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15D61" w14:textId="6E5C546D" w:rsidR="000B52C9" w:rsidRPr="00EA66B8" w:rsidRDefault="006748FF" w:rsidP="0071547D">
      <w:pPr>
        <w:pStyle w:val="Title"/>
        <w:jc w:val="both"/>
        <w:rPr>
          <w:rFonts w:ascii="Times New Roman" w:hAnsi="Times New Roman" w:cs="Times New Roman"/>
          <w:sz w:val="24"/>
          <w:szCs w:val="24"/>
        </w:rPr>
      </w:pPr>
      <w:r>
        <w:rPr>
          <w:rFonts w:ascii="Times New Roman" w:hAnsi="Times New Roman" w:cs="Times New Roman"/>
          <w:sz w:val="24"/>
          <w:szCs w:val="24"/>
        </w:rPr>
        <w:t>Hyper-Fort Security S</w:t>
      </w:r>
      <w:r w:rsidR="000B52C9" w:rsidRPr="00EA66B8">
        <w:rPr>
          <w:rFonts w:ascii="Times New Roman" w:hAnsi="Times New Roman" w:cs="Times New Roman"/>
          <w:sz w:val="24"/>
          <w:szCs w:val="24"/>
        </w:rPr>
        <w:t>olution</w:t>
      </w:r>
    </w:p>
    <w:sdt>
      <w:sdtPr>
        <w:rPr>
          <w:rFonts w:ascii="Times New Roman" w:eastAsiaTheme="minorEastAsia" w:hAnsi="Times New Roman" w:cs="Times New Roman"/>
          <w:b w:val="0"/>
          <w:bCs w:val="0"/>
          <w:smallCaps w:val="0"/>
          <w:color w:val="auto"/>
          <w:sz w:val="24"/>
          <w:szCs w:val="24"/>
        </w:rPr>
        <w:id w:val="1437322539"/>
        <w:docPartObj>
          <w:docPartGallery w:val="Table of Contents"/>
          <w:docPartUnique/>
        </w:docPartObj>
      </w:sdtPr>
      <w:sdtEndPr>
        <w:rPr>
          <w:noProof/>
        </w:rPr>
      </w:sdtEndPr>
      <w:sdtContent>
        <w:p w14:paraId="0F4803EB" w14:textId="77777777" w:rsidR="00F655E0" w:rsidRPr="00EA66B8" w:rsidRDefault="00F655E0" w:rsidP="0071547D">
          <w:pPr>
            <w:pStyle w:val="TOCHeading"/>
            <w:numPr>
              <w:ilvl w:val="0"/>
              <w:numId w:val="0"/>
            </w:numPr>
            <w:jc w:val="both"/>
            <w:rPr>
              <w:rFonts w:ascii="Times New Roman" w:hAnsi="Times New Roman" w:cs="Times New Roman"/>
              <w:sz w:val="24"/>
              <w:szCs w:val="24"/>
            </w:rPr>
          </w:pPr>
          <w:r w:rsidRPr="00EA66B8">
            <w:rPr>
              <w:rFonts w:ascii="Times New Roman" w:hAnsi="Times New Roman" w:cs="Times New Roman"/>
              <w:sz w:val="24"/>
              <w:szCs w:val="24"/>
            </w:rPr>
            <w:t>Contents</w:t>
          </w:r>
          <w:bookmarkStart w:id="0" w:name="_GoBack"/>
          <w:bookmarkEnd w:id="0"/>
        </w:p>
        <w:p w14:paraId="00E54FA2" w14:textId="5E23C89B" w:rsidR="0071547D" w:rsidRDefault="00F655E0">
          <w:pPr>
            <w:pStyle w:val="TOC1"/>
            <w:tabs>
              <w:tab w:val="left" w:pos="440"/>
              <w:tab w:val="right" w:leader="dot" w:pos="9016"/>
            </w:tabs>
            <w:rPr>
              <w:rFonts w:asciiTheme="minorHAnsi" w:hAnsiTheme="minorHAnsi"/>
              <w:noProof/>
              <w:sz w:val="22"/>
              <w:lang w:eastAsia="en-GB"/>
            </w:rPr>
          </w:pPr>
          <w:r w:rsidRPr="00EA66B8">
            <w:rPr>
              <w:rFonts w:cs="Times New Roman"/>
              <w:b/>
              <w:bCs/>
              <w:noProof/>
              <w:szCs w:val="24"/>
            </w:rPr>
            <w:fldChar w:fldCharType="begin"/>
          </w:r>
          <w:r w:rsidRPr="00EA66B8">
            <w:rPr>
              <w:rFonts w:cs="Times New Roman"/>
              <w:b/>
              <w:bCs/>
              <w:noProof/>
              <w:szCs w:val="24"/>
            </w:rPr>
            <w:instrText xml:space="preserve"> TOC \o "1-3" \h \z \u </w:instrText>
          </w:r>
          <w:r w:rsidRPr="00EA66B8">
            <w:rPr>
              <w:rFonts w:cs="Times New Roman"/>
              <w:b/>
              <w:bCs/>
              <w:noProof/>
              <w:szCs w:val="24"/>
            </w:rPr>
            <w:fldChar w:fldCharType="separate"/>
          </w:r>
          <w:hyperlink w:anchor="_Toc534922824" w:history="1">
            <w:r w:rsidR="0071547D" w:rsidRPr="00AC26F6">
              <w:rPr>
                <w:rStyle w:val="Hyperlink"/>
                <w:rFonts w:cs="Times New Roman"/>
                <w:noProof/>
              </w:rPr>
              <w:t>1</w:t>
            </w:r>
            <w:r w:rsidR="0071547D">
              <w:rPr>
                <w:rFonts w:asciiTheme="minorHAnsi" w:hAnsiTheme="minorHAnsi"/>
                <w:noProof/>
                <w:sz w:val="22"/>
                <w:lang w:eastAsia="en-GB"/>
              </w:rPr>
              <w:tab/>
            </w:r>
            <w:r w:rsidR="0071547D" w:rsidRPr="00AC26F6">
              <w:rPr>
                <w:rStyle w:val="Hyperlink"/>
                <w:rFonts w:cs="Times New Roman"/>
                <w:noProof/>
              </w:rPr>
              <w:t>Abstract</w:t>
            </w:r>
            <w:r w:rsidR="0071547D">
              <w:rPr>
                <w:noProof/>
                <w:webHidden/>
              </w:rPr>
              <w:tab/>
            </w:r>
            <w:r w:rsidR="0071547D">
              <w:rPr>
                <w:noProof/>
                <w:webHidden/>
              </w:rPr>
              <w:fldChar w:fldCharType="begin"/>
            </w:r>
            <w:r w:rsidR="0071547D">
              <w:rPr>
                <w:noProof/>
                <w:webHidden/>
              </w:rPr>
              <w:instrText xml:space="preserve"> PAGEREF _Toc534922824 \h </w:instrText>
            </w:r>
            <w:r w:rsidR="0071547D">
              <w:rPr>
                <w:noProof/>
                <w:webHidden/>
              </w:rPr>
            </w:r>
            <w:r w:rsidR="0071547D">
              <w:rPr>
                <w:noProof/>
                <w:webHidden/>
              </w:rPr>
              <w:fldChar w:fldCharType="separate"/>
            </w:r>
            <w:r w:rsidR="0071547D">
              <w:rPr>
                <w:noProof/>
                <w:webHidden/>
              </w:rPr>
              <w:t>2</w:t>
            </w:r>
            <w:r w:rsidR="0071547D">
              <w:rPr>
                <w:noProof/>
                <w:webHidden/>
              </w:rPr>
              <w:fldChar w:fldCharType="end"/>
            </w:r>
          </w:hyperlink>
        </w:p>
        <w:p w14:paraId="782CA9F4" w14:textId="58D43FB0" w:rsidR="0071547D" w:rsidRDefault="0071547D">
          <w:pPr>
            <w:pStyle w:val="TOC1"/>
            <w:tabs>
              <w:tab w:val="left" w:pos="440"/>
              <w:tab w:val="right" w:leader="dot" w:pos="9016"/>
            </w:tabs>
            <w:rPr>
              <w:rFonts w:asciiTheme="minorHAnsi" w:hAnsiTheme="minorHAnsi"/>
              <w:noProof/>
              <w:sz w:val="22"/>
              <w:lang w:eastAsia="en-GB"/>
            </w:rPr>
          </w:pPr>
          <w:hyperlink w:anchor="_Toc534922825" w:history="1">
            <w:r w:rsidRPr="00AC26F6">
              <w:rPr>
                <w:rStyle w:val="Hyperlink"/>
                <w:rFonts w:cs="Times New Roman"/>
                <w:noProof/>
              </w:rPr>
              <w:t>2</w:t>
            </w:r>
            <w:r>
              <w:rPr>
                <w:rFonts w:asciiTheme="minorHAnsi" w:hAnsiTheme="minorHAnsi"/>
                <w:noProof/>
                <w:sz w:val="22"/>
                <w:lang w:eastAsia="en-GB"/>
              </w:rPr>
              <w:tab/>
            </w:r>
            <w:r w:rsidRPr="00AC26F6">
              <w:rPr>
                <w:rStyle w:val="Hyperlink"/>
                <w:rFonts w:cs="Times New Roman"/>
                <w:noProof/>
              </w:rPr>
              <w:t>Introduction</w:t>
            </w:r>
            <w:r>
              <w:rPr>
                <w:noProof/>
                <w:webHidden/>
              </w:rPr>
              <w:tab/>
            </w:r>
            <w:r>
              <w:rPr>
                <w:noProof/>
                <w:webHidden/>
              </w:rPr>
              <w:fldChar w:fldCharType="begin"/>
            </w:r>
            <w:r>
              <w:rPr>
                <w:noProof/>
                <w:webHidden/>
              </w:rPr>
              <w:instrText xml:space="preserve"> PAGEREF _Toc534922825 \h </w:instrText>
            </w:r>
            <w:r>
              <w:rPr>
                <w:noProof/>
                <w:webHidden/>
              </w:rPr>
            </w:r>
            <w:r>
              <w:rPr>
                <w:noProof/>
                <w:webHidden/>
              </w:rPr>
              <w:fldChar w:fldCharType="separate"/>
            </w:r>
            <w:r>
              <w:rPr>
                <w:noProof/>
                <w:webHidden/>
              </w:rPr>
              <w:t>2</w:t>
            </w:r>
            <w:r>
              <w:rPr>
                <w:noProof/>
                <w:webHidden/>
              </w:rPr>
              <w:fldChar w:fldCharType="end"/>
            </w:r>
          </w:hyperlink>
        </w:p>
        <w:p w14:paraId="6480E702" w14:textId="2FAAEADF" w:rsidR="0071547D" w:rsidRDefault="0071547D">
          <w:pPr>
            <w:pStyle w:val="TOC1"/>
            <w:tabs>
              <w:tab w:val="left" w:pos="440"/>
              <w:tab w:val="right" w:leader="dot" w:pos="9016"/>
            </w:tabs>
            <w:rPr>
              <w:rFonts w:asciiTheme="minorHAnsi" w:hAnsiTheme="minorHAnsi"/>
              <w:noProof/>
              <w:sz w:val="22"/>
              <w:lang w:eastAsia="en-GB"/>
            </w:rPr>
          </w:pPr>
          <w:hyperlink w:anchor="_Toc534922826" w:history="1">
            <w:r w:rsidRPr="00AC26F6">
              <w:rPr>
                <w:rStyle w:val="Hyperlink"/>
                <w:noProof/>
              </w:rPr>
              <w:t>3</w:t>
            </w:r>
            <w:r>
              <w:rPr>
                <w:rFonts w:asciiTheme="minorHAnsi" w:hAnsiTheme="minorHAnsi"/>
                <w:noProof/>
                <w:sz w:val="22"/>
                <w:lang w:eastAsia="en-GB"/>
              </w:rPr>
              <w:tab/>
            </w:r>
            <w:r w:rsidRPr="00AC26F6">
              <w:rPr>
                <w:rStyle w:val="Hyperlink"/>
                <w:noProof/>
              </w:rPr>
              <w:t>Related Work</w:t>
            </w:r>
            <w:r>
              <w:rPr>
                <w:noProof/>
                <w:webHidden/>
              </w:rPr>
              <w:tab/>
            </w:r>
            <w:r>
              <w:rPr>
                <w:noProof/>
                <w:webHidden/>
              </w:rPr>
              <w:fldChar w:fldCharType="begin"/>
            </w:r>
            <w:r>
              <w:rPr>
                <w:noProof/>
                <w:webHidden/>
              </w:rPr>
              <w:instrText xml:space="preserve"> PAGEREF _Toc534922826 \h </w:instrText>
            </w:r>
            <w:r>
              <w:rPr>
                <w:noProof/>
                <w:webHidden/>
              </w:rPr>
            </w:r>
            <w:r>
              <w:rPr>
                <w:noProof/>
                <w:webHidden/>
              </w:rPr>
              <w:fldChar w:fldCharType="separate"/>
            </w:r>
            <w:r>
              <w:rPr>
                <w:noProof/>
                <w:webHidden/>
              </w:rPr>
              <w:t>3</w:t>
            </w:r>
            <w:r>
              <w:rPr>
                <w:noProof/>
                <w:webHidden/>
              </w:rPr>
              <w:fldChar w:fldCharType="end"/>
            </w:r>
          </w:hyperlink>
        </w:p>
        <w:p w14:paraId="402B165C" w14:textId="2D31CFF8" w:rsidR="0071547D" w:rsidRDefault="0071547D">
          <w:pPr>
            <w:pStyle w:val="TOC2"/>
            <w:tabs>
              <w:tab w:val="left" w:pos="880"/>
              <w:tab w:val="right" w:leader="dot" w:pos="9016"/>
            </w:tabs>
            <w:rPr>
              <w:rFonts w:asciiTheme="minorHAnsi" w:hAnsiTheme="minorHAnsi"/>
              <w:noProof/>
              <w:sz w:val="22"/>
              <w:lang w:eastAsia="en-GB"/>
            </w:rPr>
          </w:pPr>
          <w:hyperlink w:anchor="_Toc534922827" w:history="1">
            <w:r w:rsidRPr="00AC26F6">
              <w:rPr>
                <w:rStyle w:val="Hyperlink"/>
                <w:noProof/>
              </w:rPr>
              <w:t>3.1</w:t>
            </w:r>
            <w:r>
              <w:rPr>
                <w:rFonts w:asciiTheme="minorHAnsi" w:hAnsiTheme="minorHAnsi"/>
                <w:noProof/>
                <w:sz w:val="22"/>
                <w:lang w:eastAsia="en-GB"/>
              </w:rPr>
              <w:tab/>
            </w:r>
            <w:r w:rsidRPr="00AC26F6">
              <w:rPr>
                <w:rStyle w:val="Hyperlink"/>
                <w:noProof/>
              </w:rPr>
              <w:t>Bring Your Own Device (BYOD)</w:t>
            </w:r>
            <w:r>
              <w:rPr>
                <w:noProof/>
                <w:webHidden/>
              </w:rPr>
              <w:tab/>
            </w:r>
            <w:r>
              <w:rPr>
                <w:noProof/>
                <w:webHidden/>
              </w:rPr>
              <w:fldChar w:fldCharType="begin"/>
            </w:r>
            <w:r>
              <w:rPr>
                <w:noProof/>
                <w:webHidden/>
              </w:rPr>
              <w:instrText xml:space="preserve"> PAGEREF _Toc534922827 \h </w:instrText>
            </w:r>
            <w:r>
              <w:rPr>
                <w:noProof/>
                <w:webHidden/>
              </w:rPr>
            </w:r>
            <w:r>
              <w:rPr>
                <w:noProof/>
                <w:webHidden/>
              </w:rPr>
              <w:fldChar w:fldCharType="separate"/>
            </w:r>
            <w:r>
              <w:rPr>
                <w:noProof/>
                <w:webHidden/>
              </w:rPr>
              <w:t>3</w:t>
            </w:r>
            <w:r>
              <w:rPr>
                <w:noProof/>
                <w:webHidden/>
              </w:rPr>
              <w:fldChar w:fldCharType="end"/>
            </w:r>
          </w:hyperlink>
        </w:p>
        <w:p w14:paraId="5005B112" w14:textId="399E5842" w:rsidR="0071547D" w:rsidRDefault="0071547D">
          <w:pPr>
            <w:pStyle w:val="TOC3"/>
            <w:tabs>
              <w:tab w:val="left" w:pos="1320"/>
              <w:tab w:val="right" w:leader="dot" w:pos="9016"/>
            </w:tabs>
            <w:rPr>
              <w:rFonts w:asciiTheme="minorHAnsi" w:hAnsiTheme="minorHAnsi"/>
              <w:noProof/>
              <w:sz w:val="22"/>
              <w:lang w:eastAsia="en-GB"/>
            </w:rPr>
          </w:pPr>
          <w:hyperlink w:anchor="_Toc534922828" w:history="1">
            <w:r w:rsidRPr="00AC26F6">
              <w:rPr>
                <w:rStyle w:val="Hyperlink"/>
                <w:noProof/>
              </w:rPr>
              <w:t>3.1.1</w:t>
            </w:r>
            <w:r>
              <w:rPr>
                <w:rFonts w:asciiTheme="minorHAnsi" w:hAnsiTheme="minorHAnsi"/>
                <w:noProof/>
                <w:sz w:val="22"/>
                <w:lang w:eastAsia="en-GB"/>
              </w:rPr>
              <w:tab/>
            </w:r>
            <w:r w:rsidRPr="00AC26F6">
              <w:rPr>
                <w:rStyle w:val="Hyperlink"/>
                <w:noProof/>
              </w:rPr>
              <w:t>VMWare Workspace One</w:t>
            </w:r>
            <w:r>
              <w:rPr>
                <w:noProof/>
                <w:webHidden/>
              </w:rPr>
              <w:tab/>
            </w:r>
            <w:r>
              <w:rPr>
                <w:noProof/>
                <w:webHidden/>
              </w:rPr>
              <w:fldChar w:fldCharType="begin"/>
            </w:r>
            <w:r>
              <w:rPr>
                <w:noProof/>
                <w:webHidden/>
              </w:rPr>
              <w:instrText xml:space="preserve"> PAGEREF _Toc534922828 \h </w:instrText>
            </w:r>
            <w:r>
              <w:rPr>
                <w:noProof/>
                <w:webHidden/>
              </w:rPr>
            </w:r>
            <w:r>
              <w:rPr>
                <w:noProof/>
                <w:webHidden/>
              </w:rPr>
              <w:fldChar w:fldCharType="separate"/>
            </w:r>
            <w:r>
              <w:rPr>
                <w:noProof/>
                <w:webHidden/>
              </w:rPr>
              <w:t>3</w:t>
            </w:r>
            <w:r>
              <w:rPr>
                <w:noProof/>
                <w:webHidden/>
              </w:rPr>
              <w:fldChar w:fldCharType="end"/>
            </w:r>
          </w:hyperlink>
        </w:p>
        <w:p w14:paraId="0566DDBA" w14:textId="4EE36FB3" w:rsidR="0071547D" w:rsidRDefault="0071547D">
          <w:pPr>
            <w:pStyle w:val="TOC3"/>
            <w:tabs>
              <w:tab w:val="left" w:pos="1320"/>
              <w:tab w:val="right" w:leader="dot" w:pos="9016"/>
            </w:tabs>
            <w:rPr>
              <w:rFonts w:asciiTheme="minorHAnsi" w:hAnsiTheme="minorHAnsi"/>
              <w:noProof/>
              <w:sz w:val="22"/>
              <w:lang w:eastAsia="en-GB"/>
            </w:rPr>
          </w:pPr>
          <w:hyperlink w:anchor="_Toc534922829" w:history="1">
            <w:r w:rsidRPr="00AC26F6">
              <w:rPr>
                <w:rStyle w:val="Hyperlink"/>
                <w:noProof/>
              </w:rPr>
              <w:t>3.1.2</w:t>
            </w:r>
            <w:r>
              <w:rPr>
                <w:rFonts w:asciiTheme="minorHAnsi" w:hAnsiTheme="minorHAnsi"/>
                <w:noProof/>
                <w:sz w:val="22"/>
                <w:lang w:eastAsia="en-GB"/>
              </w:rPr>
              <w:tab/>
            </w:r>
            <w:r w:rsidRPr="00AC26F6">
              <w:rPr>
                <w:rStyle w:val="Hyperlink"/>
                <w:noProof/>
              </w:rPr>
              <w:t>Microsoft Enterprise Mobility + Security (EMS)</w:t>
            </w:r>
            <w:r>
              <w:rPr>
                <w:noProof/>
                <w:webHidden/>
              </w:rPr>
              <w:tab/>
            </w:r>
            <w:r>
              <w:rPr>
                <w:noProof/>
                <w:webHidden/>
              </w:rPr>
              <w:fldChar w:fldCharType="begin"/>
            </w:r>
            <w:r>
              <w:rPr>
                <w:noProof/>
                <w:webHidden/>
              </w:rPr>
              <w:instrText xml:space="preserve"> PAGEREF _Toc534922829 \h </w:instrText>
            </w:r>
            <w:r>
              <w:rPr>
                <w:noProof/>
                <w:webHidden/>
              </w:rPr>
            </w:r>
            <w:r>
              <w:rPr>
                <w:noProof/>
                <w:webHidden/>
              </w:rPr>
              <w:fldChar w:fldCharType="separate"/>
            </w:r>
            <w:r>
              <w:rPr>
                <w:noProof/>
                <w:webHidden/>
              </w:rPr>
              <w:t>3</w:t>
            </w:r>
            <w:r>
              <w:rPr>
                <w:noProof/>
                <w:webHidden/>
              </w:rPr>
              <w:fldChar w:fldCharType="end"/>
            </w:r>
          </w:hyperlink>
        </w:p>
        <w:p w14:paraId="5654E868" w14:textId="5EA24CD8" w:rsidR="0071547D" w:rsidRDefault="0071547D">
          <w:pPr>
            <w:pStyle w:val="TOC3"/>
            <w:tabs>
              <w:tab w:val="left" w:pos="1320"/>
              <w:tab w:val="right" w:leader="dot" w:pos="9016"/>
            </w:tabs>
            <w:rPr>
              <w:rFonts w:asciiTheme="minorHAnsi" w:hAnsiTheme="minorHAnsi"/>
              <w:noProof/>
              <w:sz w:val="22"/>
              <w:lang w:eastAsia="en-GB"/>
            </w:rPr>
          </w:pPr>
          <w:hyperlink w:anchor="_Toc534922830" w:history="1">
            <w:r w:rsidRPr="00AC26F6">
              <w:rPr>
                <w:rStyle w:val="Hyperlink"/>
                <w:noProof/>
              </w:rPr>
              <w:t>3.1.3</w:t>
            </w:r>
            <w:r>
              <w:rPr>
                <w:rFonts w:asciiTheme="minorHAnsi" w:hAnsiTheme="minorHAnsi"/>
                <w:noProof/>
                <w:sz w:val="22"/>
                <w:lang w:eastAsia="en-GB"/>
              </w:rPr>
              <w:tab/>
            </w:r>
            <w:r w:rsidRPr="00AC26F6">
              <w:rPr>
                <w:rStyle w:val="Hyperlink"/>
                <w:noProof/>
              </w:rPr>
              <w:t>Hypori</w:t>
            </w:r>
            <w:r>
              <w:rPr>
                <w:noProof/>
                <w:webHidden/>
              </w:rPr>
              <w:tab/>
            </w:r>
            <w:r>
              <w:rPr>
                <w:noProof/>
                <w:webHidden/>
              </w:rPr>
              <w:fldChar w:fldCharType="begin"/>
            </w:r>
            <w:r>
              <w:rPr>
                <w:noProof/>
                <w:webHidden/>
              </w:rPr>
              <w:instrText xml:space="preserve"> PAGEREF _Toc534922830 \h </w:instrText>
            </w:r>
            <w:r>
              <w:rPr>
                <w:noProof/>
                <w:webHidden/>
              </w:rPr>
            </w:r>
            <w:r>
              <w:rPr>
                <w:noProof/>
                <w:webHidden/>
              </w:rPr>
              <w:fldChar w:fldCharType="separate"/>
            </w:r>
            <w:r>
              <w:rPr>
                <w:noProof/>
                <w:webHidden/>
              </w:rPr>
              <w:t>3</w:t>
            </w:r>
            <w:r>
              <w:rPr>
                <w:noProof/>
                <w:webHidden/>
              </w:rPr>
              <w:fldChar w:fldCharType="end"/>
            </w:r>
          </w:hyperlink>
        </w:p>
        <w:p w14:paraId="1264D4B2" w14:textId="161C38BC" w:rsidR="0071547D" w:rsidRDefault="0071547D">
          <w:pPr>
            <w:pStyle w:val="TOC3"/>
            <w:tabs>
              <w:tab w:val="left" w:pos="1320"/>
              <w:tab w:val="right" w:leader="dot" w:pos="9016"/>
            </w:tabs>
            <w:rPr>
              <w:rFonts w:asciiTheme="minorHAnsi" w:hAnsiTheme="minorHAnsi"/>
              <w:noProof/>
              <w:sz w:val="22"/>
              <w:lang w:eastAsia="en-GB"/>
            </w:rPr>
          </w:pPr>
          <w:hyperlink w:anchor="_Toc534922831" w:history="1">
            <w:r w:rsidRPr="00AC26F6">
              <w:rPr>
                <w:rStyle w:val="Hyperlink"/>
                <w:noProof/>
              </w:rPr>
              <w:t>3.1.4</w:t>
            </w:r>
            <w:r>
              <w:rPr>
                <w:rFonts w:asciiTheme="minorHAnsi" w:hAnsiTheme="minorHAnsi"/>
                <w:noProof/>
                <w:sz w:val="22"/>
                <w:lang w:eastAsia="en-GB"/>
              </w:rPr>
              <w:tab/>
            </w:r>
            <w:r w:rsidRPr="00AC26F6">
              <w:rPr>
                <w:rStyle w:val="Hyperlink"/>
                <w:noProof/>
              </w:rPr>
              <w:t>MobileIron</w:t>
            </w:r>
            <w:r>
              <w:rPr>
                <w:noProof/>
                <w:webHidden/>
              </w:rPr>
              <w:tab/>
            </w:r>
            <w:r>
              <w:rPr>
                <w:noProof/>
                <w:webHidden/>
              </w:rPr>
              <w:fldChar w:fldCharType="begin"/>
            </w:r>
            <w:r>
              <w:rPr>
                <w:noProof/>
                <w:webHidden/>
              </w:rPr>
              <w:instrText xml:space="preserve"> PAGEREF _Toc534922831 \h </w:instrText>
            </w:r>
            <w:r>
              <w:rPr>
                <w:noProof/>
                <w:webHidden/>
              </w:rPr>
            </w:r>
            <w:r>
              <w:rPr>
                <w:noProof/>
                <w:webHidden/>
              </w:rPr>
              <w:fldChar w:fldCharType="separate"/>
            </w:r>
            <w:r>
              <w:rPr>
                <w:noProof/>
                <w:webHidden/>
              </w:rPr>
              <w:t>3</w:t>
            </w:r>
            <w:r>
              <w:rPr>
                <w:noProof/>
                <w:webHidden/>
              </w:rPr>
              <w:fldChar w:fldCharType="end"/>
            </w:r>
          </w:hyperlink>
        </w:p>
        <w:p w14:paraId="41406E41" w14:textId="05F20872" w:rsidR="0071547D" w:rsidRDefault="0071547D">
          <w:pPr>
            <w:pStyle w:val="TOC2"/>
            <w:tabs>
              <w:tab w:val="left" w:pos="880"/>
              <w:tab w:val="right" w:leader="dot" w:pos="9016"/>
            </w:tabs>
            <w:rPr>
              <w:rFonts w:asciiTheme="minorHAnsi" w:hAnsiTheme="minorHAnsi"/>
              <w:noProof/>
              <w:sz w:val="22"/>
              <w:lang w:eastAsia="en-GB"/>
            </w:rPr>
          </w:pPr>
          <w:hyperlink w:anchor="_Toc534922832" w:history="1">
            <w:r w:rsidRPr="00AC26F6">
              <w:rPr>
                <w:rStyle w:val="Hyperlink"/>
                <w:noProof/>
              </w:rPr>
              <w:t>3.2</w:t>
            </w:r>
            <w:r>
              <w:rPr>
                <w:rFonts w:asciiTheme="minorHAnsi" w:hAnsiTheme="minorHAnsi"/>
                <w:noProof/>
                <w:sz w:val="22"/>
                <w:lang w:eastAsia="en-GB"/>
              </w:rPr>
              <w:tab/>
            </w:r>
            <w:r w:rsidRPr="00AC26F6">
              <w:rPr>
                <w:rStyle w:val="Hyperlink"/>
                <w:noProof/>
              </w:rPr>
              <w:t>HyperFort Network</w:t>
            </w:r>
            <w:r>
              <w:rPr>
                <w:noProof/>
                <w:webHidden/>
              </w:rPr>
              <w:tab/>
            </w:r>
            <w:r>
              <w:rPr>
                <w:noProof/>
                <w:webHidden/>
              </w:rPr>
              <w:fldChar w:fldCharType="begin"/>
            </w:r>
            <w:r>
              <w:rPr>
                <w:noProof/>
                <w:webHidden/>
              </w:rPr>
              <w:instrText xml:space="preserve"> PAGEREF _Toc534922832 \h </w:instrText>
            </w:r>
            <w:r>
              <w:rPr>
                <w:noProof/>
                <w:webHidden/>
              </w:rPr>
            </w:r>
            <w:r>
              <w:rPr>
                <w:noProof/>
                <w:webHidden/>
              </w:rPr>
              <w:fldChar w:fldCharType="separate"/>
            </w:r>
            <w:r>
              <w:rPr>
                <w:noProof/>
                <w:webHidden/>
              </w:rPr>
              <w:t>4</w:t>
            </w:r>
            <w:r>
              <w:rPr>
                <w:noProof/>
                <w:webHidden/>
              </w:rPr>
              <w:fldChar w:fldCharType="end"/>
            </w:r>
          </w:hyperlink>
        </w:p>
        <w:p w14:paraId="5FD2994A" w14:textId="109ECD97" w:rsidR="0071547D" w:rsidRDefault="0071547D">
          <w:pPr>
            <w:pStyle w:val="TOC3"/>
            <w:tabs>
              <w:tab w:val="left" w:pos="1320"/>
              <w:tab w:val="right" w:leader="dot" w:pos="9016"/>
            </w:tabs>
            <w:rPr>
              <w:rFonts w:asciiTheme="minorHAnsi" w:hAnsiTheme="minorHAnsi"/>
              <w:noProof/>
              <w:sz w:val="22"/>
              <w:lang w:eastAsia="en-GB"/>
            </w:rPr>
          </w:pPr>
          <w:hyperlink w:anchor="_Toc534922833" w:history="1">
            <w:r w:rsidRPr="00AC26F6">
              <w:rPr>
                <w:rStyle w:val="Hyperlink"/>
                <w:noProof/>
              </w:rPr>
              <w:t>3.2.1</w:t>
            </w:r>
            <w:r>
              <w:rPr>
                <w:rFonts w:asciiTheme="minorHAnsi" w:hAnsiTheme="minorHAnsi"/>
                <w:noProof/>
                <w:sz w:val="22"/>
                <w:lang w:eastAsia="en-GB"/>
              </w:rPr>
              <w:tab/>
            </w:r>
            <w:r w:rsidRPr="00AC26F6">
              <w:rPr>
                <w:rStyle w:val="Hyperlink"/>
                <w:noProof/>
              </w:rPr>
              <w:t>WEP vs WPA vs WPA2</w:t>
            </w:r>
            <w:r>
              <w:rPr>
                <w:noProof/>
                <w:webHidden/>
              </w:rPr>
              <w:tab/>
            </w:r>
            <w:r>
              <w:rPr>
                <w:noProof/>
                <w:webHidden/>
              </w:rPr>
              <w:fldChar w:fldCharType="begin"/>
            </w:r>
            <w:r>
              <w:rPr>
                <w:noProof/>
                <w:webHidden/>
              </w:rPr>
              <w:instrText xml:space="preserve"> PAGEREF _Toc534922833 \h </w:instrText>
            </w:r>
            <w:r>
              <w:rPr>
                <w:noProof/>
                <w:webHidden/>
              </w:rPr>
            </w:r>
            <w:r>
              <w:rPr>
                <w:noProof/>
                <w:webHidden/>
              </w:rPr>
              <w:fldChar w:fldCharType="separate"/>
            </w:r>
            <w:r>
              <w:rPr>
                <w:noProof/>
                <w:webHidden/>
              </w:rPr>
              <w:t>4</w:t>
            </w:r>
            <w:r>
              <w:rPr>
                <w:noProof/>
                <w:webHidden/>
              </w:rPr>
              <w:fldChar w:fldCharType="end"/>
            </w:r>
          </w:hyperlink>
        </w:p>
        <w:p w14:paraId="2D4F9861" w14:textId="5FB73453" w:rsidR="0071547D" w:rsidRDefault="0071547D">
          <w:pPr>
            <w:pStyle w:val="TOC3"/>
            <w:tabs>
              <w:tab w:val="left" w:pos="1320"/>
              <w:tab w:val="right" w:leader="dot" w:pos="9016"/>
            </w:tabs>
            <w:rPr>
              <w:rFonts w:asciiTheme="minorHAnsi" w:hAnsiTheme="minorHAnsi"/>
              <w:noProof/>
              <w:sz w:val="22"/>
              <w:lang w:eastAsia="en-GB"/>
            </w:rPr>
          </w:pPr>
          <w:hyperlink w:anchor="_Toc534922834" w:history="1">
            <w:r w:rsidRPr="00AC26F6">
              <w:rPr>
                <w:rStyle w:val="Hyperlink"/>
                <w:noProof/>
              </w:rPr>
              <w:t>3.2.2</w:t>
            </w:r>
            <w:r>
              <w:rPr>
                <w:rFonts w:asciiTheme="minorHAnsi" w:hAnsiTheme="minorHAnsi"/>
                <w:noProof/>
                <w:sz w:val="22"/>
                <w:lang w:eastAsia="en-GB"/>
              </w:rPr>
              <w:tab/>
            </w:r>
            <w:r w:rsidRPr="00AC26F6">
              <w:rPr>
                <w:rStyle w:val="Hyperlink"/>
                <w:noProof/>
              </w:rPr>
              <w:t>802.1x</w:t>
            </w:r>
            <w:r>
              <w:rPr>
                <w:noProof/>
                <w:webHidden/>
              </w:rPr>
              <w:tab/>
            </w:r>
            <w:r>
              <w:rPr>
                <w:noProof/>
                <w:webHidden/>
              </w:rPr>
              <w:fldChar w:fldCharType="begin"/>
            </w:r>
            <w:r>
              <w:rPr>
                <w:noProof/>
                <w:webHidden/>
              </w:rPr>
              <w:instrText xml:space="preserve"> PAGEREF _Toc534922834 \h </w:instrText>
            </w:r>
            <w:r>
              <w:rPr>
                <w:noProof/>
                <w:webHidden/>
              </w:rPr>
            </w:r>
            <w:r>
              <w:rPr>
                <w:noProof/>
                <w:webHidden/>
              </w:rPr>
              <w:fldChar w:fldCharType="separate"/>
            </w:r>
            <w:r>
              <w:rPr>
                <w:noProof/>
                <w:webHidden/>
              </w:rPr>
              <w:t>4</w:t>
            </w:r>
            <w:r>
              <w:rPr>
                <w:noProof/>
                <w:webHidden/>
              </w:rPr>
              <w:fldChar w:fldCharType="end"/>
            </w:r>
          </w:hyperlink>
        </w:p>
        <w:p w14:paraId="61959BAD" w14:textId="2C1256D8" w:rsidR="0071547D" w:rsidRDefault="0071547D">
          <w:pPr>
            <w:pStyle w:val="TOC3"/>
            <w:tabs>
              <w:tab w:val="left" w:pos="1320"/>
              <w:tab w:val="right" w:leader="dot" w:pos="9016"/>
            </w:tabs>
            <w:rPr>
              <w:rFonts w:asciiTheme="minorHAnsi" w:hAnsiTheme="minorHAnsi"/>
              <w:noProof/>
              <w:sz w:val="22"/>
              <w:lang w:eastAsia="en-GB"/>
            </w:rPr>
          </w:pPr>
          <w:hyperlink w:anchor="_Toc534922835" w:history="1">
            <w:r w:rsidRPr="00AC26F6">
              <w:rPr>
                <w:rStyle w:val="Hyperlink"/>
                <w:noProof/>
              </w:rPr>
              <w:t>3.2.3</w:t>
            </w:r>
            <w:r>
              <w:rPr>
                <w:rFonts w:asciiTheme="minorHAnsi" w:hAnsiTheme="minorHAnsi"/>
                <w:noProof/>
                <w:sz w:val="22"/>
                <w:lang w:eastAsia="en-GB"/>
              </w:rPr>
              <w:tab/>
            </w:r>
            <w:r w:rsidRPr="00AC26F6">
              <w:rPr>
                <w:rStyle w:val="Hyperlink"/>
                <w:noProof/>
              </w:rPr>
              <w:t>RADIUS (Authentication server)</w:t>
            </w:r>
            <w:r>
              <w:rPr>
                <w:noProof/>
                <w:webHidden/>
              </w:rPr>
              <w:tab/>
            </w:r>
            <w:r>
              <w:rPr>
                <w:noProof/>
                <w:webHidden/>
              </w:rPr>
              <w:fldChar w:fldCharType="begin"/>
            </w:r>
            <w:r>
              <w:rPr>
                <w:noProof/>
                <w:webHidden/>
              </w:rPr>
              <w:instrText xml:space="preserve"> PAGEREF _Toc534922835 \h </w:instrText>
            </w:r>
            <w:r>
              <w:rPr>
                <w:noProof/>
                <w:webHidden/>
              </w:rPr>
            </w:r>
            <w:r>
              <w:rPr>
                <w:noProof/>
                <w:webHidden/>
              </w:rPr>
              <w:fldChar w:fldCharType="separate"/>
            </w:r>
            <w:r>
              <w:rPr>
                <w:noProof/>
                <w:webHidden/>
              </w:rPr>
              <w:t>4</w:t>
            </w:r>
            <w:r>
              <w:rPr>
                <w:noProof/>
                <w:webHidden/>
              </w:rPr>
              <w:fldChar w:fldCharType="end"/>
            </w:r>
          </w:hyperlink>
        </w:p>
        <w:p w14:paraId="43821EE7" w14:textId="680BB5F4" w:rsidR="0071547D" w:rsidRDefault="0071547D">
          <w:pPr>
            <w:pStyle w:val="TOC3"/>
            <w:tabs>
              <w:tab w:val="left" w:pos="1320"/>
              <w:tab w:val="right" w:leader="dot" w:pos="9016"/>
            </w:tabs>
            <w:rPr>
              <w:rFonts w:asciiTheme="minorHAnsi" w:hAnsiTheme="minorHAnsi"/>
              <w:noProof/>
              <w:sz w:val="22"/>
              <w:lang w:eastAsia="en-GB"/>
            </w:rPr>
          </w:pPr>
          <w:hyperlink w:anchor="_Toc534922836" w:history="1">
            <w:r w:rsidRPr="00AC26F6">
              <w:rPr>
                <w:rStyle w:val="Hyperlink"/>
                <w:noProof/>
              </w:rPr>
              <w:t>3.2.4</w:t>
            </w:r>
            <w:r>
              <w:rPr>
                <w:rFonts w:asciiTheme="minorHAnsi" w:hAnsiTheme="minorHAnsi"/>
                <w:noProof/>
                <w:sz w:val="22"/>
                <w:lang w:eastAsia="en-GB"/>
              </w:rPr>
              <w:tab/>
            </w:r>
            <w:r w:rsidRPr="00AC26F6">
              <w:rPr>
                <w:rStyle w:val="Hyperlink"/>
                <w:noProof/>
              </w:rPr>
              <w:t>Wireless IPS</w:t>
            </w:r>
            <w:r>
              <w:rPr>
                <w:noProof/>
                <w:webHidden/>
              </w:rPr>
              <w:tab/>
            </w:r>
            <w:r>
              <w:rPr>
                <w:noProof/>
                <w:webHidden/>
              </w:rPr>
              <w:fldChar w:fldCharType="begin"/>
            </w:r>
            <w:r>
              <w:rPr>
                <w:noProof/>
                <w:webHidden/>
              </w:rPr>
              <w:instrText xml:space="preserve"> PAGEREF _Toc534922836 \h </w:instrText>
            </w:r>
            <w:r>
              <w:rPr>
                <w:noProof/>
                <w:webHidden/>
              </w:rPr>
            </w:r>
            <w:r>
              <w:rPr>
                <w:noProof/>
                <w:webHidden/>
              </w:rPr>
              <w:fldChar w:fldCharType="separate"/>
            </w:r>
            <w:r>
              <w:rPr>
                <w:noProof/>
                <w:webHidden/>
              </w:rPr>
              <w:t>5</w:t>
            </w:r>
            <w:r>
              <w:rPr>
                <w:noProof/>
                <w:webHidden/>
              </w:rPr>
              <w:fldChar w:fldCharType="end"/>
            </w:r>
          </w:hyperlink>
        </w:p>
        <w:p w14:paraId="71E862B3" w14:textId="00A2ADD2" w:rsidR="0071547D" w:rsidRDefault="0071547D">
          <w:pPr>
            <w:pStyle w:val="TOC2"/>
            <w:tabs>
              <w:tab w:val="left" w:pos="880"/>
              <w:tab w:val="right" w:leader="dot" w:pos="9016"/>
            </w:tabs>
            <w:rPr>
              <w:rFonts w:asciiTheme="minorHAnsi" w:hAnsiTheme="minorHAnsi"/>
              <w:noProof/>
              <w:sz w:val="22"/>
              <w:lang w:eastAsia="en-GB"/>
            </w:rPr>
          </w:pPr>
          <w:hyperlink w:anchor="_Toc534922837" w:history="1">
            <w:r w:rsidRPr="00AC26F6">
              <w:rPr>
                <w:rStyle w:val="Hyperlink"/>
                <w:noProof/>
              </w:rPr>
              <w:t>3.3</w:t>
            </w:r>
            <w:r>
              <w:rPr>
                <w:rFonts w:asciiTheme="minorHAnsi" w:hAnsiTheme="minorHAnsi"/>
                <w:noProof/>
                <w:sz w:val="22"/>
                <w:lang w:eastAsia="en-GB"/>
              </w:rPr>
              <w:tab/>
            </w:r>
            <w:r w:rsidRPr="00AC26F6">
              <w:rPr>
                <w:rStyle w:val="Hyperlink"/>
                <w:noProof/>
              </w:rPr>
              <w:t>Legal Aspect</w:t>
            </w:r>
            <w:r>
              <w:rPr>
                <w:noProof/>
                <w:webHidden/>
              </w:rPr>
              <w:tab/>
            </w:r>
            <w:r>
              <w:rPr>
                <w:noProof/>
                <w:webHidden/>
              </w:rPr>
              <w:fldChar w:fldCharType="begin"/>
            </w:r>
            <w:r>
              <w:rPr>
                <w:noProof/>
                <w:webHidden/>
              </w:rPr>
              <w:instrText xml:space="preserve"> PAGEREF _Toc534922837 \h </w:instrText>
            </w:r>
            <w:r>
              <w:rPr>
                <w:noProof/>
                <w:webHidden/>
              </w:rPr>
            </w:r>
            <w:r>
              <w:rPr>
                <w:noProof/>
                <w:webHidden/>
              </w:rPr>
              <w:fldChar w:fldCharType="separate"/>
            </w:r>
            <w:r>
              <w:rPr>
                <w:noProof/>
                <w:webHidden/>
              </w:rPr>
              <w:t>5</w:t>
            </w:r>
            <w:r>
              <w:rPr>
                <w:noProof/>
                <w:webHidden/>
              </w:rPr>
              <w:fldChar w:fldCharType="end"/>
            </w:r>
          </w:hyperlink>
        </w:p>
        <w:p w14:paraId="7B1F649C" w14:textId="2AD35390" w:rsidR="0071547D" w:rsidRDefault="0071547D">
          <w:pPr>
            <w:pStyle w:val="TOC1"/>
            <w:tabs>
              <w:tab w:val="left" w:pos="440"/>
              <w:tab w:val="right" w:leader="dot" w:pos="9016"/>
            </w:tabs>
            <w:rPr>
              <w:rFonts w:asciiTheme="minorHAnsi" w:hAnsiTheme="minorHAnsi"/>
              <w:noProof/>
              <w:sz w:val="22"/>
              <w:lang w:eastAsia="en-GB"/>
            </w:rPr>
          </w:pPr>
          <w:hyperlink w:anchor="_Toc534922838" w:history="1">
            <w:r w:rsidRPr="00AC26F6">
              <w:rPr>
                <w:rStyle w:val="Hyperlink"/>
                <w:noProof/>
              </w:rPr>
              <w:t>4</w:t>
            </w:r>
            <w:r>
              <w:rPr>
                <w:rFonts w:asciiTheme="minorHAnsi" w:hAnsiTheme="minorHAnsi"/>
                <w:noProof/>
                <w:sz w:val="22"/>
                <w:lang w:eastAsia="en-GB"/>
              </w:rPr>
              <w:tab/>
            </w:r>
            <w:r w:rsidRPr="00AC26F6">
              <w:rPr>
                <w:rStyle w:val="Hyperlink"/>
                <w:noProof/>
              </w:rPr>
              <w:t>Problem Formulation (Outline the problem)</w:t>
            </w:r>
            <w:r>
              <w:rPr>
                <w:noProof/>
                <w:webHidden/>
              </w:rPr>
              <w:tab/>
            </w:r>
            <w:r>
              <w:rPr>
                <w:noProof/>
                <w:webHidden/>
              </w:rPr>
              <w:fldChar w:fldCharType="begin"/>
            </w:r>
            <w:r>
              <w:rPr>
                <w:noProof/>
                <w:webHidden/>
              </w:rPr>
              <w:instrText xml:space="preserve"> PAGEREF _Toc534922838 \h </w:instrText>
            </w:r>
            <w:r>
              <w:rPr>
                <w:noProof/>
                <w:webHidden/>
              </w:rPr>
            </w:r>
            <w:r>
              <w:rPr>
                <w:noProof/>
                <w:webHidden/>
              </w:rPr>
              <w:fldChar w:fldCharType="separate"/>
            </w:r>
            <w:r>
              <w:rPr>
                <w:noProof/>
                <w:webHidden/>
              </w:rPr>
              <w:t>6</w:t>
            </w:r>
            <w:r>
              <w:rPr>
                <w:noProof/>
                <w:webHidden/>
              </w:rPr>
              <w:fldChar w:fldCharType="end"/>
            </w:r>
          </w:hyperlink>
        </w:p>
        <w:p w14:paraId="7E63B0F9" w14:textId="03BA045E" w:rsidR="0071547D" w:rsidRDefault="0071547D">
          <w:pPr>
            <w:pStyle w:val="TOC2"/>
            <w:tabs>
              <w:tab w:val="left" w:pos="880"/>
              <w:tab w:val="right" w:leader="dot" w:pos="9016"/>
            </w:tabs>
            <w:rPr>
              <w:rFonts w:asciiTheme="minorHAnsi" w:hAnsiTheme="minorHAnsi"/>
              <w:noProof/>
              <w:sz w:val="22"/>
              <w:lang w:eastAsia="en-GB"/>
            </w:rPr>
          </w:pPr>
          <w:hyperlink w:anchor="_Toc534922839" w:history="1">
            <w:r w:rsidRPr="00AC26F6">
              <w:rPr>
                <w:rStyle w:val="Hyperlink"/>
                <w:noProof/>
              </w:rPr>
              <w:t>4.1</w:t>
            </w:r>
            <w:r>
              <w:rPr>
                <w:rFonts w:asciiTheme="minorHAnsi" w:hAnsiTheme="minorHAnsi"/>
                <w:noProof/>
                <w:sz w:val="22"/>
                <w:lang w:eastAsia="en-GB"/>
              </w:rPr>
              <w:tab/>
            </w:r>
            <w:r w:rsidRPr="00AC26F6">
              <w:rPr>
                <w:rStyle w:val="Hyperlink"/>
                <w:noProof/>
              </w:rPr>
              <w:t>Bring Your Own Device (BYOD)</w:t>
            </w:r>
            <w:r>
              <w:rPr>
                <w:noProof/>
                <w:webHidden/>
              </w:rPr>
              <w:tab/>
            </w:r>
            <w:r>
              <w:rPr>
                <w:noProof/>
                <w:webHidden/>
              </w:rPr>
              <w:fldChar w:fldCharType="begin"/>
            </w:r>
            <w:r>
              <w:rPr>
                <w:noProof/>
                <w:webHidden/>
              </w:rPr>
              <w:instrText xml:space="preserve"> PAGEREF _Toc534922839 \h </w:instrText>
            </w:r>
            <w:r>
              <w:rPr>
                <w:noProof/>
                <w:webHidden/>
              </w:rPr>
            </w:r>
            <w:r>
              <w:rPr>
                <w:noProof/>
                <w:webHidden/>
              </w:rPr>
              <w:fldChar w:fldCharType="separate"/>
            </w:r>
            <w:r>
              <w:rPr>
                <w:noProof/>
                <w:webHidden/>
              </w:rPr>
              <w:t>6</w:t>
            </w:r>
            <w:r>
              <w:rPr>
                <w:noProof/>
                <w:webHidden/>
              </w:rPr>
              <w:fldChar w:fldCharType="end"/>
            </w:r>
          </w:hyperlink>
        </w:p>
        <w:p w14:paraId="51894DD9" w14:textId="42B58045" w:rsidR="0071547D" w:rsidRDefault="0071547D">
          <w:pPr>
            <w:pStyle w:val="TOC3"/>
            <w:tabs>
              <w:tab w:val="left" w:pos="1320"/>
              <w:tab w:val="right" w:leader="dot" w:pos="9016"/>
            </w:tabs>
            <w:rPr>
              <w:rFonts w:asciiTheme="minorHAnsi" w:hAnsiTheme="minorHAnsi"/>
              <w:noProof/>
              <w:sz w:val="22"/>
              <w:lang w:eastAsia="en-GB"/>
            </w:rPr>
          </w:pPr>
          <w:hyperlink w:anchor="_Toc534922840" w:history="1">
            <w:r w:rsidRPr="00AC26F6">
              <w:rPr>
                <w:rStyle w:val="Hyperlink"/>
                <w:noProof/>
              </w:rPr>
              <w:t>4.1.1</w:t>
            </w:r>
            <w:r>
              <w:rPr>
                <w:rFonts w:asciiTheme="minorHAnsi" w:hAnsiTheme="minorHAnsi"/>
                <w:noProof/>
                <w:sz w:val="22"/>
                <w:lang w:eastAsia="en-GB"/>
              </w:rPr>
              <w:tab/>
            </w:r>
            <w:r w:rsidRPr="00AC26F6">
              <w:rPr>
                <w:rStyle w:val="Hyperlink"/>
                <w:noProof/>
              </w:rPr>
              <w:t>Personal and Business Use Overlapping</w:t>
            </w:r>
            <w:r>
              <w:rPr>
                <w:noProof/>
                <w:webHidden/>
              </w:rPr>
              <w:tab/>
            </w:r>
            <w:r>
              <w:rPr>
                <w:noProof/>
                <w:webHidden/>
              </w:rPr>
              <w:fldChar w:fldCharType="begin"/>
            </w:r>
            <w:r>
              <w:rPr>
                <w:noProof/>
                <w:webHidden/>
              </w:rPr>
              <w:instrText xml:space="preserve"> PAGEREF _Toc534922840 \h </w:instrText>
            </w:r>
            <w:r>
              <w:rPr>
                <w:noProof/>
                <w:webHidden/>
              </w:rPr>
            </w:r>
            <w:r>
              <w:rPr>
                <w:noProof/>
                <w:webHidden/>
              </w:rPr>
              <w:fldChar w:fldCharType="separate"/>
            </w:r>
            <w:r>
              <w:rPr>
                <w:noProof/>
                <w:webHidden/>
              </w:rPr>
              <w:t>6</w:t>
            </w:r>
            <w:r>
              <w:rPr>
                <w:noProof/>
                <w:webHidden/>
              </w:rPr>
              <w:fldChar w:fldCharType="end"/>
            </w:r>
          </w:hyperlink>
        </w:p>
        <w:p w14:paraId="1B7C4E62" w14:textId="5713EF4A" w:rsidR="0071547D" w:rsidRDefault="0071547D">
          <w:pPr>
            <w:pStyle w:val="TOC3"/>
            <w:tabs>
              <w:tab w:val="left" w:pos="1320"/>
              <w:tab w:val="right" w:leader="dot" w:pos="9016"/>
            </w:tabs>
            <w:rPr>
              <w:rFonts w:asciiTheme="minorHAnsi" w:hAnsiTheme="minorHAnsi"/>
              <w:noProof/>
              <w:sz w:val="22"/>
              <w:lang w:eastAsia="en-GB"/>
            </w:rPr>
          </w:pPr>
          <w:hyperlink w:anchor="_Toc534922841" w:history="1">
            <w:r w:rsidRPr="00AC26F6">
              <w:rPr>
                <w:rStyle w:val="Hyperlink"/>
                <w:noProof/>
              </w:rPr>
              <w:t>4.1.2</w:t>
            </w:r>
            <w:r>
              <w:rPr>
                <w:rFonts w:asciiTheme="minorHAnsi" w:hAnsiTheme="minorHAnsi"/>
                <w:noProof/>
                <w:sz w:val="22"/>
                <w:lang w:eastAsia="en-GB"/>
              </w:rPr>
              <w:tab/>
            </w:r>
            <w:r w:rsidRPr="00AC26F6">
              <w:rPr>
                <w:rStyle w:val="Hyperlink"/>
                <w:noProof/>
              </w:rPr>
              <w:t>Data Leakage Potential</w:t>
            </w:r>
            <w:r>
              <w:rPr>
                <w:noProof/>
                <w:webHidden/>
              </w:rPr>
              <w:tab/>
            </w:r>
            <w:r>
              <w:rPr>
                <w:noProof/>
                <w:webHidden/>
              </w:rPr>
              <w:fldChar w:fldCharType="begin"/>
            </w:r>
            <w:r>
              <w:rPr>
                <w:noProof/>
                <w:webHidden/>
              </w:rPr>
              <w:instrText xml:space="preserve"> PAGEREF _Toc534922841 \h </w:instrText>
            </w:r>
            <w:r>
              <w:rPr>
                <w:noProof/>
                <w:webHidden/>
              </w:rPr>
            </w:r>
            <w:r>
              <w:rPr>
                <w:noProof/>
                <w:webHidden/>
              </w:rPr>
              <w:fldChar w:fldCharType="separate"/>
            </w:r>
            <w:r>
              <w:rPr>
                <w:noProof/>
                <w:webHidden/>
              </w:rPr>
              <w:t>6</w:t>
            </w:r>
            <w:r>
              <w:rPr>
                <w:noProof/>
                <w:webHidden/>
              </w:rPr>
              <w:fldChar w:fldCharType="end"/>
            </w:r>
          </w:hyperlink>
        </w:p>
        <w:p w14:paraId="0AD7C332" w14:textId="323F065B" w:rsidR="0071547D" w:rsidRDefault="0071547D">
          <w:pPr>
            <w:pStyle w:val="TOC2"/>
            <w:tabs>
              <w:tab w:val="left" w:pos="880"/>
              <w:tab w:val="right" w:leader="dot" w:pos="9016"/>
            </w:tabs>
            <w:rPr>
              <w:rFonts w:asciiTheme="minorHAnsi" w:hAnsiTheme="minorHAnsi"/>
              <w:noProof/>
              <w:sz w:val="22"/>
              <w:lang w:eastAsia="en-GB"/>
            </w:rPr>
          </w:pPr>
          <w:hyperlink w:anchor="_Toc534922842" w:history="1">
            <w:r w:rsidRPr="00AC26F6">
              <w:rPr>
                <w:rStyle w:val="Hyperlink"/>
                <w:noProof/>
              </w:rPr>
              <w:t>4.2</w:t>
            </w:r>
            <w:r>
              <w:rPr>
                <w:rFonts w:asciiTheme="minorHAnsi" w:hAnsiTheme="minorHAnsi"/>
                <w:noProof/>
                <w:sz w:val="22"/>
                <w:lang w:eastAsia="en-GB"/>
              </w:rPr>
              <w:tab/>
            </w:r>
            <w:r w:rsidRPr="00AC26F6">
              <w:rPr>
                <w:rStyle w:val="Hyperlink"/>
                <w:noProof/>
              </w:rPr>
              <w:t>Different Devices, Operating Systems &amp; Applications</w:t>
            </w:r>
            <w:r>
              <w:rPr>
                <w:noProof/>
                <w:webHidden/>
              </w:rPr>
              <w:tab/>
            </w:r>
            <w:r>
              <w:rPr>
                <w:noProof/>
                <w:webHidden/>
              </w:rPr>
              <w:fldChar w:fldCharType="begin"/>
            </w:r>
            <w:r>
              <w:rPr>
                <w:noProof/>
                <w:webHidden/>
              </w:rPr>
              <w:instrText xml:space="preserve"> PAGEREF _Toc534922842 \h </w:instrText>
            </w:r>
            <w:r>
              <w:rPr>
                <w:noProof/>
                <w:webHidden/>
              </w:rPr>
            </w:r>
            <w:r>
              <w:rPr>
                <w:noProof/>
                <w:webHidden/>
              </w:rPr>
              <w:fldChar w:fldCharType="separate"/>
            </w:r>
            <w:r>
              <w:rPr>
                <w:noProof/>
                <w:webHidden/>
              </w:rPr>
              <w:t>6</w:t>
            </w:r>
            <w:r>
              <w:rPr>
                <w:noProof/>
                <w:webHidden/>
              </w:rPr>
              <w:fldChar w:fldCharType="end"/>
            </w:r>
          </w:hyperlink>
        </w:p>
        <w:p w14:paraId="1268147B" w14:textId="22DC2167" w:rsidR="0071547D" w:rsidRDefault="0071547D">
          <w:pPr>
            <w:pStyle w:val="TOC3"/>
            <w:tabs>
              <w:tab w:val="left" w:pos="1320"/>
              <w:tab w:val="right" w:leader="dot" w:pos="9016"/>
            </w:tabs>
            <w:rPr>
              <w:rFonts w:asciiTheme="minorHAnsi" w:hAnsiTheme="minorHAnsi"/>
              <w:noProof/>
              <w:sz w:val="22"/>
              <w:lang w:eastAsia="en-GB"/>
            </w:rPr>
          </w:pPr>
          <w:hyperlink w:anchor="_Toc534922843" w:history="1">
            <w:r w:rsidRPr="00AC26F6">
              <w:rPr>
                <w:rStyle w:val="Hyperlink"/>
                <w:noProof/>
              </w:rPr>
              <w:t>4.2.1</w:t>
            </w:r>
            <w:r>
              <w:rPr>
                <w:rFonts w:asciiTheme="minorHAnsi" w:hAnsiTheme="minorHAnsi"/>
                <w:noProof/>
                <w:sz w:val="22"/>
                <w:lang w:eastAsia="en-GB"/>
              </w:rPr>
              <w:tab/>
            </w:r>
            <w:r w:rsidRPr="00AC26F6">
              <w:rPr>
                <w:rStyle w:val="Hyperlink"/>
                <w:noProof/>
              </w:rPr>
              <w:t>Devices</w:t>
            </w:r>
            <w:r>
              <w:rPr>
                <w:noProof/>
                <w:webHidden/>
              </w:rPr>
              <w:tab/>
            </w:r>
            <w:r>
              <w:rPr>
                <w:noProof/>
                <w:webHidden/>
              </w:rPr>
              <w:fldChar w:fldCharType="begin"/>
            </w:r>
            <w:r>
              <w:rPr>
                <w:noProof/>
                <w:webHidden/>
              </w:rPr>
              <w:instrText xml:space="preserve"> PAGEREF _Toc534922843 \h </w:instrText>
            </w:r>
            <w:r>
              <w:rPr>
                <w:noProof/>
                <w:webHidden/>
              </w:rPr>
            </w:r>
            <w:r>
              <w:rPr>
                <w:noProof/>
                <w:webHidden/>
              </w:rPr>
              <w:fldChar w:fldCharType="separate"/>
            </w:r>
            <w:r>
              <w:rPr>
                <w:noProof/>
                <w:webHidden/>
              </w:rPr>
              <w:t>6</w:t>
            </w:r>
            <w:r>
              <w:rPr>
                <w:noProof/>
                <w:webHidden/>
              </w:rPr>
              <w:fldChar w:fldCharType="end"/>
            </w:r>
          </w:hyperlink>
        </w:p>
        <w:p w14:paraId="3DE678D1" w14:textId="1DA7CA9C" w:rsidR="0071547D" w:rsidRDefault="0071547D">
          <w:pPr>
            <w:pStyle w:val="TOC3"/>
            <w:tabs>
              <w:tab w:val="left" w:pos="1320"/>
              <w:tab w:val="right" w:leader="dot" w:pos="9016"/>
            </w:tabs>
            <w:rPr>
              <w:rFonts w:asciiTheme="minorHAnsi" w:hAnsiTheme="minorHAnsi"/>
              <w:noProof/>
              <w:sz w:val="22"/>
              <w:lang w:eastAsia="en-GB"/>
            </w:rPr>
          </w:pPr>
          <w:hyperlink w:anchor="_Toc534922844" w:history="1">
            <w:r w:rsidRPr="00AC26F6">
              <w:rPr>
                <w:rStyle w:val="Hyperlink"/>
                <w:noProof/>
              </w:rPr>
              <w:t>4.2.2</w:t>
            </w:r>
            <w:r>
              <w:rPr>
                <w:rFonts w:asciiTheme="minorHAnsi" w:hAnsiTheme="minorHAnsi"/>
                <w:noProof/>
                <w:sz w:val="22"/>
                <w:lang w:eastAsia="en-GB"/>
              </w:rPr>
              <w:tab/>
            </w:r>
            <w:r w:rsidRPr="00AC26F6">
              <w:rPr>
                <w:rStyle w:val="Hyperlink"/>
                <w:noProof/>
              </w:rPr>
              <w:t>Operating Systems</w:t>
            </w:r>
            <w:r>
              <w:rPr>
                <w:noProof/>
                <w:webHidden/>
              </w:rPr>
              <w:tab/>
            </w:r>
            <w:r>
              <w:rPr>
                <w:noProof/>
                <w:webHidden/>
              </w:rPr>
              <w:fldChar w:fldCharType="begin"/>
            </w:r>
            <w:r>
              <w:rPr>
                <w:noProof/>
                <w:webHidden/>
              </w:rPr>
              <w:instrText xml:space="preserve"> PAGEREF _Toc534922844 \h </w:instrText>
            </w:r>
            <w:r>
              <w:rPr>
                <w:noProof/>
                <w:webHidden/>
              </w:rPr>
            </w:r>
            <w:r>
              <w:rPr>
                <w:noProof/>
                <w:webHidden/>
              </w:rPr>
              <w:fldChar w:fldCharType="separate"/>
            </w:r>
            <w:r>
              <w:rPr>
                <w:noProof/>
                <w:webHidden/>
              </w:rPr>
              <w:t>6</w:t>
            </w:r>
            <w:r>
              <w:rPr>
                <w:noProof/>
                <w:webHidden/>
              </w:rPr>
              <w:fldChar w:fldCharType="end"/>
            </w:r>
          </w:hyperlink>
        </w:p>
        <w:p w14:paraId="4DB5C45D" w14:textId="5F05E6D1" w:rsidR="0071547D" w:rsidRDefault="0071547D">
          <w:pPr>
            <w:pStyle w:val="TOC3"/>
            <w:tabs>
              <w:tab w:val="left" w:pos="1320"/>
              <w:tab w:val="right" w:leader="dot" w:pos="9016"/>
            </w:tabs>
            <w:rPr>
              <w:rFonts w:asciiTheme="minorHAnsi" w:hAnsiTheme="minorHAnsi"/>
              <w:noProof/>
              <w:sz w:val="22"/>
              <w:lang w:eastAsia="en-GB"/>
            </w:rPr>
          </w:pPr>
          <w:hyperlink w:anchor="_Toc534922845" w:history="1">
            <w:r w:rsidRPr="00AC26F6">
              <w:rPr>
                <w:rStyle w:val="Hyperlink"/>
                <w:noProof/>
              </w:rPr>
              <w:t>4.2.3</w:t>
            </w:r>
            <w:r>
              <w:rPr>
                <w:rFonts w:asciiTheme="minorHAnsi" w:hAnsiTheme="minorHAnsi"/>
                <w:noProof/>
                <w:sz w:val="22"/>
                <w:lang w:eastAsia="en-GB"/>
              </w:rPr>
              <w:tab/>
            </w:r>
            <w:r w:rsidRPr="00AC26F6">
              <w:rPr>
                <w:rStyle w:val="Hyperlink"/>
                <w:noProof/>
              </w:rPr>
              <w:t>Applications</w:t>
            </w:r>
            <w:r>
              <w:rPr>
                <w:noProof/>
                <w:webHidden/>
              </w:rPr>
              <w:tab/>
            </w:r>
            <w:r>
              <w:rPr>
                <w:noProof/>
                <w:webHidden/>
              </w:rPr>
              <w:fldChar w:fldCharType="begin"/>
            </w:r>
            <w:r>
              <w:rPr>
                <w:noProof/>
                <w:webHidden/>
              </w:rPr>
              <w:instrText xml:space="preserve"> PAGEREF _Toc534922845 \h </w:instrText>
            </w:r>
            <w:r>
              <w:rPr>
                <w:noProof/>
                <w:webHidden/>
              </w:rPr>
            </w:r>
            <w:r>
              <w:rPr>
                <w:noProof/>
                <w:webHidden/>
              </w:rPr>
              <w:fldChar w:fldCharType="separate"/>
            </w:r>
            <w:r>
              <w:rPr>
                <w:noProof/>
                <w:webHidden/>
              </w:rPr>
              <w:t>7</w:t>
            </w:r>
            <w:r>
              <w:rPr>
                <w:noProof/>
                <w:webHidden/>
              </w:rPr>
              <w:fldChar w:fldCharType="end"/>
            </w:r>
          </w:hyperlink>
        </w:p>
        <w:p w14:paraId="513B06D7" w14:textId="149CDBA0" w:rsidR="0071547D" w:rsidRDefault="0071547D">
          <w:pPr>
            <w:pStyle w:val="TOC2"/>
            <w:tabs>
              <w:tab w:val="left" w:pos="880"/>
              <w:tab w:val="right" w:leader="dot" w:pos="9016"/>
            </w:tabs>
            <w:rPr>
              <w:rFonts w:asciiTheme="minorHAnsi" w:hAnsiTheme="minorHAnsi"/>
              <w:noProof/>
              <w:sz w:val="22"/>
              <w:lang w:eastAsia="en-GB"/>
            </w:rPr>
          </w:pPr>
          <w:hyperlink w:anchor="_Toc534922846" w:history="1">
            <w:r w:rsidRPr="00AC26F6">
              <w:rPr>
                <w:rStyle w:val="Hyperlink"/>
                <w:noProof/>
              </w:rPr>
              <w:t>4.3</w:t>
            </w:r>
            <w:r>
              <w:rPr>
                <w:rFonts w:asciiTheme="minorHAnsi" w:hAnsiTheme="minorHAnsi"/>
                <w:noProof/>
                <w:sz w:val="22"/>
                <w:lang w:eastAsia="en-GB"/>
              </w:rPr>
              <w:tab/>
            </w:r>
            <w:r w:rsidRPr="00AC26F6">
              <w:rPr>
                <w:rStyle w:val="Hyperlink"/>
                <w:noProof/>
              </w:rPr>
              <w:t>HyperFort Network</w:t>
            </w:r>
            <w:r>
              <w:rPr>
                <w:noProof/>
                <w:webHidden/>
              </w:rPr>
              <w:tab/>
            </w:r>
            <w:r>
              <w:rPr>
                <w:noProof/>
                <w:webHidden/>
              </w:rPr>
              <w:fldChar w:fldCharType="begin"/>
            </w:r>
            <w:r>
              <w:rPr>
                <w:noProof/>
                <w:webHidden/>
              </w:rPr>
              <w:instrText xml:space="preserve"> PAGEREF _Toc534922846 \h </w:instrText>
            </w:r>
            <w:r>
              <w:rPr>
                <w:noProof/>
                <w:webHidden/>
              </w:rPr>
            </w:r>
            <w:r>
              <w:rPr>
                <w:noProof/>
                <w:webHidden/>
              </w:rPr>
              <w:fldChar w:fldCharType="separate"/>
            </w:r>
            <w:r>
              <w:rPr>
                <w:noProof/>
                <w:webHidden/>
              </w:rPr>
              <w:t>7</w:t>
            </w:r>
            <w:r>
              <w:rPr>
                <w:noProof/>
                <w:webHidden/>
              </w:rPr>
              <w:fldChar w:fldCharType="end"/>
            </w:r>
          </w:hyperlink>
        </w:p>
        <w:p w14:paraId="608244E3" w14:textId="5443AAF9" w:rsidR="0071547D" w:rsidRDefault="0071547D">
          <w:pPr>
            <w:pStyle w:val="TOC3"/>
            <w:tabs>
              <w:tab w:val="left" w:pos="1320"/>
              <w:tab w:val="right" w:leader="dot" w:pos="9016"/>
            </w:tabs>
            <w:rPr>
              <w:rFonts w:asciiTheme="minorHAnsi" w:hAnsiTheme="minorHAnsi"/>
              <w:noProof/>
              <w:sz w:val="22"/>
              <w:lang w:eastAsia="en-GB"/>
            </w:rPr>
          </w:pPr>
          <w:hyperlink w:anchor="_Toc534922847" w:history="1">
            <w:r w:rsidRPr="00AC26F6">
              <w:rPr>
                <w:rStyle w:val="Hyperlink"/>
                <w:noProof/>
              </w:rPr>
              <w:t>4.3.1</w:t>
            </w:r>
            <w:r>
              <w:rPr>
                <w:rFonts w:asciiTheme="minorHAnsi" w:hAnsiTheme="minorHAnsi"/>
                <w:noProof/>
                <w:sz w:val="22"/>
                <w:lang w:eastAsia="en-GB"/>
              </w:rPr>
              <w:tab/>
            </w:r>
            <w:r w:rsidRPr="00AC26F6">
              <w:rPr>
                <w:rStyle w:val="Hyperlink"/>
                <w:noProof/>
              </w:rPr>
              <w:t>General Network</w:t>
            </w:r>
            <w:r>
              <w:rPr>
                <w:noProof/>
                <w:webHidden/>
              </w:rPr>
              <w:tab/>
            </w:r>
            <w:r>
              <w:rPr>
                <w:noProof/>
                <w:webHidden/>
              </w:rPr>
              <w:fldChar w:fldCharType="begin"/>
            </w:r>
            <w:r>
              <w:rPr>
                <w:noProof/>
                <w:webHidden/>
              </w:rPr>
              <w:instrText xml:space="preserve"> PAGEREF _Toc534922847 \h </w:instrText>
            </w:r>
            <w:r>
              <w:rPr>
                <w:noProof/>
                <w:webHidden/>
              </w:rPr>
            </w:r>
            <w:r>
              <w:rPr>
                <w:noProof/>
                <w:webHidden/>
              </w:rPr>
              <w:fldChar w:fldCharType="separate"/>
            </w:r>
            <w:r>
              <w:rPr>
                <w:noProof/>
                <w:webHidden/>
              </w:rPr>
              <w:t>7</w:t>
            </w:r>
            <w:r>
              <w:rPr>
                <w:noProof/>
                <w:webHidden/>
              </w:rPr>
              <w:fldChar w:fldCharType="end"/>
            </w:r>
          </w:hyperlink>
        </w:p>
        <w:p w14:paraId="0099B00E" w14:textId="7E2EE0EF" w:rsidR="0071547D" w:rsidRDefault="0071547D">
          <w:pPr>
            <w:pStyle w:val="TOC3"/>
            <w:tabs>
              <w:tab w:val="left" w:pos="1320"/>
              <w:tab w:val="right" w:leader="dot" w:pos="9016"/>
            </w:tabs>
            <w:rPr>
              <w:rFonts w:asciiTheme="minorHAnsi" w:hAnsiTheme="minorHAnsi"/>
              <w:noProof/>
              <w:sz w:val="22"/>
              <w:lang w:eastAsia="en-GB"/>
            </w:rPr>
          </w:pPr>
          <w:hyperlink w:anchor="_Toc534922848" w:history="1">
            <w:r w:rsidRPr="00AC26F6">
              <w:rPr>
                <w:rStyle w:val="Hyperlink"/>
                <w:noProof/>
              </w:rPr>
              <w:t>4.3.2</w:t>
            </w:r>
            <w:r>
              <w:rPr>
                <w:rFonts w:asciiTheme="minorHAnsi" w:hAnsiTheme="minorHAnsi"/>
                <w:noProof/>
                <w:sz w:val="22"/>
                <w:lang w:eastAsia="en-GB"/>
              </w:rPr>
              <w:tab/>
            </w:r>
            <w:r w:rsidRPr="00AC26F6">
              <w:rPr>
                <w:rStyle w:val="Hyperlink"/>
                <w:noProof/>
              </w:rPr>
              <w:t>Viruses</w:t>
            </w:r>
            <w:r>
              <w:rPr>
                <w:noProof/>
                <w:webHidden/>
              </w:rPr>
              <w:tab/>
            </w:r>
            <w:r>
              <w:rPr>
                <w:noProof/>
                <w:webHidden/>
              </w:rPr>
              <w:fldChar w:fldCharType="begin"/>
            </w:r>
            <w:r>
              <w:rPr>
                <w:noProof/>
                <w:webHidden/>
              </w:rPr>
              <w:instrText xml:space="preserve"> PAGEREF _Toc534922848 \h </w:instrText>
            </w:r>
            <w:r>
              <w:rPr>
                <w:noProof/>
                <w:webHidden/>
              </w:rPr>
            </w:r>
            <w:r>
              <w:rPr>
                <w:noProof/>
                <w:webHidden/>
              </w:rPr>
              <w:fldChar w:fldCharType="separate"/>
            </w:r>
            <w:r>
              <w:rPr>
                <w:noProof/>
                <w:webHidden/>
              </w:rPr>
              <w:t>7</w:t>
            </w:r>
            <w:r>
              <w:rPr>
                <w:noProof/>
                <w:webHidden/>
              </w:rPr>
              <w:fldChar w:fldCharType="end"/>
            </w:r>
          </w:hyperlink>
        </w:p>
        <w:p w14:paraId="2303B8AB" w14:textId="7A3BE6F9" w:rsidR="0071547D" w:rsidRDefault="0071547D">
          <w:pPr>
            <w:pStyle w:val="TOC3"/>
            <w:tabs>
              <w:tab w:val="left" w:pos="1320"/>
              <w:tab w:val="right" w:leader="dot" w:pos="9016"/>
            </w:tabs>
            <w:rPr>
              <w:rFonts w:asciiTheme="minorHAnsi" w:hAnsiTheme="minorHAnsi"/>
              <w:noProof/>
              <w:sz w:val="22"/>
              <w:lang w:eastAsia="en-GB"/>
            </w:rPr>
          </w:pPr>
          <w:hyperlink w:anchor="_Toc534922849" w:history="1">
            <w:r w:rsidRPr="00AC26F6">
              <w:rPr>
                <w:rStyle w:val="Hyperlink"/>
                <w:noProof/>
              </w:rPr>
              <w:t>4.3.3</w:t>
            </w:r>
            <w:r>
              <w:rPr>
                <w:rFonts w:asciiTheme="minorHAnsi" w:hAnsiTheme="minorHAnsi"/>
                <w:noProof/>
                <w:sz w:val="22"/>
                <w:lang w:eastAsia="en-GB"/>
              </w:rPr>
              <w:tab/>
            </w:r>
            <w:r w:rsidRPr="00AC26F6">
              <w:rPr>
                <w:rStyle w:val="Hyperlink"/>
                <w:noProof/>
              </w:rPr>
              <w:t>Physical</w:t>
            </w:r>
            <w:r>
              <w:rPr>
                <w:noProof/>
                <w:webHidden/>
              </w:rPr>
              <w:tab/>
            </w:r>
            <w:r>
              <w:rPr>
                <w:noProof/>
                <w:webHidden/>
              </w:rPr>
              <w:fldChar w:fldCharType="begin"/>
            </w:r>
            <w:r>
              <w:rPr>
                <w:noProof/>
                <w:webHidden/>
              </w:rPr>
              <w:instrText xml:space="preserve"> PAGEREF _Toc534922849 \h </w:instrText>
            </w:r>
            <w:r>
              <w:rPr>
                <w:noProof/>
                <w:webHidden/>
              </w:rPr>
            </w:r>
            <w:r>
              <w:rPr>
                <w:noProof/>
                <w:webHidden/>
              </w:rPr>
              <w:fldChar w:fldCharType="separate"/>
            </w:r>
            <w:r>
              <w:rPr>
                <w:noProof/>
                <w:webHidden/>
              </w:rPr>
              <w:t>7</w:t>
            </w:r>
            <w:r>
              <w:rPr>
                <w:noProof/>
                <w:webHidden/>
              </w:rPr>
              <w:fldChar w:fldCharType="end"/>
            </w:r>
          </w:hyperlink>
        </w:p>
        <w:p w14:paraId="60D038B5" w14:textId="3D1372A8" w:rsidR="0071547D" w:rsidRDefault="0071547D">
          <w:pPr>
            <w:pStyle w:val="TOC2"/>
            <w:tabs>
              <w:tab w:val="left" w:pos="880"/>
              <w:tab w:val="right" w:leader="dot" w:pos="9016"/>
            </w:tabs>
            <w:rPr>
              <w:rFonts w:asciiTheme="minorHAnsi" w:hAnsiTheme="minorHAnsi"/>
              <w:noProof/>
              <w:sz w:val="22"/>
              <w:lang w:eastAsia="en-GB"/>
            </w:rPr>
          </w:pPr>
          <w:hyperlink w:anchor="_Toc534922850" w:history="1">
            <w:r w:rsidRPr="00AC26F6">
              <w:rPr>
                <w:rStyle w:val="Hyperlink"/>
                <w:noProof/>
              </w:rPr>
              <w:t>4.4</w:t>
            </w:r>
            <w:r>
              <w:rPr>
                <w:rFonts w:asciiTheme="minorHAnsi" w:hAnsiTheme="minorHAnsi"/>
                <w:noProof/>
                <w:sz w:val="22"/>
                <w:lang w:eastAsia="en-GB"/>
              </w:rPr>
              <w:tab/>
            </w:r>
            <w:r w:rsidRPr="00AC26F6">
              <w:rPr>
                <w:rStyle w:val="Hyperlink"/>
                <w:noProof/>
              </w:rPr>
              <w:t>Legal Issues</w:t>
            </w:r>
            <w:r>
              <w:rPr>
                <w:noProof/>
                <w:webHidden/>
              </w:rPr>
              <w:tab/>
            </w:r>
            <w:r>
              <w:rPr>
                <w:noProof/>
                <w:webHidden/>
              </w:rPr>
              <w:fldChar w:fldCharType="begin"/>
            </w:r>
            <w:r>
              <w:rPr>
                <w:noProof/>
                <w:webHidden/>
              </w:rPr>
              <w:instrText xml:space="preserve"> PAGEREF _Toc534922850 \h </w:instrText>
            </w:r>
            <w:r>
              <w:rPr>
                <w:noProof/>
                <w:webHidden/>
              </w:rPr>
            </w:r>
            <w:r>
              <w:rPr>
                <w:noProof/>
                <w:webHidden/>
              </w:rPr>
              <w:fldChar w:fldCharType="separate"/>
            </w:r>
            <w:r>
              <w:rPr>
                <w:noProof/>
                <w:webHidden/>
              </w:rPr>
              <w:t>7</w:t>
            </w:r>
            <w:r>
              <w:rPr>
                <w:noProof/>
                <w:webHidden/>
              </w:rPr>
              <w:fldChar w:fldCharType="end"/>
            </w:r>
          </w:hyperlink>
        </w:p>
        <w:p w14:paraId="2F1C7320" w14:textId="5898BC65" w:rsidR="0071547D" w:rsidRDefault="0071547D">
          <w:pPr>
            <w:pStyle w:val="TOC1"/>
            <w:tabs>
              <w:tab w:val="left" w:pos="440"/>
              <w:tab w:val="right" w:leader="dot" w:pos="9016"/>
            </w:tabs>
            <w:rPr>
              <w:rFonts w:asciiTheme="minorHAnsi" w:hAnsiTheme="minorHAnsi"/>
              <w:noProof/>
              <w:sz w:val="22"/>
              <w:lang w:eastAsia="en-GB"/>
            </w:rPr>
          </w:pPr>
          <w:hyperlink w:anchor="_Toc534922851" w:history="1">
            <w:r w:rsidRPr="00AC26F6">
              <w:rPr>
                <w:rStyle w:val="Hyperlink"/>
                <w:rFonts w:cs="Times New Roman"/>
                <w:noProof/>
              </w:rPr>
              <w:t>5</w:t>
            </w:r>
            <w:r>
              <w:rPr>
                <w:rFonts w:asciiTheme="minorHAnsi" w:hAnsiTheme="minorHAnsi"/>
                <w:noProof/>
                <w:sz w:val="22"/>
                <w:lang w:eastAsia="en-GB"/>
              </w:rPr>
              <w:tab/>
            </w:r>
            <w:r w:rsidRPr="00AC26F6">
              <w:rPr>
                <w:rStyle w:val="Hyperlink"/>
                <w:rFonts w:cs="Times New Roman"/>
                <w:noProof/>
              </w:rPr>
              <w:t>Implementation</w:t>
            </w:r>
            <w:r>
              <w:rPr>
                <w:noProof/>
                <w:webHidden/>
              </w:rPr>
              <w:tab/>
            </w:r>
            <w:r>
              <w:rPr>
                <w:noProof/>
                <w:webHidden/>
              </w:rPr>
              <w:fldChar w:fldCharType="begin"/>
            </w:r>
            <w:r>
              <w:rPr>
                <w:noProof/>
                <w:webHidden/>
              </w:rPr>
              <w:instrText xml:space="preserve"> PAGEREF _Toc534922851 \h </w:instrText>
            </w:r>
            <w:r>
              <w:rPr>
                <w:noProof/>
                <w:webHidden/>
              </w:rPr>
            </w:r>
            <w:r>
              <w:rPr>
                <w:noProof/>
                <w:webHidden/>
              </w:rPr>
              <w:fldChar w:fldCharType="separate"/>
            </w:r>
            <w:r>
              <w:rPr>
                <w:noProof/>
                <w:webHidden/>
              </w:rPr>
              <w:t>8</w:t>
            </w:r>
            <w:r>
              <w:rPr>
                <w:noProof/>
                <w:webHidden/>
              </w:rPr>
              <w:fldChar w:fldCharType="end"/>
            </w:r>
          </w:hyperlink>
        </w:p>
        <w:p w14:paraId="71795C0D" w14:textId="790A74CC" w:rsidR="0071547D" w:rsidRDefault="0071547D">
          <w:pPr>
            <w:pStyle w:val="TOC2"/>
            <w:tabs>
              <w:tab w:val="left" w:pos="880"/>
              <w:tab w:val="right" w:leader="dot" w:pos="9016"/>
            </w:tabs>
            <w:rPr>
              <w:rFonts w:asciiTheme="minorHAnsi" w:hAnsiTheme="minorHAnsi"/>
              <w:noProof/>
              <w:sz w:val="22"/>
              <w:lang w:eastAsia="en-GB"/>
            </w:rPr>
          </w:pPr>
          <w:hyperlink w:anchor="_Toc534922852" w:history="1">
            <w:r w:rsidRPr="00AC26F6">
              <w:rPr>
                <w:rStyle w:val="Hyperlink"/>
                <w:noProof/>
              </w:rPr>
              <w:t>5.1</w:t>
            </w:r>
            <w:r>
              <w:rPr>
                <w:rFonts w:asciiTheme="minorHAnsi" w:hAnsiTheme="minorHAnsi"/>
                <w:noProof/>
                <w:sz w:val="22"/>
                <w:lang w:eastAsia="en-GB"/>
              </w:rPr>
              <w:tab/>
            </w:r>
            <w:r w:rsidRPr="00AC26F6">
              <w:rPr>
                <w:rStyle w:val="Hyperlink"/>
                <w:noProof/>
              </w:rPr>
              <w:t>DMZ</w:t>
            </w:r>
            <w:r>
              <w:rPr>
                <w:noProof/>
                <w:webHidden/>
              </w:rPr>
              <w:tab/>
            </w:r>
            <w:r>
              <w:rPr>
                <w:noProof/>
                <w:webHidden/>
              </w:rPr>
              <w:fldChar w:fldCharType="begin"/>
            </w:r>
            <w:r>
              <w:rPr>
                <w:noProof/>
                <w:webHidden/>
              </w:rPr>
              <w:instrText xml:space="preserve"> PAGEREF _Toc534922852 \h </w:instrText>
            </w:r>
            <w:r>
              <w:rPr>
                <w:noProof/>
                <w:webHidden/>
              </w:rPr>
            </w:r>
            <w:r>
              <w:rPr>
                <w:noProof/>
                <w:webHidden/>
              </w:rPr>
              <w:fldChar w:fldCharType="separate"/>
            </w:r>
            <w:r>
              <w:rPr>
                <w:noProof/>
                <w:webHidden/>
              </w:rPr>
              <w:t>8</w:t>
            </w:r>
            <w:r>
              <w:rPr>
                <w:noProof/>
                <w:webHidden/>
              </w:rPr>
              <w:fldChar w:fldCharType="end"/>
            </w:r>
          </w:hyperlink>
        </w:p>
        <w:p w14:paraId="57CD5F39" w14:textId="087F3351" w:rsidR="0071547D" w:rsidRDefault="0071547D">
          <w:pPr>
            <w:pStyle w:val="TOC2"/>
            <w:tabs>
              <w:tab w:val="left" w:pos="880"/>
              <w:tab w:val="right" w:leader="dot" w:pos="9016"/>
            </w:tabs>
            <w:rPr>
              <w:rFonts w:asciiTheme="minorHAnsi" w:hAnsiTheme="minorHAnsi"/>
              <w:noProof/>
              <w:sz w:val="22"/>
              <w:lang w:eastAsia="en-GB"/>
            </w:rPr>
          </w:pPr>
          <w:hyperlink w:anchor="_Toc534922853" w:history="1">
            <w:r w:rsidRPr="00AC26F6">
              <w:rPr>
                <w:rStyle w:val="Hyperlink"/>
                <w:noProof/>
              </w:rPr>
              <w:t>5.2</w:t>
            </w:r>
            <w:r>
              <w:rPr>
                <w:rFonts w:asciiTheme="minorHAnsi" w:hAnsiTheme="minorHAnsi"/>
                <w:noProof/>
                <w:sz w:val="22"/>
                <w:lang w:eastAsia="en-GB"/>
              </w:rPr>
              <w:tab/>
            </w:r>
            <w:r w:rsidRPr="00AC26F6">
              <w:rPr>
                <w:rStyle w:val="Hyperlink"/>
                <w:noProof/>
              </w:rPr>
              <w:t>three layer Hierarchal Approach</w:t>
            </w:r>
            <w:r>
              <w:rPr>
                <w:noProof/>
                <w:webHidden/>
              </w:rPr>
              <w:tab/>
            </w:r>
            <w:r>
              <w:rPr>
                <w:noProof/>
                <w:webHidden/>
              </w:rPr>
              <w:fldChar w:fldCharType="begin"/>
            </w:r>
            <w:r>
              <w:rPr>
                <w:noProof/>
                <w:webHidden/>
              </w:rPr>
              <w:instrText xml:space="preserve"> PAGEREF _Toc534922853 \h </w:instrText>
            </w:r>
            <w:r>
              <w:rPr>
                <w:noProof/>
                <w:webHidden/>
              </w:rPr>
            </w:r>
            <w:r>
              <w:rPr>
                <w:noProof/>
                <w:webHidden/>
              </w:rPr>
              <w:fldChar w:fldCharType="separate"/>
            </w:r>
            <w:r>
              <w:rPr>
                <w:noProof/>
                <w:webHidden/>
              </w:rPr>
              <w:t>9</w:t>
            </w:r>
            <w:r>
              <w:rPr>
                <w:noProof/>
                <w:webHidden/>
              </w:rPr>
              <w:fldChar w:fldCharType="end"/>
            </w:r>
          </w:hyperlink>
        </w:p>
        <w:p w14:paraId="7CCAFB53" w14:textId="71E48C8D" w:rsidR="0071547D" w:rsidRDefault="0071547D">
          <w:pPr>
            <w:pStyle w:val="TOC2"/>
            <w:tabs>
              <w:tab w:val="left" w:pos="880"/>
              <w:tab w:val="right" w:leader="dot" w:pos="9016"/>
            </w:tabs>
            <w:rPr>
              <w:rFonts w:asciiTheme="minorHAnsi" w:hAnsiTheme="minorHAnsi"/>
              <w:noProof/>
              <w:sz w:val="22"/>
              <w:lang w:eastAsia="en-GB"/>
            </w:rPr>
          </w:pPr>
          <w:hyperlink w:anchor="_Toc534922854" w:history="1">
            <w:r w:rsidRPr="00AC26F6">
              <w:rPr>
                <w:rStyle w:val="Hyperlink"/>
                <w:noProof/>
              </w:rPr>
              <w:t>5.3</w:t>
            </w:r>
            <w:r>
              <w:rPr>
                <w:rFonts w:asciiTheme="minorHAnsi" w:hAnsiTheme="minorHAnsi"/>
                <w:noProof/>
                <w:sz w:val="22"/>
                <w:lang w:eastAsia="en-GB"/>
              </w:rPr>
              <w:tab/>
            </w:r>
            <w:r w:rsidRPr="00AC26F6">
              <w:rPr>
                <w:rStyle w:val="Hyperlink"/>
                <w:noProof/>
              </w:rPr>
              <w:t>Core Layer</w:t>
            </w:r>
            <w:r>
              <w:rPr>
                <w:noProof/>
                <w:webHidden/>
              </w:rPr>
              <w:tab/>
            </w:r>
            <w:r>
              <w:rPr>
                <w:noProof/>
                <w:webHidden/>
              </w:rPr>
              <w:fldChar w:fldCharType="begin"/>
            </w:r>
            <w:r>
              <w:rPr>
                <w:noProof/>
                <w:webHidden/>
              </w:rPr>
              <w:instrText xml:space="preserve"> PAGEREF _Toc534922854 \h </w:instrText>
            </w:r>
            <w:r>
              <w:rPr>
                <w:noProof/>
                <w:webHidden/>
              </w:rPr>
            </w:r>
            <w:r>
              <w:rPr>
                <w:noProof/>
                <w:webHidden/>
              </w:rPr>
              <w:fldChar w:fldCharType="separate"/>
            </w:r>
            <w:r>
              <w:rPr>
                <w:noProof/>
                <w:webHidden/>
              </w:rPr>
              <w:t>9</w:t>
            </w:r>
            <w:r>
              <w:rPr>
                <w:noProof/>
                <w:webHidden/>
              </w:rPr>
              <w:fldChar w:fldCharType="end"/>
            </w:r>
          </w:hyperlink>
        </w:p>
        <w:p w14:paraId="12189564" w14:textId="6FBD6A9F" w:rsidR="0071547D" w:rsidRDefault="0071547D">
          <w:pPr>
            <w:pStyle w:val="TOC2"/>
            <w:tabs>
              <w:tab w:val="left" w:pos="880"/>
              <w:tab w:val="right" w:leader="dot" w:pos="9016"/>
            </w:tabs>
            <w:rPr>
              <w:rFonts w:asciiTheme="minorHAnsi" w:hAnsiTheme="minorHAnsi"/>
              <w:noProof/>
              <w:sz w:val="22"/>
              <w:lang w:eastAsia="en-GB"/>
            </w:rPr>
          </w:pPr>
          <w:hyperlink w:anchor="_Toc534922855" w:history="1">
            <w:r w:rsidRPr="00AC26F6">
              <w:rPr>
                <w:rStyle w:val="Hyperlink"/>
                <w:noProof/>
              </w:rPr>
              <w:t>5.4</w:t>
            </w:r>
            <w:r>
              <w:rPr>
                <w:rFonts w:asciiTheme="minorHAnsi" w:hAnsiTheme="minorHAnsi"/>
                <w:noProof/>
                <w:sz w:val="22"/>
                <w:lang w:eastAsia="en-GB"/>
              </w:rPr>
              <w:tab/>
            </w:r>
            <w:r w:rsidRPr="00AC26F6">
              <w:rPr>
                <w:rStyle w:val="Hyperlink"/>
                <w:noProof/>
              </w:rPr>
              <w:t>Distribution Layer</w:t>
            </w:r>
            <w:r>
              <w:rPr>
                <w:noProof/>
                <w:webHidden/>
              </w:rPr>
              <w:tab/>
            </w:r>
            <w:r>
              <w:rPr>
                <w:noProof/>
                <w:webHidden/>
              </w:rPr>
              <w:fldChar w:fldCharType="begin"/>
            </w:r>
            <w:r>
              <w:rPr>
                <w:noProof/>
                <w:webHidden/>
              </w:rPr>
              <w:instrText xml:space="preserve"> PAGEREF _Toc534922855 \h </w:instrText>
            </w:r>
            <w:r>
              <w:rPr>
                <w:noProof/>
                <w:webHidden/>
              </w:rPr>
            </w:r>
            <w:r>
              <w:rPr>
                <w:noProof/>
                <w:webHidden/>
              </w:rPr>
              <w:fldChar w:fldCharType="separate"/>
            </w:r>
            <w:r>
              <w:rPr>
                <w:noProof/>
                <w:webHidden/>
              </w:rPr>
              <w:t>9</w:t>
            </w:r>
            <w:r>
              <w:rPr>
                <w:noProof/>
                <w:webHidden/>
              </w:rPr>
              <w:fldChar w:fldCharType="end"/>
            </w:r>
          </w:hyperlink>
        </w:p>
        <w:p w14:paraId="5427E914" w14:textId="3FF5E00C" w:rsidR="0071547D" w:rsidRDefault="0071547D">
          <w:pPr>
            <w:pStyle w:val="TOC2"/>
            <w:tabs>
              <w:tab w:val="left" w:pos="880"/>
              <w:tab w:val="right" w:leader="dot" w:pos="9016"/>
            </w:tabs>
            <w:rPr>
              <w:rFonts w:asciiTheme="minorHAnsi" w:hAnsiTheme="minorHAnsi"/>
              <w:noProof/>
              <w:sz w:val="22"/>
              <w:lang w:eastAsia="en-GB"/>
            </w:rPr>
          </w:pPr>
          <w:hyperlink w:anchor="_Toc534922856" w:history="1">
            <w:r w:rsidRPr="00AC26F6">
              <w:rPr>
                <w:rStyle w:val="Hyperlink"/>
                <w:noProof/>
              </w:rPr>
              <w:t>5.5</w:t>
            </w:r>
            <w:r>
              <w:rPr>
                <w:rFonts w:asciiTheme="minorHAnsi" w:hAnsiTheme="minorHAnsi"/>
                <w:noProof/>
                <w:sz w:val="22"/>
                <w:lang w:eastAsia="en-GB"/>
              </w:rPr>
              <w:tab/>
            </w:r>
            <w:r w:rsidRPr="00AC26F6">
              <w:rPr>
                <w:rStyle w:val="Hyperlink"/>
                <w:noProof/>
              </w:rPr>
              <w:t>Access Layer</w:t>
            </w:r>
            <w:r>
              <w:rPr>
                <w:noProof/>
                <w:webHidden/>
              </w:rPr>
              <w:tab/>
            </w:r>
            <w:r>
              <w:rPr>
                <w:noProof/>
                <w:webHidden/>
              </w:rPr>
              <w:fldChar w:fldCharType="begin"/>
            </w:r>
            <w:r>
              <w:rPr>
                <w:noProof/>
                <w:webHidden/>
              </w:rPr>
              <w:instrText xml:space="preserve"> PAGEREF _Toc534922856 \h </w:instrText>
            </w:r>
            <w:r>
              <w:rPr>
                <w:noProof/>
                <w:webHidden/>
              </w:rPr>
            </w:r>
            <w:r>
              <w:rPr>
                <w:noProof/>
                <w:webHidden/>
              </w:rPr>
              <w:fldChar w:fldCharType="separate"/>
            </w:r>
            <w:r>
              <w:rPr>
                <w:noProof/>
                <w:webHidden/>
              </w:rPr>
              <w:t>9</w:t>
            </w:r>
            <w:r>
              <w:rPr>
                <w:noProof/>
                <w:webHidden/>
              </w:rPr>
              <w:fldChar w:fldCharType="end"/>
            </w:r>
          </w:hyperlink>
        </w:p>
        <w:p w14:paraId="1A25969C" w14:textId="08728E1E" w:rsidR="0071547D" w:rsidRDefault="0071547D">
          <w:pPr>
            <w:pStyle w:val="TOC2"/>
            <w:tabs>
              <w:tab w:val="left" w:pos="880"/>
              <w:tab w:val="right" w:leader="dot" w:pos="9016"/>
            </w:tabs>
            <w:rPr>
              <w:rFonts w:asciiTheme="minorHAnsi" w:hAnsiTheme="minorHAnsi"/>
              <w:noProof/>
              <w:sz w:val="22"/>
              <w:lang w:eastAsia="en-GB"/>
            </w:rPr>
          </w:pPr>
          <w:hyperlink w:anchor="_Toc534922857" w:history="1">
            <w:r w:rsidRPr="00AC26F6">
              <w:rPr>
                <w:rStyle w:val="Hyperlink"/>
                <w:noProof/>
              </w:rPr>
              <w:t>5.6</w:t>
            </w:r>
            <w:r>
              <w:rPr>
                <w:rFonts w:asciiTheme="minorHAnsi" w:hAnsiTheme="minorHAnsi"/>
                <w:noProof/>
                <w:sz w:val="22"/>
                <w:lang w:eastAsia="en-GB"/>
              </w:rPr>
              <w:tab/>
            </w:r>
            <w:r w:rsidRPr="00AC26F6">
              <w:rPr>
                <w:rStyle w:val="Hyperlink"/>
                <w:noProof/>
              </w:rPr>
              <w:t>Virtual Local Area networks (Vlans)</w:t>
            </w:r>
            <w:r>
              <w:rPr>
                <w:noProof/>
                <w:webHidden/>
              </w:rPr>
              <w:tab/>
            </w:r>
            <w:r>
              <w:rPr>
                <w:noProof/>
                <w:webHidden/>
              </w:rPr>
              <w:fldChar w:fldCharType="begin"/>
            </w:r>
            <w:r>
              <w:rPr>
                <w:noProof/>
                <w:webHidden/>
              </w:rPr>
              <w:instrText xml:space="preserve"> PAGEREF _Toc534922857 \h </w:instrText>
            </w:r>
            <w:r>
              <w:rPr>
                <w:noProof/>
                <w:webHidden/>
              </w:rPr>
            </w:r>
            <w:r>
              <w:rPr>
                <w:noProof/>
                <w:webHidden/>
              </w:rPr>
              <w:fldChar w:fldCharType="separate"/>
            </w:r>
            <w:r>
              <w:rPr>
                <w:noProof/>
                <w:webHidden/>
              </w:rPr>
              <w:t>9</w:t>
            </w:r>
            <w:r>
              <w:rPr>
                <w:noProof/>
                <w:webHidden/>
              </w:rPr>
              <w:fldChar w:fldCharType="end"/>
            </w:r>
          </w:hyperlink>
        </w:p>
        <w:p w14:paraId="2F0F9931" w14:textId="50901368" w:rsidR="0071547D" w:rsidRDefault="0071547D">
          <w:pPr>
            <w:pStyle w:val="TOC2"/>
            <w:tabs>
              <w:tab w:val="left" w:pos="880"/>
              <w:tab w:val="right" w:leader="dot" w:pos="9016"/>
            </w:tabs>
            <w:rPr>
              <w:rFonts w:asciiTheme="minorHAnsi" w:hAnsiTheme="minorHAnsi"/>
              <w:noProof/>
              <w:sz w:val="22"/>
              <w:lang w:eastAsia="en-GB"/>
            </w:rPr>
          </w:pPr>
          <w:hyperlink w:anchor="_Toc534922858" w:history="1">
            <w:r w:rsidRPr="00AC26F6">
              <w:rPr>
                <w:rStyle w:val="Hyperlink"/>
                <w:noProof/>
              </w:rPr>
              <w:t>5.7</w:t>
            </w:r>
            <w:r>
              <w:rPr>
                <w:rFonts w:asciiTheme="minorHAnsi" w:hAnsiTheme="minorHAnsi"/>
                <w:noProof/>
                <w:sz w:val="22"/>
                <w:lang w:eastAsia="en-GB"/>
              </w:rPr>
              <w:tab/>
            </w:r>
            <w:r w:rsidRPr="00AC26F6">
              <w:rPr>
                <w:rStyle w:val="Hyperlink"/>
                <w:noProof/>
              </w:rPr>
              <w:t>Wireless</w:t>
            </w:r>
            <w:r>
              <w:rPr>
                <w:noProof/>
                <w:webHidden/>
              </w:rPr>
              <w:tab/>
            </w:r>
            <w:r>
              <w:rPr>
                <w:noProof/>
                <w:webHidden/>
              </w:rPr>
              <w:fldChar w:fldCharType="begin"/>
            </w:r>
            <w:r>
              <w:rPr>
                <w:noProof/>
                <w:webHidden/>
              </w:rPr>
              <w:instrText xml:space="preserve"> PAGEREF _Toc534922858 \h </w:instrText>
            </w:r>
            <w:r>
              <w:rPr>
                <w:noProof/>
                <w:webHidden/>
              </w:rPr>
            </w:r>
            <w:r>
              <w:rPr>
                <w:noProof/>
                <w:webHidden/>
              </w:rPr>
              <w:fldChar w:fldCharType="separate"/>
            </w:r>
            <w:r>
              <w:rPr>
                <w:noProof/>
                <w:webHidden/>
              </w:rPr>
              <w:t>9</w:t>
            </w:r>
            <w:r>
              <w:rPr>
                <w:noProof/>
                <w:webHidden/>
              </w:rPr>
              <w:fldChar w:fldCharType="end"/>
            </w:r>
          </w:hyperlink>
        </w:p>
        <w:p w14:paraId="0474C153" w14:textId="60C2CEED" w:rsidR="0071547D" w:rsidRDefault="0071547D">
          <w:pPr>
            <w:pStyle w:val="TOC3"/>
            <w:tabs>
              <w:tab w:val="left" w:pos="1320"/>
              <w:tab w:val="right" w:leader="dot" w:pos="9016"/>
            </w:tabs>
            <w:rPr>
              <w:rFonts w:asciiTheme="minorHAnsi" w:hAnsiTheme="minorHAnsi"/>
              <w:noProof/>
              <w:sz w:val="22"/>
              <w:lang w:eastAsia="en-GB"/>
            </w:rPr>
          </w:pPr>
          <w:hyperlink w:anchor="_Toc534922859" w:history="1">
            <w:r w:rsidRPr="00AC26F6">
              <w:rPr>
                <w:rStyle w:val="Hyperlink"/>
                <w:noProof/>
              </w:rPr>
              <w:t>5.7.1</w:t>
            </w:r>
            <w:r>
              <w:rPr>
                <w:rFonts w:asciiTheme="minorHAnsi" w:hAnsiTheme="minorHAnsi"/>
                <w:noProof/>
                <w:sz w:val="22"/>
                <w:lang w:eastAsia="en-GB"/>
              </w:rPr>
              <w:tab/>
            </w:r>
            <w:r w:rsidRPr="00AC26F6">
              <w:rPr>
                <w:rStyle w:val="Hyperlink"/>
                <w:noProof/>
              </w:rPr>
              <w:t>SSID</w:t>
            </w:r>
            <w:r>
              <w:rPr>
                <w:noProof/>
                <w:webHidden/>
              </w:rPr>
              <w:tab/>
            </w:r>
            <w:r>
              <w:rPr>
                <w:noProof/>
                <w:webHidden/>
              </w:rPr>
              <w:fldChar w:fldCharType="begin"/>
            </w:r>
            <w:r>
              <w:rPr>
                <w:noProof/>
                <w:webHidden/>
              </w:rPr>
              <w:instrText xml:space="preserve"> PAGEREF _Toc534922859 \h </w:instrText>
            </w:r>
            <w:r>
              <w:rPr>
                <w:noProof/>
                <w:webHidden/>
              </w:rPr>
            </w:r>
            <w:r>
              <w:rPr>
                <w:noProof/>
                <w:webHidden/>
              </w:rPr>
              <w:fldChar w:fldCharType="separate"/>
            </w:r>
            <w:r>
              <w:rPr>
                <w:noProof/>
                <w:webHidden/>
              </w:rPr>
              <w:t>10</w:t>
            </w:r>
            <w:r>
              <w:rPr>
                <w:noProof/>
                <w:webHidden/>
              </w:rPr>
              <w:fldChar w:fldCharType="end"/>
            </w:r>
          </w:hyperlink>
        </w:p>
        <w:p w14:paraId="0E293C6F" w14:textId="3F3FC7B8" w:rsidR="0071547D" w:rsidRDefault="0071547D">
          <w:pPr>
            <w:pStyle w:val="TOC3"/>
            <w:tabs>
              <w:tab w:val="left" w:pos="1320"/>
              <w:tab w:val="right" w:leader="dot" w:pos="9016"/>
            </w:tabs>
            <w:rPr>
              <w:rFonts w:asciiTheme="minorHAnsi" w:hAnsiTheme="minorHAnsi"/>
              <w:noProof/>
              <w:sz w:val="22"/>
              <w:lang w:eastAsia="en-GB"/>
            </w:rPr>
          </w:pPr>
          <w:hyperlink w:anchor="_Toc534922860" w:history="1">
            <w:r w:rsidRPr="00AC26F6">
              <w:rPr>
                <w:rStyle w:val="Hyperlink"/>
                <w:noProof/>
              </w:rPr>
              <w:t>5.7.2</w:t>
            </w:r>
            <w:r>
              <w:rPr>
                <w:rFonts w:asciiTheme="minorHAnsi" w:hAnsiTheme="minorHAnsi"/>
                <w:noProof/>
                <w:sz w:val="22"/>
                <w:lang w:eastAsia="en-GB"/>
              </w:rPr>
              <w:tab/>
            </w:r>
            <w:r w:rsidRPr="00AC26F6">
              <w:rPr>
                <w:rStyle w:val="Hyperlink"/>
                <w:noProof/>
              </w:rPr>
              <w:t>Authentication</w:t>
            </w:r>
            <w:r>
              <w:rPr>
                <w:noProof/>
                <w:webHidden/>
              </w:rPr>
              <w:tab/>
            </w:r>
            <w:r>
              <w:rPr>
                <w:noProof/>
                <w:webHidden/>
              </w:rPr>
              <w:fldChar w:fldCharType="begin"/>
            </w:r>
            <w:r>
              <w:rPr>
                <w:noProof/>
                <w:webHidden/>
              </w:rPr>
              <w:instrText xml:space="preserve"> PAGEREF _Toc534922860 \h </w:instrText>
            </w:r>
            <w:r>
              <w:rPr>
                <w:noProof/>
                <w:webHidden/>
              </w:rPr>
            </w:r>
            <w:r>
              <w:rPr>
                <w:noProof/>
                <w:webHidden/>
              </w:rPr>
              <w:fldChar w:fldCharType="separate"/>
            </w:r>
            <w:r>
              <w:rPr>
                <w:noProof/>
                <w:webHidden/>
              </w:rPr>
              <w:t>10</w:t>
            </w:r>
            <w:r>
              <w:rPr>
                <w:noProof/>
                <w:webHidden/>
              </w:rPr>
              <w:fldChar w:fldCharType="end"/>
            </w:r>
          </w:hyperlink>
        </w:p>
        <w:p w14:paraId="5F003967" w14:textId="4EC8AE10" w:rsidR="0071547D" w:rsidRDefault="0071547D">
          <w:pPr>
            <w:pStyle w:val="TOC3"/>
            <w:tabs>
              <w:tab w:val="left" w:pos="1320"/>
              <w:tab w:val="right" w:leader="dot" w:pos="9016"/>
            </w:tabs>
            <w:rPr>
              <w:rFonts w:asciiTheme="minorHAnsi" w:hAnsiTheme="minorHAnsi"/>
              <w:noProof/>
              <w:sz w:val="22"/>
              <w:lang w:eastAsia="en-GB"/>
            </w:rPr>
          </w:pPr>
          <w:hyperlink w:anchor="_Toc534922861" w:history="1">
            <w:r w:rsidRPr="00AC26F6">
              <w:rPr>
                <w:rStyle w:val="Hyperlink"/>
                <w:noProof/>
              </w:rPr>
              <w:t>5.7.3</w:t>
            </w:r>
            <w:r>
              <w:rPr>
                <w:rFonts w:asciiTheme="minorHAnsi" w:hAnsiTheme="minorHAnsi"/>
                <w:noProof/>
                <w:sz w:val="22"/>
                <w:lang w:eastAsia="en-GB"/>
              </w:rPr>
              <w:tab/>
            </w:r>
            <w:r w:rsidRPr="00AC26F6">
              <w:rPr>
                <w:rStyle w:val="Hyperlink"/>
                <w:noProof/>
              </w:rPr>
              <w:t>WPA2</w:t>
            </w:r>
            <w:r>
              <w:rPr>
                <w:noProof/>
                <w:webHidden/>
              </w:rPr>
              <w:tab/>
            </w:r>
            <w:r>
              <w:rPr>
                <w:noProof/>
                <w:webHidden/>
              </w:rPr>
              <w:fldChar w:fldCharType="begin"/>
            </w:r>
            <w:r>
              <w:rPr>
                <w:noProof/>
                <w:webHidden/>
              </w:rPr>
              <w:instrText xml:space="preserve"> PAGEREF _Toc534922861 \h </w:instrText>
            </w:r>
            <w:r>
              <w:rPr>
                <w:noProof/>
                <w:webHidden/>
              </w:rPr>
            </w:r>
            <w:r>
              <w:rPr>
                <w:noProof/>
                <w:webHidden/>
              </w:rPr>
              <w:fldChar w:fldCharType="separate"/>
            </w:r>
            <w:r>
              <w:rPr>
                <w:noProof/>
                <w:webHidden/>
              </w:rPr>
              <w:t>10</w:t>
            </w:r>
            <w:r>
              <w:rPr>
                <w:noProof/>
                <w:webHidden/>
              </w:rPr>
              <w:fldChar w:fldCharType="end"/>
            </w:r>
          </w:hyperlink>
        </w:p>
        <w:p w14:paraId="26A6FE69" w14:textId="60649106" w:rsidR="0071547D" w:rsidRDefault="0071547D">
          <w:pPr>
            <w:pStyle w:val="TOC1"/>
            <w:tabs>
              <w:tab w:val="left" w:pos="440"/>
              <w:tab w:val="right" w:leader="dot" w:pos="9016"/>
            </w:tabs>
            <w:rPr>
              <w:rFonts w:asciiTheme="minorHAnsi" w:hAnsiTheme="minorHAnsi"/>
              <w:noProof/>
              <w:sz w:val="22"/>
              <w:lang w:eastAsia="en-GB"/>
            </w:rPr>
          </w:pPr>
          <w:hyperlink w:anchor="_Toc534922862" w:history="1">
            <w:r w:rsidRPr="00AC26F6">
              <w:rPr>
                <w:rStyle w:val="Hyperlink"/>
                <w:rFonts w:cs="Times New Roman"/>
                <w:noProof/>
              </w:rPr>
              <w:t>6</w:t>
            </w:r>
            <w:r>
              <w:rPr>
                <w:rFonts w:asciiTheme="minorHAnsi" w:hAnsiTheme="minorHAnsi"/>
                <w:noProof/>
                <w:sz w:val="22"/>
                <w:lang w:eastAsia="en-GB"/>
              </w:rPr>
              <w:tab/>
            </w:r>
            <w:r w:rsidRPr="00AC26F6">
              <w:rPr>
                <w:rStyle w:val="Hyperlink"/>
                <w:rFonts w:cs="Times New Roman"/>
                <w:noProof/>
              </w:rPr>
              <w:t>Results/Findings &amp; Discussions</w:t>
            </w:r>
            <w:r>
              <w:rPr>
                <w:noProof/>
                <w:webHidden/>
              </w:rPr>
              <w:tab/>
            </w:r>
            <w:r>
              <w:rPr>
                <w:noProof/>
                <w:webHidden/>
              </w:rPr>
              <w:fldChar w:fldCharType="begin"/>
            </w:r>
            <w:r>
              <w:rPr>
                <w:noProof/>
                <w:webHidden/>
              </w:rPr>
              <w:instrText xml:space="preserve"> PAGEREF _Toc534922862 \h </w:instrText>
            </w:r>
            <w:r>
              <w:rPr>
                <w:noProof/>
                <w:webHidden/>
              </w:rPr>
            </w:r>
            <w:r>
              <w:rPr>
                <w:noProof/>
                <w:webHidden/>
              </w:rPr>
              <w:fldChar w:fldCharType="separate"/>
            </w:r>
            <w:r>
              <w:rPr>
                <w:noProof/>
                <w:webHidden/>
              </w:rPr>
              <w:t>10</w:t>
            </w:r>
            <w:r>
              <w:rPr>
                <w:noProof/>
                <w:webHidden/>
              </w:rPr>
              <w:fldChar w:fldCharType="end"/>
            </w:r>
          </w:hyperlink>
        </w:p>
        <w:p w14:paraId="6F7ABB63" w14:textId="0EF1C230" w:rsidR="0071547D" w:rsidRDefault="0071547D">
          <w:pPr>
            <w:pStyle w:val="TOC2"/>
            <w:tabs>
              <w:tab w:val="left" w:pos="880"/>
              <w:tab w:val="right" w:leader="dot" w:pos="9016"/>
            </w:tabs>
            <w:rPr>
              <w:rFonts w:asciiTheme="minorHAnsi" w:hAnsiTheme="minorHAnsi"/>
              <w:noProof/>
              <w:sz w:val="22"/>
              <w:lang w:eastAsia="en-GB"/>
            </w:rPr>
          </w:pPr>
          <w:hyperlink w:anchor="_Toc534922863" w:history="1">
            <w:r w:rsidRPr="00AC26F6">
              <w:rPr>
                <w:rStyle w:val="Hyperlink"/>
                <w:noProof/>
              </w:rPr>
              <w:t>6.1</w:t>
            </w:r>
            <w:r>
              <w:rPr>
                <w:rFonts w:asciiTheme="minorHAnsi" w:hAnsiTheme="minorHAnsi"/>
                <w:noProof/>
                <w:sz w:val="22"/>
                <w:lang w:eastAsia="en-GB"/>
              </w:rPr>
              <w:tab/>
            </w:r>
            <w:r w:rsidRPr="00AC26F6">
              <w:rPr>
                <w:rStyle w:val="Hyperlink"/>
                <w:noProof/>
              </w:rPr>
              <w:t>BYOD SOLUTION</w:t>
            </w:r>
            <w:r>
              <w:rPr>
                <w:noProof/>
                <w:webHidden/>
              </w:rPr>
              <w:tab/>
            </w:r>
            <w:r>
              <w:rPr>
                <w:noProof/>
                <w:webHidden/>
              </w:rPr>
              <w:fldChar w:fldCharType="begin"/>
            </w:r>
            <w:r>
              <w:rPr>
                <w:noProof/>
                <w:webHidden/>
              </w:rPr>
              <w:instrText xml:space="preserve"> PAGEREF _Toc534922863 \h </w:instrText>
            </w:r>
            <w:r>
              <w:rPr>
                <w:noProof/>
                <w:webHidden/>
              </w:rPr>
            </w:r>
            <w:r>
              <w:rPr>
                <w:noProof/>
                <w:webHidden/>
              </w:rPr>
              <w:fldChar w:fldCharType="separate"/>
            </w:r>
            <w:r>
              <w:rPr>
                <w:noProof/>
                <w:webHidden/>
              </w:rPr>
              <w:t>10</w:t>
            </w:r>
            <w:r>
              <w:rPr>
                <w:noProof/>
                <w:webHidden/>
              </w:rPr>
              <w:fldChar w:fldCharType="end"/>
            </w:r>
          </w:hyperlink>
        </w:p>
        <w:p w14:paraId="5273BC7A" w14:textId="6BC840A4" w:rsidR="0071547D" w:rsidRDefault="0071547D">
          <w:pPr>
            <w:pStyle w:val="TOC2"/>
            <w:tabs>
              <w:tab w:val="left" w:pos="880"/>
              <w:tab w:val="right" w:leader="dot" w:pos="9016"/>
            </w:tabs>
            <w:rPr>
              <w:rFonts w:asciiTheme="minorHAnsi" w:hAnsiTheme="minorHAnsi"/>
              <w:noProof/>
              <w:sz w:val="22"/>
              <w:lang w:eastAsia="en-GB"/>
            </w:rPr>
          </w:pPr>
          <w:hyperlink w:anchor="_Toc534922864" w:history="1">
            <w:r w:rsidRPr="00AC26F6">
              <w:rPr>
                <w:rStyle w:val="Hyperlink"/>
                <w:noProof/>
              </w:rPr>
              <w:t>6.2</w:t>
            </w:r>
            <w:r>
              <w:rPr>
                <w:rFonts w:asciiTheme="minorHAnsi" w:hAnsiTheme="minorHAnsi"/>
                <w:noProof/>
                <w:sz w:val="22"/>
                <w:lang w:eastAsia="en-GB"/>
              </w:rPr>
              <w:tab/>
            </w:r>
            <w:r w:rsidRPr="00AC26F6">
              <w:rPr>
                <w:rStyle w:val="Hyperlink"/>
                <w:noProof/>
              </w:rPr>
              <w:t>Network</w:t>
            </w:r>
            <w:r>
              <w:rPr>
                <w:noProof/>
                <w:webHidden/>
              </w:rPr>
              <w:tab/>
            </w:r>
            <w:r>
              <w:rPr>
                <w:noProof/>
                <w:webHidden/>
              </w:rPr>
              <w:fldChar w:fldCharType="begin"/>
            </w:r>
            <w:r>
              <w:rPr>
                <w:noProof/>
                <w:webHidden/>
              </w:rPr>
              <w:instrText xml:space="preserve"> PAGEREF _Toc534922864 \h </w:instrText>
            </w:r>
            <w:r>
              <w:rPr>
                <w:noProof/>
                <w:webHidden/>
              </w:rPr>
            </w:r>
            <w:r>
              <w:rPr>
                <w:noProof/>
                <w:webHidden/>
              </w:rPr>
              <w:fldChar w:fldCharType="separate"/>
            </w:r>
            <w:r>
              <w:rPr>
                <w:noProof/>
                <w:webHidden/>
              </w:rPr>
              <w:t>11</w:t>
            </w:r>
            <w:r>
              <w:rPr>
                <w:noProof/>
                <w:webHidden/>
              </w:rPr>
              <w:fldChar w:fldCharType="end"/>
            </w:r>
          </w:hyperlink>
        </w:p>
        <w:p w14:paraId="3D12635F" w14:textId="5AE394FF" w:rsidR="0071547D" w:rsidRDefault="0071547D">
          <w:pPr>
            <w:pStyle w:val="TOC3"/>
            <w:tabs>
              <w:tab w:val="left" w:pos="1320"/>
              <w:tab w:val="right" w:leader="dot" w:pos="9016"/>
            </w:tabs>
            <w:rPr>
              <w:rFonts w:asciiTheme="minorHAnsi" w:hAnsiTheme="minorHAnsi"/>
              <w:noProof/>
              <w:sz w:val="22"/>
              <w:lang w:eastAsia="en-GB"/>
            </w:rPr>
          </w:pPr>
          <w:hyperlink w:anchor="_Toc534922865" w:history="1">
            <w:r w:rsidRPr="00AC26F6">
              <w:rPr>
                <w:rStyle w:val="Hyperlink"/>
                <w:noProof/>
              </w:rPr>
              <w:t>6.2.1</w:t>
            </w:r>
            <w:r>
              <w:rPr>
                <w:rFonts w:asciiTheme="minorHAnsi" w:hAnsiTheme="minorHAnsi"/>
                <w:noProof/>
                <w:sz w:val="22"/>
                <w:lang w:eastAsia="en-GB"/>
              </w:rPr>
              <w:tab/>
            </w:r>
            <w:r w:rsidRPr="00AC26F6">
              <w:rPr>
                <w:rStyle w:val="Hyperlink"/>
                <w:noProof/>
              </w:rPr>
              <w:t>WPA2-Enterprise</w:t>
            </w:r>
            <w:r>
              <w:rPr>
                <w:noProof/>
                <w:webHidden/>
              </w:rPr>
              <w:tab/>
            </w:r>
            <w:r>
              <w:rPr>
                <w:noProof/>
                <w:webHidden/>
              </w:rPr>
              <w:fldChar w:fldCharType="begin"/>
            </w:r>
            <w:r>
              <w:rPr>
                <w:noProof/>
                <w:webHidden/>
              </w:rPr>
              <w:instrText xml:space="preserve"> PAGEREF _Toc534922865 \h </w:instrText>
            </w:r>
            <w:r>
              <w:rPr>
                <w:noProof/>
                <w:webHidden/>
              </w:rPr>
            </w:r>
            <w:r>
              <w:rPr>
                <w:noProof/>
                <w:webHidden/>
              </w:rPr>
              <w:fldChar w:fldCharType="separate"/>
            </w:r>
            <w:r>
              <w:rPr>
                <w:noProof/>
                <w:webHidden/>
              </w:rPr>
              <w:t>11</w:t>
            </w:r>
            <w:r>
              <w:rPr>
                <w:noProof/>
                <w:webHidden/>
              </w:rPr>
              <w:fldChar w:fldCharType="end"/>
            </w:r>
          </w:hyperlink>
        </w:p>
        <w:p w14:paraId="057AFF31" w14:textId="5094C11E" w:rsidR="0071547D" w:rsidRDefault="0071547D">
          <w:pPr>
            <w:pStyle w:val="TOC3"/>
            <w:tabs>
              <w:tab w:val="left" w:pos="1320"/>
              <w:tab w:val="right" w:leader="dot" w:pos="9016"/>
            </w:tabs>
            <w:rPr>
              <w:rFonts w:asciiTheme="minorHAnsi" w:hAnsiTheme="minorHAnsi"/>
              <w:noProof/>
              <w:sz w:val="22"/>
              <w:lang w:eastAsia="en-GB"/>
            </w:rPr>
          </w:pPr>
          <w:hyperlink w:anchor="_Toc534922866" w:history="1">
            <w:r w:rsidRPr="00AC26F6">
              <w:rPr>
                <w:rStyle w:val="Hyperlink"/>
                <w:noProof/>
              </w:rPr>
              <w:t>6.2.2</w:t>
            </w:r>
            <w:r>
              <w:rPr>
                <w:rFonts w:asciiTheme="minorHAnsi" w:hAnsiTheme="minorHAnsi"/>
                <w:noProof/>
                <w:sz w:val="22"/>
                <w:lang w:eastAsia="en-GB"/>
              </w:rPr>
              <w:tab/>
            </w:r>
            <w:r w:rsidRPr="00AC26F6">
              <w:rPr>
                <w:rStyle w:val="Hyperlink"/>
                <w:noProof/>
              </w:rPr>
              <w:t>Authentication</w:t>
            </w:r>
            <w:r>
              <w:rPr>
                <w:noProof/>
                <w:webHidden/>
              </w:rPr>
              <w:tab/>
            </w:r>
            <w:r>
              <w:rPr>
                <w:noProof/>
                <w:webHidden/>
              </w:rPr>
              <w:fldChar w:fldCharType="begin"/>
            </w:r>
            <w:r>
              <w:rPr>
                <w:noProof/>
                <w:webHidden/>
              </w:rPr>
              <w:instrText xml:space="preserve"> PAGEREF _Toc534922866 \h </w:instrText>
            </w:r>
            <w:r>
              <w:rPr>
                <w:noProof/>
                <w:webHidden/>
              </w:rPr>
            </w:r>
            <w:r>
              <w:rPr>
                <w:noProof/>
                <w:webHidden/>
              </w:rPr>
              <w:fldChar w:fldCharType="separate"/>
            </w:r>
            <w:r>
              <w:rPr>
                <w:noProof/>
                <w:webHidden/>
              </w:rPr>
              <w:t>11</w:t>
            </w:r>
            <w:r>
              <w:rPr>
                <w:noProof/>
                <w:webHidden/>
              </w:rPr>
              <w:fldChar w:fldCharType="end"/>
            </w:r>
          </w:hyperlink>
        </w:p>
        <w:p w14:paraId="5A9CBFCF" w14:textId="507F8CB2" w:rsidR="0071547D" w:rsidRDefault="0071547D">
          <w:pPr>
            <w:pStyle w:val="TOC3"/>
            <w:tabs>
              <w:tab w:val="left" w:pos="1320"/>
              <w:tab w:val="right" w:leader="dot" w:pos="9016"/>
            </w:tabs>
            <w:rPr>
              <w:rFonts w:asciiTheme="minorHAnsi" w:hAnsiTheme="minorHAnsi"/>
              <w:noProof/>
              <w:sz w:val="22"/>
              <w:lang w:eastAsia="en-GB"/>
            </w:rPr>
          </w:pPr>
          <w:hyperlink w:anchor="_Toc534922867" w:history="1">
            <w:r w:rsidRPr="00AC26F6">
              <w:rPr>
                <w:rStyle w:val="Hyperlink"/>
                <w:noProof/>
              </w:rPr>
              <w:t>6.2.3</w:t>
            </w:r>
            <w:r>
              <w:rPr>
                <w:rFonts w:asciiTheme="minorHAnsi" w:hAnsiTheme="minorHAnsi"/>
                <w:noProof/>
                <w:sz w:val="22"/>
                <w:lang w:eastAsia="en-GB"/>
              </w:rPr>
              <w:tab/>
            </w:r>
            <w:r w:rsidRPr="00AC26F6">
              <w:rPr>
                <w:rStyle w:val="Hyperlink"/>
                <w:noProof/>
              </w:rPr>
              <w:t>Ethernet Port Access Protection</w:t>
            </w:r>
            <w:r>
              <w:rPr>
                <w:noProof/>
                <w:webHidden/>
              </w:rPr>
              <w:tab/>
            </w:r>
            <w:r>
              <w:rPr>
                <w:noProof/>
                <w:webHidden/>
              </w:rPr>
              <w:fldChar w:fldCharType="begin"/>
            </w:r>
            <w:r>
              <w:rPr>
                <w:noProof/>
                <w:webHidden/>
              </w:rPr>
              <w:instrText xml:space="preserve"> PAGEREF _Toc534922867 \h </w:instrText>
            </w:r>
            <w:r>
              <w:rPr>
                <w:noProof/>
                <w:webHidden/>
              </w:rPr>
            </w:r>
            <w:r>
              <w:rPr>
                <w:noProof/>
                <w:webHidden/>
              </w:rPr>
              <w:fldChar w:fldCharType="separate"/>
            </w:r>
            <w:r>
              <w:rPr>
                <w:noProof/>
                <w:webHidden/>
              </w:rPr>
              <w:t>11</w:t>
            </w:r>
            <w:r>
              <w:rPr>
                <w:noProof/>
                <w:webHidden/>
              </w:rPr>
              <w:fldChar w:fldCharType="end"/>
            </w:r>
          </w:hyperlink>
        </w:p>
        <w:p w14:paraId="4A774D34" w14:textId="5BB3D6D8" w:rsidR="0071547D" w:rsidRDefault="0071547D">
          <w:pPr>
            <w:pStyle w:val="TOC3"/>
            <w:tabs>
              <w:tab w:val="left" w:pos="1320"/>
              <w:tab w:val="right" w:leader="dot" w:pos="9016"/>
            </w:tabs>
            <w:rPr>
              <w:rFonts w:asciiTheme="minorHAnsi" w:hAnsiTheme="minorHAnsi"/>
              <w:noProof/>
              <w:sz w:val="22"/>
              <w:lang w:eastAsia="en-GB"/>
            </w:rPr>
          </w:pPr>
          <w:hyperlink w:anchor="_Toc534922868" w:history="1">
            <w:r w:rsidRPr="00AC26F6">
              <w:rPr>
                <w:rStyle w:val="Hyperlink"/>
                <w:noProof/>
              </w:rPr>
              <w:t>6.2.4</w:t>
            </w:r>
            <w:r>
              <w:rPr>
                <w:rFonts w:asciiTheme="minorHAnsi" w:hAnsiTheme="minorHAnsi"/>
                <w:noProof/>
                <w:sz w:val="22"/>
                <w:lang w:eastAsia="en-GB"/>
              </w:rPr>
              <w:tab/>
            </w:r>
            <w:r w:rsidRPr="00AC26F6">
              <w:rPr>
                <w:rStyle w:val="Hyperlink"/>
                <w:noProof/>
              </w:rPr>
              <w:t>Wireless IPS</w:t>
            </w:r>
            <w:r>
              <w:rPr>
                <w:noProof/>
                <w:webHidden/>
              </w:rPr>
              <w:tab/>
            </w:r>
            <w:r>
              <w:rPr>
                <w:noProof/>
                <w:webHidden/>
              </w:rPr>
              <w:fldChar w:fldCharType="begin"/>
            </w:r>
            <w:r>
              <w:rPr>
                <w:noProof/>
                <w:webHidden/>
              </w:rPr>
              <w:instrText xml:space="preserve"> PAGEREF _Toc534922868 \h </w:instrText>
            </w:r>
            <w:r>
              <w:rPr>
                <w:noProof/>
                <w:webHidden/>
              </w:rPr>
            </w:r>
            <w:r>
              <w:rPr>
                <w:noProof/>
                <w:webHidden/>
              </w:rPr>
              <w:fldChar w:fldCharType="separate"/>
            </w:r>
            <w:r>
              <w:rPr>
                <w:noProof/>
                <w:webHidden/>
              </w:rPr>
              <w:t>12</w:t>
            </w:r>
            <w:r>
              <w:rPr>
                <w:noProof/>
                <w:webHidden/>
              </w:rPr>
              <w:fldChar w:fldCharType="end"/>
            </w:r>
          </w:hyperlink>
        </w:p>
        <w:p w14:paraId="5DD99809" w14:textId="780B3AF1" w:rsidR="0071547D" w:rsidRDefault="0071547D">
          <w:pPr>
            <w:pStyle w:val="TOC3"/>
            <w:tabs>
              <w:tab w:val="left" w:pos="1320"/>
              <w:tab w:val="right" w:leader="dot" w:pos="9016"/>
            </w:tabs>
            <w:rPr>
              <w:rFonts w:asciiTheme="minorHAnsi" w:hAnsiTheme="minorHAnsi"/>
              <w:noProof/>
              <w:sz w:val="22"/>
              <w:lang w:eastAsia="en-GB"/>
            </w:rPr>
          </w:pPr>
          <w:hyperlink w:anchor="_Toc534922869" w:history="1">
            <w:r w:rsidRPr="00AC26F6">
              <w:rPr>
                <w:rStyle w:val="Hyperlink"/>
                <w:noProof/>
              </w:rPr>
              <w:t>6.2.5</w:t>
            </w:r>
            <w:r>
              <w:rPr>
                <w:rFonts w:asciiTheme="minorHAnsi" w:hAnsiTheme="minorHAnsi"/>
                <w:noProof/>
                <w:sz w:val="22"/>
                <w:lang w:eastAsia="en-GB"/>
              </w:rPr>
              <w:tab/>
            </w:r>
            <w:r w:rsidRPr="00AC26F6">
              <w:rPr>
                <w:rStyle w:val="Hyperlink"/>
                <w:noProof/>
              </w:rPr>
              <w:t>Standardisation</w:t>
            </w:r>
            <w:r>
              <w:rPr>
                <w:noProof/>
                <w:webHidden/>
              </w:rPr>
              <w:tab/>
            </w:r>
            <w:r>
              <w:rPr>
                <w:noProof/>
                <w:webHidden/>
              </w:rPr>
              <w:fldChar w:fldCharType="begin"/>
            </w:r>
            <w:r>
              <w:rPr>
                <w:noProof/>
                <w:webHidden/>
              </w:rPr>
              <w:instrText xml:space="preserve"> PAGEREF _Toc534922869 \h </w:instrText>
            </w:r>
            <w:r>
              <w:rPr>
                <w:noProof/>
                <w:webHidden/>
              </w:rPr>
            </w:r>
            <w:r>
              <w:rPr>
                <w:noProof/>
                <w:webHidden/>
              </w:rPr>
              <w:fldChar w:fldCharType="separate"/>
            </w:r>
            <w:r>
              <w:rPr>
                <w:noProof/>
                <w:webHidden/>
              </w:rPr>
              <w:t>12</w:t>
            </w:r>
            <w:r>
              <w:rPr>
                <w:noProof/>
                <w:webHidden/>
              </w:rPr>
              <w:fldChar w:fldCharType="end"/>
            </w:r>
          </w:hyperlink>
        </w:p>
        <w:p w14:paraId="7FAA6A6E" w14:textId="67891DA6" w:rsidR="0071547D" w:rsidRDefault="0071547D">
          <w:pPr>
            <w:pStyle w:val="TOC2"/>
            <w:tabs>
              <w:tab w:val="left" w:pos="880"/>
              <w:tab w:val="right" w:leader="dot" w:pos="9016"/>
            </w:tabs>
            <w:rPr>
              <w:rFonts w:asciiTheme="minorHAnsi" w:hAnsiTheme="minorHAnsi"/>
              <w:noProof/>
              <w:sz w:val="22"/>
              <w:lang w:eastAsia="en-GB"/>
            </w:rPr>
          </w:pPr>
          <w:hyperlink w:anchor="_Toc534922870" w:history="1">
            <w:r w:rsidRPr="00AC26F6">
              <w:rPr>
                <w:rStyle w:val="Hyperlink"/>
                <w:noProof/>
              </w:rPr>
              <w:t>6.3</w:t>
            </w:r>
            <w:r>
              <w:rPr>
                <w:rFonts w:asciiTheme="minorHAnsi" w:hAnsiTheme="minorHAnsi"/>
                <w:noProof/>
                <w:sz w:val="22"/>
                <w:lang w:eastAsia="en-GB"/>
              </w:rPr>
              <w:tab/>
            </w:r>
            <w:r w:rsidRPr="00AC26F6">
              <w:rPr>
                <w:rStyle w:val="Hyperlink"/>
                <w:noProof/>
              </w:rPr>
              <w:t>Physical</w:t>
            </w:r>
            <w:r>
              <w:rPr>
                <w:noProof/>
                <w:webHidden/>
              </w:rPr>
              <w:tab/>
            </w:r>
            <w:r>
              <w:rPr>
                <w:noProof/>
                <w:webHidden/>
              </w:rPr>
              <w:fldChar w:fldCharType="begin"/>
            </w:r>
            <w:r>
              <w:rPr>
                <w:noProof/>
                <w:webHidden/>
              </w:rPr>
              <w:instrText xml:space="preserve"> PAGEREF _Toc534922870 \h </w:instrText>
            </w:r>
            <w:r>
              <w:rPr>
                <w:noProof/>
                <w:webHidden/>
              </w:rPr>
            </w:r>
            <w:r>
              <w:rPr>
                <w:noProof/>
                <w:webHidden/>
              </w:rPr>
              <w:fldChar w:fldCharType="separate"/>
            </w:r>
            <w:r>
              <w:rPr>
                <w:noProof/>
                <w:webHidden/>
              </w:rPr>
              <w:t>12</w:t>
            </w:r>
            <w:r>
              <w:rPr>
                <w:noProof/>
                <w:webHidden/>
              </w:rPr>
              <w:fldChar w:fldCharType="end"/>
            </w:r>
          </w:hyperlink>
        </w:p>
        <w:p w14:paraId="47C20402" w14:textId="17D7AAA8" w:rsidR="0071547D" w:rsidRDefault="0071547D">
          <w:pPr>
            <w:pStyle w:val="TOC2"/>
            <w:tabs>
              <w:tab w:val="left" w:pos="880"/>
              <w:tab w:val="right" w:leader="dot" w:pos="9016"/>
            </w:tabs>
            <w:rPr>
              <w:rFonts w:asciiTheme="minorHAnsi" w:hAnsiTheme="minorHAnsi"/>
              <w:noProof/>
              <w:sz w:val="22"/>
              <w:lang w:eastAsia="en-GB"/>
            </w:rPr>
          </w:pPr>
          <w:hyperlink w:anchor="_Toc534922871" w:history="1">
            <w:r w:rsidRPr="00AC26F6">
              <w:rPr>
                <w:rStyle w:val="Hyperlink"/>
                <w:noProof/>
              </w:rPr>
              <w:t>6.4</w:t>
            </w:r>
            <w:r>
              <w:rPr>
                <w:rFonts w:asciiTheme="minorHAnsi" w:hAnsiTheme="minorHAnsi"/>
                <w:noProof/>
                <w:sz w:val="22"/>
                <w:lang w:eastAsia="en-GB"/>
              </w:rPr>
              <w:tab/>
            </w:r>
            <w:r w:rsidRPr="00AC26F6">
              <w:rPr>
                <w:rStyle w:val="Hyperlink"/>
                <w:noProof/>
              </w:rPr>
              <w:t>Legal</w:t>
            </w:r>
            <w:r>
              <w:rPr>
                <w:noProof/>
                <w:webHidden/>
              </w:rPr>
              <w:tab/>
            </w:r>
            <w:r>
              <w:rPr>
                <w:noProof/>
                <w:webHidden/>
              </w:rPr>
              <w:fldChar w:fldCharType="begin"/>
            </w:r>
            <w:r>
              <w:rPr>
                <w:noProof/>
                <w:webHidden/>
              </w:rPr>
              <w:instrText xml:space="preserve"> PAGEREF _Toc534922871 \h </w:instrText>
            </w:r>
            <w:r>
              <w:rPr>
                <w:noProof/>
                <w:webHidden/>
              </w:rPr>
            </w:r>
            <w:r>
              <w:rPr>
                <w:noProof/>
                <w:webHidden/>
              </w:rPr>
              <w:fldChar w:fldCharType="separate"/>
            </w:r>
            <w:r>
              <w:rPr>
                <w:noProof/>
                <w:webHidden/>
              </w:rPr>
              <w:t>12</w:t>
            </w:r>
            <w:r>
              <w:rPr>
                <w:noProof/>
                <w:webHidden/>
              </w:rPr>
              <w:fldChar w:fldCharType="end"/>
            </w:r>
          </w:hyperlink>
        </w:p>
        <w:p w14:paraId="792098EA" w14:textId="6AE0508F" w:rsidR="0071547D" w:rsidRDefault="0071547D">
          <w:pPr>
            <w:pStyle w:val="TOC1"/>
            <w:tabs>
              <w:tab w:val="left" w:pos="440"/>
              <w:tab w:val="right" w:leader="dot" w:pos="9016"/>
            </w:tabs>
            <w:rPr>
              <w:rFonts w:asciiTheme="minorHAnsi" w:hAnsiTheme="minorHAnsi"/>
              <w:noProof/>
              <w:sz w:val="22"/>
              <w:lang w:eastAsia="en-GB"/>
            </w:rPr>
          </w:pPr>
          <w:hyperlink w:anchor="_Toc534922872" w:history="1">
            <w:r w:rsidRPr="00AC26F6">
              <w:rPr>
                <w:rStyle w:val="Hyperlink"/>
                <w:rFonts w:cs="Times New Roman"/>
                <w:noProof/>
              </w:rPr>
              <w:t>7</w:t>
            </w:r>
            <w:r>
              <w:rPr>
                <w:rFonts w:asciiTheme="minorHAnsi" w:hAnsiTheme="minorHAnsi"/>
                <w:noProof/>
                <w:sz w:val="22"/>
                <w:lang w:eastAsia="en-GB"/>
              </w:rPr>
              <w:tab/>
            </w:r>
            <w:r w:rsidRPr="00AC26F6">
              <w:rPr>
                <w:rStyle w:val="Hyperlink"/>
                <w:rFonts w:cs="Times New Roman"/>
                <w:noProof/>
              </w:rPr>
              <w:t>Conclusion, Recommendation &amp; Future Work</w:t>
            </w:r>
            <w:r>
              <w:rPr>
                <w:noProof/>
                <w:webHidden/>
              </w:rPr>
              <w:tab/>
            </w:r>
            <w:r>
              <w:rPr>
                <w:noProof/>
                <w:webHidden/>
              </w:rPr>
              <w:fldChar w:fldCharType="begin"/>
            </w:r>
            <w:r>
              <w:rPr>
                <w:noProof/>
                <w:webHidden/>
              </w:rPr>
              <w:instrText xml:space="preserve"> PAGEREF _Toc534922872 \h </w:instrText>
            </w:r>
            <w:r>
              <w:rPr>
                <w:noProof/>
                <w:webHidden/>
              </w:rPr>
            </w:r>
            <w:r>
              <w:rPr>
                <w:noProof/>
                <w:webHidden/>
              </w:rPr>
              <w:fldChar w:fldCharType="separate"/>
            </w:r>
            <w:r>
              <w:rPr>
                <w:noProof/>
                <w:webHidden/>
              </w:rPr>
              <w:t>12</w:t>
            </w:r>
            <w:r>
              <w:rPr>
                <w:noProof/>
                <w:webHidden/>
              </w:rPr>
              <w:fldChar w:fldCharType="end"/>
            </w:r>
          </w:hyperlink>
        </w:p>
        <w:p w14:paraId="72974131" w14:textId="31678257" w:rsidR="0071547D" w:rsidRDefault="0071547D">
          <w:pPr>
            <w:pStyle w:val="TOC1"/>
            <w:tabs>
              <w:tab w:val="left" w:pos="440"/>
              <w:tab w:val="right" w:leader="dot" w:pos="9016"/>
            </w:tabs>
            <w:rPr>
              <w:rFonts w:asciiTheme="minorHAnsi" w:hAnsiTheme="minorHAnsi"/>
              <w:noProof/>
              <w:sz w:val="22"/>
              <w:lang w:eastAsia="en-GB"/>
            </w:rPr>
          </w:pPr>
          <w:hyperlink w:anchor="_Toc534922873" w:history="1">
            <w:r w:rsidRPr="00AC26F6">
              <w:rPr>
                <w:rStyle w:val="Hyperlink"/>
                <w:noProof/>
              </w:rPr>
              <w:t>8</w:t>
            </w:r>
            <w:r>
              <w:rPr>
                <w:rFonts w:asciiTheme="minorHAnsi" w:hAnsiTheme="minorHAnsi"/>
                <w:noProof/>
                <w:sz w:val="22"/>
                <w:lang w:eastAsia="en-GB"/>
              </w:rPr>
              <w:tab/>
            </w:r>
            <w:r w:rsidRPr="00AC26F6">
              <w:rPr>
                <w:rStyle w:val="Hyperlink"/>
                <w:noProof/>
              </w:rPr>
              <w:t>References</w:t>
            </w:r>
            <w:r>
              <w:rPr>
                <w:noProof/>
                <w:webHidden/>
              </w:rPr>
              <w:tab/>
            </w:r>
            <w:r>
              <w:rPr>
                <w:noProof/>
                <w:webHidden/>
              </w:rPr>
              <w:fldChar w:fldCharType="begin"/>
            </w:r>
            <w:r>
              <w:rPr>
                <w:noProof/>
                <w:webHidden/>
              </w:rPr>
              <w:instrText xml:space="preserve"> PAGEREF _Toc534922873 \h </w:instrText>
            </w:r>
            <w:r>
              <w:rPr>
                <w:noProof/>
                <w:webHidden/>
              </w:rPr>
            </w:r>
            <w:r>
              <w:rPr>
                <w:noProof/>
                <w:webHidden/>
              </w:rPr>
              <w:fldChar w:fldCharType="separate"/>
            </w:r>
            <w:r>
              <w:rPr>
                <w:noProof/>
                <w:webHidden/>
              </w:rPr>
              <w:t>13</w:t>
            </w:r>
            <w:r>
              <w:rPr>
                <w:noProof/>
                <w:webHidden/>
              </w:rPr>
              <w:fldChar w:fldCharType="end"/>
            </w:r>
          </w:hyperlink>
        </w:p>
        <w:p w14:paraId="2FACDC21" w14:textId="21C687D1" w:rsidR="0071547D" w:rsidRDefault="0071547D">
          <w:pPr>
            <w:pStyle w:val="TOC1"/>
            <w:tabs>
              <w:tab w:val="left" w:pos="440"/>
              <w:tab w:val="right" w:leader="dot" w:pos="9016"/>
            </w:tabs>
            <w:rPr>
              <w:rFonts w:asciiTheme="minorHAnsi" w:hAnsiTheme="minorHAnsi"/>
              <w:noProof/>
              <w:sz w:val="22"/>
              <w:lang w:eastAsia="en-GB"/>
            </w:rPr>
          </w:pPr>
          <w:hyperlink w:anchor="_Toc534922874" w:history="1">
            <w:r w:rsidRPr="00AC26F6">
              <w:rPr>
                <w:rStyle w:val="Hyperlink"/>
                <w:noProof/>
              </w:rPr>
              <w:t>9</w:t>
            </w:r>
            <w:r>
              <w:rPr>
                <w:rFonts w:asciiTheme="minorHAnsi" w:hAnsiTheme="minorHAnsi"/>
                <w:noProof/>
                <w:sz w:val="22"/>
                <w:lang w:eastAsia="en-GB"/>
              </w:rPr>
              <w:tab/>
            </w:r>
            <w:r w:rsidRPr="00AC26F6">
              <w:rPr>
                <w:rStyle w:val="Hyperlink"/>
                <w:noProof/>
              </w:rPr>
              <w:t>Appendices</w:t>
            </w:r>
            <w:r>
              <w:rPr>
                <w:noProof/>
                <w:webHidden/>
              </w:rPr>
              <w:tab/>
            </w:r>
            <w:r>
              <w:rPr>
                <w:noProof/>
                <w:webHidden/>
              </w:rPr>
              <w:fldChar w:fldCharType="begin"/>
            </w:r>
            <w:r>
              <w:rPr>
                <w:noProof/>
                <w:webHidden/>
              </w:rPr>
              <w:instrText xml:space="preserve"> PAGEREF _Toc534922874 \h </w:instrText>
            </w:r>
            <w:r>
              <w:rPr>
                <w:noProof/>
                <w:webHidden/>
              </w:rPr>
            </w:r>
            <w:r>
              <w:rPr>
                <w:noProof/>
                <w:webHidden/>
              </w:rPr>
              <w:fldChar w:fldCharType="separate"/>
            </w:r>
            <w:r>
              <w:rPr>
                <w:noProof/>
                <w:webHidden/>
              </w:rPr>
              <w:t>15</w:t>
            </w:r>
            <w:r>
              <w:rPr>
                <w:noProof/>
                <w:webHidden/>
              </w:rPr>
              <w:fldChar w:fldCharType="end"/>
            </w:r>
          </w:hyperlink>
        </w:p>
        <w:p w14:paraId="1585A40D" w14:textId="22EA2449" w:rsidR="0071547D" w:rsidRDefault="0071547D">
          <w:pPr>
            <w:pStyle w:val="TOC3"/>
            <w:tabs>
              <w:tab w:val="left" w:pos="1320"/>
              <w:tab w:val="right" w:leader="dot" w:pos="9016"/>
            </w:tabs>
            <w:rPr>
              <w:rFonts w:asciiTheme="minorHAnsi" w:hAnsiTheme="minorHAnsi"/>
              <w:noProof/>
              <w:sz w:val="22"/>
              <w:lang w:eastAsia="en-GB"/>
            </w:rPr>
          </w:pPr>
          <w:hyperlink w:anchor="_Toc534922875" w:history="1">
            <w:r w:rsidRPr="00AC26F6">
              <w:rPr>
                <w:rStyle w:val="Hyperlink"/>
                <w:noProof/>
              </w:rPr>
              <w:t>9.1.1</w:t>
            </w:r>
            <w:r>
              <w:rPr>
                <w:rFonts w:asciiTheme="minorHAnsi" w:hAnsiTheme="minorHAnsi"/>
                <w:noProof/>
                <w:sz w:val="22"/>
                <w:lang w:eastAsia="en-GB"/>
              </w:rPr>
              <w:tab/>
            </w:r>
            <w:r w:rsidRPr="00AC26F6">
              <w:rPr>
                <w:rStyle w:val="Hyperlink"/>
                <w:noProof/>
              </w:rPr>
              <w:t>Definitions</w:t>
            </w:r>
            <w:r>
              <w:rPr>
                <w:noProof/>
                <w:webHidden/>
              </w:rPr>
              <w:tab/>
            </w:r>
            <w:r>
              <w:rPr>
                <w:noProof/>
                <w:webHidden/>
              </w:rPr>
              <w:fldChar w:fldCharType="begin"/>
            </w:r>
            <w:r>
              <w:rPr>
                <w:noProof/>
                <w:webHidden/>
              </w:rPr>
              <w:instrText xml:space="preserve"> PAGEREF _Toc534922875 \h </w:instrText>
            </w:r>
            <w:r>
              <w:rPr>
                <w:noProof/>
                <w:webHidden/>
              </w:rPr>
            </w:r>
            <w:r>
              <w:rPr>
                <w:noProof/>
                <w:webHidden/>
              </w:rPr>
              <w:fldChar w:fldCharType="separate"/>
            </w:r>
            <w:r>
              <w:rPr>
                <w:noProof/>
                <w:webHidden/>
              </w:rPr>
              <w:t>15</w:t>
            </w:r>
            <w:r>
              <w:rPr>
                <w:noProof/>
                <w:webHidden/>
              </w:rPr>
              <w:fldChar w:fldCharType="end"/>
            </w:r>
          </w:hyperlink>
        </w:p>
        <w:p w14:paraId="42F333D4" w14:textId="6EE0FA63" w:rsidR="0071547D" w:rsidRDefault="0071547D">
          <w:pPr>
            <w:pStyle w:val="TOC3"/>
            <w:tabs>
              <w:tab w:val="left" w:pos="1320"/>
              <w:tab w:val="right" w:leader="dot" w:pos="9016"/>
            </w:tabs>
            <w:rPr>
              <w:rFonts w:asciiTheme="minorHAnsi" w:hAnsiTheme="minorHAnsi"/>
              <w:noProof/>
              <w:sz w:val="22"/>
              <w:lang w:eastAsia="en-GB"/>
            </w:rPr>
          </w:pPr>
          <w:hyperlink w:anchor="_Toc534922876" w:history="1">
            <w:r w:rsidRPr="00AC26F6">
              <w:rPr>
                <w:rStyle w:val="Hyperlink"/>
                <w:noProof/>
              </w:rPr>
              <w:t>9.1.2</w:t>
            </w:r>
            <w:r>
              <w:rPr>
                <w:rFonts w:asciiTheme="minorHAnsi" w:hAnsiTheme="minorHAnsi"/>
                <w:noProof/>
                <w:sz w:val="22"/>
                <w:lang w:eastAsia="en-GB"/>
              </w:rPr>
              <w:tab/>
            </w:r>
            <w:r w:rsidRPr="00AC26F6">
              <w:rPr>
                <w:rStyle w:val="Hyperlink"/>
                <w:noProof/>
              </w:rPr>
              <w:t>BYOD Comparison Table</w:t>
            </w:r>
            <w:r>
              <w:rPr>
                <w:noProof/>
                <w:webHidden/>
              </w:rPr>
              <w:tab/>
            </w:r>
            <w:r>
              <w:rPr>
                <w:noProof/>
                <w:webHidden/>
              </w:rPr>
              <w:fldChar w:fldCharType="begin"/>
            </w:r>
            <w:r>
              <w:rPr>
                <w:noProof/>
                <w:webHidden/>
              </w:rPr>
              <w:instrText xml:space="preserve"> PAGEREF _Toc534922876 \h </w:instrText>
            </w:r>
            <w:r>
              <w:rPr>
                <w:noProof/>
                <w:webHidden/>
              </w:rPr>
            </w:r>
            <w:r>
              <w:rPr>
                <w:noProof/>
                <w:webHidden/>
              </w:rPr>
              <w:fldChar w:fldCharType="separate"/>
            </w:r>
            <w:r>
              <w:rPr>
                <w:noProof/>
                <w:webHidden/>
              </w:rPr>
              <w:t>16</w:t>
            </w:r>
            <w:r>
              <w:rPr>
                <w:noProof/>
                <w:webHidden/>
              </w:rPr>
              <w:fldChar w:fldCharType="end"/>
            </w:r>
          </w:hyperlink>
        </w:p>
        <w:p w14:paraId="15D2818E" w14:textId="74ACD117" w:rsidR="00F655E0" w:rsidRPr="00E46681" w:rsidRDefault="00F655E0" w:rsidP="0071547D">
          <w:pPr>
            <w:jc w:val="both"/>
            <w:rPr>
              <w:rFonts w:cs="Times New Roman"/>
              <w:b/>
              <w:bCs/>
              <w:noProof/>
              <w:szCs w:val="24"/>
            </w:rPr>
          </w:pPr>
          <w:r w:rsidRPr="00EA66B8">
            <w:rPr>
              <w:rFonts w:cs="Times New Roman"/>
              <w:b/>
              <w:bCs/>
              <w:noProof/>
              <w:szCs w:val="24"/>
            </w:rPr>
            <w:fldChar w:fldCharType="end"/>
          </w:r>
        </w:p>
      </w:sdtContent>
    </w:sdt>
    <w:p w14:paraId="507D968F" w14:textId="234DA662" w:rsidR="0051421F" w:rsidRDefault="0051421F" w:rsidP="0071547D">
      <w:pPr>
        <w:pStyle w:val="Heading1"/>
        <w:jc w:val="both"/>
        <w:rPr>
          <w:rFonts w:ascii="Times New Roman" w:hAnsi="Times New Roman" w:cs="Times New Roman"/>
          <w:sz w:val="24"/>
          <w:szCs w:val="24"/>
        </w:rPr>
      </w:pPr>
      <w:bookmarkStart w:id="1" w:name="_Toc534922824"/>
      <w:r>
        <w:rPr>
          <w:rFonts w:ascii="Times New Roman" w:hAnsi="Times New Roman" w:cs="Times New Roman"/>
          <w:sz w:val="24"/>
          <w:szCs w:val="24"/>
        </w:rPr>
        <w:t>Abstract</w:t>
      </w:r>
      <w:bookmarkEnd w:id="1"/>
    </w:p>
    <w:p w14:paraId="11DFD8D8" w14:textId="5EA4E1B8" w:rsidR="00286DAC" w:rsidRPr="0051421F" w:rsidRDefault="0051421F" w:rsidP="0071547D">
      <w:pPr>
        <w:jc w:val="both"/>
      </w:pPr>
      <w:r>
        <w:t>This repor</w:t>
      </w:r>
      <w:r w:rsidR="00286DAC">
        <w:t xml:space="preserve">t details the required network infrastructure to implement Bring Your Own Device for HyperFort, a consultancy company specialising in the </w:t>
      </w:r>
      <w:r w:rsidR="00353A60">
        <w:t>energy sector. Included</w:t>
      </w:r>
      <w:r w:rsidR="00286DAC">
        <w:t xml:space="preserve"> as part of the report is the network setup ensuring security and </w:t>
      </w:r>
      <w:r w:rsidR="00353A60">
        <w:t>relevant legislation is complied with. Security is ensured with wireless and general network best practise being followed and modern security protocols being used throughout.</w:t>
      </w:r>
    </w:p>
    <w:p w14:paraId="174D91B2" w14:textId="7BB7AD3A" w:rsidR="00F655E0" w:rsidRDefault="00F655E0" w:rsidP="0071547D">
      <w:pPr>
        <w:pStyle w:val="Heading1"/>
        <w:jc w:val="both"/>
        <w:rPr>
          <w:rFonts w:ascii="Times New Roman" w:hAnsi="Times New Roman" w:cs="Times New Roman"/>
          <w:sz w:val="24"/>
          <w:szCs w:val="24"/>
        </w:rPr>
      </w:pPr>
      <w:bookmarkStart w:id="2" w:name="_Toc534922825"/>
      <w:r w:rsidRPr="00EA66B8">
        <w:rPr>
          <w:rFonts w:ascii="Times New Roman" w:hAnsi="Times New Roman" w:cs="Times New Roman"/>
          <w:sz w:val="24"/>
          <w:szCs w:val="24"/>
        </w:rPr>
        <w:t>Introduction</w:t>
      </w:r>
      <w:bookmarkEnd w:id="2"/>
      <w:r w:rsidR="006748FF">
        <w:rPr>
          <w:rFonts w:ascii="Times New Roman" w:hAnsi="Times New Roman" w:cs="Times New Roman"/>
          <w:sz w:val="24"/>
          <w:szCs w:val="24"/>
        </w:rPr>
        <w:t xml:space="preserve"> </w:t>
      </w:r>
    </w:p>
    <w:p w14:paraId="5C840FE4" w14:textId="45002527" w:rsidR="00F428DD" w:rsidRDefault="006748FF" w:rsidP="0071547D">
      <w:pPr>
        <w:jc w:val="both"/>
      </w:pPr>
      <w:r>
        <w:t>Bring Your Own device</w:t>
      </w:r>
      <w:r w:rsidR="00890454">
        <w:t xml:space="preserve"> (BYOD)</w:t>
      </w:r>
      <w:r>
        <w:t xml:space="preserve"> is being implemented by Companies all across the globe, for</w:t>
      </w:r>
      <w:r w:rsidR="00890454">
        <w:t xml:space="preserve"> reasons such as; cost, flexibility and employee satisfaction. However for every advantage made possible by BYOD there is likely an equal amount, if not more, of potential risks or </w:t>
      </w:r>
      <w:r w:rsidR="00F428DD">
        <w:t xml:space="preserve">threats. For </w:t>
      </w:r>
      <w:r w:rsidR="00A13585">
        <w:t>instance</w:t>
      </w:r>
      <w:r w:rsidR="00E0598A">
        <w:t>,</w:t>
      </w:r>
      <w:r w:rsidR="00F428DD">
        <w:t xml:space="preserve"> security, employee owned mobile devices could be more susceptible to malware.</w:t>
      </w:r>
      <w:r w:rsidR="00890454">
        <w:t xml:space="preserve"> </w:t>
      </w:r>
    </w:p>
    <w:p w14:paraId="1296AA6D" w14:textId="286E12B7" w:rsidR="00723ECB" w:rsidRDefault="00890454" w:rsidP="0071547D">
      <w:pPr>
        <w:jc w:val="both"/>
      </w:pPr>
      <w:r>
        <w:t>This report outlines potential threats, while offering suggestions as to how threats can be minimised and/or eliminated</w:t>
      </w:r>
      <w:r w:rsidR="00351D7F">
        <w:t>.</w:t>
      </w:r>
    </w:p>
    <w:p w14:paraId="679B1892" w14:textId="5ABFBFCF" w:rsidR="00BB565F" w:rsidRDefault="00BB565F" w:rsidP="0071547D">
      <w:pPr>
        <w:pStyle w:val="Heading1"/>
        <w:jc w:val="both"/>
      </w:pPr>
      <w:bookmarkStart w:id="3" w:name="_Toc534922826"/>
      <w:r>
        <w:lastRenderedPageBreak/>
        <w:t>Related Work</w:t>
      </w:r>
      <w:bookmarkEnd w:id="3"/>
    </w:p>
    <w:p w14:paraId="30CF17C0" w14:textId="380C2EE4" w:rsidR="00BB565F" w:rsidRDefault="00BB565F" w:rsidP="0071547D">
      <w:pPr>
        <w:pStyle w:val="Heading2"/>
        <w:jc w:val="both"/>
      </w:pPr>
      <w:bookmarkStart w:id="4" w:name="_Toc534922827"/>
      <w:r>
        <w:t>Bring Your Own Device (BYOD)</w:t>
      </w:r>
      <w:bookmarkEnd w:id="4"/>
      <w:r w:rsidR="005916D4">
        <w:t xml:space="preserve"> </w:t>
      </w:r>
    </w:p>
    <w:p w14:paraId="66559EB8" w14:textId="7CEB8499" w:rsidR="00880BFE" w:rsidRDefault="00691A5C" w:rsidP="0071547D">
      <w:pPr>
        <w:jc w:val="both"/>
      </w:pPr>
      <w:r>
        <w:t>To s</w:t>
      </w:r>
      <w:r w:rsidR="00BD3FE1">
        <w:t xml:space="preserve">uccessfully implement BYOD, most </w:t>
      </w:r>
      <w:r>
        <w:t>sourc</w:t>
      </w:r>
      <w:r w:rsidR="00B73430">
        <w:t>es suggest that a M</w:t>
      </w:r>
      <w:r w:rsidR="00D873A0">
        <w:t>obile Device Management (MDM) Solutio</w:t>
      </w:r>
      <w:r w:rsidR="00BD3FE1">
        <w:t xml:space="preserve">n should be included as part of the </w:t>
      </w:r>
      <w:r w:rsidR="00D716E4">
        <w:t>design.</w:t>
      </w:r>
      <w:r w:rsidR="00BD3FE1">
        <w:t xml:space="preserve"> </w:t>
      </w:r>
      <w:r w:rsidR="00581315">
        <w:t xml:space="preserve">Some products have also advanced past just being an MDM solution, and are now </w:t>
      </w:r>
      <w:r w:rsidR="003569EE">
        <w:t>referred</w:t>
      </w:r>
      <w:r w:rsidR="00581315">
        <w:t xml:space="preserve"> to an Enterprise Mobility Management (EMM). EMM</w:t>
      </w:r>
      <w:r w:rsidR="00910291">
        <w:t xml:space="preserve"> is essentially a suite dedicated to the management of devices, it encapsulates the features of MDM, as well as Mobile Applicatio</w:t>
      </w:r>
      <w:r w:rsidR="00F028C6">
        <w:t>n Management (MAM) and Unified Endpoint Management (UEM).</w:t>
      </w:r>
      <w:r w:rsidR="00BD3FE1">
        <w:t>The most compatible products on offer that fit HyperFort’s requirements are listed below</w:t>
      </w:r>
      <w:r w:rsidR="00D44225">
        <w:t>:</w:t>
      </w:r>
    </w:p>
    <w:p w14:paraId="49C59BAE" w14:textId="606FDD67" w:rsidR="00DE6F50" w:rsidRDefault="004B4E13" w:rsidP="0071547D">
      <w:pPr>
        <w:pStyle w:val="Heading3"/>
        <w:jc w:val="both"/>
      </w:pPr>
      <w:bookmarkStart w:id="5" w:name="_Toc534922828"/>
      <w:r>
        <w:t xml:space="preserve">VMWare </w:t>
      </w:r>
      <w:r w:rsidR="00D27498">
        <w:t>Workspace One</w:t>
      </w:r>
      <w:bookmarkEnd w:id="5"/>
    </w:p>
    <w:p w14:paraId="603EDA03" w14:textId="66507D06" w:rsidR="00642EBA" w:rsidRPr="00642EBA" w:rsidRDefault="007C7B73" w:rsidP="0071547D">
      <w:pPr>
        <w:jc w:val="both"/>
      </w:pPr>
      <w:r>
        <w:t>Workspace ONE is powered by AirWatch UEM Technology. VMWare Advertise being able to provide a “seamless user experience for accessing any app on any device”</w:t>
      </w:r>
      <w:sdt>
        <w:sdtPr>
          <w:id w:val="1186946950"/>
          <w:citation/>
        </w:sdtPr>
        <w:sdtContent>
          <w:r w:rsidR="0068138A">
            <w:fldChar w:fldCharType="begin"/>
          </w:r>
          <w:r w:rsidR="002F0893">
            <w:instrText xml:space="preserve">CITATION Unk193 \l 2057 </w:instrText>
          </w:r>
          <w:r w:rsidR="0068138A">
            <w:fldChar w:fldCharType="separate"/>
          </w:r>
          <w:r w:rsidR="002F0893">
            <w:rPr>
              <w:noProof/>
            </w:rPr>
            <w:t xml:space="preserve"> </w:t>
          </w:r>
          <w:r w:rsidR="002F0893" w:rsidRPr="002F0893">
            <w:rPr>
              <w:noProof/>
            </w:rPr>
            <w:t>[1]</w:t>
          </w:r>
          <w:r w:rsidR="0068138A">
            <w:fldChar w:fldCharType="end"/>
          </w:r>
        </w:sdtContent>
      </w:sdt>
      <w:r w:rsidR="004C1C62">
        <w:t>, and like other solutions has security measures in place such as “integrated per-app VPN</w:t>
      </w:r>
      <w:r w:rsidR="0068138A">
        <w:t>”</w:t>
      </w:r>
      <w:sdt>
        <w:sdtPr>
          <w:id w:val="-1892573228"/>
          <w:citation/>
        </w:sdtPr>
        <w:sdtContent>
          <w:r w:rsidR="0068138A">
            <w:fldChar w:fldCharType="begin"/>
          </w:r>
          <w:r w:rsidR="002F0893">
            <w:instrText xml:space="preserve">CITATION Unk193 \l 2057 </w:instrText>
          </w:r>
          <w:r w:rsidR="0068138A">
            <w:fldChar w:fldCharType="separate"/>
          </w:r>
          <w:r w:rsidR="002F0893">
            <w:rPr>
              <w:noProof/>
            </w:rPr>
            <w:t xml:space="preserve"> </w:t>
          </w:r>
          <w:r w:rsidR="002F0893" w:rsidRPr="002F0893">
            <w:rPr>
              <w:noProof/>
            </w:rPr>
            <w:t>[1]</w:t>
          </w:r>
          <w:r w:rsidR="0068138A">
            <w:fldChar w:fldCharType="end"/>
          </w:r>
        </w:sdtContent>
      </w:sdt>
      <w:r w:rsidR="004C1C62">
        <w:t>.</w:t>
      </w:r>
    </w:p>
    <w:p w14:paraId="0E4CBF71" w14:textId="5600EAF5" w:rsidR="00581315" w:rsidRDefault="004B4E13" w:rsidP="0071547D">
      <w:pPr>
        <w:pStyle w:val="Heading3"/>
        <w:jc w:val="both"/>
      </w:pPr>
      <w:bookmarkStart w:id="6" w:name="_Toc534922829"/>
      <w:r>
        <w:t xml:space="preserve">Microsoft Enterprise Mobility + </w:t>
      </w:r>
      <w:r w:rsidR="007D5187">
        <w:t>Security (EMS)</w:t>
      </w:r>
      <w:bookmarkEnd w:id="6"/>
    </w:p>
    <w:p w14:paraId="0CE40D45" w14:textId="5FE3B0B3" w:rsidR="00F0613E" w:rsidRPr="00F0613E" w:rsidRDefault="00F0613E" w:rsidP="0071547D">
      <w:pPr>
        <w:jc w:val="both"/>
      </w:pPr>
      <w:r>
        <w:t xml:space="preserve">A Microsoft solution is always a strong consideration as it would be assumed HyperFort have an infrastructure </w:t>
      </w:r>
      <w:r w:rsidR="008C5290">
        <w:t xml:space="preserve">in place </w:t>
      </w:r>
      <w:r>
        <w:t xml:space="preserve">based upon Microsoft products. </w:t>
      </w:r>
      <w:r w:rsidR="007D5187">
        <w:t>EMS has strong security measures in place allowing for ultimate control of data, such as the ability to “</w:t>
      </w:r>
      <w:r w:rsidR="007D5187" w:rsidRPr="007D5187">
        <w:t>Control and track what happens after a file has been accessed, and prevent copying, printing, and other actions to avoid sharing with unauthorised users.</w:t>
      </w:r>
      <w:r w:rsidR="007D5187">
        <w:t>”</w:t>
      </w:r>
      <w:sdt>
        <w:sdtPr>
          <w:id w:val="-921563436"/>
          <w:citation/>
        </w:sdtPr>
        <w:sdtContent>
          <w:r w:rsidR="007D5187">
            <w:fldChar w:fldCharType="begin"/>
          </w:r>
          <w:r w:rsidR="002F0893">
            <w:instrText xml:space="preserve">CITATION Unk194 \l 2057 </w:instrText>
          </w:r>
          <w:r w:rsidR="007D5187">
            <w:fldChar w:fldCharType="separate"/>
          </w:r>
          <w:r w:rsidR="002F0893">
            <w:rPr>
              <w:noProof/>
            </w:rPr>
            <w:t xml:space="preserve"> </w:t>
          </w:r>
          <w:r w:rsidR="002F0893" w:rsidRPr="002F0893">
            <w:rPr>
              <w:noProof/>
            </w:rPr>
            <w:t>[2]</w:t>
          </w:r>
          <w:r w:rsidR="007D5187">
            <w:fldChar w:fldCharType="end"/>
          </w:r>
        </w:sdtContent>
      </w:sdt>
      <w:r w:rsidR="0042322E">
        <w:t xml:space="preserve"> </w:t>
      </w:r>
      <w:r w:rsidR="0023142A">
        <w:t>As</w:t>
      </w:r>
      <w:r w:rsidR="0042322E">
        <w:t xml:space="preserve"> quoted on the Microsoft web site.</w:t>
      </w:r>
    </w:p>
    <w:p w14:paraId="5AB0EE1B" w14:textId="554C36CE" w:rsidR="004B4E13" w:rsidRDefault="004B4E13" w:rsidP="0071547D">
      <w:pPr>
        <w:pStyle w:val="Heading3"/>
        <w:jc w:val="both"/>
      </w:pPr>
      <w:bookmarkStart w:id="7" w:name="_Toc534922830"/>
      <w:r>
        <w:t>Hypori</w:t>
      </w:r>
      <w:bookmarkEnd w:id="7"/>
    </w:p>
    <w:p w14:paraId="67DF50FA" w14:textId="18C6A2B4" w:rsidR="002450B0" w:rsidRPr="002450B0" w:rsidRDefault="002450B0" w:rsidP="0071547D">
      <w:pPr>
        <w:jc w:val="both"/>
      </w:pPr>
      <w:r>
        <w:t xml:space="preserve">Hypori is </w:t>
      </w:r>
      <w:r w:rsidR="00B65743">
        <w:t>a virtual solution, as opposed to other options which</w:t>
      </w:r>
      <w:r w:rsidR="00304F89">
        <w:t xml:space="preserve"> require an agent to be </w:t>
      </w:r>
      <w:r w:rsidR="00976BAE">
        <w:t>installed. With</w:t>
      </w:r>
      <w:r w:rsidR="00304F89">
        <w:t xml:space="preserve"> Hypori </w:t>
      </w:r>
      <w:r w:rsidR="00B65743">
        <w:t xml:space="preserve"> “</w:t>
      </w:r>
      <w:r w:rsidR="00B65743" w:rsidRPr="00B65743">
        <w:t xml:space="preserve">All the apps run on servers in the secure data </w:t>
      </w:r>
      <w:r w:rsidR="00976BAE" w:rsidRPr="00B65743">
        <w:t>centre</w:t>
      </w:r>
      <w:r w:rsidR="00B65743" w:rsidRPr="00B65743">
        <w:t>, never leaving data or applications at rest on the physical end point</w:t>
      </w:r>
      <w:r w:rsidR="00B65743">
        <w:t>”</w:t>
      </w:r>
      <w:sdt>
        <w:sdtPr>
          <w:id w:val="-38292014"/>
          <w:citation/>
        </w:sdtPr>
        <w:sdtContent>
          <w:r w:rsidR="00B65743">
            <w:fldChar w:fldCharType="begin"/>
          </w:r>
          <w:r w:rsidR="00B65743">
            <w:instrText xml:space="preserve"> CITATION Hyp18 \l 2057 </w:instrText>
          </w:r>
          <w:r w:rsidR="00B65743">
            <w:fldChar w:fldCharType="separate"/>
          </w:r>
          <w:r w:rsidR="002F0893">
            <w:rPr>
              <w:noProof/>
            </w:rPr>
            <w:t xml:space="preserve"> </w:t>
          </w:r>
          <w:r w:rsidR="002F0893" w:rsidRPr="002F0893">
            <w:rPr>
              <w:noProof/>
            </w:rPr>
            <w:t>[3]</w:t>
          </w:r>
          <w:r w:rsidR="00B65743">
            <w:fldChar w:fldCharType="end"/>
          </w:r>
        </w:sdtContent>
      </w:sdt>
      <w:r w:rsidR="00304F89">
        <w:t xml:space="preserve">. This coupled with the fact that </w:t>
      </w:r>
      <w:r w:rsidR="00976BAE">
        <w:t>“</w:t>
      </w:r>
      <w:r w:rsidR="00976BAE" w:rsidRPr="00976BAE">
        <w:t xml:space="preserve">Hypori is the only capability that is </w:t>
      </w:r>
      <w:proofErr w:type="spellStart"/>
      <w:r w:rsidR="00976BAE" w:rsidRPr="00976BAE">
        <w:t>CSfC</w:t>
      </w:r>
      <w:proofErr w:type="spellEnd"/>
      <w:r w:rsidR="00976BAE" w:rsidRPr="00976BAE">
        <w:t xml:space="preserve"> listed and provides a fully virtualized end user device capability</w:t>
      </w:r>
      <w:r w:rsidR="00976BAE">
        <w:t>”</w:t>
      </w:r>
      <w:sdt>
        <w:sdtPr>
          <w:id w:val="461698388"/>
          <w:citation/>
        </w:sdtPr>
        <w:sdtContent>
          <w:r w:rsidR="00976BAE">
            <w:fldChar w:fldCharType="begin"/>
          </w:r>
          <w:r w:rsidR="00976BAE">
            <w:instrText xml:space="preserve"> CITATION Hyp18 \l 2057 </w:instrText>
          </w:r>
          <w:r w:rsidR="00976BAE">
            <w:fldChar w:fldCharType="separate"/>
          </w:r>
          <w:r w:rsidR="002F0893">
            <w:rPr>
              <w:noProof/>
            </w:rPr>
            <w:t xml:space="preserve"> </w:t>
          </w:r>
          <w:r w:rsidR="002F0893" w:rsidRPr="002F0893">
            <w:rPr>
              <w:noProof/>
            </w:rPr>
            <w:t>[3]</w:t>
          </w:r>
          <w:r w:rsidR="00976BAE">
            <w:fldChar w:fldCharType="end"/>
          </w:r>
        </w:sdtContent>
      </w:sdt>
      <w:r w:rsidR="00976BAE">
        <w:t xml:space="preserve"> means Hypori is a very feasible solution for </w:t>
      </w:r>
      <w:r w:rsidR="00932487">
        <w:t>HyperFort</w:t>
      </w:r>
      <w:r w:rsidR="00976BAE">
        <w:t xml:space="preserve">. </w:t>
      </w:r>
      <w:r w:rsidR="00BF5292">
        <w:t xml:space="preserve">More information can be found on the Hypori </w:t>
      </w:r>
      <w:r w:rsidR="00D44225">
        <w:t>site (</w:t>
      </w:r>
      <w:r w:rsidR="00BF5292">
        <w:t>https://hypori.com</w:t>
      </w:r>
      <w:r w:rsidR="00AB2AD7">
        <w:t>)</w:t>
      </w:r>
      <w:r w:rsidR="00BF5292">
        <w:t xml:space="preserve">. </w:t>
      </w:r>
    </w:p>
    <w:p w14:paraId="39486963" w14:textId="6B896642" w:rsidR="004B4E13" w:rsidRDefault="004B4E13" w:rsidP="0071547D">
      <w:pPr>
        <w:pStyle w:val="Heading3"/>
        <w:jc w:val="both"/>
      </w:pPr>
      <w:bookmarkStart w:id="8" w:name="_Toc534922831"/>
      <w:r>
        <w:t>MobileIron</w:t>
      </w:r>
      <w:bookmarkEnd w:id="8"/>
    </w:p>
    <w:p w14:paraId="1124EF69" w14:textId="3E6AC0A5" w:rsidR="00B55A29" w:rsidRDefault="00B55A29" w:rsidP="0071547D">
      <w:pPr>
        <w:jc w:val="both"/>
      </w:pPr>
      <w:r>
        <w:t>MobileIron is a purpose built EMM solution.</w:t>
      </w:r>
      <w:r w:rsidR="00E359FA">
        <w:t xml:space="preserve"> MobileIron offer three EMMS bundles;</w:t>
      </w:r>
      <w:r w:rsidR="00B4434E">
        <w:t xml:space="preserve"> silver, gold</w:t>
      </w:r>
      <w:r w:rsidR="00E359FA">
        <w:t xml:space="preserve"> and platinum</w:t>
      </w:r>
      <w:r w:rsidR="00B4434E">
        <w:t xml:space="preserve">. Silver lacks many of the features that would need to be utilised by </w:t>
      </w:r>
      <w:r w:rsidR="00932487">
        <w:t>HyperFort</w:t>
      </w:r>
      <w:r w:rsidR="00B4434E">
        <w:t xml:space="preserve">, </w:t>
      </w:r>
      <w:r w:rsidR="002B37A7">
        <w:t>whereas</w:t>
      </w:r>
      <w:r w:rsidR="00B4434E">
        <w:t xml:space="preserve"> gold and platinum offer a superior functionality </w:t>
      </w:r>
      <w:r w:rsidR="00AB294F">
        <w:t xml:space="preserve">that would help secure </w:t>
      </w:r>
      <w:r w:rsidR="00932487">
        <w:t>HyperFort</w:t>
      </w:r>
      <w:r w:rsidR="00AB294F">
        <w:t xml:space="preserve"> data. For example </w:t>
      </w:r>
      <w:r w:rsidR="00B4434E">
        <w:t>Appconnect</w:t>
      </w:r>
      <w:r w:rsidR="00AB294F">
        <w:t>,</w:t>
      </w:r>
      <w:r w:rsidR="00B4434E">
        <w:t xml:space="preserve"> which is “a secure business app container with app-specific VPNs for AppConnect-enabled apps.” As stated in the MobileIron factsheet </w:t>
      </w:r>
      <w:sdt>
        <w:sdtPr>
          <w:id w:val="714394613"/>
          <w:citation/>
        </w:sdtPr>
        <w:sdtContent>
          <w:r w:rsidR="00B4434E">
            <w:fldChar w:fldCharType="begin"/>
          </w:r>
          <w:r w:rsidR="002F0893">
            <w:instrText xml:space="preserve">CITATION Unk17 \l 2057 </w:instrText>
          </w:r>
          <w:r w:rsidR="00B4434E">
            <w:fldChar w:fldCharType="separate"/>
          </w:r>
          <w:r w:rsidR="002F0893" w:rsidRPr="002F0893">
            <w:rPr>
              <w:noProof/>
            </w:rPr>
            <w:t>[4]</w:t>
          </w:r>
          <w:r w:rsidR="00B4434E">
            <w:fldChar w:fldCharType="end"/>
          </w:r>
        </w:sdtContent>
      </w:sdt>
      <w:r w:rsidR="00196970">
        <w:t>.</w:t>
      </w:r>
      <w:r w:rsidR="001B0F47">
        <w:t xml:space="preserve"> Other </w:t>
      </w:r>
      <w:r w:rsidR="000604D5">
        <w:t xml:space="preserve">features include “A layered security model that supports integrated Mobile Device Management”, </w:t>
      </w:r>
      <w:r w:rsidR="001B0F47">
        <w:t>to protect data in transit and at rest.</w:t>
      </w:r>
    </w:p>
    <w:p w14:paraId="1A091F2C" w14:textId="33C5FCC0" w:rsidR="00581315" w:rsidRPr="00581315" w:rsidRDefault="00FC1FE2" w:rsidP="0071547D">
      <w:pPr>
        <w:jc w:val="both"/>
      </w:pPr>
      <w:r>
        <w:t xml:space="preserve">The above solutions were all chosen from the Solutions Review 2019 MDM Buyers Guide </w:t>
      </w:r>
      <w:sdt>
        <w:sdtPr>
          <w:id w:val="1596748723"/>
          <w:citation/>
        </w:sdtPr>
        <w:sdtContent>
          <w:r>
            <w:fldChar w:fldCharType="begin"/>
          </w:r>
          <w:r>
            <w:instrText xml:space="preserve"> CITATION Tes19 \l 2057 </w:instrText>
          </w:r>
          <w:r>
            <w:fldChar w:fldCharType="separate"/>
          </w:r>
          <w:r w:rsidR="002F0893" w:rsidRPr="002F0893">
            <w:rPr>
              <w:noProof/>
            </w:rPr>
            <w:t>[5]</w:t>
          </w:r>
          <w:r>
            <w:fldChar w:fldCharType="end"/>
          </w:r>
        </w:sdtContent>
      </w:sdt>
      <w:r>
        <w:t>, along with further research from each supplier.</w:t>
      </w:r>
      <w:r w:rsidR="00207430">
        <w:t xml:space="preserve"> Further comparisons ar</w:t>
      </w:r>
      <w:r w:rsidR="00C55EA3">
        <w:t>e highlighted in the table in the appendices</w:t>
      </w:r>
      <w:r w:rsidR="00207430">
        <w:t>.</w:t>
      </w:r>
    </w:p>
    <w:p w14:paraId="43EAD339" w14:textId="50375DC0" w:rsidR="006E6A84" w:rsidRDefault="006E6A84" w:rsidP="0071547D">
      <w:pPr>
        <w:pStyle w:val="Heading2"/>
        <w:jc w:val="both"/>
      </w:pPr>
      <w:bookmarkStart w:id="9" w:name="_Toc534922832"/>
      <w:r>
        <w:lastRenderedPageBreak/>
        <w:t>HyperFort Network</w:t>
      </w:r>
      <w:bookmarkEnd w:id="9"/>
    </w:p>
    <w:p w14:paraId="7714673D" w14:textId="2CEC8B9E" w:rsidR="00C352AF" w:rsidRDefault="00C352AF" w:rsidP="0071547D">
      <w:pPr>
        <w:pStyle w:val="Heading3"/>
        <w:jc w:val="both"/>
      </w:pPr>
      <w:bookmarkStart w:id="10" w:name="_Toc534922833"/>
      <w:r>
        <w:t>WEP vs WPA vs WPA2</w:t>
      </w:r>
      <w:bookmarkEnd w:id="10"/>
    </w:p>
    <w:p w14:paraId="09B4FADA" w14:textId="31E781B2" w:rsidR="00D5256F" w:rsidRDefault="00654BB8" w:rsidP="0071547D">
      <w:pPr>
        <w:jc w:val="both"/>
      </w:pPr>
      <w:r>
        <w:t>The t</w:t>
      </w:r>
      <w:r w:rsidR="00D5256F">
        <w:t>hree diffe</w:t>
      </w:r>
      <w:r>
        <w:t xml:space="preserve">rent protocols </w:t>
      </w:r>
      <w:r w:rsidR="00104D17">
        <w:t xml:space="preserve">all offer encryption </w:t>
      </w:r>
      <w:r w:rsidR="00D5256F">
        <w:t xml:space="preserve">security </w:t>
      </w:r>
      <w:r w:rsidR="00104D17">
        <w:t xml:space="preserve">devices on a </w:t>
      </w:r>
      <w:r w:rsidR="00110359">
        <w:t>wireless network. Each is discussed below:</w:t>
      </w:r>
    </w:p>
    <w:p w14:paraId="6E0F7163" w14:textId="17AAD666" w:rsidR="00110359" w:rsidRDefault="00110359" w:rsidP="0071547D">
      <w:pPr>
        <w:jc w:val="both"/>
      </w:pPr>
      <w:r>
        <w:t>WEP – uses e</w:t>
      </w:r>
      <w:r w:rsidR="0046463C">
        <w:t>ncryptions known at RC4, which</w:t>
      </w:r>
      <w:r>
        <w:t xml:space="preserve"> is done by sharing</w:t>
      </w:r>
      <w:r w:rsidR="0046463C">
        <w:t xml:space="preserve"> a</w:t>
      </w:r>
      <w:r>
        <w:t xml:space="preserve"> PSK with the access point. This immediately highlights a flaw in the security of the protocol. This will therefore not be used in the HyperFort network.</w:t>
      </w:r>
    </w:p>
    <w:p w14:paraId="7E9B49AE" w14:textId="496CEF1E" w:rsidR="001C2CBB" w:rsidRDefault="001C2CBB" w:rsidP="0071547D">
      <w:pPr>
        <w:jc w:val="both"/>
      </w:pPr>
      <w:r>
        <w:t xml:space="preserve">WPA – WPA was designed to replace WEP, and along with </w:t>
      </w:r>
      <w:r w:rsidR="00BF4474">
        <w:t xml:space="preserve">this the encryption cipher too. The solution being to use “a new encryption algorithm called Temporal Key Integrity Protocol (TKIP). TKIP ran on the same wireless hardware that was originally created, and it used a 128-bit encryption algorithm” </w:t>
      </w:r>
      <w:sdt>
        <w:sdtPr>
          <w:id w:val="2019968666"/>
          <w:citation/>
        </w:sdtPr>
        <w:sdtContent>
          <w:r w:rsidR="00BF4474">
            <w:fldChar w:fldCharType="begin"/>
          </w:r>
          <w:r w:rsidR="00BF4474">
            <w:instrText xml:space="preserve"> CITATION Dav06 \l 2057 </w:instrText>
          </w:r>
          <w:r w:rsidR="00BF4474">
            <w:fldChar w:fldCharType="separate"/>
          </w:r>
          <w:r w:rsidR="002F0893" w:rsidRPr="002F0893">
            <w:rPr>
              <w:noProof/>
            </w:rPr>
            <w:t>[6]</w:t>
          </w:r>
          <w:r w:rsidR="00BF4474">
            <w:fldChar w:fldCharType="end"/>
          </w:r>
        </w:sdtContent>
      </w:sdt>
      <w:r w:rsidR="00BF4474">
        <w:t xml:space="preserve"> by using a 128 bit algorithm it doubled the possibly of encryption steps. </w:t>
      </w:r>
      <w:r w:rsidR="00A809DE">
        <w:t>This used the same hardware as WEP however.</w:t>
      </w:r>
    </w:p>
    <w:p w14:paraId="40CFE126" w14:textId="1283BF69" w:rsidR="00457BD8" w:rsidRPr="00457BD8" w:rsidRDefault="00A809DE" w:rsidP="0071547D">
      <w:pPr>
        <w:jc w:val="both"/>
      </w:pPr>
      <w:r>
        <w:t xml:space="preserve">WPA2 </w:t>
      </w:r>
      <w:r w:rsidR="00186792">
        <w:t>– WPA2 is named after</w:t>
      </w:r>
      <w:r w:rsidR="004E68BB">
        <w:t xml:space="preserve"> WPA but features are not a lot alike. WPA2 uses AES encryption, which is much stronger that the previous TKIP. As well as a change in encryption,</w:t>
      </w:r>
      <w:r w:rsidR="00A53951">
        <w:t xml:space="preserve"> WPA2 required all new hardware. T</w:t>
      </w:r>
      <w:r w:rsidR="004E68BB">
        <w:t>his hardware “can run in backward-compatibility mode to support the original WPA and even WEP standards”</w:t>
      </w:r>
      <w:sdt>
        <w:sdtPr>
          <w:id w:val="1693192404"/>
          <w:citation/>
        </w:sdtPr>
        <w:sdtContent>
          <w:r w:rsidR="004E68BB">
            <w:fldChar w:fldCharType="begin"/>
          </w:r>
          <w:r w:rsidR="004E68BB">
            <w:instrText xml:space="preserve"> CITATION Dav06 \l 2057 </w:instrText>
          </w:r>
          <w:r w:rsidR="004E68BB">
            <w:fldChar w:fldCharType="separate"/>
          </w:r>
          <w:r w:rsidR="002F0893">
            <w:rPr>
              <w:noProof/>
            </w:rPr>
            <w:t xml:space="preserve"> </w:t>
          </w:r>
          <w:r w:rsidR="002F0893" w:rsidRPr="002F0893">
            <w:rPr>
              <w:noProof/>
            </w:rPr>
            <w:t>[6]</w:t>
          </w:r>
          <w:r w:rsidR="004E68BB">
            <w:fldChar w:fldCharType="end"/>
          </w:r>
        </w:sdtContent>
      </w:sdt>
      <w:r w:rsidR="004E68BB">
        <w:t>.</w:t>
      </w:r>
      <w:r w:rsidR="002C08BF">
        <w:t xml:space="preserve"> Further research indicates that the enterprise WPA2</w:t>
      </w:r>
      <w:r w:rsidR="00D967E5">
        <w:t>-Enterpise</w:t>
      </w:r>
      <w:r w:rsidR="002C08BF">
        <w:t xml:space="preserve"> protocol is more secure again and will link in with a RADIUS server to provide “</w:t>
      </w:r>
      <w:r w:rsidR="002C08BF" w:rsidRPr="002C08BF">
        <w:t>government-grade wireless security</w:t>
      </w:r>
      <w:r w:rsidR="002C08BF">
        <w:t>”</w:t>
      </w:r>
      <w:sdt>
        <w:sdtPr>
          <w:id w:val="-1752041634"/>
          <w:citation/>
        </w:sdtPr>
        <w:sdtContent>
          <w:r w:rsidR="002C08BF">
            <w:fldChar w:fldCharType="begin"/>
          </w:r>
          <w:r w:rsidR="002C08BF">
            <w:instrText xml:space="preserve"> CITATION Bus18 \l 2057 </w:instrText>
          </w:r>
          <w:r w:rsidR="002C08BF">
            <w:fldChar w:fldCharType="separate"/>
          </w:r>
          <w:r w:rsidR="002F0893">
            <w:rPr>
              <w:noProof/>
            </w:rPr>
            <w:t xml:space="preserve"> </w:t>
          </w:r>
          <w:r w:rsidR="002F0893" w:rsidRPr="002F0893">
            <w:rPr>
              <w:noProof/>
            </w:rPr>
            <w:t>[7]</w:t>
          </w:r>
          <w:r w:rsidR="002C08BF">
            <w:fldChar w:fldCharType="end"/>
          </w:r>
        </w:sdtContent>
      </w:sdt>
      <w:r w:rsidR="00442D89">
        <w:t xml:space="preserve">, coupled with the 802.1x protocol discussed below. </w:t>
      </w:r>
    </w:p>
    <w:p w14:paraId="6D0B374E" w14:textId="646ECAF1" w:rsidR="00FD5720" w:rsidRDefault="00FD5720" w:rsidP="0071547D">
      <w:pPr>
        <w:pStyle w:val="Heading3"/>
        <w:jc w:val="both"/>
      </w:pPr>
      <w:bookmarkStart w:id="11" w:name="_Toc534922834"/>
      <w:r>
        <w:t>802.1x</w:t>
      </w:r>
      <w:bookmarkEnd w:id="11"/>
    </w:p>
    <w:p w14:paraId="096C6AED" w14:textId="2992FA23" w:rsidR="00B83788" w:rsidRDefault="00692FF4" w:rsidP="0071547D">
      <w:pPr>
        <w:jc w:val="both"/>
      </w:pPr>
      <w:r>
        <w:t>Where the</w:t>
      </w:r>
      <w:r w:rsidR="00B83788">
        <w:t xml:space="preserve"> WEP and WPA (And 2)</w:t>
      </w:r>
      <w:r>
        <w:t xml:space="preserve"> protocols deal with the encryption of data across the network, the 802.1x protocol deals with the authentication of clients connecting to the network.</w:t>
      </w:r>
      <w:r w:rsidR="00815FD2">
        <w:t xml:space="preserve"> </w:t>
      </w:r>
      <w:r w:rsidR="00442D89">
        <w:t xml:space="preserve">Intel </w:t>
      </w:r>
      <w:sdt>
        <w:sdtPr>
          <w:id w:val="364172835"/>
          <w:citation/>
        </w:sdtPr>
        <w:sdtContent>
          <w:r w:rsidR="00442D89">
            <w:fldChar w:fldCharType="begin"/>
          </w:r>
          <w:r w:rsidR="00442D89">
            <w:instrText xml:space="preserve"> CITATION Int18 \l 2057 </w:instrText>
          </w:r>
          <w:r w:rsidR="00442D89">
            <w:fldChar w:fldCharType="separate"/>
          </w:r>
          <w:r w:rsidR="002F0893" w:rsidRPr="002F0893">
            <w:rPr>
              <w:noProof/>
            </w:rPr>
            <w:t>[8]</w:t>
          </w:r>
          <w:r w:rsidR="00442D89">
            <w:fldChar w:fldCharType="end"/>
          </w:r>
        </w:sdtContent>
      </w:sdt>
      <w:r w:rsidR="00442D89">
        <w:t xml:space="preserve"> advise if </w:t>
      </w:r>
      <w:r w:rsidR="00815FD2">
        <w:t>“</w:t>
      </w:r>
      <w:r w:rsidR="00442D89" w:rsidRPr="00442D89">
        <w:t>a Wi-Fi user is authenticated via 802.1X for network access, a virtual port is opened on the access point allowing for communication. If not successfully authorized, a virtual port is not made available and communications are blocked.</w:t>
      </w:r>
    </w:p>
    <w:p w14:paraId="70B3217F" w14:textId="180FD81A" w:rsidR="000255C0" w:rsidRDefault="000255C0" w:rsidP="0071547D">
      <w:pPr>
        <w:jc w:val="both"/>
      </w:pPr>
      <w:r>
        <w:t>Intel also state “There are three basic pieces to 802.1X authentication:</w:t>
      </w:r>
    </w:p>
    <w:p w14:paraId="2318EDAA" w14:textId="77777777" w:rsidR="000255C0" w:rsidRDefault="000255C0" w:rsidP="0071547D">
      <w:pPr>
        <w:jc w:val="both"/>
      </w:pPr>
      <w:r>
        <w:t>Supplicant A software client running on the Wi-Fi workstation.</w:t>
      </w:r>
    </w:p>
    <w:p w14:paraId="0E625539" w14:textId="77777777" w:rsidR="000255C0" w:rsidRDefault="000255C0" w:rsidP="0071547D">
      <w:pPr>
        <w:jc w:val="both"/>
      </w:pPr>
      <w:r>
        <w:t>Authenticator The Wi-Fi access point.</w:t>
      </w:r>
    </w:p>
    <w:p w14:paraId="7B6A10D8" w14:textId="04D34922" w:rsidR="000255C0" w:rsidRDefault="000255C0" w:rsidP="0071547D">
      <w:pPr>
        <w:jc w:val="both"/>
      </w:pPr>
      <w:r>
        <w:t>Authentication Server An authentication database, usually a radius server”</w:t>
      </w:r>
    </w:p>
    <w:p w14:paraId="38A95254" w14:textId="010D75B8" w:rsidR="00D708B9" w:rsidRDefault="00D708B9" w:rsidP="0071547D">
      <w:pPr>
        <w:pStyle w:val="Heading3"/>
        <w:jc w:val="both"/>
        <w:rPr>
          <w:color w:val="auto"/>
        </w:rPr>
      </w:pPr>
      <w:bookmarkStart w:id="12" w:name="_Toc534922835"/>
      <w:r w:rsidRPr="00FC2DAE">
        <w:rPr>
          <w:color w:val="auto"/>
        </w:rPr>
        <w:t>RADIUS (Authentication server)</w:t>
      </w:r>
      <w:bookmarkEnd w:id="12"/>
    </w:p>
    <w:p w14:paraId="7C69C538" w14:textId="5368D20C" w:rsidR="00C46549" w:rsidRDefault="00C46549" w:rsidP="0071547D">
      <w:pPr>
        <w:jc w:val="both"/>
      </w:pPr>
      <w:r>
        <w:t>RADIUS</w:t>
      </w:r>
      <w:r w:rsidR="0088152C">
        <w:t xml:space="preserve"> </w:t>
      </w:r>
      <w:r w:rsidR="00D80D16">
        <w:t>stands for Remote Authenti</w:t>
      </w:r>
      <w:r w:rsidR="00A53951">
        <w:t>cation Dial-In User Service and</w:t>
      </w:r>
      <w:r>
        <w:t xml:space="preserve"> is a protocol</w:t>
      </w:r>
      <w:r w:rsidR="00D80D16">
        <w:t xml:space="preserve"> known as AAA (authentication, authorization and accounting)</w:t>
      </w:r>
      <w:r w:rsidR="0088152C">
        <w:t>.</w:t>
      </w:r>
      <w:r w:rsidR="00E1543D">
        <w:t xml:space="preserve"> </w:t>
      </w:r>
      <w:r w:rsidR="00ED1D13">
        <w:t>The diagram below illustrates the process of authentication</w:t>
      </w:r>
      <w:r w:rsidR="00A53951">
        <w:t>:</w:t>
      </w:r>
    </w:p>
    <w:p w14:paraId="46511FD6" w14:textId="00223294" w:rsidR="00375B53" w:rsidRDefault="00E27059" w:rsidP="0071547D">
      <w:pPr>
        <w:keepNext/>
        <w:jc w:val="both"/>
      </w:pPr>
      <w:sdt>
        <w:sdtPr>
          <w:id w:val="387318336"/>
          <w:citation/>
        </w:sdtPr>
        <w:sdtContent>
          <w:r w:rsidR="00ED1D13">
            <w:fldChar w:fldCharType="begin"/>
          </w:r>
          <w:r w:rsidR="00ED1D13">
            <w:rPr>
              <w:noProof/>
              <w:lang w:eastAsia="en-GB"/>
            </w:rPr>
            <w:instrText xml:space="preserve"> CITATION WiF14 \l 2057 </w:instrText>
          </w:r>
          <w:r w:rsidR="00ED1D13">
            <w:fldChar w:fldCharType="separate"/>
          </w:r>
          <w:r w:rsidR="002F0893" w:rsidRPr="002F0893">
            <w:rPr>
              <w:noProof/>
              <w:lang w:eastAsia="en-GB"/>
            </w:rPr>
            <w:t>[9]</w:t>
          </w:r>
          <w:r w:rsidR="00ED1D13">
            <w:fldChar w:fldCharType="end"/>
          </w:r>
        </w:sdtContent>
      </w:sdt>
      <w:r w:rsidR="00E1543D">
        <w:rPr>
          <w:noProof/>
          <w:lang w:eastAsia="en-GB"/>
        </w:rPr>
        <w:drawing>
          <wp:inline distT="0" distB="0" distL="0" distR="0" wp14:anchorId="7E819907" wp14:editId="4CD88F50">
            <wp:extent cx="4815840" cy="2758440"/>
            <wp:effectExtent l="0" t="0" r="3810" b="3810"/>
            <wp:docPr id="3" name="Picture 3" descr="http://1.bp.blogspot.com/-tGn-oFaIpDk/Uy29ngbuKKI/AAAAAAAAA5o/xxy80687LIk/s1600/EAP+Ov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tGn-oFaIpDk/Uy29ngbuKKI/AAAAAAAAA5o/xxy80687LIk/s1600/EAP+Overvie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5840" cy="2758440"/>
                    </a:xfrm>
                    <a:prstGeom prst="rect">
                      <a:avLst/>
                    </a:prstGeom>
                    <a:noFill/>
                    <a:ln>
                      <a:noFill/>
                    </a:ln>
                  </pic:spPr>
                </pic:pic>
              </a:graphicData>
            </a:graphic>
          </wp:inline>
        </w:drawing>
      </w:r>
    </w:p>
    <w:p w14:paraId="6F1DE3C0" w14:textId="1721975A" w:rsidR="00E1543D" w:rsidRDefault="00E27059" w:rsidP="0071547D">
      <w:pPr>
        <w:pStyle w:val="Caption"/>
        <w:jc w:val="both"/>
      </w:pPr>
      <w:r>
        <w:rPr>
          <w:noProof/>
        </w:rPr>
        <w:fldChar w:fldCharType="begin"/>
      </w:r>
      <w:r>
        <w:rPr>
          <w:noProof/>
        </w:rPr>
        <w:instrText xml:space="preserve"> SEQ Figure \* ARABIC </w:instrText>
      </w:r>
      <w:r>
        <w:rPr>
          <w:noProof/>
        </w:rPr>
        <w:fldChar w:fldCharType="separate"/>
      </w:r>
      <w:r w:rsidR="00375B53">
        <w:rPr>
          <w:noProof/>
        </w:rPr>
        <w:t>1</w:t>
      </w:r>
      <w:r>
        <w:rPr>
          <w:noProof/>
        </w:rPr>
        <w:fldChar w:fldCharType="end"/>
      </w:r>
      <w:r w:rsidR="00375B53">
        <w:t xml:space="preserve"> RADIUS Process explained</w:t>
      </w:r>
    </w:p>
    <w:p w14:paraId="5A566801" w14:textId="05F79FA0" w:rsidR="00C66B1F" w:rsidRPr="00B83788" w:rsidRDefault="00375B53" w:rsidP="0071547D">
      <w:pPr>
        <w:jc w:val="both"/>
      </w:pPr>
      <w:r>
        <w:t xml:space="preserve">As is illustrated The EAP </w:t>
      </w:r>
      <w:r w:rsidR="00355F88">
        <w:t>protocol</w:t>
      </w:r>
      <w:r>
        <w:t xml:space="preserve"> talks to the RADIUS server </w:t>
      </w:r>
      <w:r w:rsidR="00355F88">
        <w:t>(via the Wireless controller)</w:t>
      </w:r>
      <w:r w:rsidR="004571DF">
        <w:t>;</w:t>
      </w:r>
      <w:r w:rsidR="00355F88">
        <w:t xml:space="preserve"> </w:t>
      </w:r>
      <w:r>
        <w:t xml:space="preserve">which </w:t>
      </w:r>
      <w:r w:rsidR="00355F88">
        <w:t>then</w:t>
      </w:r>
      <w:r>
        <w:t xml:space="preserve"> responds whether the user/device is authorized to </w:t>
      </w:r>
      <w:r w:rsidR="00355F88">
        <w:t>access, after confirming with the Active Directory server.</w:t>
      </w:r>
      <w:r>
        <w:t xml:space="preserve"> This then allows access by creating the virtual port</w:t>
      </w:r>
      <w:r w:rsidR="00355F88">
        <w:t xml:space="preserve">, as per the 802.1x </w:t>
      </w:r>
      <w:r w:rsidR="008853E6">
        <w:t>protocol, which forwards EAP messages between the supplicants (end device), Authenticator and authentication server.</w:t>
      </w:r>
    </w:p>
    <w:p w14:paraId="7C3EC682" w14:textId="65ABA7E9" w:rsidR="00FD5720" w:rsidRDefault="00CE6026" w:rsidP="0071547D">
      <w:pPr>
        <w:pStyle w:val="Heading3"/>
        <w:jc w:val="both"/>
      </w:pPr>
      <w:bookmarkStart w:id="13" w:name="_Toc534922836"/>
      <w:r>
        <w:t>Wireless IPS</w:t>
      </w:r>
      <w:bookmarkEnd w:id="13"/>
    </w:p>
    <w:p w14:paraId="69F0D7BA" w14:textId="05F27185" w:rsidR="00C352AF" w:rsidRPr="00C352AF" w:rsidRDefault="00A1693F" w:rsidP="0071547D">
      <w:pPr>
        <w:jc w:val="both"/>
      </w:pPr>
      <w:r>
        <w:t xml:space="preserve">David </w:t>
      </w:r>
      <w:r w:rsidR="00CE6026">
        <w:t>M</w:t>
      </w:r>
      <w:r>
        <w:t>inutella et al</w:t>
      </w:r>
      <w:sdt>
        <w:sdtPr>
          <w:id w:val="118112749"/>
          <w:citation/>
        </w:sdtPr>
        <w:sdtContent>
          <w:r>
            <w:fldChar w:fldCharType="begin"/>
          </w:r>
          <w:r>
            <w:instrText xml:space="preserve"> CITATION Dav06 \l 2057 </w:instrText>
          </w:r>
          <w:r>
            <w:fldChar w:fldCharType="separate"/>
          </w:r>
          <w:r w:rsidR="002F0893">
            <w:rPr>
              <w:noProof/>
            </w:rPr>
            <w:t xml:space="preserve"> </w:t>
          </w:r>
          <w:r w:rsidR="002F0893" w:rsidRPr="002F0893">
            <w:rPr>
              <w:noProof/>
            </w:rPr>
            <w:t>[6]</w:t>
          </w:r>
          <w:r>
            <w:fldChar w:fldCharType="end"/>
          </w:r>
        </w:sdtContent>
      </w:sdt>
      <w:r>
        <w:t xml:space="preserve"> state </w:t>
      </w:r>
      <w:r w:rsidR="00CE6026">
        <w:t>“Deploying wireless IPS for your network sets up a variety of “sensors” that detect when a policy has been violated. The minute a rogue access point shows up in the network, the system can alert you, pinpointing the location of the access point”</w:t>
      </w:r>
      <w:r>
        <w:t>. Installing wireless IPS would mean that rogue access points are easily detected, therefore improving wireless security.</w:t>
      </w:r>
    </w:p>
    <w:p w14:paraId="75FDE734" w14:textId="4248FCD1" w:rsidR="00B73430" w:rsidRDefault="00B73430" w:rsidP="0071547D">
      <w:pPr>
        <w:pStyle w:val="Heading2"/>
        <w:jc w:val="both"/>
      </w:pPr>
      <w:bookmarkStart w:id="14" w:name="_Toc534922837"/>
      <w:r>
        <w:t xml:space="preserve">Legal </w:t>
      </w:r>
      <w:r w:rsidR="00775F75">
        <w:t>Aspect</w:t>
      </w:r>
      <w:bookmarkEnd w:id="14"/>
    </w:p>
    <w:p w14:paraId="0517C4CE" w14:textId="7A2E1EAD" w:rsidR="005F05FD" w:rsidRPr="005F05FD" w:rsidRDefault="005F05FD" w:rsidP="0071547D">
      <w:pPr>
        <w:jc w:val="both"/>
      </w:pPr>
      <w:r>
        <w:t>When securing a network there needs to be a focus around laws that apply to cyber security. The laws applicable to HyperFort are outlined below:</w:t>
      </w:r>
    </w:p>
    <w:p w14:paraId="1852C52A" w14:textId="6BC40979" w:rsidR="0050125F" w:rsidRDefault="0050125F" w:rsidP="0071547D">
      <w:pPr>
        <w:pStyle w:val="ListParagraph"/>
        <w:numPr>
          <w:ilvl w:val="0"/>
          <w:numId w:val="46"/>
        </w:numPr>
        <w:jc w:val="both"/>
      </w:pPr>
      <w:r>
        <w:t xml:space="preserve">Data Protection </w:t>
      </w:r>
      <w:r w:rsidR="00790282">
        <w:t>Act (2018</w:t>
      </w:r>
      <w:r>
        <w:t>) – Also ref</w:t>
      </w:r>
      <w:r w:rsidR="00790282">
        <w:t xml:space="preserve">erred to as DPA, the 2018 amendment to the law has been edited in line with </w:t>
      </w:r>
      <w:proofErr w:type="spellStart"/>
      <w:r w:rsidR="00790282">
        <w:t>Brexit</w:t>
      </w:r>
      <w:proofErr w:type="spellEnd"/>
      <w:r w:rsidR="00790282">
        <w:t xml:space="preserve">, </w:t>
      </w:r>
      <w:r w:rsidR="00A40AA1">
        <w:t>and this</w:t>
      </w:r>
      <w:r w:rsidR="00790282">
        <w:t xml:space="preserve"> replaced the 1998 edition and lays out regulations for the UK. T</w:t>
      </w:r>
      <w:r>
        <w:t xml:space="preserve">he Data Protection Act means that organisations must do everything to ensure data is handled responsibly and safely. </w:t>
      </w:r>
    </w:p>
    <w:p w14:paraId="3A6289AB" w14:textId="0412EE6E" w:rsidR="0050125F" w:rsidRPr="008040BB" w:rsidRDefault="0050125F" w:rsidP="0071547D">
      <w:pPr>
        <w:pStyle w:val="ListParagraph"/>
        <w:numPr>
          <w:ilvl w:val="0"/>
          <w:numId w:val="46"/>
        </w:numPr>
        <w:jc w:val="both"/>
      </w:pPr>
      <w:r>
        <w:t>Stored Communications Act 1986 – the Stored Communications act protects the privacy of “</w:t>
      </w:r>
      <w:r w:rsidRPr="00D53658">
        <w:t xml:space="preserve">Wire and electronic </w:t>
      </w:r>
      <w:r w:rsidRPr="00A675C5">
        <w:t>communications while in electronic storage (for example, e-mails stored on a server).” And “Electronic information about subscribers and customers” as stated by</w:t>
      </w:r>
      <w:r>
        <w:rPr>
          <w:rFonts w:ascii="Arial" w:hAnsi="Arial" w:cs="Arial"/>
          <w:color w:val="212121"/>
          <w:shd w:val="clear" w:color="auto" w:fill="FFFFFF"/>
        </w:rPr>
        <w:t xml:space="preserve"> Thomson Reuters </w:t>
      </w:r>
      <w:sdt>
        <w:sdtPr>
          <w:rPr>
            <w:rFonts w:ascii="Arial" w:hAnsi="Arial" w:cs="Arial"/>
            <w:color w:val="212121"/>
            <w:shd w:val="clear" w:color="auto" w:fill="FFFFFF"/>
          </w:rPr>
          <w:id w:val="-779333010"/>
          <w:citation/>
        </w:sdtPr>
        <w:sdtContent>
          <w:r>
            <w:rPr>
              <w:rFonts w:ascii="Arial" w:hAnsi="Arial" w:cs="Arial"/>
              <w:color w:val="212121"/>
              <w:shd w:val="clear" w:color="auto" w:fill="FFFFFF"/>
            </w:rPr>
            <w:fldChar w:fldCharType="begin"/>
          </w:r>
          <w:r>
            <w:rPr>
              <w:rFonts w:ascii="Arial" w:hAnsi="Arial" w:cs="Arial"/>
              <w:color w:val="212121"/>
              <w:shd w:val="clear" w:color="auto" w:fill="FFFFFF"/>
            </w:rPr>
            <w:instrText xml:space="preserve"> CITATION Tho19 \l 2057 </w:instrText>
          </w:r>
          <w:r>
            <w:rPr>
              <w:rFonts w:ascii="Arial" w:hAnsi="Arial" w:cs="Arial"/>
              <w:color w:val="212121"/>
              <w:shd w:val="clear" w:color="auto" w:fill="FFFFFF"/>
            </w:rPr>
            <w:fldChar w:fldCharType="separate"/>
          </w:r>
          <w:r w:rsidR="002F0893" w:rsidRPr="002F0893">
            <w:rPr>
              <w:rFonts w:ascii="Arial" w:hAnsi="Arial" w:cs="Arial"/>
              <w:noProof/>
              <w:color w:val="212121"/>
              <w:shd w:val="clear" w:color="auto" w:fill="FFFFFF"/>
            </w:rPr>
            <w:t>[10]</w:t>
          </w:r>
          <w:r>
            <w:rPr>
              <w:rFonts w:ascii="Arial" w:hAnsi="Arial" w:cs="Arial"/>
              <w:color w:val="212121"/>
              <w:shd w:val="clear" w:color="auto" w:fill="FFFFFF"/>
            </w:rPr>
            <w:fldChar w:fldCharType="end"/>
          </w:r>
        </w:sdtContent>
      </w:sdt>
    </w:p>
    <w:p w14:paraId="71483272" w14:textId="6C99EBA2" w:rsidR="0050125F" w:rsidRDefault="0050125F" w:rsidP="0071547D">
      <w:pPr>
        <w:pStyle w:val="ListParagraph"/>
        <w:numPr>
          <w:ilvl w:val="0"/>
          <w:numId w:val="46"/>
        </w:numPr>
        <w:jc w:val="both"/>
      </w:pPr>
      <w:r>
        <w:t>The Cybersecurity Disclosure Act of 2017 – “</w:t>
      </w:r>
      <w:r w:rsidRPr="00297DDD">
        <w:t>aims to promote transparency in the oversight of cybersecurity risks</w:t>
      </w:r>
      <w:r>
        <w:t xml:space="preserve">” </w:t>
      </w:r>
      <w:sdt>
        <w:sdtPr>
          <w:id w:val="-1720188048"/>
          <w:citation/>
        </w:sdtPr>
        <w:sdtContent>
          <w:r>
            <w:fldChar w:fldCharType="begin"/>
          </w:r>
          <w:r>
            <w:instrText xml:space="preserve"> CITATION Tar18 \l 2057 </w:instrText>
          </w:r>
          <w:r>
            <w:fldChar w:fldCharType="separate"/>
          </w:r>
          <w:r w:rsidR="002F0893" w:rsidRPr="002F0893">
            <w:rPr>
              <w:noProof/>
            </w:rPr>
            <w:t>[11]</w:t>
          </w:r>
          <w:r>
            <w:fldChar w:fldCharType="end"/>
          </w:r>
        </w:sdtContent>
      </w:sdt>
      <w:r>
        <w:t>.</w:t>
      </w:r>
    </w:p>
    <w:p w14:paraId="79C42AA2" w14:textId="1BE60B87" w:rsidR="0050125F" w:rsidRDefault="0050125F" w:rsidP="0071547D">
      <w:pPr>
        <w:pStyle w:val="ListParagraph"/>
        <w:numPr>
          <w:ilvl w:val="0"/>
          <w:numId w:val="46"/>
        </w:numPr>
        <w:jc w:val="both"/>
      </w:pPr>
      <w:r>
        <w:t>General Data Protection Regulation GDPR (2016) - Similar t</w:t>
      </w:r>
      <w:r w:rsidR="00CB5489">
        <w:t>o DPA, GDPR protects the handling of</w:t>
      </w:r>
      <w:r>
        <w:t xml:space="preserve"> data</w:t>
      </w:r>
      <w:r w:rsidR="00CB5489">
        <w:t>, specifically personal data. The law covers privacy and consent</w:t>
      </w:r>
      <w:r>
        <w:t xml:space="preserve">. One difference </w:t>
      </w:r>
      <w:r w:rsidR="00CB5489">
        <w:t xml:space="preserve">to DPA </w:t>
      </w:r>
      <w:r>
        <w:t>however is that f</w:t>
      </w:r>
      <w:r w:rsidR="00790282">
        <w:t>ines are increased for breaches,”</w:t>
      </w:r>
      <w:r w:rsidR="00790282" w:rsidRPr="00790282">
        <w:t xml:space="preserve"> Organizations </w:t>
      </w:r>
      <w:r w:rsidR="00790282" w:rsidRPr="00790282">
        <w:lastRenderedPageBreak/>
        <w:t>in breach of GDPR can be fined up to 4</w:t>
      </w:r>
      <w:r w:rsidR="004571DF">
        <w:t>% of annual global turnover or £</w:t>
      </w:r>
      <w:r w:rsidR="00790282" w:rsidRPr="00790282">
        <w:t>20 Million (whichever is greater).</w:t>
      </w:r>
      <w:r w:rsidR="00790282">
        <w:t>”</w:t>
      </w:r>
      <w:sdt>
        <w:sdtPr>
          <w:id w:val="1068928425"/>
          <w:citation/>
        </w:sdtPr>
        <w:sdtContent>
          <w:r w:rsidR="00790282">
            <w:fldChar w:fldCharType="begin"/>
          </w:r>
          <w:r w:rsidR="00790282">
            <w:instrText xml:space="preserve"> CITATION Tru18 \l 2057 </w:instrText>
          </w:r>
          <w:r w:rsidR="00790282">
            <w:fldChar w:fldCharType="separate"/>
          </w:r>
          <w:r w:rsidR="002F0893">
            <w:rPr>
              <w:noProof/>
            </w:rPr>
            <w:t xml:space="preserve"> </w:t>
          </w:r>
          <w:r w:rsidR="002F0893" w:rsidRPr="002F0893">
            <w:rPr>
              <w:noProof/>
            </w:rPr>
            <w:t>[12]</w:t>
          </w:r>
          <w:r w:rsidR="00790282">
            <w:fldChar w:fldCharType="end"/>
          </w:r>
        </w:sdtContent>
      </w:sdt>
    </w:p>
    <w:p w14:paraId="75A4865A" w14:textId="10547F21" w:rsidR="0050125F" w:rsidRDefault="0050125F" w:rsidP="0071547D">
      <w:pPr>
        <w:pStyle w:val="ListParagraph"/>
        <w:numPr>
          <w:ilvl w:val="0"/>
          <w:numId w:val="46"/>
        </w:numPr>
        <w:jc w:val="both"/>
      </w:pPr>
      <w:r>
        <w:t>Computer Misuse Act 1990 –</w:t>
      </w:r>
      <w:r w:rsidR="00CB5489">
        <w:t xml:space="preserve"> defined by the Government</w:t>
      </w:r>
      <w:sdt>
        <w:sdtPr>
          <w:id w:val="593829689"/>
          <w:citation/>
        </w:sdtPr>
        <w:sdtContent>
          <w:r w:rsidR="00CB5489">
            <w:fldChar w:fldCharType="begin"/>
          </w:r>
          <w:r w:rsidR="00CB5489">
            <w:instrText xml:space="preserve"> CITATION UKG90 \l 2057 </w:instrText>
          </w:r>
          <w:r w:rsidR="00CB5489">
            <w:fldChar w:fldCharType="separate"/>
          </w:r>
          <w:r w:rsidR="002F0893">
            <w:rPr>
              <w:noProof/>
            </w:rPr>
            <w:t xml:space="preserve"> </w:t>
          </w:r>
          <w:r w:rsidR="002F0893" w:rsidRPr="002F0893">
            <w:rPr>
              <w:noProof/>
            </w:rPr>
            <w:t>[13]</w:t>
          </w:r>
          <w:r w:rsidR="00CB5489">
            <w:fldChar w:fldCharType="end"/>
          </w:r>
        </w:sdtContent>
      </w:sdt>
      <w:r w:rsidR="00CB5489">
        <w:t xml:space="preserve"> as “</w:t>
      </w:r>
      <w:r w:rsidR="00CB5489" w:rsidRPr="00CB5489">
        <w:t>An Act to make provision for securing computer material against unauthorised access or modification; and for connected purposes.</w:t>
      </w:r>
      <w:r w:rsidR="00CB5489">
        <w:t>”</w:t>
      </w:r>
      <w:r>
        <w:t xml:space="preserve"> </w:t>
      </w:r>
    </w:p>
    <w:p w14:paraId="372FA935" w14:textId="77777777" w:rsidR="0050125F" w:rsidRPr="0050125F" w:rsidRDefault="0050125F" w:rsidP="0071547D">
      <w:pPr>
        <w:jc w:val="both"/>
      </w:pPr>
    </w:p>
    <w:p w14:paraId="06398142" w14:textId="77777777" w:rsidR="0050125F" w:rsidRPr="0050125F" w:rsidRDefault="0050125F" w:rsidP="0071547D">
      <w:pPr>
        <w:jc w:val="both"/>
      </w:pPr>
    </w:p>
    <w:p w14:paraId="102C48E6" w14:textId="2635782E" w:rsidR="001E2E62" w:rsidRDefault="001E2E62" w:rsidP="0071547D">
      <w:pPr>
        <w:pStyle w:val="Heading1"/>
        <w:jc w:val="both"/>
      </w:pPr>
      <w:bookmarkStart w:id="15" w:name="_Toc534922838"/>
      <w:r w:rsidRPr="00EA66B8">
        <w:t>Problem Formulation</w:t>
      </w:r>
      <w:r w:rsidR="00371FCF">
        <w:t xml:space="preserve"> (Outline the </w:t>
      </w:r>
      <w:r w:rsidR="005A0C5F">
        <w:t>problem</w:t>
      </w:r>
      <w:r w:rsidR="00371FCF">
        <w:t>)</w:t>
      </w:r>
      <w:bookmarkEnd w:id="15"/>
    </w:p>
    <w:p w14:paraId="6C5040E5" w14:textId="50E842C4" w:rsidR="00BB565F" w:rsidRDefault="00BB565F" w:rsidP="0071547D">
      <w:pPr>
        <w:pStyle w:val="Heading2"/>
        <w:jc w:val="both"/>
      </w:pPr>
      <w:bookmarkStart w:id="16" w:name="_Toc534922839"/>
      <w:r>
        <w:t>Bring Your Own Device (BYOD)</w:t>
      </w:r>
      <w:bookmarkEnd w:id="16"/>
    </w:p>
    <w:p w14:paraId="56FDA938" w14:textId="18FDFB92" w:rsidR="00BB565F" w:rsidRDefault="00BB565F" w:rsidP="0071547D">
      <w:pPr>
        <w:pStyle w:val="Heading3"/>
        <w:jc w:val="both"/>
      </w:pPr>
      <w:bookmarkStart w:id="17" w:name="_Toc534922840"/>
      <w:r>
        <w:t>Personal and Business Use</w:t>
      </w:r>
      <w:r w:rsidR="00691A5C">
        <w:t xml:space="preserve"> Overlapping</w:t>
      </w:r>
      <w:bookmarkEnd w:id="17"/>
    </w:p>
    <w:p w14:paraId="79564A31" w14:textId="01807B77" w:rsidR="00BB565F" w:rsidRPr="00BB565F" w:rsidRDefault="00BB565F" w:rsidP="0071547D">
      <w:pPr>
        <w:jc w:val="both"/>
      </w:pPr>
      <w:r>
        <w:t xml:space="preserve">A problem that could arise with the amount of personal devices being used in the office is the blending between personal and business use. Users will have </w:t>
      </w:r>
      <w:r w:rsidR="004571DF">
        <w:t xml:space="preserve">access to </w:t>
      </w:r>
      <w:r>
        <w:t>personal applications, such as Facebook, Instagram, Twitter and other social media applications, when in the office</w:t>
      </w:r>
      <w:r w:rsidR="00495F5A">
        <w:t xml:space="preserve"> and</w:t>
      </w:r>
      <w:r>
        <w:t xml:space="preserve"> use of such applications </w:t>
      </w:r>
      <w:r w:rsidR="00495F5A">
        <w:t xml:space="preserve">during working hours </w:t>
      </w:r>
      <w:r>
        <w:t>will reduce productivity</w:t>
      </w:r>
      <w:r w:rsidR="00495F5A">
        <w:t xml:space="preserve"> levels</w:t>
      </w:r>
      <w:r>
        <w:t>.</w:t>
      </w:r>
    </w:p>
    <w:p w14:paraId="68146BB5" w14:textId="131959AC" w:rsidR="006C2C4F" w:rsidRDefault="006C2C4F" w:rsidP="0071547D">
      <w:pPr>
        <w:pStyle w:val="Heading3"/>
        <w:jc w:val="both"/>
      </w:pPr>
      <w:bookmarkStart w:id="18" w:name="_Toc534922841"/>
      <w:r>
        <w:t>Data Leakage Potential</w:t>
      </w:r>
      <w:bookmarkEnd w:id="18"/>
    </w:p>
    <w:p w14:paraId="4E91D807" w14:textId="12A0A789" w:rsidR="00134F17" w:rsidRPr="00134F17" w:rsidRDefault="00134F17" w:rsidP="0071547D">
      <w:pPr>
        <w:jc w:val="both"/>
      </w:pPr>
      <w:r>
        <w:t>With HyperFort being under pressure to allow staff to use personal devices</w:t>
      </w:r>
      <w:r w:rsidR="002D6528">
        <w:t xml:space="preserve"> this means that there is a greater potential for data to be leaked, including intellectual property.</w:t>
      </w:r>
      <w:r w:rsidR="00200B4E">
        <w:t xml:space="preserve"> This is coupled with the usual potential for data leaks in any network.</w:t>
      </w:r>
    </w:p>
    <w:p w14:paraId="23EC1E1D" w14:textId="3FB1AE5D" w:rsidR="00713E84" w:rsidRDefault="001001E7" w:rsidP="0071547D">
      <w:pPr>
        <w:pStyle w:val="Heading2"/>
        <w:jc w:val="both"/>
      </w:pPr>
      <w:bookmarkStart w:id="19" w:name="_Toc534922842"/>
      <w:r>
        <w:t xml:space="preserve">Different </w:t>
      </w:r>
      <w:r w:rsidR="00713E84">
        <w:t>Devices, Operating Systems &amp; Applications</w:t>
      </w:r>
      <w:bookmarkEnd w:id="19"/>
    </w:p>
    <w:p w14:paraId="65E214A4" w14:textId="4B7B8E93" w:rsidR="00B65D04" w:rsidRDefault="001F6E9D" w:rsidP="0071547D">
      <w:pPr>
        <w:pStyle w:val="Heading3"/>
        <w:jc w:val="both"/>
      </w:pPr>
      <w:bookmarkStart w:id="20" w:name="_Toc534922843"/>
      <w:r>
        <w:t>Devices</w:t>
      </w:r>
      <w:bookmarkEnd w:id="20"/>
    </w:p>
    <w:p w14:paraId="5E1971C5" w14:textId="39AFC22A" w:rsidR="001F6E9D" w:rsidRDefault="001F6E9D" w:rsidP="0071547D">
      <w:pPr>
        <w:jc w:val="both"/>
      </w:pPr>
      <w:r>
        <w:t>Different</w:t>
      </w:r>
      <w:r w:rsidR="00495F5A">
        <w:t xml:space="preserve"> device brands can cause issues </w:t>
      </w:r>
      <w:r>
        <w:t>with the standardization for an MDM solution</w:t>
      </w:r>
      <w:r w:rsidR="00325849">
        <w:t>, as there will be different</w:t>
      </w:r>
      <w:r w:rsidR="00495F5A">
        <w:t xml:space="preserve"> options</w:t>
      </w:r>
      <w:r w:rsidR="00325849">
        <w:t xml:space="preserve"> available for specific to certain brands</w:t>
      </w:r>
      <w:r w:rsidR="00495F5A">
        <w:t xml:space="preserve">. This is </w:t>
      </w:r>
      <w:r w:rsidR="00DE6F50">
        <w:t>due to certain brands lacking in techn</w:t>
      </w:r>
      <w:r w:rsidR="00495F5A">
        <w:t>ol</w:t>
      </w:r>
      <w:r w:rsidR="0055422E">
        <w:t>ogical features</w:t>
      </w:r>
      <w:r w:rsidR="00DE6F50">
        <w:t xml:space="preserve"> when compared to better known brands.</w:t>
      </w:r>
    </w:p>
    <w:p w14:paraId="01C31E7A" w14:textId="0B5A3B03" w:rsidR="00DE6F50" w:rsidRDefault="00DE6F50" w:rsidP="0071547D">
      <w:pPr>
        <w:pStyle w:val="Heading3"/>
        <w:jc w:val="both"/>
      </w:pPr>
      <w:bookmarkStart w:id="21" w:name="_Toc534922844"/>
      <w:r>
        <w:t>Operating Systems</w:t>
      </w:r>
      <w:bookmarkEnd w:id="21"/>
    </w:p>
    <w:p w14:paraId="1F96A561" w14:textId="48D282BB" w:rsidR="00DE6F50" w:rsidRDefault="00DE6F50" w:rsidP="0071547D">
      <w:pPr>
        <w:jc w:val="both"/>
      </w:pPr>
      <w:r>
        <w:t xml:space="preserve">Operating systems (OS) </w:t>
      </w:r>
      <w:r w:rsidR="00A902FF">
        <w:t>tend to tie in with certain brands, and typically the OS is dependent upon the brand.  For example Apple devices will usually run iOS. One vulnerability</w:t>
      </w:r>
      <w:r w:rsidR="00923141">
        <w:t xml:space="preserve"> that can be exploi</w:t>
      </w:r>
      <w:r w:rsidR="00494529">
        <w:t>ted is ‘rooting’ on an</w:t>
      </w:r>
      <w:r w:rsidR="00923141">
        <w:t xml:space="preserve"> android device or ‘Jailbreaking’ a device running iOS.  </w:t>
      </w:r>
      <w:r w:rsidR="00207B9F">
        <w:t>Jailbreaking is referred to on the Apple Support site</w:t>
      </w:r>
      <w:sdt>
        <w:sdtPr>
          <w:id w:val="368882282"/>
          <w:citation/>
        </w:sdtPr>
        <w:sdtContent>
          <w:r w:rsidR="00207B9F">
            <w:fldChar w:fldCharType="begin"/>
          </w:r>
          <w:r w:rsidR="002F0893">
            <w:instrText xml:space="preserve">CITATION Unk181 \l 2057 </w:instrText>
          </w:r>
          <w:r w:rsidR="00207B9F">
            <w:fldChar w:fldCharType="separate"/>
          </w:r>
          <w:r w:rsidR="002F0893">
            <w:rPr>
              <w:noProof/>
            </w:rPr>
            <w:t xml:space="preserve"> </w:t>
          </w:r>
          <w:r w:rsidR="002F0893" w:rsidRPr="002F0893">
            <w:rPr>
              <w:noProof/>
            </w:rPr>
            <w:t>[14]</w:t>
          </w:r>
          <w:r w:rsidR="00207B9F">
            <w:fldChar w:fldCharType="end"/>
          </w:r>
        </w:sdtContent>
      </w:sdt>
      <w:r w:rsidR="00207B9F">
        <w:t>, the main section of the article</w:t>
      </w:r>
      <w:r w:rsidR="006E23F2">
        <w:t xml:space="preserve"> to be considered in regards to HyperFort is below:</w:t>
      </w:r>
    </w:p>
    <w:p w14:paraId="01CEF761" w14:textId="4310E98B" w:rsidR="006E23F2" w:rsidRDefault="006E23F2" w:rsidP="0071547D">
      <w:pPr>
        <w:pStyle w:val="Quote"/>
        <w:jc w:val="both"/>
      </w:pPr>
      <w:r>
        <w:t>“</w:t>
      </w:r>
      <w:r w:rsidRPr="006E23F2">
        <w:t>Security vulnerabilities: Jailbreaking your device eliminates security layers designed to protect your personal information and your iOS device. With this security removed from your iOS device, hackers may steal your personal information, damage your device, attack your network, or introduce malware, spyware, or viruses.</w:t>
      </w:r>
      <w:r>
        <w:t>”</w:t>
      </w:r>
    </w:p>
    <w:p w14:paraId="7ADC5BC3" w14:textId="4B0E3436" w:rsidR="006E23F2" w:rsidRDefault="00505264" w:rsidP="0071547D">
      <w:pPr>
        <w:jc w:val="both"/>
      </w:pPr>
      <w:r>
        <w:t>This obviously prevents risks as unauthorized apps could have malicious intentions on the device with the ‘Jailbreak’, therefore leading to a data breach.</w:t>
      </w:r>
    </w:p>
    <w:p w14:paraId="7AF5D454" w14:textId="39D17F07" w:rsidR="00505264" w:rsidRDefault="00505264" w:rsidP="0071547D">
      <w:pPr>
        <w:jc w:val="both"/>
      </w:pPr>
      <w:r>
        <w:lastRenderedPageBreak/>
        <w:t xml:space="preserve">This is similar with the ‘Rooting’ process on android, where a user gains additional permissions that the device would </w:t>
      </w:r>
      <w:r w:rsidR="00DA7A7F">
        <w:t xml:space="preserve">not </w:t>
      </w:r>
      <w:r>
        <w:t>normally allow.</w:t>
      </w:r>
    </w:p>
    <w:p w14:paraId="7A94A7AD" w14:textId="3CA5C5DD" w:rsidR="00666C27" w:rsidRDefault="00666C27" w:rsidP="0071547D">
      <w:pPr>
        <w:pStyle w:val="Heading3"/>
        <w:jc w:val="both"/>
      </w:pPr>
      <w:bookmarkStart w:id="22" w:name="_Toc534922845"/>
      <w:r>
        <w:t>Applications</w:t>
      </w:r>
      <w:bookmarkEnd w:id="22"/>
    </w:p>
    <w:p w14:paraId="3EA470FF" w14:textId="0B35AD1C" w:rsidR="00666C27" w:rsidRPr="00666C27" w:rsidRDefault="0029416E" w:rsidP="0071547D">
      <w:pPr>
        <w:jc w:val="both"/>
      </w:pPr>
      <w:r>
        <w:t>There are two main issues with the applications on devices; firstly the access between personal and business app and the transfer of data between the two, secondly the apps which must be on the device as well as apps which must not be on the device. The first issue highlighted will be an issue, as if a personal application has too much access to business related apps, this could result in a data breach.</w:t>
      </w:r>
      <w:r w:rsidR="00727E75">
        <w:t xml:space="preserve"> The second issue regarding which applications should and should not be on the device relate to applications such as browsers which offer little or no protection for data in transit. However certain applications such as a </w:t>
      </w:r>
      <w:r w:rsidR="000B172D">
        <w:t xml:space="preserve">virus detection should be on the device so there is another issue enforcing this. </w:t>
      </w:r>
    </w:p>
    <w:p w14:paraId="6D61CD5A" w14:textId="77777777" w:rsidR="00DE6F50" w:rsidRPr="00DE6F50" w:rsidRDefault="00DE6F50" w:rsidP="0071547D">
      <w:pPr>
        <w:jc w:val="both"/>
      </w:pPr>
    </w:p>
    <w:p w14:paraId="0C4C98ED" w14:textId="0C0118C9" w:rsidR="00713E84" w:rsidRDefault="00392480" w:rsidP="0071547D">
      <w:pPr>
        <w:pStyle w:val="Heading2"/>
        <w:jc w:val="both"/>
      </w:pPr>
      <w:bookmarkStart w:id="23" w:name="_Toc534922846"/>
      <w:r>
        <w:t>HyperFort Network</w:t>
      </w:r>
      <w:bookmarkEnd w:id="23"/>
    </w:p>
    <w:p w14:paraId="21209955" w14:textId="347798A7" w:rsidR="00DD1433" w:rsidRPr="00AB6B52" w:rsidRDefault="00DD1433" w:rsidP="0071547D">
      <w:pPr>
        <w:pStyle w:val="Heading3"/>
        <w:jc w:val="both"/>
      </w:pPr>
      <w:bookmarkStart w:id="24" w:name="_Toc534922847"/>
      <w:r w:rsidRPr="00AB6B52">
        <w:t>General Network</w:t>
      </w:r>
      <w:bookmarkEnd w:id="24"/>
      <w:r w:rsidR="00A965F1" w:rsidRPr="00AB6B52">
        <w:t xml:space="preserve"> </w:t>
      </w:r>
    </w:p>
    <w:p w14:paraId="3D11190F" w14:textId="7250D7AA" w:rsidR="00D15D1D" w:rsidRDefault="00D15D1D" w:rsidP="0071547D">
      <w:pPr>
        <w:jc w:val="both"/>
      </w:pPr>
      <w:r>
        <w:t>Some problems which will need prevention measure</w:t>
      </w:r>
      <w:r w:rsidR="00D02D5F">
        <w:t>s</w:t>
      </w:r>
      <w:r>
        <w:t xml:space="preserve"> put in place </w:t>
      </w:r>
      <w:r w:rsidR="00D02D5F">
        <w:t xml:space="preserve">to protect against </w:t>
      </w:r>
      <w:r>
        <w:t>are:</w:t>
      </w:r>
    </w:p>
    <w:p w14:paraId="63336D82" w14:textId="6A37E012" w:rsidR="00D15D1D" w:rsidRDefault="2120BB4A" w:rsidP="0071547D">
      <w:pPr>
        <w:pStyle w:val="ListParagraph"/>
        <w:numPr>
          <w:ilvl w:val="0"/>
          <w:numId w:val="47"/>
        </w:numPr>
        <w:jc w:val="both"/>
      </w:pPr>
      <w:r>
        <w:t>Rogue access points.</w:t>
      </w:r>
    </w:p>
    <w:p w14:paraId="619279CB" w14:textId="4C432A54" w:rsidR="00D15D1D" w:rsidRDefault="2120BB4A" w:rsidP="0071547D">
      <w:pPr>
        <w:pStyle w:val="ListParagraph"/>
        <w:numPr>
          <w:ilvl w:val="0"/>
          <w:numId w:val="47"/>
        </w:numPr>
        <w:jc w:val="both"/>
      </w:pPr>
      <w:r>
        <w:t>Man in the middle attack.</w:t>
      </w:r>
    </w:p>
    <w:p w14:paraId="47F3795A" w14:textId="5C1BE9F1" w:rsidR="00D15D1D" w:rsidRDefault="2120BB4A" w:rsidP="0071547D">
      <w:pPr>
        <w:pStyle w:val="ListParagraph"/>
        <w:numPr>
          <w:ilvl w:val="0"/>
          <w:numId w:val="47"/>
        </w:numPr>
        <w:jc w:val="both"/>
      </w:pPr>
      <w:r>
        <w:t>Correct protocols/standards being used to mitigate risk.</w:t>
      </w:r>
    </w:p>
    <w:p w14:paraId="3A7BD8B9" w14:textId="6758DCC7" w:rsidR="00D15D1D" w:rsidRDefault="2120BB4A" w:rsidP="0071547D">
      <w:pPr>
        <w:pStyle w:val="ListParagraph"/>
        <w:numPr>
          <w:ilvl w:val="0"/>
          <w:numId w:val="47"/>
        </w:numPr>
        <w:jc w:val="both"/>
      </w:pPr>
      <w:r>
        <w:t>Denial of Service attack.</w:t>
      </w:r>
    </w:p>
    <w:p w14:paraId="5B23431F" w14:textId="10CEE8DF" w:rsidR="00D15D1D" w:rsidRDefault="2120BB4A" w:rsidP="0071547D">
      <w:pPr>
        <w:pStyle w:val="ListParagraph"/>
        <w:numPr>
          <w:ilvl w:val="0"/>
          <w:numId w:val="47"/>
        </w:numPr>
        <w:jc w:val="both"/>
      </w:pPr>
      <w:r>
        <w:t>Unused Ethernet ports being exploited.</w:t>
      </w:r>
    </w:p>
    <w:p w14:paraId="0DB35969" w14:textId="15206484" w:rsidR="00317539" w:rsidRPr="00D15D1D" w:rsidRDefault="00317539" w:rsidP="0071547D">
      <w:pPr>
        <w:pStyle w:val="ListParagraph"/>
        <w:numPr>
          <w:ilvl w:val="0"/>
          <w:numId w:val="47"/>
        </w:numPr>
        <w:jc w:val="both"/>
      </w:pPr>
      <w:r>
        <w:t>Phishing, including spear-phishing.</w:t>
      </w:r>
    </w:p>
    <w:p w14:paraId="3E5E99EC" w14:textId="77777777" w:rsidR="00DD1433" w:rsidRPr="00DD1433" w:rsidRDefault="00DD1433" w:rsidP="0071547D">
      <w:pPr>
        <w:jc w:val="both"/>
      </w:pPr>
    </w:p>
    <w:p w14:paraId="7450F21A" w14:textId="3448BAD9" w:rsidR="00392480" w:rsidRDefault="00392480" w:rsidP="0071547D">
      <w:pPr>
        <w:pStyle w:val="Heading3"/>
        <w:jc w:val="both"/>
      </w:pPr>
      <w:bookmarkStart w:id="25" w:name="_Toc534922848"/>
      <w:r>
        <w:t>Viruses</w:t>
      </w:r>
      <w:bookmarkEnd w:id="25"/>
    </w:p>
    <w:p w14:paraId="6534F04B" w14:textId="103E3EB6" w:rsidR="00392480" w:rsidRPr="00392480" w:rsidRDefault="00392480" w:rsidP="0071547D">
      <w:pPr>
        <w:jc w:val="both"/>
      </w:pPr>
      <w:r>
        <w:t xml:space="preserve">Many different viruses are developed </w:t>
      </w:r>
      <w:r w:rsidR="006B559E">
        <w:t xml:space="preserve">by cyber criminals to harm </w:t>
      </w:r>
      <w:r w:rsidR="000B2881">
        <w:t>businesses</w:t>
      </w:r>
      <w:r w:rsidR="006B559E">
        <w:t xml:space="preserve"> and potentially even steal data. Measures will need to be in place to protect against viruses mentioned in other areas of this report.</w:t>
      </w:r>
      <w:r w:rsidR="00DD1433">
        <w:t xml:space="preserve"> Such viruses include ransomware, rootkits</w:t>
      </w:r>
      <w:r w:rsidR="00D40E0B">
        <w:t xml:space="preserve">, </w:t>
      </w:r>
      <w:r w:rsidR="007E015E">
        <w:t xml:space="preserve">and browser </w:t>
      </w:r>
      <w:r w:rsidR="004A6FCF">
        <w:t>hijackers</w:t>
      </w:r>
      <w:r w:rsidR="00D40E0B">
        <w:t>.</w:t>
      </w:r>
    </w:p>
    <w:p w14:paraId="66F8D8E2" w14:textId="44DF6BCF" w:rsidR="00D60176" w:rsidRDefault="00766981" w:rsidP="0071547D">
      <w:pPr>
        <w:pStyle w:val="Heading3"/>
        <w:jc w:val="both"/>
      </w:pPr>
      <w:bookmarkStart w:id="26" w:name="_Toc534922849"/>
      <w:r>
        <w:t>Physical</w:t>
      </w:r>
      <w:bookmarkEnd w:id="26"/>
    </w:p>
    <w:p w14:paraId="4A37B246" w14:textId="01C480C5" w:rsidR="00766981" w:rsidRPr="00766981" w:rsidRDefault="00766981" w:rsidP="0071547D">
      <w:pPr>
        <w:jc w:val="both"/>
      </w:pPr>
      <w:r>
        <w:t>Problems can arise when unauthorized user</w:t>
      </w:r>
      <w:r w:rsidR="004E317D">
        <w:t>s are able to access areas of</w:t>
      </w:r>
      <w:r>
        <w:t xml:space="preserve"> the building which house components to run the network, such as servers or switches.</w:t>
      </w:r>
      <w:r w:rsidR="004E317D">
        <w:t xml:space="preserve"> As well as having access to components, potential threats could use sniffing s</w:t>
      </w:r>
      <w:r w:rsidR="002013AC">
        <w:t>oftware to capture data packets if able to access certain areas of the building.</w:t>
      </w:r>
    </w:p>
    <w:p w14:paraId="37AF59E5" w14:textId="3FD252D6" w:rsidR="00F402C5" w:rsidRDefault="00B65D04" w:rsidP="0071547D">
      <w:pPr>
        <w:pStyle w:val="Heading2"/>
        <w:jc w:val="both"/>
      </w:pPr>
      <w:bookmarkStart w:id="27" w:name="_Toc534922850"/>
      <w:r>
        <w:t>Legal Issues</w:t>
      </w:r>
      <w:bookmarkEnd w:id="27"/>
    </w:p>
    <w:p w14:paraId="5F58BE06" w14:textId="515AE774" w:rsidR="001D6C8E" w:rsidRDefault="007F690C" w:rsidP="0071547D">
      <w:pPr>
        <w:jc w:val="both"/>
      </w:pPr>
      <w:r>
        <w:t>There is a lot of legislation</w:t>
      </w:r>
      <w:r w:rsidR="00210598">
        <w:t xml:space="preserve"> surrounding cyber security, which is ever-evolving to adapt to real time threats. Som</w:t>
      </w:r>
      <w:r w:rsidR="00CA1763">
        <w:t xml:space="preserve">e laws that </w:t>
      </w:r>
      <w:r w:rsidR="0050125F">
        <w:t>HyperFort</w:t>
      </w:r>
      <w:r w:rsidR="00CA1763">
        <w:t xml:space="preserve"> will need to comply with</w:t>
      </w:r>
      <w:r w:rsidR="0050125F">
        <w:t xml:space="preserve"> are stated</w:t>
      </w:r>
      <w:r w:rsidR="001D6C8E">
        <w:t xml:space="preserve"> below</w:t>
      </w:r>
      <w:r w:rsidR="0050125F">
        <w:t>, with furthe</w:t>
      </w:r>
      <w:r w:rsidR="00790282">
        <w:t>r information regarding the legislation</w:t>
      </w:r>
      <w:r w:rsidR="0050125F">
        <w:t xml:space="preserve"> in the previous section</w:t>
      </w:r>
      <w:r w:rsidR="005F05FD">
        <w:t xml:space="preserve"> (3.3)</w:t>
      </w:r>
      <w:r w:rsidR="001D6C8E">
        <w:t>:</w:t>
      </w:r>
    </w:p>
    <w:p w14:paraId="2D24DFD4" w14:textId="46E16B0B" w:rsidR="005D100C" w:rsidRDefault="001D6C8E" w:rsidP="0071547D">
      <w:pPr>
        <w:pStyle w:val="ListParagraph"/>
        <w:numPr>
          <w:ilvl w:val="0"/>
          <w:numId w:val="46"/>
        </w:numPr>
        <w:jc w:val="both"/>
      </w:pPr>
      <w:r>
        <w:t xml:space="preserve">Data Protection Act (1998) </w:t>
      </w:r>
    </w:p>
    <w:p w14:paraId="002CDA03" w14:textId="43F32C59" w:rsidR="00D53658" w:rsidRPr="008040BB" w:rsidRDefault="00D53658" w:rsidP="0071547D">
      <w:pPr>
        <w:pStyle w:val="ListParagraph"/>
        <w:numPr>
          <w:ilvl w:val="0"/>
          <w:numId w:val="46"/>
        </w:numPr>
        <w:jc w:val="both"/>
      </w:pPr>
      <w:r>
        <w:t xml:space="preserve">Stored Communications Act 1986 </w:t>
      </w:r>
    </w:p>
    <w:p w14:paraId="5D94C0FB" w14:textId="1737A444" w:rsidR="008040BB" w:rsidRDefault="008040BB" w:rsidP="0071547D">
      <w:pPr>
        <w:pStyle w:val="ListParagraph"/>
        <w:numPr>
          <w:ilvl w:val="0"/>
          <w:numId w:val="46"/>
        </w:numPr>
        <w:jc w:val="both"/>
      </w:pPr>
      <w:r>
        <w:t>The Cybersecurity Disclosure Act of</w:t>
      </w:r>
      <w:r w:rsidR="0050125F">
        <w:t xml:space="preserve"> 2017</w:t>
      </w:r>
    </w:p>
    <w:p w14:paraId="4E6762E3" w14:textId="1B6E6F02" w:rsidR="00AF3C0D" w:rsidRDefault="00AF3C0D" w:rsidP="0071547D">
      <w:pPr>
        <w:pStyle w:val="ListParagraph"/>
        <w:numPr>
          <w:ilvl w:val="0"/>
          <w:numId w:val="46"/>
        </w:numPr>
        <w:jc w:val="both"/>
      </w:pPr>
      <w:r>
        <w:lastRenderedPageBreak/>
        <w:t>General Data Protection Regulation GDPR (2016)</w:t>
      </w:r>
    </w:p>
    <w:p w14:paraId="67BA99D8" w14:textId="50049E7A" w:rsidR="0002061F" w:rsidRPr="0002061F" w:rsidRDefault="009816A9" w:rsidP="0071547D">
      <w:pPr>
        <w:pStyle w:val="ListParagraph"/>
        <w:numPr>
          <w:ilvl w:val="0"/>
          <w:numId w:val="46"/>
        </w:numPr>
        <w:jc w:val="both"/>
      </w:pPr>
      <w:r>
        <w:t>Computer Mis</w:t>
      </w:r>
      <w:r w:rsidR="0050125F">
        <w:t xml:space="preserve">use Act 1990 </w:t>
      </w:r>
    </w:p>
    <w:p w14:paraId="0DF55E59" w14:textId="5D9382E7" w:rsidR="001E2E62" w:rsidRDefault="007C22A6" w:rsidP="0071547D">
      <w:pPr>
        <w:pStyle w:val="Heading1"/>
        <w:jc w:val="both"/>
        <w:rPr>
          <w:rFonts w:ascii="Times New Roman" w:hAnsi="Times New Roman" w:cs="Times New Roman"/>
          <w:sz w:val="24"/>
          <w:szCs w:val="24"/>
        </w:rPr>
      </w:pPr>
      <w:bookmarkStart w:id="28" w:name="_Toc534922851"/>
      <w:r>
        <w:rPr>
          <w:noProof/>
          <w:lang w:eastAsia="en-GB"/>
        </w:rPr>
        <w:drawing>
          <wp:anchor distT="0" distB="0" distL="114300" distR="114300" simplePos="0" relativeHeight="251658240" behindDoc="0" locked="0" layoutInCell="1" allowOverlap="1" wp14:anchorId="04182010" wp14:editId="7F177916">
            <wp:simplePos x="0" y="0"/>
            <wp:positionH relativeFrom="margin">
              <wp:align>right</wp:align>
            </wp:positionH>
            <wp:positionV relativeFrom="paragraph">
              <wp:posOffset>633730</wp:posOffset>
            </wp:positionV>
            <wp:extent cx="5078730" cy="3537585"/>
            <wp:effectExtent l="323850" t="323850" r="331470" b="3295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yperfort Net imag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78730" cy="35375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1E2E62" w:rsidRPr="00EA66B8">
        <w:rPr>
          <w:rFonts w:ascii="Times New Roman" w:hAnsi="Times New Roman" w:cs="Times New Roman"/>
          <w:sz w:val="24"/>
          <w:szCs w:val="24"/>
        </w:rPr>
        <w:t>Implementation</w:t>
      </w:r>
      <w:bookmarkEnd w:id="28"/>
    </w:p>
    <w:p w14:paraId="796644D3" w14:textId="73DF6E33" w:rsidR="00B90981" w:rsidRDefault="00B90981" w:rsidP="0071547D">
      <w:pPr>
        <w:jc w:val="both"/>
      </w:pPr>
      <w:r>
        <w:rPr>
          <w:noProof/>
          <w:lang w:eastAsia="en-GB"/>
        </w:rPr>
        <mc:AlternateContent>
          <mc:Choice Requires="wps">
            <w:drawing>
              <wp:anchor distT="0" distB="0" distL="114300" distR="114300" simplePos="0" relativeHeight="251658241" behindDoc="0" locked="0" layoutInCell="1" allowOverlap="1" wp14:anchorId="18E155DB" wp14:editId="75207D82">
                <wp:simplePos x="0" y="0"/>
                <wp:positionH relativeFrom="column">
                  <wp:posOffset>325755</wp:posOffset>
                </wp:positionH>
                <wp:positionV relativeFrom="paragraph">
                  <wp:posOffset>4375150</wp:posOffset>
                </wp:positionV>
                <wp:extent cx="573151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42B2905" w14:textId="42ADE46D" w:rsidR="002F0893" w:rsidRPr="00DB3A50" w:rsidRDefault="002F0893" w:rsidP="00B90981">
                            <w:pPr>
                              <w:pStyle w:val="Caption"/>
                              <w:rPr>
                                <w:sz w:val="24"/>
                              </w:rPr>
                            </w:pPr>
                            <w:r>
                              <w:rPr>
                                <w:noProof/>
                              </w:rPr>
                              <w:fldChar w:fldCharType="begin"/>
                            </w:r>
                            <w:r>
                              <w:rPr>
                                <w:noProof/>
                              </w:rPr>
                              <w:instrText xml:space="preserve"> SEQ Figure \* ARABIC </w:instrText>
                            </w:r>
                            <w:r>
                              <w:rPr>
                                <w:noProof/>
                              </w:rPr>
                              <w:fldChar w:fldCharType="separate"/>
                            </w:r>
                            <w:r>
                              <w:rPr>
                                <w:noProof/>
                              </w:rPr>
                              <w:t>2</w:t>
                            </w:r>
                            <w:r>
                              <w:rPr>
                                <w:noProof/>
                              </w:rPr>
                              <w:fldChar w:fldCharType="end"/>
                            </w:r>
                            <w:r>
                              <w:t>HyperFort 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8E155DB" id="_x0000_t202" coordsize="21600,21600" o:spt="202" path="m,l,21600r21600,l21600,xe">
                <v:stroke joinstyle="miter"/>
                <v:path gradientshapeok="t" o:connecttype="rect"/>
              </v:shapetype>
              <v:shape id="Text Box 2" o:spid="_x0000_s1026" type="#_x0000_t202" style="position:absolute;left:0;text-align:left;margin-left:25.65pt;margin-top:344.5pt;width:451.3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" stroked="f">
                <v:textbox style="mso-fit-shape-to-text:t" inset="0,0,0,0">
                  <w:txbxContent>
                    <w:p w14:paraId="442B2905" w14:textId="42ADE46D" w:rsidR="002F0893" w:rsidRPr="00DB3A50" w:rsidRDefault="002F0893" w:rsidP="00B90981">
                      <w:pPr>
                        <w:pStyle w:val="Caption"/>
                        <w:rPr>
                          <w:sz w:val="24"/>
                        </w:rPr>
                      </w:pPr>
                      <w:r>
                        <w:rPr>
                          <w:noProof/>
                        </w:rPr>
                        <w:fldChar w:fldCharType="begin"/>
                      </w:r>
                      <w:r>
                        <w:rPr>
                          <w:noProof/>
                        </w:rPr>
                        <w:instrText xml:space="preserve"> SEQ Figure \* ARABIC </w:instrText>
                      </w:r>
                      <w:r>
                        <w:rPr>
                          <w:noProof/>
                        </w:rPr>
                        <w:fldChar w:fldCharType="separate"/>
                      </w:r>
                      <w:r>
                        <w:rPr>
                          <w:noProof/>
                        </w:rPr>
                        <w:t>2</w:t>
                      </w:r>
                      <w:r>
                        <w:rPr>
                          <w:noProof/>
                        </w:rPr>
                        <w:fldChar w:fldCharType="end"/>
                      </w:r>
                      <w:r>
                        <w:t>HyperFort Network</w:t>
                      </w:r>
                    </w:p>
                  </w:txbxContent>
                </v:textbox>
                <w10:wrap type="square"/>
              </v:shape>
            </w:pict>
          </mc:Fallback>
        </mc:AlternateContent>
      </w:r>
      <w:r>
        <w:t>The above diagram illustrate</w:t>
      </w:r>
      <w:r w:rsidR="005C2D78">
        <w:t>s</w:t>
      </w:r>
      <w:r>
        <w:t xml:space="preserve"> the proposed HyperFort Network</w:t>
      </w:r>
      <w:r w:rsidR="005C2D78">
        <w:t>, displaying the core, access and Distribution layers.</w:t>
      </w:r>
      <w:r w:rsidR="006F06C2">
        <w:t xml:space="preserve"> Each Component and method of configuration is discussed below. </w:t>
      </w:r>
    </w:p>
    <w:p w14:paraId="1C95B5A4" w14:textId="377F6F36" w:rsidR="006A3400" w:rsidRDefault="006A3400" w:rsidP="0071547D">
      <w:pPr>
        <w:pStyle w:val="Heading2"/>
        <w:jc w:val="both"/>
      </w:pPr>
      <w:bookmarkStart w:id="29" w:name="_Toc534922852"/>
      <w:r>
        <w:t>DMZ</w:t>
      </w:r>
      <w:bookmarkEnd w:id="29"/>
    </w:p>
    <w:p w14:paraId="3226406E" w14:textId="6F28AD6D" w:rsidR="005618FD" w:rsidRDefault="00690BDD" w:rsidP="0071547D">
      <w:pPr>
        <w:jc w:val="both"/>
      </w:pPr>
      <w:r>
        <w:t>Firstly internet access is provided by the ISP via the router. This is outside of the HyperFort’s internal network, within a DMZ</w:t>
      </w:r>
      <w:r w:rsidR="006A3400">
        <w:t>. The DMZ is the first layer of security in place to mitigate risk</w:t>
      </w:r>
      <w:r w:rsidR="00E06EC0">
        <w:t>.</w:t>
      </w:r>
      <w:r w:rsidR="006A3400">
        <w:t xml:space="preserve"> Barracuda </w:t>
      </w:r>
      <w:sdt>
        <w:sdtPr>
          <w:id w:val="-1800834646"/>
          <w:citation/>
        </w:sdtPr>
        <w:sdtContent>
          <w:r w:rsidR="006C1AC5">
            <w:fldChar w:fldCharType="begin"/>
          </w:r>
          <w:r w:rsidR="006C1AC5">
            <w:instrText xml:space="preserve"> CITATION Bar18 \l 2057 </w:instrText>
          </w:r>
          <w:r w:rsidR="006C1AC5">
            <w:fldChar w:fldCharType="separate"/>
          </w:r>
          <w:r w:rsidR="002F0893" w:rsidRPr="002F0893">
            <w:rPr>
              <w:noProof/>
            </w:rPr>
            <w:t>[15]</w:t>
          </w:r>
          <w:r w:rsidR="006C1AC5">
            <w:fldChar w:fldCharType="end"/>
          </w:r>
        </w:sdtContent>
      </w:sdt>
      <w:r w:rsidR="00E06EC0">
        <w:t xml:space="preserve"> </w:t>
      </w:r>
      <w:r w:rsidR="006C1AC5">
        <w:t>advi</w:t>
      </w:r>
      <w:r w:rsidR="00E06EC0">
        <w:t>ses that</w:t>
      </w:r>
      <w:r w:rsidR="006A3400">
        <w:t xml:space="preserve"> “</w:t>
      </w:r>
      <w:r w:rsidR="006A3400" w:rsidRPr="006A3400">
        <w:t>this structure can help to protect internal devices from sophisticated attacks</w:t>
      </w:r>
      <w:r w:rsidR="006A3400">
        <w:t>”</w:t>
      </w:r>
      <w:r w:rsidR="006C1AC5">
        <w:t xml:space="preserve"> and that they function “</w:t>
      </w:r>
      <w:r w:rsidR="006C1AC5" w:rsidRPr="006C1AC5">
        <w:t>by restricting remote access to internal servers and information, which can be very damaging if breached.</w:t>
      </w:r>
      <w:r w:rsidR="006C1AC5">
        <w:t>” Servers that external bodies require access to would also be placed in the DMZ, such as the Web and Mail servers</w:t>
      </w:r>
      <w:r w:rsidR="005618FD">
        <w:t xml:space="preserve">. </w:t>
      </w:r>
    </w:p>
    <w:p w14:paraId="0A3E7E4B" w14:textId="038D4D9F" w:rsidR="005618FD" w:rsidRDefault="005618FD" w:rsidP="0071547D">
      <w:pPr>
        <w:jc w:val="both"/>
      </w:pPr>
      <w:r>
        <w:t xml:space="preserve">Such servers are connected via a layer 2 switch, with a second switch stored with the same configuration ready to replace the original should it fail. This offers redundancy. </w:t>
      </w:r>
    </w:p>
    <w:p w14:paraId="5EE77855" w14:textId="084C6237" w:rsidR="00B50609" w:rsidRDefault="00B50609" w:rsidP="0071547D">
      <w:pPr>
        <w:pStyle w:val="Heading2"/>
        <w:jc w:val="both"/>
      </w:pPr>
      <w:bookmarkStart w:id="30" w:name="_Toc534922853"/>
      <w:r>
        <w:lastRenderedPageBreak/>
        <w:t>three layer Hierarchal Approach</w:t>
      </w:r>
      <w:bookmarkEnd w:id="30"/>
    </w:p>
    <w:p w14:paraId="1A620F31" w14:textId="52290C64" w:rsidR="00B50609" w:rsidRPr="00B50609" w:rsidRDefault="00B50609" w:rsidP="0071547D">
      <w:pPr>
        <w:jc w:val="both"/>
      </w:pPr>
      <w:r>
        <w:t xml:space="preserve">Cisco </w:t>
      </w:r>
      <w:sdt>
        <w:sdtPr>
          <w:id w:val="-1938825536"/>
          <w:citation/>
        </w:sdtPr>
        <w:sdtContent>
          <w:r w:rsidR="009618AE">
            <w:fldChar w:fldCharType="begin"/>
          </w:r>
          <w:r w:rsidR="009618AE">
            <w:instrText xml:space="preserve"> CITATION Cis19 \l 2057 </w:instrText>
          </w:r>
          <w:r w:rsidR="009618AE">
            <w:fldChar w:fldCharType="separate"/>
          </w:r>
          <w:r w:rsidR="002F0893" w:rsidRPr="002F0893">
            <w:rPr>
              <w:noProof/>
            </w:rPr>
            <w:t>[16]</w:t>
          </w:r>
          <w:r w:rsidR="009618AE">
            <w:fldChar w:fldCharType="end"/>
          </w:r>
        </w:sdtContent>
      </w:sdt>
      <w:r w:rsidR="009618AE">
        <w:t>advise “</w:t>
      </w:r>
      <w:r w:rsidR="009618AE" w:rsidRPr="009618AE">
        <w:t>A hierarchical network design model breaks the complex problem of network design into smaller, more manageable problems. Each level, or tier in the hierarchy addres</w:t>
      </w:r>
      <w:r w:rsidR="00611AA6">
        <w:t>ses a different set of problems</w:t>
      </w:r>
      <w:r w:rsidR="009618AE">
        <w:t>”</w:t>
      </w:r>
      <w:r w:rsidR="00585AA8">
        <w:t>. This applies to the HyperFort network, each layer is discussed further below.</w:t>
      </w:r>
    </w:p>
    <w:p w14:paraId="39E75CC1" w14:textId="4ED5FAF4" w:rsidR="00B50609" w:rsidRPr="00105C78" w:rsidRDefault="00B50609" w:rsidP="0071547D">
      <w:pPr>
        <w:pStyle w:val="Heading2"/>
        <w:jc w:val="both"/>
      </w:pPr>
      <w:bookmarkStart w:id="31" w:name="_Toc534922854"/>
      <w:r w:rsidRPr="00105C78">
        <w:t>Core Layer</w:t>
      </w:r>
      <w:bookmarkEnd w:id="31"/>
      <w:r w:rsidRPr="00105C78">
        <w:t xml:space="preserve"> </w:t>
      </w:r>
    </w:p>
    <w:p w14:paraId="11177911" w14:textId="2B04EF87" w:rsidR="00B50609" w:rsidRPr="00105C78" w:rsidRDefault="00B50609" w:rsidP="0071547D">
      <w:pPr>
        <w:jc w:val="both"/>
      </w:pPr>
      <w:r w:rsidRPr="00105C78">
        <w:t xml:space="preserve">Cisco </w:t>
      </w:r>
      <w:sdt>
        <w:sdtPr>
          <w:id w:val="-573585700"/>
          <w:citation/>
        </w:sdtPr>
        <w:sdtContent>
          <w:r w:rsidR="00585AA8" w:rsidRPr="00105C78">
            <w:fldChar w:fldCharType="begin"/>
          </w:r>
          <w:r w:rsidR="00585AA8" w:rsidRPr="00105C78">
            <w:instrText xml:space="preserve"> CITATION Cis19 \l 2057 </w:instrText>
          </w:r>
          <w:r w:rsidR="00585AA8" w:rsidRPr="00105C78">
            <w:fldChar w:fldCharType="separate"/>
          </w:r>
          <w:r w:rsidR="002F0893" w:rsidRPr="00105C78">
            <w:rPr>
              <w:noProof/>
            </w:rPr>
            <w:t>[16]</w:t>
          </w:r>
          <w:r w:rsidR="00585AA8" w:rsidRPr="00105C78">
            <w:fldChar w:fldCharType="end"/>
          </w:r>
        </w:sdtContent>
      </w:sdt>
      <w:r w:rsidRPr="00105C78">
        <w:t xml:space="preserve">define the </w:t>
      </w:r>
      <w:r w:rsidR="00585AA8" w:rsidRPr="00105C78">
        <w:t xml:space="preserve">core layer as providing “an optimized and reliable transport structure by forwarding traffic at very high speeds”. The Core layer is made up of layer 3 switches, which have additional functionality compared to layer 2 switches, dealing with higher levels of the OSI network model. Essentially layer 2 hardware will only deal with mac addresses, whereas layer 3 hardware can also deal with IP addressing. </w:t>
      </w:r>
      <w:r w:rsidR="00C13703" w:rsidRPr="00105C78">
        <w:t xml:space="preserve">The Internal server farm is connected at this level, via a layer 2 switch, to ensure high availability. The Layer 2 switch in connection servers will again have a spare with the same configuration, to be swapped out should the original fail. </w:t>
      </w:r>
      <w:r w:rsidR="00AC3C8F" w:rsidRPr="00105C78">
        <w:t xml:space="preserve"> </w:t>
      </w:r>
    </w:p>
    <w:p w14:paraId="1317487F" w14:textId="280055B0" w:rsidR="00724774" w:rsidRPr="00105C78" w:rsidRDefault="00724774" w:rsidP="0071547D">
      <w:pPr>
        <w:pStyle w:val="Heading2"/>
        <w:jc w:val="both"/>
      </w:pPr>
      <w:bookmarkStart w:id="32" w:name="_Toc534922855"/>
      <w:r w:rsidRPr="00105C78">
        <w:t>Distribution Layer</w:t>
      </w:r>
      <w:bookmarkEnd w:id="32"/>
    </w:p>
    <w:p w14:paraId="2FE3FDDB" w14:textId="3706EE6A" w:rsidR="00AC3C8F" w:rsidRPr="00105C78" w:rsidRDefault="00AC3C8F" w:rsidP="0071547D">
      <w:pPr>
        <w:jc w:val="both"/>
      </w:pPr>
      <w:r w:rsidRPr="00105C78">
        <w:t xml:space="preserve">The distribution layers purpose is </w:t>
      </w:r>
      <w:r w:rsidR="00351D7F" w:rsidRPr="00105C78">
        <w:t xml:space="preserve">to </w:t>
      </w:r>
      <w:r w:rsidR="00827365" w:rsidRPr="00105C78">
        <w:t xml:space="preserve">ensure packets of data are routed correctly, then to pass on from the access layer to the core layer. </w:t>
      </w:r>
      <w:r w:rsidR="006C4F94" w:rsidRPr="00105C78">
        <w:t>T</w:t>
      </w:r>
      <w:r w:rsidR="00827365" w:rsidRPr="00105C78">
        <w:t>he Cisco 3 la</w:t>
      </w:r>
      <w:r w:rsidR="006C4F94" w:rsidRPr="00105C78">
        <w:t>yer hierarchal approach can be</w:t>
      </w:r>
      <w:r w:rsidR="00827365" w:rsidRPr="00105C78">
        <w:t xml:space="preserve"> simplif</w:t>
      </w:r>
      <w:r w:rsidR="00227988" w:rsidRPr="00105C78">
        <w:t>ied to a 2 layered approach, merging the Distribution and core layers as they often overlap</w:t>
      </w:r>
      <w:r w:rsidR="006C4F94" w:rsidRPr="00105C78">
        <w:t>.</w:t>
      </w:r>
      <w:r w:rsidR="002E746F" w:rsidRPr="00105C78">
        <w:t xml:space="preserve"> Cisco</w:t>
      </w:r>
      <w:sdt>
        <w:sdtPr>
          <w:id w:val="962775080"/>
          <w:citation/>
        </w:sdtPr>
        <w:sdtContent>
          <w:r w:rsidR="002E746F" w:rsidRPr="00105C78">
            <w:fldChar w:fldCharType="begin"/>
          </w:r>
          <w:r w:rsidR="002E746F" w:rsidRPr="00105C78">
            <w:instrText xml:space="preserve"> CITATION Cis19 \l 2057 </w:instrText>
          </w:r>
          <w:r w:rsidR="002E746F" w:rsidRPr="00105C78">
            <w:fldChar w:fldCharType="separate"/>
          </w:r>
          <w:r w:rsidR="002F0893" w:rsidRPr="00105C78">
            <w:rPr>
              <w:noProof/>
            </w:rPr>
            <w:t xml:space="preserve"> [16]</w:t>
          </w:r>
          <w:r w:rsidR="002E746F" w:rsidRPr="00105C78">
            <w:fldChar w:fldCharType="end"/>
          </w:r>
        </w:sdtContent>
      </w:sdt>
      <w:r w:rsidR="002E746F" w:rsidRPr="00105C78">
        <w:t xml:space="preserve"> state “this layer defines policy for the network. A policy is an approach to han</w:t>
      </w:r>
      <w:r w:rsidR="0037076D" w:rsidRPr="00105C78">
        <w:t>dling certain kinds of traffic”;</w:t>
      </w:r>
      <w:r w:rsidR="002E746F" w:rsidRPr="00105C78">
        <w:t xml:space="preserve"> </w:t>
      </w:r>
      <w:r w:rsidR="0037076D" w:rsidRPr="00105C78">
        <w:t>which</w:t>
      </w:r>
      <w:r w:rsidR="002E746F" w:rsidRPr="00105C78">
        <w:t xml:space="preserve"> helps to control what reaches the core layer.</w:t>
      </w:r>
    </w:p>
    <w:p w14:paraId="01C6CF29" w14:textId="4E41BF98" w:rsidR="00724774" w:rsidRPr="00105C78" w:rsidRDefault="00724774" w:rsidP="0071547D">
      <w:pPr>
        <w:pStyle w:val="Heading2"/>
        <w:jc w:val="both"/>
      </w:pPr>
      <w:bookmarkStart w:id="33" w:name="_Toc534922856"/>
      <w:r w:rsidRPr="00105C78">
        <w:t>Access Layer</w:t>
      </w:r>
      <w:bookmarkEnd w:id="33"/>
    </w:p>
    <w:p w14:paraId="4B5FFAD7" w14:textId="7D9CC508" w:rsidR="00C6593D" w:rsidRPr="00C6593D" w:rsidRDefault="00C6593D" w:rsidP="0071547D">
      <w:pPr>
        <w:jc w:val="both"/>
      </w:pPr>
      <w:r w:rsidRPr="00105C78">
        <w:t>Essentially the access layer is the “front door to a network”</w:t>
      </w:r>
      <w:sdt>
        <w:sdtPr>
          <w:id w:val="2056194983"/>
          <w:citation/>
        </w:sdtPr>
        <w:sdtContent>
          <w:r w:rsidRPr="00105C78">
            <w:fldChar w:fldCharType="begin"/>
          </w:r>
          <w:r w:rsidRPr="00105C78">
            <w:instrText xml:space="preserve"> CITATION Cis19 \l 2057 </w:instrText>
          </w:r>
          <w:r w:rsidRPr="00105C78">
            <w:fldChar w:fldCharType="separate"/>
          </w:r>
          <w:r w:rsidR="002F0893" w:rsidRPr="00105C78">
            <w:rPr>
              <w:noProof/>
            </w:rPr>
            <w:t xml:space="preserve"> [16]</w:t>
          </w:r>
          <w:r w:rsidRPr="00105C78">
            <w:fldChar w:fldCharType="end"/>
          </w:r>
        </w:sdtContent>
      </w:sdt>
      <w:r w:rsidRPr="00105C78">
        <w:t>. The access layer provides entry to the network to end-devices such as desktops, lapt</w:t>
      </w:r>
      <w:r w:rsidR="000D53C3" w:rsidRPr="00105C78">
        <w:t xml:space="preserve">ops and also wireless devices </w:t>
      </w:r>
      <w:r w:rsidR="000E4BDD" w:rsidRPr="00105C78">
        <w:t>too. Wireless</w:t>
      </w:r>
      <w:r w:rsidR="000D53C3" w:rsidRPr="00105C78">
        <w:t xml:space="preserve"> </w:t>
      </w:r>
      <w:r w:rsidR="00C53D81" w:rsidRPr="00105C78">
        <w:t>devices</w:t>
      </w:r>
      <w:r w:rsidR="000D53C3" w:rsidRPr="00105C78">
        <w:t xml:space="preserve"> connect via wireless access points, which would be connected at this layer and configured to communicate with the wireless controller(s) in the distribution or core layer.</w:t>
      </w:r>
      <w:r w:rsidR="000E4BDD" w:rsidRPr="00105C78">
        <w:t xml:space="preserve"> In th</w:t>
      </w:r>
      <w:r w:rsidR="006B0E92" w:rsidRPr="00105C78">
        <w:t xml:space="preserve">e access layer, </w:t>
      </w:r>
      <w:r w:rsidR="000E4BDD" w:rsidRPr="00105C78">
        <w:t xml:space="preserve">ports will need to be disabled when not in use to increase security so that </w:t>
      </w:r>
      <w:r w:rsidR="00C53D81" w:rsidRPr="00105C78">
        <w:t>potential attackers are not able to make use of this vulnerability.</w:t>
      </w:r>
      <w:r w:rsidR="00C53D81">
        <w:t xml:space="preserve"> </w:t>
      </w:r>
    </w:p>
    <w:p w14:paraId="6304279F" w14:textId="5CBBBEF8" w:rsidR="006B0E92" w:rsidRDefault="00A965F1" w:rsidP="0071547D">
      <w:pPr>
        <w:pStyle w:val="Heading2"/>
        <w:jc w:val="both"/>
      </w:pPr>
      <w:bookmarkStart w:id="34" w:name="_Toc534922857"/>
      <w:r>
        <w:t>V</w:t>
      </w:r>
      <w:r w:rsidR="006B0E92">
        <w:t>irtual Local Area networks (Vlans)</w:t>
      </w:r>
      <w:bookmarkEnd w:id="34"/>
    </w:p>
    <w:p w14:paraId="299A1DB7" w14:textId="64DE46C0" w:rsidR="006B0E92" w:rsidRPr="006B0E92" w:rsidRDefault="006B0E92" w:rsidP="0071547D">
      <w:pPr>
        <w:jc w:val="both"/>
      </w:pPr>
      <w:r>
        <w:t xml:space="preserve">VLANs will be implemented into the network, as an extra measure to secure the network. </w:t>
      </w:r>
      <w:r w:rsidR="00E2621C">
        <w:t xml:space="preserve">Vlans logically divide a network in to separate, virtual, sub networks. Within HyperFort each department will have their own vlan assigned to their users, for example finance users will all be groups together in the finance vlan. </w:t>
      </w:r>
      <w:r w:rsidR="00766DD2">
        <w:t xml:space="preserve">Then the finance Vlan will be the only Vlan with access to the servers holding financial data. This mitigates risk, as only required users can access the servers. </w:t>
      </w:r>
      <w:r w:rsidR="00C50071">
        <w:t xml:space="preserve">Other uses for Vlans in the </w:t>
      </w:r>
      <w:r w:rsidR="00011329">
        <w:t>network</w:t>
      </w:r>
      <w:r w:rsidR="00C50071">
        <w:t>, will relate to the wireless network, this is discussed further below.</w:t>
      </w:r>
    </w:p>
    <w:p w14:paraId="2204AE5C" w14:textId="6579843C" w:rsidR="005618FD" w:rsidRDefault="00A965F1" w:rsidP="0071547D">
      <w:pPr>
        <w:pStyle w:val="Heading2"/>
        <w:jc w:val="both"/>
      </w:pPr>
      <w:bookmarkStart w:id="35" w:name="_Toc534922858"/>
      <w:r>
        <w:t>Wireless</w:t>
      </w:r>
      <w:bookmarkEnd w:id="35"/>
    </w:p>
    <w:p w14:paraId="01D2CBA4" w14:textId="24E1F06E" w:rsidR="00C50071" w:rsidRPr="00C50071" w:rsidRDefault="00C50071" w:rsidP="0071547D">
      <w:pPr>
        <w:jc w:val="both"/>
      </w:pPr>
      <w:r>
        <w:t xml:space="preserve">The wireless network is </w:t>
      </w:r>
      <w:r w:rsidR="00910BDB">
        <w:t>one area where companies can be targeted by cyber criminals, security is ensured by implementing the following:</w:t>
      </w:r>
    </w:p>
    <w:p w14:paraId="00BE81F9" w14:textId="22606A0B" w:rsidR="00C6593D" w:rsidRDefault="00C6593D" w:rsidP="0071547D">
      <w:pPr>
        <w:pStyle w:val="Heading3"/>
        <w:jc w:val="both"/>
      </w:pPr>
      <w:bookmarkStart w:id="36" w:name="_Toc534922859"/>
      <w:r>
        <w:lastRenderedPageBreak/>
        <w:t>SSID</w:t>
      </w:r>
      <w:bookmarkEnd w:id="36"/>
    </w:p>
    <w:p w14:paraId="67D0F911" w14:textId="6EA6027F" w:rsidR="00011329" w:rsidRDefault="00011329" w:rsidP="0071547D">
      <w:pPr>
        <w:jc w:val="both"/>
      </w:pPr>
      <w:r>
        <w:t>SSID or Service Set Identifier is the name of the wireless network. The HyperFort N</w:t>
      </w:r>
      <w:r w:rsidR="00080AB6">
        <w:t>et</w:t>
      </w:r>
      <w:r>
        <w:t>work will have two different SSIDs, one for internal users</w:t>
      </w:r>
      <w:r w:rsidR="008255E0">
        <w:t xml:space="preserve"> </w:t>
      </w:r>
      <w:r>
        <w:t xml:space="preserve">and </w:t>
      </w:r>
      <w:r w:rsidR="00080AB6">
        <w:t>a second one for external users</w:t>
      </w:r>
      <w:r w:rsidR="004D7DC3">
        <w:t>.</w:t>
      </w:r>
    </w:p>
    <w:p w14:paraId="53915EC6" w14:textId="3041B843" w:rsidR="004D7DC3" w:rsidRDefault="004D7DC3" w:rsidP="0071547D">
      <w:pPr>
        <w:jc w:val="both"/>
      </w:pPr>
      <w:r>
        <w:t xml:space="preserve">Both SSIDS will have their own Vlans, to separate access and keep external users from having </w:t>
      </w:r>
      <w:r w:rsidR="00080AB6">
        <w:t>too</w:t>
      </w:r>
      <w:r>
        <w:t xml:space="preserve"> much access. Rules will be applied against both Vlans with the exter</w:t>
      </w:r>
      <w:r w:rsidR="00080AB6">
        <w:t xml:space="preserve">nal wireless having access </w:t>
      </w:r>
      <w:r w:rsidR="0037076D">
        <w:t xml:space="preserve">to </w:t>
      </w:r>
      <w:r w:rsidR="00080AB6">
        <w:t>more restrictions in place</w:t>
      </w:r>
      <w:r>
        <w:t xml:space="preserve"> and no inter-vlan routing to conne</w:t>
      </w:r>
      <w:r w:rsidR="00080AB6">
        <w:t>ct to other V</w:t>
      </w:r>
      <w:r>
        <w:t xml:space="preserve">lans. </w:t>
      </w:r>
    </w:p>
    <w:p w14:paraId="67D4BDB9" w14:textId="4AE3D3D6" w:rsidR="00910BDB" w:rsidRPr="00910BDB" w:rsidRDefault="00883A69" w:rsidP="0071547D">
      <w:pPr>
        <w:jc w:val="both"/>
      </w:pPr>
      <w:r>
        <w:t>The Internal SSID will not be broadcast and will be added for internal users via group policy.</w:t>
      </w:r>
    </w:p>
    <w:p w14:paraId="1AF6844E" w14:textId="0D5BB048" w:rsidR="00C6593D" w:rsidRDefault="00AD29B4" w:rsidP="0071547D">
      <w:pPr>
        <w:pStyle w:val="Heading3"/>
        <w:jc w:val="both"/>
      </w:pPr>
      <w:bookmarkStart w:id="37" w:name="_Toc534922860"/>
      <w:r>
        <w:t>Authentication</w:t>
      </w:r>
      <w:bookmarkEnd w:id="37"/>
    </w:p>
    <w:p w14:paraId="2CE47CE9" w14:textId="51AC9101" w:rsidR="00AF3F33" w:rsidRPr="00AF3F33" w:rsidRDefault="00671139" w:rsidP="0071547D">
      <w:pPr>
        <w:jc w:val="both"/>
      </w:pPr>
      <w:r>
        <w:t xml:space="preserve">A RADIUS server will be implemented to authenticate users of the wireless network. The RADIUS server will be used in union with Active Directory and a PKI server </w:t>
      </w:r>
      <w:r w:rsidR="00AD29B4">
        <w:t>to ensure only certified users are able to access the wireless network.</w:t>
      </w:r>
      <w:r w:rsidR="00055B05">
        <w:t xml:space="preserve"> This will also require the 802.1x protocol.</w:t>
      </w:r>
    </w:p>
    <w:p w14:paraId="5F1C7614" w14:textId="1D47AF73" w:rsidR="007F532D" w:rsidRDefault="007B062F" w:rsidP="0071547D">
      <w:pPr>
        <w:pStyle w:val="Heading3"/>
        <w:numPr>
          <w:ilvl w:val="2"/>
          <w:numId w:val="1"/>
        </w:numPr>
        <w:jc w:val="both"/>
      </w:pPr>
      <w:bookmarkStart w:id="38" w:name="_Toc534922861"/>
      <w:r>
        <w:t>WPA2</w:t>
      </w:r>
      <w:bookmarkEnd w:id="38"/>
    </w:p>
    <w:p w14:paraId="22F3159C" w14:textId="1A73AA9D" w:rsidR="00A9377E" w:rsidRPr="005A0C5F" w:rsidRDefault="007B062F" w:rsidP="0071547D">
      <w:pPr>
        <w:jc w:val="both"/>
      </w:pPr>
      <w:r>
        <w:t xml:space="preserve">The WPA2 protocol is the second version of the WPA protocol, the main difference being the method of encryption. Version two uses the extra secure </w:t>
      </w:r>
      <w:r w:rsidR="00C352AF">
        <w:t>AES encryption. This will be implemented in place of WPA or WEP.</w:t>
      </w:r>
    </w:p>
    <w:p w14:paraId="1931380D" w14:textId="0F49E58F" w:rsidR="001E2E62" w:rsidRDefault="001E2E62" w:rsidP="0071547D">
      <w:pPr>
        <w:pStyle w:val="Heading1"/>
        <w:jc w:val="both"/>
        <w:rPr>
          <w:rFonts w:ascii="Times New Roman" w:hAnsi="Times New Roman" w:cs="Times New Roman"/>
          <w:sz w:val="24"/>
          <w:szCs w:val="24"/>
        </w:rPr>
      </w:pPr>
      <w:bookmarkStart w:id="39" w:name="_Toc534922862"/>
      <w:r w:rsidRPr="00EA66B8">
        <w:rPr>
          <w:rFonts w:ascii="Times New Roman" w:hAnsi="Times New Roman" w:cs="Times New Roman"/>
          <w:sz w:val="24"/>
          <w:szCs w:val="24"/>
        </w:rPr>
        <w:t>Results/Findings &amp; Discussions</w:t>
      </w:r>
      <w:bookmarkEnd w:id="39"/>
    </w:p>
    <w:p w14:paraId="3275423A" w14:textId="78E7D3CB" w:rsidR="000105F9" w:rsidRDefault="000105F9" w:rsidP="0071547D">
      <w:pPr>
        <w:pStyle w:val="Heading2"/>
        <w:jc w:val="both"/>
      </w:pPr>
      <w:bookmarkStart w:id="40" w:name="_Toc534922863"/>
      <w:r>
        <w:t>BYOD SOLUTION</w:t>
      </w:r>
      <w:bookmarkEnd w:id="40"/>
    </w:p>
    <w:p w14:paraId="70B50FB9" w14:textId="01BB134D" w:rsidR="000105F9" w:rsidRDefault="005C7C19" w:rsidP="0071547D">
      <w:pPr>
        <w:jc w:val="both"/>
      </w:pPr>
      <w:r>
        <w:t xml:space="preserve">Out of the four BYOD solutions discussed, two were not further considered; Microsoft EMS and Hypori. </w:t>
      </w:r>
      <w:r w:rsidR="007851F4">
        <w:t>Microsoft EMS was not considered further as the implementation required a lot of additional components such as Azure and</w:t>
      </w:r>
      <w:r w:rsidR="003B43C2">
        <w:t xml:space="preserve"> Intune</w:t>
      </w:r>
      <w:r w:rsidR="00430CBE">
        <w:t>. This meant t</w:t>
      </w:r>
      <w:r w:rsidR="007851F4">
        <w:t xml:space="preserve">o manage the EMS service additional staff would </w:t>
      </w:r>
      <w:r w:rsidR="0037076D">
        <w:t>potentially</w:t>
      </w:r>
      <w:r w:rsidR="007851F4">
        <w:t xml:space="preserve"> need to be recruited to ensure the level of expertise to support the service was met. </w:t>
      </w:r>
    </w:p>
    <w:p w14:paraId="63241548" w14:textId="77777777" w:rsidR="00EA2D27" w:rsidRDefault="00094A81" w:rsidP="0071547D">
      <w:pPr>
        <w:jc w:val="both"/>
      </w:pPr>
      <w:r>
        <w:t>Hypori on the other hand</w:t>
      </w:r>
      <w:r w:rsidR="004915F4">
        <w:t xml:space="preserve"> </w:t>
      </w:r>
      <w:r w:rsidR="003A3CC6">
        <w:t>was not considered as a real solution as firstly, the company is not a</w:t>
      </w:r>
      <w:r w:rsidR="00BD4474">
        <w:t>s</w:t>
      </w:r>
      <w:r w:rsidR="003A3CC6">
        <w:t xml:space="preserve"> reputable as other options and seemed to lack support in comparison</w:t>
      </w:r>
      <w:r w:rsidR="008705DA">
        <w:t xml:space="preserve"> with others</w:t>
      </w:r>
      <w:r w:rsidR="003A3CC6">
        <w:t xml:space="preserve">. Also as </w:t>
      </w:r>
      <w:r w:rsidR="008705DA">
        <w:t xml:space="preserve">engaging as the virtual aspect was, it meant that data would be held in the </w:t>
      </w:r>
      <w:proofErr w:type="spellStart"/>
      <w:r w:rsidR="008705DA">
        <w:t>Hypori’s</w:t>
      </w:r>
      <w:proofErr w:type="spellEnd"/>
      <w:r w:rsidR="008705DA">
        <w:t xml:space="preserve"> Datacentre. This added an extra element where data could be compromised</w:t>
      </w:r>
      <w:r w:rsidR="00EA2D27">
        <w:t>,</w:t>
      </w:r>
      <w:r w:rsidR="008705DA">
        <w:t xml:space="preserve"> if the company was targeted by a cyber-attack</w:t>
      </w:r>
      <w:r w:rsidR="00EA2D27">
        <w:t xml:space="preserve"> for example. Coupled with the fact that, as</w:t>
      </w:r>
      <w:r w:rsidR="008705DA">
        <w:t xml:space="preserve"> previously mentioned they were not a reputable as other possibilities</w:t>
      </w:r>
      <w:r w:rsidR="00EA2D27">
        <w:t>, this meant they were not explored further.</w:t>
      </w:r>
    </w:p>
    <w:p w14:paraId="0BDA724C" w14:textId="0B423C88" w:rsidR="00094A81" w:rsidRDefault="00EA2D27" w:rsidP="0071547D">
      <w:pPr>
        <w:jc w:val="both"/>
      </w:pPr>
      <w:r>
        <w:t>The two remaining solutions were very similar, Mobile Iron and VMWare Workspace</w:t>
      </w:r>
      <w:r w:rsidR="008705DA">
        <w:t>.</w:t>
      </w:r>
      <w:r>
        <w:t xml:space="preserve"> Both offered protection against jail breaks and rooting, which was not offered in other solutions</w:t>
      </w:r>
      <w:r w:rsidR="00B556DD">
        <w:t xml:space="preserve">. This safeguarded against certain threats made available by modifications to the OS. Both products also have a centrally managed console to manage and track devices. </w:t>
      </w:r>
      <w:r w:rsidR="009C061C">
        <w:t xml:space="preserve">Another common element of both solutions is that they offer multi-factor authentication, and single sign-on, offering both security and ease of access for users. </w:t>
      </w:r>
      <w:r w:rsidR="00987F92">
        <w:t xml:space="preserve">Also a shared feature is the ability to encrypt devices, as well as remotely wipe if compromised. </w:t>
      </w:r>
      <w:r w:rsidR="00B72495">
        <w:t>Lastly both options include containerization, where corporate apps are stored in their own contain</w:t>
      </w:r>
      <w:r w:rsidR="0049265F">
        <w:t>er</w:t>
      </w:r>
      <w:r w:rsidR="00B72495">
        <w:t xml:space="preserve"> to separate company and personal data. </w:t>
      </w:r>
    </w:p>
    <w:p w14:paraId="0DF15F14" w14:textId="371261DD" w:rsidR="00B72495" w:rsidRDefault="00B72495" w:rsidP="0071547D">
      <w:pPr>
        <w:jc w:val="both"/>
      </w:pPr>
      <w:r>
        <w:lastRenderedPageBreak/>
        <w:t xml:space="preserve">However after careful consideration VMWare emerged as the solution I would recommend </w:t>
      </w:r>
      <w:r w:rsidR="00935C6A">
        <w:t xml:space="preserve">to </w:t>
      </w:r>
      <w:r>
        <w:t xml:space="preserve">be </w:t>
      </w:r>
      <w:r w:rsidR="00CD6860">
        <w:t>implemented. Case studies provided</w:t>
      </w:r>
      <w:r>
        <w:t xml:space="preserve"> by both companies outlined areas where VMWare was a more viable solution</w:t>
      </w:r>
      <w:r w:rsidR="00682379">
        <w:t xml:space="preserve"> as</w:t>
      </w:r>
      <w:r w:rsidR="008D20A5">
        <w:t xml:space="preserve"> stated below:</w:t>
      </w:r>
    </w:p>
    <w:p w14:paraId="54145F3E" w14:textId="187236F5" w:rsidR="00AF3A8C" w:rsidRDefault="008D20A5" w:rsidP="0071547D">
      <w:pPr>
        <w:jc w:val="both"/>
      </w:pPr>
      <w:r>
        <w:t>Implementation – a MobileIron case study into their work with Brother advises “</w:t>
      </w:r>
      <w:r w:rsidRPr="008D20A5">
        <w:t>One reason the MobileIron devices were not deployed all at once was because it took a significant amount of manual labour to move away from the previous mobile platform. The support team communicated installation methods to individuals who were proficient in using mobile devices so they could perform their own installation. However, it was necessary to temporarily collect the devices of the remaining majority of employees to perform installation work for them</w:t>
      </w:r>
      <w:r>
        <w:t>”</w:t>
      </w:r>
      <w:sdt>
        <w:sdtPr>
          <w:id w:val="1445650866"/>
          <w:citation/>
        </w:sdtPr>
        <w:sdtContent>
          <w:r>
            <w:fldChar w:fldCharType="begin"/>
          </w:r>
          <w:r>
            <w:instrText xml:space="preserve"> CITATION Mob9 \l 2057 </w:instrText>
          </w:r>
          <w:r>
            <w:fldChar w:fldCharType="separate"/>
          </w:r>
          <w:r w:rsidR="002F0893">
            <w:rPr>
              <w:noProof/>
            </w:rPr>
            <w:t xml:space="preserve"> </w:t>
          </w:r>
          <w:r w:rsidR="002F0893" w:rsidRPr="002F0893">
            <w:rPr>
              <w:noProof/>
            </w:rPr>
            <w:t>[17]</w:t>
          </w:r>
          <w:r>
            <w:fldChar w:fldCharType="end"/>
          </w:r>
        </w:sdtContent>
      </w:sdt>
      <w:r w:rsidR="007C606E">
        <w:t xml:space="preserve">. Requiring a “significant amount of manual labour” </w:t>
      </w:r>
      <w:r w:rsidR="00B84B1A">
        <w:t>for the “majority if employees” t</w:t>
      </w:r>
      <w:r w:rsidR="007C606E">
        <w:t>o implement is a problem for HyperFort, as it is suggested that 95% of their users are wireless based.</w:t>
      </w:r>
      <w:r w:rsidR="00E44010">
        <w:t xml:space="preserve"> </w:t>
      </w:r>
      <w:r w:rsidR="00AF3A8C">
        <w:t>W</w:t>
      </w:r>
      <w:r w:rsidR="00E44010">
        <w:t>hereas</w:t>
      </w:r>
      <w:r w:rsidR="00AF3A8C">
        <w:t xml:space="preserve"> VMWare “</w:t>
      </w:r>
      <w:r w:rsidR="00AF3A8C" w:rsidRPr="00AF3A8C">
        <w:t>offers the flexibility with multiple deployment options and the scalability necessary to meet the requirements of an on-premise, enterprise-wide solution. In addition to their secure, behind-the-firewall, on-premise deployment, Siemens also smoothly migrated their solution</w:t>
      </w:r>
      <w:r w:rsidR="00AF3A8C">
        <w:t xml:space="preserve">” in 2015 </w:t>
      </w:r>
      <w:r w:rsidR="000B39AC">
        <w:t xml:space="preserve">as </w:t>
      </w:r>
      <w:r w:rsidR="00471ED5">
        <w:t>reported by</w:t>
      </w:r>
      <w:r w:rsidR="00515EA6">
        <w:t xml:space="preserve"> </w:t>
      </w:r>
      <w:r w:rsidR="00AF3A8C">
        <w:t xml:space="preserve">VMWare </w:t>
      </w:r>
      <w:sdt>
        <w:sdtPr>
          <w:id w:val="1229884164"/>
          <w:citation/>
        </w:sdtPr>
        <w:sdtContent>
          <w:r w:rsidR="00AF3A8C">
            <w:fldChar w:fldCharType="begin"/>
          </w:r>
          <w:r w:rsidR="00AF3A8C">
            <w:instrText xml:space="preserve"> CITATION VMW191 \l 2057 </w:instrText>
          </w:r>
          <w:r w:rsidR="00AF3A8C">
            <w:fldChar w:fldCharType="separate"/>
          </w:r>
          <w:r w:rsidR="002F0893" w:rsidRPr="002F0893">
            <w:rPr>
              <w:noProof/>
            </w:rPr>
            <w:t>[18]</w:t>
          </w:r>
          <w:r w:rsidR="00AF3A8C">
            <w:fldChar w:fldCharType="end"/>
          </w:r>
        </w:sdtContent>
      </w:sdt>
      <w:r w:rsidR="00AF3A8C">
        <w:t>.</w:t>
      </w:r>
    </w:p>
    <w:p w14:paraId="2FBAF459" w14:textId="6F403E84" w:rsidR="00BB2CE9" w:rsidRDefault="00AF3A8C" w:rsidP="0071547D">
      <w:pPr>
        <w:jc w:val="both"/>
      </w:pPr>
      <w:r>
        <w:t>Also VMWare offer better support for SaaS and other cloud applications, meaning they were a better fit for HyperFort as t</w:t>
      </w:r>
      <w:r w:rsidR="00602125">
        <w:t>hey use cloud based services.</w:t>
      </w:r>
      <w:r w:rsidR="008C3E75">
        <w:t xml:space="preserve"> They can also whitelist and blacklist applications.</w:t>
      </w:r>
    </w:p>
    <w:p w14:paraId="44BD98B3" w14:textId="415895F0" w:rsidR="008D20A5" w:rsidRDefault="00BB2CE9" w:rsidP="0071547D">
      <w:pPr>
        <w:jc w:val="both"/>
      </w:pPr>
      <w:r>
        <w:t>Fin</w:t>
      </w:r>
      <w:r w:rsidR="0060651A">
        <w:t xml:space="preserve">ally a really important factor is </w:t>
      </w:r>
      <w:r>
        <w:t>cost. VMWare charge £7.81 per device and MobileIron ch</w:t>
      </w:r>
      <w:r w:rsidR="008C5386">
        <w:t>arge £80. It is assumed that Hyp</w:t>
      </w:r>
      <w:r>
        <w:t>erFort has a relatively large user base, therefore the saving to procure all licensing would be huge. The Support tools which were on offer by MobileIron, did not merit such a</w:t>
      </w:r>
      <w:r w:rsidR="0060651A">
        <w:t>n</w:t>
      </w:r>
      <w:r>
        <w:t xml:space="preserve"> increase in cost per device.</w:t>
      </w:r>
    </w:p>
    <w:p w14:paraId="6545B924" w14:textId="51D344E0" w:rsidR="00D708B9" w:rsidRDefault="00D708B9" w:rsidP="0071547D">
      <w:pPr>
        <w:pStyle w:val="Heading2"/>
        <w:jc w:val="both"/>
      </w:pPr>
      <w:bookmarkStart w:id="41" w:name="_Toc534922864"/>
      <w:r>
        <w:t>Network</w:t>
      </w:r>
      <w:bookmarkEnd w:id="41"/>
      <w:r>
        <w:t xml:space="preserve"> </w:t>
      </w:r>
    </w:p>
    <w:p w14:paraId="31061420" w14:textId="1421B731" w:rsidR="00D708B9" w:rsidRDefault="00D708B9" w:rsidP="0071547D">
      <w:pPr>
        <w:pStyle w:val="Heading3"/>
        <w:jc w:val="both"/>
      </w:pPr>
      <w:bookmarkStart w:id="42" w:name="_Toc534922865"/>
      <w:r>
        <w:t>WPA2-Enterprise</w:t>
      </w:r>
      <w:bookmarkEnd w:id="42"/>
      <w:r>
        <w:t xml:space="preserve"> </w:t>
      </w:r>
    </w:p>
    <w:p w14:paraId="6C7D8A18" w14:textId="21773FEE" w:rsidR="00D708B9" w:rsidRDefault="0009474C" w:rsidP="0071547D">
      <w:pPr>
        <w:jc w:val="both"/>
      </w:pPr>
      <w:r>
        <w:t xml:space="preserve">Following research into the most effective protocol to implement to secure network </w:t>
      </w:r>
      <w:r w:rsidR="00014C10">
        <w:t>traffic connecting via Wi-Fi, it</w:t>
      </w:r>
      <w:r>
        <w:t xml:space="preserve"> was found that WPA2 Enterprise offers the </w:t>
      </w:r>
      <w:r w:rsidR="00C60A23">
        <w:t>most secure solution. This is because the protocol uses</w:t>
      </w:r>
      <w:r>
        <w:t xml:space="preserve"> AES encryption as opposed to the older</w:t>
      </w:r>
      <w:r w:rsidR="00C60A23">
        <w:t xml:space="preserve"> encryption types; RC4 and TKIP used in WEP and WPA standards. </w:t>
      </w:r>
      <w:r w:rsidR="007A1EC2">
        <w:t>This will prevent man-in-the-middle attacks.</w:t>
      </w:r>
    </w:p>
    <w:p w14:paraId="472CBD87" w14:textId="182222BD" w:rsidR="006C66C0" w:rsidRDefault="006C66C0" w:rsidP="0071547D">
      <w:pPr>
        <w:pStyle w:val="Heading3"/>
        <w:jc w:val="both"/>
      </w:pPr>
      <w:bookmarkStart w:id="43" w:name="_Toc534922866"/>
      <w:r>
        <w:t>Authentication</w:t>
      </w:r>
      <w:bookmarkEnd w:id="43"/>
      <w:r>
        <w:t xml:space="preserve"> </w:t>
      </w:r>
    </w:p>
    <w:p w14:paraId="709B6980" w14:textId="5EBFA0C1" w:rsidR="006C66C0" w:rsidRPr="006C66C0" w:rsidRDefault="006C66C0" w:rsidP="0071547D">
      <w:pPr>
        <w:jc w:val="both"/>
      </w:pPr>
      <w:r>
        <w:t>To implement a secure means of connection, a certificate will be assigned to users via a user based policy. Users will need to enter their credentials to download the certificate</w:t>
      </w:r>
      <w:r w:rsidR="00F32953">
        <w:t xml:space="preserve"> to a new device</w:t>
      </w:r>
      <w:r>
        <w:t>, provided by the PKI server</w:t>
      </w:r>
      <w:r w:rsidR="00F32953">
        <w:t xml:space="preserve">. If the user is authorized to access then the 802.1x protocol will communicate </w:t>
      </w:r>
      <w:r w:rsidR="00D63176">
        <w:t>with the device, authenticator and authentication server to confirm the user is certified</w:t>
      </w:r>
      <w:r w:rsidR="00B70DAC">
        <w:t>.</w:t>
      </w:r>
      <w:r w:rsidR="003B25FB">
        <w:t xml:space="preserve"> RADIUS can also run Health Checks for clients connecting, for example certain security patches must be on </w:t>
      </w:r>
      <w:r w:rsidR="00DC495F">
        <w:t>a device before allowing access.</w:t>
      </w:r>
      <w:r w:rsidR="003B25FB">
        <w:t xml:space="preserve"> VMWare can also offer similar with their BYOD solution to ensure devices are secure before connecting.</w:t>
      </w:r>
    </w:p>
    <w:p w14:paraId="4A178D5E" w14:textId="39629B61" w:rsidR="00F96B30" w:rsidRDefault="00F96B30" w:rsidP="0071547D">
      <w:pPr>
        <w:pStyle w:val="Heading3"/>
        <w:numPr>
          <w:ilvl w:val="2"/>
          <w:numId w:val="1"/>
        </w:numPr>
        <w:jc w:val="both"/>
      </w:pPr>
      <w:bookmarkStart w:id="44" w:name="_Toc534922867"/>
      <w:r>
        <w:t>Ethernet Port Access Protection</w:t>
      </w:r>
      <w:bookmarkEnd w:id="44"/>
    </w:p>
    <w:p w14:paraId="16EFB228" w14:textId="4DD467D5" w:rsidR="00F96B30" w:rsidRPr="00F96B30" w:rsidRDefault="00F96B30" w:rsidP="0071547D">
      <w:pPr>
        <w:jc w:val="both"/>
      </w:pPr>
      <w:r>
        <w:t xml:space="preserve">Ethernet port access protection would mean </w:t>
      </w:r>
      <w:r w:rsidR="008F3631">
        <w:t>restricting</w:t>
      </w:r>
      <w:r>
        <w:t xml:space="preserve"> ports within HyperFort to o</w:t>
      </w:r>
      <w:r w:rsidR="008F3631">
        <w:t>nly allow a specific mac address to access a port. Although this would improve security within the building, it would be too difficult to implement at HyperFort as users</w:t>
      </w:r>
      <w:r w:rsidR="0023069F">
        <w:t xml:space="preserve"> </w:t>
      </w:r>
      <w:r w:rsidR="008F3631">
        <w:t xml:space="preserve">will be using their own </w:t>
      </w:r>
      <w:r w:rsidR="008F3631">
        <w:lastRenderedPageBreak/>
        <w:t>BYOD devices which could mean different mac addresses will be using a port day-to</w:t>
      </w:r>
      <w:r w:rsidR="00DC495F">
        <w:t>-</w:t>
      </w:r>
      <w:r w:rsidR="008F3631">
        <w:t>day potentially.</w:t>
      </w:r>
    </w:p>
    <w:p w14:paraId="56A1D784" w14:textId="77777777" w:rsidR="00882AB1" w:rsidRDefault="003F5107" w:rsidP="0071547D">
      <w:pPr>
        <w:pStyle w:val="Heading3"/>
        <w:numPr>
          <w:ilvl w:val="2"/>
          <w:numId w:val="1"/>
        </w:numPr>
        <w:jc w:val="both"/>
      </w:pPr>
      <w:bookmarkStart w:id="45" w:name="_Toc534922868"/>
      <w:r>
        <w:t>W</w:t>
      </w:r>
      <w:r w:rsidR="00C807D5">
        <w:t xml:space="preserve">ireless </w:t>
      </w:r>
      <w:r>
        <w:t>IPS</w:t>
      </w:r>
      <w:bookmarkEnd w:id="45"/>
    </w:p>
    <w:p w14:paraId="1E9D4B98" w14:textId="41BE61F9" w:rsidR="00C807D5" w:rsidRDefault="003F5107" w:rsidP="0071547D">
      <w:pPr>
        <w:jc w:val="both"/>
      </w:pPr>
      <w:r>
        <w:t xml:space="preserve"> IPS will need to be in place, to scan the network in case any rogue WAPS have been attached to the network. This will prevent user data be</w:t>
      </w:r>
      <w:r w:rsidR="005D77F3">
        <w:t>ing</w:t>
      </w:r>
      <w:r>
        <w:t xml:space="preserve"> stolen by connecting to a false </w:t>
      </w:r>
      <w:r w:rsidR="005D77F3">
        <w:t>SSID that</w:t>
      </w:r>
      <w:r>
        <w:t xml:space="preserve"> is made to look like </w:t>
      </w:r>
      <w:r w:rsidR="007C5894">
        <w:t>HyperFort’s</w:t>
      </w:r>
      <w:r>
        <w:t xml:space="preserve"> SSID. </w:t>
      </w:r>
    </w:p>
    <w:p w14:paraId="79F46B6C" w14:textId="39410BF5" w:rsidR="0086125D" w:rsidRDefault="00001273" w:rsidP="0071547D">
      <w:pPr>
        <w:pStyle w:val="Heading3"/>
        <w:jc w:val="both"/>
      </w:pPr>
      <w:bookmarkStart w:id="46" w:name="_Toc534922869"/>
      <w:r>
        <w:t>Standardisation</w:t>
      </w:r>
      <w:bookmarkEnd w:id="46"/>
      <w:r w:rsidR="00750220">
        <w:t xml:space="preserve"> </w:t>
      </w:r>
    </w:p>
    <w:p w14:paraId="518061BA" w14:textId="15A40DAF" w:rsidR="0086125D" w:rsidRDefault="0086125D" w:rsidP="0071547D">
      <w:pPr>
        <w:jc w:val="both"/>
      </w:pPr>
      <w:r>
        <w:t>A</w:t>
      </w:r>
      <w:r w:rsidR="00750220">
        <w:t>lthough</w:t>
      </w:r>
      <w:r w:rsidR="00FD3601">
        <w:t xml:space="preserve"> not possible to standardise the </w:t>
      </w:r>
      <w:r w:rsidR="00750220">
        <w:t>devices that</w:t>
      </w:r>
      <w:r w:rsidR="00FD3601">
        <w:t xml:space="preserve"> users will be u</w:t>
      </w:r>
      <w:r w:rsidR="005D77F3">
        <w:t>sing to connect to the network, n</w:t>
      </w:r>
      <w:r w:rsidR="00FD3601">
        <w:t>etworking equipment</w:t>
      </w:r>
      <w:r w:rsidR="00750220">
        <w:t xml:space="preserve"> should be standardized</w:t>
      </w:r>
      <w:r w:rsidR="001B26A0">
        <w:t>. This is be</w:t>
      </w:r>
      <w:r w:rsidR="005D77F3">
        <w:t>cause if equipment is to fail it</w:t>
      </w:r>
      <w:r w:rsidR="001B26A0">
        <w:t xml:space="preserve"> can be easily replaced with a like-for-like replacement. As well as this</w:t>
      </w:r>
      <w:r w:rsidR="005D77F3">
        <w:t>,</w:t>
      </w:r>
      <w:r w:rsidR="001B26A0">
        <w:t xml:space="preserve"> IT staff can be trained to use Cisco equipment. </w:t>
      </w:r>
    </w:p>
    <w:p w14:paraId="6B5A55B5" w14:textId="0B09D33E" w:rsidR="0086125D" w:rsidRDefault="0086125D" w:rsidP="0071547D">
      <w:pPr>
        <w:pStyle w:val="Heading2"/>
        <w:jc w:val="both"/>
      </w:pPr>
      <w:bookmarkStart w:id="47" w:name="_Toc534922870"/>
      <w:r>
        <w:t>Physical</w:t>
      </w:r>
      <w:bookmarkEnd w:id="47"/>
    </w:p>
    <w:p w14:paraId="12F9B82F" w14:textId="74A7BFB5" w:rsidR="001A3CE4" w:rsidRDefault="001A3CE4" w:rsidP="0071547D">
      <w:pPr>
        <w:jc w:val="both"/>
      </w:pPr>
      <w:r>
        <w:t>In regard to the physical aspect on site, the following should be considered:</w:t>
      </w:r>
    </w:p>
    <w:p w14:paraId="4DB8FEF9" w14:textId="1D8F63AB" w:rsidR="006A3595" w:rsidRDefault="001A3CE4" w:rsidP="0071547D">
      <w:pPr>
        <w:jc w:val="both"/>
      </w:pPr>
      <w:r>
        <w:t xml:space="preserve">Un-interrupted Power Supply </w:t>
      </w:r>
      <w:r w:rsidR="00151742">
        <w:t>– UPS</w:t>
      </w:r>
      <w:r>
        <w:t xml:space="preserve"> should be in the Server room to </w:t>
      </w:r>
      <w:r w:rsidR="00151742">
        <w:t xml:space="preserve">reduce down time if </w:t>
      </w:r>
      <w:r>
        <w:t>power was to fail on site.</w:t>
      </w:r>
      <w:r w:rsidR="0006511E">
        <w:t xml:space="preserve"> </w:t>
      </w:r>
    </w:p>
    <w:p w14:paraId="108CCA29" w14:textId="007C7565" w:rsidR="00684793" w:rsidRDefault="0006511E" w:rsidP="0071547D">
      <w:pPr>
        <w:jc w:val="both"/>
      </w:pPr>
      <w:r>
        <w:t xml:space="preserve">Building Access </w:t>
      </w:r>
      <w:r w:rsidR="007040CB">
        <w:t>–</w:t>
      </w:r>
      <w:r>
        <w:t xml:space="preserve"> </w:t>
      </w:r>
      <w:r w:rsidR="007040CB">
        <w:t>Building access would need to be managed to ensure unauthorized people cannot access critical areas of the building. One such way of securing the premise</w:t>
      </w:r>
      <w:r w:rsidR="005D77F3">
        <w:t>s</w:t>
      </w:r>
      <w:r w:rsidR="007040CB">
        <w:t xml:space="preserve"> could be to set up a card swipe system.</w:t>
      </w:r>
    </w:p>
    <w:p w14:paraId="7276BB5B" w14:textId="38A32DBD" w:rsidR="00ED52D4" w:rsidRDefault="00ED52D4" w:rsidP="0071547D">
      <w:pPr>
        <w:jc w:val="both"/>
      </w:pPr>
      <w:r>
        <w:t xml:space="preserve">Wireless Access Points (WAPS) – WAPS will need to be placed strategically to ensure there is no interference between the different WAPS. WAPs will need to have the 802.1x standard too to authenticate clients. </w:t>
      </w:r>
    </w:p>
    <w:p w14:paraId="792F3200" w14:textId="35C08D85" w:rsidR="008730AB" w:rsidRDefault="008730AB" w:rsidP="0071547D">
      <w:pPr>
        <w:pStyle w:val="Heading2"/>
        <w:jc w:val="both"/>
      </w:pPr>
      <w:bookmarkStart w:id="48" w:name="_Toc534922871"/>
      <w:r>
        <w:t>Legal</w:t>
      </w:r>
      <w:bookmarkEnd w:id="48"/>
    </w:p>
    <w:p w14:paraId="37020414" w14:textId="3C3EFF0B" w:rsidR="008730AB" w:rsidRDefault="008730AB" w:rsidP="0071547D">
      <w:pPr>
        <w:jc w:val="both"/>
      </w:pPr>
      <w:r>
        <w:t>As previously mentioned</w:t>
      </w:r>
      <w:r w:rsidR="001E2251">
        <w:t xml:space="preserve"> in section 2.3,</w:t>
      </w:r>
      <w:r>
        <w:t xml:space="preserve"> there are certain laws relating to cyber security that must be complied with by HyperFort. To ensure all laws are complied with,</w:t>
      </w:r>
      <w:r w:rsidR="001917D7">
        <w:t xml:space="preserve"> an acceptable u</w:t>
      </w:r>
      <w:r>
        <w:t>se policy would b</w:t>
      </w:r>
      <w:r w:rsidR="005D77F3">
        <w:t>e drafted detailing employee</w:t>
      </w:r>
      <w:r>
        <w:t xml:space="preserve">s responsibilities related to DPA etc. </w:t>
      </w:r>
      <w:r w:rsidR="002F707B">
        <w:t xml:space="preserve">The AUP </w:t>
      </w:r>
      <w:r w:rsidR="002F707B" w:rsidRPr="002F707B">
        <w:t>must be renewed</w:t>
      </w:r>
      <w:r w:rsidR="002F707B">
        <w:t xml:space="preserve"> often</w:t>
      </w:r>
      <w:r w:rsidR="002F707B" w:rsidRPr="002F707B">
        <w:t xml:space="preserve"> to be kept up to date with emerging technology</w:t>
      </w:r>
      <w:r w:rsidR="002F707B">
        <w:t>.</w:t>
      </w:r>
    </w:p>
    <w:p w14:paraId="1503F0C7" w14:textId="2CDF3061" w:rsidR="00D40E0B" w:rsidRDefault="008730AB" w:rsidP="0071547D">
      <w:pPr>
        <w:jc w:val="both"/>
      </w:pPr>
      <w:r>
        <w:t xml:space="preserve">As well as this, network switches are all </w:t>
      </w:r>
      <w:r w:rsidR="00013150">
        <w:t>configured with a banner advising</w:t>
      </w:r>
      <w:r>
        <w:t xml:space="preserve"> potential hackers that unauthorized access is prohibited, in line with DPA and the Computer misuse act. This then makes it a legal issue and HyperFort could take legal action against such criminals.</w:t>
      </w:r>
    </w:p>
    <w:p w14:paraId="20F85559" w14:textId="77777777" w:rsidR="00D015C2" w:rsidRPr="00D015C2" w:rsidRDefault="00D015C2" w:rsidP="0071547D">
      <w:pPr>
        <w:jc w:val="both"/>
      </w:pPr>
    </w:p>
    <w:p w14:paraId="10401BA6" w14:textId="77777777" w:rsidR="001E2E62" w:rsidRPr="00EA66B8" w:rsidRDefault="001E2E62" w:rsidP="0071547D">
      <w:pPr>
        <w:pStyle w:val="Heading1"/>
        <w:jc w:val="both"/>
        <w:rPr>
          <w:rFonts w:ascii="Times New Roman" w:hAnsi="Times New Roman" w:cs="Times New Roman"/>
          <w:sz w:val="24"/>
          <w:szCs w:val="24"/>
        </w:rPr>
      </w:pPr>
      <w:bookmarkStart w:id="49" w:name="_Toc534922872"/>
      <w:r w:rsidRPr="00EA66B8">
        <w:rPr>
          <w:rFonts w:ascii="Times New Roman" w:hAnsi="Times New Roman" w:cs="Times New Roman"/>
          <w:sz w:val="24"/>
          <w:szCs w:val="24"/>
        </w:rPr>
        <w:t>Conclusion, Recommendation &amp; Future Work</w:t>
      </w:r>
      <w:bookmarkEnd w:id="49"/>
    </w:p>
    <w:p w14:paraId="1D2D5D51" w14:textId="61B87193" w:rsidR="007560C2" w:rsidRDefault="00D46A6E" w:rsidP="0071547D">
      <w:pPr>
        <w:jc w:val="both"/>
        <w:rPr>
          <w:rFonts w:cs="Times New Roman"/>
          <w:szCs w:val="24"/>
        </w:rPr>
      </w:pPr>
      <w:r>
        <w:rPr>
          <w:rFonts w:cs="Times New Roman"/>
          <w:szCs w:val="24"/>
        </w:rPr>
        <w:t>To conclude, it is recommended that the VMWare Workspace one is implemented as the BYOD Solution for HyperFort as the cost is reasonable for the product being offered.</w:t>
      </w:r>
    </w:p>
    <w:p w14:paraId="7BEA046B" w14:textId="7B8CDE5D" w:rsidR="00D46A6E" w:rsidRDefault="00D46A6E" w:rsidP="0071547D">
      <w:pPr>
        <w:jc w:val="both"/>
        <w:rPr>
          <w:rFonts w:cs="Times New Roman"/>
          <w:szCs w:val="24"/>
        </w:rPr>
      </w:pPr>
      <w:r>
        <w:rPr>
          <w:rFonts w:cs="Times New Roman"/>
          <w:szCs w:val="24"/>
        </w:rPr>
        <w:t>The network should feature the WPA2 and 802.1x protocols to ensure data is safe when in transit and also that only authenticated users are able to access the network.</w:t>
      </w:r>
    </w:p>
    <w:p w14:paraId="3292AA5B" w14:textId="72982313" w:rsidR="00A87B4A" w:rsidRPr="00EA66B8" w:rsidRDefault="00D46A6E" w:rsidP="0071547D">
      <w:pPr>
        <w:jc w:val="both"/>
        <w:rPr>
          <w:rFonts w:cs="Times New Roman"/>
          <w:szCs w:val="24"/>
        </w:rPr>
      </w:pPr>
      <w:r>
        <w:rPr>
          <w:rFonts w:cs="Times New Roman"/>
          <w:szCs w:val="24"/>
        </w:rPr>
        <w:lastRenderedPageBreak/>
        <w:t xml:space="preserve">In the Future an Acceptable use policy such as the one available on the NHS digital site </w:t>
      </w:r>
      <w:sdt>
        <w:sdtPr>
          <w:rPr>
            <w:rFonts w:cs="Times New Roman"/>
            <w:szCs w:val="24"/>
          </w:rPr>
          <w:id w:val="89123374"/>
          <w:citation/>
        </w:sdtPr>
        <w:sdtContent>
          <w:r w:rsidR="007D1329">
            <w:rPr>
              <w:rFonts w:cs="Times New Roman"/>
              <w:szCs w:val="24"/>
            </w:rPr>
            <w:fldChar w:fldCharType="begin"/>
          </w:r>
          <w:r w:rsidR="007D1329">
            <w:rPr>
              <w:rFonts w:cs="Times New Roman"/>
              <w:szCs w:val="24"/>
            </w:rPr>
            <w:instrText xml:space="preserve"> CITATION Nat19 \l 2057 </w:instrText>
          </w:r>
          <w:r w:rsidR="007D1329">
            <w:rPr>
              <w:rFonts w:cs="Times New Roman"/>
              <w:szCs w:val="24"/>
            </w:rPr>
            <w:fldChar w:fldCharType="separate"/>
          </w:r>
          <w:r w:rsidR="002F0893" w:rsidRPr="002F0893">
            <w:rPr>
              <w:rFonts w:cs="Times New Roman"/>
              <w:noProof/>
              <w:szCs w:val="24"/>
            </w:rPr>
            <w:t>[19]</w:t>
          </w:r>
          <w:r w:rsidR="007D1329">
            <w:rPr>
              <w:rFonts w:cs="Times New Roman"/>
              <w:szCs w:val="24"/>
            </w:rPr>
            <w:fldChar w:fldCharType="end"/>
          </w:r>
        </w:sdtContent>
      </w:sdt>
      <w:r w:rsidR="007D1329">
        <w:rPr>
          <w:rFonts w:cs="Times New Roman"/>
          <w:szCs w:val="24"/>
        </w:rPr>
        <w:t xml:space="preserve"> </w:t>
      </w:r>
      <w:r>
        <w:rPr>
          <w:rFonts w:cs="Times New Roman"/>
          <w:szCs w:val="24"/>
        </w:rPr>
        <w:t>should be put in place.</w:t>
      </w:r>
      <w:r w:rsidR="007D1329">
        <w:rPr>
          <w:rFonts w:cs="Times New Roman"/>
          <w:szCs w:val="24"/>
        </w:rPr>
        <w:t xml:space="preserve"> This will </w:t>
      </w:r>
      <w:r w:rsidR="007E584B">
        <w:rPr>
          <w:rFonts w:cs="Times New Roman"/>
          <w:szCs w:val="24"/>
        </w:rPr>
        <w:t>need to be reviewed regularly,</w:t>
      </w:r>
      <w:r w:rsidR="007D1329">
        <w:rPr>
          <w:rFonts w:cs="Times New Roman"/>
          <w:szCs w:val="24"/>
        </w:rPr>
        <w:t xml:space="preserve"> to ensure</w:t>
      </w:r>
      <w:r w:rsidR="00013150">
        <w:rPr>
          <w:rFonts w:cs="Times New Roman"/>
          <w:szCs w:val="24"/>
        </w:rPr>
        <w:t xml:space="preserve"> legislation is kept up-to-date with emerging technological advances.</w:t>
      </w:r>
      <w:r w:rsidR="007D1329">
        <w:rPr>
          <w:rFonts w:cs="Times New Roman"/>
          <w:szCs w:val="24"/>
        </w:rPr>
        <w:t xml:space="preserve"> </w:t>
      </w:r>
    </w:p>
    <w:p w14:paraId="47E458F2" w14:textId="77777777" w:rsidR="001E2E62" w:rsidRPr="00EA66B8" w:rsidRDefault="001E2E62" w:rsidP="0071547D">
      <w:pPr>
        <w:jc w:val="both"/>
        <w:rPr>
          <w:rFonts w:cs="Times New Roman"/>
          <w:szCs w:val="24"/>
        </w:rPr>
      </w:pPr>
    </w:p>
    <w:bookmarkStart w:id="50" w:name="_Toc534922873" w:displacedByCustomXml="next"/>
    <w:sdt>
      <w:sdtPr>
        <w:rPr>
          <w:rFonts w:ascii="Times New Roman" w:eastAsiaTheme="minorEastAsia" w:hAnsi="Times New Roman" w:cstheme="minorBidi"/>
          <w:b w:val="0"/>
          <w:bCs w:val="0"/>
          <w:smallCaps w:val="0"/>
          <w:color w:val="auto"/>
          <w:sz w:val="24"/>
          <w:szCs w:val="22"/>
        </w:rPr>
        <w:id w:val="-479925280"/>
        <w:docPartObj>
          <w:docPartGallery w:val="Bibliographies"/>
          <w:docPartUnique/>
        </w:docPartObj>
      </w:sdtPr>
      <w:sdtContent>
        <w:p w14:paraId="60F26C55" w14:textId="7C0F4ABB" w:rsidR="000A3532" w:rsidRDefault="000A3532" w:rsidP="0071547D">
          <w:pPr>
            <w:pStyle w:val="Heading1"/>
            <w:jc w:val="both"/>
          </w:pPr>
          <w:r>
            <w:t>References</w:t>
          </w:r>
          <w:bookmarkEnd w:id="50"/>
        </w:p>
        <w:sdt>
          <w:sdtPr>
            <w:id w:val="-573587230"/>
            <w:bibliography/>
          </w:sdtPr>
          <w:sdtContent>
            <w:p w14:paraId="77A3FB89" w14:textId="77777777" w:rsidR="002F0893" w:rsidRDefault="000A3532" w:rsidP="0071547D">
              <w:pPr>
                <w:jc w:val="both"/>
                <w:rPr>
                  <w:rFonts w:asciiTheme="minorHAnsi" w:hAnsiTheme="minorHAnsi"/>
                  <w:noProof/>
                  <w:sz w:val="22"/>
                </w:rPr>
              </w:pPr>
              <w:r>
                <w:fldChar w:fldCharType="begin"/>
              </w:r>
              <w:r>
                <w:instrText xml:space="preserve"> BIBLIOGRAPHY </w:instrText>
              </w:r>
              <w:r>
                <w:fldChar w:fldCharType="separate"/>
              </w:r>
            </w:p>
            <w:tbl>
              <w:tblPr>
                <w:tblW w:w="5122" w:type="pct"/>
                <w:tblCellSpacing w:w="15" w:type="dxa"/>
                <w:tblCellMar>
                  <w:top w:w="15" w:type="dxa"/>
                  <w:left w:w="15" w:type="dxa"/>
                  <w:bottom w:w="15" w:type="dxa"/>
                  <w:right w:w="15" w:type="dxa"/>
                </w:tblCellMar>
                <w:tblLook w:val="04A0" w:firstRow="1" w:lastRow="0" w:firstColumn="1" w:lastColumn="0" w:noHBand="0" w:noVBand="1"/>
              </w:tblPr>
              <w:tblGrid>
                <w:gridCol w:w="475"/>
                <w:gridCol w:w="9336"/>
              </w:tblGrid>
              <w:tr w:rsidR="002F0893" w14:paraId="7ACC0191" w14:textId="77777777" w:rsidTr="00105C78">
                <w:trPr>
                  <w:divId w:val="1711999741"/>
                  <w:trHeight w:val="765"/>
                  <w:tblCellSpacing w:w="15" w:type="dxa"/>
                </w:trPr>
                <w:tc>
                  <w:tcPr>
                    <w:tcW w:w="220" w:type="pct"/>
                    <w:hideMark/>
                  </w:tcPr>
                  <w:p w14:paraId="06F3C7A7" w14:textId="79B38937" w:rsidR="002F0893" w:rsidRDefault="002F0893" w:rsidP="0071547D">
                    <w:pPr>
                      <w:pStyle w:val="Bibliography"/>
                      <w:jc w:val="both"/>
                      <w:rPr>
                        <w:noProof/>
                        <w:szCs w:val="24"/>
                      </w:rPr>
                    </w:pPr>
                    <w:r>
                      <w:rPr>
                        <w:noProof/>
                      </w:rPr>
                      <w:t xml:space="preserve">[1] </w:t>
                    </w:r>
                  </w:p>
                </w:tc>
                <w:tc>
                  <w:tcPr>
                    <w:tcW w:w="0" w:type="auto"/>
                    <w:hideMark/>
                  </w:tcPr>
                  <w:p w14:paraId="513F0C69" w14:textId="77777777" w:rsidR="002F0893" w:rsidRDefault="002F0893" w:rsidP="0071547D">
                    <w:pPr>
                      <w:pStyle w:val="Bibliography"/>
                      <w:jc w:val="both"/>
                      <w:rPr>
                        <w:noProof/>
                      </w:rPr>
                    </w:pPr>
                    <w:r>
                      <w:rPr>
                        <w:noProof/>
                      </w:rPr>
                      <w:t>VMWare, “why workspace one airwatch,” VMWare, 2019. [Online]. Available: https://www.air-watch.com/why-workspace-one-airwatch/. [Accessed 5 January 2019].</w:t>
                    </w:r>
                  </w:p>
                </w:tc>
              </w:tr>
              <w:tr w:rsidR="002F0893" w14:paraId="01F0BF85" w14:textId="77777777" w:rsidTr="00105C78">
                <w:trPr>
                  <w:divId w:val="1711999741"/>
                  <w:trHeight w:val="1059"/>
                  <w:tblCellSpacing w:w="15" w:type="dxa"/>
                </w:trPr>
                <w:tc>
                  <w:tcPr>
                    <w:tcW w:w="220" w:type="pct"/>
                    <w:hideMark/>
                  </w:tcPr>
                  <w:p w14:paraId="7F650751" w14:textId="77777777" w:rsidR="002F0893" w:rsidRDefault="002F0893" w:rsidP="0071547D">
                    <w:pPr>
                      <w:pStyle w:val="Bibliography"/>
                      <w:jc w:val="both"/>
                      <w:rPr>
                        <w:noProof/>
                      </w:rPr>
                    </w:pPr>
                    <w:r>
                      <w:rPr>
                        <w:noProof/>
                      </w:rPr>
                      <w:t xml:space="preserve">[2] </w:t>
                    </w:r>
                  </w:p>
                </w:tc>
                <w:tc>
                  <w:tcPr>
                    <w:tcW w:w="0" w:type="auto"/>
                    <w:hideMark/>
                  </w:tcPr>
                  <w:p w14:paraId="61D6A124" w14:textId="77777777" w:rsidR="002F0893" w:rsidRDefault="002F0893" w:rsidP="0071547D">
                    <w:pPr>
                      <w:pStyle w:val="Bibliography"/>
                      <w:jc w:val="both"/>
                      <w:rPr>
                        <w:noProof/>
                      </w:rPr>
                    </w:pPr>
                    <w:r>
                      <w:rPr>
                        <w:noProof/>
                      </w:rPr>
                      <w:t>Microsoft, “Mobile Device Management,” Microsoft, [Online]. Available: https://www.microsoft.com/en-gb/cloud-platform/mobile-device-management. [Accessed 5 January 2019].</w:t>
                    </w:r>
                  </w:p>
                </w:tc>
              </w:tr>
              <w:tr w:rsidR="002F0893" w14:paraId="77B09FEA" w14:textId="77777777" w:rsidTr="00105C78">
                <w:trPr>
                  <w:divId w:val="1711999741"/>
                  <w:trHeight w:val="758"/>
                  <w:tblCellSpacing w:w="15" w:type="dxa"/>
                </w:trPr>
                <w:tc>
                  <w:tcPr>
                    <w:tcW w:w="220" w:type="pct"/>
                    <w:hideMark/>
                  </w:tcPr>
                  <w:p w14:paraId="0BEFF1D7" w14:textId="77777777" w:rsidR="002F0893" w:rsidRDefault="002F0893" w:rsidP="0071547D">
                    <w:pPr>
                      <w:pStyle w:val="Bibliography"/>
                      <w:jc w:val="both"/>
                      <w:rPr>
                        <w:noProof/>
                      </w:rPr>
                    </w:pPr>
                    <w:r>
                      <w:rPr>
                        <w:noProof/>
                      </w:rPr>
                      <w:t xml:space="preserve">[3] </w:t>
                    </w:r>
                  </w:p>
                </w:tc>
                <w:tc>
                  <w:tcPr>
                    <w:tcW w:w="0" w:type="auto"/>
                    <w:hideMark/>
                  </w:tcPr>
                  <w:p w14:paraId="0F1D7225" w14:textId="77777777" w:rsidR="002F0893" w:rsidRDefault="002F0893" w:rsidP="0071547D">
                    <w:pPr>
                      <w:pStyle w:val="Bibliography"/>
                      <w:jc w:val="both"/>
                      <w:rPr>
                        <w:noProof/>
                      </w:rPr>
                    </w:pPr>
                    <w:r>
                      <w:rPr>
                        <w:noProof/>
                      </w:rPr>
                      <w:t>“Hypori,” Intelligent Waves LLC, 2018. [Online]. Available: https://hypori.com. [Accessed 4 January 2019].</w:t>
                    </w:r>
                  </w:p>
                </w:tc>
              </w:tr>
              <w:tr w:rsidR="002F0893" w14:paraId="1FE71AE1" w14:textId="77777777" w:rsidTr="00105C78">
                <w:trPr>
                  <w:divId w:val="1711999741"/>
                  <w:trHeight w:val="1059"/>
                  <w:tblCellSpacing w:w="15" w:type="dxa"/>
                </w:trPr>
                <w:tc>
                  <w:tcPr>
                    <w:tcW w:w="220" w:type="pct"/>
                    <w:hideMark/>
                  </w:tcPr>
                  <w:p w14:paraId="4DF3C496" w14:textId="77777777" w:rsidR="002F0893" w:rsidRDefault="002F0893" w:rsidP="0071547D">
                    <w:pPr>
                      <w:pStyle w:val="Bibliography"/>
                      <w:jc w:val="both"/>
                      <w:rPr>
                        <w:noProof/>
                      </w:rPr>
                    </w:pPr>
                    <w:r>
                      <w:rPr>
                        <w:noProof/>
                      </w:rPr>
                      <w:t xml:space="preserve">[4] </w:t>
                    </w:r>
                  </w:p>
                </w:tc>
                <w:tc>
                  <w:tcPr>
                    <w:tcW w:w="0" w:type="auto"/>
                    <w:hideMark/>
                  </w:tcPr>
                  <w:p w14:paraId="1BC9985E" w14:textId="77777777" w:rsidR="002F0893" w:rsidRDefault="002F0893" w:rsidP="0071547D">
                    <w:pPr>
                      <w:pStyle w:val="Bibliography"/>
                      <w:jc w:val="both"/>
                      <w:rPr>
                        <w:noProof/>
                      </w:rPr>
                    </w:pPr>
                    <w:r>
                      <w:rPr>
                        <w:noProof/>
                      </w:rPr>
                      <w:t>MobileIron, “MobileIron Enterprise Mobility Management (EMM),” October 2017. [Online]. Available: https://www.mobileiron.com/sites/default/files/2017-10/MobileIron-Solution-Guide_EN_US_v1.4.pdf. [Accessed 5 January 2019].</w:t>
                    </w:r>
                  </w:p>
                </w:tc>
              </w:tr>
              <w:tr w:rsidR="002F0893" w14:paraId="1D4AD836" w14:textId="77777777" w:rsidTr="00105C78">
                <w:trPr>
                  <w:divId w:val="1711999741"/>
                  <w:trHeight w:val="1066"/>
                  <w:tblCellSpacing w:w="15" w:type="dxa"/>
                </w:trPr>
                <w:tc>
                  <w:tcPr>
                    <w:tcW w:w="220" w:type="pct"/>
                    <w:hideMark/>
                  </w:tcPr>
                  <w:p w14:paraId="7FFEDD36" w14:textId="77777777" w:rsidR="002F0893" w:rsidRDefault="002F0893" w:rsidP="0071547D">
                    <w:pPr>
                      <w:pStyle w:val="Bibliography"/>
                      <w:jc w:val="both"/>
                      <w:rPr>
                        <w:noProof/>
                      </w:rPr>
                    </w:pPr>
                    <w:r>
                      <w:rPr>
                        <w:noProof/>
                      </w:rPr>
                      <w:t xml:space="preserve">[5] </w:t>
                    </w:r>
                  </w:p>
                </w:tc>
                <w:tc>
                  <w:tcPr>
                    <w:tcW w:w="0" w:type="auto"/>
                    <w:hideMark/>
                  </w:tcPr>
                  <w:p w14:paraId="6F7958A6" w14:textId="77777777" w:rsidR="002F0893" w:rsidRDefault="002F0893" w:rsidP="0071547D">
                    <w:pPr>
                      <w:pStyle w:val="Bibliography"/>
                      <w:jc w:val="both"/>
                      <w:rPr>
                        <w:noProof/>
                      </w:rPr>
                    </w:pPr>
                    <w:r>
                      <w:rPr>
                        <w:noProof/>
                      </w:rPr>
                      <w:t>T. Hanna, “All New 2019 MDM Buyer’s Guide,” January 2019. [Online]. Available: https://solutionsreview.com/mobile-device-management/get-your-free-2014-mobile-device-management-mdm-buyers-guide/. [Accessed 4 January 2019].</w:t>
                    </w:r>
                  </w:p>
                </w:tc>
              </w:tr>
              <w:tr w:rsidR="002F0893" w14:paraId="4E042F38" w14:textId="77777777" w:rsidTr="00105C78">
                <w:trPr>
                  <w:divId w:val="1711999741"/>
                  <w:trHeight w:val="758"/>
                  <w:tblCellSpacing w:w="15" w:type="dxa"/>
                </w:trPr>
                <w:tc>
                  <w:tcPr>
                    <w:tcW w:w="220" w:type="pct"/>
                    <w:hideMark/>
                  </w:tcPr>
                  <w:p w14:paraId="5B55457D" w14:textId="77777777" w:rsidR="002F0893" w:rsidRDefault="002F0893" w:rsidP="0071547D">
                    <w:pPr>
                      <w:pStyle w:val="Bibliography"/>
                      <w:jc w:val="both"/>
                      <w:rPr>
                        <w:noProof/>
                      </w:rPr>
                    </w:pPr>
                    <w:r>
                      <w:rPr>
                        <w:noProof/>
                      </w:rPr>
                      <w:t xml:space="preserve">[6] </w:t>
                    </w:r>
                  </w:p>
                </w:tc>
                <w:tc>
                  <w:tcPr>
                    <w:tcW w:w="0" w:type="auto"/>
                    <w:hideMark/>
                  </w:tcPr>
                  <w:p w14:paraId="7157BD40" w14:textId="77777777" w:rsidR="002F0893" w:rsidRDefault="002F0893" w:rsidP="0071547D">
                    <w:pPr>
                      <w:pStyle w:val="Bibliography"/>
                      <w:jc w:val="both"/>
                      <w:rPr>
                        <w:noProof/>
                      </w:rPr>
                    </w:pPr>
                    <w:r>
                      <w:rPr>
                        <w:noProof/>
                      </w:rPr>
                      <w:t xml:space="preserve">J. C. H. S. David Minutella, “Wireless Security and,” in </w:t>
                    </w:r>
                    <w:r>
                      <w:rPr>
                        <w:i/>
                        <w:iCs/>
                        <w:noProof/>
                      </w:rPr>
                      <w:t xml:space="preserve">CCNA Exam Prep (Exam 640-802), 2nd Edition </w:t>
                    </w:r>
                    <w:r>
                      <w:rPr>
                        <w:noProof/>
                      </w:rPr>
                      <w:t>, BPB Publications, 2006, p. July.</w:t>
                    </w:r>
                  </w:p>
                </w:tc>
              </w:tr>
              <w:tr w:rsidR="002F0893" w14:paraId="35EF791F" w14:textId="77777777" w:rsidTr="00105C78">
                <w:trPr>
                  <w:divId w:val="1711999741"/>
                  <w:trHeight w:val="1359"/>
                  <w:tblCellSpacing w:w="15" w:type="dxa"/>
                </w:trPr>
                <w:tc>
                  <w:tcPr>
                    <w:tcW w:w="220" w:type="pct"/>
                    <w:hideMark/>
                  </w:tcPr>
                  <w:p w14:paraId="119451A3" w14:textId="77777777" w:rsidR="002F0893" w:rsidRDefault="002F0893" w:rsidP="0071547D">
                    <w:pPr>
                      <w:pStyle w:val="Bibliography"/>
                      <w:jc w:val="both"/>
                      <w:rPr>
                        <w:noProof/>
                      </w:rPr>
                    </w:pPr>
                    <w:r>
                      <w:rPr>
                        <w:noProof/>
                      </w:rPr>
                      <w:t xml:space="preserve">[7] </w:t>
                    </w:r>
                  </w:p>
                </w:tc>
                <w:tc>
                  <w:tcPr>
                    <w:tcW w:w="0" w:type="auto"/>
                    <w:hideMark/>
                  </w:tcPr>
                  <w:p w14:paraId="020C88F9" w14:textId="77777777" w:rsidR="002F0893" w:rsidRDefault="002F0893" w:rsidP="0071547D">
                    <w:pPr>
                      <w:pStyle w:val="Bibliography"/>
                      <w:jc w:val="both"/>
                      <w:rPr>
                        <w:noProof/>
                      </w:rPr>
                    </w:pPr>
                    <w:r>
                      <w:rPr>
                        <w:noProof/>
                      </w:rPr>
                      <w:t>Business.com, “Wireless Security In The Enterprise: Deploying WPA2-Enterprise,” Business.com, 11 July 2018. [Online]. Available: https://www.business.com/articles/deploying-wpa2-enterprise-encryption/. [Accessed 10 January 2019].</w:t>
                    </w:r>
                  </w:p>
                </w:tc>
              </w:tr>
              <w:tr w:rsidR="002F0893" w14:paraId="6213AB40" w14:textId="77777777" w:rsidTr="00105C78">
                <w:trPr>
                  <w:divId w:val="1711999741"/>
                  <w:trHeight w:val="1059"/>
                  <w:tblCellSpacing w:w="15" w:type="dxa"/>
                </w:trPr>
                <w:tc>
                  <w:tcPr>
                    <w:tcW w:w="220" w:type="pct"/>
                    <w:hideMark/>
                  </w:tcPr>
                  <w:p w14:paraId="3F066ABD" w14:textId="77777777" w:rsidR="002F0893" w:rsidRDefault="002F0893" w:rsidP="0071547D">
                    <w:pPr>
                      <w:pStyle w:val="Bibliography"/>
                      <w:jc w:val="both"/>
                      <w:rPr>
                        <w:noProof/>
                      </w:rPr>
                    </w:pPr>
                    <w:r>
                      <w:rPr>
                        <w:noProof/>
                      </w:rPr>
                      <w:t xml:space="preserve">[8] </w:t>
                    </w:r>
                  </w:p>
                </w:tc>
                <w:tc>
                  <w:tcPr>
                    <w:tcW w:w="0" w:type="auto"/>
                    <w:hideMark/>
                  </w:tcPr>
                  <w:p w14:paraId="7439A248" w14:textId="77777777" w:rsidR="002F0893" w:rsidRDefault="002F0893" w:rsidP="0071547D">
                    <w:pPr>
                      <w:pStyle w:val="Bibliography"/>
                      <w:jc w:val="both"/>
                      <w:rPr>
                        <w:noProof/>
                      </w:rPr>
                    </w:pPr>
                    <w:r>
                      <w:rPr>
                        <w:noProof/>
                      </w:rPr>
                      <w:t>Intel, Intel, 3 August 2018. [Online]. Available: https://www.intel.co.uk/content/www/uk/en/support/articles/000006999/network-and-i-o/wireless-networking.html. [Accessed 10 January 2019].</w:t>
                    </w:r>
                  </w:p>
                </w:tc>
              </w:tr>
              <w:tr w:rsidR="002F0893" w14:paraId="7E7E8DF0" w14:textId="77777777" w:rsidTr="00105C78">
                <w:trPr>
                  <w:divId w:val="1711999741"/>
                  <w:trHeight w:val="1359"/>
                  <w:tblCellSpacing w:w="15" w:type="dxa"/>
                </w:trPr>
                <w:tc>
                  <w:tcPr>
                    <w:tcW w:w="220" w:type="pct"/>
                    <w:hideMark/>
                  </w:tcPr>
                  <w:p w14:paraId="279DA346" w14:textId="77777777" w:rsidR="002F0893" w:rsidRDefault="002F0893" w:rsidP="0071547D">
                    <w:pPr>
                      <w:pStyle w:val="Bibliography"/>
                      <w:jc w:val="both"/>
                      <w:rPr>
                        <w:noProof/>
                      </w:rPr>
                    </w:pPr>
                    <w:r>
                      <w:rPr>
                        <w:noProof/>
                      </w:rPr>
                      <w:t xml:space="preserve">[9] </w:t>
                    </w:r>
                  </w:p>
                </w:tc>
                <w:tc>
                  <w:tcPr>
                    <w:tcW w:w="0" w:type="auto"/>
                    <w:hideMark/>
                  </w:tcPr>
                  <w:p w14:paraId="658D72EB" w14:textId="77777777" w:rsidR="002F0893" w:rsidRDefault="002F0893" w:rsidP="0071547D">
                    <w:pPr>
                      <w:pStyle w:val="Bibliography"/>
                      <w:jc w:val="both"/>
                      <w:rPr>
                        <w:noProof/>
                      </w:rPr>
                    </w:pPr>
                    <w:r>
                      <w:rPr>
                        <w:noProof/>
                      </w:rPr>
                      <w:t>WiFi Nigel, “Microsoft NPS as a RADIUS Server for WiFi Networks: SSID Filtering,” WiFi Nigel, 22 March 2014. [Online]. Available: http://wifinigel.blogspot.com/2014/03/the-microsoft-network-policy-server-nps.html. [Accessed 10 January 2019].</w:t>
                    </w:r>
                  </w:p>
                </w:tc>
              </w:tr>
              <w:tr w:rsidR="002F0893" w14:paraId="6CF02658" w14:textId="77777777" w:rsidTr="00105C78">
                <w:trPr>
                  <w:divId w:val="1711999741"/>
                  <w:trHeight w:val="765"/>
                  <w:tblCellSpacing w:w="15" w:type="dxa"/>
                </w:trPr>
                <w:tc>
                  <w:tcPr>
                    <w:tcW w:w="220" w:type="pct"/>
                    <w:hideMark/>
                  </w:tcPr>
                  <w:p w14:paraId="581837F5" w14:textId="77777777" w:rsidR="002F0893" w:rsidRDefault="002F0893" w:rsidP="0071547D">
                    <w:pPr>
                      <w:pStyle w:val="Bibliography"/>
                      <w:jc w:val="both"/>
                      <w:rPr>
                        <w:noProof/>
                      </w:rPr>
                    </w:pPr>
                    <w:r>
                      <w:rPr>
                        <w:noProof/>
                      </w:rPr>
                      <w:t xml:space="preserve">[10] </w:t>
                    </w:r>
                  </w:p>
                </w:tc>
                <w:tc>
                  <w:tcPr>
                    <w:tcW w:w="0" w:type="auto"/>
                    <w:hideMark/>
                  </w:tcPr>
                  <w:p w14:paraId="342790F0" w14:textId="77777777" w:rsidR="002F0893" w:rsidRDefault="002F0893" w:rsidP="0071547D">
                    <w:pPr>
                      <w:pStyle w:val="Bibliography"/>
                      <w:jc w:val="both"/>
                      <w:rPr>
                        <w:noProof/>
                      </w:rPr>
                    </w:pPr>
                    <w:r>
                      <w:rPr>
                        <w:noProof/>
                      </w:rPr>
                      <w:t>Thomson Reuters, “Stored Communications Act,” Thomson Reuters, 2019. [Online]. Available: https://uk.practicallaw.thomsonreuters.com/8-516-</w:t>
                    </w:r>
                    <w:r>
                      <w:rPr>
                        <w:noProof/>
                      </w:rPr>
                      <w:lastRenderedPageBreak/>
                      <w:t>9283?transitionType=Default&amp;contextData=(sc.Default)&amp;firstPage=true&amp;comp=pluk&amp;bhcp=1. [Accessed 6 January 2019].</w:t>
                    </w:r>
                  </w:p>
                </w:tc>
              </w:tr>
              <w:tr w:rsidR="002F0893" w14:paraId="079D7702" w14:textId="77777777" w:rsidTr="00105C78">
                <w:trPr>
                  <w:divId w:val="1711999741"/>
                  <w:trHeight w:val="1066"/>
                  <w:tblCellSpacing w:w="15" w:type="dxa"/>
                </w:trPr>
                <w:tc>
                  <w:tcPr>
                    <w:tcW w:w="220" w:type="pct"/>
                    <w:hideMark/>
                  </w:tcPr>
                  <w:p w14:paraId="53FBF208" w14:textId="77777777" w:rsidR="002F0893" w:rsidRDefault="002F0893" w:rsidP="0071547D">
                    <w:pPr>
                      <w:pStyle w:val="Bibliography"/>
                      <w:jc w:val="both"/>
                      <w:rPr>
                        <w:noProof/>
                      </w:rPr>
                    </w:pPr>
                    <w:r>
                      <w:rPr>
                        <w:noProof/>
                      </w:rPr>
                      <w:lastRenderedPageBreak/>
                      <w:t xml:space="preserve">[11] </w:t>
                    </w:r>
                  </w:p>
                </w:tc>
                <w:tc>
                  <w:tcPr>
                    <w:tcW w:w="0" w:type="auto"/>
                    <w:hideMark/>
                  </w:tcPr>
                  <w:p w14:paraId="038104B0" w14:textId="77777777" w:rsidR="002F0893" w:rsidRDefault="002F0893" w:rsidP="0071547D">
                    <w:pPr>
                      <w:pStyle w:val="Bibliography"/>
                      <w:jc w:val="both"/>
                      <w:rPr>
                        <w:noProof/>
                      </w:rPr>
                    </w:pPr>
                    <w:r>
                      <w:rPr>
                        <w:noProof/>
                      </w:rPr>
                      <w:t>Tara-Swaminatha, “The year ahead in cybersecurity law,” 9 January 2018. [Online]. Available: https://www.csoonline.com/article/3245743/legal/the-year-ahead-in-cybersecurity-law.html. [Accessed 6 January 2019].</w:t>
                    </w:r>
                  </w:p>
                </w:tc>
              </w:tr>
              <w:tr w:rsidR="002F0893" w14:paraId="50211444" w14:textId="77777777" w:rsidTr="00105C78">
                <w:trPr>
                  <w:divId w:val="1711999741"/>
                  <w:trHeight w:val="758"/>
                  <w:tblCellSpacing w:w="15" w:type="dxa"/>
                </w:trPr>
                <w:tc>
                  <w:tcPr>
                    <w:tcW w:w="220" w:type="pct"/>
                    <w:hideMark/>
                  </w:tcPr>
                  <w:p w14:paraId="3EEB3B81" w14:textId="77777777" w:rsidR="002F0893" w:rsidRDefault="002F0893" w:rsidP="0071547D">
                    <w:pPr>
                      <w:pStyle w:val="Bibliography"/>
                      <w:jc w:val="both"/>
                      <w:rPr>
                        <w:noProof/>
                      </w:rPr>
                    </w:pPr>
                    <w:r>
                      <w:rPr>
                        <w:noProof/>
                      </w:rPr>
                      <w:t xml:space="preserve">[12] </w:t>
                    </w:r>
                  </w:p>
                </w:tc>
                <w:tc>
                  <w:tcPr>
                    <w:tcW w:w="0" w:type="auto"/>
                    <w:hideMark/>
                  </w:tcPr>
                  <w:p w14:paraId="61568B0B" w14:textId="77777777" w:rsidR="002F0893" w:rsidRDefault="002F0893" w:rsidP="0071547D">
                    <w:pPr>
                      <w:pStyle w:val="Bibliography"/>
                      <w:jc w:val="both"/>
                      <w:rPr>
                        <w:noProof/>
                      </w:rPr>
                    </w:pPr>
                    <w:r>
                      <w:rPr>
                        <w:noProof/>
                      </w:rPr>
                      <w:t>Trunomi, “GDPR Key Changes,” Trunomi, May 2018. [Online]. Available: https://eugdpr.org/the-regulation/. [Accessed 7 January 2019].</w:t>
                    </w:r>
                  </w:p>
                </w:tc>
              </w:tr>
              <w:tr w:rsidR="002F0893" w14:paraId="6F8CFFC5" w14:textId="77777777" w:rsidTr="00105C78">
                <w:trPr>
                  <w:divId w:val="1711999741"/>
                  <w:trHeight w:val="758"/>
                  <w:tblCellSpacing w:w="15" w:type="dxa"/>
                </w:trPr>
                <w:tc>
                  <w:tcPr>
                    <w:tcW w:w="220" w:type="pct"/>
                    <w:hideMark/>
                  </w:tcPr>
                  <w:p w14:paraId="2013446E" w14:textId="77777777" w:rsidR="002F0893" w:rsidRDefault="002F0893" w:rsidP="0071547D">
                    <w:pPr>
                      <w:pStyle w:val="Bibliography"/>
                      <w:jc w:val="both"/>
                      <w:rPr>
                        <w:noProof/>
                      </w:rPr>
                    </w:pPr>
                    <w:r>
                      <w:rPr>
                        <w:noProof/>
                      </w:rPr>
                      <w:t xml:space="preserve">[13] </w:t>
                    </w:r>
                  </w:p>
                </w:tc>
                <w:tc>
                  <w:tcPr>
                    <w:tcW w:w="0" w:type="auto"/>
                    <w:hideMark/>
                  </w:tcPr>
                  <w:p w14:paraId="1E34EDA1" w14:textId="77777777" w:rsidR="002F0893" w:rsidRDefault="002F0893" w:rsidP="0071547D">
                    <w:pPr>
                      <w:pStyle w:val="Bibliography"/>
                      <w:jc w:val="both"/>
                      <w:rPr>
                        <w:noProof/>
                      </w:rPr>
                    </w:pPr>
                    <w:r>
                      <w:rPr>
                        <w:noProof/>
                      </w:rPr>
                      <w:t>UK Government, UK Government, 29 June 1990. [Online]. Available: https://www.legislation.gov.uk/ukpga/1990/18/introduction. [Accessed 7 January 2019].</w:t>
                    </w:r>
                  </w:p>
                </w:tc>
              </w:tr>
              <w:tr w:rsidR="002F0893" w14:paraId="3C795731" w14:textId="77777777" w:rsidTr="00105C78">
                <w:trPr>
                  <w:divId w:val="1711999741"/>
                  <w:trHeight w:val="1066"/>
                  <w:tblCellSpacing w:w="15" w:type="dxa"/>
                </w:trPr>
                <w:tc>
                  <w:tcPr>
                    <w:tcW w:w="220" w:type="pct"/>
                    <w:hideMark/>
                  </w:tcPr>
                  <w:p w14:paraId="0F3D10F2" w14:textId="77777777" w:rsidR="002F0893" w:rsidRDefault="002F0893" w:rsidP="0071547D">
                    <w:pPr>
                      <w:pStyle w:val="Bibliography"/>
                      <w:jc w:val="both"/>
                      <w:rPr>
                        <w:noProof/>
                      </w:rPr>
                    </w:pPr>
                    <w:r>
                      <w:rPr>
                        <w:noProof/>
                      </w:rPr>
                      <w:t xml:space="preserve">[14] </w:t>
                    </w:r>
                  </w:p>
                </w:tc>
                <w:tc>
                  <w:tcPr>
                    <w:tcW w:w="0" w:type="auto"/>
                    <w:hideMark/>
                  </w:tcPr>
                  <w:p w14:paraId="34BFC871" w14:textId="77777777" w:rsidR="002F0893" w:rsidRDefault="002F0893" w:rsidP="0071547D">
                    <w:pPr>
                      <w:pStyle w:val="Bibliography"/>
                      <w:jc w:val="both"/>
                      <w:rPr>
                        <w:noProof/>
                      </w:rPr>
                    </w:pPr>
                    <w:r>
                      <w:rPr>
                        <w:noProof/>
                      </w:rPr>
                      <w:t>Apple, “Unauthorized modification of iOS can cause security vulnerabilities, instability, shortened battery life, and other issues,” 15 June 2018. [Online]. Available: https://support.apple.com/en-gb/HT201954. [Accessed 7 January 2019].</w:t>
                    </w:r>
                  </w:p>
                </w:tc>
              </w:tr>
              <w:tr w:rsidR="002F0893" w14:paraId="356B1A81" w14:textId="77777777" w:rsidTr="00105C78">
                <w:trPr>
                  <w:divId w:val="1711999741"/>
                  <w:trHeight w:val="758"/>
                  <w:tblCellSpacing w:w="15" w:type="dxa"/>
                </w:trPr>
                <w:tc>
                  <w:tcPr>
                    <w:tcW w:w="220" w:type="pct"/>
                    <w:hideMark/>
                  </w:tcPr>
                  <w:p w14:paraId="1612B8DD" w14:textId="77777777" w:rsidR="002F0893" w:rsidRDefault="002F0893" w:rsidP="0071547D">
                    <w:pPr>
                      <w:pStyle w:val="Bibliography"/>
                      <w:jc w:val="both"/>
                      <w:rPr>
                        <w:noProof/>
                      </w:rPr>
                    </w:pPr>
                    <w:r>
                      <w:rPr>
                        <w:noProof/>
                      </w:rPr>
                      <w:t xml:space="preserve">[15] </w:t>
                    </w:r>
                  </w:p>
                </w:tc>
                <w:tc>
                  <w:tcPr>
                    <w:tcW w:w="0" w:type="auto"/>
                    <w:hideMark/>
                  </w:tcPr>
                  <w:p w14:paraId="674AA364" w14:textId="77777777" w:rsidR="002F0893" w:rsidRDefault="002F0893" w:rsidP="0071547D">
                    <w:pPr>
                      <w:pStyle w:val="Bibliography"/>
                      <w:jc w:val="both"/>
                      <w:rPr>
                        <w:noProof/>
                      </w:rPr>
                    </w:pPr>
                    <w:r>
                      <w:rPr>
                        <w:noProof/>
                      </w:rPr>
                      <w:t>Barracuda, “DMZ Network,” Barracuda, 2018. [Online]. Available: https://www.barracuda.com/glossary/dmz-network. [Accessed 7 January 2019].</w:t>
                    </w:r>
                  </w:p>
                </w:tc>
              </w:tr>
              <w:tr w:rsidR="002F0893" w14:paraId="2D0ED989" w14:textId="77777777" w:rsidTr="00105C78">
                <w:trPr>
                  <w:divId w:val="1711999741"/>
                  <w:trHeight w:val="1059"/>
                  <w:tblCellSpacing w:w="15" w:type="dxa"/>
                </w:trPr>
                <w:tc>
                  <w:tcPr>
                    <w:tcW w:w="220" w:type="pct"/>
                    <w:hideMark/>
                  </w:tcPr>
                  <w:p w14:paraId="68E4A545" w14:textId="77777777" w:rsidR="002F0893" w:rsidRDefault="002F0893" w:rsidP="0071547D">
                    <w:pPr>
                      <w:pStyle w:val="Bibliography"/>
                      <w:jc w:val="both"/>
                      <w:rPr>
                        <w:noProof/>
                      </w:rPr>
                    </w:pPr>
                    <w:r>
                      <w:rPr>
                        <w:noProof/>
                      </w:rPr>
                      <w:t xml:space="preserve">[16] </w:t>
                    </w:r>
                  </w:p>
                </w:tc>
                <w:tc>
                  <w:tcPr>
                    <w:tcW w:w="0" w:type="auto"/>
                    <w:hideMark/>
                  </w:tcPr>
                  <w:p w14:paraId="26A5432D" w14:textId="77777777" w:rsidR="002F0893" w:rsidRDefault="002F0893" w:rsidP="0071547D">
                    <w:pPr>
                      <w:pStyle w:val="Bibliography"/>
                      <w:jc w:val="both"/>
                      <w:rPr>
                        <w:noProof/>
                      </w:rPr>
                    </w:pPr>
                    <w:r>
                      <w:rPr>
                        <w:noProof/>
                      </w:rPr>
                      <w:t>Cisco, “The Hierarchical Network Design Model,” Cisco, [Online]. Available: https://www.cisco.com/web/learning/netacad/demos/CCNP1v30/ch1/1_1_1/index.html. [Accessed 7 January 2019].</w:t>
                    </w:r>
                  </w:p>
                </w:tc>
              </w:tr>
              <w:tr w:rsidR="002F0893" w14:paraId="0DBEDCF1" w14:textId="77777777" w:rsidTr="00105C78">
                <w:trPr>
                  <w:divId w:val="1711999741"/>
                  <w:trHeight w:val="1059"/>
                  <w:tblCellSpacing w:w="15" w:type="dxa"/>
                </w:trPr>
                <w:tc>
                  <w:tcPr>
                    <w:tcW w:w="220" w:type="pct"/>
                    <w:hideMark/>
                  </w:tcPr>
                  <w:p w14:paraId="2DBC1B7C" w14:textId="77777777" w:rsidR="002F0893" w:rsidRDefault="002F0893" w:rsidP="0071547D">
                    <w:pPr>
                      <w:pStyle w:val="Bibliography"/>
                      <w:jc w:val="both"/>
                      <w:rPr>
                        <w:noProof/>
                      </w:rPr>
                    </w:pPr>
                    <w:r>
                      <w:rPr>
                        <w:noProof/>
                      </w:rPr>
                      <w:t xml:space="preserve">[17] </w:t>
                    </w:r>
                  </w:p>
                </w:tc>
                <w:tc>
                  <w:tcPr>
                    <w:tcW w:w="0" w:type="auto"/>
                    <w:hideMark/>
                  </w:tcPr>
                  <w:p w14:paraId="24773F29" w14:textId="77777777" w:rsidR="002F0893" w:rsidRDefault="002F0893" w:rsidP="0071547D">
                    <w:pPr>
                      <w:pStyle w:val="Bibliography"/>
                      <w:jc w:val="both"/>
                      <w:rPr>
                        <w:noProof/>
                      </w:rPr>
                    </w:pPr>
                    <w:r>
                      <w:rPr>
                        <w:noProof/>
                      </w:rPr>
                      <w:t>MobileIron, “Brother Industries turns to MobileIron for solutions to work offsite while maintaining tight security,” MobileIron, [Online]. Available: https://www.mobileiron.com/en/case-studies/brother. [Accessed 2019 January 9].</w:t>
                    </w:r>
                  </w:p>
                </w:tc>
              </w:tr>
              <w:tr w:rsidR="002F0893" w14:paraId="4622775F" w14:textId="77777777" w:rsidTr="00105C78">
                <w:trPr>
                  <w:divId w:val="1711999741"/>
                  <w:trHeight w:val="1066"/>
                  <w:tblCellSpacing w:w="15" w:type="dxa"/>
                </w:trPr>
                <w:tc>
                  <w:tcPr>
                    <w:tcW w:w="220" w:type="pct"/>
                    <w:hideMark/>
                  </w:tcPr>
                  <w:p w14:paraId="6E2EC33E" w14:textId="77777777" w:rsidR="002F0893" w:rsidRDefault="002F0893" w:rsidP="0071547D">
                    <w:pPr>
                      <w:pStyle w:val="Bibliography"/>
                      <w:jc w:val="both"/>
                      <w:rPr>
                        <w:noProof/>
                      </w:rPr>
                    </w:pPr>
                    <w:r>
                      <w:rPr>
                        <w:noProof/>
                      </w:rPr>
                      <w:t xml:space="preserve">[18] </w:t>
                    </w:r>
                  </w:p>
                </w:tc>
                <w:tc>
                  <w:tcPr>
                    <w:tcW w:w="0" w:type="auto"/>
                    <w:hideMark/>
                  </w:tcPr>
                  <w:p w14:paraId="13051C7C" w14:textId="77777777" w:rsidR="002F0893" w:rsidRDefault="002F0893" w:rsidP="0071547D">
                    <w:pPr>
                      <w:pStyle w:val="Bibliography"/>
                      <w:jc w:val="both"/>
                      <w:rPr>
                        <w:noProof/>
                      </w:rPr>
                    </w:pPr>
                    <w:r>
                      <w:rPr>
                        <w:noProof/>
                      </w:rPr>
                      <w:t>VMWare, “SIEMENS,” [Online]. Available: https://media.featuredcustomers.com/CustomerCaseStudy.document/vmware-airwatch_siemens_None.pdf. [Accessed 9 January 2019].</w:t>
                    </w:r>
                  </w:p>
                </w:tc>
              </w:tr>
              <w:tr w:rsidR="002F0893" w14:paraId="6FA819EB" w14:textId="77777777" w:rsidTr="00105C78">
                <w:trPr>
                  <w:divId w:val="1711999741"/>
                  <w:trHeight w:val="1653"/>
                  <w:tblCellSpacing w:w="15" w:type="dxa"/>
                </w:trPr>
                <w:tc>
                  <w:tcPr>
                    <w:tcW w:w="220" w:type="pct"/>
                    <w:hideMark/>
                  </w:tcPr>
                  <w:p w14:paraId="334A4570" w14:textId="77777777" w:rsidR="002F0893" w:rsidRDefault="002F0893" w:rsidP="0071547D">
                    <w:pPr>
                      <w:pStyle w:val="Bibliography"/>
                      <w:jc w:val="both"/>
                      <w:rPr>
                        <w:noProof/>
                      </w:rPr>
                    </w:pPr>
                    <w:r>
                      <w:rPr>
                        <w:noProof/>
                      </w:rPr>
                      <w:t xml:space="preserve">[19] </w:t>
                    </w:r>
                  </w:p>
                </w:tc>
                <w:tc>
                  <w:tcPr>
                    <w:tcW w:w="0" w:type="auto"/>
                    <w:hideMark/>
                  </w:tcPr>
                  <w:p w14:paraId="4356AFEE" w14:textId="77777777" w:rsidR="002F0893" w:rsidRDefault="002F0893" w:rsidP="0071547D">
                    <w:pPr>
                      <w:pStyle w:val="Bibliography"/>
                      <w:jc w:val="both"/>
                      <w:rPr>
                        <w:noProof/>
                      </w:rPr>
                    </w:pPr>
                    <w:r>
                      <w:rPr>
                        <w:noProof/>
                      </w:rPr>
                      <w:t>National Health Service England, “Bring Your Own Device: example policy,” 2019. [Online]. Available: https://digital.nhs.uk/services/data-and-cyber-security-protecting-information-and-data-in-health-and-care/cyber-and-data-security-policy-and-good-practice-in-health-and-care/bring-your-own-device-byod-guidance-for-health-and-care-organisations/bring-your. [Accessed 10 January 2019].</w:t>
                    </w:r>
                  </w:p>
                </w:tc>
              </w:tr>
              <w:tr w:rsidR="002F0893" w14:paraId="1A92AF13" w14:textId="77777777" w:rsidTr="00105C78">
                <w:trPr>
                  <w:divId w:val="1711999741"/>
                  <w:trHeight w:val="1066"/>
                  <w:tblCellSpacing w:w="15" w:type="dxa"/>
                </w:trPr>
                <w:tc>
                  <w:tcPr>
                    <w:tcW w:w="220" w:type="pct"/>
                    <w:hideMark/>
                  </w:tcPr>
                  <w:p w14:paraId="1EF7521F" w14:textId="77777777" w:rsidR="002F0893" w:rsidRDefault="002F0893" w:rsidP="0071547D">
                    <w:pPr>
                      <w:pStyle w:val="Bibliography"/>
                      <w:jc w:val="both"/>
                      <w:rPr>
                        <w:noProof/>
                      </w:rPr>
                    </w:pPr>
                    <w:r>
                      <w:rPr>
                        <w:noProof/>
                      </w:rPr>
                      <w:t xml:space="preserve">[20] </w:t>
                    </w:r>
                  </w:p>
                </w:tc>
                <w:tc>
                  <w:tcPr>
                    <w:tcW w:w="0" w:type="auto"/>
                    <w:hideMark/>
                  </w:tcPr>
                  <w:p w14:paraId="11162B95" w14:textId="77777777" w:rsidR="002F0893" w:rsidRDefault="002F0893" w:rsidP="0071547D">
                    <w:pPr>
                      <w:pStyle w:val="Bibliography"/>
                      <w:jc w:val="both"/>
                      <w:rPr>
                        <w:noProof/>
                      </w:rPr>
                    </w:pPr>
                    <w:r>
                      <w:rPr>
                        <w:noProof/>
                      </w:rPr>
                      <w:t>“VMWARE WORKSPACE ONE,” [Online]. Available: https://www.vmware.com/content/dam/digitalmarketing/vmware/en/pdf/products/workspace-one/vmware-workspace-one-datasheet.pdf. [Accessed 4 January 2019].</w:t>
                    </w:r>
                  </w:p>
                </w:tc>
              </w:tr>
            </w:tbl>
            <w:p w14:paraId="08532B5F" w14:textId="77777777" w:rsidR="002F0893" w:rsidRDefault="002F0893" w:rsidP="0071547D">
              <w:pPr>
                <w:jc w:val="both"/>
                <w:divId w:val="1711999741"/>
                <w:rPr>
                  <w:rFonts w:eastAsia="Times New Roman"/>
                  <w:noProof/>
                </w:rPr>
              </w:pPr>
            </w:p>
            <w:p w14:paraId="3527C5FE" w14:textId="77777777" w:rsidR="002C20E3" w:rsidRDefault="000A3532" w:rsidP="0071547D">
              <w:pPr>
                <w:jc w:val="both"/>
                <w:rPr>
                  <w:b/>
                  <w:bCs/>
                  <w:noProof/>
                </w:rPr>
              </w:pPr>
              <w:r>
                <w:rPr>
                  <w:b/>
                  <w:bCs/>
                  <w:noProof/>
                </w:rPr>
                <w:fldChar w:fldCharType="end"/>
              </w:r>
            </w:p>
            <w:p w14:paraId="4F32E0F4" w14:textId="17370782" w:rsidR="000A3532" w:rsidRDefault="00E27059" w:rsidP="0071547D">
              <w:pPr>
                <w:jc w:val="both"/>
              </w:pPr>
            </w:p>
          </w:sdtContent>
        </w:sdt>
      </w:sdtContent>
    </w:sdt>
    <w:p w14:paraId="1E352A49" w14:textId="008FAE64" w:rsidR="00F655E0" w:rsidRDefault="007121EA" w:rsidP="0071547D">
      <w:pPr>
        <w:pStyle w:val="Heading1"/>
        <w:jc w:val="both"/>
      </w:pPr>
      <w:bookmarkStart w:id="51" w:name="_Toc534922874"/>
      <w:r>
        <w:lastRenderedPageBreak/>
        <w:t>Appendices</w:t>
      </w:r>
      <w:bookmarkEnd w:id="51"/>
    </w:p>
    <w:p w14:paraId="17148C11" w14:textId="39F0DEBB" w:rsidR="000105F9" w:rsidRDefault="000105F9" w:rsidP="0071547D">
      <w:pPr>
        <w:pStyle w:val="Heading3"/>
        <w:jc w:val="both"/>
      </w:pPr>
      <w:bookmarkStart w:id="52" w:name="_Toc534922875"/>
      <w:r>
        <w:t>Definitions</w:t>
      </w:r>
      <w:bookmarkEnd w:id="52"/>
    </w:p>
    <w:tbl>
      <w:tblPr>
        <w:tblStyle w:val="TableGrid"/>
        <w:tblW w:w="0" w:type="auto"/>
        <w:tblLook w:val="04A0" w:firstRow="1" w:lastRow="0" w:firstColumn="1" w:lastColumn="0" w:noHBand="0" w:noVBand="1"/>
      </w:tblPr>
      <w:tblGrid>
        <w:gridCol w:w="4508"/>
        <w:gridCol w:w="4508"/>
      </w:tblGrid>
      <w:tr w:rsidR="000105F9" w14:paraId="3D04188E" w14:textId="77777777" w:rsidTr="00E82602">
        <w:tc>
          <w:tcPr>
            <w:tcW w:w="4508" w:type="dxa"/>
            <w:shd w:val="clear" w:color="auto" w:fill="D9D9D9" w:themeFill="background1" w:themeFillShade="D9"/>
          </w:tcPr>
          <w:p w14:paraId="2C5A77C9" w14:textId="77777777" w:rsidR="000105F9" w:rsidRDefault="000105F9" w:rsidP="0071547D">
            <w:pPr>
              <w:jc w:val="both"/>
            </w:pPr>
            <w:r>
              <w:t>Term</w:t>
            </w:r>
          </w:p>
        </w:tc>
        <w:tc>
          <w:tcPr>
            <w:tcW w:w="4508" w:type="dxa"/>
            <w:shd w:val="clear" w:color="auto" w:fill="D9D9D9" w:themeFill="background1" w:themeFillShade="D9"/>
          </w:tcPr>
          <w:p w14:paraId="25B21CB5" w14:textId="77777777" w:rsidR="000105F9" w:rsidRDefault="000105F9" w:rsidP="0071547D">
            <w:pPr>
              <w:jc w:val="both"/>
            </w:pPr>
            <w:r>
              <w:t>Definition</w:t>
            </w:r>
          </w:p>
        </w:tc>
      </w:tr>
      <w:tr w:rsidR="000105F9" w14:paraId="230A344A" w14:textId="77777777" w:rsidTr="00E82602">
        <w:tc>
          <w:tcPr>
            <w:tcW w:w="4508" w:type="dxa"/>
          </w:tcPr>
          <w:p w14:paraId="612EE064" w14:textId="77777777" w:rsidR="000105F9" w:rsidRDefault="000105F9" w:rsidP="0071547D">
            <w:pPr>
              <w:jc w:val="both"/>
            </w:pPr>
            <w:r>
              <w:t>MDM</w:t>
            </w:r>
          </w:p>
        </w:tc>
        <w:tc>
          <w:tcPr>
            <w:tcW w:w="4508" w:type="dxa"/>
          </w:tcPr>
          <w:p w14:paraId="5E63503E" w14:textId="77777777" w:rsidR="000105F9" w:rsidRDefault="000105F9" w:rsidP="0071547D">
            <w:pPr>
              <w:jc w:val="both"/>
            </w:pPr>
            <w:r>
              <w:t>Mobile Device Management</w:t>
            </w:r>
          </w:p>
        </w:tc>
      </w:tr>
      <w:tr w:rsidR="000105F9" w14:paraId="7FA39936" w14:textId="77777777" w:rsidTr="00E82602">
        <w:tc>
          <w:tcPr>
            <w:tcW w:w="4508" w:type="dxa"/>
          </w:tcPr>
          <w:p w14:paraId="5984C596" w14:textId="77777777" w:rsidR="000105F9" w:rsidRDefault="000105F9" w:rsidP="0071547D">
            <w:pPr>
              <w:jc w:val="both"/>
            </w:pPr>
            <w:r>
              <w:t>BYOD</w:t>
            </w:r>
          </w:p>
        </w:tc>
        <w:tc>
          <w:tcPr>
            <w:tcW w:w="4508" w:type="dxa"/>
          </w:tcPr>
          <w:p w14:paraId="559CE900" w14:textId="77777777" w:rsidR="000105F9" w:rsidRDefault="000105F9" w:rsidP="0071547D">
            <w:pPr>
              <w:jc w:val="both"/>
            </w:pPr>
            <w:r>
              <w:t>Bring Your Own Device</w:t>
            </w:r>
          </w:p>
        </w:tc>
      </w:tr>
      <w:tr w:rsidR="000105F9" w14:paraId="379FB4EA" w14:textId="77777777" w:rsidTr="00E82602">
        <w:tc>
          <w:tcPr>
            <w:tcW w:w="4508" w:type="dxa"/>
          </w:tcPr>
          <w:p w14:paraId="4239A241" w14:textId="77777777" w:rsidR="000105F9" w:rsidRDefault="000105F9" w:rsidP="0071547D">
            <w:pPr>
              <w:jc w:val="both"/>
            </w:pPr>
            <w:r>
              <w:t>OS</w:t>
            </w:r>
          </w:p>
        </w:tc>
        <w:tc>
          <w:tcPr>
            <w:tcW w:w="4508" w:type="dxa"/>
          </w:tcPr>
          <w:p w14:paraId="38127859" w14:textId="77777777" w:rsidR="000105F9" w:rsidRDefault="000105F9" w:rsidP="0071547D">
            <w:pPr>
              <w:jc w:val="both"/>
            </w:pPr>
            <w:r>
              <w:t>Operating System</w:t>
            </w:r>
          </w:p>
        </w:tc>
      </w:tr>
      <w:tr w:rsidR="000105F9" w14:paraId="7D560058" w14:textId="77777777" w:rsidTr="00E82602">
        <w:tc>
          <w:tcPr>
            <w:tcW w:w="4508" w:type="dxa"/>
          </w:tcPr>
          <w:p w14:paraId="04EC52E6" w14:textId="480D37BC" w:rsidR="000105F9" w:rsidRDefault="00D85FF3" w:rsidP="0071547D">
            <w:pPr>
              <w:jc w:val="both"/>
            </w:pPr>
            <w:r>
              <w:t>AUP</w:t>
            </w:r>
          </w:p>
        </w:tc>
        <w:tc>
          <w:tcPr>
            <w:tcW w:w="4508" w:type="dxa"/>
          </w:tcPr>
          <w:p w14:paraId="7934E584" w14:textId="02AAE585" w:rsidR="000105F9" w:rsidRDefault="000105F9" w:rsidP="0071547D">
            <w:pPr>
              <w:jc w:val="both"/>
            </w:pPr>
            <w:r>
              <w:t xml:space="preserve">Acceptable Use </w:t>
            </w:r>
            <w:r w:rsidR="00D85FF3">
              <w:t>Policy</w:t>
            </w:r>
          </w:p>
        </w:tc>
      </w:tr>
      <w:tr w:rsidR="000105F9" w14:paraId="5A61B69B" w14:textId="77777777" w:rsidTr="00E82602">
        <w:tc>
          <w:tcPr>
            <w:tcW w:w="4508" w:type="dxa"/>
          </w:tcPr>
          <w:p w14:paraId="675838DC" w14:textId="77777777" w:rsidR="000105F9" w:rsidRDefault="000105F9" w:rsidP="0071547D">
            <w:pPr>
              <w:jc w:val="both"/>
            </w:pPr>
            <w:r>
              <w:t>EMM</w:t>
            </w:r>
          </w:p>
        </w:tc>
        <w:tc>
          <w:tcPr>
            <w:tcW w:w="4508" w:type="dxa"/>
          </w:tcPr>
          <w:p w14:paraId="3E8A4ABB" w14:textId="77777777" w:rsidR="000105F9" w:rsidRDefault="000105F9" w:rsidP="0071547D">
            <w:pPr>
              <w:jc w:val="both"/>
            </w:pPr>
            <w:r>
              <w:t>Enterprise Mobility Management</w:t>
            </w:r>
          </w:p>
        </w:tc>
      </w:tr>
      <w:tr w:rsidR="000105F9" w14:paraId="0C400642" w14:textId="77777777" w:rsidTr="00E82602">
        <w:tc>
          <w:tcPr>
            <w:tcW w:w="4508" w:type="dxa"/>
          </w:tcPr>
          <w:p w14:paraId="71A74DDE" w14:textId="77777777" w:rsidR="000105F9" w:rsidRDefault="000105F9" w:rsidP="0071547D">
            <w:pPr>
              <w:jc w:val="both"/>
            </w:pPr>
            <w:r>
              <w:t>MAM</w:t>
            </w:r>
          </w:p>
        </w:tc>
        <w:tc>
          <w:tcPr>
            <w:tcW w:w="4508" w:type="dxa"/>
          </w:tcPr>
          <w:p w14:paraId="3A633DA0" w14:textId="77777777" w:rsidR="000105F9" w:rsidRDefault="000105F9" w:rsidP="0071547D">
            <w:pPr>
              <w:jc w:val="both"/>
            </w:pPr>
            <w:r>
              <w:t>Mobile Application Management</w:t>
            </w:r>
          </w:p>
        </w:tc>
      </w:tr>
      <w:tr w:rsidR="000105F9" w14:paraId="3D99FD91" w14:textId="77777777" w:rsidTr="00E82602">
        <w:tc>
          <w:tcPr>
            <w:tcW w:w="4508" w:type="dxa"/>
          </w:tcPr>
          <w:p w14:paraId="0F3CD15F" w14:textId="77777777" w:rsidR="000105F9" w:rsidRDefault="000105F9" w:rsidP="0071547D">
            <w:pPr>
              <w:jc w:val="both"/>
            </w:pPr>
            <w:r>
              <w:t>UEM</w:t>
            </w:r>
          </w:p>
        </w:tc>
        <w:tc>
          <w:tcPr>
            <w:tcW w:w="4508" w:type="dxa"/>
          </w:tcPr>
          <w:p w14:paraId="2B38D040" w14:textId="77777777" w:rsidR="000105F9" w:rsidRDefault="000105F9" w:rsidP="0071547D">
            <w:pPr>
              <w:jc w:val="both"/>
            </w:pPr>
            <w:r>
              <w:t>Unified Endpoint Management</w:t>
            </w:r>
          </w:p>
        </w:tc>
      </w:tr>
      <w:tr w:rsidR="000105F9" w14:paraId="39FB7F85" w14:textId="77777777" w:rsidTr="00E82602">
        <w:tc>
          <w:tcPr>
            <w:tcW w:w="4508" w:type="dxa"/>
          </w:tcPr>
          <w:p w14:paraId="57A1871B" w14:textId="77777777" w:rsidR="000105F9" w:rsidRDefault="000105F9" w:rsidP="0071547D">
            <w:pPr>
              <w:jc w:val="both"/>
            </w:pPr>
            <w:r>
              <w:t xml:space="preserve">VPN </w:t>
            </w:r>
          </w:p>
        </w:tc>
        <w:tc>
          <w:tcPr>
            <w:tcW w:w="4508" w:type="dxa"/>
          </w:tcPr>
          <w:p w14:paraId="6AC8F212" w14:textId="77777777" w:rsidR="000105F9" w:rsidRDefault="000105F9" w:rsidP="0071547D">
            <w:pPr>
              <w:jc w:val="both"/>
            </w:pPr>
            <w:r>
              <w:t>Virtual Private Network</w:t>
            </w:r>
          </w:p>
        </w:tc>
      </w:tr>
      <w:tr w:rsidR="000105F9" w14:paraId="0B29F621" w14:textId="77777777" w:rsidTr="00E82602">
        <w:tc>
          <w:tcPr>
            <w:tcW w:w="4508" w:type="dxa"/>
          </w:tcPr>
          <w:p w14:paraId="0057E936" w14:textId="77777777" w:rsidR="000105F9" w:rsidRDefault="000105F9" w:rsidP="0071547D">
            <w:pPr>
              <w:jc w:val="both"/>
            </w:pPr>
            <w:r>
              <w:t>EMS</w:t>
            </w:r>
          </w:p>
        </w:tc>
        <w:tc>
          <w:tcPr>
            <w:tcW w:w="4508" w:type="dxa"/>
          </w:tcPr>
          <w:p w14:paraId="479A7291" w14:textId="77777777" w:rsidR="000105F9" w:rsidRDefault="000105F9" w:rsidP="0071547D">
            <w:pPr>
              <w:jc w:val="both"/>
            </w:pPr>
            <w:r>
              <w:t xml:space="preserve">Enterprise Mobility + Security </w:t>
            </w:r>
          </w:p>
        </w:tc>
      </w:tr>
      <w:tr w:rsidR="000105F9" w14:paraId="170EA87B" w14:textId="77777777" w:rsidTr="00E82602">
        <w:tc>
          <w:tcPr>
            <w:tcW w:w="4508" w:type="dxa"/>
          </w:tcPr>
          <w:p w14:paraId="63D3FC7E" w14:textId="77777777" w:rsidR="000105F9" w:rsidRDefault="000105F9" w:rsidP="0071547D">
            <w:pPr>
              <w:jc w:val="both"/>
            </w:pPr>
            <w:r>
              <w:t>SSO</w:t>
            </w:r>
          </w:p>
        </w:tc>
        <w:tc>
          <w:tcPr>
            <w:tcW w:w="4508" w:type="dxa"/>
          </w:tcPr>
          <w:p w14:paraId="568A69EE" w14:textId="77777777" w:rsidR="000105F9" w:rsidRDefault="000105F9" w:rsidP="0071547D">
            <w:pPr>
              <w:jc w:val="both"/>
            </w:pPr>
            <w:r>
              <w:t>Single Sign On</w:t>
            </w:r>
          </w:p>
        </w:tc>
      </w:tr>
      <w:tr w:rsidR="000105F9" w14:paraId="3FEA3FE0" w14:textId="77777777" w:rsidTr="00E82602">
        <w:tc>
          <w:tcPr>
            <w:tcW w:w="4508" w:type="dxa"/>
          </w:tcPr>
          <w:p w14:paraId="28622212" w14:textId="77777777" w:rsidR="000105F9" w:rsidRDefault="000105F9" w:rsidP="0071547D">
            <w:pPr>
              <w:jc w:val="both"/>
            </w:pPr>
            <w:r>
              <w:t>SaaS</w:t>
            </w:r>
          </w:p>
        </w:tc>
        <w:tc>
          <w:tcPr>
            <w:tcW w:w="4508" w:type="dxa"/>
          </w:tcPr>
          <w:p w14:paraId="57C1C688" w14:textId="77777777" w:rsidR="000105F9" w:rsidRDefault="000105F9" w:rsidP="0071547D">
            <w:pPr>
              <w:jc w:val="both"/>
            </w:pPr>
            <w:r>
              <w:t>Software as a Service</w:t>
            </w:r>
          </w:p>
        </w:tc>
      </w:tr>
      <w:tr w:rsidR="000105F9" w14:paraId="5CECDF11" w14:textId="77777777" w:rsidTr="00E82602">
        <w:tc>
          <w:tcPr>
            <w:tcW w:w="4508" w:type="dxa"/>
          </w:tcPr>
          <w:p w14:paraId="18A14081" w14:textId="77777777" w:rsidR="000105F9" w:rsidRDefault="000105F9" w:rsidP="0071547D">
            <w:pPr>
              <w:jc w:val="both"/>
            </w:pPr>
            <w:r>
              <w:t>DLP</w:t>
            </w:r>
          </w:p>
        </w:tc>
        <w:tc>
          <w:tcPr>
            <w:tcW w:w="4508" w:type="dxa"/>
          </w:tcPr>
          <w:p w14:paraId="7D345D51" w14:textId="77777777" w:rsidR="000105F9" w:rsidRDefault="000105F9" w:rsidP="0071547D">
            <w:pPr>
              <w:jc w:val="both"/>
            </w:pPr>
            <w:r>
              <w:t>Data Loss Protection</w:t>
            </w:r>
          </w:p>
        </w:tc>
      </w:tr>
      <w:tr w:rsidR="000105F9" w14:paraId="5BF6C1D3" w14:textId="77777777" w:rsidTr="00E82602">
        <w:tc>
          <w:tcPr>
            <w:tcW w:w="4508" w:type="dxa"/>
          </w:tcPr>
          <w:p w14:paraId="063665B9" w14:textId="77777777" w:rsidR="000105F9" w:rsidRDefault="000105F9" w:rsidP="0071547D">
            <w:pPr>
              <w:jc w:val="both"/>
            </w:pPr>
            <w:r>
              <w:t>DMZ</w:t>
            </w:r>
          </w:p>
        </w:tc>
        <w:tc>
          <w:tcPr>
            <w:tcW w:w="4508" w:type="dxa"/>
          </w:tcPr>
          <w:p w14:paraId="6FE915D0" w14:textId="77777777" w:rsidR="000105F9" w:rsidRDefault="000105F9" w:rsidP="0071547D">
            <w:pPr>
              <w:jc w:val="both"/>
            </w:pPr>
            <w:r>
              <w:t>Demilitarized Zone</w:t>
            </w:r>
          </w:p>
        </w:tc>
      </w:tr>
      <w:tr w:rsidR="000105F9" w14:paraId="744507B6" w14:textId="77777777" w:rsidTr="00E82602">
        <w:tc>
          <w:tcPr>
            <w:tcW w:w="4508" w:type="dxa"/>
          </w:tcPr>
          <w:p w14:paraId="24769FD5" w14:textId="77777777" w:rsidR="000105F9" w:rsidRDefault="000105F9" w:rsidP="0071547D">
            <w:pPr>
              <w:jc w:val="both"/>
            </w:pPr>
            <w:r>
              <w:t>SSID</w:t>
            </w:r>
          </w:p>
        </w:tc>
        <w:tc>
          <w:tcPr>
            <w:tcW w:w="4508" w:type="dxa"/>
          </w:tcPr>
          <w:p w14:paraId="75DE8298" w14:textId="77777777" w:rsidR="000105F9" w:rsidRDefault="000105F9" w:rsidP="0071547D">
            <w:pPr>
              <w:jc w:val="both"/>
            </w:pPr>
            <w:r>
              <w:t>Service Set Identifier</w:t>
            </w:r>
          </w:p>
        </w:tc>
      </w:tr>
      <w:tr w:rsidR="000105F9" w14:paraId="43FA3D81" w14:textId="77777777" w:rsidTr="00E82602">
        <w:tc>
          <w:tcPr>
            <w:tcW w:w="4508" w:type="dxa"/>
          </w:tcPr>
          <w:p w14:paraId="1745D31F" w14:textId="53E25970" w:rsidR="000105F9" w:rsidRDefault="00B329DA" w:rsidP="0071547D">
            <w:pPr>
              <w:jc w:val="both"/>
            </w:pPr>
            <w:r>
              <w:t>PSK</w:t>
            </w:r>
          </w:p>
        </w:tc>
        <w:tc>
          <w:tcPr>
            <w:tcW w:w="4508" w:type="dxa"/>
          </w:tcPr>
          <w:p w14:paraId="6CC1056E" w14:textId="00DDA2BB" w:rsidR="000105F9" w:rsidRDefault="00BD5C19" w:rsidP="0071547D">
            <w:pPr>
              <w:jc w:val="both"/>
            </w:pPr>
            <w:r>
              <w:t>Pre-Shared Key</w:t>
            </w:r>
          </w:p>
        </w:tc>
      </w:tr>
      <w:tr w:rsidR="00B329DA" w14:paraId="48084B9C" w14:textId="77777777" w:rsidTr="00E82602">
        <w:tc>
          <w:tcPr>
            <w:tcW w:w="4508" w:type="dxa"/>
          </w:tcPr>
          <w:p w14:paraId="19541ECC" w14:textId="0822235F" w:rsidR="00B329DA" w:rsidRDefault="00B329DA" w:rsidP="0071547D">
            <w:pPr>
              <w:jc w:val="both"/>
            </w:pPr>
            <w:r>
              <w:t>RC4</w:t>
            </w:r>
          </w:p>
        </w:tc>
        <w:tc>
          <w:tcPr>
            <w:tcW w:w="4508" w:type="dxa"/>
          </w:tcPr>
          <w:p w14:paraId="4B2E3DDE" w14:textId="5345C938" w:rsidR="00B329DA" w:rsidRDefault="00BD5C19" w:rsidP="0071547D">
            <w:pPr>
              <w:jc w:val="both"/>
            </w:pPr>
            <w:proofErr w:type="spellStart"/>
            <w:r>
              <w:t>Rivest</w:t>
            </w:r>
            <w:proofErr w:type="spellEnd"/>
            <w:r>
              <w:t xml:space="preserve"> Cipher 4</w:t>
            </w:r>
          </w:p>
        </w:tc>
      </w:tr>
      <w:tr w:rsidR="00B329DA" w14:paraId="53DDE55B" w14:textId="77777777" w:rsidTr="00E82602">
        <w:tc>
          <w:tcPr>
            <w:tcW w:w="4508" w:type="dxa"/>
          </w:tcPr>
          <w:p w14:paraId="33C053DC" w14:textId="5489E2C5" w:rsidR="00B329DA" w:rsidRDefault="00B329DA" w:rsidP="0071547D">
            <w:pPr>
              <w:jc w:val="both"/>
            </w:pPr>
            <w:r>
              <w:t>AES</w:t>
            </w:r>
          </w:p>
        </w:tc>
        <w:tc>
          <w:tcPr>
            <w:tcW w:w="4508" w:type="dxa"/>
          </w:tcPr>
          <w:p w14:paraId="745DF71C" w14:textId="1A50AE6D" w:rsidR="00B329DA" w:rsidRDefault="00BD5C19" w:rsidP="0071547D">
            <w:pPr>
              <w:jc w:val="both"/>
            </w:pPr>
            <w:r>
              <w:t>Advanced Encryption Standard</w:t>
            </w:r>
          </w:p>
        </w:tc>
      </w:tr>
      <w:tr w:rsidR="00B329DA" w14:paraId="4C2F0C41" w14:textId="77777777" w:rsidTr="00E82602">
        <w:tc>
          <w:tcPr>
            <w:tcW w:w="4508" w:type="dxa"/>
          </w:tcPr>
          <w:p w14:paraId="5C61ED93" w14:textId="739E4918" w:rsidR="00B329DA" w:rsidRDefault="00B329DA" w:rsidP="0071547D">
            <w:pPr>
              <w:jc w:val="both"/>
            </w:pPr>
            <w:r>
              <w:t>TKIP</w:t>
            </w:r>
          </w:p>
        </w:tc>
        <w:tc>
          <w:tcPr>
            <w:tcW w:w="4508" w:type="dxa"/>
          </w:tcPr>
          <w:p w14:paraId="33E3FB5E" w14:textId="4259E026" w:rsidR="00B329DA" w:rsidRDefault="00BD5C19" w:rsidP="0071547D">
            <w:pPr>
              <w:jc w:val="both"/>
            </w:pPr>
            <w:r>
              <w:t>Temporal Key Integrity Protocol</w:t>
            </w:r>
          </w:p>
        </w:tc>
      </w:tr>
      <w:tr w:rsidR="00B329DA" w14:paraId="3E7FFF5C" w14:textId="77777777" w:rsidTr="00E82602">
        <w:tc>
          <w:tcPr>
            <w:tcW w:w="4508" w:type="dxa"/>
          </w:tcPr>
          <w:p w14:paraId="5A8EEC62" w14:textId="588AAE19" w:rsidR="00B329DA" w:rsidRDefault="00B329DA" w:rsidP="0071547D">
            <w:pPr>
              <w:jc w:val="both"/>
            </w:pPr>
            <w:r>
              <w:t>WEP</w:t>
            </w:r>
          </w:p>
        </w:tc>
        <w:tc>
          <w:tcPr>
            <w:tcW w:w="4508" w:type="dxa"/>
          </w:tcPr>
          <w:p w14:paraId="380F5015" w14:textId="6D6955AD" w:rsidR="00B329DA" w:rsidRDefault="005A3117" w:rsidP="0071547D">
            <w:pPr>
              <w:jc w:val="both"/>
            </w:pPr>
            <w:r>
              <w:t>Wired Equivalency Privacy</w:t>
            </w:r>
          </w:p>
        </w:tc>
      </w:tr>
      <w:tr w:rsidR="00B329DA" w14:paraId="76F13BD6" w14:textId="77777777" w:rsidTr="00E82602">
        <w:tc>
          <w:tcPr>
            <w:tcW w:w="4508" w:type="dxa"/>
          </w:tcPr>
          <w:p w14:paraId="690D3FEE" w14:textId="2E80646E" w:rsidR="00B329DA" w:rsidRDefault="00B329DA" w:rsidP="0071547D">
            <w:pPr>
              <w:jc w:val="both"/>
            </w:pPr>
            <w:r>
              <w:t>WPA</w:t>
            </w:r>
          </w:p>
        </w:tc>
        <w:tc>
          <w:tcPr>
            <w:tcW w:w="4508" w:type="dxa"/>
          </w:tcPr>
          <w:p w14:paraId="3C5A801A" w14:textId="6587535C" w:rsidR="00B329DA" w:rsidRDefault="00E03B8B" w:rsidP="0071547D">
            <w:pPr>
              <w:jc w:val="both"/>
            </w:pPr>
            <w:r>
              <w:t>W</w:t>
            </w:r>
            <w:r w:rsidR="005A3117">
              <w:t>i-Fi Protected Access</w:t>
            </w:r>
          </w:p>
        </w:tc>
      </w:tr>
      <w:tr w:rsidR="00B329DA" w14:paraId="1D18E3BC" w14:textId="77777777" w:rsidTr="00E82602">
        <w:tc>
          <w:tcPr>
            <w:tcW w:w="4508" w:type="dxa"/>
          </w:tcPr>
          <w:p w14:paraId="66F0DE6E" w14:textId="1E5210B1" w:rsidR="00B329DA" w:rsidRDefault="00B329DA" w:rsidP="0071547D">
            <w:pPr>
              <w:jc w:val="both"/>
            </w:pPr>
            <w:r>
              <w:t>RADIUS</w:t>
            </w:r>
          </w:p>
        </w:tc>
        <w:tc>
          <w:tcPr>
            <w:tcW w:w="4508" w:type="dxa"/>
          </w:tcPr>
          <w:p w14:paraId="41921ABF" w14:textId="102B9A05" w:rsidR="00B329DA" w:rsidRDefault="00E03B8B" w:rsidP="0071547D">
            <w:pPr>
              <w:jc w:val="both"/>
            </w:pPr>
            <w:r>
              <w:t>Remote Authentication Dial-in User Service</w:t>
            </w:r>
          </w:p>
        </w:tc>
      </w:tr>
      <w:tr w:rsidR="00B329DA" w14:paraId="0C5C2A5A" w14:textId="77777777" w:rsidTr="00E82602">
        <w:tc>
          <w:tcPr>
            <w:tcW w:w="4508" w:type="dxa"/>
          </w:tcPr>
          <w:p w14:paraId="0272D2EF" w14:textId="01483E8C" w:rsidR="00B329DA" w:rsidRDefault="00B329DA" w:rsidP="0071547D">
            <w:pPr>
              <w:jc w:val="both"/>
            </w:pPr>
            <w:r>
              <w:t>AAA</w:t>
            </w:r>
          </w:p>
        </w:tc>
        <w:tc>
          <w:tcPr>
            <w:tcW w:w="4508" w:type="dxa"/>
          </w:tcPr>
          <w:p w14:paraId="0A12BFFE" w14:textId="7221DE58" w:rsidR="00B329DA" w:rsidRDefault="00486D05" w:rsidP="0071547D">
            <w:pPr>
              <w:jc w:val="both"/>
            </w:pPr>
            <w:r>
              <w:t>Authentication, Authorization and Accounting</w:t>
            </w:r>
          </w:p>
        </w:tc>
      </w:tr>
      <w:tr w:rsidR="00B329DA" w14:paraId="1620AC4A" w14:textId="77777777" w:rsidTr="00E82602">
        <w:tc>
          <w:tcPr>
            <w:tcW w:w="4508" w:type="dxa"/>
          </w:tcPr>
          <w:p w14:paraId="32519A31" w14:textId="02819792" w:rsidR="00B329DA" w:rsidRDefault="00B329DA" w:rsidP="0071547D">
            <w:pPr>
              <w:jc w:val="both"/>
            </w:pPr>
            <w:r>
              <w:t>IPS</w:t>
            </w:r>
          </w:p>
        </w:tc>
        <w:tc>
          <w:tcPr>
            <w:tcW w:w="4508" w:type="dxa"/>
          </w:tcPr>
          <w:p w14:paraId="7F951A58" w14:textId="429A50FE" w:rsidR="00B329DA" w:rsidRDefault="00486D05" w:rsidP="0071547D">
            <w:pPr>
              <w:jc w:val="both"/>
            </w:pPr>
            <w:r>
              <w:t xml:space="preserve">Intrusion Prevention System </w:t>
            </w:r>
          </w:p>
        </w:tc>
      </w:tr>
      <w:tr w:rsidR="00B329DA" w14:paraId="5107C465" w14:textId="77777777" w:rsidTr="00E82602">
        <w:tc>
          <w:tcPr>
            <w:tcW w:w="4508" w:type="dxa"/>
          </w:tcPr>
          <w:p w14:paraId="77586EAE" w14:textId="5C9B6AB9" w:rsidR="00B329DA" w:rsidRDefault="00B329DA" w:rsidP="0071547D">
            <w:pPr>
              <w:jc w:val="both"/>
            </w:pPr>
            <w:r>
              <w:t>UPS</w:t>
            </w:r>
          </w:p>
        </w:tc>
        <w:tc>
          <w:tcPr>
            <w:tcW w:w="4508" w:type="dxa"/>
          </w:tcPr>
          <w:p w14:paraId="169AF077" w14:textId="6A2D66FE" w:rsidR="00B329DA" w:rsidRDefault="00486D05" w:rsidP="0071547D">
            <w:pPr>
              <w:jc w:val="both"/>
            </w:pPr>
            <w:r>
              <w:t>Uninterrupted Power Supply</w:t>
            </w:r>
          </w:p>
        </w:tc>
      </w:tr>
      <w:tr w:rsidR="00B329DA" w14:paraId="7306974A" w14:textId="77777777" w:rsidTr="00E82602">
        <w:tc>
          <w:tcPr>
            <w:tcW w:w="4508" w:type="dxa"/>
          </w:tcPr>
          <w:p w14:paraId="769F8F41" w14:textId="1CDDBB03" w:rsidR="00B329DA" w:rsidRDefault="00B329DA" w:rsidP="0071547D">
            <w:pPr>
              <w:jc w:val="both"/>
            </w:pPr>
            <w:r>
              <w:t>WAP</w:t>
            </w:r>
          </w:p>
        </w:tc>
        <w:tc>
          <w:tcPr>
            <w:tcW w:w="4508" w:type="dxa"/>
          </w:tcPr>
          <w:p w14:paraId="6247AEB7" w14:textId="14E24C46" w:rsidR="00B329DA" w:rsidRDefault="00486D05" w:rsidP="0071547D">
            <w:pPr>
              <w:jc w:val="both"/>
            </w:pPr>
            <w:r>
              <w:t>Wireless Access Point</w:t>
            </w:r>
          </w:p>
        </w:tc>
      </w:tr>
      <w:tr w:rsidR="00B329DA" w14:paraId="0C569DB6" w14:textId="77777777" w:rsidTr="00E82602">
        <w:tc>
          <w:tcPr>
            <w:tcW w:w="4508" w:type="dxa"/>
          </w:tcPr>
          <w:p w14:paraId="33AD6043" w14:textId="13503701" w:rsidR="00B329DA" w:rsidRDefault="00486D05" w:rsidP="0071547D">
            <w:pPr>
              <w:jc w:val="both"/>
            </w:pPr>
            <w:r>
              <w:t>VLAN</w:t>
            </w:r>
          </w:p>
        </w:tc>
        <w:tc>
          <w:tcPr>
            <w:tcW w:w="4508" w:type="dxa"/>
          </w:tcPr>
          <w:p w14:paraId="1D52CB86" w14:textId="41204108" w:rsidR="00B329DA" w:rsidRDefault="00486D05" w:rsidP="0071547D">
            <w:pPr>
              <w:jc w:val="both"/>
            </w:pPr>
            <w:r>
              <w:t>Virtual Local Area Network</w:t>
            </w:r>
          </w:p>
        </w:tc>
      </w:tr>
      <w:tr w:rsidR="00B329DA" w14:paraId="48EEFE9D" w14:textId="77777777" w:rsidTr="00E82602">
        <w:tc>
          <w:tcPr>
            <w:tcW w:w="4508" w:type="dxa"/>
          </w:tcPr>
          <w:p w14:paraId="5B6E9C47" w14:textId="77777777" w:rsidR="00B329DA" w:rsidRDefault="00B329DA" w:rsidP="0071547D">
            <w:pPr>
              <w:jc w:val="both"/>
            </w:pPr>
          </w:p>
        </w:tc>
        <w:tc>
          <w:tcPr>
            <w:tcW w:w="4508" w:type="dxa"/>
          </w:tcPr>
          <w:p w14:paraId="3D6E3B8A" w14:textId="77777777" w:rsidR="00B329DA" w:rsidRDefault="00B329DA" w:rsidP="0071547D">
            <w:pPr>
              <w:jc w:val="both"/>
            </w:pPr>
          </w:p>
        </w:tc>
      </w:tr>
      <w:tr w:rsidR="00B329DA" w14:paraId="4618141E" w14:textId="77777777" w:rsidTr="00E82602">
        <w:tc>
          <w:tcPr>
            <w:tcW w:w="4508" w:type="dxa"/>
          </w:tcPr>
          <w:p w14:paraId="47C696E1" w14:textId="77777777" w:rsidR="00B329DA" w:rsidRDefault="00B329DA" w:rsidP="0071547D">
            <w:pPr>
              <w:jc w:val="both"/>
            </w:pPr>
          </w:p>
        </w:tc>
        <w:tc>
          <w:tcPr>
            <w:tcW w:w="4508" w:type="dxa"/>
          </w:tcPr>
          <w:p w14:paraId="28970E9B" w14:textId="77777777" w:rsidR="00B329DA" w:rsidRDefault="00B329DA" w:rsidP="0071547D">
            <w:pPr>
              <w:jc w:val="both"/>
            </w:pPr>
          </w:p>
        </w:tc>
      </w:tr>
    </w:tbl>
    <w:p w14:paraId="689D8BC4" w14:textId="77777777" w:rsidR="000105F9" w:rsidRPr="000105F9" w:rsidRDefault="000105F9" w:rsidP="0071547D">
      <w:pPr>
        <w:jc w:val="both"/>
      </w:pPr>
    </w:p>
    <w:p w14:paraId="2321F3F8" w14:textId="5DD387FB" w:rsidR="007121EA" w:rsidRDefault="006A3595" w:rsidP="0071547D">
      <w:pPr>
        <w:pStyle w:val="Heading3"/>
        <w:jc w:val="both"/>
      </w:pPr>
      <w:bookmarkStart w:id="53" w:name="_Toc534922876"/>
      <w:r>
        <w:lastRenderedPageBreak/>
        <w:t>BYOD Comparison Table</w:t>
      </w:r>
      <w:bookmarkEnd w:id="53"/>
    </w:p>
    <w:tbl>
      <w:tblPr>
        <w:tblStyle w:val="TableGrid"/>
        <w:tblpPr w:leftFromText="180" w:rightFromText="180" w:vertAnchor="page" w:horzAnchor="margin" w:tblpY="2965"/>
        <w:tblW w:w="8926" w:type="dxa"/>
        <w:tblLook w:val="04A0" w:firstRow="1" w:lastRow="0" w:firstColumn="1" w:lastColumn="0" w:noHBand="0" w:noVBand="1"/>
      </w:tblPr>
      <w:tblGrid>
        <w:gridCol w:w="1310"/>
        <w:gridCol w:w="4395"/>
        <w:gridCol w:w="1271"/>
        <w:gridCol w:w="1950"/>
      </w:tblGrid>
      <w:tr w:rsidR="00DB283E" w14:paraId="43B82561" w14:textId="77777777" w:rsidTr="00BB2CE9">
        <w:trPr>
          <w:trHeight w:val="280"/>
        </w:trPr>
        <w:tc>
          <w:tcPr>
            <w:tcW w:w="1310" w:type="dxa"/>
            <w:shd w:val="clear" w:color="auto" w:fill="D9D9D9" w:themeFill="background1" w:themeFillShade="D9"/>
          </w:tcPr>
          <w:p w14:paraId="259AE1CE" w14:textId="77777777" w:rsidR="00DB283E" w:rsidRDefault="00DB283E" w:rsidP="0071547D">
            <w:pPr>
              <w:jc w:val="both"/>
            </w:pPr>
            <w:r>
              <w:t>Solution</w:t>
            </w:r>
          </w:p>
        </w:tc>
        <w:tc>
          <w:tcPr>
            <w:tcW w:w="4395" w:type="dxa"/>
            <w:shd w:val="clear" w:color="auto" w:fill="D9D9D9" w:themeFill="background1" w:themeFillShade="D9"/>
          </w:tcPr>
          <w:p w14:paraId="41D56005" w14:textId="77777777" w:rsidR="00DB283E" w:rsidRDefault="00DB283E" w:rsidP="0071547D">
            <w:pPr>
              <w:jc w:val="both"/>
            </w:pPr>
            <w:r>
              <w:t>Features</w:t>
            </w:r>
          </w:p>
        </w:tc>
        <w:tc>
          <w:tcPr>
            <w:tcW w:w="1271" w:type="dxa"/>
            <w:shd w:val="clear" w:color="auto" w:fill="D9D9D9" w:themeFill="background1" w:themeFillShade="D9"/>
          </w:tcPr>
          <w:p w14:paraId="31D184E5" w14:textId="77777777" w:rsidR="00DB283E" w:rsidRDefault="00DB283E" w:rsidP="0071547D">
            <w:pPr>
              <w:jc w:val="both"/>
            </w:pPr>
            <w:r>
              <w:t>Supported OS’</w:t>
            </w:r>
          </w:p>
        </w:tc>
        <w:tc>
          <w:tcPr>
            <w:tcW w:w="1950" w:type="dxa"/>
            <w:shd w:val="clear" w:color="auto" w:fill="D9D9D9" w:themeFill="background1" w:themeFillShade="D9"/>
          </w:tcPr>
          <w:p w14:paraId="4DE4204E" w14:textId="77777777" w:rsidR="00DB283E" w:rsidRDefault="00DB283E" w:rsidP="0071547D">
            <w:pPr>
              <w:jc w:val="both"/>
            </w:pPr>
            <w:r>
              <w:t>Cost</w:t>
            </w:r>
          </w:p>
        </w:tc>
      </w:tr>
      <w:tr w:rsidR="00DB283E" w14:paraId="7D11B263" w14:textId="77777777" w:rsidTr="00BB2CE9">
        <w:trPr>
          <w:trHeight w:val="6086"/>
        </w:trPr>
        <w:tc>
          <w:tcPr>
            <w:tcW w:w="1310" w:type="dxa"/>
            <w:shd w:val="clear" w:color="auto" w:fill="auto"/>
          </w:tcPr>
          <w:p w14:paraId="0A7EDA4D" w14:textId="77777777" w:rsidR="00DB283E" w:rsidRDefault="00DB283E" w:rsidP="0071547D">
            <w:pPr>
              <w:jc w:val="both"/>
            </w:pPr>
            <w:r>
              <w:t>VMWare Workspace One</w:t>
            </w:r>
          </w:p>
        </w:tc>
        <w:tc>
          <w:tcPr>
            <w:tcW w:w="4395" w:type="dxa"/>
            <w:shd w:val="clear" w:color="auto" w:fill="auto"/>
          </w:tcPr>
          <w:p w14:paraId="3F896A34"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SSO</w:t>
            </w:r>
          </w:p>
          <w:p w14:paraId="15BC2981"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Encrypt and remotely wipe corporate data leaving personal info untouched</w:t>
            </w:r>
          </w:p>
          <w:p w14:paraId="6E9100D1" w14:textId="77777777" w:rsidR="00DB283E" w:rsidRPr="00277339" w:rsidRDefault="00DB283E" w:rsidP="0071547D">
            <w:pPr>
              <w:pStyle w:val="ListParagraph"/>
              <w:numPr>
                <w:ilvl w:val="0"/>
                <w:numId w:val="44"/>
              </w:numPr>
              <w:jc w:val="both"/>
              <w:rPr>
                <w:rFonts w:cs="Times New Roman"/>
                <w:szCs w:val="24"/>
              </w:rPr>
            </w:pPr>
            <w:r>
              <w:rPr>
                <w:rFonts w:cs="Times New Roman"/>
                <w:szCs w:val="24"/>
              </w:rPr>
              <w:t>Managed Console</w:t>
            </w:r>
          </w:p>
          <w:p w14:paraId="4BD952A7"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Containerization , separates work and personal data</w:t>
            </w:r>
          </w:p>
          <w:p w14:paraId="6B44ACE7" w14:textId="77777777" w:rsidR="00DB283E" w:rsidRPr="00277339" w:rsidRDefault="00DB283E" w:rsidP="0071547D">
            <w:pPr>
              <w:pStyle w:val="ListParagraph"/>
              <w:numPr>
                <w:ilvl w:val="0"/>
                <w:numId w:val="44"/>
              </w:numPr>
              <w:jc w:val="both"/>
              <w:rPr>
                <w:rFonts w:cs="Times New Roman"/>
                <w:szCs w:val="24"/>
              </w:rPr>
            </w:pPr>
            <w:r>
              <w:rPr>
                <w:rFonts w:cs="Times New Roman"/>
                <w:szCs w:val="24"/>
              </w:rPr>
              <w:t>Deliver any apps, Legacy or Cloud</w:t>
            </w:r>
          </w:p>
          <w:p w14:paraId="44AA0AC3"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 xml:space="preserve">BYOD or Corporate owned </w:t>
            </w:r>
          </w:p>
          <w:p w14:paraId="4A6BA398"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 xml:space="preserve">enterprise encryption, wipe and attachment control </w:t>
            </w:r>
          </w:p>
          <w:p w14:paraId="1E6FE65F"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whitelist and black list apps</w:t>
            </w:r>
          </w:p>
          <w:p w14:paraId="45E5906B"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Detect jailbroken or rooted devices.</w:t>
            </w:r>
          </w:p>
          <w:p w14:paraId="12E244C5"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Data Loss  Protection and threat detection</w:t>
            </w:r>
          </w:p>
          <w:p w14:paraId="0D7502A0" w14:textId="77777777" w:rsidR="00DB283E" w:rsidRDefault="00DB283E" w:rsidP="0071547D">
            <w:pPr>
              <w:pStyle w:val="ListParagraph"/>
              <w:numPr>
                <w:ilvl w:val="0"/>
                <w:numId w:val="44"/>
              </w:numPr>
              <w:jc w:val="both"/>
              <w:rPr>
                <w:rFonts w:cs="Times New Roman"/>
                <w:szCs w:val="24"/>
              </w:rPr>
            </w:pPr>
            <w:r w:rsidRPr="00277339">
              <w:rPr>
                <w:rFonts w:cs="Times New Roman"/>
                <w:szCs w:val="24"/>
              </w:rPr>
              <w:t xml:space="preserve">Support tools users can share screen </w:t>
            </w:r>
          </w:p>
          <w:p w14:paraId="5CF26B6C" w14:textId="77777777" w:rsidR="00DB283E" w:rsidRPr="00277339" w:rsidRDefault="00DB283E" w:rsidP="0071547D">
            <w:pPr>
              <w:pStyle w:val="ListParagraph"/>
              <w:jc w:val="both"/>
              <w:rPr>
                <w:rFonts w:cs="Times New Roman"/>
                <w:szCs w:val="24"/>
              </w:rPr>
            </w:pPr>
          </w:p>
        </w:tc>
        <w:tc>
          <w:tcPr>
            <w:tcW w:w="1271" w:type="dxa"/>
            <w:shd w:val="clear" w:color="auto" w:fill="auto"/>
          </w:tcPr>
          <w:p w14:paraId="5B0FEA05" w14:textId="77777777" w:rsidR="00DB283E" w:rsidRDefault="00DB283E" w:rsidP="0071547D">
            <w:pPr>
              <w:jc w:val="both"/>
            </w:pPr>
            <w:r>
              <w:t>Android</w:t>
            </w:r>
          </w:p>
          <w:p w14:paraId="0C91AF37" w14:textId="77777777" w:rsidR="00DB283E" w:rsidRDefault="00DB283E" w:rsidP="0071547D">
            <w:pPr>
              <w:jc w:val="both"/>
            </w:pPr>
            <w:r>
              <w:t>Chrome OS</w:t>
            </w:r>
          </w:p>
          <w:p w14:paraId="4BFB8BF3" w14:textId="77777777" w:rsidR="00DB283E" w:rsidRDefault="00DB283E" w:rsidP="0071547D">
            <w:pPr>
              <w:jc w:val="both"/>
            </w:pPr>
            <w:r>
              <w:t>iOS</w:t>
            </w:r>
          </w:p>
          <w:p w14:paraId="0C34C13F" w14:textId="77777777" w:rsidR="00DB283E" w:rsidRDefault="00DB283E" w:rsidP="0071547D">
            <w:pPr>
              <w:jc w:val="both"/>
            </w:pPr>
            <w:r>
              <w:t>macOS</w:t>
            </w:r>
          </w:p>
          <w:p w14:paraId="5EE64ACD" w14:textId="77777777" w:rsidR="00DB283E" w:rsidRDefault="00DB283E" w:rsidP="0071547D">
            <w:pPr>
              <w:jc w:val="both"/>
            </w:pPr>
            <w:r>
              <w:t>Windows 10</w:t>
            </w:r>
          </w:p>
          <w:p w14:paraId="43D08E29" w14:textId="77777777" w:rsidR="00DB283E" w:rsidRDefault="00DB283E" w:rsidP="0071547D">
            <w:pPr>
              <w:jc w:val="both"/>
            </w:pPr>
            <w:r>
              <w:t>Windows Phone</w:t>
            </w:r>
          </w:p>
        </w:tc>
        <w:tc>
          <w:tcPr>
            <w:tcW w:w="1950" w:type="dxa"/>
            <w:tcBorders>
              <w:bottom w:val="single" w:sz="4" w:space="0" w:color="auto"/>
            </w:tcBorders>
          </w:tcPr>
          <w:p w14:paraId="32EAA61E" w14:textId="3EF1E0C9" w:rsidR="00DB283E" w:rsidRDefault="00DB283E" w:rsidP="0071547D">
            <w:pPr>
              <w:jc w:val="both"/>
            </w:pPr>
            <w:r>
              <w:t xml:space="preserve">Advanced: </w:t>
            </w:r>
            <w:r w:rsidR="00B556DD">
              <w:t>£7.8</w:t>
            </w:r>
            <w:r>
              <w:t>1 per device</w:t>
            </w:r>
          </w:p>
          <w:p w14:paraId="6EF3A3F6" w14:textId="35D50B98" w:rsidR="00DB283E" w:rsidRDefault="00B556DD" w:rsidP="0071547D">
            <w:pPr>
              <w:jc w:val="both"/>
            </w:pPr>
            <w:r>
              <w:t>£11.72</w:t>
            </w:r>
          </w:p>
          <w:p w14:paraId="13E6171F" w14:textId="77777777" w:rsidR="00DB283E" w:rsidRDefault="00DB283E" w:rsidP="0071547D">
            <w:pPr>
              <w:jc w:val="both"/>
            </w:pPr>
            <w:r>
              <w:t>Per user</w:t>
            </w:r>
          </w:p>
        </w:tc>
      </w:tr>
      <w:tr w:rsidR="00DB283E" w14:paraId="2D29E3A1" w14:textId="77777777" w:rsidTr="00BB2CE9">
        <w:trPr>
          <w:trHeight w:val="4385"/>
        </w:trPr>
        <w:tc>
          <w:tcPr>
            <w:tcW w:w="1310" w:type="dxa"/>
          </w:tcPr>
          <w:p w14:paraId="2AF56DA9" w14:textId="77777777" w:rsidR="00DB283E" w:rsidRDefault="00DB283E" w:rsidP="0071547D">
            <w:pPr>
              <w:jc w:val="both"/>
            </w:pPr>
            <w:r w:rsidRPr="00D27498">
              <w:t>Microsoft Enterprise Mobility + Security</w:t>
            </w:r>
          </w:p>
        </w:tc>
        <w:tc>
          <w:tcPr>
            <w:tcW w:w="4395" w:type="dxa"/>
          </w:tcPr>
          <w:p w14:paraId="247CC33D"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SSO</w:t>
            </w:r>
          </w:p>
          <w:p w14:paraId="615AC2A4"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Freedom to work from any device</w:t>
            </w:r>
          </w:p>
          <w:p w14:paraId="71E9F25B" w14:textId="53DAC87E" w:rsidR="00DB283E" w:rsidRPr="00B103B5" w:rsidRDefault="00DB283E" w:rsidP="0071547D">
            <w:pPr>
              <w:pStyle w:val="ListParagraph"/>
              <w:numPr>
                <w:ilvl w:val="0"/>
                <w:numId w:val="44"/>
              </w:numPr>
              <w:jc w:val="both"/>
              <w:rPr>
                <w:rFonts w:cs="Times New Roman"/>
                <w:szCs w:val="24"/>
              </w:rPr>
            </w:pPr>
            <w:r>
              <w:rPr>
                <w:rFonts w:cs="Times New Roman"/>
                <w:color w:val="000000"/>
                <w:szCs w:val="24"/>
                <w:shd w:val="clear" w:color="auto" w:fill="FFFFFF"/>
              </w:rPr>
              <w:t xml:space="preserve">after a </w:t>
            </w:r>
            <w:r w:rsidRPr="00277339">
              <w:rPr>
                <w:rFonts w:cs="Times New Roman"/>
                <w:color w:val="000000"/>
                <w:szCs w:val="24"/>
                <w:shd w:val="clear" w:color="auto" w:fill="FFFFFF"/>
              </w:rPr>
              <w:t>file has been accessed</w:t>
            </w:r>
            <w:r>
              <w:rPr>
                <w:rFonts w:cs="Times New Roman"/>
                <w:color w:val="000000"/>
                <w:szCs w:val="24"/>
                <w:shd w:val="clear" w:color="auto" w:fill="FFFFFF"/>
              </w:rPr>
              <w:t xml:space="preserve"> “prevent copying, printing”</w:t>
            </w:r>
            <w:r w:rsidRPr="00277339">
              <w:rPr>
                <w:rFonts w:cs="Times New Roman"/>
                <w:color w:val="000000"/>
                <w:szCs w:val="24"/>
                <w:shd w:val="clear" w:color="auto" w:fill="FFFFFF"/>
              </w:rPr>
              <w:t xml:space="preserve"> </w:t>
            </w:r>
            <w:sdt>
              <w:sdtPr>
                <w:rPr>
                  <w:rFonts w:cs="Times New Roman"/>
                  <w:color w:val="000000"/>
                  <w:szCs w:val="24"/>
                  <w:shd w:val="clear" w:color="auto" w:fill="FFFFFF"/>
                </w:rPr>
                <w:id w:val="410580454"/>
                <w:citation/>
              </w:sdtPr>
              <w:sdtContent>
                <w:r>
                  <w:rPr>
                    <w:rFonts w:cs="Times New Roman"/>
                    <w:color w:val="000000"/>
                    <w:szCs w:val="24"/>
                    <w:shd w:val="clear" w:color="auto" w:fill="FFFFFF"/>
                  </w:rPr>
                  <w:fldChar w:fldCharType="begin"/>
                </w:r>
                <w:r w:rsidR="002F0893">
                  <w:rPr>
                    <w:rFonts w:cs="Times New Roman"/>
                    <w:color w:val="000000"/>
                    <w:szCs w:val="24"/>
                    <w:shd w:val="clear" w:color="auto" w:fill="FFFFFF"/>
                  </w:rPr>
                  <w:instrText xml:space="preserve">CITATION Unk194 \l 2057 </w:instrText>
                </w:r>
                <w:r>
                  <w:rPr>
                    <w:rFonts w:cs="Times New Roman"/>
                    <w:color w:val="000000"/>
                    <w:szCs w:val="24"/>
                    <w:shd w:val="clear" w:color="auto" w:fill="FFFFFF"/>
                  </w:rPr>
                  <w:fldChar w:fldCharType="separate"/>
                </w:r>
                <w:r w:rsidR="002F0893" w:rsidRPr="002F0893">
                  <w:rPr>
                    <w:rFonts w:cs="Times New Roman"/>
                    <w:noProof/>
                    <w:color w:val="000000"/>
                    <w:szCs w:val="24"/>
                    <w:shd w:val="clear" w:color="auto" w:fill="FFFFFF"/>
                  </w:rPr>
                  <w:t>[2]</w:t>
                </w:r>
                <w:r>
                  <w:rPr>
                    <w:rFonts w:cs="Times New Roman"/>
                    <w:color w:val="000000"/>
                    <w:szCs w:val="24"/>
                    <w:shd w:val="clear" w:color="auto" w:fill="FFFFFF"/>
                  </w:rPr>
                  <w:fldChar w:fldCharType="end"/>
                </w:r>
              </w:sdtContent>
            </w:sdt>
          </w:p>
          <w:p w14:paraId="370372AA" w14:textId="7D2CFA56" w:rsidR="00DB283E" w:rsidRPr="00277339" w:rsidRDefault="00DB283E" w:rsidP="0071547D">
            <w:pPr>
              <w:pStyle w:val="ListParagraph"/>
              <w:numPr>
                <w:ilvl w:val="0"/>
                <w:numId w:val="44"/>
              </w:numPr>
              <w:jc w:val="both"/>
              <w:rPr>
                <w:rFonts w:cs="Times New Roman"/>
                <w:szCs w:val="24"/>
              </w:rPr>
            </w:pPr>
            <w:r>
              <w:rPr>
                <w:rFonts w:cs="Times New Roman"/>
                <w:color w:val="000000"/>
                <w:szCs w:val="24"/>
                <w:shd w:val="clear" w:color="auto" w:fill="FFFFFF"/>
              </w:rPr>
              <w:t>Control access to data based upon “</w:t>
            </w:r>
            <w:r>
              <w:rPr>
                <w:rFonts w:ascii="Segoe UI" w:hAnsi="Segoe UI" w:cs="Segoe UI"/>
                <w:color w:val="000000"/>
                <w:sz w:val="23"/>
                <w:szCs w:val="23"/>
                <w:shd w:val="clear" w:color="auto" w:fill="FFFFFF"/>
              </w:rPr>
              <w:t>user, location, or device state”</w:t>
            </w:r>
            <w:sdt>
              <w:sdtPr>
                <w:rPr>
                  <w:rFonts w:ascii="Segoe UI" w:hAnsi="Segoe UI" w:cs="Segoe UI"/>
                  <w:color w:val="000000"/>
                  <w:sz w:val="23"/>
                  <w:szCs w:val="23"/>
                  <w:shd w:val="clear" w:color="auto" w:fill="FFFFFF"/>
                </w:rPr>
                <w:id w:val="973561234"/>
                <w:citation/>
              </w:sdtPr>
              <w:sdtContent>
                <w:r>
                  <w:rPr>
                    <w:rFonts w:ascii="Segoe UI" w:hAnsi="Segoe UI" w:cs="Segoe UI"/>
                    <w:color w:val="000000"/>
                    <w:sz w:val="23"/>
                    <w:szCs w:val="23"/>
                    <w:shd w:val="clear" w:color="auto" w:fill="FFFFFF"/>
                  </w:rPr>
                  <w:fldChar w:fldCharType="begin"/>
                </w:r>
                <w:r w:rsidR="002F0893">
                  <w:rPr>
                    <w:rFonts w:ascii="Segoe UI" w:hAnsi="Segoe UI" w:cs="Segoe UI"/>
                    <w:color w:val="000000"/>
                    <w:sz w:val="23"/>
                    <w:szCs w:val="23"/>
                    <w:shd w:val="clear" w:color="auto" w:fill="FFFFFF"/>
                  </w:rPr>
                  <w:instrText xml:space="preserve">CITATION Unk194 \l 2057 </w:instrText>
                </w:r>
                <w:r>
                  <w:rPr>
                    <w:rFonts w:ascii="Segoe UI" w:hAnsi="Segoe UI" w:cs="Segoe UI"/>
                    <w:color w:val="000000"/>
                    <w:sz w:val="23"/>
                    <w:szCs w:val="23"/>
                    <w:shd w:val="clear" w:color="auto" w:fill="FFFFFF"/>
                  </w:rPr>
                  <w:fldChar w:fldCharType="separate"/>
                </w:r>
                <w:r w:rsidR="002F0893">
                  <w:rPr>
                    <w:rFonts w:ascii="Segoe UI" w:hAnsi="Segoe UI" w:cs="Segoe UI"/>
                    <w:noProof/>
                    <w:color w:val="000000"/>
                    <w:sz w:val="23"/>
                    <w:szCs w:val="23"/>
                    <w:shd w:val="clear" w:color="auto" w:fill="FFFFFF"/>
                  </w:rPr>
                  <w:t xml:space="preserve"> </w:t>
                </w:r>
                <w:r w:rsidR="002F0893" w:rsidRPr="002F0893">
                  <w:rPr>
                    <w:rFonts w:ascii="Segoe UI" w:hAnsi="Segoe UI" w:cs="Segoe UI"/>
                    <w:noProof/>
                    <w:color w:val="000000"/>
                    <w:sz w:val="23"/>
                    <w:szCs w:val="23"/>
                    <w:shd w:val="clear" w:color="auto" w:fill="FFFFFF"/>
                  </w:rPr>
                  <w:t>[2]</w:t>
                </w:r>
                <w:r>
                  <w:rPr>
                    <w:rFonts w:ascii="Segoe UI" w:hAnsi="Segoe UI" w:cs="Segoe UI"/>
                    <w:color w:val="000000"/>
                    <w:sz w:val="23"/>
                    <w:szCs w:val="23"/>
                    <w:shd w:val="clear" w:color="auto" w:fill="FFFFFF"/>
                  </w:rPr>
                  <w:fldChar w:fldCharType="end"/>
                </w:r>
              </w:sdtContent>
            </w:sdt>
          </w:p>
          <w:p w14:paraId="1A52A2ED" w14:textId="77777777" w:rsidR="00DB283E" w:rsidRDefault="00DB283E" w:rsidP="0071547D">
            <w:pPr>
              <w:pStyle w:val="NoSpacing"/>
              <w:numPr>
                <w:ilvl w:val="0"/>
                <w:numId w:val="44"/>
              </w:numPr>
              <w:jc w:val="both"/>
              <w:rPr>
                <w:rFonts w:ascii="Times New Roman" w:hAnsi="Times New Roman" w:cs="Times New Roman"/>
                <w:sz w:val="24"/>
                <w:szCs w:val="24"/>
              </w:rPr>
            </w:pPr>
            <w:r>
              <w:rPr>
                <w:rFonts w:ascii="Times New Roman" w:hAnsi="Times New Roman" w:cs="Times New Roman"/>
                <w:sz w:val="24"/>
                <w:szCs w:val="24"/>
              </w:rPr>
              <w:t>Can manage company data without managing device</w:t>
            </w:r>
          </w:p>
          <w:p w14:paraId="6F41164B" w14:textId="77777777" w:rsidR="00DB283E" w:rsidRDefault="00DB283E" w:rsidP="0071547D">
            <w:pPr>
              <w:pStyle w:val="NoSpacing"/>
              <w:numPr>
                <w:ilvl w:val="0"/>
                <w:numId w:val="44"/>
              </w:numPr>
              <w:jc w:val="both"/>
              <w:rPr>
                <w:rFonts w:ascii="Times New Roman" w:hAnsi="Times New Roman" w:cs="Times New Roman"/>
                <w:sz w:val="24"/>
                <w:szCs w:val="24"/>
              </w:rPr>
            </w:pPr>
            <w:r>
              <w:rPr>
                <w:rFonts w:ascii="Times New Roman" w:hAnsi="Times New Roman" w:cs="Times New Roman"/>
                <w:sz w:val="24"/>
                <w:szCs w:val="24"/>
              </w:rPr>
              <w:t>Multifactor authentication</w:t>
            </w:r>
          </w:p>
          <w:p w14:paraId="2F011DEE" w14:textId="77777777" w:rsidR="00DB283E" w:rsidRDefault="00DB283E" w:rsidP="0071547D">
            <w:pPr>
              <w:pStyle w:val="NoSpacing"/>
              <w:numPr>
                <w:ilvl w:val="0"/>
                <w:numId w:val="44"/>
              </w:numPr>
              <w:jc w:val="both"/>
              <w:rPr>
                <w:rFonts w:ascii="Times New Roman" w:hAnsi="Times New Roman" w:cs="Times New Roman"/>
                <w:sz w:val="24"/>
                <w:szCs w:val="24"/>
              </w:rPr>
            </w:pPr>
            <w:r>
              <w:rPr>
                <w:rFonts w:ascii="Times New Roman" w:hAnsi="Times New Roman" w:cs="Times New Roman"/>
                <w:sz w:val="24"/>
                <w:szCs w:val="24"/>
              </w:rPr>
              <w:t>Single management console</w:t>
            </w:r>
          </w:p>
          <w:p w14:paraId="58E5EF7A" w14:textId="77777777" w:rsidR="00DB283E" w:rsidRDefault="00DB283E" w:rsidP="0071547D">
            <w:pPr>
              <w:pStyle w:val="NoSpacing"/>
              <w:numPr>
                <w:ilvl w:val="0"/>
                <w:numId w:val="44"/>
              </w:numPr>
              <w:jc w:val="both"/>
              <w:rPr>
                <w:rFonts w:ascii="Times New Roman" w:hAnsi="Times New Roman" w:cs="Times New Roman"/>
                <w:sz w:val="24"/>
                <w:szCs w:val="24"/>
              </w:rPr>
            </w:pPr>
            <w:r>
              <w:rPr>
                <w:rFonts w:ascii="Times New Roman" w:hAnsi="Times New Roman" w:cs="Times New Roman"/>
                <w:sz w:val="24"/>
                <w:szCs w:val="24"/>
              </w:rPr>
              <w:t>Threat Intelligence</w:t>
            </w:r>
          </w:p>
          <w:p w14:paraId="0821081F" w14:textId="77777777" w:rsidR="00DB283E" w:rsidRPr="00277339" w:rsidRDefault="00DB283E" w:rsidP="0071547D">
            <w:pPr>
              <w:pStyle w:val="NoSpacing"/>
              <w:numPr>
                <w:ilvl w:val="0"/>
                <w:numId w:val="44"/>
              </w:numPr>
              <w:jc w:val="both"/>
              <w:rPr>
                <w:rFonts w:ascii="Times New Roman" w:hAnsi="Times New Roman" w:cs="Times New Roman"/>
                <w:sz w:val="24"/>
                <w:szCs w:val="24"/>
              </w:rPr>
            </w:pPr>
            <w:r w:rsidRPr="008C6A31">
              <w:rPr>
                <w:rFonts w:ascii="Times New Roman" w:hAnsi="Times New Roman" w:cs="Times New Roman"/>
                <w:sz w:val="24"/>
                <w:szCs w:val="24"/>
              </w:rPr>
              <w:t>Thousands of SaaS</w:t>
            </w:r>
          </w:p>
        </w:tc>
        <w:tc>
          <w:tcPr>
            <w:tcW w:w="1271" w:type="dxa"/>
          </w:tcPr>
          <w:p w14:paraId="764136D8" w14:textId="77777777" w:rsidR="00DB283E" w:rsidRPr="007636F3" w:rsidRDefault="00DB283E" w:rsidP="0071547D">
            <w:pPr>
              <w:pStyle w:val="NoSpacing"/>
              <w:jc w:val="both"/>
              <w:rPr>
                <w:rFonts w:ascii="Times New Roman" w:hAnsi="Times New Roman"/>
                <w:sz w:val="24"/>
              </w:rPr>
            </w:pPr>
            <w:r w:rsidRPr="007636F3">
              <w:rPr>
                <w:rFonts w:ascii="Times New Roman" w:hAnsi="Times New Roman"/>
                <w:sz w:val="24"/>
              </w:rPr>
              <w:t>Android</w:t>
            </w:r>
          </w:p>
          <w:p w14:paraId="3EE1F567" w14:textId="77777777" w:rsidR="00DB283E" w:rsidRPr="007636F3" w:rsidRDefault="00DB283E" w:rsidP="0071547D">
            <w:pPr>
              <w:pStyle w:val="NoSpacing"/>
              <w:jc w:val="both"/>
              <w:rPr>
                <w:rFonts w:ascii="Times New Roman" w:hAnsi="Times New Roman"/>
                <w:sz w:val="24"/>
              </w:rPr>
            </w:pPr>
            <w:r w:rsidRPr="007636F3">
              <w:rPr>
                <w:rFonts w:ascii="Times New Roman" w:hAnsi="Times New Roman"/>
                <w:sz w:val="24"/>
              </w:rPr>
              <w:t>iOS</w:t>
            </w:r>
          </w:p>
          <w:p w14:paraId="7D9050D9" w14:textId="77777777" w:rsidR="00DB283E" w:rsidRPr="007636F3" w:rsidRDefault="00DB283E" w:rsidP="0071547D">
            <w:pPr>
              <w:pStyle w:val="NoSpacing"/>
              <w:jc w:val="both"/>
              <w:rPr>
                <w:rFonts w:ascii="Times New Roman" w:hAnsi="Times New Roman"/>
                <w:sz w:val="24"/>
              </w:rPr>
            </w:pPr>
            <w:r w:rsidRPr="007636F3">
              <w:rPr>
                <w:rFonts w:ascii="Times New Roman" w:hAnsi="Times New Roman"/>
                <w:sz w:val="24"/>
              </w:rPr>
              <w:t>macOS</w:t>
            </w:r>
          </w:p>
          <w:p w14:paraId="247A8C45" w14:textId="77777777" w:rsidR="00DB283E" w:rsidRDefault="00DB283E" w:rsidP="0071547D">
            <w:pPr>
              <w:jc w:val="both"/>
            </w:pPr>
            <w:r w:rsidRPr="007636F3">
              <w:t>Windows 10</w:t>
            </w:r>
          </w:p>
          <w:p w14:paraId="0C63FB3A" w14:textId="77777777" w:rsidR="00DB283E" w:rsidRDefault="00DB283E" w:rsidP="0071547D">
            <w:pPr>
              <w:jc w:val="both"/>
            </w:pPr>
            <w:r>
              <w:t>Windows Phone</w:t>
            </w:r>
          </w:p>
        </w:tc>
        <w:tc>
          <w:tcPr>
            <w:tcW w:w="1950" w:type="dxa"/>
            <w:tcBorders>
              <w:bottom w:val="single" w:sz="4" w:space="0" w:color="auto"/>
            </w:tcBorders>
          </w:tcPr>
          <w:p w14:paraId="72A99079" w14:textId="77777777" w:rsidR="00DB283E" w:rsidRDefault="00DB283E" w:rsidP="0071547D">
            <w:pPr>
              <w:jc w:val="both"/>
            </w:pPr>
            <w:r>
              <w:t>E3 £6.60 Per month</w:t>
            </w:r>
          </w:p>
          <w:p w14:paraId="6E1858D5" w14:textId="77777777" w:rsidR="00DB283E" w:rsidRDefault="00DB283E" w:rsidP="0071547D">
            <w:pPr>
              <w:jc w:val="both"/>
            </w:pPr>
            <w:r>
              <w:t>E5 £13.00</w:t>
            </w:r>
          </w:p>
          <w:p w14:paraId="3714CC5B" w14:textId="77777777" w:rsidR="00DB283E" w:rsidRDefault="00DB283E" w:rsidP="0071547D">
            <w:pPr>
              <w:jc w:val="both"/>
            </w:pPr>
            <w:r>
              <w:t>Per month</w:t>
            </w:r>
          </w:p>
          <w:p w14:paraId="33F084F8" w14:textId="77777777" w:rsidR="00DB283E" w:rsidRDefault="00DB283E" w:rsidP="0071547D">
            <w:pPr>
              <w:jc w:val="both"/>
            </w:pPr>
            <w:r>
              <w:t>*E5 Includes additional security measures, not required to function.</w:t>
            </w:r>
          </w:p>
        </w:tc>
      </w:tr>
      <w:tr w:rsidR="00DB283E" w14:paraId="366E206D" w14:textId="77777777" w:rsidTr="00BB2CE9">
        <w:trPr>
          <w:trHeight w:val="280"/>
        </w:trPr>
        <w:tc>
          <w:tcPr>
            <w:tcW w:w="1310" w:type="dxa"/>
          </w:tcPr>
          <w:p w14:paraId="3B0E608B" w14:textId="77777777" w:rsidR="00DB283E" w:rsidRDefault="00DB283E" w:rsidP="0071547D">
            <w:pPr>
              <w:jc w:val="both"/>
            </w:pPr>
            <w:r w:rsidRPr="00A25031">
              <w:t>Hypori</w:t>
            </w:r>
          </w:p>
        </w:tc>
        <w:tc>
          <w:tcPr>
            <w:tcW w:w="4395" w:type="dxa"/>
          </w:tcPr>
          <w:p w14:paraId="319A9228" w14:textId="77777777" w:rsidR="00DB283E" w:rsidRPr="00A25031" w:rsidRDefault="00DB283E" w:rsidP="0071547D">
            <w:pPr>
              <w:pStyle w:val="ListParagraph"/>
              <w:numPr>
                <w:ilvl w:val="0"/>
                <w:numId w:val="44"/>
              </w:numPr>
              <w:jc w:val="both"/>
            </w:pPr>
            <w:r w:rsidRPr="00A25031">
              <w:t>All Data held Centrally in secure data centre</w:t>
            </w:r>
          </w:p>
          <w:p w14:paraId="11E5E452" w14:textId="77777777" w:rsidR="00DB283E" w:rsidRDefault="00DB283E" w:rsidP="0071547D">
            <w:pPr>
              <w:pStyle w:val="ListParagraph"/>
              <w:numPr>
                <w:ilvl w:val="0"/>
                <w:numId w:val="44"/>
              </w:numPr>
              <w:jc w:val="both"/>
            </w:pPr>
            <w:r>
              <w:t>Military Grade Security</w:t>
            </w:r>
          </w:p>
          <w:p w14:paraId="3B74E4D2" w14:textId="77777777" w:rsidR="00DB283E" w:rsidRDefault="00DB283E" w:rsidP="0071547D">
            <w:pPr>
              <w:pStyle w:val="ListParagraph"/>
              <w:numPr>
                <w:ilvl w:val="0"/>
                <w:numId w:val="44"/>
              </w:numPr>
              <w:jc w:val="both"/>
            </w:pPr>
            <w:r>
              <w:t>Single Virtual OS to support</w:t>
            </w:r>
          </w:p>
          <w:p w14:paraId="0E7B2DA0" w14:textId="77777777" w:rsidR="00DB283E" w:rsidRDefault="00DB283E" w:rsidP="0071547D">
            <w:pPr>
              <w:pStyle w:val="ListParagraph"/>
              <w:numPr>
                <w:ilvl w:val="0"/>
                <w:numId w:val="44"/>
              </w:numPr>
              <w:jc w:val="both"/>
            </w:pPr>
            <w:r>
              <w:lastRenderedPageBreak/>
              <w:t>Centralized Control</w:t>
            </w:r>
          </w:p>
          <w:p w14:paraId="269204BB" w14:textId="77777777" w:rsidR="00DB283E" w:rsidRDefault="00DB283E" w:rsidP="0071547D">
            <w:pPr>
              <w:pStyle w:val="ListParagraph"/>
              <w:numPr>
                <w:ilvl w:val="0"/>
                <w:numId w:val="44"/>
              </w:numPr>
              <w:jc w:val="both"/>
            </w:pPr>
            <w:r>
              <w:t>TLS 1.2 encryption</w:t>
            </w:r>
          </w:p>
          <w:p w14:paraId="4ACC36DA" w14:textId="77777777" w:rsidR="00DB283E" w:rsidRDefault="00DB283E" w:rsidP="0071547D">
            <w:pPr>
              <w:pStyle w:val="ListParagraph"/>
              <w:numPr>
                <w:ilvl w:val="0"/>
                <w:numId w:val="44"/>
              </w:numPr>
              <w:jc w:val="both"/>
            </w:pPr>
            <w:r>
              <w:t>Multi-factor authentication</w:t>
            </w:r>
          </w:p>
          <w:p w14:paraId="17611686" w14:textId="77777777" w:rsidR="00DB283E" w:rsidRDefault="00DB283E" w:rsidP="0071547D">
            <w:pPr>
              <w:pStyle w:val="ListParagraph"/>
              <w:numPr>
                <w:ilvl w:val="0"/>
                <w:numId w:val="44"/>
              </w:numPr>
              <w:jc w:val="both"/>
            </w:pPr>
            <w:r>
              <w:t>Agentless app</w:t>
            </w:r>
          </w:p>
        </w:tc>
        <w:tc>
          <w:tcPr>
            <w:tcW w:w="1271" w:type="dxa"/>
          </w:tcPr>
          <w:p w14:paraId="02A9D78B" w14:textId="77777777" w:rsidR="00DB283E" w:rsidRDefault="00DB283E" w:rsidP="0071547D">
            <w:pPr>
              <w:jc w:val="both"/>
            </w:pPr>
            <w:r>
              <w:lastRenderedPageBreak/>
              <w:t>Android</w:t>
            </w:r>
          </w:p>
          <w:p w14:paraId="48BEA033" w14:textId="77777777" w:rsidR="00DB283E" w:rsidRDefault="00DB283E" w:rsidP="0071547D">
            <w:pPr>
              <w:jc w:val="both"/>
            </w:pPr>
            <w:r>
              <w:t>iOS</w:t>
            </w:r>
          </w:p>
        </w:tc>
        <w:tc>
          <w:tcPr>
            <w:tcW w:w="1950" w:type="dxa"/>
            <w:tcBorders>
              <w:top w:val="single" w:sz="4" w:space="0" w:color="auto"/>
            </w:tcBorders>
          </w:tcPr>
          <w:p w14:paraId="5414A0EA" w14:textId="77777777" w:rsidR="00DB283E" w:rsidRDefault="00DB283E" w:rsidP="0071547D">
            <w:pPr>
              <w:jc w:val="both"/>
            </w:pPr>
          </w:p>
        </w:tc>
      </w:tr>
      <w:tr w:rsidR="00DB283E" w14:paraId="7E2E3918" w14:textId="77777777" w:rsidTr="00BB2CE9">
        <w:trPr>
          <w:trHeight w:val="289"/>
        </w:trPr>
        <w:tc>
          <w:tcPr>
            <w:tcW w:w="1310" w:type="dxa"/>
          </w:tcPr>
          <w:p w14:paraId="39DED342" w14:textId="77777777" w:rsidR="00DB283E" w:rsidRDefault="00DB283E" w:rsidP="0071547D">
            <w:pPr>
              <w:jc w:val="both"/>
            </w:pPr>
            <w:r>
              <w:t>MobileIron</w:t>
            </w:r>
          </w:p>
        </w:tc>
        <w:tc>
          <w:tcPr>
            <w:tcW w:w="4395" w:type="dxa"/>
          </w:tcPr>
          <w:p w14:paraId="345B66C4" w14:textId="77777777" w:rsidR="00DB283E" w:rsidRDefault="00DB283E" w:rsidP="0071547D">
            <w:pPr>
              <w:pStyle w:val="ListParagraph"/>
              <w:numPr>
                <w:ilvl w:val="0"/>
                <w:numId w:val="44"/>
              </w:numPr>
              <w:jc w:val="both"/>
            </w:pPr>
            <w:r>
              <w:t>Corporate applications in secure container to prevent data leaks</w:t>
            </w:r>
          </w:p>
          <w:p w14:paraId="3182343D" w14:textId="77777777" w:rsidR="00DB283E" w:rsidRDefault="00DB283E" w:rsidP="0071547D">
            <w:pPr>
              <w:pStyle w:val="ListParagraph"/>
              <w:numPr>
                <w:ilvl w:val="0"/>
                <w:numId w:val="44"/>
              </w:numPr>
              <w:jc w:val="both"/>
            </w:pPr>
            <w:r>
              <w:t>enterprise app store</w:t>
            </w:r>
          </w:p>
          <w:p w14:paraId="6B1AC320" w14:textId="77777777" w:rsidR="00DB283E" w:rsidRDefault="00DB283E" w:rsidP="0071547D">
            <w:pPr>
              <w:pStyle w:val="ListParagraph"/>
              <w:numPr>
                <w:ilvl w:val="0"/>
                <w:numId w:val="44"/>
              </w:numPr>
              <w:jc w:val="both"/>
            </w:pPr>
            <w:r>
              <w:t>Technical support tools</w:t>
            </w:r>
          </w:p>
          <w:p w14:paraId="7CBCA0F3" w14:textId="77777777" w:rsidR="00DB283E" w:rsidRDefault="00DB283E" w:rsidP="0071547D">
            <w:pPr>
              <w:pStyle w:val="ListParagraph"/>
              <w:numPr>
                <w:ilvl w:val="0"/>
                <w:numId w:val="44"/>
              </w:numPr>
              <w:jc w:val="both"/>
            </w:pPr>
            <w:r>
              <w:t>Self Service Portal</w:t>
            </w:r>
          </w:p>
          <w:p w14:paraId="6B779411" w14:textId="77777777" w:rsidR="00DB283E" w:rsidRDefault="00DB283E" w:rsidP="0071547D">
            <w:pPr>
              <w:pStyle w:val="ListParagraph"/>
              <w:numPr>
                <w:ilvl w:val="0"/>
                <w:numId w:val="44"/>
              </w:numPr>
              <w:jc w:val="both"/>
            </w:pPr>
            <w:r>
              <w:t>Self-Registration</w:t>
            </w:r>
          </w:p>
          <w:p w14:paraId="657851E0" w14:textId="77777777" w:rsidR="00DB283E" w:rsidRDefault="00DB283E" w:rsidP="0071547D">
            <w:pPr>
              <w:pStyle w:val="ListParagraph"/>
              <w:numPr>
                <w:ilvl w:val="0"/>
                <w:numId w:val="44"/>
              </w:numPr>
              <w:jc w:val="both"/>
            </w:pPr>
            <w:r>
              <w:t>Remote wipe</w:t>
            </w:r>
          </w:p>
          <w:p w14:paraId="53E9E866" w14:textId="77777777" w:rsidR="00DB283E" w:rsidRDefault="00DB283E" w:rsidP="0071547D">
            <w:pPr>
              <w:pStyle w:val="ListParagraph"/>
              <w:numPr>
                <w:ilvl w:val="0"/>
                <w:numId w:val="44"/>
              </w:numPr>
              <w:jc w:val="both"/>
            </w:pPr>
            <w:r>
              <w:t>Encryption</w:t>
            </w:r>
          </w:p>
          <w:p w14:paraId="4F856BB8" w14:textId="77777777" w:rsidR="00DB283E" w:rsidRDefault="00DB283E" w:rsidP="0071547D">
            <w:pPr>
              <w:pStyle w:val="ListParagraph"/>
              <w:numPr>
                <w:ilvl w:val="0"/>
                <w:numId w:val="44"/>
              </w:numPr>
              <w:jc w:val="both"/>
            </w:pPr>
            <w:r>
              <w:t>Management Console</w:t>
            </w:r>
          </w:p>
          <w:p w14:paraId="4C824371" w14:textId="77777777" w:rsidR="00DB283E" w:rsidRDefault="00DB283E" w:rsidP="0071547D">
            <w:pPr>
              <w:pStyle w:val="ListParagraph"/>
              <w:numPr>
                <w:ilvl w:val="0"/>
                <w:numId w:val="44"/>
              </w:numPr>
              <w:jc w:val="both"/>
            </w:pPr>
            <w:r>
              <w:t>Check Compliance</w:t>
            </w:r>
          </w:p>
          <w:p w14:paraId="3C621879" w14:textId="77777777" w:rsidR="00DB283E" w:rsidRDefault="00DB283E" w:rsidP="0071547D">
            <w:pPr>
              <w:pStyle w:val="ListParagraph"/>
              <w:numPr>
                <w:ilvl w:val="0"/>
                <w:numId w:val="44"/>
              </w:numPr>
              <w:jc w:val="both"/>
            </w:pPr>
            <w:r>
              <w:t>SSO</w:t>
            </w:r>
          </w:p>
          <w:p w14:paraId="1A51AC4E" w14:textId="77777777" w:rsidR="00DB283E" w:rsidRDefault="00DB283E" w:rsidP="0071547D">
            <w:pPr>
              <w:pStyle w:val="ListParagraph"/>
              <w:numPr>
                <w:ilvl w:val="0"/>
                <w:numId w:val="44"/>
              </w:numPr>
              <w:jc w:val="both"/>
            </w:pPr>
            <w:r>
              <w:t>Jailbreak detection</w:t>
            </w:r>
          </w:p>
          <w:p w14:paraId="4A4BF7B7" w14:textId="77777777" w:rsidR="00DB283E" w:rsidRDefault="00DB283E" w:rsidP="0071547D">
            <w:pPr>
              <w:pStyle w:val="ListParagraph"/>
              <w:numPr>
                <w:ilvl w:val="0"/>
                <w:numId w:val="44"/>
              </w:numPr>
              <w:jc w:val="both"/>
            </w:pPr>
            <w:r>
              <w:t>Copy/paste restrictions</w:t>
            </w:r>
          </w:p>
          <w:p w14:paraId="5F6AF6FA" w14:textId="77777777" w:rsidR="00DB283E" w:rsidRDefault="00DB283E" w:rsidP="0071547D">
            <w:pPr>
              <w:pStyle w:val="ListParagraph"/>
              <w:numPr>
                <w:ilvl w:val="0"/>
                <w:numId w:val="44"/>
              </w:numPr>
              <w:jc w:val="both"/>
            </w:pPr>
            <w:r>
              <w:t>DLP polices</w:t>
            </w:r>
          </w:p>
          <w:p w14:paraId="2591CA4F" w14:textId="77777777" w:rsidR="00DB283E" w:rsidRDefault="00DB283E" w:rsidP="0071547D">
            <w:pPr>
              <w:pStyle w:val="ListParagraph"/>
              <w:numPr>
                <w:ilvl w:val="0"/>
                <w:numId w:val="44"/>
              </w:numPr>
              <w:jc w:val="both"/>
            </w:pPr>
            <w:r>
              <w:t>Multi-factor authentication</w:t>
            </w:r>
          </w:p>
        </w:tc>
        <w:tc>
          <w:tcPr>
            <w:tcW w:w="1271" w:type="dxa"/>
          </w:tcPr>
          <w:p w14:paraId="650B0B58" w14:textId="77777777" w:rsidR="00DB283E" w:rsidRDefault="00DB283E" w:rsidP="0071547D">
            <w:pPr>
              <w:jc w:val="both"/>
            </w:pPr>
            <w:r>
              <w:t>Android</w:t>
            </w:r>
          </w:p>
          <w:p w14:paraId="73BF1638" w14:textId="77777777" w:rsidR="00DB283E" w:rsidRDefault="00DB283E" w:rsidP="0071547D">
            <w:pPr>
              <w:jc w:val="both"/>
            </w:pPr>
            <w:r>
              <w:t>iOS</w:t>
            </w:r>
          </w:p>
          <w:p w14:paraId="04C447BA" w14:textId="77777777" w:rsidR="00DB283E" w:rsidRDefault="00DB283E" w:rsidP="0071547D">
            <w:pPr>
              <w:jc w:val="both"/>
            </w:pPr>
            <w:r>
              <w:t>macOS</w:t>
            </w:r>
          </w:p>
          <w:p w14:paraId="790054E7" w14:textId="77777777" w:rsidR="00DB283E" w:rsidRDefault="00DB283E" w:rsidP="0071547D">
            <w:pPr>
              <w:jc w:val="both"/>
            </w:pPr>
            <w:r>
              <w:t>Windows 10</w:t>
            </w:r>
          </w:p>
          <w:p w14:paraId="1CC613D0" w14:textId="77777777" w:rsidR="00DB283E" w:rsidRDefault="00DB283E" w:rsidP="0071547D">
            <w:pPr>
              <w:jc w:val="both"/>
            </w:pPr>
            <w:r>
              <w:t>Windows Phone</w:t>
            </w:r>
          </w:p>
        </w:tc>
        <w:tc>
          <w:tcPr>
            <w:tcW w:w="1950" w:type="dxa"/>
          </w:tcPr>
          <w:p w14:paraId="75F2C9A2" w14:textId="77777777" w:rsidR="00DB283E" w:rsidRDefault="00DB283E" w:rsidP="0071547D">
            <w:pPr>
              <w:jc w:val="both"/>
            </w:pPr>
            <w:r>
              <w:t>£80 per Device</w:t>
            </w:r>
          </w:p>
        </w:tc>
      </w:tr>
    </w:tbl>
    <w:p w14:paraId="50C26A06" w14:textId="1D50E5D8" w:rsidR="006A3595" w:rsidRDefault="006A3595" w:rsidP="0071547D">
      <w:pPr>
        <w:jc w:val="both"/>
      </w:pPr>
    </w:p>
    <w:p w14:paraId="438E4B09" w14:textId="261DD2B3" w:rsidR="006A3595" w:rsidRDefault="006A3595" w:rsidP="0071547D">
      <w:pPr>
        <w:framePr w:hSpace="180" w:wrap="around" w:hAnchor="margin" w:xAlign="center" w:y="-940"/>
        <w:jc w:val="both"/>
      </w:pPr>
    </w:p>
    <w:p w14:paraId="4D6F85D5" w14:textId="25D0F899" w:rsidR="006A3595" w:rsidRPr="006A3595" w:rsidRDefault="006A3595" w:rsidP="0071547D">
      <w:pPr>
        <w:framePr w:hSpace="180" w:wrap="around" w:hAnchor="margin" w:xAlign="center" w:y="-940"/>
        <w:jc w:val="both"/>
      </w:pPr>
    </w:p>
    <w:p w14:paraId="281AF08D" w14:textId="77777777" w:rsidR="006A3595" w:rsidRPr="006A3595" w:rsidRDefault="006A3595" w:rsidP="0071547D">
      <w:pPr>
        <w:jc w:val="both"/>
      </w:pPr>
    </w:p>
    <w:p w14:paraId="78A3FB59" w14:textId="77777777" w:rsidR="00F655E0" w:rsidRPr="00EA66B8" w:rsidRDefault="00F655E0" w:rsidP="0071547D">
      <w:pPr>
        <w:jc w:val="both"/>
        <w:rPr>
          <w:rFonts w:cs="Times New Roman"/>
          <w:szCs w:val="24"/>
        </w:rPr>
      </w:pPr>
    </w:p>
    <w:p w14:paraId="45EE7473" w14:textId="77777777" w:rsidR="000B52C9" w:rsidRPr="00EA66B8" w:rsidRDefault="000B52C9" w:rsidP="0071547D">
      <w:pPr>
        <w:jc w:val="both"/>
        <w:rPr>
          <w:rFonts w:cs="Times New Roman"/>
          <w:szCs w:val="24"/>
        </w:rPr>
      </w:pPr>
    </w:p>
    <w:p w14:paraId="67F64800" w14:textId="77777777" w:rsidR="000B52C9" w:rsidRPr="00EA66B8" w:rsidRDefault="000B52C9" w:rsidP="0071547D">
      <w:pPr>
        <w:jc w:val="both"/>
        <w:rPr>
          <w:rFonts w:cs="Times New Roman"/>
          <w:szCs w:val="24"/>
        </w:rPr>
      </w:pPr>
    </w:p>
    <w:p w14:paraId="6E351B3D" w14:textId="77777777" w:rsidR="000B52C9" w:rsidRPr="00EA66B8" w:rsidRDefault="000B52C9" w:rsidP="0071547D">
      <w:pPr>
        <w:jc w:val="both"/>
        <w:rPr>
          <w:rFonts w:cs="Times New Roman"/>
          <w:szCs w:val="24"/>
        </w:rPr>
      </w:pPr>
    </w:p>
    <w:p w14:paraId="0662DAF1" w14:textId="77777777" w:rsidR="000B52C9" w:rsidRPr="00EA66B8" w:rsidRDefault="000B52C9" w:rsidP="0071547D">
      <w:pPr>
        <w:jc w:val="both"/>
        <w:rPr>
          <w:rFonts w:cs="Times New Roman"/>
          <w:szCs w:val="24"/>
        </w:rPr>
      </w:pPr>
    </w:p>
    <w:sectPr w:rsidR="000B52C9" w:rsidRPr="00EA66B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8F42B" w14:textId="77777777" w:rsidR="002F0893" w:rsidRDefault="002F0893" w:rsidP="000B52C9">
      <w:pPr>
        <w:spacing w:after="0" w:line="240" w:lineRule="auto"/>
      </w:pPr>
      <w:r>
        <w:separator/>
      </w:r>
    </w:p>
  </w:endnote>
  <w:endnote w:type="continuationSeparator" w:id="0">
    <w:p w14:paraId="589AF136" w14:textId="77777777" w:rsidR="002F0893" w:rsidRDefault="002F0893" w:rsidP="000B52C9">
      <w:pPr>
        <w:spacing w:after="0" w:line="240" w:lineRule="auto"/>
      </w:pPr>
      <w:r>
        <w:continuationSeparator/>
      </w:r>
    </w:p>
  </w:endnote>
  <w:endnote w:type="continuationNotice" w:id="1">
    <w:p w14:paraId="5580D8BB" w14:textId="77777777" w:rsidR="002F0893" w:rsidRDefault="002F08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1155230"/>
      <w:docPartObj>
        <w:docPartGallery w:val="Page Numbers (Bottom of Page)"/>
        <w:docPartUnique/>
      </w:docPartObj>
    </w:sdtPr>
    <w:sdtEndPr>
      <w:rPr>
        <w:noProof/>
      </w:rPr>
    </w:sdtEndPr>
    <w:sdtContent>
      <w:p w14:paraId="5F45B3DF" w14:textId="71978ACE" w:rsidR="002F0893" w:rsidRDefault="002F0893">
        <w:pPr>
          <w:pStyle w:val="Footer"/>
        </w:pPr>
        <w:r>
          <w:t xml:space="preserve">Page | </w:t>
        </w:r>
        <w:r>
          <w:fldChar w:fldCharType="begin"/>
        </w:r>
        <w:r>
          <w:instrText xml:space="preserve"> PAGE   \* MERGEFORMAT </w:instrText>
        </w:r>
        <w:r>
          <w:fldChar w:fldCharType="separate"/>
        </w:r>
        <w:r w:rsidR="00C163EC">
          <w:rPr>
            <w:noProof/>
          </w:rPr>
          <w:t>1</w:t>
        </w:r>
        <w:r>
          <w:rPr>
            <w:noProof/>
          </w:rPr>
          <w:fldChar w:fldCharType="end"/>
        </w:r>
      </w:p>
    </w:sdtContent>
  </w:sdt>
  <w:p w14:paraId="10124ACE" w14:textId="77777777" w:rsidR="002F0893" w:rsidRDefault="002F08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91870D" w14:textId="77777777" w:rsidR="002F0893" w:rsidRDefault="002F0893" w:rsidP="000B52C9">
      <w:pPr>
        <w:spacing w:after="0" w:line="240" w:lineRule="auto"/>
      </w:pPr>
      <w:r>
        <w:separator/>
      </w:r>
    </w:p>
  </w:footnote>
  <w:footnote w:type="continuationSeparator" w:id="0">
    <w:p w14:paraId="686B0FFC" w14:textId="77777777" w:rsidR="002F0893" w:rsidRDefault="002F0893" w:rsidP="000B52C9">
      <w:pPr>
        <w:spacing w:after="0" w:line="240" w:lineRule="auto"/>
      </w:pPr>
      <w:r>
        <w:continuationSeparator/>
      </w:r>
    </w:p>
  </w:footnote>
  <w:footnote w:type="continuationNotice" w:id="1">
    <w:p w14:paraId="398399E4" w14:textId="77777777" w:rsidR="002F0893" w:rsidRDefault="002F08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C4A7E" w14:textId="6C7F1772" w:rsidR="0055240B" w:rsidRDefault="0055240B">
    <w:pPr>
      <w:pStyle w:val="Header"/>
    </w:pPr>
    <w:r>
      <w:t>Lloyd Willis</w:t>
    </w:r>
    <w:r>
      <w:ptab w:relativeTo="margin" w:alignment="center" w:leader="none"/>
    </w:r>
    <w:r>
      <w:t>Student Number: 1810707</w:t>
    </w:r>
    <w:r>
      <w:ptab w:relativeTo="margin" w:alignment="right" w:leader="none"/>
    </w:r>
    <w:r>
      <w:t>Module ACCA</w:t>
    </w:r>
    <w:r w:rsidR="00C163EC">
      <w:t>4018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775B"/>
    <w:multiLevelType w:val="multilevel"/>
    <w:tmpl w:val="8CB20CF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AAF60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93237B"/>
    <w:multiLevelType w:val="hybridMultilevel"/>
    <w:tmpl w:val="64CE8E92"/>
    <w:lvl w:ilvl="0" w:tplc="C7FA7D3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841A8F"/>
    <w:multiLevelType w:val="multilevel"/>
    <w:tmpl w:val="8DEAE8E8"/>
    <w:lvl w:ilvl="0">
      <w:start w:val="1"/>
      <w:numFmt w:val="decimal"/>
      <w:suff w:val="space"/>
      <w:lvlText w:val="Chapter %1"/>
      <w:lvlJc w:val="left"/>
      <w:pPr>
        <w:ind w:left="709" w:firstLine="0"/>
      </w:pPr>
    </w:lvl>
    <w:lvl w:ilvl="1">
      <w:start w:val="1"/>
      <w:numFmt w:val="none"/>
      <w:suff w:val="nothing"/>
      <w:lvlText w:val=""/>
      <w:lvlJc w:val="left"/>
      <w:pPr>
        <w:ind w:left="709" w:firstLine="0"/>
      </w:pPr>
    </w:lvl>
    <w:lvl w:ilvl="2">
      <w:start w:val="1"/>
      <w:numFmt w:val="none"/>
      <w:suff w:val="nothing"/>
      <w:lvlText w:val=""/>
      <w:lvlJc w:val="left"/>
      <w:pPr>
        <w:ind w:left="709" w:firstLine="0"/>
      </w:pPr>
    </w:lvl>
    <w:lvl w:ilvl="3">
      <w:start w:val="1"/>
      <w:numFmt w:val="none"/>
      <w:suff w:val="nothing"/>
      <w:lvlText w:val=""/>
      <w:lvlJc w:val="left"/>
      <w:pPr>
        <w:ind w:left="709" w:firstLine="0"/>
      </w:pPr>
    </w:lvl>
    <w:lvl w:ilvl="4">
      <w:start w:val="1"/>
      <w:numFmt w:val="none"/>
      <w:suff w:val="nothing"/>
      <w:lvlText w:val=""/>
      <w:lvlJc w:val="left"/>
      <w:pPr>
        <w:ind w:left="709" w:firstLine="0"/>
      </w:pPr>
    </w:lvl>
    <w:lvl w:ilvl="5">
      <w:start w:val="1"/>
      <w:numFmt w:val="none"/>
      <w:suff w:val="nothing"/>
      <w:lvlText w:val=""/>
      <w:lvlJc w:val="left"/>
      <w:pPr>
        <w:ind w:left="709" w:firstLine="0"/>
      </w:pPr>
    </w:lvl>
    <w:lvl w:ilvl="6">
      <w:start w:val="1"/>
      <w:numFmt w:val="none"/>
      <w:suff w:val="nothing"/>
      <w:lvlText w:val=""/>
      <w:lvlJc w:val="left"/>
      <w:pPr>
        <w:ind w:left="709" w:firstLine="0"/>
      </w:pPr>
    </w:lvl>
    <w:lvl w:ilvl="7">
      <w:start w:val="1"/>
      <w:numFmt w:val="none"/>
      <w:suff w:val="nothing"/>
      <w:lvlText w:val=""/>
      <w:lvlJc w:val="left"/>
      <w:pPr>
        <w:ind w:left="709" w:firstLine="0"/>
      </w:pPr>
    </w:lvl>
    <w:lvl w:ilvl="8">
      <w:start w:val="1"/>
      <w:numFmt w:val="none"/>
      <w:suff w:val="nothing"/>
      <w:lvlText w:val=""/>
      <w:lvlJc w:val="left"/>
      <w:pPr>
        <w:ind w:left="709" w:firstLine="0"/>
      </w:pPr>
    </w:lvl>
  </w:abstractNum>
  <w:abstractNum w:abstractNumId="4" w15:restartNumberingAfterBreak="0">
    <w:nsid w:val="4AAB419C"/>
    <w:multiLevelType w:val="hybridMultilevel"/>
    <w:tmpl w:val="8F461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2B11B5"/>
    <w:multiLevelType w:val="hybridMultilevel"/>
    <w:tmpl w:val="048A9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156853"/>
    <w:multiLevelType w:val="hybridMultilevel"/>
    <w:tmpl w:val="92764654"/>
    <w:lvl w:ilvl="0" w:tplc="C77EBCF4">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F2041"/>
    <w:multiLevelType w:val="hybridMultilevel"/>
    <w:tmpl w:val="486E1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1"/>
  </w:num>
  <w:num w:numId="22">
    <w:abstractNumId w:val="3"/>
  </w:num>
  <w:num w:numId="23">
    <w:abstractNumId w:val="5"/>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2"/>
  </w:num>
  <w:num w:numId="45">
    <w:abstractNumId w:val="6"/>
  </w:num>
  <w:num w:numId="46">
    <w:abstractNumId w:val="7"/>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0CB"/>
    <w:rsid w:val="00001273"/>
    <w:rsid w:val="000105F9"/>
    <w:rsid w:val="00011329"/>
    <w:rsid w:val="00013150"/>
    <w:rsid w:val="00014C10"/>
    <w:rsid w:val="0002061F"/>
    <w:rsid w:val="000255C0"/>
    <w:rsid w:val="0003289A"/>
    <w:rsid w:val="00051EF9"/>
    <w:rsid w:val="00055B05"/>
    <w:rsid w:val="000604D5"/>
    <w:rsid w:val="0006511E"/>
    <w:rsid w:val="00076BB3"/>
    <w:rsid w:val="00077298"/>
    <w:rsid w:val="00080AB6"/>
    <w:rsid w:val="00080EC1"/>
    <w:rsid w:val="000937FE"/>
    <w:rsid w:val="0009474C"/>
    <w:rsid w:val="00094A81"/>
    <w:rsid w:val="000A3532"/>
    <w:rsid w:val="000A660F"/>
    <w:rsid w:val="000B172D"/>
    <w:rsid w:val="000B2881"/>
    <w:rsid w:val="000B39AC"/>
    <w:rsid w:val="000B52C9"/>
    <w:rsid w:val="000D2355"/>
    <w:rsid w:val="000D53C3"/>
    <w:rsid w:val="000E0D7E"/>
    <w:rsid w:val="000E3C28"/>
    <w:rsid w:val="000E4BDD"/>
    <w:rsid w:val="001001E7"/>
    <w:rsid w:val="00102EB2"/>
    <w:rsid w:val="00104D17"/>
    <w:rsid w:val="00105C78"/>
    <w:rsid w:val="00110359"/>
    <w:rsid w:val="001202E4"/>
    <w:rsid w:val="001237B4"/>
    <w:rsid w:val="00134F17"/>
    <w:rsid w:val="00151742"/>
    <w:rsid w:val="001537B5"/>
    <w:rsid w:val="00155680"/>
    <w:rsid w:val="00160C6C"/>
    <w:rsid w:val="00163031"/>
    <w:rsid w:val="00164AC1"/>
    <w:rsid w:val="0018673E"/>
    <w:rsid w:val="00186792"/>
    <w:rsid w:val="001917D7"/>
    <w:rsid w:val="00192B31"/>
    <w:rsid w:val="001968E0"/>
    <w:rsid w:val="00196970"/>
    <w:rsid w:val="001A3CE4"/>
    <w:rsid w:val="001B0F47"/>
    <w:rsid w:val="001B26A0"/>
    <w:rsid w:val="001B7E3D"/>
    <w:rsid w:val="001C2CBB"/>
    <w:rsid w:val="001C7CEB"/>
    <w:rsid w:val="001D6C8E"/>
    <w:rsid w:val="001E2251"/>
    <w:rsid w:val="001E2E62"/>
    <w:rsid w:val="001F6E9D"/>
    <w:rsid w:val="00200B4E"/>
    <w:rsid w:val="002013AC"/>
    <w:rsid w:val="00207430"/>
    <w:rsid w:val="00207B9F"/>
    <w:rsid w:val="00210598"/>
    <w:rsid w:val="00226FC0"/>
    <w:rsid w:val="00227988"/>
    <w:rsid w:val="0023069F"/>
    <w:rsid w:val="0023142A"/>
    <w:rsid w:val="002450B0"/>
    <w:rsid w:val="0026167D"/>
    <w:rsid w:val="00277339"/>
    <w:rsid w:val="00286B4B"/>
    <w:rsid w:val="00286DAC"/>
    <w:rsid w:val="0028741B"/>
    <w:rsid w:val="00290FAD"/>
    <w:rsid w:val="0029416E"/>
    <w:rsid w:val="00297DDD"/>
    <w:rsid w:val="00297ECA"/>
    <w:rsid w:val="002B0F79"/>
    <w:rsid w:val="002B37A7"/>
    <w:rsid w:val="002C08BF"/>
    <w:rsid w:val="002C20E3"/>
    <w:rsid w:val="002C2A31"/>
    <w:rsid w:val="002C4A42"/>
    <w:rsid w:val="002D3676"/>
    <w:rsid w:val="002D6528"/>
    <w:rsid w:val="002E746F"/>
    <w:rsid w:val="002F0893"/>
    <w:rsid w:val="002F3F56"/>
    <w:rsid w:val="002F707B"/>
    <w:rsid w:val="00304F89"/>
    <w:rsid w:val="00310350"/>
    <w:rsid w:val="00317539"/>
    <w:rsid w:val="003202E1"/>
    <w:rsid w:val="00325849"/>
    <w:rsid w:val="00334CDE"/>
    <w:rsid w:val="00336B13"/>
    <w:rsid w:val="0034302A"/>
    <w:rsid w:val="00350944"/>
    <w:rsid w:val="00350CD9"/>
    <w:rsid w:val="00351D7F"/>
    <w:rsid w:val="00353A60"/>
    <w:rsid w:val="00355F88"/>
    <w:rsid w:val="003569EE"/>
    <w:rsid w:val="003669DD"/>
    <w:rsid w:val="0037076D"/>
    <w:rsid w:val="00371FCF"/>
    <w:rsid w:val="00375B53"/>
    <w:rsid w:val="00392480"/>
    <w:rsid w:val="003975F6"/>
    <w:rsid w:val="003A3CC6"/>
    <w:rsid w:val="003A4232"/>
    <w:rsid w:val="003B25FB"/>
    <w:rsid w:val="003B43C2"/>
    <w:rsid w:val="003C46C3"/>
    <w:rsid w:val="003E61EF"/>
    <w:rsid w:val="003F5107"/>
    <w:rsid w:val="0042322E"/>
    <w:rsid w:val="00430CBE"/>
    <w:rsid w:val="00435093"/>
    <w:rsid w:val="00437625"/>
    <w:rsid w:val="00442D89"/>
    <w:rsid w:val="004509E2"/>
    <w:rsid w:val="004571DF"/>
    <w:rsid w:val="00457BD8"/>
    <w:rsid w:val="0046463C"/>
    <w:rsid w:val="00471ED5"/>
    <w:rsid w:val="004726F3"/>
    <w:rsid w:val="00486D05"/>
    <w:rsid w:val="004915F4"/>
    <w:rsid w:val="0049265F"/>
    <w:rsid w:val="00494529"/>
    <w:rsid w:val="00495F5A"/>
    <w:rsid w:val="004A62B1"/>
    <w:rsid w:val="004A6FCF"/>
    <w:rsid w:val="004B0043"/>
    <w:rsid w:val="004B4E13"/>
    <w:rsid w:val="004C1C62"/>
    <w:rsid w:val="004D7DC3"/>
    <w:rsid w:val="004E317D"/>
    <w:rsid w:val="004E59BE"/>
    <w:rsid w:val="004E68BB"/>
    <w:rsid w:val="004F781B"/>
    <w:rsid w:val="0050125F"/>
    <w:rsid w:val="00505264"/>
    <w:rsid w:val="0051421F"/>
    <w:rsid w:val="00515EA6"/>
    <w:rsid w:val="00520240"/>
    <w:rsid w:val="005372C3"/>
    <w:rsid w:val="0055240B"/>
    <w:rsid w:val="0055422E"/>
    <w:rsid w:val="005618FD"/>
    <w:rsid w:val="0057796C"/>
    <w:rsid w:val="00581315"/>
    <w:rsid w:val="00582FB8"/>
    <w:rsid w:val="00585AA8"/>
    <w:rsid w:val="005916D4"/>
    <w:rsid w:val="005A0C5F"/>
    <w:rsid w:val="005A2EC4"/>
    <w:rsid w:val="005A3117"/>
    <w:rsid w:val="005B13DB"/>
    <w:rsid w:val="005B66B3"/>
    <w:rsid w:val="005C2D78"/>
    <w:rsid w:val="005C5857"/>
    <w:rsid w:val="005C7C19"/>
    <w:rsid w:val="005D100C"/>
    <w:rsid w:val="005D77F3"/>
    <w:rsid w:val="005E4238"/>
    <w:rsid w:val="005E431A"/>
    <w:rsid w:val="005F05FD"/>
    <w:rsid w:val="005F481D"/>
    <w:rsid w:val="00602125"/>
    <w:rsid w:val="00603212"/>
    <w:rsid w:val="0060651A"/>
    <w:rsid w:val="00611AA6"/>
    <w:rsid w:val="00614C1A"/>
    <w:rsid w:val="00642EBA"/>
    <w:rsid w:val="00654BB8"/>
    <w:rsid w:val="00655255"/>
    <w:rsid w:val="00666C27"/>
    <w:rsid w:val="00667548"/>
    <w:rsid w:val="00671139"/>
    <w:rsid w:val="006748FF"/>
    <w:rsid w:val="0068138A"/>
    <w:rsid w:val="00682379"/>
    <w:rsid w:val="00684793"/>
    <w:rsid w:val="00690BDD"/>
    <w:rsid w:val="00691A5C"/>
    <w:rsid w:val="00692FF4"/>
    <w:rsid w:val="00694941"/>
    <w:rsid w:val="006A3400"/>
    <w:rsid w:val="006A3595"/>
    <w:rsid w:val="006B0E92"/>
    <w:rsid w:val="006B559E"/>
    <w:rsid w:val="006C1AC5"/>
    <w:rsid w:val="006C2C4F"/>
    <w:rsid w:val="006C4F94"/>
    <w:rsid w:val="006C66C0"/>
    <w:rsid w:val="006D3732"/>
    <w:rsid w:val="006D5B2D"/>
    <w:rsid w:val="006E0F3A"/>
    <w:rsid w:val="006E1B62"/>
    <w:rsid w:val="006E23F2"/>
    <w:rsid w:val="006E6A84"/>
    <w:rsid w:val="006F06C2"/>
    <w:rsid w:val="006F6635"/>
    <w:rsid w:val="006F6F53"/>
    <w:rsid w:val="007040CB"/>
    <w:rsid w:val="007121EA"/>
    <w:rsid w:val="00713E84"/>
    <w:rsid w:val="0071443A"/>
    <w:rsid w:val="0071547D"/>
    <w:rsid w:val="007222C7"/>
    <w:rsid w:val="00723ECB"/>
    <w:rsid w:val="00724774"/>
    <w:rsid w:val="00727E75"/>
    <w:rsid w:val="00730636"/>
    <w:rsid w:val="00733728"/>
    <w:rsid w:val="0074128D"/>
    <w:rsid w:val="00750220"/>
    <w:rsid w:val="007560C2"/>
    <w:rsid w:val="007636F3"/>
    <w:rsid w:val="0076543F"/>
    <w:rsid w:val="00766981"/>
    <w:rsid w:val="00766AC4"/>
    <w:rsid w:val="00766DD2"/>
    <w:rsid w:val="00775F75"/>
    <w:rsid w:val="007851F4"/>
    <w:rsid w:val="00790282"/>
    <w:rsid w:val="00794FD2"/>
    <w:rsid w:val="007A0309"/>
    <w:rsid w:val="007A0D81"/>
    <w:rsid w:val="007A1EC2"/>
    <w:rsid w:val="007A409D"/>
    <w:rsid w:val="007A5DB0"/>
    <w:rsid w:val="007B062F"/>
    <w:rsid w:val="007B2F9A"/>
    <w:rsid w:val="007B6520"/>
    <w:rsid w:val="007C05E3"/>
    <w:rsid w:val="007C22A6"/>
    <w:rsid w:val="007C5894"/>
    <w:rsid w:val="007C606E"/>
    <w:rsid w:val="007C6AF2"/>
    <w:rsid w:val="007C7B73"/>
    <w:rsid w:val="007D1329"/>
    <w:rsid w:val="007D5187"/>
    <w:rsid w:val="007E015E"/>
    <w:rsid w:val="007E584B"/>
    <w:rsid w:val="007F3881"/>
    <w:rsid w:val="007F532D"/>
    <w:rsid w:val="007F690C"/>
    <w:rsid w:val="008040BB"/>
    <w:rsid w:val="00806D8E"/>
    <w:rsid w:val="008070D0"/>
    <w:rsid w:val="00815FD2"/>
    <w:rsid w:val="00817094"/>
    <w:rsid w:val="008255E0"/>
    <w:rsid w:val="00827365"/>
    <w:rsid w:val="00837F6B"/>
    <w:rsid w:val="00845A38"/>
    <w:rsid w:val="00846260"/>
    <w:rsid w:val="00846A64"/>
    <w:rsid w:val="0086125D"/>
    <w:rsid w:val="008638E5"/>
    <w:rsid w:val="0086707D"/>
    <w:rsid w:val="008705DA"/>
    <w:rsid w:val="008730AB"/>
    <w:rsid w:val="008738E3"/>
    <w:rsid w:val="00880BFE"/>
    <w:rsid w:val="0088152C"/>
    <w:rsid w:val="00882AB1"/>
    <w:rsid w:val="00883339"/>
    <w:rsid w:val="00883A69"/>
    <w:rsid w:val="008853E6"/>
    <w:rsid w:val="00890454"/>
    <w:rsid w:val="008C3E75"/>
    <w:rsid w:val="008C5290"/>
    <w:rsid w:val="008C5386"/>
    <w:rsid w:val="008C6A31"/>
    <w:rsid w:val="008D20A5"/>
    <w:rsid w:val="008D567F"/>
    <w:rsid w:val="008D6A04"/>
    <w:rsid w:val="008E2B0C"/>
    <w:rsid w:val="008F3631"/>
    <w:rsid w:val="00910291"/>
    <w:rsid w:val="00910BDB"/>
    <w:rsid w:val="009161C3"/>
    <w:rsid w:val="00923141"/>
    <w:rsid w:val="00932487"/>
    <w:rsid w:val="00934902"/>
    <w:rsid w:val="00935C6A"/>
    <w:rsid w:val="009360AB"/>
    <w:rsid w:val="009618AE"/>
    <w:rsid w:val="00964E74"/>
    <w:rsid w:val="0097652D"/>
    <w:rsid w:val="00976BAE"/>
    <w:rsid w:val="009816A9"/>
    <w:rsid w:val="00987F92"/>
    <w:rsid w:val="009916E7"/>
    <w:rsid w:val="0099780F"/>
    <w:rsid w:val="009A2DFF"/>
    <w:rsid w:val="009B400D"/>
    <w:rsid w:val="009C061C"/>
    <w:rsid w:val="009C2690"/>
    <w:rsid w:val="009E21D4"/>
    <w:rsid w:val="00A13585"/>
    <w:rsid w:val="00A164B5"/>
    <w:rsid w:val="00A1693F"/>
    <w:rsid w:val="00A220FA"/>
    <w:rsid w:val="00A25031"/>
    <w:rsid w:val="00A323F6"/>
    <w:rsid w:val="00A326D1"/>
    <w:rsid w:val="00A40AA1"/>
    <w:rsid w:val="00A53951"/>
    <w:rsid w:val="00A607BF"/>
    <w:rsid w:val="00A62E64"/>
    <w:rsid w:val="00A675C5"/>
    <w:rsid w:val="00A70B1F"/>
    <w:rsid w:val="00A73D71"/>
    <w:rsid w:val="00A74429"/>
    <w:rsid w:val="00A74A4C"/>
    <w:rsid w:val="00A76CCF"/>
    <w:rsid w:val="00A809DE"/>
    <w:rsid w:val="00A87B4A"/>
    <w:rsid w:val="00A902FF"/>
    <w:rsid w:val="00A92E41"/>
    <w:rsid w:val="00A9377E"/>
    <w:rsid w:val="00A965F1"/>
    <w:rsid w:val="00AA65EE"/>
    <w:rsid w:val="00AB0880"/>
    <w:rsid w:val="00AB294F"/>
    <w:rsid w:val="00AB2AD7"/>
    <w:rsid w:val="00AB6B52"/>
    <w:rsid w:val="00AC3C8F"/>
    <w:rsid w:val="00AD29B4"/>
    <w:rsid w:val="00AE0371"/>
    <w:rsid w:val="00AE1636"/>
    <w:rsid w:val="00AF3A8C"/>
    <w:rsid w:val="00AF3C0D"/>
    <w:rsid w:val="00AF3F33"/>
    <w:rsid w:val="00B103B5"/>
    <w:rsid w:val="00B20BAA"/>
    <w:rsid w:val="00B329DA"/>
    <w:rsid w:val="00B4069D"/>
    <w:rsid w:val="00B41D31"/>
    <w:rsid w:val="00B430CB"/>
    <w:rsid w:val="00B4434E"/>
    <w:rsid w:val="00B45B4E"/>
    <w:rsid w:val="00B50609"/>
    <w:rsid w:val="00B556DD"/>
    <w:rsid w:val="00B55A29"/>
    <w:rsid w:val="00B64CED"/>
    <w:rsid w:val="00B65743"/>
    <w:rsid w:val="00B65D04"/>
    <w:rsid w:val="00B70DAC"/>
    <w:rsid w:val="00B72495"/>
    <w:rsid w:val="00B73430"/>
    <w:rsid w:val="00B73D22"/>
    <w:rsid w:val="00B826BC"/>
    <w:rsid w:val="00B83788"/>
    <w:rsid w:val="00B84B1A"/>
    <w:rsid w:val="00B8587A"/>
    <w:rsid w:val="00B90981"/>
    <w:rsid w:val="00BA55E9"/>
    <w:rsid w:val="00BB2CE9"/>
    <w:rsid w:val="00BB565F"/>
    <w:rsid w:val="00BD3FE1"/>
    <w:rsid w:val="00BD4474"/>
    <w:rsid w:val="00BD5C19"/>
    <w:rsid w:val="00BD5C7B"/>
    <w:rsid w:val="00BE6001"/>
    <w:rsid w:val="00BE7F80"/>
    <w:rsid w:val="00BF4474"/>
    <w:rsid w:val="00BF5292"/>
    <w:rsid w:val="00BF7E9F"/>
    <w:rsid w:val="00C13703"/>
    <w:rsid w:val="00C163EC"/>
    <w:rsid w:val="00C352AF"/>
    <w:rsid w:val="00C46549"/>
    <w:rsid w:val="00C50071"/>
    <w:rsid w:val="00C50A9B"/>
    <w:rsid w:val="00C53D81"/>
    <w:rsid w:val="00C55EA3"/>
    <w:rsid w:val="00C60A23"/>
    <w:rsid w:val="00C6593D"/>
    <w:rsid w:val="00C66B1F"/>
    <w:rsid w:val="00C707F8"/>
    <w:rsid w:val="00C73D54"/>
    <w:rsid w:val="00C807D5"/>
    <w:rsid w:val="00C825E0"/>
    <w:rsid w:val="00C8602A"/>
    <w:rsid w:val="00C869AB"/>
    <w:rsid w:val="00C936EA"/>
    <w:rsid w:val="00CA1763"/>
    <w:rsid w:val="00CB5489"/>
    <w:rsid w:val="00CB61BB"/>
    <w:rsid w:val="00CB6B89"/>
    <w:rsid w:val="00CD5DCA"/>
    <w:rsid w:val="00CD6860"/>
    <w:rsid w:val="00CE6026"/>
    <w:rsid w:val="00D015C2"/>
    <w:rsid w:val="00D02D5F"/>
    <w:rsid w:val="00D035D6"/>
    <w:rsid w:val="00D05C0D"/>
    <w:rsid w:val="00D1063F"/>
    <w:rsid w:val="00D137B4"/>
    <w:rsid w:val="00D15D1D"/>
    <w:rsid w:val="00D24699"/>
    <w:rsid w:val="00D27498"/>
    <w:rsid w:val="00D30726"/>
    <w:rsid w:val="00D34B38"/>
    <w:rsid w:val="00D40E0B"/>
    <w:rsid w:val="00D44225"/>
    <w:rsid w:val="00D46A6E"/>
    <w:rsid w:val="00D5048A"/>
    <w:rsid w:val="00D5256F"/>
    <w:rsid w:val="00D53658"/>
    <w:rsid w:val="00D543C2"/>
    <w:rsid w:val="00D60176"/>
    <w:rsid w:val="00D60352"/>
    <w:rsid w:val="00D604BE"/>
    <w:rsid w:val="00D60B7A"/>
    <w:rsid w:val="00D63176"/>
    <w:rsid w:val="00D70743"/>
    <w:rsid w:val="00D708B9"/>
    <w:rsid w:val="00D716E4"/>
    <w:rsid w:val="00D80D16"/>
    <w:rsid w:val="00D85B82"/>
    <w:rsid w:val="00D85FF3"/>
    <w:rsid w:val="00D873A0"/>
    <w:rsid w:val="00D94320"/>
    <w:rsid w:val="00D967E5"/>
    <w:rsid w:val="00DA7A7F"/>
    <w:rsid w:val="00DB283E"/>
    <w:rsid w:val="00DC495F"/>
    <w:rsid w:val="00DD1433"/>
    <w:rsid w:val="00DE5E3F"/>
    <w:rsid w:val="00DE6F50"/>
    <w:rsid w:val="00DF42A8"/>
    <w:rsid w:val="00DF5A33"/>
    <w:rsid w:val="00E03AA4"/>
    <w:rsid w:val="00E03B8B"/>
    <w:rsid w:val="00E0598A"/>
    <w:rsid w:val="00E06EC0"/>
    <w:rsid w:val="00E1543D"/>
    <w:rsid w:val="00E2245E"/>
    <w:rsid w:val="00E2621C"/>
    <w:rsid w:val="00E27059"/>
    <w:rsid w:val="00E359FA"/>
    <w:rsid w:val="00E40A9A"/>
    <w:rsid w:val="00E42303"/>
    <w:rsid w:val="00E43247"/>
    <w:rsid w:val="00E44010"/>
    <w:rsid w:val="00E46681"/>
    <w:rsid w:val="00E7570E"/>
    <w:rsid w:val="00E819A2"/>
    <w:rsid w:val="00E82602"/>
    <w:rsid w:val="00E84311"/>
    <w:rsid w:val="00E86F7D"/>
    <w:rsid w:val="00EA1210"/>
    <w:rsid w:val="00EA2D27"/>
    <w:rsid w:val="00EA66B8"/>
    <w:rsid w:val="00EB24CB"/>
    <w:rsid w:val="00EB3A7B"/>
    <w:rsid w:val="00ED1D13"/>
    <w:rsid w:val="00ED52D4"/>
    <w:rsid w:val="00ED6B3E"/>
    <w:rsid w:val="00EE50DC"/>
    <w:rsid w:val="00F028C6"/>
    <w:rsid w:val="00F0613E"/>
    <w:rsid w:val="00F06A64"/>
    <w:rsid w:val="00F102EB"/>
    <w:rsid w:val="00F25E23"/>
    <w:rsid w:val="00F32953"/>
    <w:rsid w:val="00F37F9C"/>
    <w:rsid w:val="00F402C5"/>
    <w:rsid w:val="00F428DD"/>
    <w:rsid w:val="00F56A5A"/>
    <w:rsid w:val="00F655E0"/>
    <w:rsid w:val="00F96B30"/>
    <w:rsid w:val="00F977B1"/>
    <w:rsid w:val="00FB04BF"/>
    <w:rsid w:val="00FC1FE2"/>
    <w:rsid w:val="00FC2DAE"/>
    <w:rsid w:val="00FD3601"/>
    <w:rsid w:val="00FD5720"/>
    <w:rsid w:val="00FF2E43"/>
    <w:rsid w:val="00FF45B1"/>
    <w:rsid w:val="00FF4840"/>
    <w:rsid w:val="2120B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D2A83"/>
  <w15:chartTrackingRefBased/>
  <w15:docId w15:val="{2A8E8370-C397-42E2-85E8-EC49609D2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339"/>
    <w:rPr>
      <w:rFonts w:ascii="Times New Roman" w:hAnsi="Times New Roman"/>
      <w:sz w:val="24"/>
    </w:rPr>
  </w:style>
  <w:style w:type="paragraph" w:styleId="Heading1">
    <w:name w:val="heading 1"/>
    <w:basedOn w:val="Normal"/>
    <w:next w:val="Normal"/>
    <w:link w:val="Heading1Char"/>
    <w:uiPriority w:val="9"/>
    <w:qFormat/>
    <w:rsid w:val="00ED6B3E"/>
    <w:pPr>
      <w:keepNext/>
      <w:keepLines/>
      <w:numPr>
        <w:numId w:val="43"/>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ED6B3E"/>
    <w:pPr>
      <w:keepNext/>
      <w:keepLines/>
      <w:numPr>
        <w:ilvl w:val="1"/>
        <w:numId w:val="43"/>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ED6B3E"/>
    <w:pPr>
      <w:keepNext/>
      <w:keepLines/>
      <w:numPr>
        <w:ilvl w:val="2"/>
        <w:numId w:val="43"/>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ED6B3E"/>
    <w:pPr>
      <w:keepNext/>
      <w:keepLines/>
      <w:numPr>
        <w:ilvl w:val="3"/>
        <w:numId w:val="43"/>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ED6B3E"/>
    <w:pPr>
      <w:keepNext/>
      <w:keepLines/>
      <w:numPr>
        <w:ilvl w:val="4"/>
        <w:numId w:val="43"/>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ED6B3E"/>
    <w:pPr>
      <w:keepNext/>
      <w:keepLines/>
      <w:numPr>
        <w:ilvl w:val="5"/>
        <w:numId w:val="43"/>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ED6B3E"/>
    <w:pPr>
      <w:keepNext/>
      <w:keepLines/>
      <w:numPr>
        <w:ilvl w:val="6"/>
        <w:numId w:val="4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D6B3E"/>
    <w:pPr>
      <w:keepNext/>
      <w:keepLines/>
      <w:numPr>
        <w:ilvl w:val="7"/>
        <w:numId w:val="4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D6B3E"/>
    <w:pPr>
      <w:keepNext/>
      <w:keepLines/>
      <w:numPr>
        <w:ilvl w:val="8"/>
        <w:numId w:val="4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2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2C9"/>
  </w:style>
  <w:style w:type="paragraph" w:styleId="Footer">
    <w:name w:val="footer"/>
    <w:basedOn w:val="Normal"/>
    <w:link w:val="FooterChar"/>
    <w:uiPriority w:val="99"/>
    <w:unhideWhenUsed/>
    <w:rsid w:val="000B52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2C9"/>
  </w:style>
  <w:style w:type="character" w:customStyle="1" w:styleId="Heading1Char">
    <w:name w:val="Heading 1 Char"/>
    <w:basedOn w:val="DefaultParagraphFont"/>
    <w:link w:val="Heading1"/>
    <w:uiPriority w:val="9"/>
    <w:rsid w:val="00ED6B3E"/>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ED6B3E"/>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ED6B3E"/>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ED6B3E"/>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ED6B3E"/>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ED6B3E"/>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ED6B3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D6B3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D6B3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ED6B3E"/>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ED6B3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ED6B3E"/>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ED6B3E"/>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ED6B3E"/>
    <w:rPr>
      <w:color w:val="5A5A5A" w:themeColor="text1" w:themeTint="A5"/>
      <w:spacing w:val="10"/>
    </w:rPr>
  </w:style>
  <w:style w:type="character" w:styleId="Strong">
    <w:name w:val="Strong"/>
    <w:basedOn w:val="DefaultParagraphFont"/>
    <w:uiPriority w:val="22"/>
    <w:qFormat/>
    <w:rsid w:val="00ED6B3E"/>
    <w:rPr>
      <w:b/>
      <w:bCs/>
      <w:color w:val="000000" w:themeColor="text1"/>
    </w:rPr>
  </w:style>
  <w:style w:type="character" w:styleId="Emphasis">
    <w:name w:val="Emphasis"/>
    <w:basedOn w:val="DefaultParagraphFont"/>
    <w:uiPriority w:val="20"/>
    <w:qFormat/>
    <w:rsid w:val="00ED6B3E"/>
    <w:rPr>
      <w:i/>
      <w:iCs/>
      <w:color w:val="auto"/>
    </w:rPr>
  </w:style>
  <w:style w:type="paragraph" w:styleId="NoSpacing">
    <w:name w:val="No Spacing"/>
    <w:uiPriority w:val="1"/>
    <w:qFormat/>
    <w:rsid w:val="00ED6B3E"/>
    <w:pPr>
      <w:spacing w:after="0" w:line="240" w:lineRule="auto"/>
    </w:pPr>
  </w:style>
  <w:style w:type="paragraph" w:styleId="Quote">
    <w:name w:val="Quote"/>
    <w:basedOn w:val="Normal"/>
    <w:next w:val="Normal"/>
    <w:link w:val="QuoteChar"/>
    <w:uiPriority w:val="29"/>
    <w:qFormat/>
    <w:rsid w:val="00ED6B3E"/>
    <w:pPr>
      <w:spacing w:before="160"/>
      <w:ind w:left="720" w:right="720"/>
    </w:pPr>
    <w:rPr>
      <w:i/>
      <w:iCs/>
      <w:color w:val="000000" w:themeColor="text1"/>
    </w:rPr>
  </w:style>
  <w:style w:type="character" w:customStyle="1" w:styleId="QuoteChar">
    <w:name w:val="Quote Char"/>
    <w:basedOn w:val="DefaultParagraphFont"/>
    <w:link w:val="Quote"/>
    <w:uiPriority w:val="29"/>
    <w:rsid w:val="00ED6B3E"/>
    <w:rPr>
      <w:i/>
      <w:iCs/>
      <w:color w:val="000000" w:themeColor="text1"/>
    </w:rPr>
  </w:style>
  <w:style w:type="paragraph" w:styleId="IntenseQuote">
    <w:name w:val="Intense Quote"/>
    <w:basedOn w:val="Normal"/>
    <w:next w:val="Normal"/>
    <w:link w:val="IntenseQuoteChar"/>
    <w:uiPriority w:val="30"/>
    <w:qFormat/>
    <w:rsid w:val="00ED6B3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ED6B3E"/>
    <w:rPr>
      <w:color w:val="000000" w:themeColor="text1"/>
      <w:shd w:val="clear" w:color="auto" w:fill="F2F2F2" w:themeFill="background1" w:themeFillShade="F2"/>
    </w:rPr>
  </w:style>
  <w:style w:type="character" w:styleId="SubtleEmphasis">
    <w:name w:val="Subtle Emphasis"/>
    <w:basedOn w:val="DefaultParagraphFont"/>
    <w:uiPriority w:val="19"/>
    <w:qFormat/>
    <w:rsid w:val="00ED6B3E"/>
    <w:rPr>
      <w:i/>
      <w:iCs/>
      <w:color w:val="404040" w:themeColor="text1" w:themeTint="BF"/>
    </w:rPr>
  </w:style>
  <w:style w:type="character" w:styleId="IntenseEmphasis">
    <w:name w:val="Intense Emphasis"/>
    <w:basedOn w:val="DefaultParagraphFont"/>
    <w:uiPriority w:val="21"/>
    <w:qFormat/>
    <w:rsid w:val="00ED6B3E"/>
    <w:rPr>
      <w:b/>
      <w:bCs/>
      <w:i/>
      <w:iCs/>
      <w:caps/>
    </w:rPr>
  </w:style>
  <w:style w:type="character" w:styleId="SubtleReference">
    <w:name w:val="Subtle Reference"/>
    <w:basedOn w:val="DefaultParagraphFont"/>
    <w:uiPriority w:val="31"/>
    <w:qFormat/>
    <w:rsid w:val="00ED6B3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D6B3E"/>
    <w:rPr>
      <w:b/>
      <w:bCs/>
      <w:smallCaps/>
      <w:u w:val="single"/>
    </w:rPr>
  </w:style>
  <w:style w:type="character" w:styleId="BookTitle">
    <w:name w:val="Book Title"/>
    <w:basedOn w:val="DefaultParagraphFont"/>
    <w:uiPriority w:val="33"/>
    <w:qFormat/>
    <w:rsid w:val="00ED6B3E"/>
    <w:rPr>
      <w:b w:val="0"/>
      <w:bCs w:val="0"/>
      <w:smallCaps/>
      <w:spacing w:val="5"/>
    </w:rPr>
  </w:style>
  <w:style w:type="paragraph" w:styleId="TOCHeading">
    <w:name w:val="TOC Heading"/>
    <w:basedOn w:val="Heading1"/>
    <w:next w:val="Normal"/>
    <w:uiPriority w:val="39"/>
    <w:unhideWhenUsed/>
    <w:qFormat/>
    <w:rsid w:val="00ED6B3E"/>
    <w:pPr>
      <w:outlineLvl w:val="9"/>
    </w:pPr>
  </w:style>
  <w:style w:type="table" w:styleId="LightList-Accent3">
    <w:name w:val="Light List Accent 3"/>
    <w:basedOn w:val="TableNormal"/>
    <w:uiPriority w:val="61"/>
    <w:rsid w:val="000B52C9"/>
    <w:pPr>
      <w:spacing w:after="0" w:line="240" w:lineRule="auto"/>
    </w:pPr>
    <w:rPr>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TOC1">
    <w:name w:val="toc 1"/>
    <w:basedOn w:val="Normal"/>
    <w:next w:val="Normal"/>
    <w:autoRedefine/>
    <w:uiPriority w:val="39"/>
    <w:unhideWhenUsed/>
    <w:rsid w:val="00F655E0"/>
    <w:pPr>
      <w:spacing w:after="100"/>
    </w:pPr>
  </w:style>
  <w:style w:type="character" w:styleId="Hyperlink">
    <w:name w:val="Hyperlink"/>
    <w:basedOn w:val="DefaultParagraphFont"/>
    <w:uiPriority w:val="99"/>
    <w:unhideWhenUsed/>
    <w:rsid w:val="00F655E0"/>
    <w:rPr>
      <w:color w:val="0563C1" w:themeColor="hyperlink"/>
      <w:u w:val="single"/>
    </w:rPr>
  </w:style>
  <w:style w:type="paragraph" w:styleId="TOC2">
    <w:name w:val="toc 2"/>
    <w:basedOn w:val="Normal"/>
    <w:next w:val="Normal"/>
    <w:autoRedefine/>
    <w:uiPriority w:val="39"/>
    <w:unhideWhenUsed/>
    <w:rsid w:val="006748FF"/>
    <w:pPr>
      <w:spacing w:after="100"/>
      <w:ind w:left="220"/>
    </w:pPr>
  </w:style>
  <w:style w:type="paragraph" w:styleId="ListParagraph">
    <w:name w:val="List Paragraph"/>
    <w:basedOn w:val="Normal"/>
    <w:uiPriority w:val="34"/>
    <w:qFormat/>
    <w:rsid w:val="006748FF"/>
    <w:pPr>
      <w:ind w:left="720"/>
      <w:contextualSpacing/>
    </w:pPr>
  </w:style>
  <w:style w:type="character" w:styleId="CommentReference">
    <w:name w:val="annotation reference"/>
    <w:basedOn w:val="DefaultParagraphFont"/>
    <w:uiPriority w:val="99"/>
    <w:semiHidden/>
    <w:unhideWhenUsed/>
    <w:rsid w:val="00B826BC"/>
    <w:rPr>
      <w:sz w:val="16"/>
      <w:szCs w:val="16"/>
    </w:rPr>
  </w:style>
  <w:style w:type="paragraph" w:styleId="CommentText">
    <w:name w:val="annotation text"/>
    <w:basedOn w:val="Normal"/>
    <w:link w:val="CommentTextChar"/>
    <w:uiPriority w:val="99"/>
    <w:semiHidden/>
    <w:unhideWhenUsed/>
    <w:rsid w:val="00B826BC"/>
    <w:pPr>
      <w:spacing w:line="240" w:lineRule="auto"/>
    </w:pPr>
    <w:rPr>
      <w:sz w:val="20"/>
      <w:szCs w:val="20"/>
    </w:rPr>
  </w:style>
  <w:style w:type="character" w:customStyle="1" w:styleId="CommentTextChar">
    <w:name w:val="Comment Text Char"/>
    <w:basedOn w:val="DefaultParagraphFont"/>
    <w:link w:val="CommentText"/>
    <w:uiPriority w:val="99"/>
    <w:semiHidden/>
    <w:rsid w:val="00B826BC"/>
    <w:rPr>
      <w:sz w:val="20"/>
      <w:szCs w:val="20"/>
    </w:rPr>
  </w:style>
  <w:style w:type="paragraph" w:styleId="CommentSubject">
    <w:name w:val="annotation subject"/>
    <w:basedOn w:val="CommentText"/>
    <w:next w:val="CommentText"/>
    <w:link w:val="CommentSubjectChar"/>
    <w:uiPriority w:val="99"/>
    <w:semiHidden/>
    <w:unhideWhenUsed/>
    <w:rsid w:val="00B826BC"/>
    <w:rPr>
      <w:b/>
      <w:bCs/>
    </w:rPr>
  </w:style>
  <w:style w:type="character" w:customStyle="1" w:styleId="CommentSubjectChar">
    <w:name w:val="Comment Subject Char"/>
    <w:basedOn w:val="CommentTextChar"/>
    <w:link w:val="CommentSubject"/>
    <w:uiPriority w:val="99"/>
    <w:semiHidden/>
    <w:rsid w:val="00B826BC"/>
    <w:rPr>
      <w:b/>
      <w:bCs/>
      <w:sz w:val="20"/>
      <w:szCs w:val="20"/>
    </w:rPr>
  </w:style>
  <w:style w:type="paragraph" w:styleId="BalloonText">
    <w:name w:val="Balloon Text"/>
    <w:basedOn w:val="Normal"/>
    <w:link w:val="BalloonTextChar"/>
    <w:uiPriority w:val="99"/>
    <w:semiHidden/>
    <w:unhideWhenUsed/>
    <w:rsid w:val="00B826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26BC"/>
    <w:rPr>
      <w:rFonts w:ascii="Segoe UI" w:hAnsi="Segoe UI" w:cs="Segoe UI"/>
      <w:sz w:val="18"/>
      <w:szCs w:val="18"/>
    </w:rPr>
  </w:style>
  <w:style w:type="character" w:styleId="FollowedHyperlink">
    <w:name w:val="FollowedHyperlink"/>
    <w:basedOn w:val="DefaultParagraphFont"/>
    <w:uiPriority w:val="99"/>
    <w:semiHidden/>
    <w:unhideWhenUsed/>
    <w:rsid w:val="00F56A5A"/>
    <w:rPr>
      <w:color w:val="954F72" w:themeColor="followedHyperlink"/>
      <w:u w:val="single"/>
    </w:rPr>
  </w:style>
  <w:style w:type="paragraph" w:styleId="TOC3">
    <w:name w:val="toc 3"/>
    <w:basedOn w:val="Normal"/>
    <w:next w:val="Normal"/>
    <w:autoRedefine/>
    <w:uiPriority w:val="39"/>
    <w:unhideWhenUsed/>
    <w:rsid w:val="006C2C4F"/>
    <w:pPr>
      <w:spacing w:after="100"/>
      <w:ind w:left="440"/>
    </w:pPr>
  </w:style>
  <w:style w:type="table" w:styleId="TableGrid">
    <w:name w:val="Table Grid"/>
    <w:basedOn w:val="TableNormal"/>
    <w:uiPriority w:val="39"/>
    <w:rsid w:val="00E46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3">
    <w:name w:val="List Table 4 Accent 3"/>
    <w:basedOn w:val="TableNormal"/>
    <w:uiPriority w:val="49"/>
    <w:rsid w:val="00E4668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Bibliography">
    <w:name w:val="Bibliography"/>
    <w:basedOn w:val="Normal"/>
    <w:next w:val="Normal"/>
    <w:uiPriority w:val="37"/>
    <w:unhideWhenUsed/>
    <w:rsid w:val="000A3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536">
      <w:bodyDiv w:val="1"/>
      <w:marLeft w:val="0"/>
      <w:marRight w:val="0"/>
      <w:marTop w:val="0"/>
      <w:marBottom w:val="0"/>
      <w:divBdr>
        <w:top w:val="none" w:sz="0" w:space="0" w:color="auto"/>
        <w:left w:val="none" w:sz="0" w:space="0" w:color="auto"/>
        <w:bottom w:val="none" w:sz="0" w:space="0" w:color="auto"/>
        <w:right w:val="none" w:sz="0" w:space="0" w:color="auto"/>
      </w:divBdr>
    </w:div>
    <w:div w:id="4020615">
      <w:bodyDiv w:val="1"/>
      <w:marLeft w:val="0"/>
      <w:marRight w:val="0"/>
      <w:marTop w:val="0"/>
      <w:marBottom w:val="0"/>
      <w:divBdr>
        <w:top w:val="none" w:sz="0" w:space="0" w:color="auto"/>
        <w:left w:val="none" w:sz="0" w:space="0" w:color="auto"/>
        <w:bottom w:val="none" w:sz="0" w:space="0" w:color="auto"/>
        <w:right w:val="none" w:sz="0" w:space="0" w:color="auto"/>
      </w:divBdr>
    </w:div>
    <w:div w:id="7757468">
      <w:bodyDiv w:val="1"/>
      <w:marLeft w:val="0"/>
      <w:marRight w:val="0"/>
      <w:marTop w:val="0"/>
      <w:marBottom w:val="0"/>
      <w:divBdr>
        <w:top w:val="none" w:sz="0" w:space="0" w:color="auto"/>
        <w:left w:val="none" w:sz="0" w:space="0" w:color="auto"/>
        <w:bottom w:val="none" w:sz="0" w:space="0" w:color="auto"/>
        <w:right w:val="none" w:sz="0" w:space="0" w:color="auto"/>
      </w:divBdr>
    </w:div>
    <w:div w:id="12387840">
      <w:bodyDiv w:val="1"/>
      <w:marLeft w:val="0"/>
      <w:marRight w:val="0"/>
      <w:marTop w:val="0"/>
      <w:marBottom w:val="0"/>
      <w:divBdr>
        <w:top w:val="none" w:sz="0" w:space="0" w:color="auto"/>
        <w:left w:val="none" w:sz="0" w:space="0" w:color="auto"/>
        <w:bottom w:val="none" w:sz="0" w:space="0" w:color="auto"/>
        <w:right w:val="none" w:sz="0" w:space="0" w:color="auto"/>
      </w:divBdr>
    </w:div>
    <w:div w:id="18045298">
      <w:bodyDiv w:val="1"/>
      <w:marLeft w:val="0"/>
      <w:marRight w:val="0"/>
      <w:marTop w:val="0"/>
      <w:marBottom w:val="0"/>
      <w:divBdr>
        <w:top w:val="none" w:sz="0" w:space="0" w:color="auto"/>
        <w:left w:val="none" w:sz="0" w:space="0" w:color="auto"/>
        <w:bottom w:val="none" w:sz="0" w:space="0" w:color="auto"/>
        <w:right w:val="none" w:sz="0" w:space="0" w:color="auto"/>
      </w:divBdr>
    </w:div>
    <w:div w:id="21828935">
      <w:bodyDiv w:val="1"/>
      <w:marLeft w:val="0"/>
      <w:marRight w:val="0"/>
      <w:marTop w:val="0"/>
      <w:marBottom w:val="0"/>
      <w:divBdr>
        <w:top w:val="none" w:sz="0" w:space="0" w:color="auto"/>
        <w:left w:val="none" w:sz="0" w:space="0" w:color="auto"/>
        <w:bottom w:val="none" w:sz="0" w:space="0" w:color="auto"/>
        <w:right w:val="none" w:sz="0" w:space="0" w:color="auto"/>
      </w:divBdr>
    </w:div>
    <w:div w:id="25908046">
      <w:bodyDiv w:val="1"/>
      <w:marLeft w:val="0"/>
      <w:marRight w:val="0"/>
      <w:marTop w:val="0"/>
      <w:marBottom w:val="0"/>
      <w:divBdr>
        <w:top w:val="none" w:sz="0" w:space="0" w:color="auto"/>
        <w:left w:val="none" w:sz="0" w:space="0" w:color="auto"/>
        <w:bottom w:val="none" w:sz="0" w:space="0" w:color="auto"/>
        <w:right w:val="none" w:sz="0" w:space="0" w:color="auto"/>
      </w:divBdr>
    </w:div>
    <w:div w:id="33892613">
      <w:bodyDiv w:val="1"/>
      <w:marLeft w:val="0"/>
      <w:marRight w:val="0"/>
      <w:marTop w:val="0"/>
      <w:marBottom w:val="0"/>
      <w:divBdr>
        <w:top w:val="none" w:sz="0" w:space="0" w:color="auto"/>
        <w:left w:val="none" w:sz="0" w:space="0" w:color="auto"/>
        <w:bottom w:val="none" w:sz="0" w:space="0" w:color="auto"/>
        <w:right w:val="none" w:sz="0" w:space="0" w:color="auto"/>
      </w:divBdr>
    </w:div>
    <w:div w:id="35392325">
      <w:bodyDiv w:val="1"/>
      <w:marLeft w:val="0"/>
      <w:marRight w:val="0"/>
      <w:marTop w:val="0"/>
      <w:marBottom w:val="0"/>
      <w:divBdr>
        <w:top w:val="none" w:sz="0" w:space="0" w:color="auto"/>
        <w:left w:val="none" w:sz="0" w:space="0" w:color="auto"/>
        <w:bottom w:val="none" w:sz="0" w:space="0" w:color="auto"/>
        <w:right w:val="none" w:sz="0" w:space="0" w:color="auto"/>
      </w:divBdr>
    </w:div>
    <w:div w:id="50925465">
      <w:bodyDiv w:val="1"/>
      <w:marLeft w:val="0"/>
      <w:marRight w:val="0"/>
      <w:marTop w:val="0"/>
      <w:marBottom w:val="0"/>
      <w:divBdr>
        <w:top w:val="none" w:sz="0" w:space="0" w:color="auto"/>
        <w:left w:val="none" w:sz="0" w:space="0" w:color="auto"/>
        <w:bottom w:val="none" w:sz="0" w:space="0" w:color="auto"/>
        <w:right w:val="none" w:sz="0" w:space="0" w:color="auto"/>
      </w:divBdr>
    </w:div>
    <w:div w:id="51581659">
      <w:bodyDiv w:val="1"/>
      <w:marLeft w:val="0"/>
      <w:marRight w:val="0"/>
      <w:marTop w:val="0"/>
      <w:marBottom w:val="0"/>
      <w:divBdr>
        <w:top w:val="none" w:sz="0" w:space="0" w:color="auto"/>
        <w:left w:val="none" w:sz="0" w:space="0" w:color="auto"/>
        <w:bottom w:val="none" w:sz="0" w:space="0" w:color="auto"/>
        <w:right w:val="none" w:sz="0" w:space="0" w:color="auto"/>
      </w:divBdr>
    </w:div>
    <w:div w:id="54395998">
      <w:bodyDiv w:val="1"/>
      <w:marLeft w:val="0"/>
      <w:marRight w:val="0"/>
      <w:marTop w:val="0"/>
      <w:marBottom w:val="0"/>
      <w:divBdr>
        <w:top w:val="none" w:sz="0" w:space="0" w:color="auto"/>
        <w:left w:val="none" w:sz="0" w:space="0" w:color="auto"/>
        <w:bottom w:val="none" w:sz="0" w:space="0" w:color="auto"/>
        <w:right w:val="none" w:sz="0" w:space="0" w:color="auto"/>
      </w:divBdr>
    </w:div>
    <w:div w:id="55203050">
      <w:bodyDiv w:val="1"/>
      <w:marLeft w:val="0"/>
      <w:marRight w:val="0"/>
      <w:marTop w:val="0"/>
      <w:marBottom w:val="0"/>
      <w:divBdr>
        <w:top w:val="none" w:sz="0" w:space="0" w:color="auto"/>
        <w:left w:val="none" w:sz="0" w:space="0" w:color="auto"/>
        <w:bottom w:val="none" w:sz="0" w:space="0" w:color="auto"/>
        <w:right w:val="none" w:sz="0" w:space="0" w:color="auto"/>
      </w:divBdr>
    </w:div>
    <w:div w:id="56435552">
      <w:bodyDiv w:val="1"/>
      <w:marLeft w:val="0"/>
      <w:marRight w:val="0"/>
      <w:marTop w:val="0"/>
      <w:marBottom w:val="0"/>
      <w:divBdr>
        <w:top w:val="none" w:sz="0" w:space="0" w:color="auto"/>
        <w:left w:val="none" w:sz="0" w:space="0" w:color="auto"/>
        <w:bottom w:val="none" w:sz="0" w:space="0" w:color="auto"/>
        <w:right w:val="none" w:sz="0" w:space="0" w:color="auto"/>
      </w:divBdr>
    </w:div>
    <w:div w:id="60910055">
      <w:bodyDiv w:val="1"/>
      <w:marLeft w:val="0"/>
      <w:marRight w:val="0"/>
      <w:marTop w:val="0"/>
      <w:marBottom w:val="0"/>
      <w:divBdr>
        <w:top w:val="none" w:sz="0" w:space="0" w:color="auto"/>
        <w:left w:val="none" w:sz="0" w:space="0" w:color="auto"/>
        <w:bottom w:val="none" w:sz="0" w:space="0" w:color="auto"/>
        <w:right w:val="none" w:sz="0" w:space="0" w:color="auto"/>
      </w:divBdr>
    </w:div>
    <w:div w:id="72044825">
      <w:bodyDiv w:val="1"/>
      <w:marLeft w:val="0"/>
      <w:marRight w:val="0"/>
      <w:marTop w:val="0"/>
      <w:marBottom w:val="0"/>
      <w:divBdr>
        <w:top w:val="none" w:sz="0" w:space="0" w:color="auto"/>
        <w:left w:val="none" w:sz="0" w:space="0" w:color="auto"/>
        <w:bottom w:val="none" w:sz="0" w:space="0" w:color="auto"/>
        <w:right w:val="none" w:sz="0" w:space="0" w:color="auto"/>
      </w:divBdr>
    </w:div>
    <w:div w:id="74017303">
      <w:bodyDiv w:val="1"/>
      <w:marLeft w:val="0"/>
      <w:marRight w:val="0"/>
      <w:marTop w:val="0"/>
      <w:marBottom w:val="0"/>
      <w:divBdr>
        <w:top w:val="none" w:sz="0" w:space="0" w:color="auto"/>
        <w:left w:val="none" w:sz="0" w:space="0" w:color="auto"/>
        <w:bottom w:val="none" w:sz="0" w:space="0" w:color="auto"/>
        <w:right w:val="none" w:sz="0" w:space="0" w:color="auto"/>
      </w:divBdr>
    </w:div>
    <w:div w:id="82845685">
      <w:bodyDiv w:val="1"/>
      <w:marLeft w:val="0"/>
      <w:marRight w:val="0"/>
      <w:marTop w:val="0"/>
      <w:marBottom w:val="0"/>
      <w:divBdr>
        <w:top w:val="none" w:sz="0" w:space="0" w:color="auto"/>
        <w:left w:val="none" w:sz="0" w:space="0" w:color="auto"/>
        <w:bottom w:val="none" w:sz="0" w:space="0" w:color="auto"/>
        <w:right w:val="none" w:sz="0" w:space="0" w:color="auto"/>
      </w:divBdr>
    </w:div>
    <w:div w:id="85924216">
      <w:bodyDiv w:val="1"/>
      <w:marLeft w:val="0"/>
      <w:marRight w:val="0"/>
      <w:marTop w:val="0"/>
      <w:marBottom w:val="0"/>
      <w:divBdr>
        <w:top w:val="none" w:sz="0" w:space="0" w:color="auto"/>
        <w:left w:val="none" w:sz="0" w:space="0" w:color="auto"/>
        <w:bottom w:val="none" w:sz="0" w:space="0" w:color="auto"/>
        <w:right w:val="none" w:sz="0" w:space="0" w:color="auto"/>
      </w:divBdr>
    </w:div>
    <w:div w:id="96607664">
      <w:bodyDiv w:val="1"/>
      <w:marLeft w:val="0"/>
      <w:marRight w:val="0"/>
      <w:marTop w:val="0"/>
      <w:marBottom w:val="0"/>
      <w:divBdr>
        <w:top w:val="none" w:sz="0" w:space="0" w:color="auto"/>
        <w:left w:val="none" w:sz="0" w:space="0" w:color="auto"/>
        <w:bottom w:val="none" w:sz="0" w:space="0" w:color="auto"/>
        <w:right w:val="none" w:sz="0" w:space="0" w:color="auto"/>
      </w:divBdr>
    </w:div>
    <w:div w:id="98530669">
      <w:bodyDiv w:val="1"/>
      <w:marLeft w:val="0"/>
      <w:marRight w:val="0"/>
      <w:marTop w:val="0"/>
      <w:marBottom w:val="0"/>
      <w:divBdr>
        <w:top w:val="none" w:sz="0" w:space="0" w:color="auto"/>
        <w:left w:val="none" w:sz="0" w:space="0" w:color="auto"/>
        <w:bottom w:val="none" w:sz="0" w:space="0" w:color="auto"/>
        <w:right w:val="none" w:sz="0" w:space="0" w:color="auto"/>
      </w:divBdr>
    </w:div>
    <w:div w:id="100225772">
      <w:bodyDiv w:val="1"/>
      <w:marLeft w:val="0"/>
      <w:marRight w:val="0"/>
      <w:marTop w:val="0"/>
      <w:marBottom w:val="0"/>
      <w:divBdr>
        <w:top w:val="none" w:sz="0" w:space="0" w:color="auto"/>
        <w:left w:val="none" w:sz="0" w:space="0" w:color="auto"/>
        <w:bottom w:val="none" w:sz="0" w:space="0" w:color="auto"/>
        <w:right w:val="none" w:sz="0" w:space="0" w:color="auto"/>
      </w:divBdr>
    </w:div>
    <w:div w:id="102575915">
      <w:bodyDiv w:val="1"/>
      <w:marLeft w:val="0"/>
      <w:marRight w:val="0"/>
      <w:marTop w:val="0"/>
      <w:marBottom w:val="0"/>
      <w:divBdr>
        <w:top w:val="none" w:sz="0" w:space="0" w:color="auto"/>
        <w:left w:val="none" w:sz="0" w:space="0" w:color="auto"/>
        <w:bottom w:val="none" w:sz="0" w:space="0" w:color="auto"/>
        <w:right w:val="none" w:sz="0" w:space="0" w:color="auto"/>
      </w:divBdr>
    </w:div>
    <w:div w:id="105581490">
      <w:bodyDiv w:val="1"/>
      <w:marLeft w:val="0"/>
      <w:marRight w:val="0"/>
      <w:marTop w:val="0"/>
      <w:marBottom w:val="0"/>
      <w:divBdr>
        <w:top w:val="none" w:sz="0" w:space="0" w:color="auto"/>
        <w:left w:val="none" w:sz="0" w:space="0" w:color="auto"/>
        <w:bottom w:val="none" w:sz="0" w:space="0" w:color="auto"/>
        <w:right w:val="none" w:sz="0" w:space="0" w:color="auto"/>
      </w:divBdr>
    </w:div>
    <w:div w:id="113408364">
      <w:bodyDiv w:val="1"/>
      <w:marLeft w:val="0"/>
      <w:marRight w:val="0"/>
      <w:marTop w:val="0"/>
      <w:marBottom w:val="0"/>
      <w:divBdr>
        <w:top w:val="none" w:sz="0" w:space="0" w:color="auto"/>
        <w:left w:val="none" w:sz="0" w:space="0" w:color="auto"/>
        <w:bottom w:val="none" w:sz="0" w:space="0" w:color="auto"/>
        <w:right w:val="none" w:sz="0" w:space="0" w:color="auto"/>
      </w:divBdr>
    </w:div>
    <w:div w:id="115948459">
      <w:bodyDiv w:val="1"/>
      <w:marLeft w:val="0"/>
      <w:marRight w:val="0"/>
      <w:marTop w:val="0"/>
      <w:marBottom w:val="0"/>
      <w:divBdr>
        <w:top w:val="none" w:sz="0" w:space="0" w:color="auto"/>
        <w:left w:val="none" w:sz="0" w:space="0" w:color="auto"/>
        <w:bottom w:val="none" w:sz="0" w:space="0" w:color="auto"/>
        <w:right w:val="none" w:sz="0" w:space="0" w:color="auto"/>
      </w:divBdr>
    </w:div>
    <w:div w:id="117377925">
      <w:bodyDiv w:val="1"/>
      <w:marLeft w:val="0"/>
      <w:marRight w:val="0"/>
      <w:marTop w:val="0"/>
      <w:marBottom w:val="0"/>
      <w:divBdr>
        <w:top w:val="none" w:sz="0" w:space="0" w:color="auto"/>
        <w:left w:val="none" w:sz="0" w:space="0" w:color="auto"/>
        <w:bottom w:val="none" w:sz="0" w:space="0" w:color="auto"/>
        <w:right w:val="none" w:sz="0" w:space="0" w:color="auto"/>
      </w:divBdr>
    </w:div>
    <w:div w:id="122041002">
      <w:bodyDiv w:val="1"/>
      <w:marLeft w:val="0"/>
      <w:marRight w:val="0"/>
      <w:marTop w:val="0"/>
      <w:marBottom w:val="0"/>
      <w:divBdr>
        <w:top w:val="none" w:sz="0" w:space="0" w:color="auto"/>
        <w:left w:val="none" w:sz="0" w:space="0" w:color="auto"/>
        <w:bottom w:val="none" w:sz="0" w:space="0" w:color="auto"/>
        <w:right w:val="none" w:sz="0" w:space="0" w:color="auto"/>
      </w:divBdr>
    </w:div>
    <w:div w:id="126091870">
      <w:bodyDiv w:val="1"/>
      <w:marLeft w:val="0"/>
      <w:marRight w:val="0"/>
      <w:marTop w:val="0"/>
      <w:marBottom w:val="0"/>
      <w:divBdr>
        <w:top w:val="none" w:sz="0" w:space="0" w:color="auto"/>
        <w:left w:val="none" w:sz="0" w:space="0" w:color="auto"/>
        <w:bottom w:val="none" w:sz="0" w:space="0" w:color="auto"/>
        <w:right w:val="none" w:sz="0" w:space="0" w:color="auto"/>
      </w:divBdr>
    </w:div>
    <w:div w:id="138621860">
      <w:bodyDiv w:val="1"/>
      <w:marLeft w:val="0"/>
      <w:marRight w:val="0"/>
      <w:marTop w:val="0"/>
      <w:marBottom w:val="0"/>
      <w:divBdr>
        <w:top w:val="none" w:sz="0" w:space="0" w:color="auto"/>
        <w:left w:val="none" w:sz="0" w:space="0" w:color="auto"/>
        <w:bottom w:val="none" w:sz="0" w:space="0" w:color="auto"/>
        <w:right w:val="none" w:sz="0" w:space="0" w:color="auto"/>
      </w:divBdr>
    </w:div>
    <w:div w:id="140317900">
      <w:bodyDiv w:val="1"/>
      <w:marLeft w:val="0"/>
      <w:marRight w:val="0"/>
      <w:marTop w:val="0"/>
      <w:marBottom w:val="0"/>
      <w:divBdr>
        <w:top w:val="none" w:sz="0" w:space="0" w:color="auto"/>
        <w:left w:val="none" w:sz="0" w:space="0" w:color="auto"/>
        <w:bottom w:val="none" w:sz="0" w:space="0" w:color="auto"/>
        <w:right w:val="none" w:sz="0" w:space="0" w:color="auto"/>
      </w:divBdr>
    </w:div>
    <w:div w:id="140512294">
      <w:bodyDiv w:val="1"/>
      <w:marLeft w:val="0"/>
      <w:marRight w:val="0"/>
      <w:marTop w:val="0"/>
      <w:marBottom w:val="0"/>
      <w:divBdr>
        <w:top w:val="none" w:sz="0" w:space="0" w:color="auto"/>
        <w:left w:val="none" w:sz="0" w:space="0" w:color="auto"/>
        <w:bottom w:val="none" w:sz="0" w:space="0" w:color="auto"/>
        <w:right w:val="none" w:sz="0" w:space="0" w:color="auto"/>
      </w:divBdr>
    </w:div>
    <w:div w:id="147863114">
      <w:bodyDiv w:val="1"/>
      <w:marLeft w:val="0"/>
      <w:marRight w:val="0"/>
      <w:marTop w:val="0"/>
      <w:marBottom w:val="0"/>
      <w:divBdr>
        <w:top w:val="none" w:sz="0" w:space="0" w:color="auto"/>
        <w:left w:val="none" w:sz="0" w:space="0" w:color="auto"/>
        <w:bottom w:val="none" w:sz="0" w:space="0" w:color="auto"/>
        <w:right w:val="none" w:sz="0" w:space="0" w:color="auto"/>
      </w:divBdr>
    </w:div>
    <w:div w:id="150174874">
      <w:bodyDiv w:val="1"/>
      <w:marLeft w:val="0"/>
      <w:marRight w:val="0"/>
      <w:marTop w:val="0"/>
      <w:marBottom w:val="0"/>
      <w:divBdr>
        <w:top w:val="none" w:sz="0" w:space="0" w:color="auto"/>
        <w:left w:val="none" w:sz="0" w:space="0" w:color="auto"/>
        <w:bottom w:val="none" w:sz="0" w:space="0" w:color="auto"/>
        <w:right w:val="none" w:sz="0" w:space="0" w:color="auto"/>
      </w:divBdr>
    </w:div>
    <w:div w:id="152257959">
      <w:bodyDiv w:val="1"/>
      <w:marLeft w:val="0"/>
      <w:marRight w:val="0"/>
      <w:marTop w:val="0"/>
      <w:marBottom w:val="0"/>
      <w:divBdr>
        <w:top w:val="none" w:sz="0" w:space="0" w:color="auto"/>
        <w:left w:val="none" w:sz="0" w:space="0" w:color="auto"/>
        <w:bottom w:val="none" w:sz="0" w:space="0" w:color="auto"/>
        <w:right w:val="none" w:sz="0" w:space="0" w:color="auto"/>
      </w:divBdr>
    </w:div>
    <w:div w:id="155348251">
      <w:bodyDiv w:val="1"/>
      <w:marLeft w:val="0"/>
      <w:marRight w:val="0"/>
      <w:marTop w:val="0"/>
      <w:marBottom w:val="0"/>
      <w:divBdr>
        <w:top w:val="none" w:sz="0" w:space="0" w:color="auto"/>
        <w:left w:val="none" w:sz="0" w:space="0" w:color="auto"/>
        <w:bottom w:val="none" w:sz="0" w:space="0" w:color="auto"/>
        <w:right w:val="none" w:sz="0" w:space="0" w:color="auto"/>
      </w:divBdr>
    </w:div>
    <w:div w:id="155535615">
      <w:bodyDiv w:val="1"/>
      <w:marLeft w:val="0"/>
      <w:marRight w:val="0"/>
      <w:marTop w:val="0"/>
      <w:marBottom w:val="0"/>
      <w:divBdr>
        <w:top w:val="none" w:sz="0" w:space="0" w:color="auto"/>
        <w:left w:val="none" w:sz="0" w:space="0" w:color="auto"/>
        <w:bottom w:val="none" w:sz="0" w:space="0" w:color="auto"/>
        <w:right w:val="none" w:sz="0" w:space="0" w:color="auto"/>
      </w:divBdr>
    </w:div>
    <w:div w:id="159195872">
      <w:bodyDiv w:val="1"/>
      <w:marLeft w:val="0"/>
      <w:marRight w:val="0"/>
      <w:marTop w:val="0"/>
      <w:marBottom w:val="0"/>
      <w:divBdr>
        <w:top w:val="none" w:sz="0" w:space="0" w:color="auto"/>
        <w:left w:val="none" w:sz="0" w:space="0" w:color="auto"/>
        <w:bottom w:val="none" w:sz="0" w:space="0" w:color="auto"/>
        <w:right w:val="none" w:sz="0" w:space="0" w:color="auto"/>
      </w:divBdr>
    </w:div>
    <w:div w:id="163521841">
      <w:bodyDiv w:val="1"/>
      <w:marLeft w:val="0"/>
      <w:marRight w:val="0"/>
      <w:marTop w:val="0"/>
      <w:marBottom w:val="0"/>
      <w:divBdr>
        <w:top w:val="none" w:sz="0" w:space="0" w:color="auto"/>
        <w:left w:val="none" w:sz="0" w:space="0" w:color="auto"/>
        <w:bottom w:val="none" w:sz="0" w:space="0" w:color="auto"/>
        <w:right w:val="none" w:sz="0" w:space="0" w:color="auto"/>
      </w:divBdr>
    </w:div>
    <w:div w:id="170529033">
      <w:bodyDiv w:val="1"/>
      <w:marLeft w:val="0"/>
      <w:marRight w:val="0"/>
      <w:marTop w:val="0"/>
      <w:marBottom w:val="0"/>
      <w:divBdr>
        <w:top w:val="none" w:sz="0" w:space="0" w:color="auto"/>
        <w:left w:val="none" w:sz="0" w:space="0" w:color="auto"/>
        <w:bottom w:val="none" w:sz="0" w:space="0" w:color="auto"/>
        <w:right w:val="none" w:sz="0" w:space="0" w:color="auto"/>
      </w:divBdr>
    </w:div>
    <w:div w:id="172111655">
      <w:bodyDiv w:val="1"/>
      <w:marLeft w:val="0"/>
      <w:marRight w:val="0"/>
      <w:marTop w:val="0"/>
      <w:marBottom w:val="0"/>
      <w:divBdr>
        <w:top w:val="none" w:sz="0" w:space="0" w:color="auto"/>
        <w:left w:val="none" w:sz="0" w:space="0" w:color="auto"/>
        <w:bottom w:val="none" w:sz="0" w:space="0" w:color="auto"/>
        <w:right w:val="none" w:sz="0" w:space="0" w:color="auto"/>
      </w:divBdr>
    </w:div>
    <w:div w:id="173301954">
      <w:bodyDiv w:val="1"/>
      <w:marLeft w:val="0"/>
      <w:marRight w:val="0"/>
      <w:marTop w:val="0"/>
      <w:marBottom w:val="0"/>
      <w:divBdr>
        <w:top w:val="none" w:sz="0" w:space="0" w:color="auto"/>
        <w:left w:val="none" w:sz="0" w:space="0" w:color="auto"/>
        <w:bottom w:val="none" w:sz="0" w:space="0" w:color="auto"/>
        <w:right w:val="none" w:sz="0" w:space="0" w:color="auto"/>
      </w:divBdr>
    </w:div>
    <w:div w:id="177471538">
      <w:bodyDiv w:val="1"/>
      <w:marLeft w:val="0"/>
      <w:marRight w:val="0"/>
      <w:marTop w:val="0"/>
      <w:marBottom w:val="0"/>
      <w:divBdr>
        <w:top w:val="none" w:sz="0" w:space="0" w:color="auto"/>
        <w:left w:val="none" w:sz="0" w:space="0" w:color="auto"/>
        <w:bottom w:val="none" w:sz="0" w:space="0" w:color="auto"/>
        <w:right w:val="none" w:sz="0" w:space="0" w:color="auto"/>
      </w:divBdr>
    </w:div>
    <w:div w:id="189612517">
      <w:bodyDiv w:val="1"/>
      <w:marLeft w:val="0"/>
      <w:marRight w:val="0"/>
      <w:marTop w:val="0"/>
      <w:marBottom w:val="0"/>
      <w:divBdr>
        <w:top w:val="none" w:sz="0" w:space="0" w:color="auto"/>
        <w:left w:val="none" w:sz="0" w:space="0" w:color="auto"/>
        <w:bottom w:val="none" w:sz="0" w:space="0" w:color="auto"/>
        <w:right w:val="none" w:sz="0" w:space="0" w:color="auto"/>
      </w:divBdr>
    </w:div>
    <w:div w:id="194738123">
      <w:bodyDiv w:val="1"/>
      <w:marLeft w:val="0"/>
      <w:marRight w:val="0"/>
      <w:marTop w:val="0"/>
      <w:marBottom w:val="0"/>
      <w:divBdr>
        <w:top w:val="none" w:sz="0" w:space="0" w:color="auto"/>
        <w:left w:val="none" w:sz="0" w:space="0" w:color="auto"/>
        <w:bottom w:val="none" w:sz="0" w:space="0" w:color="auto"/>
        <w:right w:val="none" w:sz="0" w:space="0" w:color="auto"/>
      </w:divBdr>
    </w:div>
    <w:div w:id="200632738">
      <w:bodyDiv w:val="1"/>
      <w:marLeft w:val="0"/>
      <w:marRight w:val="0"/>
      <w:marTop w:val="0"/>
      <w:marBottom w:val="0"/>
      <w:divBdr>
        <w:top w:val="none" w:sz="0" w:space="0" w:color="auto"/>
        <w:left w:val="none" w:sz="0" w:space="0" w:color="auto"/>
        <w:bottom w:val="none" w:sz="0" w:space="0" w:color="auto"/>
        <w:right w:val="none" w:sz="0" w:space="0" w:color="auto"/>
      </w:divBdr>
    </w:div>
    <w:div w:id="201674057">
      <w:bodyDiv w:val="1"/>
      <w:marLeft w:val="0"/>
      <w:marRight w:val="0"/>
      <w:marTop w:val="0"/>
      <w:marBottom w:val="0"/>
      <w:divBdr>
        <w:top w:val="none" w:sz="0" w:space="0" w:color="auto"/>
        <w:left w:val="none" w:sz="0" w:space="0" w:color="auto"/>
        <w:bottom w:val="none" w:sz="0" w:space="0" w:color="auto"/>
        <w:right w:val="none" w:sz="0" w:space="0" w:color="auto"/>
      </w:divBdr>
    </w:div>
    <w:div w:id="201791652">
      <w:bodyDiv w:val="1"/>
      <w:marLeft w:val="0"/>
      <w:marRight w:val="0"/>
      <w:marTop w:val="0"/>
      <w:marBottom w:val="0"/>
      <w:divBdr>
        <w:top w:val="none" w:sz="0" w:space="0" w:color="auto"/>
        <w:left w:val="none" w:sz="0" w:space="0" w:color="auto"/>
        <w:bottom w:val="none" w:sz="0" w:space="0" w:color="auto"/>
        <w:right w:val="none" w:sz="0" w:space="0" w:color="auto"/>
      </w:divBdr>
    </w:div>
    <w:div w:id="201794608">
      <w:bodyDiv w:val="1"/>
      <w:marLeft w:val="0"/>
      <w:marRight w:val="0"/>
      <w:marTop w:val="0"/>
      <w:marBottom w:val="0"/>
      <w:divBdr>
        <w:top w:val="none" w:sz="0" w:space="0" w:color="auto"/>
        <w:left w:val="none" w:sz="0" w:space="0" w:color="auto"/>
        <w:bottom w:val="none" w:sz="0" w:space="0" w:color="auto"/>
        <w:right w:val="none" w:sz="0" w:space="0" w:color="auto"/>
      </w:divBdr>
    </w:div>
    <w:div w:id="205989789">
      <w:bodyDiv w:val="1"/>
      <w:marLeft w:val="0"/>
      <w:marRight w:val="0"/>
      <w:marTop w:val="0"/>
      <w:marBottom w:val="0"/>
      <w:divBdr>
        <w:top w:val="none" w:sz="0" w:space="0" w:color="auto"/>
        <w:left w:val="none" w:sz="0" w:space="0" w:color="auto"/>
        <w:bottom w:val="none" w:sz="0" w:space="0" w:color="auto"/>
        <w:right w:val="none" w:sz="0" w:space="0" w:color="auto"/>
      </w:divBdr>
    </w:div>
    <w:div w:id="210465001">
      <w:bodyDiv w:val="1"/>
      <w:marLeft w:val="0"/>
      <w:marRight w:val="0"/>
      <w:marTop w:val="0"/>
      <w:marBottom w:val="0"/>
      <w:divBdr>
        <w:top w:val="none" w:sz="0" w:space="0" w:color="auto"/>
        <w:left w:val="none" w:sz="0" w:space="0" w:color="auto"/>
        <w:bottom w:val="none" w:sz="0" w:space="0" w:color="auto"/>
        <w:right w:val="none" w:sz="0" w:space="0" w:color="auto"/>
      </w:divBdr>
    </w:div>
    <w:div w:id="214783495">
      <w:bodyDiv w:val="1"/>
      <w:marLeft w:val="0"/>
      <w:marRight w:val="0"/>
      <w:marTop w:val="0"/>
      <w:marBottom w:val="0"/>
      <w:divBdr>
        <w:top w:val="none" w:sz="0" w:space="0" w:color="auto"/>
        <w:left w:val="none" w:sz="0" w:space="0" w:color="auto"/>
        <w:bottom w:val="none" w:sz="0" w:space="0" w:color="auto"/>
        <w:right w:val="none" w:sz="0" w:space="0" w:color="auto"/>
      </w:divBdr>
    </w:div>
    <w:div w:id="219174796">
      <w:bodyDiv w:val="1"/>
      <w:marLeft w:val="0"/>
      <w:marRight w:val="0"/>
      <w:marTop w:val="0"/>
      <w:marBottom w:val="0"/>
      <w:divBdr>
        <w:top w:val="none" w:sz="0" w:space="0" w:color="auto"/>
        <w:left w:val="none" w:sz="0" w:space="0" w:color="auto"/>
        <w:bottom w:val="none" w:sz="0" w:space="0" w:color="auto"/>
        <w:right w:val="none" w:sz="0" w:space="0" w:color="auto"/>
      </w:divBdr>
    </w:div>
    <w:div w:id="221915160">
      <w:bodyDiv w:val="1"/>
      <w:marLeft w:val="0"/>
      <w:marRight w:val="0"/>
      <w:marTop w:val="0"/>
      <w:marBottom w:val="0"/>
      <w:divBdr>
        <w:top w:val="none" w:sz="0" w:space="0" w:color="auto"/>
        <w:left w:val="none" w:sz="0" w:space="0" w:color="auto"/>
        <w:bottom w:val="none" w:sz="0" w:space="0" w:color="auto"/>
        <w:right w:val="none" w:sz="0" w:space="0" w:color="auto"/>
      </w:divBdr>
    </w:div>
    <w:div w:id="222448069">
      <w:bodyDiv w:val="1"/>
      <w:marLeft w:val="0"/>
      <w:marRight w:val="0"/>
      <w:marTop w:val="0"/>
      <w:marBottom w:val="0"/>
      <w:divBdr>
        <w:top w:val="none" w:sz="0" w:space="0" w:color="auto"/>
        <w:left w:val="none" w:sz="0" w:space="0" w:color="auto"/>
        <w:bottom w:val="none" w:sz="0" w:space="0" w:color="auto"/>
        <w:right w:val="none" w:sz="0" w:space="0" w:color="auto"/>
      </w:divBdr>
    </w:div>
    <w:div w:id="226571000">
      <w:bodyDiv w:val="1"/>
      <w:marLeft w:val="0"/>
      <w:marRight w:val="0"/>
      <w:marTop w:val="0"/>
      <w:marBottom w:val="0"/>
      <w:divBdr>
        <w:top w:val="none" w:sz="0" w:space="0" w:color="auto"/>
        <w:left w:val="none" w:sz="0" w:space="0" w:color="auto"/>
        <w:bottom w:val="none" w:sz="0" w:space="0" w:color="auto"/>
        <w:right w:val="none" w:sz="0" w:space="0" w:color="auto"/>
      </w:divBdr>
    </w:div>
    <w:div w:id="227349757">
      <w:bodyDiv w:val="1"/>
      <w:marLeft w:val="0"/>
      <w:marRight w:val="0"/>
      <w:marTop w:val="0"/>
      <w:marBottom w:val="0"/>
      <w:divBdr>
        <w:top w:val="none" w:sz="0" w:space="0" w:color="auto"/>
        <w:left w:val="none" w:sz="0" w:space="0" w:color="auto"/>
        <w:bottom w:val="none" w:sz="0" w:space="0" w:color="auto"/>
        <w:right w:val="none" w:sz="0" w:space="0" w:color="auto"/>
      </w:divBdr>
    </w:div>
    <w:div w:id="232398021">
      <w:bodyDiv w:val="1"/>
      <w:marLeft w:val="0"/>
      <w:marRight w:val="0"/>
      <w:marTop w:val="0"/>
      <w:marBottom w:val="0"/>
      <w:divBdr>
        <w:top w:val="none" w:sz="0" w:space="0" w:color="auto"/>
        <w:left w:val="none" w:sz="0" w:space="0" w:color="auto"/>
        <w:bottom w:val="none" w:sz="0" w:space="0" w:color="auto"/>
        <w:right w:val="none" w:sz="0" w:space="0" w:color="auto"/>
      </w:divBdr>
    </w:div>
    <w:div w:id="233513697">
      <w:bodyDiv w:val="1"/>
      <w:marLeft w:val="0"/>
      <w:marRight w:val="0"/>
      <w:marTop w:val="0"/>
      <w:marBottom w:val="0"/>
      <w:divBdr>
        <w:top w:val="none" w:sz="0" w:space="0" w:color="auto"/>
        <w:left w:val="none" w:sz="0" w:space="0" w:color="auto"/>
        <w:bottom w:val="none" w:sz="0" w:space="0" w:color="auto"/>
        <w:right w:val="none" w:sz="0" w:space="0" w:color="auto"/>
      </w:divBdr>
    </w:div>
    <w:div w:id="236985186">
      <w:bodyDiv w:val="1"/>
      <w:marLeft w:val="0"/>
      <w:marRight w:val="0"/>
      <w:marTop w:val="0"/>
      <w:marBottom w:val="0"/>
      <w:divBdr>
        <w:top w:val="none" w:sz="0" w:space="0" w:color="auto"/>
        <w:left w:val="none" w:sz="0" w:space="0" w:color="auto"/>
        <w:bottom w:val="none" w:sz="0" w:space="0" w:color="auto"/>
        <w:right w:val="none" w:sz="0" w:space="0" w:color="auto"/>
      </w:divBdr>
    </w:div>
    <w:div w:id="238251183">
      <w:bodyDiv w:val="1"/>
      <w:marLeft w:val="0"/>
      <w:marRight w:val="0"/>
      <w:marTop w:val="0"/>
      <w:marBottom w:val="0"/>
      <w:divBdr>
        <w:top w:val="none" w:sz="0" w:space="0" w:color="auto"/>
        <w:left w:val="none" w:sz="0" w:space="0" w:color="auto"/>
        <w:bottom w:val="none" w:sz="0" w:space="0" w:color="auto"/>
        <w:right w:val="none" w:sz="0" w:space="0" w:color="auto"/>
      </w:divBdr>
    </w:div>
    <w:div w:id="243145818">
      <w:bodyDiv w:val="1"/>
      <w:marLeft w:val="0"/>
      <w:marRight w:val="0"/>
      <w:marTop w:val="0"/>
      <w:marBottom w:val="0"/>
      <w:divBdr>
        <w:top w:val="none" w:sz="0" w:space="0" w:color="auto"/>
        <w:left w:val="none" w:sz="0" w:space="0" w:color="auto"/>
        <w:bottom w:val="none" w:sz="0" w:space="0" w:color="auto"/>
        <w:right w:val="none" w:sz="0" w:space="0" w:color="auto"/>
      </w:divBdr>
    </w:div>
    <w:div w:id="243414429">
      <w:bodyDiv w:val="1"/>
      <w:marLeft w:val="0"/>
      <w:marRight w:val="0"/>
      <w:marTop w:val="0"/>
      <w:marBottom w:val="0"/>
      <w:divBdr>
        <w:top w:val="none" w:sz="0" w:space="0" w:color="auto"/>
        <w:left w:val="none" w:sz="0" w:space="0" w:color="auto"/>
        <w:bottom w:val="none" w:sz="0" w:space="0" w:color="auto"/>
        <w:right w:val="none" w:sz="0" w:space="0" w:color="auto"/>
      </w:divBdr>
    </w:div>
    <w:div w:id="247422850">
      <w:bodyDiv w:val="1"/>
      <w:marLeft w:val="0"/>
      <w:marRight w:val="0"/>
      <w:marTop w:val="0"/>
      <w:marBottom w:val="0"/>
      <w:divBdr>
        <w:top w:val="none" w:sz="0" w:space="0" w:color="auto"/>
        <w:left w:val="none" w:sz="0" w:space="0" w:color="auto"/>
        <w:bottom w:val="none" w:sz="0" w:space="0" w:color="auto"/>
        <w:right w:val="none" w:sz="0" w:space="0" w:color="auto"/>
      </w:divBdr>
    </w:div>
    <w:div w:id="248971486">
      <w:bodyDiv w:val="1"/>
      <w:marLeft w:val="0"/>
      <w:marRight w:val="0"/>
      <w:marTop w:val="0"/>
      <w:marBottom w:val="0"/>
      <w:divBdr>
        <w:top w:val="none" w:sz="0" w:space="0" w:color="auto"/>
        <w:left w:val="none" w:sz="0" w:space="0" w:color="auto"/>
        <w:bottom w:val="none" w:sz="0" w:space="0" w:color="auto"/>
        <w:right w:val="none" w:sz="0" w:space="0" w:color="auto"/>
      </w:divBdr>
    </w:div>
    <w:div w:id="249194565">
      <w:bodyDiv w:val="1"/>
      <w:marLeft w:val="0"/>
      <w:marRight w:val="0"/>
      <w:marTop w:val="0"/>
      <w:marBottom w:val="0"/>
      <w:divBdr>
        <w:top w:val="none" w:sz="0" w:space="0" w:color="auto"/>
        <w:left w:val="none" w:sz="0" w:space="0" w:color="auto"/>
        <w:bottom w:val="none" w:sz="0" w:space="0" w:color="auto"/>
        <w:right w:val="none" w:sz="0" w:space="0" w:color="auto"/>
      </w:divBdr>
    </w:div>
    <w:div w:id="263196877">
      <w:bodyDiv w:val="1"/>
      <w:marLeft w:val="0"/>
      <w:marRight w:val="0"/>
      <w:marTop w:val="0"/>
      <w:marBottom w:val="0"/>
      <w:divBdr>
        <w:top w:val="none" w:sz="0" w:space="0" w:color="auto"/>
        <w:left w:val="none" w:sz="0" w:space="0" w:color="auto"/>
        <w:bottom w:val="none" w:sz="0" w:space="0" w:color="auto"/>
        <w:right w:val="none" w:sz="0" w:space="0" w:color="auto"/>
      </w:divBdr>
    </w:div>
    <w:div w:id="266154341">
      <w:bodyDiv w:val="1"/>
      <w:marLeft w:val="0"/>
      <w:marRight w:val="0"/>
      <w:marTop w:val="0"/>
      <w:marBottom w:val="0"/>
      <w:divBdr>
        <w:top w:val="none" w:sz="0" w:space="0" w:color="auto"/>
        <w:left w:val="none" w:sz="0" w:space="0" w:color="auto"/>
        <w:bottom w:val="none" w:sz="0" w:space="0" w:color="auto"/>
        <w:right w:val="none" w:sz="0" w:space="0" w:color="auto"/>
      </w:divBdr>
    </w:div>
    <w:div w:id="269044260">
      <w:bodyDiv w:val="1"/>
      <w:marLeft w:val="0"/>
      <w:marRight w:val="0"/>
      <w:marTop w:val="0"/>
      <w:marBottom w:val="0"/>
      <w:divBdr>
        <w:top w:val="none" w:sz="0" w:space="0" w:color="auto"/>
        <w:left w:val="none" w:sz="0" w:space="0" w:color="auto"/>
        <w:bottom w:val="none" w:sz="0" w:space="0" w:color="auto"/>
        <w:right w:val="none" w:sz="0" w:space="0" w:color="auto"/>
      </w:divBdr>
    </w:div>
    <w:div w:id="269821110">
      <w:bodyDiv w:val="1"/>
      <w:marLeft w:val="0"/>
      <w:marRight w:val="0"/>
      <w:marTop w:val="0"/>
      <w:marBottom w:val="0"/>
      <w:divBdr>
        <w:top w:val="none" w:sz="0" w:space="0" w:color="auto"/>
        <w:left w:val="none" w:sz="0" w:space="0" w:color="auto"/>
        <w:bottom w:val="none" w:sz="0" w:space="0" w:color="auto"/>
        <w:right w:val="none" w:sz="0" w:space="0" w:color="auto"/>
      </w:divBdr>
    </w:div>
    <w:div w:id="273102283">
      <w:bodyDiv w:val="1"/>
      <w:marLeft w:val="0"/>
      <w:marRight w:val="0"/>
      <w:marTop w:val="0"/>
      <w:marBottom w:val="0"/>
      <w:divBdr>
        <w:top w:val="none" w:sz="0" w:space="0" w:color="auto"/>
        <w:left w:val="none" w:sz="0" w:space="0" w:color="auto"/>
        <w:bottom w:val="none" w:sz="0" w:space="0" w:color="auto"/>
        <w:right w:val="none" w:sz="0" w:space="0" w:color="auto"/>
      </w:divBdr>
    </w:div>
    <w:div w:id="282544019">
      <w:bodyDiv w:val="1"/>
      <w:marLeft w:val="0"/>
      <w:marRight w:val="0"/>
      <w:marTop w:val="0"/>
      <w:marBottom w:val="0"/>
      <w:divBdr>
        <w:top w:val="none" w:sz="0" w:space="0" w:color="auto"/>
        <w:left w:val="none" w:sz="0" w:space="0" w:color="auto"/>
        <w:bottom w:val="none" w:sz="0" w:space="0" w:color="auto"/>
        <w:right w:val="none" w:sz="0" w:space="0" w:color="auto"/>
      </w:divBdr>
    </w:div>
    <w:div w:id="289366291">
      <w:bodyDiv w:val="1"/>
      <w:marLeft w:val="0"/>
      <w:marRight w:val="0"/>
      <w:marTop w:val="0"/>
      <w:marBottom w:val="0"/>
      <w:divBdr>
        <w:top w:val="none" w:sz="0" w:space="0" w:color="auto"/>
        <w:left w:val="none" w:sz="0" w:space="0" w:color="auto"/>
        <w:bottom w:val="none" w:sz="0" w:space="0" w:color="auto"/>
        <w:right w:val="none" w:sz="0" w:space="0" w:color="auto"/>
      </w:divBdr>
    </w:div>
    <w:div w:id="290405997">
      <w:bodyDiv w:val="1"/>
      <w:marLeft w:val="0"/>
      <w:marRight w:val="0"/>
      <w:marTop w:val="0"/>
      <w:marBottom w:val="0"/>
      <w:divBdr>
        <w:top w:val="none" w:sz="0" w:space="0" w:color="auto"/>
        <w:left w:val="none" w:sz="0" w:space="0" w:color="auto"/>
        <w:bottom w:val="none" w:sz="0" w:space="0" w:color="auto"/>
        <w:right w:val="none" w:sz="0" w:space="0" w:color="auto"/>
      </w:divBdr>
    </w:div>
    <w:div w:id="293829054">
      <w:bodyDiv w:val="1"/>
      <w:marLeft w:val="0"/>
      <w:marRight w:val="0"/>
      <w:marTop w:val="0"/>
      <w:marBottom w:val="0"/>
      <w:divBdr>
        <w:top w:val="none" w:sz="0" w:space="0" w:color="auto"/>
        <w:left w:val="none" w:sz="0" w:space="0" w:color="auto"/>
        <w:bottom w:val="none" w:sz="0" w:space="0" w:color="auto"/>
        <w:right w:val="none" w:sz="0" w:space="0" w:color="auto"/>
      </w:divBdr>
    </w:div>
    <w:div w:id="294992710">
      <w:bodyDiv w:val="1"/>
      <w:marLeft w:val="0"/>
      <w:marRight w:val="0"/>
      <w:marTop w:val="0"/>
      <w:marBottom w:val="0"/>
      <w:divBdr>
        <w:top w:val="none" w:sz="0" w:space="0" w:color="auto"/>
        <w:left w:val="none" w:sz="0" w:space="0" w:color="auto"/>
        <w:bottom w:val="none" w:sz="0" w:space="0" w:color="auto"/>
        <w:right w:val="none" w:sz="0" w:space="0" w:color="auto"/>
      </w:divBdr>
    </w:div>
    <w:div w:id="297954512">
      <w:bodyDiv w:val="1"/>
      <w:marLeft w:val="0"/>
      <w:marRight w:val="0"/>
      <w:marTop w:val="0"/>
      <w:marBottom w:val="0"/>
      <w:divBdr>
        <w:top w:val="none" w:sz="0" w:space="0" w:color="auto"/>
        <w:left w:val="none" w:sz="0" w:space="0" w:color="auto"/>
        <w:bottom w:val="none" w:sz="0" w:space="0" w:color="auto"/>
        <w:right w:val="none" w:sz="0" w:space="0" w:color="auto"/>
      </w:divBdr>
    </w:div>
    <w:div w:id="298918712">
      <w:bodyDiv w:val="1"/>
      <w:marLeft w:val="0"/>
      <w:marRight w:val="0"/>
      <w:marTop w:val="0"/>
      <w:marBottom w:val="0"/>
      <w:divBdr>
        <w:top w:val="none" w:sz="0" w:space="0" w:color="auto"/>
        <w:left w:val="none" w:sz="0" w:space="0" w:color="auto"/>
        <w:bottom w:val="none" w:sz="0" w:space="0" w:color="auto"/>
        <w:right w:val="none" w:sz="0" w:space="0" w:color="auto"/>
      </w:divBdr>
    </w:div>
    <w:div w:id="301889714">
      <w:bodyDiv w:val="1"/>
      <w:marLeft w:val="0"/>
      <w:marRight w:val="0"/>
      <w:marTop w:val="0"/>
      <w:marBottom w:val="0"/>
      <w:divBdr>
        <w:top w:val="none" w:sz="0" w:space="0" w:color="auto"/>
        <w:left w:val="none" w:sz="0" w:space="0" w:color="auto"/>
        <w:bottom w:val="none" w:sz="0" w:space="0" w:color="auto"/>
        <w:right w:val="none" w:sz="0" w:space="0" w:color="auto"/>
      </w:divBdr>
    </w:div>
    <w:div w:id="306476733">
      <w:bodyDiv w:val="1"/>
      <w:marLeft w:val="0"/>
      <w:marRight w:val="0"/>
      <w:marTop w:val="0"/>
      <w:marBottom w:val="0"/>
      <w:divBdr>
        <w:top w:val="none" w:sz="0" w:space="0" w:color="auto"/>
        <w:left w:val="none" w:sz="0" w:space="0" w:color="auto"/>
        <w:bottom w:val="none" w:sz="0" w:space="0" w:color="auto"/>
        <w:right w:val="none" w:sz="0" w:space="0" w:color="auto"/>
      </w:divBdr>
    </w:div>
    <w:div w:id="311104733">
      <w:bodyDiv w:val="1"/>
      <w:marLeft w:val="0"/>
      <w:marRight w:val="0"/>
      <w:marTop w:val="0"/>
      <w:marBottom w:val="0"/>
      <w:divBdr>
        <w:top w:val="none" w:sz="0" w:space="0" w:color="auto"/>
        <w:left w:val="none" w:sz="0" w:space="0" w:color="auto"/>
        <w:bottom w:val="none" w:sz="0" w:space="0" w:color="auto"/>
        <w:right w:val="none" w:sz="0" w:space="0" w:color="auto"/>
      </w:divBdr>
    </w:div>
    <w:div w:id="332076746">
      <w:bodyDiv w:val="1"/>
      <w:marLeft w:val="0"/>
      <w:marRight w:val="0"/>
      <w:marTop w:val="0"/>
      <w:marBottom w:val="0"/>
      <w:divBdr>
        <w:top w:val="none" w:sz="0" w:space="0" w:color="auto"/>
        <w:left w:val="none" w:sz="0" w:space="0" w:color="auto"/>
        <w:bottom w:val="none" w:sz="0" w:space="0" w:color="auto"/>
        <w:right w:val="none" w:sz="0" w:space="0" w:color="auto"/>
      </w:divBdr>
    </w:div>
    <w:div w:id="333725608">
      <w:bodyDiv w:val="1"/>
      <w:marLeft w:val="0"/>
      <w:marRight w:val="0"/>
      <w:marTop w:val="0"/>
      <w:marBottom w:val="0"/>
      <w:divBdr>
        <w:top w:val="none" w:sz="0" w:space="0" w:color="auto"/>
        <w:left w:val="none" w:sz="0" w:space="0" w:color="auto"/>
        <w:bottom w:val="none" w:sz="0" w:space="0" w:color="auto"/>
        <w:right w:val="none" w:sz="0" w:space="0" w:color="auto"/>
      </w:divBdr>
    </w:div>
    <w:div w:id="333803936">
      <w:bodyDiv w:val="1"/>
      <w:marLeft w:val="0"/>
      <w:marRight w:val="0"/>
      <w:marTop w:val="0"/>
      <w:marBottom w:val="0"/>
      <w:divBdr>
        <w:top w:val="none" w:sz="0" w:space="0" w:color="auto"/>
        <w:left w:val="none" w:sz="0" w:space="0" w:color="auto"/>
        <w:bottom w:val="none" w:sz="0" w:space="0" w:color="auto"/>
        <w:right w:val="none" w:sz="0" w:space="0" w:color="auto"/>
      </w:divBdr>
    </w:div>
    <w:div w:id="336232025">
      <w:bodyDiv w:val="1"/>
      <w:marLeft w:val="0"/>
      <w:marRight w:val="0"/>
      <w:marTop w:val="0"/>
      <w:marBottom w:val="0"/>
      <w:divBdr>
        <w:top w:val="none" w:sz="0" w:space="0" w:color="auto"/>
        <w:left w:val="none" w:sz="0" w:space="0" w:color="auto"/>
        <w:bottom w:val="none" w:sz="0" w:space="0" w:color="auto"/>
        <w:right w:val="none" w:sz="0" w:space="0" w:color="auto"/>
      </w:divBdr>
    </w:div>
    <w:div w:id="337773887">
      <w:bodyDiv w:val="1"/>
      <w:marLeft w:val="0"/>
      <w:marRight w:val="0"/>
      <w:marTop w:val="0"/>
      <w:marBottom w:val="0"/>
      <w:divBdr>
        <w:top w:val="none" w:sz="0" w:space="0" w:color="auto"/>
        <w:left w:val="none" w:sz="0" w:space="0" w:color="auto"/>
        <w:bottom w:val="none" w:sz="0" w:space="0" w:color="auto"/>
        <w:right w:val="none" w:sz="0" w:space="0" w:color="auto"/>
      </w:divBdr>
    </w:div>
    <w:div w:id="344207319">
      <w:bodyDiv w:val="1"/>
      <w:marLeft w:val="0"/>
      <w:marRight w:val="0"/>
      <w:marTop w:val="0"/>
      <w:marBottom w:val="0"/>
      <w:divBdr>
        <w:top w:val="none" w:sz="0" w:space="0" w:color="auto"/>
        <w:left w:val="none" w:sz="0" w:space="0" w:color="auto"/>
        <w:bottom w:val="none" w:sz="0" w:space="0" w:color="auto"/>
        <w:right w:val="none" w:sz="0" w:space="0" w:color="auto"/>
      </w:divBdr>
    </w:div>
    <w:div w:id="344673054">
      <w:bodyDiv w:val="1"/>
      <w:marLeft w:val="0"/>
      <w:marRight w:val="0"/>
      <w:marTop w:val="0"/>
      <w:marBottom w:val="0"/>
      <w:divBdr>
        <w:top w:val="none" w:sz="0" w:space="0" w:color="auto"/>
        <w:left w:val="none" w:sz="0" w:space="0" w:color="auto"/>
        <w:bottom w:val="none" w:sz="0" w:space="0" w:color="auto"/>
        <w:right w:val="none" w:sz="0" w:space="0" w:color="auto"/>
      </w:divBdr>
    </w:div>
    <w:div w:id="346056508">
      <w:bodyDiv w:val="1"/>
      <w:marLeft w:val="0"/>
      <w:marRight w:val="0"/>
      <w:marTop w:val="0"/>
      <w:marBottom w:val="0"/>
      <w:divBdr>
        <w:top w:val="none" w:sz="0" w:space="0" w:color="auto"/>
        <w:left w:val="none" w:sz="0" w:space="0" w:color="auto"/>
        <w:bottom w:val="none" w:sz="0" w:space="0" w:color="auto"/>
        <w:right w:val="none" w:sz="0" w:space="0" w:color="auto"/>
      </w:divBdr>
    </w:div>
    <w:div w:id="346954151">
      <w:bodyDiv w:val="1"/>
      <w:marLeft w:val="0"/>
      <w:marRight w:val="0"/>
      <w:marTop w:val="0"/>
      <w:marBottom w:val="0"/>
      <w:divBdr>
        <w:top w:val="none" w:sz="0" w:space="0" w:color="auto"/>
        <w:left w:val="none" w:sz="0" w:space="0" w:color="auto"/>
        <w:bottom w:val="none" w:sz="0" w:space="0" w:color="auto"/>
        <w:right w:val="none" w:sz="0" w:space="0" w:color="auto"/>
      </w:divBdr>
    </w:div>
    <w:div w:id="353001299">
      <w:bodyDiv w:val="1"/>
      <w:marLeft w:val="0"/>
      <w:marRight w:val="0"/>
      <w:marTop w:val="0"/>
      <w:marBottom w:val="0"/>
      <w:divBdr>
        <w:top w:val="none" w:sz="0" w:space="0" w:color="auto"/>
        <w:left w:val="none" w:sz="0" w:space="0" w:color="auto"/>
        <w:bottom w:val="none" w:sz="0" w:space="0" w:color="auto"/>
        <w:right w:val="none" w:sz="0" w:space="0" w:color="auto"/>
      </w:divBdr>
    </w:div>
    <w:div w:id="354623876">
      <w:bodyDiv w:val="1"/>
      <w:marLeft w:val="0"/>
      <w:marRight w:val="0"/>
      <w:marTop w:val="0"/>
      <w:marBottom w:val="0"/>
      <w:divBdr>
        <w:top w:val="none" w:sz="0" w:space="0" w:color="auto"/>
        <w:left w:val="none" w:sz="0" w:space="0" w:color="auto"/>
        <w:bottom w:val="none" w:sz="0" w:space="0" w:color="auto"/>
        <w:right w:val="none" w:sz="0" w:space="0" w:color="auto"/>
      </w:divBdr>
    </w:div>
    <w:div w:id="356546367">
      <w:bodyDiv w:val="1"/>
      <w:marLeft w:val="0"/>
      <w:marRight w:val="0"/>
      <w:marTop w:val="0"/>
      <w:marBottom w:val="0"/>
      <w:divBdr>
        <w:top w:val="none" w:sz="0" w:space="0" w:color="auto"/>
        <w:left w:val="none" w:sz="0" w:space="0" w:color="auto"/>
        <w:bottom w:val="none" w:sz="0" w:space="0" w:color="auto"/>
        <w:right w:val="none" w:sz="0" w:space="0" w:color="auto"/>
      </w:divBdr>
    </w:div>
    <w:div w:id="364138570">
      <w:bodyDiv w:val="1"/>
      <w:marLeft w:val="0"/>
      <w:marRight w:val="0"/>
      <w:marTop w:val="0"/>
      <w:marBottom w:val="0"/>
      <w:divBdr>
        <w:top w:val="none" w:sz="0" w:space="0" w:color="auto"/>
        <w:left w:val="none" w:sz="0" w:space="0" w:color="auto"/>
        <w:bottom w:val="none" w:sz="0" w:space="0" w:color="auto"/>
        <w:right w:val="none" w:sz="0" w:space="0" w:color="auto"/>
      </w:divBdr>
    </w:div>
    <w:div w:id="368141325">
      <w:bodyDiv w:val="1"/>
      <w:marLeft w:val="0"/>
      <w:marRight w:val="0"/>
      <w:marTop w:val="0"/>
      <w:marBottom w:val="0"/>
      <w:divBdr>
        <w:top w:val="none" w:sz="0" w:space="0" w:color="auto"/>
        <w:left w:val="none" w:sz="0" w:space="0" w:color="auto"/>
        <w:bottom w:val="none" w:sz="0" w:space="0" w:color="auto"/>
        <w:right w:val="none" w:sz="0" w:space="0" w:color="auto"/>
      </w:divBdr>
    </w:div>
    <w:div w:id="369576426">
      <w:bodyDiv w:val="1"/>
      <w:marLeft w:val="0"/>
      <w:marRight w:val="0"/>
      <w:marTop w:val="0"/>
      <w:marBottom w:val="0"/>
      <w:divBdr>
        <w:top w:val="none" w:sz="0" w:space="0" w:color="auto"/>
        <w:left w:val="none" w:sz="0" w:space="0" w:color="auto"/>
        <w:bottom w:val="none" w:sz="0" w:space="0" w:color="auto"/>
        <w:right w:val="none" w:sz="0" w:space="0" w:color="auto"/>
      </w:divBdr>
    </w:div>
    <w:div w:id="370761975">
      <w:bodyDiv w:val="1"/>
      <w:marLeft w:val="0"/>
      <w:marRight w:val="0"/>
      <w:marTop w:val="0"/>
      <w:marBottom w:val="0"/>
      <w:divBdr>
        <w:top w:val="none" w:sz="0" w:space="0" w:color="auto"/>
        <w:left w:val="none" w:sz="0" w:space="0" w:color="auto"/>
        <w:bottom w:val="none" w:sz="0" w:space="0" w:color="auto"/>
        <w:right w:val="none" w:sz="0" w:space="0" w:color="auto"/>
      </w:divBdr>
    </w:div>
    <w:div w:id="375738374">
      <w:bodyDiv w:val="1"/>
      <w:marLeft w:val="0"/>
      <w:marRight w:val="0"/>
      <w:marTop w:val="0"/>
      <w:marBottom w:val="0"/>
      <w:divBdr>
        <w:top w:val="none" w:sz="0" w:space="0" w:color="auto"/>
        <w:left w:val="none" w:sz="0" w:space="0" w:color="auto"/>
        <w:bottom w:val="none" w:sz="0" w:space="0" w:color="auto"/>
        <w:right w:val="none" w:sz="0" w:space="0" w:color="auto"/>
      </w:divBdr>
    </w:div>
    <w:div w:id="382992812">
      <w:bodyDiv w:val="1"/>
      <w:marLeft w:val="0"/>
      <w:marRight w:val="0"/>
      <w:marTop w:val="0"/>
      <w:marBottom w:val="0"/>
      <w:divBdr>
        <w:top w:val="none" w:sz="0" w:space="0" w:color="auto"/>
        <w:left w:val="none" w:sz="0" w:space="0" w:color="auto"/>
        <w:bottom w:val="none" w:sz="0" w:space="0" w:color="auto"/>
        <w:right w:val="none" w:sz="0" w:space="0" w:color="auto"/>
      </w:divBdr>
    </w:div>
    <w:div w:id="389229392">
      <w:bodyDiv w:val="1"/>
      <w:marLeft w:val="0"/>
      <w:marRight w:val="0"/>
      <w:marTop w:val="0"/>
      <w:marBottom w:val="0"/>
      <w:divBdr>
        <w:top w:val="none" w:sz="0" w:space="0" w:color="auto"/>
        <w:left w:val="none" w:sz="0" w:space="0" w:color="auto"/>
        <w:bottom w:val="none" w:sz="0" w:space="0" w:color="auto"/>
        <w:right w:val="none" w:sz="0" w:space="0" w:color="auto"/>
      </w:divBdr>
    </w:div>
    <w:div w:id="394815581">
      <w:bodyDiv w:val="1"/>
      <w:marLeft w:val="0"/>
      <w:marRight w:val="0"/>
      <w:marTop w:val="0"/>
      <w:marBottom w:val="0"/>
      <w:divBdr>
        <w:top w:val="none" w:sz="0" w:space="0" w:color="auto"/>
        <w:left w:val="none" w:sz="0" w:space="0" w:color="auto"/>
        <w:bottom w:val="none" w:sz="0" w:space="0" w:color="auto"/>
        <w:right w:val="none" w:sz="0" w:space="0" w:color="auto"/>
      </w:divBdr>
    </w:div>
    <w:div w:id="394861534">
      <w:bodyDiv w:val="1"/>
      <w:marLeft w:val="0"/>
      <w:marRight w:val="0"/>
      <w:marTop w:val="0"/>
      <w:marBottom w:val="0"/>
      <w:divBdr>
        <w:top w:val="none" w:sz="0" w:space="0" w:color="auto"/>
        <w:left w:val="none" w:sz="0" w:space="0" w:color="auto"/>
        <w:bottom w:val="none" w:sz="0" w:space="0" w:color="auto"/>
        <w:right w:val="none" w:sz="0" w:space="0" w:color="auto"/>
      </w:divBdr>
    </w:div>
    <w:div w:id="400251498">
      <w:bodyDiv w:val="1"/>
      <w:marLeft w:val="0"/>
      <w:marRight w:val="0"/>
      <w:marTop w:val="0"/>
      <w:marBottom w:val="0"/>
      <w:divBdr>
        <w:top w:val="none" w:sz="0" w:space="0" w:color="auto"/>
        <w:left w:val="none" w:sz="0" w:space="0" w:color="auto"/>
        <w:bottom w:val="none" w:sz="0" w:space="0" w:color="auto"/>
        <w:right w:val="none" w:sz="0" w:space="0" w:color="auto"/>
      </w:divBdr>
    </w:div>
    <w:div w:id="401566410">
      <w:bodyDiv w:val="1"/>
      <w:marLeft w:val="0"/>
      <w:marRight w:val="0"/>
      <w:marTop w:val="0"/>
      <w:marBottom w:val="0"/>
      <w:divBdr>
        <w:top w:val="none" w:sz="0" w:space="0" w:color="auto"/>
        <w:left w:val="none" w:sz="0" w:space="0" w:color="auto"/>
        <w:bottom w:val="none" w:sz="0" w:space="0" w:color="auto"/>
        <w:right w:val="none" w:sz="0" w:space="0" w:color="auto"/>
      </w:divBdr>
    </w:div>
    <w:div w:id="404104860">
      <w:bodyDiv w:val="1"/>
      <w:marLeft w:val="0"/>
      <w:marRight w:val="0"/>
      <w:marTop w:val="0"/>
      <w:marBottom w:val="0"/>
      <w:divBdr>
        <w:top w:val="none" w:sz="0" w:space="0" w:color="auto"/>
        <w:left w:val="none" w:sz="0" w:space="0" w:color="auto"/>
        <w:bottom w:val="none" w:sz="0" w:space="0" w:color="auto"/>
        <w:right w:val="none" w:sz="0" w:space="0" w:color="auto"/>
      </w:divBdr>
    </w:div>
    <w:div w:id="405226230">
      <w:bodyDiv w:val="1"/>
      <w:marLeft w:val="0"/>
      <w:marRight w:val="0"/>
      <w:marTop w:val="0"/>
      <w:marBottom w:val="0"/>
      <w:divBdr>
        <w:top w:val="none" w:sz="0" w:space="0" w:color="auto"/>
        <w:left w:val="none" w:sz="0" w:space="0" w:color="auto"/>
        <w:bottom w:val="none" w:sz="0" w:space="0" w:color="auto"/>
        <w:right w:val="none" w:sz="0" w:space="0" w:color="auto"/>
      </w:divBdr>
    </w:div>
    <w:div w:id="409356029">
      <w:bodyDiv w:val="1"/>
      <w:marLeft w:val="0"/>
      <w:marRight w:val="0"/>
      <w:marTop w:val="0"/>
      <w:marBottom w:val="0"/>
      <w:divBdr>
        <w:top w:val="none" w:sz="0" w:space="0" w:color="auto"/>
        <w:left w:val="none" w:sz="0" w:space="0" w:color="auto"/>
        <w:bottom w:val="none" w:sz="0" w:space="0" w:color="auto"/>
        <w:right w:val="none" w:sz="0" w:space="0" w:color="auto"/>
      </w:divBdr>
    </w:div>
    <w:div w:id="409621995">
      <w:bodyDiv w:val="1"/>
      <w:marLeft w:val="0"/>
      <w:marRight w:val="0"/>
      <w:marTop w:val="0"/>
      <w:marBottom w:val="0"/>
      <w:divBdr>
        <w:top w:val="none" w:sz="0" w:space="0" w:color="auto"/>
        <w:left w:val="none" w:sz="0" w:space="0" w:color="auto"/>
        <w:bottom w:val="none" w:sz="0" w:space="0" w:color="auto"/>
        <w:right w:val="none" w:sz="0" w:space="0" w:color="auto"/>
      </w:divBdr>
    </w:div>
    <w:div w:id="411436039">
      <w:bodyDiv w:val="1"/>
      <w:marLeft w:val="0"/>
      <w:marRight w:val="0"/>
      <w:marTop w:val="0"/>
      <w:marBottom w:val="0"/>
      <w:divBdr>
        <w:top w:val="none" w:sz="0" w:space="0" w:color="auto"/>
        <w:left w:val="none" w:sz="0" w:space="0" w:color="auto"/>
        <w:bottom w:val="none" w:sz="0" w:space="0" w:color="auto"/>
        <w:right w:val="none" w:sz="0" w:space="0" w:color="auto"/>
      </w:divBdr>
    </w:div>
    <w:div w:id="413938021">
      <w:bodyDiv w:val="1"/>
      <w:marLeft w:val="0"/>
      <w:marRight w:val="0"/>
      <w:marTop w:val="0"/>
      <w:marBottom w:val="0"/>
      <w:divBdr>
        <w:top w:val="none" w:sz="0" w:space="0" w:color="auto"/>
        <w:left w:val="none" w:sz="0" w:space="0" w:color="auto"/>
        <w:bottom w:val="none" w:sz="0" w:space="0" w:color="auto"/>
        <w:right w:val="none" w:sz="0" w:space="0" w:color="auto"/>
      </w:divBdr>
    </w:div>
    <w:div w:id="420370593">
      <w:bodyDiv w:val="1"/>
      <w:marLeft w:val="0"/>
      <w:marRight w:val="0"/>
      <w:marTop w:val="0"/>
      <w:marBottom w:val="0"/>
      <w:divBdr>
        <w:top w:val="none" w:sz="0" w:space="0" w:color="auto"/>
        <w:left w:val="none" w:sz="0" w:space="0" w:color="auto"/>
        <w:bottom w:val="none" w:sz="0" w:space="0" w:color="auto"/>
        <w:right w:val="none" w:sz="0" w:space="0" w:color="auto"/>
      </w:divBdr>
    </w:div>
    <w:div w:id="424156941">
      <w:bodyDiv w:val="1"/>
      <w:marLeft w:val="0"/>
      <w:marRight w:val="0"/>
      <w:marTop w:val="0"/>
      <w:marBottom w:val="0"/>
      <w:divBdr>
        <w:top w:val="none" w:sz="0" w:space="0" w:color="auto"/>
        <w:left w:val="none" w:sz="0" w:space="0" w:color="auto"/>
        <w:bottom w:val="none" w:sz="0" w:space="0" w:color="auto"/>
        <w:right w:val="none" w:sz="0" w:space="0" w:color="auto"/>
      </w:divBdr>
    </w:div>
    <w:div w:id="426466699">
      <w:bodyDiv w:val="1"/>
      <w:marLeft w:val="0"/>
      <w:marRight w:val="0"/>
      <w:marTop w:val="0"/>
      <w:marBottom w:val="0"/>
      <w:divBdr>
        <w:top w:val="none" w:sz="0" w:space="0" w:color="auto"/>
        <w:left w:val="none" w:sz="0" w:space="0" w:color="auto"/>
        <w:bottom w:val="none" w:sz="0" w:space="0" w:color="auto"/>
        <w:right w:val="none" w:sz="0" w:space="0" w:color="auto"/>
      </w:divBdr>
    </w:div>
    <w:div w:id="429469140">
      <w:bodyDiv w:val="1"/>
      <w:marLeft w:val="0"/>
      <w:marRight w:val="0"/>
      <w:marTop w:val="0"/>
      <w:marBottom w:val="0"/>
      <w:divBdr>
        <w:top w:val="none" w:sz="0" w:space="0" w:color="auto"/>
        <w:left w:val="none" w:sz="0" w:space="0" w:color="auto"/>
        <w:bottom w:val="none" w:sz="0" w:space="0" w:color="auto"/>
        <w:right w:val="none" w:sz="0" w:space="0" w:color="auto"/>
      </w:divBdr>
    </w:div>
    <w:div w:id="431783263">
      <w:bodyDiv w:val="1"/>
      <w:marLeft w:val="0"/>
      <w:marRight w:val="0"/>
      <w:marTop w:val="0"/>
      <w:marBottom w:val="0"/>
      <w:divBdr>
        <w:top w:val="none" w:sz="0" w:space="0" w:color="auto"/>
        <w:left w:val="none" w:sz="0" w:space="0" w:color="auto"/>
        <w:bottom w:val="none" w:sz="0" w:space="0" w:color="auto"/>
        <w:right w:val="none" w:sz="0" w:space="0" w:color="auto"/>
      </w:divBdr>
    </w:div>
    <w:div w:id="435251059">
      <w:bodyDiv w:val="1"/>
      <w:marLeft w:val="0"/>
      <w:marRight w:val="0"/>
      <w:marTop w:val="0"/>
      <w:marBottom w:val="0"/>
      <w:divBdr>
        <w:top w:val="none" w:sz="0" w:space="0" w:color="auto"/>
        <w:left w:val="none" w:sz="0" w:space="0" w:color="auto"/>
        <w:bottom w:val="none" w:sz="0" w:space="0" w:color="auto"/>
        <w:right w:val="none" w:sz="0" w:space="0" w:color="auto"/>
      </w:divBdr>
    </w:div>
    <w:div w:id="437675397">
      <w:bodyDiv w:val="1"/>
      <w:marLeft w:val="0"/>
      <w:marRight w:val="0"/>
      <w:marTop w:val="0"/>
      <w:marBottom w:val="0"/>
      <w:divBdr>
        <w:top w:val="none" w:sz="0" w:space="0" w:color="auto"/>
        <w:left w:val="none" w:sz="0" w:space="0" w:color="auto"/>
        <w:bottom w:val="none" w:sz="0" w:space="0" w:color="auto"/>
        <w:right w:val="none" w:sz="0" w:space="0" w:color="auto"/>
      </w:divBdr>
    </w:div>
    <w:div w:id="438989609">
      <w:bodyDiv w:val="1"/>
      <w:marLeft w:val="0"/>
      <w:marRight w:val="0"/>
      <w:marTop w:val="0"/>
      <w:marBottom w:val="0"/>
      <w:divBdr>
        <w:top w:val="none" w:sz="0" w:space="0" w:color="auto"/>
        <w:left w:val="none" w:sz="0" w:space="0" w:color="auto"/>
        <w:bottom w:val="none" w:sz="0" w:space="0" w:color="auto"/>
        <w:right w:val="none" w:sz="0" w:space="0" w:color="auto"/>
      </w:divBdr>
    </w:div>
    <w:div w:id="439376152">
      <w:bodyDiv w:val="1"/>
      <w:marLeft w:val="0"/>
      <w:marRight w:val="0"/>
      <w:marTop w:val="0"/>
      <w:marBottom w:val="0"/>
      <w:divBdr>
        <w:top w:val="none" w:sz="0" w:space="0" w:color="auto"/>
        <w:left w:val="none" w:sz="0" w:space="0" w:color="auto"/>
        <w:bottom w:val="none" w:sz="0" w:space="0" w:color="auto"/>
        <w:right w:val="none" w:sz="0" w:space="0" w:color="auto"/>
      </w:divBdr>
    </w:div>
    <w:div w:id="439953187">
      <w:bodyDiv w:val="1"/>
      <w:marLeft w:val="0"/>
      <w:marRight w:val="0"/>
      <w:marTop w:val="0"/>
      <w:marBottom w:val="0"/>
      <w:divBdr>
        <w:top w:val="none" w:sz="0" w:space="0" w:color="auto"/>
        <w:left w:val="none" w:sz="0" w:space="0" w:color="auto"/>
        <w:bottom w:val="none" w:sz="0" w:space="0" w:color="auto"/>
        <w:right w:val="none" w:sz="0" w:space="0" w:color="auto"/>
      </w:divBdr>
    </w:div>
    <w:div w:id="443307952">
      <w:bodyDiv w:val="1"/>
      <w:marLeft w:val="0"/>
      <w:marRight w:val="0"/>
      <w:marTop w:val="0"/>
      <w:marBottom w:val="0"/>
      <w:divBdr>
        <w:top w:val="none" w:sz="0" w:space="0" w:color="auto"/>
        <w:left w:val="none" w:sz="0" w:space="0" w:color="auto"/>
        <w:bottom w:val="none" w:sz="0" w:space="0" w:color="auto"/>
        <w:right w:val="none" w:sz="0" w:space="0" w:color="auto"/>
      </w:divBdr>
    </w:div>
    <w:div w:id="445007588">
      <w:bodyDiv w:val="1"/>
      <w:marLeft w:val="0"/>
      <w:marRight w:val="0"/>
      <w:marTop w:val="0"/>
      <w:marBottom w:val="0"/>
      <w:divBdr>
        <w:top w:val="none" w:sz="0" w:space="0" w:color="auto"/>
        <w:left w:val="none" w:sz="0" w:space="0" w:color="auto"/>
        <w:bottom w:val="none" w:sz="0" w:space="0" w:color="auto"/>
        <w:right w:val="none" w:sz="0" w:space="0" w:color="auto"/>
      </w:divBdr>
    </w:div>
    <w:div w:id="445544302">
      <w:bodyDiv w:val="1"/>
      <w:marLeft w:val="0"/>
      <w:marRight w:val="0"/>
      <w:marTop w:val="0"/>
      <w:marBottom w:val="0"/>
      <w:divBdr>
        <w:top w:val="none" w:sz="0" w:space="0" w:color="auto"/>
        <w:left w:val="none" w:sz="0" w:space="0" w:color="auto"/>
        <w:bottom w:val="none" w:sz="0" w:space="0" w:color="auto"/>
        <w:right w:val="none" w:sz="0" w:space="0" w:color="auto"/>
      </w:divBdr>
    </w:div>
    <w:div w:id="445973332">
      <w:bodyDiv w:val="1"/>
      <w:marLeft w:val="0"/>
      <w:marRight w:val="0"/>
      <w:marTop w:val="0"/>
      <w:marBottom w:val="0"/>
      <w:divBdr>
        <w:top w:val="none" w:sz="0" w:space="0" w:color="auto"/>
        <w:left w:val="none" w:sz="0" w:space="0" w:color="auto"/>
        <w:bottom w:val="none" w:sz="0" w:space="0" w:color="auto"/>
        <w:right w:val="none" w:sz="0" w:space="0" w:color="auto"/>
      </w:divBdr>
    </w:div>
    <w:div w:id="448086751">
      <w:bodyDiv w:val="1"/>
      <w:marLeft w:val="0"/>
      <w:marRight w:val="0"/>
      <w:marTop w:val="0"/>
      <w:marBottom w:val="0"/>
      <w:divBdr>
        <w:top w:val="none" w:sz="0" w:space="0" w:color="auto"/>
        <w:left w:val="none" w:sz="0" w:space="0" w:color="auto"/>
        <w:bottom w:val="none" w:sz="0" w:space="0" w:color="auto"/>
        <w:right w:val="none" w:sz="0" w:space="0" w:color="auto"/>
      </w:divBdr>
    </w:div>
    <w:div w:id="448398847">
      <w:bodyDiv w:val="1"/>
      <w:marLeft w:val="0"/>
      <w:marRight w:val="0"/>
      <w:marTop w:val="0"/>
      <w:marBottom w:val="0"/>
      <w:divBdr>
        <w:top w:val="none" w:sz="0" w:space="0" w:color="auto"/>
        <w:left w:val="none" w:sz="0" w:space="0" w:color="auto"/>
        <w:bottom w:val="none" w:sz="0" w:space="0" w:color="auto"/>
        <w:right w:val="none" w:sz="0" w:space="0" w:color="auto"/>
      </w:divBdr>
    </w:div>
    <w:div w:id="450781563">
      <w:bodyDiv w:val="1"/>
      <w:marLeft w:val="0"/>
      <w:marRight w:val="0"/>
      <w:marTop w:val="0"/>
      <w:marBottom w:val="0"/>
      <w:divBdr>
        <w:top w:val="none" w:sz="0" w:space="0" w:color="auto"/>
        <w:left w:val="none" w:sz="0" w:space="0" w:color="auto"/>
        <w:bottom w:val="none" w:sz="0" w:space="0" w:color="auto"/>
        <w:right w:val="none" w:sz="0" w:space="0" w:color="auto"/>
      </w:divBdr>
    </w:div>
    <w:div w:id="453984143">
      <w:bodyDiv w:val="1"/>
      <w:marLeft w:val="0"/>
      <w:marRight w:val="0"/>
      <w:marTop w:val="0"/>
      <w:marBottom w:val="0"/>
      <w:divBdr>
        <w:top w:val="none" w:sz="0" w:space="0" w:color="auto"/>
        <w:left w:val="none" w:sz="0" w:space="0" w:color="auto"/>
        <w:bottom w:val="none" w:sz="0" w:space="0" w:color="auto"/>
        <w:right w:val="none" w:sz="0" w:space="0" w:color="auto"/>
      </w:divBdr>
    </w:div>
    <w:div w:id="458455797">
      <w:bodyDiv w:val="1"/>
      <w:marLeft w:val="0"/>
      <w:marRight w:val="0"/>
      <w:marTop w:val="0"/>
      <w:marBottom w:val="0"/>
      <w:divBdr>
        <w:top w:val="none" w:sz="0" w:space="0" w:color="auto"/>
        <w:left w:val="none" w:sz="0" w:space="0" w:color="auto"/>
        <w:bottom w:val="none" w:sz="0" w:space="0" w:color="auto"/>
        <w:right w:val="none" w:sz="0" w:space="0" w:color="auto"/>
      </w:divBdr>
    </w:div>
    <w:div w:id="458842057">
      <w:bodyDiv w:val="1"/>
      <w:marLeft w:val="0"/>
      <w:marRight w:val="0"/>
      <w:marTop w:val="0"/>
      <w:marBottom w:val="0"/>
      <w:divBdr>
        <w:top w:val="none" w:sz="0" w:space="0" w:color="auto"/>
        <w:left w:val="none" w:sz="0" w:space="0" w:color="auto"/>
        <w:bottom w:val="none" w:sz="0" w:space="0" w:color="auto"/>
        <w:right w:val="none" w:sz="0" w:space="0" w:color="auto"/>
      </w:divBdr>
    </w:div>
    <w:div w:id="459032006">
      <w:bodyDiv w:val="1"/>
      <w:marLeft w:val="0"/>
      <w:marRight w:val="0"/>
      <w:marTop w:val="0"/>
      <w:marBottom w:val="0"/>
      <w:divBdr>
        <w:top w:val="none" w:sz="0" w:space="0" w:color="auto"/>
        <w:left w:val="none" w:sz="0" w:space="0" w:color="auto"/>
        <w:bottom w:val="none" w:sz="0" w:space="0" w:color="auto"/>
        <w:right w:val="none" w:sz="0" w:space="0" w:color="auto"/>
      </w:divBdr>
    </w:div>
    <w:div w:id="462431934">
      <w:bodyDiv w:val="1"/>
      <w:marLeft w:val="0"/>
      <w:marRight w:val="0"/>
      <w:marTop w:val="0"/>
      <w:marBottom w:val="0"/>
      <w:divBdr>
        <w:top w:val="none" w:sz="0" w:space="0" w:color="auto"/>
        <w:left w:val="none" w:sz="0" w:space="0" w:color="auto"/>
        <w:bottom w:val="none" w:sz="0" w:space="0" w:color="auto"/>
        <w:right w:val="none" w:sz="0" w:space="0" w:color="auto"/>
      </w:divBdr>
    </w:div>
    <w:div w:id="466701376">
      <w:bodyDiv w:val="1"/>
      <w:marLeft w:val="0"/>
      <w:marRight w:val="0"/>
      <w:marTop w:val="0"/>
      <w:marBottom w:val="0"/>
      <w:divBdr>
        <w:top w:val="none" w:sz="0" w:space="0" w:color="auto"/>
        <w:left w:val="none" w:sz="0" w:space="0" w:color="auto"/>
        <w:bottom w:val="none" w:sz="0" w:space="0" w:color="auto"/>
        <w:right w:val="none" w:sz="0" w:space="0" w:color="auto"/>
      </w:divBdr>
    </w:div>
    <w:div w:id="473379636">
      <w:bodyDiv w:val="1"/>
      <w:marLeft w:val="0"/>
      <w:marRight w:val="0"/>
      <w:marTop w:val="0"/>
      <w:marBottom w:val="0"/>
      <w:divBdr>
        <w:top w:val="none" w:sz="0" w:space="0" w:color="auto"/>
        <w:left w:val="none" w:sz="0" w:space="0" w:color="auto"/>
        <w:bottom w:val="none" w:sz="0" w:space="0" w:color="auto"/>
        <w:right w:val="none" w:sz="0" w:space="0" w:color="auto"/>
      </w:divBdr>
    </w:div>
    <w:div w:id="482821428">
      <w:bodyDiv w:val="1"/>
      <w:marLeft w:val="0"/>
      <w:marRight w:val="0"/>
      <w:marTop w:val="0"/>
      <w:marBottom w:val="0"/>
      <w:divBdr>
        <w:top w:val="none" w:sz="0" w:space="0" w:color="auto"/>
        <w:left w:val="none" w:sz="0" w:space="0" w:color="auto"/>
        <w:bottom w:val="none" w:sz="0" w:space="0" w:color="auto"/>
        <w:right w:val="none" w:sz="0" w:space="0" w:color="auto"/>
      </w:divBdr>
    </w:div>
    <w:div w:id="483738834">
      <w:bodyDiv w:val="1"/>
      <w:marLeft w:val="0"/>
      <w:marRight w:val="0"/>
      <w:marTop w:val="0"/>
      <w:marBottom w:val="0"/>
      <w:divBdr>
        <w:top w:val="none" w:sz="0" w:space="0" w:color="auto"/>
        <w:left w:val="none" w:sz="0" w:space="0" w:color="auto"/>
        <w:bottom w:val="none" w:sz="0" w:space="0" w:color="auto"/>
        <w:right w:val="none" w:sz="0" w:space="0" w:color="auto"/>
      </w:divBdr>
    </w:div>
    <w:div w:id="484661969">
      <w:bodyDiv w:val="1"/>
      <w:marLeft w:val="0"/>
      <w:marRight w:val="0"/>
      <w:marTop w:val="0"/>
      <w:marBottom w:val="0"/>
      <w:divBdr>
        <w:top w:val="none" w:sz="0" w:space="0" w:color="auto"/>
        <w:left w:val="none" w:sz="0" w:space="0" w:color="auto"/>
        <w:bottom w:val="none" w:sz="0" w:space="0" w:color="auto"/>
        <w:right w:val="none" w:sz="0" w:space="0" w:color="auto"/>
      </w:divBdr>
    </w:div>
    <w:div w:id="489098187">
      <w:bodyDiv w:val="1"/>
      <w:marLeft w:val="0"/>
      <w:marRight w:val="0"/>
      <w:marTop w:val="0"/>
      <w:marBottom w:val="0"/>
      <w:divBdr>
        <w:top w:val="none" w:sz="0" w:space="0" w:color="auto"/>
        <w:left w:val="none" w:sz="0" w:space="0" w:color="auto"/>
        <w:bottom w:val="none" w:sz="0" w:space="0" w:color="auto"/>
        <w:right w:val="none" w:sz="0" w:space="0" w:color="auto"/>
      </w:divBdr>
    </w:div>
    <w:div w:id="493957637">
      <w:bodyDiv w:val="1"/>
      <w:marLeft w:val="0"/>
      <w:marRight w:val="0"/>
      <w:marTop w:val="0"/>
      <w:marBottom w:val="0"/>
      <w:divBdr>
        <w:top w:val="none" w:sz="0" w:space="0" w:color="auto"/>
        <w:left w:val="none" w:sz="0" w:space="0" w:color="auto"/>
        <w:bottom w:val="none" w:sz="0" w:space="0" w:color="auto"/>
        <w:right w:val="none" w:sz="0" w:space="0" w:color="auto"/>
      </w:divBdr>
    </w:div>
    <w:div w:id="495532088">
      <w:bodyDiv w:val="1"/>
      <w:marLeft w:val="0"/>
      <w:marRight w:val="0"/>
      <w:marTop w:val="0"/>
      <w:marBottom w:val="0"/>
      <w:divBdr>
        <w:top w:val="none" w:sz="0" w:space="0" w:color="auto"/>
        <w:left w:val="none" w:sz="0" w:space="0" w:color="auto"/>
        <w:bottom w:val="none" w:sz="0" w:space="0" w:color="auto"/>
        <w:right w:val="none" w:sz="0" w:space="0" w:color="auto"/>
      </w:divBdr>
    </w:div>
    <w:div w:id="498665967">
      <w:bodyDiv w:val="1"/>
      <w:marLeft w:val="0"/>
      <w:marRight w:val="0"/>
      <w:marTop w:val="0"/>
      <w:marBottom w:val="0"/>
      <w:divBdr>
        <w:top w:val="none" w:sz="0" w:space="0" w:color="auto"/>
        <w:left w:val="none" w:sz="0" w:space="0" w:color="auto"/>
        <w:bottom w:val="none" w:sz="0" w:space="0" w:color="auto"/>
        <w:right w:val="none" w:sz="0" w:space="0" w:color="auto"/>
      </w:divBdr>
    </w:div>
    <w:div w:id="507673348">
      <w:bodyDiv w:val="1"/>
      <w:marLeft w:val="0"/>
      <w:marRight w:val="0"/>
      <w:marTop w:val="0"/>
      <w:marBottom w:val="0"/>
      <w:divBdr>
        <w:top w:val="none" w:sz="0" w:space="0" w:color="auto"/>
        <w:left w:val="none" w:sz="0" w:space="0" w:color="auto"/>
        <w:bottom w:val="none" w:sz="0" w:space="0" w:color="auto"/>
        <w:right w:val="none" w:sz="0" w:space="0" w:color="auto"/>
      </w:divBdr>
    </w:div>
    <w:div w:id="510607616">
      <w:bodyDiv w:val="1"/>
      <w:marLeft w:val="0"/>
      <w:marRight w:val="0"/>
      <w:marTop w:val="0"/>
      <w:marBottom w:val="0"/>
      <w:divBdr>
        <w:top w:val="none" w:sz="0" w:space="0" w:color="auto"/>
        <w:left w:val="none" w:sz="0" w:space="0" w:color="auto"/>
        <w:bottom w:val="none" w:sz="0" w:space="0" w:color="auto"/>
        <w:right w:val="none" w:sz="0" w:space="0" w:color="auto"/>
      </w:divBdr>
    </w:div>
    <w:div w:id="521012099">
      <w:bodyDiv w:val="1"/>
      <w:marLeft w:val="0"/>
      <w:marRight w:val="0"/>
      <w:marTop w:val="0"/>
      <w:marBottom w:val="0"/>
      <w:divBdr>
        <w:top w:val="none" w:sz="0" w:space="0" w:color="auto"/>
        <w:left w:val="none" w:sz="0" w:space="0" w:color="auto"/>
        <w:bottom w:val="none" w:sz="0" w:space="0" w:color="auto"/>
        <w:right w:val="none" w:sz="0" w:space="0" w:color="auto"/>
      </w:divBdr>
    </w:div>
    <w:div w:id="528224679">
      <w:bodyDiv w:val="1"/>
      <w:marLeft w:val="0"/>
      <w:marRight w:val="0"/>
      <w:marTop w:val="0"/>
      <w:marBottom w:val="0"/>
      <w:divBdr>
        <w:top w:val="none" w:sz="0" w:space="0" w:color="auto"/>
        <w:left w:val="none" w:sz="0" w:space="0" w:color="auto"/>
        <w:bottom w:val="none" w:sz="0" w:space="0" w:color="auto"/>
        <w:right w:val="none" w:sz="0" w:space="0" w:color="auto"/>
      </w:divBdr>
    </w:div>
    <w:div w:id="530999969">
      <w:bodyDiv w:val="1"/>
      <w:marLeft w:val="0"/>
      <w:marRight w:val="0"/>
      <w:marTop w:val="0"/>
      <w:marBottom w:val="0"/>
      <w:divBdr>
        <w:top w:val="none" w:sz="0" w:space="0" w:color="auto"/>
        <w:left w:val="none" w:sz="0" w:space="0" w:color="auto"/>
        <w:bottom w:val="none" w:sz="0" w:space="0" w:color="auto"/>
        <w:right w:val="none" w:sz="0" w:space="0" w:color="auto"/>
      </w:divBdr>
    </w:div>
    <w:div w:id="533617569">
      <w:bodyDiv w:val="1"/>
      <w:marLeft w:val="0"/>
      <w:marRight w:val="0"/>
      <w:marTop w:val="0"/>
      <w:marBottom w:val="0"/>
      <w:divBdr>
        <w:top w:val="none" w:sz="0" w:space="0" w:color="auto"/>
        <w:left w:val="none" w:sz="0" w:space="0" w:color="auto"/>
        <w:bottom w:val="none" w:sz="0" w:space="0" w:color="auto"/>
        <w:right w:val="none" w:sz="0" w:space="0" w:color="auto"/>
      </w:divBdr>
    </w:div>
    <w:div w:id="535045027">
      <w:bodyDiv w:val="1"/>
      <w:marLeft w:val="0"/>
      <w:marRight w:val="0"/>
      <w:marTop w:val="0"/>
      <w:marBottom w:val="0"/>
      <w:divBdr>
        <w:top w:val="none" w:sz="0" w:space="0" w:color="auto"/>
        <w:left w:val="none" w:sz="0" w:space="0" w:color="auto"/>
        <w:bottom w:val="none" w:sz="0" w:space="0" w:color="auto"/>
        <w:right w:val="none" w:sz="0" w:space="0" w:color="auto"/>
      </w:divBdr>
    </w:div>
    <w:div w:id="536814868">
      <w:bodyDiv w:val="1"/>
      <w:marLeft w:val="0"/>
      <w:marRight w:val="0"/>
      <w:marTop w:val="0"/>
      <w:marBottom w:val="0"/>
      <w:divBdr>
        <w:top w:val="none" w:sz="0" w:space="0" w:color="auto"/>
        <w:left w:val="none" w:sz="0" w:space="0" w:color="auto"/>
        <w:bottom w:val="none" w:sz="0" w:space="0" w:color="auto"/>
        <w:right w:val="none" w:sz="0" w:space="0" w:color="auto"/>
      </w:divBdr>
    </w:div>
    <w:div w:id="538511014">
      <w:bodyDiv w:val="1"/>
      <w:marLeft w:val="0"/>
      <w:marRight w:val="0"/>
      <w:marTop w:val="0"/>
      <w:marBottom w:val="0"/>
      <w:divBdr>
        <w:top w:val="none" w:sz="0" w:space="0" w:color="auto"/>
        <w:left w:val="none" w:sz="0" w:space="0" w:color="auto"/>
        <w:bottom w:val="none" w:sz="0" w:space="0" w:color="auto"/>
        <w:right w:val="none" w:sz="0" w:space="0" w:color="auto"/>
      </w:divBdr>
    </w:div>
    <w:div w:id="538857306">
      <w:bodyDiv w:val="1"/>
      <w:marLeft w:val="0"/>
      <w:marRight w:val="0"/>
      <w:marTop w:val="0"/>
      <w:marBottom w:val="0"/>
      <w:divBdr>
        <w:top w:val="none" w:sz="0" w:space="0" w:color="auto"/>
        <w:left w:val="none" w:sz="0" w:space="0" w:color="auto"/>
        <w:bottom w:val="none" w:sz="0" w:space="0" w:color="auto"/>
        <w:right w:val="none" w:sz="0" w:space="0" w:color="auto"/>
      </w:divBdr>
    </w:div>
    <w:div w:id="540286967">
      <w:bodyDiv w:val="1"/>
      <w:marLeft w:val="0"/>
      <w:marRight w:val="0"/>
      <w:marTop w:val="0"/>
      <w:marBottom w:val="0"/>
      <w:divBdr>
        <w:top w:val="none" w:sz="0" w:space="0" w:color="auto"/>
        <w:left w:val="none" w:sz="0" w:space="0" w:color="auto"/>
        <w:bottom w:val="none" w:sz="0" w:space="0" w:color="auto"/>
        <w:right w:val="none" w:sz="0" w:space="0" w:color="auto"/>
      </w:divBdr>
    </w:div>
    <w:div w:id="550117958">
      <w:bodyDiv w:val="1"/>
      <w:marLeft w:val="0"/>
      <w:marRight w:val="0"/>
      <w:marTop w:val="0"/>
      <w:marBottom w:val="0"/>
      <w:divBdr>
        <w:top w:val="none" w:sz="0" w:space="0" w:color="auto"/>
        <w:left w:val="none" w:sz="0" w:space="0" w:color="auto"/>
        <w:bottom w:val="none" w:sz="0" w:space="0" w:color="auto"/>
        <w:right w:val="none" w:sz="0" w:space="0" w:color="auto"/>
      </w:divBdr>
    </w:div>
    <w:div w:id="550314881">
      <w:bodyDiv w:val="1"/>
      <w:marLeft w:val="0"/>
      <w:marRight w:val="0"/>
      <w:marTop w:val="0"/>
      <w:marBottom w:val="0"/>
      <w:divBdr>
        <w:top w:val="none" w:sz="0" w:space="0" w:color="auto"/>
        <w:left w:val="none" w:sz="0" w:space="0" w:color="auto"/>
        <w:bottom w:val="none" w:sz="0" w:space="0" w:color="auto"/>
        <w:right w:val="none" w:sz="0" w:space="0" w:color="auto"/>
      </w:divBdr>
    </w:div>
    <w:div w:id="552235297">
      <w:bodyDiv w:val="1"/>
      <w:marLeft w:val="0"/>
      <w:marRight w:val="0"/>
      <w:marTop w:val="0"/>
      <w:marBottom w:val="0"/>
      <w:divBdr>
        <w:top w:val="none" w:sz="0" w:space="0" w:color="auto"/>
        <w:left w:val="none" w:sz="0" w:space="0" w:color="auto"/>
        <w:bottom w:val="none" w:sz="0" w:space="0" w:color="auto"/>
        <w:right w:val="none" w:sz="0" w:space="0" w:color="auto"/>
      </w:divBdr>
    </w:div>
    <w:div w:id="552617283">
      <w:bodyDiv w:val="1"/>
      <w:marLeft w:val="0"/>
      <w:marRight w:val="0"/>
      <w:marTop w:val="0"/>
      <w:marBottom w:val="0"/>
      <w:divBdr>
        <w:top w:val="none" w:sz="0" w:space="0" w:color="auto"/>
        <w:left w:val="none" w:sz="0" w:space="0" w:color="auto"/>
        <w:bottom w:val="none" w:sz="0" w:space="0" w:color="auto"/>
        <w:right w:val="none" w:sz="0" w:space="0" w:color="auto"/>
      </w:divBdr>
    </w:div>
    <w:div w:id="561411912">
      <w:bodyDiv w:val="1"/>
      <w:marLeft w:val="0"/>
      <w:marRight w:val="0"/>
      <w:marTop w:val="0"/>
      <w:marBottom w:val="0"/>
      <w:divBdr>
        <w:top w:val="none" w:sz="0" w:space="0" w:color="auto"/>
        <w:left w:val="none" w:sz="0" w:space="0" w:color="auto"/>
        <w:bottom w:val="none" w:sz="0" w:space="0" w:color="auto"/>
        <w:right w:val="none" w:sz="0" w:space="0" w:color="auto"/>
      </w:divBdr>
    </w:div>
    <w:div w:id="563951518">
      <w:bodyDiv w:val="1"/>
      <w:marLeft w:val="0"/>
      <w:marRight w:val="0"/>
      <w:marTop w:val="0"/>
      <w:marBottom w:val="0"/>
      <w:divBdr>
        <w:top w:val="none" w:sz="0" w:space="0" w:color="auto"/>
        <w:left w:val="none" w:sz="0" w:space="0" w:color="auto"/>
        <w:bottom w:val="none" w:sz="0" w:space="0" w:color="auto"/>
        <w:right w:val="none" w:sz="0" w:space="0" w:color="auto"/>
      </w:divBdr>
    </w:div>
    <w:div w:id="564415234">
      <w:bodyDiv w:val="1"/>
      <w:marLeft w:val="0"/>
      <w:marRight w:val="0"/>
      <w:marTop w:val="0"/>
      <w:marBottom w:val="0"/>
      <w:divBdr>
        <w:top w:val="none" w:sz="0" w:space="0" w:color="auto"/>
        <w:left w:val="none" w:sz="0" w:space="0" w:color="auto"/>
        <w:bottom w:val="none" w:sz="0" w:space="0" w:color="auto"/>
        <w:right w:val="none" w:sz="0" w:space="0" w:color="auto"/>
      </w:divBdr>
    </w:div>
    <w:div w:id="568732021">
      <w:bodyDiv w:val="1"/>
      <w:marLeft w:val="0"/>
      <w:marRight w:val="0"/>
      <w:marTop w:val="0"/>
      <w:marBottom w:val="0"/>
      <w:divBdr>
        <w:top w:val="none" w:sz="0" w:space="0" w:color="auto"/>
        <w:left w:val="none" w:sz="0" w:space="0" w:color="auto"/>
        <w:bottom w:val="none" w:sz="0" w:space="0" w:color="auto"/>
        <w:right w:val="none" w:sz="0" w:space="0" w:color="auto"/>
      </w:divBdr>
    </w:div>
    <w:div w:id="578561248">
      <w:bodyDiv w:val="1"/>
      <w:marLeft w:val="0"/>
      <w:marRight w:val="0"/>
      <w:marTop w:val="0"/>
      <w:marBottom w:val="0"/>
      <w:divBdr>
        <w:top w:val="none" w:sz="0" w:space="0" w:color="auto"/>
        <w:left w:val="none" w:sz="0" w:space="0" w:color="auto"/>
        <w:bottom w:val="none" w:sz="0" w:space="0" w:color="auto"/>
        <w:right w:val="none" w:sz="0" w:space="0" w:color="auto"/>
      </w:divBdr>
    </w:div>
    <w:div w:id="581986770">
      <w:bodyDiv w:val="1"/>
      <w:marLeft w:val="0"/>
      <w:marRight w:val="0"/>
      <w:marTop w:val="0"/>
      <w:marBottom w:val="0"/>
      <w:divBdr>
        <w:top w:val="none" w:sz="0" w:space="0" w:color="auto"/>
        <w:left w:val="none" w:sz="0" w:space="0" w:color="auto"/>
        <w:bottom w:val="none" w:sz="0" w:space="0" w:color="auto"/>
        <w:right w:val="none" w:sz="0" w:space="0" w:color="auto"/>
      </w:divBdr>
    </w:div>
    <w:div w:id="582685144">
      <w:bodyDiv w:val="1"/>
      <w:marLeft w:val="0"/>
      <w:marRight w:val="0"/>
      <w:marTop w:val="0"/>
      <w:marBottom w:val="0"/>
      <w:divBdr>
        <w:top w:val="none" w:sz="0" w:space="0" w:color="auto"/>
        <w:left w:val="none" w:sz="0" w:space="0" w:color="auto"/>
        <w:bottom w:val="none" w:sz="0" w:space="0" w:color="auto"/>
        <w:right w:val="none" w:sz="0" w:space="0" w:color="auto"/>
      </w:divBdr>
    </w:div>
    <w:div w:id="585576790">
      <w:bodyDiv w:val="1"/>
      <w:marLeft w:val="0"/>
      <w:marRight w:val="0"/>
      <w:marTop w:val="0"/>
      <w:marBottom w:val="0"/>
      <w:divBdr>
        <w:top w:val="none" w:sz="0" w:space="0" w:color="auto"/>
        <w:left w:val="none" w:sz="0" w:space="0" w:color="auto"/>
        <w:bottom w:val="none" w:sz="0" w:space="0" w:color="auto"/>
        <w:right w:val="none" w:sz="0" w:space="0" w:color="auto"/>
      </w:divBdr>
    </w:div>
    <w:div w:id="591359314">
      <w:bodyDiv w:val="1"/>
      <w:marLeft w:val="0"/>
      <w:marRight w:val="0"/>
      <w:marTop w:val="0"/>
      <w:marBottom w:val="0"/>
      <w:divBdr>
        <w:top w:val="none" w:sz="0" w:space="0" w:color="auto"/>
        <w:left w:val="none" w:sz="0" w:space="0" w:color="auto"/>
        <w:bottom w:val="none" w:sz="0" w:space="0" w:color="auto"/>
        <w:right w:val="none" w:sz="0" w:space="0" w:color="auto"/>
      </w:divBdr>
    </w:div>
    <w:div w:id="595409520">
      <w:bodyDiv w:val="1"/>
      <w:marLeft w:val="0"/>
      <w:marRight w:val="0"/>
      <w:marTop w:val="0"/>
      <w:marBottom w:val="0"/>
      <w:divBdr>
        <w:top w:val="none" w:sz="0" w:space="0" w:color="auto"/>
        <w:left w:val="none" w:sz="0" w:space="0" w:color="auto"/>
        <w:bottom w:val="none" w:sz="0" w:space="0" w:color="auto"/>
        <w:right w:val="none" w:sz="0" w:space="0" w:color="auto"/>
      </w:divBdr>
    </w:div>
    <w:div w:id="597834823">
      <w:bodyDiv w:val="1"/>
      <w:marLeft w:val="0"/>
      <w:marRight w:val="0"/>
      <w:marTop w:val="0"/>
      <w:marBottom w:val="0"/>
      <w:divBdr>
        <w:top w:val="none" w:sz="0" w:space="0" w:color="auto"/>
        <w:left w:val="none" w:sz="0" w:space="0" w:color="auto"/>
        <w:bottom w:val="none" w:sz="0" w:space="0" w:color="auto"/>
        <w:right w:val="none" w:sz="0" w:space="0" w:color="auto"/>
      </w:divBdr>
    </w:div>
    <w:div w:id="601768164">
      <w:bodyDiv w:val="1"/>
      <w:marLeft w:val="0"/>
      <w:marRight w:val="0"/>
      <w:marTop w:val="0"/>
      <w:marBottom w:val="0"/>
      <w:divBdr>
        <w:top w:val="none" w:sz="0" w:space="0" w:color="auto"/>
        <w:left w:val="none" w:sz="0" w:space="0" w:color="auto"/>
        <w:bottom w:val="none" w:sz="0" w:space="0" w:color="auto"/>
        <w:right w:val="none" w:sz="0" w:space="0" w:color="auto"/>
      </w:divBdr>
    </w:div>
    <w:div w:id="609747576">
      <w:bodyDiv w:val="1"/>
      <w:marLeft w:val="0"/>
      <w:marRight w:val="0"/>
      <w:marTop w:val="0"/>
      <w:marBottom w:val="0"/>
      <w:divBdr>
        <w:top w:val="none" w:sz="0" w:space="0" w:color="auto"/>
        <w:left w:val="none" w:sz="0" w:space="0" w:color="auto"/>
        <w:bottom w:val="none" w:sz="0" w:space="0" w:color="auto"/>
        <w:right w:val="none" w:sz="0" w:space="0" w:color="auto"/>
      </w:divBdr>
    </w:div>
    <w:div w:id="609894679">
      <w:bodyDiv w:val="1"/>
      <w:marLeft w:val="0"/>
      <w:marRight w:val="0"/>
      <w:marTop w:val="0"/>
      <w:marBottom w:val="0"/>
      <w:divBdr>
        <w:top w:val="none" w:sz="0" w:space="0" w:color="auto"/>
        <w:left w:val="none" w:sz="0" w:space="0" w:color="auto"/>
        <w:bottom w:val="none" w:sz="0" w:space="0" w:color="auto"/>
        <w:right w:val="none" w:sz="0" w:space="0" w:color="auto"/>
      </w:divBdr>
    </w:div>
    <w:div w:id="619336269">
      <w:bodyDiv w:val="1"/>
      <w:marLeft w:val="0"/>
      <w:marRight w:val="0"/>
      <w:marTop w:val="0"/>
      <w:marBottom w:val="0"/>
      <w:divBdr>
        <w:top w:val="none" w:sz="0" w:space="0" w:color="auto"/>
        <w:left w:val="none" w:sz="0" w:space="0" w:color="auto"/>
        <w:bottom w:val="none" w:sz="0" w:space="0" w:color="auto"/>
        <w:right w:val="none" w:sz="0" w:space="0" w:color="auto"/>
      </w:divBdr>
    </w:div>
    <w:div w:id="619382005">
      <w:bodyDiv w:val="1"/>
      <w:marLeft w:val="0"/>
      <w:marRight w:val="0"/>
      <w:marTop w:val="0"/>
      <w:marBottom w:val="0"/>
      <w:divBdr>
        <w:top w:val="none" w:sz="0" w:space="0" w:color="auto"/>
        <w:left w:val="none" w:sz="0" w:space="0" w:color="auto"/>
        <w:bottom w:val="none" w:sz="0" w:space="0" w:color="auto"/>
        <w:right w:val="none" w:sz="0" w:space="0" w:color="auto"/>
      </w:divBdr>
    </w:div>
    <w:div w:id="627473659">
      <w:bodyDiv w:val="1"/>
      <w:marLeft w:val="0"/>
      <w:marRight w:val="0"/>
      <w:marTop w:val="0"/>
      <w:marBottom w:val="0"/>
      <w:divBdr>
        <w:top w:val="none" w:sz="0" w:space="0" w:color="auto"/>
        <w:left w:val="none" w:sz="0" w:space="0" w:color="auto"/>
        <w:bottom w:val="none" w:sz="0" w:space="0" w:color="auto"/>
        <w:right w:val="none" w:sz="0" w:space="0" w:color="auto"/>
      </w:divBdr>
    </w:div>
    <w:div w:id="629672500">
      <w:bodyDiv w:val="1"/>
      <w:marLeft w:val="0"/>
      <w:marRight w:val="0"/>
      <w:marTop w:val="0"/>
      <w:marBottom w:val="0"/>
      <w:divBdr>
        <w:top w:val="none" w:sz="0" w:space="0" w:color="auto"/>
        <w:left w:val="none" w:sz="0" w:space="0" w:color="auto"/>
        <w:bottom w:val="none" w:sz="0" w:space="0" w:color="auto"/>
        <w:right w:val="none" w:sz="0" w:space="0" w:color="auto"/>
      </w:divBdr>
    </w:div>
    <w:div w:id="632831247">
      <w:bodyDiv w:val="1"/>
      <w:marLeft w:val="0"/>
      <w:marRight w:val="0"/>
      <w:marTop w:val="0"/>
      <w:marBottom w:val="0"/>
      <w:divBdr>
        <w:top w:val="none" w:sz="0" w:space="0" w:color="auto"/>
        <w:left w:val="none" w:sz="0" w:space="0" w:color="auto"/>
        <w:bottom w:val="none" w:sz="0" w:space="0" w:color="auto"/>
        <w:right w:val="none" w:sz="0" w:space="0" w:color="auto"/>
      </w:divBdr>
    </w:div>
    <w:div w:id="634867987">
      <w:bodyDiv w:val="1"/>
      <w:marLeft w:val="0"/>
      <w:marRight w:val="0"/>
      <w:marTop w:val="0"/>
      <w:marBottom w:val="0"/>
      <w:divBdr>
        <w:top w:val="none" w:sz="0" w:space="0" w:color="auto"/>
        <w:left w:val="none" w:sz="0" w:space="0" w:color="auto"/>
        <w:bottom w:val="none" w:sz="0" w:space="0" w:color="auto"/>
        <w:right w:val="none" w:sz="0" w:space="0" w:color="auto"/>
      </w:divBdr>
    </w:div>
    <w:div w:id="635766302">
      <w:bodyDiv w:val="1"/>
      <w:marLeft w:val="0"/>
      <w:marRight w:val="0"/>
      <w:marTop w:val="0"/>
      <w:marBottom w:val="0"/>
      <w:divBdr>
        <w:top w:val="none" w:sz="0" w:space="0" w:color="auto"/>
        <w:left w:val="none" w:sz="0" w:space="0" w:color="auto"/>
        <w:bottom w:val="none" w:sz="0" w:space="0" w:color="auto"/>
        <w:right w:val="none" w:sz="0" w:space="0" w:color="auto"/>
      </w:divBdr>
    </w:div>
    <w:div w:id="635791566">
      <w:bodyDiv w:val="1"/>
      <w:marLeft w:val="0"/>
      <w:marRight w:val="0"/>
      <w:marTop w:val="0"/>
      <w:marBottom w:val="0"/>
      <w:divBdr>
        <w:top w:val="none" w:sz="0" w:space="0" w:color="auto"/>
        <w:left w:val="none" w:sz="0" w:space="0" w:color="auto"/>
        <w:bottom w:val="none" w:sz="0" w:space="0" w:color="auto"/>
        <w:right w:val="none" w:sz="0" w:space="0" w:color="auto"/>
      </w:divBdr>
    </w:div>
    <w:div w:id="640498614">
      <w:bodyDiv w:val="1"/>
      <w:marLeft w:val="0"/>
      <w:marRight w:val="0"/>
      <w:marTop w:val="0"/>
      <w:marBottom w:val="0"/>
      <w:divBdr>
        <w:top w:val="none" w:sz="0" w:space="0" w:color="auto"/>
        <w:left w:val="none" w:sz="0" w:space="0" w:color="auto"/>
        <w:bottom w:val="none" w:sz="0" w:space="0" w:color="auto"/>
        <w:right w:val="none" w:sz="0" w:space="0" w:color="auto"/>
      </w:divBdr>
    </w:div>
    <w:div w:id="644161860">
      <w:bodyDiv w:val="1"/>
      <w:marLeft w:val="0"/>
      <w:marRight w:val="0"/>
      <w:marTop w:val="0"/>
      <w:marBottom w:val="0"/>
      <w:divBdr>
        <w:top w:val="none" w:sz="0" w:space="0" w:color="auto"/>
        <w:left w:val="none" w:sz="0" w:space="0" w:color="auto"/>
        <w:bottom w:val="none" w:sz="0" w:space="0" w:color="auto"/>
        <w:right w:val="none" w:sz="0" w:space="0" w:color="auto"/>
      </w:divBdr>
    </w:div>
    <w:div w:id="647515069">
      <w:bodyDiv w:val="1"/>
      <w:marLeft w:val="0"/>
      <w:marRight w:val="0"/>
      <w:marTop w:val="0"/>
      <w:marBottom w:val="0"/>
      <w:divBdr>
        <w:top w:val="none" w:sz="0" w:space="0" w:color="auto"/>
        <w:left w:val="none" w:sz="0" w:space="0" w:color="auto"/>
        <w:bottom w:val="none" w:sz="0" w:space="0" w:color="auto"/>
        <w:right w:val="none" w:sz="0" w:space="0" w:color="auto"/>
      </w:divBdr>
    </w:div>
    <w:div w:id="651181686">
      <w:bodyDiv w:val="1"/>
      <w:marLeft w:val="0"/>
      <w:marRight w:val="0"/>
      <w:marTop w:val="0"/>
      <w:marBottom w:val="0"/>
      <w:divBdr>
        <w:top w:val="none" w:sz="0" w:space="0" w:color="auto"/>
        <w:left w:val="none" w:sz="0" w:space="0" w:color="auto"/>
        <w:bottom w:val="none" w:sz="0" w:space="0" w:color="auto"/>
        <w:right w:val="none" w:sz="0" w:space="0" w:color="auto"/>
      </w:divBdr>
    </w:div>
    <w:div w:id="651444261">
      <w:bodyDiv w:val="1"/>
      <w:marLeft w:val="0"/>
      <w:marRight w:val="0"/>
      <w:marTop w:val="0"/>
      <w:marBottom w:val="0"/>
      <w:divBdr>
        <w:top w:val="none" w:sz="0" w:space="0" w:color="auto"/>
        <w:left w:val="none" w:sz="0" w:space="0" w:color="auto"/>
        <w:bottom w:val="none" w:sz="0" w:space="0" w:color="auto"/>
        <w:right w:val="none" w:sz="0" w:space="0" w:color="auto"/>
      </w:divBdr>
    </w:div>
    <w:div w:id="651955818">
      <w:bodyDiv w:val="1"/>
      <w:marLeft w:val="0"/>
      <w:marRight w:val="0"/>
      <w:marTop w:val="0"/>
      <w:marBottom w:val="0"/>
      <w:divBdr>
        <w:top w:val="none" w:sz="0" w:space="0" w:color="auto"/>
        <w:left w:val="none" w:sz="0" w:space="0" w:color="auto"/>
        <w:bottom w:val="none" w:sz="0" w:space="0" w:color="auto"/>
        <w:right w:val="none" w:sz="0" w:space="0" w:color="auto"/>
      </w:divBdr>
    </w:div>
    <w:div w:id="653221791">
      <w:bodyDiv w:val="1"/>
      <w:marLeft w:val="0"/>
      <w:marRight w:val="0"/>
      <w:marTop w:val="0"/>
      <w:marBottom w:val="0"/>
      <w:divBdr>
        <w:top w:val="none" w:sz="0" w:space="0" w:color="auto"/>
        <w:left w:val="none" w:sz="0" w:space="0" w:color="auto"/>
        <w:bottom w:val="none" w:sz="0" w:space="0" w:color="auto"/>
        <w:right w:val="none" w:sz="0" w:space="0" w:color="auto"/>
      </w:divBdr>
    </w:div>
    <w:div w:id="659965027">
      <w:bodyDiv w:val="1"/>
      <w:marLeft w:val="0"/>
      <w:marRight w:val="0"/>
      <w:marTop w:val="0"/>
      <w:marBottom w:val="0"/>
      <w:divBdr>
        <w:top w:val="none" w:sz="0" w:space="0" w:color="auto"/>
        <w:left w:val="none" w:sz="0" w:space="0" w:color="auto"/>
        <w:bottom w:val="none" w:sz="0" w:space="0" w:color="auto"/>
        <w:right w:val="none" w:sz="0" w:space="0" w:color="auto"/>
      </w:divBdr>
    </w:div>
    <w:div w:id="661855299">
      <w:bodyDiv w:val="1"/>
      <w:marLeft w:val="0"/>
      <w:marRight w:val="0"/>
      <w:marTop w:val="0"/>
      <w:marBottom w:val="0"/>
      <w:divBdr>
        <w:top w:val="none" w:sz="0" w:space="0" w:color="auto"/>
        <w:left w:val="none" w:sz="0" w:space="0" w:color="auto"/>
        <w:bottom w:val="none" w:sz="0" w:space="0" w:color="auto"/>
        <w:right w:val="none" w:sz="0" w:space="0" w:color="auto"/>
      </w:divBdr>
    </w:div>
    <w:div w:id="664479601">
      <w:bodyDiv w:val="1"/>
      <w:marLeft w:val="0"/>
      <w:marRight w:val="0"/>
      <w:marTop w:val="0"/>
      <w:marBottom w:val="0"/>
      <w:divBdr>
        <w:top w:val="none" w:sz="0" w:space="0" w:color="auto"/>
        <w:left w:val="none" w:sz="0" w:space="0" w:color="auto"/>
        <w:bottom w:val="none" w:sz="0" w:space="0" w:color="auto"/>
        <w:right w:val="none" w:sz="0" w:space="0" w:color="auto"/>
      </w:divBdr>
    </w:div>
    <w:div w:id="664892800">
      <w:bodyDiv w:val="1"/>
      <w:marLeft w:val="0"/>
      <w:marRight w:val="0"/>
      <w:marTop w:val="0"/>
      <w:marBottom w:val="0"/>
      <w:divBdr>
        <w:top w:val="none" w:sz="0" w:space="0" w:color="auto"/>
        <w:left w:val="none" w:sz="0" w:space="0" w:color="auto"/>
        <w:bottom w:val="none" w:sz="0" w:space="0" w:color="auto"/>
        <w:right w:val="none" w:sz="0" w:space="0" w:color="auto"/>
      </w:divBdr>
    </w:div>
    <w:div w:id="666445980">
      <w:bodyDiv w:val="1"/>
      <w:marLeft w:val="0"/>
      <w:marRight w:val="0"/>
      <w:marTop w:val="0"/>
      <w:marBottom w:val="0"/>
      <w:divBdr>
        <w:top w:val="none" w:sz="0" w:space="0" w:color="auto"/>
        <w:left w:val="none" w:sz="0" w:space="0" w:color="auto"/>
        <w:bottom w:val="none" w:sz="0" w:space="0" w:color="auto"/>
        <w:right w:val="none" w:sz="0" w:space="0" w:color="auto"/>
      </w:divBdr>
    </w:div>
    <w:div w:id="668214065">
      <w:bodyDiv w:val="1"/>
      <w:marLeft w:val="0"/>
      <w:marRight w:val="0"/>
      <w:marTop w:val="0"/>
      <w:marBottom w:val="0"/>
      <w:divBdr>
        <w:top w:val="none" w:sz="0" w:space="0" w:color="auto"/>
        <w:left w:val="none" w:sz="0" w:space="0" w:color="auto"/>
        <w:bottom w:val="none" w:sz="0" w:space="0" w:color="auto"/>
        <w:right w:val="none" w:sz="0" w:space="0" w:color="auto"/>
      </w:divBdr>
    </w:div>
    <w:div w:id="672103211">
      <w:bodyDiv w:val="1"/>
      <w:marLeft w:val="0"/>
      <w:marRight w:val="0"/>
      <w:marTop w:val="0"/>
      <w:marBottom w:val="0"/>
      <w:divBdr>
        <w:top w:val="none" w:sz="0" w:space="0" w:color="auto"/>
        <w:left w:val="none" w:sz="0" w:space="0" w:color="auto"/>
        <w:bottom w:val="none" w:sz="0" w:space="0" w:color="auto"/>
        <w:right w:val="none" w:sz="0" w:space="0" w:color="auto"/>
      </w:divBdr>
    </w:div>
    <w:div w:id="673530266">
      <w:bodyDiv w:val="1"/>
      <w:marLeft w:val="0"/>
      <w:marRight w:val="0"/>
      <w:marTop w:val="0"/>
      <w:marBottom w:val="0"/>
      <w:divBdr>
        <w:top w:val="none" w:sz="0" w:space="0" w:color="auto"/>
        <w:left w:val="none" w:sz="0" w:space="0" w:color="auto"/>
        <w:bottom w:val="none" w:sz="0" w:space="0" w:color="auto"/>
        <w:right w:val="none" w:sz="0" w:space="0" w:color="auto"/>
      </w:divBdr>
    </w:div>
    <w:div w:id="681784421">
      <w:bodyDiv w:val="1"/>
      <w:marLeft w:val="0"/>
      <w:marRight w:val="0"/>
      <w:marTop w:val="0"/>
      <w:marBottom w:val="0"/>
      <w:divBdr>
        <w:top w:val="none" w:sz="0" w:space="0" w:color="auto"/>
        <w:left w:val="none" w:sz="0" w:space="0" w:color="auto"/>
        <w:bottom w:val="none" w:sz="0" w:space="0" w:color="auto"/>
        <w:right w:val="none" w:sz="0" w:space="0" w:color="auto"/>
      </w:divBdr>
    </w:div>
    <w:div w:id="682050012">
      <w:bodyDiv w:val="1"/>
      <w:marLeft w:val="0"/>
      <w:marRight w:val="0"/>
      <w:marTop w:val="0"/>
      <w:marBottom w:val="0"/>
      <w:divBdr>
        <w:top w:val="none" w:sz="0" w:space="0" w:color="auto"/>
        <w:left w:val="none" w:sz="0" w:space="0" w:color="auto"/>
        <w:bottom w:val="none" w:sz="0" w:space="0" w:color="auto"/>
        <w:right w:val="none" w:sz="0" w:space="0" w:color="auto"/>
      </w:divBdr>
    </w:div>
    <w:div w:id="682589876">
      <w:bodyDiv w:val="1"/>
      <w:marLeft w:val="0"/>
      <w:marRight w:val="0"/>
      <w:marTop w:val="0"/>
      <w:marBottom w:val="0"/>
      <w:divBdr>
        <w:top w:val="none" w:sz="0" w:space="0" w:color="auto"/>
        <w:left w:val="none" w:sz="0" w:space="0" w:color="auto"/>
        <w:bottom w:val="none" w:sz="0" w:space="0" w:color="auto"/>
        <w:right w:val="none" w:sz="0" w:space="0" w:color="auto"/>
      </w:divBdr>
    </w:div>
    <w:div w:id="686055672">
      <w:bodyDiv w:val="1"/>
      <w:marLeft w:val="0"/>
      <w:marRight w:val="0"/>
      <w:marTop w:val="0"/>
      <w:marBottom w:val="0"/>
      <w:divBdr>
        <w:top w:val="none" w:sz="0" w:space="0" w:color="auto"/>
        <w:left w:val="none" w:sz="0" w:space="0" w:color="auto"/>
        <w:bottom w:val="none" w:sz="0" w:space="0" w:color="auto"/>
        <w:right w:val="none" w:sz="0" w:space="0" w:color="auto"/>
      </w:divBdr>
    </w:div>
    <w:div w:id="686247557">
      <w:bodyDiv w:val="1"/>
      <w:marLeft w:val="0"/>
      <w:marRight w:val="0"/>
      <w:marTop w:val="0"/>
      <w:marBottom w:val="0"/>
      <w:divBdr>
        <w:top w:val="none" w:sz="0" w:space="0" w:color="auto"/>
        <w:left w:val="none" w:sz="0" w:space="0" w:color="auto"/>
        <w:bottom w:val="none" w:sz="0" w:space="0" w:color="auto"/>
        <w:right w:val="none" w:sz="0" w:space="0" w:color="auto"/>
      </w:divBdr>
    </w:div>
    <w:div w:id="686953435">
      <w:bodyDiv w:val="1"/>
      <w:marLeft w:val="0"/>
      <w:marRight w:val="0"/>
      <w:marTop w:val="0"/>
      <w:marBottom w:val="0"/>
      <w:divBdr>
        <w:top w:val="none" w:sz="0" w:space="0" w:color="auto"/>
        <w:left w:val="none" w:sz="0" w:space="0" w:color="auto"/>
        <w:bottom w:val="none" w:sz="0" w:space="0" w:color="auto"/>
        <w:right w:val="none" w:sz="0" w:space="0" w:color="auto"/>
      </w:divBdr>
    </w:div>
    <w:div w:id="688533988">
      <w:bodyDiv w:val="1"/>
      <w:marLeft w:val="0"/>
      <w:marRight w:val="0"/>
      <w:marTop w:val="0"/>
      <w:marBottom w:val="0"/>
      <w:divBdr>
        <w:top w:val="none" w:sz="0" w:space="0" w:color="auto"/>
        <w:left w:val="none" w:sz="0" w:space="0" w:color="auto"/>
        <w:bottom w:val="none" w:sz="0" w:space="0" w:color="auto"/>
        <w:right w:val="none" w:sz="0" w:space="0" w:color="auto"/>
      </w:divBdr>
    </w:div>
    <w:div w:id="691954626">
      <w:bodyDiv w:val="1"/>
      <w:marLeft w:val="0"/>
      <w:marRight w:val="0"/>
      <w:marTop w:val="0"/>
      <w:marBottom w:val="0"/>
      <w:divBdr>
        <w:top w:val="none" w:sz="0" w:space="0" w:color="auto"/>
        <w:left w:val="none" w:sz="0" w:space="0" w:color="auto"/>
        <w:bottom w:val="none" w:sz="0" w:space="0" w:color="auto"/>
        <w:right w:val="none" w:sz="0" w:space="0" w:color="auto"/>
      </w:divBdr>
    </w:div>
    <w:div w:id="696934109">
      <w:bodyDiv w:val="1"/>
      <w:marLeft w:val="0"/>
      <w:marRight w:val="0"/>
      <w:marTop w:val="0"/>
      <w:marBottom w:val="0"/>
      <w:divBdr>
        <w:top w:val="none" w:sz="0" w:space="0" w:color="auto"/>
        <w:left w:val="none" w:sz="0" w:space="0" w:color="auto"/>
        <w:bottom w:val="none" w:sz="0" w:space="0" w:color="auto"/>
        <w:right w:val="none" w:sz="0" w:space="0" w:color="auto"/>
      </w:divBdr>
    </w:div>
    <w:div w:id="697000838">
      <w:bodyDiv w:val="1"/>
      <w:marLeft w:val="0"/>
      <w:marRight w:val="0"/>
      <w:marTop w:val="0"/>
      <w:marBottom w:val="0"/>
      <w:divBdr>
        <w:top w:val="none" w:sz="0" w:space="0" w:color="auto"/>
        <w:left w:val="none" w:sz="0" w:space="0" w:color="auto"/>
        <w:bottom w:val="none" w:sz="0" w:space="0" w:color="auto"/>
        <w:right w:val="none" w:sz="0" w:space="0" w:color="auto"/>
      </w:divBdr>
    </w:div>
    <w:div w:id="697853536">
      <w:bodyDiv w:val="1"/>
      <w:marLeft w:val="0"/>
      <w:marRight w:val="0"/>
      <w:marTop w:val="0"/>
      <w:marBottom w:val="0"/>
      <w:divBdr>
        <w:top w:val="none" w:sz="0" w:space="0" w:color="auto"/>
        <w:left w:val="none" w:sz="0" w:space="0" w:color="auto"/>
        <w:bottom w:val="none" w:sz="0" w:space="0" w:color="auto"/>
        <w:right w:val="none" w:sz="0" w:space="0" w:color="auto"/>
      </w:divBdr>
    </w:div>
    <w:div w:id="698436844">
      <w:bodyDiv w:val="1"/>
      <w:marLeft w:val="0"/>
      <w:marRight w:val="0"/>
      <w:marTop w:val="0"/>
      <w:marBottom w:val="0"/>
      <w:divBdr>
        <w:top w:val="none" w:sz="0" w:space="0" w:color="auto"/>
        <w:left w:val="none" w:sz="0" w:space="0" w:color="auto"/>
        <w:bottom w:val="none" w:sz="0" w:space="0" w:color="auto"/>
        <w:right w:val="none" w:sz="0" w:space="0" w:color="auto"/>
      </w:divBdr>
    </w:div>
    <w:div w:id="701713560">
      <w:bodyDiv w:val="1"/>
      <w:marLeft w:val="0"/>
      <w:marRight w:val="0"/>
      <w:marTop w:val="0"/>
      <w:marBottom w:val="0"/>
      <w:divBdr>
        <w:top w:val="none" w:sz="0" w:space="0" w:color="auto"/>
        <w:left w:val="none" w:sz="0" w:space="0" w:color="auto"/>
        <w:bottom w:val="none" w:sz="0" w:space="0" w:color="auto"/>
        <w:right w:val="none" w:sz="0" w:space="0" w:color="auto"/>
      </w:divBdr>
    </w:div>
    <w:div w:id="706881476">
      <w:bodyDiv w:val="1"/>
      <w:marLeft w:val="0"/>
      <w:marRight w:val="0"/>
      <w:marTop w:val="0"/>
      <w:marBottom w:val="0"/>
      <w:divBdr>
        <w:top w:val="none" w:sz="0" w:space="0" w:color="auto"/>
        <w:left w:val="none" w:sz="0" w:space="0" w:color="auto"/>
        <w:bottom w:val="none" w:sz="0" w:space="0" w:color="auto"/>
        <w:right w:val="none" w:sz="0" w:space="0" w:color="auto"/>
      </w:divBdr>
    </w:div>
    <w:div w:id="709918169">
      <w:bodyDiv w:val="1"/>
      <w:marLeft w:val="0"/>
      <w:marRight w:val="0"/>
      <w:marTop w:val="0"/>
      <w:marBottom w:val="0"/>
      <w:divBdr>
        <w:top w:val="none" w:sz="0" w:space="0" w:color="auto"/>
        <w:left w:val="none" w:sz="0" w:space="0" w:color="auto"/>
        <w:bottom w:val="none" w:sz="0" w:space="0" w:color="auto"/>
        <w:right w:val="none" w:sz="0" w:space="0" w:color="auto"/>
      </w:divBdr>
    </w:div>
    <w:div w:id="717976263">
      <w:bodyDiv w:val="1"/>
      <w:marLeft w:val="0"/>
      <w:marRight w:val="0"/>
      <w:marTop w:val="0"/>
      <w:marBottom w:val="0"/>
      <w:divBdr>
        <w:top w:val="none" w:sz="0" w:space="0" w:color="auto"/>
        <w:left w:val="none" w:sz="0" w:space="0" w:color="auto"/>
        <w:bottom w:val="none" w:sz="0" w:space="0" w:color="auto"/>
        <w:right w:val="none" w:sz="0" w:space="0" w:color="auto"/>
      </w:divBdr>
    </w:div>
    <w:div w:id="718014804">
      <w:bodyDiv w:val="1"/>
      <w:marLeft w:val="0"/>
      <w:marRight w:val="0"/>
      <w:marTop w:val="0"/>
      <w:marBottom w:val="0"/>
      <w:divBdr>
        <w:top w:val="none" w:sz="0" w:space="0" w:color="auto"/>
        <w:left w:val="none" w:sz="0" w:space="0" w:color="auto"/>
        <w:bottom w:val="none" w:sz="0" w:space="0" w:color="auto"/>
        <w:right w:val="none" w:sz="0" w:space="0" w:color="auto"/>
      </w:divBdr>
    </w:div>
    <w:div w:id="722606370">
      <w:bodyDiv w:val="1"/>
      <w:marLeft w:val="0"/>
      <w:marRight w:val="0"/>
      <w:marTop w:val="0"/>
      <w:marBottom w:val="0"/>
      <w:divBdr>
        <w:top w:val="none" w:sz="0" w:space="0" w:color="auto"/>
        <w:left w:val="none" w:sz="0" w:space="0" w:color="auto"/>
        <w:bottom w:val="none" w:sz="0" w:space="0" w:color="auto"/>
        <w:right w:val="none" w:sz="0" w:space="0" w:color="auto"/>
      </w:divBdr>
    </w:div>
    <w:div w:id="723605819">
      <w:bodyDiv w:val="1"/>
      <w:marLeft w:val="0"/>
      <w:marRight w:val="0"/>
      <w:marTop w:val="0"/>
      <w:marBottom w:val="0"/>
      <w:divBdr>
        <w:top w:val="none" w:sz="0" w:space="0" w:color="auto"/>
        <w:left w:val="none" w:sz="0" w:space="0" w:color="auto"/>
        <w:bottom w:val="none" w:sz="0" w:space="0" w:color="auto"/>
        <w:right w:val="none" w:sz="0" w:space="0" w:color="auto"/>
      </w:divBdr>
    </w:div>
    <w:div w:id="726758397">
      <w:bodyDiv w:val="1"/>
      <w:marLeft w:val="0"/>
      <w:marRight w:val="0"/>
      <w:marTop w:val="0"/>
      <w:marBottom w:val="0"/>
      <w:divBdr>
        <w:top w:val="none" w:sz="0" w:space="0" w:color="auto"/>
        <w:left w:val="none" w:sz="0" w:space="0" w:color="auto"/>
        <w:bottom w:val="none" w:sz="0" w:space="0" w:color="auto"/>
        <w:right w:val="none" w:sz="0" w:space="0" w:color="auto"/>
      </w:divBdr>
    </w:div>
    <w:div w:id="728190493">
      <w:bodyDiv w:val="1"/>
      <w:marLeft w:val="0"/>
      <w:marRight w:val="0"/>
      <w:marTop w:val="0"/>
      <w:marBottom w:val="0"/>
      <w:divBdr>
        <w:top w:val="none" w:sz="0" w:space="0" w:color="auto"/>
        <w:left w:val="none" w:sz="0" w:space="0" w:color="auto"/>
        <w:bottom w:val="none" w:sz="0" w:space="0" w:color="auto"/>
        <w:right w:val="none" w:sz="0" w:space="0" w:color="auto"/>
      </w:divBdr>
    </w:div>
    <w:div w:id="735738981">
      <w:bodyDiv w:val="1"/>
      <w:marLeft w:val="0"/>
      <w:marRight w:val="0"/>
      <w:marTop w:val="0"/>
      <w:marBottom w:val="0"/>
      <w:divBdr>
        <w:top w:val="none" w:sz="0" w:space="0" w:color="auto"/>
        <w:left w:val="none" w:sz="0" w:space="0" w:color="auto"/>
        <w:bottom w:val="none" w:sz="0" w:space="0" w:color="auto"/>
        <w:right w:val="none" w:sz="0" w:space="0" w:color="auto"/>
      </w:divBdr>
    </w:div>
    <w:div w:id="742988890">
      <w:bodyDiv w:val="1"/>
      <w:marLeft w:val="0"/>
      <w:marRight w:val="0"/>
      <w:marTop w:val="0"/>
      <w:marBottom w:val="0"/>
      <w:divBdr>
        <w:top w:val="none" w:sz="0" w:space="0" w:color="auto"/>
        <w:left w:val="none" w:sz="0" w:space="0" w:color="auto"/>
        <w:bottom w:val="none" w:sz="0" w:space="0" w:color="auto"/>
        <w:right w:val="none" w:sz="0" w:space="0" w:color="auto"/>
      </w:divBdr>
    </w:div>
    <w:div w:id="743258472">
      <w:bodyDiv w:val="1"/>
      <w:marLeft w:val="0"/>
      <w:marRight w:val="0"/>
      <w:marTop w:val="0"/>
      <w:marBottom w:val="0"/>
      <w:divBdr>
        <w:top w:val="none" w:sz="0" w:space="0" w:color="auto"/>
        <w:left w:val="none" w:sz="0" w:space="0" w:color="auto"/>
        <w:bottom w:val="none" w:sz="0" w:space="0" w:color="auto"/>
        <w:right w:val="none" w:sz="0" w:space="0" w:color="auto"/>
      </w:divBdr>
    </w:div>
    <w:div w:id="751052699">
      <w:bodyDiv w:val="1"/>
      <w:marLeft w:val="0"/>
      <w:marRight w:val="0"/>
      <w:marTop w:val="0"/>
      <w:marBottom w:val="0"/>
      <w:divBdr>
        <w:top w:val="none" w:sz="0" w:space="0" w:color="auto"/>
        <w:left w:val="none" w:sz="0" w:space="0" w:color="auto"/>
        <w:bottom w:val="none" w:sz="0" w:space="0" w:color="auto"/>
        <w:right w:val="none" w:sz="0" w:space="0" w:color="auto"/>
      </w:divBdr>
    </w:div>
    <w:div w:id="752975104">
      <w:bodyDiv w:val="1"/>
      <w:marLeft w:val="0"/>
      <w:marRight w:val="0"/>
      <w:marTop w:val="0"/>
      <w:marBottom w:val="0"/>
      <w:divBdr>
        <w:top w:val="none" w:sz="0" w:space="0" w:color="auto"/>
        <w:left w:val="none" w:sz="0" w:space="0" w:color="auto"/>
        <w:bottom w:val="none" w:sz="0" w:space="0" w:color="auto"/>
        <w:right w:val="none" w:sz="0" w:space="0" w:color="auto"/>
      </w:divBdr>
    </w:div>
    <w:div w:id="759300939">
      <w:bodyDiv w:val="1"/>
      <w:marLeft w:val="0"/>
      <w:marRight w:val="0"/>
      <w:marTop w:val="0"/>
      <w:marBottom w:val="0"/>
      <w:divBdr>
        <w:top w:val="none" w:sz="0" w:space="0" w:color="auto"/>
        <w:left w:val="none" w:sz="0" w:space="0" w:color="auto"/>
        <w:bottom w:val="none" w:sz="0" w:space="0" w:color="auto"/>
        <w:right w:val="none" w:sz="0" w:space="0" w:color="auto"/>
      </w:divBdr>
    </w:div>
    <w:div w:id="759909166">
      <w:bodyDiv w:val="1"/>
      <w:marLeft w:val="0"/>
      <w:marRight w:val="0"/>
      <w:marTop w:val="0"/>
      <w:marBottom w:val="0"/>
      <w:divBdr>
        <w:top w:val="none" w:sz="0" w:space="0" w:color="auto"/>
        <w:left w:val="none" w:sz="0" w:space="0" w:color="auto"/>
        <w:bottom w:val="none" w:sz="0" w:space="0" w:color="auto"/>
        <w:right w:val="none" w:sz="0" w:space="0" w:color="auto"/>
      </w:divBdr>
    </w:div>
    <w:div w:id="760299308">
      <w:bodyDiv w:val="1"/>
      <w:marLeft w:val="0"/>
      <w:marRight w:val="0"/>
      <w:marTop w:val="0"/>
      <w:marBottom w:val="0"/>
      <w:divBdr>
        <w:top w:val="none" w:sz="0" w:space="0" w:color="auto"/>
        <w:left w:val="none" w:sz="0" w:space="0" w:color="auto"/>
        <w:bottom w:val="none" w:sz="0" w:space="0" w:color="auto"/>
        <w:right w:val="none" w:sz="0" w:space="0" w:color="auto"/>
      </w:divBdr>
    </w:div>
    <w:div w:id="761222618">
      <w:bodyDiv w:val="1"/>
      <w:marLeft w:val="0"/>
      <w:marRight w:val="0"/>
      <w:marTop w:val="0"/>
      <w:marBottom w:val="0"/>
      <w:divBdr>
        <w:top w:val="none" w:sz="0" w:space="0" w:color="auto"/>
        <w:left w:val="none" w:sz="0" w:space="0" w:color="auto"/>
        <w:bottom w:val="none" w:sz="0" w:space="0" w:color="auto"/>
        <w:right w:val="none" w:sz="0" w:space="0" w:color="auto"/>
      </w:divBdr>
    </w:div>
    <w:div w:id="762189248">
      <w:bodyDiv w:val="1"/>
      <w:marLeft w:val="0"/>
      <w:marRight w:val="0"/>
      <w:marTop w:val="0"/>
      <w:marBottom w:val="0"/>
      <w:divBdr>
        <w:top w:val="none" w:sz="0" w:space="0" w:color="auto"/>
        <w:left w:val="none" w:sz="0" w:space="0" w:color="auto"/>
        <w:bottom w:val="none" w:sz="0" w:space="0" w:color="auto"/>
        <w:right w:val="none" w:sz="0" w:space="0" w:color="auto"/>
      </w:divBdr>
    </w:div>
    <w:div w:id="764181898">
      <w:bodyDiv w:val="1"/>
      <w:marLeft w:val="0"/>
      <w:marRight w:val="0"/>
      <w:marTop w:val="0"/>
      <w:marBottom w:val="0"/>
      <w:divBdr>
        <w:top w:val="none" w:sz="0" w:space="0" w:color="auto"/>
        <w:left w:val="none" w:sz="0" w:space="0" w:color="auto"/>
        <w:bottom w:val="none" w:sz="0" w:space="0" w:color="auto"/>
        <w:right w:val="none" w:sz="0" w:space="0" w:color="auto"/>
      </w:divBdr>
    </w:div>
    <w:div w:id="764570560">
      <w:bodyDiv w:val="1"/>
      <w:marLeft w:val="0"/>
      <w:marRight w:val="0"/>
      <w:marTop w:val="0"/>
      <w:marBottom w:val="0"/>
      <w:divBdr>
        <w:top w:val="none" w:sz="0" w:space="0" w:color="auto"/>
        <w:left w:val="none" w:sz="0" w:space="0" w:color="auto"/>
        <w:bottom w:val="none" w:sz="0" w:space="0" w:color="auto"/>
        <w:right w:val="none" w:sz="0" w:space="0" w:color="auto"/>
      </w:divBdr>
    </w:div>
    <w:div w:id="768045879">
      <w:bodyDiv w:val="1"/>
      <w:marLeft w:val="0"/>
      <w:marRight w:val="0"/>
      <w:marTop w:val="0"/>
      <w:marBottom w:val="0"/>
      <w:divBdr>
        <w:top w:val="none" w:sz="0" w:space="0" w:color="auto"/>
        <w:left w:val="none" w:sz="0" w:space="0" w:color="auto"/>
        <w:bottom w:val="none" w:sz="0" w:space="0" w:color="auto"/>
        <w:right w:val="none" w:sz="0" w:space="0" w:color="auto"/>
      </w:divBdr>
    </w:div>
    <w:div w:id="773480986">
      <w:bodyDiv w:val="1"/>
      <w:marLeft w:val="0"/>
      <w:marRight w:val="0"/>
      <w:marTop w:val="0"/>
      <w:marBottom w:val="0"/>
      <w:divBdr>
        <w:top w:val="none" w:sz="0" w:space="0" w:color="auto"/>
        <w:left w:val="none" w:sz="0" w:space="0" w:color="auto"/>
        <w:bottom w:val="none" w:sz="0" w:space="0" w:color="auto"/>
        <w:right w:val="none" w:sz="0" w:space="0" w:color="auto"/>
      </w:divBdr>
    </w:div>
    <w:div w:id="774792892">
      <w:bodyDiv w:val="1"/>
      <w:marLeft w:val="0"/>
      <w:marRight w:val="0"/>
      <w:marTop w:val="0"/>
      <w:marBottom w:val="0"/>
      <w:divBdr>
        <w:top w:val="none" w:sz="0" w:space="0" w:color="auto"/>
        <w:left w:val="none" w:sz="0" w:space="0" w:color="auto"/>
        <w:bottom w:val="none" w:sz="0" w:space="0" w:color="auto"/>
        <w:right w:val="none" w:sz="0" w:space="0" w:color="auto"/>
      </w:divBdr>
    </w:div>
    <w:div w:id="775290944">
      <w:bodyDiv w:val="1"/>
      <w:marLeft w:val="0"/>
      <w:marRight w:val="0"/>
      <w:marTop w:val="0"/>
      <w:marBottom w:val="0"/>
      <w:divBdr>
        <w:top w:val="none" w:sz="0" w:space="0" w:color="auto"/>
        <w:left w:val="none" w:sz="0" w:space="0" w:color="auto"/>
        <w:bottom w:val="none" w:sz="0" w:space="0" w:color="auto"/>
        <w:right w:val="none" w:sz="0" w:space="0" w:color="auto"/>
      </w:divBdr>
    </w:div>
    <w:div w:id="777607746">
      <w:bodyDiv w:val="1"/>
      <w:marLeft w:val="0"/>
      <w:marRight w:val="0"/>
      <w:marTop w:val="0"/>
      <w:marBottom w:val="0"/>
      <w:divBdr>
        <w:top w:val="none" w:sz="0" w:space="0" w:color="auto"/>
        <w:left w:val="none" w:sz="0" w:space="0" w:color="auto"/>
        <w:bottom w:val="none" w:sz="0" w:space="0" w:color="auto"/>
        <w:right w:val="none" w:sz="0" w:space="0" w:color="auto"/>
      </w:divBdr>
    </w:div>
    <w:div w:id="777992761">
      <w:bodyDiv w:val="1"/>
      <w:marLeft w:val="0"/>
      <w:marRight w:val="0"/>
      <w:marTop w:val="0"/>
      <w:marBottom w:val="0"/>
      <w:divBdr>
        <w:top w:val="none" w:sz="0" w:space="0" w:color="auto"/>
        <w:left w:val="none" w:sz="0" w:space="0" w:color="auto"/>
        <w:bottom w:val="none" w:sz="0" w:space="0" w:color="auto"/>
        <w:right w:val="none" w:sz="0" w:space="0" w:color="auto"/>
      </w:divBdr>
    </w:div>
    <w:div w:id="779757896">
      <w:bodyDiv w:val="1"/>
      <w:marLeft w:val="0"/>
      <w:marRight w:val="0"/>
      <w:marTop w:val="0"/>
      <w:marBottom w:val="0"/>
      <w:divBdr>
        <w:top w:val="none" w:sz="0" w:space="0" w:color="auto"/>
        <w:left w:val="none" w:sz="0" w:space="0" w:color="auto"/>
        <w:bottom w:val="none" w:sz="0" w:space="0" w:color="auto"/>
        <w:right w:val="none" w:sz="0" w:space="0" w:color="auto"/>
      </w:divBdr>
    </w:div>
    <w:div w:id="784348652">
      <w:bodyDiv w:val="1"/>
      <w:marLeft w:val="0"/>
      <w:marRight w:val="0"/>
      <w:marTop w:val="0"/>
      <w:marBottom w:val="0"/>
      <w:divBdr>
        <w:top w:val="none" w:sz="0" w:space="0" w:color="auto"/>
        <w:left w:val="none" w:sz="0" w:space="0" w:color="auto"/>
        <w:bottom w:val="none" w:sz="0" w:space="0" w:color="auto"/>
        <w:right w:val="none" w:sz="0" w:space="0" w:color="auto"/>
      </w:divBdr>
    </w:div>
    <w:div w:id="785848168">
      <w:bodyDiv w:val="1"/>
      <w:marLeft w:val="0"/>
      <w:marRight w:val="0"/>
      <w:marTop w:val="0"/>
      <w:marBottom w:val="0"/>
      <w:divBdr>
        <w:top w:val="none" w:sz="0" w:space="0" w:color="auto"/>
        <w:left w:val="none" w:sz="0" w:space="0" w:color="auto"/>
        <w:bottom w:val="none" w:sz="0" w:space="0" w:color="auto"/>
        <w:right w:val="none" w:sz="0" w:space="0" w:color="auto"/>
      </w:divBdr>
    </w:div>
    <w:div w:id="790829155">
      <w:bodyDiv w:val="1"/>
      <w:marLeft w:val="0"/>
      <w:marRight w:val="0"/>
      <w:marTop w:val="0"/>
      <w:marBottom w:val="0"/>
      <w:divBdr>
        <w:top w:val="none" w:sz="0" w:space="0" w:color="auto"/>
        <w:left w:val="none" w:sz="0" w:space="0" w:color="auto"/>
        <w:bottom w:val="none" w:sz="0" w:space="0" w:color="auto"/>
        <w:right w:val="none" w:sz="0" w:space="0" w:color="auto"/>
      </w:divBdr>
    </w:div>
    <w:div w:id="793253275">
      <w:bodyDiv w:val="1"/>
      <w:marLeft w:val="0"/>
      <w:marRight w:val="0"/>
      <w:marTop w:val="0"/>
      <w:marBottom w:val="0"/>
      <w:divBdr>
        <w:top w:val="none" w:sz="0" w:space="0" w:color="auto"/>
        <w:left w:val="none" w:sz="0" w:space="0" w:color="auto"/>
        <w:bottom w:val="none" w:sz="0" w:space="0" w:color="auto"/>
        <w:right w:val="none" w:sz="0" w:space="0" w:color="auto"/>
      </w:divBdr>
    </w:div>
    <w:div w:id="795834109">
      <w:bodyDiv w:val="1"/>
      <w:marLeft w:val="0"/>
      <w:marRight w:val="0"/>
      <w:marTop w:val="0"/>
      <w:marBottom w:val="0"/>
      <w:divBdr>
        <w:top w:val="none" w:sz="0" w:space="0" w:color="auto"/>
        <w:left w:val="none" w:sz="0" w:space="0" w:color="auto"/>
        <w:bottom w:val="none" w:sz="0" w:space="0" w:color="auto"/>
        <w:right w:val="none" w:sz="0" w:space="0" w:color="auto"/>
      </w:divBdr>
    </w:div>
    <w:div w:id="801458697">
      <w:bodyDiv w:val="1"/>
      <w:marLeft w:val="0"/>
      <w:marRight w:val="0"/>
      <w:marTop w:val="0"/>
      <w:marBottom w:val="0"/>
      <w:divBdr>
        <w:top w:val="none" w:sz="0" w:space="0" w:color="auto"/>
        <w:left w:val="none" w:sz="0" w:space="0" w:color="auto"/>
        <w:bottom w:val="none" w:sz="0" w:space="0" w:color="auto"/>
        <w:right w:val="none" w:sz="0" w:space="0" w:color="auto"/>
      </w:divBdr>
    </w:div>
    <w:div w:id="803888540">
      <w:bodyDiv w:val="1"/>
      <w:marLeft w:val="0"/>
      <w:marRight w:val="0"/>
      <w:marTop w:val="0"/>
      <w:marBottom w:val="0"/>
      <w:divBdr>
        <w:top w:val="none" w:sz="0" w:space="0" w:color="auto"/>
        <w:left w:val="none" w:sz="0" w:space="0" w:color="auto"/>
        <w:bottom w:val="none" w:sz="0" w:space="0" w:color="auto"/>
        <w:right w:val="none" w:sz="0" w:space="0" w:color="auto"/>
      </w:divBdr>
    </w:div>
    <w:div w:id="805899609">
      <w:bodyDiv w:val="1"/>
      <w:marLeft w:val="0"/>
      <w:marRight w:val="0"/>
      <w:marTop w:val="0"/>
      <w:marBottom w:val="0"/>
      <w:divBdr>
        <w:top w:val="none" w:sz="0" w:space="0" w:color="auto"/>
        <w:left w:val="none" w:sz="0" w:space="0" w:color="auto"/>
        <w:bottom w:val="none" w:sz="0" w:space="0" w:color="auto"/>
        <w:right w:val="none" w:sz="0" w:space="0" w:color="auto"/>
      </w:divBdr>
    </w:div>
    <w:div w:id="808209667">
      <w:bodyDiv w:val="1"/>
      <w:marLeft w:val="0"/>
      <w:marRight w:val="0"/>
      <w:marTop w:val="0"/>
      <w:marBottom w:val="0"/>
      <w:divBdr>
        <w:top w:val="none" w:sz="0" w:space="0" w:color="auto"/>
        <w:left w:val="none" w:sz="0" w:space="0" w:color="auto"/>
        <w:bottom w:val="none" w:sz="0" w:space="0" w:color="auto"/>
        <w:right w:val="none" w:sz="0" w:space="0" w:color="auto"/>
      </w:divBdr>
    </w:div>
    <w:div w:id="816074994">
      <w:bodyDiv w:val="1"/>
      <w:marLeft w:val="0"/>
      <w:marRight w:val="0"/>
      <w:marTop w:val="0"/>
      <w:marBottom w:val="0"/>
      <w:divBdr>
        <w:top w:val="none" w:sz="0" w:space="0" w:color="auto"/>
        <w:left w:val="none" w:sz="0" w:space="0" w:color="auto"/>
        <w:bottom w:val="none" w:sz="0" w:space="0" w:color="auto"/>
        <w:right w:val="none" w:sz="0" w:space="0" w:color="auto"/>
      </w:divBdr>
    </w:div>
    <w:div w:id="816411771">
      <w:bodyDiv w:val="1"/>
      <w:marLeft w:val="0"/>
      <w:marRight w:val="0"/>
      <w:marTop w:val="0"/>
      <w:marBottom w:val="0"/>
      <w:divBdr>
        <w:top w:val="none" w:sz="0" w:space="0" w:color="auto"/>
        <w:left w:val="none" w:sz="0" w:space="0" w:color="auto"/>
        <w:bottom w:val="none" w:sz="0" w:space="0" w:color="auto"/>
        <w:right w:val="none" w:sz="0" w:space="0" w:color="auto"/>
      </w:divBdr>
    </w:div>
    <w:div w:id="817771693">
      <w:bodyDiv w:val="1"/>
      <w:marLeft w:val="0"/>
      <w:marRight w:val="0"/>
      <w:marTop w:val="0"/>
      <w:marBottom w:val="0"/>
      <w:divBdr>
        <w:top w:val="none" w:sz="0" w:space="0" w:color="auto"/>
        <w:left w:val="none" w:sz="0" w:space="0" w:color="auto"/>
        <w:bottom w:val="none" w:sz="0" w:space="0" w:color="auto"/>
        <w:right w:val="none" w:sz="0" w:space="0" w:color="auto"/>
      </w:divBdr>
    </w:div>
    <w:div w:id="819275707">
      <w:bodyDiv w:val="1"/>
      <w:marLeft w:val="0"/>
      <w:marRight w:val="0"/>
      <w:marTop w:val="0"/>
      <w:marBottom w:val="0"/>
      <w:divBdr>
        <w:top w:val="none" w:sz="0" w:space="0" w:color="auto"/>
        <w:left w:val="none" w:sz="0" w:space="0" w:color="auto"/>
        <w:bottom w:val="none" w:sz="0" w:space="0" w:color="auto"/>
        <w:right w:val="none" w:sz="0" w:space="0" w:color="auto"/>
      </w:divBdr>
    </w:div>
    <w:div w:id="819807355">
      <w:bodyDiv w:val="1"/>
      <w:marLeft w:val="0"/>
      <w:marRight w:val="0"/>
      <w:marTop w:val="0"/>
      <w:marBottom w:val="0"/>
      <w:divBdr>
        <w:top w:val="none" w:sz="0" w:space="0" w:color="auto"/>
        <w:left w:val="none" w:sz="0" w:space="0" w:color="auto"/>
        <w:bottom w:val="none" w:sz="0" w:space="0" w:color="auto"/>
        <w:right w:val="none" w:sz="0" w:space="0" w:color="auto"/>
      </w:divBdr>
    </w:div>
    <w:div w:id="819882748">
      <w:bodyDiv w:val="1"/>
      <w:marLeft w:val="0"/>
      <w:marRight w:val="0"/>
      <w:marTop w:val="0"/>
      <w:marBottom w:val="0"/>
      <w:divBdr>
        <w:top w:val="none" w:sz="0" w:space="0" w:color="auto"/>
        <w:left w:val="none" w:sz="0" w:space="0" w:color="auto"/>
        <w:bottom w:val="none" w:sz="0" w:space="0" w:color="auto"/>
        <w:right w:val="none" w:sz="0" w:space="0" w:color="auto"/>
      </w:divBdr>
    </w:div>
    <w:div w:id="821652074">
      <w:bodyDiv w:val="1"/>
      <w:marLeft w:val="0"/>
      <w:marRight w:val="0"/>
      <w:marTop w:val="0"/>
      <w:marBottom w:val="0"/>
      <w:divBdr>
        <w:top w:val="none" w:sz="0" w:space="0" w:color="auto"/>
        <w:left w:val="none" w:sz="0" w:space="0" w:color="auto"/>
        <w:bottom w:val="none" w:sz="0" w:space="0" w:color="auto"/>
        <w:right w:val="none" w:sz="0" w:space="0" w:color="auto"/>
      </w:divBdr>
    </w:div>
    <w:div w:id="822968201">
      <w:bodyDiv w:val="1"/>
      <w:marLeft w:val="0"/>
      <w:marRight w:val="0"/>
      <w:marTop w:val="0"/>
      <w:marBottom w:val="0"/>
      <w:divBdr>
        <w:top w:val="none" w:sz="0" w:space="0" w:color="auto"/>
        <w:left w:val="none" w:sz="0" w:space="0" w:color="auto"/>
        <w:bottom w:val="none" w:sz="0" w:space="0" w:color="auto"/>
        <w:right w:val="none" w:sz="0" w:space="0" w:color="auto"/>
      </w:divBdr>
    </w:div>
    <w:div w:id="832339067">
      <w:bodyDiv w:val="1"/>
      <w:marLeft w:val="0"/>
      <w:marRight w:val="0"/>
      <w:marTop w:val="0"/>
      <w:marBottom w:val="0"/>
      <w:divBdr>
        <w:top w:val="none" w:sz="0" w:space="0" w:color="auto"/>
        <w:left w:val="none" w:sz="0" w:space="0" w:color="auto"/>
        <w:bottom w:val="none" w:sz="0" w:space="0" w:color="auto"/>
        <w:right w:val="none" w:sz="0" w:space="0" w:color="auto"/>
      </w:divBdr>
    </w:div>
    <w:div w:id="834800769">
      <w:bodyDiv w:val="1"/>
      <w:marLeft w:val="0"/>
      <w:marRight w:val="0"/>
      <w:marTop w:val="0"/>
      <w:marBottom w:val="0"/>
      <w:divBdr>
        <w:top w:val="none" w:sz="0" w:space="0" w:color="auto"/>
        <w:left w:val="none" w:sz="0" w:space="0" w:color="auto"/>
        <w:bottom w:val="none" w:sz="0" w:space="0" w:color="auto"/>
        <w:right w:val="none" w:sz="0" w:space="0" w:color="auto"/>
      </w:divBdr>
    </w:div>
    <w:div w:id="840897233">
      <w:bodyDiv w:val="1"/>
      <w:marLeft w:val="0"/>
      <w:marRight w:val="0"/>
      <w:marTop w:val="0"/>
      <w:marBottom w:val="0"/>
      <w:divBdr>
        <w:top w:val="none" w:sz="0" w:space="0" w:color="auto"/>
        <w:left w:val="none" w:sz="0" w:space="0" w:color="auto"/>
        <w:bottom w:val="none" w:sz="0" w:space="0" w:color="auto"/>
        <w:right w:val="none" w:sz="0" w:space="0" w:color="auto"/>
      </w:divBdr>
    </w:div>
    <w:div w:id="840923643">
      <w:bodyDiv w:val="1"/>
      <w:marLeft w:val="0"/>
      <w:marRight w:val="0"/>
      <w:marTop w:val="0"/>
      <w:marBottom w:val="0"/>
      <w:divBdr>
        <w:top w:val="none" w:sz="0" w:space="0" w:color="auto"/>
        <w:left w:val="none" w:sz="0" w:space="0" w:color="auto"/>
        <w:bottom w:val="none" w:sz="0" w:space="0" w:color="auto"/>
        <w:right w:val="none" w:sz="0" w:space="0" w:color="auto"/>
      </w:divBdr>
    </w:div>
    <w:div w:id="849028677">
      <w:bodyDiv w:val="1"/>
      <w:marLeft w:val="0"/>
      <w:marRight w:val="0"/>
      <w:marTop w:val="0"/>
      <w:marBottom w:val="0"/>
      <w:divBdr>
        <w:top w:val="none" w:sz="0" w:space="0" w:color="auto"/>
        <w:left w:val="none" w:sz="0" w:space="0" w:color="auto"/>
        <w:bottom w:val="none" w:sz="0" w:space="0" w:color="auto"/>
        <w:right w:val="none" w:sz="0" w:space="0" w:color="auto"/>
      </w:divBdr>
    </w:div>
    <w:div w:id="850294457">
      <w:bodyDiv w:val="1"/>
      <w:marLeft w:val="0"/>
      <w:marRight w:val="0"/>
      <w:marTop w:val="0"/>
      <w:marBottom w:val="0"/>
      <w:divBdr>
        <w:top w:val="none" w:sz="0" w:space="0" w:color="auto"/>
        <w:left w:val="none" w:sz="0" w:space="0" w:color="auto"/>
        <w:bottom w:val="none" w:sz="0" w:space="0" w:color="auto"/>
        <w:right w:val="none" w:sz="0" w:space="0" w:color="auto"/>
      </w:divBdr>
    </w:div>
    <w:div w:id="853346782">
      <w:bodyDiv w:val="1"/>
      <w:marLeft w:val="0"/>
      <w:marRight w:val="0"/>
      <w:marTop w:val="0"/>
      <w:marBottom w:val="0"/>
      <w:divBdr>
        <w:top w:val="none" w:sz="0" w:space="0" w:color="auto"/>
        <w:left w:val="none" w:sz="0" w:space="0" w:color="auto"/>
        <w:bottom w:val="none" w:sz="0" w:space="0" w:color="auto"/>
        <w:right w:val="none" w:sz="0" w:space="0" w:color="auto"/>
      </w:divBdr>
    </w:div>
    <w:div w:id="856390100">
      <w:bodyDiv w:val="1"/>
      <w:marLeft w:val="0"/>
      <w:marRight w:val="0"/>
      <w:marTop w:val="0"/>
      <w:marBottom w:val="0"/>
      <w:divBdr>
        <w:top w:val="none" w:sz="0" w:space="0" w:color="auto"/>
        <w:left w:val="none" w:sz="0" w:space="0" w:color="auto"/>
        <w:bottom w:val="none" w:sz="0" w:space="0" w:color="auto"/>
        <w:right w:val="none" w:sz="0" w:space="0" w:color="auto"/>
      </w:divBdr>
    </w:div>
    <w:div w:id="863637547">
      <w:bodyDiv w:val="1"/>
      <w:marLeft w:val="0"/>
      <w:marRight w:val="0"/>
      <w:marTop w:val="0"/>
      <w:marBottom w:val="0"/>
      <w:divBdr>
        <w:top w:val="none" w:sz="0" w:space="0" w:color="auto"/>
        <w:left w:val="none" w:sz="0" w:space="0" w:color="auto"/>
        <w:bottom w:val="none" w:sz="0" w:space="0" w:color="auto"/>
        <w:right w:val="none" w:sz="0" w:space="0" w:color="auto"/>
      </w:divBdr>
    </w:div>
    <w:div w:id="867177469">
      <w:bodyDiv w:val="1"/>
      <w:marLeft w:val="0"/>
      <w:marRight w:val="0"/>
      <w:marTop w:val="0"/>
      <w:marBottom w:val="0"/>
      <w:divBdr>
        <w:top w:val="none" w:sz="0" w:space="0" w:color="auto"/>
        <w:left w:val="none" w:sz="0" w:space="0" w:color="auto"/>
        <w:bottom w:val="none" w:sz="0" w:space="0" w:color="auto"/>
        <w:right w:val="none" w:sz="0" w:space="0" w:color="auto"/>
      </w:divBdr>
    </w:div>
    <w:div w:id="871311430">
      <w:bodyDiv w:val="1"/>
      <w:marLeft w:val="0"/>
      <w:marRight w:val="0"/>
      <w:marTop w:val="0"/>
      <w:marBottom w:val="0"/>
      <w:divBdr>
        <w:top w:val="none" w:sz="0" w:space="0" w:color="auto"/>
        <w:left w:val="none" w:sz="0" w:space="0" w:color="auto"/>
        <w:bottom w:val="none" w:sz="0" w:space="0" w:color="auto"/>
        <w:right w:val="none" w:sz="0" w:space="0" w:color="auto"/>
      </w:divBdr>
    </w:div>
    <w:div w:id="876939439">
      <w:bodyDiv w:val="1"/>
      <w:marLeft w:val="0"/>
      <w:marRight w:val="0"/>
      <w:marTop w:val="0"/>
      <w:marBottom w:val="0"/>
      <w:divBdr>
        <w:top w:val="none" w:sz="0" w:space="0" w:color="auto"/>
        <w:left w:val="none" w:sz="0" w:space="0" w:color="auto"/>
        <w:bottom w:val="none" w:sz="0" w:space="0" w:color="auto"/>
        <w:right w:val="none" w:sz="0" w:space="0" w:color="auto"/>
      </w:divBdr>
    </w:div>
    <w:div w:id="879786254">
      <w:bodyDiv w:val="1"/>
      <w:marLeft w:val="0"/>
      <w:marRight w:val="0"/>
      <w:marTop w:val="0"/>
      <w:marBottom w:val="0"/>
      <w:divBdr>
        <w:top w:val="none" w:sz="0" w:space="0" w:color="auto"/>
        <w:left w:val="none" w:sz="0" w:space="0" w:color="auto"/>
        <w:bottom w:val="none" w:sz="0" w:space="0" w:color="auto"/>
        <w:right w:val="none" w:sz="0" w:space="0" w:color="auto"/>
      </w:divBdr>
    </w:div>
    <w:div w:id="882861758">
      <w:bodyDiv w:val="1"/>
      <w:marLeft w:val="0"/>
      <w:marRight w:val="0"/>
      <w:marTop w:val="0"/>
      <w:marBottom w:val="0"/>
      <w:divBdr>
        <w:top w:val="none" w:sz="0" w:space="0" w:color="auto"/>
        <w:left w:val="none" w:sz="0" w:space="0" w:color="auto"/>
        <w:bottom w:val="none" w:sz="0" w:space="0" w:color="auto"/>
        <w:right w:val="none" w:sz="0" w:space="0" w:color="auto"/>
      </w:divBdr>
    </w:div>
    <w:div w:id="890269583">
      <w:bodyDiv w:val="1"/>
      <w:marLeft w:val="0"/>
      <w:marRight w:val="0"/>
      <w:marTop w:val="0"/>
      <w:marBottom w:val="0"/>
      <w:divBdr>
        <w:top w:val="none" w:sz="0" w:space="0" w:color="auto"/>
        <w:left w:val="none" w:sz="0" w:space="0" w:color="auto"/>
        <w:bottom w:val="none" w:sz="0" w:space="0" w:color="auto"/>
        <w:right w:val="none" w:sz="0" w:space="0" w:color="auto"/>
      </w:divBdr>
    </w:div>
    <w:div w:id="893078470">
      <w:bodyDiv w:val="1"/>
      <w:marLeft w:val="0"/>
      <w:marRight w:val="0"/>
      <w:marTop w:val="0"/>
      <w:marBottom w:val="0"/>
      <w:divBdr>
        <w:top w:val="none" w:sz="0" w:space="0" w:color="auto"/>
        <w:left w:val="none" w:sz="0" w:space="0" w:color="auto"/>
        <w:bottom w:val="none" w:sz="0" w:space="0" w:color="auto"/>
        <w:right w:val="none" w:sz="0" w:space="0" w:color="auto"/>
      </w:divBdr>
    </w:div>
    <w:div w:id="893739756">
      <w:bodyDiv w:val="1"/>
      <w:marLeft w:val="0"/>
      <w:marRight w:val="0"/>
      <w:marTop w:val="0"/>
      <w:marBottom w:val="0"/>
      <w:divBdr>
        <w:top w:val="none" w:sz="0" w:space="0" w:color="auto"/>
        <w:left w:val="none" w:sz="0" w:space="0" w:color="auto"/>
        <w:bottom w:val="none" w:sz="0" w:space="0" w:color="auto"/>
        <w:right w:val="none" w:sz="0" w:space="0" w:color="auto"/>
      </w:divBdr>
    </w:div>
    <w:div w:id="900991543">
      <w:bodyDiv w:val="1"/>
      <w:marLeft w:val="0"/>
      <w:marRight w:val="0"/>
      <w:marTop w:val="0"/>
      <w:marBottom w:val="0"/>
      <w:divBdr>
        <w:top w:val="none" w:sz="0" w:space="0" w:color="auto"/>
        <w:left w:val="none" w:sz="0" w:space="0" w:color="auto"/>
        <w:bottom w:val="none" w:sz="0" w:space="0" w:color="auto"/>
        <w:right w:val="none" w:sz="0" w:space="0" w:color="auto"/>
      </w:divBdr>
    </w:div>
    <w:div w:id="903107761">
      <w:bodyDiv w:val="1"/>
      <w:marLeft w:val="0"/>
      <w:marRight w:val="0"/>
      <w:marTop w:val="0"/>
      <w:marBottom w:val="0"/>
      <w:divBdr>
        <w:top w:val="none" w:sz="0" w:space="0" w:color="auto"/>
        <w:left w:val="none" w:sz="0" w:space="0" w:color="auto"/>
        <w:bottom w:val="none" w:sz="0" w:space="0" w:color="auto"/>
        <w:right w:val="none" w:sz="0" w:space="0" w:color="auto"/>
      </w:divBdr>
    </w:div>
    <w:div w:id="903678911">
      <w:bodyDiv w:val="1"/>
      <w:marLeft w:val="0"/>
      <w:marRight w:val="0"/>
      <w:marTop w:val="0"/>
      <w:marBottom w:val="0"/>
      <w:divBdr>
        <w:top w:val="none" w:sz="0" w:space="0" w:color="auto"/>
        <w:left w:val="none" w:sz="0" w:space="0" w:color="auto"/>
        <w:bottom w:val="none" w:sz="0" w:space="0" w:color="auto"/>
        <w:right w:val="none" w:sz="0" w:space="0" w:color="auto"/>
      </w:divBdr>
    </w:div>
    <w:div w:id="905842423">
      <w:bodyDiv w:val="1"/>
      <w:marLeft w:val="0"/>
      <w:marRight w:val="0"/>
      <w:marTop w:val="0"/>
      <w:marBottom w:val="0"/>
      <w:divBdr>
        <w:top w:val="none" w:sz="0" w:space="0" w:color="auto"/>
        <w:left w:val="none" w:sz="0" w:space="0" w:color="auto"/>
        <w:bottom w:val="none" w:sz="0" w:space="0" w:color="auto"/>
        <w:right w:val="none" w:sz="0" w:space="0" w:color="auto"/>
      </w:divBdr>
    </w:div>
    <w:div w:id="913010463">
      <w:bodyDiv w:val="1"/>
      <w:marLeft w:val="0"/>
      <w:marRight w:val="0"/>
      <w:marTop w:val="0"/>
      <w:marBottom w:val="0"/>
      <w:divBdr>
        <w:top w:val="none" w:sz="0" w:space="0" w:color="auto"/>
        <w:left w:val="none" w:sz="0" w:space="0" w:color="auto"/>
        <w:bottom w:val="none" w:sz="0" w:space="0" w:color="auto"/>
        <w:right w:val="none" w:sz="0" w:space="0" w:color="auto"/>
      </w:divBdr>
    </w:div>
    <w:div w:id="914168463">
      <w:bodyDiv w:val="1"/>
      <w:marLeft w:val="0"/>
      <w:marRight w:val="0"/>
      <w:marTop w:val="0"/>
      <w:marBottom w:val="0"/>
      <w:divBdr>
        <w:top w:val="none" w:sz="0" w:space="0" w:color="auto"/>
        <w:left w:val="none" w:sz="0" w:space="0" w:color="auto"/>
        <w:bottom w:val="none" w:sz="0" w:space="0" w:color="auto"/>
        <w:right w:val="none" w:sz="0" w:space="0" w:color="auto"/>
      </w:divBdr>
    </w:div>
    <w:div w:id="917253905">
      <w:bodyDiv w:val="1"/>
      <w:marLeft w:val="0"/>
      <w:marRight w:val="0"/>
      <w:marTop w:val="0"/>
      <w:marBottom w:val="0"/>
      <w:divBdr>
        <w:top w:val="none" w:sz="0" w:space="0" w:color="auto"/>
        <w:left w:val="none" w:sz="0" w:space="0" w:color="auto"/>
        <w:bottom w:val="none" w:sz="0" w:space="0" w:color="auto"/>
        <w:right w:val="none" w:sz="0" w:space="0" w:color="auto"/>
      </w:divBdr>
    </w:div>
    <w:div w:id="919363499">
      <w:bodyDiv w:val="1"/>
      <w:marLeft w:val="0"/>
      <w:marRight w:val="0"/>
      <w:marTop w:val="0"/>
      <w:marBottom w:val="0"/>
      <w:divBdr>
        <w:top w:val="none" w:sz="0" w:space="0" w:color="auto"/>
        <w:left w:val="none" w:sz="0" w:space="0" w:color="auto"/>
        <w:bottom w:val="none" w:sz="0" w:space="0" w:color="auto"/>
        <w:right w:val="none" w:sz="0" w:space="0" w:color="auto"/>
      </w:divBdr>
    </w:div>
    <w:div w:id="920874384">
      <w:bodyDiv w:val="1"/>
      <w:marLeft w:val="0"/>
      <w:marRight w:val="0"/>
      <w:marTop w:val="0"/>
      <w:marBottom w:val="0"/>
      <w:divBdr>
        <w:top w:val="none" w:sz="0" w:space="0" w:color="auto"/>
        <w:left w:val="none" w:sz="0" w:space="0" w:color="auto"/>
        <w:bottom w:val="none" w:sz="0" w:space="0" w:color="auto"/>
        <w:right w:val="none" w:sz="0" w:space="0" w:color="auto"/>
      </w:divBdr>
    </w:div>
    <w:div w:id="922688178">
      <w:bodyDiv w:val="1"/>
      <w:marLeft w:val="0"/>
      <w:marRight w:val="0"/>
      <w:marTop w:val="0"/>
      <w:marBottom w:val="0"/>
      <w:divBdr>
        <w:top w:val="none" w:sz="0" w:space="0" w:color="auto"/>
        <w:left w:val="none" w:sz="0" w:space="0" w:color="auto"/>
        <w:bottom w:val="none" w:sz="0" w:space="0" w:color="auto"/>
        <w:right w:val="none" w:sz="0" w:space="0" w:color="auto"/>
      </w:divBdr>
    </w:div>
    <w:div w:id="925847229">
      <w:bodyDiv w:val="1"/>
      <w:marLeft w:val="0"/>
      <w:marRight w:val="0"/>
      <w:marTop w:val="0"/>
      <w:marBottom w:val="0"/>
      <w:divBdr>
        <w:top w:val="none" w:sz="0" w:space="0" w:color="auto"/>
        <w:left w:val="none" w:sz="0" w:space="0" w:color="auto"/>
        <w:bottom w:val="none" w:sz="0" w:space="0" w:color="auto"/>
        <w:right w:val="none" w:sz="0" w:space="0" w:color="auto"/>
      </w:divBdr>
    </w:div>
    <w:div w:id="926888038">
      <w:bodyDiv w:val="1"/>
      <w:marLeft w:val="0"/>
      <w:marRight w:val="0"/>
      <w:marTop w:val="0"/>
      <w:marBottom w:val="0"/>
      <w:divBdr>
        <w:top w:val="none" w:sz="0" w:space="0" w:color="auto"/>
        <w:left w:val="none" w:sz="0" w:space="0" w:color="auto"/>
        <w:bottom w:val="none" w:sz="0" w:space="0" w:color="auto"/>
        <w:right w:val="none" w:sz="0" w:space="0" w:color="auto"/>
      </w:divBdr>
    </w:div>
    <w:div w:id="929972734">
      <w:bodyDiv w:val="1"/>
      <w:marLeft w:val="0"/>
      <w:marRight w:val="0"/>
      <w:marTop w:val="0"/>
      <w:marBottom w:val="0"/>
      <w:divBdr>
        <w:top w:val="none" w:sz="0" w:space="0" w:color="auto"/>
        <w:left w:val="none" w:sz="0" w:space="0" w:color="auto"/>
        <w:bottom w:val="none" w:sz="0" w:space="0" w:color="auto"/>
        <w:right w:val="none" w:sz="0" w:space="0" w:color="auto"/>
      </w:divBdr>
    </w:div>
    <w:div w:id="931934062">
      <w:bodyDiv w:val="1"/>
      <w:marLeft w:val="0"/>
      <w:marRight w:val="0"/>
      <w:marTop w:val="0"/>
      <w:marBottom w:val="0"/>
      <w:divBdr>
        <w:top w:val="none" w:sz="0" w:space="0" w:color="auto"/>
        <w:left w:val="none" w:sz="0" w:space="0" w:color="auto"/>
        <w:bottom w:val="none" w:sz="0" w:space="0" w:color="auto"/>
        <w:right w:val="none" w:sz="0" w:space="0" w:color="auto"/>
      </w:divBdr>
    </w:div>
    <w:div w:id="933318741">
      <w:bodyDiv w:val="1"/>
      <w:marLeft w:val="0"/>
      <w:marRight w:val="0"/>
      <w:marTop w:val="0"/>
      <w:marBottom w:val="0"/>
      <w:divBdr>
        <w:top w:val="none" w:sz="0" w:space="0" w:color="auto"/>
        <w:left w:val="none" w:sz="0" w:space="0" w:color="auto"/>
        <w:bottom w:val="none" w:sz="0" w:space="0" w:color="auto"/>
        <w:right w:val="none" w:sz="0" w:space="0" w:color="auto"/>
      </w:divBdr>
    </w:div>
    <w:div w:id="936987231">
      <w:bodyDiv w:val="1"/>
      <w:marLeft w:val="0"/>
      <w:marRight w:val="0"/>
      <w:marTop w:val="0"/>
      <w:marBottom w:val="0"/>
      <w:divBdr>
        <w:top w:val="none" w:sz="0" w:space="0" w:color="auto"/>
        <w:left w:val="none" w:sz="0" w:space="0" w:color="auto"/>
        <w:bottom w:val="none" w:sz="0" w:space="0" w:color="auto"/>
        <w:right w:val="none" w:sz="0" w:space="0" w:color="auto"/>
      </w:divBdr>
    </w:div>
    <w:div w:id="938752869">
      <w:bodyDiv w:val="1"/>
      <w:marLeft w:val="0"/>
      <w:marRight w:val="0"/>
      <w:marTop w:val="0"/>
      <w:marBottom w:val="0"/>
      <w:divBdr>
        <w:top w:val="none" w:sz="0" w:space="0" w:color="auto"/>
        <w:left w:val="none" w:sz="0" w:space="0" w:color="auto"/>
        <w:bottom w:val="none" w:sz="0" w:space="0" w:color="auto"/>
        <w:right w:val="none" w:sz="0" w:space="0" w:color="auto"/>
      </w:divBdr>
    </w:div>
    <w:div w:id="940915841">
      <w:bodyDiv w:val="1"/>
      <w:marLeft w:val="0"/>
      <w:marRight w:val="0"/>
      <w:marTop w:val="0"/>
      <w:marBottom w:val="0"/>
      <w:divBdr>
        <w:top w:val="none" w:sz="0" w:space="0" w:color="auto"/>
        <w:left w:val="none" w:sz="0" w:space="0" w:color="auto"/>
        <w:bottom w:val="none" w:sz="0" w:space="0" w:color="auto"/>
        <w:right w:val="none" w:sz="0" w:space="0" w:color="auto"/>
      </w:divBdr>
    </w:div>
    <w:div w:id="946348880">
      <w:bodyDiv w:val="1"/>
      <w:marLeft w:val="0"/>
      <w:marRight w:val="0"/>
      <w:marTop w:val="0"/>
      <w:marBottom w:val="0"/>
      <w:divBdr>
        <w:top w:val="none" w:sz="0" w:space="0" w:color="auto"/>
        <w:left w:val="none" w:sz="0" w:space="0" w:color="auto"/>
        <w:bottom w:val="none" w:sz="0" w:space="0" w:color="auto"/>
        <w:right w:val="none" w:sz="0" w:space="0" w:color="auto"/>
      </w:divBdr>
    </w:div>
    <w:div w:id="951791317">
      <w:bodyDiv w:val="1"/>
      <w:marLeft w:val="0"/>
      <w:marRight w:val="0"/>
      <w:marTop w:val="0"/>
      <w:marBottom w:val="0"/>
      <w:divBdr>
        <w:top w:val="none" w:sz="0" w:space="0" w:color="auto"/>
        <w:left w:val="none" w:sz="0" w:space="0" w:color="auto"/>
        <w:bottom w:val="none" w:sz="0" w:space="0" w:color="auto"/>
        <w:right w:val="none" w:sz="0" w:space="0" w:color="auto"/>
      </w:divBdr>
    </w:div>
    <w:div w:id="958681195">
      <w:bodyDiv w:val="1"/>
      <w:marLeft w:val="0"/>
      <w:marRight w:val="0"/>
      <w:marTop w:val="0"/>
      <w:marBottom w:val="0"/>
      <w:divBdr>
        <w:top w:val="none" w:sz="0" w:space="0" w:color="auto"/>
        <w:left w:val="none" w:sz="0" w:space="0" w:color="auto"/>
        <w:bottom w:val="none" w:sz="0" w:space="0" w:color="auto"/>
        <w:right w:val="none" w:sz="0" w:space="0" w:color="auto"/>
      </w:divBdr>
    </w:div>
    <w:div w:id="959609552">
      <w:bodyDiv w:val="1"/>
      <w:marLeft w:val="0"/>
      <w:marRight w:val="0"/>
      <w:marTop w:val="0"/>
      <w:marBottom w:val="0"/>
      <w:divBdr>
        <w:top w:val="none" w:sz="0" w:space="0" w:color="auto"/>
        <w:left w:val="none" w:sz="0" w:space="0" w:color="auto"/>
        <w:bottom w:val="none" w:sz="0" w:space="0" w:color="auto"/>
        <w:right w:val="none" w:sz="0" w:space="0" w:color="auto"/>
      </w:divBdr>
    </w:div>
    <w:div w:id="961611917">
      <w:bodyDiv w:val="1"/>
      <w:marLeft w:val="0"/>
      <w:marRight w:val="0"/>
      <w:marTop w:val="0"/>
      <w:marBottom w:val="0"/>
      <w:divBdr>
        <w:top w:val="none" w:sz="0" w:space="0" w:color="auto"/>
        <w:left w:val="none" w:sz="0" w:space="0" w:color="auto"/>
        <w:bottom w:val="none" w:sz="0" w:space="0" w:color="auto"/>
        <w:right w:val="none" w:sz="0" w:space="0" w:color="auto"/>
      </w:divBdr>
    </w:div>
    <w:div w:id="968240383">
      <w:bodyDiv w:val="1"/>
      <w:marLeft w:val="0"/>
      <w:marRight w:val="0"/>
      <w:marTop w:val="0"/>
      <w:marBottom w:val="0"/>
      <w:divBdr>
        <w:top w:val="none" w:sz="0" w:space="0" w:color="auto"/>
        <w:left w:val="none" w:sz="0" w:space="0" w:color="auto"/>
        <w:bottom w:val="none" w:sz="0" w:space="0" w:color="auto"/>
        <w:right w:val="none" w:sz="0" w:space="0" w:color="auto"/>
      </w:divBdr>
    </w:div>
    <w:div w:id="972170838">
      <w:bodyDiv w:val="1"/>
      <w:marLeft w:val="0"/>
      <w:marRight w:val="0"/>
      <w:marTop w:val="0"/>
      <w:marBottom w:val="0"/>
      <w:divBdr>
        <w:top w:val="none" w:sz="0" w:space="0" w:color="auto"/>
        <w:left w:val="none" w:sz="0" w:space="0" w:color="auto"/>
        <w:bottom w:val="none" w:sz="0" w:space="0" w:color="auto"/>
        <w:right w:val="none" w:sz="0" w:space="0" w:color="auto"/>
      </w:divBdr>
    </w:div>
    <w:div w:id="977300962">
      <w:bodyDiv w:val="1"/>
      <w:marLeft w:val="0"/>
      <w:marRight w:val="0"/>
      <w:marTop w:val="0"/>
      <w:marBottom w:val="0"/>
      <w:divBdr>
        <w:top w:val="none" w:sz="0" w:space="0" w:color="auto"/>
        <w:left w:val="none" w:sz="0" w:space="0" w:color="auto"/>
        <w:bottom w:val="none" w:sz="0" w:space="0" w:color="auto"/>
        <w:right w:val="none" w:sz="0" w:space="0" w:color="auto"/>
      </w:divBdr>
    </w:div>
    <w:div w:id="985351628">
      <w:bodyDiv w:val="1"/>
      <w:marLeft w:val="0"/>
      <w:marRight w:val="0"/>
      <w:marTop w:val="0"/>
      <w:marBottom w:val="0"/>
      <w:divBdr>
        <w:top w:val="none" w:sz="0" w:space="0" w:color="auto"/>
        <w:left w:val="none" w:sz="0" w:space="0" w:color="auto"/>
        <w:bottom w:val="none" w:sz="0" w:space="0" w:color="auto"/>
        <w:right w:val="none" w:sz="0" w:space="0" w:color="auto"/>
      </w:divBdr>
    </w:div>
    <w:div w:id="985400121">
      <w:bodyDiv w:val="1"/>
      <w:marLeft w:val="0"/>
      <w:marRight w:val="0"/>
      <w:marTop w:val="0"/>
      <w:marBottom w:val="0"/>
      <w:divBdr>
        <w:top w:val="none" w:sz="0" w:space="0" w:color="auto"/>
        <w:left w:val="none" w:sz="0" w:space="0" w:color="auto"/>
        <w:bottom w:val="none" w:sz="0" w:space="0" w:color="auto"/>
        <w:right w:val="none" w:sz="0" w:space="0" w:color="auto"/>
      </w:divBdr>
    </w:div>
    <w:div w:id="986401855">
      <w:bodyDiv w:val="1"/>
      <w:marLeft w:val="0"/>
      <w:marRight w:val="0"/>
      <w:marTop w:val="0"/>
      <w:marBottom w:val="0"/>
      <w:divBdr>
        <w:top w:val="none" w:sz="0" w:space="0" w:color="auto"/>
        <w:left w:val="none" w:sz="0" w:space="0" w:color="auto"/>
        <w:bottom w:val="none" w:sz="0" w:space="0" w:color="auto"/>
        <w:right w:val="none" w:sz="0" w:space="0" w:color="auto"/>
      </w:divBdr>
    </w:div>
    <w:div w:id="1012024731">
      <w:bodyDiv w:val="1"/>
      <w:marLeft w:val="0"/>
      <w:marRight w:val="0"/>
      <w:marTop w:val="0"/>
      <w:marBottom w:val="0"/>
      <w:divBdr>
        <w:top w:val="none" w:sz="0" w:space="0" w:color="auto"/>
        <w:left w:val="none" w:sz="0" w:space="0" w:color="auto"/>
        <w:bottom w:val="none" w:sz="0" w:space="0" w:color="auto"/>
        <w:right w:val="none" w:sz="0" w:space="0" w:color="auto"/>
      </w:divBdr>
    </w:div>
    <w:div w:id="1017728502">
      <w:bodyDiv w:val="1"/>
      <w:marLeft w:val="0"/>
      <w:marRight w:val="0"/>
      <w:marTop w:val="0"/>
      <w:marBottom w:val="0"/>
      <w:divBdr>
        <w:top w:val="none" w:sz="0" w:space="0" w:color="auto"/>
        <w:left w:val="none" w:sz="0" w:space="0" w:color="auto"/>
        <w:bottom w:val="none" w:sz="0" w:space="0" w:color="auto"/>
        <w:right w:val="none" w:sz="0" w:space="0" w:color="auto"/>
      </w:divBdr>
    </w:div>
    <w:div w:id="1020012279">
      <w:bodyDiv w:val="1"/>
      <w:marLeft w:val="0"/>
      <w:marRight w:val="0"/>
      <w:marTop w:val="0"/>
      <w:marBottom w:val="0"/>
      <w:divBdr>
        <w:top w:val="none" w:sz="0" w:space="0" w:color="auto"/>
        <w:left w:val="none" w:sz="0" w:space="0" w:color="auto"/>
        <w:bottom w:val="none" w:sz="0" w:space="0" w:color="auto"/>
        <w:right w:val="none" w:sz="0" w:space="0" w:color="auto"/>
      </w:divBdr>
    </w:div>
    <w:div w:id="1029184673">
      <w:bodyDiv w:val="1"/>
      <w:marLeft w:val="0"/>
      <w:marRight w:val="0"/>
      <w:marTop w:val="0"/>
      <w:marBottom w:val="0"/>
      <w:divBdr>
        <w:top w:val="none" w:sz="0" w:space="0" w:color="auto"/>
        <w:left w:val="none" w:sz="0" w:space="0" w:color="auto"/>
        <w:bottom w:val="none" w:sz="0" w:space="0" w:color="auto"/>
        <w:right w:val="none" w:sz="0" w:space="0" w:color="auto"/>
      </w:divBdr>
    </w:div>
    <w:div w:id="1032918396">
      <w:bodyDiv w:val="1"/>
      <w:marLeft w:val="0"/>
      <w:marRight w:val="0"/>
      <w:marTop w:val="0"/>
      <w:marBottom w:val="0"/>
      <w:divBdr>
        <w:top w:val="none" w:sz="0" w:space="0" w:color="auto"/>
        <w:left w:val="none" w:sz="0" w:space="0" w:color="auto"/>
        <w:bottom w:val="none" w:sz="0" w:space="0" w:color="auto"/>
        <w:right w:val="none" w:sz="0" w:space="0" w:color="auto"/>
      </w:divBdr>
    </w:div>
    <w:div w:id="1034503118">
      <w:bodyDiv w:val="1"/>
      <w:marLeft w:val="0"/>
      <w:marRight w:val="0"/>
      <w:marTop w:val="0"/>
      <w:marBottom w:val="0"/>
      <w:divBdr>
        <w:top w:val="none" w:sz="0" w:space="0" w:color="auto"/>
        <w:left w:val="none" w:sz="0" w:space="0" w:color="auto"/>
        <w:bottom w:val="none" w:sz="0" w:space="0" w:color="auto"/>
        <w:right w:val="none" w:sz="0" w:space="0" w:color="auto"/>
      </w:divBdr>
    </w:div>
    <w:div w:id="1038506328">
      <w:bodyDiv w:val="1"/>
      <w:marLeft w:val="0"/>
      <w:marRight w:val="0"/>
      <w:marTop w:val="0"/>
      <w:marBottom w:val="0"/>
      <w:divBdr>
        <w:top w:val="none" w:sz="0" w:space="0" w:color="auto"/>
        <w:left w:val="none" w:sz="0" w:space="0" w:color="auto"/>
        <w:bottom w:val="none" w:sz="0" w:space="0" w:color="auto"/>
        <w:right w:val="none" w:sz="0" w:space="0" w:color="auto"/>
      </w:divBdr>
    </w:div>
    <w:div w:id="1038893427">
      <w:bodyDiv w:val="1"/>
      <w:marLeft w:val="0"/>
      <w:marRight w:val="0"/>
      <w:marTop w:val="0"/>
      <w:marBottom w:val="0"/>
      <w:divBdr>
        <w:top w:val="none" w:sz="0" w:space="0" w:color="auto"/>
        <w:left w:val="none" w:sz="0" w:space="0" w:color="auto"/>
        <w:bottom w:val="none" w:sz="0" w:space="0" w:color="auto"/>
        <w:right w:val="none" w:sz="0" w:space="0" w:color="auto"/>
      </w:divBdr>
    </w:div>
    <w:div w:id="1038899463">
      <w:bodyDiv w:val="1"/>
      <w:marLeft w:val="0"/>
      <w:marRight w:val="0"/>
      <w:marTop w:val="0"/>
      <w:marBottom w:val="0"/>
      <w:divBdr>
        <w:top w:val="none" w:sz="0" w:space="0" w:color="auto"/>
        <w:left w:val="none" w:sz="0" w:space="0" w:color="auto"/>
        <w:bottom w:val="none" w:sz="0" w:space="0" w:color="auto"/>
        <w:right w:val="none" w:sz="0" w:space="0" w:color="auto"/>
      </w:divBdr>
    </w:div>
    <w:div w:id="1047416957">
      <w:bodyDiv w:val="1"/>
      <w:marLeft w:val="0"/>
      <w:marRight w:val="0"/>
      <w:marTop w:val="0"/>
      <w:marBottom w:val="0"/>
      <w:divBdr>
        <w:top w:val="none" w:sz="0" w:space="0" w:color="auto"/>
        <w:left w:val="none" w:sz="0" w:space="0" w:color="auto"/>
        <w:bottom w:val="none" w:sz="0" w:space="0" w:color="auto"/>
        <w:right w:val="none" w:sz="0" w:space="0" w:color="auto"/>
      </w:divBdr>
    </w:div>
    <w:div w:id="1049260219">
      <w:bodyDiv w:val="1"/>
      <w:marLeft w:val="0"/>
      <w:marRight w:val="0"/>
      <w:marTop w:val="0"/>
      <w:marBottom w:val="0"/>
      <w:divBdr>
        <w:top w:val="none" w:sz="0" w:space="0" w:color="auto"/>
        <w:left w:val="none" w:sz="0" w:space="0" w:color="auto"/>
        <w:bottom w:val="none" w:sz="0" w:space="0" w:color="auto"/>
        <w:right w:val="none" w:sz="0" w:space="0" w:color="auto"/>
      </w:divBdr>
    </w:div>
    <w:div w:id="1058824399">
      <w:bodyDiv w:val="1"/>
      <w:marLeft w:val="0"/>
      <w:marRight w:val="0"/>
      <w:marTop w:val="0"/>
      <w:marBottom w:val="0"/>
      <w:divBdr>
        <w:top w:val="none" w:sz="0" w:space="0" w:color="auto"/>
        <w:left w:val="none" w:sz="0" w:space="0" w:color="auto"/>
        <w:bottom w:val="none" w:sz="0" w:space="0" w:color="auto"/>
        <w:right w:val="none" w:sz="0" w:space="0" w:color="auto"/>
      </w:divBdr>
    </w:div>
    <w:div w:id="1060666327">
      <w:bodyDiv w:val="1"/>
      <w:marLeft w:val="0"/>
      <w:marRight w:val="0"/>
      <w:marTop w:val="0"/>
      <w:marBottom w:val="0"/>
      <w:divBdr>
        <w:top w:val="none" w:sz="0" w:space="0" w:color="auto"/>
        <w:left w:val="none" w:sz="0" w:space="0" w:color="auto"/>
        <w:bottom w:val="none" w:sz="0" w:space="0" w:color="auto"/>
        <w:right w:val="none" w:sz="0" w:space="0" w:color="auto"/>
      </w:divBdr>
    </w:div>
    <w:div w:id="1065058280">
      <w:bodyDiv w:val="1"/>
      <w:marLeft w:val="0"/>
      <w:marRight w:val="0"/>
      <w:marTop w:val="0"/>
      <w:marBottom w:val="0"/>
      <w:divBdr>
        <w:top w:val="none" w:sz="0" w:space="0" w:color="auto"/>
        <w:left w:val="none" w:sz="0" w:space="0" w:color="auto"/>
        <w:bottom w:val="none" w:sz="0" w:space="0" w:color="auto"/>
        <w:right w:val="none" w:sz="0" w:space="0" w:color="auto"/>
      </w:divBdr>
    </w:div>
    <w:div w:id="1069159073">
      <w:bodyDiv w:val="1"/>
      <w:marLeft w:val="0"/>
      <w:marRight w:val="0"/>
      <w:marTop w:val="0"/>
      <w:marBottom w:val="0"/>
      <w:divBdr>
        <w:top w:val="none" w:sz="0" w:space="0" w:color="auto"/>
        <w:left w:val="none" w:sz="0" w:space="0" w:color="auto"/>
        <w:bottom w:val="none" w:sz="0" w:space="0" w:color="auto"/>
        <w:right w:val="none" w:sz="0" w:space="0" w:color="auto"/>
      </w:divBdr>
    </w:div>
    <w:div w:id="1069383570">
      <w:bodyDiv w:val="1"/>
      <w:marLeft w:val="0"/>
      <w:marRight w:val="0"/>
      <w:marTop w:val="0"/>
      <w:marBottom w:val="0"/>
      <w:divBdr>
        <w:top w:val="none" w:sz="0" w:space="0" w:color="auto"/>
        <w:left w:val="none" w:sz="0" w:space="0" w:color="auto"/>
        <w:bottom w:val="none" w:sz="0" w:space="0" w:color="auto"/>
        <w:right w:val="none" w:sz="0" w:space="0" w:color="auto"/>
      </w:divBdr>
    </w:div>
    <w:div w:id="1076629740">
      <w:bodyDiv w:val="1"/>
      <w:marLeft w:val="0"/>
      <w:marRight w:val="0"/>
      <w:marTop w:val="0"/>
      <w:marBottom w:val="0"/>
      <w:divBdr>
        <w:top w:val="none" w:sz="0" w:space="0" w:color="auto"/>
        <w:left w:val="none" w:sz="0" w:space="0" w:color="auto"/>
        <w:bottom w:val="none" w:sz="0" w:space="0" w:color="auto"/>
        <w:right w:val="none" w:sz="0" w:space="0" w:color="auto"/>
      </w:divBdr>
    </w:div>
    <w:div w:id="1076712035">
      <w:bodyDiv w:val="1"/>
      <w:marLeft w:val="0"/>
      <w:marRight w:val="0"/>
      <w:marTop w:val="0"/>
      <w:marBottom w:val="0"/>
      <w:divBdr>
        <w:top w:val="none" w:sz="0" w:space="0" w:color="auto"/>
        <w:left w:val="none" w:sz="0" w:space="0" w:color="auto"/>
        <w:bottom w:val="none" w:sz="0" w:space="0" w:color="auto"/>
        <w:right w:val="none" w:sz="0" w:space="0" w:color="auto"/>
      </w:divBdr>
    </w:div>
    <w:div w:id="1077165879">
      <w:bodyDiv w:val="1"/>
      <w:marLeft w:val="0"/>
      <w:marRight w:val="0"/>
      <w:marTop w:val="0"/>
      <w:marBottom w:val="0"/>
      <w:divBdr>
        <w:top w:val="none" w:sz="0" w:space="0" w:color="auto"/>
        <w:left w:val="none" w:sz="0" w:space="0" w:color="auto"/>
        <w:bottom w:val="none" w:sz="0" w:space="0" w:color="auto"/>
        <w:right w:val="none" w:sz="0" w:space="0" w:color="auto"/>
      </w:divBdr>
    </w:div>
    <w:div w:id="1081295792">
      <w:bodyDiv w:val="1"/>
      <w:marLeft w:val="0"/>
      <w:marRight w:val="0"/>
      <w:marTop w:val="0"/>
      <w:marBottom w:val="0"/>
      <w:divBdr>
        <w:top w:val="none" w:sz="0" w:space="0" w:color="auto"/>
        <w:left w:val="none" w:sz="0" w:space="0" w:color="auto"/>
        <w:bottom w:val="none" w:sz="0" w:space="0" w:color="auto"/>
        <w:right w:val="none" w:sz="0" w:space="0" w:color="auto"/>
      </w:divBdr>
    </w:div>
    <w:div w:id="1082990607">
      <w:bodyDiv w:val="1"/>
      <w:marLeft w:val="0"/>
      <w:marRight w:val="0"/>
      <w:marTop w:val="0"/>
      <w:marBottom w:val="0"/>
      <w:divBdr>
        <w:top w:val="none" w:sz="0" w:space="0" w:color="auto"/>
        <w:left w:val="none" w:sz="0" w:space="0" w:color="auto"/>
        <w:bottom w:val="none" w:sz="0" w:space="0" w:color="auto"/>
        <w:right w:val="none" w:sz="0" w:space="0" w:color="auto"/>
      </w:divBdr>
    </w:div>
    <w:div w:id="1088889137">
      <w:bodyDiv w:val="1"/>
      <w:marLeft w:val="0"/>
      <w:marRight w:val="0"/>
      <w:marTop w:val="0"/>
      <w:marBottom w:val="0"/>
      <w:divBdr>
        <w:top w:val="none" w:sz="0" w:space="0" w:color="auto"/>
        <w:left w:val="none" w:sz="0" w:space="0" w:color="auto"/>
        <w:bottom w:val="none" w:sz="0" w:space="0" w:color="auto"/>
        <w:right w:val="none" w:sz="0" w:space="0" w:color="auto"/>
      </w:divBdr>
    </w:div>
    <w:div w:id="1096171931">
      <w:bodyDiv w:val="1"/>
      <w:marLeft w:val="0"/>
      <w:marRight w:val="0"/>
      <w:marTop w:val="0"/>
      <w:marBottom w:val="0"/>
      <w:divBdr>
        <w:top w:val="none" w:sz="0" w:space="0" w:color="auto"/>
        <w:left w:val="none" w:sz="0" w:space="0" w:color="auto"/>
        <w:bottom w:val="none" w:sz="0" w:space="0" w:color="auto"/>
        <w:right w:val="none" w:sz="0" w:space="0" w:color="auto"/>
      </w:divBdr>
    </w:div>
    <w:div w:id="1098253182">
      <w:bodyDiv w:val="1"/>
      <w:marLeft w:val="0"/>
      <w:marRight w:val="0"/>
      <w:marTop w:val="0"/>
      <w:marBottom w:val="0"/>
      <w:divBdr>
        <w:top w:val="none" w:sz="0" w:space="0" w:color="auto"/>
        <w:left w:val="none" w:sz="0" w:space="0" w:color="auto"/>
        <w:bottom w:val="none" w:sz="0" w:space="0" w:color="auto"/>
        <w:right w:val="none" w:sz="0" w:space="0" w:color="auto"/>
      </w:divBdr>
    </w:div>
    <w:div w:id="1103107921">
      <w:bodyDiv w:val="1"/>
      <w:marLeft w:val="0"/>
      <w:marRight w:val="0"/>
      <w:marTop w:val="0"/>
      <w:marBottom w:val="0"/>
      <w:divBdr>
        <w:top w:val="none" w:sz="0" w:space="0" w:color="auto"/>
        <w:left w:val="none" w:sz="0" w:space="0" w:color="auto"/>
        <w:bottom w:val="none" w:sz="0" w:space="0" w:color="auto"/>
        <w:right w:val="none" w:sz="0" w:space="0" w:color="auto"/>
      </w:divBdr>
    </w:div>
    <w:div w:id="1104882912">
      <w:bodyDiv w:val="1"/>
      <w:marLeft w:val="0"/>
      <w:marRight w:val="0"/>
      <w:marTop w:val="0"/>
      <w:marBottom w:val="0"/>
      <w:divBdr>
        <w:top w:val="none" w:sz="0" w:space="0" w:color="auto"/>
        <w:left w:val="none" w:sz="0" w:space="0" w:color="auto"/>
        <w:bottom w:val="none" w:sz="0" w:space="0" w:color="auto"/>
        <w:right w:val="none" w:sz="0" w:space="0" w:color="auto"/>
      </w:divBdr>
    </w:div>
    <w:div w:id="1116025467">
      <w:bodyDiv w:val="1"/>
      <w:marLeft w:val="0"/>
      <w:marRight w:val="0"/>
      <w:marTop w:val="0"/>
      <w:marBottom w:val="0"/>
      <w:divBdr>
        <w:top w:val="none" w:sz="0" w:space="0" w:color="auto"/>
        <w:left w:val="none" w:sz="0" w:space="0" w:color="auto"/>
        <w:bottom w:val="none" w:sz="0" w:space="0" w:color="auto"/>
        <w:right w:val="none" w:sz="0" w:space="0" w:color="auto"/>
      </w:divBdr>
    </w:div>
    <w:div w:id="1119449098">
      <w:bodyDiv w:val="1"/>
      <w:marLeft w:val="0"/>
      <w:marRight w:val="0"/>
      <w:marTop w:val="0"/>
      <w:marBottom w:val="0"/>
      <w:divBdr>
        <w:top w:val="none" w:sz="0" w:space="0" w:color="auto"/>
        <w:left w:val="none" w:sz="0" w:space="0" w:color="auto"/>
        <w:bottom w:val="none" w:sz="0" w:space="0" w:color="auto"/>
        <w:right w:val="none" w:sz="0" w:space="0" w:color="auto"/>
      </w:divBdr>
    </w:div>
    <w:div w:id="1121069913">
      <w:bodyDiv w:val="1"/>
      <w:marLeft w:val="0"/>
      <w:marRight w:val="0"/>
      <w:marTop w:val="0"/>
      <w:marBottom w:val="0"/>
      <w:divBdr>
        <w:top w:val="none" w:sz="0" w:space="0" w:color="auto"/>
        <w:left w:val="none" w:sz="0" w:space="0" w:color="auto"/>
        <w:bottom w:val="none" w:sz="0" w:space="0" w:color="auto"/>
        <w:right w:val="none" w:sz="0" w:space="0" w:color="auto"/>
      </w:divBdr>
    </w:div>
    <w:div w:id="1122729120">
      <w:bodyDiv w:val="1"/>
      <w:marLeft w:val="0"/>
      <w:marRight w:val="0"/>
      <w:marTop w:val="0"/>
      <w:marBottom w:val="0"/>
      <w:divBdr>
        <w:top w:val="none" w:sz="0" w:space="0" w:color="auto"/>
        <w:left w:val="none" w:sz="0" w:space="0" w:color="auto"/>
        <w:bottom w:val="none" w:sz="0" w:space="0" w:color="auto"/>
        <w:right w:val="none" w:sz="0" w:space="0" w:color="auto"/>
      </w:divBdr>
    </w:div>
    <w:div w:id="1122918998">
      <w:bodyDiv w:val="1"/>
      <w:marLeft w:val="0"/>
      <w:marRight w:val="0"/>
      <w:marTop w:val="0"/>
      <w:marBottom w:val="0"/>
      <w:divBdr>
        <w:top w:val="none" w:sz="0" w:space="0" w:color="auto"/>
        <w:left w:val="none" w:sz="0" w:space="0" w:color="auto"/>
        <w:bottom w:val="none" w:sz="0" w:space="0" w:color="auto"/>
        <w:right w:val="none" w:sz="0" w:space="0" w:color="auto"/>
      </w:divBdr>
    </w:div>
    <w:div w:id="1127551657">
      <w:bodyDiv w:val="1"/>
      <w:marLeft w:val="0"/>
      <w:marRight w:val="0"/>
      <w:marTop w:val="0"/>
      <w:marBottom w:val="0"/>
      <w:divBdr>
        <w:top w:val="none" w:sz="0" w:space="0" w:color="auto"/>
        <w:left w:val="none" w:sz="0" w:space="0" w:color="auto"/>
        <w:bottom w:val="none" w:sz="0" w:space="0" w:color="auto"/>
        <w:right w:val="none" w:sz="0" w:space="0" w:color="auto"/>
      </w:divBdr>
    </w:div>
    <w:div w:id="1131636308">
      <w:bodyDiv w:val="1"/>
      <w:marLeft w:val="0"/>
      <w:marRight w:val="0"/>
      <w:marTop w:val="0"/>
      <w:marBottom w:val="0"/>
      <w:divBdr>
        <w:top w:val="none" w:sz="0" w:space="0" w:color="auto"/>
        <w:left w:val="none" w:sz="0" w:space="0" w:color="auto"/>
        <w:bottom w:val="none" w:sz="0" w:space="0" w:color="auto"/>
        <w:right w:val="none" w:sz="0" w:space="0" w:color="auto"/>
      </w:divBdr>
    </w:div>
    <w:div w:id="1137335975">
      <w:bodyDiv w:val="1"/>
      <w:marLeft w:val="0"/>
      <w:marRight w:val="0"/>
      <w:marTop w:val="0"/>
      <w:marBottom w:val="0"/>
      <w:divBdr>
        <w:top w:val="none" w:sz="0" w:space="0" w:color="auto"/>
        <w:left w:val="none" w:sz="0" w:space="0" w:color="auto"/>
        <w:bottom w:val="none" w:sz="0" w:space="0" w:color="auto"/>
        <w:right w:val="none" w:sz="0" w:space="0" w:color="auto"/>
      </w:divBdr>
    </w:div>
    <w:div w:id="1140536320">
      <w:bodyDiv w:val="1"/>
      <w:marLeft w:val="0"/>
      <w:marRight w:val="0"/>
      <w:marTop w:val="0"/>
      <w:marBottom w:val="0"/>
      <w:divBdr>
        <w:top w:val="none" w:sz="0" w:space="0" w:color="auto"/>
        <w:left w:val="none" w:sz="0" w:space="0" w:color="auto"/>
        <w:bottom w:val="none" w:sz="0" w:space="0" w:color="auto"/>
        <w:right w:val="none" w:sz="0" w:space="0" w:color="auto"/>
      </w:divBdr>
    </w:div>
    <w:div w:id="1141195664">
      <w:bodyDiv w:val="1"/>
      <w:marLeft w:val="0"/>
      <w:marRight w:val="0"/>
      <w:marTop w:val="0"/>
      <w:marBottom w:val="0"/>
      <w:divBdr>
        <w:top w:val="none" w:sz="0" w:space="0" w:color="auto"/>
        <w:left w:val="none" w:sz="0" w:space="0" w:color="auto"/>
        <w:bottom w:val="none" w:sz="0" w:space="0" w:color="auto"/>
        <w:right w:val="none" w:sz="0" w:space="0" w:color="auto"/>
      </w:divBdr>
    </w:div>
    <w:div w:id="1143427740">
      <w:bodyDiv w:val="1"/>
      <w:marLeft w:val="0"/>
      <w:marRight w:val="0"/>
      <w:marTop w:val="0"/>
      <w:marBottom w:val="0"/>
      <w:divBdr>
        <w:top w:val="none" w:sz="0" w:space="0" w:color="auto"/>
        <w:left w:val="none" w:sz="0" w:space="0" w:color="auto"/>
        <w:bottom w:val="none" w:sz="0" w:space="0" w:color="auto"/>
        <w:right w:val="none" w:sz="0" w:space="0" w:color="auto"/>
      </w:divBdr>
    </w:div>
    <w:div w:id="1143497838">
      <w:bodyDiv w:val="1"/>
      <w:marLeft w:val="0"/>
      <w:marRight w:val="0"/>
      <w:marTop w:val="0"/>
      <w:marBottom w:val="0"/>
      <w:divBdr>
        <w:top w:val="none" w:sz="0" w:space="0" w:color="auto"/>
        <w:left w:val="none" w:sz="0" w:space="0" w:color="auto"/>
        <w:bottom w:val="none" w:sz="0" w:space="0" w:color="auto"/>
        <w:right w:val="none" w:sz="0" w:space="0" w:color="auto"/>
      </w:divBdr>
    </w:div>
    <w:div w:id="1143540559">
      <w:bodyDiv w:val="1"/>
      <w:marLeft w:val="0"/>
      <w:marRight w:val="0"/>
      <w:marTop w:val="0"/>
      <w:marBottom w:val="0"/>
      <w:divBdr>
        <w:top w:val="none" w:sz="0" w:space="0" w:color="auto"/>
        <w:left w:val="none" w:sz="0" w:space="0" w:color="auto"/>
        <w:bottom w:val="none" w:sz="0" w:space="0" w:color="auto"/>
        <w:right w:val="none" w:sz="0" w:space="0" w:color="auto"/>
      </w:divBdr>
    </w:div>
    <w:div w:id="1144657542">
      <w:bodyDiv w:val="1"/>
      <w:marLeft w:val="0"/>
      <w:marRight w:val="0"/>
      <w:marTop w:val="0"/>
      <w:marBottom w:val="0"/>
      <w:divBdr>
        <w:top w:val="none" w:sz="0" w:space="0" w:color="auto"/>
        <w:left w:val="none" w:sz="0" w:space="0" w:color="auto"/>
        <w:bottom w:val="none" w:sz="0" w:space="0" w:color="auto"/>
        <w:right w:val="none" w:sz="0" w:space="0" w:color="auto"/>
      </w:divBdr>
    </w:div>
    <w:div w:id="1146555427">
      <w:bodyDiv w:val="1"/>
      <w:marLeft w:val="0"/>
      <w:marRight w:val="0"/>
      <w:marTop w:val="0"/>
      <w:marBottom w:val="0"/>
      <w:divBdr>
        <w:top w:val="none" w:sz="0" w:space="0" w:color="auto"/>
        <w:left w:val="none" w:sz="0" w:space="0" w:color="auto"/>
        <w:bottom w:val="none" w:sz="0" w:space="0" w:color="auto"/>
        <w:right w:val="none" w:sz="0" w:space="0" w:color="auto"/>
      </w:divBdr>
    </w:div>
    <w:div w:id="1151287580">
      <w:bodyDiv w:val="1"/>
      <w:marLeft w:val="0"/>
      <w:marRight w:val="0"/>
      <w:marTop w:val="0"/>
      <w:marBottom w:val="0"/>
      <w:divBdr>
        <w:top w:val="none" w:sz="0" w:space="0" w:color="auto"/>
        <w:left w:val="none" w:sz="0" w:space="0" w:color="auto"/>
        <w:bottom w:val="none" w:sz="0" w:space="0" w:color="auto"/>
        <w:right w:val="none" w:sz="0" w:space="0" w:color="auto"/>
      </w:divBdr>
    </w:div>
    <w:div w:id="1154687269">
      <w:bodyDiv w:val="1"/>
      <w:marLeft w:val="0"/>
      <w:marRight w:val="0"/>
      <w:marTop w:val="0"/>
      <w:marBottom w:val="0"/>
      <w:divBdr>
        <w:top w:val="none" w:sz="0" w:space="0" w:color="auto"/>
        <w:left w:val="none" w:sz="0" w:space="0" w:color="auto"/>
        <w:bottom w:val="none" w:sz="0" w:space="0" w:color="auto"/>
        <w:right w:val="none" w:sz="0" w:space="0" w:color="auto"/>
      </w:divBdr>
    </w:div>
    <w:div w:id="1155755357">
      <w:bodyDiv w:val="1"/>
      <w:marLeft w:val="0"/>
      <w:marRight w:val="0"/>
      <w:marTop w:val="0"/>
      <w:marBottom w:val="0"/>
      <w:divBdr>
        <w:top w:val="none" w:sz="0" w:space="0" w:color="auto"/>
        <w:left w:val="none" w:sz="0" w:space="0" w:color="auto"/>
        <w:bottom w:val="none" w:sz="0" w:space="0" w:color="auto"/>
        <w:right w:val="none" w:sz="0" w:space="0" w:color="auto"/>
      </w:divBdr>
    </w:div>
    <w:div w:id="1158231796">
      <w:bodyDiv w:val="1"/>
      <w:marLeft w:val="0"/>
      <w:marRight w:val="0"/>
      <w:marTop w:val="0"/>
      <w:marBottom w:val="0"/>
      <w:divBdr>
        <w:top w:val="none" w:sz="0" w:space="0" w:color="auto"/>
        <w:left w:val="none" w:sz="0" w:space="0" w:color="auto"/>
        <w:bottom w:val="none" w:sz="0" w:space="0" w:color="auto"/>
        <w:right w:val="none" w:sz="0" w:space="0" w:color="auto"/>
      </w:divBdr>
    </w:div>
    <w:div w:id="1175268870">
      <w:bodyDiv w:val="1"/>
      <w:marLeft w:val="0"/>
      <w:marRight w:val="0"/>
      <w:marTop w:val="0"/>
      <w:marBottom w:val="0"/>
      <w:divBdr>
        <w:top w:val="none" w:sz="0" w:space="0" w:color="auto"/>
        <w:left w:val="none" w:sz="0" w:space="0" w:color="auto"/>
        <w:bottom w:val="none" w:sz="0" w:space="0" w:color="auto"/>
        <w:right w:val="none" w:sz="0" w:space="0" w:color="auto"/>
      </w:divBdr>
    </w:div>
    <w:div w:id="1175999423">
      <w:bodyDiv w:val="1"/>
      <w:marLeft w:val="0"/>
      <w:marRight w:val="0"/>
      <w:marTop w:val="0"/>
      <w:marBottom w:val="0"/>
      <w:divBdr>
        <w:top w:val="none" w:sz="0" w:space="0" w:color="auto"/>
        <w:left w:val="none" w:sz="0" w:space="0" w:color="auto"/>
        <w:bottom w:val="none" w:sz="0" w:space="0" w:color="auto"/>
        <w:right w:val="none" w:sz="0" w:space="0" w:color="auto"/>
      </w:divBdr>
    </w:div>
    <w:div w:id="1185094066">
      <w:bodyDiv w:val="1"/>
      <w:marLeft w:val="0"/>
      <w:marRight w:val="0"/>
      <w:marTop w:val="0"/>
      <w:marBottom w:val="0"/>
      <w:divBdr>
        <w:top w:val="none" w:sz="0" w:space="0" w:color="auto"/>
        <w:left w:val="none" w:sz="0" w:space="0" w:color="auto"/>
        <w:bottom w:val="none" w:sz="0" w:space="0" w:color="auto"/>
        <w:right w:val="none" w:sz="0" w:space="0" w:color="auto"/>
      </w:divBdr>
    </w:div>
    <w:div w:id="1185169264">
      <w:bodyDiv w:val="1"/>
      <w:marLeft w:val="0"/>
      <w:marRight w:val="0"/>
      <w:marTop w:val="0"/>
      <w:marBottom w:val="0"/>
      <w:divBdr>
        <w:top w:val="none" w:sz="0" w:space="0" w:color="auto"/>
        <w:left w:val="none" w:sz="0" w:space="0" w:color="auto"/>
        <w:bottom w:val="none" w:sz="0" w:space="0" w:color="auto"/>
        <w:right w:val="none" w:sz="0" w:space="0" w:color="auto"/>
      </w:divBdr>
    </w:div>
    <w:div w:id="1187670764">
      <w:bodyDiv w:val="1"/>
      <w:marLeft w:val="0"/>
      <w:marRight w:val="0"/>
      <w:marTop w:val="0"/>
      <w:marBottom w:val="0"/>
      <w:divBdr>
        <w:top w:val="none" w:sz="0" w:space="0" w:color="auto"/>
        <w:left w:val="none" w:sz="0" w:space="0" w:color="auto"/>
        <w:bottom w:val="none" w:sz="0" w:space="0" w:color="auto"/>
        <w:right w:val="none" w:sz="0" w:space="0" w:color="auto"/>
      </w:divBdr>
    </w:div>
    <w:div w:id="1202664781">
      <w:bodyDiv w:val="1"/>
      <w:marLeft w:val="0"/>
      <w:marRight w:val="0"/>
      <w:marTop w:val="0"/>
      <w:marBottom w:val="0"/>
      <w:divBdr>
        <w:top w:val="none" w:sz="0" w:space="0" w:color="auto"/>
        <w:left w:val="none" w:sz="0" w:space="0" w:color="auto"/>
        <w:bottom w:val="none" w:sz="0" w:space="0" w:color="auto"/>
        <w:right w:val="none" w:sz="0" w:space="0" w:color="auto"/>
      </w:divBdr>
    </w:div>
    <w:div w:id="1205025125">
      <w:bodyDiv w:val="1"/>
      <w:marLeft w:val="0"/>
      <w:marRight w:val="0"/>
      <w:marTop w:val="0"/>
      <w:marBottom w:val="0"/>
      <w:divBdr>
        <w:top w:val="none" w:sz="0" w:space="0" w:color="auto"/>
        <w:left w:val="none" w:sz="0" w:space="0" w:color="auto"/>
        <w:bottom w:val="none" w:sz="0" w:space="0" w:color="auto"/>
        <w:right w:val="none" w:sz="0" w:space="0" w:color="auto"/>
      </w:divBdr>
    </w:div>
    <w:div w:id="1206942454">
      <w:bodyDiv w:val="1"/>
      <w:marLeft w:val="0"/>
      <w:marRight w:val="0"/>
      <w:marTop w:val="0"/>
      <w:marBottom w:val="0"/>
      <w:divBdr>
        <w:top w:val="none" w:sz="0" w:space="0" w:color="auto"/>
        <w:left w:val="none" w:sz="0" w:space="0" w:color="auto"/>
        <w:bottom w:val="none" w:sz="0" w:space="0" w:color="auto"/>
        <w:right w:val="none" w:sz="0" w:space="0" w:color="auto"/>
      </w:divBdr>
    </w:div>
    <w:div w:id="1213466880">
      <w:bodyDiv w:val="1"/>
      <w:marLeft w:val="0"/>
      <w:marRight w:val="0"/>
      <w:marTop w:val="0"/>
      <w:marBottom w:val="0"/>
      <w:divBdr>
        <w:top w:val="none" w:sz="0" w:space="0" w:color="auto"/>
        <w:left w:val="none" w:sz="0" w:space="0" w:color="auto"/>
        <w:bottom w:val="none" w:sz="0" w:space="0" w:color="auto"/>
        <w:right w:val="none" w:sz="0" w:space="0" w:color="auto"/>
      </w:divBdr>
    </w:div>
    <w:div w:id="1224095450">
      <w:bodyDiv w:val="1"/>
      <w:marLeft w:val="0"/>
      <w:marRight w:val="0"/>
      <w:marTop w:val="0"/>
      <w:marBottom w:val="0"/>
      <w:divBdr>
        <w:top w:val="none" w:sz="0" w:space="0" w:color="auto"/>
        <w:left w:val="none" w:sz="0" w:space="0" w:color="auto"/>
        <w:bottom w:val="none" w:sz="0" w:space="0" w:color="auto"/>
        <w:right w:val="none" w:sz="0" w:space="0" w:color="auto"/>
      </w:divBdr>
    </w:div>
    <w:div w:id="1224758899">
      <w:bodyDiv w:val="1"/>
      <w:marLeft w:val="0"/>
      <w:marRight w:val="0"/>
      <w:marTop w:val="0"/>
      <w:marBottom w:val="0"/>
      <w:divBdr>
        <w:top w:val="none" w:sz="0" w:space="0" w:color="auto"/>
        <w:left w:val="none" w:sz="0" w:space="0" w:color="auto"/>
        <w:bottom w:val="none" w:sz="0" w:space="0" w:color="auto"/>
        <w:right w:val="none" w:sz="0" w:space="0" w:color="auto"/>
      </w:divBdr>
    </w:div>
    <w:div w:id="1227108820">
      <w:bodyDiv w:val="1"/>
      <w:marLeft w:val="0"/>
      <w:marRight w:val="0"/>
      <w:marTop w:val="0"/>
      <w:marBottom w:val="0"/>
      <w:divBdr>
        <w:top w:val="none" w:sz="0" w:space="0" w:color="auto"/>
        <w:left w:val="none" w:sz="0" w:space="0" w:color="auto"/>
        <w:bottom w:val="none" w:sz="0" w:space="0" w:color="auto"/>
        <w:right w:val="none" w:sz="0" w:space="0" w:color="auto"/>
      </w:divBdr>
    </w:div>
    <w:div w:id="1238904415">
      <w:bodyDiv w:val="1"/>
      <w:marLeft w:val="0"/>
      <w:marRight w:val="0"/>
      <w:marTop w:val="0"/>
      <w:marBottom w:val="0"/>
      <w:divBdr>
        <w:top w:val="none" w:sz="0" w:space="0" w:color="auto"/>
        <w:left w:val="none" w:sz="0" w:space="0" w:color="auto"/>
        <w:bottom w:val="none" w:sz="0" w:space="0" w:color="auto"/>
        <w:right w:val="none" w:sz="0" w:space="0" w:color="auto"/>
      </w:divBdr>
    </w:div>
    <w:div w:id="1245992278">
      <w:bodyDiv w:val="1"/>
      <w:marLeft w:val="0"/>
      <w:marRight w:val="0"/>
      <w:marTop w:val="0"/>
      <w:marBottom w:val="0"/>
      <w:divBdr>
        <w:top w:val="none" w:sz="0" w:space="0" w:color="auto"/>
        <w:left w:val="none" w:sz="0" w:space="0" w:color="auto"/>
        <w:bottom w:val="none" w:sz="0" w:space="0" w:color="auto"/>
        <w:right w:val="none" w:sz="0" w:space="0" w:color="auto"/>
      </w:divBdr>
    </w:div>
    <w:div w:id="1247574594">
      <w:bodyDiv w:val="1"/>
      <w:marLeft w:val="0"/>
      <w:marRight w:val="0"/>
      <w:marTop w:val="0"/>
      <w:marBottom w:val="0"/>
      <w:divBdr>
        <w:top w:val="none" w:sz="0" w:space="0" w:color="auto"/>
        <w:left w:val="none" w:sz="0" w:space="0" w:color="auto"/>
        <w:bottom w:val="none" w:sz="0" w:space="0" w:color="auto"/>
        <w:right w:val="none" w:sz="0" w:space="0" w:color="auto"/>
      </w:divBdr>
    </w:div>
    <w:div w:id="1250387552">
      <w:bodyDiv w:val="1"/>
      <w:marLeft w:val="0"/>
      <w:marRight w:val="0"/>
      <w:marTop w:val="0"/>
      <w:marBottom w:val="0"/>
      <w:divBdr>
        <w:top w:val="none" w:sz="0" w:space="0" w:color="auto"/>
        <w:left w:val="none" w:sz="0" w:space="0" w:color="auto"/>
        <w:bottom w:val="none" w:sz="0" w:space="0" w:color="auto"/>
        <w:right w:val="none" w:sz="0" w:space="0" w:color="auto"/>
      </w:divBdr>
    </w:div>
    <w:div w:id="1254239625">
      <w:bodyDiv w:val="1"/>
      <w:marLeft w:val="0"/>
      <w:marRight w:val="0"/>
      <w:marTop w:val="0"/>
      <w:marBottom w:val="0"/>
      <w:divBdr>
        <w:top w:val="none" w:sz="0" w:space="0" w:color="auto"/>
        <w:left w:val="none" w:sz="0" w:space="0" w:color="auto"/>
        <w:bottom w:val="none" w:sz="0" w:space="0" w:color="auto"/>
        <w:right w:val="none" w:sz="0" w:space="0" w:color="auto"/>
      </w:divBdr>
    </w:div>
    <w:div w:id="1256283487">
      <w:bodyDiv w:val="1"/>
      <w:marLeft w:val="0"/>
      <w:marRight w:val="0"/>
      <w:marTop w:val="0"/>
      <w:marBottom w:val="0"/>
      <w:divBdr>
        <w:top w:val="none" w:sz="0" w:space="0" w:color="auto"/>
        <w:left w:val="none" w:sz="0" w:space="0" w:color="auto"/>
        <w:bottom w:val="none" w:sz="0" w:space="0" w:color="auto"/>
        <w:right w:val="none" w:sz="0" w:space="0" w:color="auto"/>
      </w:divBdr>
    </w:div>
    <w:div w:id="1265069202">
      <w:bodyDiv w:val="1"/>
      <w:marLeft w:val="0"/>
      <w:marRight w:val="0"/>
      <w:marTop w:val="0"/>
      <w:marBottom w:val="0"/>
      <w:divBdr>
        <w:top w:val="none" w:sz="0" w:space="0" w:color="auto"/>
        <w:left w:val="none" w:sz="0" w:space="0" w:color="auto"/>
        <w:bottom w:val="none" w:sz="0" w:space="0" w:color="auto"/>
        <w:right w:val="none" w:sz="0" w:space="0" w:color="auto"/>
      </w:divBdr>
    </w:div>
    <w:div w:id="1268586544">
      <w:bodyDiv w:val="1"/>
      <w:marLeft w:val="0"/>
      <w:marRight w:val="0"/>
      <w:marTop w:val="0"/>
      <w:marBottom w:val="0"/>
      <w:divBdr>
        <w:top w:val="none" w:sz="0" w:space="0" w:color="auto"/>
        <w:left w:val="none" w:sz="0" w:space="0" w:color="auto"/>
        <w:bottom w:val="none" w:sz="0" w:space="0" w:color="auto"/>
        <w:right w:val="none" w:sz="0" w:space="0" w:color="auto"/>
      </w:divBdr>
    </w:div>
    <w:div w:id="1272085467">
      <w:bodyDiv w:val="1"/>
      <w:marLeft w:val="0"/>
      <w:marRight w:val="0"/>
      <w:marTop w:val="0"/>
      <w:marBottom w:val="0"/>
      <w:divBdr>
        <w:top w:val="none" w:sz="0" w:space="0" w:color="auto"/>
        <w:left w:val="none" w:sz="0" w:space="0" w:color="auto"/>
        <w:bottom w:val="none" w:sz="0" w:space="0" w:color="auto"/>
        <w:right w:val="none" w:sz="0" w:space="0" w:color="auto"/>
      </w:divBdr>
    </w:div>
    <w:div w:id="1276248284">
      <w:bodyDiv w:val="1"/>
      <w:marLeft w:val="0"/>
      <w:marRight w:val="0"/>
      <w:marTop w:val="0"/>
      <w:marBottom w:val="0"/>
      <w:divBdr>
        <w:top w:val="none" w:sz="0" w:space="0" w:color="auto"/>
        <w:left w:val="none" w:sz="0" w:space="0" w:color="auto"/>
        <w:bottom w:val="none" w:sz="0" w:space="0" w:color="auto"/>
        <w:right w:val="none" w:sz="0" w:space="0" w:color="auto"/>
      </w:divBdr>
    </w:div>
    <w:div w:id="1280605308">
      <w:bodyDiv w:val="1"/>
      <w:marLeft w:val="0"/>
      <w:marRight w:val="0"/>
      <w:marTop w:val="0"/>
      <w:marBottom w:val="0"/>
      <w:divBdr>
        <w:top w:val="none" w:sz="0" w:space="0" w:color="auto"/>
        <w:left w:val="none" w:sz="0" w:space="0" w:color="auto"/>
        <w:bottom w:val="none" w:sz="0" w:space="0" w:color="auto"/>
        <w:right w:val="none" w:sz="0" w:space="0" w:color="auto"/>
      </w:divBdr>
    </w:div>
    <w:div w:id="1282153219">
      <w:bodyDiv w:val="1"/>
      <w:marLeft w:val="0"/>
      <w:marRight w:val="0"/>
      <w:marTop w:val="0"/>
      <w:marBottom w:val="0"/>
      <w:divBdr>
        <w:top w:val="none" w:sz="0" w:space="0" w:color="auto"/>
        <w:left w:val="none" w:sz="0" w:space="0" w:color="auto"/>
        <w:bottom w:val="none" w:sz="0" w:space="0" w:color="auto"/>
        <w:right w:val="none" w:sz="0" w:space="0" w:color="auto"/>
      </w:divBdr>
    </w:div>
    <w:div w:id="1284574288">
      <w:bodyDiv w:val="1"/>
      <w:marLeft w:val="0"/>
      <w:marRight w:val="0"/>
      <w:marTop w:val="0"/>
      <w:marBottom w:val="0"/>
      <w:divBdr>
        <w:top w:val="none" w:sz="0" w:space="0" w:color="auto"/>
        <w:left w:val="none" w:sz="0" w:space="0" w:color="auto"/>
        <w:bottom w:val="none" w:sz="0" w:space="0" w:color="auto"/>
        <w:right w:val="none" w:sz="0" w:space="0" w:color="auto"/>
      </w:divBdr>
    </w:div>
    <w:div w:id="1285886588">
      <w:bodyDiv w:val="1"/>
      <w:marLeft w:val="0"/>
      <w:marRight w:val="0"/>
      <w:marTop w:val="0"/>
      <w:marBottom w:val="0"/>
      <w:divBdr>
        <w:top w:val="none" w:sz="0" w:space="0" w:color="auto"/>
        <w:left w:val="none" w:sz="0" w:space="0" w:color="auto"/>
        <w:bottom w:val="none" w:sz="0" w:space="0" w:color="auto"/>
        <w:right w:val="none" w:sz="0" w:space="0" w:color="auto"/>
      </w:divBdr>
    </w:div>
    <w:div w:id="1288514635">
      <w:bodyDiv w:val="1"/>
      <w:marLeft w:val="0"/>
      <w:marRight w:val="0"/>
      <w:marTop w:val="0"/>
      <w:marBottom w:val="0"/>
      <w:divBdr>
        <w:top w:val="none" w:sz="0" w:space="0" w:color="auto"/>
        <w:left w:val="none" w:sz="0" w:space="0" w:color="auto"/>
        <w:bottom w:val="none" w:sz="0" w:space="0" w:color="auto"/>
        <w:right w:val="none" w:sz="0" w:space="0" w:color="auto"/>
      </w:divBdr>
    </w:div>
    <w:div w:id="1288849096">
      <w:bodyDiv w:val="1"/>
      <w:marLeft w:val="0"/>
      <w:marRight w:val="0"/>
      <w:marTop w:val="0"/>
      <w:marBottom w:val="0"/>
      <w:divBdr>
        <w:top w:val="none" w:sz="0" w:space="0" w:color="auto"/>
        <w:left w:val="none" w:sz="0" w:space="0" w:color="auto"/>
        <w:bottom w:val="none" w:sz="0" w:space="0" w:color="auto"/>
        <w:right w:val="none" w:sz="0" w:space="0" w:color="auto"/>
      </w:divBdr>
    </w:div>
    <w:div w:id="1299531131">
      <w:bodyDiv w:val="1"/>
      <w:marLeft w:val="0"/>
      <w:marRight w:val="0"/>
      <w:marTop w:val="0"/>
      <w:marBottom w:val="0"/>
      <w:divBdr>
        <w:top w:val="none" w:sz="0" w:space="0" w:color="auto"/>
        <w:left w:val="none" w:sz="0" w:space="0" w:color="auto"/>
        <w:bottom w:val="none" w:sz="0" w:space="0" w:color="auto"/>
        <w:right w:val="none" w:sz="0" w:space="0" w:color="auto"/>
      </w:divBdr>
    </w:div>
    <w:div w:id="1310745033">
      <w:bodyDiv w:val="1"/>
      <w:marLeft w:val="0"/>
      <w:marRight w:val="0"/>
      <w:marTop w:val="0"/>
      <w:marBottom w:val="0"/>
      <w:divBdr>
        <w:top w:val="none" w:sz="0" w:space="0" w:color="auto"/>
        <w:left w:val="none" w:sz="0" w:space="0" w:color="auto"/>
        <w:bottom w:val="none" w:sz="0" w:space="0" w:color="auto"/>
        <w:right w:val="none" w:sz="0" w:space="0" w:color="auto"/>
      </w:divBdr>
    </w:div>
    <w:div w:id="1311591471">
      <w:bodyDiv w:val="1"/>
      <w:marLeft w:val="0"/>
      <w:marRight w:val="0"/>
      <w:marTop w:val="0"/>
      <w:marBottom w:val="0"/>
      <w:divBdr>
        <w:top w:val="none" w:sz="0" w:space="0" w:color="auto"/>
        <w:left w:val="none" w:sz="0" w:space="0" w:color="auto"/>
        <w:bottom w:val="none" w:sz="0" w:space="0" w:color="auto"/>
        <w:right w:val="none" w:sz="0" w:space="0" w:color="auto"/>
      </w:divBdr>
    </w:div>
    <w:div w:id="1314603386">
      <w:bodyDiv w:val="1"/>
      <w:marLeft w:val="0"/>
      <w:marRight w:val="0"/>
      <w:marTop w:val="0"/>
      <w:marBottom w:val="0"/>
      <w:divBdr>
        <w:top w:val="none" w:sz="0" w:space="0" w:color="auto"/>
        <w:left w:val="none" w:sz="0" w:space="0" w:color="auto"/>
        <w:bottom w:val="none" w:sz="0" w:space="0" w:color="auto"/>
        <w:right w:val="none" w:sz="0" w:space="0" w:color="auto"/>
      </w:divBdr>
    </w:div>
    <w:div w:id="1321733463">
      <w:bodyDiv w:val="1"/>
      <w:marLeft w:val="0"/>
      <w:marRight w:val="0"/>
      <w:marTop w:val="0"/>
      <w:marBottom w:val="0"/>
      <w:divBdr>
        <w:top w:val="none" w:sz="0" w:space="0" w:color="auto"/>
        <w:left w:val="none" w:sz="0" w:space="0" w:color="auto"/>
        <w:bottom w:val="none" w:sz="0" w:space="0" w:color="auto"/>
        <w:right w:val="none" w:sz="0" w:space="0" w:color="auto"/>
      </w:divBdr>
    </w:div>
    <w:div w:id="1326401088">
      <w:bodyDiv w:val="1"/>
      <w:marLeft w:val="0"/>
      <w:marRight w:val="0"/>
      <w:marTop w:val="0"/>
      <w:marBottom w:val="0"/>
      <w:divBdr>
        <w:top w:val="none" w:sz="0" w:space="0" w:color="auto"/>
        <w:left w:val="none" w:sz="0" w:space="0" w:color="auto"/>
        <w:bottom w:val="none" w:sz="0" w:space="0" w:color="auto"/>
        <w:right w:val="none" w:sz="0" w:space="0" w:color="auto"/>
      </w:divBdr>
    </w:div>
    <w:div w:id="1328752414">
      <w:bodyDiv w:val="1"/>
      <w:marLeft w:val="0"/>
      <w:marRight w:val="0"/>
      <w:marTop w:val="0"/>
      <w:marBottom w:val="0"/>
      <w:divBdr>
        <w:top w:val="none" w:sz="0" w:space="0" w:color="auto"/>
        <w:left w:val="none" w:sz="0" w:space="0" w:color="auto"/>
        <w:bottom w:val="none" w:sz="0" w:space="0" w:color="auto"/>
        <w:right w:val="none" w:sz="0" w:space="0" w:color="auto"/>
      </w:divBdr>
    </w:div>
    <w:div w:id="1332221567">
      <w:bodyDiv w:val="1"/>
      <w:marLeft w:val="0"/>
      <w:marRight w:val="0"/>
      <w:marTop w:val="0"/>
      <w:marBottom w:val="0"/>
      <w:divBdr>
        <w:top w:val="none" w:sz="0" w:space="0" w:color="auto"/>
        <w:left w:val="none" w:sz="0" w:space="0" w:color="auto"/>
        <w:bottom w:val="none" w:sz="0" w:space="0" w:color="auto"/>
        <w:right w:val="none" w:sz="0" w:space="0" w:color="auto"/>
      </w:divBdr>
    </w:div>
    <w:div w:id="1333679428">
      <w:bodyDiv w:val="1"/>
      <w:marLeft w:val="0"/>
      <w:marRight w:val="0"/>
      <w:marTop w:val="0"/>
      <w:marBottom w:val="0"/>
      <w:divBdr>
        <w:top w:val="none" w:sz="0" w:space="0" w:color="auto"/>
        <w:left w:val="none" w:sz="0" w:space="0" w:color="auto"/>
        <w:bottom w:val="none" w:sz="0" w:space="0" w:color="auto"/>
        <w:right w:val="none" w:sz="0" w:space="0" w:color="auto"/>
      </w:divBdr>
    </w:div>
    <w:div w:id="1339649547">
      <w:bodyDiv w:val="1"/>
      <w:marLeft w:val="0"/>
      <w:marRight w:val="0"/>
      <w:marTop w:val="0"/>
      <w:marBottom w:val="0"/>
      <w:divBdr>
        <w:top w:val="none" w:sz="0" w:space="0" w:color="auto"/>
        <w:left w:val="none" w:sz="0" w:space="0" w:color="auto"/>
        <w:bottom w:val="none" w:sz="0" w:space="0" w:color="auto"/>
        <w:right w:val="none" w:sz="0" w:space="0" w:color="auto"/>
      </w:divBdr>
    </w:div>
    <w:div w:id="1340159594">
      <w:bodyDiv w:val="1"/>
      <w:marLeft w:val="0"/>
      <w:marRight w:val="0"/>
      <w:marTop w:val="0"/>
      <w:marBottom w:val="0"/>
      <w:divBdr>
        <w:top w:val="none" w:sz="0" w:space="0" w:color="auto"/>
        <w:left w:val="none" w:sz="0" w:space="0" w:color="auto"/>
        <w:bottom w:val="none" w:sz="0" w:space="0" w:color="auto"/>
        <w:right w:val="none" w:sz="0" w:space="0" w:color="auto"/>
      </w:divBdr>
    </w:div>
    <w:div w:id="1344549355">
      <w:bodyDiv w:val="1"/>
      <w:marLeft w:val="0"/>
      <w:marRight w:val="0"/>
      <w:marTop w:val="0"/>
      <w:marBottom w:val="0"/>
      <w:divBdr>
        <w:top w:val="none" w:sz="0" w:space="0" w:color="auto"/>
        <w:left w:val="none" w:sz="0" w:space="0" w:color="auto"/>
        <w:bottom w:val="none" w:sz="0" w:space="0" w:color="auto"/>
        <w:right w:val="none" w:sz="0" w:space="0" w:color="auto"/>
      </w:divBdr>
    </w:div>
    <w:div w:id="1344622936">
      <w:bodyDiv w:val="1"/>
      <w:marLeft w:val="0"/>
      <w:marRight w:val="0"/>
      <w:marTop w:val="0"/>
      <w:marBottom w:val="0"/>
      <w:divBdr>
        <w:top w:val="none" w:sz="0" w:space="0" w:color="auto"/>
        <w:left w:val="none" w:sz="0" w:space="0" w:color="auto"/>
        <w:bottom w:val="none" w:sz="0" w:space="0" w:color="auto"/>
        <w:right w:val="none" w:sz="0" w:space="0" w:color="auto"/>
      </w:divBdr>
    </w:div>
    <w:div w:id="1347291904">
      <w:bodyDiv w:val="1"/>
      <w:marLeft w:val="0"/>
      <w:marRight w:val="0"/>
      <w:marTop w:val="0"/>
      <w:marBottom w:val="0"/>
      <w:divBdr>
        <w:top w:val="none" w:sz="0" w:space="0" w:color="auto"/>
        <w:left w:val="none" w:sz="0" w:space="0" w:color="auto"/>
        <w:bottom w:val="none" w:sz="0" w:space="0" w:color="auto"/>
        <w:right w:val="none" w:sz="0" w:space="0" w:color="auto"/>
      </w:divBdr>
    </w:div>
    <w:div w:id="1355309532">
      <w:bodyDiv w:val="1"/>
      <w:marLeft w:val="0"/>
      <w:marRight w:val="0"/>
      <w:marTop w:val="0"/>
      <w:marBottom w:val="0"/>
      <w:divBdr>
        <w:top w:val="none" w:sz="0" w:space="0" w:color="auto"/>
        <w:left w:val="none" w:sz="0" w:space="0" w:color="auto"/>
        <w:bottom w:val="none" w:sz="0" w:space="0" w:color="auto"/>
        <w:right w:val="none" w:sz="0" w:space="0" w:color="auto"/>
      </w:divBdr>
    </w:div>
    <w:div w:id="1356343901">
      <w:bodyDiv w:val="1"/>
      <w:marLeft w:val="0"/>
      <w:marRight w:val="0"/>
      <w:marTop w:val="0"/>
      <w:marBottom w:val="0"/>
      <w:divBdr>
        <w:top w:val="none" w:sz="0" w:space="0" w:color="auto"/>
        <w:left w:val="none" w:sz="0" w:space="0" w:color="auto"/>
        <w:bottom w:val="none" w:sz="0" w:space="0" w:color="auto"/>
        <w:right w:val="none" w:sz="0" w:space="0" w:color="auto"/>
      </w:divBdr>
    </w:div>
    <w:div w:id="1358117858">
      <w:bodyDiv w:val="1"/>
      <w:marLeft w:val="0"/>
      <w:marRight w:val="0"/>
      <w:marTop w:val="0"/>
      <w:marBottom w:val="0"/>
      <w:divBdr>
        <w:top w:val="none" w:sz="0" w:space="0" w:color="auto"/>
        <w:left w:val="none" w:sz="0" w:space="0" w:color="auto"/>
        <w:bottom w:val="none" w:sz="0" w:space="0" w:color="auto"/>
        <w:right w:val="none" w:sz="0" w:space="0" w:color="auto"/>
      </w:divBdr>
    </w:div>
    <w:div w:id="1359742440">
      <w:bodyDiv w:val="1"/>
      <w:marLeft w:val="0"/>
      <w:marRight w:val="0"/>
      <w:marTop w:val="0"/>
      <w:marBottom w:val="0"/>
      <w:divBdr>
        <w:top w:val="none" w:sz="0" w:space="0" w:color="auto"/>
        <w:left w:val="none" w:sz="0" w:space="0" w:color="auto"/>
        <w:bottom w:val="none" w:sz="0" w:space="0" w:color="auto"/>
        <w:right w:val="none" w:sz="0" w:space="0" w:color="auto"/>
      </w:divBdr>
    </w:div>
    <w:div w:id="1364330043">
      <w:bodyDiv w:val="1"/>
      <w:marLeft w:val="0"/>
      <w:marRight w:val="0"/>
      <w:marTop w:val="0"/>
      <w:marBottom w:val="0"/>
      <w:divBdr>
        <w:top w:val="none" w:sz="0" w:space="0" w:color="auto"/>
        <w:left w:val="none" w:sz="0" w:space="0" w:color="auto"/>
        <w:bottom w:val="none" w:sz="0" w:space="0" w:color="auto"/>
        <w:right w:val="none" w:sz="0" w:space="0" w:color="auto"/>
      </w:divBdr>
    </w:div>
    <w:div w:id="1368598850">
      <w:bodyDiv w:val="1"/>
      <w:marLeft w:val="0"/>
      <w:marRight w:val="0"/>
      <w:marTop w:val="0"/>
      <w:marBottom w:val="0"/>
      <w:divBdr>
        <w:top w:val="none" w:sz="0" w:space="0" w:color="auto"/>
        <w:left w:val="none" w:sz="0" w:space="0" w:color="auto"/>
        <w:bottom w:val="none" w:sz="0" w:space="0" w:color="auto"/>
        <w:right w:val="none" w:sz="0" w:space="0" w:color="auto"/>
      </w:divBdr>
    </w:div>
    <w:div w:id="1373455211">
      <w:bodyDiv w:val="1"/>
      <w:marLeft w:val="0"/>
      <w:marRight w:val="0"/>
      <w:marTop w:val="0"/>
      <w:marBottom w:val="0"/>
      <w:divBdr>
        <w:top w:val="none" w:sz="0" w:space="0" w:color="auto"/>
        <w:left w:val="none" w:sz="0" w:space="0" w:color="auto"/>
        <w:bottom w:val="none" w:sz="0" w:space="0" w:color="auto"/>
        <w:right w:val="none" w:sz="0" w:space="0" w:color="auto"/>
      </w:divBdr>
    </w:div>
    <w:div w:id="1376201174">
      <w:bodyDiv w:val="1"/>
      <w:marLeft w:val="0"/>
      <w:marRight w:val="0"/>
      <w:marTop w:val="0"/>
      <w:marBottom w:val="0"/>
      <w:divBdr>
        <w:top w:val="none" w:sz="0" w:space="0" w:color="auto"/>
        <w:left w:val="none" w:sz="0" w:space="0" w:color="auto"/>
        <w:bottom w:val="none" w:sz="0" w:space="0" w:color="auto"/>
        <w:right w:val="none" w:sz="0" w:space="0" w:color="auto"/>
      </w:divBdr>
    </w:div>
    <w:div w:id="1376656686">
      <w:bodyDiv w:val="1"/>
      <w:marLeft w:val="0"/>
      <w:marRight w:val="0"/>
      <w:marTop w:val="0"/>
      <w:marBottom w:val="0"/>
      <w:divBdr>
        <w:top w:val="none" w:sz="0" w:space="0" w:color="auto"/>
        <w:left w:val="none" w:sz="0" w:space="0" w:color="auto"/>
        <w:bottom w:val="none" w:sz="0" w:space="0" w:color="auto"/>
        <w:right w:val="none" w:sz="0" w:space="0" w:color="auto"/>
      </w:divBdr>
    </w:div>
    <w:div w:id="1377655369">
      <w:bodyDiv w:val="1"/>
      <w:marLeft w:val="0"/>
      <w:marRight w:val="0"/>
      <w:marTop w:val="0"/>
      <w:marBottom w:val="0"/>
      <w:divBdr>
        <w:top w:val="none" w:sz="0" w:space="0" w:color="auto"/>
        <w:left w:val="none" w:sz="0" w:space="0" w:color="auto"/>
        <w:bottom w:val="none" w:sz="0" w:space="0" w:color="auto"/>
        <w:right w:val="none" w:sz="0" w:space="0" w:color="auto"/>
      </w:divBdr>
    </w:div>
    <w:div w:id="1377857002">
      <w:bodyDiv w:val="1"/>
      <w:marLeft w:val="0"/>
      <w:marRight w:val="0"/>
      <w:marTop w:val="0"/>
      <w:marBottom w:val="0"/>
      <w:divBdr>
        <w:top w:val="none" w:sz="0" w:space="0" w:color="auto"/>
        <w:left w:val="none" w:sz="0" w:space="0" w:color="auto"/>
        <w:bottom w:val="none" w:sz="0" w:space="0" w:color="auto"/>
        <w:right w:val="none" w:sz="0" w:space="0" w:color="auto"/>
      </w:divBdr>
    </w:div>
    <w:div w:id="1378354367">
      <w:bodyDiv w:val="1"/>
      <w:marLeft w:val="0"/>
      <w:marRight w:val="0"/>
      <w:marTop w:val="0"/>
      <w:marBottom w:val="0"/>
      <w:divBdr>
        <w:top w:val="none" w:sz="0" w:space="0" w:color="auto"/>
        <w:left w:val="none" w:sz="0" w:space="0" w:color="auto"/>
        <w:bottom w:val="none" w:sz="0" w:space="0" w:color="auto"/>
        <w:right w:val="none" w:sz="0" w:space="0" w:color="auto"/>
      </w:divBdr>
    </w:div>
    <w:div w:id="1379208478">
      <w:bodyDiv w:val="1"/>
      <w:marLeft w:val="0"/>
      <w:marRight w:val="0"/>
      <w:marTop w:val="0"/>
      <w:marBottom w:val="0"/>
      <w:divBdr>
        <w:top w:val="none" w:sz="0" w:space="0" w:color="auto"/>
        <w:left w:val="none" w:sz="0" w:space="0" w:color="auto"/>
        <w:bottom w:val="none" w:sz="0" w:space="0" w:color="auto"/>
        <w:right w:val="none" w:sz="0" w:space="0" w:color="auto"/>
      </w:divBdr>
    </w:div>
    <w:div w:id="1381392848">
      <w:bodyDiv w:val="1"/>
      <w:marLeft w:val="0"/>
      <w:marRight w:val="0"/>
      <w:marTop w:val="0"/>
      <w:marBottom w:val="0"/>
      <w:divBdr>
        <w:top w:val="none" w:sz="0" w:space="0" w:color="auto"/>
        <w:left w:val="none" w:sz="0" w:space="0" w:color="auto"/>
        <w:bottom w:val="none" w:sz="0" w:space="0" w:color="auto"/>
        <w:right w:val="none" w:sz="0" w:space="0" w:color="auto"/>
      </w:divBdr>
    </w:div>
    <w:div w:id="1389845201">
      <w:bodyDiv w:val="1"/>
      <w:marLeft w:val="0"/>
      <w:marRight w:val="0"/>
      <w:marTop w:val="0"/>
      <w:marBottom w:val="0"/>
      <w:divBdr>
        <w:top w:val="none" w:sz="0" w:space="0" w:color="auto"/>
        <w:left w:val="none" w:sz="0" w:space="0" w:color="auto"/>
        <w:bottom w:val="none" w:sz="0" w:space="0" w:color="auto"/>
        <w:right w:val="none" w:sz="0" w:space="0" w:color="auto"/>
      </w:divBdr>
    </w:div>
    <w:div w:id="1391537484">
      <w:bodyDiv w:val="1"/>
      <w:marLeft w:val="0"/>
      <w:marRight w:val="0"/>
      <w:marTop w:val="0"/>
      <w:marBottom w:val="0"/>
      <w:divBdr>
        <w:top w:val="none" w:sz="0" w:space="0" w:color="auto"/>
        <w:left w:val="none" w:sz="0" w:space="0" w:color="auto"/>
        <w:bottom w:val="none" w:sz="0" w:space="0" w:color="auto"/>
        <w:right w:val="none" w:sz="0" w:space="0" w:color="auto"/>
      </w:divBdr>
    </w:div>
    <w:div w:id="1391802778">
      <w:bodyDiv w:val="1"/>
      <w:marLeft w:val="0"/>
      <w:marRight w:val="0"/>
      <w:marTop w:val="0"/>
      <w:marBottom w:val="0"/>
      <w:divBdr>
        <w:top w:val="none" w:sz="0" w:space="0" w:color="auto"/>
        <w:left w:val="none" w:sz="0" w:space="0" w:color="auto"/>
        <w:bottom w:val="none" w:sz="0" w:space="0" w:color="auto"/>
        <w:right w:val="none" w:sz="0" w:space="0" w:color="auto"/>
      </w:divBdr>
    </w:div>
    <w:div w:id="1393190259">
      <w:bodyDiv w:val="1"/>
      <w:marLeft w:val="0"/>
      <w:marRight w:val="0"/>
      <w:marTop w:val="0"/>
      <w:marBottom w:val="0"/>
      <w:divBdr>
        <w:top w:val="none" w:sz="0" w:space="0" w:color="auto"/>
        <w:left w:val="none" w:sz="0" w:space="0" w:color="auto"/>
        <w:bottom w:val="none" w:sz="0" w:space="0" w:color="auto"/>
        <w:right w:val="none" w:sz="0" w:space="0" w:color="auto"/>
      </w:divBdr>
    </w:div>
    <w:div w:id="1393428696">
      <w:bodyDiv w:val="1"/>
      <w:marLeft w:val="0"/>
      <w:marRight w:val="0"/>
      <w:marTop w:val="0"/>
      <w:marBottom w:val="0"/>
      <w:divBdr>
        <w:top w:val="none" w:sz="0" w:space="0" w:color="auto"/>
        <w:left w:val="none" w:sz="0" w:space="0" w:color="auto"/>
        <w:bottom w:val="none" w:sz="0" w:space="0" w:color="auto"/>
        <w:right w:val="none" w:sz="0" w:space="0" w:color="auto"/>
      </w:divBdr>
    </w:div>
    <w:div w:id="1394964101">
      <w:bodyDiv w:val="1"/>
      <w:marLeft w:val="0"/>
      <w:marRight w:val="0"/>
      <w:marTop w:val="0"/>
      <w:marBottom w:val="0"/>
      <w:divBdr>
        <w:top w:val="none" w:sz="0" w:space="0" w:color="auto"/>
        <w:left w:val="none" w:sz="0" w:space="0" w:color="auto"/>
        <w:bottom w:val="none" w:sz="0" w:space="0" w:color="auto"/>
        <w:right w:val="none" w:sz="0" w:space="0" w:color="auto"/>
      </w:divBdr>
    </w:div>
    <w:div w:id="1396048980">
      <w:bodyDiv w:val="1"/>
      <w:marLeft w:val="0"/>
      <w:marRight w:val="0"/>
      <w:marTop w:val="0"/>
      <w:marBottom w:val="0"/>
      <w:divBdr>
        <w:top w:val="none" w:sz="0" w:space="0" w:color="auto"/>
        <w:left w:val="none" w:sz="0" w:space="0" w:color="auto"/>
        <w:bottom w:val="none" w:sz="0" w:space="0" w:color="auto"/>
        <w:right w:val="none" w:sz="0" w:space="0" w:color="auto"/>
      </w:divBdr>
    </w:div>
    <w:div w:id="1399550599">
      <w:bodyDiv w:val="1"/>
      <w:marLeft w:val="0"/>
      <w:marRight w:val="0"/>
      <w:marTop w:val="0"/>
      <w:marBottom w:val="0"/>
      <w:divBdr>
        <w:top w:val="none" w:sz="0" w:space="0" w:color="auto"/>
        <w:left w:val="none" w:sz="0" w:space="0" w:color="auto"/>
        <w:bottom w:val="none" w:sz="0" w:space="0" w:color="auto"/>
        <w:right w:val="none" w:sz="0" w:space="0" w:color="auto"/>
      </w:divBdr>
    </w:div>
    <w:div w:id="1400519889">
      <w:bodyDiv w:val="1"/>
      <w:marLeft w:val="0"/>
      <w:marRight w:val="0"/>
      <w:marTop w:val="0"/>
      <w:marBottom w:val="0"/>
      <w:divBdr>
        <w:top w:val="none" w:sz="0" w:space="0" w:color="auto"/>
        <w:left w:val="none" w:sz="0" w:space="0" w:color="auto"/>
        <w:bottom w:val="none" w:sz="0" w:space="0" w:color="auto"/>
        <w:right w:val="none" w:sz="0" w:space="0" w:color="auto"/>
      </w:divBdr>
    </w:div>
    <w:div w:id="1400665120">
      <w:bodyDiv w:val="1"/>
      <w:marLeft w:val="0"/>
      <w:marRight w:val="0"/>
      <w:marTop w:val="0"/>
      <w:marBottom w:val="0"/>
      <w:divBdr>
        <w:top w:val="none" w:sz="0" w:space="0" w:color="auto"/>
        <w:left w:val="none" w:sz="0" w:space="0" w:color="auto"/>
        <w:bottom w:val="none" w:sz="0" w:space="0" w:color="auto"/>
        <w:right w:val="none" w:sz="0" w:space="0" w:color="auto"/>
      </w:divBdr>
    </w:div>
    <w:div w:id="1400861782">
      <w:bodyDiv w:val="1"/>
      <w:marLeft w:val="0"/>
      <w:marRight w:val="0"/>
      <w:marTop w:val="0"/>
      <w:marBottom w:val="0"/>
      <w:divBdr>
        <w:top w:val="none" w:sz="0" w:space="0" w:color="auto"/>
        <w:left w:val="none" w:sz="0" w:space="0" w:color="auto"/>
        <w:bottom w:val="none" w:sz="0" w:space="0" w:color="auto"/>
        <w:right w:val="none" w:sz="0" w:space="0" w:color="auto"/>
      </w:divBdr>
    </w:div>
    <w:div w:id="1401751733">
      <w:bodyDiv w:val="1"/>
      <w:marLeft w:val="0"/>
      <w:marRight w:val="0"/>
      <w:marTop w:val="0"/>
      <w:marBottom w:val="0"/>
      <w:divBdr>
        <w:top w:val="none" w:sz="0" w:space="0" w:color="auto"/>
        <w:left w:val="none" w:sz="0" w:space="0" w:color="auto"/>
        <w:bottom w:val="none" w:sz="0" w:space="0" w:color="auto"/>
        <w:right w:val="none" w:sz="0" w:space="0" w:color="auto"/>
      </w:divBdr>
    </w:div>
    <w:div w:id="1405254055">
      <w:bodyDiv w:val="1"/>
      <w:marLeft w:val="0"/>
      <w:marRight w:val="0"/>
      <w:marTop w:val="0"/>
      <w:marBottom w:val="0"/>
      <w:divBdr>
        <w:top w:val="none" w:sz="0" w:space="0" w:color="auto"/>
        <w:left w:val="none" w:sz="0" w:space="0" w:color="auto"/>
        <w:bottom w:val="none" w:sz="0" w:space="0" w:color="auto"/>
        <w:right w:val="none" w:sz="0" w:space="0" w:color="auto"/>
      </w:divBdr>
    </w:div>
    <w:div w:id="1422291505">
      <w:bodyDiv w:val="1"/>
      <w:marLeft w:val="0"/>
      <w:marRight w:val="0"/>
      <w:marTop w:val="0"/>
      <w:marBottom w:val="0"/>
      <w:divBdr>
        <w:top w:val="none" w:sz="0" w:space="0" w:color="auto"/>
        <w:left w:val="none" w:sz="0" w:space="0" w:color="auto"/>
        <w:bottom w:val="none" w:sz="0" w:space="0" w:color="auto"/>
        <w:right w:val="none" w:sz="0" w:space="0" w:color="auto"/>
      </w:divBdr>
    </w:div>
    <w:div w:id="1422488616">
      <w:bodyDiv w:val="1"/>
      <w:marLeft w:val="0"/>
      <w:marRight w:val="0"/>
      <w:marTop w:val="0"/>
      <w:marBottom w:val="0"/>
      <w:divBdr>
        <w:top w:val="none" w:sz="0" w:space="0" w:color="auto"/>
        <w:left w:val="none" w:sz="0" w:space="0" w:color="auto"/>
        <w:bottom w:val="none" w:sz="0" w:space="0" w:color="auto"/>
        <w:right w:val="none" w:sz="0" w:space="0" w:color="auto"/>
      </w:divBdr>
    </w:div>
    <w:div w:id="1425146637">
      <w:bodyDiv w:val="1"/>
      <w:marLeft w:val="0"/>
      <w:marRight w:val="0"/>
      <w:marTop w:val="0"/>
      <w:marBottom w:val="0"/>
      <w:divBdr>
        <w:top w:val="none" w:sz="0" w:space="0" w:color="auto"/>
        <w:left w:val="none" w:sz="0" w:space="0" w:color="auto"/>
        <w:bottom w:val="none" w:sz="0" w:space="0" w:color="auto"/>
        <w:right w:val="none" w:sz="0" w:space="0" w:color="auto"/>
      </w:divBdr>
    </w:div>
    <w:div w:id="1427002373">
      <w:bodyDiv w:val="1"/>
      <w:marLeft w:val="0"/>
      <w:marRight w:val="0"/>
      <w:marTop w:val="0"/>
      <w:marBottom w:val="0"/>
      <w:divBdr>
        <w:top w:val="none" w:sz="0" w:space="0" w:color="auto"/>
        <w:left w:val="none" w:sz="0" w:space="0" w:color="auto"/>
        <w:bottom w:val="none" w:sz="0" w:space="0" w:color="auto"/>
        <w:right w:val="none" w:sz="0" w:space="0" w:color="auto"/>
      </w:divBdr>
    </w:div>
    <w:div w:id="1427924017">
      <w:bodyDiv w:val="1"/>
      <w:marLeft w:val="0"/>
      <w:marRight w:val="0"/>
      <w:marTop w:val="0"/>
      <w:marBottom w:val="0"/>
      <w:divBdr>
        <w:top w:val="none" w:sz="0" w:space="0" w:color="auto"/>
        <w:left w:val="none" w:sz="0" w:space="0" w:color="auto"/>
        <w:bottom w:val="none" w:sz="0" w:space="0" w:color="auto"/>
        <w:right w:val="none" w:sz="0" w:space="0" w:color="auto"/>
      </w:divBdr>
    </w:div>
    <w:div w:id="1429085014">
      <w:bodyDiv w:val="1"/>
      <w:marLeft w:val="0"/>
      <w:marRight w:val="0"/>
      <w:marTop w:val="0"/>
      <w:marBottom w:val="0"/>
      <w:divBdr>
        <w:top w:val="none" w:sz="0" w:space="0" w:color="auto"/>
        <w:left w:val="none" w:sz="0" w:space="0" w:color="auto"/>
        <w:bottom w:val="none" w:sz="0" w:space="0" w:color="auto"/>
        <w:right w:val="none" w:sz="0" w:space="0" w:color="auto"/>
      </w:divBdr>
    </w:div>
    <w:div w:id="1433040959">
      <w:bodyDiv w:val="1"/>
      <w:marLeft w:val="0"/>
      <w:marRight w:val="0"/>
      <w:marTop w:val="0"/>
      <w:marBottom w:val="0"/>
      <w:divBdr>
        <w:top w:val="none" w:sz="0" w:space="0" w:color="auto"/>
        <w:left w:val="none" w:sz="0" w:space="0" w:color="auto"/>
        <w:bottom w:val="none" w:sz="0" w:space="0" w:color="auto"/>
        <w:right w:val="none" w:sz="0" w:space="0" w:color="auto"/>
      </w:divBdr>
    </w:div>
    <w:div w:id="1440756476">
      <w:bodyDiv w:val="1"/>
      <w:marLeft w:val="0"/>
      <w:marRight w:val="0"/>
      <w:marTop w:val="0"/>
      <w:marBottom w:val="0"/>
      <w:divBdr>
        <w:top w:val="none" w:sz="0" w:space="0" w:color="auto"/>
        <w:left w:val="none" w:sz="0" w:space="0" w:color="auto"/>
        <w:bottom w:val="none" w:sz="0" w:space="0" w:color="auto"/>
        <w:right w:val="none" w:sz="0" w:space="0" w:color="auto"/>
      </w:divBdr>
    </w:div>
    <w:div w:id="1441334762">
      <w:bodyDiv w:val="1"/>
      <w:marLeft w:val="0"/>
      <w:marRight w:val="0"/>
      <w:marTop w:val="0"/>
      <w:marBottom w:val="0"/>
      <w:divBdr>
        <w:top w:val="none" w:sz="0" w:space="0" w:color="auto"/>
        <w:left w:val="none" w:sz="0" w:space="0" w:color="auto"/>
        <w:bottom w:val="none" w:sz="0" w:space="0" w:color="auto"/>
        <w:right w:val="none" w:sz="0" w:space="0" w:color="auto"/>
      </w:divBdr>
    </w:div>
    <w:div w:id="1445808886">
      <w:bodyDiv w:val="1"/>
      <w:marLeft w:val="0"/>
      <w:marRight w:val="0"/>
      <w:marTop w:val="0"/>
      <w:marBottom w:val="0"/>
      <w:divBdr>
        <w:top w:val="none" w:sz="0" w:space="0" w:color="auto"/>
        <w:left w:val="none" w:sz="0" w:space="0" w:color="auto"/>
        <w:bottom w:val="none" w:sz="0" w:space="0" w:color="auto"/>
        <w:right w:val="none" w:sz="0" w:space="0" w:color="auto"/>
      </w:divBdr>
    </w:div>
    <w:div w:id="1449930637">
      <w:bodyDiv w:val="1"/>
      <w:marLeft w:val="0"/>
      <w:marRight w:val="0"/>
      <w:marTop w:val="0"/>
      <w:marBottom w:val="0"/>
      <w:divBdr>
        <w:top w:val="none" w:sz="0" w:space="0" w:color="auto"/>
        <w:left w:val="none" w:sz="0" w:space="0" w:color="auto"/>
        <w:bottom w:val="none" w:sz="0" w:space="0" w:color="auto"/>
        <w:right w:val="none" w:sz="0" w:space="0" w:color="auto"/>
      </w:divBdr>
    </w:div>
    <w:div w:id="1450278859">
      <w:bodyDiv w:val="1"/>
      <w:marLeft w:val="0"/>
      <w:marRight w:val="0"/>
      <w:marTop w:val="0"/>
      <w:marBottom w:val="0"/>
      <w:divBdr>
        <w:top w:val="none" w:sz="0" w:space="0" w:color="auto"/>
        <w:left w:val="none" w:sz="0" w:space="0" w:color="auto"/>
        <w:bottom w:val="none" w:sz="0" w:space="0" w:color="auto"/>
        <w:right w:val="none" w:sz="0" w:space="0" w:color="auto"/>
      </w:divBdr>
    </w:div>
    <w:div w:id="1453402971">
      <w:bodyDiv w:val="1"/>
      <w:marLeft w:val="0"/>
      <w:marRight w:val="0"/>
      <w:marTop w:val="0"/>
      <w:marBottom w:val="0"/>
      <w:divBdr>
        <w:top w:val="none" w:sz="0" w:space="0" w:color="auto"/>
        <w:left w:val="none" w:sz="0" w:space="0" w:color="auto"/>
        <w:bottom w:val="none" w:sz="0" w:space="0" w:color="auto"/>
        <w:right w:val="none" w:sz="0" w:space="0" w:color="auto"/>
      </w:divBdr>
    </w:div>
    <w:div w:id="1454060663">
      <w:bodyDiv w:val="1"/>
      <w:marLeft w:val="0"/>
      <w:marRight w:val="0"/>
      <w:marTop w:val="0"/>
      <w:marBottom w:val="0"/>
      <w:divBdr>
        <w:top w:val="none" w:sz="0" w:space="0" w:color="auto"/>
        <w:left w:val="none" w:sz="0" w:space="0" w:color="auto"/>
        <w:bottom w:val="none" w:sz="0" w:space="0" w:color="auto"/>
        <w:right w:val="none" w:sz="0" w:space="0" w:color="auto"/>
      </w:divBdr>
    </w:div>
    <w:div w:id="1454207373">
      <w:bodyDiv w:val="1"/>
      <w:marLeft w:val="0"/>
      <w:marRight w:val="0"/>
      <w:marTop w:val="0"/>
      <w:marBottom w:val="0"/>
      <w:divBdr>
        <w:top w:val="none" w:sz="0" w:space="0" w:color="auto"/>
        <w:left w:val="none" w:sz="0" w:space="0" w:color="auto"/>
        <w:bottom w:val="none" w:sz="0" w:space="0" w:color="auto"/>
        <w:right w:val="none" w:sz="0" w:space="0" w:color="auto"/>
      </w:divBdr>
    </w:div>
    <w:div w:id="1454402798">
      <w:bodyDiv w:val="1"/>
      <w:marLeft w:val="0"/>
      <w:marRight w:val="0"/>
      <w:marTop w:val="0"/>
      <w:marBottom w:val="0"/>
      <w:divBdr>
        <w:top w:val="none" w:sz="0" w:space="0" w:color="auto"/>
        <w:left w:val="none" w:sz="0" w:space="0" w:color="auto"/>
        <w:bottom w:val="none" w:sz="0" w:space="0" w:color="auto"/>
        <w:right w:val="none" w:sz="0" w:space="0" w:color="auto"/>
      </w:divBdr>
    </w:div>
    <w:div w:id="1457094232">
      <w:bodyDiv w:val="1"/>
      <w:marLeft w:val="0"/>
      <w:marRight w:val="0"/>
      <w:marTop w:val="0"/>
      <w:marBottom w:val="0"/>
      <w:divBdr>
        <w:top w:val="none" w:sz="0" w:space="0" w:color="auto"/>
        <w:left w:val="none" w:sz="0" w:space="0" w:color="auto"/>
        <w:bottom w:val="none" w:sz="0" w:space="0" w:color="auto"/>
        <w:right w:val="none" w:sz="0" w:space="0" w:color="auto"/>
      </w:divBdr>
    </w:div>
    <w:div w:id="1460145643">
      <w:bodyDiv w:val="1"/>
      <w:marLeft w:val="0"/>
      <w:marRight w:val="0"/>
      <w:marTop w:val="0"/>
      <w:marBottom w:val="0"/>
      <w:divBdr>
        <w:top w:val="none" w:sz="0" w:space="0" w:color="auto"/>
        <w:left w:val="none" w:sz="0" w:space="0" w:color="auto"/>
        <w:bottom w:val="none" w:sz="0" w:space="0" w:color="auto"/>
        <w:right w:val="none" w:sz="0" w:space="0" w:color="auto"/>
      </w:divBdr>
    </w:div>
    <w:div w:id="1460732545">
      <w:bodyDiv w:val="1"/>
      <w:marLeft w:val="0"/>
      <w:marRight w:val="0"/>
      <w:marTop w:val="0"/>
      <w:marBottom w:val="0"/>
      <w:divBdr>
        <w:top w:val="none" w:sz="0" w:space="0" w:color="auto"/>
        <w:left w:val="none" w:sz="0" w:space="0" w:color="auto"/>
        <w:bottom w:val="none" w:sz="0" w:space="0" w:color="auto"/>
        <w:right w:val="none" w:sz="0" w:space="0" w:color="auto"/>
      </w:divBdr>
    </w:div>
    <w:div w:id="1462192891">
      <w:bodyDiv w:val="1"/>
      <w:marLeft w:val="0"/>
      <w:marRight w:val="0"/>
      <w:marTop w:val="0"/>
      <w:marBottom w:val="0"/>
      <w:divBdr>
        <w:top w:val="none" w:sz="0" w:space="0" w:color="auto"/>
        <w:left w:val="none" w:sz="0" w:space="0" w:color="auto"/>
        <w:bottom w:val="none" w:sz="0" w:space="0" w:color="auto"/>
        <w:right w:val="none" w:sz="0" w:space="0" w:color="auto"/>
      </w:divBdr>
    </w:div>
    <w:div w:id="1464348006">
      <w:bodyDiv w:val="1"/>
      <w:marLeft w:val="0"/>
      <w:marRight w:val="0"/>
      <w:marTop w:val="0"/>
      <w:marBottom w:val="0"/>
      <w:divBdr>
        <w:top w:val="none" w:sz="0" w:space="0" w:color="auto"/>
        <w:left w:val="none" w:sz="0" w:space="0" w:color="auto"/>
        <w:bottom w:val="none" w:sz="0" w:space="0" w:color="auto"/>
        <w:right w:val="none" w:sz="0" w:space="0" w:color="auto"/>
      </w:divBdr>
    </w:div>
    <w:div w:id="1465080842">
      <w:bodyDiv w:val="1"/>
      <w:marLeft w:val="0"/>
      <w:marRight w:val="0"/>
      <w:marTop w:val="0"/>
      <w:marBottom w:val="0"/>
      <w:divBdr>
        <w:top w:val="none" w:sz="0" w:space="0" w:color="auto"/>
        <w:left w:val="none" w:sz="0" w:space="0" w:color="auto"/>
        <w:bottom w:val="none" w:sz="0" w:space="0" w:color="auto"/>
        <w:right w:val="none" w:sz="0" w:space="0" w:color="auto"/>
      </w:divBdr>
    </w:div>
    <w:div w:id="1466385623">
      <w:bodyDiv w:val="1"/>
      <w:marLeft w:val="0"/>
      <w:marRight w:val="0"/>
      <w:marTop w:val="0"/>
      <w:marBottom w:val="0"/>
      <w:divBdr>
        <w:top w:val="none" w:sz="0" w:space="0" w:color="auto"/>
        <w:left w:val="none" w:sz="0" w:space="0" w:color="auto"/>
        <w:bottom w:val="none" w:sz="0" w:space="0" w:color="auto"/>
        <w:right w:val="none" w:sz="0" w:space="0" w:color="auto"/>
      </w:divBdr>
    </w:div>
    <w:div w:id="1471702482">
      <w:bodyDiv w:val="1"/>
      <w:marLeft w:val="0"/>
      <w:marRight w:val="0"/>
      <w:marTop w:val="0"/>
      <w:marBottom w:val="0"/>
      <w:divBdr>
        <w:top w:val="none" w:sz="0" w:space="0" w:color="auto"/>
        <w:left w:val="none" w:sz="0" w:space="0" w:color="auto"/>
        <w:bottom w:val="none" w:sz="0" w:space="0" w:color="auto"/>
        <w:right w:val="none" w:sz="0" w:space="0" w:color="auto"/>
      </w:divBdr>
    </w:div>
    <w:div w:id="1474716076">
      <w:bodyDiv w:val="1"/>
      <w:marLeft w:val="0"/>
      <w:marRight w:val="0"/>
      <w:marTop w:val="0"/>
      <w:marBottom w:val="0"/>
      <w:divBdr>
        <w:top w:val="none" w:sz="0" w:space="0" w:color="auto"/>
        <w:left w:val="none" w:sz="0" w:space="0" w:color="auto"/>
        <w:bottom w:val="none" w:sz="0" w:space="0" w:color="auto"/>
        <w:right w:val="none" w:sz="0" w:space="0" w:color="auto"/>
      </w:divBdr>
    </w:div>
    <w:div w:id="1476409049">
      <w:bodyDiv w:val="1"/>
      <w:marLeft w:val="0"/>
      <w:marRight w:val="0"/>
      <w:marTop w:val="0"/>
      <w:marBottom w:val="0"/>
      <w:divBdr>
        <w:top w:val="none" w:sz="0" w:space="0" w:color="auto"/>
        <w:left w:val="none" w:sz="0" w:space="0" w:color="auto"/>
        <w:bottom w:val="none" w:sz="0" w:space="0" w:color="auto"/>
        <w:right w:val="none" w:sz="0" w:space="0" w:color="auto"/>
      </w:divBdr>
    </w:div>
    <w:div w:id="1488748224">
      <w:bodyDiv w:val="1"/>
      <w:marLeft w:val="0"/>
      <w:marRight w:val="0"/>
      <w:marTop w:val="0"/>
      <w:marBottom w:val="0"/>
      <w:divBdr>
        <w:top w:val="none" w:sz="0" w:space="0" w:color="auto"/>
        <w:left w:val="none" w:sz="0" w:space="0" w:color="auto"/>
        <w:bottom w:val="none" w:sz="0" w:space="0" w:color="auto"/>
        <w:right w:val="none" w:sz="0" w:space="0" w:color="auto"/>
      </w:divBdr>
    </w:div>
    <w:div w:id="1491755223">
      <w:bodyDiv w:val="1"/>
      <w:marLeft w:val="0"/>
      <w:marRight w:val="0"/>
      <w:marTop w:val="0"/>
      <w:marBottom w:val="0"/>
      <w:divBdr>
        <w:top w:val="none" w:sz="0" w:space="0" w:color="auto"/>
        <w:left w:val="none" w:sz="0" w:space="0" w:color="auto"/>
        <w:bottom w:val="none" w:sz="0" w:space="0" w:color="auto"/>
        <w:right w:val="none" w:sz="0" w:space="0" w:color="auto"/>
      </w:divBdr>
    </w:div>
    <w:div w:id="1492335344">
      <w:bodyDiv w:val="1"/>
      <w:marLeft w:val="0"/>
      <w:marRight w:val="0"/>
      <w:marTop w:val="0"/>
      <w:marBottom w:val="0"/>
      <w:divBdr>
        <w:top w:val="none" w:sz="0" w:space="0" w:color="auto"/>
        <w:left w:val="none" w:sz="0" w:space="0" w:color="auto"/>
        <w:bottom w:val="none" w:sz="0" w:space="0" w:color="auto"/>
        <w:right w:val="none" w:sz="0" w:space="0" w:color="auto"/>
      </w:divBdr>
    </w:div>
    <w:div w:id="1500806368">
      <w:bodyDiv w:val="1"/>
      <w:marLeft w:val="0"/>
      <w:marRight w:val="0"/>
      <w:marTop w:val="0"/>
      <w:marBottom w:val="0"/>
      <w:divBdr>
        <w:top w:val="none" w:sz="0" w:space="0" w:color="auto"/>
        <w:left w:val="none" w:sz="0" w:space="0" w:color="auto"/>
        <w:bottom w:val="none" w:sz="0" w:space="0" w:color="auto"/>
        <w:right w:val="none" w:sz="0" w:space="0" w:color="auto"/>
      </w:divBdr>
    </w:div>
    <w:div w:id="1500998933">
      <w:bodyDiv w:val="1"/>
      <w:marLeft w:val="0"/>
      <w:marRight w:val="0"/>
      <w:marTop w:val="0"/>
      <w:marBottom w:val="0"/>
      <w:divBdr>
        <w:top w:val="none" w:sz="0" w:space="0" w:color="auto"/>
        <w:left w:val="none" w:sz="0" w:space="0" w:color="auto"/>
        <w:bottom w:val="none" w:sz="0" w:space="0" w:color="auto"/>
        <w:right w:val="none" w:sz="0" w:space="0" w:color="auto"/>
      </w:divBdr>
    </w:div>
    <w:div w:id="1501654019">
      <w:bodyDiv w:val="1"/>
      <w:marLeft w:val="0"/>
      <w:marRight w:val="0"/>
      <w:marTop w:val="0"/>
      <w:marBottom w:val="0"/>
      <w:divBdr>
        <w:top w:val="none" w:sz="0" w:space="0" w:color="auto"/>
        <w:left w:val="none" w:sz="0" w:space="0" w:color="auto"/>
        <w:bottom w:val="none" w:sz="0" w:space="0" w:color="auto"/>
        <w:right w:val="none" w:sz="0" w:space="0" w:color="auto"/>
      </w:divBdr>
    </w:div>
    <w:div w:id="1504323905">
      <w:bodyDiv w:val="1"/>
      <w:marLeft w:val="0"/>
      <w:marRight w:val="0"/>
      <w:marTop w:val="0"/>
      <w:marBottom w:val="0"/>
      <w:divBdr>
        <w:top w:val="none" w:sz="0" w:space="0" w:color="auto"/>
        <w:left w:val="none" w:sz="0" w:space="0" w:color="auto"/>
        <w:bottom w:val="none" w:sz="0" w:space="0" w:color="auto"/>
        <w:right w:val="none" w:sz="0" w:space="0" w:color="auto"/>
      </w:divBdr>
    </w:div>
    <w:div w:id="1513762484">
      <w:bodyDiv w:val="1"/>
      <w:marLeft w:val="0"/>
      <w:marRight w:val="0"/>
      <w:marTop w:val="0"/>
      <w:marBottom w:val="0"/>
      <w:divBdr>
        <w:top w:val="none" w:sz="0" w:space="0" w:color="auto"/>
        <w:left w:val="none" w:sz="0" w:space="0" w:color="auto"/>
        <w:bottom w:val="none" w:sz="0" w:space="0" w:color="auto"/>
        <w:right w:val="none" w:sz="0" w:space="0" w:color="auto"/>
      </w:divBdr>
    </w:div>
    <w:div w:id="1514609600">
      <w:bodyDiv w:val="1"/>
      <w:marLeft w:val="0"/>
      <w:marRight w:val="0"/>
      <w:marTop w:val="0"/>
      <w:marBottom w:val="0"/>
      <w:divBdr>
        <w:top w:val="none" w:sz="0" w:space="0" w:color="auto"/>
        <w:left w:val="none" w:sz="0" w:space="0" w:color="auto"/>
        <w:bottom w:val="none" w:sz="0" w:space="0" w:color="auto"/>
        <w:right w:val="none" w:sz="0" w:space="0" w:color="auto"/>
      </w:divBdr>
    </w:div>
    <w:div w:id="1514609995">
      <w:bodyDiv w:val="1"/>
      <w:marLeft w:val="0"/>
      <w:marRight w:val="0"/>
      <w:marTop w:val="0"/>
      <w:marBottom w:val="0"/>
      <w:divBdr>
        <w:top w:val="none" w:sz="0" w:space="0" w:color="auto"/>
        <w:left w:val="none" w:sz="0" w:space="0" w:color="auto"/>
        <w:bottom w:val="none" w:sz="0" w:space="0" w:color="auto"/>
        <w:right w:val="none" w:sz="0" w:space="0" w:color="auto"/>
      </w:divBdr>
    </w:div>
    <w:div w:id="1524972711">
      <w:bodyDiv w:val="1"/>
      <w:marLeft w:val="0"/>
      <w:marRight w:val="0"/>
      <w:marTop w:val="0"/>
      <w:marBottom w:val="0"/>
      <w:divBdr>
        <w:top w:val="none" w:sz="0" w:space="0" w:color="auto"/>
        <w:left w:val="none" w:sz="0" w:space="0" w:color="auto"/>
        <w:bottom w:val="none" w:sz="0" w:space="0" w:color="auto"/>
        <w:right w:val="none" w:sz="0" w:space="0" w:color="auto"/>
      </w:divBdr>
    </w:div>
    <w:div w:id="1526939503">
      <w:bodyDiv w:val="1"/>
      <w:marLeft w:val="0"/>
      <w:marRight w:val="0"/>
      <w:marTop w:val="0"/>
      <w:marBottom w:val="0"/>
      <w:divBdr>
        <w:top w:val="none" w:sz="0" w:space="0" w:color="auto"/>
        <w:left w:val="none" w:sz="0" w:space="0" w:color="auto"/>
        <w:bottom w:val="none" w:sz="0" w:space="0" w:color="auto"/>
        <w:right w:val="none" w:sz="0" w:space="0" w:color="auto"/>
      </w:divBdr>
    </w:div>
    <w:div w:id="1528370066">
      <w:bodyDiv w:val="1"/>
      <w:marLeft w:val="0"/>
      <w:marRight w:val="0"/>
      <w:marTop w:val="0"/>
      <w:marBottom w:val="0"/>
      <w:divBdr>
        <w:top w:val="none" w:sz="0" w:space="0" w:color="auto"/>
        <w:left w:val="none" w:sz="0" w:space="0" w:color="auto"/>
        <w:bottom w:val="none" w:sz="0" w:space="0" w:color="auto"/>
        <w:right w:val="none" w:sz="0" w:space="0" w:color="auto"/>
      </w:divBdr>
    </w:div>
    <w:div w:id="1534877145">
      <w:bodyDiv w:val="1"/>
      <w:marLeft w:val="0"/>
      <w:marRight w:val="0"/>
      <w:marTop w:val="0"/>
      <w:marBottom w:val="0"/>
      <w:divBdr>
        <w:top w:val="none" w:sz="0" w:space="0" w:color="auto"/>
        <w:left w:val="none" w:sz="0" w:space="0" w:color="auto"/>
        <w:bottom w:val="none" w:sz="0" w:space="0" w:color="auto"/>
        <w:right w:val="none" w:sz="0" w:space="0" w:color="auto"/>
      </w:divBdr>
    </w:div>
    <w:div w:id="1534919838">
      <w:bodyDiv w:val="1"/>
      <w:marLeft w:val="0"/>
      <w:marRight w:val="0"/>
      <w:marTop w:val="0"/>
      <w:marBottom w:val="0"/>
      <w:divBdr>
        <w:top w:val="none" w:sz="0" w:space="0" w:color="auto"/>
        <w:left w:val="none" w:sz="0" w:space="0" w:color="auto"/>
        <w:bottom w:val="none" w:sz="0" w:space="0" w:color="auto"/>
        <w:right w:val="none" w:sz="0" w:space="0" w:color="auto"/>
      </w:divBdr>
    </w:div>
    <w:div w:id="1535734291">
      <w:bodyDiv w:val="1"/>
      <w:marLeft w:val="0"/>
      <w:marRight w:val="0"/>
      <w:marTop w:val="0"/>
      <w:marBottom w:val="0"/>
      <w:divBdr>
        <w:top w:val="none" w:sz="0" w:space="0" w:color="auto"/>
        <w:left w:val="none" w:sz="0" w:space="0" w:color="auto"/>
        <w:bottom w:val="none" w:sz="0" w:space="0" w:color="auto"/>
        <w:right w:val="none" w:sz="0" w:space="0" w:color="auto"/>
      </w:divBdr>
    </w:div>
    <w:div w:id="1540623797">
      <w:bodyDiv w:val="1"/>
      <w:marLeft w:val="0"/>
      <w:marRight w:val="0"/>
      <w:marTop w:val="0"/>
      <w:marBottom w:val="0"/>
      <w:divBdr>
        <w:top w:val="none" w:sz="0" w:space="0" w:color="auto"/>
        <w:left w:val="none" w:sz="0" w:space="0" w:color="auto"/>
        <w:bottom w:val="none" w:sz="0" w:space="0" w:color="auto"/>
        <w:right w:val="none" w:sz="0" w:space="0" w:color="auto"/>
      </w:divBdr>
    </w:div>
    <w:div w:id="1543253256">
      <w:bodyDiv w:val="1"/>
      <w:marLeft w:val="0"/>
      <w:marRight w:val="0"/>
      <w:marTop w:val="0"/>
      <w:marBottom w:val="0"/>
      <w:divBdr>
        <w:top w:val="none" w:sz="0" w:space="0" w:color="auto"/>
        <w:left w:val="none" w:sz="0" w:space="0" w:color="auto"/>
        <w:bottom w:val="none" w:sz="0" w:space="0" w:color="auto"/>
        <w:right w:val="none" w:sz="0" w:space="0" w:color="auto"/>
      </w:divBdr>
    </w:div>
    <w:div w:id="1549417926">
      <w:bodyDiv w:val="1"/>
      <w:marLeft w:val="0"/>
      <w:marRight w:val="0"/>
      <w:marTop w:val="0"/>
      <w:marBottom w:val="0"/>
      <w:divBdr>
        <w:top w:val="none" w:sz="0" w:space="0" w:color="auto"/>
        <w:left w:val="none" w:sz="0" w:space="0" w:color="auto"/>
        <w:bottom w:val="none" w:sz="0" w:space="0" w:color="auto"/>
        <w:right w:val="none" w:sz="0" w:space="0" w:color="auto"/>
      </w:divBdr>
    </w:div>
    <w:div w:id="1564560251">
      <w:bodyDiv w:val="1"/>
      <w:marLeft w:val="0"/>
      <w:marRight w:val="0"/>
      <w:marTop w:val="0"/>
      <w:marBottom w:val="0"/>
      <w:divBdr>
        <w:top w:val="none" w:sz="0" w:space="0" w:color="auto"/>
        <w:left w:val="none" w:sz="0" w:space="0" w:color="auto"/>
        <w:bottom w:val="none" w:sz="0" w:space="0" w:color="auto"/>
        <w:right w:val="none" w:sz="0" w:space="0" w:color="auto"/>
      </w:divBdr>
    </w:div>
    <w:div w:id="1567492570">
      <w:bodyDiv w:val="1"/>
      <w:marLeft w:val="0"/>
      <w:marRight w:val="0"/>
      <w:marTop w:val="0"/>
      <w:marBottom w:val="0"/>
      <w:divBdr>
        <w:top w:val="none" w:sz="0" w:space="0" w:color="auto"/>
        <w:left w:val="none" w:sz="0" w:space="0" w:color="auto"/>
        <w:bottom w:val="none" w:sz="0" w:space="0" w:color="auto"/>
        <w:right w:val="none" w:sz="0" w:space="0" w:color="auto"/>
      </w:divBdr>
    </w:div>
    <w:div w:id="1567570092">
      <w:bodyDiv w:val="1"/>
      <w:marLeft w:val="0"/>
      <w:marRight w:val="0"/>
      <w:marTop w:val="0"/>
      <w:marBottom w:val="0"/>
      <w:divBdr>
        <w:top w:val="none" w:sz="0" w:space="0" w:color="auto"/>
        <w:left w:val="none" w:sz="0" w:space="0" w:color="auto"/>
        <w:bottom w:val="none" w:sz="0" w:space="0" w:color="auto"/>
        <w:right w:val="none" w:sz="0" w:space="0" w:color="auto"/>
      </w:divBdr>
    </w:div>
    <w:div w:id="1576236758">
      <w:bodyDiv w:val="1"/>
      <w:marLeft w:val="0"/>
      <w:marRight w:val="0"/>
      <w:marTop w:val="0"/>
      <w:marBottom w:val="0"/>
      <w:divBdr>
        <w:top w:val="none" w:sz="0" w:space="0" w:color="auto"/>
        <w:left w:val="none" w:sz="0" w:space="0" w:color="auto"/>
        <w:bottom w:val="none" w:sz="0" w:space="0" w:color="auto"/>
        <w:right w:val="none" w:sz="0" w:space="0" w:color="auto"/>
      </w:divBdr>
    </w:div>
    <w:div w:id="1580871897">
      <w:bodyDiv w:val="1"/>
      <w:marLeft w:val="0"/>
      <w:marRight w:val="0"/>
      <w:marTop w:val="0"/>
      <w:marBottom w:val="0"/>
      <w:divBdr>
        <w:top w:val="none" w:sz="0" w:space="0" w:color="auto"/>
        <w:left w:val="none" w:sz="0" w:space="0" w:color="auto"/>
        <w:bottom w:val="none" w:sz="0" w:space="0" w:color="auto"/>
        <w:right w:val="none" w:sz="0" w:space="0" w:color="auto"/>
      </w:divBdr>
    </w:div>
    <w:div w:id="1583485947">
      <w:bodyDiv w:val="1"/>
      <w:marLeft w:val="0"/>
      <w:marRight w:val="0"/>
      <w:marTop w:val="0"/>
      <w:marBottom w:val="0"/>
      <w:divBdr>
        <w:top w:val="none" w:sz="0" w:space="0" w:color="auto"/>
        <w:left w:val="none" w:sz="0" w:space="0" w:color="auto"/>
        <w:bottom w:val="none" w:sz="0" w:space="0" w:color="auto"/>
        <w:right w:val="none" w:sz="0" w:space="0" w:color="auto"/>
      </w:divBdr>
    </w:div>
    <w:div w:id="1585803374">
      <w:bodyDiv w:val="1"/>
      <w:marLeft w:val="0"/>
      <w:marRight w:val="0"/>
      <w:marTop w:val="0"/>
      <w:marBottom w:val="0"/>
      <w:divBdr>
        <w:top w:val="none" w:sz="0" w:space="0" w:color="auto"/>
        <w:left w:val="none" w:sz="0" w:space="0" w:color="auto"/>
        <w:bottom w:val="none" w:sz="0" w:space="0" w:color="auto"/>
        <w:right w:val="none" w:sz="0" w:space="0" w:color="auto"/>
      </w:divBdr>
    </w:div>
    <w:div w:id="1587569426">
      <w:bodyDiv w:val="1"/>
      <w:marLeft w:val="0"/>
      <w:marRight w:val="0"/>
      <w:marTop w:val="0"/>
      <w:marBottom w:val="0"/>
      <w:divBdr>
        <w:top w:val="none" w:sz="0" w:space="0" w:color="auto"/>
        <w:left w:val="none" w:sz="0" w:space="0" w:color="auto"/>
        <w:bottom w:val="none" w:sz="0" w:space="0" w:color="auto"/>
        <w:right w:val="none" w:sz="0" w:space="0" w:color="auto"/>
      </w:divBdr>
    </w:div>
    <w:div w:id="1592884366">
      <w:bodyDiv w:val="1"/>
      <w:marLeft w:val="0"/>
      <w:marRight w:val="0"/>
      <w:marTop w:val="0"/>
      <w:marBottom w:val="0"/>
      <w:divBdr>
        <w:top w:val="none" w:sz="0" w:space="0" w:color="auto"/>
        <w:left w:val="none" w:sz="0" w:space="0" w:color="auto"/>
        <w:bottom w:val="none" w:sz="0" w:space="0" w:color="auto"/>
        <w:right w:val="none" w:sz="0" w:space="0" w:color="auto"/>
      </w:divBdr>
    </w:div>
    <w:div w:id="1594050760">
      <w:bodyDiv w:val="1"/>
      <w:marLeft w:val="0"/>
      <w:marRight w:val="0"/>
      <w:marTop w:val="0"/>
      <w:marBottom w:val="0"/>
      <w:divBdr>
        <w:top w:val="none" w:sz="0" w:space="0" w:color="auto"/>
        <w:left w:val="none" w:sz="0" w:space="0" w:color="auto"/>
        <w:bottom w:val="none" w:sz="0" w:space="0" w:color="auto"/>
        <w:right w:val="none" w:sz="0" w:space="0" w:color="auto"/>
      </w:divBdr>
    </w:div>
    <w:div w:id="1594703123">
      <w:bodyDiv w:val="1"/>
      <w:marLeft w:val="0"/>
      <w:marRight w:val="0"/>
      <w:marTop w:val="0"/>
      <w:marBottom w:val="0"/>
      <w:divBdr>
        <w:top w:val="none" w:sz="0" w:space="0" w:color="auto"/>
        <w:left w:val="none" w:sz="0" w:space="0" w:color="auto"/>
        <w:bottom w:val="none" w:sz="0" w:space="0" w:color="auto"/>
        <w:right w:val="none" w:sz="0" w:space="0" w:color="auto"/>
      </w:divBdr>
    </w:div>
    <w:div w:id="1598101840">
      <w:bodyDiv w:val="1"/>
      <w:marLeft w:val="0"/>
      <w:marRight w:val="0"/>
      <w:marTop w:val="0"/>
      <w:marBottom w:val="0"/>
      <w:divBdr>
        <w:top w:val="none" w:sz="0" w:space="0" w:color="auto"/>
        <w:left w:val="none" w:sz="0" w:space="0" w:color="auto"/>
        <w:bottom w:val="none" w:sz="0" w:space="0" w:color="auto"/>
        <w:right w:val="none" w:sz="0" w:space="0" w:color="auto"/>
      </w:divBdr>
    </w:div>
    <w:div w:id="1598245266">
      <w:bodyDiv w:val="1"/>
      <w:marLeft w:val="0"/>
      <w:marRight w:val="0"/>
      <w:marTop w:val="0"/>
      <w:marBottom w:val="0"/>
      <w:divBdr>
        <w:top w:val="none" w:sz="0" w:space="0" w:color="auto"/>
        <w:left w:val="none" w:sz="0" w:space="0" w:color="auto"/>
        <w:bottom w:val="none" w:sz="0" w:space="0" w:color="auto"/>
        <w:right w:val="none" w:sz="0" w:space="0" w:color="auto"/>
      </w:divBdr>
    </w:div>
    <w:div w:id="1610506569">
      <w:bodyDiv w:val="1"/>
      <w:marLeft w:val="0"/>
      <w:marRight w:val="0"/>
      <w:marTop w:val="0"/>
      <w:marBottom w:val="0"/>
      <w:divBdr>
        <w:top w:val="none" w:sz="0" w:space="0" w:color="auto"/>
        <w:left w:val="none" w:sz="0" w:space="0" w:color="auto"/>
        <w:bottom w:val="none" w:sz="0" w:space="0" w:color="auto"/>
        <w:right w:val="none" w:sz="0" w:space="0" w:color="auto"/>
      </w:divBdr>
    </w:div>
    <w:div w:id="1610773446">
      <w:bodyDiv w:val="1"/>
      <w:marLeft w:val="0"/>
      <w:marRight w:val="0"/>
      <w:marTop w:val="0"/>
      <w:marBottom w:val="0"/>
      <w:divBdr>
        <w:top w:val="none" w:sz="0" w:space="0" w:color="auto"/>
        <w:left w:val="none" w:sz="0" w:space="0" w:color="auto"/>
        <w:bottom w:val="none" w:sz="0" w:space="0" w:color="auto"/>
        <w:right w:val="none" w:sz="0" w:space="0" w:color="auto"/>
      </w:divBdr>
    </w:div>
    <w:div w:id="1612012966">
      <w:bodyDiv w:val="1"/>
      <w:marLeft w:val="0"/>
      <w:marRight w:val="0"/>
      <w:marTop w:val="0"/>
      <w:marBottom w:val="0"/>
      <w:divBdr>
        <w:top w:val="none" w:sz="0" w:space="0" w:color="auto"/>
        <w:left w:val="none" w:sz="0" w:space="0" w:color="auto"/>
        <w:bottom w:val="none" w:sz="0" w:space="0" w:color="auto"/>
        <w:right w:val="none" w:sz="0" w:space="0" w:color="auto"/>
      </w:divBdr>
    </w:div>
    <w:div w:id="1614630842">
      <w:bodyDiv w:val="1"/>
      <w:marLeft w:val="0"/>
      <w:marRight w:val="0"/>
      <w:marTop w:val="0"/>
      <w:marBottom w:val="0"/>
      <w:divBdr>
        <w:top w:val="none" w:sz="0" w:space="0" w:color="auto"/>
        <w:left w:val="none" w:sz="0" w:space="0" w:color="auto"/>
        <w:bottom w:val="none" w:sz="0" w:space="0" w:color="auto"/>
        <w:right w:val="none" w:sz="0" w:space="0" w:color="auto"/>
      </w:divBdr>
    </w:div>
    <w:div w:id="1618870700">
      <w:bodyDiv w:val="1"/>
      <w:marLeft w:val="0"/>
      <w:marRight w:val="0"/>
      <w:marTop w:val="0"/>
      <w:marBottom w:val="0"/>
      <w:divBdr>
        <w:top w:val="none" w:sz="0" w:space="0" w:color="auto"/>
        <w:left w:val="none" w:sz="0" w:space="0" w:color="auto"/>
        <w:bottom w:val="none" w:sz="0" w:space="0" w:color="auto"/>
        <w:right w:val="none" w:sz="0" w:space="0" w:color="auto"/>
      </w:divBdr>
    </w:div>
    <w:div w:id="1623465082">
      <w:bodyDiv w:val="1"/>
      <w:marLeft w:val="0"/>
      <w:marRight w:val="0"/>
      <w:marTop w:val="0"/>
      <w:marBottom w:val="0"/>
      <w:divBdr>
        <w:top w:val="none" w:sz="0" w:space="0" w:color="auto"/>
        <w:left w:val="none" w:sz="0" w:space="0" w:color="auto"/>
        <w:bottom w:val="none" w:sz="0" w:space="0" w:color="auto"/>
        <w:right w:val="none" w:sz="0" w:space="0" w:color="auto"/>
      </w:divBdr>
    </w:div>
    <w:div w:id="1630816035">
      <w:bodyDiv w:val="1"/>
      <w:marLeft w:val="0"/>
      <w:marRight w:val="0"/>
      <w:marTop w:val="0"/>
      <w:marBottom w:val="0"/>
      <w:divBdr>
        <w:top w:val="none" w:sz="0" w:space="0" w:color="auto"/>
        <w:left w:val="none" w:sz="0" w:space="0" w:color="auto"/>
        <w:bottom w:val="none" w:sz="0" w:space="0" w:color="auto"/>
        <w:right w:val="none" w:sz="0" w:space="0" w:color="auto"/>
      </w:divBdr>
    </w:div>
    <w:div w:id="1631477831">
      <w:bodyDiv w:val="1"/>
      <w:marLeft w:val="0"/>
      <w:marRight w:val="0"/>
      <w:marTop w:val="0"/>
      <w:marBottom w:val="0"/>
      <w:divBdr>
        <w:top w:val="none" w:sz="0" w:space="0" w:color="auto"/>
        <w:left w:val="none" w:sz="0" w:space="0" w:color="auto"/>
        <w:bottom w:val="none" w:sz="0" w:space="0" w:color="auto"/>
        <w:right w:val="none" w:sz="0" w:space="0" w:color="auto"/>
      </w:divBdr>
    </w:div>
    <w:div w:id="1632980293">
      <w:bodyDiv w:val="1"/>
      <w:marLeft w:val="0"/>
      <w:marRight w:val="0"/>
      <w:marTop w:val="0"/>
      <w:marBottom w:val="0"/>
      <w:divBdr>
        <w:top w:val="none" w:sz="0" w:space="0" w:color="auto"/>
        <w:left w:val="none" w:sz="0" w:space="0" w:color="auto"/>
        <w:bottom w:val="none" w:sz="0" w:space="0" w:color="auto"/>
        <w:right w:val="none" w:sz="0" w:space="0" w:color="auto"/>
      </w:divBdr>
    </w:div>
    <w:div w:id="1638024139">
      <w:bodyDiv w:val="1"/>
      <w:marLeft w:val="0"/>
      <w:marRight w:val="0"/>
      <w:marTop w:val="0"/>
      <w:marBottom w:val="0"/>
      <w:divBdr>
        <w:top w:val="none" w:sz="0" w:space="0" w:color="auto"/>
        <w:left w:val="none" w:sz="0" w:space="0" w:color="auto"/>
        <w:bottom w:val="none" w:sz="0" w:space="0" w:color="auto"/>
        <w:right w:val="none" w:sz="0" w:space="0" w:color="auto"/>
      </w:divBdr>
    </w:div>
    <w:div w:id="1644846137">
      <w:bodyDiv w:val="1"/>
      <w:marLeft w:val="0"/>
      <w:marRight w:val="0"/>
      <w:marTop w:val="0"/>
      <w:marBottom w:val="0"/>
      <w:divBdr>
        <w:top w:val="none" w:sz="0" w:space="0" w:color="auto"/>
        <w:left w:val="none" w:sz="0" w:space="0" w:color="auto"/>
        <w:bottom w:val="none" w:sz="0" w:space="0" w:color="auto"/>
        <w:right w:val="none" w:sz="0" w:space="0" w:color="auto"/>
      </w:divBdr>
    </w:div>
    <w:div w:id="1647666395">
      <w:bodyDiv w:val="1"/>
      <w:marLeft w:val="0"/>
      <w:marRight w:val="0"/>
      <w:marTop w:val="0"/>
      <w:marBottom w:val="0"/>
      <w:divBdr>
        <w:top w:val="none" w:sz="0" w:space="0" w:color="auto"/>
        <w:left w:val="none" w:sz="0" w:space="0" w:color="auto"/>
        <w:bottom w:val="none" w:sz="0" w:space="0" w:color="auto"/>
        <w:right w:val="none" w:sz="0" w:space="0" w:color="auto"/>
      </w:divBdr>
    </w:div>
    <w:div w:id="1651399049">
      <w:bodyDiv w:val="1"/>
      <w:marLeft w:val="0"/>
      <w:marRight w:val="0"/>
      <w:marTop w:val="0"/>
      <w:marBottom w:val="0"/>
      <w:divBdr>
        <w:top w:val="none" w:sz="0" w:space="0" w:color="auto"/>
        <w:left w:val="none" w:sz="0" w:space="0" w:color="auto"/>
        <w:bottom w:val="none" w:sz="0" w:space="0" w:color="auto"/>
        <w:right w:val="none" w:sz="0" w:space="0" w:color="auto"/>
      </w:divBdr>
    </w:div>
    <w:div w:id="1652175718">
      <w:bodyDiv w:val="1"/>
      <w:marLeft w:val="0"/>
      <w:marRight w:val="0"/>
      <w:marTop w:val="0"/>
      <w:marBottom w:val="0"/>
      <w:divBdr>
        <w:top w:val="none" w:sz="0" w:space="0" w:color="auto"/>
        <w:left w:val="none" w:sz="0" w:space="0" w:color="auto"/>
        <w:bottom w:val="none" w:sz="0" w:space="0" w:color="auto"/>
        <w:right w:val="none" w:sz="0" w:space="0" w:color="auto"/>
      </w:divBdr>
    </w:div>
    <w:div w:id="1652368014">
      <w:bodyDiv w:val="1"/>
      <w:marLeft w:val="0"/>
      <w:marRight w:val="0"/>
      <w:marTop w:val="0"/>
      <w:marBottom w:val="0"/>
      <w:divBdr>
        <w:top w:val="none" w:sz="0" w:space="0" w:color="auto"/>
        <w:left w:val="none" w:sz="0" w:space="0" w:color="auto"/>
        <w:bottom w:val="none" w:sz="0" w:space="0" w:color="auto"/>
        <w:right w:val="none" w:sz="0" w:space="0" w:color="auto"/>
      </w:divBdr>
    </w:div>
    <w:div w:id="1657030056">
      <w:bodyDiv w:val="1"/>
      <w:marLeft w:val="0"/>
      <w:marRight w:val="0"/>
      <w:marTop w:val="0"/>
      <w:marBottom w:val="0"/>
      <w:divBdr>
        <w:top w:val="none" w:sz="0" w:space="0" w:color="auto"/>
        <w:left w:val="none" w:sz="0" w:space="0" w:color="auto"/>
        <w:bottom w:val="none" w:sz="0" w:space="0" w:color="auto"/>
        <w:right w:val="none" w:sz="0" w:space="0" w:color="auto"/>
      </w:divBdr>
    </w:div>
    <w:div w:id="1659727370">
      <w:bodyDiv w:val="1"/>
      <w:marLeft w:val="0"/>
      <w:marRight w:val="0"/>
      <w:marTop w:val="0"/>
      <w:marBottom w:val="0"/>
      <w:divBdr>
        <w:top w:val="none" w:sz="0" w:space="0" w:color="auto"/>
        <w:left w:val="none" w:sz="0" w:space="0" w:color="auto"/>
        <w:bottom w:val="none" w:sz="0" w:space="0" w:color="auto"/>
        <w:right w:val="none" w:sz="0" w:space="0" w:color="auto"/>
      </w:divBdr>
    </w:div>
    <w:div w:id="1663461560">
      <w:bodyDiv w:val="1"/>
      <w:marLeft w:val="0"/>
      <w:marRight w:val="0"/>
      <w:marTop w:val="0"/>
      <w:marBottom w:val="0"/>
      <w:divBdr>
        <w:top w:val="none" w:sz="0" w:space="0" w:color="auto"/>
        <w:left w:val="none" w:sz="0" w:space="0" w:color="auto"/>
        <w:bottom w:val="none" w:sz="0" w:space="0" w:color="auto"/>
        <w:right w:val="none" w:sz="0" w:space="0" w:color="auto"/>
      </w:divBdr>
    </w:div>
    <w:div w:id="1664119482">
      <w:bodyDiv w:val="1"/>
      <w:marLeft w:val="0"/>
      <w:marRight w:val="0"/>
      <w:marTop w:val="0"/>
      <w:marBottom w:val="0"/>
      <w:divBdr>
        <w:top w:val="none" w:sz="0" w:space="0" w:color="auto"/>
        <w:left w:val="none" w:sz="0" w:space="0" w:color="auto"/>
        <w:bottom w:val="none" w:sz="0" w:space="0" w:color="auto"/>
        <w:right w:val="none" w:sz="0" w:space="0" w:color="auto"/>
      </w:divBdr>
    </w:div>
    <w:div w:id="1664359571">
      <w:bodyDiv w:val="1"/>
      <w:marLeft w:val="0"/>
      <w:marRight w:val="0"/>
      <w:marTop w:val="0"/>
      <w:marBottom w:val="0"/>
      <w:divBdr>
        <w:top w:val="none" w:sz="0" w:space="0" w:color="auto"/>
        <w:left w:val="none" w:sz="0" w:space="0" w:color="auto"/>
        <w:bottom w:val="none" w:sz="0" w:space="0" w:color="auto"/>
        <w:right w:val="none" w:sz="0" w:space="0" w:color="auto"/>
      </w:divBdr>
    </w:div>
    <w:div w:id="1667979150">
      <w:bodyDiv w:val="1"/>
      <w:marLeft w:val="0"/>
      <w:marRight w:val="0"/>
      <w:marTop w:val="0"/>
      <w:marBottom w:val="0"/>
      <w:divBdr>
        <w:top w:val="none" w:sz="0" w:space="0" w:color="auto"/>
        <w:left w:val="none" w:sz="0" w:space="0" w:color="auto"/>
        <w:bottom w:val="none" w:sz="0" w:space="0" w:color="auto"/>
        <w:right w:val="none" w:sz="0" w:space="0" w:color="auto"/>
      </w:divBdr>
    </w:div>
    <w:div w:id="1669870243">
      <w:bodyDiv w:val="1"/>
      <w:marLeft w:val="0"/>
      <w:marRight w:val="0"/>
      <w:marTop w:val="0"/>
      <w:marBottom w:val="0"/>
      <w:divBdr>
        <w:top w:val="none" w:sz="0" w:space="0" w:color="auto"/>
        <w:left w:val="none" w:sz="0" w:space="0" w:color="auto"/>
        <w:bottom w:val="none" w:sz="0" w:space="0" w:color="auto"/>
        <w:right w:val="none" w:sz="0" w:space="0" w:color="auto"/>
      </w:divBdr>
    </w:div>
    <w:div w:id="1673333900">
      <w:bodyDiv w:val="1"/>
      <w:marLeft w:val="0"/>
      <w:marRight w:val="0"/>
      <w:marTop w:val="0"/>
      <w:marBottom w:val="0"/>
      <w:divBdr>
        <w:top w:val="none" w:sz="0" w:space="0" w:color="auto"/>
        <w:left w:val="none" w:sz="0" w:space="0" w:color="auto"/>
        <w:bottom w:val="none" w:sz="0" w:space="0" w:color="auto"/>
        <w:right w:val="none" w:sz="0" w:space="0" w:color="auto"/>
      </w:divBdr>
    </w:div>
    <w:div w:id="1678076104">
      <w:bodyDiv w:val="1"/>
      <w:marLeft w:val="0"/>
      <w:marRight w:val="0"/>
      <w:marTop w:val="0"/>
      <w:marBottom w:val="0"/>
      <w:divBdr>
        <w:top w:val="none" w:sz="0" w:space="0" w:color="auto"/>
        <w:left w:val="none" w:sz="0" w:space="0" w:color="auto"/>
        <w:bottom w:val="none" w:sz="0" w:space="0" w:color="auto"/>
        <w:right w:val="none" w:sz="0" w:space="0" w:color="auto"/>
      </w:divBdr>
    </w:div>
    <w:div w:id="1681159878">
      <w:bodyDiv w:val="1"/>
      <w:marLeft w:val="0"/>
      <w:marRight w:val="0"/>
      <w:marTop w:val="0"/>
      <w:marBottom w:val="0"/>
      <w:divBdr>
        <w:top w:val="none" w:sz="0" w:space="0" w:color="auto"/>
        <w:left w:val="none" w:sz="0" w:space="0" w:color="auto"/>
        <w:bottom w:val="none" w:sz="0" w:space="0" w:color="auto"/>
        <w:right w:val="none" w:sz="0" w:space="0" w:color="auto"/>
      </w:divBdr>
    </w:div>
    <w:div w:id="1687562905">
      <w:bodyDiv w:val="1"/>
      <w:marLeft w:val="0"/>
      <w:marRight w:val="0"/>
      <w:marTop w:val="0"/>
      <w:marBottom w:val="0"/>
      <w:divBdr>
        <w:top w:val="none" w:sz="0" w:space="0" w:color="auto"/>
        <w:left w:val="none" w:sz="0" w:space="0" w:color="auto"/>
        <w:bottom w:val="none" w:sz="0" w:space="0" w:color="auto"/>
        <w:right w:val="none" w:sz="0" w:space="0" w:color="auto"/>
      </w:divBdr>
    </w:div>
    <w:div w:id="1687825758">
      <w:bodyDiv w:val="1"/>
      <w:marLeft w:val="0"/>
      <w:marRight w:val="0"/>
      <w:marTop w:val="0"/>
      <w:marBottom w:val="0"/>
      <w:divBdr>
        <w:top w:val="none" w:sz="0" w:space="0" w:color="auto"/>
        <w:left w:val="none" w:sz="0" w:space="0" w:color="auto"/>
        <w:bottom w:val="none" w:sz="0" w:space="0" w:color="auto"/>
        <w:right w:val="none" w:sz="0" w:space="0" w:color="auto"/>
      </w:divBdr>
    </w:div>
    <w:div w:id="1690527154">
      <w:bodyDiv w:val="1"/>
      <w:marLeft w:val="0"/>
      <w:marRight w:val="0"/>
      <w:marTop w:val="0"/>
      <w:marBottom w:val="0"/>
      <w:divBdr>
        <w:top w:val="none" w:sz="0" w:space="0" w:color="auto"/>
        <w:left w:val="none" w:sz="0" w:space="0" w:color="auto"/>
        <w:bottom w:val="none" w:sz="0" w:space="0" w:color="auto"/>
        <w:right w:val="none" w:sz="0" w:space="0" w:color="auto"/>
      </w:divBdr>
    </w:div>
    <w:div w:id="1691949980">
      <w:bodyDiv w:val="1"/>
      <w:marLeft w:val="0"/>
      <w:marRight w:val="0"/>
      <w:marTop w:val="0"/>
      <w:marBottom w:val="0"/>
      <w:divBdr>
        <w:top w:val="none" w:sz="0" w:space="0" w:color="auto"/>
        <w:left w:val="none" w:sz="0" w:space="0" w:color="auto"/>
        <w:bottom w:val="none" w:sz="0" w:space="0" w:color="auto"/>
        <w:right w:val="none" w:sz="0" w:space="0" w:color="auto"/>
      </w:divBdr>
    </w:div>
    <w:div w:id="1692948665">
      <w:bodyDiv w:val="1"/>
      <w:marLeft w:val="0"/>
      <w:marRight w:val="0"/>
      <w:marTop w:val="0"/>
      <w:marBottom w:val="0"/>
      <w:divBdr>
        <w:top w:val="none" w:sz="0" w:space="0" w:color="auto"/>
        <w:left w:val="none" w:sz="0" w:space="0" w:color="auto"/>
        <w:bottom w:val="none" w:sz="0" w:space="0" w:color="auto"/>
        <w:right w:val="none" w:sz="0" w:space="0" w:color="auto"/>
      </w:divBdr>
    </w:div>
    <w:div w:id="1693846845">
      <w:bodyDiv w:val="1"/>
      <w:marLeft w:val="0"/>
      <w:marRight w:val="0"/>
      <w:marTop w:val="0"/>
      <w:marBottom w:val="0"/>
      <w:divBdr>
        <w:top w:val="none" w:sz="0" w:space="0" w:color="auto"/>
        <w:left w:val="none" w:sz="0" w:space="0" w:color="auto"/>
        <w:bottom w:val="none" w:sz="0" w:space="0" w:color="auto"/>
        <w:right w:val="none" w:sz="0" w:space="0" w:color="auto"/>
      </w:divBdr>
    </w:div>
    <w:div w:id="1703164456">
      <w:bodyDiv w:val="1"/>
      <w:marLeft w:val="0"/>
      <w:marRight w:val="0"/>
      <w:marTop w:val="0"/>
      <w:marBottom w:val="0"/>
      <w:divBdr>
        <w:top w:val="none" w:sz="0" w:space="0" w:color="auto"/>
        <w:left w:val="none" w:sz="0" w:space="0" w:color="auto"/>
        <w:bottom w:val="none" w:sz="0" w:space="0" w:color="auto"/>
        <w:right w:val="none" w:sz="0" w:space="0" w:color="auto"/>
      </w:divBdr>
    </w:div>
    <w:div w:id="1708142279">
      <w:bodyDiv w:val="1"/>
      <w:marLeft w:val="0"/>
      <w:marRight w:val="0"/>
      <w:marTop w:val="0"/>
      <w:marBottom w:val="0"/>
      <w:divBdr>
        <w:top w:val="none" w:sz="0" w:space="0" w:color="auto"/>
        <w:left w:val="none" w:sz="0" w:space="0" w:color="auto"/>
        <w:bottom w:val="none" w:sz="0" w:space="0" w:color="auto"/>
        <w:right w:val="none" w:sz="0" w:space="0" w:color="auto"/>
      </w:divBdr>
    </w:div>
    <w:div w:id="1708528048">
      <w:bodyDiv w:val="1"/>
      <w:marLeft w:val="0"/>
      <w:marRight w:val="0"/>
      <w:marTop w:val="0"/>
      <w:marBottom w:val="0"/>
      <w:divBdr>
        <w:top w:val="none" w:sz="0" w:space="0" w:color="auto"/>
        <w:left w:val="none" w:sz="0" w:space="0" w:color="auto"/>
        <w:bottom w:val="none" w:sz="0" w:space="0" w:color="auto"/>
        <w:right w:val="none" w:sz="0" w:space="0" w:color="auto"/>
      </w:divBdr>
    </w:div>
    <w:div w:id="1711489820">
      <w:bodyDiv w:val="1"/>
      <w:marLeft w:val="0"/>
      <w:marRight w:val="0"/>
      <w:marTop w:val="0"/>
      <w:marBottom w:val="0"/>
      <w:divBdr>
        <w:top w:val="none" w:sz="0" w:space="0" w:color="auto"/>
        <w:left w:val="none" w:sz="0" w:space="0" w:color="auto"/>
        <w:bottom w:val="none" w:sz="0" w:space="0" w:color="auto"/>
        <w:right w:val="none" w:sz="0" w:space="0" w:color="auto"/>
      </w:divBdr>
    </w:div>
    <w:div w:id="1711999741">
      <w:bodyDiv w:val="1"/>
      <w:marLeft w:val="0"/>
      <w:marRight w:val="0"/>
      <w:marTop w:val="0"/>
      <w:marBottom w:val="0"/>
      <w:divBdr>
        <w:top w:val="none" w:sz="0" w:space="0" w:color="auto"/>
        <w:left w:val="none" w:sz="0" w:space="0" w:color="auto"/>
        <w:bottom w:val="none" w:sz="0" w:space="0" w:color="auto"/>
        <w:right w:val="none" w:sz="0" w:space="0" w:color="auto"/>
      </w:divBdr>
    </w:div>
    <w:div w:id="1719469595">
      <w:bodyDiv w:val="1"/>
      <w:marLeft w:val="0"/>
      <w:marRight w:val="0"/>
      <w:marTop w:val="0"/>
      <w:marBottom w:val="0"/>
      <w:divBdr>
        <w:top w:val="none" w:sz="0" w:space="0" w:color="auto"/>
        <w:left w:val="none" w:sz="0" w:space="0" w:color="auto"/>
        <w:bottom w:val="none" w:sz="0" w:space="0" w:color="auto"/>
        <w:right w:val="none" w:sz="0" w:space="0" w:color="auto"/>
      </w:divBdr>
    </w:div>
    <w:div w:id="1720351069">
      <w:bodyDiv w:val="1"/>
      <w:marLeft w:val="0"/>
      <w:marRight w:val="0"/>
      <w:marTop w:val="0"/>
      <w:marBottom w:val="0"/>
      <w:divBdr>
        <w:top w:val="none" w:sz="0" w:space="0" w:color="auto"/>
        <w:left w:val="none" w:sz="0" w:space="0" w:color="auto"/>
        <w:bottom w:val="none" w:sz="0" w:space="0" w:color="auto"/>
        <w:right w:val="none" w:sz="0" w:space="0" w:color="auto"/>
      </w:divBdr>
    </w:div>
    <w:div w:id="1723554965">
      <w:bodyDiv w:val="1"/>
      <w:marLeft w:val="0"/>
      <w:marRight w:val="0"/>
      <w:marTop w:val="0"/>
      <w:marBottom w:val="0"/>
      <w:divBdr>
        <w:top w:val="none" w:sz="0" w:space="0" w:color="auto"/>
        <w:left w:val="none" w:sz="0" w:space="0" w:color="auto"/>
        <w:bottom w:val="none" w:sz="0" w:space="0" w:color="auto"/>
        <w:right w:val="none" w:sz="0" w:space="0" w:color="auto"/>
      </w:divBdr>
    </w:div>
    <w:div w:id="1727221786">
      <w:bodyDiv w:val="1"/>
      <w:marLeft w:val="0"/>
      <w:marRight w:val="0"/>
      <w:marTop w:val="0"/>
      <w:marBottom w:val="0"/>
      <w:divBdr>
        <w:top w:val="none" w:sz="0" w:space="0" w:color="auto"/>
        <w:left w:val="none" w:sz="0" w:space="0" w:color="auto"/>
        <w:bottom w:val="none" w:sz="0" w:space="0" w:color="auto"/>
        <w:right w:val="none" w:sz="0" w:space="0" w:color="auto"/>
      </w:divBdr>
    </w:div>
    <w:div w:id="1728798018">
      <w:bodyDiv w:val="1"/>
      <w:marLeft w:val="0"/>
      <w:marRight w:val="0"/>
      <w:marTop w:val="0"/>
      <w:marBottom w:val="0"/>
      <w:divBdr>
        <w:top w:val="none" w:sz="0" w:space="0" w:color="auto"/>
        <w:left w:val="none" w:sz="0" w:space="0" w:color="auto"/>
        <w:bottom w:val="none" w:sz="0" w:space="0" w:color="auto"/>
        <w:right w:val="none" w:sz="0" w:space="0" w:color="auto"/>
      </w:divBdr>
    </w:div>
    <w:div w:id="1730297927">
      <w:bodyDiv w:val="1"/>
      <w:marLeft w:val="0"/>
      <w:marRight w:val="0"/>
      <w:marTop w:val="0"/>
      <w:marBottom w:val="0"/>
      <w:divBdr>
        <w:top w:val="none" w:sz="0" w:space="0" w:color="auto"/>
        <w:left w:val="none" w:sz="0" w:space="0" w:color="auto"/>
        <w:bottom w:val="none" w:sz="0" w:space="0" w:color="auto"/>
        <w:right w:val="none" w:sz="0" w:space="0" w:color="auto"/>
      </w:divBdr>
    </w:div>
    <w:div w:id="1732456913">
      <w:bodyDiv w:val="1"/>
      <w:marLeft w:val="0"/>
      <w:marRight w:val="0"/>
      <w:marTop w:val="0"/>
      <w:marBottom w:val="0"/>
      <w:divBdr>
        <w:top w:val="none" w:sz="0" w:space="0" w:color="auto"/>
        <w:left w:val="none" w:sz="0" w:space="0" w:color="auto"/>
        <w:bottom w:val="none" w:sz="0" w:space="0" w:color="auto"/>
        <w:right w:val="none" w:sz="0" w:space="0" w:color="auto"/>
      </w:divBdr>
    </w:div>
    <w:div w:id="1733195082">
      <w:bodyDiv w:val="1"/>
      <w:marLeft w:val="0"/>
      <w:marRight w:val="0"/>
      <w:marTop w:val="0"/>
      <w:marBottom w:val="0"/>
      <w:divBdr>
        <w:top w:val="none" w:sz="0" w:space="0" w:color="auto"/>
        <w:left w:val="none" w:sz="0" w:space="0" w:color="auto"/>
        <w:bottom w:val="none" w:sz="0" w:space="0" w:color="auto"/>
        <w:right w:val="none" w:sz="0" w:space="0" w:color="auto"/>
      </w:divBdr>
    </w:div>
    <w:div w:id="1733234643">
      <w:bodyDiv w:val="1"/>
      <w:marLeft w:val="0"/>
      <w:marRight w:val="0"/>
      <w:marTop w:val="0"/>
      <w:marBottom w:val="0"/>
      <w:divBdr>
        <w:top w:val="none" w:sz="0" w:space="0" w:color="auto"/>
        <w:left w:val="none" w:sz="0" w:space="0" w:color="auto"/>
        <w:bottom w:val="none" w:sz="0" w:space="0" w:color="auto"/>
        <w:right w:val="none" w:sz="0" w:space="0" w:color="auto"/>
      </w:divBdr>
    </w:div>
    <w:div w:id="1735935512">
      <w:bodyDiv w:val="1"/>
      <w:marLeft w:val="0"/>
      <w:marRight w:val="0"/>
      <w:marTop w:val="0"/>
      <w:marBottom w:val="0"/>
      <w:divBdr>
        <w:top w:val="none" w:sz="0" w:space="0" w:color="auto"/>
        <w:left w:val="none" w:sz="0" w:space="0" w:color="auto"/>
        <w:bottom w:val="none" w:sz="0" w:space="0" w:color="auto"/>
        <w:right w:val="none" w:sz="0" w:space="0" w:color="auto"/>
      </w:divBdr>
    </w:div>
    <w:div w:id="1740517683">
      <w:bodyDiv w:val="1"/>
      <w:marLeft w:val="0"/>
      <w:marRight w:val="0"/>
      <w:marTop w:val="0"/>
      <w:marBottom w:val="0"/>
      <w:divBdr>
        <w:top w:val="none" w:sz="0" w:space="0" w:color="auto"/>
        <w:left w:val="none" w:sz="0" w:space="0" w:color="auto"/>
        <w:bottom w:val="none" w:sz="0" w:space="0" w:color="auto"/>
        <w:right w:val="none" w:sz="0" w:space="0" w:color="auto"/>
      </w:divBdr>
    </w:div>
    <w:div w:id="1743092087">
      <w:bodyDiv w:val="1"/>
      <w:marLeft w:val="0"/>
      <w:marRight w:val="0"/>
      <w:marTop w:val="0"/>
      <w:marBottom w:val="0"/>
      <w:divBdr>
        <w:top w:val="none" w:sz="0" w:space="0" w:color="auto"/>
        <w:left w:val="none" w:sz="0" w:space="0" w:color="auto"/>
        <w:bottom w:val="none" w:sz="0" w:space="0" w:color="auto"/>
        <w:right w:val="none" w:sz="0" w:space="0" w:color="auto"/>
      </w:divBdr>
    </w:div>
    <w:div w:id="1752002279">
      <w:bodyDiv w:val="1"/>
      <w:marLeft w:val="0"/>
      <w:marRight w:val="0"/>
      <w:marTop w:val="0"/>
      <w:marBottom w:val="0"/>
      <w:divBdr>
        <w:top w:val="none" w:sz="0" w:space="0" w:color="auto"/>
        <w:left w:val="none" w:sz="0" w:space="0" w:color="auto"/>
        <w:bottom w:val="none" w:sz="0" w:space="0" w:color="auto"/>
        <w:right w:val="none" w:sz="0" w:space="0" w:color="auto"/>
      </w:divBdr>
    </w:div>
    <w:div w:id="1752964467">
      <w:bodyDiv w:val="1"/>
      <w:marLeft w:val="0"/>
      <w:marRight w:val="0"/>
      <w:marTop w:val="0"/>
      <w:marBottom w:val="0"/>
      <w:divBdr>
        <w:top w:val="none" w:sz="0" w:space="0" w:color="auto"/>
        <w:left w:val="none" w:sz="0" w:space="0" w:color="auto"/>
        <w:bottom w:val="none" w:sz="0" w:space="0" w:color="auto"/>
        <w:right w:val="none" w:sz="0" w:space="0" w:color="auto"/>
      </w:divBdr>
    </w:div>
    <w:div w:id="1757362654">
      <w:bodyDiv w:val="1"/>
      <w:marLeft w:val="0"/>
      <w:marRight w:val="0"/>
      <w:marTop w:val="0"/>
      <w:marBottom w:val="0"/>
      <w:divBdr>
        <w:top w:val="none" w:sz="0" w:space="0" w:color="auto"/>
        <w:left w:val="none" w:sz="0" w:space="0" w:color="auto"/>
        <w:bottom w:val="none" w:sz="0" w:space="0" w:color="auto"/>
        <w:right w:val="none" w:sz="0" w:space="0" w:color="auto"/>
      </w:divBdr>
    </w:div>
    <w:div w:id="1760104681">
      <w:bodyDiv w:val="1"/>
      <w:marLeft w:val="0"/>
      <w:marRight w:val="0"/>
      <w:marTop w:val="0"/>
      <w:marBottom w:val="0"/>
      <w:divBdr>
        <w:top w:val="none" w:sz="0" w:space="0" w:color="auto"/>
        <w:left w:val="none" w:sz="0" w:space="0" w:color="auto"/>
        <w:bottom w:val="none" w:sz="0" w:space="0" w:color="auto"/>
        <w:right w:val="none" w:sz="0" w:space="0" w:color="auto"/>
      </w:divBdr>
    </w:div>
    <w:div w:id="1766026266">
      <w:bodyDiv w:val="1"/>
      <w:marLeft w:val="0"/>
      <w:marRight w:val="0"/>
      <w:marTop w:val="0"/>
      <w:marBottom w:val="0"/>
      <w:divBdr>
        <w:top w:val="none" w:sz="0" w:space="0" w:color="auto"/>
        <w:left w:val="none" w:sz="0" w:space="0" w:color="auto"/>
        <w:bottom w:val="none" w:sz="0" w:space="0" w:color="auto"/>
        <w:right w:val="none" w:sz="0" w:space="0" w:color="auto"/>
      </w:divBdr>
    </w:div>
    <w:div w:id="1766875941">
      <w:bodyDiv w:val="1"/>
      <w:marLeft w:val="0"/>
      <w:marRight w:val="0"/>
      <w:marTop w:val="0"/>
      <w:marBottom w:val="0"/>
      <w:divBdr>
        <w:top w:val="none" w:sz="0" w:space="0" w:color="auto"/>
        <w:left w:val="none" w:sz="0" w:space="0" w:color="auto"/>
        <w:bottom w:val="none" w:sz="0" w:space="0" w:color="auto"/>
        <w:right w:val="none" w:sz="0" w:space="0" w:color="auto"/>
      </w:divBdr>
    </w:div>
    <w:div w:id="1766994084">
      <w:bodyDiv w:val="1"/>
      <w:marLeft w:val="0"/>
      <w:marRight w:val="0"/>
      <w:marTop w:val="0"/>
      <w:marBottom w:val="0"/>
      <w:divBdr>
        <w:top w:val="none" w:sz="0" w:space="0" w:color="auto"/>
        <w:left w:val="none" w:sz="0" w:space="0" w:color="auto"/>
        <w:bottom w:val="none" w:sz="0" w:space="0" w:color="auto"/>
        <w:right w:val="none" w:sz="0" w:space="0" w:color="auto"/>
      </w:divBdr>
    </w:div>
    <w:div w:id="1770196301">
      <w:bodyDiv w:val="1"/>
      <w:marLeft w:val="0"/>
      <w:marRight w:val="0"/>
      <w:marTop w:val="0"/>
      <w:marBottom w:val="0"/>
      <w:divBdr>
        <w:top w:val="none" w:sz="0" w:space="0" w:color="auto"/>
        <w:left w:val="none" w:sz="0" w:space="0" w:color="auto"/>
        <w:bottom w:val="none" w:sz="0" w:space="0" w:color="auto"/>
        <w:right w:val="none" w:sz="0" w:space="0" w:color="auto"/>
      </w:divBdr>
    </w:div>
    <w:div w:id="1770546526">
      <w:bodyDiv w:val="1"/>
      <w:marLeft w:val="0"/>
      <w:marRight w:val="0"/>
      <w:marTop w:val="0"/>
      <w:marBottom w:val="0"/>
      <w:divBdr>
        <w:top w:val="none" w:sz="0" w:space="0" w:color="auto"/>
        <w:left w:val="none" w:sz="0" w:space="0" w:color="auto"/>
        <w:bottom w:val="none" w:sz="0" w:space="0" w:color="auto"/>
        <w:right w:val="none" w:sz="0" w:space="0" w:color="auto"/>
      </w:divBdr>
    </w:div>
    <w:div w:id="1774327672">
      <w:bodyDiv w:val="1"/>
      <w:marLeft w:val="0"/>
      <w:marRight w:val="0"/>
      <w:marTop w:val="0"/>
      <w:marBottom w:val="0"/>
      <w:divBdr>
        <w:top w:val="none" w:sz="0" w:space="0" w:color="auto"/>
        <w:left w:val="none" w:sz="0" w:space="0" w:color="auto"/>
        <w:bottom w:val="none" w:sz="0" w:space="0" w:color="auto"/>
        <w:right w:val="none" w:sz="0" w:space="0" w:color="auto"/>
      </w:divBdr>
    </w:div>
    <w:div w:id="1777215769">
      <w:bodyDiv w:val="1"/>
      <w:marLeft w:val="0"/>
      <w:marRight w:val="0"/>
      <w:marTop w:val="0"/>
      <w:marBottom w:val="0"/>
      <w:divBdr>
        <w:top w:val="none" w:sz="0" w:space="0" w:color="auto"/>
        <w:left w:val="none" w:sz="0" w:space="0" w:color="auto"/>
        <w:bottom w:val="none" w:sz="0" w:space="0" w:color="auto"/>
        <w:right w:val="none" w:sz="0" w:space="0" w:color="auto"/>
      </w:divBdr>
    </w:div>
    <w:div w:id="1781795309">
      <w:bodyDiv w:val="1"/>
      <w:marLeft w:val="0"/>
      <w:marRight w:val="0"/>
      <w:marTop w:val="0"/>
      <w:marBottom w:val="0"/>
      <w:divBdr>
        <w:top w:val="none" w:sz="0" w:space="0" w:color="auto"/>
        <w:left w:val="none" w:sz="0" w:space="0" w:color="auto"/>
        <w:bottom w:val="none" w:sz="0" w:space="0" w:color="auto"/>
        <w:right w:val="none" w:sz="0" w:space="0" w:color="auto"/>
      </w:divBdr>
    </w:div>
    <w:div w:id="1786387802">
      <w:bodyDiv w:val="1"/>
      <w:marLeft w:val="0"/>
      <w:marRight w:val="0"/>
      <w:marTop w:val="0"/>
      <w:marBottom w:val="0"/>
      <w:divBdr>
        <w:top w:val="none" w:sz="0" w:space="0" w:color="auto"/>
        <w:left w:val="none" w:sz="0" w:space="0" w:color="auto"/>
        <w:bottom w:val="none" w:sz="0" w:space="0" w:color="auto"/>
        <w:right w:val="none" w:sz="0" w:space="0" w:color="auto"/>
      </w:divBdr>
    </w:div>
    <w:div w:id="1786659820">
      <w:bodyDiv w:val="1"/>
      <w:marLeft w:val="0"/>
      <w:marRight w:val="0"/>
      <w:marTop w:val="0"/>
      <w:marBottom w:val="0"/>
      <w:divBdr>
        <w:top w:val="none" w:sz="0" w:space="0" w:color="auto"/>
        <w:left w:val="none" w:sz="0" w:space="0" w:color="auto"/>
        <w:bottom w:val="none" w:sz="0" w:space="0" w:color="auto"/>
        <w:right w:val="none" w:sz="0" w:space="0" w:color="auto"/>
      </w:divBdr>
    </w:div>
    <w:div w:id="1797870797">
      <w:bodyDiv w:val="1"/>
      <w:marLeft w:val="0"/>
      <w:marRight w:val="0"/>
      <w:marTop w:val="0"/>
      <w:marBottom w:val="0"/>
      <w:divBdr>
        <w:top w:val="none" w:sz="0" w:space="0" w:color="auto"/>
        <w:left w:val="none" w:sz="0" w:space="0" w:color="auto"/>
        <w:bottom w:val="none" w:sz="0" w:space="0" w:color="auto"/>
        <w:right w:val="none" w:sz="0" w:space="0" w:color="auto"/>
      </w:divBdr>
    </w:div>
    <w:div w:id="1804227600">
      <w:bodyDiv w:val="1"/>
      <w:marLeft w:val="0"/>
      <w:marRight w:val="0"/>
      <w:marTop w:val="0"/>
      <w:marBottom w:val="0"/>
      <w:divBdr>
        <w:top w:val="none" w:sz="0" w:space="0" w:color="auto"/>
        <w:left w:val="none" w:sz="0" w:space="0" w:color="auto"/>
        <w:bottom w:val="none" w:sz="0" w:space="0" w:color="auto"/>
        <w:right w:val="none" w:sz="0" w:space="0" w:color="auto"/>
      </w:divBdr>
    </w:div>
    <w:div w:id="1805273341">
      <w:bodyDiv w:val="1"/>
      <w:marLeft w:val="0"/>
      <w:marRight w:val="0"/>
      <w:marTop w:val="0"/>
      <w:marBottom w:val="0"/>
      <w:divBdr>
        <w:top w:val="none" w:sz="0" w:space="0" w:color="auto"/>
        <w:left w:val="none" w:sz="0" w:space="0" w:color="auto"/>
        <w:bottom w:val="none" w:sz="0" w:space="0" w:color="auto"/>
        <w:right w:val="none" w:sz="0" w:space="0" w:color="auto"/>
      </w:divBdr>
    </w:div>
    <w:div w:id="1805460622">
      <w:bodyDiv w:val="1"/>
      <w:marLeft w:val="0"/>
      <w:marRight w:val="0"/>
      <w:marTop w:val="0"/>
      <w:marBottom w:val="0"/>
      <w:divBdr>
        <w:top w:val="none" w:sz="0" w:space="0" w:color="auto"/>
        <w:left w:val="none" w:sz="0" w:space="0" w:color="auto"/>
        <w:bottom w:val="none" w:sz="0" w:space="0" w:color="auto"/>
        <w:right w:val="none" w:sz="0" w:space="0" w:color="auto"/>
      </w:divBdr>
    </w:div>
    <w:div w:id="1809400382">
      <w:bodyDiv w:val="1"/>
      <w:marLeft w:val="0"/>
      <w:marRight w:val="0"/>
      <w:marTop w:val="0"/>
      <w:marBottom w:val="0"/>
      <w:divBdr>
        <w:top w:val="none" w:sz="0" w:space="0" w:color="auto"/>
        <w:left w:val="none" w:sz="0" w:space="0" w:color="auto"/>
        <w:bottom w:val="none" w:sz="0" w:space="0" w:color="auto"/>
        <w:right w:val="none" w:sz="0" w:space="0" w:color="auto"/>
      </w:divBdr>
    </w:div>
    <w:div w:id="1824083807">
      <w:bodyDiv w:val="1"/>
      <w:marLeft w:val="0"/>
      <w:marRight w:val="0"/>
      <w:marTop w:val="0"/>
      <w:marBottom w:val="0"/>
      <w:divBdr>
        <w:top w:val="none" w:sz="0" w:space="0" w:color="auto"/>
        <w:left w:val="none" w:sz="0" w:space="0" w:color="auto"/>
        <w:bottom w:val="none" w:sz="0" w:space="0" w:color="auto"/>
        <w:right w:val="none" w:sz="0" w:space="0" w:color="auto"/>
      </w:divBdr>
    </w:div>
    <w:div w:id="1825245461">
      <w:bodyDiv w:val="1"/>
      <w:marLeft w:val="0"/>
      <w:marRight w:val="0"/>
      <w:marTop w:val="0"/>
      <w:marBottom w:val="0"/>
      <w:divBdr>
        <w:top w:val="none" w:sz="0" w:space="0" w:color="auto"/>
        <w:left w:val="none" w:sz="0" w:space="0" w:color="auto"/>
        <w:bottom w:val="none" w:sz="0" w:space="0" w:color="auto"/>
        <w:right w:val="none" w:sz="0" w:space="0" w:color="auto"/>
      </w:divBdr>
    </w:div>
    <w:div w:id="1825469020">
      <w:bodyDiv w:val="1"/>
      <w:marLeft w:val="0"/>
      <w:marRight w:val="0"/>
      <w:marTop w:val="0"/>
      <w:marBottom w:val="0"/>
      <w:divBdr>
        <w:top w:val="none" w:sz="0" w:space="0" w:color="auto"/>
        <w:left w:val="none" w:sz="0" w:space="0" w:color="auto"/>
        <w:bottom w:val="none" w:sz="0" w:space="0" w:color="auto"/>
        <w:right w:val="none" w:sz="0" w:space="0" w:color="auto"/>
      </w:divBdr>
    </w:div>
    <w:div w:id="1825705611">
      <w:bodyDiv w:val="1"/>
      <w:marLeft w:val="0"/>
      <w:marRight w:val="0"/>
      <w:marTop w:val="0"/>
      <w:marBottom w:val="0"/>
      <w:divBdr>
        <w:top w:val="none" w:sz="0" w:space="0" w:color="auto"/>
        <w:left w:val="none" w:sz="0" w:space="0" w:color="auto"/>
        <w:bottom w:val="none" w:sz="0" w:space="0" w:color="auto"/>
        <w:right w:val="none" w:sz="0" w:space="0" w:color="auto"/>
      </w:divBdr>
    </w:div>
    <w:div w:id="1828327037">
      <w:bodyDiv w:val="1"/>
      <w:marLeft w:val="0"/>
      <w:marRight w:val="0"/>
      <w:marTop w:val="0"/>
      <w:marBottom w:val="0"/>
      <w:divBdr>
        <w:top w:val="none" w:sz="0" w:space="0" w:color="auto"/>
        <w:left w:val="none" w:sz="0" w:space="0" w:color="auto"/>
        <w:bottom w:val="none" w:sz="0" w:space="0" w:color="auto"/>
        <w:right w:val="none" w:sz="0" w:space="0" w:color="auto"/>
      </w:divBdr>
    </w:div>
    <w:div w:id="1828477229">
      <w:bodyDiv w:val="1"/>
      <w:marLeft w:val="0"/>
      <w:marRight w:val="0"/>
      <w:marTop w:val="0"/>
      <w:marBottom w:val="0"/>
      <w:divBdr>
        <w:top w:val="none" w:sz="0" w:space="0" w:color="auto"/>
        <w:left w:val="none" w:sz="0" w:space="0" w:color="auto"/>
        <w:bottom w:val="none" w:sz="0" w:space="0" w:color="auto"/>
        <w:right w:val="none" w:sz="0" w:space="0" w:color="auto"/>
      </w:divBdr>
    </w:div>
    <w:div w:id="1829903965">
      <w:bodyDiv w:val="1"/>
      <w:marLeft w:val="0"/>
      <w:marRight w:val="0"/>
      <w:marTop w:val="0"/>
      <w:marBottom w:val="0"/>
      <w:divBdr>
        <w:top w:val="none" w:sz="0" w:space="0" w:color="auto"/>
        <w:left w:val="none" w:sz="0" w:space="0" w:color="auto"/>
        <w:bottom w:val="none" w:sz="0" w:space="0" w:color="auto"/>
        <w:right w:val="none" w:sz="0" w:space="0" w:color="auto"/>
      </w:divBdr>
    </w:div>
    <w:div w:id="1831408729">
      <w:bodyDiv w:val="1"/>
      <w:marLeft w:val="0"/>
      <w:marRight w:val="0"/>
      <w:marTop w:val="0"/>
      <w:marBottom w:val="0"/>
      <w:divBdr>
        <w:top w:val="none" w:sz="0" w:space="0" w:color="auto"/>
        <w:left w:val="none" w:sz="0" w:space="0" w:color="auto"/>
        <w:bottom w:val="none" w:sz="0" w:space="0" w:color="auto"/>
        <w:right w:val="none" w:sz="0" w:space="0" w:color="auto"/>
      </w:divBdr>
    </w:div>
    <w:div w:id="1834562643">
      <w:bodyDiv w:val="1"/>
      <w:marLeft w:val="0"/>
      <w:marRight w:val="0"/>
      <w:marTop w:val="0"/>
      <w:marBottom w:val="0"/>
      <w:divBdr>
        <w:top w:val="none" w:sz="0" w:space="0" w:color="auto"/>
        <w:left w:val="none" w:sz="0" w:space="0" w:color="auto"/>
        <w:bottom w:val="none" w:sz="0" w:space="0" w:color="auto"/>
        <w:right w:val="none" w:sz="0" w:space="0" w:color="auto"/>
      </w:divBdr>
    </w:div>
    <w:div w:id="1837064678">
      <w:bodyDiv w:val="1"/>
      <w:marLeft w:val="0"/>
      <w:marRight w:val="0"/>
      <w:marTop w:val="0"/>
      <w:marBottom w:val="0"/>
      <w:divBdr>
        <w:top w:val="none" w:sz="0" w:space="0" w:color="auto"/>
        <w:left w:val="none" w:sz="0" w:space="0" w:color="auto"/>
        <w:bottom w:val="none" w:sz="0" w:space="0" w:color="auto"/>
        <w:right w:val="none" w:sz="0" w:space="0" w:color="auto"/>
      </w:divBdr>
    </w:div>
    <w:div w:id="1839077666">
      <w:bodyDiv w:val="1"/>
      <w:marLeft w:val="0"/>
      <w:marRight w:val="0"/>
      <w:marTop w:val="0"/>
      <w:marBottom w:val="0"/>
      <w:divBdr>
        <w:top w:val="none" w:sz="0" w:space="0" w:color="auto"/>
        <w:left w:val="none" w:sz="0" w:space="0" w:color="auto"/>
        <w:bottom w:val="none" w:sz="0" w:space="0" w:color="auto"/>
        <w:right w:val="none" w:sz="0" w:space="0" w:color="auto"/>
      </w:divBdr>
    </w:div>
    <w:div w:id="1840579316">
      <w:bodyDiv w:val="1"/>
      <w:marLeft w:val="0"/>
      <w:marRight w:val="0"/>
      <w:marTop w:val="0"/>
      <w:marBottom w:val="0"/>
      <w:divBdr>
        <w:top w:val="none" w:sz="0" w:space="0" w:color="auto"/>
        <w:left w:val="none" w:sz="0" w:space="0" w:color="auto"/>
        <w:bottom w:val="none" w:sz="0" w:space="0" w:color="auto"/>
        <w:right w:val="none" w:sz="0" w:space="0" w:color="auto"/>
      </w:divBdr>
    </w:div>
    <w:div w:id="1841000228">
      <w:bodyDiv w:val="1"/>
      <w:marLeft w:val="0"/>
      <w:marRight w:val="0"/>
      <w:marTop w:val="0"/>
      <w:marBottom w:val="0"/>
      <w:divBdr>
        <w:top w:val="none" w:sz="0" w:space="0" w:color="auto"/>
        <w:left w:val="none" w:sz="0" w:space="0" w:color="auto"/>
        <w:bottom w:val="none" w:sz="0" w:space="0" w:color="auto"/>
        <w:right w:val="none" w:sz="0" w:space="0" w:color="auto"/>
      </w:divBdr>
    </w:div>
    <w:div w:id="1847478259">
      <w:bodyDiv w:val="1"/>
      <w:marLeft w:val="0"/>
      <w:marRight w:val="0"/>
      <w:marTop w:val="0"/>
      <w:marBottom w:val="0"/>
      <w:divBdr>
        <w:top w:val="none" w:sz="0" w:space="0" w:color="auto"/>
        <w:left w:val="none" w:sz="0" w:space="0" w:color="auto"/>
        <w:bottom w:val="none" w:sz="0" w:space="0" w:color="auto"/>
        <w:right w:val="none" w:sz="0" w:space="0" w:color="auto"/>
      </w:divBdr>
    </w:div>
    <w:div w:id="1848907581">
      <w:bodyDiv w:val="1"/>
      <w:marLeft w:val="0"/>
      <w:marRight w:val="0"/>
      <w:marTop w:val="0"/>
      <w:marBottom w:val="0"/>
      <w:divBdr>
        <w:top w:val="none" w:sz="0" w:space="0" w:color="auto"/>
        <w:left w:val="none" w:sz="0" w:space="0" w:color="auto"/>
        <w:bottom w:val="none" w:sz="0" w:space="0" w:color="auto"/>
        <w:right w:val="none" w:sz="0" w:space="0" w:color="auto"/>
      </w:divBdr>
    </w:div>
    <w:div w:id="1851335206">
      <w:bodyDiv w:val="1"/>
      <w:marLeft w:val="0"/>
      <w:marRight w:val="0"/>
      <w:marTop w:val="0"/>
      <w:marBottom w:val="0"/>
      <w:divBdr>
        <w:top w:val="none" w:sz="0" w:space="0" w:color="auto"/>
        <w:left w:val="none" w:sz="0" w:space="0" w:color="auto"/>
        <w:bottom w:val="none" w:sz="0" w:space="0" w:color="auto"/>
        <w:right w:val="none" w:sz="0" w:space="0" w:color="auto"/>
      </w:divBdr>
    </w:div>
    <w:div w:id="1859271891">
      <w:bodyDiv w:val="1"/>
      <w:marLeft w:val="0"/>
      <w:marRight w:val="0"/>
      <w:marTop w:val="0"/>
      <w:marBottom w:val="0"/>
      <w:divBdr>
        <w:top w:val="none" w:sz="0" w:space="0" w:color="auto"/>
        <w:left w:val="none" w:sz="0" w:space="0" w:color="auto"/>
        <w:bottom w:val="none" w:sz="0" w:space="0" w:color="auto"/>
        <w:right w:val="none" w:sz="0" w:space="0" w:color="auto"/>
      </w:divBdr>
    </w:div>
    <w:div w:id="1860895418">
      <w:bodyDiv w:val="1"/>
      <w:marLeft w:val="0"/>
      <w:marRight w:val="0"/>
      <w:marTop w:val="0"/>
      <w:marBottom w:val="0"/>
      <w:divBdr>
        <w:top w:val="none" w:sz="0" w:space="0" w:color="auto"/>
        <w:left w:val="none" w:sz="0" w:space="0" w:color="auto"/>
        <w:bottom w:val="none" w:sz="0" w:space="0" w:color="auto"/>
        <w:right w:val="none" w:sz="0" w:space="0" w:color="auto"/>
      </w:divBdr>
    </w:div>
    <w:div w:id="1864514588">
      <w:bodyDiv w:val="1"/>
      <w:marLeft w:val="0"/>
      <w:marRight w:val="0"/>
      <w:marTop w:val="0"/>
      <w:marBottom w:val="0"/>
      <w:divBdr>
        <w:top w:val="none" w:sz="0" w:space="0" w:color="auto"/>
        <w:left w:val="none" w:sz="0" w:space="0" w:color="auto"/>
        <w:bottom w:val="none" w:sz="0" w:space="0" w:color="auto"/>
        <w:right w:val="none" w:sz="0" w:space="0" w:color="auto"/>
      </w:divBdr>
    </w:div>
    <w:div w:id="1864900324">
      <w:bodyDiv w:val="1"/>
      <w:marLeft w:val="0"/>
      <w:marRight w:val="0"/>
      <w:marTop w:val="0"/>
      <w:marBottom w:val="0"/>
      <w:divBdr>
        <w:top w:val="none" w:sz="0" w:space="0" w:color="auto"/>
        <w:left w:val="none" w:sz="0" w:space="0" w:color="auto"/>
        <w:bottom w:val="none" w:sz="0" w:space="0" w:color="auto"/>
        <w:right w:val="none" w:sz="0" w:space="0" w:color="auto"/>
      </w:divBdr>
    </w:div>
    <w:div w:id="1866750306">
      <w:bodyDiv w:val="1"/>
      <w:marLeft w:val="0"/>
      <w:marRight w:val="0"/>
      <w:marTop w:val="0"/>
      <w:marBottom w:val="0"/>
      <w:divBdr>
        <w:top w:val="none" w:sz="0" w:space="0" w:color="auto"/>
        <w:left w:val="none" w:sz="0" w:space="0" w:color="auto"/>
        <w:bottom w:val="none" w:sz="0" w:space="0" w:color="auto"/>
        <w:right w:val="none" w:sz="0" w:space="0" w:color="auto"/>
      </w:divBdr>
    </w:div>
    <w:div w:id="1870726246">
      <w:bodyDiv w:val="1"/>
      <w:marLeft w:val="0"/>
      <w:marRight w:val="0"/>
      <w:marTop w:val="0"/>
      <w:marBottom w:val="0"/>
      <w:divBdr>
        <w:top w:val="none" w:sz="0" w:space="0" w:color="auto"/>
        <w:left w:val="none" w:sz="0" w:space="0" w:color="auto"/>
        <w:bottom w:val="none" w:sz="0" w:space="0" w:color="auto"/>
        <w:right w:val="none" w:sz="0" w:space="0" w:color="auto"/>
      </w:divBdr>
    </w:div>
    <w:div w:id="1875729964">
      <w:bodyDiv w:val="1"/>
      <w:marLeft w:val="0"/>
      <w:marRight w:val="0"/>
      <w:marTop w:val="0"/>
      <w:marBottom w:val="0"/>
      <w:divBdr>
        <w:top w:val="none" w:sz="0" w:space="0" w:color="auto"/>
        <w:left w:val="none" w:sz="0" w:space="0" w:color="auto"/>
        <w:bottom w:val="none" w:sz="0" w:space="0" w:color="auto"/>
        <w:right w:val="none" w:sz="0" w:space="0" w:color="auto"/>
      </w:divBdr>
    </w:div>
    <w:div w:id="1878546082">
      <w:bodyDiv w:val="1"/>
      <w:marLeft w:val="0"/>
      <w:marRight w:val="0"/>
      <w:marTop w:val="0"/>
      <w:marBottom w:val="0"/>
      <w:divBdr>
        <w:top w:val="none" w:sz="0" w:space="0" w:color="auto"/>
        <w:left w:val="none" w:sz="0" w:space="0" w:color="auto"/>
        <w:bottom w:val="none" w:sz="0" w:space="0" w:color="auto"/>
        <w:right w:val="none" w:sz="0" w:space="0" w:color="auto"/>
      </w:divBdr>
    </w:div>
    <w:div w:id="1879198856">
      <w:bodyDiv w:val="1"/>
      <w:marLeft w:val="0"/>
      <w:marRight w:val="0"/>
      <w:marTop w:val="0"/>
      <w:marBottom w:val="0"/>
      <w:divBdr>
        <w:top w:val="none" w:sz="0" w:space="0" w:color="auto"/>
        <w:left w:val="none" w:sz="0" w:space="0" w:color="auto"/>
        <w:bottom w:val="none" w:sz="0" w:space="0" w:color="auto"/>
        <w:right w:val="none" w:sz="0" w:space="0" w:color="auto"/>
      </w:divBdr>
    </w:div>
    <w:div w:id="1883787852">
      <w:bodyDiv w:val="1"/>
      <w:marLeft w:val="0"/>
      <w:marRight w:val="0"/>
      <w:marTop w:val="0"/>
      <w:marBottom w:val="0"/>
      <w:divBdr>
        <w:top w:val="none" w:sz="0" w:space="0" w:color="auto"/>
        <w:left w:val="none" w:sz="0" w:space="0" w:color="auto"/>
        <w:bottom w:val="none" w:sz="0" w:space="0" w:color="auto"/>
        <w:right w:val="none" w:sz="0" w:space="0" w:color="auto"/>
      </w:divBdr>
    </w:div>
    <w:div w:id="1888905682">
      <w:bodyDiv w:val="1"/>
      <w:marLeft w:val="0"/>
      <w:marRight w:val="0"/>
      <w:marTop w:val="0"/>
      <w:marBottom w:val="0"/>
      <w:divBdr>
        <w:top w:val="none" w:sz="0" w:space="0" w:color="auto"/>
        <w:left w:val="none" w:sz="0" w:space="0" w:color="auto"/>
        <w:bottom w:val="none" w:sz="0" w:space="0" w:color="auto"/>
        <w:right w:val="none" w:sz="0" w:space="0" w:color="auto"/>
      </w:divBdr>
    </w:div>
    <w:div w:id="1892224215">
      <w:bodyDiv w:val="1"/>
      <w:marLeft w:val="0"/>
      <w:marRight w:val="0"/>
      <w:marTop w:val="0"/>
      <w:marBottom w:val="0"/>
      <w:divBdr>
        <w:top w:val="none" w:sz="0" w:space="0" w:color="auto"/>
        <w:left w:val="none" w:sz="0" w:space="0" w:color="auto"/>
        <w:bottom w:val="none" w:sz="0" w:space="0" w:color="auto"/>
        <w:right w:val="none" w:sz="0" w:space="0" w:color="auto"/>
      </w:divBdr>
    </w:div>
    <w:div w:id="1892615401">
      <w:bodyDiv w:val="1"/>
      <w:marLeft w:val="0"/>
      <w:marRight w:val="0"/>
      <w:marTop w:val="0"/>
      <w:marBottom w:val="0"/>
      <w:divBdr>
        <w:top w:val="none" w:sz="0" w:space="0" w:color="auto"/>
        <w:left w:val="none" w:sz="0" w:space="0" w:color="auto"/>
        <w:bottom w:val="none" w:sz="0" w:space="0" w:color="auto"/>
        <w:right w:val="none" w:sz="0" w:space="0" w:color="auto"/>
      </w:divBdr>
    </w:div>
    <w:div w:id="1895238745">
      <w:bodyDiv w:val="1"/>
      <w:marLeft w:val="0"/>
      <w:marRight w:val="0"/>
      <w:marTop w:val="0"/>
      <w:marBottom w:val="0"/>
      <w:divBdr>
        <w:top w:val="none" w:sz="0" w:space="0" w:color="auto"/>
        <w:left w:val="none" w:sz="0" w:space="0" w:color="auto"/>
        <w:bottom w:val="none" w:sz="0" w:space="0" w:color="auto"/>
        <w:right w:val="none" w:sz="0" w:space="0" w:color="auto"/>
      </w:divBdr>
    </w:div>
    <w:div w:id="1896507020">
      <w:bodyDiv w:val="1"/>
      <w:marLeft w:val="0"/>
      <w:marRight w:val="0"/>
      <w:marTop w:val="0"/>
      <w:marBottom w:val="0"/>
      <w:divBdr>
        <w:top w:val="none" w:sz="0" w:space="0" w:color="auto"/>
        <w:left w:val="none" w:sz="0" w:space="0" w:color="auto"/>
        <w:bottom w:val="none" w:sz="0" w:space="0" w:color="auto"/>
        <w:right w:val="none" w:sz="0" w:space="0" w:color="auto"/>
      </w:divBdr>
    </w:div>
    <w:div w:id="1896575059">
      <w:bodyDiv w:val="1"/>
      <w:marLeft w:val="0"/>
      <w:marRight w:val="0"/>
      <w:marTop w:val="0"/>
      <w:marBottom w:val="0"/>
      <w:divBdr>
        <w:top w:val="none" w:sz="0" w:space="0" w:color="auto"/>
        <w:left w:val="none" w:sz="0" w:space="0" w:color="auto"/>
        <w:bottom w:val="none" w:sz="0" w:space="0" w:color="auto"/>
        <w:right w:val="none" w:sz="0" w:space="0" w:color="auto"/>
      </w:divBdr>
    </w:div>
    <w:div w:id="1898739933">
      <w:bodyDiv w:val="1"/>
      <w:marLeft w:val="0"/>
      <w:marRight w:val="0"/>
      <w:marTop w:val="0"/>
      <w:marBottom w:val="0"/>
      <w:divBdr>
        <w:top w:val="none" w:sz="0" w:space="0" w:color="auto"/>
        <w:left w:val="none" w:sz="0" w:space="0" w:color="auto"/>
        <w:bottom w:val="none" w:sz="0" w:space="0" w:color="auto"/>
        <w:right w:val="none" w:sz="0" w:space="0" w:color="auto"/>
      </w:divBdr>
    </w:div>
    <w:div w:id="1906141477">
      <w:bodyDiv w:val="1"/>
      <w:marLeft w:val="0"/>
      <w:marRight w:val="0"/>
      <w:marTop w:val="0"/>
      <w:marBottom w:val="0"/>
      <w:divBdr>
        <w:top w:val="none" w:sz="0" w:space="0" w:color="auto"/>
        <w:left w:val="none" w:sz="0" w:space="0" w:color="auto"/>
        <w:bottom w:val="none" w:sz="0" w:space="0" w:color="auto"/>
        <w:right w:val="none" w:sz="0" w:space="0" w:color="auto"/>
      </w:divBdr>
    </w:div>
    <w:div w:id="1909001213">
      <w:bodyDiv w:val="1"/>
      <w:marLeft w:val="0"/>
      <w:marRight w:val="0"/>
      <w:marTop w:val="0"/>
      <w:marBottom w:val="0"/>
      <w:divBdr>
        <w:top w:val="none" w:sz="0" w:space="0" w:color="auto"/>
        <w:left w:val="none" w:sz="0" w:space="0" w:color="auto"/>
        <w:bottom w:val="none" w:sz="0" w:space="0" w:color="auto"/>
        <w:right w:val="none" w:sz="0" w:space="0" w:color="auto"/>
      </w:divBdr>
    </w:div>
    <w:div w:id="1911227949">
      <w:bodyDiv w:val="1"/>
      <w:marLeft w:val="0"/>
      <w:marRight w:val="0"/>
      <w:marTop w:val="0"/>
      <w:marBottom w:val="0"/>
      <w:divBdr>
        <w:top w:val="none" w:sz="0" w:space="0" w:color="auto"/>
        <w:left w:val="none" w:sz="0" w:space="0" w:color="auto"/>
        <w:bottom w:val="none" w:sz="0" w:space="0" w:color="auto"/>
        <w:right w:val="none" w:sz="0" w:space="0" w:color="auto"/>
      </w:divBdr>
    </w:div>
    <w:div w:id="1916431950">
      <w:bodyDiv w:val="1"/>
      <w:marLeft w:val="0"/>
      <w:marRight w:val="0"/>
      <w:marTop w:val="0"/>
      <w:marBottom w:val="0"/>
      <w:divBdr>
        <w:top w:val="none" w:sz="0" w:space="0" w:color="auto"/>
        <w:left w:val="none" w:sz="0" w:space="0" w:color="auto"/>
        <w:bottom w:val="none" w:sz="0" w:space="0" w:color="auto"/>
        <w:right w:val="none" w:sz="0" w:space="0" w:color="auto"/>
      </w:divBdr>
    </w:div>
    <w:div w:id="1917939434">
      <w:bodyDiv w:val="1"/>
      <w:marLeft w:val="0"/>
      <w:marRight w:val="0"/>
      <w:marTop w:val="0"/>
      <w:marBottom w:val="0"/>
      <w:divBdr>
        <w:top w:val="none" w:sz="0" w:space="0" w:color="auto"/>
        <w:left w:val="none" w:sz="0" w:space="0" w:color="auto"/>
        <w:bottom w:val="none" w:sz="0" w:space="0" w:color="auto"/>
        <w:right w:val="none" w:sz="0" w:space="0" w:color="auto"/>
      </w:divBdr>
    </w:div>
    <w:div w:id="1918899167">
      <w:bodyDiv w:val="1"/>
      <w:marLeft w:val="0"/>
      <w:marRight w:val="0"/>
      <w:marTop w:val="0"/>
      <w:marBottom w:val="0"/>
      <w:divBdr>
        <w:top w:val="none" w:sz="0" w:space="0" w:color="auto"/>
        <w:left w:val="none" w:sz="0" w:space="0" w:color="auto"/>
        <w:bottom w:val="none" w:sz="0" w:space="0" w:color="auto"/>
        <w:right w:val="none" w:sz="0" w:space="0" w:color="auto"/>
      </w:divBdr>
    </w:div>
    <w:div w:id="1928537643">
      <w:bodyDiv w:val="1"/>
      <w:marLeft w:val="0"/>
      <w:marRight w:val="0"/>
      <w:marTop w:val="0"/>
      <w:marBottom w:val="0"/>
      <w:divBdr>
        <w:top w:val="none" w:sz="0" w:space="0" w:color="auto"/>
        <w:left w:val="none" w:sz="0" w:space="0" w:color="auto"/>
        <w:bottom w:val="none" w:sz="0" w:space="0" w:color="auto"/>
        <w:right w:val="none" w:sz="0" w:space="0" w:color="auto"/>
      </w:divBdr>
    </w:div>
    <w:div w:id="1928731963">
      <w:bodyDiv w:val="1"/>
      <w:marLeft w:val="0"/>
      <w:marRight w:val="0"/>
      <w:marTop w:val="0"/>
      <w:marBottom w:val="0"/>
      <w:divBdr>
        <w:top w:val="none" w:sz="0" w:space="0" w:color="auto"/>
        <w:left w:val="none" w:sz="0" w:space="0" w:color="auto"/>
        <w:bottom w:val="none" w:sz="0" w:space="0" w:color="auto"/>
        <w:right w:val="none" w:sz="0" w:space="0" w:color="auto"/>
      </w:divBdr>
    </w:div>
    <w:div w:id="1931350989">
      <w:bodyDiv w:val="1"/>
      <w:marLeft w:val="0"/>
      <w:marRight w:val="0"/>
      <w:marTop w:val="0"/>
      <w:marBottom w:val="0"/>
      <w:divBdr>
        <w:top w:val="none" w:sz="0" w:space="0" w:color="auto"/>
        <w:left w:val="none" w:sz="0" w:space="0" w:color="auto"/>
        <w:bottom w:val="none" w:sz="0" w:space="0" w:color="auto"/>
        <w:right w:val="none" w:sz="0" w:space="0" w:color="auto"/>
      </w:divBdr>
    </w:div>
    <w:div w:id="1940940307">
      <w:bodyDiv w:val="1"/>
      <w:marLeft w:val="0"/>
      <w:marRight w:val="0"/>
      <w:marTop w:val="0"/>
      <w:marBottom w:val="0"/>
      <w:divBdr>
        <w:top w:val="none" w:sz="0" w:space="0" w:color="auto"/>
        <w:left w:val="none" w:sz="0" w:space="0" w:color="auto"/>
        <w:bottom w:val="none" w:sz="0" w:space="0" w:color="auto"/>
        <w:right w:val="none" w:sz="0" w:space="0" w:color="auto"/>
      </w:divBdr>
    </w:div>
    <w:div w:id="1941448314">
      <w:bodyDiv w:val="1"/>
      <w:marLeft w:val="0"/>
      <w:marRight w:val="0"/>
      <w:marTop w:val="0"/>
      <w:marBottom w:val="0"/>
      <w:divBdr>
        <w:top w:val="none" w:sz="0" w:space="0" w:color="auto"/>
        <w:left w:val="none" w:sz="0" w:space="0" w:color="auto"/>
        <w:bottom w:val="none" w:sz="0" w:space="0" w:color="auto"/>
        <w:right w:val="none" w:sz="0" w:space="0" w:color="auto"/>
      </w:divBdr>
    </w:div>
    <w:div w:id="1944916859">
      <w:bodyDiv w:val="1"/>
      <w:marLeft w:val="0"/>
      <w:marRight w:val="0"/>
      <w:marTop w:val="0"/>
      <w:marBottom w:val="0"/>
      <w:divBdr>
        <w:top w:val="none" w:sz="0" w:space="0" w:color="auto"/>
        <w:left w:val="none" w:sz="0" w:space="0" w:color="auto"/>
        <w:bottom w:val="none" w:sz="0" w:space="0" w:color="auto"/>
        <w:right w:val="none" w:sz="0" w:space="0" w:color="auto"/>
      </w:divBdr>
    </w:div>
    <w:div w:id="1946576681">
      <w:bodyDiv w:val="1"/>
      <w:marLeft w:val="0"/>
      <w:marRight w:val="0"/>
      <w:marTop w:val="0"/>
      <w:marBottom w:val="0"/>
      <w:divBdr>
        <w:top w:val="none" w:sz="0" w:space="0" w:color="auto"/>
        <w:left w:val="none" w:sz="0" w:space="0" w:color="auto"/>
        <w:bottom w:val="none" w:sz="0" w:space="0" w:color="auto"/>
        <w:right w:val="none" w:sz="0" w:space="0" w:color="auto"/>
      </w:divBdr>
    </w:div>
    <w:div w:id="1950115848">
      <w:bodyDiv w:val="1"/>
      <w:marLeft w:val="0"/>
      <w:marRight w:val="0"/>
      <w:marTop w:val="0"/>
      <w:marBottom w:val="0"/>
      <w:divBdr>
        <w:top w:val="none" w:sz="0" w:space="0" w:color="auto"/>
        <w:left w:val="none" w:sz="0" w:space="0" w:color="auto"/>
        <w:bottom w:val="none" w:sz="0" w:space="0" w:color="auto"/>
        <w:right w:val="none" w:sz="0" w:space="0" w:color="auto"/>
      </w:divBdr>
    </w:div>
    <w:div w:id="1953511474">
      <w:bodyDiv w:val="1"/>
      <w:marLeft w:val="0"/>
      <w:marRight w:val="0"/>
      <w:marTop w:val="0"/>
      <w:marBottom w:val="0"/>
      <w:divBdr>
        <w:top w:val="none" w:sz="0" w:space="0" w:color="auto"/>
        <w:left w:val="none" w:sz="0" w:space="0" w:color="auto"/>
        <w:bottom w:val="none" w:sz="0" w:space="0" w:color="auto"/>
        <w:right w:val="none" w:sz="0" w:space="0" w:color="auto"/>
      </w:divBdr>
    </w:div>
    <w:div w:id="1956013868">
      <w:bodyDiv w:val="1"/>
      <w:marLeft w:val="0"/>
      <w:marRight w:val="0"/>
      <w:marTop w:val="0"/>
      <w:marBottom w:val="0"/>
      <w:divBdr>
        <w:top w:val="none" w:sz="0" w:space="0" w:color="auto"/>
        <w:left w:val="none" w:sz="0" w:space="0" w:color="auto"/>
        <w:bottom w:val="none" w:sz="0" w:space="0" w:color="auto"/>
        <w:right w:val="none" w:sz="0" w:space="0" w:color="auto"/>
      </w:divBdr>
    </w:div>
    <w:div w:id="1958444029">
      <w:bodyDiv w:val="1"/>
      <w:marLeft w:val="0"/>
      <w:marRight w:val="0"/>
      <w:marTop w:val="0"/>
      <w:marBottom w:val="0"/>
      <w:divBdr>
        <w:top w:val="none" w:sz="0" w:space="0" w:color="auto"/>
        <w:left w:val="none" w:sz="0" w:space="0" w:color="auto"/>
        <w:bottom w:val="none" w:sz="0" w:space="0" w:color="auto"/>
        <w:right w:val="none" w:sz="0" w:space="0" w:color="auto"/>
      </w:divBdr>
    </w:div>
    <w:div w:id="1960988325">
      <w:bodyDiv w:val="1"/>
      <w:marLeft w:val="0"/>
      <w:marRight w:val="0"/>
      <w:marTop w:val="0"/>
      <w:marBottom w:val="0"/>
      <w:divBdr>
        <w:top w:val="none" w:sz="0" w:space="0" w:color="auto"/>
        <w:left w:val="none" w:sz="0" w:space="0" w:color="auto"/>
        <w:bottom w:val="none" w:sz="0" w:space="0" w:color="auto"/>
        <w:right w:val="none" w:sz="0" w:space="0" w:color="auto"/>
      </w:divBdr>
    </w:div>
    <w:div w:id="1965110815">
      <w:bodyDiv w:val="1"/>
      <w:marLeft w:val="0"/>
      <w:marRight w:val="0"/>
      <w:marTop w:val="0"/>
      <w:marBottom w:val="0"/>
      <w:divBdr>
        <w:top w:val="none" w:sz="0" w:space="0" w:color="auto"/>
        <w:left w:val="none" w:sz="0" w:space="0" w:color="auto"/>
        <w:bottom w:val="none" w:sz="0" w:space="0" w:color="auto"/>
        <w:right w:val="none" w:sz="0" w:space="0" w:color="auto"/>
      </w:divBdr>
    </w:div>
    <w:div w:id="1969431252">
      <w:bodyDiv w:val="1"/>
      <w:marLeft w:val="0"/>
      <w:marRight w:val="0"/>
      <w:marTop w:val="0"/>
      <w:marBottom w:val="0"/>
      <w:divBdr>
        <w:top w:val="none" w:sz="0" w:space="0" w:color="auto"/>
        <w:left w:val="none" w:sz="0" w:space="0" w:color="auto"/>
        <w:bottom w:val="none" w:sz="0" w:space="0" w:color="auto"/>
        <w:right w:val="none" w:sz="0" w:space="0" w:color="auto"/>
      </w:divBdr>
    </w:div>
    <w:div w:id="1969892130">
      <w:bodyDiv w:val="1"/>
      <w:marLeft w:val="0"/>
      <w:marRight w:val="0"/>
      <w:marTop w:val="0"/>
      <w:marBottom w:val="0"/>
      <w:divBdr>
        <w:top w:val="none" w:sz="0" w:space="0" w:color="auto"/>
        <w:left w:val="none" w:sz="0" w:space="0" w:color="auto"/>
        <w:bottom w:val="none" w:sz="0" w:space="0" w:color="auto"/>
        <w:right w:val="none" w:sz="0" w:space="0" w:color="auto"/>
      </w:divBdr>
    </w:div>
    <w:div w:id="1978142246">
      <w:bodyDiv w:val="1"/>
      <w:marLeft w:val="0"/>
      <w:marRight w:val="0"/>
      <w:marTop w:val="0"/>
      <w:marBottom w:val="0"/>
      <w:divBdr>
        <w:top w:val="none" w:sz="0" w:space="0" w:color="auto"/>
        <w:left w:val="none" w:sz="0" w:space="0" w:color="auto"/>
        <w:bottom w:val="none" w:sz="0" w:space="0" w:color="auto"/>
        <w:right w:val="none" w:sz="0" w:space="0" w:color="auto"/>
      </w:divBdr>
    </w:div>
    <w:div w:id="1978143854">
      <w:bodyDiv w:val="1"/>
      <w:marLeft w:val="0"/>
      <w:marRight w:val="0"/>
      <w:marTop w:val="0"/>
      <w:marBottom w:val="0"/>
      <w:divBdr>
        <w:top w:val="none" w:sz="0" w:space="0" w:color="auto"/>
        <w:left w:val="none" w:sz="0" w:space="0" w:color="auto"/>
        <w:bottom w:val="none" w:sz="0" w:space="0" w:color="auto"/>
        <w:right w:val="none" w:sz="0" w:space="0" w:color="auto"/>
      </w:divBdr>
    </w:div>
    <w:div w:id="1980186902">
      <w:bodyDiv w:val="1"/>
      <w:marLeft w:val="0"/>
      <w:marRight w:val="0"/>
      <w:marTop w:val="0"/>
      <w:marBottom w:val="0"/>
      <w:divBdr>
        <w:top w:val="none" w:sz="0" w:space="0" w:color="auto"/>
        <w:left w:val="none" w:sz="0" w:space="0" w:color="auto"/>
        <w:bottom w:val="none" w:sz="0" w:space="0" w:color="auto"/>
        <w:right w:val="none" w:sz="0" w:space="0" w:color="auto"/>
      </w:divBdr>
    </w:div>
    <w:div w:id="1989505411">
      <w:bodyDiv w:val="1"/>
      <w:marLeft w:val="0"/>
      <w:marRight w:val="0"/>
      <w:marTop w:val="0"/>
      <w:marBottom w:val="0"/>
      <w:divBdr>
        <w:top w:val="none" w:sz="0" w:space="0" w:color="auto"/>
        <w:left w:val="none" w:sz="0" w:space="0" w:color="auto"/>
        <w:bottom w:val="none" w:sz="0" w:space="0" w:color="auto"/>
        <w:right w:val="none" w:sz="0" w:space="0" w:color="auto"/>
      </w:divBdr>
    </w:div>
    <w:div w:id="1989896541">
      <w:bodyDiv w:val="1"/>
      <w:marLeft w:val="0"/>
      <w:marRight w:val="0"/>
      <w:marTop w:val="0"/>
      <w:marBottom w:val="0"/>
      <w:divBdr>
        <w:top w:val="none" w:sz="0" w:space="0" w:color="auto"/>
        <w:left w:val="none" w:sz="0" w:space="0" w:color="auto"/>
        <w:bottom w:val="none" w:sz="0" w:space="0" w:color="auto"/>
        <w:right w:val="none" w:sz="0" w:space="0" w:color="auto"/>
      </w:divBdr>
    </w:div>
    <w:div w:id="1989935262">
      <w:bodyDiv w:val="1"/>
      <w:marLeft w:val="0"/>
      <w:marRight w:val="0"/>
      <w:marTop w:val="0"/>
      <w:marBottom w:val="0"/>
      <w:divBdr>
        <w:top w:val="none" w:sz="0" w:space="0" w:color="auto"/>
        <w:left w:val="none" w:sz="0" w:space="0" w:color="auto"/>
        <w:bottom w:val="none" w:sz="0" w:space="0" w:color="auto"/>
        <w:right w:val="none" w:sz="0" w:space="0" w:color="auto"/>
      </w:divBdr>
    </w:div>
    <w:div w:id="1994486496">
      <w:bodyDiv w:val="1"/>
      <w:marLeft w:val="0"/>
      <w:marRight w:val="0"/>
      <w:marTop w:val="0"/>
      <w:marBottom w:val="0"/>
      <w:divBdr>
        <w:top w:val="none" w:sz="0" w:space="0" w:color="auto"/>
        <w:left w:val="none" w:sz="0" w:space="0" w:color="auto"/>
        <w:bottom w:val="none" w:sz="0" w:space="0" w:color="auto"/>
        <w:right w:val="none" w:sz="0" w:space="0" w:color="auto"/>
      </w:divBdr>
    </w:div>
    <w:div w:id="1998336326">
      <w:bodyDiv w:val="1"/>
      <w:marLeft w:val="0"/>
      <w:marRight w:val="0"/>
      <w:marTop w:val="0"/>
      <w:marBottom w:val="0"/>
      <w:divBdr>
        <w:top w:val="none" w:sz="0" w:space="0" w:color="auto"/>
        <w:left w:val="none" w:sz="0" w:space="0" w:color="auto"/>
        <w:bottom w:val="none" w:sz="0" w:space="0" w:color="auto"/>
        <w:right w:val="none" w:sz="0" w:space="0" w:color="auto"/>
      </w:divBdr>
    </w:div>
    <w:div w:id="2001691750">
      <w:bodyDiv w:val="1"/>
      <w:marLeft w:val="0"/>
      <w:marRight w:val="0"/>
      <w:marTop w:val="0"/>
      <w:marBottom w:val="0"/>
      <w:divBdr>
        <w:top w:val="none" w:sz="0" w:space="0" w:color="auto"/>
        <w:left w:val="none" w:sz="0" w:space="0" w:color="auto"/>
        <w:bottom w:val="none" w:sz="0" w:space="0" w:color="auto"/>
        <w:right w:val="none" w:sz="0" w:space="0" w:color="auto"/>
      </w:divBdr>
    </w:div>
    <w:div w:id="2002150597">
      <w:bodyDiv w:val="1"/>
      <w:marLeft w:val="0"/>
      <w:marRight w:val="0"/>
      <w:marTop w:val="0"/>
      <w:marBottom w:val="0"/>
      <w:divBdr>
        <w:top w:val="none" w:sz="0" w:space="0" w:color="auto"/>
        <w:left w:val="none" w:sz="0" w:space="0" w:color="auto"/>
        <w:bottom w:val="none" w:sz="0" w:space="0" w:color="auto"/>
        <w:right w:val="none" w:sz="0" w:space="0" w:color="auto"/>
      </w:divBdr>
    </w:div>
    <w:div w:id="2008168103">
      <w:bodyDiv w:val="1"/>
      <w:marLeft w:val="0"/>
      <w:marRight w:val="0"/>
      <w:marTop w:val="0"/>
      <w:marBottom w:val="0"/>
      <w:divBdr>
        <w:top w:val="none" w:sz="0" w:space="0" w:color="auto"/>
        <w:left w:val="none" w:sz="0" w:space="0" w:color="auto"/>
        <w:bottom w:val="none" w:sz="0" w:space="0" w:color="auto"/>
        <w:right w:val="none" w:sz="0" w:space="0" w:color="auto"/>
      </w:divBdr>
    </w:div>
    <w:div w:id="2009479383">
      <w:bodyDiv w:val="1"/>
      <w:marLeft w:val="0"/>
      <w:marRight w:val="0"/>
      <w:marTop w:val="0"/>
      <w:marBottom w:val="0"/>
      <w:divBdr>
        <w:top w:val="none" w:sz="0" w:space="0" w:color="auto"/>
        <w:left w:val="none" w:sz="0" w:space="0" w:color="auto"/>
        <w:bottom w:val="none" w:sz="0" w:space="0" w:color="auto"/>
        <w:right w:val="none" w:sz="0" w:space="0" w:color="auto"/>
      </w:divBdr>
    </w:div>
    <w:div w:id="2014330290">
      <w:bodyDiv w:val="1"/>
      <w:marLeft w:val="0"/>
      <w:marRight w:val="0"/>
      <w:marTop w:val="0"/>
      <w:marBottom w:val="0"/>
      <w:divBdr>
        <w:top w:val="none" w:sz="0" w:space="0" w:color="auto"/>
        <w:left w:val="none" w:sz="0" w:space="0" w:color="auto"/>
        <w:bottom w:val="none" w:sz="0" w:space="0" w:color="auto"/>
        <w:right w:val="none" w:sz="0" w:space="0" w:color="auto"/>
      </w:divBdr>
    </w:div>
    <w:div w:id="2020111543">
      <w:bodyDiv w:val="1"/>
      <w:marLeft w:val="0"/>
      <w:marRight w:val="0"/>
      <w:marTop w:val="0"/>
      <w:marBottom w:val="0"/>
      <w:divBdr>
        <w:top w:val="none" w:sz="0" w:space="0" w:color="auto"/>
        <w:left w:val="none" w:sz="0" w:space="0" w:color="auto"/>
        <w:bottom w:val="none" w:sz="0" w:space="0" w:color="auto"/>
        <w:right w:val="none" w:sz="0" w:space="0" w:color="auto"/>
      </w:divBdr>
    </w:div>
    <w:div w:id="2021394002">
      <w:bodyDiv w:val="1"/>
      <w:marLeft w:val="0"/>
      <w:marRight w:val="0"/>
      <w:marTop w:val="0"/>
      <w:marBottom w:val="0"/>
      <w:divBdr>
        <w:top w:val="none" w:sz="0" w:space="0" w:color="auto"/>
        <w:left w:val="none" w:sz="0" w:space="0" w:color="auto"/>
        <w:bottom w:val="none" w:sz="0" w:space="0" w:color="auto"/>
        <w:right w:val="none" w:sz="0" w:space="0" w:color="auto"/>
      </w:divBdr>
    </w:div>
    <w:div w:id="2023124228">
      <w:bodyDiv w:val="1"/>
      <w:marLeft w:val="0"/>
      <w:marRight w:val="0"/>
      <w:marTop w:val="0"/>
      <w:marBottom w:val="0"/>
      <w:divBdr>
        <w:top w:val="none" w:sz="0" w:space="0" w:color="auto"/>
        <w:left w:val="none" w:sz="0" w:space="0" w:color="auto"/>
        <w:bottom w:val="none" w:sz="0" w:space="0" w:color="auto"/>
        <w:right w:val="none" w:sz="0" w:space="0" w:color="auto"/>
      </w:divBdr>
    </w:div>
    <w:div w:id="2023361852">
      <w:bodyDiv w:val="1"/>
      <w:marLeft w:val="0"/>
      <w:marRight w:val="0"/>
      <w:marTop w:val="0"/>
      <w:marBottom w:val="0"/>
      <w:divBdr>
        <w:top w:val="none" w:sz="0" w:space="0" w:color="auto"/>
        <w:left w:val="none" w:sz="0" w:space="0" w:color="auto"/>
        <w:bottom w:val="none" w:sz="0" w:space="0" w:color="auto"/>
        <w:right w:val="none" w:sz="0" w:space="0" w:color="auto"/>
      </w:divBdr>
    </w:div>
    <w:div w:id="2023512853">
      <w:bodyDiv w:val="1"/>
      <w:marLeft w:val="0"/>
      <w:marRight w:val="0"/>
      <w:marTop w:val="0"/>
      <w:marBottom w:val="0"/>
      <w:divBdr>
        <w:top w:val="none" w:sz="0" w:space="0" w:color="auto"/>
        <w:left w:val="none" w:sz="0" w:space="0" w:color="auto"/>
        <w:bottom w:val="none" w:sz="0" w:space="0" w:color="auto"/>
        <w:right w:val="none" w:sz="0" w:space="0" w:color="auto"/>
      </w:divBdr>
    </w:div>
    <w:div w:id="2023820124">
      <w:bodyDiv w:val="1"/>
      <w:marLeft w:val="0"/>
      <w:marRight w:val="0"/>
      <w:marTop w:val="0"/>
      <w:marBottom w:val="0"/>
      <w:divBdr>
        <w:top w:val="none" w:sz="0" w:space="0" w:color="auto"/>
        <w:left w:val="none" w:sz="0" w:space="0" w:color="auto"/>
        <w:bottom w:val="none" w:sz="0" w:space="0" w:color="auto"/>
        <w:right w:val="none" w:sz="0" w:space="0" w:color="auto"/>
      </w:divBdr>
    </w:div>
    <w:div w:id="2029678578">
      <w:bodyDiv w:val="1"/>
      <w:marLeft w:val="0"/>
      <w:marRight w:val="0"/>
      <w:marTop w:val="0"/>
      <w:marBottom w:val="0"/>
      <w:divBdr>
        <w:top w:val="none" w:sz="0" w:space="0" w:color="auto"/>
        <w:left w:val="none" w:sz="0" w:space="0" w:color="auto"/>
        <w:bottom w:val="none" w:sz="0" w:space="0" w:color="auto"/>
        <w:right w:val="none" w:sz="0" w:space="0" w:color="auto"/>
      </w:divBdr>
    </w:div>
    <w:div w:id="2030908512">
      <w:bodyDiv w:val="1"/>
      <w:marLeft w:val="0"/>
      <w:marRight w:val="0"/>
      <w:marTop w:val="0"/>
      <w:marBottom w:val="0"/>
      <w:divBdr>
        <w:top w:val="none" w:sz="0" w:space="0" w:color="auto"/>
        <w:left w:val="none" w:sz="0" w:space="0" w:color="auto"/>
        <w:bottom w:val="none" w:sz="0" w:space="0" w:color="auto"/>
        <w:right w:val="none" w:sz="0" w:space="0" w:color="auto"/>
      </w:divBdr>
    </w:div>
    <w:div w:id="2038384145">
      <w:bodyDiv w:val="1"/>
      <w:marLeft w:val="0"/>
      <w:marRight w:val="0"/>
      <w:marTop w:val="0"/>
      <w:marBottom w:val="0"/>
      <w:divBdr>
        <w:top w:val="none" w:sz="0" w:space="0" w:color="auto"/>
        <w:left w:val="none" w:sz="0" w:space="0" w:color="auto"/>
        <w:bottom w:val="none" w:sz="0" w:space="0" w:color="auto"/>
        <w:right w:val="none" w:sz="0" w:space="0" w:color="auto"/>
      </w:divBdr>
    </w:div>
    <w:div w:id="2038891503">
      <w:bodyDiv w:val="1"/>
      <w:marLeft w:val="0"/>
      <w:marRight w:val="0"/>
      <w:marTop w:val="0"/>
      <w:marBottom w:val="0"/>
      <w:divBdr>
        <w:top w:val="none" w:sz="0" w:space="0" w:color="auto"/>
        <w:left w:val="none" w:sz="0" w:space="0" w:color="auto"/>
        <w:bottom w:val="none" w:sz="0" w:space="0" w:color="auto"/>
        <w:right w:val="none" w:sz="0" w:space="0" w:color="auto"/>
      </w:divBdr>
    </w:div>
    <w:div w:id="2043019718">
      <w:bodyDiv w:val="1"/>
      <w:marLeft w:val="0"/>
      <w:marRight w:val="0"/>
      <w:marTop w:val="0"/>
      <w:marBottom w:val="0"/>
      <w:divBdr>
        <w:top w:val="none" w:sz="0" w:space="0" w:color="auto"/>
        <w:left w:val="none" w:sz="0" w:space="0" w:color="auto"/>
        <w:bottom w:val="none" w:sz="0" w:space="0" w:color="auto"/>
        <w:right w:val="none" w:sz="0" w:space="0" w:color="auto"/>
      </w:divBdr>
    </w:div>
    <w:div w:id="2043822567">
      <w:bodyDiv w:val="1"/>
      <w:marLeft w:val="0"/>
      <w:marRight w:val="0"/>
      <w:marTop w:val="0"/>
      <w:marBottom w:val="0"/>
      <w:divBdr>
        <w:top w:val="none" w:sz="0" w:space="0" w:color="auto"/>
        <w:left w:val="none" w:sz="0" w:space="0" w:color="auto"/>
        <w:bottom w:val="none" w:sz="0" w:space="0" w:color="auto"/>
        <w:right w:val="none" w:sz="0" w:space="0" w:color="auto"/>
      </w:divBdr>
    </w:div>
    <w:div w:id="2049643963">
      <w:bodyDiv w:val="1"/>
      <w:marLeft w:val="0"/>
      <w:marRight w:val="0"/>
      <w:marTop w:val="0"/>
      <w:marBottom w:val="0"/>
      <w:divBdr>
        <w:top w:val="none" w:sz="0" w:space="0" w:color="auto"/>
        <w:left w:val="none" w:sz="0" w:space="0" w:color="auto"/>
        <w:bottom w:val="none" w:sz="0" w:space="0" w:color="auto"/>
        <w:right w:val="none" w:sz="0" w:space="0" w:color="auto"/>
      </w:divBdr>
    </w:div>
    <w:div w:id="2051873993">
      <w:bodyDiv w:val="1"/>
      <w:marLeft w:val="0"/>
      <w:marRight w:val="0"/>
      <w:marTop w:val="0"/>
      <w:marBottom w:val="0"/>
      <w:divBdr>
        <w:top w:val="none" w:sz="0" w:space="0" w:color="auto"/>
        <w:left w:val="none" w:sz="0" w:space="0" w:color="auto"/>
        <w:bottom w:val="none" w:sz="0" w:space="0" w:color="auto"/>
        <w:right w:val="none" w:sz="0" w:space="0" w:color="auto"/>
      </w:divBdr>
    </w:div>
    <w:div w:id="2054889536">
      <w:bodyDiv w:val="1"/>
      <w:marLeft w:val="0"/>
      <w:marRight w:val="0"/>
      <w:marTop w:val="0"/>
      <w:marBottom w:val="0"/>
      <w:divBdr>
        <w:top w:val="none" w:sz="0" w:space="0" w:color="auto"/>
        <w:left w:val="none" w:sz="0" w:space="0" w:color="auto"/>
        <w:bottom w:val="none" w:sz="0" w:space="0" w:color="auto"/>
        <w:right w:val="none" w:sz="0" w:space="0" w:color="auto"/>
      </w:divBdr>
    </w:div>
    <w:div w:id="2062974809">
      <w:bodyDiv w:val="1"/>
      <w:marLeft w:val="0"/>
      <w:marRight w:val="0"/>
      <w:marTop w:val="0"/>
      <w:marBottom w:val="0"/>
      <w:divBdr>
        <w:top w:val="none" w:sz="0" w:space="0" w:color="auto"/>
        <w:left w:val="none" w:sz="0" w:space="0" w:color="auto"/>
        <w:bottom w:val="none" w:sz="0" w:space="0" w:color="auto"/>
        <w:right w:val="none" w:sz="0" w:space="0" w:color="auto"/>
      </w:divBdr>
    </w:div>
    <w:div w:id="2063286568">
      <w:bodyDiv w:val="1"/>
      <w:marLeft w:val="0"/>
      <w:marRight w:val="0"/>
      <w:marTop w:val="0"/>
      <w:marBottom w:val="0"/>
      <w:divBdr>
        <w:top w:val="none" w:sz="0" w:space="0" w:color="auto"/>
        <w:left w:val="none" w:sz="0" w:space="0" w:color="auto"/>
        <w:bottom w:val="none" w:sz="0" w:space="0" w:color="auto"/>
        <w:right w:val="none" w:sz="0" w:space="0" w:color="auto"/>
      </w:divBdr>
    </w:div>
    <w:div w:id="2063819801">
      <w:bodyDiv w:val="1"/>
      <w:marLeft w:val="0"/>
      <w:marRight w:val="0"/>
      <w:marTop w:val="0"/>
      <w:marBottom w:val="0"/>
      <w:divBdr>
        <w:top w:val="none" w:sz="0" w:space="0" w:color="auto"/>
        <w:left w:val="none" w:sz="0" w:space="0" w:color="auto"/>
        <w:bottom w:val="none" w:sz="0" w:space="0" w:color="auto"/>
        <w:right w:val="none" w:sz="0" w:space="0" w:color="auto"/>
      </w:divBdr>
    </w:div>
    <w:div w:id="2068525035">
      <w:bodyDiv w:val="1"/>
      <w:marLeft w:val="0"/>
      <w:marRight w:val="0"/>
      <w:marTop w:val="0"/>
      <w:marBottom w:val="0"/>
      <w:divBdr>
        <w:top w:val="none" w:sz="0" w:space="0" w:color="auto"/>
        <w:left w:val="none" w:sz="0" w:space="0" w:color="auto"/>
        <w:bottom w:val="none" w:sz="0" w:space="0" w:color="auto"/>
        <w:right w:val="none" w:sz="0" w:space="0" w:color="auto"/>
      </w:divBdr>
    </w:div>
    <w:div w:id="2075661874">
      <w:bodyDiv w:val="1"/>
      <w:marLeft w:val="0"/>
      <w:marRight w:val="0"/>
      <w:marTop w:val="0"/>
      <w:marBottom w:val="0"/>
      <w:divBdr>
        <w:top w:val="none" w:sz="0" w:space="0" w:color="auto"/>
        <w:left w:val="none" w:sz="0" w:space="0" w:color="auto"/>
        <w:bottom w:val="none" w:sz="0" w:space="0" w:color="auto"/>
        <w:right w:val="none" w:sz="0" w:space="0" w:color="auto"/>
      </w:divBdr>
    </w:div>
    <w:div w:id="2083139981">
      <w:bodyDiv w:val="1"/>
      <w:marLeft w:val="0"/>
      <w:marRight w:val="0"/>
      <w:marTop w:val="0"/>
      <w:marBottom w:val="0"/>
      <w:divBdr>
        <w:top w:val="none" w:sz="0" w:space="0" w:color="auto"/>
        <w:left w:val="none" w:sz="0" w:space="0" w:color="auto"/>
        <w:bottom w:val="none" w:sz="0" w:space="0" w:color="auto"/>
        <w:right w:val="none" w:sz="0" w:space="0" w:color="auto"/>
      </w:divBdr>
    </w:div>
    <w:div w:id="2085489344">
      <w:bodyDiv w:val="1"/>
      <w:marLeft w:val="0"/>
      <w:marRight w:val="0"/>
      <w:marTop w:val="0"/>
      <w:marBottom w:val="0"/>
      <w:divBdr>
        <w:top w:val="none" w:sz="0" w:space="0" w:color="auto"/>
        <w:left w:val="none" w:sz="0" w:space="0" w:color="auto"/>
        <w:bottom w:val="none" w:sz="0" w:space="0" w:color="auto"/>
        <w:right w:val="none" w:sz="0" w:space="0" w:color="auto"/>
      </w:divBdr>
    </w:div>
    <w:div w:id="2086224060">
      <w:bodyDiv w:val="1"/>
      <w:marLeft w:val="0"/>
      <w:marRight w:val="0"/>
      <w:marTop w:val="0"/>
      <w:marBottom w:val="0"/>
      <w:divBdr>
        <w:top w:val="none" w:sz="0" w:space="0" w:color="auto"/>
        <w:left w:val="none" w:sz="0" w:space="0" w:color="auto"/>
        <w:bottom w:val="none" w:sz="0" w:space="0" w:color="auto"/>
        <w:right w:val="none" w:sz="0" w:space="0" w:color="auto"/>
      </w:divBdr>
    </w:div>
    <w:div w:id="2087528602">
      <w:bodyDiv w:val="1"/>
      <w:marLeft w:val="0"/>
      <w:marRight w:val="0"/>
      <w:marTop w:val="0"/>
      <w:marBottom w:val="0"/>
      <w:divBdr>
        <w:top w:val="none" w:sz="0" w:space="0" w:color="auto"/>
        <w:left w:val="none" w:sz="0" w:space="0" w:color="auto"/>
        <w:bottom w:val="none" w:sz="0" w:space="0" w:color="auto"/>
        <w:right w:val="none" w:sz="0" w:space="0" w:color="auto"/>
      </w:divBdr>
    </w:div>
    <w:div w:id="2089039121">
      <w:bodyDiv w:val="1"/>
      <w:marLeft w:val="0"/>
      <w:marRight w:val="0"/>
      <w:marTop w:val="0"/>
      <w:marBottom w:val="0"/>
      <w:divBdr>
        <w:top w:val="none" w:sz="0" w:space="0" w:color="auto"/>
        <w:left w:val="none" w:sz="0" w:space="0" w:color="auto"/>
        <w:bottom w:val="none" w:sz="0" w:space="0" w:color="auto"/>
        <w:right w:val="none" w:sz="0" w:space="0" w:color="auto"/>
      </w:divBdr>
    </w:div>
    <w:div w:id="2091268330">
      <w:bodyDiv w:val="1"/>
      <w:marLeft w:val="0"/>
      <w:marRight w:val="0"/>
      <w:marTop w:val="0"/>
      <w:marBottom w:val="0"/>
      <w:divBdr>
        <w:top w:val="none" w:sz="0" w:space="0" w:color="auto"/>
        <w:left w:val="none" w:sz="0" w:space="0" w:color="auto"/>
        <w:bottom w:val="none" w:sz="0" w:space="0" w:color="auto"/>
        <w:right w:val="none" w:sz="0" w:space="0" w:color="auto"/>
      </w:divBdr>
    </w:div>
    <w:div w:id="2091459089">
      <w:bodyDiv w:val="1"/>
      <w:marLeft w:val="0"/>
      <w:marRight w:val="0"/>
      <w:marTop w:val="0"/>
      <w:marBottom w:val="0"/>
      <w:divBdr>
        <w:top w:val="none" w:sz="0" w:space="0" w:color="auto"/>
        <w:left w:val="none" w:sz="0" w:space="0" w:color="auto"/>
        <w:bottom w:val="none" w:sz="0" w:space="0" w:color="auto"/>
        <w:right w:val="none" w:sz="0" w:space="0" w:color="auto"/>
      </w:divBdr>
    </w:div>
    <w:div w:id="2091806773">
      <w:bodyDiv w:val="1"/>
      <w:marLeft w:val="0"/>
      <w:marRight w:val="0"/>
      <w:marTop w:val="0"/>
      <w:marBottom w:val="0"/>
      <w:divBdr>
        <w:top w:val="none" w:sz="0" w:space="0" w:color="auto"/>
        <w:left w:val="none" w:sz="0" w:space="0" w:color="auto"/>
        <w:bottom w:val="none" w:sz="0" w:space="0" w:color="auto"/>
        <w:right w:val="none" w:sz="0" w:space="0" w:color="auto"/>
      </w:divBdr>
    </w:div>
    <w:div w:id="2099792174">
      <w:bodyDiv w:val="1"/>
      <w:marLeft w:val="0"/>
      <w:marRight w:val="0"/>
      <w:marTop w:val="0"/>
      <w:marBottom w:val="0"/>
      <w:divBdr>
        <w:top w:val="none" w:sz="0" w:space="0" w:color="auto"/>
        <w:left w:val="none" w:sz="0" w:space="0" w:color="auto"/>
        <w:bottom w:val="none" w:sz="0" w:space="0" w:color="auto"/>
        <w:right w:val="none" w:sz="0" w:space="0" w:color="auto"/>
      </w:divBdr>
    </w:div>
    <w:div w:id="2103137086">
      <w:bodyDiv w:val="1"/>
      <w:marLeft w:val="0"/>
      <w:marRight w:val="0"/>
      <w:marTop w:val="0"/>
      <w:marBottom w:val="0"/>
      <w:divBdr>
        <w:top w:val="none" w:sz="0" w:space="0" w:color="auto"/>
        <w:left w:val="none" w:sz="0" w:space="0" w:color="auto"/>
        <w:bottom w:val="none" w:sz="0" w:space="0" w:color="auto"/>
        <w:right w:val="none" w:sz="0" w:space="0" w:color="auto"/>
      </w:divBdr>
    </w:div>
    <w:div w:id="2103989601">
      <w:bodyDiv w:val="1"/>
      <w:marLeft w:val="0"/>
      <w:marRight w:val="0"/>
      <w:marTop w:val="0"/>
      <w:marBottom w:val="0"/>
      <w:divBdr>
        <w:top w:val="none" w:sz="0" w:space="0" w:color="auto"/>
        <w:left w:val="none" w:sz="0" w:space="0" w:color="auto"/>
        <w:bottom w:val="none" w:sz="0" w:space="0" w:color="auto"/>
        <w:right w:val="none" w:sz="0" w:space="0" w:color="auto"/>
      </w:divBdr>
    </w:div>
    <w:div w:id="2106027843">
      <w:bodyDiv w:val="1"/>
      <w:marLeft w:val="0"/>
      <w:marRight w:val="0"/>
      <w:marTop w:val="0"/>
      <w:marBottom w:val="0"/>
      <w:divBdr>
        <w:top w:val="none" w:sz="0" w:space="0" w:color="auto"/>
        <w:left w:val="none" w:sz="0" w:space="0" w:color="auto"/>
        <w:bottom w:val="none" w:sz="0" w:space="0" w:color="auto"/>
        <w:right w:val="none" w:sz="0" w:space="0" w:color="auto"/>
      </w:divBdr>
    </w:div>
    <w:div w:id="2108428278">
      <w:bodyDiv w:val="1"/>
      <w:marLeft w:val="0"/>
      <w:marRight w:val="0"/>
      <w:marTop w:val="0"/>
      <w:marBottom w:val="0"/>
      <w:divBdr>
        <w:top w:val="none" w:sz="0" w:space="0" w:color="auto"/>
        <w:left w:val="none" w:sz="0" w:space="0" w:color="auto"/>
        <w:bottom w:val="none" w:sz="0" w:space="0" w:color="auto"/>
        <w:right w:val="none" w:sz="0" w:space="0" w:color="auto"/>
      </w:divBdr>
    </w:div>
    <w:div w:id="2111780093">
      <w:bodyDiv w:val="1"/>
      <w:marLeft w:val="0"/>
      <w:marRight w:val="0"/>
      <w:marTop w:val="0"/>
      <w:marBottom w:val="0"/>
      <w:divBdr>
        <w:top w:val="none" w:sz="0" w:space="0" w:color="auto"/>
        <w:left w:val="none" w:sz="0" w:space="0" w:color="auto"/>
        <w:bottom w:val="none" w:sz="0" w:space="0" w:color="auto"/>
        <w:right w:val="none" w:sz="0" w:space="0" w:color="auto"/>
      </w:divBdr>
    </w:div>
    <w:div w:id="2117213819">
      <w:bodyDiv w:val="1"/>
      <w:marLeft w:val="0"/>
      <w:marRight w:val="0"/>
      <w:marTop w:val="0"/>
      <w:marBottom w:val="0"/>
      <w:divBdr>
        <w:top w:val="none" w:sz="0" w:space="0" w:color="auto"/>
        <w:left w:val="none" w:sz="0" w:space="0" w:color="auto"/>
        <w:bottom w:val="none" w:sz="0" w:space="0" w:color="auto"/>
        <w:right w:val="none" w:sz="0" w:space="0" w:color="auto"/>
      </w:divBdr>
    </w:div>
    <w:div w:id="2118333267">
      <w:bodyDiv w:val="1"/>
      <w:marLeft w:val="0"/>
      <w:marRight w:val="0"/>
      <w:marTop w:val="0"/>
      <w:marBottom w:val="0"/>
      <w:divBdr>
        <w:top w:val="none" w:sz="0" w:space="0" w:color="auto"/>
        <w:left w:val="none" w:sz="0" w:space="0" w:color="auto"/>
        <w:bottom w:val="none" w:sz="0" w:space="0" w:color="auto"/>
        <w:right w:val="none" w:sz="0" w:space="0" w:color="auto"/>
      </w:divBdr>
    </w:div>
    <w:div w:id="2119057330">
      <w:bodyDiv w:val="1"/>
      <w:marLeft w:val="0"/>
      <w:marRight w:val="0"/>
      <w:marTop w:val="0"/>
      <w:marBottom w:val="0"/>
      <w:divBdr>
        <w:top w:val="none" w:sz="0" w:space="0" w:color="auto"/>
        <w:left w:val="none" w:sz="0" w:space="0" w:color="auto"/>
        <w:bottom w:val="none" w:sz="0" w:space="0" w:color="auto"/>
        <w:right w:val="none" w:sz="0" w:space="0" w:color="auto"/>
      </w:divBdr>
    </w:div>
    <w:div w:id="2121148029">
      <w:bodyDiv w:val="1"/>
      <w:marLeft w:val="0"/>
      <w:marRight w:val="0"/>
      <w:marTop w:val="0"/>
      <w:marBottom w:val="0"/>
      <w:divBdr>
        <w:top w:val="none" w:sz="0" w:space="0" w:color="auto"/>
        <w:left w:val="none" w:sz="0" w:space="0" w:color="auto"/>
        <w:bottom w:val="none" w:sz="0" w:space="0" w:color="auto"/>
        <w:right w:val="none" w:sz="0" w:space="0" w:color="auto"/>
      </w:divBdr>
    </w:div>
    <w:div w:id="2121944977">
      <w:bodyDiv w:val="1"/>
      <w:marLeft w:val="0"/>
      <w:marRight w:val="0"/>
      <w:marTop w:val="0"/>
      <w:marBottom w:val="0"/>
      <w:divBdr>
        <w:top w:val="none" w:sz="0" w:space="0" w:color="auto"/>
        <w:left w:val="none" w:sz="0" w:space="0" w:color="auto"/>
        <w:bottom w:val="none" w:sz="0" w:space="0" w:color="auto"/>
        <w:right w:val="none" w:sz="0" w:space="0" w:color="auto"/>
      </w:divBdr>
    </w:div>
    <w:div w:id="2123260608">
      <w:bodyDiv w:val="1"/>
      <w:marLeft w:val="0"/>
      <w:marRight w:val="0"/>
      <w:marTop w:val="0"/>
      <w:marBottom w:val="0"/>
      <w:divBdr>
        <w:top w:val="none" w:sz="0" w:space="0" w:color="auto"/>
        <w:left w:val="none" w:sz="0" w:space="0" w:color="auto"/>
        <w:bottom w:val="none" w:sz="0" w:space="0" w:color="auto"/>
        <w:right w:val="none" w:sz="0" w:space="0" w:color="auto"/>
      </w:divBdr>
    </w:div>
    <w:div w:id="2130005455">
      <w:bodyDiv w:val="1"/>
      <w:marLeft w:val="0"/>
      <w:marRight w:val="0"/>
      <w:marTop w:val="0"/>
      <w:marBottom w:val="0"/>
      <w:divBdr>
        <w:top w:val="none" w:sz="0" w:space="0" w:color="auto"/>
        <w:left w:val="none" w:sz="0" w:space="0" w:color="auto"/>
        <w:bottom w:val="none" w:sz="0" w:space="0" w:color="auto"/>
        <w:right w:val="none" w:sz="0" w:space="0" w:color="auto"/>
      </w:divBdr>
    </w:div>
    <w:div w:id="2132434190">
      <w:bodyDiv w:val="1"/>
      <w:marLeft w:val="0"/>
      <w:marRight w:val="0"/>
      <w:marTop w:val="0"/>
      <w:marBottom w:val="0"/>
      <w:divBdr>
        <w:top w:val="none" w:sz="0" w:space="0" w:color="auto"/>
        <w:left w:val="none" w:sz="0" w:space="0" w:color="auto"/>
        <w:bottom w:val="none" w:sz="0" w:space="0" w:color="auto"/>
        <w:right w:val="none" w:sz="0" w:space="0" w:color="auto"/>
      </w:divBdr>
    </w:div>
    <w:div w:id="2142533508">
      <w:bodyDiv w:val="1"/>
      <w:marLeft w:val="0"/>
      <w:marRight w:val="0"/>
      <w:marTop w:val="0"/>
      <w:marBottom w:val="0"/>
      <w:divBdr>
        <w:top w:val="none" w:sz="0" w:space="0" w:color="auto"/>
        <w:left w:val="none" w:sz="0" w:space="0" w:color="auto"/>
        <w:bottom w:val="none" w:sz="0" w:space="0" w:color="auto"/>
        <w:right w:val="none" w:sz="0" w:space="0" w:color="auto"/>
      </w:divBdr>
    </w:div>
    <w:div w:id="214712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937"/>
    <w:rsid w:val="003A1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FCFCEAAB5A420493F6D4A663F3EA94">
    <w:name w:val="65FCFCEAAB5A420493F6D4A663F3EA94"/>
    <w:rsid w:val="003A19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Hyp18</b:Tag>
    <b:SourceType>InternetSite</b:SourceType>
    <b:Guid>{C3C32814-C2C7-478D-859F-12E070E9E8E9}</b:Guid>
    <b:Title>Hypori</b:Title>
    <b:ProductionCompany>Intelligent Waves LLC</b:ProductionCompany>
    <b:Year>2018</b:Year>
    <b:YearAccessed>2019</b:YearAccessed>
    <b:MonthAccessed>January</b:MonthAccessed>
    <b:DayAccessed>4</b:DayAccessed>
    <b:URL>https://hypori.com</b:URL>
    <b:RefOrder>3</b:RefOrder>
  </b:Source>
  <b:Source>
    <b:Tag>Tes19</b:Tag>
    <b:SourceType>DocumentFromInternetSite</b:SourceType>
    <b:Guid>{7A2E77F7-A5FD-4F7D-8E9D-0CD314123AC0}</b:Guid>
    <b:Title>All New 2019 MDM Buyer’s Guide</b:Title>
    <b:Year>2019</b:Year>
    <b:Month>January</b:Month>
    <b:YearAccessed>2019</b:YearAccessed>
    <b:MonthAccessed>January</b:MonthAccessed>
    <b:DayAccessed>4</b:DayAccessed>
    <b:URL>https://solutionsreview.com/mobile-device-management/get-your-free-2014-mobile-device-management-mdm-buyers-guide/</b:URL>
    <b:Author>
      <b:Author>
        <b:NameList>
          <b:Person>
            <b:Last>Hanna</b:Last>
            <b:First>Tess</b:First>
          </b:Person>
        </b:NameList>
      </b:Author>
    </b:Author>
    <b:RefOrder>5</b:RefOrder>
  </b:Source>
  <b:Source>
    <b:Tag>VMW19</b:Tag>
    <b:SourceType>DocumentFromInternetSite</b:SourceType>
    <b:Guid>{93981CED-DC98-484A-B918-87D93ACD64BF}</b:Guid>
    <b:Title>VMWARE WORKSPACE ONE</b:Title>
    <b:YearAccessed>2019</b:YearAccessed>
    <b:MonthAccessed>January</b:MonthAccessed>
    <b:DayAccessed>4</b:DayAccessed>
    <b:URL>https://www.vmware.com/content/dam/digitalmarketing/vmware/en/pdf/products/workspace-one/vmware-workspace-one-datasheet.pdf</b:URL>
    <b:RefOrder>20</b:RefOrder>
  </b:Source>
  <b:Source>
    <b:Tag>Tho19</b:Tag>
    <b:SourceType>InternetSite</b:SourceType>
    <b:Guid>{FFC180B8-4F1A-4667-BFB2-3F7C355B7550}</b:Guid>
    <b:Title>Stored Communications Act </b:Title>
    <b:Year>2019</b:Year>
    <b:YearAccessed>2019</b:YearAccessed>
    <b:MonthAccessed>January</b:MonthAccessed>
    <b:DayAccessed>6</b:DayAccessed>
    <b:URL>https://uk.practicallaw.thomsonreuters.com/8-516-9283?transitionType=Default&amp;contextData=(sc.Default)&amp;firstPage=true&amp;comp=pluk&amp;bhcp=1</b:URL>
    <b:Author>
      <b:Author>
        <b:Corporate>Thomson Reuters</b:Corporate>
      </b:Author>
    </b:Author>
    <b:ProductionCompany>Thomson Reuters</b:ProductionCompany>
    <b:RefOrder>10</b:RefOrder>
  </b:Source>
  <b:Source>
    <b:Tag>Tar18</b:Tag>
    <b:SourceType>InternetSite</b:SourceType>
    <b:Guid>{B150EA46-CACB-4147-8417-D32BB162EC13}</b:Guid>
    <b:Author>
      <b:Author>
        <b:NameList>
          <b:Person>
            <b:Last>Tara-Swaminatha</b:Last>
          </b:Person>
        </b:NameList>
      </b:Author>
    </b:Author>
    <b:Title>The year ahead in cybersecurity law</b:Title>
    <b:Year>2018</b:Year>
    <b:Month>January</b:Month>
    <b:Day>9</b:Day>
    <b:YearAccessed>2019</b:YearAccessed>
    <b:MonthAccessed>January</b:MonthAccessed>
    <b:DayAccessed>6</b:DayAccessed>
    <b:URL>https://www.csoonline.com/article/3245743/legal/the-year-ahead-in-cybersecurity-law.html</b:URL>
    <b:RefOrder>11</b:RefOrder>
  </b:Source>
  <b:Source>
    <b:Tag>UKG90</b:Tag>
    <b:SourceType>InternetSite</b:SourceType>
    <b:Guid>{6320066F-F66D-4A5C-A661-95B74A23FECA}</b:Guid>
    <b:Year>1990</b:Year>
    <b:Month>June</b:Month>
    <b:Day>29</b:Day>
    <b:YearAccessed>2019</b:YearAccessed>
    <b:MonthAccessed>January</b:MonthAccessed>
    <b:DayAccessed>7</b:DayAccessed>
    <b:URL>https://www.legislation.gov.uk/ukpga/1990/18/introduction</b:URL>
    <b:Author>
      <b:Author>
        <b:Corporate>UK Government</b:Corporate>
      </b:Author>
    </b:Author>
    <b:ProductionCompany>UK Government</b:ProductionCompany>
    <b:RefOrder>13</b:RefOrder>
  </b:Source>
  <b:Source>
    <b:Tag>Tru18</b:Tag>
    <b:SourceType>InternetSite</b:SourceType>
    <b:Guid>{25650C33-CBB1-49D1-BB1E-CF87798D3187}</b:Guid>
    <b:Author>
      <b:Author>
        <b:Corporate>Trunomi</b:Corporate>
      </b:Author>
    </b:Author>
    <b:Title>GDPR Key Changes</b:Title>
    <b:ProductionCompany>Trunomi</b:ProductionCompany>
    <b:Year>2018</b:Year>
    <b:Month>May</b:Month>
    <b:YearAccessed>2019</b:YearAccessed>
    <b:MonthAccessed>January</b:MonthAccessed>
    <b:DayAccessed>7</b:DayAccessed>
    <b:URL>https://eugdpr.org/the-regulation/</b:URL>
    <b:RefOrder>12</b:RefOrder>
  </b:Source>
  <b:Source>
    <b:Tag>Bar18</b:Tag>
    <b:SourceType>InternetSite</b:SourceType>
    <b:Guid>{3A56CEB4-D07C-4DD8-8375-17135F8254E9}</b:Guid>
    <b:Author>
      <b:Author>
        <b:Corporate>Barracuda</b:Corporate>
      </b:Author>
    </b:Author>
    <b:Title>DMZ Network</b:Title>
    <b:ProductionCompany>Barracuda</b:ProductionCompany>
    <b:Year>2018</b:Year>
    <b:YearAccessed>2019</b:YearAccessed>
    <b:MonthAccessed>January</b:MonthAccessed>
    <b:DayAccessed>7</b:DayAccessed>
    <b:URL>https://www.barracuda.com/glossary/dmz-network</b:URL>
    <b:RefOrder>15</b:RefOrder>
  </b:Source>
  <b:Source>
    <b:Tag>Cis19</b:Tag>
    <b:SourceType>InternetSite</b:SourceType>
    <b:Guid>{08A269EA-EBDB-4FE1-A5F9-ADCD4002025D}</b:Guid>
    <b:Author>
      <b:Author>
        <b:Corporate>Cisco</b:Corporate>
      </b:Author>
    </b:Author>
    <b:Title>The Hierarchical Network Design Model</b:Title>
    <b:ProductionCompany>Cisco</b:ProductionCompany>
    <b:YearAccessed>2019</b:YearAccessed>
    <b:MonthAccessed>January</b:MonthAccessed>
    <b:DayAccessed>7</b:DayAccessed>
    <b:URL>https://www.cisco.com/web/learning/netacad/demos/CCNP1v30/ch1/1_1_1/index.html</b:URL>
    <b:RefOrder>16</b:RefOrder>
  </b:Source>
  <b:Source>
    <b:Tag>Mob9</b:Tag>
    <b:SourceType>InternetSite</b:SourceType>
    <b:Guid>{1E08DF04-995B-45CC-9E05-F4B68754097C}</b:Guid>
    <b:Author>
      <b:Author>
        <b:Corporate>MobileIron</b:Corporate>
      </b:Author>
    </b:Author>
    <b:Title>Brother Industries turns to MobileIron for solutions to work offsite while maintaining tight security</b:Title>
    <b:ProductionCompany>MobileIron</b:ProductionCompany>
    <b:YearAccessed>9</b:YearAccessed>
    <b:MonthAccessed>January</b:MonthAccessed>
    <b:DayAccessed>2019</b:DayAccessed>
    <b:URL>https://www.mobileiron.com/en/case-studies/brother</b:URL>
    <b:RefOrder>17</b:RefOrder>
  </b:Source>
  <b:Source>
    <b:Tag>VMW191</b:Tag>
    <b:SourceType>DocumentFromInternetSite</b:SourceType>
    <b:Guid>{B1E11B9D-93B0-4DF4-998E-238A3713D3E8}</b:Guid>
    <b:Title>SIEMENS</b:Title>
    <b:YearAccessed>2019</b:YearAccessed>
    <b:MonthAccessed>January</b:MonthAccessed>
    <b:DayAccessed>9</b:DayAccessed>
    <b:URL>https://media.featuredcustomers.com/CustomerCaseStudy.document/vmware-airwatch_siemens_None.pdf</b:URL>
    <b:Author>
      <b:Author>
        <b:Corporate>VMWare</b:Corporate>
      </b:Author>
    </b:Author>
    <b:RefOrder>18</b:RefOrder>
  </b:Source>
  <b:Source>
    <b:Tag>Dav06</b:Tag>
    <b:SourceType>BookSection</b:SourceType>
    <b:Guid>{6AAEE4DE-A5A9-47AE-9EF5-C1165F1E68BE}</b:Guid>
    <b:Title>Wireless Security and</b:Title>
    <b:Year>2006</b:Year>
    <b:YearAccessed>2019</b:YearAccessed>
    <b:MonthAccessed>January</b:MonthAccessed>
    <b:DayAccessed>9</b:DayAccessed>
    <b:URL>http://ptgmedia.pearsoncmg.com/images/9780789737137/samplechapter/0789737132_18.pdf</b:URL>
    <b:Author>
      <b:Author>
        <b:NameList>
          <b:Person>
            <b:Last>David Minutella</b:Last>
            <b:First>Jeremy</b:First>
            <b:Middle>Cioara, Heather Stevenson</b:Middle>
          </b:Person>
        </b:NameList>
      </b:Author>
    </b:Author>
    <b:BookTitle>CCNA Exam Prep (Exam 640-802), 2nd Edition </b:BookTitle>
    <b:Pages>July</b:Pages>
    <b:Publisher>BPB Publications</b:Publisher>
    <b:RefOrder>6</b:RefOrder>
  </b:Source>
  <b:Source>
    <b:Tag>Bus18</b:Tag>
    <b:SourceType>InternetSite</b:SourceType>
    <b:Guid>{510EB41F-1FC1-4C40-969B-75F9F88B63B5}</b:Guid>
    <b:Title>Wireless Security In The Enterprise: Deploying WPA2-Enterprise</b:Title>
    <b:Year>2018</b:Year>
    <b:Month>July</b:Month>
    <b:Day>11</b:Day>
    <b:Author>
      <b:Author>
        <b:Corporate>Business.com</b:Corporate>
      </b:Author>
    </b:Author>
    <b:ProductionCompany>Business.com</b:ProductionCompany>
    <b:YearAccessed>2019</b:YearAccessed>
    <b:MonthAccessed>January</b:MonthAccessed>
    <b:DayAccessed>10</b:DayAccessed>
    <b:URL>https://www.business.com/articles/deploying-wpa2-enterprise-encryption/</b:URL>
    <b:RefOrder>7</b:RefOrder>
  </b:Source>
  <b:Source>
    <b:Tag>Int18</b:Tag>
    <b:SourceType>InternetSite</b:SourceType>
    <b:Guid>{FFDE2479-001A-4CB1-BBFF-F98EFB07447A}</b:Guid>
    <b:Author>
      <b:Author>
        <b:Corporate>Intel</b:Corporate>
      </b:Author>
    </b:Author>
    <b:ProductionCompany>Intel</b:ProductionCompany>
    <b:Year>2018</b:Year>
    <b:Month>August</b:Month>
    <b:Day>3</b:Day>
    <b:YearAccessed>2019</b:YearAccessed>
    <b:MonthAccessed>January</b:MonthAccessed>
    <b:DayAccessed>10</b:DayAccessed>
    <b:URL>https://www.intel.co.uk/content/www/uk/en/support/articles/000006999/network-and-i-o/wireless-networking.html</b:URL>
    <b:RefOrder>8</b:RefOrder>
  </b:Source>
  <b:Source>
    <b:Tag>WiF14</b:Tag>
    <b:SourceType>InternetSite</b:SourceType>
    <b:Guid>{26FD0C7D-EAF3-40AE-B81E-E3A25D595B76}</b:Guid>
    <b:Author>
      <b:Author>
        <b:Corporate>WiFi Nigel</b:Corporate>
      </b:Author>
    </b:Author>
    <b:Title>Microsoft NPS as a RADIUS Server for WiFi Networks: SSID Filtering</b:Title>
    <b:ProductionCompany>WiFi Nigel</b:ProductionCompany>
    <b:Year>2014</b:Year>
    <b:Month>March</b:Month>
    <b:Day>22</b:Day>
    <b:YearAccessed>2019</b:YearAccessed>
    <b:MonthAccessed>January</b:MonthAccessed>
    <b:DayAccessed>10</b:DayAccessed>
    <b:URL>http://wifinigel.blogspot.com/2014/03/the-microsoft-network-policy-server-nps.html</b:URL>
    <b:RefOrder>9</b:RefOrder>
  </b:Source>
  <b:Source>
    <b:Tag>Nat19</b:Tag>
    <b:SourceType>DocumentFromInternetSite</b:SourceType>
    <b:Guid>{0DCBF4E9-59C6-431F-92AD-6828B08633FE}</b:Guid>
    <b:Title>Bring Your Own Device: example policy</b:Title>
    <b:Year>2019</b:Year>
    <b:YearAccessed>2019</b:YearAccessed>
    <b:MonthAccessed>January</b:MonthAccessed>
    <b:DayAccessed>10</b:DayAccessed>
    <b:URL>https://digital.nhs.uk/services/data-and-cyber-security-protecting-information-and-data-in-health-and-care/cyber-and-data-security-policy-and-good-practice-in-health-and-care/bring-your-own-device-byod-guidance-for-health-and-care-organisations/bring-your</b:URL>
    <b:Author>
      <b:Author>
        <b:Corporate>National Health Service England</b:Corporate>
      </b:Author>
    </b:Author>
    <b:RefOrder>19</b:RefOrder>
  </b:Source>
  <b:Source>
    <b:Tag>Unk194</b:Tag>
    <b:SourceType>InternetSite</b:SourceType>
    <b:Guid>{451E0F95-6292-4E59-BBEB-DF748296311D}</b:Guid>
    <b:Author>
      <b:Author>
        <b:Corporate>Microsoft</b:Corporate>
      </b:Author>
    </b:Author>
    <b:Title>Mobile Device Management</b:Title>
    <b:ProductionCompany>Microsoft</b:ProductionCompany>
    <b:YearAccessed>2019</b:YearAccessed>
    <b:MonthAccessed>January</b:MonthAccessed>
    <b:DayAccessed>5</b:DayAccessed>
    <b:URL>https://www.microsoft.com/en-gb/cloud-platform/mobile-device-management</b:URL>
    <b:RefOrder>2</b:RefOrder>
  </b:Source>
  <b:Source>
    <b:Tag>Unk17</b:Tag>
    <b:SourceType>DocumentFromInternetSite</b:SourceType>
    <b:Guid>{87B43D9A-5CE5-48D7-AE6A-5AC6B1BA7B02}</b:Guid>
    <b:Title>MobileIron Enterprise Mobility Management (EMM)</b:Title>
    <b:Year>2017</b:Year>
    <b:Month>October</b:Month>
    <b:YearAccessed>2019</b:YearAccessed>
    <b:MonthAccessed>January</b:MonthAccessed>
    <b:DayAccessed>5</b:DayAccessed>
    <b:URL>https://www.mobileiron.com/sites/default/files/2017-10/MobileIron-Solution-Guide_EN_US_v1.4.pdf</b:URL>
    <b:Author>
      <b:Author>
        <b:Corporate>MobileIron</b:Corporate>
      </b:Author>
    </b:Author>
    <b:RefOrder>4</b:RefOrder>
  </b:Source>
  <b:Source>
    <b:Tag>Unk181</b:Tag>
    <b:SourceType>InternetSite</b:SourceType>
    <b:Guid>{3BB678AB-D7B8-4669-937E-BCF984D28985}</b:Guid>
    <b:Author>
      <b:Author>
        <b:Corporate>Apple</b:Corporate>
      </b:Author>
    </b:Author>
    <b:Title>Unauthorized modification of iOS can cause security vulnerabilities, instability, shortened battery life, and other issues</b:Title>
    <b:InternetSiteTitle>Apple Support</b:InternetSiteTitle>
    <b:Year>2018</b:Year>
    <b:Month>June</b:Month>
    <b:Day>15</b:Day>
    <b:URL>https://support.apple.com/en-gb/HT201954</b:URL>
    <b:YearAccessed>2019</b:YearAccessed>
    <b:MonthAccessed>January</b:MonthAccessed>
    <b:DayAccessed>7</b:DayAccessed>
    <b:RefOrder>14</b:RefOrder>
  </b:Source>
  <b:Source>
    <b:Tag>Unk193</b:Tag>
    <b:SourceType>InternetSite</b:SourceType>
    <b:Guid>{B84AF9B5-8D24-41FF-ACA6-B90E69108D78}</b:Guid>
    <b:Author>
      <b:Author>
        <b:Corporate>VMWare</b:Corporate>
      </b:Author>
    </b:Author>
    <b:Title>why workspace one airwatch</b:Title>
    <b:Year>2019</b:Year>
    <b:YearAccessed>2019</b:YearAccessed>
    <b:MonthAccessed>January</b:MonthAccessed>
    <b:DayAccessed>5</b:DayAccessed>
    <b:URL>https://www.air-watch.com/why-workspace-one-airwatch/</b:URL>
    <b:ProductionCompany>VMWare</b:ProductionCompany>
    <b:RefOrder>1</b:RefOrder>
  </b:Source>
</b:Sources>
</file>

<file path=customXml/itemProps1.xml><?xml version="1.0" encoding="utf-8"?>
<ds:datastoreItem xmlns:ds="http://schemas.openxmlformats.org/officeDocument/2006/customXml" ds:itemID="{F2AD81F4-3D4A-4E9C-92B2-E9669AA3A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1511</TotalTime>
  <Pages>17</Pages>
  <Words>5505</Words>
  <Characters>31379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36811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Willis (1810707)</dc:creator>
  <cp:keywords/>
  <dc:description/>
  <cp:lastModifiedBy>Lloyd Willis (NWIS - Client Services)</cp:lastModifiedBy>
  <cp:revision>220</cp:revision>
  <dcterms:created xsi:type="dcterms:W3CDTF">2018-11-27T14:34:00Z</dcterms:created>
  <dcterms:modified xsi:type="dcterms:W3CDTF">2019-01-10T22:32:00Z</dcterms:modified>
</cp:coreProperties>
</file>