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28F1B" w14:textId="10D34AB7" w:rsidR="006C7F16" w:rsidRDefault="009C5E4A" w:rsidP="009C5E4A">
      <w:pPr>
        <w:jc w:val="center"/>
      </w:pPr>
      <w:r>
        <w:rPr>
          <w:noProof/>
        </w:rPr>
        <w:drawing>
          <wp:inline distT="0" distB="0" distL="0" distR="0" wp14:anchorId="14E60255" wp14:editId="622E4B2F">
            <wp:extent cx="2110740" cy="1344983"/>
            <wp:effectExtent l="0" t="0" r="3810" b="7620"/>
            <wp:docPr id="445367119"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9587" cy="1350620"/>
                    </a:xfrm>
                    <a:prstGeom prst="rect">
                      <a:avLst/>
                    </a:prstGeom>
                    <a:noFill/>
                    <a:ln>
                      <a:noFill/>
                    </a:ln>
                  </pic:spPr>
                </pic:pic>
              </a:graphicData>
            </a:graphic>
          </wp:inline>
        </w:drawing>
      </w:r>
    </w:p>
    <w:p w14:paraId="42553B91" w14:textId="77777777" w:rsidR="009C5E4A" w:rsidRDefault="009C5E4A" w:rsidP="009C5E4A">
      <w:pPr>
        <w:jc w:val="center"/>
      </w:pPr>
    </w:p>
    <w:p w14:paraId="1C934E1D" w14:textId="77777777" w:rsidR="009C5E4A" w:rsidRDefault="009C5E4A" w:rsidP="009C5E4A">
      <w:pPr>
        <w:jc w:val="center"/>
      </w:pPr>
    </w:p>
    <w:p w14:paraId="5D07FEF2" w14:textId="77777777" w:rsidR="009C5E4A" w:rsidRDefault="009C5E4A" w:rsidP="009C5E4A">
      <w:pPr>
        <w:jc w:val="center"/>
      </w:pPr>
    </w:p>
    <w:p w14:paraId="3D578F8A" w14:textId="59195DC2" w:rsidR="009C5E4A" w:rsidRDefault="009C5E4A" w:rsidP="009C5E4A">
      <w:pPr>
        <w:pStyle w:val="Title"/>
      </w:pPr>
      <w:r w:rsidRPr="009C5E4A">
        <w:t>Contemporary Themes in the Hotel and Hospitality Sector</w:t>
      </w:r>
    </w:p>
    <w:p w14:paraId="535EEC51" w14:textId="77777777" w:rsidR="00E54956" w:rsidRPr="00104DEA" w:rsidRDefault="00E54956" w:rsidP="00E54956">
      <w:pPr>
        <w:rPr>
          <w:sz w:val="32"/>
          <w:szCs w:val="32"/>
          <w:lang w:val="en-IN" w:bidi="hi-IN"/>
        </w:rPr>
      </w:pPr>
    </w:p>
    <w:p w14:paraId="45F23D95" w14:textId="25B735FB" w:rsidR="00E54956" w:rsidRPr="00104DEA" w:rsidRDefault="00E54956" w:rsidP="00E54956">
      <w:pPr>
        <w:jc w:val="center"/>
        <w:rPr>
          <w:b/>
          <w:bCs/>
          <w:sz w:val="32"/>
          <w:szCs w:val="32"/>
          <w:lang w:val="en-IN" w:bidi="hi-IN"/>
        </w:rPr>
      </w:pPr>
      <w:r w:rsidRPr="00104DEA">
        <w:rPr>
          <w:b/>
          <w:bCs/>
          <w:sz w:val="32"/>
          <w:szCs w:val="32"/>
          <w:lang w:bidi="hi-IN"/>
        </w:rPr>
        <w:t>Sustainability in terms of Food waste and its efficacy</w:t>
      </w:r>
    </w:p>
    <w:p w14:paraId="4B25E149" w14:textId="77777777" w:rsidR="009C5E4A" w:rsidRDefault="009C5E4A" w:rsidP="009C5E4A">
      <w:pPr>
        <w:rPr>
          <w:lang w:val="en-IN" w:bidi="hi-IN"/>
        </w:rPr>
      </w:pPr>
    </w:p>
    <w:p w14:paraId="501D1709" w14:textId="77777777" w:rsidR="009C5E4A" w:rsidRDefault="009C5E4A" w:rsidP="009C5E4A">
      <w:pPr>
        <w:rPr>
          <w:lang w:val="en-IN" w:bidi="hi-IN"/>
        </w:rPr>
      </w:pPr>
    </w:p>
    <w:p w14:paraId="14F6B5D6" w14:textId="77777777" w:rsidR="009C5E4A" w:rsidRDefault="009C5E4A" w:rsidP="009C5E4A">
      <w:pPr>
        <w:rPr>
          <w:lang w:val="en-IN" w:bidi="hi-IN"/>
        </w:rPr>
      </w:pPr>
    </w:p>
    <w:p w14:paraId="47B4986F" w14:textId="40B1B46A" w:rsidR="009C5E4A" w:rsidRPr="00104DEA" w:rsidRDefault="009C5E4A" w:rsidP="00104DEA">
      <w:pPr>
        <w:jc w:val="right"/>
        <w:rPr>
          <w:b/>
          <w:bCs/>
          <w:sz w:val="28"/>
          <w:szCs w:val="28"/>
          <w:lang w:val="en-IN" w:bidi="hi-IN"/>
        </w:rPr>
      </w:pPr>
      <w:r w:rsidRPr="00104DEA">
        <w:rPr>
          <w:b/>
          <w:bCs/>
          <w:sz w:val="28"/>
          <w:szCs w:val="28"/>
          <w:lang w:val="en-IN" w:bidi="hi-IN"/>
        </w:rPr>
        <w:t>Student Name:</w:t>
      </w:r>
      <w:r w:rsidR="00104DEA" w:rsidRPr="00104DEA">
        <w:rPr>
          <w:b/>
          <w:bCs/>
          <w:sz w:val="28"/>
          <w:szCs w:val="28"/>
          <w:lang w:val="en-IN" w:bidi="hi-IN"/>
        </w:rPr>
        <w:t xml:space="preserve"> Aiga </w:t>
      </w:r>
      <w:proofErr w:type="spellStart"/>
      <w:r w:rsidR="00104DEA" w:rsidRPr="00104DEA">
        <w:rPr>
          <w:b/>
          <w:bCs/>
          <w:sz w:val="28"/>
          <w:szCs w:val="28"/>
          <w:lang w:val="en-IN" w:bidi="hi-IN"/>
        </w:rPr>
        <w:t>Bordasa</w:t>
      </w:r>
      <w:proofErr w:type="spellEnd"/>
    </w:p>
    <w:p w14:paraId="246F1213" w14:textId="07FDBB16" w:rsidR="009C5E4A" w:rsidRPr="00104DEA" w:rsidRDefault="009C5E4A" w:rsidP="00104DEA">
      <w:pPr>
        <w:jc w:val="right"/>
        <w:rPr>
          <w:b/>
          <w:bCs/>
          <w:sz w:val="28"/>
          <w:szCs w:val="28"/>
          <w:lang w:val="en-IN" w:bidi="hi-IN"/>
        </w:rPr>
      </w:pPr>
      <w:r w:rsidRPr="00104DEA">
        <w:rPr>
          <w:b/>
          <w:bCs/>
          <w:sz w:val="28"/>
          <w:szCs w:val="28"/>
          <w:lang w:val="en-IN" w:bidi="hi-IN"/>
        </w:rPr>
        <w:t>Student ID:</w:t>
      </w:r>
      <w:r w:rsidR="00104DEA" w:rsidRPr="00104DEA">
        <w:rPr>
          <w:b/>
          <w:bCs/>
          <w:sz w:val="28"/>
          <w:szCs w:val="28"/>
          <w:lang w:val="en-IN" w:bidi="hi-IN"/>
        </w:rPr>
        <w:t xml:space="preserve"> 2238996</w:t>
      </w:r>
    </w:p>
    <w:p w14:paraId="3ECA5F32" w14:textId="6C11F555" w:rsidR="00104DEA" w:rsidRDefault="00104DEA" w:rsidP="00104DEA">
      <w:pPr>
        <w:jc w:val="right"/>
        <w:rPr>
          <w:b/>
          <w:bCs/>
          <w:sz w:val="32"/>
          <w:szCs w:val="28"/>
          <w:lang w:val="en-IN" w:bidi="hi-IN"/>
        </w:rPr>
      </w:pPr>
      <w:r w:rsidRPr="00104DEA">
        <w:rPr>
          <w:b/>
          <w:bCs/>
          <w:sz w:val="28"/>
          <w:szCs w:val="28"/>
          <w:lang w:val="en-IN" w:bidi="hi-IN"/>
        </w:rPr>
        <w:t>Lecture: Jessice Newport</w:t>
      </w:r>
      <w:r>
        <w:rPr>
          <w:b/>
          <w:bCs/>
          <w:sz w:val="32"/>
          <w:szCs w:val="28"/>
          <w:lang w:val="en-IN" w:bidi="hi-IN"/>
        </w:rPr>
        <w:t xml:space="preserve"> </w:t>
      </w:r>
    </w:p>
    <w:p w14:paraId="15C2B9FF" w14:textId="042B04D2" w:rsidR="00955F55" w:rsidRDefault="00955F55">
      <w:pPr>
        <w:spacing w:after="160" w:line="278" w:lineRule="auto"/>
        <w:jc w:val="left"/>
        <w:rPr>
          <w:b/>
          <w:bCs/>
          <w:sz w:val="32"/>
          <w:szCs w:val="28"/>
          <w:lang w:val="en-IN" w:bidi="hi-IN"/>
        </w:rPr>
      </w:pPr>
      <w:r>
        <w:rPr>
          <w:b/>
          <w:bCs/>
          <w:sz w:val="32"/>
          <w:szCs w:val="28"/>
          <w:lang w:val="en-IN" w:bidi="hi-IN"/>
        </w:rPr>
        <w:br w:type="page"/>
      </w:r>
    </w:p>
    <w:p w14:paraId="582B007E" w14:textId="77777777" w:rsidR="00955F55" w:rsidRPr="00C41D6A" w:rsidRDefault="00955F55" w:rsidP="00955F55">
      <w:pPr>
        <w:pStyle w:val="Heading1"/>
      </w:pPr>
      <w:bookmarkStart w:id="0" w:name="_Toc221458976"/>
      <w:r w:rsidRPr="00C41D6A">
        <w:lastRenderedPageBreak/>
        <w:t>Abstract</w:t>
      </w:r>
      <w:bookmarkEnd w:id="0"/>
    </w:p>
    <w:p w14:paraId="04BED10C" w14:textId="77777777" w:rsidR="00955F55" w:rsidRPr="00C41D6A" w:rsidRDefault="00955F55" w:rsidP="00955F55">
      <w:pPr>
        <w:rPr>
          <w:lang w:val="en-IN" w:bidi="hi-IN"/>
        </w:rPr>
      </w:pPr>
      <w:r w:rsidRPr="00C41D6A">
        <w:rPr>
          <w:lang w:val="en-IN" w:bidi="hi-IN"/>
        </w:rPr>
        <w:t xml:space="preserve">The issue of food waste has become one of the most important sustainability problems in the global hotel and hospitality industry. Although hotels cater to less than 0.5 </w:t>
      </w:r>
      <w:r>
        <w:rPr>
          <w:lang w:val="en-IN" w:bidi="hi-IN"/>
        </w:rPr>
        <w:t>per cent</w:t>
      </w:r>
      <w:r w:rsidRPr="00C41D6A">
        <w:rPr>
          <w:lang w:val="en-IN" w:bidi="hi-IN"/>
        </w:rPr>
        <w:t xml:space="preserve"> of meals in the world, they produce about 3 </w:t>
      </w:r>
      <w:r>
        <w:rPr>
          <w:lang w:val="en-IN" w:bidi="hi-IN"/>
        </w:rPr>
        <w:t>per cent</w:t>
      </w:r>
      <w:r w:rsidRPr="00C41D6A">
        <w:rPr>
          <w:lang w:val="en-IN" w:bidi="hi-IN"/>
        </w:rPr>
        <w:t xml:space="preserve"> of the food waste in the world</w:t>
      </w:r>
      <w:r>
        <w:rPr>
          <w:lang w:val="en-IN" w:bidi="hi-IN"/>
        </w:rPr>
        <w:t>,</w:t>
      </w:r>
      <w:r w:rsidRPr="00C41D6A">
        <w:rPr>
          <w:lang w:val="en-IN" w:bidi="hi-IN"/>
        </w:rPr>
        <w:t xml:space="preserve"> which proves to have a disproportionate environmental impact. This research paper will look at some of the reasons behind, consequences and a way out of food waste in the hospitality operations with reference to how hotels can strike a balance between environmental responsibility and financial feasibility.</w:t>
      </w:r>
    </w:p>
    <w:p w14:paraId="276662B9" w14:textId="77777777" w:rsidR="00955F55" w:rsidRPr="00C41D6A" w:rsidRDefault="00955F55" w:rsidP="00955F55">
      <w:pPr>
        <w:rPr>
          <w:lang w:val="en-IN" w:bidi="hi-IN"/>
        </w:rPr>
      </w:pPr>
      <w:r w:rsidRPr="00C41D6A">
        <w:rPr>
          <w:lang w:val="en-IN" w:bidi="hi-IN"/>
        </w:rPr>
        <w:t>The paper will discuss operational inefficiencies, consumer behaviour, and supply chain practices that lead to the creation of waste based on the available academic literature and industry reports. It also assesses such innovations in technology</w:t>
      </w:r>
      <w:r>
        <w:rPr>
          <w:lang w:val="en-IN" w:bidi="hi-IN"/>
        </w:rPr>
        <w:t>,</w:t>
      </w:r>
      <w:r w:rsidRPr="00C41D6A">
        <w:rPr>
          <w:lang w:val="en-IN" w:bidi="hi-IN"/>
        </w:rPr>
        <w:t xml:space="preserve"> like AI-smart waste tracking, donation programs, and installing circular food systems</w:t>
      </w:r>
      <w:r>
        <w:rPr>
          <w:lang w:val="en-IN" w:bidi="hi-IN"/>
        </w:rPr>
        <w:t>,</w:t>
      </w:r>
      <w:r w:rsidRPr="00C41D6A">
        <w:rPr>
          <w:lang w:val="en-IN" w:bidi="hi-IN"/>
        </w:rPr>
        <w:t xml:space="preserve"> as tools to enhance the performance of sustainability. The paper critically evaluates the macro strategy of food waste reduction on the basis of a PESTLE analytical framework, focusing on the sociological, political, economic, and ethical concerns involved.</w:t>
      </w:r>
    </w:p>
    <w:p w14:paraId="1DE610E0" w14:textId="77777777" w:rsidR="00955F55" w:rsidRPr="00C41D6A" w:rsidRDefault="00955F55" w:rsidP="00955F55">
      <w:pPr>
        <w:rPr>
          <w:lang w:val="en-IN" w:bidi="hi-IN"/>
        </w:rPr>
      </w:pPr>
      <w:r w:rsidRPr="00C41D6A">
        <w:rPr>
          <w:lang w:val="en-IN" w:bidi="hi-IN"/>
        </w:rPr>
        <w:t xml:space="preserve">The results have shown that despite the initial investment that sustainability initiatives might entail, there are likely to be </w:t>
      </w:r>
      <w:r>
        <w:rPr>
          <w:lang w:val="en-IN" w:bidi="hi-IN"/>
        </w:rPr>
        <w:t>cost savings</w:t>
      </w:r>
      <w:r w:rsidRPr="00C41D6A">
        <w:rPr>
          <w:lang w:val="en-IN" w:bidi="hi-IN"/>
        </w:rPr>
        <w:t xml:space="preserve"> in the long term, operational effectiveness, and reputational returns. Nevertheless, regulation complexity, employee training requirements, and financial constraints, especially on smaller hotels, remain as the obstacles to widespread adoption. At the end of the paper, I will suggest some strategic recommendations that can assist the hospitality industry </w:t>
      </w:r>
      <w:r>
        <w:rPr>
          <w:lang w:val="en-IN" w:bidi="hi-IN"/>
        </w:rPr>
        <w:t>in switching</w:t>
      </w:r>
      <w:r w:rsidRPr="00C41D6A">
        <w:rPr>
          <w:lang w:val="en-IN" w:bidi="hi-IN"/>
        </w:rPr>
        <w:t xml:space="preserve"> towards more sustainable and eco-friendly food systems.</w:t>
      </w:r>
    </w:p>
    <w:p w14:paraId="016493EE" w14:textId="77777777" w:rsidR="00955F55" w:rsidRDefault="00955F55" w:rsidP="00955F55">
      <w:pPr>
        <w:rPr>
          <w:lang w:val="en-IN" w:bidi="hi-IN"/>
        </w:rPr>
      </w:pPr>
    </w:p>
    <w:p w14:paraId="32DCB408" w14:textId="77777777" w:rsidR="00695DE6" w:rsidRDefault="00695DE6" w:rsidP="009C5E4A">
      <w:pPr>
        <w:jc w:val="center"/>
        <w:rPr>
          <w:b/>
          <w:bCs/>
          <w:sz w:val="32"/>
          <w:szCs w:val="28"/>
          <w:lang w:val="en-IN" w:bidi="hi-IN"/>
        </w:rPr>
      </w:pPr>
    </w:p>
    <w:p w14:paraId="2EFD1ACC" w14:textId="77777777" w:rsidR="00695DE6" w:rsidRDefault="00695DE6" w:rsidP="009C5E4A">
      <w:pPr>
        <w:jc w:val="center"/>
        <w:rPr>
          <w:b/>
          <w:bCs/>
          <w:sz w:val="32"/>
          <w:szCs w:val="28"/>
          <w:lang w:val="en-IN" w:bidi="hi-IN"/>
        </w:rPr>
      </w:pPr>
    </w:p>
    <w:p w14:paraId="0F1E4EFC" w14:textId="77777777" w:rsidR="00695DE6" w:rsidRDefault="00695DE6" w:rsidP="009C5E4A">
      <w:pPr>
        <w:jc w:val="center"/>
        <w:rPr>
          <w:b/>
          <w:bCs/>
          <w:sz w:val="32"/>
          <w:szCs w:val="28"/>
          <w:lang w:val="en-IN" w:bidi="hi-IN"/>
        </w:rPr>
      </w:pPr>
    </w:p>
    <w:p w14:paraId="1F584069" w14:textId="17ABB099" w:rsidR="00695DE6" w:rsidRDefault="00955F55" w:rsidP="00955F55">
      <w:pPr>
        <w:spacing w:after="160" w:line="278" w:lineRule="auto"/>
        <w:jc w:val="left"/>
        <w:rPr>
          <w:b/>
          <w:bCs/>
          <w:sz w:val="32"/>
          <w:szCs w:val="28"/>
          <w:lang w:val="en-IN" w:bidi="hi-IN"/>
        </w:rPr>
      </w:pPr>
      <w:r>
        <w:rPr>
          <w:b/>
          <w:bCs/>
          <w:sz w:val="32"/>
          <w:szCs w:val="28"/>
          <w:lang w:val="en-IN" w:bidi="hi-IN"/>
        </w:rPr>
        <w:br w:type="page"/>
      </w:r>
    </w:p>
    <w:sdt>
      <w:sdtPr>
        <w:id w:val="-852498917"/>
        <w:docPartObj>
          <w:docPartGallery w:val="Table of Contents"/>
          <w:docPartUnique/>
        </w:docPartObj>
      </w:sdtPr>
      <w:sdtEndPr>
        <w:rPr>
          <w:b/>
          <w:bCs/>
          <w:noProof/>
        </w:rPr>
      </w:sdtEndPr>
      <w:sdtContent>
        <w:p w14:paraId="643D00F5" w14:textId="6F994925" w:rsidR="006E65F9" w:rsidRPr="00955F55" w:rsidRDefault="006E65F9" w:rsidP="00955F55">
          <w:pPr>
            <w:rPr>
              <w:b/>
              <w:bCs/>
              <w:sz w:val="32"/>
              <w:szCs w:val="28"/>
            </w:rPr>
          </w:pPr>
          <w:r w:rsidRPr="00955F55">
            <w:rPr>
              <w:b/>
              <w:bCs/>
              <w:sz w:val="32"/>
              <w:szCs w:val="28"/>
            </w:rPr>
            <w:t>Table of Contents</w:t>
          </w:r>
        </w:p>
        <w:p w14:paraId="38E1B16C" w14:textId="112892D7" w:rsidR="00955F55" w:rsidRDefault="006E65F9">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1458976" w:history="1">
            <w:r w:rsidR="00955F55" w:rsidRPr="00823930">
              <w:rPr>
                <w:rStyle w:val="Hyperlink"/>
                <w:noProof/>
                <w:lang w:bidi="hi-IN"/>
              </w:rPr>
              <w:t>Abstract</w:t>
            </w:r>
            <w:r w:rsidR="00955F55">
              <w:rPr>
                <w:noProof/>
                <w:webHidden/>
              </w:rPr>
              <w:tab/>
            </w:r>
            <w:r w:rsidR="00955F55">
              <w:rPr>
                <w:noProof/>
                <w:webHidden/>
              </w:rPr>
              <w:fldChar w:fldCharType="begin"/>
            </w:r>
            <w:r w:rsidR="00955F55">
              <w:rPr>
                <w:noProof/>
                <w:webHidden/>
              </w:rPr>
              <w:instrText xml:space="preserve"> PAGEREF _Toc221458976 \h </w:instrText>
            </w:r>
            <w:r w:rsidR="00955F55">
              <w:rPr>
                <w:noProof/>
                <w:webHidden/>
              </w:rPr>
            </w:r>
            <w:r w:rsidR="00955F55">
              <w:rPr>
                <w:noProof/>
                <w:webHidden/>
              </w:rPr>
              <w:fldChar w:fldCharType="separate"/>
            </w:r>
            <w:r w:rsidR="00955F55">
              <w:rPr>
                <w:noProof/>
                <w:webHidden/>
              </w:rPr>
              <w:t>2</w:t>
            </w:r>
            <w:r w:rsidR="00955F55">
              <w:rPr>
                <w:noProof/>
                <w:webHidden/>
              </w:rPr>
              <w:fldChar w:fldCharType="end"/>
            </w:r>
          </w:hyperlink>
        </w:p>
        <w:p w14:paraId="45604630" w14:textId="7F20B0A0"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77" w:history="1">
            <w:r w:rsidRPr="00823930">
              <w:rPr>
                <w:rStyle w:val="Hyperlink"/>
                <w:noProof/>
                <w:lang w:bidi="hi-IN"/>
              </w:rPr>
              <w:t>Introduction</w:t>
            </w:r>
            <w:r>
              <w:rPr>
                <w:noProof/>
                <w:webHidden/>
              </w:rPr>
              <w:tab/>
            </w:r>
            <w:r>
              <w:rPr>
                <w:noProof/>
                <w:webHidden/>
              </w:rPr>
              <w:fldChar w:fldCharType="begin"/>
            </w:r>
            <w:r>
              <w:rPr>
                <w:noProof/>
                <w:webHidden/>
              </w:rPr>
              <w:instrText xml:space="preserve"> PAGEREF _Toc221458977 \h </w:instrText>
            </w:r>
            <w:r>
              <w:rPr>
                <w:noProof/>
                <w:webHidden/>
              </w:rPr>
            </w:r>
            <w:r>
              <w:rPr>
                <w:noProof/>
                <w:webHidden/>
              </w:rPr>
              <w:fldChar w:fldCharType="separate"/>
            </w:r>
            <w:r>
              <w:rPr>
                <w:noProof/>
                <w:webHidden/>
              </w:rPr>
              <w:t>4</w:t>
            </w:r>
            <w:r>
              <w:rPr>
                <w:noProof/>
                <w:webHidden/>
              </w:rPr>
              <w:fldChar w:fldCharType="end"/>
            </w:r>
          </w:hyperlink>
        </w:p>
        <w:p w14:paraId="197183FE" w14:textId="381EA02D"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78" w:history="1">
            <w:r w:rsidRPr="00823930">
              <w:rPr>
                <w:rStyle w:val="Hyperlink"/>
                <w:noProof/>
                <w:lang w:bidi="hi-IN"/>
              </w:rPr>
              <w:t>Literature Review</w:t>
            </w:r>
            <w:r>
              <w:rPr>
                <w:noProof/>
                <w:webHidden/>
              </w:rPr>
              <w:tab/>
            </w:r>
            <w:r>
              <w:rPr>
                <w:noProof/>
                <w:webHidden/>
              </w:rPr>
              <w:fldChar w:fldCharType="begin"/>
            </w:r>
            <w:r>
              <w:rPr>
                <w:noProof/>
                <w:webHidden/>
              </w:rPr>
              <w:instrText xml:space="preserve"> PAGEREF _Toc221458978 \h </w:instrText>
            </w:r>
            <w:r>
              <w:rPr>
                <w:noProof/>
                <w:webHidden/>
              </w:rPr>
            </w:r>
            <w:r>
              <w:rPr>
                <w:noProof/>
                <w:webHidden/>
              </w:rPr>
              <w:fldChar w:fldCharType="separate"/>
            </w:r>
            <w:r>
              <w:rPr>
                <w:noProof/>
                <w:webHidden/>
              </w:rPr>
              <w:t>4</w:t>
            </w:r>
            <w:r>
              <w:rPr>
                <w:noProof/>
                <w:webHidden/>
              </w:rPr>
              <w:fldChar w:fldCharType="end"/>
            </w:r>
          </w:hyperlink>
        </w:p>
        <w:p w14:paraId="32E177F9" w14:textId="64BA48F2"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79" w:history="1">
            <w:r w:rsidRPr="00823930">
              <w:rPr>
                <w:rStyle w:val="Hyperlink"/>
                <w:noProof/>
                <w:lang w:bidi="hi-IN"/>
              </w:rPr>
              <w:t>Method</w:t>
            </w:r>
            <w:r>
              <w:rPr>
                <w:noProof/>
                <w:webHidden/>
              </w:rPr>
              <w:tab/>
            </w:r>
            <w:r>
              <w:rPr>
                <w:noProof/>
                <w:webHidden/>
              </w:rPr>
              <w:fldChar w:fldCharType="begin"/>
            </w:r>
            <w:r>
              <w:rPr>
                <w:noProof/>
                <w:webHidden/>
              </w:rPr>
              <w:instrText xml:space="preserve"> PAGEREF _Toc221458979 \h </w:instrText>
            </w:r>
            <w:r>
              <w:rPr>
                <w:noProof/>
                <w:webHidden/>
              </w:rPr>
            </w:r>
            <w:r>
              <w:rPr>
                <w:noProof/>
                <w:webHidden/>
              </w:rPr>
              <w:fldChar w:fldCharType="separate"/>
            </w:r>
            <w:r>
              <w:rPr>
                <w:noProof/>
                <w:webHidden/>
              </w:rPr>
              <w:t>7</w:t>
            </w:r>
            <w:r>
              <w:rPr>
                <w:noProof/>
                <w:webHidden/>
              </w:rPr>
              <w:fldChar w:fldCharType="end"/>
            </w:r>
          </w:hyperlink>
        </w:p>
        <w:p w14:paraId="0EC456FD" w14:textId="1E7FCED8"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80" w:history="1">
            <w:r w:rsidRPr="00823930">
              <w:rPr>
                <w:rStyle w:val="Hyperlink"/>
                <w:noProof/>
                <w:lang w:bidi="hi-IN"/>
              </w:rPr>
              <w:t>Theme Impact Analysis</w:t>
            </w:r>
            <w:r>
              <w:rPr>
                <w:noProof/>
                <w:webHidden/>
              </w:rPr>
              <w:tab/>
            </w:r>
            <w:r>
              <w:rPr>
                <w:noProof/>
                <w:webHidden/>
              </w:rPr>
              <w:fldChar w:fldCharType="begin"/>
            </w:r>
            <w:r>
              <w:rPr>
                <w:noProof/>
                <w:webHidden/>
              </w:rPr>
              <w:instrText xml:space="preserve"> PAGEREF _Toc221458980 \h </w:instrText>
            </w:r>
            <w:r>
              <w:rPr>
                <w:noProof/>
                <w:webHidden/>
              </w:rPr>
            </w:r>
            <w:r>
              <w:rPr>
                <w:noProof/>
                <w:webHidden/>
              </w:rPr>
              <w:fldChar w:fldCharType="separate"/>
            </w:r>
            <w:r>
              <w:rPr>
                <w:noProof/>
                <w:webHidden/>
              </w:rPr>
              <w:t>7</w:t>
            </w:r>
            <w:r>
              <w:rPr>
                <w:noProof/>
                <w:webHidden/>
              </w:rPr>
              <w:fldChar w:fldCharType="end"/>
            </w:r>
          </w:hyperlink>
        </w:p>
        <w:p w14:paraId="1D49DEFC" w14:textId="2D22C274"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81" w:history="1">
            <w:r w:rsidRPr="00823930">
              <w:rPr>
                <w:rStyle w:val="Hyperlink"/>
                <w:noProof/>
                <w:lang w:bidi="hi-IN"/>
              </w:rPr>
              <w:t>Conclusion</w:t>
            </w:r>
            <w:r>
              <w:rPr>
                <w:noProof/>
                <w:webHidden/>
              </w:rPr>
              <w:tab/>
            </w:r>
            <w:r>
              <w:rPr>
                <w:noProof/>
                <w:webHidden/>
              </w:rPr>
              <w:fldChar w:fldCharType="begin"/>
            </w:r>
            <w:r>
              <w:rPr>
                <w:noProof/>
                <w:webHidden/>
              </w:rPr>
              <w:instrText xml:space="preserve"> PAGEREF _Toc221458981 \h </w:instrText>
            </w:r>
            <w:r>
              <w:rPr>
                <w:noProof/>
                <w:webHidden/>
              </w:rPr>
            </w:r>
            <w:r>
              <w:rPr>
                <w:noProof/>
                <w:webHidden/>
              </w:rPr>
              <w:fldChar w:fldCharType="separate"/>
            </w:r>
            <w:r>
              <w:rPr>
                <w:noProof/>
                <w:webHidden/>
              </w:rPr>
              <w:t>11</w:t>
            </w:r>
            <w:r>
              <w:rPr>
                <w:noProof/>
                <w:webHidden/>
              </w:rPr>
              <w:fldChar w:fldCharType="end"/>
            </w:r>
          </w:hyperlink>
        </w:p>
        <w:p w14:paraId="35FC306E" w14:textId="4937D292"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82" w:history="1">
            <w:r w:rsidRPr="00823930">
              <w:rPr>
                <w:rStyle w:val="Hyperlink"/>
                <w:noProof/>
                <w:lang w:bidi="hi-IN"/>
              </w:rPr>
              <w:t>Recommendations</w:t>
            </w:r>
            <w:r>
              <w:rPr>
                <w:noProof/>
                <w:webHidden/>
              </w:rPr>
              <w:tab/>
            </w:r>
            <w:r>
              <w:rPr>
                <w:noProof/>
                <w:webHidden/>
              </w:rPr>
              <w:fldChar w:fldCharType="begin"/>
            </w:r>
            <w:r>
              <w:rPr>
                <w:noProof/>
                <w:webHidden/>
              </w:rPr>
              <w:instrText xml:space="preserve"> PAGEREF _Toc221458982 \h </w:instrText>
            </w:r>
            <w:r>
              <w:rPr>
                <w:noProof/>
                <w:webHidden/>
              </w:rPr>
            </w:r>
            <w:r>
              <w:rPr>
                <w:noProof/>
                <w:webHidden/>
              </w:rPr>
              <w:fldChar w:fldCharType="separate"/>
            </w:r>
            <w:r>
              <w:rPr>
                <w:noProof/>
                <w:webHidden/>
              </w:rPr>
              <w:t>12</w:t>
            </w:r>
            <w:r>
              <w:rPr>
                <w:noProof/>
                <w:webHidden/>
              </w:rPr>
              <w:fldChar w:fldCharType="end"/>
            </w:r>
          </w:hyperlink>
        </w:p>
        <w:p w14:paraId="26DABF5C" w14:textId="00AD4D40" w:rsidR="00955F55" w:rsidRDefault="00955F5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1458983" w:history="1">
            <w:r w:rsidRPr="00823930">
              <w:rPr>
                <w:rStyle w:val="Hyperlink"/>
                <w:noProof/>
                <w:lang w:bidi="hi-IN"/>
              </w:rPr>
              <w:t>References</w:t>
            </w:r>
            <w:r>
              <w:rPr>
                <w:noProof/>
                <w:webHidden/>
              </w:rPr>
              <w:tab/>
            </w:r>
            <w:r>
              <w:rPr>
                <w:noProof/>
                <w:webHidden/>
              </w:rPr>
              <w:fldChar w:fldCharType="begin"/>
            </w:r>
            <w:r>
              <w:rPr>
                <w:noProof/>
                <w:webHidden/>
              </w:rPr>
              <w:instrText xml:space="preserve"> PAGEREF _Toc221458983 \h </w:instrText>
            </w:r>
            <w:r>
              <w:rPr>
                <w:noProof/>
                <w:webHidden/>
              </w:rPr>
            </w:r>
            <w:r>
              <w:rPr>
                <w:noProof/>
                <w:webHidden/>
              </w:rPr>
              <w:fldChar w:fldCharType="separate"/>
            </w:r>
            <w:r>
              <w:rPr>
                <w:noProof/>
                <w:webHidden/>
              </w:rPr>
              <w:t>14</w:t>
            </w:r>
            <w:r>
              <w:rPr>
                <w:noProof/>
                <w:webHidden/>
              </w:rPr>
              <w:fldChar w:fldCharType="end"/>
            </w:r>
          </w:hyperlink>
        </w:p>
        <w:p w14:paraId="135A9591" w14:textId="30EBE645" w:rsidR="006E65F9" w:rsidRDefault="006E65F9">
          <w:r>
            <w:rPr>
              <w:b/>
              <w:bCs/>
              <w:noProof/>
            </w:rPr>
            <w:fldChar w:fldCharType="end"/>
          </w:r>
        </w:p>
      </w:sdtContent>
    </w:sdt>
    <w:p w14:paraId="46DE445C" w14:textId="77777777" w:rsidR="00695DE6" w:rsidRDefault="00695DE6" w:rsidP="00695DE6">
      <w:pPr>
        <w:rPr>
          <w:b/>
          <w:bCs/>
          <w:sz w:val="32"/>
          <w:szCs w:val="28"/>
          <w:lang w:val="en-IN" w:bidi="hi-IN"/>
        </w:rPr>
      </w:pPr>
    </w:p>
    <w:p w14:paraId="60EF9409" w14:textId="77777777" w:rsidR="00695DE6" w:rsidRDefault="00695DE6" w:rsidP="00695DE6">
      <w:pPr>
        <w:rPr>
          <w:b/>
          <w:bCs/>
          <w:sz w:val="32"/>
          <w:szCs w:val="28"/>
          <w:lang w:val="en-IN" w:bidi="hi-IN"/>
        </w:rPr>
      </w:pPr>
    </w:p>
    <w:p w14:paraId="76247C92" w14:textId="77777777" w:rsidR="00695DE6" w:rsidRDefault="00695DE6" w:rsidP="00695DE6">
      <w:pPr>
        <w:rPr>
          <w:b/>
          <w:bCs/>
          <w:sz w:val="32"/>
          <w:szCs w:val="28"/>
          <w:lang w:val="en-IN" w:bidi="hi-IN"/>
        </w:rPr>
      </w:pPr>
    </w:p>
    <w:p w14:paraId="5798F507" w14:textId="77777777" w:rsidR="00695DE6" w:rsidRDefault="00695DE6" w:rsidP="00695DE6">
      <w:pPr>
        <w:rPr>
          <w:b/>
          <w:bCs/>
          <w:sz w:val="32"/>
          <w:szCs w:val="28"/>
          <w:lang w:val="en-IN" w:bidi="hi-IN"/>
        </w:rPr>
      </w:pPr>
    </w:p>
    <w:p w14:paraId="02223FCA" w14:textId="77777777" w:rsidR="00695DE6" w:rsidRDefault="00695DE6" w:rsidP="00695DE6">
      <w:pPr>
        <w:rPr>
          <w:b/>
          <w:bCs/>
          <w:sz w:val="32"/>
          <w:szCs w:val="28"/>
          <w:lang w:val="en-IN" w:bidi="hi-IN"/>
        </w:rPr>
      </w:pPr>
    </w:p>
    <w:p w14:paraId="51341644" w14:textId="77777777" w:rsidR="00695DE6" w:rsidRDefault="00695DE6" w:rsidP="00695DE6">
      <w:pPr>
        <w:rPr>
          <w:b/>
          <w:bCs/>
          <w:sz w:val="32"/>
          <w:szCs w:val="28"/>
          <w:lang w:val="en-IN" w:bidi="hi-IN"/>
        </w:rPr>
      </w:pPr>
    </w:p>
    <w:p w14:paraId="01E562B8" w14:textId="77777777" w:rsidR="00695DE6" w:rsidRDefault="00695DE6" w:rsidP="00695DE6">
      <w:pPr>
        <w:rPr>
          <w:b/>
          <w:bCs/>
          <w:sz w:val="32"/>
          <w:szCs w:val="28"/>
          <w:lang w:val="en-IN" w:bidi="hi-IN"/>
        </w:rPr>
      </w:pPr>
    </w:p>
    <w:p w14:paraId="66F74272" w14:textId="77777777" w:rsidR="00695DE6" w:rsidRDefault="00695DE6" w:rsidP="00695DE6">
      <w:pPr>
        <w:rPr>
          <w:b/>
          <w:bCs/>
          <w:sz w:val="32"/>
          <w:szCs w:val="28"/>
          <w:lang w:val="en-IN" w:bidi="hi-IN"/>
        </w:rPr>
      </w:pPr>
    </w:p>
    <w:p w14:paraId="628740A2" w14:textId="1D0E1A03" w:rsidR="0076463D" w:rsidRDefault="0076463D">
      <w:pPr>
        <w:spacing w:after="160" w:line="278" w:lineRule="auto"/>
        <w:jc w:val="left"/>
        <w:rPr>
          <w:rFonts w:eastAsiaTheme="majorEastAsia" w:cstheme="majorBidi"/>
          <w:b/>
          <w:kern w:val="2"/>
          <w:sz w:val="36"/>
          <w:szCs w:val="32"/>
          <w:lang w:val="en-IN" w:bidi="hi-IN"/>
          <w14:ligatures w14:val="standardContextual"/>
        </w:rPr>
      </w:pPr>
    </w:p>
    <w:p w14:paraId="035B92A2" w14:textId="77777777" w:rsidR="00955F55" w:rsidRDefault="00955F55">
      <w:pPr>
        <w:spacing w:after="160" w:line="278" w:lineRule="auto"/>
        <w:jc w:val="left"/>
        <w:rPr>
          <w:rFonts w:eastAsiaTheme="majorEastAsia" w:cstheme="majorBidi"/>
          <w:b/>
          <w:kern w:val="2"/>
          <w:sz w:val="36"/>
          <w:szCs w:val="32"/>
          <w:lang w:val="en-IN" w:bidi="hi-IN"/>
          <w14:ligatures w14:val="standardContextual"/>
        </w:rPr>
      </w:pPr>
      <w:bookmarkStart w:id="1" w:name="_Toc221458977"/>
      <w:r>
        <w:br w:type="page"/>
      </w:r>
    </w:p>
    <w:p w14:paraId="5CC3D377" w14:textId="4108A2D5" w:rsidR="00C41D6A" w:rsidRPr="00C41D6A" w:rsidRDefault="00C41D6A" w:rsidP="00C41D6A">
      <w:pPr>
        <w:pStyle w:val="Heading1"/>
      </w:pPr>
      <w:r w:rsidRPr="00C41D6A">
        <w:lastRenderedPageBreak/>
        <w:t>Introduction</w:t>
      </w:r>
      <w:bookmarkEnd w:id="1"/>
    </w:p>
    <w:p w14:paraId="5CE4121A" w14:textId="35261BB8" w:rsidR="00C41D6A" w:rsidRPr="00C41D6A" w:rsidRDefault="00C41D6A" w:rsidP="00C41D6A">
      <w:pPr>
        <w:rPr>
          <w:lang w:val="en-IN" w:bidi="hi-IN"/>
        </w:rPr>
      </w:pPr>
      <w:r w:rsidRPr="00C41D6A">
        <w:rPr>
          <w:lang w:val="en-IN" w:bidi="hi-IN"/>
        </w:rPr>
        <w:t>The concept of sustainability has become a predominant modern discourse in the hotel and hospitality industry due to the increasing environmental consciousness, regulatory forces, and shifting customer demands</w:t>
      </w:r>
      <w:r w:rsidR="009226FC">
        <w:rPr>
          <w:lang w:val="en-IN" w:bidi="hi-IN"/>
        </w:rPr>
        <w:t xml:space="preserve"> (</w:t>
      </w:r>
      <w:r w:rsidR="009226FC" w:rsidRPr="00AD15EC">
        <w:rPr>
          <w:lang w:bidi="hi-IN"/>
        </w:rPr>
        <w:t>Khatter, 2023</w:t>
      </w:r>
      <w:r w:rsidR="009226FC">
        <w:rPr>
          <w:lang w:bidi="hi-IN"/>
        </w:rPr>
        <w:t>)</w:t>
      </w:r>
      <w:r w:rsidRPr="00C41D6A">
        <w:rPr>
          <w:lang w:val="en-IN" w:bidi="hi-IN"/>
        </w:rPr>
        <w:t xml:space="preserve">. Food waste is a rather pressing concern regarding sustainability due to its direct relation to climate change, </w:t>
      </w:r>
      <w:r w:rsidR="00955F55">
        <w:rPr>
          <w:lang w:val="en-IN" w:bidi="hi-IN"/>
        </w:rPr>
        <w:t>resource</w:t>
      </w:r>
      <w:r w:rsidRPr="00C41D6A">
        <w:rPr>
          <w:lang w:val="en-IN" w:bidi="hi-IN"/>
        </w:rPr>
        <w:t xml:space="preserve"> consumption, and inefficiencies in operations.</w:t>
      </w:r>
      <w:r w:rsidR="0076463D">
        <w:rPr>
          <w:lang w:val="en-IN" w:bidi="hi-IN"/>
        </w:rPr>
        <w:t xml:space="preserve"> </w:t>
      </w:r>
      <w:r w:rsidRPr="00C41D6A">
        <w:rPr>
          <w:lang w:val="en-IN" w:bidi="hi-IN"/>
        </w:rPr>
        <w:t>Hotels contribute to the emission of greenhouse gases to the atmosphere through the system of food they use, an estimated 185 million tons of greenhouse gas in a year, and the hotels are thus contributing to major environmental degradation. Moreover, food waste in hotels is almost one-third of the total amount of waste, which underscores the extent of the issue</w:t>
      </w:r>
      <w:r w:rsidR="00955F55">
        <w:rPr>
          <w:lang w:val="en-IN" w:bidi="hi-IN"/>
        </w:rPr>
        <w:t xml:space="preserve"> in operations</w:t>
      </w:r>
      <w:r w:rsidR="00E54956">
        <w:rPr>
          <w:lang w:val="en-IN" w:bidi="hi-IN"/>
        </w:rPr>
        <w:t xml:space="preserve"> (</w:t>
      </w:r>
      <w:proofErr w:type="spellStart"/>
      <w:r w:rsidR="00E54956" w:rsidRPr="00E54956">
        <w:rPr>
          <w:lang w:bidi="hi-IN"/>
        </w:rPr>
        <w:t>EcoRich</w:t>
      </w:r>
      <w:proofErr w:type="spellEnd"/>
      <w:r w:rsidR="00E54956">
        <w:rPr>
          <w:lang w:bidi="hi-IN"/>
        </w:rPr>
        <w:t xml:space="preserve">, </w:t>
      </w:r>
      <w:r w:rsidR="00E54956" w:rsidRPr="00E54956">
        <w:rPr>
          <w:lang w:bidi="hi-IN"/>
        </w:rPr>
        <w:t>2025)</w:t>
      </w:r>
      <w:r w:rsidRPr="00C41D6A">
        <w:rPr>
          <w:lang w:val="en-IN" w:bidi="hi-IN"/>
        </w:rPr>
        <w:t xml:space="preserve">. </w:t>
      </w:r>
    </w:p>
    <w:p w14:paraId="2B0B8562" w14:textId="6091F7E5" w:rsidR="00C41D6A" w:rsidRPr="00C41D6A" w:rsidRDefault="00C41D6A" w:rsidP="00C41D6A">
      <w:pPr>
        <w:rPr>
          <w:lang w:val="en-IN" w:bidi="hi-IN"/>
        </w:rPr>
      </w:pPr>
      <w:r w:rsidRPr="00C41D6A">
        <w:rPr>
          <w:lang w:val="en-IN" w:bidi="hi-IN"/>
        </w:rPr>
        <w:t>It is estimated that the hospitality sector will expand at a rate that exceeds that of the global GDP within the next decade</w:t>
      </w:r>
      <w:r w:rsidR="00955F55">
        <w:rPr>
          <w:lang w:val="en-IN" w:bidi="hi-IN"/>
        </w:rPr>
        <w:t>,</w:t>
      </w:r>
      <w:r w:rsidRPr="00C41D6A">
        <w:rPr>
          <w:lang w:val="en-IN" w:bidi="hi-IN"/>
        </w:rPr>
        <w:t xml:space="preserve"> implying that</w:t>
      </w:r>
      <w:r w:rsidR="00955F55">
        <w:rPr>
          <w:lang w:val="en-IN" w:bidi="hi-IN"/>
        </w:rPr>
        <w:t>,</w:t>
      </w:r>
      <w:r w:rsidRPr="00C41D6A">
        <w:rPr>
          <w:lang w:val="en-IN" w:bidi="hi-IN"/>
        </w:rPr>
        <w:t xml:space="preserve"> unless something is done to curb it, an increasing number of people </w:t>
      </w:r>
      <w:r w:rsidR="00955F55">
        <w:rPr>
          <w:lang w:val="en-IN" w:bidi="hi-IN"/>
        </w:rPr>
        <w:t>will</w:t>
      </w:r>
      <w:r w:rsidRPr="00C41D6A">
        <w:rPr>
          <w:lang w:val="en-IN" w:bidi="hi-IN"/>
        </w:rPr>
        <w:t xml:space="preserve"> </w:t>
      </w:r>
      <w:r w:rsidR="00955F55">
        <w:rPr>
          <w:lang w:val="en-IN" w:bidi="hi-IN"/>
        </w:rPr>
        <w:t>hurt</w:t>
      </w:r>
      <w:r w:rsidRPr="00C41D6A">
        <w:rPr>
          <w:lang w:val="en-IN" w:bidi="hi-IN"/>
        </w:rPr>
        <w:t xml:space="preserve"> the environment. Consequently, food waste </w:t>
      </w:r>
      <w:r w:rsidR="00955F55">
        <w:rPr>
          <w:lang w:val="en-IN" w:bidi="hi-IN"/>
        </w:rPr>
        <w:t>minimisation</w:t>
      </w:r>
      <w:r w:rsidRPr="00C41D6A">
        <w:rPr>
          <w:lang w:val="en-IN" w:bidi="hi-IN"/>
        </w:rPr>
        <w:t xml:space="preserve"> is not merely a social responsibility programme by companies anymore</w:t>
      </w:r>
      <w:r w:rsidR="00955F55">
        <w:rPr>
          <w:lang w:val="en-IN" w:bidi="hi-IN"/>
        </w:rPr>
        <w:t>,</w:t>
      </w:r>
      <w:r w:rsidRPr="00C41D6A">
        <w:rPr>
          <w:lang w:val="en-IN" w:bidi="hi-IN"/>
        </w:rPr>
        <w:t xml:space="preserve"> but a business need based on the long-term sustainability of the industry</w:t>
      </w:r>
      <w:r w:rsidR="0031400F">
        <w:rPr>
          <w:lang w:val="en-IN" w:bidi="hi-IN"/>
        </w:rPr>
        <w:t xml:space="preserve"> (</w:t>
      </w:r>
      <w:r w:rsidR="0031400F" w:rsidRPr="0031400F">
        <w:rPr>
          <w:lang w:bidi="hi-IN"/>
        </w:rPr>
        <w:t>Singh, Tyagi, and Garg, 2024</w:t>
      </w:r>
      <w:r w:rsidR="0031400F">
        <w:rPr>
          <w:lang w:bidi="hi-IN"/>
        </w:rPr>
        <w:t>)</w:t>
      </w:r>
      <w:r w:rsidRPr="00C41D6A">
        <w:rPr>
          <w:lang w:val="en-IN" w:bidi="hi-IN"/>
        </w:rPr>
        <w:t>.</w:t>
      </w:r>
      <w:r w:rsidR="0076463D">
        <w:rPr>
          <w:lang w:val="en-IN" w:bidi="hi-IN"/>
        </w:rPr>
        <w:t xml:space="preserve"> </w:t>
      </w:r>
      <w:r w:rsidRPr="00C41D6A">
        <w:rPr>
          <w:lang w:val="en-IN" w:bidi="hi-IN"/>
        </w:rPr>
        <w:t xml:space="preserve">In this research paper, the goal of the study is to show how effective food waste </w:t>
      </w:r>
      <w:r w:rsidR="00955F55">
        <w:rPr>
          <w:lang w:val="en-IN" w:bidi="hi-IN"/>
        </w:rPr>
        <w:t>minimisation</w:t>
      </w:r>
      <w:r w:rsidRPr="00C41D6A">
        <w:rPr>
          <w:lang w:val="en-IN" w:bidi="hi-IN"/>
        </w:rPr>
        <w:t xml:space="preserve"> plans in hotels can be. It analyses the reasons behind the wastage, analyses the technological and management remedies, and evaluates the responses of the industry in </w:t>
      </w:r>
      <w:r w:rsidR="00955F55">
        <w:rPr>
          <w:lang w:val="en-IN" w:bidi="hi-IN"/>
        </w:rPr>
        <w:t xml:space="preserve">a </w:t>
      </w:r>
      <w:r w:rsidRPr="00C41D6A">
        <w:rPr>
          <w:lang w:val="en-IN" w:bidi="hi-IN"/>
        </w:rPr>
        <w:t xml:space="preserve">systematic analytical approach. </w:t>
      </w:r>
    </w:p>
    <w:p w14:paraId="0FBA14DE" w14:textId="429B6441" w:rsidR="00C41D6A" w:rsidRPr="00C41D6A" w:rsidRDefault="00C41D6A" w:rsidP="006F5193">
      <w:pPr>
        <w:pStyle w:val="Heading1"/>
      </w:pPr>
      <w:bookmarkStart w:id="2" w:name="_Toc221458978"/>
      <w:r w:rsidRPr="00C41D6A">
        <w:t>Literature Review</w:t>
      </w:r>
      <w:bookmarkEnd w:id="2"/>
    </w:p>
    <w:p w14:paraId="4F8D2022" w14:textId="5DCF3AC5" w:rsidR="006F5193" w:rsidRPr="00BA7A77" w:rsidRDefault="006F5193" w:rsidP="006F5193">
      <w:pPr>
        <w:rPr>
          <w:b/>
          <w:bCs/>
          <w:lang w:val="en-IN"/>
        </w:rPr>
      </w:pPr>
      <w:r w:rsidRPr="00BA7A77">
        <w:rPr>
          <w:b/>
          <w:bCs/>
          <w:lang w:val="en-IN"/>
        </w:rPr>
        <w:t>Understanding Food Waste in Hotel Operations</w:t>
      </w:r>
    </w:p>
    <w:p w14:paraId="7577D204" w14:textId="60385227" w:rsidR="00C41D6A" w:rsidRPr="00C41D6A" w:rsidRDefault="00C41D6A" w:rsidP="00C41D6A">
      <w:pPr>
        <w:rPr>
          <w:lang w:val="en-IN" w:bidi="hi-IN"/>
        </w:rPr>
      </w:pPr>
      <w:r w:rsidRPr="00C41D6A">
        <w:rPr>
          <w:lang w:val="en-IN" w:bidi="hi-IN"/>
        </w:rPr>
        <w:t>Hospitality food waste exists in various operational areas</w:t>
      </w:r>
      <w:r w:rsidR="00955F55">
        <w:rPr>
          <w:lang w:val="en-IN" w:bidi="hi-IN"/>
        </w:rPr>
        <w:t>,</w:t>
      </w:r>
      <w:r w:rsidRPr="00C41D6A">
        <w:rPr>
          <w:lang w:val="en-IN" w:bidi="hi-IN"/>
        </w:rPr>
        <w:t xml:space="preserve"> that it happens in procurement, storage, preparation, buffet service, and customer leftovers</w:t>
      </w:r>
      <w:r w:rsidR="00DC3F78">
        <w:rPr>
          <w:lang w:val="en-IN" w:bidi="hi-IN"/>
        </w:rPr>
        <w:t xml:space="preserve"> (</w:t>
      </w:r>
      <w:r w:rsidR="00DC3F78" w:rsidRPr="00200F98">
        <w:rPr>
          <w:lang w:bidi="hi-IN"/>
        </w:rPr>
        <w:t>Monforte, 2025</w:t>
      </w:r>
      <w:r w:rsidR="00DC3F78">
        <w:rPr>
          <w:lang w:bidi="hi-IN"/>
        </w:rPr>
        <w:t>)</w:t>
      </w:r>
      <w:r w:rsidRPr="00C41D6A">
        <w:rPr>
          <w:lang w:val="en-IN" w:bidi="hi-IN"/>
        </w:rPr>
        <w:t>. Researches reveal that hotels produce 1.8 kg of food waste per guest per day, which is conditioned by the fact that the scale of the problem is huge, and the development of the system of waste management in the hotel business is an urgent necessity. The demand variability, seasonal fluctuation of occupancy, and the focus of the industry to talk of abundance in order to increase guest satisfaction often compound this level of waste</w:t>
      </w:r>
      <w:r w:rsidR="00006024">
        <w:rPr>
          <w:lang w:val="en-IN" w:bidi="hi-IN"/>
        </w:rPr>
        <w:t xml:space="preserve"> (</w:t>
      </w:r>
      <w:proofErr w:type="spellStart"/>
      <w:r w:rsidR="00006024" w:rsidRPr="00006024">
        <w:rPr>
          <w:lang w:val="en-IN" w:bidi="hi-IN"/>
        </w:rPr>
        <w:t>Amicarelli</w:t>
      </w:r>
      <w:proofErr w:type="spellEnd"/>
      <w:r w:rsidR="00006024">
        <w:rPr>
          <w:lang w:val="en-IN" w:bidi="hi-IN"/>
        </w:rPr>
        <w:t xml:space="preserve"> et al., </w:t>
      </w:r>
      <w:r w:rsidR="00006024" w:rsidRPr="00006024">
        <w:rPr>
          <w:lang w:val="en-IN" w:bidi="hi-IN"/>
        </w:rPr>
        <w:t>2022)</w:t>
      </w:r>
      <w:r w:rsidRPr="00C41D6A">
        <w:rPr>
          <w:lang w:val="en-IN" w:bidi="hi-IN"/>
        </w:rPr>
        <w:t>.</w:t>
      </w:r>
    </w:p>
    <w:p w14:paraId="10C0D679" w14:textId="0CF3D654" w:rsidR="00C41D6A" w:rsidRPr="00C41D6A" w:rsidRDefault="00006024" w:rsidP="00C41D6A">
      <w:pPr>
        <w:rPr>
          <w:lang w:val="en-IN" w:bidi="hi-IN"/>
        </w:rPr>
      </w:pPr>
      <w:proofErr w:type="spellStart"/>
      <w:r w:rsidRPr="00006024">
        <w:rPr>
          <w:lang w:bidi="hi-IN"/>
        </w:rPr>
        <w:t>Filimonau</w:t>
      </w:r>
      <w:proofErr w:type="spellEnd"/>
      <w:r w:rsidRPr="00006024">
        <w:rPr>
          <w:lang w:bidi="hi-IN"/>
        </w:rPr>
        <w:t xml:space="preserve"> and </w:t>
      </w:r>
      <w:proofErr w:type="spellStart"/>
      <w:r w:rsidRPr="00006024">
        <w:rPr>
          <w:lang w:bidi="hi-IN"/>
        </w:rPr>
        <w:t>Delysia</w:t>
      </w:r>
      <w:proofErr w:type="spellEnd"/>
      <w:r w:rsidRPr="00006024">
        <w:rPr>
          <w:lang w:bidi="hi-IN"/>
        </w:rPr>
        <w:t xml:space="preserve"> </w:t>
      </w:r>
      <w:r>
        <w:rPr>
          <w:lang w:bidi="hi-IN"/>
        </w:rPr>
        <w:t>(</w:t>
      </w:r>
      <w:r w:rsidRPr="00006024">
        <w:rPr>
          <w:lang w:bidi="hi-IN"/>
        </w:rPr>
        <w:t>2019</w:t>
      </w:r>
      <w:r>
        <w:rPr>
          <w:lang w:bidi="hi-IN"/>
        </w:rPr>
        <w:t xml:space="preserve">) </w:t>
      </w:r>
      <w:r w:rsidR="00C41D6A" w:rsidRPr="00C41D6A">
        <w:rPr>
          <w:lang w:val="en-IN" w:bidi="hi-IN"/>
        </w:rPr>
        <w:t xml:space="preserve">classify waste as preventable and inevitable. Some of the wastes that can be avoided are untouched buffet food and expired food, whereas food that cannot be avoided is the trimmings and peelings that are produced during the preparation of the food. It is also important to note that a significant percentage of the waste is generated in the process </w:t>
      </w:r>
      <w:r w:rsidR="00C41D6A" w:rsidRPr="00C41D6A">
        <w:rPr>
          <w:lang w:val="en-IN" w:bidi="hi-IN"/>
        </w:rPr>
        <w:lastRenderedPageBreak/>
        <w:t xml:space="preserve">of preparing meals, which means that the management of the kitchen is the key area to focus on </w:t>
      </w:r>
      <w:r w:rsidR="00955F55">
        <w:rPr>
          <w:lang w:val="en-IN" w:bidi="hi-IN"/>
        </w:rPr>
        <w:t xml:space="preserve">for </w:t>
      </w:r>
      <w:r w:rsidR="00C41D6A" w:rsidRPr="00C41D6A">
        <w:rPr>
          <w:lang w:val="en-IN" w:bidi="hi-IN"/>
        </w:rPr>
        <w:t xml:space="preserve">waste prevention. </w:t>
      </w:r>
    </w:p>
    <w:p w14:paraId="7EB707DF" w14:textId="730B7B79" w:rsidR="006F5193" w:rsidRPr="00BA7A77" w:rsidRDefault="006F5193" w:rsidP="006F5193">
      <w:pPr>
        <w:rPr>
          <w:b/>
          <w:bCs/>
          <w:lang w:val="en-IN"/>
        </w:rPr>
      </w:pPr>
      <w:r w:rsidRPr="00BA7A77">
        <w:rPr>
          <w:b/>
          <w:bCs/>
          <w:lang w:val="en-IN"/>
        </w:rPr>
        <w:t>Environmental and Economic Consequences</w:t>
      </w:r>
      <w:r w:rsidR="004A63CC">
        <w:rPr>
          <w:b/>
          <w:bCs/>
          <w:lang w:val="en-IN"/>
        </w:rPr>
        <w:t xml:space="preserve"> </w:t>
      </w:r>
    </w:p>
    <w:p w14:paraId="671F021D" w14:textId="3CFD4EA8" w:rsidR="00C41D6A" w:rsidRPr="00C41D6A" w:rsidRDefault="00C41D6A" w:rsidP="00C41D6A">
      <w:pPr>
        <w:rPr>
          <w:lang w:val="en-IN" w:bidi="hi-IN"/>
        </w:rPr>
      </w:pPr>
      <w:r w:rsidRPr="00C41D6A">
        <w:rPr>
          <w:lang w:val="en-IN" w:bidi="hi-IN"/>
        </w:rPr>
        <w:t>The environmental impacts of food waste are significant since the food that has been discarded represents wastage of water, energy, and labour resources</w:t>
      </w:r>
      <w:r w:rsidR="00FD3E39">
        <w:rPr>
          <w:lang w:val="en-IN" w:bidi="hi-IN"/>
        </w:rPr>
        <w:t xml:space="preserve"> (</w:t>
      </w:r>
      <w:r w:rsidR="00FD3E39" w:rsidRPr="00017ADB">
        <w:rPr>
          <w:lang w:bidi="hi-IN"/>
        </w:rPr>
        <w:t>Wani</w:t>
      </w:r>
      <w:r w:rsidR="00FD3E39">
        <w:rPr>
          <w:lang w:bidi="hi-IN"/>
        </w:rPr>
        <w:t xml:space="preserve"> et al., 2024)</w:t>
      </w:r>
      <w:r w:rsidRPr="00C41D6A">
        <w:rPr>
          <w:lang w:val="en-IN" w:bidi="hi-IN"/>
        </w:rPr>
        <w:t>. Food</w:t>
      </w:r>
      <w:r w:rsidR="00955F55">
        <w:rPr>
          <w:lang w:val="en-IN" w:bidi="hi-IN"/>
        </w:rPr>
        <w:t>,</w:t>
      </w:r>
      <w:r w:rsidRPr="00C41D6A">
        <w:rPr>
          <w:lang w:val="en-IN" w:bidi="hi-IN"/>
        </w:rPr>
        <w:t xml:space="preserve"> when decomposing in landfills</w:t>
      </w:r>
      <w:r w:rsidR="00955F55">
        <w:rPr>
          <w:lang w:val="en-IN" w:bidi="hi-IN"/>
        </w:rPr>
        <w:t>,</w:t>
      </w:r>
      <w:r w:rsidRPr="00C41D6A">
        <w:rPr>
          <w:lang w:val="en-IN" w:bidi="hi-IN"/>
        </w:rPr>
        <w:t xml:space="preserve"> produces methane, a </w:t>
      </w:r>
      <w:r w:rsidR="006F5193" w:rsidRPr="00C41D6A">
        <w:rPr>
          <w:lang w:val="en-IN" w:bidi="hi-IN"/>
        </w:rPr>
        <w:t>greenhouse</w:t>
      </w:r>
      <w:r w:rsidRPr="00C41D6A">
        <w:rPr>
          <w:lang w:val="en-IN" w:bidi="hi-IN"/>
        </w:rPr>
        <w:t xml:space="preserve"> gas that is far more potent than carbon dioxide, and therefore makes climate change more rapid. The hotel food systems have cumulative emissions that are in the parallel with tens of millions of cars with petrol engines annually, which places the hospitality industry in the spotlight as a key player in global sustainable practices.</w:t>
      </w:r>
    </w:p>
    <w:p w14:paraId="2BA0EF5F" w14:textId="6B99F747" w:rsidR="00C41D6A" w:rsidRPr="00C41D6A" w:rsidRDefault="00C41D6A" w:rsidP="00C41D6A">
      <w:pPr>
        <w:rPr>
          <w:lang w:val="en-IN" w:bidi="hi-IN"/>
        </w:rPr>
      </w:pPr>
      <w:r w:rsidRPr="00C41D6A">
        <w:rPr>
          <w:lang w:val="en-IN" w:bidi="hi-IN"/>
        </w:rPr>
        <w:t xml:space="preserve">Economically, it is a loss of revenue and increased disposal expenses. It is also indicative of poor procurement and production processes that may otherwise become profitable. Nevertheless, based on the research in the industry, it has been argued that a significant portion of hotel food waste can be prevented through the </w:t>
      </w:r>
      <w:r w:rsidR="00955F55">
        <w:rPr>
          <w:lang w:val="en-IN" w:bidi="hi-IN"/>
        </w:rPr>
        <w:t>organisation</w:t>
      </w:r>
      <w:r w:rsidRPr="00C41D6A">
        <w:rPr>
          <w:lang w:val="en-IN" w:bidi="hi-IN"/>
        </w:rPr>
        <w:t xml:space="preserve"> of the planning, which proves the point that sustainability and cost effectiveness are not necessarily mutually exclusive. Actually, lessening the waste might enhance the operational margins and enhance the reputation of the corporations among the green-minded travellers</w:t>
      </w:r>
      <w:r w:rsidR="00006024">
        <w:rPr>
          <w:lang w:val="en-IN" w:bidi="hi-IN"/>
        </w:rPr>
        <w:t xml:space="preserve"> (</w:t>
      </w:r>
      <w:r w:rsidR="00006024" w:rsidRPr="00006024">
        <w:rPr>
          <w:lang w:bidi="hi-IN"/>
        </w:rPr>
        <w:t>Huang, Liu, and Hsu, 2020</w:t>
      </w:r>
      <w:r w:rsidR="00006024">
        <w:rPr>
          <w:lang w:bidi="hi-IN"/>
        </w:rPr>
        <w:t>)</w:t>
      </w:r>
      <w:r w:rsidRPr="00C41D6A">
        <w:rPr>
          <w:lang w:val="en-IN" w:bidi="hi-IN"/>
        </w:rPr>
        <w:t>.</w:t>
      </w:r>
    </w:p>
    <w:p w14:paraId="2E179EFA" w14:textId="0DB9B5ED" w:rsidR="00F43340" w:rsidRPr="00BA7A77" w:rsidRDefault="00F43340" w:rsidP="00F43340">
      <w:pPr>
        <w:rPr>
          <w:b/>
          <w:bCs/>
          <w:lang w:val="en-IN"/>
        </w:rPr>
      </w:pPr>
      <w:r w:rsidRPr="00BA7A77">
        <w:rPr>
          <w:b/>
          <w:bCs/>
          <w:lang w:val="en-IN"/>
        </w:rPr>
        <w:t>Technological Innovation and Smart Waste Management</w:t>
      </w:r>
    </w:p>
    <w:p w14:paraId="75CDECEE" w14:textId="6F191C7C" w:rsidR="00190942" w:rsidRPr="00190942" w:rsidRDefault="00190942" w:rsidP="00190942">
      <w:pPr>
        <w:rPr>
          <w:lang w:val="en-IN" w:bidi="hi-IN"/>
        </w:rPr>
      </w:pPr>
      <w:r w:rsidRPr="00190942">
        <w:rPr>
          <w:lang w:val="en-IN" w:bidi="hi-IN"/>
        </w:rPr>
        <w:t>The use of technology is becoming generally known as revolutionary in the reduction of waste. Implementing waste-tracking technologies alone would allow reducing food waste by half and allow hotels to optimise procurement and production decision-making and increase the accuracy of forecasts</w:t>
      </w:r>
      <w:r w:rsidR="00104E16">
        <w:rPr>
          <w:lang w:val="en-IN" w:bidi="hi-IN"/>
        </w:rPr>
        <w:t xml:space="preserve"> (</w:t>
      </w:r>
      <w:proofErr w:type="spellStart"/>
      <w:r w:rsidR="00104E16" w:rsidRPr="009A5DD2">
        <w:rPr>
          <w:lang w:bidi="hi-IN"/>
        </w:rPr>
        <w:t>Fatorachian</w:t>
      </w:r>
      <w:proofErr w:type="spellEnd"/>
      <w:r w:rsidR="00104E16" w:rsidRPr="009A5DD2">
        <w:rPr>
          <w:lang w:bidi="hi-IN"/>
        </w:rPr>
        <w:t>, Kazemi, and Pawar, 2025</w:t>
      </w:r>
      <w:r w:rsidR="00104E16">
        <w:rPr>
          <w:lang w:bidi="hi-IN"/>
        </w:rPr>
        <w:t>)</w:t>
      </w:r>
      <w:r w:rsidRPr="00190942">
        <w:rPr>
          <w:lang w:val="en-IN" w:bidi="hi-IN"/>
        </w:rPr>
        <w:t xml:space="preserve">. The insights based on data enable the manager to detect the trends of waste per occurrence, modify menu design, and </w:t>
      </w:r>
      <w:r w:rsidR="00955F55">
        <w:rPr>
          <w:lang w:val="en-IN" w:bidi="hi-IN"/>
        </w:rPr>
        <w:t>optimise</w:t>
      </w:r>
      <w:r w:rsidRPr="00190942">
        <w:rPr>
          <w:lang w:val="en-IN" w:bidi="hi-IN"/>
        </w:rPr>
        <w:t xml:space="preserve"> the portion sizes without interfering with the experience of the guests.</w:t>
      </w:r>
    </w:p>
    <w:p w14:paraId="78076EFA" w14:textId="2F7C0C0C" w:rsidR="00190942" w:rsidRPr="00190942" w:rsidRDefault="00190942" w:rsidP="00190942">
      <w:pPr>
        <w:rPr>
          <w:lang w:val="en-IN" w:bidi="hi-IN"/>
        </w:rPr>
      </w:pPr>
      <w:r w:rsidRPr="00190942">
        <w:rPr>
          <w:lang w:val="en-IN" w:bidi="hi-IN"/>
        </w:rPr>
        <w:t>Systems with AI serve to track wasted food items through cameras and weights and provide real-time information to the kitchen staff as well as evidence-based decision-making. One luxury resort has cut down on food waste by half in eight months</w:t>
      </w:r>
      <w:r w:rsidR="00955F55">
        <w:rPr>
          <w:lang w:val="en-IN" w:bidi="hi-IN"/>
        </w:rPr>
        <w:t>,</w:t>
      </w:r>
      <w:r w:rsidRPr="00190942">
        <w:rPr>
          <w:lang w:val="en-IN" w:bidi="hi-IN"/>
        </w:rPr>
        <w:t xml:space="preserve"> and other hotels have reported a greater cut of more than 60 </w:t>
      </w:r>
      <w:r w:rsidR="00955F55">
        <w:rPr>
          <w:lang w:val="en-IN" w:bidi="hi-IN"/>
        </w:rPr>
        <w:t>per cent</w:t>
      </w:r>
      <w:r w:rsidRPr="00190942">
        <w:rPr>
          <w:lang w:val="en-IN" w:bidi="hi-IN"/>
        </w:rPr>
        <w:t xml:space="preserve"> upon installing </w:t>
      </w:r>
      <w:r w:rsidR="00955F55">
        <w:rPr>
          <w:lang w:val="en-IN" w:bidi="hi-IN"/>
        </w:rPr>
        <w:t>similar</w:t>
      </w:r>
      <w:r w:rsidRPr="00190942">
        <w:rPr>
          <w:lang w:val="en-IN" w:bidi="hi-IN"/>
        </w:rPr>
        <w:t xml:space="preserve"> technologies</w:t>
      </w:r>
      <w:r w:rsidR="00006024">
        <w:rPr>
          <w:lang w:val="en-IN" w:bidi="hi-IN"/>
        </w:rPr>
        <w:t xml:space="preserve"> (</w:t>
      </w:r>
      <w:r w:rsidR="00006024" w:rsidRPr="00006024">
        <w:rPr>
          <w:lang w:bidi="hi-IN"/>
        </w:rPr>
        <w:t>Akel and Noyan, 2024</w:t>
      </w:r>
      <w:r w:rsidR="00006024">
        <w:rPr>
          <w:lang w:bidi="hi-IN"/>
        </w:rPr>
        <w:t>)</w:t>
      </w:r>
      <w:r w:rsidRPr="00190942">
        <w:rPr>
          <w:lang w:val="en-IN" w:bidi="hi-IN"/>
        </w:rPr>
        <w:t xml:space="preserve">. These findings indicate that digital transformation is capable of generating quicker operational gains in </w:t>
      </w:r>
      <w:r w:rsidR="00955F55">
        <w:rPr>
          <w:lang w:val="en-IN" w:bidi="hi-IN"/>
        </w:rPr>
        <w:t xml:space="preserve">the </w:t>
      </w:r>
      <w:r w:rsidRPr="00190942">
        <w:rPr>
          <w:lang w:val="en-IN" w:bidi="hi-IN"/>
        </w:rPr>
        <w:t>case of staff engagement and commitment to leadership.</w:t>
      </w:r>
    </w:p>
    <w:p w14:paraId="50396B39" w14:textId="4D0A5FF6" w:rsidR="00190942" w:rsidRPr="00190942" w:rsidRDefault="00190942" w:rsidP="00190942">
      <w:pPr>
        <w:rPr>
          <w:lang w:val="en-IN" w:bidi="hi-IN"/>
        </w:rPr>
      </w:pPr>
      <w:r w:rsidRPr="00190942">
        <w:rPr>
          <w:lang w:val="en-IN" w:bidi="hi-IN"/>
        </w:rPr>
        <w:lastRenderedPageBreak/>
        <w:t xml:space="preserve">Hilton properties that have applied AI-driven breakfast programmes recorded a score of 76 </w:t>
      </w:r>
      <w:r w:rsidR="00955F55">
        <w:rPr>
          <w:lang w:val="en-IN" w:bidi="hi-IN"/>
        </w:rPr>
        <w:t>per cent</w:t>
      </w:r>
      <w:r w:rsidRPr="00190942">
        <w:rPr>
          <w:lang w:val="en-IN" w:bidi="hi-IN"/>
        </w:rPr>
        <w:t xml:space="preserve"> waste reduction in the kitchen and 55 </w:t>
      </w:r>
      <w:r w:rsidR="00955F55">
        <w:rPr>
          <w:lang w:val="en-IN" w:bidi="hi-IN"/>
        </w:rPr>
        <w:t>per cent</w:t>
      </w:r>
      <w:r w:rsidRPr="00190942">
        <w:rPr>
          <w:lang w:val="en-IN" w:bidi="hi-IN"/>
        </w:rPr>
        <w:t xml:space="preserve"> waste reduction after consumption, proving that operations are improving and supporting the business case of investing in technologies. Such systems also enhance labour distribution and enhance coordination of supply chains in addition to the reduction of waste</w:t>
      </w:r>
      <w:r w:rsidR="00006024">
        <w:rPr>
          <w:lang w:val="en-IN" w:bidi="hi-IN"/>
        </w:rPr>
        <w:t xml:space="preserve"> (</w:t>
      </w:r>
      <w:r w:rsidR="00006024" w:rsidRPr="00006024">
        <w:rPr>
          <w:lang w:bidi="hi-IN"/>
        </w:rPr>
        <w:t>Clark</w:t>
      </w:r>
      <w:r w:rsidR="00006024">
        <w:rPr>
          <w:lang w:bidi="hi-IN"/>
        </w:rPr>
        <w:t xml:space="preserve"> et al.,</w:t>
      </w:r>
      <w:r w:rsidR="00006024" w:rsidRPr="00006024">
        <w:rPr>
          <w:lang w:bidi="hi-IN"/>
        </w:rPr>
        <w:t xml:space="preserve"> 2025</w:t>
      </w:r>
      <w:r w:rsidR="00006024">
        <w:rPr>
          <w:lang w:bidi="hi-IN"/>
        </w:rPr>
        <w:t>)</w:t>
      </w:r>
      <w:r w:rsidRPr="00190942">
        <w:rPr>
          <w:lang w:val="en-IN" w:bidi="hi-IN"/>
        </w:rPr>
        <w:t>.</w:t>
      </w:r>
    </w:p>
    <w:p w14:paraId="1B8FD480" w14:textId="1334E9A7" w:rsidR="00C16CB5" w:rsidRPr="00BA7A77" w:rsidRDefault="00C16CB5" w:rsidP="00C16CB5">
      <w:pPr>
        <w:rPr>
          <w:b/>
          <w:bCs/>
          <w:lang w:val="en-IN"/>
        </w:rPr>
      </w:pPr>
      <w:r w:rsidRPr="00BA7A77">
        <w:rPr>
          <w:b/>
          <w:bCs/>
          <w:lang w:val="en-IN"/>
        </w:rPr>
        <w:t>Donation, Recycling, and Circular Practices</w:t>
      </w:r>
    </w:p>
    <w:p w14:paraId="520BD9F1" w14:textId="49C4A28A" w:rsidR="00190942" w:rsidRPr="00190942" w:rsidRDefault="00190942" w:rsidP="00190942">
      <w:pPr>
        <w:rPr>
          <w:lang w:val="en-IN" w:bidi="hi-IN"/>
        </w:rPr>
      </w:pPr>
      <w:r w:rsidRPr="00190942">
        <w:rPr>
          <w:lang w:val="en-IN" w:bidi="hi-IN"/>
        </w:rPr>
        <w:t xml:space="preserve">In addition to technology, hotels are also partnering with food banks and other non-governmental </w:t>
      </w:r>
      <w:r w:rsidR="00955F55">
        <w:rPr>
          <w:lang w:val="en-IN" w:bidi="hi-IN"/>
        </w:rPr>
        <w:t>organisations</w:t>
      </w:r>
      <w:r w:rsidRPr="00190942">
        <w:rPr>
          <w:lang w:val="en-IN" w:bidi="hi-IN"/>
        </w:rPr>
        <w:t xml:space="preserve"> (NGOs) to redistribute surplus food, so that edible goods can contribute to the community good instead of landfills</w:t>
      </w:r>
      <w:r w:rsidR="00EC2E7A">
        <w:rPr>
          <w:lang w:val="en-IN" w:bidi="hi-IN"/>
        </w:rPr>
        <w:t xml:space="preserve"> (</w:t>
      </w:r>
      <w:r w:rsidR="00EC2E7A" w:rsidRPr="005D79A8">
        <w:rPr>
          <w:lang w:bidi="hi-IN"/>
        </w:rPr>
        <w:t>Ivanović</w:t>
      </w:r>
      <w:r w:rsidR="00EC2E7A">
        <w:rPr>
          <w:lang w:bidi="hi-IN"/>
        </w:rPr>
        <w:t xml:space="preserve"> et al., 2025)</w:t>
      </w:r>
      <w:r w:rsidRPr="00190942">
        <w:rPr>
          <w:lang w:val="en-IN" w:bidi="hi-IN"/>
        </w:rPr>
        <w:t>. The response to donation programmes in India also increased by half in 2024 following tax incentives and regulatory facilitation, which indicates the increasing institutional acceptance of responsible waste management.</w:t>
      </w:r>
    </w:p>
    <w:p w14:paraId="2BB4DD2D" w14:textId="1E33789F" w:rsidR="00190942" w:rsidRPr="00190942" w:rsidRDefault="00190942" w:rsidP="00190942">
      <w:pPr>
        <w:rPr>
          <w:lang w:val="en-IN" w:bidi="hi-IN"/>
        </w:rPr>
      </w:pPr>
      <w:r w:rsidRPr="00190942">
        <w:rPr>
          <w:lang w:val="en-IN" w:bidi="hi-IN"/>
        </w:rPr>
        <w:t>Segregation of wastes and composting are also becoming norms</w:t>
      </w:r>
      <w:r w:rsidR="00955F55">
        <w:rPr>
          <w:lang w:val="en-IN" w:bidi="hi-IN"/>
        </w:rPr>
        <w:t>,</w:t>
      </w:r>
      <w:r w:rsidRPr="00190942">
        <w:rPr>
          <w:lang w:val="en-IN" w:bidi="hi-IN"/>
        </w:rPr>
        <w:t xml:space="preserve"> and the organic waste can be </w:t>
      </w:r>
      <w:r w:rsidR="00955F55">
        <w:rPr>
          <w:lang w:val="en-IN" w:bidi="hi-IN"/>
        </w:rPr>
        <w:t>utilised</w:t>
      </w:r>
      <w:r w:rsidRPr="00190942">
        <w:rPr>
          <w:lang w:val="en-IN" w:bidi="hi-IN"/>
        </w:rPr>
        <w:t xml:space="preserve"> in landscaping or farming instead of dumping it in landfills. Other hotels have also started to incorporate composting facilities on the </w:t>
      </w:r>
      <w:r w:rsidR="00955F55">
        <w:rPr>
          <w:lang w:val="en-IN" w:bidi="hi-IN"/>
        </w:rPr>
        <w:t>premises</w:t>
      </w:r>
      <w:r w:rsidRPr="00190942">
        <w:rPr>
          <w:lang w:val="en-IN" w:bidi="hi-IN"/>
        </w:rPr>
        <w:t>, and convert waste to fertile soil</w:t>
      </w:r>
      <w:r w:rsidR="00955F55">
        <w:rPr>
          <w:lang w:val="en-IN" w:bidi="hi-IN"/>
        </w:rPr>
        <w:t>,</w:t>
      </w:r>
      <w:r w:rsidRPr="00190942">
        <w:rPr>
          <w:lang w:val="en-IN" w:bidi="hi-IN"/>
        </w:rPr>
        <w:t xml:space="preserve"> helping to grow local food and saving on the cost of disposal</w:t>
      </w:r>
      <w:r w:rsidR="00006024">
        <w:rPr>
          <w:lang w:val="en-IN" w:bidi="hi-IN"/>
        </w:rPr>
        <w:t xml:space="preserve"> (</w:t>
      </w:r>
      <w:r w:rsidR="00006024" w:rsidRPr="00006024">
        <w:rPr>
          <w:lang w:bidi="hi-IN"/>
        </w:rPr>
        <w:t>Hussain and Soni, 2025</w:t>
      </w:r>
      <w:r w:rsidR="00006024">
        <w:rPr>
          <w:lang w:bidi="hi-IN"/>
        </w:rPr>
        <w:t>)</w:t>
      </w:r>
      <w:r w:rsidRPr="00190942">
        <w:rPr>
          <w:lang w:val="en-IN" w:bidi="hi-IN"/>
        </w:rPr>
        <w:t>.</w:t>
      </w:r>
    </w:p>
    <w:p w14:paraId="5CF55705" w14:textId="2E9BFB23" w:rsidR="00C16CB5" w:rsidRPr="00BA7A77" w:rsidRDefault="00C16CB5" w:rsidP="00C16CB5">
      <w:pPr>
        <w:rPr>
          <w:b/>
          <w:bCs/>
          <w:lang w:val="en-IN"/>
        </w:rPr>
      </w:pPr>
      <w:r w:rsidRPr="00BA7A77">
        <w:rPr>
          <w:b/>
          <w:bCs/>
          <w:lang w:val="en-IN"/>
        </w:rPr>
        <w:t>Sustainability Versus Financial Strain</w:t>
      </w:r>
    </w:p>
    <w:p w14:paraId="7867DAFE" w14:textId="1CA5B053" w:rsidR="00190942" w:rsidRPr="00190942" w:rsidRDefault="00190942" w:rsidP="00190942">
      <w:pPr>
        <w:rPr>
          <w:lang w:val="en-IN" w:bidi="hi-IN"/>
        </w:rPr>
      </w:pPr>
      <w:r w:rsidRPr="00190942">
        <w:rPr>
          <w:lang w:val="en-IN" w:bidi="hi-IN"/>
        </w:rPr>
        <w:t>In spite of obvious advantages, the sustainability programs tend to place financial pressure on the hotels</w:t>
      </w:r>
      <w:r w:rsidR="00955F55">
        <w:rPr>
          <w:lang w:val="en-IN" w:bidi="hi-IN"/>
        </w:rPr>
        <w:t>,</w:t>
      </w:r>
      <w:r w:rsidRPr="00190942">
        <w:rPr>
          <w:lang w:val="en-IN" w:bidi="hi-IN"/>
        </w:rPr>
        <w:t xml:space="preserve"> especially the smaller ones with limited funds</w:t>
      </w:r>
      <w:r w:rsidR="001F607A">
        <w:rPr>
          <w:lang w:val="en-IN" w:bidi="hi-IN"/>
        </w:rPr>
        <w:t xml:space="preserve"> (</w:t>
      </w:r>
      <w:proofErr w:type="spellStart"/>
      <w:r w:rsidR="001F607A" w:rsidRPr="002C2156">
        <w:rPr>
          <w:lang w:bidi="hi-IN"/>
        </w:rPr>
        <w:t>Velaoras</w:t>
      </w:r>
      <w:proofErr w:type="spellEnd"/>
      <w:r w:rsidR="001F607A">
        <w:rPr>
          <w:lang w:bidi="hi-IN"/>
        </w:rPr>
        <w:t xml:space="preserve"> et al., 2025)</w:t>
      </w:r>
      <w:r w:rsidRPr="00190942">
        <w:rPr>
          <w:lang w:val="en-IN" w:bidi="hi-IN"/>
        </w:rPr>
        <w:t>. Technology investment, employee training and supply chain redesign can require high investment</w:t>
      </w:r>
      <w:r w:rsidR="00955F55">
        <w:rPr>
          <w:lang w:val="en-IN" w:bidi="hi-IN"/>
        </w:rPr>
        <w:t>,</w:t>
      </w:r>
      <w:r w:rsidRPr="00190942">
        <w:rPr>
          <w:lang w:val="en-IN" w:bidi="hi-IN"/>
        </w:rPr>
        <w:t xml:space="preserve"> making it difficult to implement quickly. The budget limitations that prevail in the short term often deter managers </w:t>
      </w:r>
      <w:r w:rsidR="00955F55">
        <w:rPr>
          <w:lang w:val="en-IN" w:bidi="hi-IN"/>
        </w:rPr>
        <w:t>from adopting</w:t>
      </w:r>
      <w:r w:rsidRPr="00190942">
        <w:rPr>
          <w:lang w:val="en-IN" w:bidi="hi-IN"/>
        </w:rPr>
        <w:t xml:space="preserve"> long-term sustainability models despite a positive expectation of high returns on investment.</w:t>
      </w:r>
      <w:r w:rsidR="00A84916">
        <w:rPr>
          <w:lang w:val="en-IN" w:bidi="hi-IN"/>
        </w:rPr>
        <w:t xml:space="preserve"> </w:t>
      </w:r>
    </w:p>
    <w:p w14:paraId="68AB408E" w14:textId="2F9A2188" w:rsidR="00190942" w:rsidRPr="00190942" w:rsidRDefault="00190942" w:rsidP="00190942">
      <w:pPr>
        <w:rPr>
          <w:lang w:val="en-IN" w:bidi="hi-IN"/>
        </w:rPr>
      </w:pPr>
      <w:r w:rsidRPr="00190942">
        <w:rPr>
          <w:lang w:val="en-IN" w:bidi="hi-IN"/>
        </w:rPr>
        <w:t>Nonetheless, the procurement power enables the hospitality industry to affect food systems around the globe, thereby implying that the collective action might result in environmental and economic change. The industry alliances, common technology, and government subsidies can assist in lowering the cost of adoption</w:t>
      </w:r>
      <w:r w:rsidR="00955F55">
        <w:rPr>
          <w:lang w:val="en-IN" w:bidi="hi-IN"/>
        </w:rPr>
        <w:t>,</w:t>
      </w:r>
      <w:r w:rsidRPr="00190942">
        <w:rPr>
          <w:lang w:val="en-IN" w:bidi="hi-IN"/>
        </w:rPr>
        <w:t xml:space="preserve"> but speeding up the overall sector advancement</w:t>
      </w:r>
      <w:r w:rsidR="00006024">
        <w:rPr>
          <w:lang w:val="en-IN" w:bidi="hi-IN"/>
        </w:rPr>
        <w:t xml:space="preserve"> (</w:t>
      </w:r>
      <w:proofErr w:type="spellStart"/>
      <w:r w:rsidR="00006024" w:rsidRPr="00006024">
        <w:rPr>
          <w:lang w:val="en-IN" w:bidi="hi-IN"/>
        </w:rPr>
        <w:t>Amicarelli</w:t>
      </w:r>
      <w:proofErr w:type="spellEnd"/>
      <w:r w:rsidR="00006024">
        <w:rPr>
          <w:lang w:val="en-IN" w:bidi="hi-IN"/>
        </w:rPr>
        <w:t xml:space="preserve"> et al., </w:t>
      </w:r>
      <w:r w:rsidR="00006024" w:rsidRPr="00006024">
        <w:rPr>
          <w:lang w:val="en-IN" w:bidi="hi-IN"/>
        </w:rPr>
        <w:t>2022)</w:t>
      </w:r>
      <w:r w:rsidRPr="00190942">
        <w:rPr>
          <w:lang w:val="en-IN" w:bidi="hi-IN"/>
        </w:rPr>
        <w:t>.</w:t>
      </w:r>
    </w:p>
    <w:p w14:paraId="64D37C1F" w14:textId="34DDA074" w:rsidR="00190942" w:rsidRPr="00190942" w:rsidRDefault="00190942" w:rsidP="00C16CB5">
      <w:pPr>
        <w:pStyle w:val="Heading1"/>
      </w:pPr>
      <w:bookmarkStart w:id="3" w:name="_Toc221458979"/>
      <w:r w:rsidRPr="00190942">
        <w:lastRenderedPageBreak/>
        <w:t>Method</w:t>
      </w:r>
      <w:bookmarkEnd w:id="3"/>
    </w:p>
    <w:p w14:paraId="204D9392" w14:textId="7A0DBD73" w:rsidR="00190942" w:rsidRPr="00190942" w:rsidRDefault="00190942" w:rsidP="00190942">
      <w:pPr>
        <w:rPr>
          <w:lang w:val="en-IN" w:bidi="hi-IN"/>
        </w:rPr>
      </w:pPr>
      <w:r w:rsidRPr="00190942">
        <w:rPr>
          <w:lang w:val="en-IN" w:bidi="hi-IN"/>
        </w:rPr>
        <w:t xml:space="preserve">The study is qualitative, </w:t>
      </w:r>
      <w:r w:rsidR="00955F55">
        <w:rPr>
          <w:lang w:val="en-IN" w:bidi="hi-IN"/>
        </w:rPr>
        <w:t>secondary-data-based</w:t>
      </w:r>
      <w:r w:rsidRPr="00190942">
        <w:rPr>
          <w:lang w:val="en-IN" w:bidi="hi-IN"/>
        </w:rPr>
        <w:t xml:space="preserve"> to assess the food waste sustainability in the hospitality industry</w:t>
      </w:r>
      <w:r w:rsidR="00C55527">
        <w:rPr>
          <w:lang w:val="en-IN" w:bidi="hi-IN"/>
        </w:rPr>
        <w:t xml:space="preserve"> (</w:t>
      </w:r>
      <w:r w:rsidR="00C55527" w:rsidRPr="00B83790">
        <w:rPr>
          <w:lang w:bidi="hi-IN"/>
        </w:rPr>
        <w:t>Perera, 2024</w:t>
      </w:r>
      <w:r w:rsidR="00C55527">
        <w:rPr>
          <w:lang w:bidi="hi-IN"/>
        </w:rPr>
        <w:t>)</w:t>
      </w:r>
      <w:r w:rsidRPr="00190942">
        <w:rPr>
          <w:lang w:val="en-IN" w:bidi="hi-IN"/>
        </w:rPr>
        <w:t>. The credible media reports, academic journal articles, industry white papers, and government publications were thoroughly reviewed to provide breadth and reliability of evidence. Triangulation was facilitated by the utili</w:t>
      </w:r>
      <w:r w:rsidR="00810717">
        <w:rPr>
          <w:lang w:val="en-IN" w:bidi="hi-IN"/>
        </w:rPr>
        <w:t>s</w:t>
      </w:r>
      <w:r w:rsidRPr="00190942">
        <w:rPr>
          <w:lang w:val="en-IN" w:bidi="hi-IN"/>
        </w:rPr>
        <w:t xml:space="preserve">ation of a wide range of sources, which increased </w:t>
      </w:r>
      <w:r w:rsidR="00955F55">
        <w:rPr>
          <w:lang w:val="en-IN" w:bidi="hi-IN"/>
        </w:rPr>
        <w:t xml:space="preserve">the </w:t>
      </w:r>
      <w:r w:rsidRPr="00190942">
        <w:rPr>
          <w:lang w:val="en-IN" w:bidi="hi-IN"/>
        </w:rPr>
        <w:t xml:space="preserve">validity of the results by providing the ability to compare findings of academic and industry viewpoints and </w:t>
      </w:r>
      <w:r w:rsidR="00955F55">
        <w:rPr>
          <w:lang w:val="en-IN" w:bidi="hi-IN"/>
        </w:rPr>
        <w:t>diminishing</w:t>
      </w:r>
      <w:r w:rsidRPr="00190942">
        <w:rPr>
          <w:lang w:val="en-IN" w:bidi="hi-IN"/>
        </w:rPr>
        <w:t xml:space="preserve"> the possibility of single-source bias.</w:t>
      </w:r>
    </w:p>
    <w:p w14:paraId="5B230781" w14:textId="4CD9746E" w:rsidR="00190942" w:rsidRPr="00190942" w:rsidRDefault="00190942" w:rsidP="00190942">
      <w:pPr>
        <w:rPr>
          <w:lang w:val="en-IN" w:bidi="hi-IN"/>
        </w:rPr>
      </w:pPr>
      <w:r w:rsidRPr="00190942">
        <w:rPr>
          <w:lang w:val="en-IN" w:bidi="hi-IN"/>
        </w:rPr>
        <w:t xml:space="preserve">A thematic analysis method was employed to discover recurring trends pertaining to waste production, effects on the environment, reaction to the operations and financial consequences. The sources published in the last few years were given priority to ensure that they represent the dynamics in the industry and the changing expectations of sustainability. This strategy allows better conceptualising of the food waste concept in the hospitality literature and </w:t>
      </w:r>
      <w:r w:rsidR="00955F55">
        <w:rPr>
          <w:lang w:val="en-IN" w:bidi="hi-IN"/>
        </w:rPr>
        <w:t>underlines</w:t>
      </w:r>
      <w:r w:rsidRPr="00190942">
        <w:rPr>
          <w:lang w:val="en-IN" w:bidi="hi-IN"/>
        </w:rPr>
        <w:t xml:space="preserve"> the new best practices implemented in the top organisations</w:t>
      </w:r>
      <w:r w:rsidR="00030E6A">
        <w:rPr>
          <w:lang w:val="en-IN" w:bidi="hi-IN"/>
        </w:rPr>
        <w:t xml:space="preserve"> (</w:t>
      </w:r>
      <w:r w:rsidR="00030E6A" w:rsidRPr="0074147C">
        <w:rPr>
          <w:lang w:bidi="hi-IN"/>
        </w:rPr>
        <w:t>Pearson, 2025</w:t>
      </w:r>
      <w:r w:rsidR="00030E6A">
        <w:rPr>
          <w:lang w:bidi="hi-IN"/>
        </w:rPr>
        <w:t>)</w:t>
      </w:r>
      <w:r w:rsidRPr="00190942">
        <w:rPr>
          <w:lang w:val="en-IN" w:bidi="hi-IN"/>
        </w:rPr>
        <w:t>.</w:t>
      </w:r>
    </w:p>
    <w:p w14:paraId="69E3B3EE" w14:textId="16C1F3D7" w:rsidR="00190942" w:rsidRPr="00190942" w:rsidRDefault="00190942" w:rsidP="00190942">
      <w:pPr>
        <w:rPr>
          <w:lang w:val="en-IN" w:bidi="hi-IN"/>
        </w:rPr>
      </w:pPr>
      <w:r w:rsidRPr="00190942">
        <w:rPr>
          <w:lang w:val="en-IN" w:bidi="hi-IN"/>
        </w:rPr>
        <w:t xml:space="preserve">To draw the larger conclusions about food waste, the analysis employs a PESTLE analysis model, which facilitates the systematic analysis of the situation in the political, economic, sociocultural, technological, legal, and environmental aspects. The tool is highly appropriate in hospitality studies in that it is able to include internal factors of operations as well as external </w:t>
      </w:r>
      <w:r w:rsidR="00EF66C5" w:rsidRPr="00190942">
        <w:rPr>
          <w:lang w:val="en-IN" w:bidi="hi-IN"/>
        </w:rPr>
        <w:t>macro-operational</w:t>
      </w:r>
      <w:r w:rsidRPr="00190942">
        <w:rPr>
          <w:lang w:val="en-IN" w:bidi="hi-IN"/>
        </w:rPr>
        <w:t xml:space="preserve"> pressures that may bolster the comprehensive analysis of sustainability issues.</w:t>
      </w:r>
    </w:p>
    <w:p w14:paraId="399D5DAE" w14:textId="0F08CE56" w:rsidR="007300FF" w:rsidRPr="00BA7A77" w:rsidRDefault="007300FF" w:rsidP="007300FF">
      <w:pPr>
        <w:pStyle w:val="Heading1"/>
      </w:pPr>
      <w:bookmarkStart w:id="4" w:name="_Toc221458980"/>
      <w:r w:rsidRPr="00BA7A77">
        <w:t>Theme Impact Analysis</w:t>
      </w:r>
      <w:bookmarkEnd w:id="4"/>
    </w:p>
    <w:p w14:paraId="651FA99C" w14:textId="61477020" w:rsidR="007300FF" w:rsidRPr="00BA7A77" w:rsidRDefault="007300FF" w:rsidP="007300FF">
      <w:pPr>
        <w:rPr>
          <w:b/>
          <w:bCs/>
          <w:lang w:val="en-IN"/>
        </w:rPr>
      </w:pPr>
      <w:r w:rsidRPr="00BA7A77">
        <w:rPr>
          <w:b/>
          <w:bCs/>
          <w:lang w:val="en-IN"/>
        </w:rPr>
        <w:t>Political and Legal Factors</w:t>
      </w:r>
    </w:p>
    <w:p w14:paraId="5D7F08D2" w14:textId="56C91431" w:rsidR="00190942" w:rsidRPr="00190942" w:rsidRDefault="00190942" w:rsidP="00190942">
      <w:pPr>
        <w:rPr>
          <w:lang w:val="en-IN" w:bidi="hi-IN"/>
        </w:rPr>
      </w:pPr>
      <w:r w:rsidRPr="00190942">
        <w:rPr>
          <w:lang w:val="en-IN" w:bidi="hi-IN"/>
        </w:rPr>
        <w:t>Food waste is becoming a source of policy focus in governments because of environmental impacts, and the manner in which it supports wider climate commitments and sustainable development agendas</w:t>
      </w:r>
      <w:r w:rsidR="00391F4F">
        <w:rPr>
          <w:lang w:val="en-IN" w:bidi="hi-IN"/>
        </w:rPr>
        <w:t xml:space="preserve"> (</w:t>
      </w:r>
      <w:r w:rsidR="00391F4F" w:rsidRPr="006908B5">
        <w:rPr>
          <w:lang w:bidi="hi-IN"/>
        </w:rPr>
        <w:t>Yuille</w:t>
      </w:r>
      <w:r w:rsidR="00391F4F">
        <w:rPr>
          <w:lang w:bidi="hi-IN"/>
        </w:rPr>
        <w:t xml:space="preserve"> et al., 2022)</w:t>
      </w:r>
      <w:r w:rsidRPr="00190942">
        <w:rPr>
          <w:lang w:val="en-IN" w:bidi="hi-IN"/>
        </w:rPr>
        <w:t xml:space="preserve">. Waste reduction is a common feature of the national strategies used nowadays to transition to the circular economy, and this situation prompts hospitality businesses to revisit the old models of operation. Hotels have been encouraged to implement redistribution programmes by the regulatory incentives of tax benefits on food donation, and by the existence of clearer food safety regulations that have removed ambiguity in the handling of surplus food. Governments are also in certain areas proposing mandatory </w:t>
      </w:r>
      <w:r w:rsidRPr="00190942">
        <w:rPr>
          <w:lang w:val="en-IN" w:bidi="hi-IN"/>
        </w:rPr>
        <w:lastRenderedPageBreak/>
        <w:t>reporting, which pushes large operators of hospitality to measure and report their waste volumes</w:t>
      </w:r>
      <w:r w:rsidR="00006024">
        <w:rPr>
          <w:lang w:val="en-IN" w:bidi="hi-IN"/>
        </w:rPr>
        <w:t xml:space="preserve"> (</w:t>
      </w:r>
      <w:r w:rsidR="00006024" w:rsidRPr="00006024">
        <w:rPr>
          <w:lang w:bidi="hi-IN"/>
        </w:rPr>
        <w:t xml:space="preserve">Mdoda, Dube, and </w:t>
      </w:r>
      <w:proofErr w:type="spellStart"/>
      <w:r w:rsidR="00006024" w:rsidRPr="00006024">
        <w:rPr>
          <w:lang w:bidi="hi-IN"/>
        </w:rPr>
        <w:t>Montsiemang</w:t>
      </w:r>
      <w:proofErr w:type="spellEnd"/>
      <w:r w:rsidR="00006024" w:rsidRPr="00006024">
        <w:rPr>
          <w:lang w:bidi="hi-IN"/>
        </w:rPr>
        <w:t>, 2024</w:t>
      </w:r>
      <w:r w:rsidR="00006024">
        <w:rPr>
          <w:lang w:bidi="hi-IN"/>
        </w:rPr>
        <w:t>)</w:t>
      </w:r>
      <w:r w:rsidRPr="00190942">
        <w:rPr>
          <w:lang w:val="en-IN" w:bidi="hi-IN"/>
        </w:rPr>
        <w:t>.</w:t>
      </w:r>
    </w:p>
    <w:p w14:paraId="39362790" w14:textId="4D5C56F2" w:rsidR="00190942" w:rsidRPr="007300FF" w:rsidRDefault="00190942" w:rsidP="00190942">
      <w:pPr>
        <w:rPr>
          <w:b/>
          <w:bCs/>
          <w:lang w:val="en-IN" w:bidi="hi-IN"/>
        </w:rPr>
      </w:pPr>
      <w:r w:rsidRPr="007300FF">
        <w:rPr>
          <w:b/>
          <w:bCs/>
          <w:lang w:val="en-IN" w:bidi="hi-IN"/>
        </w:rPr>
        <w:t>Economic Impact</w:t>
      </w:r>
    </w:p>
    <w:p w14:paraId="6D98A3F0" w14:textId="578D76D7" w:rsidR="00190942" w:rsidRPr="00190942" w:rsidRDefault="00190942" w:rsidP="00190942">
      <w:pPr>
        <w:rPr>
          <w:lang w:val="en-IN" w:bidi="hi-IN"/>
        </w:rPr>
      </w:pPr>
      <w:r w:rsidRPr="00190942">
        <w:rPr>
          <w:lang w:val="en-IN" w:bidi="hi-IN"/>
        </w:rPr>
        <w:t>Food waste directly impacts profitability by augmenting purchasing prices, labour inefficiencies and disposal prices. Excessive production has the disadvantage of causing unneeded inventory turnover</w:t>
      </w:r>
      <w:r w:rsidR="00955F55">
        <w:rPr>
          <w:lang w:val="en-IN" w:bidi="hi-IN"/>
        </w:rPr>
        <w:t>,</w:t>
      </w:r>
      <w:r w:rsidRPr="00190942">
        <w:rPr>
          <w:lang w:val="en-IN" w:bidi="hi-IN"/>
        </w:rPr>
        <w:t xml:space="preserve"> and poor forecasting can cause </w:t>
      </w:r>
      <w:r w:rsidR="00955F55">
        <w:rPr>
          <w:lang w:val="en-IN" w:bidi="hi-IN"/>
        </w:rPr>
        <w:t xml:space="preserve">a </w:t>
      </w:r>
      <w:r w:rsidRPr="00190942">
        <w:rPr>
          <w:lang w:val="en-IN" w:bidi="hi-IN"/>
        </w:rPr>
        <w:t>situation of emergency purchase at elevated prices. However, the carefully designed waste reduction plans are often associated with the financial benefits in the long-run due to better inventory management, streamlined operations, and the use of data to make informed decisions. When hotels incorporate the concept of sustainability in their financial planning, they tend to find that the increased efficiencies are converted into better operating margins</w:t>
      </w:r>
      <w:r w:rsidR="00650613">
        <w:rPr>
          <w:lang w:val="en-IN" w:bidi="hi-IN"/>
        </w:rPr>
        <w:t xml:space="preserve"> (</w:t>
      </w:r>
      <w:r w:rsidR="00650613" w:rsidRPr="004A5155">
        <w:rPr>
          <w:lang w:bidi="hi-IN"/>
        </w:rPr>
        <w:t>Lima Santos</w:t>
      </w:r>
      <w:r w:rsidR="00650613">
        <w:rPr>
          <w:lang w:bidi="hi-IN"/>
        </w:rPr>
        <w:t xml:space="preserve"> et al., 2024)</w:t>
      </w:r>
      <w:r w:rsidRPr="00190942">
        <w:rPr>
          <w:lang w:val="en-IN" w:bidi="hi-IN"/>
        </w:rPr>
        <w:t>.</w:t>
      </w:r>
    </w:p>
    <w:p w14:paraId="13D62C38" w14:textId="2E867B7A" w:rsidR="00190942" w:rsidRPr="00190942" w:rsidRDefault="00190942" w:rsidP="00190942">
      <w:pPr>
        <w:rPr>
          <w:lang w:val="en-IN" w:bidi="hi-IN"/>
        </w:rPr>
      </w:pPr>
      <w:r w:rsidRPr="00190942">
        <w:rPr>
          <w:lang w:val="en-IN" w:bidi="hi-IN"/>
        </w:rPr>
        <w:t xml:space="preserve">The dual advantage of AI-driven systems is demonstrated through the example of assessing the consumption habits: studying the consumption patterns, hotels will be able to change the portion size and purchase levels, decreasing the </w:t>
      </w:r>
      <w:r w:rsidR="00955F55">
        <w:rPr>
          <w:lang w:val="en-IN" w:bidi="hi-IN"/>
        </w:rPr>
        <w:t>amount</w:t>
      </w:r>
      <w:r w:rsidRPr="00190942">
        <w:rPr>
          <w:lang w:val="en-IN" w:bidi="hi-IN"/>
        </w:rPr>
        <w:t xml:space="preserve"> of </w:t>
      </w:r>
      <w:r w:rsidR="00955F55">
        <w:rPr>
          <w:lang w:val="en-IN" w:bidi="hi-IN"/>
        </w:rPr>
        <w:t>waste</w:t>
      </w:r>
      <w:r w:rsidRPr="00190942">
        <w:rPr>
          <w:lang w:val="en-IN" w:bidi="hi-IN"/>
        </w:rPr>
        <w:t xml:space="preserve"> and decreasing the amount of money spent at the same time. Moreover, predictive analytics would help in the dynamic planning of the menu depending on the forecasts of occupancy, seasonal demand, and guest preferences. The abilities improve the distribution of resources and minimi</w:t>
      </w:r>
      <w:r w:rsidR="009D6212">
        <w:rPr>
          <w:lang w:val="en-IN" w:bidi="hi-IN"/>
        </w:rPr>
        <w:t>s</w:t>
      </w:r>
      <w:r w:rsidRPr="00190942">
        <w:rPr>
          <w:lang w:val="en-IN" w:bidi="hi-IN"/>
        </w:rPr>
        <w:t>e uncertainty in food production.</w:t>
      </w:r>
    </w:p>
    <w:p w14:paraId="1B8987C3" w14:textId="6E1F4570" w:rsidR="004E6A9D" w:rsidRPr="005912CE" w:rsidRDefault="004E6A9D" w:rsidP="004E6A9D">
      <w:pPr>
        <w:rPr>
          <w:b/>
          <w:bCs/>
          <w:lang w:val="en-IN"/>
        </w:rPr>
      </w:pPr>
      <w:r w:rsidRPr="005912CE">
        <w:rPr>
          <w:b/>
          <w:bCs/>
          <w:lang w:val="en-IN"/>
        </w:rPr>
        <w:t>Sociocultural Influence</w:t>
      </w:r>
    </w:p>
    <w:p w14:paraId="27E30BD9" w14:textId="02EA919C" w:rsidR="00942180" w:rsidRPr="00942180" w:rsidRDefault="00942180" w:rsidP="00942180">
      <w:pPr>
        <w:rPr>
          <w:lang w:val="en-IN" w:bidi="hi-IN"/>
        </w:rPr>
      </w:pPr>
      <w:r w:rsidRPr="00942180">
        <w:rPr>
          <w:lang w:val="en-IN" w:bidi="hi-IN"/>
        </w:rPr>
        <w:t xml:space="preserve">As society is shifting towards ethical consumption, modern travellers are placing greater </w:t>
      </w:r>
      <w:r w:rsidR="00955F55">
        <w:rPr>
          <w:lang w:val="en-IN" w:bidi="hi-IN"/>
        </w:rPr>
        <w:t>expectations</w:t>
      </w:r>
      <w:r w:rsidRPr="00942180">
        <w:rPr>
          <w:lang w:val="en-IN" w:bidi="hi-IN"/>
        </w:rPr>
        <w:t xml:space="preserve"> on hospitality providers to have </w:t>
      </w:r>
      <w:r w:rsidR="00955F55">
        <w:rPr>
          <w:lang w:val="en-IN" w:bidi="hi-IN"/>
        </w:rPr>
        <w:t>environmentally</w:t>
      </w:r>
      <w:r w:rsidRPr="00942180">
        <w:rPr>
          <w:lang w:val="en-IN" w:bidi="hi-IN"/>
        </w:rPr>
        <w:t xml:space="preserve"> responsible practices</w:t>
      </w:r>
      <w:r w:rsidR="000F2268">
        <w:rPr>
          <w:lang w:val="en-IN" w:bidi="hi-IN"/>
        </w:rPr>
        <w:t xml:space="preserve"> (</w:t>
      </w:r>
      <w:r w:rsidR="000F2268" w:rsidRPr="009109EE">
        <w:rPr>
          <w:lang w:bidi="hi-IN"/>
        </w:rPr>
        <w:t xml:space="preserve">Taheri, Olya, and </w:t>
      </w:r>
      <w:proofErr w:type="spellStart"/>
      <w:r w:rsidR="000F2268" w:rsidRPr="009109EE">
        <w:rPr>
          <w:lang w:bidi="hi-IN"/>
        </w:rPr>
        <w:t>Batat</w:t>
      </w:r>
      <w:proofErr w:type="spellEnd"/>
      <w:r w:rsidR="000F2268" w:rsidRPr="009109EE">
        <w:rPr>
          <w:lang w:bidi="hi-IN"/>
        </w:rPr>
        <w:t>, 2024</w:t>
      </w:r>
      <w:r w:rsidR="000F2268">
        <w:rPr>
          <w:lang w:bidi="hi-IN"/>
        </w:rPr>
        <w:t>)</w:t>
      </w:r>
      <w:r w:rsidRPr="00942180">
        <w:rPr>
          <w:lang w:val="en-IN" w:bidi="hi-IN"/>
        </w:rPr>
        <w:t xml:space="preserve">. Sustainability certifications, eco-labels and transparent reporting are emerging to play major roles in </w:t>
      </w:r>
      <w:r w:rsidR="00955F55">
        <w:rPr>
          <w:lang w:val="en-IN" w:bidi="hi-IN"/>
        </w:rPr>
        <w:t xml:space="preserve">the </w:t>
      </w:r>
      <w:r w:rsidRPr="00942180">
        <w:rPr>
          <w:lang w:val="en-IN" w:bidi="hi-IN"/>
        </w:rPr>
        <w:t>choice of booking</w:t>
      </w:r>
      <w:r w:rsidR="00955F55">
        <w:rPr>
          <w:lang w:val="en-IN" w:bidi="hi-IN"/>
        </w:rPr>
        <w:t>,</w:t>
      </w:r>
      <w:r w:rsidRPr="00942180">
        <w:rPr>
          <w:lang w:val="en-IN" w:bidi="hi-IN"/>
        </w:rPr>
        <w:t xml:space="preserve"> especially amongst the younger groups. Sourcing, waste management, and community involvement transparency are now playing a major role in the brand image and guest retention, which is frequently used to distinguish hotels in competitive sectors.</w:t>
      </w:r>
    </w:p>
    <w:p w14:paraId="4C4A3A74" w14:textId="1294F733" w:rsidR="00942180" w:rsidRPr="00942180" w:rsidRDefault="00942180" w:rsidP="00942180">
      <w:pPr>
        <w:rPr>
          <w:lang w:val="en-IN" w:bidi="hi-IN"/>
        </w:rPr>
      </w:pPr>
      <w:r w:rsidRPr="00942180">
        <w:rPr>
          <w:lang w:val="en-IN" w:bidi="hi-IN"/>
        </w:rPr>
        <w:t>Donation programmes also help to lower waste, but enhance community ties, which makes the hotels socially responsible organisations, helping them to promote the welfare of the local community. These programmes can also boost the morale of the employees</w:t>
      </w:r>
      <w:r w:rsidR="00955F55">
        <w:rPr>
          <w:lang w:val="en-IN" w:bidi="hi-IN"/>
        </w:rPr>
        <w:t>,</w:t>
      </w:r>
      <w:r w:rsidRPr="00942180">
        <w:rPr>
          <w:lang w:val="en-IN" w:bidi="hi-IN"/>
        </w:rPr>
        <w:t xml:space="preserve"> and also because employees tend to work in organisations that are seen to be ethical and </w:t>
      </w:r>
      <w:r w:rsidR="00955F55">
        <w:rPr>
          <w:lang w:val="en-IN" w:bidi="hi-IN"/>
        </w:rPr>
        <w:t>goal-oriented</w:t>
      </w:r>
      <w:r w:rsidR="00006024">
        <w:rPr>
          <w:lang w:val="en-IN" w:bidi="hi-IN"/>
        </w:rPr>
        <w:t xml:space="preserve"> (</w:t>
      </w:r>
      <w:proofErr w:type="spellStart"/>
      <w:r w:rsidR="00006024" w:rsidRPr="00006024">
        <w:rPr>
          <w:lang w:bidi="hi-IN"/>
        </w:rPr>
        <w:t>Srijuntrapun</w:t>
      </w:r>
      <w:proofErr w:type="spellEnd"/>
      <w:r w:rsidR="00006024" w:rsidRPr="00006024">
        <w:rPr>
          <w:lang w:bidi="hi-IN"/>
        </w:rPr>
        <w:t xml:space="preserve">, </w:t>
      </w:r>
      <w:proofErr w:type="spellStart"/>
      <w:r w:rsidR="00006024" w:rsidRPr="00006024">
        <w:rPr>
          <w:lang w:bidi="hi-IN"/>
        </w:rPr>
        <w:t>Sukwong</w:t>
      </w:r>
      <w:proofErr w:type="spellEnd"/>
      <w:r w:rsidR="00006024" w:rsidRPr="00006024">
        <w:rPr>
          <w:lang w:bidi="hi-IN"/>
        </w:rPr>
        <w:t>, and Marshall, 2022</w:t>
      </w:r>
      <w:r w:rsidR="00006024">
        <w:rPr>
          <w:lang w:bidi="hi-IN"/>
        </w:rPr>
        <w:t>)</w:t>
      </w:r>
      <w:r w:rsidRPr="00942180">
        <w:rPr>
          <w:lang w:val="en-IN" w:bidi="hi-IN"/>
        </w:rPr>
        <w:t>.</w:t>
      </w:r>
    </w:p>
    <w:p w14:paraId="237830A9" w14:textId="20387FF7" w:rsidR="00942180" w:rsidRPr="007300FF" w:rsidRDefault="00942180" w:rsidP="00942180">
      <w:pPr>
        <w:rPr>
          <w:b/>
          <w:bCs/>
          <w:lang w:val="en-IN" w:bidi="hi-IN"/>
        </w:rPr>
      </w:pPr>
      <w:r w:rsidRPr="007300FF">
        <w:rPr>
          <w:b/>
          <w:bCs/>
          <w:lang w:val="en-IN" w:bidi="hi-IN"/>
        </w:rPr>
        <w:lastRenderedPageBreak/>
        <w:t>Technological Transformation</w:t>
      </w:r>
    </w:p>
    <w:p w14:paraId="54EF94D7" w14:textId="2BC87D18" w:rsidR="00942180" w:rsidRPr="00942180" w:rsidRDefault="00942180" w:rsidP="00942180">
      <w:pPr>
        <w:rPr>
          <w:lang w:val="en-IN" w:bidi="hi-IN"/>
        </w:rPr>
      </w:pPr>
      <w:r w:rsidRPr="00942180">
        <w:rPr>
          <w:lang w:val="en-IN" w:bidi="hi-IN"/>
        </w:rPr>
        <w:t>Perhaps the biggest force behind modern waste minimisation is technology, which has affected the manner in which hotels track, analyse, and react to inefficiencies. AI can be used to offer actionable information that can alter the kitchen processes and streamline menu planning</w:t>
      </w:r>
      <w:r w:rsidR="00955F55">
        <w:rPr>
          <w:lang w:val="en-IN" w:bidi="hi-IN"/>
        </w:rPr>
        <w:t>,</w:t>
      </w:r>
      <w:r w:rsidRPr="00942180">
        <w:rPr>
          <w:lang w:val="en-IN" w:bidi="hi-IN"/>
        </w:rPr>
        <w:t xml:space="preserve"> and enhance procurement and culinary communication</w:t>
      </w:r>
      <w:r w:rsidR="00C7358C">
        <w:rPr>
          <w:lang w:val="en-IN" w:bidi="hi-IN"/>
        </w:rPr>
        <w:t xml:space="preserve"> (</w:t>
      </w:r>
      <w:r w:rsidR="00C7358C" w:rsidRPr="005475A2">
        <w:rPr>
          <w:lang w:bidi="hi-IN"/>
        </w:rPr>
        <w:t>Kumbhar</w:t>
      </w:r>
      <w:r w:rsidR="00C7358C">
        <w:rPr>
          <w:lang w:bidi="hi-IN"/>
        </w:rPr>
        <w:t xml:space="preserve"> et al., 2025)</w:t>
      </w:r>
      <w:r w:rsidRPr="00942180">
        <w:rPr>
          <w:lang w:val="en-IN" w:bidi="hi-IN"/>
        </w:rPr>
        <w:t xml:space="preserve">. Live tracking also allows immediate rectifying </w:t>
      </w:r>
      <w:r w:rsidR="00955F55">
        <w:rPr>
          <w:lang w:val="en-IN" w:bidi="hi-IN"/>
        </w:rPr>
        <w:t>measures</w:t>
      </w:r>
      <w:r w:rsidRPr="00942180">
        <w:rPr>
          <w:lang w:val="en-IN" w:bidi="hi-IN"/>
        </w:rPr>
        <w:t xml:space="preserve"> and elimination of repeat waste quantities</w:t>
      </w:r>
      <w:r w:rsidR="00955F55">
        <w:rPr>
          <w:lang w:val="en-IN" w:bidi="hi-IN"/>
        </w:rPr>
        <w:t>,</w:t>
      </w:r>
      <w:r w:rsidRPr="00942180">
        <w:rPr>
          <w:lang w:val="en-IN" w:bidi="hi-IN"/>
        </w:rPr>
        <w:t xml:space="preserve"> and leads to continuous improvement.</w:t>
      </w:r>
    </w:p>
    <w:p w14:paraId="062DE6F5" w14:textId="6452CD49" w:rsidR="00942180" w:rsidRPr="00942180" w:rsidRDefault="00942180" w:rsidP="00942180">
      <w:pPr>
        <w:rPr>
          <w:lang w:val="en-IN" w:bidi="hi-IN"/>
        </w:rPr>
      </w:pPr>
      <w:r w:rsidRPr="00942180">
        <w:rPr>
          <w:lang w:val="en-IN" w:bidi="hi-IN"/>
        </w:rPr>
        <w:t xml:space="preserve">As an example, data analytics systems can assist chefs </w:t>
      </w:r>
      <w:r w:rsidR="00955F55">
        <w:rPr>
          <w:lang w:val="en-IN" w:bidi="hi-IN"/>
        </w:rPr>
        <w:t>in being</w:t>
      </w:r>
      <w:r w:rsidRPr="00942180">
        <w:rPr>
          <w:lang w:val="en-IN" w:bidi="hi-IN"/>
        </w:rPr>
        <w:t xml:space="preserve"> creative with the reuse of ingredients and </w:t>
      </w:r>
      <w:r w:rsidR="00955F55">
        <w:rPr>
          <w:lang w:val="en-IN" w:bidi="hi-IN"/>
        </w:rPr>
        <w:t>in producing</w:t>
      </w:r>
      <w:r w:rsidRPr="00942180">
        <w:rPr>
          <w:lang w:val="en-IN" w:bidi="hi-IN"/>
        </w:rPr>
        <w:t xml:space="preserve"> the right quantities, promoting a sustainability culture among employees and driving creativity in the menu design. Supplier chains can also be incorporated into digital platforms so that hotels are able to </w:t>
      </w:r>
      <w:r w:rsidR="00955F55">
        <w:rPr>
          <w:lang w:val="en-IN" w:bidi="hi-IN"/>
        </w:rPr>
        <w:t>organise</w:t>
      </w:r>
      <w:r w:rsidRPr="00942180">
        <w:rPr>
          <w:lang w:val="en-IN" w:bidi="hi-IN"/>
        </w:rPr>
        <w:t xml:space="preserve"> deliveries with higher accuracy and minimi</w:t>
      </w:r>
      <w:r w:rsidR="00D364B4">
        <w:rPr>
          <w:lang w:val="en-IN" w:bidi="hi-IN"/>
        </w:rPr>
        <w:t>s</w:t>
      </w:r>
      <w:r w:rsidRPr="00942180">
        <w:rPr>
          <w:lang w:val="en-IN" w:bidi="hi-IN"/>
        </w:rPr>
        <w:t xml:space="preserve">e spoilage. </w:t>
      </w:r>
    </w:p>
    <w:p w14:paraId="5F58975A" w14:textId="01DCD15C" w:rsidR="00942180" w:rsidRPr="007300FF" w:rsidRDefault="00942180" w:rsidP="00942180">
      <w:pPr>
        <w:rPr>
          <w:b/>
          <w:bCs/>
          <w:lang w:val="en-IN" w:bidi="hi-IN"/>
        </w:rPr>
      </w:pPr>
      <w:r w:rsidRPr="007300FF">
        <w:rPr>
          <w:b/>
          <w:bCs/>
          <w:lang w:val="en-IN" w:bidi="hi-IN"/>
        </w:rPr>
        <w:t>Environmental Implication</w:t>
      </w:r>
    </w:p>
    <w:p w14:paraId="64B35007" w14:textId="2752937C" w:rsidR="00942180" w:rsidRPr="00942180" w:rsidRDefault="00942180" w:rsidP="00942180">
      <w:pPr>
        <w:rPr>
          <w:lang w:val="en-IN" w:bidi="hi-IN"/>
        </w:rPr>
      </w:pPr>
      <w:r w:rsidRPr="00942180">
        <w:rPr>
          <w:lang w:val="en-IN" w:bidi="hi-IN"/>
        </w:rPr>
        <w:t>The environmental stakes are high since the hotel food systems emit as much as the large industrial economies</w:t>
      </w:r>
      <w:r w:rsidR="00B270D9">
        <w:rPr>
          <w:lang w:val="en-IN" w:bidi="hi-IN"/>
        </w:rPr>
        <w:t xml:space="preserve"> (</w:t>
      </w:r>
      <w:proofErr w:type="spellStart"/>
      <w:r w:rsidR="00B270D9" w:rsidRPr="002F63C5">
        <w:rPr>
          <w:lang w:bidi="hi-IN"/>
        </w:rPr>
        <w:t>Gerassimidou</w:t>
      </w:r>
      <w:proofErr w:type="spellEnd"/>
      <w:r w:rsidR="00B270D9" w:rsidRPr="002F63C5">
        <w:rPr>
          <w:lang w:bidi="hi-IN"/>
        </w:rPr>
        <w:t>, Dora,</w:t>
      </w:r>
      <w:r w:rsidR="00B270D9">
        <w:rPr>
          <w:lang w:bidi="hi-IN"/>
        </w:rPr>
        <w:t xml:space="preserve"> </w:t>
      </w:r>
      <w:r w:rsidR="00B270D9" w:rsidRPr="002F63C5">
        <w:rPr>
          <w:lang w:bidi="hi-IN"/>
        </w:rPr>
        <w:t>and Iacovidou, 2022</w:t>
      </w:r>
      <w:r w:rsidR="00B270D9">
        <w:rPr>
          <w:lang w:bidi="hi-IN"/>
        </w:rPr>
        <w:t>)</w:t>
      </w:r>
      <w:r w:rsidRPr="00942180">
        <w:rPr>
          <w:lang w:val="en-IN" w:bidi="hi-IN"/>
        </w:rPr>
        <w:t>. Food waste causes an increase in pressure on land, water and energy resources and leads to greenhouse gas emissions in the entire supply chain. Waste minimi</w:t>
      </w:r>
      <w:r w:rsidR="002E7339">
        <w:rPr>
          <w:lang w:val="en-IN" w:bidi="hi-IN"/>
        </w:rPr>
        <w:t>s</w:t>
      </w:r>
      <w:r w:rsidRPr="00942180">
        <w:rPr>
          <w:lang w:val="en-IN" w:bidi="hi-IN"/>
        </w:rPr>
        <w:t>ation thus plays a direct part in climate change reduction, preservation of biodiversity and conservation of resources.</w:t>
      </w:r>
    </w:p>
    <w:p w14:paraId="4E1211CE" w14:textId="3F43FC5C" w:rsidR="00942180" w:rsidRPr="00942180" w:rsidRDefault="00942180" w:rsidP="00942180">
      <w:pPr>
        <w:rPr>
          <w:lang w:val="en-IN" w:bidi="hi-IN"/>
        </w:rPr>
      </w:pPr>
      <w:r w:rsidRPr="00942180">
        <w:rPr>
          <w:lang w:val="en-IN" w:bidi="hi-IN"/>
        </w:rPr>
        <w:t>The collaboration among industries can change the sourcing views in the food industry and empower the process to achieve more net-zero objectives. Sustainable procurement (including local and seasonal produce) would also help to minimi</w:t>
      </w:r>
      <w:r w:rsidR="00112C0A">
        <w:rPr>
          <w:lang w:val="en-IN" w:bidi="hi-IN"/>
        </w:rPr>
        <w:t>s</w:t>
      </w:r>
      <w:r w:rsidRPr="00942180">
        <w:rPr>
          <w:lang w:val="en-IN" w:bidi="hi-IN"/>
        </w:rPr>
        <w:t>e transportation emissions and, additionally, the local economy</w:t>
      </w:r>
      <w:r w:rsidR="00955F55">
        <w:rPr>
          <w:lang w:val="en-IN" w:bidi="hi-IN"/>
        </w:rPr>
        <w:t xml:space="preserve"> (</w:t>
      </w:r>
      <w:r w:rsidR="00955F55" w:rsidRPr="00955F55">
        <w:rPr>
          <w:lang w:bidi="hi-IN"/>
        </w:rPr>
        <w:t>Hawkins</w:t>
      </w:r>
      <w:r w:rsidR="00955F55">
        <w:rPr>
          <w:lang w:bidi="hi-IN"/>
        </w:rPr>
        <w:t xml:space="preserve"> et al.,</w:t>
      </w:r>
      <w:r w:rsidR="00955F55" w:rsidRPr="00955F55">
        <w:rPr>
          <w:lang w:bidi="hi-IN"/>
        </w:rPr>
        <w:t xml:space="preserve"> 2023</w:t>
      </w:r>
      <w:r w:rsidR="00955F55">
        <w:rPr>
          <w:lang w:bidi="hi-IN"/>
        </w:rPr>
        <w:t>)</w:t>
      </w:r>
      <w:r w:rsidRPr="00942180">
        <w:rPr>
          <w:lang w:val="en-IN" w:bidi="hi-IN"/>
        </w:rPr>
        <w:t xml:space="preserve">. </w:t>
      </w:r>
    </w:p>
    <w:p w14:paraId="56EB588E" w14:textId="56AEC6AA" w:rsidR="007300FF" w:rsidRPr="005912CE" w:rsidRDefault="007300FF" w:rsidP="007300FF">
      <w:pPr>
        <w:rPr>
          <w:b/>
          <w:bCs/>
          <w:lang w:val="en-IN"/>
        </w:rPr>
      </w:pPr>
      <w:r w:rsidRPr="005912CE">
        <w:rPr>
          <w:b/>
          <w:bCs/>
          <w:lang w:val="en-IN"/>
        </w:rPr>
        <w:t>Strengths and Limitations of Industry Responses</w:t>
      </w:r>
    </w:p>
    <w:p w14:paraId="46E445BA" w14:textId="77777777" w:rsidR="00942180" w:rsidRPr="007300FF" w:rsidRDefault="00942180" w:rsidP="00942180">
      <w:pPr>
        <w:rPr>
          <w:b/>
          <w:bCs/>
          <w:lang w:val="en-IN" w:bidi="hi-IN"/>
        </w:rPr>
      </w:pPr>
      <w:r w:rsidRPr="007300FF">
        <w:rPr>
          <w:b/>
          <w:bCs/>
          <w:lang w:val="en-IN" w:bidi="hi-IN"/>
        </w:rPr>
        <w:t>Strengths:</w:t>
      </w:r>
    </w:p>
    <w:p w14:paraId="3E53CBC2" w14:textId="1323F949" w:rsidR="00942180" w:rsidRPr="00942180" w:rsidRDefault="00942180" w:rsidP="00942180">
      <w:pPr>
        <w:rPr>
          <w:lang w:val="en-IN" w:bidi="hi-IN"/>
        </w:rPr>
      </w:pPr>
      <w:r w:rsidRPr="00942180">
        <w:rPr>
          <w:lang w:val="en-IN" w:bidi="hi-IN"/>
        </w:rPr>
        <w:t>Hotels that implement technologies of waste tracking and the application of the circular economy show the quantifiable values of environmental impact minimi</w:t>
      </w:r>
      <w:r w:rsidR="007300FF">
        <w:rPr>
          <w:lang w:val="en-IN" w:bidi="hi-IN"/>
        </w:rPr>
        <w:t>s</w:t>
      </w:r>
      <w:r w:rsidRPr="00942180">
        <w:rPr>
          <w:lang w:val="en-IN" w:bidi="hi-IN"/>
        </w:rPr>
        <w:t>ation and an improvement in operational efficiency</w:t>
      </w:r>
      <w:r w:rsidR="00D26291">
        <w:rPr>
          <w:lang w:val="en-IN" w:bidi="hi-IN"/>
        </w:rPr>
        <w:t xml:space="preserve"> (</w:t>
      </w:r>
      <w:r w:rsidR="00D26291" w:rsidRPr="0094149D">
        <w:rPr>
          <w:lang w:bidi="hi-IN"/>
        </w:rPr>
        <w:t>Elshaer</w:t>
      </w:r>
      <w:r w:rsidR="00D26291">
        <w:rPr>
          <w:lang w:bidi="hi-IN"/>
        </w:rPr>
        <w:t xml:space="preserve"> et al., 2025)</w:t>
      </w:r>
      <w:r w:rsidRPr="00942180">
        <w:rPr>
          <w:lang w:val="en-IN" w:bidi="hi-IN"/>
        </w:rPr>
        <w:t xml:space="preserve">. The alliances of industries are strategic channels with the ability to reduce millions of tonnes of emissions and enable the sharing of knowledge among organisations. The sustainability commitment of leadership is </w:t>
      </w:r>
      <w:r w:rsidRPr="00942180">
        <w:rPr>
          <w:lang w:val="en-IN" w:bidi="hi-IN"/>
        </w:rPr>
        <w:lastRenderedPageBreak/>
        <w:t xml:space="preserve">becoming a significant indicator of strategic maturity that will </w:t>
      </w:r>
      <w:r w:rsidR="00955F55">
        <w:rPr>
          <w:lang w:val="en-IN" w:bidi="hi-IN"/>
        </w:rPr>
        <w:t>enable</w:t>
      </w:r>
      <w:r w:rsidRPr="00942180">
        <w:rPr>
          <w:lang w:val="en-IN" w:bidi="hi-IN"/>
        </w:rPr>
        <w:t xml:space="preserve"> proactive hotels to be innovators in the industry.</w:t>
      </w:r>
    </w:p>
    <w:p w14:paraId="2FBCAD7D" w14:textId="77777777" w:rsidR="00942180" w:rsidRPr="007300FF" w:rsidRDefault="00942180" w:rsidP="00942180">
      <w:pPr>
        <w:rPr>
          <w:b/>
          <w:bCs/>
          <w:lang w:val="en-IN" w:bidi="hi-IN"/>
        </w:rPr>
      </w:pPr>
      <w:r w:rsidRPr="007300FF">
        <w:rPr>
          <w:b/>
          <w:bCs/>
          <w:lang w:val="en-IN" w:bidi="hi-IN"/>
        </w:rPr>
        <w:t>Limitations:</w:t>
      </w:r>
    </w:p>
    <w:p w14:paraId="74587058" w14:textId="52FE7C8C" w:rsidR="00942180" w:rsidRPr="00942180" w:rsidRDefault="00942180" w:rsidP="00942180">
      <w:pPr>
        <w:rPr>
          <w:lang w:val="en-IN" w:bidi="hi-IN"/>
        </w:rPr>
      </w:pPr>
      <w:r w:rsidRPr="00942180">
        <w:rPr>
          <w:lang w:val="en-IN" w:bidi="hi-IN"/>
        </w:rPr>
        <w:t xml:space="preserve">The adoption is still not stable because of financial limitations, organisational resistance, and </w:t>
      </w:r>
      <w:r w:rsidR="00955F55">
        <w:rPr>
          <w:lang w:val="en-IN" w:bidi="hi-IN"/>
        </w:rPr>
        <w:t xml:space="preserve">the </w:t>
      </w:r>
      <w:r w:rsidRPr="00942180">
        <w:rPr>
          <w:lang w:val="en-IN" w:bidi="hi-IN"/>
        </w:rPr>
        <w:t>complexity of operations. Fragile supply chains and different regulatory frameworks also add to the difficulty of implementation</w:t>
      </w:r>
      <w:r w:rsidR="003228BD">
        <w:rPr>
          <w:lang w:val="en-IN" w:bidi="hi-IN"/>
        </w:rPr>
        <w:t xml:space="preserve"> (</w:t>
      </w:r>
      <w:r w:rsidR="003228BD" w:rsidRPr="009D7D33">
        <w:rPr>
          <w:lang w:bidi="hi-IN"/>
        </w:rPr>
        <w:t>Pullman, McCarthy, and Mena, 2024</w:t>
      </w:r>
      <w:r w:rsidR="003228BD">
        <w:rPr>
          <w:lang w:bidi="hi-IN"/>
        </w:rPr>
        <w:t>)</w:t>
      </w:r>
      <w:r w:rsidRPr="00942180">
        <w:rPr>
          <w:lang w:val="en-IN" w:bidi="hi-IN"/>
        </w:rPr>
        <w:t>. Furthermore, certain wastes are inevitable, and this implies that removal really is not possible; the aim should rather be to optimise them with the help of constant improvement and adaptive management.</w:t>
      </w:r>
    </w:p>
    <w:p w14:paraId="562569CE" w14:textId="77777777" w:rsidR="0076463D" w:rsidRDefault="0076463D">
      <w:pPr>
        <w:spacing w:after="160" w:line="278" w:lineRule="auto"/>
        <w:jc w:val="left"/>
        <w:rPr>
          <w:rFonts w:eastAsiaTheme="majorEastAsia" w:cstheme="majorBidi"/>
          <w:b/>
          <w:kern w:val="2"/>
          <w:sz w:val="36"/>
          <w:szCs w:val="32"/>
          <w:lang w:val="en-IN" w:bidi="hi-IN"/>
          <w14:ligatures w14:val="standardContextual"/>
        </w:rPr>
      </w:pPr>
      <w:r>
        <w:br w:type="page"/>
      </w:r>
    </w:p>
    <w:p w14:paraId="6D27E857" w14:textId="1DB57A66" w:rsidR="00942180" w:rsidRPr="00942180" w:rsidRDefault="00942180" w:rsidP="00D364B4">
      <w:pPr>
        <w:pStyle w:val="Heading1"/>
      </w:pPr>
      <w:bookmarkStart w:id="5" w:name="_Toc221458981"/>
      <w:r w:rsidRPr="00942180">
        <w:lastRenderedPageBreak/>
        <w:t>Conclusion</w:t>
      </w:r>
      <w:bookmarkEnd w:id="5"/>
    </w:p>
    <w:p w14:paraId="2F0952EF" w14:textId="022546B4" w:rsidR="00942180" w:rsidRDefault="00942180" w:rsidP="00942180">
      <w:pPr>
        <w:rPr>
          <w:lang w:val="en-IN" w:bidi="hi-IN"/>
        </w:rPr>
      </w:pPr>
      <w:r w:rsidRPr="00942180">
        <w:rPr>
          <w:lang w:val="en-IN" w:bidi="hi-IN"/>
        </w:rPr>
        <w:t xml:space="preserve">Food waste is a major sustainability issue in the hospitality industry, which has strong environmental, </w:t>
      </w:r>
      <w:r w:rsidR="00D364B4" w:rsidRPr="00942180">
        <w:rPr>
          <w:lang w:val="en-IN" w:bidi="hi-IN"/>
        </w:rPr>
        <w:t>economic</w:t>
      </w:r>
      <w:r w:rsidRPr="00942180">
        <w:rPr>
          <w:lang w:val="en-IN" w:bidi="hi-IN"/>
        </w:rPr>
        <w:t xml:space="preserve">, and social consequences that are not only specific to organisations but also affect the overall resources and climate change in the world. Despite the high potential that can be achieved through innovative technologies and circular practices, some obstacles (including financial resources, staff willingness, and the complexity of operations) prevent their implementation in </w:t>
      </w:r>
      <w:r w:rsidR="00955F55">
        <w:rPr>
          <w:lang w:val="en-IN" w:bidi="hi-IN"/>
        </w:rPr>
        <w:t>hotels</w:t>
      </w:r>
      <w:r w:rsidRPr="00942180">
        <w:rPr>
          <w:lang w:val="en-IN" w:bidi="hi-IN"/>
        </w:rPr>
        <w:t xml:space="preserve"> of different types. This will need organisational commitment, policy support and strategic collaboration as the only way of bringing a sense of meaningful change to the happenings and ensuring that sustainability has become a way of doing business instead of being a side-show project. </w:t>
      </w:r>
    </w:p>
    <w:p w14:paraId="3FC86AE0" w14:textId="77777777" w:rsidR="000900EC" w:rsidRDefault="000900EC" w:rsidP="00942180">
      <w:pPr>
        <w:rPr>
          <w:lang w:val="en-IN" w:bidi="hi-IN"/>
        </w:rPr>
      </w:pPr>
    </w:p>
    <w:p w14:paraId="7C30FE0D" w14:textId="77777777" w:rsidR="000900EC" w:rsidRDefault="000900EC" w:rsidP="00942180">
      <w:pPr>
        <w:rPr>
          <w:lang w:val="en-IN" w:bidi="hi-IN"/>
        </w:rPr>
      </w:pPr>
    </w:p>
    <w:p w14:paraId="071CA511" w14:textId="77777777" w:rsidR="000900EC" w:rsidRDefault="000900EC" w:rsidP="00942180">
      <w:pPr>
        <w:rPr>
          <w:lang w:val="en-IN" w:bidi="hi-IN"/>
        </w:rPr>
      </w:pPr>
    </w:p>
    <w:p w14:paraId="22B5E3C4" w14:textId="77777777" w:rsidR="000900EC" w:rsidRDefault="000900EC" w:rsidP="00942180">
      <w:pPr>
        <w:rPr>
          <w:lang w:val="en-IN" w:bidi="hi-IN"/>
        </w:rPr>
      </w:pPr>
    </w:p>
    <w:p w14:paraId="55429660" w14:textId="77777777" w:rsidR="000900EC" w:rsidRDefault="000900EC" w:rsidP="00942180">
      <w:pPr>
        <w:rPr>
          <w:lang w:val="en-IN" w:bidi="hi-IN"/>
        </w:rPr>
      </w:pPr>
    </w:p>
    <w:p w14:paraId="632814D6" w14:textId="77777777" w:rsidR="000900EC" w:rsidRDefault="000900EC" w:rsidP="00942180">
      <w:pPr>
        <w:rPr>
          <w:lang w:val="en-IN" w:bidi="hi-IN"/>
        </w:rPr>
      </w:pPr>
    </w:p>
    <w:p w14:paraId="38AA0ACE" w14:textId="77777777" w:rsidR="000900EC" w:rsidRDefault="000900EC" w:rsidP="00942180">
      <w:pPr>
        <w:rPr>
          <w:lang w:val="en-IN" w:bidi="hi-IN"/>
        </w:rPr>
      </w:pPr>
    </w:p>
    <w:p w14:paraId="7A8586A9" w14:textId="77777777" w:rsidR="000900EC" w:rsidRDefault="000900EC" w:rsidP="00942180">
      <w:pPr>
        <w:rPr>
          <w:lang w:val="en-IN" w:bidi="hi-IN"/>
        </w:rPr>
      </w:pPr>
    </w:p>
    <w:p w14:paraId="75532A3F" w14:textId="77777777" w:rsidR="000900EC" w:rsidRDefault="000900EC" w:rsidP="00942180">
      <w:pPr>
        <w:rPr>
          <w:lang w:val="en-IN" w:bidi="hi-IN"/>
        </w:rPr>
      </w:pPr>
    </w:p>
    <w:p w14:paraId="3138700E" w14:textId="77777777" w:rsidR="000900EC" w:rsidRDefault="000900EC" w:rsidP="00942180">
      <w:pPr>
        <w:rPr>
          <w:lang w:val="en-IN" w:bidi="hi-IN"/>
        </w:rPr>
      </w:pPr>
    </w:p>
    <w:p w14:paraId="4F8A384D" w14:textId="77777777" w:rsidR="000900EC" w:rsidRDefault="000900EC" w:rsidP="00942180">
      <w:pPr>
        <w:rPr>
          <w:lang w:val="en-IN" w:bidi="hi-IN"/>
        </w:rPr>
      </w:pPr>
    </w:p>
    <w:p w14:paraId="2EE07C3E" w14:textId="77777777" w:rsidR="000900EC" w:rsidRDefault="000900EC" w:rsidP="00942180">
      <w:pPr>
        <w:rPr>
          <w:lang w:val="en-IN" w:bidi="hi-IN"/>
        </w:rPr>
      </w:pPr>
    </w:p>
    <w:p w14:paraId="62A83929" w14:textId="77777777" w:rsidR="000900EC" w:rsidRDefault="000900EC" w:rsidP="00942180">
      <w:pPr>
        <w:rPr>
          <w:lang w:val="en-IN" w:bidi="hi-IN"/>
        </w:rPr>
      </w:pPr>
    </w:p>
    <w:p w14:paraId="7C3DEF37" w14:textId="77777777" w:rsidR="000900EC" w:rsidRPr="00942180" w:rsidRDefault="000900EC" w:rsidP="00942180">
      <w:pPr>
        <w:rPr>
          <w:lang w:val="en-IN" w:bidi="hi-IN"/>
        </w:rPr>
      </w:pPr>
    </w:p>
    <w:p w14:paraId="30228F81" w14:textId="393AC031" w:rsidR="00942180" w:rsidRPr="00942180" w:rsidRDefault="00942180" w:rsidP="00D364B4">
      <w:pPr>
        <w:pStyle w:val="Heading1"/>
      </w:pPr>
      <w:bookmarkStart w:id="6" w:name="_Toc221458982"/>
      <w:r w:rsidRPr="00942180">
        <w:lastRenderedPageBreak/>
        <w:t>Recommendations</w:t>
      </w:r>
      <w:bookmarkEnd w:id="6"/>
    </w:p>
    <w:p w14:paraId="38E81377" w14:textId="2DB205E8" w:rsidR="00942180" w:rsidRPr="00942180" w:rsidRDefault="00942180" w:rsidP="00942180">
      <w:pPr>
        <w:rPr>
          <w:lang w:val="en-IN" w:bidi="hi-IN"/>
        </w:rPr>
      </w:pPr>
      <w:r w:rsidRPr="00942180">
        <w:rPr>
          <w:lang w:val="en-IN" w:bidi="hi-IN"/>
        </w:rPr>
        <w:t xml:space="preserve">The hospitality industry can take into account the following strategic actions in order to become long-term sustainable without losing profitability and being operationally resilient in an increasingly resource-constrained world. </w:t>
      </w:r>
    </w:p>
    <w:p w14:paraId="32DEE627" w14:textId="77777777" w:rsidR="00D364B4" w:rsidRDefault="00D364B4" w:rsidP="00D364B4">
      <w:pPr>
        <w:rPr>
          <w:b/>
          <w:bCs/>
          <w:lang w:val="en-IN"/>
        </w:rPr>
      </w:pPr>
      <w:r w:rsidRPr="006D2B85">
        <w:rPr>
          <w:b/>
          <w:bCs/>
          <w:lang w:val="en-IN"/>
        </w:rPr>
        <w:t>Adopt Integrated Waste Management Systems</w:t>
      </w:r>
    </w:p>
    <w:p w14:paraId="36024FFA" w14:textId="71D53CE6" w:rsidR="00942180" w:rsidRPr="00942180" w:rsidRDefault="00942180" w:rsidP="00942180">
      <w:pPr>
        <w:rPr>
          <w:lang w:val="en-IN" w:bidi="hi-IN"/>
        </w:rPr>
      </w:pPr>
      <w:r w:rsidRPr="00942180">
        <w:rPr>
          <w:lang w:val="en-IN" w:bidi="hi-IN"/>
        </w:rPr>
        <w:t xml:space="preserve">Hotels are advised to adopt extensive waste-monitoring systems that offer </w:t>
      </w:r>
      <w:r w:rsidR="00955F55">
        <w:rPr>
          <w:lang w:val="en-IN" w:bidi="hi-IN"/>
        </w:rPr>
        <w:t>real-time</w:t>
      </w:r>
      <w:r w:rsidRPr="00942180">
        <w:rPr>
          <w:lang w:val="en-IN" w:bidi="hi-IN"/>
        </w:rPr>
        <w:t xml:space="preserve"> information on the buying, food preparation, and consumption levels. The systems help managers to </w:t>
      </w:r>
      <w:r w:rsidR="00955F55">
        <w:rPr>
          <w:lang w:val="en-IN" w:bidi="hi-IN"/>
        </w:rPr>
        <w:t>recognise</w:t>
      </w:r>
      <w:r w:rsidRPr="00942180">
        <w:rPr>
          <w:lang w:val="en-IN" w:bidi="hi-IN"/>
        </w:rPr>
        <w:t xml:space="preserve"> inefficiencies, track performance measures and set evidence-based reduction goals. </w:t>
      </w:r>
    </w:p>
    <w:p w14:paraId="0F70F3D8" w14:textId="77777777" w:rsidR="00D364B4" w:rsidRDefault="00D364B4" w:rsidP="00D364B4">
      <w:pPr>
        <w:rPr>
          <w:b/>
          <w:bCs/>
          <w:lang w:val="en-IN"/>
        </w:rPr>
      </w:pPr>
      <w:r w:rsidRPr="006D2B85">
        <w:rPr>
          <w:b/>
          <w:bCs/>
          <w:lang w:val="en-IN"/>
        </w:rPr>
        <w:t>Strengthen Supplier Partnerships</w:t>
      </w:r>
    </w:p>
    <w:p w14:paraId="0087668C" w14:textId="2895B69D" w:rsidR="00942180" w:rsidRPr="00942180" w:rsidRDefault="00942180" w:rsidP="00942180">
      <w:pPr>
        <w:rPr>
          <w:lang w:val="en-IN" w:bidi="hi-IN"/>
        </w:rPr>
      </w:pPr>
      <w:r w:rsidRPr="00942180">
        <w:rPr>
          <w:lang w:val="en-IN" w:bidi="hi-IN"/>
        </w:rPr>
        <w:t>By working with local manufacturers, hotels will be able to procure fresher ingredients in smaller quantities, which lowers the amount of spoilage and helps local economies</w:t>
      </w:r>
      <w:r w:rsidR="00955F55">
        <w:rPr>
          <w:lang w:val="en-IN" w:bidi="hi-IN"/>
        </w:rPr>
        <w:t>,</w:t>
      </w:r>
      <w:r w:rsidRPr="00942180">
        <w:rPr>
          <w:lang w:val="en-IN" w:bidi="hi-IN"/>
        </w:rPr>
        <w:t xml:space="preserve"> as well as reducing supply chains. </w:t>
      </w:r>
      <w:r w:rsidR="00955F55">
        <w:rPr>
          <w:lang w:val="en-IN" w:bidi="hi-IN"/>
        </w:rPr>
        <w:t>A good</w:t>
      </w:r>
      <w:r w:rsidRPr="00942180">
        <w:rPr>
          <w:lang w:val="en-IN" w:bidi="hi-IN"/>
        </w:rPr>
        <w:t xml:space="preserve"> relationship with suppliers also enhances communication with suppliers on delivery schedules and availability </w:t>
      </w:r>
      <w:r w:rsidR="00955F55">
        <w:rPr>
          <w:lang w:val="en-IN" w:bidi="hi-IN"/>
        </w:rPr>
        <w:t xml:space="preserve">of </w:t>
      </w:r>
      <w:r w:rsidRPr="00942180">
        <w:rPr>
          <w:lang w:val="en-IN" w:bidi="hi-IN"/>
        </w:rPr>
        <w:t xml:space="preserve">products, which enables hotels to react better to </w:t>
      </w:r>
      <w:r w:rsidR="00955F55">
        <w:rPr>
          <w:lang w:val="en-IN" w:bidi="hi-IN"/>
        </w:rPr>
        <w:t>changes</w:t>
      </w:r>
      <w:r w:rsidRPr="00942180">
        <w:rPr>
          <w:lang w:val="en-IN" w:bidi="hi-IN"/>
        </w:rPr>
        <w:t xml:space="preserve"> in demand. </w:t>
      </w:r>
    </w:p>
    <w:p w14:paraId="215077A0" w14:textId="77777777" w:rsidR="00D364B4" w:rsidRDefault="00D364B4" w:rsidP="00D364B4">
      <w:pPr>
        <w:rPr>
          <w:b/>
          <w:bCs/>
          <w:lang w:val="en-IN"/>
        </w:rPr>
      </w:pPr>
      <w:r w:rsidRPr="006D2B85">
        <w:rPr>
          <w:b/>
          <w:bCs/>
          <w:lang w:val="en-IN"/>
        </w:rPr>
        <w:t>Expand Circular Economy Practices</w:t>
      </w:r>
    </w:p>
    <w:p w14:paraId="6EFDF57A" w14:textId="5411C6B5" w:rsidR="00942180" w:rsidRPr="00942180" w:rsidRDefault="00942180" w:rsidP="00942180">
      <w:pPr>
        <w:rPr>
          <w:lang w:val="en-IN" w:bidi="hi-IN"/>
        </w:rPr>
      </w:pPr>
      <w:r w:rsidRPr="00942180">
        <w:rPr>
          <w:lang w:val="en-IN" w:bidi="hi-IN"/>
        </w:rPr>
        <w:t xml:space="preserve">It needs to become a new normal operation that is enshrined in the daily operations of the company instead of a </w:t>
      </w:r>
      <w:r w:rsidR="00955F55">
        <w:rPr>
          <w:lang w:val="en-IN" w:bidi="hi-IN"/>
        </w:rPr>
        <w:t>sideline</w:t>
      </w:r>
      <w:r w:rsidRPr="00942180">
        <w:rPr>
          <w:lang w:val="en-IN" w:bidi="hi-IN"/>
        </w:rPr>
        <w:t xml:space="preserve"> project of sustainability. The donation partnership also helps reduce the </w:t>
      </w:r>
      <w:r w:rsidR="00955F55">
        <w:rPr>
          <w:lang w:val="en-IN" w:bidi="hi-IN"/>
        </w:rPr>
        <w:t>landfills'</w:t>
      </w:r>
      <w:r w:rsidRPr="00942180">
        <w:rPr>
          <w:lang w:val="en-IN" w:bidi="hi-IN"/>
        </w:rPr>
        <w:t xml:space="preserve"> contribution</w:t>
      </w:r>
      <w:r w:rsidR="00955F55">
        <w:rPr>
          <w:lang w:val="en-IN" w:bidi="hi-IN"/>
        </w:rPr>
        <w:t>,</w:t>
      </w:r>
      <w:r w:rsidRPr="00942180">
        <w:rPr>
          <w:lang w:val="en-IN" w:bidi="hi-IN"/>
        </w:rPr>
        <w:t xml:space="preserve"> besides improving corporate image and community interactions through social responsibility. </w:t>
      </w:r>
    </w:p>
    <w:p w14:paraId="46E95B37" w14:textId="77777777" w:rsidR="00D364B4" w:rsidRDefault="00D364B4" w:rsidP="00D364B4">
      <w:pPr>
        <w:rPr>
          <w:b/>
          <w:bCs/>
          <w:lang w:val="en-IN"/>
        </w:rPr>
      </w:pPr>
      <w:r w:rsidRPr="006D2B85">
        <w:rPr>
          <w:b/>
          <w:bCs/>
          <w:lang w:val="en-IN"/>
        </w:rPr>
        <w:t>Invest in Workforce Training</w:t>
      </w:r>
    </w:p>
    <w:p w14:paraId="04D11555" w14:textId="77777777" w:rsidR="00942180" w:rsidRPr="00942180" w:rsidRDefault="00942180" w:rsidP="00942180">
      <w:pPr>
        <w:rPr>
          <w:lang w:val="en-IN" w:bidi="hi-IN"/>
        </w:rPr>
      </w:pPr>
      <w:r w:rsidRPr="00942180">
        <w:rPr>
          <w:lang w:val="en-IN" w:bidi="hi-IN"/>
        </w:rPr>
        <w:t xml:space="preserve">Employees are very instrumental in the implementation of sustainability because it is common to find that quality performance in operations is based on the uniformity of behaviours in kitchens and service sections. The training programs should focus on portion control, innovative use of the products and responsible inventory control with the creation of the shared responsibility. </w:t>
      </w:r>
    </w:p>
    <w:p w14:paraId="70E04267" w14:textId="77777777" w:rsidR="00D364B4" w:rsidRDefault="00D364B4" w:rsidP="00D364B4">
      <w:pPr>
        <w:rPr>
          <w:b/>
          <w:bCs/>
          <w:lang w:val="en-IN"/>
        </w:rPr>
      </w:pPr>
      <w:r w:rsidRPr="006D2B85">
        <w:rPr>
          <w:b/>
          <w:bCs/>
          <w:lang w:val="en-IN"/>
        </w:rPr>
        <w:t>Educate Guests and Influence Behaviour</w:t>
      </w:r>
    </w:p>
    <w:p w14:paraId="097D436A" w14:textId="77777777" w:rsidR="00942180" w:rsidRPr="00942180" w:rsidRDefault="00942180" w:rsidP="00942180">
      <w:pPr>
        <w:rPr>
          <w:lang w:val="en-IN" w:bidi="hi-IN"/>
        </w:rPr>
      </w:pPr>
      <w:r w:rsidRPr="00942180">
        <w:rPr>
          <w:lang w:val="en-IN" w:bidi="hi-IN"/>
        </w:rPr>
        <w:lastRenderedPageBreak/>
        <w:t xml:space="preserve">Hotels can promote responsible consumption by reconfiguring buffet design layouts, serving smaller plates, and having informational messages on sustainability impacts in a manner that is subtle and yet convincing. Guest satisfaction does not have to be negatively affected by behavioural nudges; those will greatly lower the amount of plate waste without risking the satisfaction of the guests, especially with menu transparency and any offer of a flexible portion. </w:t>
      </w:r>
    </w:p>
    <w:p w14:paraId="03DACA12" w14:textId="77777777" w:rsidR="00D364B4" w:rsidRDefault="00D364B4" w:rsidP="00D364B4">
      <w:pPr>
        <w:rPr>
          <w:b/>
          <w:bCs/>
          <w:lang w:val="en-IN"/>
        </w:rPr>
      </w:pPr>
      <w:r w:rsidRPr="006D2B85">
        <w:rPr>
          <w:b/>
          <w:bCs/>
          <w:lang w:val="en-IN"/>
        </w:rPr>
        <w:t>Pursue Collaborative Industry Action</w:t>
      </w:r>
    </w:p>
    <w:p w14:paraId="11EF11C6" w14:textId="6A5D5B87" w:rsidR="004E6A9D" w:rsidRDefault="00942180" w:rsidP="00942180">
      <w:pPr>
        <w:rPr>
          <w:lang w:val="en-IN" w:bidi="hi-IN"/>
        </w:rPr>
      </w:pPr>
      <w:r w:rsidRPr="00942180">
        <w:rPr>
          <w:lang w:val="en-IN" w:bidi="hi-IN"/>
        </w:rPr>
        <w:t xml:space="preserve">Since the sector has a combined effect on global food systems, industry partnerships must facilitate common denominators, </w:t>
      </w:r>
      <w:r w:rsidR="00955F55">
        <w:rPr>
          <w:lang w:val="en-IN" w:bidi="hi-IN"/>
        </w:rPr>
        <w:t xml:space="preserve">a </w:t>
      </w:r>
      <w:r w:rsidRPr="00942180">
        <w:rPr>
          <w:lang w:val="en-IN" w:bidi="hi-IN"/>
        </w:rPr>
        <w:t xml:space="preserve">communal </w:t>
      </w:r>
      <w:r w:rsidR="00955F55">
        <w:rPr>
          <w:lang w:val="en-IN" w:bidi="hi-IN"/>
        </w:rPr>
        <w:t>knowledge base</w:t>
      </w:r>
      <w:r w:rsidRPr="00942180">
        <w:rPr>
          <w:lang w:val="en-IN" w:bidi="hi-IN"/>
        </w:rPr>
        <w:t xml:space="preserve">, and modular technologies that are available within smaller industry players who might not have the financial ability to innovate on their own. </w:t>
      </w:r>
    </w:p>
    <w:p w14:paraId="40224591" w14:textId="77777777" w:rsidR="003109B0" w:rsidRDefault="003109B0" w:rsidP="003109B0">
      <w:pPr>
        <w:rPr>
          <w:b/>
          <w:bCs/>
          <w:lang w:val="en-IN"/>
        </w:rPr>
      </w:pPr>
      <w:r w:rsidRPr="006D2B85">
        <w:rPr>
          <w:b/>
          <w:bCs/>
          <w:lang w:val="en-IN"/>
        </w:rPr>
        <w:t>Align Sustainability with Corporate Strategy</w:t>
      </w:r>
    </w:p>
    <w:p w14:paraId="72479B6B" w14:textId="6EBC0901" w:rsidR="003109B0" w:rsidRDefault="003109B0" w:rsidP="00942180">
      <w:pPr>
        <w:rPr>
          <w:lang w:val="en-IN" w:bidi="hi-IN"/>
        </w:rPr>
      </w:pPr>
      <w:r w:rsidRPr="003109B0">
        <w:rPr>
          <w:lang w:val="en-IN" w:bidi="hi-IN"/>
        </w:rPr>
        <w:t>Hotels should not consider waste reduction as an external program</w:t>
      </w:r>
      <w:r w:rsidR="00955F55">
        <w:rPr>
          <w:lang w:val="en-IN" w:bidi="hi-IN"/>
        </w:rPr>
        <w:t>,</w:t>
      </w:r>
      <w:r w:rsidRPr="003109B0">
        <w:rPr>
          <w:lang w:val="en-IN" w:bidi="hi-IN"/>
        </w:rPr>
        <w:t xml:space="preserve"> but instead as part of strategic planning and </w:t>
      </w:r>
      <w:r w:rsidR="00955F55">
        <w:rPr>
          <w:lang w:val="en-IN" w:bidi="hi-IN"/>
        </w:rPr>
        <w:t xml:space="preserve">long-term </w:t>
      </w:r>
      <w:r w:rsidRPr="003109B0">
        <w:rPr>
          <w:lang w:val="en-IN" w:bidi="hi-IN"/>
        </w:rPr>
        <w:t xml:space="preserve">risk management programs that are long-term. Such alignment brings about resilience, regulatory preparedness and competitive distinction in a market that is now becoming more </w:t>
      </w:r>
      <w:r w:rsidR="00955F55">
        <w:rPr>
          <w:lang w:val="en-IN" w:bidi="hi-IN"/>
        </w:rPr>
        <w:t>environmentally</w:t>
      </w:r>
      <w:r w:rsidRPr="003109B0">
        <w:rPr>
          <w:lang w:val="en-IN" w:bidi="hi-IN"/>
        </w:rPr>
        <w:t xml:space="preserve"> conscious. </w:t>
      </w:r>
    </w:p>
    <w:p w14:paraId="79AFB56C" w14:textId="77777777" w:rsidR="000900EC" w:rsidRDefault="000900EC" w:rsidP="00942180">
      <w:pPr>
        <w:rPr>
          <w:lang w:val="en-IN" w:bidi="hi-IN"/>
        </w:rPr>
      </w:pPr>
    </w:p>
    <w:p w14:paraId="4DC35035" w14:textId="77777777" w:rsidR="000900EC" w:rsidRDefault="000900EC" w:rsidP="00942180">
      <w:pPr>
        <w:rPr>
          <w:lang w:val="en-IN" w:bidi="hi-IN"/>
        </w:rPr>
      </w:pPr>
    </w:p>
    <w:p w14:paraId="25BA6AD2" w14:textId="77777777" w:rsidR="000900EC" w:rsidRDefault="000900EC" w:rsidP="00942180">
      <w:pPr>
        <w:rPr>
          <w:lang w:val="en-IN" w:bidi="hi-IN"/>
        </w:rPr>
      </w:pPr>
    </w:p>
    <w:p w14:paraId="68632CC7" w14:textId="77777777" w:rsidR="000900EC" w:rsidRDefault="000900EC" w:rsidP="00942180">
      <w:pPr>
        <w:rPr>
          <w:lang w:val="en-IN" w:bidi="hi-IN"/>
        </w:rPr>
      </w:pPr>
    </w:p>
    <w:p w14:paraId="37475D96" w14:textId="77777777" w:rsidR="000900EC" w:rsidRDefault="000900EC" w:rsidP="00942180">
      <w:pPr>
        <w:rPr>
          <w:lang w:val="en-IN" w:bidi="hi-IN"/>
        </w:rPr>
      </w:pPr>
    </w:p>
    <w:p w14:paraId="6BDAB780" w14:textId="77777777" w:rsidR="000900EC" w:rsidRDefault="000900EC" w:rsidP="00942180">
      <w:pPr>
        <w:rPr>
          <w:lang w:val="en-IN" w:bidi="hi-IN"/>
        </w:rPr>
      </w:pPr>
    </w:p>
    <w:p w14:paraId="6D1BC551" w14:textId="77777777" w:rsidR="000900EC" w:rsidRDefault="000900EC" w:rsidP="00942180">
      <w:pPr>
        <w:rPr>
          <w:lang w:val="en-IN" w:bidi="hi-IN"/>
        </w:rPr>
      </w:pPr>
    </w:p>
    <w:p w14:paraId="00F3DF75" w14:textId="77777777" w:rsidR="000900EC" w:rsidRDefault="000900EC" w:rsidP="00942180">
      <w:pPr>
        <w:rPr>
          <w:lang w:val="en-IN" w:bidi="hi-IN"/>
        </w:rPr>
      </w:pPr>
    </w:p>
    <w:p w14:paraId="343A7E3D" w14:textId="77777777" w:rsidR="000900EC" w:rsidRDefault="000900EC" w:rsidP="00942180">
      <w:pPr>
        <w:rPr>
          <w:lang w:val="en-IN" w:bidi="hi-IN"/>
        </w:rPr>
      </w:pPr>
    </w:p>
    <w:p w14:paraId="62BBF340" w14:textId="77777777" w:rsidR="000900EC" w:rsidRDefault="000900EC" w:rsidP="00942180">
      <w:pPr>
        <w:rPr>
          <w:lang w:val="en-IN" w:bidi="hi-IN"/>
        </w:rPr>
      </w:pPr>
    </w:p>
    <w:p w14:paraId="75F73E74" w14:textId="77777777" w:rsidR="000900EC" w:rsidRDefault="000900EC" w:rsidP="00942180">
      <w:pPr>
        <w:rPr>
          <w:lang w:val="en-IN" w:bidi="hi-IN"/>
        </w:rPr>
      </w:pPr>
    </w:p>
    <w:p w14:paraId="052A8A0A" w14:textId="77777777" w:rsidR="000900EC" w:rsidRDefault="000900EC" w:rsidP="00942180">
      <w:pPr>
        <w:rPr>
          <w:lang w:val="en-IN" w:bidi="hi-IN"/>
        </w:rPr>
      </w:pPr>
    </w:p>
    <w:p w14:paraId="632DCEEF" w14:textId="537BECC2" w:rsidR="000900EC" w:rsidRDefault="00526BDF" w:rsidP="000900EC">
      <w:pPr>
        <w:pStyle w:val="Heading1"/>
      </w:pPr>
      <w:bookmarkStart w:id="7" w:name="_Toc221458983"/>
      <w:r>
        <w:t>References</w:t>
      </w:r>
      <w:bookmarkEnd w:id="7"/>
    </w:p>
    <w:p w14:paraId="01C6D137" w14:textId="77777777" w:rsidR="0031400F" w:rsidRDefault="0031400F" w:rsidP="00006024">
      <w:pPr>
        <w:rPr>
          <w:lang w:bidi="hi-IN"/>
        </w:rPr>
      </w:pPr>
      <w:r w:rsidRPr="00006024">
        <w:rPr>
          <w:lang w:bidi="hi-IN"/>
        </w:rPr>
        <w:t xml:space="preserve">Akel, G. and Noyan, E. </w:t>
      </w:r>
      <w:r>
        <w:rPr>
          <w:lang w:bidi="hi-IN"/>
        </w:rPr>
        <w:t>(</w:t>
      </w:r>
      <w:r w:rsidRPr="00006024">
        <w:rPr>
          <w:lang w:bidi="hi-IN"/>
        </w:rPr>
        <w:t>2024</w:t>
      </w:r>
      <w:r>
        <w:rPr>
          <w:lang w:bidi="hi-IN"/>
        </w:rPr>
        <w:t>)</w:t>
      </w:r>
      <w:r w:rsidRPr="00006024">
        <w:rPr>
          <w:lang w:bidi="hi-IN"/>
        </w:rPr>
        <w:t>. Exploring the criteria for a green and smart hotel: insights from hotel managers' perspectives. </w:t>
      </w:r>
      <w:r w:rsidRPr="00006024">
        <w:rPr>
          <w:i/>
          <w:iCs/>
          <w:lang w:bidi="hi-IN"/>
        </w:rPr>
        <w:t>Journal of Hospitality and Tourism Insights</w:t>
      </w:r>
      <w:r w:rsidRPr="00006024">
        <w:rPr>
          <w:lang w:bidi="hi-IN"/>
        </w:rPr>
        <w:t>, </w:t>
      </w:r>
      <w:r w:rsidRPr="00006024">
        <w:rPr>
          <w:i/>
          <w:iCs/>
          <w:lang w:bidi="hi-IN"/>
        </w:rPr>
        <w:t>7</w:t>
      </w:r>
      <w:r w:rsidRPr="00006024">
        <w:rPr>
          <w:lang w:bidi="hi-IN"/>
        </w:rPr>
        <w:t>(5), pp.2992-3012.</w:t>
      </w:r>
    </w:p>
    <w:p w14:paraId="4354EC65" w14:textId="77777777" w:rsidR="0031400F" w:rsidRDefault="0031400F" w:rsidP="00006024">
      <w:pPr>
        <w:rPr>
          <w:lang w:bidi="hi-IN"/>
        </w:rPr>
      </w:pPr>
      <w:r w:rsidRPr="00006024">
        <w:rPr>
          <w:lang w:val="it-IT" w:bidi="hi-IN"/>
        </w:rPr>
        <w:t xml:space="preserve">Amicarelli, V., Aluculesei, A.C., Lagioia, G., Pamfilie, R. and Bux, C. (2022). </w:t>
      </w:r>
      <w:r w:rsidRPr="00006024">
        <w:rPr>
          <w:lang w:bidi="hi-IN"/>
        </w:rPr>
        <w:t xml:space="preserve">How to manage and </w:t>
      </w:r>
      <w:r>
        <w:rPr>
          <w:lang w:bidi="hi-IN"/>
        </w:rPr>
        <w:t>minimise</w:t>
      </w:r>
      <w:r w:rsidRPr="00006024">
        <w:rPr>
          <w:lang w:bidi="hi-IN"/>
        </w:rPr>
        <w:t xml:space="preserve"> food waste in the hotel industry: </w:t>
      </w:r>
      <w:proofErr w:type="gramStart"/>
      <w:r w:rsidRPr="00006024">
        <w:rPr>
          <w:lang w:bidi="hi-IN"/>
        </w:rPr>
        <w:t>An exploratory research</w:t>
      </w:r>
      <w:proofErr w:type="gramEnd"/>
      <w:r w:rsidRPr="00006024">
        <w:rPr>
          <w:lang w:bidi="hi-IN"/>
        </w:rPr>
        <w:t>. </w:t>
      </w:r>
      <w:r w:rsidRPr="00006024">
        <w:rPr>
          <w:i/>
          <w:iCs/>
          <w:lang w:bidi="hi-IN"/>
        </w:rPr>
        <w:t>International Journal of Culture, Tourism and Hospitality Research</w:t>
      </w:r>
      <w:r w:rsidRPr="00006024">
        <w:rPr>
          <w:lang w:bidi="hi-IN"/>
        </w:rPr>
        <w:t>, </w:t>
      </w:r>
      <w:r w:rsidRPr="00006024">
        <w:rPr>
          <w:i/>
          <w:iCs/>
          <w:lang w:bidi="hi-IN"/>
        </w:rPr>
        <w:t>16</w:t>
      </w:r>
      <w:r w:rsidRPr="00006024">
        <w:rPr>
          <w:lang w:bidi="hi-IN"/>
        </w:rPr>
        <w:t>(1), pp.152-167.</w:t>
      </w:r>
    </w:p>
    <w:p w14:paraId="2BFDA820" w14:textId="77777777" w:rsidR="0031400F" w:rsidRDefault="0031400F" w:rsidP="00006024">
      <w:pPr>
        <w:rPr>
          <w:lang w:bidi="hi-IN"/>
        </w:rPr>
      </w:pPr>
      <w:r w:rsidRPr="00006024">
        <w:rPr>
          <w:lang w:val="it-IT" w:bidi="hi-IN"/>
        </w:rPr>
        <w:t xml:space="preserve">Amicarelli, V., Aluculesei, A.C., Lagioia, G., Pamfilie, R. and Bux, C. (2022). </w:t>
      </w:r>
      <w:r w:rsidRPr="00006024">
        <w:rPr>
          <w:lang w:bidi="hi-IN"/>
        </w:rPr>
        <w:t xml:space="preserve">How to manage and </w:t>
      </w:r>
      <w:r>
        <w:rPr>
          <w:lang w:bidi="hi-IN"/>
        </w:rPr>
        <w:t>minimise</w:t>
      </w:r>
      <w:r w:rsidRPr="00006024">
        <w:rPr>
          <w:lang w:bidi="hi-IN"/>
        </w:rPr>
        <w:t xml:space="preserve"> food waste in the hotel industry: </w:t>
      </w:r>
      <w:proofErr w:type="gramStart"/>
      <w:r w:rsidRPr="00006024">
        <w:rPr>
          <w:lang w:bidi="hi-IN"/>
        </w:rPr>
        <w:t>An exploratory research</w:t>
      </w:r>
      <w:proofErr w:type="gramEnd"/>
      <w:r w:rsidRPr="00006024">
        <w:rPr>
          <w:lang w:bidi="hi-IN"/>
        </w:rPr>
        <w:t>. </w:t>
      </w:r>
      <w:r w:rsidRPr="00006024">
        <w:rPr>
          <w:i/>
          <w:iCs/>
          <w:lang w:bidi="hi-IN"/>
        </w:rPr>
        <w:t>International Journal of Culture, Tourism and Hospitality Research</w:t>
      </w:r>
      <w:r w:rsidRPr="00006024">
        <w:rPr>
          <w:lang w:bidi="hi-IN"/>
        </w:rPr>
        <w:t>, </w:t>
      </w:r>
      <w:r w:rsidRPr="00006024">
        <w:rPr>
          <w:i/>
          <w:iCs/>
          <w:lang w:bidi="hi-IN"/>
        </w:rPr>
        <w:t>16</w:t>
      </w:r>
      <w:r w:rsidRPr="00006024">
        <w:rPr>
          <w:lang w:bidi="hi-IN"/>
        </w:rPr>
        <w:t>(1), pp.152-167.</w:t>
      </w:r>
    </w:p>
    <w:p w14:paraId="3D279E67" w14:textId="77777777" w:rsidR="0031400F" w:rsidRDefault="0031400F" w:rsidP="00006024">
      <w:pPr>
        <w:rPr>
          <w:lang w:bidi="hi-IN"/>
        </w:rPr>
      </w:pPr>
      <w:r w:rsidRPr="00006024">
        <w:rPr>
          <w:lang w:bidi="hi-IN"/>
        </w:rPr>
        <w:t xml:space="preserve">Clark, Q.M., </w:t>
      </w:r>
      <w:proofErr w:type="spellStart"/>
      <w:r w:rsidRPr="00006024">
        <w:rPr>
          <w:lang w:bidi="hi-IN"/>
        </w:rPr>
        <w:t>Kanavikar</w:t>
      </w:r>
      <w:proofErr w:type="spellEnd"/>
      <w:r w:rsidRPr="00006024">
        <w:rPr>
          <w:lang w:bidi="hi-IN"/>
        </w:rPr>
        <w:t xml:space="preserve">, D.B., Clark, J. and Donnelly, P.J. </w:t>
      </w:r>
      <w:r>
        <w:rPr>
          <w:lang w:bidi="hi-IN"/>
        </w:rPr>
        <w:t>(</w:t>
      </w:r>
      <w:r w:rsidRPr="00006024">
        <w:rPr>
          <w:lang w:bidi="hi-IN"/>
        </w:rPr>
        <w:t>2025</w:t>
      </w:r>
      <w:r>
        <w:rPr>
          <w:lang w:bidi="hi-IN"/>
        </w:rPr>
        <w:t>)</w:t>
      </w:r>
      <w:r w:rsidRPr="00006024">
        <w:rPr>
          <w:lang w:bidi="hi-IN"/>
        </w:rPr>
        <w:t>. Exploring the potential of AI-driven food waste management strategies used in the hospitality industry for application in household settings. </w:t>
      </w:r>
      <w:r w:rsidRPr="00006024">
        <w:rPr>
          <w:i/>
          <w:iCs/>
          <w:lang w:bidi="hi-IN"/>
        </w:rPr>
        <w:t>Frontiers in Artificial Intelligence</w:t>
      </w:r>
      <w:r w:rsidRPr="00006024">
        <w:rPr>
          <w:lang w:bidi="hi-IN"/>
        </w:rPr>
        <w:t>, </w:t>
      </w:r>
      <w:r w:rsidRPr="00006024">
        <w:rPr>
          <w:i/>
          <w:iCs/>
          <w:lang w:bidi="hi-IN"/>
        </w:rPr>
        <w:t>7</w:t>
      </w:r>
      <w:r w:rsidRPr="00006024">
        <w:rPr>
          <w:lang w:bidi="hi-IN"/>
        </w:rPr>
        <w:t>, p.1429477.</w:t>
      </w:r>
    </w:p>
    <w:p w14:paraId="33F4B9E6" w14:textId="77777777" w:rsidR="0031400F" w:rsidRDefault="0031400F" w:rsidP="00006024">
      <w:pPr>
        <w:rPr>
          <w:lang w:bidi="hi-IN"/>
        </w:rPr>
      </w:pPr>
      <w:proofErr w:type="spellStart"/>
      <w:r w:rsidRPr="00E54956">
        <w:rPr>
          <w:lang w:bidi="hi-IN"/>
        </w:rPr>
        <w:t>EcoRich</w:t>
      </w:r>
      <w:proofErr w:type="spellEnd"/>
      <w:r w:rsidRPr="00E54956">
        <w:rPr>
          <w:lang w:bidi="hi-IN"/>
        </w:rPr>
        <w:t xml:space="preserve"> (2025)</w:t>
      </w:r>
      <w:r>
        <w:rPr>
          <w:lang w:bidi="hi-IN"/>
        </w:rPr>
        <w:t>.</w:t>
      </w:r>
      <w:r w:rsidRPr="00E54956">
        <w:rPr>
          <w:lang w:bidi="hi-IN"/>
        </w:rPr>
        <w:t xml:space="preserve"> </w:t>
      </w:r>
      <w:r w:rsidRPr="00E54956">
        <w:rPr>
          <w:i/>
          <w:iCs/>
          <w:lang w:bidi="hi-IN"/>
        </w:rPr>
        <w:t>Food Waste in the Hospitality Industry: Tailored Solutions for Hotels and Restaurants</w:t>
      </w:r>
      <w:r w:rsidRPr="00E54956">
        <w:rPr>
          <w:lang w:bidi="hi-IN"/>
        </w:rPr>
        <w:t xml:space="preserve">, 19 February. Available at: </w:t>
      </w:r>
      <w:hyperlink r:id="rId9" w:tgtFrame="_new" w:history="1">
        <w:r w:rsidRPr="00E54956">
          <w:rPr>
            <w:rStyle w:val="Hyperlink"/>
            <w:lang w:bidi="hi-IN"/>
          </w:rPr>
          <w:t>https://www.ecorichenv.com/article/food-waste-in-hospitality</w:t>
        </w:r>
      </w:hyperlink>
      <w:r w:rsidRPr="00E54956">
        <w:rPr>
          <w:lang w:bidi="hi-IN"/>
        </w:rPr>
        <w:t xml:space="preserve"> (Accessed: 8 February 2026).</w:t>
      </w:r>
    </w:p>
    <w:p w14:paraId="4E8C7649" w14:textId="77777777" w:rsidR="0031400F" w:rsidRDefault="0031400F" w:rsidP="00006024">
      <w:pPr>
        <w:rPr>
          <w:lang w:bidi="hi-IN"/>
        </w:rPr>
      </w:pPr>
      <w:r w:rsidRPr="0094149D">
        <w:rPr>
          <w:lang w:bidi="hi-IN"/>
        </w:rPr>
        <w:t xml:space="preserve">Elshaer, I.A., </w:t>
      </w:r>
      <w:proofErr w:type="spellStart"/>
      <w:r w:rsidRPr="0094149D">
        <w:rPr>
          <w:lang w:bidi="hi-IN"/>
        </w:rPr>
        <w:t>Azazz</w:t>
      </w:r>
      <w:proofErr w:type="spellEnd"/>
      <w:r w:rsidRPr="0094149D">
        <w:rPr>
          <w:lang w:bidi="hi-IN"/>
        </w:rPr>
        <w:t xml:space="preserve">, A.M., Alyahya, M., Fayyad, S., Aboutaleb, M. and Mohammad, A.A. </w:t>
      </w:r>
      <w:r>
        <w:rPr>
          <w:lang w:bidi="hi-IN"/>
        </w:rPr>
        <w:t>(</w:t>
      </w:r>
      <w:r w:rsidRPr="0094149D">
        <w:rPr>
          <w:lang w:bidi="hi-IN"/>
        </w:rPr>
        <w:t>2025</w:t>
      </w:r>
      <w:r>
        <w:rPr>
          <w:lang w:bidi="hi-IN"/>
        </w:rPr>
        <w:t>)</w:t>
      </w:r>
      <w:r w:rsidRPr="0094149D">
        <w:rPr>
          <w:lang w:bidi="hi-IN"/>
        </w:rPr>
        <w:t>. Driving Sustainability Performance in Hotels Through Green Digital Leadership and Circular Economy: The Moderating Role of Hotel Green Efficacy. </w:t>
      </w:r>
      <w:r w:rsidRPr="00006024">
        <w:rPr>
          <w:i/>
          <w:iCs/>
          <w:lang w:bidi="hi-IN"/>
        </w:rPr>
        <w:t>Systems</w:t>
      </w:r>
      <w:r w:rsidRPr="0094149D">
        <w:rPr>
          <w:lang w:bidi="hi-IN"/>
        </w:rPr>
        <w:t>, </w:t>
      </w:r>
      <w:r w:rsidRPr="00006024">
        <w:rPr>
          <w:i/>
          <w:iCs/>
          <w:lang w:bidi="hi-IN"/>
        </w:rPr>
        <w:t>13</w:t>
      </w:r>
      <w:r w:rsidRPr="0094149D">
        <w:rPr>
          <w:lang w:bidi="hi-IN"/>
        </w:rPr>
        <w:t>(6), p.415.</w:t>
      </w:r>
    </w:p>
    <w:p w14:paraId="7DA29E2A" w14:textId="77777777" w:rsidR="0031400F" w:rsidRDefault="0031400F" w:rsidP="00006024">
      <w:pPr>
        <w:rPr>
          <w:lang w:bidi="hi-IN"/>
        </w:rPr>
      </w:pPr>
      <w:proofErr w:type="spellStart"/>
      <w:r w:rsidRPr="009A5DD2">
        <w:rPr>
          <w:lang w:bidi="hi-IN"/>
        </w:rPr>
        <w:t>Fatorachian</w:t>
      </w:r>
      <w:proofErr w:type="spellEnd"/>
      <w:r w:rsidRPr="009A5DD2">
        <w:rPr>
          <w:lang w:bidi="hi-IN"/>
        </w:rPr>
        <w:t xml:space="preserve">, H., Kazemi, H. and Pawar, K. </w:t>
      </w:r>
      <w:r>
        <w:rPr>
          <w:lang w:bidi="hi-IN"/>
        </w:rPr>
        <w:t>(</w:t>
      </w:r>
      <w:r w:rsidRPr="009A5DD2">
        <w:rPr>
          <w:lang w:bidi="hi-IN"/>
        </w:rPr>
        <w:t>2025</w:t>
      </w:r>
      <w:r>
        <w:rPr>
          <w:lang w:bidi="hi-IN"/>
        </w:rPr>
        <w:t>)</w:t>
      </w:r>
      <w:r w:rsidRPr="009A5DD2">
        <w:rPr>
          <w:lang w:bidi="hi-IN"/>
        </w:rPr>
        <w:t>. Digital technologies in food supply chain waste management: a case study on sustainable practices in smart cities. </w:t>
      </w:r>
      <w:r w:rsidRPr="00006024">
        <w:rPr>
          <w:i/>
          <w:iCs/>
          <w:lang w:bidi="hi-IN"/>
        </w:rPr>
        <w:t>Sustainability</w:t>
      </w:r>
      <w:r w:rsidRPr="009A5DD2">
        <w:rPr>
          <w:lang w:bidi="hi-IN"/>
        </w:rPr>
        <w:t>, </w:t>
      </w:r>
      <w:r w:rsidRPr="00006024">
        <w:rPr>
          <w:i/>
          <w:iCs/>
          <w:lang w:bidi="hi-IN"/>
        </w:rPr>
        <w:t>17</w:t>
      </w:r>
      <w:r w:rsidRPr="009A5DD2">
        <w:rPr>
          <w:lang w:bidi="hi-IN"/>
        </w:rPr>
        <w:t>(5), p.1996.</w:t>
      </w:r>
    </w:p>
    <w:p w14:paraId="629AB4AE" w14:textId="77777777" w:rsidR="0031400F" w:rsidRDefault="0031400F" w:rsidP="00006024">
      <w:pPr>
        <w:rPr>
          <w:lang w:bidi="hi-IN"/>
        </w:rPr>
      </w:pPr>
      <w:proofErr w:type="spellStart"/>
      <w:r w:rsidRPr="00006024">
        <w:rPr>
          <w:lang w:bidi="hi-IN"/>
        </w:rPr>
        <w:t>Filimonau</w:t>
      </w:r>
      <w:proofErr w:type="spellEnd"/>
      <w:r w:rsidRPr="00006024">
        <w:rPr>
          <w:lang w:bidi="hi-IN"/>
        </w:rPr>
        <w:t xml:space="preserve">, V. and </w:t>
      </w:r>
      <w:proofErr w:type="spellStart"/>
      <w:r w:rsidRPr="00006024">
        <w:rPr>
          <w:lang w:bidi="hi-IN"/>
        </w:rPr>
        <w:t>Delysia</w:t>
      </w:r>
      <w:proofErr w:type="spellEnd"/>
      <w:r w:rsidRPr="00006024">
        <w:rPr>
          <w:lang w:bidi="hi-IN"/>
        </w:rPr>
        <w:t xml:space="preserve">, A. </w:t>
      </w:r>
      <w:r>
        <w:rPr>
          <w:lang w:bidi="hi-IN"/>
        </w:rPr>
        <w:t>(</w:t>
      </w:r>
      <w:r w:rsidRPr="00006024">
        <w:rPr>
          <w:lang w:bidi="hi-IN"/>
        </w:rPr>
        <w:t>2019</w:t>
      </w:r>
      <w:r>
        <w:rPr>
          <w:lang w:bidi="hi-IN"/>
        </w:rPr>
        <w:t>)</w:t>
      </w:r>
      <w:r w:rsidRPr="00006024">
        <w:rPr>
          <w:lang w:bidi="hi-IN"/>
        </w:rPr>
        <w:t>. Food waste management in hospitality operations: A critical review. </w:t>
      </w:r>
      <w:r w:rsidRPr="00006024">
        <w:rPr>
          <w:i/>
          <w:iCs/>
          <w:lang w:bidi="hi-IN"/>
        </w:rPr>
        <w:t>Tourism management</w:t>
      </w:r>
      <w:r w:rsidRPr="00006024">
        <w:rPr>
          <w:lang w:bidi="hi-IN"/>
        </w:rPr>
        <w:t>, </w:t>
      </w:r>
      <w:r w:rsidRPr="00006024">
        <w:rPr>
          <w:i/>
          <w:iCs/>
          <w:lang w:bidi="hi-IN"/>
        </w:rPr>
        <w:t>71</w:t>
      </w:r>
      <w:r w:rsidRPr="00006024">
        <w:rPr>
          <w:lang w:bidi="hi-IN"/>
        </w:rPr>
        <w:t>, pp.234-245.</w:t>
      </w:r>
    </w:p>
    <w:p w14:paraId="64126820" w14:textId="77777777" w:rsidR="0031400F" w:rsidRDefault="0031400F" w:rsidP="00006024">
      <w:pPr>
        <w:rPr>
          <w:lang w:bidi="hi-IN"/>
        </w:rPr>
      </w:pPr>
      <w:proofErr w:type="spellStart"/>
      <w:r w:rsidRPr="002F63C5">
        <w:rPr>
          <w:lang w:bidi="hi-IN"/>
        </w:rPr>
        <w:t>Gerassimidou</w:t>
      </w:r>
      <w:proofErr w:type="spellEnd"/>
      <w:r w:rsidRPr="002F63C5">
        <w:rPr>
          <w:lang w:bidi="hi-IN"/>
        </w:rPr>
        <w:t xml:space="preserve">, S., Dora, M. and Iacovidou, E. </w:t>
      </w:r>
      <w:r>
        <w:rPr>
          <w:lang w:bidi="hi-IN"/>
        </w:rPr>
        <w:t>(</w:t>
      </w:r>
      <w:r w:rsidRPr="002F63C5">
        <w:rPr>
          <w:lang w:bidi="hi-IN"/>
        </w:rPr>
        <w:t>2022</w:t>
      </w:r>
      <w:r>
        <w:rPr>
          <w:lang w:bidi="hi-IN"/>
        </w:rPr>
        <w:t>)</w:t>
      </w:r>
      <w:r w:rsidRPr="002F63C5">
        <w:rPr>
          <w:lang w:bidi="hi-IN"/>
        </w:rPr>
        <w:t>. A tool for the selection of food waste management approaches for the hospitality and food service sector in the UK. </w:t>
      </w:r>
      <w:r w:rsidRPr="00006024">
        <w:rPr>
          <w:i/>
          <w:iCs/>
          <w:lang w:bidi="hi-IN"/>
        </w:rPr>
        <w:t>Resources</w:t>
      </w:r>
      <w:r w:rsidRPr="002F63C5">
        <w:rPr>
          <w:lang w:bidi="hi-IN"/>
        </w:rPr>
        <w:t>, </w:t>
      </w:r>
      <w:r w:rsidRPr="00006024">
        <w:rPr>
          <w:i/>
          <w:iCs/>
          <w:lang w:bidi="hi-IN"/>
        </w:rPr>
        <w:t>11</w:t>
      </w:r>
      <w:r w:rsidRPr="002F63C5">
        <w:rPr>
          <w:lang w:bidi="hi-IN"/>
        </w:rPr>
        <w:t>(10), p.80.</w:t>
      </w:r>
    </w:p>
    <w:p w14:paraId="31318990" w14:textId="77777777" w:rsidR="0031400F" w:rsidRDefault="0031400F" w:rsidP="00006024">
      <w:pPr>
        <w:rPr>
          <w:lang w:bidi="hi-IN"/>
        </w:rPr>
      </w:pPr>
      <w:r w:rsidRPr="00955F55">
        <w:rPr>
          <w:lang w:bidi="hi-IN"/>
        </w:rPr>
        <w:lastRenderedPageBreak/>
        <w:t xml:space="preserve">Hawkins, R., Chawla, G., Lugosi, P. and Nguyen, V.T., </w:t>
      </w:r>
      <w:r>
        <w:rPr>
          <w:lang w:bidi="hi-IN"/>
        </w:rPr>
        <w:t>(</w:t>
      </w:r>
      <w:r w:rsidRPr="00955F55">
        <w:rPr>
          <w:lang w:bidi="hi-IN"/>
        </w:rPr>
        <w:t>2023</w:t>
      </w:r>
      <w:r>
        <w:rPr>
          <w:lang w:bidi="hi-IN"/>
        </w:rPr>
        <w:t>)</w:t>
      </w:r>
      <w:r w:rsidRPr="00955F55">
        <w:rPr>
          <w:lang w:bidi="hi-IN"/>
        </w:rPr>
        <w:t xml:space="preserve">. Food Waste and Net Zero Ambitions: Leading question: What is the importance of food waste prevention for net zero </w:t>
      </w:r>
      <w:proofErr w:type="gramStart"/>
      <w:r w:rsidRPr="00955F55">
        <w:rPr>
          <w:lang w:bidi="hi-IN"/>
        </w:rPr>
        <w:t>ambitions?.</w:t>
      </w:r>
      <w:proofErr w:type="gramEnd"/>
      <w:r w:rsidRPr="00955F55">
        <w:rPr>
          <w:lang w:bidi="hi-IN"/>
        </w:rPr>
        <w:t xml:space="preserve"> In </w:t>
      </w:r>
      <w:r w:rsidRPr="00955F55">
        <w:rPr>
          <w:i/>
          <w:iCs/>
          <w:lang w:bidi="hi-IN"/>
        </w:rPr>
        <w:t>Critical Questions in Sustainability and Hospitality</w:t>
      </w:r>
      <w:r w:rsidRPr="00955F55">
        <w:rPr>
          <w:lang w:bidi="hi-IN"/>
        </w:rPr>
        <w:t> (pp. 63-76). Routledge.</w:t>
      </w:r>
    </w:p>
    <w:p w14:paraId="54772F67" w14:textId="77777777" w:rsidR="0031400F" w:rsidRPr="00006024" w:rsidRDefault="0031400F" w:rsidP="00006024">
      <w:pPr>
        <w:rPr>
          <w:lang w:val="en-IN" w:bidi="hi-IN"/>
        </w:rPr>
      </w:pPr>
      <w:r w:rsidRPr="00006024">
        <w:rPr>
          <w:lang w:bidi="hi-IN"/>
        </w:rPr>
        <w:t xml:space="preserve">Huang, C.H., Liu, S.M. and Hsu, N.Y. </w:t>
      </w:r>
      <w:r>
        <w:rPr>
          <w:lang w:bidi="hi-IN"/>
        </w:rPr>
        <w:t>(</w:t>
      </w:r>
      <w:r w:rsidRPr="00006024">
        <w:rPr>
          <w:lang w:bidi="hi-IN"/>
        </w:rPr>
        <w:t>2020</w:t>
      </w:r>
      <w:r>
        <w:rPr>
          <w:lang w:bidi="hi-IN"/>
        </w:rPr>
        <w:t>)</w:t>
      </w:r>
      <w:r w:rsidRPr="00006024">
        <w:rPr>
          <w:lang w:bidi="hi-IN"/>
        </w:rPr>
        <w:t>. Understanding global food surplus and food waste to tackle economic and environmental sustainability. </w:t>
      </w:r>
      <w:r w:rsidRPr="00006024">
        <w:rPr>
          <w:i/>
          <w:iCs/>
          <w:lang w:bidi="hi-IN"/>
        </w:rPr>
        <w:t>Sustainability</w:t>
      </w:r>
      <w:r w:rsidRPr="00006024">
        <w:rPr>
          <w:lang w:bidi="hi-IN"/>
        </w:rPr>
        <w:t>, </w:t>
      </w:r>
      <w:r w:rsidRPr="00006024">
        <w:rPr>
          <w:i/>
          <w:iCs/>
          <w:lang w:bidi="hi-IN"/>
        </w:rPr>
        <w:t>12</w:t>
      </w:r>
      <w:r w:rsidRPr="00006024">
        <w:rPr>
          <w:lang w:bidi="hi-IN"/>
        </w:rPr>
        <w:t>(7), p.2892.</w:t>
      </w:r>
    </w:p>
    <w:p w14:paraId="7B62774E" w14:textId="77777777" w:rsidR="0031400F" w:rsidRDefault="0031400F" w:rsidP="00006024">
      <w:pPr>
        <w:rPr>
          <w:lang w:bidi="hi-IN"/>
        </w:rPr>
      </w:pPr>
      <w:r w:rsidRPr="00006024">
        <w:rPr>
          <w:lang w:bidi="hi-IN"/>
        </w:rPr>
        <w:t xml:space="preserve">Hussain, S. and Soni, G., </w:t>
      </w:r>
      <w:r>
        <w:rPr>
          <w:lang w:bidi="hi-IN"/>
        </w:rPr>
        <w:t>(</w:t>
      </w:r>
      <w:r w:rsidRPr="00006024">
        <w:rPr>
          <w:lang w:bidi="hi-IN"/>
        </w:rPr>
        <w:t>2025</w:t>
      </w:r>
      <w:r>
        <w:rPr>
          <w:lang w:bidi="hi-IN"/>
        </w:rPr>
        <w:t>)</w:t>
      </w:r>
      <w:r w:rsidRPr="00006024">
        <w:rPr>
          <w:lang w:bidi="hi-IN"/>
        </w:rPr>
        <w:t>. Sustainable Waste Management Practices in the Hospitality Industry: Towards Environmental Responsibility and Economic Viability. In </w:t>
      </w:r>
      <w:r w:rsidRPr="00006024">
        <w:rPr>
          <w:i/>
          <w:iCs/>
          <w:lang w:bidi="hi-IN"/>
        </w:rPr>
        <w:t>Sustainable Waste Management in the Tourism and Hospitality Sectors</w:t>
      </w:r>
      <w:r w:rsidRPr="00006024">
        <w:rPr>
          <w:lang w:bidi="hi-IN"/>
        </w:rPr>
        <w:t> (pp. 91-124). IGI Global Scientific Publishing.</w:t>
      </w:r>
    </w:p>
    <w:p w14:paraId="0B87D2F7" w14:textId="77777777" w:rsidR="0031400F" w:rsidRDefault="0031400F" w:rsidP="00006024">
      <w:pPr>
        <w:rPr>
          <w:lang w:bidi="hi-IN"/>
        </w:rPr>
      </w:pPr>
      <w:r w:rsidRPr="005D79A8">
        <w:rPr>
          <w:lang w:bidi="hi-IN"/>
        </w:rPr>
        <w:t xml:space="preserve">Ivanović, N., Vučinić, A., Marinković, V., Krajnović, D. and </w:t>
      </w:r>
      <w:proofErr w:type="spellStart"/>
      <w:r w:rsidRPr="005D79A8">
        <w:rPr>
          <w:lang w:bidi="hi-IN"/>
        </w:rPr>
        <w:t>Ćurčić</w:t>
      </w:r>
      <w:proofErr w:type="spellEnd"/>
      <w:r w:rsidRPr="005D79A8">
        <w:rPr>
          <w:lang w:bidi="hi-IN"/>
        </w:rPr>
        <w:t xml:space="preserve">, M., </w:t>
      </w:r>
      <w:r>
        <w:rPr>
          <w:lang w:bidi="hi-IN"/>
        </w:rPr>
        <w:t>(</w:t>
      </w:r>
      <w:r w:rsidRPr="005D79A8">
        <w:rPr>
          <w:lang w:bidi="hi-IN"/>
        </w:rPr>
        <w:t>2025</w:t>
      </w:r>
      <w:r>
        <w:rPr>
          <w:lang w:bidi="hi-IN"/>
        </w:rPr>
        <w:t>)</w:t>
      </w:r>
      <w:r w:rsidRPr="005D79A8">
        <w:rPr>
          <w:lang w:bidi="hi-IN"/>
        </w:rPr>
        <w:t>. Towards Sustainable Food Waste Management in Serbia: A Review of Challenges, Gaps, and Future Perspectives. </w:t>
      </w:r>
      <w:r w:rsidRPr="00006024">
        <w:rPr>
          <w:i/>
          <w:iCs/>
          <w:lang w:bidi="hi-IN"/>
        </w:rPr>
        <w:t>Sustainability</w:t>
      </w:r>
      <w:r w:rsidRPr="005D79A8">
        <w:rPr>
          <w:lang w:bidi="hi-IN"/>
        </w:rPr>
        <w:t>, </w:t>
      </w:r>
      <w:r w:rsidRPr="00006024">
        <w:rPr>
          <w:i/>
          <w:iCs/>
          <w:lang w:bidi="hi-IN"/>
        </w:rPr>
        <w:t>17</w:t>
      </w:r>
      <w:r w:rsidRPr="005D79A8">
        <w:rPr>
          <w:lang w:bidi="hi-IN"/>
        </w:rPr>
        <w:t>(7), p.2961.</w:t>
      </w:r>
    </w:p>
    <w:p w14:paraId="74B5094C" w14:textId="77777777" w:rsidR="0031400F" w:rsidRDefault="0031400F" w:rsidP="00006024">
      <w:pPr>
        <w:rPr>
          <w:lang w:bidi="hi-IN"/>
        </w:rPr>
      </w:pPr>
      <w:r w:rsidRPr="00AD15EC">
        <w:rPr>
          <w:lang w:bidi="hi-IN"/>
        </w:rPr>
        <w:t xml:space="preserve">Khatter, A. </w:t>
      </w:r>
      <w:r>
        <w:rPr>
          <w:lang w:bidi="hi-IN"/>
        </w:rPr>
        <w:t>(</w:t>
      </w:r>
      <w:r w:rsidRPr="00AD15EC">
        <w:rPr>
          <w:lang w:bidi="hi-IN"/>
        </w:rPr>
        <w:t>2023</w:t>
      </w:r>
      <w:r>
        <w:rPr>
          <w:lang w:bidi="hi-IN"/>
        </w:rPr>
        <w:t>)</w:t>
      </w:r>
      <w:r w:rsidRPr="00AD15EC">
        <w:rPr>
          <w:lang w:bidi="hi-IN"/>
        </w:rPr>
        <w:t>. Challenges and solutions for environmental sustainability in the hospitality sector. </w:t>
      </w:r>
      <w:r w:rsidRPr="00006024">
        <w:rPr>
          <w:i/>
          <w:iCs/>
          <w:lang w:bidi="hi-IN"/>
        </w:rPr>
        <w:t>Sustainability</w:t>
      </w:r>
      <w:r w:rsidRPr="00AD15EC">
        <w:rPr>
          <w:lang w:bidi="hi-IN"/>
        </w:rPr>
        <w:t>, </w:t>
      </w:r>
      <w:r w:rsidRPr="00006024">
        <w:rPr>
          <w:i/>
          <w:iCs/>
          <w:lang w:bidi="hi-IN"/>
        </w:rPr>
        <w:t>15</w:t>
      </w:r>
      <w:r w:rsidRPr="00AD15EC">
        <w:rPr>
          <w:lang w:bidi="hi-IN"/>
        </w:rPr>
        <w:t>(15), p.11491.</w:t>
      </w:r>
    </w:p>
    <w:p w14:paraId="603291F5" w14:textId="77777777" w:rsidR="0031400F" w:rsidRDefault="0031400F" w:rsidP="00006024">
      <w:pPr>
        <w:rPr>
          <w:lang w:bidi="hi-IN"/>
        </w:rPr>
      </w:pPr>
      <w:r w:rsidRPr="005475A2">
        <w:rPr>
          <w:lang w:bidi="hi-IN"/>
        </w:rPr>
        <w:t xml:space="preserve">Kumbhar, D.V., Yarde, P., </w:t>
      </w:r>
      <w:proofErr w:type="spellStart"/>
      <w:r w:rsidRPr="005475A2">
        <w:rPr>
          <w:lang w:bidi="hi-IN"/>
        </w:rPr>
        <w:t>Maddel</w:t>
      </w:r>
      <w:proofErr w:type="spellEnd"/>
      <w:r w:rsidRPr="005475A2">
        <w:rPr>
          <w:lang w:bidi="hi-IN"/>
        </w:rPr>
        <w:t xml:space="preserve">, M., Gidde, V., </w:t>
      </w:r>
      <w:proofErr w:type="spellStart"/>
      <w:r w:rsidRPr="005475A2">
        <w:rPr>
          <w:lang w:bidi="hi-IN"/>
        </w:rPr>
        <w:t>Shendage</w:t>
      </w:r>
      <w:proofErr w:type="spellEnd"/>
      <w:r w:rsidRPr="005475A2">
        <w:rPr>
          <w:lang w:bidi="hi-IN"/>
        </w:rPr>
        <w:t xml:space="preserve">, J. and Kulkarni, D. </w:t>
      </w:r>
      <w:r>
        <w:rPr>
          <w:lang w:bidi="hi-IN"/>
        </w:rPr>
        <w:t>(</w:t>
      </w:r>
      <w:r w:rsidRPr="005475A2">
        <w:rPr>
          <w:lang w:bidi="hi-IN"/>
        </w:rPr>
        <w:t>2025</w:t>
      </w:r>
      <w:r>
        <w:rPr>
          <w:lang w:bidi="hi-IN"/>
        </w:rPr>
        <w:t>)</w:t>
      </w:r>
      <w:r w:rsidRPr="005475A2">
        <w:rPr>
          <w:lang w:bidi="hi-IN"/>
        </w:rPr>
        <w:t xml:space="preserve">. </w:t>
      </w:r>
      <w:proofErr w:type="spellStart"/>
      <w:r w:rsidRPr="005475A2">
        <w:rPr>
          <w:lang w:bidi="hi-IN"/>
        </w:rPr>
        <w:t>SmartChef</w:t>
      </w:r>
      <w:proofErr w:type="spellEnd"/>
      <w:r w:rsidRPr="005475A2">
        <w:rPr>
          <w:lang w:bidi="hi-IN"/>
        </w:rPr>
        <w:t>: Rebellion of AI and IoT in Culinary Businesses from Traditional to Cutting-Edge Technology Kitchen. </w:t>
      </w:r>
      <w:r w:rsidRPr="00006024">
        <w:rPr>
          <w:i/>
          <w:iCs/>
          <w:lang w:bidi="hi-IN"/>
        </w:rPr>
        <w:t>Available at SSRN 5195618</w:t>
      </w:r>
      <w:r w:rsidRPr="005475A2">
        <w:rPr>
          <w:lang w:bidi="hi-IN"/>
        </w:rPr>
        <w:t>.</w:t>
      </w:r>
    </w:p>
    <w:p w14:paraId="0F164CD5" w14:textId="77777777" w:rsidR="0031400F" w:rsidRDefault="0031400F" w:rsidP="00006024">
      <w:pPr>
        <w:rPr>
          <w:lang w:bidi="hi-IN"/>
        </w:rPr>
      </w:pPr>
      <w:r w:rsidRPr="004A5155">
        <w:rPr>
          <w:lang w:bidi="hi-IN"/>
        </w:rPr>
        <w:t xml:space="preserve">Lima Santos, L., Gomes, C., Malheiros, C., Crespo, C. and Bento, C. </w:t>
      </w:r>
      <w:r>
        <w:rPr>
          <w:lang w:bidi="hi-IN"/>
        </w:rPr>
        <w:t>(</w:t>
      </w:r>
      <w:r w:rsidRPr="004A5155">
        <w:rPr>
          <w:lang w:bidi="hi-IN"/>
        </w:rPr>
        <w:t>2024</w:t>
      </w:r>
      <w:r>
        <w:rPr>
          <w:lang w:bidi="hi-IN"/>
        </w:rPr>
        <w:t>)</w:t>
      </w:r>
      <w:r w:rsidRPr="004A5155">
        <w:rPr>
          <w:lang w:bidi="hi-IN"/>
        </w:rPr>
        <w:t>. Factors influencing hotel revenue management in times of crisis: Towards financial sustainability. </w:t>
      </w:r>
      <w:r w:rsidRPr="00006024">
        <w:rPr>
          <w:i/>
          <w:iCs/>
          <w:lang w:bidi="hi-IN"/>
        </w:rPr>
        <w:t>International Journal of Financial Studies</w:t>
      </w:r>
      <w:r w:rsidRPr="004A5155">
        <w:rPr>
          <w:lang w:bidi="hi-IN"/>
        </w:rPr>
        <w:t>, </w:t>
      </w:r>
      <w:r w:rsidRPr="00006024">
        <w:rPr>
          <w:i/>
          <w:iCs/>
          <w:lang w:bidi="hi-IN"/>
        </w:rPr>
        <w:t>12</w:t>
      </w:r>
      <w:r w:rsidRPr="004A5155">
        <w:rPr>
          <w:lang w:bidi="hi-IN"/>
        </w:rPr>
        <w:t>(4), p.112.</w:t>
      </w:r>
    </w:p>
    <w:p w14:paraId="658E3F46" w14:textId="77777777" w:rsidR="0031400F" w:rsidRPr="00955F55" w:rsidRDefault="0031400F" w:rsidP="00006024">
      <w:pPr>
        <w:rPr>
          <w:lang w:val="it-IT" w:bidi="hi-IN"/>
        </w:rPr>
      </w:pPr>
      <w:r w:rsidRPr="00006024">
        <w:rPr>
          <w:lang w:bidi="hi-IN"/>
        </w:rPr>
        <w:t xml:space="preserve">Mdoda, S.S., Dube, K. and </w:t>
      </w:r>
      <w:proofErr w:type="spellStart"/>
      <w:r w:rsidRPr="00006024">
        <w:rPr>
          <w:lang w:bidi="hi-IN"/>
        </w:rPr>
        <w:t>Montsiemang</w:t>
      </w:r>
      <w:proofErr w:type="spellEnd"/>
      <w:r w:rsidRPr="00006024">
        <w:rPr>
          <w:lang w:bidi="hi-IN"/>
        </w:rPr>
        <w:t xml:space="preserve">, T. </w:t>
      </w:r>
      <w:r>
        <w:rPr>
          <w:lang w:bidi="hi-IN"/>
        </w:rPr>
        <w:t>(</w:t>
      </w:r>
      <w:r w:rsidRPr="00006024">
        <w:rPr>
          <w:lang w:bidi="hi-IN"/>
        </w:rPr>
        <w:t>2024</w:t>
      </w:r>
      <w:r>
        <w:rPr>
          <w:lang w:bidi="hi-IN"/>
        </w:rPr>
        <w:t>)</w:t>
      </w:r>
      <w:r w:rsidRPr="00006024">
        <w:rPr>
          <w:lang w:bidi="hi-IN"/>
        </w:rPr>
        <w:t>. Tackling Water and Waste Management Challenges Within the Tourism and Hospitality Industry: A Sustainable Development Goals Perspective. </w:t>
      </w:r>
      <w:r w:rsidRPr="00955F55">
        <w:rPr>
          <w:i/>
          <w:iCs/>
          <w:lang w:val="it-IT" w:bidi="hi-IN"/>
        </w:rPr>
        <w:t>Water</w:t>
      </w:r>
      <w:r w:rsidRPr="00955F55">
        <w:rPr>
          <w:lang w:val="it-IT" w:bidi="hi-IN"/>
        </w:rPr>
        <w:t>, </w:t>
      </w:r>
      <w:r w:rsidRPr="00955F55">
        <w:rPr>
          <w:i/>
          <w:iCs/>
          <w:lang w:val="it-IT" w:bidi="hi-IN"/>
        </w:rPr>
        <w:t>16</w:t>
      </w:r>
      <w:r w:rsidRPr="00955F55">
        <w:rPr>
          <w:lang w:val="it-IT" w:bidi="hi-IN"/>
        </w:rPr>
        <w:t>(24), p.3545.</w:t>
      </w:r>
    </w:p>
    <w:p w14:paraId="1D1E4D9A" w14:textId="77777777" w:rsidR="0031400F" w:rsidRDefault="0031400F" w:rsidP="00006024">
      <w:pPr>
        <w:rPr>
          <w:lang w:bidi="hi-IN"/>
        </w:rPr>
      </w:pPr>
      <w:r w:rsidRPr="00955F55">
        <w:rPr>
          <w:lang w:val="it-IT" w:bidi="hi-IN"/>
        </w:rPr>
        <w:t xml:space="preserve">Monforte, C.M.A.T. (2025). </w:t>
      </w:r>
      <w:r w:rsidRPr="00200F98">
        <w:rPr>
          <w:lang w:bidi="hi-IN"/>
        </w:rPr>
        <w:t>Food Waste Reduction Strategies for Buffet-Style Service.</w:t>
      </w:r>
    </w:p>
    <w:p w14:paraId="2E93D960" w14:textId="77777777" w:rsidR="0031400F" w:rsidRDefault="0031400F" w:rsidP="00006024">
      <w:pPr>
        <w:rPr>
          <w:lang w:bidi="hi-IN"/>
        </w:rPr>
      </w:pPr>
      <w:r w:rsidRPr="0074147C">
        <w:rPr>
          <w:lang w:bidi="hi-IN"/>
        </w:rPr>
        <w:t xml:space="preserve">Pearson, N. </w:t>
      </w:r>
      <w:r>
        <w:rPr>
          <w:lang w:bidi="hi-IN"/>
        </w:rPr>
        <w:t>(</w:t>
      </w:r>
      <w:r w:rsidRPr="0074147C">
        <w:rPr>
          <w:lang w:bidi="hi-IN"/>
        </w:rPr>
        <w:t>2025</w:t>
      </w:r>
      <w:r>
        <w:rPr>
          <w:lang w:bidi="hi-IN"/>
        </w:rPr>
        <w:t>)</w:t>
      </w:r>
      <w:r w:rsidRPr="0074147C">
        <w:rPr>
          <w:lang w:bidi="hi-IN"/>
        </w:rPr>
        <w:t>. Rethinking food waste: Lessons from best practice. </w:t>
      </w:r>
      <w:r w:rsidRPr="00006024">
        <w:rPr>
          <w:i/>
          <w:iCs/>
          <w:lang w:bidi="hi-IN"/>
        </w:rPr>
        <w:t>Journal of Sustainable Tourism</w:t>
      </w:r>
      <w:r w:rsidRPr="0074147C">
        <w:rPr>
          <w:lang w:bidi="hi-IN"/>
        </w:rPr>
        <w:t>, </w:t>
      </w:r>
      <w:r w:rsidRPr="00006024">
        <w:rPr>
          <w:i/>
          <w:iCs/>
          <w:lang w:bidi="hi-IN"/>
        </w:rPr>
        <w:t>33</w:t>
      </w:r>
      <w:r w:rsidRPr="0074147C">
        <w:rPr>
          <w:lang w:bidi="hi-IN"/>
        </w:rPr>
        <w:t>(12), pp.2693-2714.</w:t>
      </w:r>
    </w:p>
    <w:p w14:paraId="7906F5D6" w14:textId="77777777" w:rsidR="0031400F" w:rsidRDefault="0031400F" w:rsidP="00006024">
      <w:pPr>
        <w:rPr>
          <w:lang w:bidi="hi-IN"/>
        </w:rPr>
      </w:pPr>
      <w:r w:rsidRPr="00B83790">
        <w:rPr>
          <w:lang w:bidi="hi-IN"/>
        </w:rPr>
        <w:t xml:space="preserve">Perera, M. </w:t>
      </w:r>
      <w:r>
        <w:rPr>
          <w:lang w:bidi="hi-IN"/>
        </w:rPr>
        <w:t>(</w:t>
      </w:r>
      <w:r w:rsidRPr="00B83790">
        <w:rPr>
          <w:lang w:bidi="hi-IN"/>
        </w:rPr>
        <w:t>2024</w:t>
      </w:r>
      <w:r>
        <w:rPr>
          <w:lang w:bidi="hi-IN"/>
        </w:rPr>
        <w:t>)</w:t>
      </w:r>
      <w:r w:rsidRPr="00B83790">
        <w:rPr>
          <w:lang w:bidi="hi-IN"/>
        </w:rPr>
        <w:t>. Exploring the role of AI in enhancing sustainability within New Zealand's hospitality industry: A study on knowledge, applicability, and perception in reducing food waste.</w:t>
      </w:r>
    </w:p>
    <w:p w14:paraId="1B121B44" w14:textId="77777777" w:rsidR="0031400F" w:rsidRDefault="0031400F" w:rsidP="00006024">
      <w:pPr>
        <w:rPr>
          <w:lang w:bidi="hi-IN"/>
        </w:rPr>
      </w:pPr>
      <w:r w:rsidRPr="009D7D33">
        <w:rPr>
          <w:lang w:bidi="hi-IN"/>
        </w:rPr>
        <w:lastRenderedPageBreak/>
        <w:t xml:space="preserve">Pullman, M., McCarthy, L. and Mena, C. </w:t>
      </w:r>
      <w:r>
        <w:rPr>
          <w:lang w:bidi="hi-IN"/>
        </w:rPr>
        <w:t>(</w:t>
      </w:r>
      <w:r w:rsidRPr="009D7D33">
        <w:rPr>
          <w:lang w:bidi="hi-IN"/>
        </w:rPr>
        <w:t>2024</w:t>
      </w:r>
      <w:r>
        <w:rPr>
          <w:lang w:bidi="hi-IN"/>
        </w:rPr>
        <w:t>)</w:t>
      </w:r>
      <w:r w:rsidRPr="009D7D33">
        <w:rPr>
          <w:lang w:bidi="hi-IN"/>
        </w:rPr>
        <w:t xml:space="preserve">. Breaking bad: how can supply chain management better address illegal supply </w:t>
      </w:r>
      <w:proofErr w:type="gramStart"/>
      <w:r w:rsidRPr="009D7D33">
        <w:rPr>
          <w:lang w:bidi="hi-IN"/>
        </w:rPr>
        <w:t>chains?.</w:t>
      </w:r>
      <w:proofErr w:type="gramEnd"/>
      <w:r w:rsidRPr="009D7D33">
        <w:rPr>
          <w:lang w:bidi="hi-IN"/>
        </w:rPr>
        <w:t> </w:t>
      </w:r>
      <w:r w:rsidRPr="00006024">
        <w:rPr>
          <w:i/>
          <w:iCs/>
          <w:lang w:bidi="hi-IN"/>
        </w:rPr>
        <w:t>International Journal of Operations &amp; Production Management</w:t>
      </w:r>
      <w:r w:rsidRPr="009D7D33">
        <w:rPr>
          <w:lang w:bidi="hi-IN"/>
        </w:rPr>
        <w:t>, </w:t>
      </w:r>
      <w:r w:rsidRPr="00006024">
        <w:rPr>
          <w:i/>
          <w:iCs/>
          <w:lang w:bidi="hi-IN"/>
        </w:rPr>
        <w:t>44</w:t>
      </w:r>
      <w:r w:rsidRPr="009D7D33">
        <w:rPr>
          <w:lang w:bidi="hi-IN"/>
        </w:rPr>
        <w:t>(1), pp.298-314.</w:t>
      </w:r>
    </w:p>
    <w:p w14:paraId="20ACB162" w14:textId="77777777" w:rsidR="0031400F" w:rsidRDefault="0031400F" w:rsidP="00006024">
      <w:pPr>
        <w:rPr>
          <w:lang w:bidi="hi-IN"/>
        </w:rPr>
      </w:pPr>
      <w:r w:rsidRPr="0031400F">
        <w:rPr>
          <w:lang w:bidi="hi-IN"/>
        </w:rPr>
        <w:t xml:space="preserve">Singh, A., Tyagi, P.K. and Garg, A. eds., </w:t>
      </w:r>
      <w:r>
        <w:rPr>
          <w:lang w:bidi="hi-IN"/>
        </w:rPr>
        <w:t>(</w:t>
      </w:r>
      <w:r w:rsidRPr="0031400F">
        <w:rPr>
          <w:lang w:bidi="hi-IN"/>
        </w:rPr>
        <w:t>2024</w:t>
      </w:r>
      <w:r>
        <w:rPr>
          <w:lang w:bidi="hi-IN"/>
        </w:rPr>
        <w:t>)</w:t>
      </w:r>
      <w:r w:rsidRPr="0031400F">
        <w:rPr>
          <w:lang w:bidi="hi-IN"/>
        </w:rPr>
        <w:t>. </w:t>
      </w:r>
      <w:r w:rsidRPr="0031400F">
        <w:rPr>
          <w:i/>
          <w:iCs/>
          <w:lang w:bidi="hi-IN"/>
        </w:rPr>
        <w:t>Sustainable disposal methods of food wastes in hospitality operations</w:t>
      </w:r>
      <w:r w:rsidRPr="0031400F">
        <w:rPr>
          <w:lang w:bidi="hi-IN"/>
        </w:rPr>
        <w:t>. IGI Global.</w:t>
      </w:r>
    </w:p>
    <w:p w14:paraId="1C1DC07D" w14:textId="77777777" w:rsidR="0031400F" w:rsidRDefault="0031400F" w:rsidP="00006024">
      <w:pPr>
        <w:rPr>
          <w:lang w:bidi="hi-IN"/>
        </w:rPr>
      </w:pPr>
      <w:proofErr w:type="spellStart"/>
      <w:r w:rsidRPr="00006024">
        <w:rPr>
          <w:lang w:bidi="hi-IN"/>
        </w:rPr>
        <w:t>Srijuntrapun</w:t>
      </w:r>
      <w:proofErr w:type="spellEnd"/>
      <w:r w:rsidRPr="00006024">
        <w:rPr>
          <w:lang w:bidi="hi-IN"/>
        </w:rPr>
        <w:t xml:space="preserve">, P., </w:t>
      </w:r>
      <w:proofErr w:type="spellStart"/>
      <w:r w:rsidRPr="00006024">
        <w:rPr>
          <w:lang w:bidi="hi-IN"/>
        </w:rPr>
        <w:t>Sukwong</w:t>
      </w:r>
      <w:proofErr w:type="spellEnd"/>
      <w:r w:rsidRPr="00006024">
        <w:rPr>
          <w:lang w:bidi="hi-IN"/>
        </w:rPr>
        <w:t xml:space="preserve">, P. and Marshall, A. </w:t>
      </w:r>
      <w:r>
        <w:rPr>
          <w:lang w:bidi="hi-IN"/>
        </w:rPr>
        <w:t>(</w:t>
      </w:r>
      <w:r w:rsidRPr="00006024">
        <w:rPr>
          <w:lang w:bidi="hi-IN"/>
        </w:rPr>
        <w:t>2022</w:t>
      </w:r>
      <w:r>
        <w:rPr>
          <w:lang w:bidi="hi-IN"/>
        </w:rPr>
        <w:t>)</w:t>
      </w:r>
      <w:r w:rsidRPr="00006024">
        <w:rPr>
          <w:lang w:bidi="hi-IN"/>
        </w:rPr>
        <w:t xml:space="preserve">. The role of food waste hierarchy as Thai hotels seek to </w:t>
      </w:r>
      <w:r>
        <w:rPr>
          <w:lang w:bidi="hi-IN"/>
        </w:rPr>
        <w:t>fulfil</w:t>
      </w:r>
      <w:r w:rsidRPr="00006024">
        <w:rPr>
          <w:lang w:bidi="hi-IN"/>
        </w:rPr>
        <w:t xml:space="preserve"> their corporate social responsibility. </w:t>
      </w:r>
      <w:proofErr w:type="spellStart"/>
      <w:r w:rsidRPr="00006024">
        <w:rPr>
          <w:i/>
          <w:iCs/>
          <w:lang w:bidi="hi-IN"/>
        </w:rPr>
        <w:t>Heliyon</w:t>
      </w:r>
      <w:proofErr w:type="spellEnd"/>
      <w:r w:rsidRPr="00006024">
        <w:rPr>
          <w:lang w:bidi="hi-IN"/>
        </w:rPr>
        <w:t>, </w:t>
      </w:r>
      <w:r w:rsidRPr="00006024">
        <w:rPr>
          <w:i/>
          <w:iCs/>
          <w:lang w:bidi="hi-IN"/>
        </w:rPr>
        <w:t>8</w:t>
      </w:r>
      <w:r w:rsidRPr="00006024">
        <w:rPr>
          <w:lang w:bidi="hi-IN"/>
        </w:rPr>
        <w:t>(10).</w:t>
      </w:r>
    </w:p>
    <w:p w14:paraId="3C6E449E" w14:textId="77777777" w:rsidR="0031400F" w:rsidRDefault="0031400F" w:rsidP="00006024">
      <w:pPr>
        <w:rPr>
          <w:lang w:bidi="hi-IN"/>
        </w:rPr>
      </w:pPr>
      <w:r w:rsidRPr="009109EE">
        <w:rPr>
          <w:lang w:bidi="hi-IN"/>
        </w:rPr>
        <w:t xml:space="preserve">Taheri, B., Olya, H. and </w:t>
      </w:r>
      <w:proofErr w:type="spellStart"/>
      <w:r w:rsidRPr="009109EE">
        <w:rPr>
          <w:lang w:bidi="hi-IN"/>
        </w:rPr>
        <w:t>Batat</w:t>
      </w:r>
      <w:proofErr w:type="spellEnd"/>
      <w:r w:rsidRPr="009109EE">
        <w:rPr>
          <w:lang w:bidi="hi-IN"/>
        </w:rPr>
        <w:t xml:space="preserve">, W. </w:t>
      </w:r>
      <w:r>
        <w:rPr>
          <w:lang w:bidi="hi-IN"/>
        </w:rPr>
        <w:t>(</w:t>
      </w:r>
      <w:r w:rsidRPr="009109EE">
        <w:rPr>
          <w:lang w:bidi="hi-IN"/>
        </w:rPr>
        <w:t>2024</w:t>
      </w:r>
      <w:r>
        <w:rPr>
          <w:lang w:bidi="hi-IN"/>
        </w:rPr>
        <w:t>)</w:t>
      </w:r>
      <w:r w:rsidRPr="009109EE">
        <w:rPr>
          <w:lang w:bidi="hi-IN"/>
        </w:rPr>
        <w:t>. Ethical consumption and climate change in hospitality and tourism: challenges, solutions, and prospects: Guest editorial. </w:t>
      </w:r>
      <w:r w:rsidRPr="00006024">
        <w:rPr>
          <w:i/>
          <w:iCs/>
          <w:lang w:bidi="hi-IN"/>
        </w:rPr>
        <w:t>International Journal of Contemporary Hospitality Management</w:t>
      </w:r>
      <w:r w:rsidRPr="009109EE">
        <w:rPr>
          <w:lang w:bidi="hi-IN"/>
        </w:rPr>
        <w:t>, </w:t>
      </w:r>
      <w:r w:rsidRPr="00006024">
        <w:rPr>
          <w:i/>
          <w:iCs/>
          <w:lang w:bidi="hi-IN"/>
        </w:rPr>
        <w:t>36</w:t>
      </w:r>
      <w:r w:rsidRPr="009109EE">
        <w:rPr>
          <w:lang w:bidi="hi-IN"/>
        </w:rPr>
        <w:t>(5), pp.1457-1466.</w:t>
      </w:r>
    </w:p>
    <w:p w14:paraId="6D4B26A1" w14:textId="77777777" w:rsidR="0031400F" w:rsidRDefault="0031400F" w:rsidP="00006024">
      <w:pPr>
        <w:rPr>
          <w:lang w:bidi="hi-IN"/>
        </w:rPr>
      </w:pPr>
      <w:proofErr w:type="spellStart"/>
      <w:r w:rsidRPr="002C2156">
        <w:rPr>
          <w:lang w:bidi="hi-IN"/>
        </w:rPr>
        <w:t>Velaoras</w:t>
      </w:r>
      <w:proofErr w:type="spellEnd"/>
      <w:r w:rsidRPr="002C2156">
        <w:rPr>
          <w:lang w:bidi="hi-IN"/>
        </w:rPr>
        <w:t xml:space="preserve">, K., Menegaki, A.N., Polyzos, S. and </w:t>
      </w:r>
      <w:proofErr w:type="spellStart"/>
      <w:r w:rsidRPr="002C2156">
        <w:rPr>
          <w:lang w:bidi="hi-IN"/>
        </w:rPr>
        <w:t>Gotzamani</w:t>
      </w:r>
      <w:proofErr w:type="spellEnd"/>
      <w:r w:rsidRPr="002C2156">
        <w:rPr>
          <w:lang w:bidi="hi-IN"/>
        </w:rPr>
        <w:t xml:space="preserve">, K. </w:t>
      </w:r>
      <w:r>
        <w:rPr>
          <w:lang w:bidi="hi-IN"/>
        </w:rPr>
        <w:t>(</w:t>
      </w:r>
      <w:r w:rsidRPr="002C2156">
        <w:rPr>
          <w:lang w:bidi="hi-IN"/>
        </w:rPr>
        <w:t>2025</w:t>
      </w:r>
      <w:r>
        <w:rPr>
          <w:lang w:bidi="hi-IN"/>
        </w:rPr>
        <w:t>)</w:t>
      </w:r>
      <w:r w:rsidRPr="002C2156">
        <w:rPr>
          <w:lang w:bidi="hi-IN"/>
        </w:rPr>
        <w:t>. The role of environmental certification in the hospitality industry: Assessing sustainability, consumer preferences, and the economic impact. </w:t>
      </w:r>
      <w:r w:rsidRPr="00006024">
        <w:rPr>
          <w:i/>
          <w:iCs/>
          <w:lang w:bidi="hi-IN"/>
        </w:rPr>
        <w:t>Sustainability</w:t>
      </w:r>
      <w:r w:rsidRPr="002C2156">
        <w:rPr>
          <w:lang w:bidi="hi-IN"/>
        </w:rPr>
        <w:t>, </w:t>
      </w:r>
      <w:r w:rsidRPr="00006024">
        <w:rPr>
          <w:i/>
          <w:iCs/>
          <w:lang w:bidi="hi-IN"/>
        </w:rPr>
        <w:t>17</w:t>
      </w:r>
      <w:r w:rsidRPr="002C2156">
        <w:rPr>
          <w:lang w:bidi="hi-IN"/>
        </w:rPr>
        <w:t>(2), p.650.</w:t>
      </w:r>
    </w:p>
    <w:p w14:paraId="7715E865" w14:textId="77777777" w:rsidR="0031400F" w:rsidRDefault="0031400F" w:rsidP="00006024">
      <w:pPr>
        <w:rPr>
          <w:lang w:bidi="hi-IN"/>
        </w:rPr>
      </w:pPr>
      <w:r w:rsidRPr="00017ADB">
        <w:rPr>
          <w:lang w:bidi="hi-IN"/>
        </w:rPr>
        <w:t xml:space="preserve">Wani, N.R., Rather, R.A., Farooq, A., Padder, S.A., Baba, T.R., Sharma, S., Mubarak, N.M., Khan, A.H., Singh, P. and Ara, S. </w:t>
      </w:r>
      <w:r>
        <w:rPr>
          <w:lang w:bidi="hi-IN"/>
        </w:rPr>
        <w:t>(</w:t>
      </w:r>
      <w:r w:rsidRPr="00017ADB">
        <w:rPr>
          <w:lang w:bidi="hi-IN"/>
        </w:rPr>
        <w:t>2024</w:t>
      </w:r>
      <w:r>
        <w:rPr>
          <w:lang w:bidi="hi-IN"/>
        </w:rPr>
        <w:t>)</w:t>
      </w:r>
      <w:r w:rsidRPr="00017ADB">
        <w:rPr>
          <w:lang w:bidi="hi-IN"/>
        </w:rPr>
        <w:t xml:space="preserve">. New insights </w:t>
      </w:r>
      <w:r>
        <w:rPr>
          <w:lang w:bidi="hi-IN"/>
        </w:rPr>
        <w:t>into</w:t>
      </w:r>
      <w:r w:rsidRPr="00017ADB">
        <w:rPr>
          <w:lang w:bidi="hi-IN"/>
        </w:rPr>
        <w:t xml:space="preserve"> food security and environmental sustainability through waste food management. </w:t>
      </w:r>
      <w:r w:rsidRPr="00006024">
        <w:rPr>
          <w:i/>
          <w:iCs/>
          <w:lang w:bidi="hi-IN"/>
        </w:rPr>
        <w:t>Environmental Science and Pollution Research</w:t>
      </w:r>
      <w:r w:rsidRPr="00017ADB">
        <w:rPr>
          <w:lang w:bidi="hi-IN"/>
        </w:rPr>
        <w:t>, </w:t>
      </w:r>
      <w:r w:rsidRPr="00006024">
        <w:rPr>
          <w:i/>
          <w:iCs/>
          <w:lang w:bidi="hi-IN"/>
        </w:rPr>
        <w:t>31</w:t>
      </w:r>
      <w:r w:rsidRPr="00017ADB">
        <w:rPr>
          <w:lang w:bidi="hi-IN"/>
        </w:rPr>
        <w:t>(12), pp.17835-17857.</w:t>
      </w:r>
    </w:p>
    <w:p w14:paraId="1E8158EA" w14:textId="25ABB232" w:rsidR="0031400F" w:rsidRDefault="0031400F" w:rsidP="00006024">
      <w:pPr>
        <w:rPr>
          <w:lang w:bidi="hi-IN"/>
        </w:rPr>
      </w:pPr>
      <w:r w:rsidRPr="006908B5">
        <w:rPr>
          <w:lang w:bidi="hi-IN"/>
        </w:rPr>
        <w:t xml:space="preserve">Yuille, A., Rothwell, S., Blake, L., Forber, K.J., Marshall, R., Rhodes, R., Waterton, C. and Withers, P.J. </w:t>
      </w:r>
      <w:r>
        <w:rPr>
          <w:lang w:bidi="hi-IN"/>
        </w:rPr>
        <w:t>(</w:t>
      </w:r>
      <w:r w:rsidRPr="006908B5">
        <w:rPr>
          <w:lang w:bidi="hi-IN"/>
        </w:rPr>
        <w:t>2022</w:t>
      </w:r>
      <w:r>
        <w:rPr>
          <w:lang w:bidi="hi-IN"/>
        </w:rPr>
        <w:t>)</w:t>
      </w:r>
      <w:r w:rsidRPr="006908B5">
        <w:rPr>
          <w:lang w:bidi="hi-IN"/>
        </w:rPr>
        <w:t>. UK government policy and the transition to a circular nutrient economy. </w:t>
      </w:r>
      <w:r w:rsidRPr="00006024">
        <w:rPr>
          <w:i/>
          <w:iCs/>
          <w:lang w:bidi="hi-IN"/>
        </w:rPr>
        <w:t>Sustainability</w:t>
      </w:r>
      <w:r w:rsidRPr="006908B5">
        <w:rPr>
          <w:lang w:bidi="hi-IN"/>
        </w:rPr>
        <w:t>, </w:t>
      </w:r>
      <w:r w:rsidRPr="00006024">
        <w:rPr>
          <w:i/>
          <w:iCs/>
          <w:lang w:bidi="hi-IN"/>
        </w:rPr>
        <w:t>14</w:t>
      </w:r>
      <w:r w:rsidRPr="006908B5">
        <w:rPr>
          <w:lang w:bidi="hi-IN"/>
        </w:rPr>
        <w:t>(6), p.3310.</w:t>
      </w:r>
      <w:r>
        <w:rPr>
          <w:lang w:bidi="hi-IN"/>
        </w:rPr>
        <w:t xml:space="preserve">  </w:t>
      </w:r>
    </w:p>
    <w:sectPr w:rsidR="0031400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D0991" w14:textId="77777777" w:rsidR="00F92A69" w:rsidRDefault="00F92A69" w:rsidP="009461D2">
      <w:pPr>
        <w:spacing w:after="0" w:line="240" w:lineRule="auto"/>
      </w:pPr>
      <w:r>
        <w:separator/>
      </w:r>
    </w:p>
  </w:endnote>
  <w:endnote w:type="continuationSeparator" w:id="0">
    <w:p w14:paraId="019D87A6" w14:textId="77777777" w:rsidR="00F92A69" w:rsidRDefault="00F92A69" w:rsidP="00946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341829"/>
      <w:docPartObj>
        <w:docPartGallery w:val="Page Numbers (Bottom of Page)"/>
        <w:docPartUnique/>
      </w:docPartObj>
    </w:sdtPr>
    <w:sdtEndPr>
      <w:rPr>
        <w:noProof/>
      </w:rPr>
    </w:sdtEndPr>
    <w:sdtContent>
      <w:p w14:paraId="20A7D05E" w14:textId="285B2607" w:rsidR="009461D2" w:rsidRDefault="009461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98966" w14:textId="77777777" w:rsidR="009461D2" w:rsidRDefault="00946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CAA38" w14:textId="77777777" w:rsidR="00F92A69" w:rsidRDefault="00F92A69" w:rsidP="009461D2">
      <w:pPr>
        <w:spacing w:after="0" w:line="240" w:lineRule="auto"/>
      </w:pPr>
      <w:r>
        <w:separator/>
      </w:r>
    </w:p>
  </w:footnote>
  <w:footnote w:type="continuationSeparator" w:id="0">
    <w:p w14:paraId="6807A3BA" w14:textId="77777777" w:rsidR="00F92A69" w:rsidRDefault="00F92A69" w:rsidP="00946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E60A5"/>
    <w:multiLevelType w:val="hybridMultilevel"/>
    <w:tmpl w:val="B8E82B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8D520E9"/>
    <w:multiLevelType w:val="hybridMultilevel"/>
    <w:tmpl w:val="8FAEAC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96960266">
    <w:abstractNumId w:val="1"/>
  </w:num>
  <w:num w:numId="2" w16cid:durableId="1974435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E4A"/>
    <w:rsid w:val="00006024"/>
    <w:rsid w:val="00007279"/>
    <w:rsid w:val="00017ADB"/>
    <w:rsid w:val="00030E6A"/>
    <w:rsid w:val="00047FEA"/>
    <w:rsid w:val="000900EC"/>
    <w:rsid w:val="000E177C"/>
    <w:rsid w:val="000F2268"/>
    <w:rsid w:val="00104DEA"/>
    <w:rsid w:val="00104E16"/>
    <w:rsid w:val="00112C0A"/>
    <w:rsid w:val="001725F2"/>
    <w:rsid w:val="00190942"/>
    <w:rsid w:val="001F607A"/>
    <w:rsid w:val="00200F98"/>
    <w:rsid w:val="002C2156"/>
    <w:rsid w:val="002E7339"/>
    <w:rsid w:val="002F63C5"/>
    <w:rsid w:val="00300D12"/>
    <w:rsid w:val="00305F04"/>
    <w:rsid w:val="003109B0"/>
    <w:rsid w:val="00312301"/>
    <w:rsid w:val="0031400F"/>
    <w:rsid w:val="003228BD"/>
    <w:rsid w:val="00327E87"/>
    <w:rsid w:val="00334841"/>
    <w:rsid w:val="0034672C"/>
    <w:rsid w:val="00391F4F"/>
    <w:rsid w:val="003D5B99"/>
    <w:rsid w:val="004137D1"/>
    <w:rsid w:val="004A5155"/>
    <w:rsid w:val="004A63CC"/>
    <w:rsid w:val="004E6A9D"/>
    <w:rsid w:val="005062FB"/>
    <w:rsid w:val="00526BDF"/>
    <w:rsid w:val="005475A2"/>
    <w:rsid w:val="005D79A8"/>
    <w:rsid w:val="00650613"/>
    <w:rsid w:val="00661F89"/>
    <w:rsid w:val="006811B5"/>
    <w:rsid w:val="006908B5"/>
    <w:rsid w:val="0069481D"/>
    <w:rsid w:val="00695DE6"/>
    <w:rsid w:val="006C7F16"/>
    <w:rsid w:val="006E65F9"/>
    <w:rsid w:val="006F5193"/>
    <w:rsid w:val="007300FF"/>
    <w:rsid w:val="0074147C"/>
    <w:rsid w:val="0076463D"/>
    <w:rsid w:val="007C1D76"/>
    <w:rsid w:val="00810717"/>
    <w:rsid w:val="008B61F9"/>
    <w:rsid w:val="009109EE"/>
    <w:rsid w:val="009226FC"/>
    <w:rsid w:val="00936B1C"/>
    <w:rsid w:val="00940A55"/>
    <w:rsid w:val="0094149D"/>
    <w:rsid w:val="00942180"/>
    <w:rsid w:val="009461D2"/>
    <w:rsid w:val="00955F55"/>
    <w:rsid w:val="00957D83"/>
    <w:rsid w:val="00981E36"/>
    <w:rsid w:val="00982E17"/>
    <w:rsid w:val="009A5DD2"/>
    <w:rsid w:val="009C5E4A"/>
    <w:rsid w:val="009D6212"/>
    <w:rsid w:val="009D7D33"/>
    <w:rsid w:val="00A15AC9"/>
    <w:rsid w:val="00A84916"/>
    <w:rsid w:val="00AD15EC"/>
    <w:rsid w:val="00B06250"/>
    <w:rsid w:val="00B1609C"/>
    <w:rsid w:val="00B270D9"/>
    <w:rsid w:val="00B83790"/>
    <w:rsid w:val="00BE4D06"/>
    <w:rsid w:val="00BE6009"/>
    <w:rsid w:val="00C0187E"/>
    <w:rsid w:val="00C16CB5"/>
    <w:rsid w:val="00C41D6A"/>
    <w:rsid w:val="00C55527"/>
    <w:rsid w:val="00C7358C"/>
    <w:rsid w:val="00C81D30"/>
    <w:rsid w:val="00C86EA0"/>
    <w:rsid w:val="00CB1FF0"/>
    <w:rsid w:val="00D25258"/>
    <w:rsid w:val="00D26291"/>
    <w:rsid w:val="00D364B4"/>
    <w:rsid w:val="00DC3F78"/>
    <w:rsid w:val="00DF59F5"/>
    <w:rsid w:val="00E11805"/>
    <w:rsid w:val="00E54956"/>
    <w:rsid w:val="00E54BB6"/>
    <w:rsid w:val="00EC2E7A"/>
    <w:rsid w:val="00EF66C5"/>
    <w:rsid w:val="00F23860"/>
    <w:rsid w:val="00F324C3"/>
    <w:rsid w:val="00F43340"/>
    <w:rsid w:val="00F67FAF"/>
    <w:rsid w:val="00F92A69"/>
    <w:rsid w:val="00FD3E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20C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04"/>
    <w:pPr>
      <w:spacing w:after="200" w:line="360" w:lineRule="auto"/>
      <w:jc w:val="both"/>
    </w:pPr>
    <w:rPr>
      <w:rFonts w:ascii="Times New Roman" w:hAnsi="Times New Roman"/>
      <w:kern w:val="0"/>
      <w:szCs w:val="22"/>
      <w:lang w:val="en-GB" w:bidi="ar-SA"/>
      <w14:ligatures w14:val="none"/>
    </w:rPr>
  </w:style>
  <w:style w:type="paragraph" w:styleId="Heading1">
    <w:name w:val="heading 1"/>
    <w:basedOn w:val="Normal"/>
    <w:next w:val="Normal"/>
    <w:link w:val="Heading1Char"/>
    <w:uiPriority w:val="9"/>
    <w:qFormat/>
    <w:rsid w:val="000E177C"/>
    <w:pPr>
      <w:keepNext/>
      <w:keepLines/>
      <w:spacing w:before="240" w:after="0"/>
      <w:outlineLvl w:val="0"/>
    </w:pPr>
    <w:rPr>
      <w:rFonts w:eastAsiaTheme="majorEastAsia" w:cstheme="majorBidi"/>
      <w:b/>
      <w:kern w:val="2"/>
      <w:sz w:val="36"/>
      <w:szCs w:val="32"/>
      <w:lang w:val="en-IN" w:bidi="hi-IN"/>
      <w14:ligatures w14:val="standardContextual"/>
    </w:rPr>
  </w:style>
  <w:style w:type="paragraph" w:styleId="Heading2">
    <w:name w:val="heading 2"/>
    <w:basedOn w:val="Normal"/>
    <w:next w:val="Normal"/>
    <w:link w:val="Heading2Char"/>
    <w:uiPriority w:val="9"/>
    <w:unhideWhenUsed/>
    <w:qFormat/>
    <w:rsid w:val="00982E17"/>
    <w:pPr>
      <w:keepNext/>
      <w:keepLines/>
      <w:spacing w:before="40" w:after="0"/>
      <w:outlineLvl w:val="1"/>
    </w:pPr>
    <w:rPr>
      <w:rFonts w:eastAsiaTheme="majorEastAsia" w:cstheme="majorBidi"/>
      <w:b/>
      <w:kern w:val="2"/>
      <w:sz w:val="32"/>
      <w:szCs w:val="26"/>
      <w:lang w:val="en-IN" w:bidi="hi-IN"/>
      <w14:ligatures w14:val="standardContextual"/>
    </w:rPr>
  </w:style>
  <w:style w:type="paragraph" w:styleId="Heading3">
    <w:name w:val="heading 3"/>
    <w:basedOn w:val="Normal"/>
    <w:next w:val="Normal"/>
    <w:link w:val="Heading3Char"/>
    <w:uiPriority w:val="9"/>
    <w:unhideWhenUsed/>
    <w:qFormat/>
    <w:rsid w:val="006C7F16"/>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9C5E4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5E4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5E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5E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5E4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5E4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7F16"/>
    <w:rPr>
      <w:rFonts w:ascii="Times New Roman" w:eastAsiaTheme="majorEastAsia" w:hAnsi="Times New Roman" w:cstheme="majorBidi"/>
      <w:b/>
      <w:sz w:val="28"/>
    </w:rPr>
  </w:style>
  <w:style w:type="character" w:customStyle="1" w:styleId="Heading1Char">
    <w:name w:val="Heading 1 Char"/>
    <w:basedOn w:val="DefaultParagraphFont"/>
    <w:link w:val="Heading1"/>
    <w:uiPriority w:val="9"/>
    <w:rsid w:val="000E177C"/>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82E17"/>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B1609C"/>
    <w:pPr>
      <w:spacing w:after="80"/>
      <w:contextualSpacing/>
      <w:jc w:val="center"/>
    </w:pPr>
    <w:rPr>
      <w:rFonts w:eastAsiaTheme="majorEastAsia" w:cstheme="majorBidi"/>
      <w:b/>
      <w:spacing w:val="-10"/>
      <w:kern w:val="28"/>
      <w:sz w:val="56"/>
      <w:szCs w:val="56"/>
      <w:lang w:val="en-IN" w:bidi="hi-IN"/>
    </w:rPr>
  </w:style>
  <w:style w:type="character" w:customStyle="1" w:styleId="TitleChar">
    <w:name w:val="Title Char"/>
    <w:basedOn w:val="DefaultParagraphFont"/>
    <w:link w:val="Title"/>
    <w:uiPriority w:val="10"/>
    <w:rsid w:val="00B1609C"/>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9C5E4A"/>
    <w:rPr>
      <w:rFonts w:eastAsiaTheme="majorEastAsia" w:cstheme="majorBidi"/>
      <w:i/>
      <w:iCs/>
      <w:color w:val="2F5496" w:themeColor="accent1" w:themeShade="BF"/>
      <w:kern w:val="0"/>
      <w:szCs w:val="22"/>
      <w:lang w:val="en-GB" w:bidi="ar-SA"/>
      <w14:ligatures w14:val="none"/>
    </w:rPr>
  </w:style>
  <w:style w:type="character" w:customStyle="1" w:styleId="Heading5Char">
    <w:name w:val="Heading 5 Char"/>
    <w:basedOn w:val="DefaultParagraphFont"/>
    <w:link w:val="Heading5"/>
    <w:uiPriority w:val="9"/>
    <w:semiHidden/>
    <w:rsid w:val="009C5E4A"/>
    <w:rPr>
      <w:rFonts w:eastAsiaTheme="majorEastAsia" w:cstheme="majorBidi"/>
      <w:color w:val="2F5496" w:themeColor="accent1" w:themeShade="BF"/>
      <w:kern w:val="0"/>
      <w:szCs w:val="22"/>
      <w:lang w:val="en-GB" w:bidi="ar-SA"/>
      <w14:ligatures w14:val="none"/>
    </w:rPr>
  </w:style>
  <w:style w:type="character" w:customStyle="1" w:styleId="Heading6Char">
    <w:name w:val="Heading 6 Char"/>
    <w:basedOn w:val="DefaultParagraphFont"/>
    <w:link w:val="Heading6"/>
    <w:uiPriority w:val="9"/>
    <w:semiHidden/>
    <w:rsid w:val="009C5E4A"/>
    <w:rPr>
      <w:rFonts w:eastAsiaTheme="majorEastAsia" w:cstheme="majorBidi"/>
      <w:i/>
      <w:iCs/>
      <w:color w:val="595959" w:themeColor="text1" w:themeTint="A6"/>
      <w:kern w:val="0"/>
      <w:szCs w:val="22"/>
      <w:lang w:val="en-GB" w:bidi="ar-SA"/>
      <w14:ligatures w14:val="none"/>
    </w:rPr>
  </w:style>
  <w:style w:type="character" w:customStyle="1" w:styleId="Heading7Char">
    <w:name w:val="Heading 7 Char"/>
    <w:basedOn w:val="DefaultParagraphFont"/>
    <w:link w:val="Heading7"/>
    <w:uiPriority w:val="9"/>
    <w:semiHidden/>
    <w:rsid w:val="009C5E4A"/>
    <w:rPr>
      <w:rFonts w:eastAsiaTheme="majorEastAsia" w:cstheme="majorBidi"/>
      <w:color w:val="595959" w:themeColor="text1" w:themeTint="A6"/>
      <w:kern w:val="0"/>
      <w:szCs w:val="22"/>
      <w:lang w:val="en-GB" w:bidi="ar-SA"/>
      <w14:ligatures w14:val="none"/>
    </w:rPr>
  </w:style>
  <w:style w:type="character" w:customStyle="1" w:styleId="Heading8Char">
    <w:name w:val="Heading 8 Char"/>
    <w:basedOn w:val="DefaultParagraphFont"/>
    <w:link w:val="Heading8"/>
    <w:uiPriority w:val="9"/>
    <w:semiHidden/>
    <w:rsid w:val="009C5E4A"/>
    <w:rPr>
      <w:rFonts w:eastAsiaTheme="majorEastAsia" w:cstheme="majorBidi"/>
      <w:i/>
      <w:iCs/>
      <w:color w:val="272727" w:themeColor="text1" w:themeTint="D8"/>
      <w:kern w:val="0"/>
      <w:szCs w:val="22"/>
      <w:lang w:val="en-GB" w:bidi="ar-SA"/>
      <w14:ligatures w14:val="none"/>
    </w:rPr>
  </w:style>
  <w:style w:type="character" w:customStyle="1" w:styleId="Heading9Char">
    <w:name w:val="Heading 9 Char"/>
    <w:basedOn w:val="DefaultParagraphFont"/>
    <w:link w:val="Heading9"/>
    <w:uiPriority w:val="9"/>
    <w:semiHidden/>
    <w:rsid w:val="009C5E4A"/>
    <w:rPr>
      <w:rFonts w:eastAsiaTheme="majorEastAsia" w:cstheme="majorBidi"/>
      <w:color w:val="272727" w:themeColor="text1" w:themeTint="D8"/>
      <w:kern w:val="0"/>
      <w:szCs w:val="22"/>
      <w:lang w:val="en-GB" w:bidi="ar-SA"/>
      <w14:ligatures w14:val="none"/>
    </w:rPr>
  </w:style>
  <w:style w:type="paragraph" w:styleId="Subtitle">
    <w:name w:val="Subtitle"/>
    <w:basedOn w:val="Normal"/>
    <w:next w:val="Normal"/>
    <w:link w:val="SubtitleChar"/>
    <w:uiPriority w:val="11"/>
    <w:qFormat/>
    <w:rsid w:val="009C5E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E4A"/>
    <w:rPr>
      <w:rFonts w:eastAsiaTheme="majorEastAsia" w:cstheme="majorBidi"/>
      <w:color w:val="595959" w:themeColor="text1" w:themeTint="A6"/>
      <w:spacing w:val="15"/>
      <w:kern w:val="0"/>
      <w:sz w:val="28"/>
      <w:szCs w:val="28"/>
      <w:lang w:val="en-GB" w:bidi="ar-SA"/>
      <w14:ligatures w14:val="none"/>
    </w:rPr>
  </w:style>
  <w:style w:type="paragraph" w:styleId="Quote">
    <w:name w:val="Quote"/>
    <w:basedOn w:val="Normal"/>
    <w:next w:val="Normal"/>
    <w:link w:val="QuoteChar"/>
    <w:uiPriority w:val="29"/>
    <w:qFormat/>
    <w:rsid w:val="009C5E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5E4A"/>
    <w:rPr>
      <w:rFonts w:ascii="Times New Roman" w:hAnsi="Times New Roman"/>
      <w:i/>
      <w:iCs/>
      <w:color w:val="404040" w:themeColor="text1" w:themeTint="BF"/>
      <w:kern w:val="0"/>
      <w:szCs w:val="22"/>
      <w:lang w:val="en-GB" w:bidi="ar-SA"/>
      <w14:ligatures w14:val="none"/>
    </w:rPr>
  </w:style>
  <w:style w:type="paragraph" w:styleId="ListParagraph">
    <w:name w:val="List Paragraph"/>
    <w:basedOn w:val="Normal"/>
    <w:uiPriority w:val="34"/>
    <w:qFormat/>
    <w:rsid w:val="009C5E4A"/>
    <w:pPr>
      <w:ind w:left="720"/>
      <w:contextualSpacing/>
    </w:pPr>
  </w:style>
  <w:style w:type="character" w:styleId="IntenseEmphasis">
    <w:name w:val="Intense Emphasis"/>
    <w:basedOn w:val="DefaultParagraphFont"/>
    <w:uiPriority w:val="21"/>
    <w:qFormat/>
    <w:rsid w:val="009C5E4A"/>
    <w:rPr>
      <w:i/>
      <w:iCs/>
      <w:color w:val="2F5496" w:themeColor="accent1" w:themeShade="BF"/>
    </w:rPr>
  </w:style>
  <w:style w:type="paragraph" w:styleId="IntenseQuote">
    <w:name w:val="Intense Quote"/>
    <w:basedOn w:val="Normal"/>
    <w:next w:val="Normal"/>
    <w:link w:val="IntenseQuoteChar"/>
    <w:uiPriority w:val="30"/>
    <w:qFormat/>
    <w:rsid w:val="009C5E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5E4A"/>
    <w:rPr>
      <w:rFonts w:ascii="Times New Roman" w:hAnsi="Times New Roman"/>
      <w:i/>
      <w:iCs/>
      <w:color w:val="2F5496" w:themeColor="accent1" w:themeShade="BF"/>
      <w:kern w:val="0"/>
      <w:szCs w:val="22"/>
      <w:lang w:val="en-GB" w:bidi="ar-SA"/>
      <w14:ligatures w14:val="none"/>
    </w:rPr>
  </w:style>
  <w:style w:type="character" w:styleId="IntenseReference">
    <w:name w:val="Intense Reference"/>
    <w:basedOn w:val="DefaultParagraphFont"/>
    <w:uiPriority w:val="32"/>
    <w:qFormat/>
    <w:rsid w:val="009C5E4A"/>
    <w:rPr>
      <w:b/>
      <w:bCs/>
      <w:smallCaps/>
      <w:color w:val="2F5496" w:themeColor="accent1" w:themeShade="BF"/>
      <w:spacing w:val="5"/>
    </w:rPr>
  </w:style>
  <w:style w:type="paragraph" w:styleId="Header">
    <w:name w:val="header"/>
    <w:basedOn w:val="Normal"/>
    <w:link w:val="HeaderChar"/>
    <w:uiPriority w:val="99"/>
    <w:unhideWhenUsed/>
    <w:rsid w:val="00946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1D2"/>
    <w:rPr>
      <w:rFonts w:ascii="Times New Roman" w:hAnsi="Times New Roman"/>
      <w:kern w:val="0"/>
      <w:szCs w:val="22"/>
      <w:lang w:val="en-GB" w:bidi="ar-SA"/>
      <w14:ligatures w14:val="none"/>
    </w:rPr>
  </w:style>
  <w:style w:type="paragraph" w:styleId="Footer">
    <w:name w:val="footer"/>
    <w:basedOn w:val="Normal"/>
    <w:link w:val="FooterChar"/>
    <w:uiPriority w:val="99"/>
    <w:unhideWhenUsed/>
    <w:rsid w:val="00946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1D2"/>
    <w:rPr>
      <w:rFonts w:ascii="Times New Roman" w:hAnsi="Times New Roman"/>
      <w:kern w:val="0"/>
      <w:szCs w:val="22"/>
      <w:lang w:val="en-GB" w:bidi="ar-SA"/>
      <w14:ligatures w14:val="none"/>
    </w:rPr>
  </w:style>
  <w:style w:type="paragraph" w:styleId="TOCHeading">
    <w:name w:val="TOC Heading"/>
    <w:basedOn w:val="Heading1"/>
    <w:next w:val="Normal"/>
    <w:uiPriority w:val="39"/>
    <w:unhideWhenUsed/>
    <w:qFormat/>
    <w:rsid w:val="006E65F9"/>
    <w:pPr>
      <w:spacing w:line="259" w:lineRule="auto"/>
      <w:jc w:val="left"/>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6E65F9"/>
    <w:pPr>
      <w:spacing w:after="100"/>
    </w:pPr>
  </w:style>
  <w:style w:type="character" w:styleId="Hyperlink">
    <w:name w:val="Hyperlink"/>
    <w:basedOn w:val="DefaultParagraphFont"/>
    <w:uiPriority w:val="99"/>
    <w:unhideWhenUsed/>
    <w:rsid w:val="006E65F9"/>
    <w:rPr>
      <w:color w:val="0563C1" w:themeColor="hyperlink"/>
      <w:u w:val="single"/>
    </w:rPr>
  </w:style>
  <w:style w:type="character" w:styleId="UnresolvedMention">
    <w:name w:val="Unresolved Mention"/>
    <w:basedOn w:val="DefaultParagraphFont"/>
    <w:uiPriority w:val="99"/>
    <w:semiHidden/>
    <w:unhideWhenUsed/>
    <w:rsid w:val="00E54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corichenv.com/article/food-waste-in-hospitalit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27529-FE25-4CB5-AB1B-E023CB0A0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4055</Words>
  <Characters>23114</Characters>
  <Application>Microsoft Office Word</Application>
  <DocSecurity>0</DocSecurity>
  <Lines>192</Lines>
  <Paragraphs>54</Paragraphs>
  <ScaleCrop>false</ScaleCrop>
  <Company/>
  <LinksUpToDate>false</LinksUpToDate>
  <CharactersWithSpaces>27115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2026-02-11T12:42:00Z</dcterms:created>
  <dcterms:modified xsi:type="dcterms:W3CDTF">2026-02-11T12:42:00Z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e1914817-30e2-42fb-9306-87f130c2ff11</vt:lpwstr>
  </property>
</Properties>
</file>