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3B35F" w14:textId="0ECDD8A4" w:rsidR="00EB5E5C" w:rsidRDefault="00DD1712" w:rsidP="00DD1712">
      <w:pPr>
        <w:spacing w:line="360" w:lineRule="auto"/>
        <w:jc w:val="center"/>
        <w:rPr>
          <w:rFonts w:ascii="Arial" w:hAnsi="Arial" w:cs="Arial"/>
          <w:sz w:val="24"/>
          <w:szCs w:val="24"/>
          <w:u w:val="single"/>
        </w:rPr>
      </w:pPr>
      <w:r>
        <w:rPr>
          <w:rFonts w:ascii="Arial" w:hAnsi="Arial" w:cs="Arial"/>
          <w:sz w:val="24"/>
          <w:szCs w:val="24"/>
          <w:u w:val="single"/>
        </w:rPr>
        <w:t>Creativity and Innovation in Events</w:t>
      </w:r>
    </w:p>
    <w:p w14:paraId="2528B3ED" w14:textId="53930054" w:rsidR="00DD1712" w:rsidRDefault="00DD1712" w:rsidP="00DD1712">
      <w:pPr>
        <w:spacing w:line="360" w:lineRule="auto"/>
        <w:jc w:val="center"/>
        <w:rPr>
          <w:rFonts w:ascii="Arial" w:hAnsi="Arial" w:cs="Arial"/>
          <w:sz w:val="24"/>
          <w:szCs w:val="24"/>
          <w:u w:val="single"/>
        </w:rPr>
      </w:pPr>
      <w:r>
        <w:rPr>
          <w:rFonts w:ascii="Arial" w:hAnsi="Arial" w:cs="Arial"/>
          <w:sz w:val="24"/>
          <w:szCs w:val="24"/>
          <w:u w:val="single"/>
        </w:rPr>
        <w:t>Samantha Winkley (1703954)</w:t>
      </w:r>
    </w:p>
    <w:p w14:paraId="43E5B5E1" w14:textId="4980706E" w:rsidR="00DD1712" w:rsidRDefault="00DD1712" w:rsidP="00DD1712">
      <w:pPr>
        <w:spacing w:line="360" w:lineRule="auto"/>
        <w:rPr>
          <w:rFonts w:ascii="Arial" w:hAnsi="Arial" w:cs="Arial"/>
          <w:sz w:val="24"/>
          <w:szCs w:val="24"/>
          <w:u w:val="single"/>
        </w:rPr>
      </w:pPr>
    </w:p>
    <w:p w14:paraId="2D4F8197" w14:textId="0A09E2F5" w:rsidR="00AC7B13" w:rsidRDefault="00AC7B13" w:rsidP="00AC7B13">
      <w:pPr>
        <w:spacing w:line="360" w:lineRule="auto"/>
        <w:rPr>
          <w:rFonts w:ascii="Arial" w:hAnsi="Arial" w:cs="Arial"/>
          <w:color w:val="4472C4" w:themeColor="accent1"/>
          <w:sz w:val="24"/>
          <w:szCs w:val="24"/>
        </w:rPr>
      </w:pPr>
      <w:r>
        <w:rPr>
          <w:rFonts w:ascii="Arial" w:hAnsi="Arial" w:cs="Arial"/>
          <w:color w:val="000000" w:themeColor="text1"/>
          <w:sz w:val="24"/>
          <w:szCs w:val="24"/>
        </w:rPr>
        <w:t>The events industry has had to adapt to new, higher consumer expectations due to changes in the wider environment (Sharples, et al, 2014) and Allen</w:t>
      </w:r>
      <w:r w:rsidR="00A61129">
        <w:rPr>
          <w:rFonts w:ascii="Arial" w:hAnsi="Arial" w:cs="Arial"/>
          <w:color w:val="000000" w:themeColor="text1"/>
          <w:sz w:val="24"/>
          <w:szCs w:val="24"/>
        </w:rPr>
        <w:t>,</w:t>
      </w:r>
      <w:r>
        <w:rPr>
          <w:rFonts w:ascii="Arial" w:hAnsi="Arial" w:cs="Arial"/>
          <w:color w:val="000000" w:themeColor="text1"/>
          <w:sz w:val="24"/>
          <w:szCs w:val="24"/>
        </w:rPr>
        <w:t xml:space="preserve"> et at (2008) highlights this rapidly growing and dynamic industry stating that “festivals and events as a global phenomenon has evolved and developed in the twenty first century” with some being in a mature stage of development and others being newly born ideas. As a result of the advancing growth in the events industry, it is important to explore the contemporary events of today, and discuss the ties between events and creativity, innovation and enterprise and why event organisers will need to develop these skills to have successful events</w:t>
      </w:r>
      <w:r w:rsidRPr="00DD1712">
        <w:rPr>
          <w:rFonts w:ascii="Arial" w:hAnsi="Arial" w:cs="Arial"/>
          <w:color w:val="000000" w:themeColor="text1"/>
          <w:sz w:val="24"/>
          <w:szCs w:val="24"/>
        </w:rPr>
        <w:t xml:space="preserve">. The findings and discussion in this essay serve event managers and students to be able to understand the bigger features of the current environment and the developments in this industry. </w:t>
      </w:r>
    </w:p>
    <w:p w14:paraId="5E2B3AFF" w14:textId="6EC38747" w:rsidR="00AC7B13" w:rsidRDefault="00AC7B13" w:rsidP="00AC7B13">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Modern-day events face the need to be continuously evolving, with the event organisers having to be creative and innovative with every event in order to entice the customer out of the modern-day technology and entertainment of their own homes </w:t>
      </w:r>
      <w:r w:rsidRPr="001018FA">
        <w:rPr>
          <w:rFonts w:ascii="Arial" w:hAnsi="Arial" w:cs="Arial"/>
          <w:color w:val="000000" w:themeColor="text1"/>
          <w:sz w:val="24"/>
          <w:szCs w:val="24"/>
        </w:rPr>
        <w:t xml:space="preserve">(Yeoman, 2013). </w:t>
      </w:r>
      <w:r w:rsidR="00AB1642">
        <w:rPr>
          <w:rFonts w:ascii="Arial" w:hAnsi="Arial" w:cs="Arial"/>
          <w:color w:val="000000" w:themeColor="text1"/>
          <w:sz w:val="24"/>
          <w:szCs w:val="24"/>
        </w:rPr>
        <w:t>Hoyle (</w:t>
      </w:r>
      <w:r w:rsidR="001C0F80">
        <w:rPr>
          <w:rFonts w:ascii="Arial" w:hAnsi="Arial" w:cs="Arial"/>
          <w:color w:val="000000" w:themeColor="text1"/>
          <w:sz w:val="24"/>
          <w:szCs w:val="24"/>
        </w:rPr>
        <w:t xml:space="preserve">2002) also identifies the </w:t>
      </w:r>
      <w:r w:rsidR="00ED54F3">
        <w:rPr>
          <w:rFonts w:ascii="Arial" w:hAnsi="Arial" w:cs="Arial"/>
          <w:color w:val="000000" w:themeColor="text1"/>
          <w:sz w:val="24"/>
          <w:szCs w:val="24"/>
        </w:rPr>
        <w:t xml:space="preserve">modern societal change where people </w:t>
      </w:r>
      <w:r w:rsidR="0003182A">
        <w:rPr>
          <w:rFonts w:ascii="Arial" w:hAnsi="Arial" w:cs="Arial"/>
          <w:color w:val="000000" w:themeColor="text1"/>
          <w:sz w:val="24"/>
          <w:szCs w:val="24"/>
        </w:rPr>
        <w:t xml:space="preserve">are </w:t>
      </w:r>
      <w:r w:rsidR="002F24B8">
        <w:rPr>
          <w:rFonts w:ascii="Arial" w:hAnsi="Arial" w:cs="Arial"/>
          <w:color w:val="000000" w:themeColor="text1"/>
          <w:sz w:val="24"/>
          <w:szCs w:val="24"/>
        </w:rPr>
        <w:t>“</w:t>
      </w:r>
      <w:r w:rsidR="006D490B">
        <w:rPr>
          <w:rFonts w:ascii="Arial" w:hAnsi="Arial" w:cs="Arial"/>
          <w:color w:val="000000" w:themeColor="text1"/>
          <w:sz w:val="24"/>
          <w:szCs w:val="24"/>
        </w:rPr>
        <w:t>saturated</w:t>
      </w:r>
      <w:r w:rsidR="002F24B8">
        <w:rPr>
          <w:rFonts w:ascii="Arial" w:hAnsi="Arial" w:cs="Arial"/>
          <w:color w:val="000000" w:themeColor="text1"/>
          <w:sz w:val="24"/>
          <w:szCs w:val="24"/>
        </w:rPr>
        <w:t xml:space="preserve"> with convenient home </w:t>
      </w:r>
      <w:r w:rsidR="00FF5529">
        <w:rPr>
          <w:rFonts w:ascii="Arial" w:hAnsi="Arial" w:cs="Arial"/>
          <w:color w:val="000000" w:themeColor="text1"/>
          <w:sz w:val="24"/>
          <w:szCs w:val="24"/>
        </w:rPr>
        <w:t xml:space="preserve">entertainment options” </w:t>
      </w:r>
      <w:r w:rsidR="00F80C61">
        <w:rPr>
          <w:rFonts w:ascii="Arial" w:hAnsi="Arial" w:cs="Arial"/>
          <w:color w:val="000000" w:themeColor="text1"/>
          <w:sz w:val="24"/>
          <w:szCs w:val="24"/>
        </w:rPr>
        <w:t xml:space="preserve">which means that events have to offer something “unique, </w:t>
      </w:r>
      <w:r w:rsidR="006D490B">
        <w:rPr>
          <w:rFonts w:ascii="Arial" w:hAnsi="Arial" w:cs="Arial"/>
          <w:color w:val="000000" w:themeColor="text1"/>
          <w:sz w:val="24"/>
          <w:szCs w:val="24"/>
        </w:rPr>
        <w:t xml:space="preserve">different and </w:t>
      </w:r>
      <w:r w:rsidR="0003182A">
        <w:rPr>
          <w:rFonts w:ascii="Arial" w:hAnsi="Arial" w:cs="Arial"/>
          <w:color w:val="000000" w:themeColor="text1"/>
          <w:sz w:val="24"/>
          <w:szCs w:val="24"/>
        </w:rPr>
        <w:t>designed just for them”</w:t>
      </w:r>
      <w:r w:rsidR="00B26C56">
        <w:rPr>
          <w:rFonts w:ascii="Arial" w:hAnsi="Arial" w:cs="Arial"/>
          <w:color w:val="000000" w:themeColor="text1"/>
          <w:sz w:val="24"/>
          <w:szCs w:val="24"/>
        </w:rPr>
        <w:t xml:space="preserve"> to get them to attend. </w:t>
      </w:r>
      <w:r w:rsidR="00676DEE">
        <w:rPr>
          <w:rFonts w:ascii="Arial" w:hAnsi="Arial" w:cs="Arial"/>
          <w:color w:val="000000" w:themeColor="text1"/>
          <w:sz w:val="24"/>
          <w:szCs w:val="24"/>
        </w:rPr>
        <w:t>Mallen and Adams (</w:t>
      </w:r>
      <w:r w:rsidR="00DA07A4">
        <w:rPr>
          <w:rFonts w:ascii="Arial" w:hAnsi="Arial" w:cs="Arial"/>
          <w:color w:val="000000" w:themeColor="text1"/>
          <w:sz w:val="24"/>
          <w:szCs w:val="24"/>
        </w:rPr>
        <w:t xml:space="preserve">2008) explain that our contemporary society is impacted by </w:t>
      </w:r>
      <w:r w:rsidR="00342A41">
        <w:rPr>
          <w:rFonts w:ascii="Arial" w:hAnsi="Arial" w:cs="Arial"/>
          <w:color w:val="000000" w:themeColor="text1"/>
          <w:sz w:val="24"/>
          <w:szCs w:val="24"/>
        </w:rPr>
        <w:t xml:space="preserve">a post-industrial change, demanding learning and innovation. They </w:t>
      </w:r>
      <w:r w:rsidR="00FA6CC6">
        <w:rPr>
          <w:rFonts w:ascii="Arial" w:hAnsi="Arial" w:cs="Arial"/>
          <w:color w:val="000000" w:themeColor="text1"/>
          <w:sz w:val="24"/>
          <w:szCs w:val="24"/>
        </w:rPr>
        <w:t xml:space="preserve">suggest that creative, niche events can be used as design experiments </w:t>
      </w:r>
      <w:r w:rsidR="00786DD1">
        <w:rPr>
          <w:rFonts w:ascii="Arial" w:hAnsi="Arial" w:cs="Arial"/>
          <w:color w:val="000000" w:themeColor="text1"/>
          <w:sz w:val="24"/>
          <w:szCs w:val="24"/>
        </w:rPr>
        <w:t xml:space="preserve">to develop and reflect for growing understanding of the changing society. </w:t>
      </w:r>
      <w:r w:rsidRPr="00F61B65">
        <w:rPr>
          <w:rFonts w:ascii="Arial" w:hAnsi="Arial" w:cs="Arial"/>
          <w:color w:val="000000" w:themeColor="text1"/>
          <w:sz w:val="24"/>
          <w:szCs w:val="24"/>
        </w:rPr>
        <w:t>Yeoman</w:t>
      </w:r>
      <w:r>
        <w:rPr>
          <w:rFonts w:ascii="Arial" w:hAnsi="Arial" w:cs="Arial"/>
          <w:color w:val="000000" w:themeColor="text1"/>
          <w:sz w:val="24"/>
          <w:szCs w:val="24"/>
        </w:rPr>
        <w:t xml:space="preserve"> (</w:t>
      </w:r>
      <w:r w:rsidRPr="00F61B65">
        <w:rPr>
          <w:rFonts w:ascii="Arial" w:hAnsi="Arial" w:cs="Arial"/>
          <w:color w:val="000000" w:themeColor="text1"/>
          <w:sz w:val="24"/>
          <w:szCs w:val="24"/>
        </w:rPr>
        <w:t xml:space="preserve">2013) </w:t>
      </w:r>
      <w:r>
        <w:rPr>
          <w:rFonts w:ascii="Arial" w:hAnsi="Arial" w:cs="Arial"/>
          <w:color w:val="000000" w:themeColor="text1"/>
          <w:sz w:val="24"/>
          <w:szCs w:val="24"/>
        </w:rPr>
        <w:t xml:space="preserve">also found </w:t>
      </w:r>
      <w:r w:rsidRPr="00F61B65">
        <w:rPr>
          <w:rFonts w:ascii="Arial" w:hAnsi="Arial" w:cs="Arial"/>
          <w:color w:val="000000" w:themeColor="text1"/>
          <w:sz w:val="24"/>
          <w:szCs w:val="24"/>
        </w:rPr>
        <w:t>that consumers in this modern world are more eager now to purchase experiences</w:t>
      </w:r>
      <w:r>
        <w:rPr>
          <w:rFonts w:ascii="Arial" w:hAnsi="Arial" w:cs="Arial"/>
          <w:color w:val="000000" w:themeColor="text1"/>
          <w:sz w:val="24"/>
          <w:szCs w:val="24"/>
        </w:rPr>
        <w:t xml:space="preserve"> and services</w:t>
      </w:r>
      <w:r w:rsidRPr="00F61B65">
        <w:rPr>
          <w:rFonts w:ascii="Arial" w:hAnsi="Arial" w:cs="Arial"/>
          <w:color w:val="000000" w:themeColor="text1"/>
          <w:sz w:val="24"/>
          <w:szCs w:val="24"/>
        </w:rPr>
        <w:t xml:space="preserve"> rather than tangible</w:t>
      </w:r>
      <w:r>
        <w:rPr>
          <w:rFonts w:ascii="Arial" w:hAnsi="Arial" w:cs="Arial"/>
          <w:color w:val="000000" w:themeColor="text1"/>
          <w:sz w:val="24"/>
          <w:szCs w:val="24"/>
        </w:rPr>
        <w:t xml:space="preserve"> goods</w:t>
      </w:r>
      <w:r w:rsidRPr="00F61B65">
        <w:rPr>
          <w:rFonts w:ascii="Arial" w:hAnsi="Arial" w:cs="Arial"/>
          <w:color w:val="000000" w:themeColor="text1"/>
          <w:sz w:val="24"/>
          <w:szCs w:val="24"/>
        </w:rPr>
        <w:t>. This experience economy has had a great effect on events and as guests are expecting more enriching experiences, event organisers cannot simply hire a venue and have the ambience fall in place, guests want to be immersed and feel the event as if it was tangible.</w:t>
      </w:r>
    </w:p>
    <w:p w14:paraId="674A3C7E" w14:textId="7386F0E5" w:rsidR="00CF1EAA" w:rsidRPr="006274BB" w:rsidRDefault="00DE4226" w:rsidP="00AC7B13">
      <w:pPr>
        <w:spacing w:line="360" w:lineRule="auto"/>
        <w:rPr>
          <w:rFonts w:ascii="Arial" w:hAnsi="Arial" w:cs="Arial"/>
          <w:color w:val="000000" w:themeColor="text1"/>
          <w:sz w:val="24"/>
          <w:szCs w:val="24"/>
        </w:rPr>
      </w:pPr>
      <w:r>
        <w:rPr>
          <w:rFonts w:ascii="Arial" w:hAnsi="Arial" w:cs="Arial"/>
          <w:color w:val="000000" w:themeColor="text1"/>
          <w:sz w:val="24"/>
          <w:szCs w:val="24"/>
        </w:rPr>
        <w:t>Nelson (</w:t>
      </w:r>
      <w:r w:rsidR="0072014C">
        <w:rPr>
          <w:rFonts w:ascii="Arial" w:hAnsi="Arial" w:cs="Arial"/>
          <w:color w:val="000000" w:themeColor="text1"/>
          <w:sz w:val="24"/>
          <w:szCs w:val="24"/>
        </w:rPr>
        <w:t xml:space="preserve">2009) states that a </w:t>
      </w:r>
      <w:r w:rsidR="00D6101B">
        <w:rPr>
          <w:rFonts w:ascii="Arial" w:hAnsi="Arial" w:cs="Arial"/>
          <w:color w:val="000000" w:themeColor="text1"/>
          <w:sz w:val="24"/>
          <w:szCs w:val="24"/>
        </w:rPr>
        <w:t>person’s</w:t>
      </w:r>
      <w:r w:rsidR="0072014C">
        <w:rPr>
          <w:rFonts w:ascii="Arial" w:hAnsi="Arial" w:cs="Arial"/>
          <w:color w:val="000000" w:themeColor="text1"/>
          <w:sz w:val="24"/>
          <w:szCs w:val="24"/>
        </w:rPr>
        <w:t xml:space="preserve"> behaviou</w:t>
      </w:r>
      <w:r w:rsidR="00DC378D">
        <w:rPr>
          <w:rFonts w:ascii="Arial" w:hAnsi="Arial" w:cs="Arial"/>
          <w:color w:val="000000" w:themeColor="text1"/>
          <w:sz w:val="24"/>
          <w:szCs w:val="24"/>
        </w:rPr>
        <w:t>r and experience are affected by the environment around them</w:t>
      </w:r>
      <w:r w:rsidR="009C1C31">
        <w:rPr>
          <w:rFonts w:ascii="Arial" w:hAnsi="Arial" w:cs="Arial"/>
          <w:color w:val="000000" w:themeColor="text1"/>
          <w:sz w:val="24"/>
          <w:szCs w:val="24"/>
        </w:rPr>
        <w:t xml:space="preserve">. </w:t>
      </w:r>
      <w:r w:rsidR="005A556C">
        <w:rPr>
          <w:rFonts w:ascii="Arial" w:hAnsi="Arial" w:cs="Arial"/>
          <w:color w:val="000000" w:themeColor="text1"/>
          <w:sz w:val="24"/>
          <w:szCs w:val="24"/>
        </w:rPr>
        <w:t xml:space="preserve">Brown (cited in Getz, 2012) puts emphasis on the critical </w:t>
      </w:r>
      <w:r w:rsidR="00864757">
        <w:rPr>
          <w:rFonts w:ascii="Arial" w:hAnsi="Arial" w:cs="Arial"/>
          <w:color w:val="000000" w:themeColor="text1"/>
          <w:sz w:val="24"/>
          <w:szCs w:val="24"/>
        </w:rPr>
        <w:lastRenderedPageBreak/>
        <w:t>factor of designing events, saying th</w:t>
      </w:r>
      <w:r w:rsidR="00EE02BD">
        <w:rPr>
          <w:rFonts w:ascii="Arial" w:hAnsi="Arial" w:cs="Arial"/>
          <w:color w:val="000000" w:themeColor="text1"/>
          <w:sz w:val="24"/>
          <w:szCs w:val="24"/>
        </w:rPr>
        <w:t>at</w:t>
      </w:r>
      <w:r w:rsidR="00864757">
        <w:rPr>
          <w:rFonts w:ascii="Arial" w:hAnsi="Arial" w:cs="Arial"/>
          <w:color w:val="000000" w:themeColor="text1"/>
          <w:sz w:val="24"/>
          <w:szCs w:val="24"/>
        </w:rPr>
        <w:t xml:space="preserve"> </w:t>
      </w:r>
      <w:r w:rsidR="00FF2218">
        <w:rPr>
          <w:rFonts w:ascii="Arial" w:hAnsi="Arial" w:cs="Arial"/>
          <w:color w:val="000000" w:themeColor="text1"/>
          <w:sz w:val="24"/>
          <w:szCs w:val="24"/>
        </w:rPr>
        <w:t xml:space="preserve">it </w:t>
      </w:r>
      <w:r w:rsidR="000E1F70">
        <w:rPr>
          <w:rFonts w:ascii="Arial" w:hAnsi="Arial" w:cs="Arial"/>
          <w:color w:val="000000" w:themeColor="text1"/>
          <w:sz w:val="24"/>
          <w:szCs w:val="24"/>
        </w:rPr>
        <w:t>encompasses</w:t>
      </w:r>
      <w:r w:rsidR="00FF2218">
        <w:rPr>
          <w:rFonts w:ascii="Arial" w:hAnsi="Arial" w:cs="Arial"/>
          <w:color w:val="000000" w:themeColor="text1"/>
          <w:sz w:val="24"/>
          <w:szCs w:val="24"/>
        </w:rPr>
        <w:t xml:space="preserve"> the creation, developmental and staging to </w:t>
      </w:r>
      <w:r w:rsidR="007E03BA">
        <w:rPr>
          <w:rFonts w:ascii="Arial" w:hAnsi="Arial" w:cs="Arial"/>
          <w:color w:val="000000" w:themeColor="text1"/>
          <w:sz w:val="24"/>
          <w:szCs w:val="24"/>
        </w:rPr>
        <w:t>“capture and engage the audience</w:t>
      </w:r>
      <w:r w:rsidR="009909D6">
        <w:rPr>
          <w:rFonts w:ascii="Arial" w:hAnsi="Arial" w:cs="Arial"/>
          <w:color w:val="000000" w:themeColor="text1"/>
          <w:sz w:val="24"/>
          <w:szCs w:val="24"/>
        </w:rPr>
        <w:t xml:space="preserve">” </w:t>
      </w:r>
      <w:r w:rsidR="00024175">
        <w:rPr>
          <w:rFonts w:ascii="Arial" w:hAnsi="Arial" w:cs="Arial"/>
          <w:color w:val="000000" w:themeColor="text1"/>
          <w:sz w:val="24"/>
          <w:szCs w:val="24"/>
        </w:rPr>
        <w:t>for a</w:t>
      </w:r>
      <w:r w:rsidR="005F0F9A">
        <w:rPr>
          <w:rFonts w:ascii="Arial" w:hAnsi="Arial" w:cs="Arial"/>
          <w:color w:val="000000" w:themeColor="text1"/>
          <w:sz w:val="24"/>
          <w:szCs w:val="24"/>
        </w:rPr>
        <w:t xml:space="preserve"> positive experience.</w:t>
      </w:r>
      <w:r w:rsidR="00BA4F78">
        <w:rPr>
          <w:rFonts w:ascii="Arial" w:hAnsi="Arial" w:cs="Arial"/>
          <w:color w:val="000000" w:themeColor="text1"/>
          <w:sz w:val="24"/>
          <w:szCs w:val="24"/>
        </w:rPr>
        <w:t xml:space="preserve"> </w:t>
      </w:r>
      <w:r w:rsidR="00531291">
        <w:rPr>
          <w:rFonts w:ascii="Arial" w:hAnsi="Arial" w:cs="Arial"/>
          <w:color w:val="000000" w:themeColor="text1"/>
          <w:sz w:val="24"/>
          <w:szCs w:val="24"/>
        </w:rPr>
        <w:t xml:space="preserve">Brown (cited in Getz, 2012) goes on to say that events </w:t>
      </w:r>
      <w:r w:rsidR="0068738F">
        <w:rPr>
          <w:rFonts w:ascii="Arial" w:hAnsi="Arial" w:cs="Arial"/>
          <w:color w:val="000000" w:themeColor="text1"/>
          <w:sz w:val="24"/>
          <w:szCs w:val="24"/>
        </w:rPr>
        <w:t>should be prioritised to be designed before they can go on to be managed</w:t>
      </w:r>
      <w:r w:rsidR="00633025">
        <w:rPr>
          <w:rFonts w:ascii="Arial" w:hAnsi="Arial" w:cs="Arial"/>
          <w:color w:val="000000" w:themeColor="text1"/>
          <w:sz w:val="24"/>
          <w:szCs w:val="24"/>
        </w:rPr>
        <w:t xml:space="preserve"> because the </w:t>
      </w:r>
      <w:r w:rsidR="002F2A82">
        <w:rPr>
          <w:rFonts w:ascii="Arial" w:hAnsi="Arial" w:cs="Arial"/>
          <w:color w:val="000000" w:themeColor="text1"/>
          <w:sz w:val="24"/>
          <w:szCs w:val="24"/>
        </w:rPr>
        <w:t xml:space="preserve">prior </w:t>
      </w:r>
      <w:r w:rsidR="00633025">
        <w:rPr>
          <w:rFonts w:ascii="Arial" w:hAnsi="Arial" w:cs="Arial"/>
          <w:color w:val="000000" w:themeColor="text1"/>
          <w:sz w:val="24"/>
          <w:szCs w:val="24"/>
        </w:rPr>
        <w:t xml:space="preserve">design of the event </w:t>
      </w:r>
      <w:r w:rsidR="002F2A82">
        <w:rPr>
          <w:rFonts w:ascii="Arial" w:hAnsi="Arial" w:cs="Arial"/>
          <w:color w:val="000000" w:themeColor="text1"/>
          <w:sz w:val="24"/>
          <w:szCs w:val="24"/>
        </w:rPr>
        <w:t>will</w:t>
      </w:r>
      <w:r w:rsidR="00633025">
        <w:rPr>
          <w:rFonts w:ascii="Arial" w:hAnsi="Arial" w:cs="Arial"/>
          <w:color w:val="000000" w:themeColor="text1"/>
          <w:sz w:val="24"/>
          <w:szCs w:val="24"/>
        </w:rPr>
        <w:t xml:space="preserve"> significantly </w:t>
      </w:r>
      <w:r w:rsidR="00A631B2">
        <w:rPr>
          <w:rFonts w:ascii="Arial" w:hAnsi="Arial" w:cs="Arial"/>
          <w:color w:val="000000" w:themeColor="text1"/>
          <w:sz w:val="24"/>
          <w:szCs w:val="24"/>
        </w:rPr>
        <w:t>affect</w:t>
      </w:r>
      <w:r w:rsidR="00633025">
        <w:rPr>
          <w:rFonts w:ascii="Arial" w:hAnsi="Arial" w:cs="Arial"/>
          <w:color w:val="000000" w:themeColor="text1"/>
          <w:sz w:val="24"/>
          <w:szCs w:val="24"/>
        </w:rPr>
        <w:t xml:space="preserve"> </w:t>
      </w:r>
      <w:r w:rsidR="002F2A82">
        <w:rPr>
          <w:rFonts w:ascii="Arial" w:hAnsi="Arial" w:cs="Arial"/>
          <w:color w:val="000000" w:themeColor="text1"/>
          <w:sz w:val="24"/>
          <w:szCs w:val="24"/>
        </w:rPr>
        <w:t>the atmosphere on the night</w:t>
      </w:r>
      <w:r w:rsidR="00BA37B9">
        <w:rPr>
          <w:rFonts w:ascii="Arial" w:hAnsi="Arial" w:cs="Arial"/>
          <w:color w:val="000000" w:themeColor="text1"/>
          <w:sz w:val="24"/>
          <w:szCs w:val="24"/>
        </w:rPr>
        <w:t>.</w:t>
      </w:r>
      <w:r w:rsidR="00697113">
        <w:rPr>
          <w:rFonts w:ascii="Arial" w:hAnsi="Arial" w:cs="Arial"/>
          <w:color w:val="000000" w:themeColor="text1"/>
          <w:sz w:val="24"/>
          <w:szCs w:val="24"/>
        </w:rPr>
        <w:t xml:space="preserve"> </w:t>
      </w:r>
      <w:r w:rsidR="00684514" w:rsidRPr="00223C12">
        <w:rPr>
          <w:rFonts w:ascii="Arial" w:hAnsi="Arial" w:cs="Arial"/>
          <w:color w:val="000000" w:themeColor="text1"/>
          <w:sz w:val="24"/>
          <w:szCs w:val="24"/>
        </w:rPr>
        <w:t>G</w:t>
      </w:r>
      <w:r w:rsidR="003271B4" w:rsidRPr="00223C12">
        <w:rPr>
          <w:rFonts w:ascii="Arial" w:hAnsi="Arial" w:cs="Arial"/>
          <w:color w:val="000000" w:themeColor="text1"/>
          <w:sz w:val="24"/>
          <w:szCs w:val="24"/>
        </w:rPr>
        <w:t xml:space="preserve">oldblatt (2002) </w:t>
      </w:r>
      <w:r w:rsidR="00FE74A2" w:rsidRPr="00223C12">
        <w:rPr>
          <w:rFonts w:ascii="Arial" w:hAnsi="Arial" w:cs="Arial"/>
          <w:color w:val="000000" w:themeColor="text1"/>
          <w:sz w:val="24"/>
          <w:szCs w:val="24"/>
        </w:rPr>
        <w:t xml:space="preserve">follows this, stating that </w:t>
      </w:r>
      <w:r w:rsidR="00EC5CBD" w:rsidRPr="00223C12">
        <w:rPr>
          <w:rFonts w:ascii="Arial" w:hAnsi="Arial" w:cs="Arial"/>
          <w:color w:val="000000" w:themeColor="text1"/>
          <w:sz w:val="24"/>
          <w:szCs w:val="24"/>
        </w:rPr>
        <w:t xml:space="preserve">the final design for </w:t>
      </w:r>
      <w:r w:rsidR="00FD793B" w:rsidRPr="00223C12">
        <w:rPr>
          <w:rFonts w:ascii="Arial" w:hAnsi="Arial" w:cs="Arial"/>
          <w:color w:val="000000" w:themeColor="text1"/>
          <w:sz w:val="24"/>
          <w:szCs w:val="24"/>
        </w:rPr>
        <w:t xml:space="preserve">the event must satisfy </w:t>
      </w:r>
      <w:r w:rsidR="00223C12" w:rsidRPr="00223C12">
        <w:rPr>
          <w:rFonts w:ascii="Arial" w:hAnsi="Arial" w:cs="Arial"/>
          <w:color w:val="000000" w:themeColor="text1"/>
          <w:sz w:val="24"/>
          <w:szCs w:val="24"/>
        </w:rPr>
        <w:t xml:space="preserve">the guests and include all five human senses </w:t>
      </w:r>
      <w:r w:rsidR="00EB51C5">
        <w:rPr>
          <w:rFonts w:ascii="Arial" w:hAnsi="Arial" w:cs="Arial"/>
          <w:color w:val="000000" w:themeColor="text1"/>
          <w:sz w:val="24"/>
          <w:szCs w:val="24"/>
        </w:rPr>
        <w:t xml:space="preserve">when creating the environment </w:t>
      </w:r>
      <w:r w:rsidR="00223C12" w:rsidRPr="00223C12">
        <w:rPr>
          <w:rFonts w:ascii="Arial" w:hAnsi="Arial" w:cs="Arial"/>
          <w:color w:val="000000" w:themeColor="text1"/>
          <w:sz w:val="24"/>
          <w:szCs w:val="24"/>
        </w:rPr>
        <w:t xml:space="preserve">to have a successful impact on the </w:t>
      </w:r>
      <w:r w:rsidR="00EB51C5" w:rsidRPr="00223C12">
        <w:rPr>
          <w:rFonts w:ascii="Arial" w:hAnsi="Arial" w:cs="Arial"/>
          <w:color w:val="000000" w:themeColor="text1"/>
          <w:sz w:val="24"/>
          <w:szCs w:val="24"/>
        </w:rPr>
        <w:t>audience</w:t>
      </w:r>
      <w:r w:rsidR="00223C12" w:rsidRPr="00223C12">
        <w:rPr>
          <w:rFonts w:ascii="Arial" w:hAnsi="Arial" w:cs="Arial"/>
          <w:color w:val="000000" w:themeColor="text1"/>
          <w:sz w:val="24"/>
          <w:szCs w:val="24"/>
        </w:rPr>
        <w:t>.</w:t>
      </w:r>
      <w:r w:rsidR="00366E70">
        <w:rPr>
          <w:rFonts w:ascii="Arial" w:hAnsi="Arial" w:cs="Arial"/>
          <w:color w:val="000000" w:themeColor="text1"/>
          <w:sz w:val="24"/>
          <w:szCs w:val="24"/>
        </w:rPr>
        <w:t xml:space="preserve"> </w:t>
      </w:r>
      <w:r w:rsidR="006274BB">
        <w:rPr>
          <w:rFonts w:ascii="Arial" w:hAnsi="Arial" w:cs="Arial"/>
          <w:color w:val="000000" w:themeColor="text1"/>
          <w:sz w:val="24"/>
          <w:szCs w:val="24"/>
        </w:rPr>
        <w:t>A</w:t>
      </w:r>
      <w:r w:rsidR="001114FE">
        <w:rPr>
          <w:rFonts w:ascii="Arial" w:hAnsi="Arial" w:cs="Arial"/>
          <w:color w:val="000000" w:themeColor="text1"/>
          <w:sz w:val="24"/>
          <w:szCs w:val="24"/>
        </w:rPr>
        <w:t xml:space="preserve"> local annual event, Ammanford Halloween Monster Mash Parade </w:t>
      </w:r>
      <w:r w:rsidR="001B012A">
        <w:rPr>
          <w:rFonts w:ascii="Arial" w:hAnsi="Arial" w:cs="Arial"/>
          <w:color w:val="000000" w:themeColor="text1"/>
          <w:sz w:val="24"/>
          <w:szCs w:val="24"/>
        </w:rPr>
        <w:t>was adapted and redesigned from being staged in 2016 and 2017</w:t>
      </w:r>
      <w:r w:rsidR="00A85AC5">
        <w:rPr>
          <w:rFonts w:ascii="Arial" w:hAnsi="Arial" w:cs="Arial"/>
          <w:color w:val="000000" w:themeColor="text1"/>
          <w:sz w:val="24"/>
          <w:szCs w:val="24"/>
        </w:rPr>
        <w:t xml:space="preserve">. The original event consisted of </w:t>
      </w:r>
      <w:r w:rsidR="00057A0E">
        <w:rPr>
          <w:rFonts w:ascii="Arial" w:hAnsi="Arial" w:cs="Arial"/>
          <w:color w:val="000000" w:themeColor="text1"/>
          <w:sz w:val="24"/>
          <w:szCs w:val="24"/>
        </w:rPr>
        <w:t>attendants wearing fancy dress and forming a parade around the town before everyone going into a disco. Th</w:t>
      </w:r>
      <w:r w:rsidR="00C16593">
        <w:rPr>
          <w:rFonts w:ascii="Arial" w:hAnsi="Arial" w:cs="Arial"/>
          <w:color w:val="000000" w:themeColor="text1"/>
          <w:sz w:val="24"/>
          <w:szCs w:val="24"/>
        </w:rPr>
        <w:t>e redesign of the event in 2017 still had the parade and evening disco, but</w:t>
      </w:r>
      <w:r w:rsidR="00DE31D5">
        <w:rPr>
          <w:rFonts w:ascii="Arial" w:hAnsi="Arial" w:cs="Arial"/>
          <w:color w:val="000000" w:themeColor="text1"/>
          <w:sz w:val="24"/>
          <w:szCs w:val="24"/>
        </w:rPr>
        <w:t xml:space="preserve"> the event was </w:t>
      </w:r>
      <w:r w:rsidR="00B53BCB">
        <w:rPr>
          <w:rFonts w:ascii="Arial" w:hAnsi="Arial" w:cs="Arial"/>
          <w:color w:val="000000" w:themeColor="text1"/>
          <w:sz w:val="24"/>
          <w:szCs w:val="24"/>
        </w:rPr>
        <w:t>extended</w:t>
      </w:r>
      <w:r w:rsidR="00C16593">
        <w:rPr>
          <w:rFonts w:ascii="Arial" w:hAnsi="Arial" w:cs="Arial"/>
          <w:color w:val="000000" w:themeColor="text1"/>
          <w:sz w:val="24"/>
          <w:szCs w:val="24"/>
        </w:rPr>
        <w:t xml:space="preserve"> </w:t>
      </w:r>
      <w:r w:rsidR="006C74C0">
        <w:rPr>
          <w:rFonts w:ascii="Arial" w:hAnsi="Arial" w:cs="Arial"/>
          <w:color w:val="000000" w:themeColor="text1"/>
          <w:sz w:val="24"/>
          <w:szCs w:val="24"/>
        </w:rPr>
        <w:t xml:space="preserve">outside the venue </w:t>
      </w:r>
      <w:r w:rsidR="00B53BCB">
        <w:rPr>
          <w:rFonts w:ascii="Arial" w:hAnsi="Arial" w:cs="Arial"/>
          <w:color w:val="000000" w:themeColor="text1"/>
          <w:sz w:val="24"/>
          <w:szCs w:val="24"/>
        </w:rPr>
        <w:t xml:space="preserve">as </w:t>
      </w:r>
      <w:r w:rsidR="006C74C0">
        <w:rPr>
          <w:rFonts w:ascii="Arial" w:hAnsi="Arial" w:cs="Arial"/>
          <w:color w:val="000000" w:themeColor="text1"/>
          <w:sz w:val="24"/>
          <w:szCs w:val="24"/>
        </w:rPr>
        <w:t xml:space="preserve">the organisers had </w:t>
      </w:r>
      <w:r w:rsidR="00660154">
        <w:rPr>
          <w:rFonts w:ascii="Arial" w:hAnsi="Arial" w:cs="Arial"/>
          <w:color w:val="000000" w:themeColor="text1"/>
          <w:sz w:val="24"/>
          <w:szCs w:val="24"/>
        </w:rPr>
        <w:t xml:space="preserve">food and beverage </w:t>
      </w:r>
      <w:r w:rsidR="006C74C0">
        <w:rPr>
          <w:rFonts w:ascii="Arial" w:hAnsi="Arial" w:cs="Arial"/>
          <w:color w:val="000000" w:themeColor="text1"/>
          <w:sz w:val="24"/>
          <w:szCs w:val="24"/>
        </w:rPr>
        <w:t xml:space="preserve">stalls, </w:t>
      </w:r>
      <w:r w:rsidR="00B53BCB">
        <w:rPr>
          <w:rFonts w:ascii="Arial" w:hAnsi="Arial" w:cs="Arial"/>
          <w:color w:val="000000" w:themeColor="text1"/>
          <w:sz w:val="24"/>
          <w:szCs w:val="24"/>
        </w:rPr>
        <w:t xml:space="preserve">flash mobs, </w:t>
      </w:r>
      <w:r w:rsidR="00660154">
        <w:rPr>
          <w:rFonts w:ascii="Arial" w:hAnsi="Arial" w:cs="Arial"/>
          <w:color w:val="000000" w:themeColor="text1"/>
          <w:sz w:val="24"/>
          <w:szCs w:val="24"/>
        </w:rPr>
        <w:t>outdoor cinema, lights and music</w:t>
      </w:r>
      <w:r w:rsidR="00C6173F">
        <w:rPr>
          <w:rFonts w:ascii="Arial" w:hAnsi="Arial" w:cs="Arial"/>
          <w:color w:val="000000" w:themeColor="text1"/>
          <w:sz w:val="24"/>
          <w:szCs w:val="24"/>
        </w:rPr>
        <w:t xml:space="preserve"> and a </w:t>
      </w:r>
      <w:r w:rsidR="00F60DED">
        <w:rPr>
          <w:rFonts w:ascii="Arial" w:hAnsi="Arial" w:cs="Arial"/>
          <w:color w:val="000000" w:themeColor="text1"/>
          <w:sz w:val="24"/>
          <w:szCs w:val="24"/>
        </w:rPr>
        <w:t>walk-through</w:t>
      </w:r>
      <w:r w:rsidR="00C6173F">
        <w:rPr>
          <w:rFonts w:ascii="Arial" w:hAnsi="Arial" w:cs="Arial"/>
          <w:color w:val="000000" w:themeColor="text1"/>
          <w:sz w:val="24"/>
          <w:szCs w:val="24"/>
        </w:rPr>
        <w:t xml:space="preserve"> </w:t>
      </w:r>
      <w:r w:rsidR="00E633A8">
        <w:rPr>
          <w:rFonts w:ascii="Arial" w:hAnsi="Arial" w:cs="Arial"/>
          <w:color w:val="000000" w:themeColor="text1"/>
          <w:sz w:val="24"/>
          <w:szCs w:val="24"/>
        </w:rPr>
        <w:t>interactive</w:t>
      </w:r>
      <w:r w:rsidR="00561078">
        <w:rPr>
          <w:rFonts w:ascii="Arial" w:hAnsi="Arial" w:cs="Arial"/>
          <w:color w:val="000000" w:themeColor="text1"/>
          <w:sz w:val="24"/>
          <w:szCs w:val="24"/>
        </w:rPr>
        <w:t xml:space="preserve"> Halloween experience within the </w:t>
      </w:r>
      <w:r w:rsidR="007C239D">
        <w:rPr>
          <w:rFonts w:ascii="Arial" w:hAnsi="Arial" w:cs="Arial"/>
          <w:color w:val="000000" w:themeColor="text1"/>
          <w:sz w:val="24"/>
          <w:szCs w:val="24"/>
        </w:rPr>
        <w:t xml:space="preserve">trees and bushes with </w:t>
      </w:r>
      <w:r w:rsidR="00F60DED">
        <w:rPr>
          <w:rFonts w:ascii="Arial" w:hAnsi="Arial" w:cs="Arial"/>
          <w:color w:val="000000" w:themeColor="text1"/>
          <w:sz w:val="24"/>
          <w:szCs w:val="24"/>
        </w:rPr>
        <w:t xml:space="preserve">props including </w:t>
      </w:r>
      <w:r w:rsidR="00F93C6C">
        <w:rPr>
          <w:rFonts w:ascii="Arial" w:hAnsi="Arial" w:cs="Arial"/>
          <w:color w:val="000000" w:themeColor="text1"/>
          <w:sz w:val="24"/>
          <w:szCs w:val="24"/>
        </w:rPr>
        <w:t xml:space="preserve">skeletons, </w:t>
      </w:r>
      <w:r w:rsidR="00E633A8">
        <w:rPr>
          <w:rFonts w:ascii="Arial" w:hAnsi="Arial" w:cs="Arial"/>
          <w:color w:val="000000" w:themeColor="text1"/>
          <w:sz w:val="24"/>
          <w:szCs w:val="24"/>
        </w:rPr>
        <w:t>ghosts</w:t>
      </w:r>
      <w:r w:rsidR="00F93C6C">
        <w:rPr>
          <w:rFonts w:ascii="Arial" w:hAnsi="Arial" w:cs="Arial"/>
          <w:color w:val="000000" w:themeColor="text1"/>
          <w:sz w:val="24"/>
          <w:szCs w:val="24"/>
        </w:rPr>
        <w:t xml:space="preserve"> and mummies waiting to </w:t>
      </w:r>
      <w:r w:rsidR="00E633A8">
        <w:rPr>
          <w:rFonts w:ascii="Arial" w:hAnsi="Arial" w:cs="Arial"/>
          <w:color w:val="000000" w:themeColor="text1"/>
          <w:sz w:val="24"/>
          <w:szCs w:val="24"/>
        </w:rPr>
        <w:t xml:space="preserve">surprise the attendants. </w:t>
      </w:r>
      <w:r w:rsidR="00283D2D">
        <w:rPr>
          <w:rFonts w:ascii="Arial" w:hAnsi="Arial" w:cs="Arial"/>
          <w:color w:val="000000" w:themeColor="text1"/>
          <w:sz w:val="24"/>
          <w:szCs w:val="24"/>
        </w:rPr>
        <w:t xml:space="preserve">This redesign made the event more </w:t>
      </w:r>
      <w:r w:rsidR="00BD09F6">
        <w:rPr>
          <w:rFonts w:ascii="Arial" w:hAnsi="Arial" w:cs="Arial"/>
          <w:color w:val="000000" w:themeColor="text1"/>
          <w:sz w:val="24"/>
          <w:szCs w:val="24"/>
        </w:rPr>
        <w:t xml:space="preserve">satisfying and engaging to the guest, </w:t>
      </w:r>
      <w:r w:rsidR="00CA1B38">
        <w:rPr>
          <w:rFonts w:ascii="Arial" w:hAnsi="Arial" w:cs="Arial"/>
          <w:color w:val="000000" w:themeColor="text1"/>
          <w:sz w:val="24"/>
          <w:szCs w:val="24"/>
        </w:rPr>
        <w:t xml:space="preserve">with sight, hearing, smell, taste and touch being stimulated by </w:t>
      </w:r>
      <w:r w:rsidR="00F60DED">
        <w:rPr>
          <w:rFonts w:ascii="Arial" w:hAnsi="Arial" w:cs="Arial"/>
          <w:color w:val="000000" w:themeColor="text1"/>
          <w:sz w:val="24"/>
          <w:szCs w:val="24"/>
        </w:rPr>
        <w:t xml:space="preserve">lights, props, </w:t>
      </w:r>
      <w:r w:rsidR="002B570B">
        <w:rPr>
          <w:rFonts w:ascii="Arial" w:hAnsi="Arial" w:cs="Arial"/>
          <w:color w:val="000000" w:themeColor="text1"/>
          <w:sz w:val="24"/>
          <w:szCs w:val="24"/>
        </w:rPr>
        <w:t xml:space="preserve">music and sound, autumn foods such as </w:t>
      </w:r>
      <w:r w:rsidR="009F75DA">
        <w:rPr>
          <w:rFonts w:ascii="Arial" w:hAnsi="Arial" w:cs="Arial"/>
          <w:color w:val="000000" w:themeColor="text1"/>
          <w:sz w:val="24"/>
          <w:szCs w:val="24"/>
        </w:rPr>
        <w:t xml:space="preserve">pumpkin soup and </w:t>
      </w:r>
      <w:r w:rsidR="0068063E">
        <w:rPr>
          <w:rFonts w:ascii="Arial" w:hAnsi="Arial" w:cs="Arial"/>
          <w:color w:val="000000" w:themeColor="text1"/>
          <w:sz w:val="24"/>
          <w:szCs w:val="24"/>
        </w:rPr>
        <w:t xml:space="preserve">apple cider tickling </w:t>
      </w:r>
      <w:r w:rsidR="00020245">
        <w:rPr>
          <w:rFonts w:ascii="Arial" w:hAnsi="Arial" w:cs="Arial"/>
          <w:color w:val="000000" w:themeColor="text1"/>
          <w:sz w:val="24"/>
          <w:szCs w:val="24"/>
        </w:rPr>
        <w:t>the taste</w:t>
      </w:r>
      <w:r w:rsidR="00810D20">
        <w:rPr>
          <w:rFonts w:ascii="Arial" w:hAnsi="Arial" w:cs="Arial"/>
          <w:color w:val="000000" w:themeColor="text1"/>
          <w:sz w:val="24"/>
          <w:szCs w:val="24"/>
        </w:rPr>
        <w:t xml:space="preserve"> </w:t>
      </w:r>
      <w:r w:rsidR="00020245">
        <w:rPr>
          <w:rFonts w:ascii="Arial" w:hAnsi="Arial" w:cs="Arial"/>
          <w:color w:val="000000" w:themeColor="text1"/>
          <w:sz w:val="24"/>
          <w:szCs w:val="24"/>
        </w:rPr>
        <w:t>buds with the scents waving around the air</w:t>
      </w:r>
      <w:r w:rsidR="00810D20">
        <w:rPr>
          <w:rFonts w:ascii="Arial" w:hAnsi="Arial" w:cs="Arial"/>
          <w:color w:val="000000" w:themeColor="text1"/>
          <w:sz w:val="24"/>
          <w:szCs w:val="24"/>
        </w:rPr>
        <w:t xml:space="preserve">, and physical touch from </w:t>
      </w:r>
      <w:r w:rsidR="00FD6E70">
        <w:rPr>
          <w:rFonts w:ascii="Arial" w:hAnsi="Arial" w:cs="Arial"/>
          <w:color w:val="000000" w:themeColor="text1"/>
          <w:sz w:val="24"/>
          <w:szCs w:val="24"/>
        </w:rPr>
        <w:t>interactive props to keep the guest immersed.</w:t>
      </w:r>
    </w:p>
    <w:p w14:paraId="3B832ADE" w14:textId="66743795" w:rsidR="00AC7B13" w:rsidRPr="001363C1" w:rsidRDefault="00347430" w:rsidP="00AC7B13">
      <w:pPr>
        <w:spacing w:line="360" w:lineRule="auto"/>
        <w:rPr>
          <w:rFonts w:ascii="Arial" w:hAnsi="Arial" w:cs="Arial"/>
          <w:color w:val="FF0000"/>
          <w:sz w:val="24"/>
          <w:szCs w:val="24"/>
        </w:rPr>
      </w:pPr>
      <w:r>
        <w:rPr>
          <w:rFonts w:ascii="Arial" w:hAnsi="Arial" w:cs="Arial"/>
          <w:sz w:val="24"/>
          <w:szCs w:val="24"/>
        </w:rPr>
        <w:t>When designing an event, creativity is a key fact</w:t>
      </w:r>
      <w:r w:rsidR="00C91329">
        <w:rPr>
          <w:rFonts w:ascii="Arial" w:hAnsi="Arial" w:cs="Arial"/>
          <w:sz w:val="24"/>
          <w:szCs w:val="24"/>
        </w:rPr>
        <w:t xml:space="preserve">or. Goldblatt (2002) </w:t>
      </w:r>
      <w:r w:rsidR="00781D6D">
        <w:rPr>
          <w:rFonts w:ascii="Arial" w:hAnsi="Arial" w:cs="Arial"/>
          <w:sz w:val="24"/>
          <w:szCs w:val="24"/>
        </w:rPr>
        <w:t xml:space="preserve">specifies </w:t>
      </w:r>
      <w:r w:rsidR="00242A0C">
        <w:rPr>
          <w:rFonts w:ascii="Arial" w:hAnsi="Arial" w:cs="Arial"/>
          <w:sz w:val="24"/>
          <w:szCs w:val="24"/>
        </w:rPr>
        <w:t xml:space="preserve">creatively designing an event environment to </w:t>
      </w:r>
      <w:r w:rsidR="00FC0BD2">
        <w:rPr>
          <w:rFonts w:ascii="Arial" w:hAnsi="Arial" w:cs="Arial"/>
          <w:sz w:val="24"/>
          <w:szCs w:val="24"/>
        </w:rPr>
        <w:t xml:space="preserve">implement </w:t>
      </w:r>
      <w:r w:rsidR="001E6F7A">
        <w:rPr>
          <w:rFonts w:ascii="Arial" w:hAnsi="Arial" w:cs="Arial"/>
          <w:sz w:val="24"/>
          <w:szCs w:val="24"/>
        </w:rPr>
        <w:t>a charismatic atmosphere so that guests will feel the event</w:t>
      </w:r>
      <w:r w:rsidR="00E01DBB">
        <w:rPr>
          <w:rFonts w:ascii="Arial" w:hAnsi="Arial" w:cs="Arial"/>
          <w:sz w:val="24"/>
          <w:szCs w:val="24"/>
        </w:rPr>
        <w:t xml:space="preserve"> experience</w:t>
      </w:r>
      <w:r w:rsidR="009C2260">
        <w:rPr>
          <w:rFonts w:ascii="Arial" w:hAnsi="Arial" w:cs="Arial"/>
          <w:sz w:val="24"/>
          <w:szCs w:val="24"/>
        </w:rPr>
        <w:t xml:space="preserve"> and be affected the way the event designer intends for them to </w:t>
      </w:r>
      <w:r w:rsidR="00AC7E71">
        <w:rPr>
          <w:rFonts w:ascii="Arial" w:hAnsi="Arial" w:cs="Arial"/>
          <w:sz w:val="24"/>
          <w:szCs w:val="24"/>
        </w:rPr>
        <w:t>react. Zimmer</w:t>
      </w:r>
      <w:r w:rsidR="005B54BC">
        <w:rPr>
          <w:rFonts w:ascii="Arial" w:hAnsi="Arial" w:cs="Arial"/>
          <w:sz w:val="24"/>
          <w:szCs w:val="24"/>
        </w:rPr>
        <w:t>er</w:t>
      </w:r>
      <w:r w:rsidR="00AC7E71">
        <w:rPr>
          <w:rFonts w:ascii="Arial" w:hAnsi="Arial" w:cs="Arial"/>
          <w:sz w:val="24"/>
          <w:szCs w:val="24"/>
        </w:rPr>
        <w:t xml:space="preserve"> and Scarborough (</w:t>
      </w:r>
      <w:r w:rsidR="005B54BC">
        <w:rPr>
          <w:rFonts w:ascii="Arial" w:hAnsi="Arial" w:cs="Arial"/>
          <w:sz w:val="24"/>
          <w:szCs w:val="24"/>
        </w:rPr>
        <w:t xml:space="preserve">2005) define creativity as the </w:t>
      </w:r>
      <w:r w:rsidR="00B3236E">
        <w:rPr>
          <w:rFonts w:ascii="Arial" w:hAnsi="Arial" w:cs="Arial"/>
          <w:sz w:val="24"/>
          <w:szCs w:val="24"/>
        </w:rPr>
        <w:t xml:space="preserve">“ability to develop new ideas and to discover new ways of looking at problems and </w:t>
      </w:r>
      <w:r w:rsidR="00FF5A5E">
        <w:rPr>
          <w:rFonts w:ascii="Arial" w:hAnsi="Arial" w:cs="Arial"/>
          <w:sz w:val="24"/>
          <w:szCs w:val="24"/>
        </w:rPr>
        <w:t xml:space="preserve">opportunities”. </w:t>
      </w:r>
      <w:r w:rsidR="004C7898">
        <w:rPr>
          <w:rFonts w:ascii="Arial" w:hAnsi="Arial" w:cs="Arial"/>
          <w:sz w:val="24"/>
          <w:szCs w:val="24"/>
        </w:rPr>
        <w:t xml:space="preserve">The description of creativity as “new ideas” is also </w:t>
      </w:r>
      <w:r w:rsidR="00E81F51">
        <w:rPr>
          <w:rFonts w:ascii="Arial" w:hAnsi="Arial" w:cs="Arial"/>
          <w:sz w:val="24"/>
          <w:szCs w:val="24"/>
        </w:rPr>
        <w:t xml:space="preserve">repeated by </w:t>
      </w:r>
      <w:r w:rsidR="0028029E">
        <w:rPr>
          <w:rFonts w:ascii="Arial" w:hAnsi="Arial" w:cs="Arial"/>
          <w:sz w:val="24"/>
          <w:szCs w:val="24"/>
        </w:rPr>
        <w:t>Bolton and Thompson (2013) and Getz (</w:t>
      </w:r>
      <w:r w:rsidR="00C05FFC">
        <w:rPr>
          <w:rFonts w:ascii="Arial" w:hAnsi="Arial" w:cs="Arial"/>
          <w:sz w:val="24"/>
          <w:szCs w:val="24"/>
        </w:rPr>
        <w:t>2012).</w:t>
      </w:r>
      <w:r w:rsidR="005E700F">
        <w:rPr>
          <w:rFonts w:ascii="Arial" w:hAnsi="Arial" w:cs="Arial"/>
          <w:sz w:val="24"/>
          <w:szCs w:val="24"/>
        </w:rPr>
        <w:t xml:space="preserve"> </w:t>
      </w:r>
      <w:r w:rsidR="00361E56">
        <w:rPr>
          <w:rFonts w:ascii="Arial" w:hAnsi="Arial" w:cs="Arial"/>
          <w:sz w:val="24"/>
          <w:szCs w:val="24"/>
        </w:rPr>
        <w:t xml:space="preserve">Goldblatt </w:t>
      </w:r>
      <w:r w:rsidR="00A05FFA">
        <w:rPr>
          <w:rFonts w:ascii="Arial" w:hAnsi="Arial" w:cs="Arial"/>
          <w:sz w:val="24"/>
          <w:szCs w:val="24"/>
        </w:rPr>
        <w:t xml:space="preserve">(2002) </w:t>
      </w:r>
      <w:r w:rsidR="00D32219">
        <w:rPr>
          <w:rFonts w:ascii="Arial" w:hAnsi="Arial" w:cs="Arial"/>
          <w:sz w:val="24"/>
          <w:szCs w:val="24"/>
        </w:rPr>
        <w:t>states that special events require managers to be able to comfortably move from the left</w:t>
      </w:r>
      <w:r w:rsidR="002F0DEB">
        <w:rPr>
          <w:rFonts w:ascii="Arial" w:hAnsi="Arial" w:cs="Arial"/>
          <w:sz w:val="24"/>
          <w:szCs w:val="24"/>
        </w:rPr>
        <w:t xml:space="preserve"> </w:t>
      </w:r>
      <w:r w:rsidR="00D32219">
        <w:rPr>
          <w:rFonts w:ascii="Arial" w:hAnsi="Arial" w:cs="Arial"/>
          <w:sz w:val="24"/>
          <w:szCs w:val="24"/>
        </w:rPr>
        <w:t>side of the brain to the right</w:t>
      </w:r>
      <w:r w:rsidR="000C1525">
        <w:rPr>
          <w:rFonts w:ascii="Arial" w:hAnsi="Arial" w:cs="Arial"/>
          <w:sz w:val="24"/>
          <w:szCs w:val="24"/>
        </w:rPr>
        <w:t xml:space="preserve"> side</w:t>
      </w:r>
      <w:r w:rsidR="0009414F">
        <w:rPr>
          <w:rFonts w:ascii="Arial" w:hAnsi="Arial" w:cs="Arial"/>
          <w:sz w:val="24"/>
          <w:szCs w:val="24"/>
        </w:rPr>
        <w:t xml:space="preserve"> to function efficiently</w:t>
      </w:r>
      <w:r w:rsidR="00F21276">
        <w:rPr>
          <w:rFonts w:ascii="Arial" w:hAnsi="Arial" w:cs="Arial"/>
          <w:sz w:val="24"/>
          <w:szCs w:val="24"/>
        </w:rPr>
        <w:t xml:space="preserve"> and achieve maximum success. The event manager would need t</w:t>
      </w:r>
      <w:r w:rsidR="00776B0A">
        <w:rPr>
          <w:rFonts w:ascii="Arial" w:hAnsi="Arial" w:cs="Arial"/>
          <w:sz w:val="24"/>
          <w:szCs w:val="24"/>
        </w:rPr>
        <w:t xml:space="preserve">he right side of the brain in order to plan, </w:t>
      </w:r>
      <w:r w:rsidR="00290ABB">
        <w:rPr>
          <w:rFonts w:ascii="Arial" w:hAnsi="Arial" w:cs="Arial"/>
          <w:sz w:val="24"/>
          <w:szCs w:val="24"/>
        </w:rPr>
        <w:t xml:space="preserve">resource and facilitate the </w:t>
      </w:r>
      <w:r w:rsidR="00DC3278">
        <w:rPr>
          <w:rFonts w:ascii="Arial" w:hAnsi="Arial" w:cs="Arial"/>
          <w:sz w:val="24"/>
          <w:szCs w:val="24"/>
        </w:rPr>
        <w:t>logistics</w:t>
      </w:r>
      <w:r w:rsidR="00290ABB">
        <w:rPr>
          <w:rFonts w:ascii="Arial" w:hAnsi="Arial" w:cs="Arial"/>
          <w:sz w:val="24"/>
          <w:szCs w:val="24"/>
        </w:rPr>
        <w:t xml:space="preserve"> of the event</w:t>
      </w:r>
      <w:r w:rsidR="002F0DEB">
        <w:rPr>
          <w:rFonts w:ascii="Arial" w:hAnsi="Arial" w:cs="Arial"/>
          <w:sz w:val="24"/>
          <w:szCs w:val="24"/>
        </w:rPr>
        <w:t>, but the creative left side</w:t>
      </w:r>
      <w:r w:rsidR="003838F6">
        <w:rPr>
          <w:rFonts w:ascii="Arial" w:hAnsi="Arial" w:cs="Arial"/>
          <w:sz w:val="24"/>
          <w:szCs w:val="24"/>
        </w:rPr>
        <w:t xml:space="preserve"> is very important also, for the </w:t>
      </w:r>
      <w:r w:rsidR="00463A1B">
        <w:rPr>
          <w:rFonts w:ascii="Arial" w:hAnsi="Arial" w:cs="Arial"/>
          <w:sz w:val="24"/>
          <w:szCs w:val="24"/>
        </w:rPr>
        <w:t xml:space="preserve">manager to design </w:t>
      </w:r>
      <w:r w:rsidR="00BC35BB">
        <w:rPr>
          <w:rFonts w:ascii="Arial" w:hAnsi="Arial" w:cs="Arial"/>
          <w:sz w:val="24"/>
          <w:szCs w:val="24"/>
        </w:rPr>
        <w:t>atmospherics and settings that will intrigue the guest.</w:t>
      </w:r>
      <w:r w:rsidR="00B762F3">
        <w:rPr>
          <w:rFonts w:ascii="Arial" w:hAnsi="Arial" w:cs="Arial"/>
          <w:sz w:val="24"/>
          <w:szCs w:val="24"/>
        </w:rPr>
        <w:t xml:space="preserve"> Goldblatt (2002) </w:t>
      </w:r>
      <w:r w:rsidR="00A05FFA">
        <w:rPr>
          <w:rFonts w:ascii="Arial" w:hAnsi="Arial" w:cs="Arial"/>
          <w:sz w:val="24"/>
          <w:szCs w:val="24"/>
        </w:rPr>
        <w:t>has further thoughts into creativity and even</w:t>
      </w:r>
      <w:r w:rsidR="001B4F71">
        <w:rPr>
          <w:rFonts w:ascii="Arial" w:hAnsi="Arial" w:cs="Arial"/>
          <w:sz w:val="24"/>
          <w:szCs w:val="24"/>
        </w:rPr>
        <w:t xml:space="preserve">ts, </w:t>
      </w:r>
      <w:r w:rsidR="0055772F">
        <w:rPr>
          <w:rFonts w:ascii="Arial" w:hAnsi="Arial" w:cs="Arial"/>
          <w:sz w:val="24"/>
          <w:szCs w:val="24"/>
        </w:rPr>
        <w:t xml:space="preserve">arguing </w:t>
      </w:r>
      <w:r w:rsidR="0055772F">
        <w:rPr>
          <w:rFonts w:ascii="Arial" w:hAnsi="Arial" w:cs="Arial"/>
          <w:sz w:val="24"/>
          <w:szCs w:val="24"/>
        </w:rPr>
        <w:lastRenderedPageBreak/>
        <w:t>that “creativity must be encouraged by event managers because ultimately</w:t>
      </w:r>
      <w:r w:rsidR="00175D0C">
        <w:rPr>
          <w:rFonts w:ascii="Arial" w:hAnsi="Arial" w:cs="Arial"/>
          <w:sz w:val="24"/>
          <w:szCs w:val="24"/>
        </w:rPr>
        <w:t>, the product you will offer is a creative art”.</w:t>
      </w:r>
      <w:r w:rsidR="001363C1">
        <w:rPr>
          <w:rFonts w:ascii="Arial" w:hAnsi="Arial" w:cs="Arial"/>
          <w:sz w:val="24"/>
          <w:szCs w:val="24"/>
        </w:rPr>
        <w:t xml:space="preserve"> </w:t>
      </w:r>
      <w:r w:rsidR="002352F0">
        <w:rPr>
          <w:rFonts w:ascii="Arial" w:hAnsi="Arial" w:cs="Arial"/>
          <w:sz w:val="24"/>
          <w:szCs w:val="24"/>
        </w:rPr>
        <w:t>The staging of the City of the Unexpected</w:t>
      </w:r>
      <w:r w:rsidR="00B842E0">
        <w:rPr>
          <w:rFonts w:ascii="Arial" w:hAnsi="Arial" w:cs="Arial"/>
          <w:sz w:val="24"/>
          <w:szCs w:val="24"/>
        </w:rPr>
        <w:t xml:space="preserve"> in Cardiff</w:t>
      </w:r>
      <w:r w:rsidR="002352F0">
        <w:rPr>
          <w:rFonts w:ascii="Arial" w:hAnsi="Arial" w:cs="Arial"/>
          <w:sz w:val="24"/>
          <w:szCs w:val="24"/>
        </w:rPr>
        <w:t xml:space="preserve"> </w:t>
      </w:r>
      <w:r w:rsidR="009C225D">
        <w:rPr>
          <w:rFonts w:ascii="Arial" w:hAnsi="Arial" w:cs="Arial"/>
          <w:sz w:val="24"/>
          <w:szCs w:val="24"/>
        </w:rPr>
        <w:t xml:space="preserve">displayed </w:t>
      </w:r>
      <w:r w:rsidR="00B74CCE">
        <w:rPr>
          <w:rFonts w:ascii="Arial" w:hAnsi="Arial" w:cs="Arial"/>
          <w:sz w:val="24"/>
          <w:szCs w:val="24"/>
        </w:rPr>
        <w:t>the creative idea</w:t>
      </w:r>
      <w:r w:rsidR="007B4C9B">
        <w:rPr>
          <w:rFonts w:ascii="Arial" w:hAnsi="Arial" w:cs="Arial"/>
          <w:sz w:val="24"/>
          <w:szCs w:val="24"/>
        </w:rPr>
        <w:t>s</w:t>
      </w:r>
      <w:r w:rsidR="00B74CCE">
        <w:rPr>
          <w:rFonts w:ascii="Arial" w:hAnsi="Arial" w:cs="Arial"/>
          <w:sz w:val="24"/>
          <w:szCs w:val="24"/>
        </w:rPr>
        <w:t xml:space="preserve"> of having </w:t>
      </w:r>
      <w:r w:rsidR="00457F49">
        <w:rPr>
          <w:rFonts w:ascii="Arial" w:hAnsi="Arial" w:cs="Arial"/>
          <w:sz w:val="24"/>
          <w:szCs w:val="24"/>
        </w:rPr>
        <w:t xml:space="preserve">surprise performances around the city that kept </w:t>
      </w:r>
      <w:r w:rsidR="00BE0166">
        <w:rPr>
          <w:rFonts w:ascii="Arial" w:hAnsi="Arial" w:cs="Arial"/>
          <w:sz w:val="24"/>
          <w:szCs w:val="24"/>
        </w:rPr>
        <w:t xml:space="preserve">people intrigued and </w:t>
      </w:r>
      <w:r w:rsidR="00883A46">
        <w:rPr>
          <w:rFonts w:ascii="Arial" w:hAnsi="Arial" w:cs="Arial"/>
          <w:sz w:val="24"/>
          <w:szCs w:val="24"/>
        </w:rPr>
        <w:t xml:space="preserve">bewildered as there was no way for </w:t>
      </w:r>
      <w:r w:rsidR="003F34BB">
        <w:rPr>
          <w:rFonts w:ascii="Arial" w:hAnsi="Arial" w:cs="Arial"/>
          <w:sz w:val="24"/>
          <w:szCs w:val="24"/>
        </w:rPr>
        <w:t xml:space="preserve">them to know when or where any performances were going to happen. Each performance was </w:t>
      </w:r>
      <w:r w:rsidR="00A42CBA">
        <w:rPr>
          <w:rFonts w:ascii="Arial" w:hAnsi="Arial" w:cs="Arial"/>
          <w:sz w:val="24"/>
          <w:szCs w:val="24"/>
        </w:rPr>
        <w:t xml:space="preserve">staged </w:t>
      </w:r>
      <w:r w:rsidR="005A4547">
        <w:rPr>
          <w:rFonts w:ascii="Arial" w:hAnsi="Arial" w:cs="Arial"/>
          <w:sz w:val="24"/>
          <w:szCs w:val="24"/>
        </w:rPr>
        <w:t>as a shock factor to the consumers around the area, and the theme of the event was to bring Roald Dahl</w:t>
      </w:r>
      <w:r w:rsidR="00BF60E4">
        <w:rPr>
          <w:rFonts w:ascii="Arial" w:hAnsi="Arial" w:cs="Arial"/>
          <w:sz w:val="24"/>
          <w:szCs w:val="24"/>
        </w:rPr>
        <w:t>’</w:t>
      </w:r>
      <w:r w:rsidR="005A4547">
        <w:rPr>
          <w:rFonts w:ascii="Arial" w:hAnsi="Arial" w:cs="Arial"/>
          <w:sz w:val="24"/>
          <w:szCs w:val="24"/>
        </w:rPr>
        <w:t xml:space="preserve">s words to </w:t>
      </w:r>
      <w:r w:rsidR="00DC76D8">
        <w:rPr>
          <w:rFonts w:ascii="Arial" w:hAnsi="Arial" w:cs="Arial"/>
          <w:sz w:val="24"/>
          <w:szCs w:val="24"/>
        </w:rPr>
        <w:t xml:space="preserve">life. Instead of having the event in </w:t>
      </w:r>
      <w:r w:rsidR="00CE66A4">
        <w:rPr>
          <w:rFonts w:ascii="Arial" w:hAnsi="Arial" w:cs="Arial"/>
          <w:sz w:val="24"/>
          <w:szCs w:val="24"/>
        </w:rPr>
        <w:t xml:space="preserve">specific venues and advertised for people to attend, the creativity of this event shone as the </w:t>
      </w:r>
      <w:r w:rsidR="009D4773">
        <w:rPr>
          <w:rFonts w:ascii="Arial" w:hAnsi="Arial" w:cs="Arial"/>
          <w:sz w:val="24"/>
          <w:szCs w:val="24"/>
        </w:rPr>
        <w:t>weekend seemed to be like any other until a cast would come out at the least expected moment</w:t>
      </w:r>
      <w:r w:rsidR="00BF60E4">
        <w:rPr>
          <w:rFonts w:ascii="Arial" w:hAnsi="Arial" w:cs="Arial"/>
          <w:sz w:val="24"/>
          <w:szCs w:val="24"/>
        </w:rPr>
        <w:t xml:space="preserve">, </w:t>
      </w:r>
      <w:r w:rsidR="006F65A8">
        <w:rPr>
          <w:rFonts w:ascii="Arial" w:hAnsi="Arial" w:cs="Arial"/>
          <w:sz w:val="24"/>
          <w:szCs w:val="24"/>
        </w:rPr>
        <w:t xml:space="preserve">creating </w:t>
      </w:r>
      <w:r w:rsidR="00A353B3">
        <w:rPr>
          <w:rFonts w:ascii="Arial" w:hAnsi="Arial" w:cs="Arial"/>
          <w:sz w:val="24"/>
          <w:szCs w:val="24"/>
        </w:rPr>
        <w:t xml:space="preserve">remarkable entertainment </w:t>
      </w:r>
      <w:r w:rsidR="002654F4">
        <w:rPr>
          <w:rFonts w:ascii="Arial" w:hAnsi="Arial" w:cs="Arial"/>
          <w:sz w:val="24"/>
          <w:szCs w:val="24"/>
        </w:rPr>
        <w:t xml:space="preserve">affecting the audience the way intended, </w:t>
      </w:r>
      <w:r w:rsidR="00A353B3">
        <w:rPr>
          <w:rFonts w:ascii="Arial" w:hAnsi="Arial" w:cs="Arial"/>
          <w:sz w:val="24"/>
          <w:szCs w:val="24"/>
        </w:rPr>
        <w:t xml:space="preserve">and </w:t>
      </w:r>
      <w:r w:rsidR="00BF60E4">
        <w:rPr>
          <w:rFonts w:ascii="Arial" w:hAnsi="Arial" w:cs="Arial"/>
          <w:sz w:val="24"/>
          <w:szCs w:val="24"/>
        </w:rPr>
        <w:t xml:space="preserve">in keeping with Dahl’s </w:t>
      </w:r>
      <w:r w:rsidR="00C62C30">
        <w:rPr>
          <w:rFonts w:ascii="Arial" w:hAnsi="Arial" w:cs="Arial"/>
          <w:sz w:val="24"/>
          <w:szCs w:val="24"/>
        </w:rPr>
        <w:t>wonderful imagination that has inspired readers young and old.</w:t>
      </w:r>
      <w:r w:rsidR="002A5D77">
        <w:rPr>
          <w:rFonts w:ascii="Arial" w:hAnsi="Arial" w:cs="Arial"/>
          <w:sz w:val="24"/>
          <w:szCs w:val="24"/>
        </w:rPr>
        <w:t xml:space="preserve"> </w:t>
      </w:r>
    </w:p>
    <w:p w14:paraId="5BE0C3A0" w14:textId="6986A99E" w:rsidR="00AC7B13" w:rsidRPr="00392D32" w:rsidRDefault="00137194" w:rsidP="00AC7B13">
      <w:pPr>
        <w:spacing w:line="360" w:lineRule="auto"/>
        <w:rPr>
          <w:rFonts w:ascii="Arial" w:hAnsi="Arial" w:cs="Arial"/>
          <w:color w:val="000000" w:themeColor="text1"/>
          <w:sz w:val="24"/>
          <w:szCs w:val="24"/>
        </w:rPr>
      </w:pPr>
      <w:r>
        <w:rPr>
          <w:rFonts w:ascii="Arial" w:hAnsi="Arial" w:cs="Arial"/>
          <w:sz w:val="24"/>
          <w:szCs w:val="24"/>
        </w:rPr>
        <w:t xml:space="preserve">Creativity in event design goes in hand with innovation. </w:t>
      </w:r>
      <w:r w:rsidR="00283725">
        <w:rPr>
          <w:rFonts w:ascii="Arial" w:hAnsi="Arial" w:cs="Arial"/>
          <w:sz w:val="24"/>
          <w:szCs w:val="24"/>
        </w:rPr>
        <w:t>Innovation is “turning new ideas into new opportunities” (Stokes and Wilson, 2010) and “renewing what you offer” (Tidd</w:t>
      </w:r>
      <w:r w:rsidR="00DE4371">
        <w:rPr>
          <w:rFonts w:ascii="Arial" w:hAnsi="Arial" w:cs="Arial"/>
          <w:sz w:val="24"/>
          <w:szCs w:val="24"/>
        </w:rPr>
        <w:t xml:space="preserve"> and Bessant, 2013).</w:t>
      </w:r>
      <w:r w:rsidR="00283725">
        <w:rPr>
          <w:rFonts w:ascii="Arial" w:hAnsi="Arial" w:cs="Arial"/>
          <w:sz w:val="24"/>
          <w:szCs w:val="24"/>
        </w:rPr>
        <w:t xml:space="preserve"> Being innovative when designing an event is important to constantly </w:t>
      </w:r>
      <w:r w:rsidR="00DE4371">
        <w:rPr>
          <w:rFonts w:ascii="Arial" w:hAnsi="Arial" w:cs="Arial"/>
          <w:sz w:val="24"/>
          <w:szCs w:val="24"/>
        </w:rPr>
        <w:t>learn and adapt your event design and keeping up with the changes and expectations in the industry (Getz, 2012).</w:t>
      </w:r>
      <w:r w:rsidR="00390D19">
        <w:rPr>
          <w:rFonts w:ascii="Arial" w:hAnsi="Arial" w:cs="Arial"/>
          <w:sz w:val="24"/>
          <w:szCs w:val="24"/>
        </w:rPr>
        <w:t xml:space="preserve"> </w:t>
      </w:r>
      <w:r w:rsidR="00E041B3">
        <w:rPr>
          <w:rFonts w:ascii="Arial" w:hAnsi="Arial" w:cs="Arial"/>
          <w:color w:val="000000" w:themeColor="text1"/>
          <w:sz w:val="24"/>
          <w:szCs w:val="24"/>
        </w:rPr>
        <w:t>E</w:t>
      </w:r>
      <w:r w:rsidR="009B0364">
        <w:rPr>
          <w:rFonts w:ascii="Arial" w:hAnsi="Arial" w:cs="Arial"/>
          <w:color w:val="000000" w:themeColor="text1"/>
          <w:sz w:val="24"/>
          <w:szCs w:val="24"/>
        </w:rPr>
        <w:t xml:space="preserve">vent managers </w:t>
      </w:r>
      <w:r w:rsidR="00E041B3">
        <w:rPr>
          <w:rFonts w:ascii="Arial" w:hAnsi="Arial" w:cs="Arial"/>
          <w:color w:val="000000" w:themeColor="text1"/>
          <w:sz w:val="24"/>
          <w:szCs w:val="24"/>
        </w:rPr>
        <w:t xml:space="preserve">have the job of </w:t>
      </w:r>
      <w:r w:rsidR="000D2D4E">
        <w:rPr>
          <w:rFonts w:ascii="Arial" w:hAnsi="Arial" w:cs="Arial"/>
          <w:color w:val="000000" w:themeColor="text1"/>
          <w:sz w:val="24"/>
          <w:szCs w:val="24"/>
        </w:rPr>
        <w:t>us</w:t>
      </w:r>
      <w:r w:rsidR="00E041B3">
        <w:rPr>
          <w:rFonts w:ascii="Arial" w:hAnsi="Arial" w:cs="Arial"/>
          <w:color w:val="000000" w:themeColor="text1"/>
          <w:sz w:val="24"/>
          <w:szCs w:val="24"/>
        </w:rPr>
        <w:t>ing</w:t>
      </w:r>
      <w:r w:rsidR="000D2D4E">
        <w:rPr>
          <w:rFonts w:ascii="Arial" w:hAnsi="Arial" w:cs="Arial"/>
          <w:color w:val="000000" w:themeColor="text1"/>
          <w:sz w:val="24"/>
          <w:szCs w:val="24"/>
        </w:rPr>
        <w:t xml:space="preserve"> the </w:t>
      </w:r>
      <w:r w:rsidR="00506C4D">
        <w:rPr>
          <w:rFonts w:ascii="Arial" w:hAnsi="Arial" w:cs="Arial"/>
          <w:color w:val="000000" w:themeColor="text1"/>
          <w:sz w:val="24"/>
          <w:szCs w:val="24"/>
        </w:rPr>
        <w:t xml:space="preserve">prime </w:t>
      </w:r>
      <w:r w:rsidR="008F425D">
        <w:rPr>
          <w:rFonts w:ascii="Arial" w:hAnsi="Arial" w:cs="Arial"/>
          <w:color w:val="000000" w:themeColor="text1"/>
          <w:sz w:val="24"/>
          <w:szCs w:val="24"/>
        </w:rPr>
        <w:t>tool</w:t>
      </w:r>
      <w:r w:rsidR="000D2D4E">
        <w:rPr>
          <w:rFonts w:ascii="Arial" w:hAnsi="Arial" w:cs="Arial"/>
          <w:color w:val="000000" w:themeColor="text1"/>
          <w:sz w:val="24"/>
          <w:szCs w:val="24"/>
        </w:rPr>
        <w:t xml:space="preserve"> of finding new ideas and opportunities</w:t>
      </w:r>
      <w:r w:rsidR="00506C4D">
        <w:rPr>
          <w:rFonts w:ascii="Arial" w:hAnsi="Arial" w:cs="Arial"/>
          <w:color w:val="000000" w:themeColor="text1"/>
          <w:sz w:val="24"/>
          <w:szCs w:val="24"/>
        </w:rPr>
        <w:t xml:space="preserve"> (Burns, </w:t>
      </w:r>
      <w:r w:rsidR="009B0F96">
        <w:rPr>
          <w:rFonts w:ascii="Arial" w:hAnsi="Arial" w:cs="Arial"/>
          <w:color w:val="000000" w:themeColor="text1"/>
          <w:sz w:val="24"/>
          <w:szCs w:val="24"/>
        </w:rPr>
        <w:t>2016)</w:t>
      </w:r>
      <w:r w:rsidR="000D2D4E">
        <w:rPr>
          <w:rFonts w:ascii="Arial" w:hAnsi="Arial" w:cs="Arial"/>
          <w:color w:val="000000" w:themeColor="text1"/>
          <w:sz w:val="24"/>
          <w:szCs w:val="24"/>
        </w:rPr>
        <w:t xml:space="preserve"> </w:t>
      </w:r>
      <w:r w:rsidR="001D7C4A">
        <w:rPr>
          <w:rFonts w:ascii="Arial" w:hAnsi="Arial" w:cs="Arial"/>
          <w:color w:val="000000" w:themeColor="text1"/>
          <w:sz w:val="24"/>
          <w:szCs w:val="24"/>
        </w:rPr>
        <w:t xml:space="preserve">and blend with traditions or requirements </w:t>
      </w:r>
      <w:r w:rsidR="00940155">
        <w:rPr>
          <w:rFonts w:ascii="Arial" w:hAnsi="Arial" w:cs="Arial"/>
          <w:color w:val="000000" w:themeColor="text1"/>
          <w:sz w:val="24"/>
          <w:szCs w:val="24"/>
        </w:rPr>
        <w:t>of the guest to exceed their expectations and leave a lasting effect (F</w:t>
      </w:r>
      <w:r w:rsidR="009B0F96">
        <w:rPr>
          <w:rFonts w:ascii="Arial" w:hAnsi="Arial" w:cs="Arial"/>
          <w:color w:val="000000" w:themeColor="text1"/>
          <w:sz w:val="24"/>
          <w:szCs w:val="24"/>
        </w:rPr>
        <w:t xml:space="preserve">ilculescu, 2013). </w:t>
      </w:r>
      <w:r w:rsidR="00F1557A">
        <w:rPr>
          <w:rFonts w:ascii="Arial" w:hAnsi="Arial" w:cs="Arial"/>
          <w:color w:val="000000" w:themeColor="text1"/>
          <w:sz w:val="24"/>
          <w:szCs w:val="24"/>
        </w:rPr>
        <w:t>The previous case example of the Ammanfor</w:t>
      </w:r>
      <w:r w:rsidR="00B777DC">
        <w:rPr>
          <w:rFonts w:ascii="Arial" w:hAnsi="Arial" w:cs="Arial"/>
          <w:color w:val="000000" w:themeColor="text1"/>
          <w:sz w:val="24"/>
          <w:szCs w:val="24"/>
        </w:rPr>
        <w:t>d</w:t>
      </w:r>
      <w:r w:rsidR="00F1557A">
        <w:rPr>
          <w:rFonts w:ascii="Arial" w:hAnsi="Arial" w:cs="Arial"/>
          <w:color w:val="000000" w:themeColor="text1"/>
          <w:sz w:val="24"/>
          <w:szCs w:val="24"/>
        </w:rPr>
        <w:t xml:space="preserve"> Halloween Monster Mash Parade shows </w:t>
      </w:r>
      <w:r w:rsidR="00734B34">
        <w:rPr>
          <w:rFonts w:ascii="Arial" w:hAnsi="Arial" w:cs="Arial"/>
          <w:color w:val="000000" w:themeColor="text1"/>
          <w:sz w:val="24"/>
          <w:szCs w:val="24"/>
        </w:rPr>
        <w:t xml:space="preserve">innovation where organisers had new ideas for the event and used them as an opportunity to </w:t>
      </w:r>
      <w:r w:rsidR="00AD67E1">
        <w:rPr>
          <w:rFonts w:ascii="Arial" w:hAnsi="Arial" w:cs="Arial"/>
          <w:color w:val="000000" w:themeColor="text1"/>
          <w:sz w:val="24"/>
          <w:szCs w:val="24"/>
        </w:rPr>
        <w:t xml:space="preserve">redesign, exceeding the expectations of </w:t>
      </w:r>
      <w:r w:rsidR="00201AEB">
        <w:rPr>
          <w:rFonts w:ascii="Arial" w:hAnsi="Arial" w:cs="Arial"/>
          <w:color w:val="000000" w:themeColor="text1"/>
          <w:sz w:val="24"/>
          <w:szCs w:val="24"/>
        </w:rPr>
        <w:t xml:space="preserve">the previous </w:t>
      </w:r>
      <w:r w:rsidR="005B4538">
        <w:rPr>
          <w:rFonts w:ascii="Arial" w:hAnsi="Arial" w:cs="Arial"/>
          <w:color w:val="000000" w:themeColor="text1"/>
          <w:sz w:val="24"/>
          <w:szCs w:val="24"/>
        </w:rPr>
        <w:t>year’s</w:t>
      </w:r>
      <w:r w:rsidR="00201AEB">
        <w:rPr>
          <w:rFonts w:ascii="Arial" w:hAnsi="Arial" w:cs="Arial"/>
          <w:color w:val="000000" w:themeColor="text1"/>
          <w:sz w:val="24"/>
          <w:szCs w:val="24"/>
        </w:rPr>
        <w:t xml:space="preserve"> attendants whilst being able to attract new </w:t>
      </w:r>
      <w:r w:rsidR="00F6152F">
        <w:rPr>
          <w:rFonts w:ascii="Arial" w:hAnsi="Arial" w:cs="Arial"/>
          <w:color w:val="000000" w:themeColor="text1"/>
          <w:sz w:val="24"/>
          <w:szCs w:val="24"/>
        </w:rPr>
        <w:t xml:space="preserve">consumers with exciting marketing of the unique ideas. </w:t>
      </w:r>
      <w:r w:rsidR="00392D32">
        <w:rPr>
          <w:rFonts w:ascii="Arial" w:hAnsi="Arial" w:cs="Arial"/>
          <w:color w:val="000000" w:themeColor="text1"/>
          <w:sz w:val="24"/>
          <w:szCs w:val="24"/>
        </w:rPr>
        <w:t xml:space="preserve">Another example of </w:t>
      </w:r>
      <w:r w:rsidR="002A5D77">
        <w:rPr>
          <w:rFonts w:ascii="Arial" w:hAnsi="Arial" w:cs="Arial"/>
          <w:color w:val="000000" w:themeColor="text1"/>
          <w:sz w:val="24"/>
          <w:szCs w:val="24"/>
        </w:rPr>
        <w:t xml:space="preserve">innovation in events is </w:t>
      </w:r>
      <w:r w:rsidR="002D5EC5">
        <w:rPr>
          <w:rFonts w:ascii="Arial" w:hAnsi="Arial" w:cs="Arial"/>
          <w:color w:val="000000" w:themeColor="text1"/>
          <w:sz w:val="24"/>
          <w:szCs w:val="24"/>
        </w:rPr>
        <w:t xml:space="preserve">Swansea Christmas parade. </w:t>
      </w:r>
      <w:r w:rsidR="00D02131">
        <w:rPr>
          <w:rFonts w:ascii="Arial" w:hAnsi="Arial" w:cs="Arial"/>
          <w:color w:val="000000" w:themeColor="text1"/>
          <w:sz w:val="24"/>
          <w:szCs w:val="24"/>
        </w:rPr>
        <w:t xml:space="preserve">Swansea has </w:t>
      </w:r>
      <w:r w:rsidR="00BA212C">
        <w:rPr>
          <w:rFonts w:ascii="Arial" w:hAnsi="Arial" w:cs="Arial"/>
          <w:color w:val="000000" w:themeColor="text1"/>
          <w:sz w:val="24"/>
          <w:szCs w:val="24"/>
        </w:rPr>
        <w:t xml:space="preserve">a tradition of having a Christmas parade to mark the start of the festivities </w:t>
      </w:r>
      <w:r w:rsidR="00395B0D">
        <w:rPr>
          <w:rFonts w:ascii="Arial" w:hAnsi="Arial" w:cs="Arial"/>
          <w:color w:val="000000" w:themeColor="text1"/>
          <w:sz w:val="24"/>
          <w:szCs w:val="24"/>
        </w:rPr>
        <w:t xml:space="preserve">with groups joining Santa forming different parts of the parade, festive market stalls, turning on the Christmas </w:t>
      </w:r>
      <w:r w:rsidR="00535B12">
        <w:rPr>
          <w:rFonts w:ascii="Arial" w:hAnsi="Arial" w:cs="Arial"/>
          <w:color w:val="000000" w:themeColor="text1"/>
          <w:sz w:val="24"/>
          <w:szCs w:val="24"/>
        </w:rPr>
        <w:t xml:space="preserve">lights and the opening of the </w:t>
      </w:r>
      <w:r w:rsidR="00B4103D">
        <w:rPr>
          <w:rFonts w:ascii="Arial" w:hAnsi="Arial" w:cs="Arial"/>
          <w:color w:val="000000" w:themeColor="text1"/>
          <w:sz w:val="24"/>
          <w:szCs w:val="24"/>
        </w:rPr>
        <w:t xml:space="preserve">Waterfront Winterland. </w:t>
      </w:r>
      <w:r w:rsidR="00704D88">
        <w:rPr>
          <w:rFonts w:ascii="Arial" w:hAnsi="Arial" w:cs="Arial"/>
          <w:color w:val="000000" w:themeColor="text1"/>
          <w:sz w:val="24"/>
          <w:szCs w:val="24"/>
        </w:rPr>
        <w:t xml:space="preserve">The event in 2016 </w:t>
      </w:r>
      <w:r w:rsidR="00C1472E">
        <w:rPr>
          <w:rFonts w:ascii="Arial" w:hAnsi="Arial" w:cs="Arial"/>
          <w:color w:val="000000" w:themeColor="text1"/>
          <w:sz w:val="24"/>
          <w:szCs w:val="24"/>
        </w:rPr>
        <w:t xml:space="preserve">was criticised for </w:t>
      </w:r>
      <w:r w:rsidR="00BE5306">
        <w:rPr>
          <w:rFonts w:ascii="Arial" w:hAnsi="Arial" w:cs="Arial"/>
          <w:color w:val="000000" w:themeColor="text1"/>
          <w:sz w:val="24"/>
          <w:szCs w:val="24"/>
        </w:rPr>
        <w:t>a lacking of Christmas theme</w:t>
      </w:r>
      <w:r w:rsidR="00AA4D8D">
        <w:rPr>
          <w:rFonts w:ascii="Arial" w:hAnsi="Arial" w:cs="Arial"/>
          <w:color w:val="000000" w:themeColor="text1"/>
          <w:sz w:val="24"/>
          <w:szCs w:val="24"/>
        </w:rPr>
        <w:t xml:space="preserve"> as the event was mostly staged in one place with performers that had no relevance with the festive </w:t>
      </w:r>
      <w:r w:rsidR="005C47C5">
        <w:rPr>
          <w:rFonts w:ascii="Arial" w:hAnsi="Arial" w:cs="Arial"/>
          <w:color w:val="000000" w:themeColor="text1"/>
          <w:sz w:val="24"/>
          <w:szCs w:val="24"/>
        </w:rPr>
        <w:t>expectation of attendants</w:t>
      </w:r>
      <w:r w:rsidR="00BE5306">
        <w:rPr>
          <w:rFonts w:ascii="Arial" w:hAnsi="Arial" w:cs="Arial"/>
          <w:color w:val="000000" w:themeColor="text1"/>
          <w:sz w:val="24"/>
          <w:szCs w:val="24"/>
        </w:rPr>
        <w:t xml:space="preserve"> </w:t>
      </w:r>
      <w:r w:rsidR="00CF20D9">
        <w:rPr>
          <w:rFonts w:ascii="Arial" w:hAnsi="Arial" w:cs="Arial"/>
          <w:color w:val="000000" w:themeColor="text1"/>
          <w:sz w:val="24"/>
          <w:szCs w:val="24"/>
        </w:rPr>
        <w:t xml:space="preserve">(Slee, 2017), last </w:t>
      </w:r>
      <w:r w:rsidR="002955B0">
        <w:rPr>
          <w:rFonts w:ascii="Arial" w:hAnsi="Arial" w:cs="Arial"/>
          <w:color w:val="000000" w:themeColor="text1"/>
          <w:sz w:val="24"/>
          <w:szCs w:val="24"/>
        </w:rPr>
        <w:t>year’s</w:t>
      </w:r>
      <w:r w:rsidR="00CF20D9">
        <w:rPr>
          <w:rFonts w:ascii="Arial" w:hAnsi="Arial" w:cs="Arial"/>
          <w:color w:val="000000" w:themeColor="text1"/>
          <w:sz w:val="24"/>
          <w:szCs w:val="24"/>
        </w:rPr>
        <w:t xml:space="preserve"> event was </w:t>
      </w:r>
      <w:r w:rsidR="00DA2B29">
        <w:rPr>
          <w:rFonts w:ascii="Arial" w:hAnsi="Arial" w:cs="Arial"/>
          <w:color w:val="000000" w:themeColor="text1"/>
          <w:sz w:val="24"/>
          <w:szCs w:val="24"/>
        </w:rPr>
        <w:t xml:space="preserve">much better received as organisers </w:t>
      </w:r>
      <w:r w:rsidR="0024676B">
        <w:rPr>
          <w:rFonts w:ascii="Arial" w:hAnsi="Arial" w:cs="Arial"/>
          <w:color w:val="000000" w:themeColor="text1"/>
          <w:sz w:val="24"/>
          <w:szCs w:val="24"/>
        </w:rPr>
        <w:t xml:space="preserve">renewed the event </w:t>
      </w:r>
      <w:r w:rsidR="005C47C5">
        <w:rPr>
          <w:rFonts w:ascii="Arial" w:hAnsi="Arial" w:cs="Arial"/>
          <w:color w:val="000000" w:themeColor="text1"/>
          <w:sz w:val="24"/>
          <w:szCs w:val="24"/>
        </w:rPr>
        <w:t xml:space="preserve">to </w:t>
      </w:r>
      <w:r w:rsidR="008876A3">
        <w:rPr>
          <w:rFonts w:ascii="Arial" w:hAnsi="Arial" w:cs="Arial"/>
          <w:color w:val="000000" w:themeColor="text1"/>
          <w:sz w:val="24"/>
          <w:szCs w:val="24"/>
        </w:rPr>
        <w:t xml:space="preserve">a </w:t>
      </w:r>
      <w:r w:rsidR="005C47C5">
        <w:rPr>
          <w:rFonts w:ascii="Arial" w:hAnsi="Arial" w:cs="Arial"/>
          <w:color w:val="000000" w:themeColor="text1"/>
          <w:sz w:val="24"/>
          <w:szCs w:val="24"/>
        </w:rPr>
        <w:t xml:space="preserve">more festive </w:t>
      </w:r>
      <w:r w:rsidR="00612F3E">
        <w:rPr>
          <w:rFonts w:ascii="Arial" w:hAnsi="Arial" w:cs="Arial"/>
          <w:color w:val="000000" w:themeColor="text1"/>
          <w:sz w:val="24"/>
          <w:szCs w:val="24"/>
        </w:rPr>
        <w:t xml:space="preserve">theme with Father Christmas coming around on his sleigh and turning on the Christmas lights. For 2018, there are plans that show </w:t>
      </w:r>
      <w:r w:rsidR="00612F3E">
        <w:rPr>
          <w:rFonts w:ascii="Arial" w:hAnsi="Arial" w:cs="Arial"/>
          <w:color w:val="000000" w:themeColor="text1"/>
          <w:sz w:val="24"/>
          <w:szCs w:val="24"/>
        </w:rPr>
        <w:lastRenderedPageBreak/>
        <w:t xml:space="preserve">innovative characteristics, as the organisers have </w:t>
      </w:r>
      <w:r w:rsidR="000A3A39">
        <w:rPr>
          <w:rFonts w:ascii="Arial" w:hAnsi="Arial" w:cs="Arial"/>
          <w:color w:val="000000" w:themeColor="text1"/>
          <w:sz w:val="24"/>
          <w:szCs w:val="24"/>
        </w:rPr>
        <w:t xml:space="preserve">had new ideas for what they will offer, adapting to the changes </w:t>
      </w:r>
      <w:r w:rsidR="00AF4296">
        <w:rPr>
          <w:rFonts w:ascii="Arial" w:hAnsi="Arial" w:cs="Arial"/>
          <w:color w:val="000000" w:themeColor="text1"/>
          <w:sz w:val="24"/>
          <w:szCs w:val="24"/>
        </w:rPr>
        <w:t xml:space="preserve">in the market the event has taken </w:t>
      </w:r>
      <w:r w:rsidR="001F78B9">
        <w:rPr>
          <w:rFonts w:ascii="Arial" w:hAnsi="Arial" w:cs="Arial"/>
          <w:color w:val="000000" w:themeColor="text1"/>
          <w:sz w:val="24"/>
          <w:szCs w:val="24"/>
        </w:rPr>
        <w:t xml:space="preserve">even more of a Christmas tradition of the parade </w:t>
      </w:r>
      <w:r w:rsidR="008A4CF7">
        <w:rPr>
          <w:rFonts w:ascii="Arial" w:hAnsi="Arial" w:cs="Arial"/>
          <w:color w:val="000000" w:themeColor="text1"/>
          <w:sz w:val="24"/>
          <w:szCs w:val="24"/>
        </w:rPr>
        <w:t xml:space="preserve">being a time travelling adventure where onlookers will </w:t>
      </w:r>
      <w:r w:rsidR="00024178">
        <w:rPr>
          <w:rFonts w:ascii="Arial" w:hAnsi="Arial" w:cs="Arial"/>
          <w:color w:val="000000" w:themeColor="text1"/>
          <w:sz w:val="24"/>
          <w:szCs w:val="24"/>
        </w:rPr>
        <w:t>be led by</w:t>
      </w:r>
      <w:r w:rsidR="008A4CF7">
        <w:rPr>
          <w:rFonts w:ascii="Arial" w:hAnsi="Arial" w:cs="Arial"/>
          <w:color w:val="000000" w:themeColor="text1"/>
          <w:sz w:val="24"/>
          <w:szCs w:val="24"/>
        </w:rPr>
        <w:t xml:space="preserve"> performers </w:t>
      </w:r>
      <w:r w:rsidR="00024178">
        <w:rPr>
          <w:rFonts w:ascii="Arial" w:hAnsi="Arial" w:cs="Arial"/>
          <w:color w:val="000000" w:themeColor="text1"/>
          <w:sz w:val="24"/>
          <w:szCs w:val="24"/>
        </w:rPr>
        <w:t>through</w:t>
      </w:r>
      <w:r w:rsidR="007C72F3">
        <w:rPr>
          <w:rFonts w:ascii="Arial" w:hAnsi="Arial" w:cs="Arial"/>
          <w:color w:val="000000" w:themeColor="text1"/>
          <w:sz w:val="24"/>
          <w:szCs w:val="24"/>
        </w:rPr>
        <w:t xml:space="preserve"> Christmas past, </w:t>
      </w:r>
      <w:r w:rsidR="00963DA1">
        <w:rPr>
          <w:rFonts w:ascii="Arial" w:hAnsi="Arial" w:cs="Arial"/>
          <w:color w:val="000000" w:themeColor="text1"/>
          <w:sz w:val="24"/>
          <w:szCs w:val="24"/>
        </w:rPr>
        <w:t xml:space="preserve">present and future. Like the Ammanford Halloween Monster Mash and Parade, Swansea Christmas Parade is also expanding the entertainment through the city </w:t>
      </w:r>
      <w:r w:rsidR="001E697E">
        <w:rPr>
          <w:rFonts w:ascii="Arial" w:hAnsi="Arial" w:cs="Arial"/>
          <w:color w:val="000000" w:themeColor="text1"/>
          <w:sz w:val="24"/>
          <w:szCs w:val="24"/>
        </w:rPr>
        <w:t>centre</w:t>
      </w:r>
      <w:r w:rsidR="00963DA1">
        <w:rPr>
          <w:rFonts w:ascii="Arial" w:hAnsi="Arial" w:cs="Arial"/>
          <w:color w:val="000000" w:themeColor="text1"/>
          <w:sz w:val="24"/>
          <w:szCs w:val="24"/>
        </w:rPr>
        <w:t xml:space="preserve"> with </w:t>
      </w:r>
      <w:r w:rsidR="00A631B2">
        <w:rPr>
          <w:rFonts w:ascii="Arial" w:hAnsi="Arial" w:cs="Arial"/>
          <w:color w:val="000000" w:themeColor="text1"/>
          <w:sz w:val="24"/>
          <w:szCs w:val="24"/>
        </w:rPr>
        <w:t>pre-event</w:t>
      </w:r>
      <w:r w:rsidR="001E697E">
        <w:rPr>
          <w:rFonts w:ascii="Arial" w:hAnsi="Arial" w:cs="Arial"/>
          <w:color w:val="000000" w:themeColor="text1"/>
          <w:sz w:val="24"/>
          <w:szCs w:val="24"/>
        </w:rPr>
        <w:t xml:space="preserve"> activities</w:t>
      </w:r>
      <w:r w:rsidR="001D2122">
        <w:rPr>
          <w:rFonts w:ascii="Arial" w:hAnsi="Arial" w:cs="Arial"/>
          <w:color w:val="000000" w:themeColor="text1"/>
          <w:sz w:val="24"/>
          <w:szCs w:val="24"/>
        </w:rPr>
        <w:t xml:space="preserve"> and adapting as the audience </w:t>
      </w:r>
      <w:r w:rsidR="009F45C1">
        <w:rPr>
          <w:rFonts w:ascii="Arial" w:hAnsi="Arial" w:cs="Arial"/>
          <w:color w:val="000000" w:themeColor="text1"/>
          <w:sz w:val="24"/>
          <w:szCs w:val="24"/>
        </w:rPr>
        <w:t xml:space="preserve">requires, innovation is </w:t>
      </w:r>
      <w:r w:rsidR="00543841">
        <w:rPr>
          <w:rFonts w:ascii="Arial" w:hAnsi="Arial" w:cs="Arial"/>
          <w:color w:val="000000" w:themeColor="text1"/>
          <w:sz w:val="24"/>
          <w:szCs w:val="24"/>
        </w:rPr>
        <w:t>engaging consumers and attracting old and new consumers every year.</w:t>
      </w:r>
    </w:p>
    <w:p w14:paraId="7FB1943E" w14:textId="0E1BAF5B" w:rsidR="00CC2D77" w:rsidRPr="006803C0" w:rsidRDefault="002A2C1C" w:rsidP="00AC7B13">
      <w:pPr>
        <w:spacing w:line="360" w:lineRule="auto"/>
        <w:rPr>
          <w:rFonts w:ascii="Arial" w:hAnsi="Arial" w:cs="Arial"/>
          <w:color w:val="000000" w:themeColor="text1"/>
          <w:sz w:val="24"/>
          <w:szCs w:val="24"/>
        </w:rPr>
      </w:pPr>
      <w:r>
        <w:rPr>
          <w:rFonts w:ascii="Arial" w:hAnsi="Arial" w:cs="Arial"/>
          <w:color w:val="000000" w:themeColor="text1"/>
          <w:sz w:val="24"/>
          <w:szCs w:val="24"/>
        </w:rPr>
        <w:t>Drucker (</w:t>
      </w:r>
      <w:r w:rsidR="00E173FE">
        <w:rPr>
          <w:rFonts w:ascii="Arial" w:hAnsi="Arial" w:cs="Arial"/>
          <w:color w:val="000000" w:themeColor="text1"/>
          <w:sz w:val="24"/>
          <w:szCs w:val="24"/>
        </w:rPr>
        <w:t xml:space="preserve">2011) states that “innovation is the specific tool of entrepreneurs” and </w:t>
      </w:r>
      <w:r w:rsidR="00B66204">
        <w:rPr>
          <w:rFonts w:ascii="Arial" w:hAnsi="Arial" w:cs="Arial"/>
          <w:color w:val="000000" w:themeColor="text1"/>
          <w:sz w:val="24"/>
          <w:szCs w:val="24"/>
        </w:rPr>
        <w:t>Filc</w:t>
      </w:r>
      <w:r w:rsidR="00D50D43">
        <w:rPr>
          <w:rFonts w:ascii="Arial" w:hAnsi="Arial" w:cs="Arial"/>
          <w:color w:val="000000" w:themeColor="text1"/>
          <w:sz w:val="24"/>
          <w:szCs w:val="24"/>
        </w:rPr>
        <w:t xml:space="preserve">ulescu (2013) argues that </w:t>
      </w:r>
      <w:r w:rsidR="00FE04CB">
        <w:rPr>
          <w:rFonts w:ascii="Arial" w:hAnsi="Arial" w:cs="Arial"/>
          <w:color w:val="000000" w:themeColor="text1"/>
          <w:sz w:val="24"/>
          <w:szCs w:val="24"/>
        </w:rPr>
        <w:t xml:space="preserve">event designers need to </w:t>
      </w:r>
      <w:r w:rsidR="00D50D43">
        <w:rPr>
          <w:rFonts w:ascii="Arial" w:hAnsi="Arial" w:cs="Arial"/>
          <w:color w:val="000000" w:themeColor="text1"/>
          <w:sz w:val="24"/>
          <w:szCs w:val="24"/>
        </w:rPr>
        <w:t xml:space="preserve">use innovative </w:t>
      </w:r>
      <w:r w:rsidR="00FE04CB">
        <w:rPr>
          <w:rFonts w:ascii="Arial" w:hAnsi="Arial" w:cs="Arial"/>
          <w:color w:val="000000" w:themeColor="text1"/>
          <w:sz w:val="24"/>
          <w:szCs w:val="24"/>
        </w:rPr>
        <w:t xml:space="preserve">and entrepreneurial </w:t>
      </w:r>
      <w:r w:rsidR="00D50D43">
        <w:rPr>
          <w:rFonts w:ascii="Arial" w:hAnsi="Arial" w:cs="Arial"/>
          <w:color w:val="000000" w:themeColor="text1"/>
          <w:sz w:val="24"/>
          <w:szCs w:val="24"/>
        </w:rPr>
        <w:t xml:space="preserve">skills to </w:t>
      </w:r>
      <w:r w:rsidR="00FE04CB">
        <w:rPr>
          <w:rFonts w:ascii="Arial" w:hAnsi="Arial" w:cs="Arial"/>
          <w:color w:val="000000" w:themeColor="text1"/>
          <w:sz w:val="24"/>
          <w:szCs w:val="24"/>
        </w:rPr>
        <w:t xml:space="preserve">create perfect events </w:t>
      </w:r>
      <w:r w:rsidR="00CA61EA">
        <w:rPr>
          <w:rFonts w:ascii="Arial" w:hAnsi="Arial" w:cs="Arial"/>
          <w:color w:val="000000" w:themeColor="text1"/>
          <w:sz w:val="24"/>
          <w:szCs w:val="24"/>
        </w:rPr>
        <w:t>t</w:t>
      </w:r>
      <w:r w:rsidR="00FA5981">
        <w:rPr>
          <w:rFonts w:ascii="Arial" w:hAnsi="Arial" w:cs="Arial"/>
          <w:color w:val="000000" w:themeColor="text1"/>
          <w:sz w:val="24"/>
          <w:szCs w:val="24"/>
        </w:rPr>
        <w:t>hat</w:t>
      </w:r>
      <w:r w:rsidR="00CA61EA">
        <w:rPr>
          <w:rFonts w:ascii="Arial" w:hAnsi="Arial" w:cs="Arial"/>
          <w:color w:val="000000" w:themeColor="text1"/>
          <w:sz w:val="24"/>
          <w:szCs w:val="24"/>
        </w:rPr>
        <w:t xml:space="preserve"> exceed expectations. </w:t>
      </w:r>
      <w:r w:rsidR="005814BC">
        <w:rPr>
          <w:rFonts w:ascii="Arial" w:hAnsi="Arial" w:cs="Arial"/>
          <w:color w:val="000000" w:themeColor="text1"/>
          <w:sz w:val="24"/>
          <w:szCs w:val="24"/>
        </w:rPr>
        <w:t xml:space="preserve">Event </w:t>
      </w:r>
      <w:r w:rsidR="00454C7F">
        <w:rPr>
          <w:rFonts w:ascii="Arial" w:hAnsi="Arial" w:cs="Arial"/>
          <w:color w:val="000000" w:themeColor="text1"/>
          <w:sz w:val="24"/>
          <w:szCs w:val="24"/>
        </w:rPr>
        <w:t xml:space="preserve">designers today are in a competitive field and </w:t>
      </w:r>
      <w:r w:rsidR="00A13291">
        <w:rPr>
          <w:rFonts w:ascii="Arial" w:hAnsi="Arial" w:cs="Arial"/>
          <w:color w:val="000000" w:themeColor="text1"/>
          <w:sz w:val="24"/>
          <w:szCs w:val="24"/>
        </w:rPr>
        <w:t xml:space="preserve">entrepreneurial qualities can create a new market </w:t>
      </w:r>
      <w:r w:rsidR="0026681F">
        <w:rPr>
          <w:rFonts w:ascii="Arial" w:hAnsi="Arial" w:cs="Arial"/>
          <w:color w:val="000000" w:themeColor="text1"/>
          <w:sz w:val="24"/>
          <w:szCs w:val="24"/>
        </w:rPr>
        <w:t xml:space="preserve">(Burns, 2016) </w:t>
      </w:r>
      <w:r w:rsidR="0030733C">
        <w:rPr>
          <w:rFonts w:ascii="Arial" w:hAnsi="Arial" w:cs="Arial"/>
          <w:color w:val="000000" w:themeColor="text1"/>
          <w:sz w:val="24"/>
          <w:szCs w:val="24"/>
        </w:rPr>
        <w:t>that will be attracted to their event</w:t>
      </w:r>
      <w:r w:rsidR="00CF5219">
        <w:rPr>
          <w:rFonts w:ascii="Arial" w:hAnsi="Arial" w:cs="Arial"/>
          <w:color w:val="000000" w:themeColor="text1"/>
          <w:sz w:val="24"/>
          <w:szCs w:val="24"/>
        </w:rPr>
        <w:t xml:space="preserve"> as entrepreneurs have the </w:t>
      </w:r>
      <w:r w:rsidR="00732E4E">
        <w:rPr>
          <w:rFonts w:ascii="Arial" w:hAnsi="Arial" w:cs="Arial"/>
          <w:color w:val="000000" w:themeColor="text1"/>
          <w:sz w:val="24"/>
          <w:szCs w:val="24"/>
        </w:rPr>
        <w:t xml:space="preserve">behaviours that will </w:t>
      </w:r>
      <w:r w:rsidR="004E299E">
        <w:rPr>
          <w:rFonts w:ascii="Arial" w:hAnsi="Arial" w:cs="Arial"/>
          <w:color w:val="000000" w:themeColor="text1"/>
          <w:sz w:val="24"/>
          <w:szCs w:val="24"/>
        </w:rPr>
        <w:t xml:space="preserve">spot changes and trends </w:t>
      </w:r>
      <w:r w:rsidR="0052273D">
        <w:rPr>
          <w:rFonts w:ascii="Arial" w:hAnsi="Arial" w:cs="Arial"/>
          <w:color w:val="000000" w:themeColor="text1"/>
          <w:sz w:val="24"/>
          <w:szCs w:val="24"/>
        </w:rPr>
        <w:t xml:space="preserve">to </w:t>
      </w:r>
      <w:r w:rsidR="00732E4E">
        <w:rPr>
          <w:rFonts w:ascii="Arial" w:hAnsi="Arial" w:cs="Arial"/>
          <w:color w:val="000000" w:themeColor="text1"/>
          <w:sz w:val="24"/>
          <w:szCs w:val="24"/>
        </w:rPr>
        <w:t>compete and drive the market (</w:t>
      </w:r>
      <w:r w:rsidR="00E21C12">
        <w:rPr>
          <w:rFonts w:ascii="Arial" w:hAnsi="Arial" w:cs="Arial"/>
          <w:color w:val="000000" w:themeColor="text1"/>
          <w:sz w:val="24"/>
          <w:szCs w:val="24"/>
        </w:rPr>
        <w:t xml:space="preserve">Stokes and Wilson, 2010). </w:t>
      </w:r>
      <w:r w:rsidR="000C31CA">
        <w:rPr>
          <w:rFonts w:ascii="Arial" w:hAnsi="Arial" w:cs="Arial"/>
          <w:color w:val="000000" w:themeColor="text1"/>
          <w:sz w:val="24"/>
          <w:szCs w:val="24"/>
        </w:rPr>
        <w:t xml:space="preserve">Entrepreneurial event designers </w:t>
      </w:r>
      <w:r w:rsidR="007B1B04">
        <w:rPr>
          <w:rFonts w:ascii="Arial" w:hAnsi="Arial" w:cs="Arial"/>
          <w:color w:val="000000" w:themeColor="text1"/>
          <w:sz w:val="24"/>
          <w:szCs w:val="24"/>
        </w:rPr>
        <w:t>will</w:t>
      </w:r>
      <w:r w:rsidR="00DF060B">
        <w:rPr>
          <w:rFonts w:ascii="Arial" w:hAnsi="Arial" w:cs="Arial"/>
          <w:color w:val="000000" w:themeColor="text1"/>
          <w:sz w:val="24"/>
          <w:szCs w:val="24"/>
        </w:rPr>
        <w:t xml:space="preserve"> have the initiative</w:t>
      </w:r>
      <w:r w:rsidR="007B1B04">
        <w:rPr>
          <w:rFonts w:ascii="Arial" w:hAnsi="Arial" w:cs="Arial"/>
          <w:color w:val="000000" w:themeColor="text1"/>
          <w:sz w:val="24"/>
          <w:szCs w:val="24"/>
        </w:rPr>
        <w:t xml:space="preserve"> to accept risks and try new things, learning from the </w:t>
      </w:r>
      <w:r w:rsidR="00DF060B">
        <w:rPr>
          <w:rFonts w:ascii="Arial" w:hAnsi="Arial" w:cs="Arial"/>
          <w:color w:val="000000" w:themeColor="text1"/>
          <w:sz w:val="24"/>
          <w:szCs w:val="24"/>
        </w:rPr>
        <w:t xml:space="preserve">social environment </w:t>
      </w:r>
      <w:r w:rsidR="0039170A">
        <w:rPr>
          <w:rFonts w:ascii="Arial" w:hAnsi="Arial" w:cs="Arial"/>
          <w:color w:val="000000" w:themeColor="text1"/>
          <w:sz w:val="24"/>
          <w:szCs w:val="24"/>
        </w:rPr>
        <w:t>and filling gaps in the market or tweaking ideas to better fit a segment (</w:t>
      </w:r>
      <w:r w:rsidR="00E07ECA">
        <w:rPr>
          <w:rFonts w:ascii="Arial" w:hAnsi="Arial" w:cs="Arial"/>
          <w:color w:val="000000" w:themeColor="text1"/>
          <w:sz w:val="24"/>
          <w:szCs w:val="24"/>
        </w:rPr>
        <w:t>Hoyle, 2002).</w:t>
      </w:r>
      <w:r w:rsidR="006803C0">
        <w:rPr>
          <w:rFonts w:ascii="Arial" w:hAnsi="Arial" w:cs="Arial"/>
          <w:color w:val="000000" w:themeColor="text1"/>
          <w:sz w:val="24"/>
          <w:szCs w:val="24"/>
        </w:rPr>
        <w:t xml:space="preserve"> Unit </w:t>
      </w:r>
      <w:r w:rsidR="001E6954">
        <w:rPr>
          <w:rFonts w:ascii="Arial" w:hAnsi="Arial" w:cs="Arial"/>
          <w:color w:val="000000" w:themeColor="text1"/>
          <w:sz w:val="24"/>
          <w:szCs w:val="24"/>
        </w:rPr>
        <w:t>N</w:t>
      </w:r>
      <w:r w:rsidR="00C828D1">
        <w:rPr>
          <w:rFonts w:ascii="Arial" w:hAnsi="Arial" w:cs="Arial"/>
          <w:color w:val="000000" w:themeColor="text1"/>
          <w:sz w:val="24"/>
          <w:szCs w:val="24"/>
        </w:rPr>
        <w:t>ineteen is a</w:t>
      </w:r>
      <w:r w:rsidR="00FB4503">
        <w:rPr>
          <w:rFonts w:ascii="Arial" w:hAnsi="Arial" w:cs="Arial"/>
          <w:color w:val="000000" w:themeColor="text1"/>
          <w:sz w:val="24"/>
          <w:szCs w:val="24"/>
        </w:rPr>
        <w:t xml:space="preserve"> venue</w:t>
      </w:r>
      <w:r w:rsidR="00C828D1">
        <w:rPr>
          <w:rFonts w:ascii="Arial" w:hAnsi="Arial" w:cs="Arial"/>
          <w:color w:val="000000" w:themeColor="text1"/>
          <w:sz w:val="24"/>
          <w:szCs w:val="24"/>
        </w:rPr>
        <w:t xml:space="preserve"> </w:t>
      </w:r>
      <w:r w:rsidR="00FB4503">
        <w:rPr>
          <w:rFonts w:ascii="Arial" w:hAnsi="Arial" w:cs="Arial"/>
          <w:color w:val="000000" w:themeColor="text1"/>
          <w:sz w:val="24"/>
          <w:szCs w:val="24"/>
        </w:rPr>
        <w:t>used</w:t>
      </w:r>
      <w:r w:rsidR="00C828D1">
        <w:rPr>
          <w:rFonts w:ascii="Arial" w:hAnsi="Arial" w:cs="Arial"/>
          <w:color w:val="000000" w:themeColor="text1"/>
          <w:sz w:val="24"/>
          <w:szCs w:val="24"/>
        </w:rPr>
        <w:t xml:space="preserve"> by Urban Foundry with the </w:t>
      </w:r>
      <w:r w:rsidR="00FB4503">
        <w:rPr>
          <w:rFonts w:ascii="Arial" w:hAnsi="Arial" w:cs="Arial"/>
          <w:color w:val="000000" w:themeColor="text1"/>
          <w:sz w:val="24"/>
          <w:szCs w:val="24"/>
        </w:rPr>
        <w:t xml:space="preserve">motive of filling the empty space with new, exciting events that will attract </w:t>
      </w:r>
      <w:r w:rsidR="0070726D">
        <w:rPr>
          <w:rFonts w:ascii="Arial" w:hAnsi="Arial" w:cs="Arial"/>
          <w:color w:val="000000" w:themeColor="text1"/>
          <w:sz w:val="24"/>
          <w:szCs w:val="24"/>
        </w:rPr>
        <w:t>consumers and</w:t>
      </w:r>
      <w:r w:rsidR="00122235">
        <w:rPr>
          <w:rFonts w:ascii="Arial" w:hAnsi="Arial" w:cs="Arial"/>
          <w:color w:val="000000" w:themeColor="text1"/>
          <w:sz w:val="24"/>
          <w:szCs w:val="24"/>
        </w:rPr>
        <w:t xml:space="preserve"> show uses for the former nightclub to </w:t>
      </w:r>
      <w:r w:rsidR="00115392">
        <w:rPr>
          <w:rFonts w:ascii="Arial" w:hAnsi="Arial" w:cs="Arial"/>
          <w:color w:val="000000" w:themeColor="text1"/>
          <w:sz w:val="24"/>
          <w:szCs w:val="24"/>
        </w:rPr>
        <w:t xml:space="preserve">bring the community together. Urban Foundry </w:t>
      </w:r>
      <w:r w:rsidR="008806B2">
        <w:rPr>
          <w:rFonts w:ascii="Arial" w:hAnsi="Arial" w:cs="Arial"/>
          <w:color w:val="000000" w:themeColor="text1"/>
          <w:sz w:val="24"/>
          <w:szCs w:val="24"/>
        </w:rPr>
        <w:t>use</w:t>
      </w:r>
      <w:r w:rsidR="009C631E">
        <w:rPr>
          <w:rFonts w:ascii="Arial" w:hAnsi="Arial" w:cs="Arial"/>
          <w:color w:val="000000" w:themeColor="text1"/>
          <w:sz w:val="24"/>
          <w:szCs w:val="24"/>
        </w:rPr>
        <w:t>s entrepreneurial skills</w:t>
      </w:r>
      <w:r w:rsidR="008806B2">
        <w:rPr>
          <w:rFonts w:ascii="Arial" w:hAnsi="Arial" w:cs="Arial"/>
          <w:color w:val="000000" w:themeColor="text1"/>
          <w:sz w:val="24"/>
          <w:szCs w:val="24"/>
        </w:rPr>
        <w:t xml:space="preserve"> to </w:t>
      </w:r>
      <w:r w:rsidR="001E6954">
        <w:rPr>
          <w:rFonts w:ascii="Arial" w:hAnsi="Arial" w:cs="Arial"/>
          <w:color w:val="000000" w:themeColor="text1"/>
          <w:sz w:val="24"/>
          <w:szCs w:val="24"/>
        </w:rPr>
        <w:t>design</w:t>
      </w:r>
      <w:r w:rsidR="00C96695">
        <w:rPr>
          <w:rFonts w:ascii="Arial" w:hAnsi="Arial" w:cs="Arial"/>
          <w:color w:val="000000" w:themeColor="text1"/>
          <w:sz w:val="24"/>
          <w:szCs w:val="24"/>
        </w:rPr>
        <w:t xml:space="preserve"> </w:t>
      </w:r>
      <w:r w:rsidR="001E6954">
        <w:rPr>
          <w:rFonts w:ascii="Arial" w:hAnsi="Arial" w:cs="Arial"/>
          <w:color w:val="000000" w:themeColor="text1"/>
          <w:sz w:val="24"/>
          <w:szCs w:val="24"/>
        </w:rPr>
        <w:t xml:space="preserve">events for Unit Nineteen by </w:t>
      </w:r>
      <w:r w:rsidR="003A41D0">
        <w:rPr>
          <w:rFonts w:ascii="Arial" w:hAnsi="Arial" w:cs="Arial"/>
          <w:color w:val="000000" w:themeColor="text1"/>
          <w:sz w:val="24"/>
          <w:szCs w:val="24"/>
        </w:rPr>
        <w:t xml:space="preserve">identifying gaps in the market and </w:t>
      </w:r>
      <w:r w:rsidR="00E11B94">
        <w:rPr>
          <w:rFonts w:ascii="Arial" w:hAnsi="Arial" w:cs="Arial"/>
          <w:color w:val="000000" w:themeColor="text1"/>
          <w:sz w:val="24"/>
          <w:szCs w:val="24"/>
        </w:rPr>
        <w:t>desires</w:t>
      </w:r>
      <w:r w:rsidR="003A41D0">
        <w:rPr>
          <w:rFonts w:ascii="Arial" w:hAnsi="Arial" w:cs="Arial"/>
          <w:color w:val="000000" w:themeColor="text1"/>
          <w:sz w:val="24"/>
          <w:szCs w:val="24"/>
        </w:rPr>
        <w:t xml:space="preserve"> </w:t>
      </w:r>
      <w:r w:rsidR="00E11B94">
        <w:rPr>
          <w:rFonts w:ascii="Arial" w:hAnsi="Arial" w:cs="Arial"/>
          <w:color w:val="000000" w:themeColor="text1"/>
          <w:sz w:val="24"/>
          <w:szCs w:val="24"/>
        </w:rPr>
        <w:t xml:space="preserve">of the community. </w:t>
      </w:r>
      <w:r w:rsidR="00E26C5C">
        <w:rPr>
          <w:rFonts w:ascii="Arial" w:hAnsi="Arial" w:cs="Arial"/>
          <w:color w:val="000000" w:themeColor="text1"/>
          <w:sz w:val="24"/>
          <w:szCs w:val="24"/>
        </w:rPr>
        <w:t xml:space="preserve">Trends and needs are satisfied by </w:t>
      </w:r>
      <w:r w:rsidR="00D54D2B">
        <w:rPr>
          <w:rFonts w:ascii="Arial" w:hAnsi="Arial" w:cs="Arial"/>
          <w:color w:val="000000" w:themeColor="text1"/>
          <w:sz w:val="24"/>
          <w:szCs w:val="24"/>
        </w:rPr>
        <w:t xml:space="preserve">engaging with attendants, stakeholders and other businesses in the area, and </w:t>
      </w:r>
      <w:r w:rsidR="0004731D">
        <w:rPr>
          <w:rFonts w:ascii="Arial" w:hAnsi="Arial" w:cs="Arial"/>
          <w:color w:val="000000" w:themeColor="text1"/>
          <w:sz w:val="24"/>
          <w:szCs w:val="24"/>
        </w:rPr>
        <w:t xml:space="preserve">with </w:t>
      </w:r>
      <w:r w:rsidR="000A0D35">
        <w:rPr>
          <w:rFonts w:ascii="Arial" w:hAnsi="Arial" w:cs="Arial"/>
          <w:color w:val="000000" w:themeColor="text1"/>
          <w:sz w:val="24"/>
          <w:szCs w:val="24"/>
        </w:rPr>
        <w:t>a</w:t>
      </w:r>
      <w:r w:rsidR="009C631E">
        <w:rPr>
          <w:rFonts w:ascii="Arial" w:hAnsi="Arial" w:cs="Arial"/>
          <w:color w:val="000000" w:themeColor="text1"/>
          <w:sz w:val="24"/>
          <w:szCs w:val="24"/>
        </w:rPr>
        <w:t>n</w:t>
      </w:r>
      <w:r w:rsidR="000A0D35">
        <w:rPr>
          <w:rFonts w:ascii="Arial" w:hAnsi="Arial" w:cs="Arial"/>
          <w:color w:val="000000" w:themeColor="text1"/>
          <w:sz w:val="24"/>
          <w:szCs w:val="24"/>
        </w:rPr>
        <w:t xml:space="preserve"> entrepreneurial approach</w:t>
      </w:r>
      <w:r w:rsidR="0004731D">
        <w:rPr>
          <w:rFonts w:ascii="Arial" w:hAnsi="Arial" w:cs="Arial"/>
          <w:color w:val="000000" w:themeColor="text1"/>
          <w:sz w:val="24"/>
          <w:szCs w:val="24"/>
        </w:rPr>
        <w:t xml:space="preserve"> Unit Nineteen </w:t>
      </w:r>
      <w:r w:rsidR="00583AA8">
        <w:rPr>
          <w:rFonts w:ascii="Arial" w:hAnsi="Arial" w:cs="Arial"/>
          <w:color w:val="000000" w:themeColor="text1"/>
          <w:sz w:val="24"/>
          <w:szCs w:val="24"/>
        </w:rPr>
        <w:t>can</w:t>
      </w:r>
      <w:r w:rsidR="0004731D">
        <w:rPr>
          <w:rFonts w:ascii="Arial" w:hAnsi="Arial" w:cs="Arial"/>
          <w:color w:val="000000" w:themeColor="text1"/>
          <w:sz w:val="24"/>
          <w:szCs w:val="24"/>
        </w:rPr>
        <w:t xml:space="preserve"> stage a various range of events that </w:t>
      </w:r>
      <w:r w:rsidR="00F85768">
        <w:rPr>
          <w:rFonts w:ascii="Arial" w:hAnsi="Arial" w:cs="Arial"/>
          <w:color w:val="000000" w:themeColor="text1"/>
          <w:sz w:val="24"/>
          <w:szCs w:val="24"/>
        </w:rPr>
        <w:t xml:space="preserve">fit their target segments well. </w:t>
      </w:r>
    </w:p>
    <w:p w14:paraId="3ED899A7" w14:textId="1D95B1AC" w:rsidR="00D26D6C" w:rsidRDefault="00D26D6C" w:rsidP="00AC7B13">
      <w:pPr>
        <w:spacing w:line="360" w:lineRule="auto"/>
        <w:rPr>
          <w:rFonts w:ascii="Arial" w:hAnsi="Arial" w:cs="Arial"/>
          <w:sz w:val="24"/>
          <w:szCs w:val="24"/>
        </w:rPr>
      </w:pPr>
      <w:r>
        <w:rPr>
          <w:rFonts w:ascii="Arial" w:hAnsi="Arial" w:cs="Arial"/>
          <w:sz w:val="24"/>
          <w:szCs w:val="24"/>
        </w:rPr>
        <w:t>Overall</w:t>
      </w:r>
      <w:r w:rsidR="00A12A08">
        <w:rPr>
          <w:rFonts w:ascii="Arial" w:hAnsi="Arial" w:cs="Arial"/>
          <w:sz w:val="24"/>
          <w:szCs w:val="24"/>
        </w:rPr>
        <w:t>,</w:t>
      </w:r>
      <w:r w:rsidR="00B31F00">
        <w:rPr>
          <w:rFonts w:ascii="Arial" w:hAnsi="Arial" w:cs="Arial"/>
          <w:sz w:val="24"/>
          <w:szCs w:val="24"/>
        </w:rPr>
        <w:t xml:space="preserve"> it could be argued that</w:t>
      </w:r>
      <w:r w:rsidR="00A12A08">
        <w:rPr>
          <w:rFonts w:ascii="Arial" w:hAnsi="Arial" w:cs="Arial"/>
          <w:sz w:val="24"/>
          <w:szCs w:val="24"/>
        </w:rPr>
        <w:t xml:space="preserve"> </w:t>
      </w:r>
      <w:r w:rsidR="00C96695">
        <w:rPr>
          <w:rFonts w:ascii="Arial" w:hAnsi="Arial" w:cs="Arial"/>
          <w:sz w:val="24"/>
          <w:szCs w:val="24"/>
        </w:rPr>
        <w:t>creativity, innovation and entrepr</w:t>
      </w:r>
      <w:r w:rsidR="00636093">
        <w:rPr>
          <w:rFonts w:ascii="Arial" w:hAnsi="Arial" w:cs="Arial"/>
          <w:sz w:val="24"/>
          <w:szCs w:val="24"/>
        </w:rPr>
        <w:t xml:space="preserve">eneurship </w:t>
      </w:r>
      <w:r w:rsidR="007F530A">
        <w:rPr>
          <w:rFonts w:ascii="Arial" w:hAnsi="Arial" w:cs="Arial"/>
          <w:sz w:val="24"/>
          <w:szCs w:val="24"/>
        </w:rPr>
        <w:t>are</w:t>
      </w:r>
      <w:r w:rsidR="00636093">
        <w:rPr>
          <w:rFonts w:ascii="Arial" w:hAnsi="Arial" w:cs="Arial"/>
          <w:sz w:val="24"/>
          <w:szCs w:val="24"/>
        </w:rPr>
        <w:t xml:space="preserve"> critical in the design and delivery of events</w:t>
      </w:r>
      <w:r w:rsidR="00D66CD1">
        <w:rPr>
          <w:rFonts w:ascii="Arial" w:hAnsi="Arial" w:cs="Arial"/>
          <w:sz w:val="24"/>
          <w:szCs w:val="24"/>
        </w:rPr>
        <w:t xml:space="preserve">. Events that are engaging, exceeding expectations and are almost tangible are using </w:t>
      </w:r>
      <w:r w:rsidR="00901B23">
        <w:rPr>
          <w:rFonts w:ascii="Arial" w:hAnsi="Arial" w:cs="Arial"/>
          <w:sz w:val="24"/>
          <w:szCs w:val="24"/>
        </w:rPr>
        <w:t xml:space="preserve">creativity, innovation and entrepreneurial skills </w:t>
      </w:r>
      <w:r w:rsidR="006B06CB">
        <w:rPr>
          <w:rFonts w:ascii="Arial" w:hAnsi="Arial" w:cs="Arial"/>
          <w:sz w:val="24"/>
          <w:szCs w:val="24"/>
        </w:rPr>
        <w:t>and creating a connection with an audience that will feel they have had a great experience</w:t>
      </w:r>
      <w:r w:rsidR="00F7137D">
        <w:rPr>
          <w:rFonts w:ascii="Arial" w:hAnsi="Arial" w:cs="Arial"/>
          <w:sz w:val="24"/>
          <w:szCs w:val="24"/>
        </w:rPr>
        <w:t xml:space="preserve">. This retains current consumers and attracts new. </w:t>
      </w:r>
    </w:p>
    <w:p w14:paraId="2CEED0E0" w14:textId="34A1C73C" w:rsidR="0043339D" w:rsidRDefault="00BD2F17" w:rsidP="00AC7B13">
      <w:pPr>
        <w:spacing w:line="360" w:lineRule="auto"/>
        <w:rPr>
          <w:rFonts w:ascii="Arial" w:hAnsi="Arial" w:cs="Arial"/>
          <w:sz w:val="24"/>
          <w:szCs w:val="24"/>
        </w:rPr>
      </w:pPr>
      <w:r>
        <w:rPr>
          <w:rFonts w:ascii="Arial" w:hAnsi="Arial" w:cs="Arial"/>
          <w:sz w:val="24"/>
          <w:szCs w:val="24"/>
        </w:rPr>
        <w:t xml:space="preserve">To be successful in event design and delivery, organisers must </w:t>
      </w:r>
      <w:r w:rsidR="00A819E7">
        <w:rPr>
          <w:rFonts w:ascii="Arial" w:hAnsi="Arial" w:cs="Arial"/>
          <w:sz w:val="24"/>
          <w:szCs w:val="24"/>
        </w:rPr>
        <w:t>constantly</w:t>
      </w:r>
      <w:r w:rsidR="002075F8">
        <w:rPr>
          <w:rFonts w:ascii="Arial" w:hAnsi="Arial" w:cs="Arial"/>
          <w:sz w:val="24"/>
          <w:szCs w:val="24"/>
        </w:rPr>
        <w:t xml:space="preserve"> develop and learn</w:t>
      </w:r>
      <w:r w:rsidR="00C22391">
        <w:rPr>
          <w:rFonts w:ascii="Arial" w:hAnsi="Arial" w:cs="Arial"/>
          <w:sz w:val="24"/>
          <w:szCs w:val="24"/>
        </w:rPr>
        <w:t xml:space="preserve"> about the industry and the consumer</w:t>
      </w:r>
      <w:r w:rsidR="002075F8">
        <w:rPr>
          <w:rFonts w:ascii="Arial" w:hAnsi="Arial" w:cs="Arial"/>
          <w:sz w:val="24"/>
          <w:szCs w:val="24"/>
        </w:rPr>
        <w:t>, pr</w:t>
      </w:r>
      <w:r w:rsidR="00065441">
        <w:rPr>
          <w:rFonts w:ascii="Arial" w:hAnsi="Arial" w:cs="Arial"/>
          <w:sz w:val="24"/>
          <w:szCs w:val="24"/>
        </w:rPr>
        <w:t>actice creativ</w:t>
      </w:r>
      <w:r w:rsidR="00C22391">
        <w:rPr>
          <w:rFonts w:ascii="Arial" w:hAnsi="Arial" w:cs="Arial"/>
          <w:sz w:val="24"/>
          <w:szCs w:val="24"/>
        </w:rPr>
        <w:t xml:space="preserve">ity, </w:t>
      </w:r>
      <w:r w:rsidR="00065441">
        <w:rPr>
          <w:rFonts w:ascii="Arial" w:hAnsi="Arial" w:cs="Arial"/>
          <w:sz w:val="24"/>
          <w:szCs w:val="24"/>
        </w:rPr>
        <w:t xml:space="preserve">seek inspiration, </w:t>
      </w:r>
      <w:r w:rsidR="00275E81">
        <w:rPr>
          <w:rFonts w:ascii="Arial" w:hAnsi="Arial" w:cs="Arial"/>
          <w:sz w:val="24"/>
          <w:szCs w:val="24"/>
        </w:rPr>
        <w:t xml:space="preserve">stay driven to identify </w:t>
      </w:r>
      <w:r w:rsidR="00B0030B">
        <w:rPr>
          <w:rFonts w:ascii="Arial" w:hAnsi="Arial" w:cs="Arial"/>
          <w:sz w:val="24"/>
          <w:szCs w:val="24"/>
        </w:rPr>
        <w:t>opportunities</w:t>
      </w:r>
      <w:r w:rsidR="00275E81">
        <w:rPr>
          <w:rFonts w:ascii="Arial" w:hAnsi="Arial" w:cs="Arial"/>
          <w:sz w:val="24"/>
          <w:szCs w:val="24"/>
        </w:rPr>
        <w:t xml:space="preserve"> and </w:t>
      </w:r>
      <w:r w:rsidR="00B0030B">
        <w:rPr>
          <w:rFonts w:ascii="Arial" w:hAnsi="Arial" w:cs="Arial"/>
          <w:sz w:val="24"/>
          <w:szCs w:val="24"/>
        </w:rPr>
        <w:t xml:space="preserve">be adaptable to try new things. </w:t>
      </w:r>
      <w:r w:rsidR="00A12A08">
        <w:rPr>
          <w:rFonts w:ascii="Arial" w:hAnsi="Arial" w:cs="Arial"/>
          <w:sz w:val="24"/>
          <w:szCs w:val="24"/>
        </w:rPr>
        <w:t xml:space="preserve">This </w:t>
      </w:r>
      <w:r w:rsidR="00A12A08">
        <w:rPr>
          <w:rFonts w:ascii="Arial" w:hAnsi="Arial" w:cs="Arial"/>
          <w:sz w:val="24"/>
          <w:szCs w:val="24"/>
        </w:rPr>
        <w:lastRenderedPageBreak/>
        <w:t xml:space="preserve">knowledge helps </w:t>
      </w:r>
      <w:r w:rsidR="00C41EE5">
        <w:rPr>
          <w:rFonts w:ascii="Arial" w:hAnsi="Arial" w:cs="Arial"/>
          <w:sz w:val="24"/>
          <w:szCs w:val="24"/>
        </w:rPr>
        <w:t>aspiring event managers, designers and st</w:t>
      </w:r>
      <w:r w:rsidR="009333E0">
        <w:rPr>
          <w:rFonts w:ascii="Arial" w:hAnsi="Arial" w:cs="Arial"/>
          <w:sz w:val="24"/>
          <w:szCs w:val="24"/>
        </w:rPr>
        <w:t>udents</w:t>
      </w:r>
      <w:r w:rsidR="00C41EE5">
        <w:rPr>
          <w:rFonts w:ascii="Arial" w:hAnsi="Arial" w:cs="Arial"/>
          <w:sz w:val="24"/>
          <w:szCs w:val="24"/>
        </w:rPr>
        <w:t xml:space="preserve"> understand the importance of creativity, innovation and entrepreneurship in the industry and </w:t>
      </w:r>
      <w:r w:rsidR="00FD6CCB">
        <w:rPr>
          <w:rFonts w:ascii="Arial" w:hAnsi="Arial" w:cs="Arial"/>
          <w:sz w:val="24"/>
          <w:szCs w:val="24"/>
        </w:rPr>
        <w:t xml:space="preserve">that keeping up with the current trends as </w:t>
      </w:r>
      <w:r w:rsidR="00A62D12">
        <w:rPr>
          <w:rFonts w:ascii="Arial" w:hAnsi="Arial" w:cs="Arial"/>
          <w:sz w:val="24"/>
          <w:szCs w:val="24"/>
        </w:rPr>
        <w:t xml:space="preserve">society is changing </w:t>
      </w:r>
      <w:r w:rsidR="00BC14C2">
        <w:rPr>
          <w:rFonts w:ascii="Arial" w:hAnsi="Arial" w:cs="Arial"/>
          <w:sz w:val="24"/>
          <w:szCs w:val="24"/>
        </w:rPr>
        <w:t xml:space="preserve">will ensure </w:t>
      </w:r>
      <w:r w:rsidR="0004042C">
        <w:rPr>
          <w:rFonts w:ascii="Arial" w:hAnsi="Arial" w:cs="Arial"/>
          <w:sz w:val="24"/>
          <w:szCs w:val="24"/>
        </w:rPr>
        <w:t xml:space="preserve">successful </w:t>
      </w:r>
      <w:r w:rsidR="00CD6E62">
        <w:rPr>
          <w:rFonts w:ascii="Arial" w:hAnsi="Arial" w:cs="Arial"/>
          <w:sz w:val="24"/>
          <w:szCs w:val="24"/>
        </w:rPr>
        <w:t>events.</w:t>
      </w:r>
      <w:bookmarkStart w:id="0" w:name="_GoBack"/>
      <w:bookmarkEnd w:id="0"/>
    </w:p>
    <w:p w14:paraId="226E4B27" w14:textId="77777777" w:rsidR="0043339D" w:rsidRPr="00D26D6C" w:rsidRDefault="0043339D" w:rsidP="00AC7B13">
      <w:pPr>
        <w:spacing w:line="360" w:lineRule="auto"/>
        <w:rPr>
          <w:rFonts w:ascii="Arial" w:hAnsi="Arial" w:cs="Arial"/>
          <w:sz w:val="24"/>
          <w:szCs w:val="24"/>
        </w:rPr>
      </w:pPr>
    </w:p>
    <w:p w14:paraId="2F12FDCF" w14:textId="069FBCA7" w:rsidR="00DE4371" w:rsidRDefault="00DE4371" w:rsidP="00AC7B13">
      <w:pPr>
        <w:spacing w:line="360" w:lineRule="auto"/>
        <w:rPr>
          <w:rFonts w:ascii="Arial" w:hAnsi="Arial" w:cs="Arial"/>
          <w:sz w:val="24"/>
          <w:szCs w:val="24"/>
          <w:u w:val="single"/>
        </w:rPr>
      </w:pPr>
    </w:p>
    <w:p w14:paraId="39150CF7" w14:textId="4EFB5913" w:rsidR="00DE4371" w:rsidRDefault="00DE4371" w:rsidP="00AC7B13">
      <w:pPr>
        <w:spacing w:line="360" w:lineRule="auto"/>
        <w:rPr>
          <w:rFonts w:ascii="Arial" w:hAnsi="Arial" w:cs="Arial"/>
          <w:sz w:val="24"/>
          <w:szCs w:val="24"/>
          <w:u w:val="single"/>
        </w:rPr>
      </w:pPr>
    </w:p>
    <w:p w14:paraId="1B951DD9" w14:textId="42A6CF8B" w:rsidR="00C15D02" w:rsidRDefault="00C15D02" w:rsidP="00AC7B13">
      <w:pPr>
        <w:spacing w:line="360" w:lineRule="auto"/>
        <w:rPr>
          <w:rFonts w:ascii="Arial" w:hAnsi="Arial" w:cs="Arial"/>
          <w:sz w:val="24"/>
          <w:szCs w:val="24"/>
          <w:u w:val="single"/>
        </w:rPr>
      </w:pPr>
    </w:p>
    <w:p w14:paraId="1474ECCD" w14:textId="64AD3E20" w:rsidR="00C15D02" w:rsidRDefault="00C15D02" w:rsidP="00AC7B13">
      <w:pPr>
        <w:spacing w:line="360" w:lineRule="auto"/>
        <w:rPr>
          <w:rFonts w:ascii="Arial" w:hAnsi="Arial" w:cs="Arial"/>
          <w:sz w:val="24"/>
          <w:szCs w:val="24"/>
          <w:u w:val="single"/>
        </w:rPr>
      </w:pPr>
    </w:p>
    <w:p w14:paraId="653540AB" w14:textId="666E8CB1" w:rsidR="00C15D02" w:rsidRDefault="00C15D02" w:rsidP="00AC7B13">
      <w:pPr>
        <w:spacing w:line="360" w:lineRule="auto"/>
        <w:rPr>
          <w:rFonts w:ascii="Arial" w:hAnsi="Arial" w:cs="Arial"/>
          <w:sz w:val="24"/>
          <w:szCs w:val="24"/>
          <w:u w:val="single"/>
        </w:rPr>
      </w:pPr>
    </w:p>
    <w:p w14:paraId="3A186294" w14:textId="548AA068" w:rsidR="009C4B67" w:rsidRDefault="009C4B67" w:rsidP="00AC7B13">
      <w:pPr>
        <w:spacing w:line="360" w:lineRule="auto"/>
        <w:rPr>
          <w:rFonts w:ascii="Arial" w:hAnsi="Arial" w:cs="Arial"/>
          <w:sz w:val="24"/>
          <w:szCs w:val="24"/>
          <w:u w:val="single"/>
        </w:rPr>
      </w:pPr>
    </w:p>
    <w:p w14:paraId="65388B0C" w14:textId="453B4053" w:rsidR="009C4B67" w:rsidRDefault="009C4B67" w:rsidP="00AC7B13">
      <w:pPr>
        <w:spacing w:line="360" w:lineRule="auto"/>
        <w:rPr>
          <w:rFonts w:ascii="Arial" w:hAnsi="Arial" w:cs="Arial"/>
          <w:sz w:val="24"/>
          <w:szCs w:val="24"/>
          <w:u w:val="single"/>
        </w:rPr>
      </w:pPr>
    </w:p>
    <w:p w14:paraId="0D1F7863" w14:textId="0B5A2557" w:rsidR="009C4B67" w:rsidRDefault="009C4B67" w:rsidP="00AC7B13">
      <w:pPr>
        <w:spacing w:line="360" w:lineRule="auto"/>
        <w:rPr>
          <w:rFonts w:ascii="Arial" w:hAnsi="Arial" w:cs="Arial"/>
          <w:sz w:val="24"/>
          <w:szCs w:val="24"/>
          <w:u w:val="single"/>
        </w:rPr>
      </w:pPr>
    </w:p>
    <w:p w14:paraId="1C573700" w14:textId="58E5BDE9" w:rsidR="009C4B67" w:rsidRDefault="009C4B67" w:rsidP="00AC7B13">
      <w:pPr>
        <w:spacing w:line="360" w:lineRule="auto"/>
        <w:rPr>
          <w:rFonts w:ascii="Arial" w:hAnsi="Arial" w:cs="Arial"/>
          <w:sz w:val="24"/>
          <w:szCs w:val="24"/>
          <w:u w:val="single"/>
        </w:rPr>
      </w:pPr>
    </w:p>
    <w:p w14:paraId="00B3755B" w14:textId="7FA9D223" w:rsidR="009C4B67" w:rsidRDefault="009C4B67" w:rsidP="00AC7B13">
      <w:pPr>
        <w:spacing w:line="360" w:lineRule="auto"/>
        <w:rPr>
          <w:rFonts w:ascii="Arial" w:hAnsi="Arial" w:cs="Arial"/>
          <w:sz w:val="24"/>
          <w:szCs w:val="24"/>
          <w:u w:val="single"/>
        </w:rPr>
      </w:pPr>
    </w:p>
    <w:p w14:paraId="30EF7DC1" w14:textId="6EB82FD9" w:rsidR="009C4B67" w:rsidRDefault="009C4B67" w:rsidP="00AC7B13">
      <w:pPr>
        <w:spacing w:line="360" w:lineRule="auto"/>
        <w:rPr>
          <w:rFonts w:ascii="Arial" w:hAnsi="Arial" w:cs="Arial"/>
          <w:sz w:val="24"/>
          <w:szCs w:val="24"/>
          <w:u w:val="single"/>
        </w:rPr>
      </w:pPr>
    </w:p>
    <w:p w14:paraId="2B1096C3" w14:textId="3674854A" w:rsidR="009C4B67" w:rsidRDefault="009C4B67" w:rsidP="00AC7B13">
      <w:pPr>
        <w:spacing w:line="360" w:lineRule="auto"/>
        <w:rPr>
          <w:rFonts w:ascii="Arial" w:hAnsi="Arial" w:cs="Arial"/>
          <w:sz w:val="24"/>
          <w:szCs w:val="24"/>
          <w:u w:val="single"/>
        </w:rPr>
      </w:pPr>
    </w:p>
    <w:p w14:paraId="2F2A488B" w14:textId="042DBC1D" w:rsidR="009C4B67" w:rsidRDefault="009C4B67" w:rsidP="00AC7B13">
      <w:pPr>
        <w:spacing w:line="360" w:lineRule="auto"/>
        <w:rPr>
          <w:rFonts w:ascii="Arial" w:hAnsi="Arial" w:cs="Arial"/>
          <w:sz w:val="24"/>
          <w:szCs w:val="24"/>
          <w:u w:val="single"/>
        </w:rPr>
      </w:pPr>
    </w:p>
    <w:p w14:paraId="6996602D" w14:textId="48F48EAA" w:rsidR="009C4B67" w:rsidRDefault="009C4B67" w:rsidP="00AC7B13">
      <w:pPr>
        <w:spacing w:line="360" w:lineRule="auto"/>
        <w:rPr>
          <w:rFonts w:ascii="Arial" w:hAnsi="Arial" w:cs="Arial"/>
          <w:sz w:val="24"/>
          <w:szCs w:val="24"/>
          <w:u w:val="single"/>
        </w:rPr>
      </w:pPr>
    </w:p>
    <w:p w14:paraId="6911F44F" w14:textId="70D671C2" w:rsidR="009C4B67" w:rsidRDefault="009C4B67" w:rsidP="00AC7B13">
      <w:pPr>
        <w:spacing w:line="360" w:lineRule="auto"/>
        <w:rPr>
          <w:rFonts w:ascii="Arial" w:hAnsi="Arial" w:cs="Arial"/>
          <w:sz w:val="24"/>
          <w:szCs w:val="24"/>
          <w:u w:val="single"/>
        </w:rPr>
      </w:pPr>
    </w:p>
    <w:p w14:paraId="6DD7115D" w14:textId="6EC22095" w:rsidR="009C4B67" w:rsidRDefault="009C4B67" w:rsidP="00AC7B13">
      <w:pPr>
        <w:spacing w:line="360" w:lineRule="auto"/>
        <w:rPr>
          <w:rFonts w:ascii="Arial" w:hAnsi="Arial" w:cs="Arial"/>
          <w:sz w:val="24"/>
          <w:szCs w:val="24"/>
          <w:u w:val="single"/>
        </w:rPr>
      </w:pPr>
    </w:p>
    <w:p w14:paraId="2868E173" w14:textId="5A9DD337" w:rsidR="009C4B67" w:rsidRDefault="009C4B67" w:rsidP="00AC7B13">
      <w:pPr>
        <w:spacing w:line="360" w:lineRule="auto"/>
        <w:rPr>
          <w:rFonts w:ascii="Arial" w:hAnsi="Arial" w:cs="Arial"/>
          <w:sz w:val="24"/>
          <w:szCs w:val="24"/>
          <w:u w:val="single"/>
        </w:rPr>
      </w:pPr>
    </w:p>
    <w:p w14:paraId="73BCC808" w14:textId="77777777" w:rsidR="009C4B67" w:rsidRDefault="009C4B67" w:rsidP="00AC7B13">
      <w:pPr>
        <w:spacing w:line="360" w:lineRule="auto"/>
        <w:rPr>
          <w:rFonts w:ascii="Arial" w:hAnsi="Arial" w:cs="Arial"/>
          <w:sz w:val="24"/>
          <w:szCs w:val="24"/>
          <w:u w:val="single"/>
        </w:rPr>
      </w:pPr>
    </w:p>
    <w:p w14:paraId="2E8254FA" w14:textId="5902C4C6" w:rsidR="00DE4371" w:rsidRDefault="00DE4371" w:rsidP="00AC7B13">
      <w:pPr>
        <w:spacing w:line="360" w:lineRule="auto"/>
        <w:rPr>
          <w:rFonts w:ascii="Arial" w:hAnsi="Arial" w:cs="Arial"/>
          <w:sz w:val="24"/>
          <w:szCs w:val="24"/>
          <w:u w:val="single"/>
        </w:rPr>
      </w:pPr>
    </w:p>
    <w:p w14:paraId="5A43C47B" w14:textId="77777777" w:rsidR="00DE4371" w:rsidRDefault="00DE4371" w:rsidP="00AC7B13">
      <w:pPr>
        <w:spacing w:line="360" w:lineRule="auto"/>
        <w:rPr>
          <w:rFonts w:ascii="Arial" w:hAnsi="Arial" w:cs="Arial"/>
          <w:sz w:val="24"/>
          <w:szCs w:val="24"/>
          <w:u w:val="single"/>
        </w:rPr>
      </w:pPr>
    </w:p>
    <w:p w14:paraId="021A9777" w14:textId="2B651539" w:rsidR="00AC7B13" w:rsidRDefault="00AC7B13" w:rsidP="00AC7B13">
      <w:pPr>
        <w:spacing w:line="360" w:lineRule="auto"/>
        <w:rPr>
          <w:rFonts w:ascii="Arial" w:hAnsi="Arial" w:cs="Arial"/>
          <w:sz w:val="24"/>
          <w:szCs w:val="24"/>
          <w:u w:val="single"/>
        </w:rPr>
      </w:pPr>
      <w:r>
        <w:rPr>
          <w:rFonts w:ascii="Arial" w:hAnsi="Arial" w:cs="Arial"/>
          <w:sz w:val="24"/>
          <w:szCs w:val="24"/>
          <w:u w:val="single"/>
        </w:rPr>
        <w:lastRenderedPageBreak/>
        <w:t>Reference</w:t>
      </w:r>
      <w:r w:rsidR="00294B60">
        <w:rPr>
          <w:rFonts w:ascii="Arial" w:hAnsi="Arial" w:cs="Arial"/>
          <w:sz w:val="24"/>
          <w:szCs w:val="24"/>
          <w:u w:val="single"/>
        </w:rPr>
        <w:t>s</w:t>
      </w:r>
    </w:p>
    <w:p w14:paraId="51314ECD" w14:textId="4C4B7205" w:rsidR="00AC7B13" w:rsidRDefault="00AC7B13" w:rsidP="00AC7B13">
      <w:pPr>
        <w:spacing w:line="360" w:lineRule="auto"/>
        <w:rPr>
          <w:rFonts w:ascii="Arial" w:hAnsi="Arial" w:cs="Arial"/>
          <w:sz w:val="24"/>
          <w:szCs w:val="24"/>
        </w:rPr>
      </w:pPr>
      <w:r>
        <w:rPr>
          <w:rFonts w:ascii="Arial" w:hAnsi="Arial" w:cs="Arial"/>
          <w:sz w:val="24"/>
          <w:szCs w:val="24"/>
        </w:rPr>
        <w:t>Allen, J., O’Toole, W., McDonnell, I. and Harries, R. (2008)</w:t>
      </w:r>
      <w:r w:rsidRPr="00D14096">
        <w:rPr>
          <w:rFonts w:ascii="Arial" w:hAnsi="Arial" w:cs="Arial"/>
          <w:sz w:val="24"/>
          <w:szCs w:val="24"/>
          <w:u w:val="single"/>
        </w:rPr>
        <w:t xml:space="preserve"> Festival and Special Event Management</w:t>
      </w:r>
      <w:r>
        <w:rPr>
          <w:rFonts w:ascii="Arial" w:hAnsi="Arial" w:cs="Arial"/>
          <w:sz w:val="24"/>
          <w:szCs w:val="24"/>
        </w:rPr>
        <w:t>, 4</w:t>
      </w:r>
      <w:r w:rsidRPr="00D14096">
        <w:rPr>
          <w:rFonts w:ascii="Arial" w:hAnsi="Arial" w:cs="Arial"/>
          <w:sz w:val="24"/>
          <w:szCs w:val="24"/>
          <w:vertAlign w:val="superscript"/>
        </w:rPr>
        <w:t>th</w:t>
      </w:r>
      <w:r>
        <w:rPr>
          <w:rFonts w:ascii="Arial" w:hAnsi="Arial" w:cs="Arial"/>
          <w:sz w:val="24"/>
          <w:szCs w:val="24"/>
        </w:rPr>
        <w:t xml:space="preserve"> Edition, Milton: Wiley</w:t>
      </w:r>
    </w:p>
    <w:p w14:paraId="05620DD9" w14:textId="5C12404E" w:rsidR="005B7BD7" w:rsidRDefault="005B7BD7" w:rsidP="005B7BD7">
      <w:pPr>
        <w:spacing w:line="360" w:lineRule="auto"/>
        <w:rPr>
          <w:rFonts w:ascii="Arial" w:hAnsi="Arial" w:cs="Arial"/>
          <w:color w:val="000000"/>
          <w:sz w:val="24"/>
          <w:szCs w:val="24"/>
          <w:shd w:val="clear" w:color="auto" w:fill="FFFFFF"/>
        </w:rPr>
      </w:pPr>
      <w:r w:rsidRPr="005B7BD7">
        <w:rPr>
          <w:rFonts w:ascii="Arial" w:hAnsi="Arial" w:cs="Arial"/>
          <w:color w:val="000000"/>
          <w:sz w:val="24"/>
          <w:szCs w:val="24"/>
          <w:shd w:val="clear" w:color="auto" w:fill="FFFFFF"/>
        </w:rPr>
        <w:t>Bolton, B</w:t>
      </w:r>
      <w:r>
        <w:rPr>
          <w:rFonts w:ascii="Arial" w:hAnsi="Arial" w:cs="Arial"/>
          <w:color w:val="000000"/>
          <w:sz w:val="24"/>
          <w:szCs w:val="24"/>
          <w:shd w:val="clear" w:color="auto" w:fill="FFFFFF"/>
        </w:rPr>
        <w:t xml:space="preserve"> and</w:t>
      </w:r>
      <w:r w:rsidRPr="005B7BD7">
        <w:rPr>
          <w:rFonts w:ascii="Arial" w:hAnsi="Arial" w:cs="Arial"/>
          <w:color w:val="000000"/>
          <w:sz w:val="24"/>
          <w:szCs w:val="24"/>
          <w:shd w:val="clear" w:color="auto" w:fill="FFFFFF"/>
        </w:rPr>
        <w:t xml:space="preserve"> Thompson, J. </w:t>
      </w:r>
      <w:r>
        <w:rPr>
          <w:rFonts w:ascii="Arial" w:hAnsi="Arial" w:cs="Arial"/>
          <w:color w:val="000000"/>
          <w:sz w:val="24"/>
          <w:szCs w:val="24"/>
          <w:shd w:val="clear" w:color="auto" w:fill="FFFFFF"/>
        </w:rPr>
        <w:t>(</w:t>
      </w:r>
      <w:r w:rsidRPr="005B7BD7">
        <w:rPr>
          <w:rFonts w:ascii="Arial" w:hAnsi="Arial" w:cs="Arial"/>
          <w:color w:val="000000"/>
          <w:sz w:val="24"/>
          <w:szCs w:val="24"/>
          <w:shd w:val="clear" w:color="auto" w:fill="FFFFFF"/>
        </w:rPr>
        <w:t>2013</w:t>
      </w:r>
      <w:r>
        <w:rPr>
          <w:rFonts w:ascii="Arial" w:hAnsi="Arial" w:cs="Arial"/>
          <w:color w:val="000000"/>
          <w:sz w:val="24"/>
          <w:szCs w:val="24"/>
          <w:shd w:val="clear" w:color="auto" w:fill="FFFFFF"/>
        </w:rPr>
        <w:t xml:space="preserve">) </w:t>
      </w:r>
      <w:r w:rsidR="009F32EF">
        <w:rPr>
          <w:rFonts w:ascii="Arial" w:hAnsi="Arial" w:cs="Arial"/>
          <w:color w:val="000000"/>
          <w:sz w:val="24"/>
          <w:szCs w:val="24"/>
          <w:u w:val="single"/>
          <w:shd w:val="clear" w:color="auto" w:fill="FFFFFF"/>
        </w:rPr>
        <w:t xml:space="preserve">Entrepreneurs: Talent, </w:t>
      </w:r>
      <w:r w:rsidR="00354BCF">
        <w:rPr>
          <w:rFonts w:ascii="Arial" w:hAnsi="Arial" w:cs="Arial"/>
          <w:color w:val="000000"/>
          <w:sz w:val="24"/>
          <w:szCs w:val="24"/>
          <w:u w:val="single"/>
          <w:shd w:val="clear" w:color="auto" w:fill="FFFFFF"/>
        </w:rPr>
        <w:t>Temperament</w:t>
      </w:r>
      <w:r w:rsidR="009F32EF">
        <w:rPr>
          <w:rFonts w:ascii="Arial" w:hAnsi="Arial" w:cs="Arial"/>
          <w:color w:val="000000"/>
          <w:sz w:val="24"/>
          <w:szCs w:val="24"/>
          <w:u w:val="single"/>
          <w:shd w:val="clear" w:color="auto" w:fill="FFFFFF"/>
        </w:rPr>
        <w:t xml:space="preserve"> and Opportunity,</w:t>
      </w:r>
      <w:r w:rsidR="009F32EF">
        <w:rPr>
          <w:rFonts w:ascii="Arial" w:hAnsi="Arial" w:cs="Arial"/>
          <w:color w:val="000000"/>
          <w:sz w:val="24"/>
          <w:szCs w:val="24"/>
          <w:shd w:val="clear" w:color="auto" w:fill="FFFFFF"/>
        </w:rPr>
        <w:t xml:space="preserve"> </w:t>
      </w:r>
      <w:r w:rsidRPr="005B7BD7">
        <w:rPr>
          <w:rFonts w:ascii="Arial" w:hAnsi="Arial" w:cs="Arial"/>
          <w:color w:val="000000"/>
          <w:sz w:val="24"/>
          <w:szCs w:val="24"/>
          <w:shd w:val="clear" w:color="auto" w:fill="FFFFFF"/>
        </w:rPr>
        <w:t>3</w:t>
      </w:r>
      <w:r w:rsidR="009F32EF" w:rsidRPr="009F32EF">
        <w:rPr>
          <w:rFonts w:ascii="Arial" w:hAnsi="Arial" w:cs="Arial"/>
          <w:color w:val="000000"/>
          <w:sz w:val="24"/>
          <w:szCs w:val="24"/>
          <w:shd w:val="clear" w:color="auto" w:fill="FFFFFF"/>
          <w:vertAlign w:val="superscript"/>
        </w:rPr>
        <w:t>rd</w:t>
      </w:r>
      <w:r w:rsidR="009F32EF">
        <w:rPr>
          <w:rFonts w:ascii="Arial" w:hAnsi="Arial" w:cs="Arial"/>
          <w:color w:val="000000"/>
          <w:sz w:val="24"/>
          <w:szCs w:val="24"/>
          <w:shd w:val="clear" w:color="auto" w:fill="FFFFFF"/>
        </w:rPr>
        <w:t xml:space="preserve"> E</w:t>
      </w:r>
      <w:r w:rsidRPr="005B7BD7">
        <w:rPr>
          <w:rFonts w:ascii="Arial" w:hAnsi="Arial" w:cs="Arial"/>
          <w:color w:val="000000"/>
          <w:sz w:val="24"/>
          <w:szCs w:val="24"/>
          <w:shd w:val="clear" w:color="auto" w:fill="FFFFFF"/>
        </w:rPr>
        <w:t>d</w:t>
      </w:r>
      <w:r w:rsidR="009F32EF">
        <w:rPr>
          <w:rFonts w:ascii="Arial" w:hAnsi="Arial" w:cs="Arial"/>
          <w:color w:val="000000"/>
          <w:sz w:val="24"/>
          <w:szCs w:val="24"/>
          <w:shd w:val="clear" w:color="auto" w:fill="FFFFFF"/>
        </w:rPr>
        <w:t>ition</w:t>
      </w:r>
      <w:r w:rsidRPr="005B7BD7">
        <w:rPr>
          <w:rFonts w:ascii="Arial" w:hAnsi="Arial" w:cs="Arial"/>
          <w:color w:val="000000"/>
          <w:sz w:val="24"/>
          <w:szCs w:val="24"/>
          <w:shd w:val="clear" w:color="auto" w:fill="FFFFFF"/>
        </w:rPr>
        <w:t>, Oxon: Routledge</w:t>
      </w:r>
    </w:p>
    <w:p w14:paraId="4339E00E" w14:textId="5B5EBA7C" w:rsidR="00CC2D77" w:rsidRDefault="00CC2D77" w:rsidP="005B7BD7">
      <w:pPr>
        <w:spacing w:line="360" w:lineRule="auto"/>
        <w:rPr>
          <w:rFonts w:ascii="Arial" w:hAnsi="Arial" w:cs="Arial"/>
          <w:color w:val="000000"/>
          <w:sz w:val="24"/>
          <w:szCs w:val="24"/>
          <w:shd w:val="clear" w:color="auto" w:fill="FFFFFF"/>
        </w:rPr>
      </w:pPr>
      <w:r w:rsidRPr="00E76C63">
        <w:rPr>
          <w:rFonts w:ascii="Arial" w:hAnsi="Arial" w:cs="Arial"/>
          <w:color w:val="000000"/>
          <w:sz w:val="24"/>
          <w:szCs w:val="24"/>
          <w:shd w:val="clear" w:color="auto" w:fill="FFFFFF"/>
        </w:rPr>
        <w:t>Burns, P</w:t>
      </w:r>
      <w:r w:rsidR="00E76C63" w:rsidRPr="00E76C63">
        <w:rPr>
          <w:rFonts w:ascii="Arial" w:hAnsi="Arial" w:cs="Arial"/>
          <w:color w:val="000000"/>
          <w:sz w:val="24"/>
          <w:szCs w:val="24"/>
          <w:shd w:val="clear" w:color="auto" w:fill="FFFFFF"/>
        </w:rPr>
        <w:t>.</w:t>
      </w:r>
      <w:r w:rsidR="00A87090">
        <w:rPr>
          <w:rFonts w:ascii="Arial" w:hAnsi="Arial" w:cs="Arial"/>
          <w:color w:val="000000"/>
          <w:sz w:val="24"/>
          <w:szCs w:val="24"/>
          <w:shd w:val="clear" w:color="auto" w:fill="FFFFFF"/>
        </w:rPr>
        <w:t xml:space="preserve"> (2016) </w:t>
      </w:r>
      <w:r w:rsidR="00A87090" w:rsidRPr="00913969">
        <w:rPr>
          <w:rFonts w:ascii="Arial" w:hAnsi="Arial" w:cs="Arial"/>
          <w:color w:val="000000"/>
          <w:sz w:val="24"/>
          <w:szCs w:val="24"/>
          <w:u w:val="single"/>
          <w:shd w:val="clear" w:color="auto" w:fill="FFFFFF"/>
        </w:rPr>
        <w:t>Entrepren</w:t>
      </w:r>
      <w:r w:rsidR="003D56AF" w:rsidRPr="00913969">
        <w:rPr>
          <w:rFonts w:ascii="Arial" w:hAnsi="Arial" w:cs="Arial"/>
          <w:color w:val="000000"/>
          <w:sz w:val="24"/>
          <w:szCs w:val="24"/>
          <w:u w:val="single"/>
          <w:shd w:val="clear" w:color="auto" w:fill="FFFFFF"/>
        </w:rPr>
        <w:t>eurship and Small Business</w:t>
      </w:r>
      <w:r w:rsidR="003D56AF">
        <w:rPr>
          <w:rFonts w:ascii="Arial" w:hAnsi="Arial" w:cs="Arial"/>
          <w:color w:val="000000"/>
          <w:sz w:val="24"/>
          <w:szCs w:val="24"/>
          <w:shd w:val="clear" w:color="auto" w:fill="FFFFFF"/>
        </w:rPr>
        <w:t xml:space="preserve">, </w:t>
      </w:r>
      <w:r w:rsidR="00913969">
        <w:rPr>
          <w:rFonts w:ascii="Arial" w:hAnsi="Arial" w:cs="Arial"/>
          <w:color w:val="000000"/>
          <w:sz w:val="24"/>
          <w:szCs w:val="24"/>
          <w:shd w:val="clear" w:color="auto" w:fill="FFFFFF"/>
        </w:rPr>
        <w:t>London: Palgrave</w:t>
      </w:r>
    </w:p>
    <w:p w14:paraId="5C251EB5" w14:textId="2F06CD24" w:rsidR="003F515E" w:rsidRDefault="003F515E" w:rsidP="005B7BD7">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Drucker, P. (2011)</w:t>
      </w:r>
      <w:r w:rsidR="002F6626">
        <w:rPr>
          <w:rFonts w:ascii="Arial" w:hAnsi="Arial" w:cs="Arial"/>
          <w:color w:val="000000"/>
          <w:sz w:val="24"/>
          <w:szCs w:val="24"/>
          <w:shd w:val="clear" w:color="auto" w:fill="FFFFFF"/>
        </w:rPr>
        <w:t xml:space="preserve"> </w:t>
      </w:r>
      <w:r w:rsidR="002F6626" w:rsidRPr="00FD56B9">
        <w:rPr>
          <w:rFonts w:ascii="Arial" w:hAnsi="Arial" w:cs="Arial"/>
          <w:color w:val="000000"/>
          <w:sz w:val="24"/>
          <w:szCs w:val="24"/>
          <w:u w:val="single"/>
          <w:shd w:val="clear" w:color="auto" w:fill="FFFFFF"/>
        </w:rPr>
        <w:t>Innovation and Entrepreneurship</w:t>
      </w:r>
      <w:r w:rsidR="002F6626">
        <w:rPr>
          <w:rFonts w:ascii="Arial" w:hAnsi="Arial" w:cs="Arial"/>
          <w:color w:val="000000"/>
          <w:sz w:val="24"/>
          <w:szCs w:val="24"/>
          <w:shd w:val="clear" w:color="auto" w:fill="FFFFFF"/>
        </w:rPr>
        <w:t xml:space="preserve">, </w:t>
      </w:r>
      <w:r w:rsidR="00FD56B9">
        <w:rPr>
          <w:rFonts w:ascii="Arial" w:hAnsi="Arial" w:cs="Arial"/>
          <w:color w:val="000000"/>
          <w:sz w:val="24"/>
          <w:szCs w:val="24"/>
          <w:shd w:val="clear" w:color="auto" w:fill="FFFFFF"/>
        </w:rPr>
        <w:t>Oxon: Routledge</w:t>
      </w:r>
    </w:p>
    <w:p w14:paraId="7971FA0F" w14:textId="17E43814" w:rsidR="00913969" w:rsidRPr="00E76C63" w:rsidRDefault="00913969" w:rsidP="005B7BD7">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Filcul</w:t>
      </w:r>
      <w:r w:rsidR="004830FE">
        <w:rPr>
          <w:rFonts w:ascii="Arial" w:hAnsi="Arial" w:cs="Arial"/>
          <w:color w:val="000000"/>
          <w:sz w:val="24"/>
          <w:szCs w:val="24"/>
          <w:shd w:val="clear" w:color="auto" w:fill="FFFFFF"/>
        </w:rPr>
        <w:t xml:space="preserve">escu, A. (2013) ‘Innovation in the Creative Industries’, </w:t>
      </w:r>
      <w:r w:rsidR="00BF60B9" w:rsidRPr="005F759D">
        <w:rPr>
          <w:rFonts w:ascii="Arial" w:hAnsi="Arial" w:cs="Arial"/>
          <w:i/>
          <w:color w:val="000000"/>
          <w:sz w:val="24"/>
          <w:szCs w:val="24"/>
          <w:shd w:val="clear" w:color="auto" w:fill="FFFFFF"/>
        </w:rPr>
        <w:t xml:space="preserve">Annals of the </w:t>
      </w:r>
      <w:r w:rsidR="008D5AF9" w:rsidRPr="005F759D">
        <w:rPr>
          <w:rFonts w:ascii="Arial" w:hAnsi="Arial" w:cs="Arial"/>
          <w:i/>
          <w:color w:val="000000"/>
          <w:sz w:val="24"/>
          <w:szCs w:val="24"/>
          <w:shd w:val="clear" w:color="auto" w:fill="FFFFFF"/>
        </w:rPr>
        <w:t>University of Orada: Economic Science</w:t>
      </w:r>
      <w:r w:rsidR="008D5AF9">
        <w:rPr>
          <w:rFonts w:ascii="Arial" w:hAnsi="Arial" w:cs="Arial"/>
          <w:color w:val="000000"/>
          <w:sz w:val="24"/>
          <w:szCs w:val="24"/>
          <w:shd w:val="clear" w:color="auto" w:fill="FFFFFF"/>
        </w:rPr>
        <w:t xml:space="preserve">, </w:t>
      </w:r>
      <w:r w:rsidR="005C684A">
        <w:rPr>
          <w:rFonts w:ascii="Arial" w:hAnsi="Arial" w:cs="Arial"/>
          <w:color w:val="000000"/>
          <w:sz w:val="24"/>
          <w:szCs w:val="24"/>
          <w:shd w:val="clear" w:color="auto" w:fill="FFFFFF"/>
        </w:rPr>
        <w:t>Vol. 22 Issue: 1, pp.</w:t>
      </w:r>
      <w:r w:rsidR="005F759D">
        <w:rPr>
          <w:rFonts w:ascii="Arial" w:hAnsi="Arial" w:cs="Arial"/>
          <w:color w:val="000000"/>
          <w:sz w:val="24"/>
          <w:szCs w:val="24"/>
          <w:shd w:val="clear" w:color="auto" w:fill="FFFFFF"/>
        </w:rPr>
        <w:t>640-649</w:t>
      </w:r>
    </w:p>
    <w:p w14:paraId="5AF09BFA" w14:textId="46F6D132" w:rsidR="00057CD6" w:rsidRPr="00057CD6" w:rsidRDefault="00057CD6" w:rsidP="00AC7B13">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Getz, </w:t>
      </w:r>
      <w:r w:rsidR="00AF66D1">
        <w:rPr>
          <w:rFonts w:ascii="Arial" w:hAnsi="Arial" w:cs="Arial"/>
          <w:color w:val="000000" w:themeColor="text1"/>
          <w:sz w:val="24"/>
          <w:szCs w:val="24"/>
        </w:rPr>
        <w:t>D</w:t>
      </w:r>
      <w:r w:rsidR="00E76C63">
        <w:rPr>
          <w:rFonts w:ascii="Arial" w:hAnsi="Arial" w:cs="Arial"/>
          <w:color w:val="000000" w:themeColor="text1"/>
          <w:sz w:val="24"/>
          <w:szCs w:val="24"/>
        </w:rPr>
        <w:t>.</w:t>
      </w:r>
      <w:r w:rsidR="00AF66D1">
        <w:rPr>
          <w:rFonts w:ascii="Arial" w:hAnsi="Arial" w:cs="Arial"/>
          <w:color w:val="000000" w:themeColor="text1"/>
          <w:sz w:val="24"/>
          <w:szCs w:val="24"/>
        </w:rPr>
        <w:t xml:space="preserve"> (2012) </w:t>
      </w:r>
      <w:r w:rsidR="00AF66D1" w:rsidRPr="00D145E7">
        <w:rPr>
          <w:rFonts w:ascii="Arial" w:hAnsi="Arial" w:cs="Arial"/>
          <w:color w:val="000000" w:themeColor="text1"/>
          <w:sz w:val="24"/>
          <w:szCs w:val="24"/>
          <w:u w:val="single"/>
        </w:rPr>
        <w:t>Event Studies</w:t>
      </w:r>
      <w:r w:rsidR="00AF66D1">
        <w:rPr>
          <w:rFonts w:ascii="Arial" w:hAnsi="Arial" w:cs="Arial"/>
          <w:color w:val="000000" w:themeColor="text1"/>
          <w:sz w:val="24"/>
          <w:szCs w:val="24"/>
        </w:rPr>
        <w:t xml:space="preserve">, </w:t>
      </w:r>
      <w:r w:rsidR="00D145E7">
        <w:rPr>
          <w:rFonts w:ascii="Arial" w:hAnsi="Arial" w:cs="Arial"/>
          <w:color w:val="000000" w:themeColor="text1"/>
          <w:sz w:val="24"/>
          <w:szCs w:val="24"/>
        </w:rPr>
        <w:t>2</w:t>
      </w:r>
      <w:r w:rsidR="00D145E7" w:rsidRPr="00D145E7">
        <w:rPr>
          <w:rFonts w:ascii="Arial" w:hAnsi="Arial" w:cs="Arial"/>
          <w:color w:val="000000" w:themeColor="text1"/>
          <w:sz w:val="24"/>
          <w:szCs w:val="24"/>
          <w:vertAlign w:val="superscript"/>
        </w:rPr>
        <w:t>nd</w:t>
      </w:r>
      <w:r w:rsidR="00D145E7">
        <w:rPr>
          <w:rFonts w:ascii="Arial" w:hAnsi="Arial" w:cs="Arial"/>
          <w:color w:val="000000" w:themeColor="text1"/>
          <w:sz w:val="24"/>
          <w:szCs w:val="24"/>
        </w:rPr>
        <w:t xml:space="preserve"> Edition, Oxon: Routledge</w:t>
      </w:r>
    </w:p>
    <w:p w14:paraId="4DE12A27" w14:textId="29F3832D" w:rsidR="00FD793B" w:rsidRPr="00057CD6" w:rsidRDefault="003E1F9A" w:rsidP="00AC7B13">
      <w:pPr>
        <w:spacing w:line="360" w:lineRule="auto"/>
        <w:rPr>
          <w:rFonts w:ascii="Arial" w:hAnsi="Arial" w:cs="Arial"/>
          <w:color w:val="000000" w:themeColor="text1"/>
          <w:sz w:val="24"/>
          <w:szCs w:val="24"/>
        </w:rPr>
      </w:pPr>
      <w:r w:rsidRPr="00057CD6">
        <w:rPr>
          <w:rFonts w:ascii="Arial" w:hAnsi="Arial" w:cs="Arial"/>
          <w:color w:val="000000" w:themeColor="text1"/>
          <w:sz w:val="24"/>
          <w:szCs w:val="24"/>
        </w:rPr>
        <w:t xml:space="preserve">Goldblatt, </w:t>
      </w:r>
      <w:r w:rsidR="00C95138" w:rsidRPr="00057CD6">
        <w:rPr>
          <w:rFonts w:ascii="Arial" w:hAnsi="Arial" w:cs="Arial"/>
          <w:color w:val="000000" w:themeColor="text1"/>
          <w:sz w:val="24"/>
          <w:szCs w:val="24"/>
        </w:rPr>
        <w:t xml:space="preserve">J. (2002) </w:t>
      </w:r>
      <w:r w:rsidR="00C95138" w:rsidRPr="00D145E7">
        <w:rPr>
          <w:rFonts w:ascii="Arial" w:hAnsi="Arial" w:cs="Arial"/>
          <w:color w:val="000000" w:themeColor="text1"/>
          <w:sz w:val="24"/>
          <w:szCs w:val="24"/>
          <w:u w:val="single"/>
        </w:rPr>
        <w:t>Special Events</w:t>
      </w:r>
      <w:r w:rsidR="00C95138" w:rsidRPr="00057CD6">
        <w:rPr>
          <w:rFonts w:ascii="Arial" w:hAnsi="Arial" w:cs="Arial"/>
          <w:color w:val="000000" w:themeColor="text1"/>
          <w:sz w:val="24"/>
          <w:szCs w:val="24"/>
        </w:rPr>
        <w:t>, 3</w:t>
      </w:r>
      <w:r w:rsidR="00C95138" w:rsidRPr="00057CD6">
        <w:rPr>
          <w:rFonts w:ascii="Arial" w:hAnsi="Arial" w:cs="Arial"/>
          <w:color w:val="000000" w:themeColor="text1"/>
          <w:sz w:val="24"/>
          <w:szCs w:val="24"/>
          <w:vertAlign w:val="superscript"/>
        </w:rPr>
        <w:t>rd</w:t>
      </w:r>
      <w:r w:rsidR="00C95138" w:rsidRPr="00057CD6">
        <w:rPr>
          <w:rFonts w:ascii="Arial" w:hAnsi="Arial" w:cs="Arial"/>
          <w:color w:val="000000" w:themeColor="text1"/>
          <w:sz w:val="24"/>
          <w:szCs w:val="24"/>
        </w:rPr>
        <w:t xml:space="preserve"> Edition, New York: John Wiley and Sons, Inc</w:t>
      </w:r>
    </w:p>
    <w:p w14:paraId="32F9ACD0" w14:textId="5E29B344" w:rsidR="004C1BF9" w:rsidRDefault="004C1BF9" w:rsidP="00AC7B13">
      <w:pPr>
        <w:spacing w:line="360" w:lineRule="auto"/>
        <w:rPr>
          <w:rFonts w:ascii="Arial" w:hAnsi="Arial" w:cs="Arial"/>
          <w:sz w:val="24"/>
          <w:szCs w:val="24"/>
        </w:rPr>
      </w:pPr>
      <w:r>
        <w:rPr>
          <w:rFonts w:ascii="Arial" w:hAnsi="Arial" w:cs="Arial"/>
          <w:sz w:val="24"/>
          <w:szCs w:val="24"/>
        </w:rPr>
        <w:t xml:space="preserve">Hoyle, L, H. (2002) </w:t>
      </w:r>
      <w:r w:rsidRPr="00B35C62">
        <w:rPr>
          <w:rFonts w:ascii="Arial" w:hAnsi="Arial" w:cs="Arial"/>
          <w:sz w:val="24"/>
          <w:szCs w:val="24"/>
          <w:u w:val="single"/>
        </w:rPr>
        <w:t>Event Marketing</w:t>
      </w:r>
      <w:r>
        <w:rPr>
          <w:rFonts w:ascii="Arial" w:hAnsi="Arial" w:cs="Arial"/>
          <w:sz w:val="24"/>
          <w:szCs w:val="24"/>
        </w:rPr>
        <w:t xml:space="preserve">, </w:t>
      </w:r>
      <w:r w:rsidR="0036420E">
        <w:rPr>
          <w:rFonts w:ascii="Arial" w:hAnsi="Arial" w:cs="Arial"/>
          <w:sz w:val="24"/>
          <w:szCs w:val="24"/>
        </w:rPr>
        <w:t xml:space="preserve">New York: </w:t>
      </w:r>
      <w:r w:rsidR="00B35C62">
        <w:rPr>
          <w:rFonts w:ascii="Arial" w:hAnsi="Arial" w:cs="Arial"/>
          <w:sz w:val="24"/>
          <w:szCs w:val="24"/>
        </w:rPr>
        <w:t>John Wiley &amp; Sons, Inc</w:t>
      </w:r>
    </w:p>
    <w:p w14:paraId="00CF16F1" w14:textId="37735277" w:rsidR="00786DD1" w:rsidRDefault="00F47745" w:rsidP="00AC7B13">
      <w:pPr>
        <w:spacing w:line="360" w:lineRule="auto"/>
        <w:rPr>
          <w:rFonts w:ascii="Arial" w:hAnsi="Arial" w:cs="Arial"/>
          <w:sz w:val="24"/>
          <w:szCs w:val="24"/>
        </w:rPr>
      </w:pPr>
      <w:r>
        <w:rPr>
          <w:rFonts w:ascii="Arial" w:hAnsi="Arial" w:cs="Arial"/>
          <w:sz w:val="24"/>
          <w:szCs w:val="24"/>
        </w:rPr>
        <w:t>Mallen, C and Adams, L, J. (2008</w:t>
      </w:r>
      <w:r w:rsidR="008F54C6">
        <w:rPr>
          <w:rFonts w:ascii="Arial" w:hAnsi="Arial" w:cs="Arial"/>
          <w:sz w:val="24"/>
          <w:szCs w:val="24"/>
        </w:rPr>
        <w:t xml:space="preserve">) </w:t>
      </w:r>
      <w:r w:rsidR="008F54C6" w:rsidRPr="00794D0E">
        <w:rPr>
          <w:rFonts w:ascii="Arial" w:hAnsi="Arial" w:cs="Arial"/>
          <w:sz w:val="24"/>
          <w:szCs w:val="24"/>
          <w:u w:val="single"/>
        </w:rPr>
        <w:t>Sport, Recreation and Tourism Event Management</w:t>
      </w:r>
      <w:r w:rsidR="008F54C6">
        <w:rPr>
          <w:rFonts w:ascii="Arial" w:hAnsi="Arial" w:cs="Arial"/>
          <w:sz w:val="24"/>
          <w:szCs w:val="24"/>
        </w:rPr>
        <w:t>, Oxford: Butterworth-Heinem</w:t>
      </w:r>
      <w:r w:rsidR="00975AF9">
        <w:rPr>
          <w:rFonts w:ascii="Arial" w:hAnsi="Arial" w:cs="Arial"/>
          <w:sz w:val="24"/>
          <w:szCs w:val="24"/>
        </w:rPr>
        <w:t>an</w:t>
      </w:r>
    </w:p>
    <w:p w14:paraId="5E2F6A15" w14:textId="60AACA91" w:rsidR="00DC378D" w:rsidRPr="006D58FD" w:rsidRDefault="00DC378D" w:rsidP="00AC7B13">
      <w:pPr>
        <w:spacing w:line="360" w:lineRule="auto"/>
        <w:rPr>
          <w:rFonts w:ascii="Arial" w:hAnsi="Arial" w:cs="Arial"/>
          <w:sz w:val="24"/>
          <w:szCs w:val="24"/>
        </w:rPr>
      </w:pPr>
      <w:r>
        <w:rPr>
          <w:rFonts w:ascii="Arial" w:hAnsi="Arial" w:cs="Arial"/>
          <w:sz w:val="24"/>
          <w:szCs w:val="24"/>
        </w:rPr>
        <w:t>Nel</w:t>
      </w:r>
      <w:r w:rsidR="00F800F2">
        <w:rPr>
          <w:rFonts w:ascii="Arial" w:hAnsi="Arial" w:cs="Arial"/>
          <w:sz w:val="24"/>
          <w:szCs w:val="24"/>
        </w:rPr>
        <w:t>son, K, B. (2009) ‘Enhancing</w:t>
      </w:r>
      <w:r w:rsidR="006A5E09">
        <w:rPr>
          <w:rFonts w:ascii="Arial" w:hAnsi="Arial" w:cs="Arial"/>
          <w:sz w:val="24"/>
          <w:szCs w:val="24"/>
        </w:rPr>
        <w:t xml:space="preserve"> the Attendee’s Experience through Creative Design of the Event Environment: Applying Goffman’s Dramaturgical Perspective’, </w:t>
      </w:r>
      <w:r w:rsidR="00E70A2E">
        <w:rPr>
          <w:rFonts w:ascii="Arial" w:hAnsi="Arial" w:cs="Arial"/>
          <w:i/>
          <w:sz w:val="24"/>
          <w:szCs w:val="24"/>
        </w:rPr>
        <w:t xml:space="preserve">Journal of Convention and Event </w:t>
      </w:r>
      <w:r w:rsidR="006D58FD">
        <w:rPr>
          <w:rFonts w:ascii="Arial" w:hAnsi="Arial" w:cs="Arial"/>
          <w:i/>
          <w:sz w:val="24"/>
          <w:szCs w:val="24"/>
        </w:rPr>
        <w:t xml:space="preserve">Tourism, </w:t>
      </w:r>
      <w:r w:rsidR="006D58FD">
        <w:rPr>
          <w:rFonts w:ascii="Arial" w:hAnsi="Arial" w:cs="Arial"/>
          <w:sz w:val="24"/>
          <w:szCs w:val="24"/>
        </w:rPr>
        <w:t xml:space="preserve">Vol. 10 Issue: </w:t>
      </w:r>
      <w:r w:rsidR="00CD2889">
        <w:rPr>
          <w:rFonts w:ascii="Arial" w:hAnsi="Arial" w:cs="Arial"/>
          <w:sz w:val="24"/>
          <w:szCs w:val="24"/>
        </w:rPr>
        <w:t>2, pp.120-133</w:t>
      </w:r>
    </w:p>
    <w:p w14:paraId="6BA8EC82" w14:textId="45ADC03C" w:rsidR="00AC7B13" w:rsidRDefault="00AC7B13" w:rsidP="00AC7B13">
      <w:pPr>
        <w:spacing w:line="360" w:lineRule="auto"/>
        <w:rPr>
          <w:rFonts w:ascii="Arial" w:hAnsi="Arial" w:cs="Arial"/>
          <w:sz w:val="24"/>
          <w:szCs w:val="24"/>
        </w:rPr>
      </w:pPr>
      <w:r>
        <w:rPr>
          <w:rFonts w:ascii="Arial" w:hAnsi="Arial" w:cs="Arial"/>
          <w:sz w:val="24"/>
          <w:szCs w:val="24"/>
        </w:rPr>
        <w:t xml:space="preserve">Sharples, L. Crowther, P. May, D. and Orifice, C. (2014) </w:t>
      </w:r>
      <w:r w:rsidRPr="00445888">
        <w:rPr>
          <w:rFonts w:ascii="Arial" w:hAnsi="Arial" w:cs="Arial"/>
          <w:sz w:val="24"/>
          <w:szCs w:val="24"/>
          <w:u w:val="single"/>
        </w:rPr>
        <w:t>Strategic Event Creation</w:t>
      </w:r>
      <w:r>
        <w:rPr>
          <w:rFonts w:ascii="Arial" w:hAnsi="Arial" w:cs="Arial"/>
          <w:sz w:val="24"/>
          <w:szCs w:val="24"/>
        </w:rPr>
        <w:t>, Oxford: Goodfellow Publishers Limited</w:t>
      </w:r>
    </w:p>
    <w:p w14:paraId="35B4A2CD" w14:textId="1D9A4F10" w:rsidR="001B60EA" w:rsidRPr="00A56B4B" w:rsidRDefault="001B60EA" w:rsidP="00AC7B13">
      <w:pPr>
        <w:spacing w:line="360" w:lineRule="auto"/>
        <w:rPr>
          <w:rFonts w:ascii="Arial" w:hAnsi="Arial" w:cs="Arial"/>
          <w:sz w:val="24"/>
          <w:szCs w:val="24"/>
        </w:rPr>
      </w:pPr>
      <w:r>
        <w:rPr>
          <w:rFonts w:ascii="Arial" w:hAnsi="Arial" w:cs="Arial"/>
          <w:sz w:val="24"/>
          <w:szCs w:val="24"/>
        </w:rPr>
        <w:t xml:space="preserve">Slee, P. (2017) </w:t>
      </w:r>
      <w:r w:rsidR="00170BE4" w:rsidRPr="005F0CB8">
        <w:rPr>
          <w:rFonts w:ascii="Arial" w:hAnsi="Arial" w:cs="Arial"/>
          <w:i/>
          <w:sz w:val="24"/>
          <w:szCs w:val="24"/>
        </w:rPr>
        <w:t>Will the Christmas Parade return to Swansea in 2016?</w:t>
      </w:r>
      <w:r w:rsidR="005F0CB8">
        <w:rPr>
          <w:rFonts w:ascii="Arial" w:hAnsi="Arial" w:cs="Arial"/>
          <w:i/>
          <w:sz w:val="24"/>
          <w:szCs w:val="24"/>
        </w:rPr>
        <w:t xml:space="preserve"> </w:t>
      </w:r>
      <w:r w:rsidR="00A56B4B">
        <w:rPr>
          <w:rFonts w:ascii="Arial" w:hAnsi="Arial" w:cs="Arial"/>
          <w:sz w:val="24"/>
          <w:szCs w:val="24"/>
        </w:rPr>
        <w:t xml:space="preserve">[Online] </w:t>
      </w:r>
      <w:hyperlink r:id="rId4" w:history="1">
        <w:r w:rsidR="0006317D" w:rsidRPr="00277443">
          <w:rPr>
            <w:rStyle w:val="Hyperlink"/>
            <w:rFonts w:ascii="Arial" w:hAnsi="Arial" w:cs="Arial"/>
            <w:sz w:val="24"/>
            <w:szCs w:val="24"/>
          </w:rPr>
          <w:t>https://www.walesonline.co.uk/whats-on/family-kids-news/christmas-parade-return-swansea-2018-13939903</w:t>
        </w:r>
      </w:hyperlink>
      <w:r w:rsidR="0006317D">
        <w:rPr>
          <w:rFonts w:ascii="Arial" w:hAnsi="Arial" w:cs="Arial"/>
          <w:sz w:val="24"/>
          <w:szCs w:val="24"/>
        </w:rPr>
        <w:t xml:space="preserve"> (Accessed: </w:t>
      </w:r>
      <w:r w:rsidR="00CF20D9">
        <w:rPr>
          <w:rFonts w:ascii="Arial" w:hAnsi="Arial" w:cs="Arial"/>
          <w:sz w:val="24"/>
          <w:szCs w:val="24"/>
        </w:rPr>
        <w:t>9/11/2018)</w:t>
      </w:r>
    </w:p>
    <w:p w14:paraId="0F27B5B0" w14:textId="5C78ACF5" w:rsidR="00283725" w:rsidRDefault="00283725" w:rsidP="00AC7B13">
      <w:pPr>
        <w:spacing w:line="360" w:lineRule="auto"/>
        <w:rPr>
          <w:rFonts w:ascii="Arial" w:hAnsi="Arial" w:cs="Arial"/>
          <w:color w:val="000000"/>
          <w:sz w:val="24"/>
          <w:szCs w:val="24"/>
          <w:shd w:val="clear" w:color="auto" w:fill="FFFFFF"/>
        </w:rPr>
      </w:pPr>
      <w:r w:rsidRPr="00283725">
        <w:rPr>
          <w:rFonts w:ascii="Arial" w:hAnsi="Arial" w:cs="Arial"/>
          <w:color w:val="000000"/>
          <w:sz w:val="24"/>
          <w:szCs w:val="24"/>
          <w:shd w:val="clear" w:color="auto" w:fill="FFFFFF"/>
        </w:rPr>
        <w:t xml:space="preserve">Stokes, D. </w:t>
      </w:r>
      <w:r>
        <w:rPr>
          <w:rFonts w:ascii="Arial" w:hAnsi="Arial" w:cs="Arial"/>
          <w:color w:val="000000"/>
          <w:sz w:val="24"/>
          <w:szCs w:val="24"/>
          <w:shd w:val="clear" w:color="auto" w:fill="FFFFFF"/>
        </w:rPr>
        <w:t>and</w:t>
      </w:r>
      <w:r w:rsidRPr="00283725">
        <w:rPr>
          <w:rFonts w:ascii="Arial" w:hAnsi="Arial" w:cs="Arial"/>
          <w:color w:val="000000"/>
          <w:sz w:val="24"/>
          <w:szCs w:val="24"/>
          <w:shd w:val="clear" w:color="auto" w:fill="FFFFFF"/>
        </w:rPr>
        <w:t xml:space="preserve"> Wilson, N</w:t>
      </w:r>
      <w:r>
        <w:rPr>
          <w:rFonts w:ascii="Arial" w:hAnsi="Arial" w:cs="Arial"/>
          <w:color w:val="000000"/>
          <w:sz w:val="24"/>
          <w:szCs w:val="24"/>
          <w:shd w:val="clear" w:color="auto" w:fill="FFFFFF"/>
        </w:rPr>
        <w:t>.</w:t>
      </w:r>
      <w:r w:rsidRPr="0028372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283725">
        <w:rPr>
          <w:rFonts w:ascii="Arial" w:hAnsi="Arial" w:cs="Arial"/>
          <w:color w:val="000000"/>
          <w:sz w:val="24"/>
          <w:szCs w:val="24"/>
          <w:shd w:val="clear" w:color="auto" w:fill="FFFFFF"/>
        </w:rPr>
        <w:t>2010</w:t>
      </w:r>
      <w:r>
        <w:rPr>
          <w:rFonts w:ascii="Arial" w:hAnsi="Arial" w:cs="Arial"/>
          <w:color w:val="000000"/>
          <w:sz w:val="24"/>
          <w:szCs w:val="24"/>
          <w:shd w:val="clear" w:color="auto" w:fill="FFFFFF"/>
        </w:rPr>
        <w:t>)</w:t>
      </w:r>
      <w:r w:rsidRPr="00283725">
        <w:rPr>
          <w:rFonts w:ascii="Arial" w:hAnsi="Arial" w:cs="Arial"/>
          <w:color w:val="000000"/>
          <w:sz w:val="24"/>
          <w:szCs w:val="24"/>
          <w:shd w:val="clear" w:color="auto" w:fill="FFFFFF"/>
        </w:rPr>
        <w:t> </w:t>
      </w:r>
      <w:r w:rsidRPr="00283725">
        <w:rPr>
          <w:rFonts w:ascii="Arial" w:hAnsi="Arial" w:cs="Arial"/>
          <w:iCs/>
          <w:color w:val="000000"/>
          <w:sz w:val="24"/>
          <w:szCs w:val="24"/>
          <w:u w:val="single"/>
          <w:bdr w:val="none" w:sz="0" w:space="0" w:color="auto" w:frame="1"/>
          <w:shd w:val="clear" w:color="auto" w:fill="FFFFFF"/>
        </w:rPr>
        <w:t>Small business management and entrepreneurship</w:t>
      </w:r>
      <w:r w:rsidRPr="00283725">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283725">
        <w:rPr>
          <w:rFonts w:ascii="Arial" w:hAnsi="Arial" w:cs="Arial"/>
          <w:color w:val="000000"/>
          <w:sz w:val="24"/>
          <w:szCs w:val="24"/>
          <w:shd w:val="clear" w:color="auto" w:fill="FFFFFF"/>
        </w:rPr>
        <w:t>6</w:t>
      </w:r>
      <w:r w:rsidRPr="00283725">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Edition)</w:t>
      </w:r>
      <w:r w:rsidRPr="00283725">
        <w:rPr>
          <w:rFonts w:ascii="Arial" w:hAnsi="Arial" w:cs="Arial"/>
          <w:color w:val="000000"/>
          <w:sz w:val="24"/>
          <w:szCs w:val="24"/>
          <w:shd w:val="clear" w:color="auto" w:fill="FFFFFF"/>
        </w:rPr>
        <w:t xml:space="preserve"> Andover: Cengage Learning</w:t>
      </w:r>
    </w:p>
    <w:p w14:paraId="1C902AAB" w14:textId="40C4C731" w:rsidR="00283725" w:rsidRPr="00283725" w:rsidRDefault="00283725" w:rsidP="00AC7B13">
      <w:pPr>
        <w:spacing w:line="360" w:lineRule="auto"/>
        <w:rPr>
          <w:rFonts w:ascii="Arial" w:hAnsi="Arial" w:cs="Arial"/>
          <w:sz w:val="24"/>
          <w:szCs w:val="24"/>
        </w:rPr>
      </w:pPr>
      <w:r w:rsidRPr="00283725">
        <w:rPr>
          <w:rFonts w:ascii="Arial" w:hAnsi="Arial" w:cs="Arial"/>
          <w:color w:val="000000"/>
          <w:sz w:val="24"/>
          <w:szCs w:val="24"/>
          <w:shd w:val="clear" w:color="auto" w:fill="FFFFFF"/>
        </w:rPr>
        <w:t xml:space="preserve">Tidd, J. </w:t>
      </w:r>
      <w:r>
        <w:rPr>
          <w:rFonts w:ascii="Arial" w:hAnsi="Arial" w:cs="Arial"/>
          <w:color w:val="000000"/>
          <w:sz w:val="24"/>
          <w:szCs w:val="24"/>
          <w:shd w:val="clear" w:color="auto" w:fill="FFFFFF"/>
        </w:rPr>
        <w:t>and</w:t>
      </w:r>
      <w:r w:rsidRPr="00283725">
        <w:rPr>
          <w:rFonts w:ascii="Arial" w:hAnsi="Arial" w:cs="Arial"/>
          <w:color w:val="000000"/>
          <w:sz w:val="24"/>
          <w:szCs w:val="24"/>
          <w:shd w:val="clear" w:color="auto" w:fill="FFFFFF"/>
        </w:rPr>
        <w:t xml:space="preserve"> Bessant, J</w:t>
      </w:r>
      <w:r>
        <w:rPr>
          <w:rFonts w:ascii="Arial" w:hAnsi="Arial" w:cs="Arial"/>
          <w:color w:val="000000"/>
          <w:sz w:val="24"/>
          <w:szCs w:val="24"/>
          <w:shd w:val="clear" w:color="auto" w:fill="FFFFFF"/>
        </w:rPr>
        <w:t>,</w:t>
      </w:r>
      <w:r w:rsidRPr="00283725">
        <w:rPr>
          <w:rFonts w:ascii="Arial" w:hAnsi="Arial" w:cs="Arial"/>
          <w:color w:val="000000"/>
          <w:sz w:val="24"/>
          <w:szCs w:val="24"/>
          <w:shd w:val="clear" w:color="auto" w:fill="FFFFFF"/>
        </w:rPr>
        <w:t>R.</w:t>
      </w:r>
      <w:r>
        <w:rPr>
          <w:rFonts w:ascii="Arial" w:hAnsi="Arial" w:cs="Arial"/>
          <w:color w:val="000000"/>
          <w:sz w:val="24"/>
          <w:szCs w:val="24"/>
          <w:shd w:val="clear" w:color="auto" w:fill="FFFFFF"/>
        </w:rPr>
        <w:t xml:space="preserve"> (</w:t>
      </w:r>
      <w:r w:rsidRPr="00283725">
        <w:rPr>
          <w:rFonts w:ascii="Arial" w:hAnsi="Arial" w:cs="Arial"/>
          <w:color w:val="000000"/>
          <w:sz w:val="24"/>
          <w:szCs w:val="24"/>
          <w:shd w:val="clear" w:color="auto" w:fill="FFFFFF"/>
        </w:rPr>
        <w:t>2013</w:t>
      </w:r>
      <w:r>
        <w:rPr>
          <w:rFonts w:ascii="Arial" w:hAnsi="Arial" w:cs="Arial"/>
          <w:color w:val="000000"/>
          <w:sz w:val="24"/>
          <w:szCs w:val="24"/>
          <w:shd w:val="clear" w:color="auto" w:fill="FFFFFF"/>
        </w:rPr>
        <w:t>)</w:t>
      </w:r>
      <w:r w:rsidRPr="00283725">
        <w:rPr>
          <w:rFonts w:ascii="Arial" w:hAnsi="Arial" w:cs="Arial"/>
          <w:color w:val="000000"/>
          <w:sz w:val="24"/>
          <w:szCs w:val="24"/>
          <w:shd w:val="clear" w:color="auto" w:fill="FFFFFF"/>
        </w:rPr>
        <w:t> </w:t>
      </w:r>
      <w:r w:rsidRPr="00DE4371">
        <w:rPr>
          <w:rFonts w:ascii="Arial" w:hAnsi="Arial" w:cs="Arial"/>
          <w:iCs/>
          <w:color w:val="000000"/>
          <w:sz w:val="24"/>
          <w:szCs w:val="24"/>
          <w:u w:val="single"/>
          <w:bdr w:val="none" w:sz="0" w:space="0" w:color="auto" w:frame="1"/>
          <w:shd w:val="clear" w:color="auto" w:fill="FFFFFF"/>
        </w:rPr>
        <w:t>Managing innovation : integrating technological, market and organizational change</w:t>
      </w:r>
      <w:r w:rsidR="00DE4371">
        <w:rPr>
          <w:rFonts w:ascii="Arial" w:hAnsi="Arial" w:cs="Arial"/>
          <w:color w:val="000000"/>
          <w:sz w:val="24"/>
          <w:szCs w:val="24"/>
          <w:shd w:val="clear" w:color="auto" w:fill="FFFFFF"/>
        </w:rPr>
        <w:t>, (</w:t>
      </w:r>
      <w:r w:rsidRPr="00283725">
        <w:rPr>
          <w:rFonts w:ascii="Arial" w:hAnsi="Arial" w:cs="Arial"/>
          <w:color w:val="000000"/>
          <w:sz w:val="24"/>
          <w:szCs w:val="24"/>
          <w:shd w:val="clear" w:color="auto" w:fill="FFFFFF"/>
        </w:rPr>
        <w:t>5</w:t>
      </w:r>
      <w:r w:rsidR="00DE4371" w:rsidRPr="00DE4371">
        <w:rPr>
          <w:rFonts w:ascii="Arial" w:hAnsi="Arial" w:cs="Arial"/>
          <w:color w:val="000000"/>
          <w:sz w:val="24"/>
          <w:szCs w:val="24"/>
          <w:shd w:val="clear" w:color="auto" w:fill="FFFFFF"/>
          <w:vertAlign w:val="superscript"/>
        </w:rPr>
        <w:t>th</w:t>
      </w:r>
      <w:r w:rsidRPr="00283725">
        <w:rPr>
          <w:rFonts w:ascii="Arial" w:hAnsi="Arial" w:cs="Arial"/>
          <w:color w:val="000000"/>
          <w:sz w:val="24"/>
          <w:szCs w:val="24"/>
          <w:shd w:val="clear" w:color="auto" w:fill="FFFFFF"/>
        </w:rPr>
        <w:t xml:space="preserve"> </w:t>
      </w:r>
      <w:r w:rsidR="00DE4371">
        <w:rPr>
          <w:rFonts w:ascii="Arial" w:hAnsi="Arial" w:cs="Arial"/>
          <w:color w:val="000000"/>
          <w:sz w:val="24"/>
          <w:szCs w:val="24"/>
          <w:shd w:val="clear" w:color="auto" w:fill="FFFFFF"/>
        </w:rPr>
        <w:t>E</w:t>
      </w:r>
      <w:r w:rsidRPr="00283725">
        <w:rPr>
          <w:rFonts w:ascii="Arial" w:hAnsi="Arial" w:cs="Arial"/>
          <w:color w:val="000000"/>
          <w:sz w:val="24"/>
          <w:szCs w:val="24"/>
          <w:shd w:val="clear" w:color="auto" w:fill="FFFFFF"/>
        </w:rPr>
        <w:t>d</w:t>
      </w:r>
      <w:r w:rsidR="00DE4371">
        <w:rPr>
          <w:rFonts w:ascii="Arial" w:hAnsi="Arial" w:cs="Arial"/>
          <w:color w:val="000000"/>
          <w:sz w:val="24"/>
          <w:szCs w:val="24"/>
          <w:shd w:val="clear" w:color="auto" w:fill="FFFFFF"/>
        </w:rPr>
        <w:t>ition)</w:t>
      </w:r>
      <w:r w:rsidRPr="00283725">
        <w:rPr>
          <w:rFonts w:ascii="Arial" w:hAnsi="Arial" w:cs="Arial"/>
          <w:color w:val="000000"/>
          <w:sz w:val="24"/>
          <w:szCs w:val="24"/>
          <w:shd w:val="clear" w:color="auto" w:fill="FFFFFF"/>
        </w:rPr>
        <w:t xml:space="preserve"> N.J.: Wiley</w:t>
      </w:r>
    </w:p>
    <w:p w14:paraId="50F6B320" w14:textId="40366081" w:rsidR="003A6A74" w:rsidRDefault="00AC7B13" w:rsidP="00AC7B13">
      <w:pPr>
        <w:spacing w:line="360" w:lineRule="auto"/>
        <w:rPr>
          <w:rFonts w:ascii="Arial" w:eastAsia="Times New Roman" w:hAnsi="Arial" w:cs="Arial"/>
          <w:color w:val="222222"/>
          <w:sz w:val="24"/>
          <w:szCs w:val="24"/>
          <w:lang w:eastAsia="en-GB"/>
        </w:rPr>
      </w:pPr>
      <w:r w:rsidRPr="00A67647">
        <w:rPr>
          <w:rFonts w:ascii="Arial" w:eastAsia="Times New Roman" w:hAnsi="Arial" w:cs="Arial"/>
          <w:color w:val="222222"/>
          <w:sz w:val="24"/>
          <w:szCs w:val="24"/>
          <w:lang w:eastAsia="en-GB"/>
        </w:rPr>
        <w:lastRenderedPageBreak/>
        <w:t>Yeoman, I. (</w:t>
      </w:r>
      <w:r w:rsidRPr="00A67647">
        <w:rPr>
          <w:rFonts w:ascii="Arial" w:eastAsia="Times New Roman" w:hAnsi="Arial" w:cs="Arial"/>
          <w:color w:val="000000"/>
          <w:sz w:val="24"/>
          <w:szCs w:val="24"/>
          <w:lang w:eastAsia="en-GB"/>
        </w:rPr>
        <w:t>2013</w:t>
      </w:r>
      <w:r w:rsidRPr="00A67647">
        <w:rPr>
          <w:rFonts w:ascii="Arial" w:eastAsia="Times New Roman" w:hAnsi="Arial" w:cs="Arial"/>
          <w:color w:val="222222"/>
          <w:sz w:val="24"/>
          <w:szCs w:val="24"/>
          <w:lang w:eastAsia="en-GB"/>
        </w:rPr>
        <w:t>) 'A futurists thoughts on consumer trends shaping future festivals and events',</w:t>
      </w:r>
      <w:r w:rsidRPr="00A67647">
        <w:rPr>
          <w:rFonts w:ascii="Arial" w:eastAsia="Times New Roman" w:hAnsi="Arial" w:cs="Arial"/>
          <w:i/>
          <w:iCs/>
          <w:color w:val="222222"/>
          <w:sz w:val="24"/>
          <w:szCs w:val="24"/>
          <w:lang w:eastAsia="en-GB"/>
        </w:rPr>
        <w:t> International Journal of Event and Festival Management</w:t>
      </w:r>
      <w:r w:rsidRPr="00A67647">
        <w:rPr>
          <w:rFonts w:ascii="Arial" w:eastAsia="Times New Roman" w:hAnsi="Arial" w:cs="Arial"/>
          <w:color w:val="222222"/>
          <w:sz w:val="24"/>
          <w:szCs w:val="24"/>
          <w:lang w:eastAsia="en-GB"/>
        </w:rPr>
        <w:t>, Vol. 4 Issue:3, pp.249-260</w:t>
      </w:r>
    </w:p>
    <w:p w14:paraId="01211945" w14:textId="6E714196" w:rsidR="003A6A74" w:rsidRPr="003A6A74" w:rsidRDefault="003A6A74" w:rsidP="00AC7B13">
      <w:pPr>
        <w:spacing w:line="360" w:lineRule="auto"/>
        <w:rPr>
          <w:rFonts w:ascii="Arial" w:eastAsia="Times New Roman" w:hAnsi="Arial" w:cs="Arial"/>
          <w:color w:val="222222"/>
          <w:sz w:val="24"/>
          <w:szCs w:val="24"/>
          <w:lang w:eastAsia="en-GB"/>
        </w:rPr>
      </w:pPr>
      <w:r w:rsidRPr="003A6A74">
        <w:rPr>
          <w:rFonts w:ascii="Arial" w:hAnsi="Arial" w:cs="Arial"/>
          <w:color w:val="000000"/>
          <w:sz w:val="24"/>
          <w:szCs w:val="24"/>
          <w:shd w:val="clear" w:color="auto" w:fill="FFFFFF"/>
        </w:rPr>
        <w:t xml:space="preserve">Zimmerer, </w:t>
      </w:r>
      <w:r>
        <w:rPr>
          <w:rFonts w:ascii="Arial" w:hAnsi="Arial" w:cs="Arial"/>
          <w:color w:val="000000"/>
          <w:sz w:val="24"/>
          <w:szCs w:val="24"/>
          <w:shd w:val="clear" w:color="auto" w:fill="FFFFFF"/>
        </w:rPr>
        <w:t xml:space="preserve">T. and </w:t>
      </w:r>
      <w:r w:rsidRPr="003A6A74">
        <w:rPr>
          <w:rFonts w:ascii="Arial" w:hAnsi="Arial" w:cs="Arial"/>
          <w:color w:val="000000"/>
          <w:sz w:val="24"/>
          <w:szCs w:val="24"/>
          <w:shd w:val="clear" w:color="auto" w:fill="FFFFFF"/>
        </w:rPr>
        <w:t>Scarborough, N</w:t>
      </w:r>
      <w:r>
        <w:rPr>
          <w:rFonts w:ascii="Arial" w:hAnsi="Arial" w:cs="Arial"/>
          <w:color w:val="000000"/>
          <w:sz w:val="24"/>
          <w:szCs w:val="24"/>
          <w:shd w:val="clear" w:color="auto" w:fill="FFFFFF"/>
        </w:rPr>
        <w:t>,</w:t>
      </w:r>
      <w:r w:rsidRPr="003A6A74">
        <w:rPr>
          <w:rFonts w:ascii="Arial" w:hAnsi="Arial" w:cs="Arial"/>
          <w:color w:val="000000"/>
          <w:sz w:val="24"/>
          <w:szCs w:val="24"/>
          <w:shd w:val="clear" w:color="auto" w:fill="FFFFFF"/>
        </w:rPr>
        <w:t xml:space="preserve">M. </w:t>
      </w:r>
      <w:r>
        <w:rPr>
          <w:rFonts w:ascii="Arial" w:hAnsi="Arial" w:cs="Arial"/>
          <w:color w:val="000000"/>
          <w:sz w:val="24"/>
          <w:szCs w:val="24"/>
          <w:shd w:val="clear" w:color="auto" w:fill="FFFFFF"/>
        </w:rPr>
        <w:t>(</w:t>
      </w:r>
      <w:r w:rsidRPr="003A6A74">
        <w:rPr>
          <w:rFonts w:ascii="Arial" w:hAnsi="Arial" w:cs="Arial"/>
          <w:color w:val="000000"/>
          <w:sz w:val="24"/>
          <w:szCs w:val="24"/>
          <w:shd w:val="clear" w:color="auto" w:fill="FFFFFF"/>
        </w:rPr>
        <w:t>2005</w:t>
      </w:r>
      <w:r>
        <w:rPr>
          <w:rFonts w:ascii="Arial" w:hAnsi="Arial" w:cs="Arial"/>
          <w:color w:val="000000"/>
          <w:sz w:val="24"/>
          <w:szCs w:val="24"/>
          <w:shd w:val="clear" w:color="auto" w:fill="FFFFFF"/>
        </w:rPr>
        <w:t>)</w:t>
      </w:r>
      <w:r w:rsidRPr="003A6A74">
        <w:rPr>
          <w:rFonts w:ascii="Arial" w:hAnsi="Arial" w:cs="Arial"/>
          <w:color w:val="000000"/>
          <w:sz w:val="24"/>
          <w:szCs w:val="24"/>
          <w:shd w:val="clear" w:color="auto" w:fill="FFFFFF"/>
        </w:rPr>
        <w:t> </w:t>
      </w:r>
      <w:r w:rsidRPr="003A6A74">
        <w:rPr>
          <w:rFonts w:ascii="Arial" w:hAnsi="Arial" w:cs="Arial"/>
          <w:iCs/>
          <w:color w:val="000000"/>
          <w:sz w:val="24"/>
          <w:szCs w:val="24"/>
          <w:u w:val="single"/>
          <w:bdr w:val="none" w:sz="0" w:space="0" w:color="auto" w:frame="1"/>
          <w:shd w:val="clear" w:color="auto" w:fill="FFFFFF"/>
        </w:rPr>
        <w:t>Essentials of entrepreneurship and small business management</w:t>
      </w:r>
      <w:r>
        <w:rPr>
          <w:rFonts w:ascii="Arial" w:hAnsi="Arial" w:cs="Arial"/>
          <w:color w:val="000000"/>
          <w:sz w:val="24"/>
          <w:szCs w:val="24"/>
          <w:u w:val="single"/>
          <w:shd w:val="clear" w:color="auto" w:fill="FFFFFF"/>
        </w:rPr>
        <w:t>,</w:t>
      </w:r>
      <w:r w:rsidRPr="003A6A74">
        <w:rPr>
          <w:rFonts w:ascii="Arial" w:hAnsi="Arial" w:cs="Arial"/>
          <w:color w:val="000000"/>
          <w:sz w:val="24"/>
          <w:szCs w:val="24"/>
          <w:shd w:val="clear" w:color="auto" w:fill="FFFFFF"/>
        </w:rPr>
        <w:t>4th ed</w:t>
      </w:r>
      <w:r>
        <w:rPr>
          <w:rFonts w:ascii="Arial" w:hAnsi="Arial" w:cs="Arial"/>
          <w:color w:val="000000"/>
          <w:sz w:val="24"/>
          <w:szCs w:val="24"/>
          <w:shd w:val="clear" w:color="auto" w:fill="FFFFFF"/>
        </w:rPr>
        <w:t>,</w:t>
      </w:r>
      <w:r w:rsidRPr="003A6A74">
        <w:rPr>
          <w:rFonts w:ascii="Arial" w:hAnsi="Arial" w:cs="Arial"/>
          <w:color w:val="000000"/>
          <w:sz w:val="24"/>
          <w:szCs w:val="24"/>
          <w:shd w:val="clear" w:color="auto" w:fill="FFFFFF"/>
        </w:rPr>
        <w:t xml:space="preserve"> New York: Prentice Hall</w:t>
      </w:r>
    </w:p>
    <w:p w14:paraId="5F660499" w14:textId="77777777" w:rsidR="00DD1712" w:rsidRPr="00DD1712" w:rsidRDefault="00DD1712" w:rsidP="00DD1712">
      <w:pPr>
        <w:spacing w:line="360" w:lineRule="auto"/>
        <w:rPr>
          <w:rFonts w:ascii="Arial" w:hAnsi="Arial" w:cs="Arial"/>
          <w:sz w:val="24"/>
          <w:szCs w:val="24"/>
          <w:u w:val="single"/>
        </w:rPr>
      </w:pPr>
    </w:p>
    <w:sectPr w:rsidR="00DD1712" w:rsidRPr="00DD17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712"/>
    <w:rsid w:val="00020245"/>
    <w:rsid w:val="00024175"/>
    <w:rsid w:val="00024178"/>
    <w:rsid w:val="0003182A"/>
    <w:rsid w:val="0004042C"/>
    <w:rsid w:val="0004731D"/>
    <w:rsid w:val="00057A0E"/>
    <w:rsid w:val="00057CD6"/>
    <w:rsid w:val="0006317D"/>
    <w:rsid w:val="00065441"/>
    <w:rsid w:val="00085761"/>
    <w:rsid w:val="0009414F"/>
    <w:rsid w:val="000A0D35"/>
    <w:rsid w:val="000A3A39"/>
    <w:rsid w:val="000C1525"/>
    <w:rsid w:val="000C1C96"/>
    <w:rsid w:val="000C31CA"/>
    <w:rsid w:val="000D2D4E"/>
    <w:rsid w:val="000E1F70"/>
    <w:rsid w:val="000E2CAB"/>
    <w:rsid w:val="000F478B"/>
    <w:rsid w:val="000F5B8C"/>
    <w:rsid w:val="001114FE"/>
    <w:rsid w:val="00115392"/>
    <w:rsid w:val="00122235"/>
    <w:rsid w:val="001363C1"/>
    <w:rsid w:val="00137194"/>
    <w:rsid w:val="00170BE4"/>
    <w:rsid w:val="00175D0C"/>
    <w:rsid w:val="001B012A"/>
    <w:rsid w:val="001B4F71"/>
    <w:rsid w:val="001B60EA"/>
    <w:rsid w:val="001C0F80"/>
    <w:rsid w:val="001C13FD"/>
    <w:rsid w:val="001D2122"/>
    <w:rsid w:val="001D7C4A"/>
    <w:rsid w:val="001E6954"/>
    <w:rsid w:val="001E697E"/>
    <w:rsid w:val="001E6F7A"/>
    <w:rsid w:val="001F2C1D"/>
    <w:rsid w:val="001F78B9"/>
    <w:rsid w:val="00201AEB"/>
    <w:rsid w:val="002075F8"/>
    <w:rsid w:val="00223C12"/>
    <w:rsid w:val="002352F0"/>
    <w:rsid w:val="00242A0C"/>
    <w:rsid w:val="0024676B"/>
    <w:rsid w:val="002654F4"/>
    <w:rsid w:val="0026681F"/>
    <w:rsid w:val="00275E81"/>
    <w:rsid w:val="0028029E"/>
    <w:rsid w:val="00283725"/>
    <w:rsid w:val="00283D2D"/>
    <w:rsid w:val="00290ABB"/>
    <w:rsid w:val="00294B60"/>
    <w:rsid w:val="002955B0"/>
    <w:rsid w:val="00296F20"/>
    <w:rsid w:val="00297519"/>
    <w:rsid w:val="002A2C1C"/>
    <w:rsid w:val="002A5D77"/>
    <w:rsid w:val="002B570B"/>
    <w:rsid w:val="002D5EC5"/>
    <w:rsid w:val="002F0DEB"/>
    <w:rsid w:val="002F24B8"/>
    <w:rsid w:val="002F2A82"/>
    <w:rsid w:val="002F6626"/>
    <w:rsid w:val="0030733C"/>
    <w:rsid w:val="003271B4"/>
    <w:rsid w:val="00342A41"/>
    <w:rsid w:val="00347430"/>
    <w:rsid w:val="00354BCF"/>
    <w:rsid w:val="00361E56"/>
    <w:rsid w:val="0036420E"/>
    <w:rsid w:val="00366E70"/>
    <w:rsid w:val="003702B0"/>
    <w:rsid w:val="003838F6"/>
    <w:rsid w:val="0038782F"/>
    <w:rsid w:val="00390D19"/>
    <w:rsid w:val="0039170A"/>
    <w:rsid w:val="00392D32"/>
    <w:rsid w:val="00395B0D"/>
    <w:rsid w:val="003A41D0"/>
    <w:rsid w:val="003A6A74"/>
    <w:rsid w:val="003D56AF"/>
    <w:rsid w:val="003E1F9A"/>
    <w:rsid w:val="003F34BB"/>
    <w:rsid w:val="003F515E"/>
    <w:rsid w:val="0043339D"/>
    <w:rsid w:val="00454C7F"/>
    <w:rsid w:val="00457F49"/>
    <w:rsid w:val="00463A1B"/>
    <w:rsid w:val="004830FE"/>
    <w:rsid w:val="004C1BF9"/>
    <w:rsid w:val="004C7898"/>
    <w:rsid w:val="004C7D05"/>
    <w:rsid w:val="004E299E"/>
    <w:rsid w:val="00506C4D"/>
    <w:rsid w:val="0052273D"/>
    <w:rsid w:val="00531291"/>
    <w:rsid w:val="00535B12"/>
    <w:rsid w:val="00543841"/>
    <w:rsid w:val="00551278"/>
    <w:rsid w:val="0055772F"/>
    <w:rsid w:val="00561078"/>
    <w:rsid w:val="00564BCB"/>
    <w:rsid w:val="005814BC"/>
    <w:rsid w:val="00583AA8"/>
    <w:rsid w:val="005A4547"/>
    <w:rsid w:val="005A556C"/>
    <w:rsid w:val="005B4538"/>
    <w:rsid w:val="005B54BC"/>
    <w:rsid w:val="005B7BD7"/>
    <w:rsid w:val="005C47C5"/>
    <w:rsid w:val="005C684A"/>
    <w:rsid w:val="005E700F"/>
    <w:rsid w:val="005F0CB8"/>
    <w:rsid w:val="005F0F9A"/>
    <w:rsid w:val="005F759D"/>
    <w:rsid w:val="00612F3E"/>
    <w:rsid w:val="0061780F"/>
    <w:rsid w:val="006274BB"/>
    <w:rsid w:val="00633025"/>
    <w:rsid w:val="00636093"/>
    <w:rsid w:val="00660154"/>
    <w:rsid w:val="00676DEE"/>
    <w:rsid w:val="006803C0"/>
    <w:rsid w:val="0068063E"/>
    <w:rsid w:val="00684514"/>
    <w:rsid w:val="0068738F"/>
    <w:rsid w:val="00697113"/>
    <w:rsid w:val="006A5E09"/>
    <w:rsid w:val="006B06CB"/>
    <w:rsid w:val="006C5442"/>
    <w:rsid w:val="006C74C0"/>
    <w:rsid w:val="006D490B"/>
    <w:rsid w:val="006D58FD"/>
    <w:rsid w:val="006F65A8"/>
    <w:rsid w:val="00704D88"/>
    <w:rsid w:val="0070726D"/>
    <w:rsid w:val="0072014C"/>
    <w:rsid w:val="00732E4E"/>
    <w:rsid w:val="00734B34"/>
    <w:rsid w:val="00776B0A"/>
    <w:rsid w:val="00781D6D"/>
    <w:rsid w:val="00786DD1"/>
    <w:rsid w:val="00793C55"/>
    <w:rsid w:val="00794D0E"/>
    <w:rsid w:val="007A0D1E"/>
    <w:rsid w:val="007B1B04"/>
    <w:rsid w:val="007B4C9B"/>
    <w:rsid w:val="007C239D"/>
    <w:rsid w:val="007C72F3"/>
    <w:rsid w:val="007E03BA"/>
    <w:rsid w:val="007F530A"/>
    <w:rsid w:val="007F6879"/>
    <w:rsid w:val="00810D20"/>
    <w:rsid w:val="00812C13"/>
    <w:rsid w:val="00864757"/>
    <w:rsid w:val="008806B2"/>
    <w:rsid w:val="00883A46"/>
    <w:rsid w:val="008876A3"/>
    <w:rsid w:val="008A4CF7"/>
    <w:rsid w:val="008D5AF9"/>
    <w:rsid w:val="008F425D"/>
    <w:rsid w:val="008F54C6"/>
    <w:rsid w:val="00901B23"/>
    <w:rsid w:val="00913969"/>
    <w:rsid w:val="009333E0"/>
    <w:rsid w:val="00940155"/>
    <w:rsid w:val="00963DA1"/>
    <w:rsid w:val="00975AF9"/>
    <w:rsid w:val="009909D6"/>
    <w:rsid w:val="009B0364"/>
    <w:rsid w:val="009B0F96"/>
    <w:rsid w:val="009C1C31"/>
    <w:rsid w:val="009C225D"/>
    <w:rsid w:val="009C2260"/>
    <w:rsid w:val="009C4B67"/>
    <w:rsid w:val="009C631E"/>
    <w:rsid w:val="009D1E35"/>
    <w:rsid w:val="009D4773"/>
    <w:rsid w:val="009D7F4F"/>
    <w:rsid w:val="009F32EF"/>
    <w:rsid w:val="009F45C1"/>
    <w:rsid w:val="009F75DA"/>
    <w:rsid w:val="00A05FFA"/>
    <w:rsid w:val="00A12A08"/>
    <w:rsid w:val="00A13291"/>
    <w:rsid w:val="00A353B3"/>
    <w:rsid w:val="00A42CBA"/>
    <w:rsid w:val="00A56B4B"/>
    <w:rsid w:val="00A61129"/>
    <w:rsid w:val="00A62D12"/>
    <w:rsid w:val="00A631B2"/>
    <w:rsid w:val="00A668BC"/>
    <w:rsid w:val="00A819E7"/>
    <w:rsid w:val="00A85AC5"/>
    <w:rsid w:val="00A867C8"/>
    <w:rsid w:val="00A87090"/>
    <w:rsid w:val="00A9521E"/>
    <w:rsid w:val="00AA4D8D"/>
    <w:rsid w:val="00AB1642"/>
    <w:rsid w:val="00AC7B13"/>
    <w:rsid w:val="00AC7E71"/>
    <w:rsid w:val="00AD67E1"/>
    <w:rsid w:val="00AF4296"/>
    <w:rsid w:val="00AF66D1"/>
    <w:rsid w:val="00B0030B"/>
    <w:rsid w:val="00B26C56"/>
    <w:rsid w:val="00B31F00"/>
    <w:rsid w:val="00B3236E"/>
    <w:rsid w:val="00B35C62"/>
    <w:rsid w:val="00B4103D"/>
    <w:rsid w:val="00B53BCB"/>
    <w:rsid w:val="00B66204"/>
    <w:rsid w:val="00B74CCE"/>
    <w:rsid w:val="00B762F3"/>
    <w:rsid w:val="00B777DC"/>
    <w:rsid w:val="00B842E0"/>
    <w:rsid w:val="00B84825"/>
    <w:rsid w:val="00BA212C"/>
    <w:rsid w:val="00BA37B9"/>
    <w:rsid w:val="00BA4F78"/>
    <w:rsid w:val="00BC14C2"/>
    <w:rsid w:val="00BC35BB"/>
    <w:rsid w:val="00BD09F6"/>
    <w:rsid w:val="00BD2F17"/>
    <w:rsid w:val="00BE0166"/>
    <w:rsid w:val="00BE5306"/>
    <w:rsid w:val="00BF3081"/>
    <w:rsid w:val="00BF60B9"/>
    <w:rsid w:val="00BF60E4"/>
    <w:rsid w:val="00C05FFC"/>
    <w:rsid w:val="00C1472E"/>
    <w:rsid w:val="00C15D02"/>
    <w:rsid w:val="00C16593"/>
    <w:rsid w:val="00C22391"/>
    <w:rsid w:val="00C41EE5"/>
    <w:rsid w:val="00C6173F"/>
    <w:rsid w:val="00C62C30"/>
    <w:rsid w:val="00C828D1"/>
    <w:rsid w:val="00C91329"/>
    <w:rsid w:val="00C91422"/>
    <w:rsid w:val="00C95138"/>
    <w:rsid w:val="00C96695"/>
    <w:rsid w:val="00CA1B38"/>
    <w:rsid w:val="00CA61EA"/>
    <w:rsid w:val="00CC2D77"/>
    <w:rsid w:val="00CD2889"/>
    <w:rsid w:val="00CD6E62"/>
    <w:rsid w:val="00CE4F2D"/>
    <w:rsid w:val="00CE66A4"/>
    <w:rsid w:val="00CF1EAA"/>
    <w:rsid w:val="00CF20D9"/>
    <w:rsid w:val="00CF5219"/>
    <w:rsid w:val="00D02131"/>
    <w:rsid w:val="00D03FCB"/>
    <w:rsid w:val="00D145E7"/>
    <w:rsid w:val="00D26D6C"/>
    <w:rsid w:val="00D32219"/>
    <w:rsid w:val="00D50D43"/>
    <w:rsid w:val="00D53641"/>
    <w:rsid w:val="00D54D2B"/>
    <w:rsid w:val="00D6101B"/>
    <w:rsid w:val="00D66CD1"/>
    <w:rsid w:val="00DA07A4"/>
    <w:rsid w:val="00DA2B29"/>
    <w:rsid w:val="00DC3278"/>
    <w:rsid w:val="00DC378D"/>
    <w:rsid w:val="00DC76D8"/>
    <w:rsid w:val="00DD1712"/>
    <w:rsid w:val="00DE31D5"/>
    <w:rsid w:val="00DE4226"/>
    <w:rsid w:val="00DE4371"/>
    <w:rsid w:val="00DF060B"/>
    <w:rsid w:val="00E01DBB"/>
    <w:rsid w:val="00E041B3"/>
    <w:rsid w:val="00E07ECA"/>
    <w:rsid w:val="00E11B94"/>
    <w:rsid w:val="00E173FE"/>
    <w:rsid w:val="00E21C12"/>
    <w:rsid w:val="00E26C5C"/>
    <w:rsid w:val="00E633A8"/>
    <w:rsid w:val="00E70A2E"/>
    <w:rsid w:val="00E76C63"/>
    <w:rsid w:val="00E81F51"/>
    <w:rsid w:val="00EB51C5"/>
    <w:rsid w:val="00EB5E5C"/>
    <w:rsid w:val="00EC5CBD"/>
    <w:rsid w:val="00ED54F3"/>
    <w:rsid w:val="00EE02BD"/>
    <w:rsid w:val="00F1557A"/>
    <w:rsid w:val="00F21276"/>
    <w:rsid w:val="00F47745"/>
    <w:rsid w:val="00F53747"/>
    <w:rsid w:val="00F60DED"/>
    <w:rsid w:val="00F6152F"/>
    <w:rsid w:val="00F7137D"/>
    <w:rsid w:val="00F800F2"/>
    <w:rsid w:val="00F80C61"/>
    <w:rsid w:val="00F85768"/>
    <w:rsid w:val="00F93C6C"/>
    <w:rsid w:val="00FA5981"/>
    <w:rsid w:val="00FA6CC6"/>
    <w:rsid w:val="00FB4503"/>
    <w:rsid w:val="00FC0BD2"/>
    <w:rsid w:val="00FD56B9"/>
    <w:rsid w:val="00FD6CCB"/>
    <w:rsid w:val="00FD6E70"/>
    <w:rsid w:val="00FD793B"/>
    <w:rsid w:val="00FE04CB"/>
    <w:rsid w:val="00FE74A2"/>
    <w:rsid w:val="00FF2218"/>
    <w:rsid w:val="00FF5529"/>
    <w:rsid w:val="00FF5A5E"/>
    <w:rsid w:val="00FF7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899B"/>
  <w15:chartTrackingRefBased/>
  <w15:docId w15:val="{69F44858-43CE-407B-9468-66A13349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317D"/>
    <w:rPr>
      <w:color w:val="0563C1" w:themeColor="hyperlink"/>
      <w:u w:val="single"/>
    </w:rPr>
  </w:style>
  <w:style w:type="character" w:styleId="UnresolvedMention">
    <w:name w:val="Unresolved Mention"/>
    <w:basedOn w:val="DefaultParagraphFont"/>
    <w:uiPriority w:val="99"/>
    <w:semiHidden/>
    <w:unhideWhenUsed/>
    <w:rsid w:val="000631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alesonline.co.uk/whats-on/family-kids-news/christmas-parade-return-swansea-2018-13939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7</Pages>
  <Words>1869</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Winkley</dc:creator>
  <cp:keywords/>
  <dc:description/>
  <cp:lastModifiedBy>Samantha Winkley</cp:lastModifiedBy>
  <cp:revision>204</cp:revision>
  <dcterms:created xsi:type="dcterms:W3CDTF">2018-11-08T10:41:00Z</dcterms:created>
  <dcterms:modified xsi:type="dcterms:W3CDTF">2018-11-11T16:44:00Z</dcterms:modified>
</cp:coreProperties>
</file>