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lang w:val="en-US" w:eastAsia="en-US"/>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26086E5E" w:rsidR="00582E41" w:rsidRPr="00E917C3" w:rsidRDefault="00582E41" w:rsidP="60269D23">
      <w:pPr>
        <w:ind w:right="-957"/>
        <w:rPr>
          <w:rFonts w:eastAsia="Arial" w:cs="Arial"/>
          <w:b/>
          <w:bCs/>
          <w:sz w:val="44"/>
          <w:szCs w:val="44"/>
        </w:rPr>
      </w:pPr>
      <w:r w:rsidRPr="36AA3193">
        <w:rPr>
          <w:b/>
          <w:bCs/>
          <w:sz w:val="44"/>
          <w:szCs w:val="44"/>
        </w:rPr>
        <w:t xml:space="preserve">SCHOOL OF </w:t>
      </w:r>
      <w:r w:rsidR="002F2D15">
        <w:rPr>
          <w:b/>
          <w:bCs/>
          <w:sz w:val="44"/>
          <w:szCs w:val="44"/>
        </w:rPr>
        <w:t>FINE AND MEDIA ARTS</w:t>
      </w:r>
    </w:p>
    <w:p w14:paraId="5878B5EC" w14:textId="77777777" w:rsidR="00E917C3" w:rsidRDefault="00E917C3" w:rsidP="00582E41">
      <w:pPr>
        <w:pStyle w:val="BodyText3"/>
        <w:ind w:right="-957"/>
        <w:jc w:val="left"/>
        <w:rPr>
          <w:rFonts w:cs="Arial"/>
          <w:b w:val="0"/>
          <w:sz w:val="40"/>
        </w:rPr>
      </w:pPr>
    </w:p>
    <w:p w14:paraId="47768030" w14:textId="77777777" w:rsidR="00E917C3" w:rsidRDefault="00E917C3" w:rsidP="00AA3B1A">
      <w:pPr>
        <w:ind w:right="-957"/>
        <w:rPr>
          <w:rFonts w:cs="Arial"/>
          <w:b/>
          <w:sz w:val="40"/>
        </w:rPr>
      </w:pPr>
    </w:p>
    <w:p w14:paraId="282099F7" w14:textId="77777777" w:rsidR="00CD642C" w:rsidRPr="00E917C3" w:rsidRDefault="00CD642C" w:rsidP="60269D23">
      <w:pPr>
        <w:ind w:right="-957"/>
        <w:rPr>
          <w:rFonts w:eastAsia="Arial" w:cs="Arial"/>
          <w:b/>
          <w:bCs/>
          <w:sz w:val="44"/>
          <w:szCs w:val="44"/>
        </w:rPr>
      </w:pPr>
      <w:r w:rsidRPr="36AA3193">
        <w:rPr>
          <w:b/>
          <w:bCs/>
          <w:sz w:val="44"/>
          <w:szCs w:val="44"/>
        </w:rPr>
        <w:t xml:space="preserve">LEVEL </w:t>
      </w:r>
      <w:r w:rsidRPr="004E386F">
        <w:rPr>
          <w:b/>
          <w:bCs/>
          <w:sz w:val="44"/>
          <w:szCs w:val="44"/>
        </w:rPr>
        <w:t>6</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18DA28A6" w:rsidR="00CD642C" w:rsidRPr="00E917C3" w:rsidRDefault="00CD642C" w:rsidP="60269D23">
      <w:pPr>
        <w:ind w:right="-957"/>
        <w:rPr>
          <w:rFonts w:eastAsia="Arial" w:cs="Arial"/>
          <w:b/>
          <w:bCs/>
          <w:sz w:val="44"/>
          <w:szCs w:val="44"/>
        </w:rPr>
      </w:pPr>
      <w:r w:rsidRPr="36AA3193">
        <w:rPr>
          <w:b/>
          <w:bCs/>
          <w:sz w:val="44"/>
          <w:szCs w:val="44"/>
        </w:rPr>
        <w:t xml:space="preserve">FACULTY OF </w:t>
      </w:r>
      <w:r w:rsidR="002F2D15">
        <w:rPr>
          <w:b/>
          <w:bCs/>
          <w:sz w:val="44"/>
          <w:szCs w:val="44"/>
        </w:rPr>
        <w:t>ART AND DESIGN</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2D3EC0DD" w:rsidR="00CD642C" w:rsidRPr="00E917C3" w:rsidRDefault="00CD642C" w:rsidP="60269D23">
      <w:pPr>
        <w:ind w:right="-957"/>
        <w:rPr>
          <w:rFonts w:eastAsia="Arial" w:cs="Arial"/>
          <w:b/>
          <w:bCs/>
          <w:sz w:val="44"/>
          <w:szCs w:val="44"/>
        </w:rPr>
      </w:pPr>
      <w:r w:rsidRPr="36AA3193">
        <w:rPr>
          <w:b/>
          <w:bCs/>
          <w:sz w:val="44"/>
          <w:szCs w:val="44"/>
        </w:rPr>
        <w:t>201</w:t>
      </w:r>
      <w:r w:rsidR="003A0786" w:rsidRPr="36AA3193">
        <w:rPr>
          <w:b/>
          <w:bCs/>
          <w:sz w:val="44"/>
          <w:szCs w:val="44"/>
        </w:rPr>
        <w:t>8</w:t>
      </w:r>
      <w:r w:rsidRPr="36AA3193">
        <w:rPr>
          <w:b/>
          <w:bCs/>
          <w:sz w:val="44"/>
          <w:szCs w:val="44"/>
        </w:rPr>
        <w:t>-201</w:t>
      </w:r>
      <w:r w:rsidR="003A0786" w:rsidRPr="36AA3193">
        <w:rPr>
          <w:b/>
          <w:bCs/>
          <w:sz w:val="44"/>
          <w:szCs w:val="44"/>
        </w:rPr>
        <w:t>9</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bookmarkStart w:id="0" w:name="_GoBack"/>
    <w:bookmarkEnd w:id="0"/>
    <w:p w14:paraId="32698669" w14:textId="77777777" w:rsidR="00ED7123" w:rsidRDefault="00AA3B1A">
      <w:pPr>
        <w:pStyle w:val="TOC1"/>
        <w:rPr>
          <w:rFonts w:asciiTheme="minorHAnsi" w:eastAsiaTheme="minorEastAsia" w:hAnsiTheme="minorHAnsi" w:cstheme="minorBidi"/>
          <w:noProof/>
          <w:sz w:val="24"/>
          <w:szCs w:val="24"/>
          <w:lang w:val="en-US" w:eastAsia="en-US"/>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523851710" w:history="1">
        <w:r w:rsidR="00ED7123" w:rsidRPr="00904E31">
          <w:rPr>
            <w:rStyle w:val="Hyperlink"/>
            <w:noProof/>
          </w:rPr>
          <w:t>INTRODUCTION</w:t>
        </w:r>
        <w:r w:rsidR="00ED7123">
          <w:rPr>
            <w:noProof/>
            <w:webHidden/>
          </w:rPr>
          <w:tab/>
        </w:r>
        <w:r w:rsidR="00ED7123">
          <w:rPr>
            <w:noProof/>
            <w:webHidden/>
          </w:rPr>
          <w:fldChar w:fldCharType="begin"/>
        </w:r>
        <w:r w:rsidR="00ED7123">
          <w:rPr>
            <w:noProof/>
            <w:webHidden/>
          </w:rPr>
          <w:instrText xml:space="preserve"> PAGEREF _Toc523851710 \h </w:instrText>
        </w:r>
        <w:r w:rsidR="00ED7123">
          <w:rPr>
            <w:noProof/>
            <w:webHidden/>
          </w:rPr>
        </w:r>
        <w:r w:rsidR="00ED7123">
          <w:rPr>
            <w:noProof/>
            <w:webHidden/>
          </w:rPr>
          <w:fldChar w:fldCharType="separate"/>
        </w:r>
        <w:r w:rsidR="00ED7123">
          <w:rPr>
            <w:noProof/>
            <w:webHidden/>
          </w:rPr>
          <w:t>1</w:t>
        </w:r>
        <w:r w:rsidR="00ED7123">
          <w:rPr>
            <w:noProof/>
            <w:webHidden/>
          </w:rPr>
          <w:fldChar w:fldCharType="end"/>
        </w:r>
      </w:hyperlink>
    </w:p>
    <w:p w14:paraId="1556256A"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11" w:history="1">
        <w:r w:rsidRPr="00904E31">
          <w:rPr>
            <w:rStyle w:val="Hyperlink"/>
            <w:noProof/>
          </w:rPr>
          <w:t>FEEDBACK</w:t>
        </w:r>
        <w:r>
          <w:rPr>
            <w:noProof/>
            <w:webHidden/>
          </w:rPr>
          <w:tab/>
        </w:r>
        <w:r>
          <w:rPr>
            <w:noProof/>
            <w:webHidden/>
          </w:rPr>
          <w:fldChar w:fldCharType="begin"/>
        </w:r>
        <w:r>
          <w:rPr>
            <w:noProof/>
            <w:webHidden/>
          </w:rPr>
          <w:instrText xml:space="preserve"> PAGEREF _Toc523851711 \h </w:instrText>
        </w:r>
        <w:r>
          <w:rPr>
            <w:noProof/>
            <w:webHidden/>
          </w:rPr>
        </w:r>
        <w:r>
          <w:rPr>
            <w:noProof/>
            <w:webHidden/>
          </w:rPr>
          <w:fldChar w:fldCharType="separate"/>
        </w:r>
        <w:r>
          <w:rPr>
            <w:noProof/>
            <w:webHidden/>
          </w:rPr>
          <w:t>1</w:t>
        </w:r>
        <w:r>
          <w:rPr>
            <w:noProof/>
            <w:webHidden/>
          </w:rPr>
          <w:fldChar w:fldCharType="end"/>
        </w:r>
      </w:hyperlink>
    </w:p>
    <w:p w14:paraId="24E620FC"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12" w:history="1">
        <w:r w:rsidRPr="00904E31">
          <w:rPr>
            <w:rStyle w:val="Hyperlink"/>
            <w:noProof/>
          </w:rPr>
          <w:t>WELCOME MESSAGE FROM THE HEAD OF SCHOOL</w:t>
        </w:r>
        <w:r>
          <w:rPr>
            <w:noProof/>
            <w:webHidden/>
          </w:rPr>
          <w:tab/>
        </w:r>
        <w:r>
          <w:rPr>
            <w:noProof/>
            <w:webHidden/>
          </w:rPr>
          <w:fldChar w:fldCharType="begin"/>
        </w:r>
        <w:r>
          <w:rPr>
            <w:noProof/>
            <w:webHidden/>
          </w:rPr>
          <w:instrText xml:space="preserve"> PAGEREF _Toc523851712 \h </w:instrText>
        </w:r>
        <w:r>
          <w:rPr>
            <w:noProof/>
            <w:webHidden/>
          </w:rPr>
        </w:r>
        <w:r>
          <w:rPr>
            <w:noProof/>
            <w:webHidden/>
          </w:rPr>
          <w:fldChar w:fldCharType="separate"/>
        </w:r>
        <w:r>
          <w:rPr>
            <w:noProof/>
            <w:webHidden/>
          </w:rPr>
          <w:t>2</w:t>
        </w:r>
        <w:r>
          <w:rPr>
            <w:noProof/>
            <w:webHidden/>
          </w:rPr>
          <w:fldChar w:fldCharType="end"/>
        </w:r>
      </w:hyperlink>
    </w:p>
    <w:p w14:paraId="2B8C3658"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13" w:history="1">
        <w:r w:rsidRPr="00904E31">
          <w:rPr>
            <w:rStyle w:val="Hyperlink"/>
            <w:noProof/>
          </w:rPr>
          <w:t>PROGRAMMES OF STUDY AND PROGRAMME DIRECTORS</w:t>
        </w:r>
        <w:r>
          <w:rPr>
            <w:noProof/>
            <w:webHidden/>
          </w:rPr>
          <w:tab/>
        </w:r>
        <w:r>
          <w:rPr>
            <w:noProof/>
            <w:webHidden/>
          </w:rPr>
          <w:fldChar w:fldCharType="begin"/>
        </w:r>
        <w:r>
          <w:rPr>
            <w:noProof/>
            <w:webHidden/>
          </w:rPr>
          <w:instrText xml:space="preserve"> PAGEREF _Toc523851713 \h </w:instrText>
        </w:r>
        <w:r>
          <w:rPr>
            <w:noProof/>
            <w:webHidden/>
          </w:rPr>
        </w:r>
        <w:r>
          <w:rPr>
            <w:noProof/>
            <w:webHidden/>
          </w:rPr>
          <w:fldChar w:fldCharType="separate"/>
        </w:r>
        <w:r>
          <w:rPr>
            <w:noProof/>
            <w:webHidden/>
          </w:rPr>
          <w:t>2</w:t>
        </w:r>
        <w:r>
          <w:rPr>
            <w:noProof/>
            <w:webHidden/>
          </w:rPr>
          <w:fldChar w:fldCharType="end"/>
        </w:r>
      </w:hyperlink>
    </w:p>
    <w:p w14:paraId="3D0D9CCB"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14" w:history="1">
        <w:r w:rsidRPr="00904E31">
          <w:rPr>
            <w:rStyle w:val="Hyperlink"/>
            <w:noProof/>
          </w:rPr>
          <w:t>PASTORAL SUPPORT</w:t>
        </w:r>
        <w:r>
          <w:rPr>
            <w:noProof/>
            <w:webHidden/>
          </w:rPr>
          <w:tab/>
        </w:r>
        <w:r>
          <w:rPr>
            <w:noProof/>
            <w:webHidden/>
          </w:rPr>
          <w:fldChar w:fldCharType="begin"/>
        </w:r>
        <w:r>
          <w:rPr>
            <w:noProof/>
            <w:webHidden/>
          </w:rPr>
          <w:instrText xml:space="preserve"> PAGEREF _Toc523851714 \h </w:instrText>
        </w:r>
        <w:r>
          <w:rPr>
            <w:noProof/>
            <w:webHidden/>
          </w:rPr>
        </w:r>
        <w:r>
          <w:rPr>
            <w:noProof/>
            <w:webHidden/>
          </w:rPr>
          <w:fldChar w:fldCharType="separate"/>
        </w:r>
        <w:r>
          <w:rPr>
            <w:noProof/>
            <w:webHidden/>
          </w:rPr>
          <w:t>2</w:t>
        </w:r>
        <w:r>
          <w:rPr>
            <w:noProof/>
            <w:webHidden/>
          </w:rPr>
          <w:fldChar w:fldCharType="end"/>
        </w:r>
      </w:hyperlink>
    </w:p>
    <w:p w14:paraId="4E44F4E2"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15" w:history="1">
        <w:r w:rsidRPr="00904E31">
          <w:rPr>
            <w:rStyle w:val="Hyperlink"/>
            <w:noProof/>
          </w:rPr>
          <w:t>EXTERNAL EXAMINERS</w:t>
        </w:r>
        <w:r>
          <w:rPr>
            <w:noProof/>
            <w:webHidden/>
          </w:rPr>
          <w:tab/>
        </w:r>
        <w:r>
          <w:rPr>
            <w:noProof/>
            <w:webHidden/>
          </w:rPr>
          <w:fldChar w:fldCharType="begin"/>
        </w:r>
        <w:r>
          <w:rPr>
            <w:noProof/>
            <w:webHidden/>
          </w:rPr>
          <w:instrText xml:space="preserve"> PAGEREF _Toc523851715 \h </w:instrText>
        </w:r>
        <w:r>
          <w:rPr>
            <w:noProof/>
            <w:webHidden/>
          </w:rPr>
        </w:r>
        <w:r>
          <w:rPr>
            <w:noProof/>
            <w:webHidden/>
          </w:rPr>
          <w:fldChar w:fldCharType="separate"/>
        </w:r>
        <w:r>
          <w:rPr>
            <w:noProof/>
            <w:webHidden/>
          </w:rPr>
          <w:t>3</w:t>
        </w:r>
        <w:r>
          <w:rPr>
            <w:noProof/>
            <w:webHidden/>
          </w:rPr>
          <w:fldChar w:fldCharType="end"/>
        </w:r>
      </w:hyperlink>
    </w:p>
    <w:p w14:paraId="46735379"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16" w:history="1">
        <w:r w:rsidRPr="00904E31">
          <w:rPr>
            <w:rStyle w:val="Hyperlink"/>
            <w:noProof/>
          </w:rPr>
          <w:t>ACADEMIC YEAR 2018/2019</w:t>
        </w:r>
        <w:r>
          <w:rPr>
            <w:noProof/>
            <w:webHidden/>
          </w:rPr>
          <w:tab/>
        </w:r>
        <w:r>
          <w:rPr>
            <w:noProof/>
            <w:webHidden/>
          </w:rPr>
          <w:fldChar w:fldCharType="begin"/>
        </w:r>
        <w:r>
          <w:rPr>
            <w:noProof/>
            <w:webHidden/>
          </w:rPr>
          <w:instrText xml:space="preserve"> PAGEREF _Toc523851716 \h </w:instrText>
        </w:r>
        <w:r>
          <w:rPr>
            <w:noProof/>
            <w:webHidden/>
          </w:rPr>
        </w:r>
        <w:r>
          <w:rPr>
            <w:noProof/>
            <w:webHidden/>
          </w:rPr>
          <w:fldChar w:fldCharType="separate"/>
        </w:r>
        <w:r>
          <w:rPr>
            <w:noProof/>
            <w:webHidden/>
          </w:rPr>
          <w:t>4</w:t>
        </w:r>
        <w:r>
          <w:rPr>
            <w:noProof/>
            <w:webHidden/>
          </w:rPr>
          <w:fldChar w:fldCharType="end"/>
        </w:r>
      </w:hyperlink>
    </w:p>
    <w:p w14:paraId="51562CD6"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17" w:history="1">
        <w:r w:rsidRPr="00904E31">
          <w:rPr>
            <w:rStyle w:val="Hyperlink"/>
            <w:rFonts w:eastAsia="Arial" w:cs="Arial"/>
            <w:noProof/>
          </w:rPr>
          <w:t>DISCLOSURE AND BARRING SERVICE (DBS) – ENHANCED</w:t>
        </w:r>
        <w:r>
          <w:rPr>
            <w:noProof/>
            <w:webHidden/>
          </w:rPr>
          <w:tab/>
        </w:r>
        <w:r>
          <w:rPr>
            <w:noProof/>
            <w:webHidden/>
          </w:rPr>
          <w:fldChar w:fldCharType="begin"/>
        </w:r>
        <w:r>
          <w:rPr>
            <w:noProof/>
            <w:webHidden/>
          </w:rPr>
          <w:instrText xml:space="preserve"> PAGEREF _Toc523851717 \h </w:instrText>
        </w:r>
        <w:r>
          <w:rPr>
            <w:noProof/>
            <w:webHidden/>
          </w:rPr>
        </w:r>
        <w:r>
          <w:rPr>
            <w:noProof/>
            <w:webHidden/>
          </w:rPr>
          <w:fldChar w:fldCharType="separate"/>
        </w:r>
        <w:r>
          <w:rPr>
            <w:noProof/>
            <w:webHidden/>
          </w:rPr>
          <w:t>4</w:t>
        </w:r>
        <w:r>
          <w:rPr>
            <w:noProof/>
            <w:webHidden/>
          </w:rPr>
          <w:fldChar w:fldCharType="end"/>
        </w:r>
      </w:hyperlink>
    </w:p>
    <w:p w14:paraId="7202EC73"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18" w:history="1">
        <w:r w:rsidRPr="00904E31">
          <w:rPr>
            <w:rStyle w:val="Hyperlink"/>
            <w:noProof/>
          </w:rPr>
          <w:t>MODULAR TERMINOLOGY</w:t>
        </w:r>
        <w:r>
          <w:rPr>
            <w:noProof/>
            <w:webHidden/>
          </w:rPr>
          <w:tab/>
        </w:r>
        <w:r>
          <w:rPr>
            <w:noProof/>
            <w:webHidden/>
          </w:rPr>
          <w:fldChar w:fldCharType="begin"/>
        </w:r>
        <w:r>
          <w:rPr>
            <w:noProof/>
            <w:webHidden/>
          </w:rPr>
          <w:instrText xml:space="preserve"> PAGEREF _Toc523851718 \h </w:instrText>
        </w:r>
        <w:r>
          <w:rPr>
            <w:noProof/>
            <w:webHidden/>
          </w:rPr>
        </w:r>
        <w:r>
          <w:rPr>
            <w:noProof/>
            <w:webHidden/>
          </w:rPr>
          <w:fldChar w:fldCharType="separate"/>
        </w:r>
        <w:r>
          <w:rPr>
            <w:noProof/>
            <w:webHidden/>
          </w:rPr>
          <w:t>5</w:t>
        </w:r>
        <w:r>
          <w:rPr>
            <w:noProof/>
            <w:webHidden/>
          </w:rPr>
          <w:fldChar w:fldCharType="end"/>
        </w:r>
      </w:hyperlink>
    </w:p>
    <w:p w14:paraId="7535E864"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19" w:history="1">
        <w:r w:rsidRPr="00904E31">
          <w:rPr>
            <w:rStyle w:val="Hyperlink"/>
            <w:noProof/>
          </w:rPr>
          <w:t>ASSESSMENT</w:t>
        </w:r>
        <w:r>
          <w:rPr>
            <w:noProof/>
            <w:webHidden/>
          </w:rPr>
          <w:tab/>
        </w:r>
        <w:r>
          <w:rPr>
            <w:noProof/>
            <w:webHidden/>
          </w:rPr>
          <w:fldChar w:fldCharType="begin"/>
        </w:r>
        <w:r>
          <w:rPr>
            <w:noProof/>
            <w:webHidden/>
          </w:rPr>
          <w:instrText xml:space="preserve"> PAGEREF _Toc523851719 \h </w:instrText>
        </w:r>
        <w:r>
          <w:rPr>
            <w:noProof/>
            <w:webHidden/>
          </w:rPr>
        </w:r>
        <w:r>
          <w:rPr>
            <w:noProof/>
            <w:webHidden/>
          </w:rPr>
          <w:fldChar w:fldCharType="separate"/>
        </w:r>
        <w:r>
          <w:rPr>
            <w:noProof/>
            <w:webHidden/>
          </w:rPr>
          <w:t>5</w:t>
        </w:r>
        <w:r>
          <w:rPr>
            <w:noProof/>
            <w:webHidden/>
          </w:rPr>
          <w:fldChar w:fldCharType="end"/>
        </w:r>
      </w:hyperlink>
    </w:p>
    <w:p w14:paraId="302144D5" w14:textId="77777777" w:rsidR="00ED7123" w:rsidRDefault="00ED7123">
      <w:pPr>
        <w:pStyle w:val="TOC2"/>
        <w:rPr>
          <w:rFonts w:asciiTheme="minorHAnsi" w:eastAsiaTheme="minorEastAsia" w:hAnsiTheme="minorHAnsi" w:cstheme="minorBidi"/>
          <w:noProof/>
          <w:sz w:val="24"/>
          <w:szCs w:val="24"/>
          <w:lang w:val="en-US" w:eastAsia="en-US"/>
        </w:rPr>
      </w:pPr>
      <w:hyperlink w:anchor="_Toc523851720" w:history="1">
        <w:r w:rsidRPr="00904E31">
          <w:rPr>
            <w:rStyle w:val="Hyperlink"/>
            <w:noProof/>
          </w:rPr>
          <w:t>Extenuating Circumstances</w:t>
        </w:r>
        <w:r>
          <w:rPr>
            <w:noProof/>
            <w:webHidden/>
          </w:rPr>
          <w:tab/>
        </w:r>
        <w:r>
          <w:rPr>
            <w:noProof/>
            <w:webHidden/>
          </w:rPr>
          <w:fldChar w:fldCharType="begin"/>
        </w:r>
        <w:r>
          <w:rPr>
            <w:noProof/>
            <w:webHidden/>
          </w:rPr>
          <w:instrText xml:space="preserve"> PAGEREF _Toc523851720 \h </w:instrText>
        </w:r>
        <w:r>
          <w:rPr>
            <w:noProof/>
            <w:webHidden/>
          </w:rPr>
        </w:r>
        <w:r>
          <w:rPr>
            <w:noProof/>
            <w:webHidden/>
          </w:rPr>
          <w:fldChar w:fldCharType="separate"/>
        </w:r>
        <w:r>
          <w:rPr>
            <w:noProof/>
            <w:webHidden/>
          </w:rPr>
          <w:t>5</w:t>
        </w:r>
        <w:r>
          <w:rPr>
            <w:noProof/>
            <w:webHidden/>
          </w:rPr>
          <w:fldChar w:fldCharType="end"/>
        </w:r>
      </w:hyperlink>
    </w:p>
    <w:p w14:paraId="075A66A4" w14:textId="77777777" w:rsidR="00ED7123" w:rsidRDefault="00ED7123">
      <w:pPr>
        <w:pStyle w:val="TOC2"/>
        <w:rPr>
          <w:rFonts w:asciiTheme="minorHAnsi" w:eastAsiaTheme="minorEastAsia" w:hAnsiTheme="minorHAnsi" w:cstheme="minorBidi"/>
          <w:noProof/>
          <w:sz w:val="24"/>
          <w:szCs w:val="24"/>
          <w:lang w:val="en-US" w:eastAsia="en-US"/>
        </w:rPr>
      </w:pPr>
      <w:hyperlink w:anchor="_Toc523851721" w:history="1">
        <w:r w:rsidRPr="00904E31">
          <w:rPr>
            <w:rStyle w:val="Hyperlink"/>
            <w:noProof/>
          </w:rPr>
          <w:t>Additional needs in terms of assessment</w:t>
        </w:r>
        <w:r>
          <w:rPr>
            <w:noProof/>
            <w:webHidden/>
          </w:rPr>
          <w:tab/>
        </w:r>
        <w:r>
          <w:rPr>
            <w:noProof/>
            <w:webHidden/>
          </w:rPr>
          <w:fldChar w:fldCharType="begin"/>
        </w:r>
        <w:r>
          <w:rPr>
            <w:noProof/>
            <w:webHidden/>
          </w:rPr>
          <w:instrText xml:space="preserve"> PAGEREF _Toc523851721 \h </w:instrText>
        </w:r>
        <w:r>
          <w:rPr>
            <w:noProof/>
            <w:webHidden/>
          </w:rPr>
        </w:r>
        <w:r>
          <w:rPr>
            <w:noProof/>
            <w:webHidden/>
          </w:rPr>
          <w:fldChar w:fldCharType="separate"/>
        </w:r>
        <w:r>
          <w:rPr>
            <w:noProof/>
            <w:webHidden/>
          </w:rPr>
          <w:t>5</w:t>
        </w:r>
        <w:r>
          <w:rPr>
            <w:noProof/>
            <w:webHidden/>
          </w:rPr>
          <w:fldChar w:fldCharType="end"/>
        </w:r>
      </w:hyperlink>
    </w:p>
    <w:p w14:paraId="32204B17" w14:textId="77777777" w:rsidR="00ED7123" w:rsidRDefault="00ED7123">
      <w:pPr>
        <w:pStyle w:val="TOC2"/>
        <w:rPr>
          <w:rFonts w:asciiTheme="minorHAnsi" w:eastAsiaTheme="minorEastAsia" w:hAnsiTheme="minorHAnsi" w:cstheme="minorBidi"/>
          <w:noProof/>
          <w:sz w:val="24"/>
          <w:szCs w:val="24"/>
          <w:lang w:val="en-US" w:eastAsia="en-US"/>
        </w:rPr>
      </w:pPr>
      <w:hyperlink w:anchor="_Toc523851722" w:history="1">
        <w:r w:rsidRPr="00904E31">
          <w:rPr>
            <w:rStyle w:val="Hyperlink"/>
            <w:rFonts w:eastAsia="Arial" w:cs="Arial"/>
            <w:noProof/>
          </w:rPr>
          <w:t>Academic Appeals</w:t>
        </w:r>
        <w:r>
          <w:rPr>
            <w:noProof/>
            <w:webHidden/>
          </w:rPr>
          <w:tab/>
        </w:r>
        <w:r>
          <w:rPr>
            <w:noProof/>
            <w:webHidden/>
          </w:rPr>
          <w:fldChar w:fldCharType="begin"/>
        </w:r>
        <w:r>
          <w:rPr>
            <w:noProof/>
            <w:webHidden/>
          </w:rPr>
          <w:instrText xml:space="preserve"> PAGEREF _Toc523851722 \h </w:instrText>
        </w:r>
        <w:r>
          <w:rPr>
            <w:noProof/>
            <w:webHidden/>
          </w:rPr>
        </w:r>
        <w:r>
          <w:rPr>
            <w:noProof/>
            <w:webHidden/>
          </w:rPr>
          <w:fldChar w:fldCharType="separate"/>
        </w:r>
        <w:r>
          <w:rPr>
            <w:noProof/>
            <w:webHidden/>
          </w:rPr>
          <w:t>6</w:t>
        </w:r>
        <w:r>
          <w:rPr>
            <w:noProof/>
            <w:webHidden/>
          </w:rPr>
          <w:fldChar w:fldCharType="end"/>
        </w:r>
      </w:hyperlink>
    </w:p>
    <w:p w14:paraId="1BED7CF6" w14:textId="77777777" w:rsidR="00ED7123" w:rsidRDefault="00ED7123">
      <w:pPr>
        <w:pStyle w:val="TOC2"/>
        <w:rPr>
          <w:rFonts w:asciiTheme="minorHAnsi" w:eastAsiaTheme="minorEastAsia" w:hAnsiTheme="minorHAnsi" w:cstheme="minorBidi"/>
          <w:noProof/>
          <w:sz w:val="24"/>
          <w:szCs w:val="24"/>
          <w:lang w:val="en-US" w:eastAsia="en-US"/>
        </w:rPr>
      </w:pPr>
      <w:hyperlink w:anchor="_Toc523851723" w:history="1">
        <w:r w:rsidRPr="00904E31">
          <w:rPr>
            <w:rStyle w:val="Hyperlink"/>
            <w:noProof/>
          </w:rPr>
          <w:t>Assessment Regulations</w:t>
        </w:r>
        <w:r>
          <w:rPr>
            <w:noProof/>
            <w:webHidden/>
          </w:rPr>
          <w:tab/>
        </w:r>
        <w:r>
          <w:rPr>
            <w:noProof/>
            <w:webHidden/>
          </w:rPr>
          <w:fldChar w:fldCharType="begin"/>
        </w:r>
        <w:r>
          <w:rPr>
            <w:noProof/>
            <w:webHidden/>
          </w:rPr>
          <w:instrText xml:space="preserve"> PAGEREF _Toc523851723 \h </w:instrText>
        </w:r>
        <w:r>
          <w:rPr>
            <w:noProof/>
            <w:webHidden/>
          </w:rPr>
        </w:r>
        <w:r>
          <w:rPr>
            <w:noProof/>
            <w:webHidden/>
          </w:rPr>
          <w:fldChar w:fldCharType="separate"/>
        </w:r>
        <w:r>
          <w:rPr>
            <w:noProof/>
            <w:webHidden/>
          </w:rPr>
          <w:t>6</w:t>
        </w:r>
        <w:r>
          <w:rPr>
            <w:noProof/>
            <w:webHidden/>
          </w:rPr>
          <w:fldChar w:fldCharType="end"/>
        </w:r>
      </w:hyperlink>
    </w:p>
    <w:p w14:paraId="00DFA769" w14:textId="77777777" w:rsidR="00ED7123" w:rsidRDefault="00ED7123">
      <w:pPr>
        <w:pStyle w:val="TOC2"/>
        <w:rPr>
          <w:rFonts w:asciiTheme="minorHAnsi" w:eastAsiaTheme="minorEastAsia" w:hAnsiTheme="minorHAnsi" w:cstheme="minorBidi"/>
          <w:noProof/>
          <w:sz w:val="24"/>
          <w:szCs w:val="24"/>
          <w:lang w:val="en-US" w:eastAsia="en-US"/>
        </w:rPr>
      </w:pPr>
      <w:hyperlink w:anchor="_Toc523851724" w:history="1">
        <w:r w:rsidRPr="00904E31">
          <w:rPr>
            <w:rStyle w:val="Hyperlink"/>
            <w:noProof/>
          </w:rPr>
          <w:t>Responsibilities of students in relation to the assessment process</w:t>
        </w:r>
        <w:r>
          <w:rPr>
            <w:noProof/>
            <w:webHidden/>
          </w:rPr>
          <w:tab/>
        </w:r>
        <w:r>
          <w:rPr>
            <w:noProof/>
            <w:webHidden/>
          </w:rPr>
          <w:fldChar w:fldCharType="begin"/>
        </w:r>
        <w:r>
          <w:rPr>
            <w:noProof/>
            <w:webHidden/>
          </w:rPr>
          <w:instrText xml:space="preserve"> PAGEREF _Toc523851724 \h </w:instrText>
        </w:r>
        <w:r>
          <w:rPr>
            <w:noProof/>
            <w:webHidden/>
          </w:rPr>
        </w:r>
        <w:r>
          <w:rPr>
            <w:noProof/>
            <w:webHidden/>
          </w:rPr>
          <w:fldChar w:fldCharType="separate"/>
        </w:r>
        <w:r>
          <w:rPr>
            <w:noProof/>
            <w:webHidden/>
          </w:rPr>
          <w:t>6</w:t>
        </w:r>
        <w:r>
          <w:rPr>
            <w:noProof/>
            <w:webHidden/>
          </w:rPr>
          <w:fldChar w:fldCharType="end"/>
        </w:r>
      </w:hyperlink>
    </w:p>
    <w:p w14:paraId="1F2629E8"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25" w:history="1">
        <w:r w:rsidRPr="00904E31">
          <w:rPr>
            <w:rStyle w:val="Hyperlink"/>
            <w:noProof/>
          </w:rPr>
          <w:t>VIRTUAL LEARNING ENVIRONMENT (VLE)</w:t>
        </w:r>
        <w:r>
          <w:rPr>
            <w:noProof/>
            <w:webHidden/>
          </w:rPr>
          <w:tab/>
        </w:r>
        <w:r>
          <w:rPr>
            <w:noProof/>
            <w:webHidden/>
          </w:rPr>
          <w:fldChar w:fldCharType="begin"/>
        </w:r>
        <w:r>
          <w:rPr>
            <w:noProof/>
            <w:webHidden/>
          </w:rPr>
          <w:instrText xml:space="preserve"> PAGEREF _Toc523851725 \h </w:instrText>
        </w:r>
        <w:r>
          <w:rPr>
            <w:noProof/>
            <w:webHidden/>
          </w:rPr>
        </w:r>
        <w:r>
          <w:rPr>
            <w:noProof/>
            <w:webHidden/>
          </w:rPr>
          <w:fldChar w:fldCharType="separate"/>
        </w:r>
        <w:r>
          <w:rPr>
            <w:noProof/>
            <w:webHidden/>
          </w:rPr>
          <w:t>6</w:t>
        </w:r>
        <w:r>
          <w:rPr>
            <w:noProof/>
            <w:webHidden/>
          </w:rPr>
          <w:fldChar w:fldCharType="end"/>
        </w:r>
      </w:hyperlink>
    </w:p>
    <w:p w14:paraId="16227D0E"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26" w:history="1">
        <w:r w:rsidRPr="00904E31">
          <w:rPr>
            <w:rStyle w:val="Hyperlink"/>
            <w:noProof/>
          </w:rPr>
          <w:t>ASSESSMENT FEEDBACK VIA TURNITIN</w:t>
        </w:r>
        <w:r>
          <w:rPr>
            <w:noProof/>
            <w:webHidden/>
          </w:rPr>
          <w:tab/>
        </w:r>
        <w:r>
          <w:rPr>
            <w:noProof/>
            <w:webHidden/>
          </w:rPr>
          <w:fldChar w:fldCharType="begin"/>
        </w:r>
        <w:r>
          <w:rPr>
            <w:noProof/>
            <w:webHidden/>
          </w:rPr>
          <w:instrText xml:space="preserve"> PAGEREF _Toc523851726 \h </w:instrText>
        </w:r>
        <w:r>
          <w:rPr>
            <w:noProof/>
            <w:webHidden/>
          </w:rPr>
        </w:r>
        <w:r>
          <w:rPr>
            <w:noProof/>
            <w:webHidden/>
          </w:rPr>
          <w:fldChar w:fldCharType="separate"/>
        </w:r>
        <w:r>
          <w:rPr>
            <w:noProof/>
            <w:webHidden/>
          </w:rPr>
          <w:t>8</w:t>
        </w:r>
        <w:r>
          <w:rPr>
            <w:noProof/>
            <w:webHidden/>
          </w:rPr>
          <w:fldChar w:fldCharType="end"/>
        </w:r>
      </w:hyperlink>
    </w:p>
    <w:p w14:paraId="442443E9"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27" w:history="1">
        <w:r w:rsidRPr="00904E31">
          <w:rPr>
            <w:rStyle w:val="Hyperlink"/>
            <w:noProof/>
          </w:rPr>
          <w:t>PROGRAMMES OF STUDY</w:t>
        </w:r>
        <w:r>
          <w:rPr>
            <w:noProof/>
            <w:webHidden/>
          </w:rPr>
          <w:tab/>
        </w:r>
        <w:r>
          <w:rPr>
            <w:noProof/>
            <w:webHidden/>
          </w:rPr>
          <w:fldChar w:fldCharType="begin"/>
        </w:r>
        <w:r>
          <w:rPr>
            <w:noProof/>
            <w:webHidden/>
          </w:rPr>
          <w:instrText xml:space="preserve"> PAGEREF _Toc523851727 \h </w:instrText>
        </w:r>
        <w:r>
          <w:rPr>
            <w:noProof/>
            <w:webHidden/>
          </w:rPr>
        </w:r>
        <w:r>
          <w:rPr>
            <w:noProof/>
            <w:webHidden/>
          </w:rPr>
          <w:fldChar w:fldCharType="separate"/>
        </w:r>
        <w:r>
          <w:rPr>
            <w:noProof/>
            <w:webHidden/>
          </w:rPr>
          <w:t>1</w:t>
        </w:r>
        <w:r>
          <w:rPr>
            <w:noProof/>
            <w:webHidden/>
          </w:rPr>
          <w:fldChar w:fldCharType="end"/>
        </w:r>
      </w:hyperlink>
    </w:p>
    <w:p w14:paraId="3E4E1E38" w14:textId="77777777" w:rsidR="00ED7123" w:rsidRDefault="00ED7123">
      <w:pPr>
        <w:pStyle w:val="TOC2"/>
        <w:tabs>
          <w:tab w:val="left" w:pos="960"/>
        </w:tabs>
        <w:rPr>
          <w:rFonts w:asciiTheme="minorHAnsi" w:eastAsiaTheme="minorEastAsia" w:hAnsiTheme="minorHAnsi" w:cstheme="minorBidi"/>
          <w:noProof/>
          <w:sz w:val="24"/>
          <w:szCs w:val="24"/>
          <w:lang w:val="en-US" w:eastAsia="en-US"/>
        </w:rPr>
      </w:pPr>
      <w:hyperlink w:anchor="_Toc523851728" w:history="1">
        <w:r w:rsidRPr="00904E31">
          <w:rPr>
            <w:rStyle w:val="Hyperlink"/>
            <w:rFonts w:cs="Arial"/>
            <w:noProof/>
          </w:rPr>
          <w:t>(1)</w:t>
        </w:r>
        <w:r>
          <w:rPr>
            <w:rFonts w:asciiTheme="minorHAnsi" w:eastAsiaTheme="minorEastAsia" w:hAnsiTheme="minorHAnsi" w:cstheme="minorBidi"/>
            <w:noProof/>
            <w:sz w:val="24"/>
            <w:szCs w:val="24"/>
            <w:lang w:val="en-US" w:eastAsia="en-US"/>
          </w:rPr>
          <w:tab/>
        </w:r>
        <w:r w:rsidRPr="00904E31">
          <w:rPr>
            <w:rStyle w:val="Hyperlink"/>
            <w:noProof/>
          </w:rPr>
          <w:t>BA (Hons) Music (Performance and Production)</w:t>
        </w:r>
        <w:r>
          <w:rPr>
            <w:noProof/>
            <w:webHidden/>
          </w:rPr>
          <w:tab/>
        </w:r>
        <w:r>
          <w:rPr>
            <w:noProof/>
            <w:webHidden/>
          </w:rPr>
          <w:fldChar w:fldCharType="begin"/>
        </w:r>
        <w:r>
          <w:rPr>
            <w:noProof/>
            <w:webHidden/>
          </w:rPr>
          <w:instrText xml:space="preserve"> PAGEREF _Toc523851728 \h </w:instrText>
        </w:r>
        <w:r>
          <w:rPr>
            <w:noProof/>
            <w:webHidden/>
          </w:rPr>
        </w:r>
        <w:r>
          <w:rPr>
            <w:noProof/>
            <w:webHidden/>
          </w:rPr>
          <w:fldChar w:fldCharType="separate"/>
        </w:r>
        <w:r>
          <w:rPr>
            <w:noProof/>
            <w:webHidden/>
          </w:rPr>
          <w:t>1</w:t>
        </w:r>
        <w:r>
          <w:rPr>
            <w:noProof/>
            <w:webHidden/>
          </w:rPr>
          <w:fldChar w:fldCharType="end"/>
        </w:r>
      </w:hyperlink>
    </w:p>
    <w:p w14:paraId="55EA20F6"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29" w:history="1">
        <w:r w:rsidRPr="00904E31">
          <w:rPr>
            <w:rStyle w:val="Hyperlink"/>
            <w:noProof/>
          </w:rPr>
          <w:t>UNIVERSITY ATTENDANCE POLICY</w:t>
        </w:r>
        <w:r>
          <w:rPr>
            <w:noProof/>
            <w:webHidden/>
          </w:rPr>
          <w:tab/>
        </w:r>
        <w:r>
          <w:rPr>
            <w:noProof/>
            <w:webHidden/>
          </w:rPr>
          <w:fldChar w:fldCharType="begin"/>
        </w:r>
        <w:r>
          <w:rPr>
            <w:noProof/>
            <w:webHidden/>
          </w:rPr>
          <w:instrText xml:space="preserve"> PAGEREF _Toc523851729 \h </w:instrText>
        </w:r>
        <w:r>
          <w:rPr>
            <w:noProof/>
            <w:webHidden/>
          </w:rPr>
        </w:r>
        <w:r>
          <w:rPr>
            <w:noProof/>
            <w:webHidden/>
          </w:rPr>
          <w:fldChar w:fldCharType="separate"/>
        </w:r>
        <w:r>
          <w:rPr>
            <w:noProof/>
            <w:webHidden/>
          </w:rPr>
          <w:t>3</w:t>
        </w:r>
        <w:r>
          <w:rPr>
            <w:noProof/>
            <w:webHidden/>
          </w:rPr>
          <w:fldChar w:fldCharType="end"/>
        </w:r>
      </w:hyperlink>
    </w:p>
    <w:p w14:paraId="11FF564F"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30" w:history="1">
        <w:r w:rsidRPr="00904E31">
          <w:rPr>
            <w:rStyle w:val="Hyperlink"/>
            <w:noProof/>
          </w:rPr>
          <w:t>SCHOOL AND FACULTY POLICIES</w:t>
        </w:r>
        <w:r>
          <w:rPr>
            <w:noProof/>
            <w:webHidden/>
          </w:rPr>
          <w:tab/>
        </w:r>
        <w:r>
          <w:rPr>
            <w:noProof/>
            <w:webHidden/>
          </w:rPr>
          <w:fldChar w:fldCharType="begin"/>
        </w:r>
        <w:r>
          <w:rPr>
            <w:noProof/>
            <w:webHidden/>
          </w:rPr>
          <w:instrText xml:space="preserve"> PAGEREF _Toc523851730 \h </w:instrText>
        </w:r>
        <w:r>
          <w:rPr>
            <w:noProof/>
            <w:webHidden/>
          </w:rPr>
        </w:r>
        <w:r>
          <w:rPr>
            <w:noProof/>
            <w:webHidden/>
          </w:rPr>
          <w:fldChar w:fldCharType="separate"/>
        </w:r>
        <w:r>
          <w:rPr>
            <w:noProof/>
            <w:webHidden/>
          </w:rPr>
          <w:t>4</w:t>
        </w:r>
        <w:r>
          <w:rPr>
            <w:noProof/>
            <w:webHidden/>
          </w:rPr>
          <w:fldChar w:fldCharType="end"/>
        </w:r>
      </w:hyperlink>
    </w:p>
    <w:p w14:paraId="0B9EDF7B"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31" w:history="1">
        <w:r w:rsidRPr="00904E31">
          <w:rPr>
            <w:rStyle w:val="Hyperlink"/>
            <w:noProof/>
          </w:rPr>
          <w:t>ABOUT UNFAIR PRACTICE AND PLAGIARISM</w:t>
        </w:r>
        <w:r>
          <w:rPr>
            <w:noProof/>
            <w:webHidden/>
          </w:rPr>
          <w:tab/>
        </w:r>
        <w:r>
          <w:rPr>
            <w:noProof/>
            <w:webHidden/>
          </w:rPr>
          <w:fldChar w:fldCharType="begin"/>
        </w:r>
        <w:r>
          <w:rPr>
            <w:noProof/>
            <w:webHidden/>
          </w:rPr>
          <w:instrText xml:space="preserve"> PAGEREF _Toc523851731 \h </w:instrText>
        </w:r>
        <w:r>
          <w:rPr>
            <w:noProof/>
            <w:webHidden/>
          </w:rPr>
        </w:r>
        <w:r>
          <w:rPr>
            <w:noProof/>
            <w:webHidden/>
          </w:rPr>
          <w:fldChar w:fldCharType="separate"/>
        </w:r>
        <w:r>
          <w:rPr>
            <w:noProof/>
            <w:webHidden/>
          </w:rPr>
          <w:t>5</w:t>
        </w:r>
        <w:r>
          <w:rPr>
            <w:noProof/>
            <w:webHidden/>
          </w:rPr>
          <w:fldChar w:fldCharType="end"/>
        </w:r>
      </w:hyperlink>
    </w:p>
    <w:p w14:paraId="68F02FCC" w14:textId="77777777" w:rsidR="00ED7123" w:rsidRDefault="00ED7123">
      <w:pPr>
        <w:pStyle w:val="TOC2"/>
        <w:rPr>
          <w:rFonts w:asciiTheme="minorHAnsi" w:eastAsiaTheme="minorEastAsia" w:hAnsiTheme="minorHAnsi" w:cstheme="minorBidi"/>
          <w:noProof/>
          <w:sz w:val="24"/>
          <w:szCs w:val="24"/>
          <w:lang w:val="en-US" w:eastAsia="en-US"/>
        </w:rPr>
      </w:pPr>
      <w:hyperlink w:anchor="_Toc523851732" w:history="1">
        <w:r w:rsidRPr="00904E31">
          <w:rPr>
            <w:rStyle w:val="Hyperlink"/>
            <w:noProof/>
            <w:lang w:val="en-US"/>
          </w:rPr>
          <w:t>Plagiarism: Regulations, Procedure and Penalties</w:t>
        </w:r>
        <w:r>
          <w:rPr>
            <w:noProof/>
            <w:webHidden/>
          </w:rPr>
          <w:tab/>
        </w:r>
        <w:r>
          <w:rPr>
            <w:noProof/>
            <w:webHidden/>
          </w:rPr>
          <w:fldChar w:fldCharType="begin"/>
        </w:r>
        <w:r>
          <w:rPr>
            <w:noProof/>
            <w:webHidden/>
          </w:rPr>
          <w:instrText xml:space="preserve"> PAGEREF _Toc523851732 \h </w:instrText>
        </w:r>
        <w:r>
          <w:rPr>
            <w:noProof/>
            <w:webHidden/>
          </w:rPr>
        </w:r>
        <w:r>
          <w:rPr>
            <w:noProof/>
            <w:webHidden/>
          </w:rPr>
          <w:fldChar w:fldCharType="separate"/>
        </w:r>
        <w:r>
          <w:rPr>
            <w:noProof/>
            <w:webHidden/>
          </w:rPr>
          <w:t>5</w:t>
        </w:r>
        <w:r>
          <w:rPr>
            <w:noProof/>
            <w:webHidden/>
          </w:rPr>
          <w:fldChar w:fldCharType="end"/>
        </w:r>
      </w:hyperlink>
    </w:p>
    <w:p w14:paraId="61669533" w14:textId="77777777" w:rsidR="00ED7123" w:rsidRDefault="00ED7123">
      <w:pPr>
        <w:pStyle w:val="TOC2"/>
        <w:rPr>
          <w:rFonts w:asciiTheme="minorHAnsi" w:eastAsiaTheme="minorEastAsia" w:hAnsiTheme="minorHAnsi" w:cstheme="minorBidi"/>
          <w:noProof/>
          <w:sz w:val="24"/>
          <w:szCs w:val="24"/>
          <w:lang w:val="en-US" w:eastAsia="en-US"/>
        </w:rPr>
      </w:pPr>
      <w:hyperlink w:anchor="_Toc523851733" w:history="1">
        <w:r w:rsidRPr="00904E31">
          <w:rPr>
            <w:rStyle w:val="Hyperlink"/>
            <w:noProof/>
            <w:lang w:val="en-US"/>
          </w:rPr>
          <w:t>Avoiding Plagiarism</w:t>
        </w:r>
        <w:r>
          <w:rPr>
            <w:noProof/>
            <w:webHidden/>
          </w:rPr>
          <w:tab/>
        </w:r>
        <w:r>
          <w:rPr>
            <w:noProof/>
            <w:webHidden/>
          </w:rPr>
          <w:fldChar w:fldCharType="begin"/>
        </w:r>
        <w:r>
          <w:rPr>
            <w:noProof/>
            <w:webHidden/>
          </w:rPr>
          <w:instrText xml:space="preserve"> PAGEREF _Toc523851733 \h </w:instrText>
        </w:r>
        <w:r>
          <w:rPr>
            <w:noProof/>
            <w:webHidden/>
          </w:rPr>
        </w:r>
        <w:r>
          <w:rPr>
            <w:noProof/>
            <w:webHidden/>
          </w:rPr>
          <w:fldChar w:fldCharType="separate"/>
        </w:r>
        <w:r>
          <w:rPr>
            <w:noProof/>
            <w:webHidden/>
          </w:rPr>
          <w:t>5</w:t>
        </w:r>
        <w:r>
          <w:rPr>
            <w:noProof/>
            <w:webHidden/>
          </w:rPr>
          <w:fldChar w:fldCharType="end"/>
        </w:r>
      </w:hyperlink>
    </w:p>
    <w:p w14:paraId="3776BB8A" w14:textId="77777777" w:rsidR="00ED7123" w:rsidRDefault="00ED7123">
      <w:pPr>
        <w:pStyle w:val="TOC2"/>
        <w:rPr>
          <w:rFonts w:asciiTheme="minorHAnsi" w:eastAsiaTheme="minorEastAsia" w:hAnsiTheme="minorHAnsi" w:cstheme="minorBidi"/>
          <w:noProof/>
          <w:sz w:val="24"/>
          <w:szCs w:val="24"/>
          <w:lang w:val="en-US" w:eastAsia="en-US"/>
        </w:rPr>
      </w:pPr>
      <w:hyperlink w:anchor="_Toc523851734" w:history="1">
        <w:r w:rsidRPr="00904E31">
          <w:rPr>
            <w:rStyle w:val="Hyperlink"/>
            <w:noProof/>
            <w:lang w:val="en-US"/>
          </w:rPr>
          <w:t>Other types of Unfair Practice</w:t>
        </w:r>
        <w:r>
          <w:rPr>
            <w:noProof/>
            <w:webHidden/>
          </w:rPr>
          <w:tab/>
        </w:r>
        <w:r>
          <w:rPr>
            <w:noProof/>
            <w:webHidden/>
          </w:rPr>
          <w:fldChar w:fldCharType="begin"/>
        </w:r>
        <w:r>
          <w:rPr>
            <w:noProof/>
            <w:webHidden/>
          </w:rPr>
          <w:instrText xml:space="preserve"> PAGEREF _Toc523851734 \h </w:instrText>
        </w:r>
        <w:r>
          <w:rPr>
            <w:noProof/>
            <w:webHidden/>
          </w:rPr>
        </w:r>
        <w:r>
          <w:rPr>
            <w:noProof/>
            <w:webHidden/>
          </w:rPr>
          <w:fldChar w:fldCharType="separate"/>
        </w:r>
        <w:r>
          <w:rPr>
            <w:noProof/>
            <w:webHidden/>
          </w:rPr>
          <w:t>6</w:t>
        </w:r>
        <w:r>
          <w:rPr>
            <w:noProof/>
            <w:webHidden/>
          </w:rPr>
          <w:fldChar w:fldCharType="end"/>
        </w:r>
      </w:hyperlink>
    </w:p>
    <w:p w14:paraId="61057A31"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35" w:history="1">
        <w:r w:rsidRPr="00904E31">
          <w:rPr>
            <w:rStyle w:val="Hyperlink"/>
            <w:noProof/>
          </w:rPr>
          <w:t>LIBRARY AND LEARNING RESOURCES</w:t>
        </w:r>
        <w:r>
          <w:rPr>
            <w:noProof/>
            <w:webHidden/>
          </w:rPr>
          <w:tab/>
        </w:r>
        <w:r>
          <w:rPr>
            <w:noProof/>
            <w:webHidden/>
          </w:rPr>
          <w:fldChar w:fldCharType="begin"/>
        </w:r>
        <w:r>
          <w:rPr>
            <w:noProof/>
            <w:webHidden/>
          </w:rPr>
          <w:instrText xml:space="preserve"> PAGEREF _Toc523851735 \h </w:instrText>
        </w:r>
        <w:r>
          <w:rPr>
            <w:noProof/>
            <w:webHidden/>
          </w:rPr>
        </w:r>
        <w:r>
          <w:rPr>
            <w:noProof/>
            <w:webHidden/>
          </w:rPr>
          <w:fldChar w:fldCharType="separate"/>
        </w:r>
        <w:r>
          <w:rPr>
            <w:noProof/>
            <w:webHidden/>
          </w:rPr>
          <w:t>6</w:t>
        </w:r>
        <w:r>
          <w:rPr>
            <w:noProof/>
            <w:webHidden/>
          </w:rPr>
          <w:fldChar w:fldCharType="end"/>
        </w:r>
      </w:hyperlink>
    </w:p>
    <w:p w14:paraId="2A2D9A92"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36" w:history="1">
        <w:r w:rsidRPr="00904E31">
          <w:rPr>
            <w:rStyle w:val="Hyperlink"/>
            <w:noProof/>
          </w:rPr>
          <w:t>STUDENT SERVICES</w:t>
        </w:r>
        <w:r>
          <w:rPr>
            <w:noProof/>
            <w:webHidden/>
          </w:rPr>
          <w:tab/>
        </w:r>
        <w:r>
          <w:rPr>
            <w:noProof/>
            <w:webHidden/>
          </w:rPr>
          <w:fldChar w:fldCharType="begin"/>
        </w:r>
        <w:r>
          <w:rPr>
            <w:noProof/>
            <w:webHidden/>
          </w:rPr>
          <w:instrText xml:space="preserve"> PAGEREF _Toc523851736 \h </w:instrText>
        </w:r>
        <w:r>
          <w:rPr>
            <w:noProof/>
            <w:webHidden/>
          </w:rPr>
        </w:r>
        <w:r>
          <w:rPr>
            <w:noProof/>
            <w:webHidden/>
          </w:rPr>
          <w:fldChar w:fldCharType="separate"/>
        </w:r>
        <w:r>
          <w:rPr>
            <w:noProof/>
            <w:webHidden/>
          </w:rPr>
          <w:t>8</w:t>
        </w:r>
        <w:r>
          <w:rPr>
            <w:noProof/>
            <w:webHidden/>
          </w:rPr>
          <w:fldChar w:fldCharType="end"/>
        </w:r>
      </w:hyperlink>
    </w:p>
    <w:p w14:paraId="328F94AD"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37" w:history="1">
        <w:r w:rsidRPr="00904E31">
          <w:rPr>
            <w:rStyle w:val="Hyperlink"/>
            <w:noProof/>
          </w:rPr>
          <w:t>STUDY SKILLS</w:t>
        </w:r>
        <w:r>
          <w:rPr>
            <w:noProof/>
            <w:webHidden/>
          </w:rPr>
          <w:tab/>
        </w:r>
        <w:r>
          <w:rPr>
            <w:noProof/>
            <w:webHidden/>
          </w:rPr>
          <w:fldChar w:fldCharType="begin"/>
        </w:r>
        <w:r>
          <w:rPr>
            <w:noProof/>
            <w:webHidden/>
          </w:rPr>
          <w:instrText xml:space="preserve"> PAGEREF _Toc523851737 \h </w:instrText>
        </w:r>
        <w:r>
          <w:rPr>
            <w:noProof/>
            <w:webHidden/>
          </w:rPr>
        </w:r>
        <w:r>
          <w:rPr>
            <w:noProof/>
            <w:webHidden/>
          </w:rPr>
          <w:fldChar w:fldCharType="separate"/>
        </w:r>
        <w:r>
          <w:rPr>
            <w:noProof/>
            <w:webHidden/>
          </w:rPr>
          <w:t>8</w:t>
        </w:r>
        <w:r>
          <w:rPr>
            <w:noProof/>
            <w:webHidden/>
          </w:rPr>
          <w:fldChar w:fldCharType="end"/>
        </w:r>
      </w:hyperlink>
    </w:p>
    <w:p w14:paraId="49478F2F"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38" w:history="1">
        <w:r w:rsidRPr="00904E31">
          <w:rPr>
            <w:rStyle w:val="Hyperlink"/>
            <w:noProof/>
            <w:lang w:val="en-US"/>
          </w:rPr>
          <w:t xml:space="preserve">GRADUATE </w:t>
        </w:r>
        <w:r w:rsidRPr="00904E31">
          <w:rPr>
            <w:rStyle w:val="Hyperlink"/>
            <w:noProof/>
          </w:rPr>
          <w:t>SKILLS FOR EMPLOYMENT</w:t>
        </w:r>
        <w:r>
          <w:rPr>
            <w:noProof/>
            <w:webHidden/>
          </w:rPr>
          <w:tab/>
        </w:r>
        <w:r>
          <w:rPr>
            <w:noProof/>
            <w:webHidden/>
          </w:rPr>
          <w:fldChar w:fldCharType="begin"/>
        </w:r>
        <w:r>
          <w:rPr>
            <w:noProof/>
            <w:webHidden/>
          </w:rPr>
          <w:instrText xml:space="preserve"> PAGEREF _Toc523851738 \h </w:instrText>
        </w:r>
        <w:r>
          <w:rPr>
            <w:noProof/>
            <w:webHidden/>
          </w:rPr>
        </w:r>
        <w:r>
          <w:rPr>
            <w:noProof/>
            <w:webHidden/>
          </w:rPr>
          <w:fldChar w:fldCharType="separate"/>
        </w:r>
        <w:r>
          <w:rPr>
            <w:noProof/>
            <w:webHidden/>
          </w:rPr>
          <w:t>8</w:t>
        </w:r>
        <w:r>
          <w:rPr>
            <w:noProof/>
            <w:webHidden/>
          </w:rPr>
          <w:fldChar w:fldCharType="end"/>
        </w:r>
      </w:hyperlink>
    </w:p>
    <w:p w14:paraId="594CCBD9" w14:textId="77777777" w:rsidR="00ED7123" w:rsidRDefault="00ED7123">
      <w:pPr>
        <w:pStyle w:val="TOC1"/>
        <w:rPr>
          <w:rFonts w:asciiTheme="minorHAnsi" w:eastAsiaTheme="minorEastAsia" w:hAnsiTheme="minorHAnsi" w:cstheme="minorBidi"/>
          <w:noProof/>
          <w:sz w:val="24"/>
          <w:szCs w:val="24"/>
          <w:lang w:val="en-US" w:eastAsia="en-US"/>
        </w:rPr>
      </w:pPr>
      <w:hyperlink w:anchor="_Toc523851739" w:history="1">
        <w:r w:rsidRPr="00904E31">
          <w:rPr>
            <w:rStyle w:val="Hyperlink"/>
            <w:noProof/>
          </w:rPr>
          <w:t>COMPLAINTS</w:t>
        </w:r>
        <w:r>
          <w:rPr>
            <w:noProof/>
            <w:webHidden/>
          </w:rPr>
          <w:tab/>
        </w:r>
        <w:r>
          <w:rPr>
            <w:noProof/>
            <w:webHidden/>
          </w:rPr>
          <w:fldChar w:fldCharType="begin"/>
        </w:r>
        <w:r>
          <w:rPr>
            <w:noProof/>
            <w:webHidden/>
          </w:rPr>
          <w:instrText xml:space="preserve"> PAGEREF _Toc523851739 \h </w:instrText>
        </w:r>
        <w:r>
          <w:rPr>
            <w:noProof/>
            <w:webHidden/>
          </w:rPr>
        </w:r>
        <w:r>
          <w:rPr>
            <w:noProof/>
            <w:webHidden/>
          </w:rPr>
          <w:fldChar w:fldCharType="separate"/>
        </w:r>
        <w:r>
          <w:rPr>
            <w:noProof/>
            <w:webHidden/>
          </w:rPr>
          <w:t>8</w:t>
        </w:r>
        <w:r>
          <w:rPr>
            <w:noProof/>
            <w:webHidden/>
          </w:rPr>
          <w:fldChar w:fldCharType="end"/>
        </w:r>
      </w:hyperlink>
    </w:p>
    <w:p w14:paraId="73A7DEF2" w14:textId="06B0C0FF" w:rsidR="00AA3B1A" w:rsidRPr="002633D8" w:rsidRDefault="00AA3B1A" w:rsidP="00AA3B1A">
      <w:pPr>
        <w:spacing w:before="240"/>
        <w:ind w:right="-57"/>
        <w:jc w:val="both"/>
        <w:rPr>
          <w:rFonts w:cs="Arial"/>
          <w:b/>
          <w:noProof/>
          <w:szCs w:val="22"/>
        </w:rPr>
        <w:sectPr w:rsidR="00AA3B1A" w:rsidRPr="002633D8">
          <w:headerReference w:type="default" r:id="rId9"/>
          <w:footerReference w:type="even" r:id="rId10"/>
          <w:footerReference w:type="default" r:id="rId11"/>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1" w:name="_Toc523851710"/>
      <w:r w:rsidRPr="004C0775">
        <w:lastRenderedPageBreak/>
        <w:t>INTRODUCTION</w:t>
      </w:r>
      <w:bookmarkEnd w:id="1"/>
    </w:p>
    <w:p w14:paraId="27D43FE9" w14:textId="2899305B" w:rsidR="0041170E" w:rsidRDefault="00CD642C" w:rsidP="60269D23">
      <w:pPr>
        <w:pStyle w:val="BodyText"/>
        <w:rPr>
          <w:rFonts w:eastAsia="Arial" w:cs="Arial"/>
          <w:color w:val="auto"/>
        </w:rPr>
      </w:pPr>
      <w:r w:rsidRPr="5CA40214">
        <w:rPr>
          <w:color w:val="auto"/>
        </w:rPr>
        <w:t>This handbook provides you with detailed information about your course, or Programme of Study, in the academic year 201</w:t>
      </w:r>
      <w:r w:rsidR="003A0786" w:rsidRPr="5CA40214">
        <w:rPr>
          <w:color w:val="auto"/>
        </w:rPr>
        <w:t>8</w:t>
      </w:r>
      <w:r w:rsidRPr="5CA40214">
        <w:rPr>
          <w:color w:val="auto"/>
        </w:rPr>
        <w:t>-201</w:t>
      </w:r>
      <w:r w:rsidR="003A0786" w:rsidRPr="5CA40214">
        <w:rPr>
          <w:color w:val="auto"/>
        </w:rPr>
        <w:t>9</w:t>
      </w:r>
      <w:r w:rsidRPr="60269D23">
        <w:rPr>
          <w:rFonts w:eastAsia="Arial" w:cs="Arial"/>
          <w:color w:val="auto"/>
        </w:rPr>
        <w:t>.</w:t>
      </w:r>
      <w:r w:rsidR="0041170E" w:rsidRPr="5CA40214">
        <w:rPr>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60269D23">
      <w:pPr>
        <w:jc w:val="both"/>
        <w:rPr>
          <w:rFonts w:eastAsia="Arial" w:cs="Arial"/>
        </w:rPr>
      </w:pPr>
      <w:r w:rsidRPr="36AA3193">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2" w:name="_Toc523851711"/>
      <w:r>
        <w:t>FEEDBACK</w:t>
      </w:r>
      <w:bookmarkEnd w:id="2"/>
    </w:p>
    <w:p w14:paraId="0F88F8F0" w14:textId="77777777" w:rsidR="0020432D" w:rsidRPr="00BA2AF8" w:rsidRDefault="0020432D" w:rsidP="60269D23">
      <w:pPr>
        <w:jc w:val="both"/>
        <w:rPr>
          <w:rFonts w:eastAsia="Arial" w:cs="Arial"/>
        </w:rPr>
      </w:pPr>
      <w:r w:rsidRPr="36AA3193">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20432D">
      <w:pPr>
        <w:pStyle w:val="Heading1"/>
      </w:pPr>
      <w:r w:rsidRPr="60269D23">
        <w:rPr>
          <w:rFonts w:eastAsia="Arial" w:cs="Arial"/>
        </w:rPr>
        <w:br w:type="page"/>
      </w:r>
      <w:bookmarkStart w:id="3" w:name="_Toc523851712"/>
      <w:r w:rsidRPr="00A3433D">
        <w:lastRenderedPageBreak/>
        <w:t>WELCOME MESSAGE FROM THE HEAD OF SCHOOL</w:t>
      </w:r>
      <w:bookmarkEnd w:id="3"/>
      <w:r w:rsidRPr="00A3433D">
        <w:t xml:space="preserve"> </w:t>
      </w:r>
    </w:p>
    <w:p w14:paraId="7B53CFB4" w14:textId="77777777" w:rsidR="008C5771" w:rsidRDefault="008C5771" w:rsidP="008C5771">
      <w:pPr>
        <w:jc w:val="both"/>
        <w:rPr>
          <w:rFonts w:cs="Arial"/>
          <w:szCs w:val="22"/>
        </w:rPr>
      </w:pPr>
      <w:r>
        <w:rPr>
          <w:rFonts w:cs="Arial"/>
          <w:szCs w:val="22"/>
        </w:rPr>
        <w:t xml:space="preserve">A warm welcome back to the School of Fine and Media Arts at Swansea College of Art, UWTSD. We know that you have an exciting year ahead here in Swansea and we look forward to sharing these times with you. </w:t>
      </w:r>
    </w:p>
    <w:p w14:paraId="59543043" w14:textId="77777777" w:rsidR="008C5771" w:rsidRDefault="008C5771" w:rsidP="008C5771">
      <w:pPr>
        <w:jc w:val="both"/>
        <w:rPr>
          <w:rFonts w:cs="Arial"/>
          <w:szCs w:val="22"/>
        </w:rPr>
      </w:pPr>
    </w:p>
    <w:p w14:paraId="0DCC6E8F" w14:textId="77777777" w:rsidR="008C5771" w:rsidRDefault="008C5771" w:rsidP="008C5771">
      <w:pPr>
        <w:jc w:val="both"/>
        <w:rPr>
          <w:rFonts w:cs="Arial"/>
          <w:szCs w:val="22"/>
        </w:rPr>
      </w:pPr>
      <w:r>
        <w:rPr>
          <w:rFonts w:cs="Arial"/>
          <w:szCs w:val="22"/>
        </w:rPr>
        <w:t>Caroline Thraves</w:t>
      </w:r>
    </w:p>
    <w:p w14:paraId="76BA0CDB" w14:textId="77777777" w:rsidR="008C5771" w:rsidRDefault="008C5771" w:rsidP="008C5771">
      <w:pPr>
        <w:jc w:val="both"/>
        <w:rPr>
          <w:rFonts w:cs="Arial"/>
          <w:szCs w:val="22"/>
        </w:rPr>
      </w:pPr>
    </w:p>
    <w:p w14:paraId="5A8C3481" w14:textId="117E148D" w:rsidR="008C5771" w:rsidRDefault="008C5771" w:rsidP="008C5771">
      <w:pPr>
        <w:jc w:val="both"/>
        <w:rPr>
          <w:rFonts w:cs="Arial"/>
          <w:szCs w:val="22"/>
        </w:rPr>
      </w:pPr>
      <w:r>
        <w:rPr>
          <w:rFonts w:cs="Arial"/>
          <w:szCs w:val="22"/>
        </w:rPr>
        <w:t xml:space="preserve">Head of School – Fine </w:t>
      </w:r>
      <w:r>
        <w:rPr>
          <w:rFonts w:cs="Arial"/>
          <w:szCs w:val="22"/>
        </w:rPr>
        <w:t>and Media Arts</w:t>
      </w:r>
    </w:p>
    <w:p w14:paraId="4FC717F2" w14:textId="3ADBE37B" w:rsidR="008C5771" w:rsidRDefault="008C5771" w:rsidP="008C5771">
      <w:pPr>
        <w:jc w:val="both"/>
        <w:rPr>
          <w:rFonts w:cs="Arial"/>
          <w:szCs w:val="22"/>
        </w:rPr>
      </w:pPr>
      <w:r>
        <w:rPr>
          <w:rFonts w:cs="Arial"/>
          <w:szCs w:val="22"/>
        </w:rPr>
        <w:t>c</w:t>
      </w:r>
      <w:r>
        <w:rPr>
          <w:rFonts w:cs="Arial"/>
          <w:szCs w:val="22"/>
        </w:rPr>
        <w:t>aroline.thraves@uwtsd.ac.uk</w:t>
      </w:r>
    </w:p>
    <w:p w14:paraId="4969FFDA" w14:textId="77777777" w:rsidR="0020432D" w:rsidRDefault="0020432D">
      <w:pPr>
        <w:jc w:val="both"/>
        <w:rPr>
          <w:rFonts w:cs="Arial"/>
          <w:szCs w:val="22"/>
        </w:rPr>
      </w:pPr>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4" w:name="_Toc523851713"/>
      <w:r>
        <w:t>PROGRAMMES OF STUDY AND PROGRAMME DIRECTORS</w:t>
      </w:r>
      <w:bookmarkEnd w:id="4"/>
    </w:p>
    <w:p w14:paraId="5AE44881" w14:textId="77777777" w:rsidR="00F51B89" w:rsidRDefault="00F51B89" w:rsidP="60269D23">
      <w:pPr>
        <w:rPr>
          <w:rFonts w:eastAsia="Arial" w:cs="Arial"/>
        </w:rPr>
      </w:pPr>
      <w:r w:rsidRPr="36AA3193">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28"/>
        <w:gridCol w:w="2526"/>
        <w:gridCol w:w="1545"/>
        <w:gridCol w:w="2332"/>
      </w:tblGrid>
      <w:tr w:rsidR="00F51B89" w:rsidRPr="00DA611E" w14:paraId="34BC59FD" w14:textId="77777777" w:rsidTr="60269D23">
        <w:tc>
          <w:tcPr>
            <w:tcW w:w="2552" w:type="dxa"/>
            <w:shd w:val="clear" w:color="auto" w:fill="auto"/>
          </w:tcPr>
          <w:p w14:paraId="5CFF72D1" w14:textId="77777777" w:rsidR="00F51B89" w:rsidRPr="004E386F" w:rsidRDefault="00F51B89" w:rsidP="60269D23">
            <w:pPr>
              <w:jc w:val="both"/>
              <w:rPr>
                <w:rFonts w:eastAsia="Arial" w:cs="Arial"/>
                <w:b/>
                <w:bCs/>
                <w:sz w:val="20"/>
              </w:rPr>
            </w:pPr>
            <w:r w:rsidRPr="004E386F">
              <w:rPr>
                <w:b/>
                <w:bCs/>
                <w:sz w:val="20"/>
              </w:rPr>
              <w:t>Programme of Study</w:t>
            </w:r>
          </w:p>
        </w:tc>
        <w:tc>
          <w:tcPr>
            <w:tcW w:w="2552" w:type="dxa"/>
            <w:shd w:val="clear" w:color="auto" w:fill="auto"/>
          </w:tcPr>
          <w:p w14:paraId="4EE4A966" w14:textId="77777777" w:rsidR="00F51B89" w:rsidRPr="004E386F" w:rsidRDefault="00F51B89" w:rsidP="60269D23">
            <w:pPr>
              <w:jc w:val="both"/>
              <w:rPr>
                <w:rFonts w:eastAsia="Arial" w:cs="Arial"/>
                <w:b/>
                <w:bCs/>
                <w:sz w:val="20"/>
              </w:rPr>
            </w:pPr>
            <w:r w:rsidRPr="004E386F">
              <w:rPr>
                <w:b/>
                <w:bCs/>
                <w:sz w:val="20"/>
              </w:rPr>
              <w:t>Programme Director</w:t>
            </w:r>
          </w:p>
        </w:tc>
        <w:tc>
          <w:tcPr>
            <w:tcW w:w="1559" w:type="dxa"/>
            <w:shd w:val="clear" w:color="auto" w:fill="auto"/>
          </w:tcPr>
          <w:p w14:paraId="354386FF" w14:textId="77777777" w:rsidR="00F51B89" w:rsidRPr="004E386F" w:rsidRDefault="00F51B89" w:rsidP="60269D23">
            <w:pPr>
              <w:jc w:val="both"/>
              <w:rPr>
                <w:rFonts w:eastAsia="Arial" w:cs="Arial"/>
                <w:b/>
                <w:bCs/>
                <w:sz w:val="20"/>
              </w:rPr>
            </w:pPr>
            <w:r w:rsidRPr="004E386F">
              <w:rPr>
                <w:b/>
                <w:bCs/>
                <w:sz w:val="20"/>
              </w:rPr>
              <w:t>Tel. No.</w:t>
            </w:r>
          </w:p>
        </w:tc>
        <w:tc>
          <w:tcPr>
            <w:tcW w:w="2268" w:type="dxa"/>
            <w:shd w:val="clear" w:color="auto" w:fill="auto"/>
          </w:tcPr>
          <w:p w14:paraId="7A9EAF69" w14:textId="77777777" w:rsidR="00F51B89" w:rsidRPr="004E386F" w:rsidRDefault="00F51B89" w:rsidP="60269D23">
            <w:pPr>
              <w:jc w:val="both"/>
              <w:rPr>
                <w:rFonts w:eastAsia="Arial" w:cs="Arial"/>
                <w:b/>
                <w:bCs/>
                <w:sz w:val="20"/>
              </w:rPr>
            </w:pPr>
            <w:r w:rsidRPr="004E386F">
              <w:rPr>
                <w:b/>
                <w:bCs/>
                <w:sz w:val="20"/>
              </w:rPr>
              <w:t>E-mail</w:t>
            </w:r>
          </w:p>
        </w:tc>
      </w:tr>
      <w:tr w:rsidR="00F51B89" w:rsidRPr="00DA611E" w14:paraId="30CEBA7C" w14:textId="77777777" w:rsidTr="60269D23">
        <w:tc>
          <w:tcPr>
            <w:tcW w:w="2552" w:type="dxa"/>
            <w:shd w:val="clear" w:color="auto" w:fill="auto"/>
          </w:tcPr>
          <w:p w14:paraId="38D508B7" w14:textId="6C50C306" w:rsidR="00F51B89" w:rsidRPr="00DA611E" w:rsidRDefault="0056782B" w:rsidP="00DA611E">
            <w:pPr>
              <w:jc w:val="both"/>
              <w:rPr>
                <w:rFonts w:cs="Arial"/>
                <w:sz w:val="20"/>
              </w:rPr>
            </w:pPr>
            <w:r>
              <w:rPr>
                <w:rFonts w:cs="Arial"/>
                <w:sz w:val="20"/>
              </w:rPr>
              <w:t>BA (Hons) Music (Performance and Production)</w:t>
            </w:r>
          </w:p>
        </w:tc>
        <w:tc>
          <w:tcPr>
            <w:tcW w:w="2552" w:type="dxa"/>
            <w:shd w:val="clear" w:color="auto" w:fill="auto"/>
          </w:tcPr>
          <w:p w14:paraId="5FBC2B19" w14:textId="07A9217E" w:rsidR="00F51B89" w:rsidRPr="00DA611E" w:rsidRDefault="0056782B" w:rsidP="0056782B">
            <w:pPr>
              <w:jc w:val="both"/>
              <w:rPr>
                <w:rFonts w:cs="Arial"/>
                <w:sz w:val="20"/>
              </w:rPr>
            </w:pPr>
            <w:r>
              <w:rPr>
                <w:rFonts w:cs="Arial"/>
                <w:sz w:val="20"/>
              </w:rPr>
              <w:t>Dr Jenn Kirby</w:t>
            </w:r>
          </w:p>
        </w:tc>
        <w:tc>
          <w:tcPr>
            <w:tcW w:w="1559" w:type="dxa"/>
            <w:shd w:val="clear" w:color="auto" w:fill="auto"/>
          </w:tcPr>
          <w:p w14:paraId="50CE3705" w14:textId="1C7BC4FA" w:rsidR="00F51B89" w:rsidRPr="00DA611E" w:rsidRDefault="0056782B" w:rsidP="00DA611E">
            <w:pPr>
              <w:jc w:val="both"/>
              <w:rPr>
                <w:rFonts w:cs="Arial"/>
                <w:sz w:val="20"/>
              </w:rPr>
            </w:pPr>
            <w:r w:rsidRPr="0056782B">
              <w:rPr>
                <w:rFonts w:cs="Arial"/>
                <w:sz w:val="20"/>
              </w:rPr>
              <w:t>01792 481000 (4285)</w:t>
            </w:r>
          </w:p>
        </w:tc>
        <w:tc>
          <w:tcPr>
            <w:tcW w:w="2268" w:type="dxa"/>
            <w:shd w:val="clear" w:color="auto" w:fill="auto"/>
          </w:tcPr>
          <w:p w14:paraId="1221ABF6" w14:textId="4FC78B2F" w:rsidR="00F51B89" w:rsidRPr="00DA611E" w:rsidRDefault="008C5771" w:rsidP="008C5771">
            <w:pPr>
              <w:jc w:val="both"/>
              <w:rPr>
                <w:rFonts w:cs="Arial"/>
                <w:sz w:val="20"/>
              </w:rPr>
            </w:pPr>
            <w:hyperlink r:id="rId12" w:history="1">
              <w:r w:rsidRPr="00FD1F42">
                <w:rPr>
                  <w:rStyle w:val="Hyperlink"/>
                  <w:rFonts w:cs="Arial"/>
                  <w:sz w:val="20"/>
                </w:rPr>
                <w:t>jenn.kirby@uwtsd.ac.uk</w:t>
              </w:r>
            </w:hyperlink>
          </w:p>
        </w:tc>
      </w:tr>
      <w:tr w:rsidR="00F51B89" w:rsidRPr="00DA611E" w14:paraId="5B607CB0" w14:textId="77777777" w:rsidTr="60269D23">
        <w:tc>
          <w:tcPr>
            <w:tcW w:w="2552" w:type="dxa"/>
            <w:shd w:val="clear" w:color="auto" w:fill="auto"/>
          </w:tcPr>
          <w:p w14:paraId="05D4F0C8" w14:textId="77777777" w:rsidR="00F51B89" w:rsidRPr="00DA611E" w:rsidRDefault="00F51B89" w:rsidP="00DA611E">
            <w:pPr>
              <w:jc w:val="both"/>
              <w:rPr>
                <w:rFonts w:cs="Arial"/>
                <w:sz w:val="20"/>
              </w:rPr>
            </w:pPr>
          </w:p>
        </w:tc>
        <w:tc>
          <w:tcPr>
            <w:tcW w:w="2552" w:type="dxa"/>
            <w:shd w:val="clear" w:color="auto" w:fill="auto"/>
          </w:tcPr>
          <w:p w14:paraId="5525D1F1" w14:textId="77777777" w:rsidR="00F51B89" w:rsidRPr="00DA611E" w:rsidRDefault="00F51B89" w:rsidP="00DA611E">
            <w:pPr>
              <w:jc w:val="both"/>
              <w:rPr>
                <w:rFonts w:cs="Arial"/>
                <w:sz w:val="20"/>
              </w:rPr>
            </w:pPr>
          </w:p>
        </w:tc>
        <w:tc>
          <w:tcPr>
            <w:tcW w:w="1559" w:type="dxa"/>
            <w:shd w:val="clear" w:color="auto" w:fill="auto"/>
          </w:tcPr>
          <w:p w14:paraId="26F3E79D" w14:textId="77777777" w:rsidR="00F51B89" w:rsidRPr="00DA611E" w:rsidRDefault="00F51B89" w:rsidP="00DA611E">
            <w:pPr>
              <w:jc w:val="both"/>
              <w:rPr>
                <w:rFonts w:cs="Arial"/>
                <w:sz w:val="20"/>
              </w:rPr>
            </w:pPr>
          </w:p>
        </w:tc>
        <w:tc>
          <w:tcPr>
            <w:tcW w:w="2268" w:type="dxa"/>
            <w:shd w:val="clear" w:color="auto" w:fill="auto"/>
          </w:tcPr>
          <w:p w14:paraId="76093C70" w14:textId="77777777" w:rsidR="00F51B89" w:rsidRPr="00DA611E" w:rsidRDefault="00F51B89" w:rsidP="00DA611E">
            <w:pPr>
              <w:jc w:val="both"/>
              <w:rPr>
                <w:rFonts w:cs="Arial"/>
                <w:sz w:val="20"/>
              </w:rPr>
            </w:pPr>
          </w:p>
        </w:tc>
      </w:tr>
      <w:tr w:rsidR="00F51B89" w:rsidRPr="00DA611E" w14:paraId="210ED14E" w14:textId="77777777" w:rsidTr="60269D23">
        <w:tc>
          <w:tcPr>
            <w:tcW w:w="2552" w:type="dxa"/>
            <w:shd w:val="clear" w:color="auto" w:fill="auto"/>
          </w:tcPr>
          <w:p w14:paraId="1F9C4A46" w14:textId="77777777" w:rsidR="00F51B89" w:rsidRPr="00DA611E" w:rsidRDefault="00F51B89" w:rsidP="00DA611E">
            <w:pPr>
              <w:jc w:val="both"/>
              <w:rPr>
                <w:rFonts w:cs="Arial"/>
                <w:sz w:val="20"/>
              </w:rPr>
            </w:pPr>
          </w:p>
        </w:tc>
        <w:tc>
          <w:tcPr>
            <w:tcW w:w="2552" w:type="dxa"/>
            <w:shd w:val="clear" w:color="auto" w:fill="auto"/>
          </w:tcPr>
          <w:p w14:paraId="49DA2D34" w14:textId="77777777" w:rsidR="00F51B89" w:rsidRPr="00DA611E" w:rsidRDefault="00F51B89" w:rsidP="00DA611E">
            <w:pPr>
              <w:jc w:val="both"/>
              <w:rPr>
                <w:rFonts w:cs="Arial"/>
                <w:sz w:val="20"/>
              </w:rPr>
            </w:pPr>
          </w:p>
        </w:tc>
        <w:tc>
          <w:tcPr>
            <w:tcW w:w="1559" w:type="dxa"/>
            <w:shd w:val="clear" w:color="auto" w:fill="auto"/>
          </w:tcPr>
          <w:p w14:paraId="5205128F" w14:textId="77777777" w:rsidR="00F51B89" w:rsidRPr="00DA611E" w:rsidRDefault="00F51B89" w:rsidP="00DA611E">
            <w:pPr>
              <w:jc w:val="both"/>
              <w:rPr>
                <w:rFonts w:cs="Arial"/>
                <w:sz w:val="20"/>
              </w:rPr>
            </w:pPr>
          </w:p>
        </w:tc>
        <w:tc>
          <w:tcPr>
            <w:tcW w:w="2268" w:type="dxa"/>
            <w:shd w:val="clear" w:color="auto" w:fill="auto"/>
          </w:tcPr>
          <w:p w14:paraId="27A5DCA8" w14:textId="77777777" w:rsidR="00F51B89" w:rsidRPr="00DA611E" w:rsidRDefault="00F51B89" w:rsidP="00DA611E">
            <w:pPr>
              <w:jc w:val="both"/>
              <w:rPr>
                <w:rFonts w:cs="Arial"/>
                <w:sz w:val="20"/>
              </w:rPr>
            </w:pPr>
          </w:p>
        </w:tc>
      </w:tr>
      <w:tr w:rsidR="00F51B89" w:rsidRPr="00DA611E" w14:paraId="722B7B5E" w14:textId="77777777" w:rsidTr="60269D23">
        <w:tc>
          <w:tcPr>
            <w:tcW w:w="2552" w:type="dxa"/>
            <w:shd w:val="clear" w:color="auto" w:fill="auto"/>
          </w:tcPr>
          <w:p w14:paraId="5080609F" w14:textId="77777777" w:rsidR="00F51B89" w:rsidRPr="00DA611E" w:rsidRDefault="00F51B89" w:rsidP="00DA611E">
            <w:pPr>
              <w:jc w:val="both"/>
              <w:rPr>
                <w:rFonts w:cs="Arial"/>
                <w:sz w:val="20"/>
              </w:rPr>
            </w:pPr>
          </w:p>
        </w:tc>
        <w:tc>
          <w:tcPr>
            <w:tcW w:w="2552" w:type="dxa"/>
            <w:shd w:val="clear" w:color="auto" w:fill="auto"/>
          </w:tcPr>
          <w:p w14:paraId="680791F2" w14:textId="77777777" w:rsidR="00F51B89" w:rsidRPr="00DA611E" w:rsidRDefault="00F51B89" w:rsidP="00DA611E">
            <w:pPr>
              <w:jc w:val="both"/>
              <w:rPr>
                <w:rFonts w:cs="Arial"/>
                <w:sz w:val="20"/>
              </w:rPr>
            </w:pPr>
          </w:p>
        </w:tc>
        <w:tc>
          <w:tcPr>
            <w:tcW w:w="1559" w:type="dxa"/>
            <w:shd w:val="clear" w:color="auto" w:fill="auto"/>
          </w:tcPr>
          <w:p w14:paraId="0576D71F" w14:textId="77777777" w:rsidR="00F51B89" w:rsidRPr="00DA611E" w:rsidRDefault="00F51B89" w:rsidP="00DA611E">
            <w:pPr>
              <w:jc w:val="both"/>
              <w:rPr>
                <w:rFonts w:cs="Arial"/>
                <w:sz w:val="20"/>
              </w:rPr>
            </w:pPr>
          </w:p>
        </w:tc>
        <w:tc>
          <w:tcPr>
            <w:tcW w:w="2268" w:type="dxa"/>
            <w:shd w:val="clear" w:color="auto" w:fill="auto"/>
          </w:tcPr>
          <w:p w14:paraId="3B276A72" w14:textId="77777777" w:rsidR="00F51B89" w:rsidRPr="00DA611E" w:rsidRDefault="00F51B89" w:rsidP="00DA611E">
            <w:pPr>
              <w:jc w:val="both"/>
              <w:rPr>
                <w:rFonts w:cs="Arial"/>
                <w:sz w:val="20"/>
              </w:rPr>
            </w:pPr>
          </w:p>
        </w:tc>
      </w:tr>
      <w:tr w:rsidR="009C7EBE" w:rsidRPr="00DA611E" w14:paraId="232722C1" w14:textId="77777777" w:rsidTr="60269D23">
        <w:tc>
          <w:tcPr>
            <w:tcW w:w="2552" w:type="dxa"/>
            <w:shd w:val="clear" w:color="auto" w:fill="auto"/>
          </w:tcPr>
          <w:p w14:paraId="0928AAD4" w14:textId="77777777" w:rsidR="009C7EBE" w:rsidRPr="00DA611E" w:rsidRDefault="009C7EBE" w:rsidP="00DA611E">
            <w:pPr>
              <w:jc w:val="both"/>
              <w:rPr>
                <w:rFonts w:cs="Arial"/>
                <w:sz w:val="20"/>
              </w:rPr>
            </w:pPr>
          </w:p>
        </w:tc>
        <w:tc>
          <w:tcPr>
            <w:tcW w:w="2552" w:type="dxa"/>
            <w:shd w:val="clear" w:color="auto" w:fill="auto"/>
          </w:tcPr>
          <w:p w14:paraId="782E4D38" w14:textId="77777777" w:rsidR="009C7EBE" w:rsidRPr="00DA611E" w:rsidRDefault="009C7EBE" w:rsidP="00DA611E">
            <w:pPr>
              <w:jc w:val="both"/>
              <w:rPr>
                <w:rFonts w:cs="Arial"/>
                <w:sz w:val="20"/>
              </w:rPr>
            </w:pPr>
          </w:p>
        </w:tc>
        <w:tc>
          <w:tcPr>
            <w:tcW w:w="1559" w:type="dxa"/>
            <w:shd w:val="clear" w:color="auto" w:fill="auto"/>
          </w:tcPr>
          <w:p w14:paraId="2355651E" w14:textId="77777777" w:rsidR="009C7EBE" w:rsidRPr="00DA611E" w:rsidRDefault="009C7EBE" w:rsidP="00DA611E">
            <w:pPr>
              <w:jc w:val="both"/>
              <w:rPr>
                <w:rFonts w:cs="Arial"/>
                <w:sz w:val="20"/>
              </w:rPr>
            </w:pPr>
          </w:p>
        </w:tc>
        <w:tc>
          <w:tcPr>
            <w:tcW w:w="2268" w:type="dxa"/>
            <w:shd w:val="clear" w:color="auto" w:fill="auto"/>
          </w:tcPr>
          <w:p w14:paraId="1E14E879" w14:textId="77777777" w:rsidR="009C7EBE" w:rsidRPr="00DA611E" w:rsidRDefault="009C7EBE" w:rsidP="00DA611E">
            <w:pPr>
              <w:jc w:val="both"/>
              <w:rPr>
                <w:rFonts w:cs="Arial"/>
                <w:sz w:val="20"/>
              </w:rPr>
            </w:pPr>
          </w:p>
        </w:tc>
      </w:tr>
      <w:tr w:rsidR="009C7EBE" w:rsidRPr="00DA611E" w14:paraId="66FE4745" w14:textId="77777777" w:rsidTr="60269D23">
        <w:tc>
          <w:tcPr>
            <w:tcW w:w="2552" w:type="dxa"/>
            <w:shd w:val="clear" w:color="auto" w:fill="auto"/>
          </w:tcPr>
          <w:p w14:paraId="2F6D13D1" w14:textId="77777777" w:rsidR="009C7EBE" w:rsidRPr="00DA611E" w:rsidRDefault="009C7EBE" w:rsidP="00DA611E">
            <w:pPr>
              <w:jc w:val="both"/>
              <w:rPr>
                <w:rFonts w:cs="Arial"/>
                <w:sz w:val="20"/>
              </w:rPr>
            </w:pPr>
          </w:p>
        </w:tc>
        <w:tc>
          <w:tcPr>
            <w:tcW w:w="2552" w:type="dxa"/>
            <w:shd w:val="clear" w:color="auto" w:fill="auto"/>
          </w:tcPr>
          <w:p w14:paraId="069DFA44" w14:textId="77777777" w:rsidR="009C7EBE" w:rsidRPr="00DA611E" w:rsidRDefault="009C7EBE" w:rsidP="00DA611E">
            <w:pPr>
              <w:jc w:val="both"/>
              <w:rPr>
                <w:rFonts w:cs="Arial"/>
                <w:sz w:val="20"/>
              </w:rPr>
            </w:pPr>
          </w:p>
        </w:tc>
        <w:tc>
          <w:tcPr>
            <w:tcW w:w="1559" w:type="dxa"/>
            <w:shd w:val="clear" w:color="auto" w:fill="auto"/>
          </w:tcPr>
          <w:p w14:paraId="7596C529" w14:textId="77777777" w:rsidR="009C7EBE" w:rsidRPr="00DA611E" w:rsidRDefault="009C7EBE" w:rsidP="00DA611E">
            <w:pPr>
              <w:jc w:val="both"/>
              <w:rPr>
                <w:rFonts w:cs="Arial"/>
                <w:sz w:val="20"/>
              </w:rPr>
            </w:pPr>
          </w:p>
        </w:tc>
        <w:tc>
          <w:tcPr>
            <w:tcW w:w="2268" w:type="dxa"/>
            <w:shd w:val="clear" w:color="auto" w:fill="auto"/>
          </w:tcPr>
          <w:p w14:paraId="3416BA85" w14:textId="77777777" w:rsidR="009C7EBE" w:rsidRPr="00DA611E" w:rsidRDefault="009C7EBE" w:rsidP="00DA611E">
            <w:pPr>
              <w:jc w:val="both"/>
              <w:rPr>
                <w:rFonts w:cs="Arial"/>
                <w:sz w:val="20"/>
              </w:rPr>
            </w:pPr>
          </w:p>
        </w:tc>
      </w:tr>
      <w:tr w:rsidR="009C7EBE" w:rsidRPr="00DA611E" w14:paraId="2B90EFB0" w14:textId="77777777" w:rsidTr="60269D23">
        <w:tc>
          <w:tcPr>
            <w:tcW w:w="2552" w:type="dxa"/>
            <w:shd w:val="clear" w:color="auto" w:fill="auto"/>
          </w:tcPr>
          <w:p w14:paraId="440122CB" w14:textId="77777777" w:rsidR="009C7EBE" w:rsidRPr="00DA611E" w:rsidRDefault="009C7EBE" w:rsidP="00DA611E">
            <w:pPr>
              <w:jc w:val="both"/>
              <w:rPr>
                <w:rFonts w:cs="Arial"/>
                <w:sz w:val="20"/>
              </w:rPr>
            </w:pPr>
          </w:p>
        </w:tc>
        <w:tc>
          <w:tcPr>
            <w:tcW w:w="2552" w:type="dxa"/>
            <w:shd w:val="clear" w:color="auto" w:fill="auto"/>
          </w:tcPr>
          <w:p w14:paraId="7AA0A1D4" w14:textId="77777777" w:rsidR="009C7EBE" w:rsidRPr="00DA611E" w:rsidRDefault="009C7EBE" w:rsidP="00DA611E">
            <w:pPr>
              <w:jc w:val="both"/>
              <w:rPr>
                <w:rFonts w:cs="Arial"/>
                <w:sz w:val="20"/>
              </w:rPr>
            </w:pPr>
          </w:p>
        </w:tc>
        <w:tc>
          <w:tcPr>
            <w:tcW w:w="1559" w:type="dxa"/>
            <w:shd w:val="clear" w:color="auto" w:fill="auto"/>
          </w:tcPr>
          <w:p w14:paraId="7F6D4B48" w14:textId="77777777" w:rsidR="009C7EBE" w:rsidRPr="00DA611E" w:rsidRDefault="009C7EBE" w:rsidP="00DA611E">
            <w:pPr>
              <w:jc w:val="both"/>
              <w:rPr>
                <w:rFonts w:cs="Arial"/>
                <w:sz w:val="20"/>
              </w:rPr>
            </w:pPr>
          </w:p>
        </w:tc>
        <w:tc>
          <w:tcPr>
            <w:tcW w:w="2268" w:type="dxa"/>
            <w:shd w:val="clear" w:color="auto" w:fill="auto"/>
          </w:tcPr>
          <w:p w14:paraId="1EEE005F" w14:textId="77777777" w:rsidR="009C7EBE" w:rsidRPr="00DA611E" w:rsidRDefault="009C7EBE" w:rsidP="00DA611E">
            <w:pPr>
              <w:jc w:val="both"/>
              <w:rPr>
                <w:rFonts w:cs="Arial"/>
                <w:sz w:val="20"/>
              </w:rPr>
            </w:pPr>
          </w:p>
        </w:tc>
      </w:tr>
      <w:tr w:rsidR="009C7EBE" w:rsidRPr="00DA611E" w14:paraId="4A6B4C7E" w14:textId="77777777" w:rsidTr="60269D23">
        <w:tc>
          <w:tcPr>
            <w:tcW w:w="2552" w:type="dxa"/>
            <w:shd w:val="clear" w:color="auto" w:fill="auto"/>
          </w:tcPr>
          <w:p w14:paraId="72480F19" w14:textId="77777777" w:rsidR="009C7EBE" w:rsidRPr="00DA611E" w:rsidRDefault="009C7EBE" w:rsidP="00DA611E">
            <w:pPr>
              <w:jc w:val="both"/>
              <w:rPr>
                <w:rFonts w:cs="Arial"/>
                <w:sz w:val="20"/>
              </w:rPr>
            </w:pPr>
          </w:p>
        </w:tc>
        <w:tc>
          <w:tcPr>
            <w:tcW w:w="2552" w:type="dxa"/>
            <w:shd w:val="clear" w:color="auto" w:fill="auto"/>
          </w:tcPr>
          <w:p w14:paraId="51781BF4" w14:textId="77777777" w:rsidR="009C7EBE" w:rsidRPr="00DA611E" w:rsidRDefault="009C7EBE" w:rsidP="00DA611E">
            <w:pPr>
              <w:jc w:val="both"/>
              <w:rPr>
                <w:rFonts w:cs="Arial"/>
                <w:sz w:val="20"/>
              </w:rPr>
            </w:pPr>
          </w:p>
        </w:tc>
        <w:tc>
          <w:tcPr>
            <w:tcW w:w="1559" w:type="dxa"/>
            <w:shd w:val="clear" w:color="auto" w:fill="auto"/>
          </w:tcPr>
          <w:p w14:paraId="07D552CF" w14:textId="77777777" w:rsidR="009C7EBE" w:rsidRPr="00DA611E" w:rsidRDefault="009C7EBE" w:rsidP="00DA611E">
            <w:pPr>
              <w:jc w:val="both"/>
              <w:rPr>
                <w:rFonts w:cs="Arial"/>
                <w:sz w:val="20"/>
              </w:rPr>
            </w:pPr>
          </w:p>
        </w:tc>
        <w:tc>
          <w:tcPr>
            <w:tcW w:w="2268" w:type="dxa"/>
            <w:shd w:val="clear" w:color="auto" w:fill="auto"/>
          </w:tcPr>
          <w:p w14:paraId="1DD689A5" w14:textId="77777777" w:rsidR="009C7EBE" w:rsidRPr="00DA611E" w:rsidRDefault="009C7EBE" w:rsidP="00DA611E">
            <w:pPr>
              <w:jc w:val="both"/>
              <w:rPr>
                <w:rFonts w:cs="Arial"/>
                <w:sz w:val="20"/>
              </w:rPr>
            </w:pPr>
          </w:p>
        </w:tc>
      </w:tr>
      <w:tr w:rsidR="009C7EBE" w:rsidRPr="00DA611E" w14:paraId="565D2981" w14:textId="77777777" w:rsidTr="60269D23">
        <w:tc>
          <w:tcPr>
            <w:tcW w:w="2552" w:type="dxa"/>
            <w:shd w:val="clear" w:color="auto" w:fill="auto"/>
          </w:tcPr>
          <w:p w14:paraId="1162578A" w14:textId="77777777" w:rsidR="009C7EBE" w:rsidRPr="00DA611E" w:rsidRDefault="009C7EBE" w:rsidP="00DA611E">
            <w:pPr>
              <w:jc w:val="both"/>
              <w:rPr>
                <w:rFonts w:cs="Arial"/>
                <w:sz w:val="20"/>
              </w:rPr>
            </w:pPr>
          </w:p>
        </w:tc>
        <w:tc>
          <w:tcPr>
            <w:tcW w:w="2552" w:type="dxa"/>
            <w:shd w:val="clear" w:color="auto" w:fill="auto"/>
          </w:tcPr>
          <w:p w14:paraId="04C513D7" w14:textId="77777777" w:rsidR="009C7EBE" w:rsidRPr="00DA611E" w:rsidRDefault="009C7EBE" w:rsidP="00DA611E">
            <w:pPr>
              <w:jc w:val="both"/>
              <w:rPr>
                <w:rFonts w:cs="Arial"/>
                <w:sz w:val="20"/>
              </w:rPr>
            </w:pPr>
          </w:p>
        </w:tc>
        <w:tc>
          <w:tcPr>
            <w:tcW w:w="1559" w:type="dxa"/>
            <w:shd w:val="clear" w:color="auto" w:fill="auto"/>
          </w:tcPr>
          <w:p w14:paraId="1796D641" w14:textId="77777777" w:rsidR="009C7EBE" w:rsidRPr="00DA611E" w:rsidRDefault="009C7EBE" w:rsidP="00DA611E">
            <w:pPr>
              <w:jc w:val="both"/>
              <w:rPr>
                <w:rFonts w:cs="Arial"/>
                <w:sz w:val="20"/>
              </w:rPr>
            </w:pPr>
          </w:p>
        </w:tc>
        <w:tc>
          <w:tcPr>
            <w:tcW w:w="2268" w:type="dxa"/>
            <w:shd w:val="clear" w:color="auto" w:fill="auto"/>
          </w:tcPr>
          <w:p w14:paraId="10A64978" w14:textId="77777777" w:rsidR="009C7EBE" w:rsidRPr="00DA611E" w:rsidRDefault="009C7EBE" w:rsidP="00DA611E">
            <w:pPr>
              <w:jc w:val="both"/>
              <w:rPr>
                <w:rFonts w:cs="Arial"/>
                <w:sz w:val="20"/>
              </w:rPr>
            </w:pPr>
          </w:p>
        </w:tc>
      </w:tr>
      <w:tr w:rsidR="009C7EBE" w:rsidRPr="00DA611E" w14:paraId="59CE67BB" w14:textId="77777777" w:rsidTr="60269D23">
        <w:tc>
          <w:tcPr>
            <w:tcW w:w="2552" w:type="dxa"/>
            <w:shd w:val="clear" w:color="auto" w:fill="auto"/>
          </w:tcPr>
          <w:p w14:paraId="4F0E1A72" w14:textId="77777777" w:rsidR="009C7EBE" w:rsidRPr="00DA611E" w:rsidRDefault="009C7EBE" w:rsidP="00DA611E">
            <w:pPr>
              <w:jc w:val="both"/>
              <w:rPr>
                <w:rFonts w:cs="Arial"/>
                <w:sz w:val="20"/>
              </w:rPr>
            </w:pPr>
          </w:p>
        </w:tc>
        <w:tc>
          <w:tcPr>
            <w:tcW w:w="2552" w:type="dxa"/>
            <w:shd w:val="clear" w:color="auto" w:fill="auto"/>
          </w:tcPr>
          <w:p w14:paraId="6B19666C" w14:textId="77777777" w:rsidR="009C7EBE" w:rsidRPr="00DA611E" w:rsidRDefault="009C7EBE" w:rsidP="00DA611E">
            <w:pPr>
              <w:jc w:val="both"/>
              <w:rPr>
                <w:rFonts w:cs="Arial"/>
                <w:sz w:val="20"/>
              </w:rPr>
            </w:pPr>
          </w:p>
        </w:tc>
        <w:tc>
          <w:tcPr>
            <w:tcW w:w="1559" w:type="dxa"/>
            <w:shd w:val="clear" w:color="auto" w:fill="auto"/>
          </w:tcPr>
          <w:p w14:paraId="487B235D" w14:textId="77777777" w:rsidR="009C7EBE" w:rsidRPr="00DA611E" w:rsidRDefault="009C7EBE" w:rsidP="00DA611E">
            <w:pPr>
              <w:jc w:val="both"/>
              <w:rPr>
                <w:rFonts w:cs="Arial"/>
                <w:sz w:val="20"/>
              </w:rPr>
            </w:pPr>
          </w:p>
        </w:tc>
        <w:tc>
          <w:tcPr>
            <w:tcW w:w="2268" w:type="dxa"/>
            <w:shd w:val="clear" w:color="auto" w:fill="auto"/>
          </w:tcPr>
          <w:p w14:paraId="37087071" w14:textId="77777777" w:rsidR="009C7EBE" w:rsidRPr="00DA611E" w:rsidRDefault="009C7EBE" w:rsidP="00DA611E">
            <w:pPr>
              <w:jc w:val="both"/>
              <w:rPr>
                <w:rFonts w:cs="Arial"/>
                <w:sz w:val="20"/>
              </w:rPr>
            </w:pPr>
          </w:p>
        </w:tc>
      </w:tr>
    </w:tbl>
    <w:p w14:paraId="5E6E521D" w14:textId="77777777"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05281558" w14:textId="77777777" w:rsidR="00CD642C" w:rsidRPr="002633D8" w:rsidRDefault="001A6F19" w:rsidP="001A6F19">
      <w:pPr>
        <w:pStyle w:val="Heading1"/>
      </w:pPr>
      <w:bookmarkStart w:id="5" w:name="_Toc523851714"/>
      <w:r w:rsidRPr="002633D8">
        <w:t>PASTORAL SUPPORT</w:t>
      </w:r>
      <w:bookmarkEnd w:id="5"/>
    </w:p>
    <w:p w14:paraId="6DC77681" w14:textId="77777777" w:rsidR="006607C8" w:rsidRPr="00EA0886" w:rsidRDefault="005433AC" w:rsidP="60269D23">
      <w:pPr>
        <w:keepNext/>
        <w:jc w:val="both"/>
        <w:rPr>
          <w:rFonts w:eastAsia="Arial" w:cs="Arial"/>
        </w:rPr>
      </w:pPr>
      <w:r w:rsidRPr="36AA3193">
        <w:t xml:space="preserve">A member of academic staff will be identified </w:t>
      </w:r>
      <w:r w:rsidR="00CD642C" w:rsidRPr="36AA3193">
        <w:t>at the beginning of the academic year</w:t>
      </w:r>
      <w:r w:rsidRPr="36AA3193">
        <w:t xml:space="preserve"> to act as a point of first contact for all pastoral support issues.</w:t>
      </w:r>
      <w:r w:rsidR="00CD642C" w:rsidRPr="36AA3193">
        <w:t xml:space="preserve"> Details of the arrangements for Pastoral Support are contained in the</w:t>
      </w:r>
      <w:r w:rsidR="00CF04A6" w:rsidRPr="60269D23">
        <w:rPr>
          <w:rFonts w:eastAsia="Arial" w:cs="Arial"/>
        </w:rPr>
        <w:t xml:space="preserve"> </w:t>
      </w:r>
      <w:r w:rsidR="00CD642C" w:rsidRPr="60269D23">
        <w:rPr>
          <w:i/>
          <w:iCs/>
        </w:rPr>
        <w:t>University Regulations –</w:t>
      </w:r>
      <w:r w:rsidR="00CF04A6" w:rsidRPr="60269D23">
        <w:rPr>
          <w:rFonts w:eastAsia="Arial" w:cs="Arial"/>
          <w:i/>
          <w:iCs/>
        </w:rPr>
        <w:t xml:space="preserve"> </w:t>
      </w:r>
      <w:r w:rsidR="00012692" w:rsidRPr="60269D23">
        <w:rPr>
          <w:i/>
          <w:iCs/>
        </w:rPr>
        <w:t xml:space="preserve">Undergraduate </w:t>
      </w:r>
      <w:r w:rsidR="00CD642C" w:rsidRPr="60269D23">
        <w:rPr>
          <w:i/>
          <w:iCs/>
        </w:rPr>
        <w:t>Student Guide</w:t>
      </w:r>
      <w:r w:rsidR="009651DB" w:rsidRPr="36AA3193">
        <w:t xml:space="preserve"> which</w:t>
      </w:r>
      <w:r w:rsidR="006607C8" w:rsidRPr="60269D23">
        <w:rPr>
          <w:rFonts w:eastAsia="Arial" w:cs="Arial"/>
          <w:i/>
          <w:iCs/>
        </w:rPr>
        <w:t xml:space="preserve"> </w:t>
      </w:r>
      <w:r w:rsidR="00EA0886" w:rsidRPr="36AA3193">
        <w:t>is</w:t>
      </w:r>
      <w:r w:rsidR="00EA0886" w:rsidRPr="60269D23">
        <w:rPr>
          <w:rFonts w:eastAsia="Arial" w:cs="Arial"/>
          <w:b/>
          <w:bCs/>
          <w:i/>
          <w:iCs/>
        </w:rPr>
        <w:t xml:space="preserve"> </w:t>
      </w:r>
      <w:r w:rsidR="006607C8" w:rsidRPr="36AA3193">
        <w:t>published on the Academic Office section on the University’s website:</w:t>
      </w:r>
    </w:p>
    <w:p w14:paraId="181A3325" w14:textId="77777777" w:rsidR="006607C8" w:rsidRDefault="00CE7E8F" w:rsidP="006607C8">
      <w:pPr>
        <w:jc w:val="both"/>
        <w:rPr>
          <w:rFonts w:cs="Arial"/>
          <w:szCs w:val="22"/>
        </w:rPr>
      </w:pPr>
      <w:hyperlink r:id="rId13"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6" w:name="_Toc523851715"/>
      <w:r w:rsidRPr="002633D8">
        <w:lastRenderedPageBreak/>
        <w:t>EXTERNAL EXAMINER</w:t>
      </w:r>
      <w:r w:rsidR="001A6F19">
        <w:t>S</w:t>
      </w:r>
      <w:bookmarkEnd w:id="6"/>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3"/>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3"/>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3"/>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4E386F" w:rsidRDefault="006D063E" w:rsidP="60269D23">
            <w:pPr>
              <w:jc w:val="both"/>
              <w:rPr>
                <w:rFonts w:eastAsia="Arial" w:cs="Arial"/>
                <w:b/>
                <w:bCs/>
                <w:sz w:val="20"/>
              </w:rPr>
            </w:pPr>
            <w:r w:rsidRPr="004E386F">
              <w:rPr>
                <w:b/>
                <w:bCs/>
                <w:sz w:val="20"/>
              </w:rPr>
              <w:t>Programme of Study</w:t>
            </w:r>
          </w:p>
        </w:tc>
        <w:tc>
          <w:tcPr>
            <w:tcW w:w="3079" w:type="dxa"/>
            <w:shd w:val="clear" w:color="auto" w:fill="auto"/>
          </w:tcPr>
          <w:p w14:paraId="0FB08D8D" w14:textId="2A408CFD" w:rsidR="006D063E" w:rsidRPr="004E386F" w:rsidRDefault="006D063E" w:rsidP="60269D23">
            <w:pPr>
              <w:jc w:val="both"/>
              <w:rPr>
                <w:rFonts w:eastAsia="Arial" w:cs="Arial"/>
                <w:b/>
                <w:bCs/>
                <w:sz w:val="20"/>
              </w:rPr>
            </w:pPr>
            <w:r w:rsidRPr="004E386F">
              <w:rPr>
                <w:b/>
                <w:bCs/>
                <w:sz w:val="20"/>
              </w:rPr>
              <w:t>External Examiner</w:t>
            </w:r>
            <w:r w:rsidR="0074262E" w:rsidRPr="004E386F">
              <w:rPr>
                <w:b/>
                <w:bCs/>
                <w:sz w:val="20"/>
              </w:rPr>
              <w:t xml:space="preserve"> for 201</w:t>
            </w:r>
            <w:r w:rsidR="003A0786" w:rsidRPr="004E386F">
              <w:rPr>
                <w:b/>
                <w:bCs/>
                <w:sz w:val="20"/>
              </w:rPr>
              <w:t>8</w:t>
            </w:r>
            <w:r w:rsidR="0074262E" w:rsidRPr="004E386F">
              <w:rPr>
                <w:b/>
                <w:bCs/>
                <w:sz w:val="20"/>
              </w:rPr>
              <w:t>/1</w:t>
            </w:r>
            <w:r w:rsidR="003A0786" w:rsidRPr="004E386F">
              <w:rPr>
                <w:b/>
                <w:bCs/>
                <w:sz w:val="20"/>
              </w:rPr>
              <w:t>9</w:t>
            </w:r>
          </w:p>
          <w:p w14:paraId="033318CB" w14:textId="77777777" w:rsidR="0074262E" w:rsidRPr="004E386F" w:rsidRDefault="0074262E" w:rsidP="60269D23">
            <w:pPr>
              <w:jc w:val="both"/>
              <w:rPr>
                <w:rFonts w:eastAsia="Arial" w:cs="Arial"/>
                <w:b/>
                <w:bCs/>
                <w:sz w:val="20"/>
              </w:rPr>
            </w:pPr>
            <w:r w:rsidRPr="004E386F">
              <w:rPr>
                <w:rFonts w:eastAsia="Arial" w:cs="Arial"/>
                <w:b/>
                <w:bCs/>
                <w:sz w:val="20"/>
              </w:rPr>
              <w:t>(</w:t>
            </w:r>
            <w:r w:rsidR="0020432D" w:rsidRPr="004E386F">
              <w:rPr>
                <w:b/>
                <w:bCs/>
                <w:sz w:val="20"/>
              </w:rPr>
              <w:t>forename</w:t>
            </w:r>
            <w:r w:rsidRPr="004E386F">
              <w:rPr>
                <w:b/>
                <w:bCs/>
                <w:sz w:val="20"/>
              </w:rPr>
              <w:t>/surname)</w:t>
            </w:r>
          </w:p>
        </w:tc>
        <w:tc>
          <w:tcPr>
            <w:tcW w:w="3119" w:type="dxa"/>
            <w:shd w:val="clear" w:color="auto" w:fill="auto"/>
          </w:tcPr>
          <w:p w14:paraId="5A4ACA8F" w14:textId="4A54BFED" w:rsidR="006D063E" w:rsidRPr="004E386F" w:rsidRDefault="006D063E" w:rsidP="60269D23">
            <w:pPr>
              <w:jc w:val="both"/>
              <w:rPr>
                <w:rFonts w:eastAsia="Arial" w:cs="Arial"/>
                <w:b/>
                <w:bCs/>
                <w:sz w:val="20"/>
              </w:rPr>
            </w:pPr>
            <w:r w:rsidRPr="004E386F">
              <w:rPr>
                <w:b/>
                <w:bCs/>
                <w:sz w:val="20"/>
              </w:rPr>
              <w:t>External Examiner for 201</w:t>
            </w:r>
            <w:r w:rsidR="003A0786" w:rsidRPr="004E386F">
              <w:rPr>
                <w:b/>
                <w:bCs/>
                <w:sz w:val="20"/>
              </w:rPr>
              <w:t>7</w:t>
            </w:r>
            <w:r w:rsidR="00EB4341" w:rsidRPr="004E386F">
              <w:rPr>
                <w:b/>
                <w:bCs/>
                <w:sz w:val="20"/>
              </w:rPr>
              <w:t>/1</w:t>
            </w:r>
            <w:r w:rsidR="003A0786" w:rsidRPr="004E386F">
              <w:rPr>
                <w:b/>
                <w:bCs/>
                <w:sz w:val="20"/>
              </w:rPr>
              <w:t>8</w:t>
            </w:r>
            <w:r w:rsidR="0095757E" w:rsidRPr="004E386F">
              <w:rPr>
                <w:rFonts w:eastAsia="Arial" w:cs="Arial"/>
                <w:b/>
                <w:bCs/>
                <w:sz w:val="20"/>
              </w:rPr>
              <w:t xml:space="preserve"> </w:t>
            </w:r>
            <w:r w:rsidRPr="004E386F">
              <w:rPr>
                <w:b/>
                <w:bCs/>
                <w:sz w:val="20"/>
              </w:rPr>
              <w:t>(if different to current)</w:t>
            </w:r>
          </w:p>
        </w:tc>
      </w:tr>
      <w:tr w:rsidR="006D063E" w:rsidRPr="00DA611E" w14:paraId="58E58C21" w14:textId="77777777" w:rsidTr="60269D23">
        <w:tc>
          <w:tcPr>
            <w:tcW w:w="3017" w:type="dxa"/>
            <w:shd w:val="clear" w:color="auto" w:fill="auto"/>
          </w:tcPr>
          <w:p w14:paraId="5F87CD1B" w14:textId="7156A0FB" w:rsidR="006D063E" w:rsidRPr="00DA611E" w:rsidRDefault="0056782B" w:rsidP="00DA611E">
            <w:pPr>
              <w:jc w:val="both"/>
              <w:rPr>
                <w:rFonts w:cs="Arial"/>
                <w:sz w:val="20"/>
                <w:szCs w:val="22"/>
              </w:rPr>
            </w:pPr>
            <w:r>
              <w:rPr>
                <w:rFonts w:cs="Arial"/>
                <w:sz w:val="20"/>
                <w:szCs w:val="22"/>
              </w:rPr>
              <w:t>BA (Hons) Music (Performance and Production)</w:t>
            </w:r>
          </w:p>
        </w:tc>
        <w:tc>
          <w:tcPr>
            <w:tcW w:w="3079" w:type="dxa"/>
            <w:shd w:val="clear" w:color="auto" w:fill="auto"/>
          </w:tcPr>
          <w:p w14:paraId="77D47DBE" w14:textId="236ABB4A" w:rsidR="006D063E" w:rsidRPr="00DA611E" w:rsidRDefault="0056782B" w:rsidP="00DA611E">
            <w:pPr>
              <w:jc w:val="both"/>
              <w:rPr>
                <w:rFonts w:cs="Arial"/>
                <w:sz w:val="20"/>
                <w:szCs w:val="22"/>
              </w:rPr>
            </w:pPr>
            <w:r>
              <w:rPr>
                <w:rFonts w:cs="Arial"/>
                <w:sz w:val="20"/>
                <w:szCs w:val="22"/>
              </w:rPr>
              <w:t>Dr Adrian Hull</w:t>
            </w:r>
          </w:p>
        </w:tc>
        <w:tc>
          <w:tcPr>
            <w:tcW w:w="3119" w:type="dxa"/>
            <w:shd w:val="clear" w:color="auto" w:fill="auto"/>
          </w:tcPr>
          <w:p w14:paraId="2DE8D950" w14:textId="77777777" w:rsidR="006D063E" w:rsidRPr="00DA611E" w:rsidRDefault="006D063E" w:rsidP="00DA611E">
            <w:pPr>
              <w:jc w:val="both"/>
              <w:rPr>
                <w:rFonts w:cs="Arial"/>
                <w:sz w:val="20"/>
                <w:szCs w:val="22"/>
              </w:rPr>
            </w:pPr>
          </w:p>
        </w:tc>
      </w:tr>
      <w:tr w:rsidR="006D063E" w:rsidRPr="00DA611E" w14:paraId="39FDC2B4" w14:textId="77777777" w:rsidTr="60269D23">
        <w:tc>
          <w:tcPr>
            <w:tcW w:w="3017" w:type="dxa"/>
            <w:shd w:val="clear" w:color="auto" w:fill="auto"/>
          </w:tcPr>
          <w:p w14:paraId="793DC56C" w14:textId="77777777" w:rsidR="006D063E" w:rsidRPr="00DA611E" w:rsidRDefault="006D063E" w:rsidP="00DA611E">
            <w:pPr>
              <w:jc w:val="both"/>
              <w:rPr>
                <w:rFonts w:cs="Arial"/>
                <w:sz w:val="20"/>
                <w:szCs w:val="22"/>
              </w:rPr>
            </w:pPr>
          </w:p>
        </w:tc>
        <w:tc>
          <w:tcPr>
            <w:tcW w:w="3079" w:type="dxa"/>
            <w:shd w:val="clear" w:color="auto" w:fill="auto"/>
          </w:tcPr>
          <w:p w14:paraId="51CBAE9A" w14:textId="77777777" w:rsidR="006D063E" w:rsidRPr="00DA611E" w:rsidRDefault="006D063E" w:rsidP="00DA611E">
            <w:pPr>
              <w:jc w:val="both"/>
              <w:rPr>
                <w:rFonts w:cs="Arial"/>
                <w:sz w:val="20"/>
                <w:szCs w:val="22"/>
              </w:rPr>
            </w:pPr>
          </w:p>
        </w:tc>
        <w:tc>
          <w:tcPr>
            <w:tcW w:w="3119" w:type="dxa"/>
            <w:shd w:val="clear" w:color="auto" w:fill="auto"/>
          </w:tcPr>
          <w:p w14:paraId="0DF63938" w14:textId="77777777" w:rsidR="006D063E" w:rsidRPr="00DA611E" w:rsidRDefault="006D063E" w:rsidP="00DA611E">
            <w:pPr>
              <w:jc w:val="both"/>
              <w:rPr>
                <w:rFonts w:cs="Arial"/>
                <w:sz w:val="20"/>
                <w:szCs w:val="22"/>
              </w:rPr>
            </w:pPr>
          </w:p>
        </w:tc>
      </w:tr>
      <w:tr w:rsidR="006D063E" w:rsidRPr="00DA611E" w14:paraId="4A5F7155" w14:textId="77777777" w:rsidTr="60269D23">
        <w:tc>
          <w:tcPr>
            <w:tcW w:w="3017" w:type="dxa"/>
            <w:shd w:val="clear" w:color="auto" w:fill="auto"/>
          </w:tcPr>
          <w:p w14:paraId="5723576B" w14:textId="77777777" w:rsidR="006D063E" w:rsidRPr="00DA611E" w:rsidRDefault="006D063E" w:rsidP="00DA611E">
            <w:pPr>
              <w:jc w:val="both"/>
              <w:rPr>
                <w:rFonts w:cs="Arial"/>
                <w:sz w:val="20"/>
                <w:szCs w:val="22"/>
              </w:rPr>
            </w:pPr>
          </w:p>
        </w:tc>
        <w:tc>
          <w:tcPr>
            <w:tcW w:w="3079" w:type="dxa"/>
            <w:shd w:val="clear" w:color="auto" w:fill="auto"/>
          </w:tcPr>
          <w:p w14:paraId="01DD9085" w14:textId="77777777" w:rsidR="006D063E" w:rsidRPr="00DA611E" w:rsidRDefault="006D063E" w:rsidP="00DA611E">
            <w:pPr>
              <w:jc w:val="both"/>
              <w:rPr>
                <w:rFonts w:cs="Arial"/>
                <w:sz w:val="20"/>
                <w:szCs w:val="22"/>
              </w:rPr>
            </w:pPr>
          </w:p>
        </w:tc>
        <w:tc>
          <w:tcPr>
            <w:tcW w:w="3119" w:type="dxa"/>
            <w:shd w:val="clear" w:color="auto" w:fill="auto"/>
          </w:tcPr>
          <w:p w14:paraId="2BFE0054" w14:textId="77777777" w:rsidR="006D063E" w:rsidRPr="00DA611E" w:rsidRDefault="006D063E" w:rsidP="00DA611E">
            <w:pPr>
              <w:jc w:val="both"/>
              <w:rPr>
                <w:rFonts w:cs="Arial"/>
                <w:sz w:val="20"/>
                <w:szCs w:val="22"/>
              </w:rPr>
            </w:pPr>
          </w:p>
        </w:tc>
      </w:tr>
      <w:tr w:rsidR="006D063E" w:rsidRPr="00DA611E" w14:paraId="4A02C409" w14:textId="77777777" w:rsidTr="60269D23">
        <w:tc>
          <w:tcPr>
            <w:tcW w:w="3017" w:type="dxa"/>
            <w:shd w:val="clear" w:color="auto" w:fill="auto"/>
          </w:tcPr>
          <w:p w14:paraId="4A8B9A0D" w14:textId="77777777" w:rsidR="006D063E" w:rsidRPr="00DA611E" w:rsidRDefault="006D063E" w:rsidP="00DA611E">
            <w:pPr>
              <w:jc w:val="both"/>
              <w:rPr>
                <w:rFonts w:cs="Arial"/>
                <w:sz w:val="20"/>
                <w:szCs w:val="22"/>
              </w:rPr>
            </w:pPr>
          </w:p>
        </w:tc>
        <w:tc>
          <w:tcPr>
            <w:tcW w:w="3079" w:type="dxa"/>
            <w:shd w:val="clear" w:color="auto" w:fill="auto"/>
          </w:tcPr>
          <w:p w14:paraId="68A1CC32" w14:textId="77777777" w:rsidR="006D063E" w:rsidRPr="00DA611E" w:rsidRDefault="006D063E" w:rsidP="00DA611E">
            <w:pPr>
              <w:jc w:val="both"/>
              <w:rPr>
                <w:rFonts w:cs="Arial"/>
                <w:sz w:val="20"/>
                <w:szCs w:val="22"/>
              </w:rPr>
            </w:pPr>
          </w:p>
        </w:tc>
        <w:tc>
          <w:tcPr>
            <w:tcW w:w="3119" w:type="dxa"/>
            <w:shd w:val="clear" w:color="auto" w:fill="auto"/>
          </w:tcPr>
          <w:p w14:paraId="22239473" w14:textId="77777777" w:rsidR="006D063E" w:rsidRPr="00DA611E" w:rsidRDefault="006D063E" w:rsidP="00DA611E">
            <w:pPr>
              <w:jc w:val="both"/>
              <w:rPr>
                <w:rFonts w:cs="Arial"/>
                <w:sz w:val="20"/>
                <w:szCs w:val="22"/>
              </w:rPr>
            </w:pPr>
          </w:p>
        </w:tc>
      </w:tr>
      <w:tr w:rsidR="009C7EBE" w:rsidRPr="00DA611E" w14:paraId="1004406C" w14:textId="77777777" w:rsidTr="60269D23">
        <w:tc>
          <w:tcPr>
            <w:tcW w:w="3017" w:type="dxa"/>
            <w:shd w:val="clear" w:color="auto" w:fill="auto"/>
          </w:tcPr>
          <w:p w14:paraId="67277950" w14:textId="77777777" w:rsidR="009C7EBE" w:rsidRPr="00DA611E" w:rsidRDefault="009C7EBE" w:rsidP="00DA611E">
            <w:pPr>
              <w:jc w:val="both"/>
              <w:rPr>
                <w:rFonts w:cs="Arial"/>
                <w:sz w:val="20"/>
                <w:szCs w:val="22"/>
              </w:rPr>
            </w:pPr>
          </w:p>
        </w:tc>
        <w:tc>
          <w:tcPr>
            <w:tcW w:w="3079" w:type="dxa"/>
            <w:shd w:val="clear" w:color="auto" w:fill="auto"/>
          </w:tcPr>
          <w:p w14:paraId="7065EF6A" w14:textId="77777777" w:rsidR="009C7EBE" w:rsidRPr="00DA611E" w:rsidRDefault="009C7EBE" w:rsidP="00DA611E">
            <w:pPr>
              <w:jc w:val="both"/>
              <w:rPr>
                <w:rFonts w:cs="Arial"/>
                <w:sz w:val="20"/>
                <w:szCs w:val="22"/>
              </w:rPr>
            </w:pPr>
          </w:p>
        </w:tc>
        <w:tc>
          <w:tcPr>
            <w:tcW w:w="3119" w:type="dxa"/>
            <w:shd w:val="clear" w:color="auto" w:fill="auto"/>
          </w:tcPr>
          <w:p w14:paraId="119EB14B" w14:textId="77777777" w:rsidR="009C7EBE" w:rsidRPr="00DA611E" w:rsidRDefault="009C7EBE" w:rsidP="00DA611E">
            <w:pPr>
              <w:jc w:val="both"/>
              <w:rPr>
                <w:rFonts w:cs="Arial"/>
                <w:sz w:val="20"/>
                <w:szCs w:val="22"/>
              </w:rPr>
            </w:pPr>
          </w:p>
        </w:tc>
      </w:tr>
      <w:tr w:rsidR="009C7EBE" w:rsidRPr="00DA611E" w14:paraId="42DE6B04" w14:textId="77777777" w:rsidTr="60269D23">
        <w:tc>
          <w:tcPr>
            <w:tcW w:w="3017" w:type="dxa"/>
            <w:shd w:val="clear" w:color="auto" w:fill="auto"/>
          </w:tcPr>
          <w:p w14:paraId="0E282F3A" w14:textId="77777777" w:rsidR="009C7EBE" w:rsidRPr="00DA611E" w:rsidRDefault="009C7EBE" w:rsidP="00DA611E">
            <w:pPr>
              <w:jc w:val="both"/>
              <w:rPr>
                <w:rFonts w:cs="Arial"/>
                <w:sz w:val="20"/>
                <w:szCs w:val="22"/>
              </w:rPr>
            </w:pPr>
          </w:p>
        </w:tc>
        <w:tc>
          <w:tcPr>
            <w:tcW w:w="3079" w:type="dxa"/>
            <w:shd w:val="clear" w:color="auto" w:fill="auto"/>
          </w:tcPr>
          <w:p w14:paraId="36A87C31" w14:textId="77777777" w:rsidR="009C7EBE" w:rsidRPr="00DA611E" w:rsidRDefault="009C7EBE" w:rsidP="00DA611E">
            <w:pPr>
              <w:jc w:val="both"/>
              <w:rPr>
                <w:rFonts w:cs="Arial"/>
                <w:sz w:val="20"/>
                <w:szCs w:val="22"/>
              </w:rPr>
            </w:pPr>
          </w:p>
        </w:tc>
        <w:tc>
          <w:tcPr>
            <w:tcW w:w="3119" w:type="dxa"/>
            <w:shd w:val="clear" w:color="auto" w:fill="auto"/>
          </w:tcPr>
          <w:p w14:paraId="78B13F83" w14:textId="77777777" w:rsidR="009C7EBE" w:rsidRPr="00DA611E" w:rsidRDefault="009C7EBE" w:rsidP="00DA611E">
            <w:pPr>
              <w:jc w:val="both"/>
              <w:rPr>
                <w:rFonts w:cs="Arial"/>
                <w:sz w:val="20"/>
                <w:szCs w:val="22"/>
              </w:rPr>
            </w:pPr>
          </w:p>
        </w:tc>
      </w:tr>
      <w:tr w:rsidR="009C7EBE" w:rsidRPr="00DA611E" w14:paraId="61774EC5" w14:textId="77777777" w:rsidTr="60269D23">
        <w:tc>
          <w:tcPr>
            <w:tcW w:w="3017" w:type="dxa"/>
            <w:shd w:val="clear" w:color="auto" w:fill="auto"/>
          </w:tcPr>
          <w:p w14:paraId="69BC5DFB" w14:textId="77777777" w:rsidR="009C7EBE" w:rsidRPr="00DA611E" w:rsidRDefault="009C7EBE" w:rsidP="00DA611E">
            <w:pPr>
              <w:jc w:val="both"/>
              <w:rPr>
                <w:rFonts w:cs="Arial"/>
                <w:sz w:val="20"/>
                <w:szCs w:val="22"/>
              </w:rPr>
            </w:pPr>
          </w:p>
        </w:tc>
        <w:tc>
          <w:tcPr>
            <w:tcW w:w="3079" w:type="dxa"/>
            <w:shd w:val="clear" w:color="auto" w:fill="auto"/>
          </w:tcPr>
          <w:p w14:paraId="7A6E44BD" w14:textId="77777777" w:rsidR="009C7EBE" w:rsidRPr="00DA611E" w:rsidRDefault="009C7EBE" w:rsidP="00DA611E">
            <w:pPr>
              <w:jc w:val="both"/>
              <w:rPr>
                <w:rFonts w:cs="Arial"/>
                <w:sz w:val="20"/>
                <w:szCs w:val="22"/>
              </w:rPr>
            </w:pPr>
          </w:p>
        </w:tc>
        <w:tc>
          <w:tcPr>
            <w:tcW w:w="3119" w:type="dxa"/>
            <w:shd w:val="clear" w:color="auto" w:fill="auto"/>
          </w:tcPr>
          <w:p w14:paraId="73500FB4" w14:textId="77777777" w:rsidR="009C7EBE" w:rsidRPr="00DA611E" w:rsidRDefault="009C7EBE" w:rsidP="00DA611E">
            <w:pPr>
              <w:jc w:val="both"/>
              <w:rPr>
                <w:rFonts w:cs="Arial"/>
                <w:sz w:val="20"/>
                <w:szCs w:val="22"/>
              </w:rPr>
            </w:pPr>
          </w:p>
        </w:tc>
      </w:tr>
      <w:tr w:rsidR="009C7EBE" w:rsidRPr="00DA611E" w14:paraId="13C29A23" w14:textId="77777777" w:rsidTr="60269D23">
        <w:tc>
          <w:tcPr>
            <w:tcW w:w="3017" w:type="dxa"/>
            <w:shd w:val="clear" w:color="auto" w:fill="auto"/>
          </w:tcPr>
          <w:p w14:paraId="3915C870" w14:textId="77777777" w:rsidR="009C7EBE" w:rsidRPr="00DA611E" w:rsidRDefault="009C7EBE" w:rsidP="00DA611E">
            <w:pPr>
              <w:jc w:val="both"/>
              <w:rPr>
                <w:rFonts w:cs="Arial"/>
                <w:sz w:val="20"/>
                <w:szCs w:val="22"/>
              </w:rPr>
            </w:pPr>
          </w:p>
        </w:tc>
        <w:tc>
          <w:tcPr>
            <w:tcW w:w="3079" w:type="dxa"/>
            <w:shd w:val="clear" w:color="auto" w:fill="auto"/>
          </w:tcPr>
          <w:p w14:paraId="13B7479B" w14:textId="77777777" w:rsidR="009C7EBE" w:rsidRPr="00DA611E" w:rsidRDefault="009C7EBE" w:rsidP="00DA611E">
            <w:pPr>
              <w:jc w:val="both"/>
              <w:rPr>
                <w:rFonts w:cs="Arial"/>
                <w:sz w:val="20"/>
                <w:szCs w:val="22"/>
              </w:rPr>
            </w:pPr>
          </w:p>
        </w:tc>
        <w:tc>
          <w:tcPr>
            <w:tcW w:w="3119" w:type="dxa"/>
            <w:shd w:val="clear" w:color="auto" w:fill="auto"/>
          </w:tcPr>
          <w:p w14:paraId="7942D3C1" w14:textId="77777777" w:rsidR="009C7EBE" w:rsidRPr="00DA611E" w:rsidRDefault="009C7EBE" w:rsidP="00DA611E">
            <w:pPr>
              <w:jc w:val="both"/>
              <w:rPr>
                <w:rFonts w:cs="Arial"/>
                <w:sz w:val="20"/>
                <w:szCs w:val="22"/>
              </w:rPr>
            </w:pPr>
          </w:p>
        </w:tc>
      </w:tr>
      <w:tr w:rsidR="009C7EBE" w:rsidRPr="00DA611E" w14:paraId="17D959D0" w14:textId="77777777" w:rsidTr="60269D23">
        <w:tc>
          <w:tcPr>
            <w:tcW w:w="3017" w:type="dxa"/>
            <w:shd w:val="clear" w:color="auto" w:fill="auto"/>
          </w:tcPr>
          <w:p w14:paraId="2B9FF07B" w14:textId="77777777" w:rsidR="009C7EBE" w:rsidRPr="00DA611E" w:rsidRDefault="009C7EBE" w:rsidP="00DA611E">
            <w:pPr>
              <w:jc w:val="both"/>
              <w:rPr>
                <w:rFonts w:cs="Arial"/>
                <w:sz w:val="20"/>
                <w:szCs w:val="22"/>
              </w:rPr>
            </w:pPr>
          </w:p>
        </w:tc>
        <w:tc>
          <w:tcPr>
            <w:tcW w:w="3079" w:type="dxa"/>
            <w:shd w:val="clear" w:color="auto" w:fill="auto"/>
          </w:tcPr>
          <w:p w14:paraId="31D96844" w14:textId="77777777" w:rsidR="009C7EBE" w:rsidRPr="00DA611E" w:rsidRDefault="009C7EBE" w:rsidP="00DA611E">
            <w:pPr>
              <w:jc w:val="both"/>
              <w:rPr>
                <w:rFonts w:cs="Arial"/>
                <w:sz w:val="20"/>
                <w:szCs w:val="22"/>
              </w:rPr>
            </w:pPr>
          </w:p>
        </w:tc>
        <w:tc>
          <w:tcPr>
            <w:tcW w:w="3119" w:type="dxa"/>
            <w:shd w:val="clear" w:color="auto" w:fill="auto"/>
          </w:tcPr>
          <w:p w14:paraId="7C81BA69" w14:textId="77777777" w:rsidR="009C7EBE" w:rsidRPr="00DA611E" w:rsidRDefault="009C7EBE" w:rsidP="00DA611E">
            <w:pPr>
              <w:jc w:val="both"/>
              <w:rPr>
                <w:rFonts w:cs="Arial"/>
                <w:sz w:val="20"/>
                <w:szCs w:val="22"/>
              </w:rPr>
            </w:pPr>
          </w:p>
        </w:tc>
      </w:tr>
      <w:tr w:rsidR="009C7EBE" w:rsidRPr="00DA611E" w14:paraId="4D03CBD0" w14:textId="77777777" w:rsidTr="60269D23">
        <w:tc>
          <w:tcPr>
            <w:tcW w:w="3017" w:type="dxa"/>
            <w:shd w:val="clear" w:color="auto" w:fill="auto"/>
          </w:tcPr>
          <w:p w14:paraId="08574A39" w14:textId="77777777" w:rsidR="009C7EBE" w:rsidRPr="00DA611E" w:rsidRDefault="009C7EBE" w:rsidP="00DA611E">
            <w:pPr>
              <w:jc w:val="both"/>
              <w:rPr>
                <w:rFonts w:cs="Arial"/>
                <w:sz w:val="20"/>
                <w:szCs w:val="22"/>
              </w:rPr>
            </w:pPr>
          </w:p>
        </w:tc>
        <w:tc>
          <w:tcPr>
            <w:tcW w:w="3079" w:type="dxa"/>
            <w:shd w:val="clear" w:color="auto" w:fill="auto"/>
          </w:tcPr>
          <w:p w14:paraId="17C70F07" w14:textId="77777777" w:rsidR="009C7EBE" w:rsidRPr="00DA611E" w:rsidRDefault="009C7EBE" w:rsidP="00DA611E">
            <w:pPr>
              <w:jc w:val="both"/>
              <w:rPr>
                <w:rFonts w:cs="Arial"/>
                <w:sz w:val="20"/>
                <w:szCs w:val="22"/>
              </w:rPr>
            </w:pPr>
          </w:p>
        </w:tc>
        <w:tc>
          <w:tcPr>
            <w:tcW w:w="3119" w:type="dxa"/>
            <w:shd w:val="clear" w:color="auto" w:fill="auto"/>
          </w:tcPr>
          <w:p w14:paraId="4A983A5D" w14:textId="77777777" w:rsidR="009C7EBE" w:rsidRPr="00DA611E" w:rsidRDefault="009C7EBE" w:rsidP="00DA611E">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B49EACF" w:rsidR="00CD642C" w:rsidRPr="002633D8" w:rsidRDefault="00CD642C" w:rsidP="004C0775">
      <w:pPr>
        <w:pStyle w:val="Heading1"/>
      </w:pPr>
      <w:r w:rsidRPr="002633D8">
        <w:br w:type="page"/>
      </w:r>
      <w:bookmarkStart w:id="7" w:name="_Toc523851716"/>
      <w:r w:rsidRPr="002633D8">
        <w:lastRenderedPageBreak/>
        <w:t>ACADEMIC YEAR 201</w:t>
      </w:r>
      <w:r w:rsidR="003A0786">
        <w:t>8</w:t>
      </w:r>
      <w:r w:rsidRPr="002633D8">
        <w:t>/201</w:t>
      </w:r>
      <w:r w:rsidR="003A0786">
        <w:t>9</w:t>
      </w:r>
      <w:bookmarkEnd w:id="7"/>
    </w:p>
    <w:p w14:paraId="39AEA2DF" w14:textId="7B123CCD" w:rsidR="00CD642C" w:rsidRPr="002633D8" w:rsidRDefault="00CD642C" w:rsidP="60269D23">
      <w:pPr>
        <w:jc w:val="both"/>
        <w:rPr>
          <w:rFonts w:eastAsia="Arial" w:cs="Arial"/>
        </w:rPr>
      </w:pPr>
      <w:r w:rsidRPr="5CA40214">
        <w:t>The academic year 201</w:t>
      </w:r>
      <w:r w:rsidR="003A0786" w:rsidRPr="5CA40214">
        <w:t>8</w:t>
      </w:r>
      <w:r w:rsidRPr="5CA40214">
        <w:t>/201</w:t>
      </w:r>
      <w:r w:rsidR="003A0786" w:rsidRPr="5CA40214">
        <w:t>9</w:t>
      </w:r>
      <w:r w:rsidRPr="5CA40214">
        <w:t xml:space="preserve"> will be divided up as follows:</w:t>
      </w:r>
    </w:p>
    <w:p w14:paraId="7BAB1A47" w14:textId="77777777" w:rsidR="00C36563" w:rsidRDefault="00C36563">
      <w:pPr>
        <w:jc w:val="both"/>
        <w:rPr>
          <w:rFonts w:cs="Arial"/>
          <w:szCs w:val="22"/>
        </w:rPr>
      </w:pPr>
    </w:p>
    <w:p w14:paraId="469250B8" w14:textId="4BFCD2D5" w:rsidR="008B69E2" w:rsidRPr="00CF5839" w:rsidRDefault="008B69E2" w:rsidP="60269D23">
      <w:pPr>
        <w:tabs>
          <w:tab w:val="left" w:pos="2410"/>
        </w:tabs>
        <w:jc w:val="both"/>
        <w:rPr>
          <w:rFonts w:eastAsia="Arial" w:cs="Arial"/>
          <w:i/>
          <w:iCs/>
        </w:rPr>
      </w:pPr>
      <w:r w:rsidRPr="5CA40214">
        <w:t>Induction</w:t>
      </w:r>
      <w:r w:rsidRPr="00CF5839">
        <w:rPr>
          <w:rFonts w:cs="Arial"/>
          <w:szCs w:val="22"/>
        </w:rPr>
        <w:tab/>
      </w:r>
      <w:r w:rsidRPr="5CA40214">
        <w:t>2</w:t>
      </w:r>
      <w:r w:rsidR="003A0786" w:rsidRPr="5CA40214">
        <w:t>4</w:t>
      </w:r>
      <w:r w:rsidRPr="5CA40214">
        <w:t>/09/1</w:t>
      </w:r>
      <w:r w:rsidR="003A0786" w:rsidRPr="5CA40214">
        <w:t>8</w:t>
      </w:r>
      <w:r w:rsidRPr="5CA40214">
        <w:t xml:space="preserve"> - 2</w:t>
      </w:r>
      <w:r w:rsidR="003A0786" w:rsidRPr="5CA40214">
        <w:t>8</w:t>
      </w:r>
      <w:r w:rsidRPr="5CA40214">
        <w:t>/09/1</w:t>
      </w:r>
      <w:r w:rsidR="00FC7C7E">
        <w:t>8</w:t>
      </w:r>
    </w:p>
    <w:p w14:paraId="762F8ED0" w14:textId="4054D24B" w:rsidR="008B69E2" w:rsidRPr="00CF5839" w:rsidRDefault="008B69E2" w:rsidP="60269D23">
      <w:pPr>
        <w:tabs>
          <w:tab w:val="left" w:pos="2410"/>
        </w:tabs>
        <w:jc w:val="both"/>
        <w:rPr>
          <w:rFonts w:eastAsia="Arial" w:cs="Arial"/>
        </w:rPr>
      </w:pPr>
      <w:r w:rsidRPr="5CA40214">
        <w:t>Semester 1:</w:t>
      </w:r>
      <w:r w:rsidRPr="00CF5839">
        <w:rPr>
          <w:rFonts w:cs="Arial"/>
          <w:szCs w:val="22"/>
        </w:rPr>
        <w:tab/>
      </w:r>
      <w:r w:rsidRPr="5CA40214">
        <w:t>2</w:t>
      </w:r>
      <w:r w:rsidR="003A0786" w:rsidRPr="5CA40214">
        <w:t>4</w:t>
      </w:r>
      <w:r w:rsidRPr="5CA40214">
        <w:t>/09/1</w:t>
      </w:r>
      <w:r w:rsidR="00FC7C7E">
        <w:t>8</w:t>
      </w:r>
      <w:r w:rsidRPr="60269D23">
        <w:rPr>
          <w:rFonts w:eastAsia="Arial" w:cs="Arial"/>
        </w:rPr>
        <w:t xml:space="preserve"> - </w:t>
      </w:r>
      <w:r w:rsidR="003A0786" w:rsidRPr="5CA40214">
        <w:t>25</w:t>
      </w:r>
      <w:r w:rsidRPr="5CA40214">
        <w:t>/01/1</w:t>
      </w:r>
      <w:r w:rsidR="003A0786" w:rsidRPr="5CA40214">
        <w:t>9</w:t>
      </w:r>
    </w:p>
    <w:p w14:paraId="1986B7F4" w14:textId="535AEBC7" w:rsidR="008B69E2" w:rsidRPr="00CF5839" w:rsidRDefault="008B69E2" w:rsidP="60269D23">
      <w:pPr>
        <w:tabs>
          <w:tab w:val="left" w:pos="2410"/>
        </w:tabs>
        <w:jc w:val="both"/>
        <w:rPr>
          <w:rFonts w:eastAsia="Arial" w:cs="Arial"/>
        </w:rPr>
      </w:pPr>
      <w:r w:rsidRPr="5CA40214">
        <w:t>Exam Period 1:</w:t>
      </w:r>
      <w:r w:rsidRPr="00CF5839">
        <w:rPr>
          <w:rFonts w:cs="Arial"/>
          <w:szCs w:val="22"/>
        </w:rPr>
        <w:tab/>
      </w:r>
      <w:r w:rsidRPr="5CA40214">
        <w:t>0</w:t>
      </w:r>
      <w:r w:rsidR="003A0786" w:rsidRPr="5CA40214">
        <w:t>9</w:t>
      </w:r>
      <w:r w:rsidRPr="5CA40214">
        <w:t>/01/1</w:t>
      </w:r>
      <w:r w:rsidR="003A0786" w:rsidRPr="5CA40214">
        <w:t>9</w:t>
      </w:r>
      <w:r w:rsidRPr="5CA40214">
        <w:t xml:space="preserve"> - 1</w:t>
      </w:r>
      <w:r w:rsidR="003A0786" w:rsidRPr="5CA40214">
        <w:t>8</w:t>
      </w:r>
      <w:r w:rsidRPr="5CA40214">
        <w:t>/01/1</w:t>
      </w:r>
      <w:r w:rsidR="003A0786" w:rsidRPr="5CA40214">
        <w:t>9</w:t>
      </w:r>
    </w:p>
    <w:p w14:paraId="604BBED1" w14:textId="291D0B57" w:rsidR="008B69E2" w:rsidRPr="00CF5839" w:rsidRDefault="008B69E2" w:rsidP="5CA40214">
      <w:pPr>
        <w:tabs>
          <w:tab w:val="left" w:pos="2410"/>
        </w:tabs>
        <w:jc w:val="both"/>
        <w:rPr>
          <w:rFonts w:ascii="Calibri" w:eastAsia="Calibri" w:hAnsi="Calibri" w:cs="Calibri"/>
        </w:rPr>
      </w:pPr>
      <w:r w:rsidRPr="00CF5839">
        <w:t>Mid-sessional Boards:</w:t>
      </w:r>
      <w:r w:rsidRPr="00CF5839">
        <w:rPr>
          <w:szCs w:val="22"/>
        </w:rPr>
        <w:tab/>
      </w:r>
      <w:r w:rsidRPr="00CF5839">
        <w:t>0</w:t>
      </w:r>
      <w:r w:rsidR="003A0786">
        <w:t>4</w:t>
      </w:r>
      <w:r w:rsidRPr="00CF5839">
        <w:t>/02/1</w:t>
      </w:r>
      <w:r w:rsidR="003A0786">
        <w:t>9</w:t>
      </w:r>
      <w:r w:rsidRPr="36AA3193">
        <w:t xml:space="preserve"> - </w:t>
      </w:r>
      <w:r w:rsidR="003A0786">
        <w:t>15</w:t>
      </w:r>
      <w:r w:rsidRPr="00CF5839">
        <w:t>/02/1</w:t>
      </w:r>
      <w:r w:rsidR="003A0786">
        <w:t>9</w:t>
      </w:r>
    </w:p>
    <w:p w14:paraId="54E43416" w14:textId="7ECAE044" w:rsidR="008B69E2" w:rsidRPr="00CF5839" w:rsidRDefault="008B69E2" w:rsidP="60269D23">
      <w:pPr>
        <w:tabs>
          <w:tab w:val="left" w:pos="2410"/>
        </w:tabs>
        <w:jc w:val="both"/>
        <w:rPr>
          <w:rFonts w:eastAsia="Arial" w:cs="Arial"/>
        </w:rPr>
      </w:pPr>
      <w:r w:rsidRPr="5CA40214">
        <w:t>Semester 2:</w:t>
      </w:r>
      <w:r w:rsidRPr="00CF5839">
        <w:rPr>
          <w:rFonts w:cs="Arial"/>
          <w:szCs w:val="22"/>
        </w:rPr>
        <w:tab/>
      </w:r>
      <w:r w:rsidRPr="5CA40214">
        <w:t>2</w:t>
      </w:r>
      <w:r w:rsidR="003A0786" w:rsidRPr="5CA40214">
        <w:t>8</w:t>
      </w:r>
      <w:r w:rsidRPr="5CA40214">
        <w:t>/01/1</w:t>
      </w:r>
      <w:r w:rsidR="003A0786" w:rsidRPr="5CA40214">
        <w:t>9</w:t>
      </w:r>
      <w:r w:rsidRPr="5CA40214">
        <w:t xml:space="preserve"> - 1</w:t>
      </w:r>
      <w:r w:rsidR="003A0786" w:rsidRPr="5CA40214">
        <w:t>2</w:t>
      </w:r>
      <w:r w:rsidRPr="5CA40214">
        <w:t>/07/1</w:t>
      </w:r>
      <w:r w:rsidR="003A0786" w:rsidRPr="5CA40214">
        <w:t>9</w:t>
      </w:r>
    </w:p>
    <w:p w14:paraId="51AF19DD" w14:textId="524B43B8" w:rsidR="008B69E2" w:rsidRPr="00CF5839" w:rsidRDefault="008B69E2" w:rsidP="60269D23">
      <w:pPr>
        <w:tabs>
          <w:tab w:val="left" w:pos="2410"/>
        </w:tabs>
        <w:jc w:val="both"/>
        <w:rPr>
          <w:rFonts w:eastAsia="Arial" w:cs="Arial"/>
        </w:rPr>
      </w:pPr>
      <w:r w:rsidRPr="5CA40214">
        <w:t>Exam Period 2:</w:t>
      </w:r>
      <w:r w:rsidRPr="00CF5839">
        <w:rPr>
          <w:rFonts w:cs="Arial"/>
          <w:szCs w:val="22"/>
        </w:rPr>
        <w:tab/>
      </w:r>
      <w:r w:rsidRPr="5CA40214">
        <w:t>0</w:t>
      </w:r>
      <w:r w:rsidR="003A0786" w:rsidRPr="5CA40214">
        <w:t>8</w:t>
      </w:r>
      <w:r w:rsidRPr="5CA40214">
        <w:t>/05/1</w:t>
      </w:r>
      <w:r w:rsidR="003A0786" w:rsidRPr="5CA40214">
        <w:t>9</w:t>
      </w:r>
      <w:r w:rsidRPr="5CA40214">
        <w:t xml:space="preserve"> - 2</w:t>
      </w:r>
      <w:r w:rsidR="003A0786" w:rsidRPr="5CA40214">
        <w:t>1</w:t>
      </w:r>
      <w:r w:rsidRPr="5CA40214">
        <w:t>/05/1</w:t>
      </w:r>
      <w:r w:rsidR="003A0786" w:rsidRPr="5CA40214">
        <w:t>9</w:t>
      </w:r>
    </w:p>
    <w:p w14:paraId="45802660" w14:textId="5F2A6B40" w:rsidR="008B69E2" w:rsidRPr="00CF5839" w:rsidRDefault="008B69E2" w:rsidP="60269D23">
      <w:pPr>
        <w:tabs>
          <w:tab w:val="left" w:pos="2410"/>
        </w:tabs>
        <w:jc w:val="both"/>
        <w:rPr>
          <w:rFonts w:eastAsia="Arial" w:cs="Arial"/>
        </w:rPr>
      </w:pPr>
      <w:r w:rsidRPr="5CA40214">
        <w:t>Examining Boards:</w:t>
      </w:r>
      <w:r w:rsidRPr="00CF5839">
        <w:rPr>
          <w:rFonts w:cs="Arial"/>
          <w:szCs w:val="22"/>
        </w:rPr>
        <w:tab/>
      </w:r>
      <w:r w:rsidRPr="5CA40214">
        <w:t>0</w:t>
      </w:r>
      <w:r w:rsidR="003A0786" w:rsidRPr="5CA40214">
        <w:t>3</w:t>
      </w:r>
      <w:r w:rsidRPr="5CA40214">
        <w:t>/06/1</w:t>
      </w:r>
      <w:r w:rsidR="003A0786" w:rsidRPr="5CA40214">
        <w:t>9</w:t>
      </w:r>
      <w:r w:rsidRPr="5CA40214">
        <w:t xml:space="preserve"> - 2</w:t>
      </w:r>
      <w:r w:rsidR="003A0786" w:rsidRPr="5CA40214">
        <w:t>0</w:t>
      </w:r>
      <w:r w:rsidRPr="5CA40214">
        <w:t>/06/1</w:t>
      </w:r>
      <w:r w:rsidR="003A0786" w:rsidRPr="5CA40214">
        <w:t>9</w:t>
      </w:r>
    </w:p>
    <w:p w14:paraId="2F457935" w14:textId="4518D1A7" w:rsidR="002977E0" w:rsidRPr="002633D8" w:rsidRDefault="008B69E2" w:rsidP="60269D23">
      <w:pPr>
        <w:tabs>
          <w:tab w:val="left" w:pos="2410"/>
        </w:tabs>
        <w:jc w:val="both"/>
        <w:rPr>
          <w:rFonts w:eastAsia="Arial" w:cs="Arial"/>
        </w:rPr>
      </w:pPr>
      <w:r w:rsidRPr="5CA40214">
        <w:t>Re-sit Period:</w:t>
      </w:r>
      <w:r w:rsidRPr="00CF5839">
        <w:rPr>
          <w:rFonts w:cs="Arial"/>
          <w:szCs w:val="22"/>
        </w:rPr>
        <w:tab/>
      </w:r>
      <w:r w:rsidR="003A0786" w:rsidRPr="5CA40214">
        <w:t>22</w:t>
      </w:r>
      <w:r w:rsidRPr="5CA40214">
        <w:t>/07/1</w:t>
      </w:r>
      <w:r w:rsidR="003A0786" w:rsidRPr="5CA40214">
        <w:t>9</w:t>
      </w:r>
      <w:r w:rsidRPr="5CA40214">
        <w:t xml:space="preserve"> - 2</w:t>
      </w:r>
      <w:r w:rsidR="003A0786" w:rsidRPr="5CA40214">
        <w:t>6</w:t>
      </w:r>
      <w:r w:rsidRPr="5CA40214">
        <w:t>/07/1</w:t>
      </w:r>
      <w:r w:rsidR="003A0786" w:rsidRPr="5CA40214">
        <w:t>9</w:t>
      </w:r>
      <w:r w:rsidR="002977E0" w:rsidRPr="60269D23">
        <w:rPr>
          <w:rFonts w:eastAsia="Arial" w:cs="Arial"/>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has an accurate record of your personal details at all times.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2"/>
        </w:numPr>
        <w:jc w:val="both"/>
        <w:rPr>
          <w:rFonts w:eastAsia="Arial" w:cs="Arial"/>
        </w:rPr>
      </w:pPr>
      <w:r w:rsidRPr="36AA3193">
        <w:t>delays in obtaining your student loan;</w:t>
      </w:r>
    </w:p>
    <w:p w14:paraId="68C6DA9E" w14:textId="69B4EF50" w:rsidR="00CD642C" w:rsidRPr="002633D8" w:rsidRDefault="00CD642C" w:rsidP="60269D23">
      <w:pPr>
        <w:numPr>
          <w:ilvl w:val="0"/>
          <w:numId w:val="2"/>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2"/>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8" w:name="_Toc523851717"/>
      <w:r w:rsidRPr="36AA3193">
        <w:rPr>
          <w:rStyle w:val="ft24"/>
          <w:rFonts w:ascii="Arial" w:eastAsia="Arial" w:hAnsi="Arial" w:cs="Arial"/>
          <w:sz w:val="22"/>
          <w:szCs w:val="22"/>
        </w:rPr>
        <w:t>DISCLOSURE AND BARRING SERVICE (DBS) – ENHANCED</w:t>
      </w:r>
      <w:bookmarkEnd w:id="8"/>
    </w:p>
    <w:p w14:paraId="34B95192" w14:textId="1EA1A18A" w:rsidR="002633D8" w:rsidRPr="002633D8" w:rsidRDefault="002633D8" w:rsidP="36AA3193">
      <w:pPr>
        <w:jc w:val="both"/>
        <w:rPr>
          <w:rStyle w:val="ft24"/>
          <w:rFonts w:ascii="Arial" w:eastAsia="Arial" w:hAnsi="Arial" w:cs="Arial"/>
          <w:sz w:val="22"/>
          <w:szCs w:val="22"/>
        </w:rPr>
      </w:pPr>
      <w:r w:rsidRPr="0056782B">
        <w:rPr>
          <w:rStyle w:val="ft24"/>
          <w:rFonts w:ascii="Arial" w:eastAsia="Arial" w:hAnsi="Arial" w:cs="Arial"/>
          <w:sz w:val="22"/>
          <w:szCs w:val="22"/>
        </w:rPr>
        <w:t>If</w:t>
      </w:r>
      <w:r w:rsidRPr="36AA3193">
        <w:rPr>
          <w:rStyle w:val="ft24"/>
          <w:rFonts w:ascii="Arial" w:eastAsia="Arial" w:hAnsi="Arial" w:cs="Arial"/>
          <w:sz w:val="22"/>
          <w:szCs w:val="22"/>
        </w:rPr>
        <w:t xml:space="preserve"> 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You will also be asked to complete a formal self declaration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9" w:name="_Toc523851718"/>
      <w:r w:rsidR="00CD642C" w:rsidRPr="002633D8">
        <w:lastRenderedPageBreak/>
        <w:t>MODULAR TERMINOLOGY</w:t>
      </w:r>
      <w:bookmarkEnd w:id="9"/>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325BD36A" w14:textId="77777777" w:rsidR="00612AE3" w:rsidRPr="00EA0886" w:rsidRDefault="00CD642C" w:rsidP="60269D23">
      <w:pPr>
        <w:jc w:val="both"/>
        <w:rPr>
          <w:rFonts w:eastAsia="Arial" w:cs="Arial"/>
        </w:rPr>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in section </w:t>
      </w:r>
      <w:r w:rsidR="00612AE3" w:rsidRPr="00F41D54">
        <w:t>6.1.5 of Chapter 6</w:t>
      </w:r>
      <w:r w:rsidR="00612AE3" w:rsidRPr="36AA3193">
        <w:t xml:space="preserve"> of the University’s Academic Quality Handbook, a copy of which is available on the Academic Office section of the website: </w:t>
      </w:r>
      <w:hyperlink r:id="rId14" w:history="1">
        <w:r w:rsidR="00D4016C" w:rsidRPr="36AA3193">
          <w:rPr>
            <w:rStyle w:val="Hyperlink"/>
          </w:rPr>
          <w:t>http://www.uwtsd.ac.uk/academic-office/academic-quality-handbook/</w:t>
        </w:r>
      </w:hyperlink>
      <w:r w:rsidR="00D4016C" w:rsidRPr="60269D23">
        <w:rPr>
          <w:rFonts w:eastAsia="Arial" w:cs="Arial"/>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10" w:name="_Toc523851719"/>
      <w:r w:rsidRPr="002633D8">
        <w:t>ASSESSMENT</w:t>
      </w:r>
      <w:bookmarkEnd w:id="10"/>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11" w:name="_Toc523851720"/>
      <w:r w:rsidRPr="00EA0886">
        <w:t>Extenuating Circumstances</w:t>
      </w:r>
      <w:bookmarkEnd w:id="11"/>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CE7E8F" w:rsidP="002633D8">
      <w:pPr>
        <w:jc w:val="both"/>
        <w:rPr>
          <w:rFonts w:cs="Arial"/>
          <w:szCs w:val="22"/>
        </w:rPr>
      </w:pPr>
      <w:hyperlink r:id="rId15"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2" w:name="_Toc523851721"/>
      <w:r>
        <w:t>Additional</w:t>
      </w:r>
      <w:r w:rsidRPr="002633D8">
        <w:t xml:space="preserve"> </w:t>
      </w:r>
      <w:r w:rsidR="002633D8" w:rsidRPr="002633D8">
        <w:t>needs in terms of assessment</w:t>
      </w:r>
      <w:bookmarkEnd w:id="12"/>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CE7E8F" w:rsidP="002633D8">
      <w:pPr>
        <w:jc w:val="both"/>
        <w:rPr>
          <w:rFonts w:cs="Arial"/>
          <w:szCs w:val="22"/>
        </w:rPr>
      </w:pPr>
      <w:hyperlink r:id="rId16" w:history="1">
        <w:r w:rsidR="00DC33B5" w:rsidRPr="00DC33B5">
          <w:rPr>
            <w:rStyle w:val="Hyperlink"/>
            <w:rFonts w:cs="Arial"/>
            <w:szCs w:val="22"/>
          </w:rPr>
          <w:t>http://www.uwtsd.ac.uk/services-for-disabled-students/</w:t>
        </w:r>
      </w:hyperlink>
    </w:p>
    <w:p w14:paraId="62A492F9" w14:textId="77777777" w:rsidR="002633D8" w:rsidRPr="002633D8" w:rsidRDefault="002633D8" w:rsidP="60269D23">
      <w:pPr>
        <w:jc w:val="both"/>
        <w:rPr>
          <w:rFonts w:eastAsia="Arial" w:cs="Arial"/>
        </w:rPr>
      </w:pPr>
      <w:r w:rsidRPr="36AA3193">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36AA3193">
      <w:pPr>
        <w:pStyle w:val="Heading2"/>
        <w:rPr>
          <w:rStyle w:val="ft24"/>
          <w:rFonts w:ascii="Arial" w:eastAsia="Arial" w:hAnsi="Arial" w:cs="Arial"/>
          <w:sz w:val="22"/>
          <w:szCs w:val="22"/>
        </w:rPr>
      </w:pPr>
      <w:bookmarkStart w:id="13" w:name="_Toc523851722"/>
      <w:r w:rsidRPr="36AA3193">
        <w:rPr>
          <w:rStyle w:val="ft24"/>
          <w:rFonts w:ascii="Arial" w:eastAsia="Arial" w:hAnsi="Arial" w:cs="Arial"/>
          <w:sz w:val="22"/>
          <w:szCs w:val="22"/>
        </w:rPr>
        <w:t>Academic Appeals</w:t>
      </w:r>
      <w:bookmarkEnd w:id="13"/>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CE7E8F" w:rsidP="002633D8">
      <w:pPr>
        <w:jc w:val="both"/>
        <w:rPr>
          <w:rFonts w:cs="Arial"/>
          <w:szCs w:val="22"/>
        </w:rPr>
      </w:pPr>
      <w:hyperlink r:id="rId17"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4" w:name="_Toc523851723"/>
      <w:r w:rsidRPr="00EA0886">
        <w:t>Assessment Regulations</w:t>
      </w:r>
      <w:bookmarkEnd w:id="14"/>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CE7E8F">
      <w:pPr>
        <w:rPr>
          <w:rFonts w:cs="Arial"/>
          <w:szCs w:val="22"/>
        </w:rPr>
      </w:pPr>
      <w:hyperlink w:history="1"/>
      <w:hyperlink r:id="rId18"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5" w:name="_Toc523851724"/>
      <w:r w:rsidRPr="00EA0886">
        <w:t>Responsibilities of students in relation to the assessment process</w:t>
      </w:r>
      <w:bookmarkEnd w:id="15"/>
    </w:p>
    <w:p w14:paraId="0D9AC64D" w14:textId="3403EF38" w:rsidR="00A8520D" w:rsidRPr="001E52ED" w:rsidRDefault="00A8520D" w:rsidP="60269D23">
      <w:pPr>
        <w:jc w:val="both"/>
        <w:rPr>
          <w:rFonts w:eastAsia="Arial" w:cs="Arial"/>
        </w:rPr>
      </w:pPr>
      <w:r w:rsidRPr="36AA3193">
        <w:t xml:space="preserve">As noted in section </w:t>
      </w:r>
      <w:r w:rsidRPr="007C15A3">
        <w:t>7.3</w:t>
      </w:r>
      <w:r w:rsidR="009150C5" w:rsidRPr="007C15A3">
        <w:t xml:space="preserve"> </w:t>
      </w:r>
      <w:r w:rsidRPr="007C15A3">
        <w:t>(5) of Chapter 7</w:t>
      </w:r>
      <w:r w:rsidRPr="36AA3193">
        <w:t xml:space="preserve"> of the Academic Quality Handbook, </w:t>
      </w:r>
      <w:r w:rsidR="00E22D58" w:rsidRPr="36AA3193">
        <w:t>students</w:t>
      </w:r>
      <w:r w:rsidRPr="36AA3193">
        <w:t xml:space="preserve"> are responsible for ensuring that:</w:t>
      </w:r>
    </w:p>
    <w:p w14:paraId="05B63C76" w14:textId="77777777" w:rsidR="00A8520D" w:rsidRPr="001E52ED" w:rsidRDefault="00A8520D" w:rsidP="00A8520D">
      <w:pPr>
        <w:rPr>
          <w:rFonts w:cs="Arial"/>
          <w:szCs w:val="22"/>
        </w:rPr>
      </w:pPr>
    </w:p>
    <w:p w14:paraId="4F128A8E" w14:textId="77777777" w:rsidR="009150C5" w:rsidRDefault="009150C5" w:rsidP="009150C5">
      <w:pPr>
        <w:numPr>
          <w:ilvl w:val="0"/>
          <w:numId w:val="21"/>
        </w:numPr>
        <w:ind w:left="567" w:hanging="567"/>
        <w:jc w:val="both"/>
        <w:rPr>
          <w:rFonts w:cs="Arial"/>
          <w:szCs w:val="22"/>
        </w:rPr>
      </w:pPr>
      <w:r>
        <w:rPr>
          <w:rFonts w:cs="Arial"/>
          <w:szCs w:val="22"/>
        </w:rPr>
        <w:t>They are correctly enrolled on their programme of study (including re-enrolment for each academic year after initial enrolment).</w:t>
      </w:r>
    </w:p>
    <w:p w14:paraId="3B3A2F18" w14:textId="77777777" w:rsidR="00A8520D" w:rsidRDefault="00A8520D" w:rsidP="60269D23">
      <w:pPr>
        <w:numPr>
          <w:ilvl w:val="0"/>
          <w:numId w:val="21"/>
        </w:numPr>
        <w:ind w:left="567" w:hanging="567"/>
        <w:jc w:val="both"/>
        <w:rPr>
          <w:rFonts w:eastAsia="Arial" w:cs="Arial"/>
        </w:rPr>
      </w:pPr>
      <w:r w:rsidRPr="36AA3193">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60269D23">
      <w:pPr>
        <w:numPr>
          <w:ilvl w:val="0"/>
          <w:numId w:val="21"/>
        </w:numPr>
        <w:ind w:left="567" w:hanging="567"/>
        <w:jc w:val="both"/>
        <w:rPr>
          <w:rFonts w:eastAsia="Arial" w:cs="Arial"/>
        </w:rPr>
      </w:pPr>
      <w:r w:rsidRPr="36AA3193">
        <w:t>They attempt every assessment component of a module.</w:t>
      </w:r>
    </w:p>
    <w:p w14:paraId="65220ADF" w14:textId="77777777" w:rsidR="00A8520D" w:rsidRDefault="00A8520D" w:rsidP="60269D23">
      <w:pPr>
        <w:numPr>
          <w:ilvl w:val="0"/>
          <w:numId w:val="21"/>
        </w:numPr>
        <w:ind w:left="567" w:hanging="567"/>
        <w:jc w:val="both"/>
        <w:rPr>
          <w:rFonts w:eastAsia="Arial" w:cs="Arial"/>
        </w:rPr>
      </w:pPr>
      <w:r w:rsidRPr="36AA3193">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Default="00A8520D" w:rsidP="60269D23">
      <w:pPr>
        <w:numPr>
          <w:ilvl w:val="0"/>
          <w:numId w:val="21"/>
        </w:numPr>
        <w:ind w:left="567" w:hanging="567"/>
        <w:jc w:val="both"/>
        <w:rPr>
          <w:rFonts w:eastAsia="Arial" w:cs="Arial"/>
        </w:rPr>
      </w:pPr>
      <w:r w:rsidRPr="36AA3193">
        <w:t xml:space="preserve">They submit work for assessment as required and in accordance with the required format and deadline. </w:t>
      </w:r>
    </w:p>
    <w:p w14:paraId="5CC1F63B" w14:textId="77777777" w:rsidR="00A8520D" w:rsidRDefault="00A8520D" w:rsidP="60269D23">
      <w:pPr>
        <w:numPr>
          <w:ilvl w:val="0"/>
          <w:numId w:val="21"/>
        </w:numPr>
        <w:ind w:left="567" w:hanging="567"/>
        <w:jc w:val="both"/>
        <w:rPr>
          <w:rFonts w:eastAsia="Arial" w:cs="Arial"/>
        </w:rPr>
      </w:pPr>
      <w:r w:rsidRPr="36AA3193">
        <w:t>They inform their School or Student Services of any disability or long term impairment which might require special provisions for assessment.</w:t>
      </w:r>
    </w:p>
    <w:p w14:paraId="1810198A" w14:textId="77777777" w:rsidR="00A8520D" w:rsidRPr="001A69B3" w:rsidRDefault="00A8520D" w:rsidP="60269D23">
      <w:pPr>
        <w:numPr>
          <w:ilvl w:val="0"/>
          <w:numId w:val="21"/>
        </w:numPr>
        <w:ind w:left="567" w:hanging="567"/>
        <w:jc w:val="both"/>
        <w:rPr>
          <w:rFonts w:eastAsia="Arial" w:cs="Arial"/>
        </w:rPr>
      </w:pPr>
      <w:r w:rsidRPr="36AA3193">
        <w:t>They familiarise themselves with the University’s definition of unfair practice and undertake assessments in a manner that does not attempt to gain unfair advantage.</w:t>
      </w:r>
    </w:p>
    <w:p w14:paraId="3CB09062" w14:textId="77777777" w:rsidR="00A8520D" w:rsidRDefault="00A8520D" w:rsidP="60269D23">
      <w:pPr>
        <w:numPr>
          <w:ilvl w:val="0"/>
          <w:numId w:val="21"/>
        </w:numPr>
        <w:ind w:left="567" w:hanging="567"/>
        <w:jc w:val="both"/>
        <w:rPr>
          <w:rFonts w:eastAsia="Arial" w:cs="Arial"/>
        </w:rPr>
      </w:pPr>
      <w:r w:rsidRPr="36AA3193">
        <w:t>They follow the prescribed procedures in the event that they experience extenuating circumstances or wish to appeal against the decision of an Examining Board.</w:t>
      </w:r>
    </w:p>
    <w:p w14:paraId="5C9FE3DB" w14:textId="77777777" w:rsidR="00A8520D" w:rsidRPr="008C5068" w:rsidRDefault="00A8520D" w:rsidP="60269D23">
      <w:pPr>
        <w:numPr>
          <w:ilvl w:val="0"/>
          <w:numId w:val="21"/>
        </w:numPr>
        <w:ind w:left="567" w:hanging="567"/>
        <w:jc w:val="both"/>
        <w:rPr>
          <w:rFonts w:eastAsia="Arial" w:cs="Arial"/>
        </w:rPr>
      </w:pPr>
      <w:r w:rsidRPr="36AA3193">
        <w:t xml:space="preserve">They keep a copy of work presented for assessment wherever feasible. </w:t>
      </w:r>
    </w:p>
    <w:p w14:paraId="7CF523BE" w14:textId="77777777" w:rsidR="00A8520D" w:rsidRPr="00875D42" w:rsidRDefault="00A8520D" w:rsidP="60269D23">
      <w:pPr>
        <w:numPr>
          <w:ilvl w:val="0"/>
          <w:numId w:val="21"/>
        </w:numPr>
        <w:ind w:left="567" w:hanging="567"/>
        <w:jc w:val="both"/>
        <w:rPr>
          <w:rFonts w:eastAsia="Arial" w:cs="Arial"/>
        </w:rPr>
      </w:pPr>
      <w:r w:rsidRPr="36AA3193">
        <w:t>They make their work available for sampling for external examining purposes and for archiving.</w:t>
      </w:r>
    </w:p>
    <w:p w14:paraId="4D0C9190" w14:textId="77777777" w:rsidR="00416651" w:rsidRDefault="00416651" w:rsidP="5FFE27F1">
      <w:pPr>
        <w:pStyle w:val="Heading1"/>
      </w:pPr>
      <w:bookmarkStart w:id="16" w:name="_Toc523851725"/>
      <w:r>
        <w:t>VIRTUAL LEARNING ENVIRONMENT (VLE)</w:t>
      </w:r>
      <w:bookmarkEnd w:id="16"/>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lastRenderedPageBreak/>
        <w:t xml:space="preserve">Some of Moodle’s features allow students to: </w:t>
      </w:r>
    </w:p>
    <w:p w14:paraId="3D8EC745"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36AA3193">
      <w:pPr>
        <w:pStyle w:val="ListParagraph"/>
        <w:numPr>
          <w:ilvl w:val="0"/>
          <w:numId w:val="29"/>
        </w:numPr>
        <w:autoSpaceDE w:val="0"/>
        <w:autoSpaceDN w:val="0"/>
        <w:spacing w:line="240" w:lineRule="auto"/>
        <w:jc w:val="both"/>
        <w:rPr>
          <w:rFonts w:ascii="Arial" w:eastAsia="Arial" w:hAnsi="Arial" w:cs="Arial"/>
        </w:rPr>
      </w:pPr>
      <w:r w:rsidRPr="36AA3193">
        <w:rPr>
          <w:rFonts w:ascii="Arial" w:eastAsia="Arial" w:hAnsi="Arial" w:cs="Arial"/>
          <w:u w:val="single"/>
        </w:rPr>
        <w:t>From MyDay</w:t>
      </w:r>
    </w:p>
    <w:p w14:paraId="6D70F784" w14:textId="39C3DAFA" w:rsidR="00416651" w:rsidRPr="00CF5839" w:rsidRDefault="00416651" w:rsidP="36AA3193">
      <w:pPr>
        <w:pStyle w:val="ListParagraph"/>
        <w:spacing w:after="240" w:line="240" w:lineRule="auto"/>
        <w:rPr>
          <w:rFonts w:ascii="Arial" w:eastAsia="Arial" w:hAnsi="Arial" w:cs="Arial"/>
          <w:color w:val="0563C1"/>
          <w:u w:val="single"/>
        </w:rPr>
      </w:pPr>
      <w:r w:rsidRPr="36AA3193">
        <w:rPr>
          <w:rFonts w:ascii="Arial" w:eastAsia="Arial" w:hAnsi="Arial" w:cs="Arial"/>
        </w:rPr>
        <w:t>Access your MyDay dashboard either by logging into a campus PC and opening Internet Explorer, or accessing</w:t>
      </w:r>
      <w:r w:rsidR="00674251" w:rsidRPr="36AA3193">
        <w:rPr>
          <w:rFonts w:ascii="Arial" w:eastAsia="Arial" w:hAnsi="Arial" w:cs="Arial"/>
        </w:rPr>
        <w:t xml:space="preserve"> </w:t>
      </w:r>
      <w:hyperlink r:id="rId19" w:history="1">
        <w:r w:rsidR="00674251" w:rsidRPr="36AA3193">
          <w:rPr>
            <w:rStyle w:val="Hyperlink"/>
            <w:rFonts w:ascii="Arial" w:eastAsia="Arial" w:hAnsi="Arial" w:cs="Arial"/>
          </w:rPr>
          <w:t>http://myday.uwtsd.ac.uk</w:t>
        </w:r>
      </w:hyperlink>
      <w:r w:rsidR="00674251" w:rsidRPr="36AA3193">
        <w:rPr>
          <w:rFonts w:ascii="Arial" w:eastAsia="Arial" w:hAnsi="Arial" w:cs="Arial"/>
        </w:rPr>
        <w:t xml:space="preserve"> </w:t>
      </w:r>
      <w:r w:rsidRPr="36AA3193">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29"/>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77777777"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20"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29"/>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1"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2"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3"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7" w:name="_Toc523851726"/>
      <w:r w:rsidRPr="0018478B">
        <w:lastRenderedPageBreak/>
        <w:t>ASSESSMENT FEEDBACK VIA TURNITIN</w:t>
      </w:r>
      <w:bookmarkEnd w:id="17"/>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4"/>
          <w:pgSz w:w="11907" w:h="16840" w:code="9"/>
          <w:pgMar w:top="1440" w:right="1797" w:bottom="1440" w:left="1797" w:header="709" w:footer="709" w:gutter="0"/>
          <w:paperSrc w:first="15" w:other="15"/>
          <w:pgNumType w:start="1"/>
          <w:cols w:space="720"/>
        </w:sectPr>
      </w:pPr>
      <w:r>
        <w:rPr>
          <w:rFonts w:cs="Arial"/>
          <w:noProof/>
          <w:lang w:val="en-US" w:eastAsia="en-US"/>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5">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8" w:name="_Toc523851727"/>
      <w:r w:rsidRPr="002633D8">
        <w:lastRenderedPageBreak/>
        <w:t>PROGRAMME</w:t>
      </w:r>
      <w:r w:rsidR="00AE44C5">
        <w:t>S</w:t>
      </w:r>
      <w:r w:rsidRPr="002633D8">
        <w:t xml:space="preserve"> OF STUDY</w:t>
      </w:r>
      <w:bookmarkEnd w:id="18"/>
    </w:p>
    <w:p w14:paraId="6FFD4BC9" w14:textId="15A73703" w:rsidR="006471E2" w:rsidRPr="00287360" w:rsidRDefault="0056782B" w:rsidP="0056782B">
      <w:pPr>
        <w:pStyle w:val="Heading2"/>
        <w:numPr>
          <w:ilvl w:val="0"/>
          <w:numId w:val="27"/>
        </w:numPr>
        <w:ind w:left="360"/>
        <w:rPr>
          <w:rFonts w:cs="Arial"/>
          <w:b w:val="0"/>
          <w:szCs w:val="22"/>
        </w:rPr>
      </w:pPr>
      <w:bookmarkStart w:id="19" w:name="_Toc523851728"/>
      <w:r w:rsidRPr="00287360">
        <w:t>BA (Hons) Music (Performance and Production)</w:t>
      </w:r>
      <w:bookmarkEnd w:id="19"/>
      <w:r w:rsidRPr="00287360">
        <w:rPr>
          <w:rFonts w:cs="Arial"/>
          <w:b w:val="0"/>
          <w:szCs w:val="22"/>
        </w:rPr>
        <w:t xml:space="preserve"> </w:t>
      </w:r>
    </w:p>
    <w:p w14:paraId="63515F7E" w14:textId="77777777" w:rsidR="00CD642C" w:rsidRPr="002633D8"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43C9602E" w14:textId="77777777" w:rsidR="00CD642C" w:rsidRDefault="00CD642C">
      <w:pPr>
        <w:jc w:val="both"/>
        <w:rPr>
          <w:rFonts w:cs="Arial"/>
          <w:szCs w:val="22"/>
        </w:rPr>
      </w:pPr>
    </w:p>
    <w:p w14:paraId="72F874EC" w14:textId="77777777" w:rsidR="00287360" w:rsidRDefault="00287360" w:rsidP="00287360">
      <w:pPr>
        <w:pStyle w:val="ListParagraph"/>
        <w:numPr>
          <w:ilvl w:val="0"/>
          <w:numId w:val="30"/>
        </w:numPr>
        <w:spacing w:after="240"/>
        <w:rPr>
          <w:rFonts w:ascii="Arial" w:hAnsi="Arial" w:cs="Arial"/>
        </w:rPr>
      </w:pPr>
      <w:r>
        <w:rPr>
          <w:rFonts w:ascii="Arial" w:hAnsi="Arial" w:cs="Arial"/>
        </w:rPr>
        <w:t>To stimulate and enhance the student's enquiring, analytical, innovative and creative approach, thereby encouraging initiative, independent judgement and critical self-judgement.</w:t>
      </w:r>
    </w:p>
    <w:p w14:paraId="40AA63E4" w14:textId="77777777" w:rsidR="00287360" w:rsidRPr="00FF11E3" w:rsidRDefault="00287360" w:rsidP="00287360">
      <w:pPr>
        <w:pStyle w:val="ListParagraph"/>
        <w:numPr>
          <w:ilvl w:val="0"/>
          <w:numId w:val="30"/>
        </w:numPr>
        <w:spacing w:after="240"/>
        <w:rPr>
          <w:rFonts w:ascii="Arial" w:hAnsi="Arial" w:cs="Arial"/>
        </w:rPr>
      </w:pPr>
      <w:r>
        <w:rPr>
          <w:rFonts w:ascii="Arial" w:hAnsi="Arial" w:cs="Arial"/>
        </w:rPr>
        <w:t>To develop the student</w:t>
      </w:r>
      <w:r w:rsidRPr="00FF11E3">
        <w:rPr>
          <w:rFonts w:ascii="Arial" w:hAnsi="Arial" w:cs="Arial"/>
        </w:rPr>
        <w:t>s</w:t>
      </w:r>
      <w:r>
        <w:rPr>
          <w:rFonts w:ascii="Arial" w:hAnsi="Arial" w:cs="Arial"/>
        </w:rPr>
        <w:t>’</w:t>
      </w:r>
      <w:r w:rsidRPr="00FF11E3">
        <w:rPr>
          <w:rFonts w:ascii="Arial" w:hAnsi="Arial" w:cs="Arial"/>
        </w:rPr>
        <w:t xml:space="preserve"> understanding of the business and legal issues necessary for successful transfer and implementation of the acquired technology to the commercial environment.</w:t>
      </w:r>
    </w:p>
    <w:p w14:paraId="63C6F9DE" w14:textId="77777777" w:rsidR="00287360" w:rsidRPr="00FF11E3" w:rsidRDefault="00287360" w:rsidP="00287360">
      <w:pPr>
        <w:pStyle w:val="ListParagraph"/>
        <w:numPr>
          <w:ilvl w:val="0"/>
          <w:numId w:val="30"/>
        </w:numPr>
        <w:spacing w:after="240"/>
        <w:rPr>
          <w:rFonts w:ascii="Arial" w:hAnsi="Arial" w:cs="Arial"/>
        </w:rPr>
      </w:pPr>
      <w:r w:rsidRPr="00FF11E3">
        <w:rPr>
          <w:rFonts w:ascii="Arial" w:hAnsi="Arial" w:cs="Arial"/>
        </w:rPr>
        <w:t>To develop an ability to generate and communicate original concepts that extend the knowledge acquired in the taught sections of the programmes.</w:t>
      </w:r>
    </w:p>
    <w:p w14:paraId="636CA3E5" w14:textId="77777777" w:rsidR="00287360" w:rsidRPr="00FF11E3" w:rsidRDefault="00287360" w:rsidP="00287360">
      <w:pPr>
        <w:pStyle w:val="ListParagraph"/>
        <w:numPr>
          <w:ilvl w:val="0"/>
          <w:numId w:val="30"/>
        </w:numPr>
        <w:spacing w:after="240"/>
        <w:rPr>
          <w:rFonts w:ascii="Arial" w:hAnsi="Arial" w:cs="Arial"/>
        </w:rPr>
      </w:pPr>
      <w:r w:rsidRPr="00FF11E3">
        <w:rPr>
          <w:rFonts w:ascii="Arial" w:hAnsi="Arial" w:cs="Arial"/>
        </w:rPr>
        <w:t>To prepare the student, through the acquisition of theoretical concepts and practical skills, for employment, research and continuing professional development.</w:t>
      </w:r>
    </w:p>
    <w:p w14:paraId="59D877C2" w14:textId="77777777" w:rsidR="00287360" w:rsidRPr="00FF11E3" w:rsidRDefault="00287360" w:rsidP="00287360">
      <w:pPr>
        <w:pStyle w:val="ListParagraph"/>
        <w:numPr>
          <w:ilvl w:val="0"/>
          <w:numId w:val="30"/>
        </w:numPr>
        <w:spacing w:after="240"/>
        <w:rPr>
          <w:rFonts w:ascii="Arial" w:hAnsi="Arial" w:cs="Arial"/>
        </w:rPr>
      </w:pPr>
      <w:r w:rsidRPr="00FF11E3">
        <w:rPr>
          <w:rFonts w:ascii="Arial" w:hAnsi="Arial" w:cs="Arial"/>
        </w:rPr>
        <w:t>To develop an in-depth understanding of the range of technologies associated with the music, audio and multimedia industries.</w:t>
      </w:r>
    </w:p>
    <w:p w14:paraId="60773912" w14:textId="77777777" w:rsidR="00287360" w:rsidRPr="00FF11E3" w:rsidRDefault="00287360" w:rsidP="00287360">
      <w:pPr>
        <w:pStyle w:val="ListParagraph"/>
        <w:numPr>
          <w:ilvl w:val="0"/>
          <w:numId w:val="30"/>
        </w:numPr>
        <w:spacing w:after="240"/>
        <w:rPr>
          <w:rFonts w:ascii="Arial" w:hAnsi="Arial" w:cs="Arial"/>
        </w:rPr>
      </w:pPr>
      <w:r w:rsidRPr="00FF11E3">
        <w:rPr>
          <w:rFonts w:ascii="Arial" w:hAnsi="Arial" w:cs="Arial"/>
        </w:rPr>
        <w:t>To critically appraise existing technology, studio techniques, software concepts etc. in terms of suitability, performance etc.</w:t>
      </w:r>
    </w:p>
    <w:p w14:paraId="58D56172" w14:textId="77777777" w:rsidR="00287360" w:rsidRPr="00FF11E3" w:rsidRDefault="00287360" w:rsidP="00287360">
      <w:pPr>
        <w:pStyle w:val="ListParagraph"/>
        <w:numPr>
          <w:ilvl w:val="0"/>
          <w:numId w:val="30"/>
        </w:numPr>
        <w:spacing w:after="240"/>
        <w:rPr>
          <w:rFonts w:ascii="Arial" w:hAnsi="Arial" w:cs="Arial"/>
        </w:rPr>
      </w:pPr>
      <w:r w:rsidRPr="00FF11E3">
        <w:rPr>
          <w:rFonts w:ascii="Arial" w:hAnsi="Arial" w:cs="Arial"/>
        </w:rPr>
        <w:t>To integrate the appropriate techniques, technology and commercial aspects with the aim of enabling the graduate to function in a professional capacity in a music and audio related business.</w:t>
      </w:r>
    </w:p>
    <w:p w14:paraId="0D084090" w14:textId="77777777" w:rsidR="00287360" w:rsidRPr="00FF11E3" w:rsidRDefault="00287360" w:rsidP="00287360">
      <w:pPr>
        <w:pStyle w:val="ListParagraph"/>
        <w:numPr>
          <w:ilvl w:val="0"/>
          <w:numId w:val="30"/>
        </w:numPr>
        <w:spacing w:after="240"/>
        <w:rPr>
          <w:rFonts w:ascii="Arial" w:hAnsi="Arial" w:cs="Arial"/>
        </w:rPr>
      </w:pPr>
      <w:r w:rsidRPr="00FF11E3">
        <w:rPr>
          <w:rFonts w:ascii="Arial" w:hAnsi="Arial" w:cs="Arial"/>
        </w:rPr>
        <w:t>To develop physical dexterity and control (technical mastery of the instrument/voice),together with the necessary powers of sustained concentration and focus.</w:t>
      </w:r>
    </w:p>
    <w:p w14:paraId="10A1883E" w14:textId="77777777" w:rsidR="00287360" w:rsidRPr="00FF11E3" w:rsidRDefault="00287360" w:rsidP="00287360">
      <w:pPr>
        <w:pStyle w:val="ListParagraph"/>
        <w:numPr>
          <w:ilvl w:val="0"/>
          <w:numId w:val="30"/>
        </w:numPr>
        <w:spacing w:after="240"/>
        <w:rPr>
          <w:rFonts w:ascii="Arial" w:hAnsi="Arial" w:cs="Arial"/>
        </w:rPr>
      </w:pPr>
      <w:r w:rsidRPr="00FF11E3">
        <w:rPr>
          <w:rFonts w:ascii="Arial" w:hAnsi="Arial" w:cs="Arial"/>
        </w:rPr>
        <w:t>To develop the ability to select a programme of music suitable to the performance context, displaying stylistic awareness and versatility as appropriate, and an awareness of personal strengths.</w:t>
      </w:r>
    </w:p>
    <w:p w14:paraId="1FF46148" w14:textId="77777777" w:rsidR="00287360" w:rsidRPr="00FF11E3" w:rsidRDefault="00287360" w:rsidP="00287360">
      <w:pPr>
        <w:pStyle w:val="ListParagraph"/>
        <w:numPr>
          <w:ilvl w:val="0"/>
          <w:numId w:val="30"/>
        </w:numPr>
        <w:spacing w:after="240"/>
        <w:rPr>
          <w:rFonts w:ascii="Arial" w:hAnsi="Arial" w:cs="Arial"/>
        </w:rPr>
      </w:pPr>
      <w:r w:rsidRPr="00FF11E3">
        <w:rPr>
          <w:rFonts w:ascii="Arial" w:hAnsi="Arial" w:cs="Arial"/>
        </w:rPr>
        <w:t>To develop artistic and expressive skills necessary to communicate music convincingly to the listener.</w:t>
      </w:r>
    </w:p>
    <w:p w14:paraId="7D44C7D1" w14:textId="77777777" w:rsidR="00287360" w:rsidRPr="00FF11E3" w:rsidRDefault="00287360" w:rsidP="00287360">
      <w:pPr>
        <w:pStyle w:val="ListParagraph"/>
        <w:numPr>
          <w:ilvl w:val="0"/>
          <w:numId w:val="30"/>
        </w:numPr>
        <w:spacing w:after="240"/>
        <w:rPr>
          <w:rFonts w:ascii="Arial" w:hAnsi="Arial" w:cs="Arial"/>
        </w:rPr>
      </w:pPr>
      <w:r w:rsidRPr="00FF11E3">
        <w:rPr>
          <w:rFonts w:ascii="Arial" w:hAnsi="Arial" w:cs="Arial"/>
        </w:rPr>
        <w:t>To develop presentational skills, such as awareness and acknowledgement of an audience.</w:t>
      </w:r>
    </w:p>
    <w:p w14:paraId="52B293C3" w14:textId="77777777" w:rsidR="00287360" w:rsidRPr="00FF11E3" w:rsidRDefault="00287360" w:rsidP="00287360">
      <w:pPr>
        <w:pStyle w:val="ListParagraph"/>
        <w:numPr>
          <w:ilvl w:val="0"/>
          <w:numId w:val="30"/>
        </w:numPr>
        <w:spacing w:after="240"/>
        <w:rPr>
          <w:rFonts w:ascii="Arial" w:hAnsi="Arial" w:cs="Arial"/>
        </w:rPr>
      </w:pPr>
      <w:r w:rsidRPr="00FF11E3">
        <w:rPr>
          <w:rFonts w:ascii="Arial" w:hAnsi="Arial" w:cs="Arial"/>
        </w:rPr>
        <w:t>To integrate improvisation: this may be the relevant or chosen mode of performance, as in jazz, or Indian classical music; or, improvised elements may be required in specific compositions, or by stylistic convention.</w:t>
      </w:r>
    </w:p>
    <w:p w14:paraId="27DB7CFA" w14:textId="77777777" w:rsidR="00287360" w:rsidRPr="00FF11E3" w:rsidRDefault="00287360" w:rsidP="00287360">
      <w:pPr>
        <w:pStyle w:val="ListParagraph"/>
        <w:numPr>
          <w:ilvl w:val="0"/>
          <w:numId w:val="30"/>
        </w:numPr>
        <w:spacing w:after="240"/>
        <w:rPr>
          <w:rFonts w:ascii="Arial" w:hAnsi="Arial" w:cs="Arial"/>
        </w:rPr>
      </w:pPr>
      <w:r w:rsidRPr="00FF11E3">
        <w:rPr>
          <w:rFonts w:ascii="Arial" w:hAnsi="Arial" w:cs="Arial"/>
        </w:rPr>
        <w:t>To develop ensemble skills: performing effectively as part of a group.</w:t>
      </w:r>
    </w:p>
    <w:p w14:paraId="656CEE29" w14:textId="77777777" w:rsidR="00CD642C" w:rsidRPr="002633D8" w:rsidRDefault="00CD642C">
      <w:pPr>
        <w:jc w:val="both"/>
        <w:rPr>
          <w:rFonts w:cs="Arial"/>
          <w:szCs w:val="22"/>
        </w:rPr>
      </w:pPr>
    </w:p>
    <w:p w14:paraId="1EF97782" w14:textId="77777777" w:rsidR="00CD642C" w:rsidRPr="004E386F" w:rsidRDefault="00911498" w:rsidP="60269D23">
      <w:pPr>
        <w:rPr>
          <w:rFonts w:eastAsia="Arial" w:cs="Arial"/>
        </w:rPr>
      </w:pPr>
      <w:r w:rsidRPr="004E386F">
        <w:rPr>
          <w:b/>
          <w:bCs/>
        </w:rPr>
        <w:t>Level 6</w:t>
      </w:r>
    </w:p>
    <w:p w14:paraId="636A7D2F" w14:textId="77777777" w:rsidR="00CD642C" w:rsidRPr="004E386F" w:rsidRDefault="00CD642C">
      <w:pPr>
        <w:jc w:val="both"/>
        <w:rPr>
          <w:rFonts w:cs="Arial"/>
          <w:szCs w:val="22"/>
        </w:rPr>
      </w:pPr>
    </w:p>
    <w:p w14:paraId="07514E71" w14:textId="77777777" w:rsidR="00CD642C" w:rsidRPr="002633D8" w:rsidRDefault="00CD642C" w:rsidP="60269D23">
      <w:pPr>
        <w:jc w:val="both"/>
        <w:rPr>
          <w:rFonts w:eastAsia="Arial" w:cs="Arial"/>
        </w:rPr>
      </w:pPr>
      <w:r w:rsidRPr="004E386F">
        <w:t>All Level 6 students must normally pursue 120 credits at Level 6.  The credit rating of each module is specified in the module details.</w:t>
      </w:r>
      <w:r w:rsidR="004C0775" w:rsidRPr="60269D23">
        <w:rPr>
          <w:rFonts w:eastAsia="Arial" w:cs="Arial"/>
        </w:rPr>
        <w:t xml:space="preserve">  </w:t>
      </w:r>
    </w:p>
    <w:p w14:paraId="553AFAC6" w14:textId="77777777" w:rsidR="00B82571" w:rsidRDefault="00B82571" w:rsidP="00B82571"/>
    <w:p w14:paraId="63E2B361" w14:textId="77777777" w:rsidR="00287360" w:rsidRDefault="00287360">
      <w:pPr>
        <w:rPr>
          <w:b/>
          <w:bCs/>
        </w:rPr>
      </w:pPr>
      <w:r>
        <w:rPr>
          <w:b/>
          <w:bCs/>
        </w:rPr>
        <w:br w:type="page"/>
      </w:r>
    </w:p>
    <w:p w14:paraId="52B360D6" w14:textId="13028CDD" w:rsidR="00CD642C" w:rsidRPr="00B82571" w:rsidRDefault="00911498" w:rsidP="5E3379FD">
      <w:pPr>
        <w:rPr>
          <w:b/>
          <w:bCs/>
        </w:rPr>
      </w:pPr>
      <w:r w:rsidRPr="5E3379FD">
        <w:rPr>
          <w:b/>
          <w:bCs/>
        </w:rPr>
        <w:lastRenderedPageBreak/>
        <w:t>Modules</w:t>
      </w:r>
    </w:p>
    <w:p w14:paraId="32B0C2FC" w14:textId="77777777" w:rsidR="00CD642C" w:rsidRDefault="00CD642C">
      <w:pPr>
        <w:jc w:val="both"/>
        <w:rPr>
          <w:rFonts w:cs="Arial"/>
          <w:i/>
          <w:szCs w:val="22"/>
          <w:highlight w:val="cyan"/>
        </w:rPr>
      </w:pPr>
    </w:p>
    <w:tbl>
      <w:tblPr>
        <w:tblW w:w="719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1276"/>
      </w:tblGrid>
      <w:tr w:rsidR="00287360" w:rsidRPr="00475BFD" w14:paraId="795B5329" w14:textId="77777777" w:rsidTr="00287360">
        <w:trPr>
          <w:trHeight w:val="242"/>
          <w:jc w:val="center"/>
        </w:trPr>
        <w:tc>
          <w:tcPr>
            <w:tcW w:w="1526" w:type="dxa"/>
            <w:shd w:val="clear" w:color="auto" w:fill="auto"/>
          </w:tcPr>
          <w:p w14:paraId="2476ED37" w14:textId="77777777" w:rsidR="00287360" w:rsidRPr="00475BFD" w:rsidRDefault="00287360" w:rsidP="007525A1">
            <w:pPr>
              <w:autoSpaceDE w:val="0"/>
              <w:autoSpaceDN w:val="0"/>
              <w:adjustRightInd w:val="0"/>
              <w:rPr>
                <w:rFonts w:cs="Arial"/>
                <w:bCs/>
              </w:rPr>
            </w:pPr>
            <w:r w:rsidRPr="005360F9">
              <w:rPr>
                <w:rFonts w:cs="Arial"/>
              </w:rPr>
              <w:t>M3X8163</w:t>
            </w:r>
          </w:p>
        </w:tc>
        <w:tc>
          <w:tcPr>
            <w:tcW w:w="4394" w:type="dxa"/>
            <w:shd w:val="clear" w:color="auto" w:fill="auto"/>
          </w:tcPr>
          <w:p w14:paraId="0177104E" w14:textId="77777777" w:rsidR="00287360" w:rsidRPr="00475BFD" w:rsidRDefault="00287360" w:rsidP="007525A1">
            <w:pPr>
              <w:tabs>
                <w:tab w:val="left" w:pos="2545"/>
              </w:tabs>
              <w:rPr>
                <w:rFonts w:cs="Arial"/>
              </w:rPr>
            </w:pPr>
            <w:r w:rsidRPr="002A73BF">
              <w:rPr>
                <w:rFonts w:cs="Arial"/>
                <w:color w:val="000000" w:themeColor="text1"/>
              </w:rPr>
              <w:t>Dissertation</w:t>
            </w:r>
          </w:p>
        </w:tc>
        <w:tc>
          <w:tcPr>
            <w:tcW w:w="1276" w:type="dxa"/>
            <w:shd w:val="clear" w:color="auto" w:fill="auto"/>
          </w:tcPr>
          <w:p w14:paraId="0EC36737" w14:textId="77777777" w:rsidR="00287360" w:rsidRPr="00475BFD" w:rsidRDefault="00287360" w:rsidP="007525A1">
            <w:pPr>
              <w:tabs>
                <w:tab w:val="left" w:pos="0"/>
              </w:tabs>
              <w:autoSpaceDE w:val="0"/>
              <w:autoSpaceDN w:val="0"/>
              <w:adjustRightInd w:val="0"/>
              <w:rPr>
                <w:rFonts w:cs="Arial"/>
                <w:bCs/>
              </w:rPr>
            </w:pPr>
            <w:r>
              <w:rPr>
                <w:rFonts w:cs="Arial"/>
                <w:bCs/>
              </w:rPr>
              <w:t>20</w:t>
            </w:r>
          </w:p>
        </w:tc>
      </w:tr>
      <w:tr w:rsidR="00287360" w:rsidRPr="00475BFD" w14:paraId="50727112" w14:textId="77777777" w:rsidTr="00287360">
        <w:trPr>
          <w:trHeight w:val="259"/>
          <w:jc w:val="center"/>
        </w:trPr>
        <w:tc>
          <w:tcPr>
            <w:tcW w:w="1526" w:type="dxa"/>
            <w:shd w:val="clear" w:color="auto" w:fill="auto"/>
          </w:tcPr>
          <w:p w14:paraId="3F925636" w14:textId="77777777" w:rsidR="00287360" w:rsidRPr="00475BFD" w:rsidRDefault="00287360" w:rsidP="007525A1">
            <w:pPr>
              <w:autoSpaceDE w:val="0"/>
              <w:autoSpaceDN w:val="0"/>
              <w:adjustRightInd w:val="0"/>
              <w:rPr>
                <w:rFonts w:cs="Arial"/>
              </w:rPr>
            </w:pPr>
            <w:r w:rsidRPr="005360F9">
              <w:rPr>
                <w:rFonts w:cs="Arial"/>
                <w:color w:val="000000"/>
              </w:rPr>
              <w:t>M3X8717</w:t>
            </w:r>
          </w:p>
        </w:tc>
        <w:tc>
          <w:tcPr>
            <w:tcW w:w="4394" w:type="dxa"/>
            <w:shd w:val="clear" w:color="auto" w:fill="auto"/>
          </w:tcPr>
          <w:p w14:paraId="6C023B71" w14:textId="6293048D" w:rsidR="00287360" w:rsidRPr="00475BFD" w:rsidRDefault="00287360" w:rsidP="00287360">
            <w:pPr>
              <w:rPr>
                <w:rFonts w:cs="Arial"/>
              </w:rPr>
            </w:pPr>
            <w:r w:rsidRPr="002A73BF">
              <w:rPr>
                <w:rFonts w:cs="Arial"/>
                <w:color w:val="000000" w:themeColor="text1"/>
              </w:rPr>
              <w:t>Major Project</w:t>
            </w:r>
            <w:r>
              <w:rPr>
                <w:rFonts w:cs="Arial"/>
                <w:color w:val="000000" w:themeColor="text1"/>
              </w:rPr>
              <w:t xml:space="preserve"> </w:t>
            </w:r>
          </w:p>
        </w:tc>
        <w:tc>
          <w:tcPr>
            <w:tcW w:w="1276" w:type="dxa"/>
            <w:shd w:val="clear" w:color="auto" w:fill="auto"/>
          </w:tcPr>
          <w:p w14:paraId="5DE25F64" w14:textId="4046CD97" w:rsidR="00287360" w:rsidRPr="00475BFD" w:rsidRDefault="00287360" w:rsidP="007525A1">
            <w:pPr>
              <w:tabs>
                <w:tab w:val="left" w:pos="0"/>
              </w:tabs>
              <w:autoSpaceDE w:val="0"/>
              <w:autoSpaceDN w:val="0"/>
              <w:adjustRightInd w:val="0"/>
              <w:rPr>
                <w:rFonts w:cs="Arial"/>
                <w:bCs/>
              </w:rPr>
            </w:pPr>
            <w:r>
              <w:rPr>
                <w:rFonts w:cs="Arial"/>
                <w:bCs/>
              </w:rPr>
              <w:t>60</w:t>
            </w:r>
          </w:p>
        </w:tc>
      </w:tr>
      <w:tr w:rsidR="00287360" w:rsidRPr="00475BFD" w14:paraId="0E5B74F9" w14:textId="77777777" w:rsidTr="00287360">
        <w:trPr>
          <w:trHeight w:val="259"/>
          <w:jc w:val="center"/>
        </w:trPr>
        <w:tc>
          <w:tcPr>
            <w:tcW w:w="1526" w:type="dxa"/>
            <w:shd w:val="clear" w:color="auto" w:fill="auto"/>
          </w:tcPr>
          <w:p w14:paraId="51688F0A" w14:textId="679C2FF0" w:rsidR="00287360" w:rsidRPr="00475BFD" w:rsidRDefault="00287360" w:rsidP="007525A1">
            <w:pPr>
              <w:autoSpaceDE w:val="0"/>
              <w:autoSpaceDN w:val="0"/>
              <w:adjustRightInd w:val="0"/>
              <w:rPr>
                <w:rFonts w:cs="Arial"/>
              </w:rPr>
            </w:pPr>
            <w:r w:rsidRPr="005360F9">
              <w:rPr>
                <w:rFonts w:cs="Arial"/>
              </w:rPr>
              <w:t>M6X00217</w:t>
            </w:r>
          </w:p>
        </w:tc>
        <w:tc>
          <w:tcPr>
            <w:tcW w:w="4394" w:type="dxa"/>
            <w:shd w:val="clear" w:color="auto" w:fill="auto"/>
          </w:tcPr>
          <w:p w14:paraId="334441C2" w14:textId="77777777" w:rsidR="00287360" w:rsidRPr="00475BFD" w:rsidRDefault="00287360" w:rsidP="007525A1">
            <w:pPr>
              <w:rPr>
                <w:rFonts w:cs="Arial"/>
              </w:rPr>
            </w:pPr>
            <w:r>
              <w:rPr>
                <w:rFonts w:cs="Arial"/>
                <w:color w:val="000000" w:themeColor="text1"/>
              </w:rPr>
              <w:t xml:space="preserve">Improvisation </w:t>
            </w:r>
          </w:p>
        </w:tc>
        <w:tc>
          <w:tcPr>
            <w:tcW w:w="1276" w:type="dxa"/>
            <w:shd w:val="clear" w:color="auto" w:fill="auto"/>
          </w:tcPr>
          <w:p w14:paraId="54DBC683" w14:textId="3A0B8C17" w:rsidR="00287360" w:rsidRPr="00475BFD" w:rsidRDefault="00287360" w:rsidP="007525A1">
            <w:pPr>
              <w:tabs>
                <w:tab w:val="left" w:pos="0"/>
              </w:tabs>
              <w:autoSpaceDE w:val="0"/>
              <w:autoSpaceDN w:val="0"/>
              <w:adjustRightInd w:val="0"/>
              <w:rPr>
                <w:rFonts w:cs="Arial"/>
                <w:bCs/>
              </w:rPr>
            </w:pPr>
            <w:r>
              <w:rPr>
                <w:rFonts w:cs="Arial"/>
                <w:bCs/>
              </w:rPr>
              <w:t>20</w:t>
            </w:r>
          </w:p>
        </w:tc>
      </w:tr>
      <w:tr w:rsidR="00287360" w:rsidRPr="00475BFD" w14:paraId="316A4246" w14:textId="77777777" w:rsidTr="00287360">
        <w:trPr>
          <w:trHeight w:val="259"/>
          <w:jc w:val="center"/>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0EFC2333" w14:textId="77777777" w:rsidR="00287360" w:rsidRPr="00475BFD" w:rsidRDefault="00287360" w:rsidP="007525A1">
            <w:pPr>
              <w:autoSpaceDE w:val="0"/>
              <w:autoSpaceDN w:val="0"/>
              <w:adjustRightInd w:val="0"/>
              <w:rPr>
                <w:rFonts w:cs="Arial"/>
              </w:rPr>
            </w:pPr>
            <w:r w:rsidRPr="00287360">
              <w:rPr>
                <w:rFonts w:cs="Arial"/>
              </w:rPr>
              <w:t>M3X8715</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79DF222E" w14:textId="77777777" w:rsidR="00287360" w:rsidRPr="00287360" w:rsidRDefault="00287360" w:rsidP="007525A1">
            <w:pPr>
              <w:rPr>
                <w:rFonts w:cs="Arial"/>
                <w:color w:val="000000" w:themeColor="text1"/>
              </w:rPr>
            </w:pPr>
            <w:r w:rsidRPr="00287360">
              <w:rPr>
                <w:rFonts w:cs="Arial"/>
                <w:color w:val="000000" w:themeColor="text1"/>
              </w:rPr>
              <w:t>Business, Marketing, and Self-Promotion</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3133F5D2" w14:textId="77777777" w:rsidR="00287360" w:rsidRPr="00475BFD" w:rsidRDefault="00287360" w:rsidP="007525A1">
            <w:pPr>
              <w:tabs>
                <w:tab w:val="left" w:pos="0"/>
              </w:tabs>
              <w:autoSpaceDE w:val="0"/>
              <w:autoSpaceDN w:val="0"/>
              <w:adjustRightInd w:val="0"/>
              <w:rPr>
                <w:rFonts w:cs="Arial"/>
                <w:bCs/>
              </w:rPr>
            </w:pPr>
            <w:r>
              <w:rPr>
                <w:rFonts w:cs="Arial"/>
                <w:bCs/>
              </w:rPr>
              <w:t>20</w:t>
            </w:r>
          </w:p>
        </w:tc>
      </w:tr>
    </w:tbl>
    <w:p w14:paraId="5387BBDF" w14:textId="77777777" w:rsidR="00287360" w:rsidRPr="002633D8" w:rsidRDefault="00287360">
      <w:pPr>
        <w:jc w:val="both"/>
        <w:rPr>
          <w:rFonts w:cs="Arial"/>
          <w:i/>
          <w:szCs w:val="22"/>
          <w:highlight w:val="cyan"/>
        </w:rPr>
      </w:pPr>
    </w:p>
    <w:p w14:paraId="7BBF5B61" w14:textId="43E3D61B" w:rsidR="00676F0E" w:rsidRPr="0094238A" w:rsidRDefault="0094238A" w:rsidP="60269D23">
      <w:pPr>
        <w:rPr>
          <w:rFonts w:eastAsia="Arial" w:cs="Arial"/>
          <w:b/>
          <w:bCs/>
          <w:i/>
          <w:iCs/>
        </w:rPr>
      </w:pPr>
      <w:r w:rsidRPr="36AA3193">
        <w:rPr>
          <w:b/>
          <w:bCs/>
        </w:rPr>
        <w:t>PROGRAMME STRUCTURE</w:t>
      </w:r>
    </w:p>
    <w:p w14:paraId="7721815C" w14:textId="77777777" w:rsidR="00676F0E" w:rsidRDefault="00676F0E">
      <w:pPr>
        <w:rPr>
          <w:rFonts w:cs="Arial"/>
          <w:szCs w:val="22"/>
        </w:rPr>
      </w:pPr>
    </w:p>
    <w:p w14:paraId="5B6CA0A1" w14:textId="77777777" w:rsidR="00676F0E" w:rsidRPr="00475BFD" w:rsidRDefault="00676F0E" w:rsidP="60269D23">
      <w:pPr>
        <w:rPr>
          <w:rFonts w:eastAsia="Arial" w:cs="Arial"/>
          <w:b/>
          <w:bCs/>
        </w:rPr>
      </w:pPr>
      <w:r w:rsidRPr="00287360">
        <w:rPr>
          <w:b/>
          <w:bCs/>
        </w:rPr>
        <w:t>Structure: Full-time Students</w:t>
      </w:r>
    </w:p>
    <w:p w14:paraId="715B2437" w14:textId="77777777" w:rsidR="00676F0E" w:rsidRPr="00475BFD" w:rsidRDefault="00676F0E" w:rsidP="00676F0E">
      <w:pPr>
        <w:autoSpaceDE w:val="0"/>
        <w:autoSpaceDN w:val="0"/>
        <w:adjustRightInd w:val="0"/>
        <w:rPr>
          <w:rFonts w:cs="Arial"/>
          <w:b/>
          <w:bCs/>
          <w:sz w:val="24"/>
          <w:szCs w:val="24"/>
        </w:rPr>
      </w:pPr>
    </w:p>
    <w:p w14:paraId="5089491E" w14:textId="77777777" w:rsidR="00676F0E" w:rsidRPr="00475BFD" w:rsidRDefault="00676F0E" w:rsidP="60269D23">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76F0E" w:rsidRPr="00475BFD" w14:paraId="64B59D93" w14:textId="77777777" w:rsidTr="60269D23">
        <w:trPr>
          <w:trHeight w:val="778"/>
        </w:trPr>
        <w:tc>
          <w:tcPr>
            <w:tcW w:w="1526" w:type="dxa"/>
            <w:shd w:val="clear" w:color="auto" w:fill="D9D9D9" w:themeFill="background1" w:themeFillShade="D9"/>
          </w:tcPr>
          <w:p w14:paraId="3DC6D68B" w14:textId="77777777" w:rsidR="00676F0E" w:rsidRPr="00475BFD" w:rsidRDefault="00676F0E"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02179C0" w14:textId="77777777" w:rsidR="00676F0E" w:rsidRPr="00475BFD" w:rsidRDefault="00676F0E"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6F4879C3" w14:textId="77777777" w:rsidR="00676F0E" w:rsidRPr="00475BFD" w:rsidRDefault="00676F0E"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A7424D3" w14:textId="77777777" w:rsidR="00676F0E" w:rsidRPr="00475BFD" w:rsidRDefault="00676F0E" w:rsidP="60269D23">
            <w:pPr>
              <w:tabs>
                <w:tab w:val="left" w:pos="0"/>
              </w:tabs>
              <w:autoSpaceDE w:val="0"/>
              <w:autoSpaceDN w:val="0"/>
              <w:adjustRightInd w:val="0"/>
              <w:rPr>
                <w:rFonts w:eastAsia="Arial" w:cs="Arial"/>
                <w:b/>
                <w:bCs/>
              </w:rPr>
            </w:pPr>
            <w:r w:rsidRPr="36AA3193">
              <w:rPr>
                <w:b/>
                <w:bCs/>
              </w:rPr>
              <w:t>Credits</w:t>
            </w:r>
          </w:p>
        </w:tc>
      </w:tr>
      <w:tr w:rsidR="00287360" w:rsidRPr="00475BFD" w14:paraId="63532452" w14:textId="77777777" w:rsidTr="60269D23">
        <w:trPr>
          <w:trHeight w:val="242"/>
        </w:trPr>
        <w:tc>
          <w:tcPr>
            <w:tcW w:w="1526" w:type="dxa"/>
            <w:shd w:val="clear" w:color="auto" w:fill="auto"/>
          </w:tcPr>
          <w:p w14:paraId="266AF1F6" w14:textId="3D7A37C1" w:rsidR="00287360" w:rsidRPr="00475BFD" w:rsidRDefault="00287360" w:rsidP="008912EB">
            <w:pPr>
              <w:autoSpaceDE w:val="0"/>
              <w:autoSpaceDN w:val="0"/>
              <w:adjustRightInd w:val="0"/>
              <w:rPr>
                <w:rFonts w:cs="Arial"/>
                <w:bCs/>
              </w:rPr>
            </w:pPr>
            <w:r w:rsidRPr="005360F9">
              <w:rPr>
                <w:rFonts w:cs="Arial"/>
              </w:rPr>
              <w:t>M3X8163</w:t>
            </w:r>
          </w:p>
        </w:tc>
        <w:tc>
          <w:tcPr>
            <w:tcW w:w="4394" w:type="dxa"/>
            <w:shd w:val="clear" w:color="auto" w:fill="auto"/>
          </w:tcPr>
          <w:p w14:paraId="6FD130DF" w14:textId="14B9BBDC" w:rsidR="00287360" w:rsidRPr="00475BFD" w:rsidRDefault="00287360" w:rsidP="008912EB">
            <w:pPr>
              <w:tabs>
                <w:tab w:val="left" w:pos="2545"/>
              </w:tabs>
              <w:rPr>
                <w:rFonts w:cs="Arial"/>
              </w:rPr>
            </w:pPr>
            <w:r w:rsidRPr="002A73BF">
              <w:rPr>
                <w:rFonts w:cs="Arial"/>
                <w:color w:val="000000" w:themeColor="text1"/>
              </w:rPr>
              <w:t>Dissertation</w:t>
            </w:r>
          </w:p>
        </w:tc>
        <w:tc>
          <w:tcPr>
            <w:tcW w:w="2126" w:type="dxa"/>
          </w:tcPr>
          <w:p w14:paraId="474CD84B" w14:textId="3468AB1C" w:rsidR="00287360" w:rsidRPr="00475BFD" w:rsidRDefault="00287360" w:rsidP="008912EB">
            <w:pPr>
              <w:autoSpaceDE w:val="0"/>
              <w:autoSpaceDN w:val="0"/>
              <w:adjustRightInd w:val="0"/>
              <w:rPr>
                <w:rFonts w:cs="Arial"/>
                <w:bCs/>
              </w:rPr>
            </w:pPr>
            <w:r>
              <w:rPr>
                <w:rFonts w:cs="Arial"/>
                <w:bCs/>
              </w:rPr>
              <w:t>compulsory</w:t>
            </w:r>
          </w:p>
        </w:tc>
        <w:tc>
          <w:tcPr>
            <w:tcW w:w="1276" w:type="dxa"/>
            <w:shd w:val="clear" w:color="auto" w:fill="auto"/>
          </w:tcPr>
          <w:p w14:paraId="6A1283B2" w14:textId="2E790FE3" w:rsidR="00287360" w:rsidRPr="00475BFD" w:rsidRDefault="00287360" w:rsidP="008912EB">
            <w:pPr>
              <w:tabs>
                <w:tab w:val="left" w:pos="0"/>
              </w:tabs>
              <w:autoSpaceDE w:val="0"/>
              <w:autoSpaceDN w:val="0"/>
              <w:adjustRightInd w:val="0"/>
              <w:rPr>
                <w:rFonts w:cs="Arial"/>
                <w:bCs/>
              </w:rPr>
            </w:pPr>
            <w:r>
              <w:rPr>
                <w:rFonts w:cs="Arial"/>
                <w:bCs/>
              </w:rPr>
              <w:t>20</w:t>
            </w:r>
          </w:p>
        </w:tc>
      </w:tr>
      <w:tr w:rsidR="00287360" w:rsidRPr="00475BFD" w14:paraId="6600C9EA" w14:textId="77777777" w:rsidTr="60269D23">
        <w:trPr>
          <w:trHeight w:val="259"/>
        </w:trPr>
        <w:tc>
          <w:tcPr>
            <w:tcW w:w="1526" w:type="dxa"/>
            <w:shd w:val="clear" w:color="auto" w:fill="auto"/>
          </w:tcPr>
          <w:p w14:paraId="07A543C5" w14:textId="75635293" w:rsidR="00287360" w:rsidRPr="00475BFD" w:rsidRDefault="00287360" w:rsidP="008912EB">
            <w:pPr>
              <w:autoSpaceDE w:val="0"/>
              <w:autoSpaceDN w:val="0"/>
              <w:adjustRightInd w:val="0"/>
              <w:rPr>
                <w:rFonts w:cs="Arial"/>
              </w:rPr>
            </w:pPr>
            <w:r w:rsidRPr="005360F9">
              <w:rPr>
                <w:rFonts w:cs="Arial"/>
                <w:color w:val="000000"/>
              </w:rPr>
              <w:t>M3X8717</w:t>
            </w:r>
          </w:p>
        </w:tc>
        <w:tc>
          <w:tcPr>
            <w:tcW w:w="4394" w:type="dxa"/>
            <w:shd w:val="clear" w:color="auto" w:fill="auto"/>
          </w:tcPr>
          <w:p w14:paraId="6A259835" w14:textId="7E63CCCE" w:rsidR="00287360" w:rsidRPr="00475BFD" w:rsidRDefault="00287360" w:rsidP="008912EB">
            <w:pPr>
              <w:rPr>
                <w:rFonts w:cs="Arial"/>
              </w:rPr>
            </w:pPr>
            <w:r w:rsidRPr="002A73BF">
              <w:rPr>
                <w:rFonts w:cs="Arial"/>
                <w:color w:val="000000" w:themeColor="text1"/>
              </w:rPr>
              <w:t>Major Project</w:t>
            </w:r>
            <w:r>
              <w:rPr>
                <w:rFonts w:cs="Arial"/>
                <w:color w:val="000000" w:themeColor="text1"/>
              </w:rPr>
              <w:t xml:space="preserve"> (Part 1)</w:t>
            </w:r>
          </w:p>
        </w:tc>
        <w:tc>
          <w:tcPr>
            <w:tcW w:w="2126" w:type="dxa"/>
          </w:tcPr>
          <w:p w14:paraId="3F4D1992" w14:textId="55B50155" w:rsidR="00287360" w:rsidRPr="00475BFD" w:rsidRDefault="00287360" w:rsidP="008912EB">
            <w:pPr>
              <w:autoSpaceDE w:val="0"/>
              <w:autoSpaceDN w:val="0"/>
              <w:adjustRightInd w:val="0"/>
              <w:rPr>
                <w:rFonts w:cs="Arial"/>
                <w:bCs/>
              </w:rPr>
            </w:pPr>
            <w:r>
              <w:rPr>
                <w:rFonts w:cs="Arial"/>
                <w:bCs/>
              </w:rPr>
              <w:t>compulsory</w:t>
            </w:r>
          </w:p>
        </w:tc>
        <w:tc>
          <w:tcPr>
            <w:tcW w:w="1276" w:type="dxa"/>
            <w:shd w:val="clear" w:color="auto" w:fill="auto"/>
          </w:tcPr>
          <w:p w14:paraId="0BDADA99" w14:textId="1C00F585" w:rsidR="00287360" w:rsidRPr="00475BFD" w:rsidRDefault="00287360" w:rsidP="008912EB">
            <w:pPr>
              <w:tabs>
                <w:tab w:val="left" w:pos="0"/>
              </w:tabs>
              <w:autoSpaceDE w:val="0"/>
              <w:autoSpaceDN w:val="0"/>
              <w:adjustRightInd w:val="0"/>
              <w:rPr>
                <w:rFonts w:cs="Arial"/>
                <w:bCs/>
              </w:rPr>
            </w:pPr>
            <w:r>
              <w:rPr>
                <w:rFonts w:cs="Arial"/>
                <w:bCs/>
              </w:rPr>
              <w:t>20</w:t>
            </w:r>
          </w:p>
        </w:tc>
      </w:tr>
      <w:tr w:rsidR="00287360" w:rsidRPr="00475BFD" w14:paraId="29947B4F" w14:textId="77777777" w:rsidTr="60269D23">
        <w:trPr>
          <w:trHeight w:val="259"/>
        </w:trPr>
        <w:tc>
          <w:tcPr>
            <w:tcW w:w="1526" w:type="dxa"/>
            <w:shd w:val="clear" w:color="auto" w:fill="auto"/>
          </w:tcPr>
          <w:p w14:paraId="474F07E6" w14:textId="6BD7A869" w:rsidR="00287360" w:rsidRPr="00475BFD" w:rsidRDefault="00287360" w:rsidP="008912EB">
            <w:pPr>
              <w:autoSpaceDE w:val="0"/>
              <w:autoSpaceDN w:val="0"/>
              <w:adjustRightInd w:val="0"/>
              <w:rPr>
                <w:rFonts w:cs="Arial"/>
              </w:rPr>
            </w:pPr>
            <w:r w:rsidRPr="005360F9">
              <w:rPr>
                <w:rFonts w:cs="Arial"/>
              </w:rPr>
              <w:t>M6X00217</w:t>
            </w:r>
          </w:p>
        </w:tc>
        <w:tc>
          <w:tcPr>
            <w:tcW w:w="4394" w:type="dxa"/>
            <w:shd w:val="clear" w:color="auto" w:fill="auto"/>
          </w:tcPr>
          <w:p w14:paraId="3DEEDFFE" w14:textId="7C454332" w:rsidR="00287360" w:rsidRPr="00475BFD" w:rsidRDefault="00287360" w:rsidP="008912EB">
            <w:pPr>
              <w:rPr>
                <w:rFonts w:cs="Arial"/>
              </w:rPr>
            </w:pPr>
            <w:r>
              <w:rPr>
                <w:rFonts w:cs="Arial"/>
                <w:color w:val="000000" w:themeColor="text1"/>
              </w:rPr>
              <w:t xml:space="preserve">Improvisation </w:t>
            </w:r>
            <w:r w:rsidR="008C5771">
              <w:rPr>
                <w:rFonts w:cs="Arial"/>
                <w:color w:val="000000" w:themeColor="text1"/>
              </w:rPr>
              <w:t>(Part 1)</w:t>
            </w:r>
          </w:p>
        </w:tc>
        <w:tc>
          <w:tcPr>
            <w:tcW w:w="2126" w:type="dxa"/>
          </w:tcPr>
          <w:p w14:paraId="1013DA29" w14:textId="70694322" w:rsidR="00287360" w:rsidRPr="00475BFD" w:rsidRDefault="00287360" w:rsidP="008912EB">
            <w:pPr>
              <w:autoSpaceDE w:val="0"/>
              <w:autoSpaceDN w:val="0"/>
              <w:adjustRightInd w:val="0"/>
              <w:rPr>
                <w:rFonts w:cs="Arial"/>
                <w:bCs/>
              </w:rPr>
            </w:pPr>
            <w:r>
              <w:rPr>
                <w:rFonts w:cs="Arial"/>
                <w:bCs/>
              </w:rPr>
              <w:t>compulsory</w:t>
            </w:r>
          </w:p>
        </w:tc>
        <w:tc>
          <w:tcPr>
            <w:tcW w:w="1276" w:type="dxa"/>
            <w:shd w:val="clear" w:color="auto" w:fill="auto"/>
          </w:tcPr>
          <w:p w14:paraId="64A503ED" w14:textId="114160A5" w:rsidR="00287360" w:rsidRPr="00475BFD" w:rsidRDefault="00287360" w:rsidP="008912EB">
            <w:pPr>
              <w:tabs>
                <w:tab w:val="left" w:pos="0"/>
              </w:tabs>
              <w:autoSpaceDE w:val="0"/>
              <w:autoSpaceDN w:val="0"/>
              <w:adjustRightInd w:val="0"/>
              <w:rPr>
                <w:rFonts w:cs="Arial"/>
                <w:bCs/>
              </w:rPr>
            </w:pPr>
            <w:r>
              <w:rPr>
                <w:rFonts w:cs="Arial"/>
                <w:bCs/>
              </w:rPr>
              <w:t>20</w:t>
            </w:r>
          </w:p>
        </w:tc>
      </w:tr>
    </w:tbl>
    <w:p w14:paraId="404B41DE" w14:textId="77777777" w:rsidR="00676F0E" w:rsidRPr="00475BFD" w:rsidRDefault="00676F0E" w:rsidP="00676F0E">
      <w:pPr>
        <w:autoSpaceDE w:val="0"/>
        <w:autoSpaceDN w:val="0"/>
        <w:adjustRightInd w:val="0"/>
        <w:rPr>
          <w:rFonts w:cs="Arial"/>
          <w:b/>
          <w:bCs/>
        </w:rPr>
      </w:pPr>
    </w:p>
    <w:p w14:paraId="222AB605" w14:textId="77777777" w:rsidR="00676F0E" w:rsidRPr="00475BFD" w:rsidRDefault="00676F0E" w:rsidP="60269D23">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76F0E" w:rsidRPr="00475BFD" w14:paraId="67683F8E" w14:textId="77777777" w:rsidTr="60269D23">
        <w:trPr>
          <w:trHeight w:val="778"/>
        </w:trPr>
        <w:tc>
          <w:tcPr>
            <w:tcW w:w="1526" w:type="dxa"/>
            <w:shd w:val="clear" w:color="auto" w:fill="D9D9D9" w:themeFill="background1" w:themeFillShade="D9"/>
          </w:tcPr>
          <w:p w14:paraId="5B95A585" w14:textId="77777777" w:rsidR="00676F0E" w:rsidRPr="00475BFD" w:rsidRDefault="00676F0E"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6FBD901" w14:textId="77777777" w:rsidR="00676F0E" w:rsidRPr="00475BFD" w:rsidRDefault="00676F0E"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6C0AE3D" w14:textId="77777777" w:rsidR="00676F0E" w:rsidRPr="00475BFD" w:rsidRDefault="00676F0E"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38E940D0" w14:textId="77777777" w:rsidR="00676F0E" w:rsidRPr="00475BFD" w:rsidRDefault="00676F0E" w:rsidP="60269D23">
            <w:pPr>
              <w:tabs>
                <w:tab w:val="left" w:pos="0"/>
              </w:tabs>
              <w:autoSpaceDE w:val="0"/>
              <w:autoSpaceDN w:val="0"/>
              <w:adjustRightInd w:val="0"/>
              <w:rPr>
                <w:rFonts w:eastAsia="Arial" w:cs="Arial"/>
                <w:b/>
                <w:bCs/>
              </w:rPr>
            </w:pPr>
            <w:r w:rsidRPr="36AA3193">
              <w:rPr>
                <w:b/>
                <w:bCs/>
              </w:rPr>
              <w:t>Credits</w:t>
            </w:r>
          </w:p>
        </w:tc>
      </w:tr>
      <w:tr w:rsidR="00287360" w:rsidRPr="00475BFD" w14:paraId="5A8D9802" w14:textId="77777777" w:rsidTr="007525A1">
        <w:trPr>
          <w:trHeight w:val="242"/>
        </w:trPr>
        <w:tc>
          <w:tcPr>
            <w:tcW w:w="1526" w:type="dxa"/>
            <w:shd w:val="clear" w:color="auto" w:fill="auto"/>
          </w:tcPr>
          <w:p w14:paraId="086F2B09" w14:textId="77777777" w:rsidR="00287360" w:rsidRPr="00475BFD" w:rsidRDefault="00287360" w:rsidP="007525A1">
            <w:pPr>
              <w:autoSpaceDE w:val="0"/>
              <w:autoSpaceDN w:val="0"/>
              <w:adjustRightInd w:val="0"/>
              <w:rPr>
                <w:rFonts w:cs="Arial"/>
                <w:bCs/>
              </w:rPr>
            </w:pPr>
            <w:r w:rsidRPr="005360F9">
              <w:rPr>
                <w:rFonts w:cs="Arial"/>
                <w:color w:val="000000"/>
              </w:rPr>
              <w:t>M3X8717</w:t>
            </w:r>
          </w:p>
        </w:tc>
        <w:tc>
          <w:tcPr>
            <w:tcW w:w="4394" w:type="dxa"/>
            <w:shd w:val="clear" w:color="auto" w:fill="auto"/>
          </w:tcPr>
          <w:p w14:paraId="2BD29D96" w14:textId="77777777" w:rsidR="00287360" w:rsidRPr="0022410B" w:rsidRDefault="00287360" w:rsidP="007525A1">
            <w:pPr>
              <w:tabs>
                <w:tab w:val="left" w:pos="900"/>
              </w:tabs>
              <w:rPr>
                <w:rFonts w:cs="Arial"/>
              </w:rPr>
            </w:pPr>
            <w:r>
              <w:rPr>
                <w:rFonts w:cs="Arial"/>
              </w:rPr>
              <w:t>Major Project (Part 2)</w:t>
            </w:r>
          </w:p>
        </w:tc>
        <w:tc>
          <w:tcPr>
            <w:tcW w:w="2126" w:type="dxa"/>
          </w:tcPr>
          <w:p w14:paraId="49F44880" w14:textId="77777777" w:rsidR="00287360" w:rsidRPr="00475BFD" w:rsidRDefault="00287360" w:rsidP="007525A1">
            <w:pPr>
              <w:autoSpaceDE w:val="0"/>
              <w:autoSpaceDN w:val="0"/>
              <w:adjustRightInd w:val="0"/>
              <w:rPr>
                <w:rFonts w:cs="Arial"/>
                <w:bCs/>
              </w:rPr>
            </w:pPr>
            <w:r>
              <w:rPr>
                <w:rFonts w:cs="Arial"/>
                <w:bCs/>
              </w:rPr>
              <w:t>compulsory</w:t>
            </w:r>
          </w:p>
        </w:tc>
        <w:tc>
          <w:tcPr>
            <w:tcW w:w="1276" w:type="dxa"/>
            <w:shd w:val="clear" w:color="auto" w:fill="auto"/>
          </w:tcPr>
          <w:p w14:paraId="3B8E3B81" w14:textId="77777777" w:rsidR="00287360" w:rsidRPr="00475BFD" w:rsidRDefault="00287360" w:rsidP="007525A1">
            <w:pPr>
              <w:tabs>
                <w:tab w:val="left" w:pos="0"/>
              </w:tabs>
              <w:autoSpaceDE w:val="0"/>
              <w:autoSpaceDN w:val="0"/>
              <w:adjustRightInd w:val="0"/>
              <w:rPr>
                <w:rFonts w:cs="Arial"/>
                <w:bCs/>
              </w:rPr>
            </w:pPr>
            <w:r>
              <w:rPr>
                <w:rFonts w:cs="Arial"/>
                <w:bCs/>
              </w:rPr>
              <w:t>40</w:t>
            </w:r>
          </w:p>
        </w:tc>
      </w:tr>
      <w:tr w:rsidR="00287360" w:rsidRPr="00475BFD" w14:paraId="184347C2" w14:textId="77777777" w:rsidTr="007525A1">
        <w:trPr>
          <w:trHeight w:val="259"/>
        </w:trPr>
        <w:tc>
          <w:tcPr>
            <w:tcW w:w="1526" w:type="dxa"/>
            <w:shd w:val="clear" w:color="auto" w:fill="auto"/>
          </w:tcPr>
          <w:p w14:paraId="050D5DE5" w14:textId="77777777" w:rsidR="00287360" w:rsidRPr="00475BFD" w:rsidRDefault="00287360" w:rsidP="007525A1">
            <w:pPr>
              <w:autoSpaceDE w:val="0"/>
              <w:autoSpaceDN w:val="0"/>
              <w:adjustRightInd w:val="0"/>
              <w:rPr>
                <w:rFonts w:cs="Arial"/>
              </w:rPr>
            </w:pPr>
            <w:r w:rsidRPr="005360F9">
              <w:rPr>
                <w:rFonts w:cs="Arial"/>
                <w:color w:val="000000"/>
              </w:rPr>
              <w:t>M3X8715</w:t>
            </w:r>
          </w:p>
        </w:tc>
        <w:tc>
          <w:tcPr>
            <w:tcW w:w="4394" w:type="dxa"/>
            <w:shd w:val="clear" w:color="auto" w:fill="auto"/>
          </w:tcPr>
          <w:p w14:paraId="6CD7D382" w14:textId="77777777" w:rsidR="00287360" w:rsidRPr="0022410B" w:rsidRDefault="00287360" w:rsidP="007525A1">
            <w:pPr>
              <w:rPr>
                <w:rFonts w:cs="Arial"/>
              </w:rPr>
            </w:pPr>
            <w:r>
              <w:rPr>
                <w:rFonts w:cs="Arial"/>
              </w:rPr>
              <w:t>Business, Marketing, and Self-Promotion</w:t>
            </w:r>
          </w:p>
        </w:tc>
        <w:tc>
          <w:tcPr>
            <w:tcW w:w="2126" w:type="dxa"/>
          </w:tcPr>
          <w:p w14:paraId="2EDA20B5" w14:textId="77777777" w:rsidR="00287360" w:rsidRPr="00475BFD" w:rsidRDefault="00287360" w:rsidP="007525A1">
            <w:pPr>
              <w:autoSpaceDE w:val="0"/>
              <w:autoSpaceDN w:val="0"/>
              <w:adjustRightInd w:val="0"/>
              <w:rPr>
                <w:rFonts w:cs="Arial"/>
                <w:bCs/>
              </w:rPr>
            </w:pPr>
            <w:r>
              <w:rPr>
                <w:rFonts w:cs="Arial"/>
                <w:bCs/>
              </w:rPr>
              <w:t>compulsory</w:t>
            </w:r>
          </w:p>
        </w:tc>
        <w:tc>
          <w:tcPr>
            <w:tcW w:w="1276" w:type="dxa"/>
            <w:shd w:val="clear" w:color="auto" w:fill="auto"/>
          </w:tcPr>
          <w:p w14:paraId="01258A9D" w14:textId="77777777" w:rsidR="00287360" w:rsidRPr="00475BFD" w:rsidRDefault="00287360" w:rsidP="007525A1">
            <w:pPr>
              <w:tabs>
                <w:tab w:val="left" w:pos="0"/>
              </w:tabs>
              <w:autoSpaceDE w:val="0"/>
              <w:autoSpaceDN w:val="0"/>
              <w:adjustRightInd w:val="0"/>
              <w:rPr>
                <w:rFonts w:cs="Arial"/>
                <w:bCs/>
              </w:rPr>
            </w:pPr>
            <w:r>
              <w:rPr>
                <w:rFonts w:cs="Arial"/>
                <w:bCs/>
              </w:rPr>
              <w:t>20</w:t>
            </w:r>
          </w:p>
        </w:tc>
      </w:tr>
      <w:tr w:rsidR="008C5771" w:rsidRPr="00475BFD" w14:paraId="3771FE23" w14:textId="77777777" w:rsidTr="00C0122B">
        <w:trPr>
          <w:trHeight w:val="259"/>
        </w:trPr>
        <w:tc>
          <w:tcPr>
            <w:tcW w:w="1526" w:type="dxa"/>
            <w:shd w:val="clear" w:color="auto" w:fill="auto"/>
          </w:tcPr>
          <w:p w14:paraId="5B393C8A" w14:textId="77777777" w:rsidR="008C5771" w:rsidRPr="00475BFD" w:rsidRDefault="008C5771" w:rsidP="00C0122B">
            <w:pPr>
              <w:autoSpaceDE w:val="0"/>
              <w:autoSpaceDN w:val="0"/>
              <w:adjustRightInd w:val="0"/>
              <w:rPr>
                <w:rFonts w:cs="Arial"/>
              </w:rPr>
            </w:pPr>
            <w:r w:rsidRPr="005360F9">
              <w:rPr>
                <w:rFonts w:cs="Arial"/>
              </w:rPr>
              <w:t>M6X00217</w:t>
            </w:r>
          </w:p>
        </w:tc>
        <w:tc>
          <w:tcPr>
            <w:tcW w:w="4394" w:type="dxa"/>
            <w:shd w:val="clear" w:color="auto" w:fill="auto"/>
          </w:tcPr>
          <w:p w14:paraId="3DD45087" w14:textId="527688D4" w:rsidR="008C5771" w:rsidRPr="00475BFD" w:rsidRDefault="008C5771" w:rsidP="008C5771">
            <w:pPr>
              <w:rPr>
                <w:rFonts w:cs="Arial"/>
              </w:rPr>
            </w:pPr>
            <w:r>
              <w:rPr>
                <w:rFonts w:cs="Arial"/>
                <w:color w:val="000000" w:themeColor="text1"/>
              </w:rPr>
              <w:t xml:space="preserve">Improvisation (Part </w:t>
            </w:r>
            <w:r>
              <w:rPr>
                <w:rFonts w:cs="Arial"/>
                <w:color w:val="000000" w:themeColor="text1"/>
              </w:rPr>
              <w:t>2</w:t>
            </w:r>
            <w:r>
              <w:rPr>
                <w:rFonts w:cs="Arial"/>
                <w:color w:val="000000" w:themeColor="text1"/>
              </w:rPr>
              <w:t>)</w:t>
            </w:r>
          </w:p>
        </w:tc>
        <w:tc>
          <w:tcPr>
            <w:tcW w:w="2126" w:type="dxa"/>
          </w:tcPr>
          <w:p w14:paraId="15220F15" w14:textId="77777777" w:rsidR="008C5771" w:rsidRPr="00475BFD" w:rsidRDefault="008C5771" w:rsidP="00C0122B">
            <w:pPr>
              <w:autoSpaceDE w:val="0"/>
              <w:autoSpaceDN w:val="0"/>
              <w:adjustRightInd w:val="0"/>
              <w:rPr>
                <w:rFonts w:cs="Arial"/>
                <w:bCs/>
              </w:rPr>
            </w:pPr>
            <w:r>
              <w:rPr>
                <w:rFonts w:cs="Arial"/>
                <w:bCs/>
              </w:rPr>
              <w:t>compulsory</w:t>
            </w:r>
          </w:p>
        </w:tc>
        <w:tc>
          <w:tcPr>
            <w:tcW w:w="1276" w:type="dxa"/>
            <w:shd w:val="clear" w:color="auto" w:fill="auto"/>
          </w:tcPr>
          <w:p w14:paraId="56A94968" w14:textId="77777777" w:rsidR="008C5771" w:rsidRPr="00475BFD" w:rsidRDefault="008C5771" w:rsidP="00C0122B">
            <w:pPr>
              <w:tabs>
                <w:tab w:val="left" w:pos="0"/>
              </w:tabs>
              <w:autoSpaceDE w:val="0"/>
              <w:autoSpaceDN w:val="0"/>
              <w:adjustRightInd w:val="0"/>
              <w:rPr>
                <w:rFonts w:cs="Arial"/>
                <w:bCs/>
              </w:rPr>
            </w:pPr>
            <w:r>
              <w:rPr>
                <w:rFonts w:cs="Arial"/>
                <w:bCs/>
              </w:rPr>
              <w:t>20</w:t>
            </w:r>
          </w:p>
        </w:tc>
      </w:tr>
    </w:tbl>
    <w:p w14:paraId="7E77733E" w14:textId="77777777" w:rsidR="00CA1D10" w:rsidRDefault="00CA1D10" w:rsidP="00CA1D10">
      <w:pPr>
        <w:pStyle w:val="Heading2"/>
        <w:rPr>
          <w:rFonts w:eastAsia="Arial" w:cs="Arial"/>
          <w:b w:val="0"/>
        </w:rPr>
      </w:pPr>
    </w:p>
    <w:p w14:paraId="712464F4" w14:textId="3D2415D1" w:rsidR="00287360" w:rsidRPr="36AA3193" w:rsidRDefault="00287360" w:rsidP="00CA1D10">
      <w:pPr>
        <w:pStyle w:val="Heading2"/>
      </w:pPr>
      <w:r w:rsidRPr="36AA3193">
        <w:t xml:space="preserve"> </w:t>
      </w:r>
    </w:p>
    <w:p w14:paraId="1301DC40" w14:textId="0B0879D1"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Programme </w:t>
      </w:r>
      <w:r w:rsidR="00392121" w:rsidRPr="36AA3193">
        <w:t>Director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47FC6FF9" w:rsidR="00CD642C" w:rsidRPr="002633D8" w:rsidRDefault="00CD642C" w:rsidP="60269D23">
      <w:pPr>
        <w:pStyle w:val="BodyText"/>
        <w:rPr>
          <w:rFonts w:eastAsia="Arial" w:cs="Arial"/>
          <w:color w:val="auto"/>
        </w:rPr>
      </w:pPr>
      <w:r w:rsidRPr="5CA40214">
        <w:rPr>
          <w:color w:val="auto"/>
        </w:rPr>
        <w:t>Module details are correct on 1 September 201</w:t>
      </w:r>
      <w:r w:rsidR="00081B4F" w:rsidRPr="5CA40214">
        <w:rPr>
          <w:color w:val="auto"/>
        </w:rPr>
        <w:t>8</w:t>
      </w:r>
      <w:r w:rsidRPr="5CA40214">
        <w:rPr>
          <w:color w:val="auto"/>
        </w:rPr>
        <w:t>, and will not normally be changed during the year. In the unlikely event of the School having to make changes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20" w:name="_Toc523851729"/>
      <w:r w:rsidR="008B5DA1" w:rsidRPr="002633D8">
        <w:lastRenderedPageBreak/>
        <w:t>UNIVERSITY ATTENDANCE POLICY</w:t>
      </w:r>
      <w:bookmarkEnd w:id="20"/>
    </w:p>
    <w:p w14:paraId="510BB149"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All students are required to attend </w:t>
      </w:r>
      <w:r w:rsidR="001F68A1" w:rsidRPr="5CA40214">
        <w:rPr>
          <w:rFonts w:ascii="Arial" w:eastAsia="Arial" w:hAnsi="Arial" w:cs="Arial"/>
          <w:sz w:val="22"/>
          <w:szCs w:val="22"/>
        </w:rPr>
        <w:t xml:space="preserve">all </w:t>
      </w:r>
      <w:r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Pr="5CA40214">
        <w:rPr>
          <w:rFonts w:ascii="Arial" w:eastAsia="Arial" w:hAnsi="Arial" w:cs="Arial"/>
          <w:sz w:val="22"/>
          <w:szCs w:val="22"/>
        </w:rPr>
        <w:t xml:space="preserve">Faculties will record </w:t>
      </w:r>
      <w:r w:rsidR="001F68A1" w:rsidRPr="5CA40214">
        <w:rPr>
          <w:rFonts w:ascii="Arial" w:eastAsia="Arial" w:hAnsi="Arial" w:cs="Arial"/>
          <w:sz w:val="22"/>
          <w:szCs w:val="22"/>
        </w:rPr>
        <w:t xml:space="preserve">individual </w:t>
      </w:r>
      <w:r w:rsidRPr="5CA40214">
        <w:rPr>
          <w:rFonts w:ascii="Arial" w:eastAsia="Arial" w:hAnsi="Arial" w:cs="Arial"/>
          <w:sz w:val="22"/>
          <w:szCs w:val="22"/>
        </w:rPr>
        <w:t xml:space="preserve">academic attendance on a weekly basis. </w:t>
      </w:r>
    </w:p>
    <w:p w14:paraId="489D284B"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Contact points will be specified for each programme, taking into account the structure of the programme and the scheduled timetable.</w:t>
      </w:r>
      <w:r w:rsidR="001F68A1" w:rsidRPr="5CA40214">
        <w:rPr>
          <w:rFonts w:ascii="Arial" w:eastAsia="Arial" w:hAnsi="Arial" w:cs="Arial"/>
          <w:sz w:val="22"/>
          <w:szCs w:val="22"/>
        </w:rPr>
        <w:t xml:space="preserve"> Disciplinary action will be taken for any sustained periods of unauthorised absence. Students who have a legitimate reason for unexpected absences (including the instance of illness or injury) must provide evidence to their Tutor</w:t>
      </w:r>
      <w:r w:rsidR="00FB56CA" w:rsidRPr="5CA40214">
        <w:rPr>
          <w:rFonts w:ascii="Arial" w:eastAsia="Arial" w:hAnsi="Arial" w:cs="Arial"/>
          <w:sz w:val="22"/>
          <w:szCs w:val="22"/>
        </w:rPr>
        <w:t xml:space="preserve">, London Student Services or Faculty Office, as appropriate, </w:t>
      </w:r>
      <w:r w:rsidR="001F68A1" w:rsidRPr="5CA40214">
        <w:rPr>
          <w:rFonts w:ascii="Arial" w:eastAsia="Arial" w:hAnsi="Arial" w:cs="Arial"/>
          <w:sz w:val="22"/>
          <w:szCs w:val="22"/>
        </w:rPr>
        <w:t>immediately following their return, to ensure that it is noted as authorised leave.</w:t>
      </w:r>
    </w:p>
    <w:p w14:paraId="501FAFDE" w14:textId="77777777" w:rsidR="008D1C74" w:rsidRPr="001F68A1" w:rsidRDefault="001F68A1" w:rsidP="36AA3193">
      <w:pPr>
        <w:pStyle w:val="NormalWeb"/>
        <w:jc w:val="both"/>
        <w:rPr>
          <w:rFonts w:ascii="Arial" w:eastAsia="Arial" w:hAnsi="Arial" w:cs="Arial"/>
          <w:sz w:val="22"/>
          <w:szCs w:val="22"/>
        </w:rPr>
      </w:pPr>
      <w:r w:rsidRPr="36AA3193">
        <w:rPr>
          <w:rFonts w:ascii="Arial" w:eastAsia="Arial" w:hAnsi="Arial" w:cs="Arial"/>
          <w:sz w:val="22"/>
          <w:szCs w:val="22"/>
        </w:rPr>
        <w:t>Wherever possible, students should request permission through their Tutors</w:t>
      </w:r>
      <w:r w:rsidR="00FB56CA" w:rsidRPr="36AA3193">
        <w:rPr>
          <w:rFonts w:ascii="Arial" w:eastAsia="Arial" w:hAnsi="Arial" w:cs="Arial"/>
          <w:sz w:val="22"/>
          <w:szCs w:val="22"/>
        </w:rPr>
        <w:t>, London Student Services or Faculty Office</w:t>
      </w:r>
      <w:r w:rsidRPr="36AA3193">
        <w:rPr>
          <w:rFonts w:ascii="Arial" w:eastAsia="Arial" w:hAnsi="Arial" w:cs="Arial"/>
          <w:sz w:val="22"/>
          <w:szCs w:val="22"/>
        </w:rPr>
        <w:t xml:space="preserve"> in advance of any absence, completing </w:t>
      </w:r>
      <w:r w:rsidR="008D1C74" w:rsidRPr="36AA3193">
        <w:rPr>
          <w:rFonts w:ascii="Arial" w:eastAsia="Arial" w:hAnsi="Arial" w:cs="Arial"/>
          <w:sz w:val="22"/>
          <w:szCs w:val="22"/>
        </w:rPr>
        <w:t xml:space="preserve">the appropriate </w:t>
      </w:r>
      <w:r w:rsidR="00FB56CA" w:rsidRPr="36AA3193">
        <w:rPr>
          <w:rFonts w:ascii="Arial" w:eastAsia="Arial" w:hAnsi="Arial" w:cs="Arial"/>
          <w:sz w:val="22"/>
          <w:szCs w:val="22"/>
        </w:rPr>
        <w:t>f</w:t>
      </w:r>
      <w:r w:rsidRPr="36AA3193">
        <w:rPr>
          <w:rFonts w:ascii="Arial" w:eastAsia="Arial" w:hAnsi="Arial" w:cs="Arial"/>
          <w:sz w:val="22"/>
          <w:szCs w:val="22"/>
        </w:rPr>
        <w:t xml:space="preserve">orms to explain the circumstances that require this. </w:t>
      </w:r>
      <w:r w:rsidR="004F738D" w:rsidRPr="36AA3193">
        <w:rPr>
          <w:rFonts w:ascii="Arial" w:eastAsia="Arial" w:hAnsi="Arial" w:cs="Arial"/>
          <w:sz w:val="22"/>
          <w:szCs w:val="22"/>
        </w:rPr>
        <w:t xml:space="preserve">Although short authorised absences are not normally counted against the student, these are taken into consideration in the annual review of each student’s cumulative attendance (see below). </w:t>
      </w:r>
      <w:r w:rsidRPr="36AA3193">
        <w:rPr>
          <w:rFonts w:ascii="Arial" w:eastAsia="Arial" w:hAnsi="Arial" w:cs="Arial"/>
          <w:sz w:val="22"/>
          <w:szCs w:val="22"/>
        </w:rPr>
        <w:t>C</w:t>
      </w:r>
      <w:r w:rsidR="008D1C74" w:rsidRPr="36AA3193">
        <w:rPr>
          <w:rFonts w:ascii="Arial" w:eastAsia="Arial" w:hAnsi="Arial" w:cs="Arial"/>
          <w:sz w:val="22"/>
          <w:szCs w:val="22"/>
        </w:rPr>
        <w:t xml:space="preserve">onfirmation of authorised absence will be lodged on </w:t>
      </w:r>
      <w:r w:rsidR="00FB56CA" w:rsidRPr="36AA3193">
        <w:rPr>
          <w:rFonts w:ascii="Arial" w:eastAsia="Arial" w:hAnsi="Arial" w:cs="Arial"/>
          <w:sz w:val="22"/>
          <w:szCs w:val="22"/>
        </w:rPr>
        <w:t xml:space="preserve">each </w:t>
      </w:r>
      <w:r w:rsidR="008D1C74" w:rsidRPr="36AA3193">
        <w:rPr>
          <w:rFonts w:ascii="Arial" w:eastAsia="Arial" w:hAnsi="Arial" w:cs="Arial"/>
          <w:sz w:val="22"/>
          <w:szCs w:val="22"/>
        </w:rPr>
        <w:t>student</w:t>
      </w:r>
      <w:r w:rsidR="00FB56CA" w:rsidRPr="36AA3193">
        <w:rPr>
          <w:rFonts w:ascii="Arial" w:eastAsia="Arial" w:hAnsi="Arial" w:cs="Arial"/>
          <w:sz w:val="22"/>
          <w:szCs w:val="22"/>
        </w:rPr>
        <w:t>’s</w:t>
      </w:r>
      <w:r w:rsidR="008D1C74" w:rsidRPr="36AA3193">
        <w:rPr>
          <w:rFonts w:ascii="Arial" w:eastAsia="Arial" w:hAnsi="Arial" w:cs="Arial"/>
          <w:sz w:val="22"/>
          <w:szCs w:val="22"/>
        </w:rPr>
        <w:t xml:space="preserve"> record. </w:t>
      </w:r>
    </w:p>
    <w:p w14:paraId="6AAAC3B1" w14:textId="77777777" w:rsidR="008D1C74"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If a student does not provide any reasonable justification for </w:t>
      </w:r>
      <w:r w:rsidR="001F68A1" w:rsidRPr="5CA40214">
        <w:rPr>
          <w:rFonts w:ascii="Arial" w:eastAsia="Arial" w:hAnsi="Arial" w:cs="Arial"/>
          <w:sz w:val="22"/>
          <w:szCs w:val="22"/>
        </w:rPr>
        <w:t xml:space="preserve">periods of unauthorised </w:t>
      </w:r>
      <w:r w:rsidRPr="5CA40214">
        <w:rPr>
          <w:rFonts w:ascii="Arial" w:eastAsia="Arial" w:hAnsi="Arial" w:cs="Arial"/>
          <w:sz w:val="22"/>
          <w:szCs w:val="22"/>
        </w:rPr>
        <w:t>absence</w:t>
      </w:r>
      <w:r w:rsidR="001F68A1" w:rsidRPr="5CA40214">
        <w:rPr>
          <w:rFonts w:ascii="Arial" w:eastAsia="Arial" w:hAnsi="Arial" w:cs="Arial"/>
          <w:sz w:val="22"/>
          <w:szCs w:val="22"/>
        </w:rPr>
        <w:t xml:space="preserve">, fails to respond to </w:t>
      </w:r>
      <w:r w:rsidR="00ED56E4" w:rsidRPr="5CA40214">
        <w:rPr>
          <w:rFonts w:ascii="Arial" w:eastAsia="Arial" w:hAnsi="Arial" w:cs="Arial"/>
          <w:sz w:val="22"/>
          <w:szCs w:val="22"/>
        </w:rPr>
        <w:t>initial and</w:t>
      </w:r>
      <w:r w:rsidR="00FB56CA" w:rsidRPr="5CA40214">
        <w:rPr>
          <w:rFonts w:ascii="Arial" w:eastAsia="Arial" w:hAnsi="Arial" w:cs="Arial"/>
          <w:sz w:val="22"/>
          <w:szCs w:val="22"/>
        </w:rPr>
        <w:t>/or</w:t>
      </w:r>
      <w:r w:rsidR="00ED56E4" w:rsidRPr="5CA40214">
        <w:rPr>
          <w:rFonts w:ascii="Arial" w:eastAsia="Arial" w:hAnsi="Arial" w:cs="Arial"/>
          <w:sz w:val="22"/>
          <w:szCs w:val="22"/>
        </w:rPr>
        <w:t xml:space="preserve"> final</w:t>
      </w:r>
      <w:r w:rsidR="001F68A1" w:rsidRPr="5CA40214">
        <w:rPr>
          <w:rFonts w:ascii="Arial" w:eastAsia="Arial" w:hAnsi="Arial" w:cs="Arial"/>
          <w:sz w:val="22"/>
          <w:szCs w:val="22"/>
        </w:rPr>
        <w:t xml:space="preserve"> Attendance Warning Letters</w:t>
      </w:r>
      <w:r w:rsidR="00FB56CA" w:rsidRPr="5CA40214">
        <w:rPr>
          <w:rFonts w:ascii="Arial" w:eastAsia="Arial" w:hAnsi="Arial" w:cs="Arial"/>
          <w:sz w:val="22"/>
          <w:szCs w:val="22"/>
        </w:rPr>
        <w:t>,</w:t>
      </w:r>
      <w:r w:rsidR="001F68A1" w:rsidRPr="5CA40214">
        <w:rPr>
          <w:rFonts w:ascii="Arial" w:eastAsia="Arial" w:hAnsi="Arial" w:cs="Arial"/>
          <w:sz w:val="22"/>
          <w:szCs w:val="22"/>
        </w:rPr>
        <w:t xml:space="preserve"> and/or the required actions agreed at meetings with academic staff, and does not improve their attendance record,</w:t>
      </w:r>
      <w:r w:rsidRPr="5CA40214">
        <w:rPr>
          <w:rFonts w:ascii="Arial" w:eastAsia="Arial" w:hAnsi="Arial" w:cs="Arial"/>
          <w:sz w:val="22"/>
          <w:szCs w:val="22"/>
        </w:rPr>
        <w:t xml:space="preserve"> the Faculty will ask the Registry to withdraw the</w:t>
      </w:r>
      <w:r w:rsidR="00FB56CA" w:rsidRPr="5CA40214">
        <w:rPr>
          <w:rFonts w:ascii="Arial" w:eastAsia="Arial" w:hAnsi="Arial" w:cs="Arial"/>
          <w:sz w:val="22"/>
          <w:szCs w:val="22"/>
        </w:rPr>
        <w:t xml:space="preserve"> student</w:t>
      </w:r>
      <w:r w:rsidRPr="5CA40214">
        <w:rPr>
          <w:rFonts w:ascii="Arial" w:eastAsia="Arial" w:hAnsi="Arial" w:cs="Arial"/>
          <w:sz w:val="22"/>
          <w:szCs w:val="22"/>
        </w:rPr>
        <w:t>.</w:t>
      </w:r>
    </w:p>
    <w:p w14:paraId="34225AA8" w14:textId="77777777" w:rsidR="008D1C74" w:rsidRPr="007B792A" w:rsidRDefault="008D1C74" w:rsidP="60269D23">
      <w:pPr>
        <w:spacing w:after="200" w:line="276" w:lineRule="auto"/>
        <w:rPr>
          <w:rFonts w:eastAsia="Arial" w:cs="Arial"/>
        </w:rPr>
      </w:pPr>
      <w:r w:rsidRPr="36AA3193">
        <w:rPr>
          <w:b/>
          <w:bCs/>
        </w:rPr>
        <w:t>International Students with a UKVI Tier 4 Visa</w:t>
      </w:r>
    </w:p>
    <w:p w14:paraId="24FCB474" w14:textId="77777777" w:rsidR="001F68A1"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In addition to the attendance requirements noted above, the following regulations will apply to international students </w:t>
      </w:r>
      <w:r w:rsidR="001F68A1" w:rsidRPr="5CA40214">
        <w:rPr>
          <w:rFonts w:ascii="Arial" w:eastAsia="Arial" w:hAnsi="Arial" w:cs="Arial"/>
          <w:sz w:val="22"/>
          <w:szCs w:val="22"/>
        </w:rPr>
        <w:t xml:space="preserve">who require </w:t>
      </w:r>
      <w:r w:rsidRPr="5CA40214">
        <w:rPr>
          <w:rFonts w:ascii="Arial" w:eastAsia="Arial" w:hAnsi="Arial" w:cs="Arial"/>
          <w:sz w:val="22"/>
          <w:szCs w:val="22"/>
        </w:rPr>
        <w:t xml:space="preserve">a </w:t>
      </w:r>
      <w:r w:rsidR="001F68A1" w:rsidRPr="5CA40214">
        <w:rPr>
          <w:rFonts w:ascii="Arial" w:eastAsia="Arial" w:hAnsi="Arial" w:cs="Arial"/>
          <w:sz w:val="22"/>
          <w:szCs w:val="22"/>
        </w:rPr>
        <w:t>‘</w:t>
      </w:r>
      <w:r w:rsidRPr="5CA40214">
        <w:rPr>
          <w:rFonts w:ascii="Arial" w:eastAsia="Arial" w:hAnsi="Arial" w:cs="Arial"/>
          <w:sz w:val="22"/>
          <w:szCs w:val="22"/>
        </w:rPr>
        <w:t>Tier 4</w:t>
      </w:r>
      <w:r w:rsidR="001F68A1" w:rsidRPr="5CA40214">
        <w:rPr>
          <w:rFonts w:ascii="Arial" w:eastAsia="Arial" w:hAnsi="Arial" w:cs="Arial"/>
          <w:sz w:val="22"/>
          <w:szCs w:val="22"/>
        </w:rPr>
        <w:t>’</w:t>
      </w:r>
      <w:r w:rsidRPr="5CA40214">
        <w:rPr>
          <w:rFonts w:ascii="Arial" w:eastAsia="Arial" w:hAnsi="Arial" w:cs="Arial"/>
          <w:sz w:val="22"/>
          <w:szCs w:val="22"/>
        </w:rPr>
        <w:t xml:space="preserve"> visa</w:t>
      </w:r>
      <w:r w:rsidR="001F68A1" w:rsidRPr="5CA40214">
        <w:rPr>
          <w:rFonts w:ascii="Arial" w:eastAsia="Arial" w:hAnsi="Arial" w:cs="Arial"/>
          <w:sz w:val="22"/>
          <w:szCs w:val="22"/>
        </w:rPr>
        <w:t xml:space="preserve"> for their studies in the UK</w:t>
      </w:r>
      <w:r w:rsidRPr="5CA40214">
        <w:rPr>
          <w:rFonts w:ascii="Arial" w:eastAsia="Arial" w:hAnsi="Arial" w:cs="Arial"/>
          <w:sz w:val="22"/>
          <w:szCs w:val="22"/>
        </w:rPr>
        <w:t>.</w:t>
      </w:r>
    </w:p>
    <w:p w14:paraId="0DA37C51" w14:textId="77777777" w:rsidR="00FB56CA" w:rsidRDefault="00FB56CA" w:rsidP="36AA3193">
      <w:pPr>
        <w:jc w:val="both"/>
        <w:rPr>
          <w:rFonts w:ascii="Calibri" w:eastAsia="Calibri" w:hAnsi="Calibri" w:cs="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1E6F6B05" w:rsidR="001A6F19" w:rsidRPr="0008690A" w:rsidRDefault="00FB56CA" w:rsidP="52D764D0">
      <w:pPr>
        <w:jc w:val="both"/>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26" w:history="1">
        <w:r w:rsidRPr="0008690A">
          <w:rPr>
            <w:rStyle w:val="Hyperlink"/>
          </w:rPr>
          <w:t>http://www.uwtsd.ac.uk/academic-office/procedures-for-academic-appeals-complaints-and-other-student-cases/</w:t>
        </w:r>
      </w:hyperlink>
      <w:r w:rsidRPr="0008690A">
        <w:t xml:space="preserve"> ).  </w:t>
      </w:r>
    </w:p>
    <w:p w14:paraId="6D5752FC" w14:textId="77777777" w:rsidR="001A6F19" w:rsidRPr="0008690A" w:rsidRDefault="001A6F19" w:rsidP="52D764D0">
      <w:pPr>
        <w:jc w:val="both"/>
      </w:pPr>
    </w:p>
    <w:p w14:paraId="4A1773F9" w14:textId="791018BE" w:rsidR="00FB56CA" w:rsidRPr="0008690A" w:rsidRDefault="00FB56CA" w:rsidP="52D764D0">
      <w:pPr>
        <w:jc w:val="both"/>
      </w:pPr>
      <w:r w:rsidRPr="0008690A">
        <w:t xml:space="preserve">It is very important that you note carefully the grounds on which appeals may be made and submit your appeal on the appropriate form </w:t>
      </w:r>
      <w:r w:rsidR="009150C5" w:rsidRPr="0008690A">
        <w:t xml:space="preserve">(using the Administrative Appeal (Attendance) Application) </w:t>
      </w:r>
      <w:r w:rsidRPr="0008690A">
        <w:t>because incomplete or ineligible appeals cannot be processed (</w:t>
      </w:r>
      <w:hyperlink r:id="rId27" w:history="1">
        <w:r w:rsidR="001A6F19" w:rsidRPr="0008690A">
          <w:rPr>
            <w:rStyle w:val="Hyperlink"/>
          </w:rPr>
          <w:t>http://www.uwtsd.ac.uk/academic-office/other-forms-and-policies/</w:t>
        </w:r>
      </w:hyperlink>
      <w:r w:rsidRPr="0008690A">
        <w:t>).</w:t>
      </w:r>
    </w:p>
    <w:p w14:paraId="00C8FCFD" w14:textId="77777777" w:rsidR="00FB56CA" w:rsidRPr="00FB56CA" w:rsidRDefault="00FB56CA"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Students must </w:t>
      </w:r>
      <w:r w:rsidR="00FB56CA" w:rsidRPr="5CA40214">
        <w:rPr>
          <w:rFonts w:ascii="Arial" w:eastAsia="Arial" w:hAnsi="Arial" w:cs="Arial"/>
          <w:sz w:val="22"/>
          <w:szCs w:val="22"/>
        </w:rPr>
        <w:t xml:space="preserve">always </w:t>
      </w:r>
      <w:r w:rsidRPr="5CA40214">
        <w:rPr>
          <w:rFonts w:ascii="Arial" w:eastAsia="Arial" w:hAnsi="Arial" w:cs="Arial"/>
          <w:sz w:val="22"/>
          <w:szCs w:val="22"/>
        </w:rPr>
        <w:t>request permission from the</w:t>
      </w:r>
      <w:r w:rsidR="00FB56CA" w:rsidRPr="5CA40214">
        <w:rPr>
          <w:rFonts w:ascii="Arial" w:eastAsia="Arial" w:hAnsi="Arial" w:cs="Arial"/>
          <w:sz w:val="22"/>
          <w:szCs w:val="22"/>
        </w:rPr>
        <w:t xml:space="preserve"> University</w:t>
      </w:r>
      <w:r w:rsidRPr="5CA40214">
        <w:rPr>
          <w:rFonts w:ascii="Arial" w:eastAsia="Arial" w:hAnsi="Arial" w:cs="Arial"/>
          <w:sz w:val="22"/>
          <w:szCs w:val="22"/>
        </w:rPr>
        <w:t xml:space="preserve"> prior to their departure, for authorisation to travel away from their campus during </w:t>
      </w:r>
      <w:r w:rsidR="00ED56E4" w:rsidRPr="5CA40214">
        <w:rPr>
          <w:rFonts w:ascii="Arial" w:eastAsia="Arial" w:hAnsi="Arial" w:cs="Arial"/>
          <w:sz w:val="22"/>
          <w:szCs w:val="22"/>
        </w:rPr>
        <w:t>t</w:t>
      </w:r>
      <w:r w:rsidRPr="5CA40214">
        <w:rPr>
          <w:rFonts w:ascii="Arial" w:eastAsia="Arial" w:hAnsi="Arial" w:cs="Arial"/>
          <w:sz w:val="22"/>
          <w:szCs w:val="22"/>
        </w:rPr>
        <w:t xml:space="preserve">erm-time. They must also </w:t>
      </w:r>
      <w:r w:rsidRPr="5CA40214">
        <w:rPr>
          <w:rFonts w:ascii="Arial" w:eastAsia="Arial" w:hAnsi="Arial" w:cs="Arial"/>
          <w:sz w:val="22"/>
          <w:szCs w:val="22"/>
        </w:rPr>
        <w:lastRenderedPageBreak/>
        <w:t>inform their Tutor</w:t>
      </w:r>
      <w:r w:rsidR="00FB56CA" w:rsidRPr="5CA40214">
        <w:rPr>
          <w:rFonts w:ascii="Arial" w:eastAsia="Arial" w:hAnsi="Arial" w:cs="Arial"/>
          <w:sz w:val="22"/>
          <w:szCs w:val="22"/>
        </w:rPr>
        <w:t>, London Student Services</w:t>
      </w:r>
      <w:r w:rsidRPr="5CA40214">
        <w:rPr>
          <w:rFonts w:ascii="Arial" w:eastAsia="Arial" w:hAnsi="Arial" w:cs="Arial"/>
          <w:sz w:val="22"/>
          <w:szCs w:val="22"/>
        </w:rPr>
        <w:t xml:space="preserve"> or Faculty Office of the date on which they plan to leave the University at the end of each </w:t>
      </w:r>
      <w:r w:rsidR="00FB56CA" w:rsidRPr="5CA40214">
        <w:rPr>
          <w:rFonts w:ascii="Arial" w:eastAsia="Arial" w:hAnsi="Arial" w:cs="Arial"/>
          <w:sz w:val="22"/>
          <w:szCs w:val="22"/>
        </w:rPr>
        <w:t>Term</w:t>
      </w:r>
      <w:r w:rsidRPr="5CA40214">
        <w:rPr>
          <w:rFonts w:ascii="Arial" w:eastAsia="Arial" w:hAnsi="Arial" w:cs="Arial"/>
          <w:sz w:val="22"/>
          <w:szCs w:val="22"/>
        </w:rPr>
        <w:t xml:space="preserve">, once all teaching and examination requirements have been completed. </w:t>
      </w:r>
    </w:p>
    <w:p w14:paraId="045BA47F" w14:textId="77777777" w:rsidR="008D1C74" w:rsidRPr="00C27CD4" w:rsidRDefault="001F68A1"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It is a requirement of UK Visas &amp; Immigration (UKVI) and a condition of all Tier 4 visas that missing </w:t>
      </w:r>
      <w:r w:rsidR="008D1C74" w:rsidRPr="5CA40214">
        <w:rPr>
          <w:rFonts w:ascii="Arial" w:eastAsia="Arial" w:hAnsi="Arial" w:cs="Arial"/>
          <w:sz w:val="22"/>
          <w:szCs w:val="22"/>
        </w:rPr>
        <w:t>10 consecutive contact points without any form of authorisation</w:t>
      </w:r>
      <w:r w:rsidRPr="5CA40214">
        <w:rPr>
          <w:rFonts w:ascii="Arial" w:eastAsia="Arial" w:hAnsi="Arial" w:cs="Arial"/>
          <w:sz w:val="22"/>
          <w:szCs w:val="22"/>
        </w:rPr>
        <w:t xml:space="preserve"> will result in</w:t>
      </w:r>
      <w:r w:rsidR="008D1C74" w:rsidRPr="5CA40214">
        <w:rPr>
          <w:rFonts w:ascii="Arial" w:eastAsia="Arial" w:hAnsi="Arial" w:cs="Arial"/>
          <w:sz w:val="22"/>
          <w:szCs w:val="22"/>
        </w:rPr>
        <w:t xml:space="preserve"> the student be</w:t>
      </w:r>
      <w:r w:rsidRPr="5CA40214">
        <w:rPr>
          <w:rFonts w:ascii="Arial" w:eastAsia="Arial" w:hAnsi="Arial" w:cs="Arial"/>
          <w:sz w:val="22"/>
          <w:szCs w:val="22"/>
        </w:rPr>
        <w:t>ing</w:t>
      </w:r>
      <w:r w:rsidR="008D1C74" w:rsidRPr="5CA40214">
        <w:rPr>
          <w:rFonts w:ascii="Arial" w:eastAsia="Arial" w:hAnsi="Arial" w:cs="Arial"/>
          <w:sz w:val="22"/>
          <w:szCs w:val="22"/>
        </w:rPr>
        <w:t xml:space="preserve"> reported to Registry. Registry will </w:t>
      </w:r>
      <w:r w:rsidRPr="5CA40214">
        <w:rPr>
          <w:rFonts w:ascii="Arial" w:eastAsia="Arial" w:hAnsi="Arial" w:cs="Arial"/>
          <w:sz w:val="22"/>
          <w:szCs w:val="22"/>
        </w:rPr>
        <w:t xml:space="preserve">then withdraw the student from their programme and </w:t>
      </w:r>
      <w:r w:rsidR="008D1C74" w:rsidRPr="5CA40214">
        <w:rPr>
          <w:rFonts w:ascii="Arial" w:eastAsia="Arial" w:hAnsi="Arial" w:cs="Arial"/>
          <w:sz w:val="22"/>
          <w:szCs w:val="22"/>
        </w:rPr>
        <w:t xml:space="preserve">inform the UKVI that </w:t>
      </w:r>
      <w:r w:rsidR="00FB56CA" w:rsidRPr="5CA40214">
        <w:rPr>
          <w:rFonts w:ascii="Arial" w:eastAsia="Arial" w:hAnsi="Arial" w:cs="Arial"/>
          <w:sz w:val="22"/>
          <w:szCs w:val="22"/>
        </w:rPr>
        <w:t>their</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4AC23D2E" w14:textId="77777777" w:rsidR="008D1C74" w:rsidRPr="007B792A" w:rsidRDefault="008C42BF"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international students </w:t>
      </w:r>
      <w:r w:rsidRPr="5CA40214">
        <w:rPr>
          <w:rFonts w:ascii="Arial" w:eastAsia="Arial" w:hAnsi="Arial" w:cs="Arial"/>
          <w:sz w:val="22"/>
          <w:szCs w:val="22"/>
        </w:rPr>
        <w:t xml:space="preserve">holding </w:t>
      </w:r>
      <w:r w:rsidR="008D1C74" w:rsidRPr="5CA40214">
        <w:rPr>
          <w:rFonts w:ascii="Arial" w:eastAsia="Arial" w:hAnsi="Arial" w:cs="Arial"/>
          <w:sz w:val="22"/>
          <w:szCs w:val="22"/>
        </w:rPr>
        <w:t xml:space="preserve">a Tier 4 visa </w:t>
      </w:r>
      <w:r w:rsidRPr="5CA40214">
        <w:rPr>
          <w:rFonts w:ascii="Arial" w:eastAsia="Arial" w:hAnsi="Arial" w:cs="Arial"/>
          <w:sz w:val="22"/>
          <w:szCs w:val="22"/>
        </w:rPr>
        <w:t xml:space="preserve">are also </w:t>
      </w:r>
      <w:r w:rsidR="008D1C74" w:rsidRPr="5CA40214">
        <w:rPr>
          <w:rFonts w:ascii="Arial" w:eastAsia="Arial" w:hAnsi="Arial" w:cs="Arial"/>
          <w:sz w:val="22"/>
          <w:szCs w:val="22"/>
        </w:rPr>
        <w:t xml:space="preserve">required to attend </w:t>
      </w:r>
      <w:r w:rsidR="00FB56CA" w:rsidRPr="5CA40214">
        <w:rPr>
          <w:rFonts w:ascii="Arial" w:eastAsia="Arial" w:hAnsi="Arial" w:cs="Arial"/>
          <w:sz w:val="22"/>
          <w:szCs w:val="22"/>
        </w:rPr>
        <w:t xml:space="preserve">one (for the London campus) or </w:t>
      </w:r>
      <w:r w:rsidR="00E3305F" w:rsidRPr="5CA40214">
        <w:rPr>
          <w:rFonts w:ascii="Arial" w:eastAsia="Arial" w:hAnsi="Arial" w:cs="Arial"/>
          <w:sz w:val="22"/>
          <w:szCs w:val="22"/>
        </w:rPr>
        <w:t xml:space="preserve">three </w:t>
      </w:r>
      <w:r w:rsidR="00FB56CA" w:rsidRPr="5CA40214">
        <w:rPr>
          <w:rFonts w:ascii="Arial" w:eastAsia="Arial" w:hAnsi="Arial" w:cs="Arial"/>
          <w:sz w:val="22"/>
          <w:szCs w:val="22"/>
        </w:rPr>
        <w:t>(for the Wales-based campuses)</w:t>
      </w:r>
      <w:r w:rsidR="008D1C74" w:rsidRPr="5CA40214">
        <w:rPr>
          <w:rFonts w:ascii="Arial" w:eastAsia="Arial" w:hAnsi="Arial" w:cs="Arial"/>
          <w:sz w:val="22"/>
          <w:szCs w:val="22"/>
        </w:rPr>
        <w:t xml:space="preserve"> compulsory</w:t>
      </w:r>
      <w:r w:rsidR="00FB56CA" w:rsidRPr="5CA40214">
        <w:rPr>
          <w:rFonts w:ascii="Arial" w:eastAsia="Arial" w:hAnsi="Arial" w:cs="Arial"/>
          <w:sz w:val="22"/>
          <w:szCs w:val="22"/>
        </w:rPr>
        <w:t>,</w:t>
      </w:r>
      <w:r w:rsidR="008D1C74" w:rsidRPr="5CA40214">
        <w:rPr>
          <w:rFonts w:ascii="Arial" w:eastAsia="Arial" w:hAnsi="Arial" w:cs="Arial"/>
          <w:sz w:val="22"/>
          <w:szCs w:val="22"/>
        </w:rPr>
        <w:t xml:space="preserve"> </w:t>
      </w:r>
      <w:r w:rsidRPr="5CA40214">
        <w:rPr>
          <w:rFonts w:ascii="Arial" w:eastAsia="Arial" w:hAnsi="Arial" w:cs="Arial"/>
          <w:sz w:val="22"/>
          <w:szCs w:val="22"/>
        </w:rPr>
        <w:t xml:space="preserve">University </w:t>
      </w:r>
      <w:r w:rsidR="008D1C74" w:rsidRPr="5CA40214">
        <w:rPr>
          <w:rFonts w:ascii="Arial" w:eastAsia="Arial" w:hAnsi="Arial" w:cs="Arial"/>
          <w:sz w:val="22"/>
          <w:szCs w:val="22"/>
        </w:rPr>
        <w:t xml:space="preserve">re-registration </w:t>
      </w:r>
      <w:r w:rsidRPr="5CA40214">
        <w:rPr>
          <w:rFonts w:ascii="Arial" w:eastAsia="Arial" w:hAnsi="Arial" w:cs="Arial"/>
          <w:sz w:val="22"/>
          <w:szCs w:val="22"/>
        </w:rPr>
        <w:t xml:space="preserve">events in each academic year.  </w:t>
      </w:r>
      <w:r w:rsidR="00FB56CA" w:rsidRPr="5CA40214">
        <w:rPr>
          <w:rFonts w:ascii="Arial" w:eastAsia="Arial" w:hAnsi="Arial" w:cs="Arial"/>
          <w:sz w:val="22"/>
          <w:szCs w:val="22"/>
        </w:rPr>
        <w:t>S</w:t>
      </w:r>
      <w:r w:rsidRPr="5CA40214">
        <w:rPr>
          <w:rFonts w:ascii="Arial" w:eastAsia="Arial" w:hAnsi="Arial" w:cs="Arial"/>
          <w:sz w:val="22"/>
          <w:szCs w:val="22"/>
        </w:rPr>
        <w:t>tudents will receive a notification of the timing and location of each event</w:t>
      </w:r>
      <w:r w:rsidR="008D1C74" w:rsidRPr="5CA40214">
        <w:rPr>
          <w:rFonts w:ascii="Arial" w:eastAsia="Arial" w:hAnsi="Arial" w:cs="Arial"/>
          <w:sz w:val="22"/>
          <w:szCs w:val="22"/>
        </w:rPr>
        <w:t>.</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If an international student fails to attend a re-registration </w:t>
      </w:r>
      <w:r w:rsidRPr="5CA40214">
        <w:rPr>
          <w:rFonts w:ascii="Arial" w:eastAsia="Arial" w:hAnsi="Arial" w:cs="Arial"/>
          <w:sz w:val="22"/>
          <w:szCs w:val="22"/>
        </w:rPr>
        <w:t xml:space="preserve">event </w:t>
      </w:r>
      <w:r w:rsidR="008D1C74" w:rsidRPr="5CA40214">
        <w:rPr>
          <w:rFonts w:ascii="Arial" w:eastAsia="Arial" w:hAnsi="Arial" w:cs="Arial"/>
          <w:sz w:val="22"/>
          <w:szCs w:val="22"/>
        </w:rPr>
        <w:t xml:space="preserve">the student will be reported to Registry. Registry will </w:t>
      </w:r>
      <w:r w:rsidRPr="5CA40214">
        <w:rPr>
          <w:rFonts w:ascii="Arial" w:eastAsia="Arial" w:hAnsi="Arial" w:cs="Arial"/>
          <w:sz w:val="22"/>
          <w:szCs w:val="22"/>
        </w:rPr>
        <w:t xml:space="preserve">then withdraw that student from their programme and </w:t>
      </w:r>
      <w:r w:rsidR="008D1C74" w:rsidRPr="5CA40214">
        <w:rPr>
          <w:rFonts w:ascii="Arial" w:eastAsia="Arial" w:hAnsi="Arial" w:cs="Arial"/>
          <w:sz w:val="22"/>
          <w:szCs w:val="22"/>
        </w:rPr>
        <w:t xml:space="preserve">inform the UKVI that </w:t>
      </w:r>
      <w:r w:rsidRPr="5CA40214">
        <w:rPr>
          <w:rFonts w:ascii="Arial" w:eastAsia="Arial" w:hAnsi="Arial" w:cs="Arial"/>
          <w:sz w:val="22"/>
          <w:szCs w:val="22"/>
        </w:rPr>
        <w:t xml:space="preserve">their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18B1EB86" w14:textId="77777777" w:rsidR="008D1C74" w:rsidRPr="007B792A" w:rsidRDefault="008D1C74" w:rsidP="60269D23">
      <w:pPr>
        <w:pStyle w:val="ListParagraph"/>
        <w:spacing w:before="100" w:beforeAutospacing="1" w:after="100" w:afterAutospacing="1" w:line="240" w:lineRule="auto"/>
        <w:ind w:left="0"/>
        <w:jc w:val="both"/>
        <w:rPr>
          <w:rFonts w:ascii="Arial" w:eastAsia="Arial" w:hAnsi="Arial" w:cs="Arial"/>
        </w:rPr>
      </w:pPr>
      <w:r w:rsidRPr="36AA3193">
        <w:rPr>
          <w:rFonts w:ascii="Arial" w:eastAsia="Arial" w:hAnsi="Arial" w:cs="Arial"/>
        </w:rPr>
        <w:t xml:space="preserve">Students who have a legitimate reason for absence (including the instance of illness or injury while in the UK preventing attendance) must </w:t>
      </w:r>
      <w:r w:rsidR="008C42BF" w:rsidRPr="36AA3193">
        <w:rPr>
          <w:rFonts w:ascii="Arial" w:eastAsia="Arial" w:hAnsi="Arial" w:cs="Arial"/>
        </w:rPr>
        <w:t xml:space="preserve">provide </w:t>
      </w:r>
      <w:r w:rsidRPr="36AA3193">
        <w:rPr>
          <w:rFonts w:ascii="Arial" w:eastAsia="Arial" w:hAnsi="Arial" w:cs="Arial"/>
        </w:rPr>
        <w:t>evidence</w:t>
      </w:r>
      <w:r w:rsidR="008C42BF" w:rsidRPr="36AA3193">
        <w:rPr>
          <w:rFonts w:ascii="Arial" w:eastAsia="Arial" w:hAnsi="Arial" w:cs="Arial"/>
        </w:rPr>
        <w:t xml:space="preserve"> to their Tutor</w:t>
      </w:r>
      <w:r w:rsidR="005E5C37" w:rsidRPr="36AA3193">
        <w:rPr>
          <w:rFonts w:ascii="Arial" w:eastAsia="Arial" w:hAnsi="Arial" w:cs="Arial"/>
        </w:rPr>
        <w:t>, London Student Services or Faculty Office</w:t>
      </w:r>
      <w:r w:rsidR="008C42BF" w:rsidRPr="36AA3193">
        <w:rPr>
          <w:rFonts w:ascii="Arial" w:eastAsia="Arial" w:hAnsi="Arial" w:cs="Arial"/>
        </w:rPr>
        <w:t xml:space="preserve"> immediately following their return, to</w:t>
      </w:r>
      <w:r w:rsidR="005E5C37" w:rsidRPr="36AA3193">
        <w:rPr>
          <w:rFonts w:ascii="Arial" w:eastAsia="Arial" w:hAnsi="Arial" w:cs="Arial"/>
        </w:rPr>
        <w:t xml:space="preserve"> request that it be </w:t>
      </w:r>
      <w:r w:rsidR="008C42BF" w:rsidRPr="36AA3193">
        <w:rPr>
          <w:rFonts w:ascii="Arial" w:eastAsia="Arial" w:hAnsi="Arial" w:cs="Arial"/>
        </w:rPr>
        <w:t>noted as authorised leave</w:t>
      </w:r>
      <w:r w:rsidRPr="36AA3193">
        <w:rPr>
          <w:rFonts w:ascii="Arial" w:eastAsia="Arial" w:hAnsi="Arial" w:cs="Arial"/>
        </w:rPr>
        <w:t>.</w:t>
      </w:r>
      <w:r w:rsidR="005E5C37" w:rsidRPr="36AA3193">
        <w:rPr>
          <w:rFonts w:ascii="Arial" w:eastAsia="Arial" w:hAnsi="Arial" w:cs="Arial"/>
        </w:rPr>
        <w:t xml:space="preserve">  If approved, the </w:t>
      </w:r>
      <w:r w:rsidRPr="36AA3193">
        <w:rPr>
          <w:rFonts w:ascii="Arial" w:eastAsia="Arial" w:hAnsi="Arial" w:cs="Arial"/>
        </w:rPr>
        <w:t>confirmation of authorised absence will be lodged on the student</w:t>
      </w:r>
      <w:r w:rsidR="005E5C37" w:rsidRPr="36AA3193">
        <w:rPr>
          <w:rFonts w:ascii="Arial" w:eastAsia="Arial" w:hAnsi="Arial" w:cs="Arial"/>
        </w:rPr>
        <w:t>’s</w:t>
      </w:r>
      <w:r w:rsidRPr="36AA3193">
        <w:rPr>
          <w:rFonts w:ascii="Arial" w:eastAsia="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2D2E6A1C" w14:textId="77777777" w:rsidR="008B5DA1" w:rsidRDefault="008B5DA1" w:rsidP="008B5DA1">
      <w:pPr>
        <w:pStyle w:val="Heading1"/>
      </w:pPr>
      <w:bookmarkStart w:id="21" w:name="_Toc523851730"/>
      <w:r>
        <w:t>SCHOOL AND FACULTY POLICIES</w:t>
      </w:r>
      <w:bookmarkEnd w:id="21"/>
    </w:p>
    <w:p w14:paraId="68A98C83" w14:textId="77777777" w:rsidR="008B5DA1" w:rsidRDefault="008B5DA1" w:rsidP="36AA3193">
      <w:pPr>
        <w:pStyle w:val="ListParagraph"/>
        <w:spacing w:before="240" w:after="0" w:line="240" w:lineRule="auto"/>
        <w:ind w:left="0"/>
        <w:jc w:val="both"/>
        <w:rPr>
          <w:rFonts w:ascii="Arial" w:eastAsia="Arial" w:hAnsi="Arial" w:cs="Arial"/>
        </w:rPr>
      </w:pPr>
      <w:r w:rsidRPr="36AA3193">
        <w:rPr>
          <w:rFonts w:ascii="Arial" w:eastAsia="Arial" w:hAnsi="Arial" w:cs="Arial"/>
        </w:rPr>
        <w:t>Your School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22" w:name="_Toc523851731"/>
      <w:r w:rsidR="004B278F" w:rsidRPr="004B278F">
        <w:lastRenderedPageBreak/>
        <w:t>ABOUT UNFAIR PRACTICE AND PLAGIARISM</w:t>
      </w:r>
      <w:bookmarkEnd w:id="22"/>
    </w:p>
    <w:p w14:paraId="61F23E30" w14:textId="77777777" w:rsidR="004B278F" w:rsidRPr="004B278F" w:rsidRDefault="004B278F" w:rsidP="60269D23">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60269D23">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60269D23">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60269D23">
      <w:pPr>
        <w:jc w:val="both"/>
        <w:rPr>
          <w:rFonts w:eastAsia="Arial" w:cs="Arial"/>
        </w:rPr>
      </w:pPr>
      <w:r w:rsidRPr="36AA3193">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23" w:name="_Toc523851732"/>
      <w:r w:rsidRPr="004B278F">
        <w:rPr>
          <w:lang w:val="en-US"/>
        </w:rPr>
        <w:t>Plagi</w:t>
      </w:r>
      <w:r>
        <w:rPr>
          <w:lang w:val="en-US"/>
        </w:rPr>
        <w:t>arism: Regulations, Procedure a</w:t>
      </w:r>
      <w:r w:rsidRPr="004B278F">
        <w:rPr>
          <w:lang w:val="en-US"/>
        </w:rPr>
        <w:t>nd Penalties</w:t>
      </w:r>
      <w:bookmarkEnd w:id="23"/>
      <w:r w:rsidRPr="004B278F">
        <w:rPr>
          <w:lang w:val="en-US"/>
        </w:rPr>
        <w:t xml:space="preserve">  </w:t>
      </w:r>
    </w:p>
    <w:p w14:paraId="3C7B7E21" w14:textId="77777777" w:rsidR="006607C8" w:rsidRDefault="004B278F" w:rsidP="60269D23">
      <w:pPr>
        <w:jc w:val="both"/>
        <w:rPr>
          <w:rFonts w:eastAsia="Arial" w:cs="Arial"/>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Academic Quality Handbook</w:t>
      </w:r>
      <w:r w:rsidRPr="36AA3193">
        <w:t xml:space="preserve">, which can be seen on the University website or obtained from the Faculty Offices. These details are also summarised in the </w:t>
      </w:r>
      <w:r w:rsidRPr="60269D23">
        <w:rPr>
          <w:i/>
          <w:iCs/>
        </w:rPr>
        <w:t>University Regulations – Undergraduate Student Guide</w:t>
      </w:r>
      <w:r w:rsidR="006607C8" w:rsidRPr="36AA3193">
        <w:t xml:space="preserve"> which is published on the Academic Office section on the University’s website:</w:t>
      </w:r>
    </w:p>
    <w:p w14:paraId="68A27FB1" w14:textId="77777777" w:rsidR="006607C8" w:rsidRPr="001E52ED" w:rsidRDefault="00CE7E8F" w:rsidP="006607C8">
      <w:pPr>
        <w:jc w:val="both"/>
        <w:rPr>
          <w:rFonts w:cs="Arial"/>
          <w:szCs w:val="22"/>
        </w:rPr>
      </w:pPr>
      <w:hyperlink r:id="rId28"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4C0775">
      <w:pPr>
        <w:pStyle w:val="Heading2"/>
        <w:rPr>
          <w:lang w:val="en-US"/>
        </w:rPr>
      </w:pPr>
      <w:bookmarkStart w:id="24" w:name="_Toc523851733"/>
      <w:r w:rsidRPr="004B278F">
        <w:rPr>
          <w:lang w:val="en-US"/>
        </w:rPr>
        <w:t>Avoiding Plagiarism</w:t>
      </w:r>
      <w:bookmarkEnd w:id="24"/>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59B7DE00" w:rsidR="004B278F" w:rsidRPr="004B278F" w:rsidRDefault="004B278F" w:rsidP="60269D23">
      <w:pPr>
        <w:autoSpaceDE w:val="0"/>
        <w:autoSpaceDN w:val="0"/>
        <w:adjustRightInd w:val="0"/>
        <w:jc w:val="both"/>
        <w:rPr>
          <w:rFonts w:eastAsia="Arial" w:cs="Arial"/>
        </w:rPr>
      </w:pPr>
      <w:r w:rsidRPr="5CA40214">
        <w:lastRenderedPageBreak/>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For your </w:t>
      </w:r>
      <w:r w:rsidR="00FD5E18">
        <w:t>programme</w:t>
      </w:r>
      <w:r w:rsidR="007E4647">
        <w:t xml:space="preserve"> of study you should be using </w:t>
      </w:r>
      <w:r w:rsidR="004E386F">
        <w:t>Harvard</w:t>
      </w:r>
      <w:r w:rsidR="007E4647">
        <w:t xml:space="preserve">.  The handbooks can be </w:t>
      </w:r>
      <w:r w:rsidR="0028771A">
        <w:t xml:space="preserve">found online: </w:t>
      </w:r>
      <w:hyperlink r:id="rId29"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1"/>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1"/>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1"/>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1"/>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77777777" w:rsidR="004B278F" w:rsidRPr="004B278F" w:rsidRDefault="004C0775" w:rsidP="004C0775">
      <w:pPr>
        <w:pStyle w:val="Heading2"/>
      </w:pPr>
      <w:bookmarkStart w:id="25" w:name="_Toc523851734"/>
      <w:r>
        <w:rPr>
          <w:lang w:val="en-US"/>
        </w:rPr>
        <w:t>Other types o</w:t>
      </w:r>
      <w:r w:rsidRPr="004B278F">
        <w:rPr>
          <w:lang w:val="en-US"/>
        </w:rPr>
        <w:t>f Unfair Practice</w:t>
      </w:r>
      <w:bookmarkEnd w:id="25"/>
    </w:p>
    <w:p w14:paraId="5C9DE499" w14:textId="77777777" w:rsidR="00CD642C" w:rsidRPr="004C0775" w:rsidRDefault="004B278F" w:rsidP="60269D23">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unfair practice. </w:t>
      </w:r>
    </w:p>
    <w:p w14:paraId="3057B0DA" w14:textId="77777777" w:rsidR="00EE18B4" w:rsidRPr="00EE18B4" w:rsidRDefault="00EE18B4" w:rsidP="004C0775">
      <w:pPr>
        <w:pStyle w:val="Heading1"/>
      </w:pPr>
      <w:bookmarkStart w:id="26" w:name="_Toc523851735"/>
      <w:r w:rsidRPr="00EE18B4">
        <w:t>LIBRARY AND LEARNING RESOURCES</w:t>
      </w:r>
      <w:bookmarkEnd w:id="26"/>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CBF6757" w:rsidR="009205E3" w:rsidRPr="009205E3" w:rsidRDefault="47877A62" w:rsidP="60269D23">
      <w:pPr>
        <w:jc w:val="both"/>
        <w:rPr>
          <w:rFonts w:eastAsia="Arial" w:cs="Arial"/>
        </w:rPr>
      </w:pPr>
      <w:r w:rsidRPr="36AA3193">
        <w:lastRenderedPageBreak/>
        <w:t xml:space="preserve">The LLR provides a </w:t>
      </w:r>
      <w:r w:rsidRPr="60269D23">
        <w:rPr>
          <w:i/>
          <w:iCs/>
        </w:rPr>
        <w:t>Need More?</w:t>
      </w:r>
      <w:r w:rsidRPr="36AA3193">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0" w:history="1">
        <w:r w:rsidR="00FA334E" w:rsidRPr="36AA3193">
          <w:rPr>
            <w:rStyle w:val="Hyperlink"/>
          </w:rPr>
          <w:t>http://www.uwtsd.ac.uk/library/library-guide/need-more/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23EE02A9" w:rsidR="009205E3" w:rsidRPr="009205E3" w:rsidRDefault="5E475963" w:rsidP="36AA3193">
      <w:pPr>
        <w:jc w:val="both"/>
      </w:pPr>
      <w:r w:rsidRPr="36AA3193">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r>
        <w:rPr>
          <w:b/>
          <w:bCs/>
        </w:rPr>
        <w:t>InfoSkills</w:t>
      </w:r>
    </w:p>
    <w:p w14:paraId="1A35B311" w14:textId="41096D09"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60269D23">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School Board meetings and also attend other relevant Faculty meetings where invited, including Faculty Board. For further information on </w:t>
      </w:r>
      <w:r w:rsidR="009205E3">
        <w:t>InfoSkills</w:t>
      </w:r>
      <w:r w:rsidRPr="36AA3193">
        <w:t xml:space="preserve"> provision go to: </w:t>
      </w:r>
      <w:hyperlink r:id="rId31" w:history="1">
        <w:r w:rsidR="009205E3" w:rsidRPr="00C759C1">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2"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@UWTSDLib</w:t>
      </w:r>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27" w:name="_Toc523851736"/>
      <w:r>
        <w:lastRenderedPageBreak/>
        <w:t>STUDENT SERVICES</w:t>
      </w:r>
      <w:bookmarkEnd w:id="27"/>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3"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28" w:name="_Toc523851737"/>
      <w:r w:rsidRPr="002633D8">
        <w:t>STUDY SKILLS</w:t>
      </w:r>
      <w:bookmarkEnd w:id="28"/>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4"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35" w:history="1">
        <w:r w:rsidR="007E75DD" w:rsidRPr="36AA3193">
          <w:rPr>
            <w:rStyle w:val="Hyperlink"/>
          </w:rPr>
          <w:t>http://www.uwtsd.ac.uk/study-skills/</w:t>
        </w:r>
      </w:hyperlink>
      <w:r w:rsidR="007E75DD" w:rsidRPr="60269D23">
        <w:rPr>
          <w:rFonts w:eastAsia="Arial" w:cs="Arial"/>
        </w:rPr>
        <w:t>.</w:t>
      </w:r>
    </w:p>
    <w:p w14:paraId="25AB629C" w14:textId="77777777" w:rsidR="00CD642C" w:rsidRPr="002633D8" w:rsidRDefault="00086590" w:rsidP="004C0775">
      <w:pPr>
        <w:pStyle w:val="Heading1"/>
      </w:pPr>
      <w:bookmarkStart w:id="29" w:name="_Toc523851738"/>
      <w:r w:rsidRPr="002633D8">
        <w:rPr>
          <w:lang w:val="en-US"/>
        </w:rPr>
        <w:t xml:space="preserve">GRADUATE </w:t>
      </w:r>
      <w:r w:rsidRPr="002633D8">
        <w:t>S</w:t>
      </w:r>
      <w:r w:rsidR="00CD642C" w:rsidRPr="002633D8">
        <w:t>KILLS</w:t>
      </w:r>
      <w:r w:rsidRPr="002633D8">
        <w:t xml:space="preserve"> FOR EMPLOYMENT</w:t>
      </w:r>
      <w:bookmarkEnd w:id="29"/>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rsidP="60269D23">
      <w:pPr>
        <w:jc w:val="both"/>
        <w:rPr>
          <w:rFonts w:eastAsia="Arial" w:cs="Arial"/>
        </w:rPr>
      </w:pPr>
      <w:r w:rsidRPr="36AA3193">
        <w:t xml:space="preserve">Time at </w:t>
      </w:r>
      <w:r w:rsidR="00CD642C" w:rsidRPr="36AA3193">
        <w:t>University should be seen as preparing for the world of work, which is increasingly a world that lays a premium on flexibility and ability to adapt to changing situations.  Within this context Personal Transferable Skills (PTS)</w:t>
      </w:r>
      <w:r w:rsidR="00086590" w:rsidRPr="36AA3193">
        <w:t xml:space="preserve"> and Professional Development Planning (PDP)</w:t>
      </w:r>
      <w:r w:rsidR="00CD642C" w:rsidRPr="36AA3193">
        <w:t xml:space="preserve"> have come to feature very prominently</w:t>
      </w:r>
      <w:r w:rsidR="00086590" w:rsidRPr="36AA3193">
        <w:t xml:space="preserve"> as important graduate attributes</w:t>
      </w:r>
      <w:r w:rsidR="00CD642C" w:rsidRPr="36AA3193">
        <w:t xml:space="preserve">.  PTS are skills acquired in the course of academic study which </w:t>
      </w:r>
      <w:r w:rsidR="00086590" w:rsidRPr="36AA3193">
        <w:t>might</w:t>
      </w:r>
      <w:r w:rsidR="00CD642C" w:rsidRPr="36AA3193">
        <w:t xml:space="preserve"> be independent of the discipline in question and, therefore, transferable and usable in other contexts, including the world of work.</w:t>
      </w:r>
      <w:r w:rsidR="00086590" w:rsidRPr="36AA3193">
        <w:t xml:space="preserve"> PDP is the planning process through which </w:t>
      </w:r>
      <w:r w:rsidRPr="36AA3193">
        <w:t>one is</w:t>
      </w:r>
      <w:r w:rsidR="00086590" w:rsidRPr="36AA3193">
        <w:t xml:space="preserve"> able to reflect upon and analyse, </w:t>
      </w:r>
      <w:r w:rsidR="00D313FA" w:rsidRPr="36AA3193">
        <w:t>personal</w:t>
      </w:r>
      <w:r w:rsidR="00086590" w:rsidRPr="36AA3193">
        <w:t xml:space="preserve"> strengths and </w:t>
      </w:r>
      <w:r w:rsidR="00D313FA" w:rsidRPr="36AA3193">
        <w:t xml:space="preserve">identify </w:t>
      </w:r>
      <w:r w:rsidR="00086590" w:rsidRPr="36AA3193">
        <w:t>areas for future</w:t>
      </w:r>
      <w:r w:rsidR="00D313FA" w:rsidRPr="36AA3193">
        <w:t xml:space="preserve"> development. </w:t>
      </w:r>
      <w:r w:rsidR="00CD642C" w:rsidRPr="36AA3193">
        <w:t>Four main categories of such skills have been identified: problem solving, managing/organising, team work and communication.  Each Programme of Study has been designed to include opportunities to acquire and develop personal skills</w:t>
      </w:r>
      <w:r w:rsidR="00086590" w:rsidRPr="36AA3193">
        <w:t xml:space="preserve"> and</w:t>
      </w:r>
      <w:r w:rsidR="00D313FA" w:rsidRPr="36AA3193">
        <w:t xml:space="preserve"> plan p</w:t>
      </w:r>
      <w:r w:rsidR="00086590" w:rsidRPr="36AA3193">
        <w:t>rofessio</w:t>
      </w:r>
      <w:r w:rsidR="00D313FA" w:rsidRPr="36AA3193">
        <w:t>nal development in readiness for graduation.</w:t>
      </w:r>
      <w:r w:rsidR="006D17E3" w:rsidRPr="36AA3193">
        <w:t xml:space="preserve"> Further details are available from your Programme Director.</w:t>
      </w:r>
    </w:p>
    <w:p w14:paraId="741BCB0F" w14:textId="77777777" w:rsidR="002633D8" w:rsidRPr="002633D8" w:rsidRDefault="002D6D45" w:rsidP="004C0775">
      <w:pPr>
        <w:pStyle w:val="Heading1"/>
      </w:pPr>
      <w:bookmarkStart w:id="30" w:name="_Toc523851739"/>
      <w:r w:rsidRPr="002633D8">
        <w:t>COMPLAINTS</w:t>
      </w:r>
      <w:bookmarkEnd w:id="30"/>
      <w:r w:rsidR="002633D8" w:rsidRPr="002633D8">
        <w:t xml:space="preserve"> </w:t>
      </w:r>
    </w:p>
    <w:p w14:paraId="6949F2A9" w14:textId="0F74E0D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‘Procedure for </w:t>
      </w:r>
      <w:r w:rsidR="001479AD" w:rsidRPr="36AA3193">
        <w:t>Student Complaints’ in 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CE7E8F" w:rsidP="00B53C61">
      <w:pPr>
        <w:jc w:val="both"/>
        <w:rPr>
          <w:rFonts w:cs="Arial"/>
          <w:b/>
          <w:szCs w:val="22"/>
        </w:rPr>
      </w:pPr>
      <w:hyperlink r:id="rId36"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37"/>
      <w:footerReference w:type="default" r:id="rId38"/>
      <w:footerReference w:type="first" r:id="rId39"/>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EA1F73" w14:textId="77777777" w:rsidR="00CE7E8F" w:rsidRDefault="00CE7E8F">
      <w:r>
        <w:separator/>
      </w:r>
    </w:p>
  </w:endnote>
  <w:endnote w:type="continuationSeparator" w:id="0">
    <w:p w14:paraId="0539ACE0" w14:textId="77777777" w:rsidR="00CE7E8F" w:rsidRDefault="00CE7E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Tahoma">
    <w:panose1 w:val="020B0604030504040204"/>
    <w:charset w:val="00"/>
    <w:family w:val="auto"/>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w:altName w:val="Times New Roman"/>
    <w:panose1 w:val="00000000000000000000"/>
    <w:charset w:val="00"/>
    <w:family w:val="roman"/>
    <w:notTrueType/>
    <w:pitch w:val="default"/>
  </w:font>
  <w:font w:name="Segoe UI">
    <w:altName w:val="Calibri"/>
    <w:charset w:val="00"/>
    <w:family w:val="swiss"/>
    <w:pitch w:val="variable"/>
    <w:sig w:usb0="E4002EFF" w:usb1="C000E47F"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2F2D15" w:rsidRDefault="002F2D1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2F2D15" w:rsidRDefault="002F2D15">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2F2D15" w:rsidRDefault="002F2D15">
    <w:pPr>
      <w:pStyle w:val="Footer"/>
      <w:framePr w:wrap="around" w:vAnchor="text" w:hAnchor="margin" w:xAlign="center" w:y="1"/>
      <w:rPr>
        <w:rStyle w:val="PageNumber"/>
        <w:sz w:val="28"/>
      </w:rPr>
    </w:pPr>
  </w:p>
  <w:p w14:paraId="6D75C1C0" w14:textId="77777777" w:rsidR="002F2D15" w:rsidRDefault="002F2D15">
    <w:pPr>
      <w:pStyle w:val="Footer"/>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7729043"/>
      <w:docPartObj>
        <w:docPartGallery w:val="Page Numbers (Bottom of Page)"/>
        <w:docPartUnique/>
      </w:docPartObj>
    </w:sdtPr>
    <w:sdtEndPr>
      <w:rPr>
        <w:noProof/>
      </w:rPr>
    </w:sdtEndPr>
    <w:sdtContent>
      <w:p w14:paraId="61F58116" w14:textId="5A4578ED" w:rsidR="002F2D15" w:rsidRPr="00D91FF0" w:rsidRDefault="002F2D15" w:rsidP="00D91FF0">
        <w:pPr>
          <w:pStyle w:val="Footer"/>
          <w:jc w:val="center"/>
        </w:pPr>
        <w:r>
          <w:fldChar w:fldCharType="begin"/>
        </w:r>
        <w:r>
          <w:instrText xml:space="preserve"> PAGE   \* MERGEFORMAT </w:instrText>
        </w:r>
        <w:r>
          <w:fldChar w:fldCharType="separate"/>
        </w:r>
        <w:r w:rsidR="00ED7123">
          <w:rPr>
            <w:noProof/>
          </w:rPr>
          <w:t>1</w:t>
        </w:r>
        <w:r>
          <w:rPr>
            <w:noProof/>
          </w:rPr>
          <w:fldChar w:fldCharType="end"/>
        </w:r>
      </w:p>
    </w:sdtContent>
  </w:sdt>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1EE0D96F" w:rsidR="002F2D15" w:rsidRPr="001479AD" w:rsidRDefault="002F2D15" w:rsidP="001479AD">
        <w:pPr>
          <w:pStyle w:val="Footer"/>
          <w:jc w:val="center"/>
        </w:pPr>
        <w:r>
          <w:fldChar w:fldCharType="begin"/>
        </w:r>
        <w:r>
          <w:instrText xml:space="preserve"> PAGE   \* MERGEFORMAT </w:instrText>
        </w:r>
        <w:r>
          <w:fldChar w:fldCharType="separate"/>
        </w:r>
        <w:r w:rsidR="00ED7123">
          <w:rPr>
            <w:noProof/>
          </w:rPr>
          <w:t>8</w:t>
        </w:r>
        <w:r>
          <w:rPr>
            <w:noProof/>
          </w:rPr>
          <w:fldChar w:fldCharType="end"/>
        </w:r>
      </w:p>
    </w:sdtContent>
  </w:sdt>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2F2D15" w:rsidRDefault="002F2D15">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961314" w14:textId="77777777" w:rsidR="00CE7E8F" w:rsidRDefault="00CE7E8F">
      <w:r>
        <w:separator/>
      </w:r>
    </w:p>
  </w:footnote>
  <w:footnote w:type="continuationSeparator" w:id="0">
    <w:p w14:paraId="7B331389" w14:textId="77777777" w:rsidR="00CE7E8F" w:rsidRDefault="00CE7E8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2769"/>
      <w:gridCol w:w="2769"/>
      <w:gridCol w:w="2769"/>
    </w:tblGrid>
    <w:tr w:rsidR="002F2D15" w14:paraId="4DA2325E" w14:textId="77777777" w:rsidTr="52D764D0">
      <w:tc>
        <w:tcPr>
          <w:tcW w:w="2769" w:type="dxa"/>
        </w:tcPr>
        <w:p w14:paraId="5337E612" w14:textId="3A30D8C6" w:rsidR="002F2D15" w:rsidRDefault="002F2D15" w:rsidP="60269D23">
          <w:pPr>
            <w:pStyle w:val="Header"/>
            <w:ind w:left="-115"/>
          </w:pPr>
        </w:p>
      </w:tc>
      <w:tc>
        <w:tcPr>
          <w:tcW w:w="2769" w:type="dxa"/>
        </w:tcPr>
        <w:p w14:paraId="13E43C41" w14:textId="398A7270" w:rsidR="002F2D15" w:rsidRDefault="002F2D15" w:rsidP="60269D23">
          <w:pPr>
            <w:pStyle w:val="Header"/>
            <w:jc w:val="center"/>
          </w:pPr>
        </w:p>
      </w:tc>
      <w:tc>
        <w:tcPr>
          <w:tcW w:w="2769" w:type="dxa"/>
        </w:tcPr>
        <w:p w14:paraId="1461C640" w14:textId="346799A2" w:rsidR="002F2D15" w:rsidRDefault="002F2D15" w:rsidP="60269D23">
          <w:pPr>
            <w:pStyle w:val="Header"/>
            <w:ind w:right="-115"/>
            <w:jc w:val="right"/>
          </w:pPr>
        </w:p>
      </w:tc>
    </w:tr>
  </w:tbl>
  <w:p w14:paraId="3969D3B3" w14:textId="4370D621" w:rsidR="002F2D15" w:rsidRDefault="002F2D15" w:rsidP="60269D23">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2769"/>
      <w:gridCol w:w="2769"/>
      <w:gridCol w:w="2769"/>
    </w:tblGrid>
    <w:tr w:rsidR="002F2D15" w14:paraId="0BE316EC" w14:textId="77777777" w:rsidTr="52D764D0">
      <w:tc>
        <w:tcPr>
          <w:tcW w:w="2769" w:type="dxa"/>
        </w:tcPr>
        <w:p w14:paraId="63B516CC" w14:textId="69693CA8" w:rsidR="002F2D15" w:rsidRDefault="002F2D15" w:rsidP="60269D23">
          <w:pPr>
            <w:pStyle w:val="Header"/>
            <w:ind w:left="-115"/>
          </w:pPr>
        </w:p>
      </w:tc>
      <w:tc>
        <w:tcPr>
          <w:tcW w:w="2769" w:type="dxa"/>
        </w:tcPr>
        <w:p w14:paraId="35EA3088" w14:textId="5F1AA480" w:rsidR="002F2D15" w:rsidRDefault="002F2D15" w:rsidP="60269D23">
          <w:pPr>
            <w:pStyle w:val="Header"/>
            <w:jc w:val="center"/>
          </w:pPr>
        </w:p>
      </w:tc>
      <w:tc>
        <w:tcPr>
          <w:tcW w:w="2769" w:type="dxa"/>
        </w:tcPr>
        <w:p w14:paraId="45E6645A" w14:textId="4743D059" w:rsidR="002F2D15" w:rsidRDefault="002F2D15" w:rsidP="60269D23">
          <w:pPr>
            <w:pStyle w:val="Header"/>
            <w:ind w:right="-115"/>
            <w:jc w:val="right"/>
          </w:pPr>
        </w:p>
      </w:tc>
    </w:tr>
  </w:tbl>
  <w:p w14:paraId="3B113442" w14:textId="12563FE5" w:rsidR="002F2D15" w:rsidRDefault="002F2D15" w:rsidP="60269D2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02192FAF"/>
    <w:multiLevelType w:val="hybridMultilevel"/>
    <w:tmpl w:val="27C29DE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9">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2">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A825C33"/>
    <w:multiLevelType w:val="singleLevel"/>
    <w:tmpl w:val="848C5BFA"/>
    <w:lvl w:ilvl="0">
      <w:start w:val="1"/>
      <w:numFmt w:val="lowerRoman"/>
      <w:lvlText w:val="(%1)"/>
      <w:lvlJc w:val="left"/>
      <w:pPr>
        <w:tabs>
          <w:tab w:val="num" w:pos="720"/>
        </w:tabs>
        <w:ind w:left="360" w:hanging="360"/>
      </w:pPr>
    </w:lvl>
  </w:abstractNum>
  <w:abstractNum w:abstractNumId="14">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5">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8">
    <w:nsid w:val="56B949DB"/>
    <w:multiLevelType w:val="singleLevel"/>
    <w:tmpl w:val="10F4AA12"/>
    <w:lvl w:ilvl="0">
      <w:start w:val="1"/>
      <w:numFmt w:val="lowerRoman"/>
      <w:lvlText w:val="%1)"/>
      <w:lvlJc w:val="left"/>
      <w:pPr>
        <w:ind w:left="1080" w:hanging="360"/>
      </w:pPr>
      <w:rPr>
        <w:rFonts w:hint="default"/>
      </w:rPr>
    </w:lvl>
  </w:abstractNum>
  <w:abstractNum w:abstractNumId="19">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6">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7">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4"/>
  </w:num>
  <w:num w:numId="3">
    <w:abstractNumId w:val="13"/>
  </w:num>
  <w:num w:numId="4">
    <w:abstractNumId w:val="3"/>
  </w:num>
  <w:num w:numId="5">
    <w:abstractNumId w:val="17"/>
  </w:num>
  <w:num w:numId="6">
    <w:abstractNumId w:val="4"/>
  </w:num>
  <w:num w:numId="7">
    <w:abstractNumId w:val="7"/>
  </w:num>
  <w:num w:numId="8">
    <w:abstractNumId w:val="5"/>
  </w:num>
  <w:num w:numId="9">
    <w:abstractNumId w:val="11"/>
  </w:num>
  <w:num w:numId="10">
    <w:abstractNumId w:val="25"/>
  </w:num>
  <w:num w:numId="11">
    <w:abstractNumId w:val="26"/>
  </w:num>
  <w:num w:numId="12">
    <w:abstractNumId w:val="8"/>
  </w:num>
  <w:num w:numId="13">
    <w:abstractNumId w:val="27"/>
  </w:num>
  <w:num w:numId="14">
    <w:abstractNumId w:val="22"/>
  </w:num>
  <w:num w:numId="15">
    <w:abstractNumId w:val="16"/>
  </w:num>
  <w:num w:numId="16">
    <w:abstractNumId w:val="9"/>
  </w:num>
  <w:num w:numId="17">
    <w:abstractNumId w:val="15"/>
  </w:num>
  <w:num w:numId="18">
    <w:abstractNumId w:val="20"/>
  </w:num>
  <w:num w:numId="19">
    <w:abstractNumId w:val="22"/>
  </w:num>
  <w:num w:numId="20">
    <w:abstractNumId w:val="10"/>
  </w:num>
  <w:num w:numId="21">
    <w:abstractNumId w:val="18"/>
  </w:num>
  <w:num w:numId="22">
    <w:abstractNumId w:val="23"/>
  </w:num>
  <w:num w:numId="23">
    <w:abstractNumId w:val="6"/>
  </w:num>
  <w:num w:numId="24">
    <w:abstractNumId w:val="21"/>
  </w:num>
  <w:num w:numId="25">
    <w:abstractNumId w:val="19"/>
  </w:num>
  <w:num w:numId="26">
    <w:abstractNumId w:val="24"/>
  </w:num>
  <w:num w:numId="27">
    <w:abstractNumId w:val="12"/>
  </w:num>
  <w:num w:numId="28">
    <w:abstractNumId w:val="22"/>
  </w:num>
  <w:num w:numId="2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51082"/>
    <w:rsid w:val="00055432"/>
    <w:rsid w:val="00067B7C"/>
    <w:rsid w:val="000716C8"/>
    <w:rsid w:val="00081B4F"/>
    <w:rsid w:val="00086590"/>
    <w:rsid w:val="0008690A"/>
    <w:rsid w:val="000915A3"/>
    <w:rsid w:val="00095EFD"/>
    <w:rsid w:val="0009787F"/>
    <w:rsid w:val="000A285C"/>
    <w:rsid w:val="000B1265"/>
    <w:rsid w:val="000B28DF"/>
    <w:rsid w:val="000C15DC"/>
    <w:rsid w:val="000C24B0"/>
    <w:rsid w:val="000C373C"/>
    <w:rsid w:val="000D3451"/>
    <w:rsid w:val="000D3BD4"/>
    <w:rsid w:val="000D5031"/>
    <w:rsid w:val="000D6805"/>
    <w:rsid w:val="000F3D53"/>
    <w:rsid w:val="000F50D4"/>
    <w:rsid w:val="00114C43"/>
    <w:rsid w:val="00116DAE"/>
    <w:rsid w:val="00136C58"/>
    <w:rsid w:val="001400A9"/>
    <w:rsid w:val="00144BE3"/>
    <w:rsid w:val="001479AD"/>
    <w:rsid w:val="00154B26"/>
    <w:rsid w:val="00155209"/>
    <w:rsid w:val="00165871"/>
    <w:rsid w:val="0018478B"/>
    <w:rsid w:val="001A5156"/>
    <w:rsid w:val="001A5DA7"/>
    <w:rsid w:val="001A6F19"/>
    <w:rsid w:val="001B1DCA"/>
    <w:rsid w:val="001B3086"/>
    <w:rsid w:val="001B3EB4"/>
    <w:rsid w:val="001C165F"/>
    <w:rsid w:val="001C66DA"/>
    <w:rsid w:val="001C7D88"/>
    <w:rsid w:val="001E00FB"/>
    <w:rsid w:val="001E0DA3"/>
    <w:rsid w:val="001F68A1"/>
    <w:rsid w:val="00201756"/>
    <w:rsid w:val="00201DB0"/>
    <w:rsid w:val="0020432D"/>
    <w:rsid w:val="00205A8D"/>
    <w:rsid w:val="00232D19"/>
    <w:rsid w:val="00240344"/>
    <w:rsid w:val="002415CF"/>
    <w:rsid w:val="002508D3"/>
    <w:rsid w:val="002633D8"/>
    <w:rsid w:val="0028555E"/>
    <w:rsid w:val="00287360"/>
    <w:rsid w:val="0028771A"/>
    <w:rsid w:val="00290317"/>
    <w:rsid w:val="00293BD9"/>
    <w:rsid w:val="002977E0"/>
    <w:rsid w:val="002A1191"/>
    <w:rsid w:val="002A1D00"/>
    <w:rsid w:val="002A6BD8"/>
    <w:rsid w:val="002B7D36"/>
    <w:rsid w:val="002C14B9"/>
    <w:rsid w:val="002D6D45"/>
    <w:rsid w:val="002E36C4"/>
    <w:rsid w:val="002F0104"/>
    <w:rsid w:val="002F2D15"/>
    <w:rsid w:val="00302A1B"/>
    <w:rsid w:val="003048EC"/>
    <w:rsid w:val="00306091"/>
    <w:rsid w:val="00307F45"/>
    <w:rsid w:val="0031181D"/>
    <w:rsid w:val="00313789"/>
    <w:rsid w:val="00331631"/>
    <w:rsid w:val="00355E9A"/>
    <w:rsid w:val="00367A89"/>
    <w:rsid w:val="003806E1"/>
    <w:rsid w:val="00392121"/>
    <w:rsid w:val="00396FFA"/>
    <w:rsid w:val="00397D02"/>
    <w:rsid w:val="003A0786"/>
    <w:rsid w:val="003A2D09"/>
    <w:rsid w:val="003A7B49"/>
    <w:rsid w:val="003B113F"/>
    <w:rsid w:val="003C07AC"/>
    <w:rsid w:val="003C5BB2"/>
    <w:rsid w:val="003C7E39"/>
    <w:rsid w:val="003E3E90"/>
    <w:rsid w:val="003F0A39"/>
    <w:rsid w:val="003F179F"/>
    <w:rsid w:val="00404434"/>
    <w:rsid w:val="0041170E"/>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866C7"/>
    <w:rsid w:val="004B278F"/>
    <w:rsid w:val="004B66A9"/>
    <w:rsid w:val="004C0775"/>
    <w:rsid w:val="004C3C23"/>
    <w:rsid w:val="004D4EF9"/>
    <w:rsid w:val="004E386F"/>
    <w:rsid w:val="004E5C01"/>
    <w:rsid w:val="004E7D21"/>
    <w:rsid w:val="004F738D"/>
    <w:rsid w:val="005044B2"/>
    <w:rsid w:val="00525184"/>
    <w:rsid w:val="005307ED"/>
    <w:rsid w:val="00534AB3"/>
    <w:rsid w:val="005433AC"/>
    <w:rsid w:val="00545578"/>
    <w:rsid w:val="00551876"/>
    <w:rsid w:val="00554835"/>
    <w:rsid w:val="00556078"/>
    <w:rsid w:val="00556506"/>
    <w:rsid w:val="005665B7"/>
    <w:rsid w:val="0056782B"/>
    <w:rsid w:val="005762D2"/>
    <w:rsid w:val="00582E41"/>
    <w:rsid w:val="00583A38"/>
    <w:rsid w:val="00594FDA"/>
    <w:rsid w:val="005A2DDF"/>
    <w:rsid w:val="005A37DC"/>
    <w:rsid w:val="005A511C"/>
    <w:rsid w:val="005B027C"/>
    <w:rsid w:val="005B5FFF"/>
    <w:rsid w:val="005C7481"/>
    <w:rsid w:val="005D1388"/>
    <w:rsid w:val="005D1607"/>
    <w:rsid w:val="005E54B7"/>
    <w:rsid w:val="005E5C37"/>
    <w:rsid w:val="005F1839"/>
    <w:rsid w:val="005F3020"/>
    <w:rsid w:val="005F7134"/>
    <w:rsid w:val="00607B7F"/>
    <w:rsid w:val="00612AE3"/>
    <w:rsid w:val="006300ED"/>
    <w:rsid w:val="006340DC"/>
    <w:rsid w:val="006471E2"/>
    <w:rsid w:val="00653D80"/>
    <w:rsid w:val="006607C8"/>
    <w:rsid w:val="00665883"/>
    <w:rsid w:val="00674251"/>
    <w:rsid w:val="00676F0E"/>
    <w:rsid w:val="00676FBB"/>
    <w:rsid w:val="00681446"/>
    <w:rsid w:val="006819A9"/>
    <w:rsid w:val="00693645"/>
    <w:rsid w:val="006955B2"/>
    <w:rsid w:val="006B2F7F"/>
    <w:rsid w:val="006B5012"/>
    <w:rsid w:val="006C368D"/>
    <w:rsid w:val="006C5BF2"/>
    <w:rsid w:val="006D063E"/>
    <w:rsid w:val="006D17E3"/>
    <w:rsid w:val="006E771C"/>
    <w:rsid w:val="006F0550"/>
    <w:rsid w:val="00706179"/>
    <w:rsid w:val="00717246"/>
    <w:rsid w:val="0072489D"/>
    <w:rsid w:val="0074262E"/>
    <w:rsid w:val="00760F18"/>
    <w:rsid w:val="007654A3"/>
    <w:rsid w:val="00780642"/>
    <w:rsid w:val="00786E8E"/>
    <w:rsid w:val="00791C1F"/>
    <w:rsid w:val="007931F3"/>
    <w:rsid w:val="00793D2F"/>
    <w:rsid w:val="00794848"/>
    <w:rsid w:val="007A5BEC"/>
    <w:rsid w:val="007B1ADE"/>
    <w:rsid w:val="007C057B"/>
    <w:rsid w:val="007C15A3"/>
    <w:rsid w:val="007C302F"/>
    <w:rsid w:val="007C7068"/>
    <w:rsid w:val="007D7388"/>
    <w:rsid w:val="007D7E10"/>
    <w:rsid w:val="007E4647"/>
    <w:rsid w:val="007E75DD"/>
    <w:rsid w:val="007F0508"/>
    <w:rsid w:val="007F668D"/>
    <w:rsid w:val="008023A5"/>
    <w:rsid w:val="00813292"/>
    <w:rsid w:val="0084592F"/>
    <w:rsid w:val="00854711"/>
    <w:rsid w:val="008560DB"/>
    <w:rsid w:val="00861F3E"/>
    <w:rsid w:val="00862253"/>
    <w:rsid w:val="0086661B"/>
    <w:rsid w:val="00867BC0"/>
    <w:rsid w:val="00882E84"/>
    <w:rsid w:val="00886778"/>
    <w:rsid w:val="008912EB"/>
    <w:rsid w:val="00895093"/>
    <w:rsid w:val="008A07E2"/>
    <w:rsid w:val="008A5DCB"/>
    <w:rsid w:val="008B5DA1"/>
    <w:rsid w:val="008B69E2"/>
    <w:rsid w:val="008C42BF"/>
    <w:rsid w:val="008C5771"/>
    <w:rsid w:val="008C6699"/>
    <w:rsid w:val="008D1C74"/>
    <w:rsid w:val="008D2175"/>
    <w:rsid w:val="008E2255"/>
    <w:rsid w:val="008E644D"/>
    <w:rsid w:val="008F4365"/>
    <w:rsid w:val="008F7186"/>
    <w:rsid w:val="00902706"/>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A79FC"/>
    <w:rsid w:val="009B5785"/>
    <w:rsid w:val="009C7EBE"/>
    <w:rsid w:val="009E2E2F"/>
    <w:rsid w:val="009E34DE"/>
    <w:rsid w:val="009E6079"/>
    <w:rsid w:val="009E6F23"/>
    <w:rsid w:val="00A33EB7"/>
    <w:rsid w:val="00A3433D"/>
    <w:rsid w:val="00A35705"/>
    <w:rsid w:val="00A6063A"/>
    <w:rsid w:val="00A67063"/>
    <w:rsid w:val="00A8520D"/>
    <w:rsid w:val="00AA3B1A"/>
    <w:rsid w:val="00AB6CAE"/>
    <w:rsid w:val="00AC414D"/>
    <w:rsid w:val="00AD373F"/>
    <w:rsid w:val="00AD690D"/>
    <w:rsid w:val="00AE44C5"/>
    <w:rsid w:val="00B008A0"/>
    <w:rsid w:val="00B00F2A"/>
    <w:rsid w:val="00B14514"/>
    <w:rsid w:val="00B5084D"/>
    <w:rsid w:val="00B53C61"/>
    <w:rsid w:val="00B60E35"/>
    <w:rsid w:val="00B635F7"/>
    <w:rsid w:val="00B6553A"/>
    <w:rsid w:val="00B82571"/>
    <w:rsid w:val="00B83C91"/>
    <w:rsid w:val="00B861B2"/>
    <w:rsid w:val="00B90AA0"/>
    <w:rsid w:val="00B962EB"/>
    <w:rsid w:val="00BA2AF8"/>
    <w:rsid w:val="00BA5091"/>
    <w:rsid w:val="00BC532F"/>
    <w:rsid w:val="00BE6FBD"/>
    <w:rsid w:val="00BF7D92"/>
    <w:rsid w:val="00C113A9"/>
    <w:rsid w:val="00C12C2A"/>
    <w:rsid w:val="00C21756"/>
    <w:rsid w:val="00C36563"/>
    <w:rsid w:val="00C36AD3"/>
    <w:rsid w:val="00C46679"/>
    <w:rsid w:val="00C5463E"/>
    <w:rsid w:val="00C77039"/>
    <w:rsid w:val="00CA1D10"/>
    <w:rsid w:val="00CB64F3"/>
    <w:rsid w:val="00CD642C"/>
    <w:rsid w:val="00CE2052"/>
    <w:rsid w:val="00CE5223"/>
    <w:rsid w:val="00CE74A5"/>
    <w:rsid w:val="00CE7E8F"/>
    <w:rsid w:val="00CF04A6"/>
    <w:rsid w:val="00CF5839"/>
    <w:rsid w:val="00D009E3"/>
    <w:rsid w:val="00D00B0D"/>
    <w:rsid w:val="00D03250"/>
    <w:rsid w:val="00D10FF6"/>
    <w:rsid w:val="00D15926"/>
    <w:rsid w:val="00D24756"/>
    <w:rsid w:val="00D313FA"/>
    <w:rsid w:val="00D3210F"/>
    <w:rsid w:val="00D4016C"/>
    <w:rsid w:val="00D51E2E"/>
    <w:rsid w:val="00D57188"/>
    <w:rsid w:val="00D626C3"/>
    <w:rsid w:val="00D73C89"/>
    <w:rsid w:val="00D821F7"/>
    <w:rsid w:val="00D8251F"/>
    <w:rsid w:val="00D83D47"/>
    <w:rsid w:val="00D91FF0"/>
    <w:rsid w:val="00D9263D"/>
    <w:rsid w:val="00D92B2F"/>
    <w:rsid w:val="00D92CFF"/>
    <w:rsid w:val="00DA611E"/>
    <w:rsid w:val="00DC33B5"/>
    <w:rsid w:val="00DD6588"/>
    <w:rsid w:val="00DE561F"/>
    <w:rsid w:val="00DF0FDD"/>
    <w:rsid w:val="00E04136"/>
    <w:rsid w:val="00E04E48"/>
    <w:rsid w:val="00E06E26"/>
    <w:rsid w:val="00E11527"/>
    <w:rsid w:val="00E11D0E"/>
    <w:rsid w:val="00E139AC"/>
    <w:rsid w:val="00E161A0"/>
    <w:rsid w:val="00E22D58"/>
    <w:rsid w:val="00E22E45"/>
    <w:rsid w:val="00E32E1F"/>
    <w:rsid w:val="00E3305F"/>
    <w:rsid w:val="00E337E5"/>
    <w:rsid w:val="00E440CB"/>
    <w:rsid w:val="00E45102"/>
    <w:rsid w:val="00E4593E"/>
    <w:rsid w:val="00E549F2"/>
    <w:rsid w:val="00E6556F"/>
    <w:rsid w:val="00E70B7D"/>
    <w:rsid w:val="00E74B71"/>
    <w:rsid w:val="00E76B23"/>
    <w:rsid w:val="00E80E6E"/>
    <w:rsid w:val="00E909FF"/>
    <w:rsid w:val="00E917C3"/>
    <w:rsid w:val="00E952BE"/>
    <w:rsid w:val="00EA0886"/>
    <w:rsid w:val="00EB07FB"/>
    <w:rsid w:val="00EB4341"/>
    <w:rsid w:val="00EB7776"/>
    <w:rsid w:val="00EC55A4"/>
    <w:rsid w:val="00ED56E4"/>
    <w:rsid w:val="00ED7123"/>
    <w:rsid w:val="00EE18B4"/>
    <w:rsid w:val="00F0172E"/>
    <w:rsid w:val="00F0215F"/>
    <w:rsid w:val="00F03425"/>
    <w:rsid w:val="00F07F90"/>
    <w:rsid w:val="00F104C5"/>
    <w:rsid w:val="00F21E96"/>
    <w:rsid w:val="00F3090A"/>
    <w:rsid w:val="00F41D54"/>
    <w:rsid w:val="00F51B89"/>
    <w:rsid w:val="00F5333A"/>
    <w:rsid w:val="00F67F43"/>
    <w:rsid w:val="00F7405B"/>
    <w:rsid w:val="00F820C4"/>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5262"/>
    <w:rsid w:val="00FE67AE"/>
    <w:rsid w:val="00FE68FC"/>
    <w:rsid w:val="00FF153C"/>
    <w:rsid w:val="00FF57D9"/>
    <w:rsid w:val="08920755"/>
    <w:rsid w:val="136ABB4B"/>
    <w:rsid w:val="15FB4ABE"/>
    <w:rsid w:val="1BF47686"/>
    <w:rsid w:val="3214FBF0"/>
    <w:rsid w:val="32C4C413"/>
    <w:rsid w:val="35730635"/>
    <w:rsid w:val="36AA3193"/>
    <w:rsid w:val="3ABEC4BD"/>
    <w:rsid w:val="40DAC9D3"/>
    <w:rsid w:val="4131D847"/>
    <w:rsid w:val="47877A62"/>
    <w:rsid w:val="52D764D0"/>
    <w:rsid w:val="5CA40214"/>
    <w:rsid w:val="5E3379FD"/>
    <w:rsid w:val="5E475963"/>
    <w:rsid w:val="5FFE27F1"/>
    <w:rsid w:val="60269D23"/>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uwtsd.ac.uk" TargetMode="External"/><Relationship Id="rId21" Type="http://schemas.openxmlformats.org/officeDocument/2006/relationships/hyperlink" Target="http://moodle.uwtsd.ac.uk/" TargetMode="External"/><Relationship Id="rId22" Type="http://schemas.openxmlformats.org/officeDocument/2006/relationships/hyperlink" Target="https://webhelp.uwtsd.ac.uk" TargetMode="External"/><Relationship Id="rId23" Type="http://schemas.openxmlformats.org/officeDocument/2006/relationships/hyperlink" Target="mailto:ITServiceDesk@uwtsd.ac.uk" TargetMode="External"/><Relationship Id="rId24" Type="http://schemas.openxmlformats.org/officeDocument/2006/relationships/footer" Target="footer3.xml"/><Relationship Id="rId25" Type="http://schemas.openxmlformats.org/officeDocument/2006/relationships/image" Target="media/image2.png"/><Relationship Id="rId26"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http://www.uwtsd.ac.uk/academic-office/other-forms-and-policies/" TargetMode="External"/><Relationship Id="rId28" Type="http://schemas.openxmlformats.org/officeDocument/2006/relationships/hyperlink" Target="http://www.uwtsd.ac.uk/academic-office/university-regulations-student-guide/" TargetMode="External"/><Relationship Id="rId29" Type="http://schemas.openxmlformats.org/officeDocument/2006/relationships/hyperlink" Target="https://www.uwtsd.ac.uk/library/infoskills/referencing-handbook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uwtsd.ac.uk/library/library-guide/need-more/" TargetMode="External"/><Relationship Id="rId31" Type="http://schemas.openxmlformats.org/officeDocument/2006/relationships/hyperlink" Target="https://www.uwtsd.ac.uk/library/infoskills/" TargetMode="External"/><Relationship Id="rId32" Type="http://schemas.openxmlformats.org/officeDocument/2006/relationships/hyperlink" Target="http://www.uwtsd.ac.uk/library/" TargetMode="External"/><Relationship Id="rId9" Type="http://schemas.openxmlformats.org/officeDocument/2006/relationships/header" Target="header1.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hyperlink" Target="http://www.uwtsd.ac.uk/student-services/" TargetMode="External"/><Relationship Id="rId34" Type="http://schemas.openxmlformats.org/officeDocument/2006/relationships/hyperlink" Target="http://www.uwtsd.ac.uk/study-skills/" TargetMode="External"/><Relationship Id="rId35" Type="http://schemas.openxmlformats.org/officeDocument/2006/relationships/hyperlink" Target="http://www.uwtsd.ac.uk/study-skills/" TargetMode="External"/><Relationship Id="rId36" Type="http://schemas.openxmlformats.org/officeDocument/2006/relationships/hyperlink" Target="http://www.uwtsd.ac.uk/academic-office/procedures-for-academic-appeals-complaints-and-other-student-cases/" TargetMode="Externa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hyperlink" Target="mailto:jenn.kirby@uwtsd.ac.uk" TargetMode="External"/><Relationship Id="rId13" Type="http://schemas.openxmlformats.org/officeDocument/2006/relationships/hyperlink" Target="http://www.uwtsd.ac.uk/academic-office/university-regulations-student-guide/" TargetMode="External"/><Relationship Id="rId14" Type="http://schemas.openxmlformats.org/officeDocument/2006/relationships/hyperlink" Target="http://www.uwtsd.ac.uk/academic-office/academic-quality-handbook/" TargetMode="External"/><Relationship Id="rId15" Type="http://schemas.openxmlformats.org/officeDocument/2006/relationships/hyperlink" Target="http://www.uwtsd.ac.uk/academic-office/procedures-for-academic-appeals-complaints-and-other-student-cases/" TargetMode="External"/><Relationship Id="rId16" Type="http://schemas.openxmlformats.org/officeDocument/2006/relationships/hyperlink" Target="http://www.uwtsd.ac.uk/services-for-disabled-students/" TargetMode="External"/><Relationship Id="rId17" Type="http://schemas.openxmlformats.org/officeDocument/2006/relationships/hyperlink" Target="http://www.uwtsd.ac.uk/academic-office/procedures-for-academic-appeals-complaints-and-other-student-cases/" TargetMode="External"/><Relationship Id="rId18" Type="http://schemas.openxmlformats.org/officeDocument/2006/relationships/hyperlink" Target="http://www.uwtsd.ac.uk/academic-office/academic-quality-handbook/" TargetMode="External"/><Relationship Id="rId19" Type="http://schemas.openxmlformats.org/officeDocument/2006/relationships/hyperlink" Target="http://myday.uwtsd.ac.uk" TargetMode="External"/><Relationship Id="rId37" Type="http://schemas.openxmlformats.org/officeDocument/2006/relationships/header" Target="header2.xml"/><Relationship Id="rId38" Type="http://schemas.openxmlformats.org/officeDocument/2006/relationships/footer" Target="footer4.xml"/><Relationship Id="rId39" Type="http://schemas.openxmlformats.org/officeDocument/2006/relationships/footer" Target="footer5.xml"/><Relationship Id="rId40" Type="http://schemas.openxmlformats.org/officeDocument/2006/relationships/fontTable" Target="fontTable.xml"/><Relationship Id="rId4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FDFEDE-0F3F-844B-B54E-55FC57C97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19</Pages>
  <Words>6020</Words>
  <Characters>34320</Characters>
  <Application>Microsoft Macintosh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PV8 Undergraduate template 2018-19</vt:lpstr>
    </vt:vector>
  </TitlesOfParts>
  <Company>UWTSD</Company>
  <LinksUpToDate>false</LinksUpToDate>
  <CharactersWithSpaces>40260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2018-19</dc:title>
  <dc:subject/>
  <dc:creator>Academic Office</dc:creator>
  <cp:keywords/>
  <dc:description>UWTSD</dc:description>
  <cp:lastModifiedBy>Jenn Kirby</cp:lastModifiedBy>
  <cp:revision>8</cp:revision>
  <cp:lastPrinted>2018-07-24T12:52:00Z</cp:lastPrinted>
  <dcterms:created xsi:type="dcterms:W3CDTF">2018-09-04T10:00:00Z</dcterms:created>
  <dcterms:modified xsi:type="dcterms:W3CDTF">2018-09-04T18:13:00Z</dcterms:modified>
</cp:coreProperties>
</file>