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910509541"/>
        <w:docPartObj>
          <w:docPartGallery w:val="Cover Pages"/>
          <w:docPartUnique/>
        </w:docPartObj>
      </w:sdtPr>
      <w:sdtEndPr>
        <w:rPr>
          <w:sz w:val="22"/>
        </w:rPr>
      </w:sdtEndPr>
      <w:sdtContent>
        <w:p w14:paraId="20766398" w14:textId="1DDF5093" w:rsidR="00442891" w:rsidRDefault="00442891">
          <w:pPr>
            <w:pStyle w:val="NoSpacing"/>
            <w:rPr>
              <w:sz w:val="2"/>
            </w:rPr>
          </w:pPr>
        </w:p>
        <w:p w14:paraId="78D771FE" w14:textId="212D4C33" w:rsidR="00442891" w:rsidRDefault="00442891">
          <w:r>
            <w:rPr>
              <w:noProof/>
            </w:rPr>
            <mc:AlternateContent>
              <mc:Choice Requires="wps">
                <w:drawing>
                  <wp:anchor distT="0" distB="0" distL="114300" distR="114300" simplePos="0" relativeHeight="251661312" behindDoc="0" locked="0" layoutInCell="1" allowOverlap="1" wp14:anchorId="7C3D0AD1" wp14:editId="4CD4E35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AC5A85E" w14:textId="2D4872C9" w:rsidR="00AD48E6" w:rsidRDefault="00AD48E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Project Management Individual Report</w:t>
                                    </w:r>
                                  </w:p>
                                </w:sdtContent>
                              </w:sdt>
                              <w:p w14:paraId="0BD92878" w14:textId="7D95BC69" w:rsidR="00AD48E6" w:rsidRDefault="00AD48E6">
                                <w:pPr>
                                  <w:pStyle w:val="NoSpacing"/>
                                  <w:spacing w:before="120"/>
                                  <w:rPr>
                                    <w:color w:val="4472C4" w:themeColor="accent1"/>
                                    <w:sz w:val="36"/>
                                    <w:szCs w:val="36"/>
                                  </w:rPr>
                                </w:pPr>
                              </w:p>
                              <w:p w14:paraId="24F2430F" w14:textId="77777777" w:rsidR="00AD48E6" w:rsidRDefault="00AD48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C3D0AD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AC5A85E" w14:textId="2D4872C9" w:rsidR="00AD48E6" w:rsidRDefault="00AD48E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Project Management Individual Report</w:t>
                              </w:r>
                            </w:p>
                          </w:sdtContent>
                        </w:sdt>
                        <w:p w14:paraId="0BD92878" w14:textId="7D95BC69" w:rsidR="00AD48E6" w:rsidRDefault="00AD48E6">
                          <w:pPr>
                            <w:pStyle w:val="NoSpacing"/>
                            <w:spacing w:before="120"/>
                            <w:rPr>
                              <w:color w:val="4472C4" w:themeColor="accent1"/>
                              <w:sz w:val="36"/>
                              <w:szCs w:val="36"/>
                            </w:rPr>
                          </w:pPr>
                        </w:p>
                        <w:p w14:paraId="24F2430F" w14:textId="77777777" w:rsidR="00AD48E6" w:rsidRDefault="00AD48E6"/>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E2284B5" wp14:editId="2D49D02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D3848F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3C304B8" wp14:editId="14CC8E2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1A4284" w14:textId="1025839F" w:rsidR="00AD48E6" w:rsidRDefault="00342BBA">
                                <w:pPr>
                                  <w:pStyle w:val="NoSpacing"/>
                                  <w:jc w:val="right"/>
                                  <w:rPr>
                                    <w:color w:val="4472C4" w:themeColor="accent1"/>
                                    <w:sz w:val="36"/>
                                    <w:szCs w:val="36"/>
                                  </w:rPr>
                                </w:pPr>
                                <w:sdt>
                                  <w:sdtPr>
                                    <w:rPr>
                                      <w:color w:val="4472C4" w:themeColor="accent1"/>
                                      <w:sz w:val="36"/>
                                      <w:szCs w:val="36"/>
                                    </w:rPr>
                                    <w:alias w:val="School"/>
                                    <w:tag w:val="School"/>
                                    <w:id w:val="242461280"/>
                                    <w:dataBinding w:prefixMappings="xmlns:ns0='http://schemas.openxmlformats.org/officeDocument/2006/extended-properties' " w:xpath="/ns0:Properties[1]/ns0:Company[1]" w:storeItemID="{6668398D-A668-4E3E-A5EB-62B293D839F1}"/>
                                    <w:text/>
                                  </w:sdtPr>
                                  <w:sdtEndPr/>
                                  <w:sdtContent>
                                    <w:r w:rsidR="00AD48E6">
                                      <w:rPr>
                                        <w:color w:val="4472C4" w:themeColor="accent1"/>
                                        <w:sz w:val="36"/>
                                        <w:szCs w:val="36"/>
                                      </w:rPr>
                                      <w:t>Name: Liam Salter.</w:t>
                                    </w:r>
                                  </w:sdtContent>
                                </w:sdt>
                              </w:p>
                              <w:sdt>
                                <w:sdtPr>
                                  <w:rPr>
                                    <w:color w:val="4472C4" w:themeColor="accent1"/>
                                    <w:sz w:val="36"/>
                                    <w:szCs w:val="36"/>
                                  </w:rPr>
                                  <w:alias w:val="Course"/>
                                  <w:tag w:val="Course"/>
                                  <w:id w:val="-1899895906"/>
                                  <w:dataBinding w:prefixMappings="xmlns:ns0='http://purl.org/dc/elements/1.1/' xmlns:ns1='http://schemas.openxmlformats.org/package/2006/metadata/core-properties' " w:xpath="/ns1:coreProperties[1]/ns1:category[1]" w:storeItemID="{6C3C8BC8-F283-45AE-878A-BAB7291924A1}"/>
                                  <w:text/>
                                </w:sdtPr>
                                <w:sdtEndPr/>
                                <w:sdtContent>
                                  <w:p w14:paraId="15767F79" w14:textId="5D03988B" w:rsidR="00AD48E6" w:rsidRDefault="00AD48E6">
                                    <w:pPr>
                                      <w:pStyle w:val="NoSpacing"/>
                                      <w:jc w:val="right"/>
                                      <w:rPr>
                                        <w:color w:val="4472C4" w:themeColor="accent1"/>
                                        <w:sz w:val="36"/>
                                        <w:szCs w:val="36"/>
                                      </w:rPr>
                                    </w:pPr>
                                    <w:r>
                                      <w:rPr>
                                        <w:color w:val="4472C4" w:themeColor="accent1"/>
                                        <w:sz w:val="36"/>
                                        <w:szCs w:val="36"/>
                                      </w:rPr>
                                      <w:t>Student Number: 1702256.</w:t>
                                    </w:r>
                                  </w:p>
                                </w:sdtContent>
                              </w:sdt>
                              <w:p w14:paraId="6DFFFD7C" w14:textId="2A637415" w:rsidR="00AD48E6" w:rsidRDefault="00AD48E6">
                                <w:pPr>
                                  <w:pStyle w:val="NoSpacing"/>
                                  <w:jc w:val="right"/>
                                  <w:rPr>
                                    <w:color w:val="4472C4" w:themeColor="accent1"/>
                                    <w:sz w:val="36"/>
                                    <w:szCs w:val="36"/>
                                  </w:rPr>
                                </w:pPr>
                                <w:r>
                                  <w:rPr>
                                    <w:color w:val="4472C4" w:themeColor="accent1"/>
                                    <w:sz w:val="36"/>
                                    <w:szCs w:val="36"/>
                                  </w:rPr>
                                  <w:t>Course: Web Development.</w:t>
                                </w:r>
                              </w:p>
                              <w:p w14:paraId="446919A7" w14:textId="58CBA702" w:rsidR="00AD48E6" w:rsidRDefault="00AD48E6">
                                <w:pPr>
                                  <w:pStyle w:val="NoSpacing"/>
                                  <w:jc w:val="right"/>
                                  <w:rPr>
                                    <w:color w:val="4472C4" w:themeColor="accent1"/>
                                    <w:sz w:val="36"/>
                                    <w:szCs w:val="36"/>
                                  </w:rPr>
                                </w:pPr>
                                <w:r>
                                  <w:rPr>
                                    <w:color w:val="4472C4" w:themeColor="accent1"/>
                                    <w:sz w:val="36"/>
                                    <w:szCs w:val="36"/>
                                  </w:rPr>
                                  <w:t>Date: 14/01/19.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3C304B8"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71A4284" w14:textId="1025839F" w:rsidR="00AD48E6" w:rsidRDefault="00342BBA">
                          <w:pPr>
                            <w:pStyle w:val="NoSpacing"/>
                            <w:jc w:val="right"/>
                            <w:rPr>
                              <w:color w:val="4472C4" w:themeColor="accent1"/>
                              <w:sz w:val="36"/>
                              <w:szCs w:val="36"/>
                            </w:rPr>
                          </w:pPr>
                          <w:sdt>
                            <w:sdtPr>
                              <w:rPr>
                                <w:color w:val="4472C4" w:themeColor="accent1"/>
                                <w:sz w:val="36"/>
                                <w:szCs w:val="36"/>
                              </w:rPr>
                              <w:alias w:val="School"/>
                              <w:tag w:val="School"/>
                              <w:id w:val="242461280"/>
                              <w:dataBinding w:prefixMappings="xmlns:ns0='http://schemas.openxmlformats.org/officeDocument/2006/extended-properties' " w:xpath="/ns0:Properties[1]/ns0:Company[1]" w:storeItemID="{6668398D-A668-4E3E-A5EB-62B293D839F1}"/>
                              <w:text/>
                            </w:sdtPr>
                            <w:sdtEndPr/>
                            <w:sdtContent>
                              <w:r w:rsidR="00AD48E6">
                                <w:rPr>
                                  <w:color w:val="4472C4" w:themeColor="accent1"/>
                                  <w:sz w:val="36"/>
                                  <w:szCs w:val="36"/>
                                </w:rPr>
                                <w:t>Name: Liam Salter.</w:t>
                              </w:r>
                            </w:sdtContent>
                          </w:sdt>
                        </w:p>
                        <w:sdt>
                          <w:sdtPr>
                            <w:rPr>
                              <w:color w:val="4472C4" w:themeColor="accent1"/>
                              <w:sz w:val="36"/>
                              <w:szCs w:val="36"/>
                            </w:rPr>
                            <w:alias w:val="Course"/>
                            <w:tag w:val="Course"/>
                            <w:id w:val="-1899895906"/>
                            <w:dataBinding w:prefixMappings="xmlns:ns0='http://purl.org/dc/elements/1.1/' xmlns:ns1='http://schemas.openxmlformats.org/package/2006/metadata/core-properties' " w:xpath="/ns1:coreProperties[1]/ns1:category[1]" w:storeItemID="{6C3C8BC8-F283-45AE-878A-BAB7291924A1}"/>
                            <w:text/>
                          </w:sdtPr>
                          <w:sdtEndPr/>
                          <w:sdtContent>
                            <w:p w14:paraId="15767F79" w14:textId="5D03988B" w:rsidR="00AD48E6" w:rsidRDefault="00AD48E6">
                              <w:pPr>
                                <w:pStyle w:val="NoSpacing"/>
                                <w:jc w:val="right"/>
                                <w:rPr>
                                  <w:color w:val="4472C4" w:themeColor="accent1"/>
                                  <w:sz w:val="36"/>
                                  <w:szCs w:val="36"/>
                                </w:rPr>
                              </w:pPr>
                              <w:r>
                                <w:rPr>
                                  <w:color w:val="4472C4" w:themeColor="accent1"/>
                                  <w:sz w:val="36"/>
                                  <w:szCs w:val="36"/>
                                </w:rPr>
                                <w:t>Student Number: 1702256.</w:t>
                              </w:r>
                            </w:p>
                          </w:sdtContent>
                        </w:sdt>
                        <w:p w14:paraId="6DFFFD7C" w14:textId="2A637415" w:rsidR="00AD48E6" w:rsidRDefault="00AD48E6">
                          <w:pPr>
                            <w:pStyle w:val="NoSpacing"/>
                            <w:jc w:val="right"/>
                            <w:rPr>
                              <w:color w:val="4472C4" w:themeColor="accent1"/>
                              <w:sz w:val="36"/>
                              <w:szCs w:val="36"/>
                            </w:rPr>
                          </w:pPr>
                          <w:r>
                            <w:rPr>
                              <w:color w:val="4472C4" w:themeColor="accent1"/>
                              <w:sz w:val="36"/>
                              <w:szCs w:val="36"/>
                            </w:rPr>
                            <w:t>Course: Web Development.</w:t>
                          </w:r>
                        </w:p>
                        <w:p w14:paraId="446919A7" w14:textId="58CBA702" w:rsidR="00AD48E6" w:rsidRDefault="00AD48E6">
                          <w:pPr>
                            <w:pStyle w:val="NoSpacing"/>
                            <w:jc w:val="right"/>
                            <w:rPr>
                              <w:color w:val="4472C4" w:themeColor="accent1"/>
                              <w:sz w:val="36"/>
                              <w:szCs w:val="36"/>
                            </w:rPr>
                          </w:pPr>
                          <w:r>
                            <w:rPr>
                              <w:color w:val="4472C4" w:themeColor="accent1"/>
                              <w:sz w:val="36"/>
                              <w:szCs w:val="36"/>
                            </w:rPr>
                            <w:t>Date: 14/01/19.</w:t>
                          </w:r>
                        </w:p>
                      </w:txbxContent>
                    </v:textbox>
                    <w10:wrap anchorx="page" anchory="margin"/>
                  </v:shape>
                </w:pict>
              </mc:Fallback>
            </mc:AlternateContent>
          </w:r>
        </w:p>
        <w:p w14:paraId="5FFB52F7" w14:textId="045F695F" w:rsidR="000D756E" w:rsidRDefault="00442891">
          <w:r>
            <w:br w:type="page"/>
          </w:r>
        </w:p>
      </w:sdtContent>
    </w:sdt>
    <w:sdt>
      <w:sdtPr>
        <w:rPr>
          <w:rFonts w:asciiTheme="minorHAnsi" w:eastAsiaTheme="minorHAnsi" w:hAnsiTheme="minorHAnsi" w:cstheme="minorBidi"/>
          <w:color w:val="auto"/>
          <w:sz w:val="22"/>
          <w:szCs w:val="22"/>
          <w:lang w:val="en-GB"/>
        </w:rPr>
        <w:id w:val="351076308"/>
        <w:docPartObj>
          <w:docPartGallery w:val="Table of Contents"/>
          <w:docPartUnique/>
        </w:docPartObj>
      </w:sdtPr>
      <w:sdtEndPr>
        <w:rPr>
          <w:b/>
          <w:bCs/>
          <w:noProof/>
        </w:rPr>
      </w:sdtEndPr>
      <w:sdtContent>
        <w:p w14:paraId="17ED3636" w14:textId="14A148E7" w:rsidR="00CC7ECF" w:rsidRDefault="00CC7ECF">
          <w:pPr>
            <w:pStyle w:val="TOCHeading"/>
          </w:pPr>
          <w:r>
            <w:t xml:space="preserve">Table of </w:t>
          </w:r>
          <w:bookmarkStart w:id="0" w:name="_GoBack"/>
          <w:r>
            <w:t>Contents</w:t>
          </w:r>
          <w:bookmarkEnd w:id="0"/>
        </w:p>
        <w:p w14:paraId="44C78A45" w14:textId="7B94DD53" w:rsidR="00342BBA" w:rsidRDefault="00CC7ECF">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099605" w:history="1">
            <w:r w:rsidR="00342BBA" w:rsidRPr="00C04A99">
              <w:rPr>
                <w:rStyle w:val="Hyperlink"/>
                <w:noProof/>
              </w:rPr>
              <w:t>1.</w:t>
            </w:r>
            <w:r w:rsidR="00342BBA">
              <w:rPr>
                <w:rFonts w:eastAsiaTheme="minorEastAsia"/>
                <w:noProof/>
                <w:lang w:eastAsia="en-GB"/>
              </w:rPr>
              <w:tab/>
            </w:r>
            <w:r w:rsidR="00342BBA" w:rsidRPr="00C04A99">
              <w:rPr>
                <w:rStyle w:val="Hyperlink"/>
                <w:noProof/>
              </w:rPr>
              <w:t>Introduction.</w:t>
            </w:r>
            <w:r w:rsidR="00342BBA">
              <w:rPr>
                <w:noProof/>
                <w:webHidden/>
              </w:rPr>
              <w:tab/>
            </w:r>
            <w:r w:rsidR="00342BBA">
              <w:rPr>
                <w:noProof/>
                <w:webHidden/>
              </w:rPr>
              <w:fldChar w:fldCharType="begin"/>
            </w:r>
            <w:r w:rsidR="00342BBA">
              <w:rPr>
                <w:noProof/>
                <w:webHidden/>
              </w:rPr>
              <w:instrText xml:space="preserve"> PAGEREF _Toc536099605 \h </w:instrText>
            </w:r>
            <w:r w:rsidR="00342BBA">
              <w:rPr>
                <w:noProof/>
                <w:webHidden/>
              </w:rPr>
            </w:r>
            <w:r w:rsidR="00342BBA">
              <w:rPr>
                <w:noProof/>
                <w:webHidden/>
              </w:rPr>
              <w:fldChar w:fldCharType="separate"/>
            </w:r>
            <w:r w:rsidR="00342BBA">
              <w:rPr>
                <w:noProof/>
                <w:webHidden/>
              </w:rPr>
              <w:t>2</w:t>
            </w:r>
            <w:r w:rsidR="00342BBA">
              <w:rPr>
                <w:noProof/>
                <w:webHidden/>
              </w:rPr>
              <w:fldChar w:fldCharType="end"/>
            </w:r>
          </w:hyperlink>
        </w:p>
        <w:p w14:paraId="36106018" w14:textId="4AC78A77" w:rsidR="00342BBA" w:rsidRDefault="00342BBA">
          <w:pPr>
            <w:pStyle w:val="TOC1"/>
            <w:tabs>
              <w:tab w:val="left" w:pos="440"/>
              <w:tab w:val="right" w:leader="dot" w:pos="9016"/>
            </w:tabs>
            <w:rPr>
              <w:rFonts w:eastAsiaTheme="minorEastAsia"/>
              <w:noProof/>
              <w:lang w:eastAsia="en-GB"/>
            </w:rPr>
          </w:pPr>
          <w:hyperlink w:anchor="_Toc536099606" w:history="1">
            <w:r w:rsidRPr="00C04A99">
              <w:rPr>
                <w:rStyle w:val="Hyperlink"/>
                <w:noProof/>
              </w:rPr>
              <w:t>2.</w:t>
            </w:r>
            <w:r>
              <w:rPr>
                <w:rFonts w:eastAsiaTheme="minorEastAsia"/>
                <w:noProof/>
                <w:lang w:eastAsia="en-GB"/>
              </w:rPr>
              <w:tab/>
            </w:r>
            <w:r w:rsidRPr="00C04A99">
              <w:rPr>
                <w:rStyle w:val="Hyperlink"/>
                <w:noProof/>
              </w:rPr>
              <w:t>Risk Management.</w:t>
            </w:r>
            <w:r>
              <w:rPr>
                <w:noProof/>
                <w:webHidden/>
              </w:rPr>
              <w:tab/>
            </w:r>
            <w:r>
              <w:rPr>
                <w:noProof/>
                <w:webHidden/>
              </w:rPr>
              <w:fldChar w:fldCharType="begin"/>
            </w:r>
            <w:r>
              <w:rPr>
                <w:noProof/>
                <w:webHidden/>
              </w:rPr>
              <w:instrText xml:space="preserve"> PAGEREF _Toc536099606 \h </w:instrText>
            </w:r>
            <w:r>
              <w:rPr>
                <w:noProof/>
                <w:webHidden/>
              </w:rPr>
            </w:r>
            <w:r>
              <w:rPr>
                <w:noProof/>
                <w:webHidden/>
              </w:rPr>
              <w:fldChar w:fldCharType="separate"/>
            </w:r>
            <w:r>
              <w:rPr>
                <w:noProof/>
                <w:webHidden/>
              </w:rPr>
              <w:t>2</w:t>
            </w:r>
            <w:r>
              <w:rPr>
                <w:noProof/>
                <w:webHidden/>
              </w:rPr>
              <w:fldChar w:fldCharType="end"/>
            </w:r>
          </w:hyperlink>
        </w:p>
        <w:p w14:paraId="2D434931" w14:textId="5DA8DB08" w:rsidR="00342BBA" w:rsidRDefault="00342BBA">
          <w:pPr>
            <w:pStyle w:val="TOC2"/>
            <w:tabs>
              <w:tab w:val="left" w:pos="880"/>
              <w:tab w:val="right" w:leader="dot" w:pos="9016"/>
            </w:tabs>
            <w:rPr>
              <w:rFonts w:eastAsiaTheme="minorEastAsia"/>
              <w:noProof/>
              <w:lang w:eastAsia="en-GB"/>
            </w:rPr>
          </w:pPr>
          <w:hyperlink w:anchor="_Toc536099607" w:history="1">
            <w:r w:rsidRPr="00C04A99">
              <w:rPr>
                <w:rStyle w:val="Hyperlink"/>
                <w:noProof/>
              </w:rPr>
              <w:t>2.1.</w:t>
            </w:r>
            <w:r>
              <w:rPr>
                <w:rFonts w:eastAsiaTheme="minorEastAsia"/>
                <w:noProof/>
                <w:lang w:eastAsia="en-GB"/>
              </w:rPr>
              <w:tab/>
            </w:r>
            <w:r w:rsidRPr="00C04A99">
              <w:rPr>
                <w:rStyle w:val="Hyperlink"/>
                <w:noProof/>
              </w:rPr>
              <w:t>Risk Identification.</w:t>
            </w:r>
            <w:r>
              <w:rPr>
                <w:noProof/>
                <w:webHidden/>
              </w:rPr>
              <w:tab/>
            </w:r>
            <w:r>
              <w:rPr>
                <w:noProof/>
                <w:webHidden/>
              </w:rPr>
              <w:fldChar w:fldCharType="begin"/>
            </w:r>
            <w:r>
              <w:rPr>
                <w:noProof/>
                <w:webHidden/>
              </w:rPr>
              <w:instrText xml:space="preserve"> PAGEREF _Toc536099607 \h </w:instrText>
            </w:r>
            <w:r>
              <w:rPr>
                <w:noProof/>
                <w:webHidden/>
              </w:rPr>
            </w:r>
            <w:r>
              <w:rPr>
                <w:noProof/>
                <w:webHidden/>
              </w:rPr>
              <w:fldChar w:fldCharType="separate"/>
            </w:r>
            <w:r>
              <w:rPr>
                <w:noProof/>
                <w:webHidden/>
              </w:rPr>
              <w:t>2</w:t>
            </w:r>
            <w:r>
              <w:rPr>
                <w:noProof/>
                <w:webHidden/>
              </w:rPr>
              <w:fldChar w:fldCharType="end"/>
            </w:r>
          </w:hyperlink>
        </w:p>
        <w:p w14:paraId="095BB9CA" w14:textId="631A0258" w:rsidR="00342BBA" w:rsidRDefault="00342BBA">
          <w:pPr>
            <w:pStyle w:val="TOC2"/>
            <w:tabs>
              <w:tab w:val="left" w:pos="880"/>
              <w:tab w:val="right" w:leader="dot" w:pos="9016"/>
            </w:tabs>
            <w:rPr>
              <w:rFonts w:eastAsiaTheme="minorEastAsia"/>
              <w:noProof/>
              <w:lang w:eastAsia="en-GB"/>
            </w:rPr>
          </w:pPr>
          <w:hyperlink w:anchor="_Toc536099608" w:history="1">
            <w:r w:rsidRPr="00C04A99">
              <w:rPr>
                <w:rStyle w:val="Hyperlink"/>
                <w:noProof/>
              </w:rPr>
              <w:t>2.2.</w:t>
            </w:r>
            <w:r>
              <w:rPr>
                <w:rFonts w:eastAsiaTheme="minorEastAsia"/>
                <w:noProof/>
                <w:lang w:eastAsia="en-GB"/>
              </w:rPr>
              <w:tab/>
            </w:r>
            <w:r w:rsidRPr="00C04A99">
              <w:rPr>
                <w:rStyle w:val="Hyperlink"/>
                <w:noProof/>
              </w:rPr>
              <w:t>Risk Analysis.</w:t>
            </w:r>
            <w:r>
              <w:rPr>
                <w:noProof/>
                <w:webHidden/>
              </w:rPr>
              <w:tab/>
            </w:r>
            <w:r>
              <w:rPr>
                <w:noProof/>
                <w:webHidden/>
              </w:rPr>
              <w:fldChar w:fldCharType="begin"/>
            </w:r>
            <w:r>
              <w:rPr>
                <w:noProof/>
                <w:webHidden/>
              </w:rPr>
              <w:instrText xml:space="preserve"> PAGEREF _Toc536099608 \h </w:instrText>
            </w:r>
            <w:r>
              <w:rPr>
                <w:noProof/>
                <w:webHidden/>
              </w:rPr>
            </w:r>
            <w:r>
              <w:rPr>
                <w:noProof/>
                <w:webHidden/>
              </w:rPr>
              <w:fldChar w:fldCharType="separate"/>
            </w:r>
            <w:r>
              <w:rPr>
                <w:noProof/>
                <w:webHidden/>
              </w:rPr>
              <w:t>2</w:t>
            </w:r>
            <w:r>
              <w:rPr>
                <w:noProof/>
                <w:webHidden/>
              </w:rPr>
              <w:fldChar w:fldCharType="end"/>
            </w:r>
          </w:hyperlink>
        </w:p>
        <w:p w14:paraId="1EF33DD2" w14:textId="02E87CAA" w:rsidR="00342BBA" w:rsidRDefault="00342BBA">
          <w:pPr>
            <w:pStyle w:val="TOC2"/>
            <w:tabs>
              <w:tab w:val="left" w:pos="880"/>
              <w:tab w:val="right" w:leader="dot" w:pos="9016"/>
            </w:tabs>
            <w:rPr>
              <w:rFonts w:eastAsiaTheme="minorEastAsia"/>
              <w:noProof/>
              <w:lang w:eastAsia="en-GB"/>
            </w:rPr>
          </w:pPr>
          <w:hyperlink w:anchor="_Toc536099609" w:history="1">
            <w:r w:rsidRPr="00C04A99">
              <w:rPr>
                <w:rStyle w:val="Hyperlink"/>
                <w:noProof/>
              </w:rPr>
              <w:t>2.3.</w:t>
            </w:r>
            <w:r>
              <w:rPr>
                <w:rFonts w:eastAsiaTheme="minorEastAsia"/>
                <w:noProof/>
                <w:lang w:eastAsia="en-GB"/>
              </w:rPr>
              <w:tab/>
            </w:r>
            <w:r w:rsidRPr="00C04A99">
              <w:rPr>
                <w:rStyle w:val="Hyperlink"/>
                <w:noProof/>
              </w:rPr>
              <w:t>Risk Planning.</w:t>
            </w:r>
            <w:r>
              <w:rPr>
                <w:noProof/>
                <w:webHidden/>
              </w:rPr>
              <w:tab/>
            </w:r>
            <w:r>
              <w:rPr>
                <w:noProof/>
                <w:webHidden/>
              </w:rPr>
              <w:fldChar w:fldCharType="begin"/>
            </w:r>
            <w:r>
              <w:rPr>
                <w:noProof/>
                <w:webHidden/>
              </w:rPr>
              <w:instrText xml:space="preserve"> PAGEREF _Toc536099609 \h </w:instrText>
            </w:r>
            <w:r>
              <w:rPr>
                <w:noProof/>
                <w:webHidden/>
              </w:rPr>
            </w:r>
            <w:r>
              <w:rPr>
                <w:noProof/>
                <w:webHidden/>
              </w:rPr>
              <w:fldChar w:fldCharType="separate"/>
            </w:r>
            <w:r>
              <w:rPr>
                <w:noProof/>
                <w:webHidden/>
              </w:rPr>
              <w:t>3</w:t>
            </w:r>
            <w:r>
              <w:rPr>
                <w:noProof/>
                <w:webHidden/>
              </w:rPr>
              <w:fldChar w:fldCharType="end"/>
            </w:r>
          </w:hyperlink>
        </w:p>
        <w:p w14:paraId="7497670B" w14:textId="7B8BC2EB" w:rsidR="00342BBA" w:rsidRDefault="00342BBA">
          <w:pPr>
            <w:pStyle w:val="TOC2"/>
            <w:tabs>
              <w:tab w:val="left" w:pos="880"/>
              <w:tab w:val="right" w:leader="dot" w:pos="9016"/>
            </w:tabs>
            <w:rPr>
              <w:rFonts w:eastAsiaTheme="minorEastAsia"/>
              <w:noProof/>
              <w:lang w:eastAsia="en-GB"/>
            </w:rPr>
          </w:pPr>
          <w:hyperlink w:anchor="_Toc536099610" w:history="1">
            <w:r w:rsidRPr="00C04A99">
              <w:rPr>
                <w:rStyle w:val="Hyperlink"/>
                <w:noProof/>
              </w:rPr>
              <w:t>2.4.</w:t>
            </w:r>
            <w:r>
              <w:rPr>
                <w:rFonts w:eastAsiaTheme="minorEastAsia"/>
                <w:noProof/>
                <w:lang w:eastAsia="en-GB"/>
              </w:rPr>
              <w:tab/>
            </w:r>
            <w:r w:rsidRPr="00C04A99">
              <w:rPr>
                <w:rStyle w:val="Hyperlink"/>
                <w:noProof/>
              </w:rPr>
              <w:t>Risk Monitoring.</w:t>
            </w:r>
            <w:r>
              <w:rPr>
                <w:noProof/>
                <w:webHidden/>
              </w:rPr>
              <w:tab/>
            </w:r>
            <w:r>
              <w:rPr>
                <w:noProof/>
                <w:webHidden/>
              </w:rPr>
              <w:fldChar w:fldCharType="begin"/>
            </w:r>
            <w:r>
              <w:rPr>
                <w:noProof/>
                <w:webHidden/>
              </w:rPr>
              <w:instrText xml:space="preserve"> PAGEREF _Toc536099610 \h </w:instrText>
            </w:r>
            <w:r>
              <w:rPr>
                <w:noProof/>
                <w:webHidden/>
              </w:rPr>
            </w:r>
            <w:r>
              <w:rPr>
                <w:noProof/>
                <w:webHidden/>
              </w:rPr>
              <w:fldChar w:fldCharType="separate"/>
            </w:r>
            <w:r>
              <w:rPr>
                <w:noProof/>
                <w:webHidden/>
              </w:rPr>
              <w:t>3</w:t>
            </w:r>
            <w:r>
              <w:rPr>
                <w:noProof/>
                <w:webHidden/>
              </w:rPr>
              <w:fldChar w:fldCharType="end"/>
            </w:r>
          </w:hyperlink>
        </w:p>
        <w:p w14:paraId="6F591551" w14:textId="28911916" w:rsidR="00342BBA" w:rsidRDefault="00342BBA">
          <w:pPr>
            <w:pStyle w:val="TOC2"/>
            <w:tabs>
              <w:tab w:val="left" w:pos="880"/>
              <w:tab w:val="right" w:leader="dot" w:pos="9016"/>
            </w:tabs>
            <w:rPr>
              <w:rFonts w:eastAsiaTheme="minorEastAsia"/>
              <w:noProof/>
              <w:lang w:eastAsia="en-GB"/>
            </w:rPr>
          </w:pPr>
          <w:hyperlink w:anchor="_Toc536099611" w:history="1">
            <w:r w:rsidRPr="00C04A99">
              <w:rPr>
                <w:rStyle w:val="Hyperlink"/>
                <w:noProof/>
              </w:rPr>
              <w:t>2.5.</w:t>
            </w:r>
            <w:r>
              <w:rPr>
                <w:rFonts w:eastAsiaTheme="minorEastAsia"/>
                <w:noProof/>
                <w:lang w:eastAsia="en-GB"/>
              </w:rPr>
              <w:tab/>
            </w:r>
            <w:r w:rsidRPr="00C04A99">
              <w:rPr>
                <w:rStyle w:val="Hyperlink"/>
                <w:noProof/>
              </w:rPr>
              <w:t>Risk Evaluation Matrix.</w:t>
            </w:r>
            <w:r>
              <w:rPr>
                <w:noProof/>
                <w:webHidden/>
              </w:rPr>
              <w:tab/>
            </w:r>
            <w:r>
              <w:rPr>
                <w:noProof/>
                <w:webHidden/>
              </w:rPr>
              <w:fldChar w:fldCharType="begin"/>
            </w:r>
            <w:r>
              <w:rPr>
                <w:noProof/>
                <w:webHidden/>
              </w:rPr>
              <w:instrText xml:space="preserve"> PAGEREF _Toc536099611 \h </w:instrText>
            </w:r>
            <w:r>
              <w:rPr>
                <w:noProof/>
                <w:webHidden/>
              </w:rPr>
            </w:r>
            <w:r>
              <w:rPr>
                <w:noProof/>
                <w:webHidden/>
              </w:rPr>
              <w:fldChar w:fldCharType="separate"/>
            </w:r>
            <w:r>
              <w:rPr>
                <w:noProof/>
                <w:webHidden/>
              </w:rPr>
              <w:t>3</w:t>
            </w:r>
            <w:r>
              <w:rPr>
                <w:noProof/>
                <w:webHidden/>
              </w:rPr>
              <w:fldChar w:fldCharType="end"/>
            </w:r>
          </w:hyperlink>
        </w:p>
        <w:p w14:paraId="4793BC3C" w14:textId="1C7E75D3" w:rsidR="00342BBA" w:rsidRDefault="00342BBA">
          <w:pPr>
            <w:pStyle w:val="TOC1"/>
            <w:tabs>
              <w:tab w:val="left" w:pos="440"/>
              <w:tab w:val="right" w:leader="dot" w:pos="9016"/>
            </w:tabs>
            <w:rPr>
              <w:rFonts w:eastAsiaTheme="minorEastAsia"/>
              <w:noProof/>
              <w:lang w:eastAsia="en-GB"/>
            </w:rPr>
          </w:pPr>
          <w:hyperlink w:anchor="_Toc536099612" w:history="1">
            <w:r w:rsidRPr="00C04A99">
              <w:rPr>
                <w:rStyle w:val="Hyperlink"/>
                <w:noProof/>
              </w:rPr>
              <w:t>3.</w:t>
            </w:r>
            <w:r>
              <w:rPr>
                <w:rFonts w:eastAsiaTheme="minorEastAsia"/>
                <w:noProof/>
                <w:lang w:eastAsia="en-GB"/>
              </w:rPr>
              <w:tab/>
            </w:r>
            <w:r w:rsidRPr="00C04A99">
              <w:rPr>
                <w:rStyle w:val="Hyperlink"/>
                <w:noProof/>
              </w:rPr>
              <w:t>Code of Practice.</w:t>
            </w:r>
            <w:r>
              <w:rPr>
                <w:noProof/>
                <w:webHidden/>
              </w:rPr>
              <w:tab/>
            </w:r>
            <w:r>
              <w:rPr>
                <w:noProof/>
                <w:webHidden/>
              </w:rPr>
              <w:fldChar w:fldCharType="begin"/>
            </w:r>
            <w:r>
              <w:rPr>
                <w:noProof/>
                <w:webHidden/>
              </w:rPr>
              <w:instrText xml:space="preserve"> PAGEREF _Toc536099612 \h </w:instrText>
            </w:r>
            <w:r>
              <w:rPr>
                <w:noProof/>
                <w:webHidden/>
              </w:rPr>
            </w:r>
            <w:r>
              <w:rPr>
                <w:noProof/>
                <w:webHidden/>
              </w:rPr>
              <w:fldChar w:fldCharType="separate"/>
            </w:r>
            <w:r>
              <w:rPr>
                <w:noProof/>
                <w:webHidden/>
              </w:rPr>
              <w:t>4</w:t>
            </w:r>
            <w:r>
              <w:rPr>
                <w:noProof/>
                <w:webHidden/>
              </w:rPr>
              <w:fldChar w:fldCharType="end"/>
            </w:r>
          </w:hyperlink>
        </w:p>
        <w:p w14:paraId="09A934B9" w14:textId="6D011489" w:rsidR="00342BBA" w:rsidRDefault="00342BBA">
          <w:pPr>
            <w:pStyle w:val="TOC2"/>
            <w:tabs>
              <w:tab w:val="left" w:pos="880"/>
              <w:tab w:val="right" w:leader="dot" w:pos="9016"/>
            </w:tabs>
            <w:rPr>
              <w:rFonts w:eastAsiaTheme="minorEastAsia"/>
              <w:noProof/>
              <w:lang w:eastAsia="en-GB"/>
            </w:rPr>
          </w:pPr>
          <w:hyperlink w:anchor="_Toc536099613" w:history="1">
            <w:r w:rsidRPr="00C04A99">
              <w:rPr>
                <w:rStyle w:val="Hyperlink"/>
                <w:noProof/>
              </w:rPr>
              <w:t>3.1.</w:t>
            </w:r>
            <w:r>
              <w:rPr>
                <w:rFonts w:eastAsiaTheme="minorEastAsia"/>
                <w:noProof/>
                <w:lang w:eastAsia="en-GB"/>
              </w:rPr>
              <w:tab/>
            </w:r>
            <w:r w:rsidRPr="00C04A99">
              <w:rPr>
                <w:rStyle w:val="Hyperlink"/>
                <w:noProof/>
              </w:rPr>
              <w:t>First Order Issues.</w:t>
            </w:r>
            <w:r>
              <w:rPr>
                <w:noProof/>
                <w:webHidden/>
              </w:rPr>
              <w:tab/>
            </w:r>
            <w:r>
              <w:rPr>
                <w:noProof/>
                <w:webHidden/>
              </w:rPr>
              <w:fldChar w:fldCharType="begin"/>
            </w:r>
            <w:r>
              <w:rPr>
                <w:noProof/>
                <w:webHidden/>
              </w:rPr>
              <w:instrText xml:space="preserve"> PAGEREF _Toc536099613 \h </w:instrText>
            </w:r>
            <w:r>
              <w:rPr>
                <w:noProof/>
                <w:webHidden/>
              </w:rPr>
            </w:r>
            <w:r>
              <w:rPr>
                <w:noProof/>
                <w:webHidden/>
              </w:rPr>
              <w:fldChar w:fldCharType="separate"/>
            </w:r>
            <w:r>
              <w:rPr>
                <w:noProof/>
                <w:webHidden/>
              </w:rPr>
              <w:t>4</w:t>
            </w:r>
            <w:r>
              <w:rPr>
                <w:noProof/>
                <w:webHidden/>
              </w:rPr>
              <w:fldChar w:fldCharType="end"/>
            </w:r>
          </w:hyperlink>
        </w:p>
        <w:p w14:paraId="3B585867" w14:textId="761283BC" w:rsidR="00342BBA" w:rsidRDefault="00342BBA">
          <w:pPr>
            <w:pStyle w:val="TOC2"/>
            <w:tabs>
              <w:tab w:val="left" w:pos="880"/>
              <w:tab w:val="right" w:leader="dot" w:pos="9016"/>
            </w:tabs>
            <w:rPr>
              <w:rFonts w:eastAsiaTheme="minorEastAsia"/>
              <w:noProof/>
              <w:lang w:eastAsia="en-GB"/>
            </w:rPr>
          </w:pPr>
          <w:hyperlink w:anchor="_Toc536099614" w:history="1">
            <w:r w:rsidRPr="00C04A99">
              <w:rPr>
                <w:rStyle w:val="Hyperlink"/>
                <w:noProof/>
              </w:rPr>
              <w:t>3.2.</w:t>
            </w:r>
            <w:r>
              <w:rPr>
                <w:rFonts w:eastAsiaTheme="minorEastAsia"/>
                <w:noProof/>
                <w:lang w:eastAsia="en-GB"/>
              </w:rPr>
              <w:tab/>
            </w:r>
            <w:r w:rsidRPr="00C04A99">
              <w:rPr>
                <w:rStyle w:val="Hyperlink"/>
                <w:noProof/>
              </w:rPr>
              <w:t>Second Order Issues.</w:t>
            </w:r>
            <w:r>
              <w:rPr>
                <w:noProof/>
                <w:webHidden/>
              </w:rPr>
              <w:tab/>
            </w:r>
            <w:r>
              <w:rPr>
                <w:noProof/>
                <w:webHidden/>
              </w:rPr>
              <w:fldChar w:fldCharType="begin"/>
            </w:r>
            <w:r>
              <w:rPr>
                <w:noProof/>
                <w:webHidden/>
              </w:rPr>
              <w:instrText xml:space="preserve"> PAGEREF _Toc536099614 \h </w:instrText>
            </w:r>
            <w:r>
              <w:rPr>
                <w:noProof/>
                <w:webHidden/>
              </w:rPr>
            </w:r>
            <w:r>
              <w:rPr>
                <w:noProof/>
                <w:webHidden/>
              </w:rPr>
              <w:fldChar w:fldCharType="separate"/>
            </w:r>
            <w:r>
              <w:rPr>
                <w:noProof/>
                <w:webHidden/>
              </w:rPr>
              <w:t>4</w:t>
            </w:r>
            <w:r>
              <w:rPr>
                <w:noProof/>
                <w:webHidden/>
              </w:rPr>
              <w:fldChar w:fldCharType="end"/>
            </w:r>
          </w:hyperlink>
        </w:p>
        <w:p w14:paraId="47442DED" w14:textId="3A5B5377" w:rsidR="00342BBA" w:rsidRDefault="00342BBA">
          <w:pPr>
            <w:pStyle w:val="TOC2"/>
            <w:tabs>
              <w:tab w:val="left" w:pos="880"/>
              <w:tab w:val="right" w:leader="dot" w:pos="9016"/>
            </w:tabs>
            <w:rPr>
              <w:rFonts w:eastAsiaTheme="minorEastAsia"/>
              <w:noProof/>
              <w:lang w:eastAsia="en-GB"/>
            </w:rPr>
          </w:pPr>
          <w:hyperlink w:anchor="_Toc536099615" w:history="1">
            <w:r w:rsidRPr="00C04A99">
              <w:rPr>
                <w:rStyle w:val="Hyperlink"/>
                <w:noProof/>
              </w:rPr>
              <w:t>3.3.</w:t>
            </w:r>
            <w:r>
              <w:rPr>
                <w:rFonts w:eastAsiaTheme="minorEastAsia"/>
                <w:noProof/>
                <w:lang w:eastAsia="en-GB"/>
              </w:rPr>
              <w:tab/>
            </w:r>
            <w:r w:rsidRPr="00C04A99">
              <w:rPr>
                <w:rStyle w:val="Hyperlink"/>
                <w:noProof/>
              </w:rPr>
              <w:t>Third Order Issues.</w:t>
            </w:r>
            <w:r>
              <w:rPr>
                <w:noProof/>
                <w:webHidden/>
              </w:rPr>
              <w:tab/>
            </w:r>
            <w:r>
              <w:rPr>
                <w:noProof/>
                <w:webHidden/>
              </w:rPr>
              <w:fldChar w:fldCharType="begin"/>
            </w:r>
            <w:r>
              <w:rPr>
                <w:noProof/>
                <w:webHidden/>
              </w:rPr>
              <w:instrText xml:space="preserve"> PAGEREF _Toc536099615 \h </w:instrText>
            </w:r>
            <w:r>
              <w:rPr>
                <w:noProof/>
                <w:webHidden/>
              </w:rPr>
            </w:r>
            <w:r>
              <w:rPr>
                <w:noProof/>
                <w:webHidden/>
              </w:rPr>
              <w:fldChar w:fldCharType="separate"/>
            </w:r>
            <w:r>
              <w:rPr>
                <w:noProof/>
                <w:webHidden/>
              </w:rPr>
              <w:t>5</w:t>
            </w:r>
            <w:r>
              <w:rPr>
                <w:noProof/>
                <w:webHidden/>
              </w:rPr>
              <w:fldChar w:fldCharType="end"/>
            </w:r>
          </w:hyperlink>
        </w:p>
        <w:p w14:paraId="1DA2B404" w14:textId="5E17EC6E" w:rsidR="00342BBA" w:rsidRDefault="00342BBA">
          <w:pPr>
            <w:pStyle w:val="TOC1"/>
            <w:tabs>
              <w:tab w:val="left" w:pos="440"/>
              <w:tab w:val="right" w:leader="dot" w:pos="9016"/>
            </w:tabs>
            <w:rPr>
              <w:rFonts w:eastAsiaTheme="minorEastAsia"/>
              <w:noProof/>
              <w:lang w:eastAsia="en-GB"/>
            </w:rPr>
          </w:pPr>
          <w:hyperlink w:anchor="_Toc536099616" w:history="1">
            <w:r w:rsidRPr="00C04A99">
              <w:rPr>
                <w:rStyle w:val="Hyperlink"/>
                <w:noProof/>
              </w:rPr>
              <w:t>4.</w:t>
            </w:r>
            <w:r>
              <w:rPr>
                <w:rFonts w:eastAsiaTheme="minorEastAsia"/>
                <w:noProof/>
                <w:lang w:eastAsia="en-GB"/>
              </w:rPr>
              <w:tab/>
            </w:r>
            <w:r w:rsidRPr="00C04A99">
              <w:rPr>
                <w:rStyle w:val="Hyperlink"/>
                <w:noProof/>
              </w:rPr>
              <w:t>Code of Practice (Cont.).</w:t>
            </w:r>
            <w:r>
              <w:rPr>
                <w:noProof/>
                <w:webHidden/>
              </w:rPr>
              <w:tab/>
            </w:r>
            <w:r>
              <w:rPr>
                <w:noProof/>
                <w:webHidden/>
              </w:rPr>
              <w:fldChar w:fldCharType="begin"/>
            </w:r>
            <w:r>
              <w:rPr>
                <w:noProof/>
                <w:webHidden/>
              </w:rPr>
              <w:instrText xml:space="preserve"> PAGEREF _Toc536099616 \h </w:instrText>
            </w:r>
            <w:r>
              <w:rPr>
                <w:noProof/>
                <w:webHidden/>
              </w:rPr>
            </w:r>
            <w:r>
              <w:rPr>
                <w:noProof/>
                <w:webHidden/>
              </w:rPr>
              <w:fldChar w:fldCharType="separate"/>
            </w:r>
            <w:r>
              <w:rPr>
                <w:noProof/>
                <w:webHidden/>
              </w:rPr>
              <w:t>5</w:t>
            </w:r>
            <w:r>
              <w:rPr>
                <w:noProof/>
                <w:webHidden/>
              </w:rPr>
              <w:fldChar w:fldCharType="end"/>
            </w:r>
          </w:hyperlink>
        </w:p>
        <w:p w14:paraId="05E0CBE8" w14:textId="49F0579B" w:rsidR="00342BBA" w:rsidRDefault="00342BBA">
          <w:pPr>
            <w:pStyle w:val="TOC2"/>
            <w:tabs>
              <w:tab w:val="left" w:pos="880"/>
              <w:tab w:val="right" w:leader="dot" w:pos="9016"/>
            </w:tabs>
            <w:rPr>
              <w:rFonts w:eastAsiaTheme="minorEastAsia"/>
              <w:noProof/>
              <w:lang w:eastAsia="en-GB"/>
            </w:rPr>
          </w:pPr>
          <w:hyperlink w:anchor="_Toc536099617" w:history="1">
            <w:r w:rsidRPr="00C04A99">
              <w:rPr>
                <w:rStyle w:val="Hyperlink"/>
                <w:noProof/>
              </w:rPr>
              <w:t>4.1.</w:t>
            </w:r>
            <w:r>
              <w:rPr>
                <w:rFonts w:eastAsiaTheme="minorEastAsia"/>
                <w:noProof/>
                <w:lang w:eastAsia="en-GB"/>
              </w:rPr>
              <w:tab/>
            </w:r>
            <w:r w:rsidRPr="00C04A99">
              <w:rPr>
                <w:rStyle w:val="Hyperlink"/>
                <w:noProof/>
              </w:rPr>
              <w:t>Ethical Issues for Third Sector Project.</w:t>
            </w:r>
            <w:r>
              <w:rPr>
                <w:noProof/>
                <w:webHidden/>
              </w:rPr>
              <w:tab/>
            </w:r>
            <w:r>
              <w:rPr>
                <w:noProof/>
                <w:webHidden/>
              </w:rPr>
              <w:fldChar w:fldCharType="begin"/>
            </w:r>
            <w:r>
              <w:rPr>
                <w:noProof/>
                <w:webHidden/>
              </w:rPr>
              <w:instrText xml:space="preserve"> PAGEREF _Toc536099617 \h </w:instrText>
            </w:r>
            <w:r>
              <w:rPr>
                <w:noProof/>
                <w:webHidden/>
              </w:rPr>
            </w:r>
            <w:r>
              <w:rPr>
                <w:noProof/>
                <w:webHidden/>
              </w:rPr>
              <w:fldChar w:fldCharType="separate"/>
            </w:r>
            <w:r>
              <w:rPr>
                <w:noProof/>
                <w:webHidden/>
              </w:rPr>
              <w:t>5</w:t>
            </w:r>
            <w:r>
              <w:rPr>
                <w:noProof/>
                <w:webHidden/>
              </w:rPr>
              <w:fldChar w:fldCharType="end"/>
            </w:r>
          </w:hyperlink>
        </w:p>
        <w:p w14:paraId="1BFB3D94" w14:textId="0367BF5B" w:rsidR="00342BBA" w:rsidRDefault="00342BBA">
          <w:pPr>
            <w:pStyle w:val="TOC2"/>
            <w:tabs>
              <w:tab w:val="left" w:pos="880"/>
              <w:tab w:val="right" w:leader="dot" w:pos="9016"/>
            </w:tabs>
            <w:rPr>
              <w:rFonts w:eastAsiaTheme="minorEastAsia"/>
              <w:noProof/>
              <w:lang w:eastAsia="en-GB"/>
            </w:rPr>
          </w:pPr>
          <w:hyperlink w:anchor="_Toc536099618" w:history="1">
            <w:r w:rsidRPr="00C04A99">
              <w:rPr>
                <w:rStyle w:val="Hyperlink"/>
                <w:noProof/>
              </w:rPr>
              <w:t>4.2.</w:t>
            </w:r>
            <w:r>
              <w:rPr>
                <w:rFonts w:eastAsiaTheme="minorEastAsia"/>
                <w:noProof/>
                <w:lang w:eastAsia="en-GB"/>
              </w:rPr>
              <w:tab/>
            </w:r>
            <w:r w:rsidRPr="00C04A99">
              <w:rPr>
                <w:rStyle w:val="Hyperlink"/>
                <w:noProof/>
              </w:rPr>
              <w:t>Legal Issues for Third Sector Project.</w:t>
            </w:r>
            <w:r>
              <w:rPr>
                <w:noProof/>
                <w:webHidden/>
              </w:rPr>
              <w:tab/>
            </w:r>
            <w:r>
              <w:rPr>
                <w:noProof/>
                <w:webHidden/>
              </w:rPr>
              <w:fldChar w:fldCharType="begin"/>
            </w:r>
            <w:r>
              <w:rPr>
                <w:noProof/>
                <w:webHidden/>
              </w:rPr>
              <w:instrText xml:space="preserve"> PAGEREF _Toc536099618 \h </w:instrText>
            </w:r>
            <w:r>
              <w:rPr>
                <w:noProof/>
                <w:webHidden/>
              </w:rPr>
            </w:r>
            <w:r>
              <w:rPr>
                <w:noProof/>
                <w:webHidden/>
              </w:rPr>
              <w:fldChar w:fldCharType="separate"/>
            </w:r>
            <w:r>
              <w:rPr>
                <w:noProof/>
                <w:webHidden/>
              </w:rPr>
              <w:t>6</w:t>
            </w:r>
            <w:r>
              <w:rPr>
                <w:noProof/>
                <w:webHidden/>
              </w:rPr>
              <w:fldChar w:fldCharType="end"/>
            </w:r>
          </w:hyperlink>
        </w:p>
        <w:p w14:paraId="10761662" w14:textId="45219DC1" w:rsidR="00342BBA" w:rsidRDefault="00342BBA">
          <w:pPr>
            <w:pStyle w:val="TOC2"/>
            <w:tabs>
              <w:tab w:val="left" w:pos="880"/>
              <w:tab w:val="right" w:leader="dot" w:pos="9016"/>
            </w:tabs>
            <w:rPr>
              <w:rFonts w:eastAsiaTheme="minorEastAsia"/>
              <w:noProof/>
              <w:lang w:eastAsia="en-GB"/>
            </w:rPr>
          </w:pPr>
          <w:hyperlink w:anchor="_Toc536099619" w:history="1">
            <w:r w:rsidRPr="00C04A99">
              <w:rPr>
                <w:rStyle w:val="Hyperlink"/>
                <w:noProof/>
              </w:rPr>
              <w:t>4.3.</w:t>
            </w:r>
            <w:r>
              <w:rPr>
                <w:rFonts w:eastAsiaTheme="minorEastAsia"/>
                <w:noProof/>
                <w:lang w:eastAsia="en-GB"/>
              </w:rPr>
              <w:tab/>
            </w:r>
            <w:r w:rsidRPr="00C04A99">
              <w:rPr>
                <w:rStyle w:val="Hyperlink"/>
                <w:noProof/>
              </w:rPr>
              <w:t>Possible Legal and Ethical Issues Caused by Brexit.</w:t>
            </w:r>
            <w:r>
              <w:rPr>
                <w:noProof/>
                <w:webHidden/>
              </w:rPr>
              <w:tab/>
            </w:r>
            <w:r>
              <w:rPr>
                <w:noProof/>
                <w:webHidden/>
              </w:rPr>
              <w:fldChar w:fldCharType="begin"/>
            </w:r>
            <w:r>
              <w:rPr>
                <w:noProof/>
                <w:webHidden/>
              </w:rPr>
              <w:instrText xml:space="preserve"> PAGEREF _Toc536099619 \h </w:instrText>
            </w:r>
            <w:r>
              <w:rPr>
                <w:noProof/>
                <w:webHidden/>
              </w:rPr>
            </w:r>
            <w:r>
              <w:rPr>
                <w:noProof/>
                <w:webHidden/>
              </w:rPr>
              <w:fldChar w:fldCharType="separate"/>
            </w:r>
            <w:r>
              <w:rPr>
                <w:noProof/>
                <w:webHidden/>
              </w:rPr>
              <w:t>6</w:t>
            </w:r>
            <w:r>
              <w:rPr>
                <w:noProof/>
                <w:webHidden/>
              </w:rPr>
              <w:fldChar w:fldCharType="end"/>
            </w:r>
          </w:hyperlink>
        </w:p>
        <w:p w14:paraId="1D45693F" w14:textId="101F275C" w:rsidR="00342BBA" w:rsidRDefault="00342BBA">
          <w:pPr>
            <w:pStyle w:val="TOC1"/>
            <w:tabs>
              <w:tab w:val="left" w:pos="440"/>
              <w:tab w:val="right" w:leader="dot" w:pos="9016"/>
            </w:tabs>
            <w:rPr>
              <w:rFonts w:eastAsiaTheme="minorEastAsia"/>
              <w:noProof/>
              <w:lang w:eastAsia="en-GB"/>
            </w:rPr>
          </w:pPr>
          <w:hyperlink w:anchor="_Toc536099620" w:history="1">
            <w:r w:rsidRPr="00C04A99">
              <w:rPr>
                <w:rStyle w:val="Hyperlink"/>
                <w:noProof/>
              </w:rPr>
              <w:t>5.</w:t>
            </w:r>
            <w:r>
              <w:rPr>
                <w:rFonts w:eastAsiaTheme="minorEastAsia"/>
                <w:noProof/>
                <w:lang w:eastAsia="en-GB"/>
              </w:rPr>
              <w:tab/>
            </w:r>
            <w:r w:rsidRPr="00C04A99">
              <w:rPr>
                <w:rStyle w:val="Hyperlink"/>
                <w:noProof/>
              </w:rPr>
              <w:t>Quality Assurance.</w:t>
            </w:r>
            <w:r>
              <w:rPr>
                <w:noProof/>
                <w:webHidden/>
              </w:rPr>
              <w:tab/>
            </w:r>
            <w:r>
              <w:rPr>
                <w:noProof/>
                <w:webHidden/>
              </w:rPr>
              <w:fldChar w:fldCharType="begin"/>
            </w:r>
            <w:r>
              <w:rPr>
                <w:noProof/>
                <w:webHidden/>
              </w:rPr>
              <w:instrText xml:space="preserve"> PAGEREF _Toc536099620 \h </w:instrText>
            </w:r>
            <w:r>
              <w:rPr>
                <w:noProof/>
                <w:webHidden/>
              </w:rPr>
            </w:r>
            <w:r>
              <w:rPr>
                <w:noProof/>
                <w:webHidden/>
              </w:rPr>
              <w:fldChar w:fldCharType="separate"/>
            </w:r>
            <w:r>
              <w:rPr>
                <w:noProof/>
                <w:webHidden/>
              </w:rPr>
              <w:t>7</w:t>
            </w:r>
            <w:r>
              <w:rPr>
                <w:noProof/>
                <w:webHidden/>
              </w:rPr>
              <w:fldChar w:fldCharType="end"/>
            </w:r>
          </w:hyperlink>
        </w:p>
        <w:p w14:paraId="0AE35FD8" w14:textId="74B6768D" w:rsidR="00342BBA" w:rsidRDefault="00342BBA">
          <w:pPr>
            <w:pStyle w:val="TOC2"/>
            <w:tabs>
              <w:tab w:val="left" w:pos="880"/>
              <w:tab w:val="right" w:leader="dot" w:pos="9016"/>
            </w:tabs>
            <w:rPr>
              <w:rFonts w:eastAsiaTheme="minorEastAsia"/>
              <w:noProof/>
              <w:lang w:eastAsia="en-GB"/>
            </w:rPr>
          </w:pPr>
          <w:hyperlink w:anchor="_Toc536099621" w:history="1">
            <w:r w:rsidRPr="00C04A99">
              <w:rPr>
                <w:rStyle w:val="Hyperlink"/>
                <w:noProof/>
              </w:rPr>
              <w:t>5.1.</w:t>
            </w:r>
            <w:r>
              <w:rPr>
                <w:rFonts w:eastAsiaTheme="minorEastAsia"/>
                <w:noProof/>
                <w:lang w:eastAsia="en-GB"/>
              </w:rPr>
              <w:tab/>
            </w:r>
            <w:r w:rsidRPr="00C04A99">
              <w:rPr>
                <w:rStyle w:val="Hyperlink"/>
                <w:noProof/>
              </w:rPr>
              <w:t>Quality Metrics.</w:t>
            </w:r>
            <w:r>
              <w:rPr>
                <w:noProof/>
                <w:webHidden/>
              </w:rPr>
              <w:tab/>
            </w:r>
            <w:r>
              <w:rPr>
                <w:noProof/>
                <w:webHidden/>
              </w:rPr>
              <w:fldChar w:fldCharType="begin"/>
            </w:r>
            <w:r>
              <w:rPr>
                <w:noProof/>
                <w:webHidden/>
              </w:rPr>
              <w:instrText xml:space="preserve"> PAGEREF _Toc536099621 \h </w:instrText>
            </w:r>
            <w:r>
              <w:rPr>
                <w:noProof/>
                <w:webHidden/>
              </w:rPr>
            </w:r>
            <w:r>
              <w:rPr>
                <w:noProof/>
                <w:webHidden/>
              </w:rPr>
              <w:fldChar w:fldCharType="separate"/>
            </w:r>
            <w:r>
              <w:rPr>
                <w:noProof/>
                <w:webHidden/>
              </w:rPr>
              <w:t>7</w:t>
            </w:r>
            <w:r>
              <w:rPr>
                <w:noProof/>
                <w:webHidden/>
              </w:rPr>
              <w:fldChar w:fldCharType="end"/>
            </w:r>
          </w:hyperlink>
        </w:p>
        <w:p w14:paraId="4FE09FA9" w14:textId="509D0095" w:rsidR="00342BBA" w:rsidRDefault="00342BBA">
          <w:pPr>
            <w:pStyle w:val="TOC3"/>
            <w:tabs>
              <w:tab w:val="left" w:pos="1320"/>
              <w:tab w:val="right" w:leader="dot" w:pos="9016"/>
            </w:tabs>
            <w:rPr>
              <w:rFonts w:eastAsiaTheme="minorEastAsia"/>
              <w:noProof/>
              <w:lang w:eastAsia="en-GB"/>
            </w:rPr>
          </w:pPr>
          <w:hyperlink w:anchor="_Toc536099622" w:history="1">
            <w:r w:rsidRPr="00C04A99">
              <w:rPr>
                <w:rStyle w:val="Hyperlink"/>
                <w:noProof/>
              </w:rPr>
              <w:t>5.1.1.</w:t>
            </w:r>
            <w:r>
              <w:rPr>
                <w:rFonts w:eastAsiaTheme="minorEastAsia"/>
                <w:noProof/>
                <w:lang w:eastAsia="en-GB"/>
              </w:rPr>
              <w:tab/>
            </w:r>
            <w:r w:rsidRPr="00C04A99">
              <w:rPr>
                <w:rStyle w:val="Hyperlink"/>
                <w:noProof/>
              </w:rPr>
              <w:t>Functionality.</w:t>
            </w:r>
            <w:r>
              <w:rPr>
                <w:noProof/>
                <w:webHidden/>
              </w:rPr>
              <w:tab/>
            </w:r>
            <w:r>
              <w:rPr>
                <w:noProof/>
                <w:webHidden/>
              </w:rPr>
              <w:fldChar w:fldCharType="begin"/>
            </w:r>
            <w:r>
              <w:rPr>
                <w:noProof/>
                <w:webHidden/>
              </w:rPr>
              <w:instrText xml:space="preserve"> PAGEREF _Toc536099622 \h </w:instrText>
            </w:r>
            <w:r>
              <w:rPr>
                <w:noProof/>
                <w:webHidden/>
              </w:rPr>
            </w:r>
            <w:r>
              <w:rPr>
                <w:noProof/>
                <w:webHidden/>
              </w:rPr>
              <w:fldChar w:fldCharType="separate"/>
            </w:r>
            <w:r>
              <w:rPr>
                <w:noProof/>
                <w:webHidden/>
              </w:rPr>
              <w:t>7</w:t>
            </w:r>
            <w:r>
              <w:rPr>
                <w:noProof/>
                <w:webHidden/>
              </w:rPr>
              <w:fldChar w:fldCharType="end"/>
            </w:r>
          </w:hyperlink>
        </w:p>
        <w:p w14:paraId="7759E717" w14:textId="3E42D77F" w:rsidR="00342BBA" w:rsidRDefault="00342BBA">
          <w:pPr>
            <w:pStyle w:val="TOC3"/>
            <w:tabs>
              <w:tab w:val="left" w:pos="1320"/>
              <w:tab w:val="right" w:leader="dot" w:pos="9016"/>
            </w:tabs>
            <w:rPr>
              <w:rFonts w:eastAsiaTheme="minorEastAsia"/>
              <w:noProof/>
              <w:lang w:eastAsia="en-GB"/>
            </w:rPr>
          </w:pPr>
          <w:hyperlink w:anchor="_Toc536099623" w:history="1">
            <w:r w:rsidRPr="00C04A99">
              <w:rPr>
                <w:rStyle w:val="Hyperlink"/>
                <w:noProof/>
              </w:rPr>
              <w:t>5.1.2.</w:t>
            </w:r>
            <w:r>
              <w:rPr>
                <w:rFonts w:eastAsiaTheme="minorEastAsia"/>
                <w:noProof/>
                <w:lang w:eastAsia="en-GB"/>
              </w:rPr>
              <w:tab/>
            </w:r>
            <w:r w:rsidRPr="00C04A99">
              <w:rPr>
                <w:rStyle w:val="Hyperlink"/>
                <w:noProof/>
              </w:rPr>
              <w:t>Reliability.</w:t>
            </w:r>
            <w:r>
              <w:rPr>
                <w:noProof/>
                <w:webHidden/>
              </w:rPr>
              <w:tab/>
            </w:r>
            <w:r>
              <w:rPr>
                <w:noProof/>
                <w:webHidden/>
              </w:rPr>
              <w:fldChar w:fldCharType="begin"/>
            </w:r>
            <w:r>
              <w:rPr>
                <w:noProof/>
                <w:webHidden/>
              </w:rPr>
              <w:instrText xml:space="preserve"> PAGEREF _Toc536099623 \h </w:instrText>
            </w:r>
            <w:r>
              <w:rPr>
                <w:noProof/>
                <w:webHidden/>
              </w:rPr>
            </w:r>
            <w:r>
              <w:rPr>
                <w:noProof/>
                <w:webHidden/>
              </w:rPr>
              <w:fldChar w:fldCharType="separate"/>
            </w:r>
            <w:r>
              <w:rPr>
                <w:noProof/>
                <w:webHidden/>
              </w:rPr>
              <w:t>7</w:t>
            </w:r>
            <w:r>
              <w:rPr>
                <w:noProof/>
                <w:webHidden/>
              </w:rPr>
              <w:fldChar w:fldCharType="end"/>
            </w:r>
          </w:hyperlink>
        </w:p>
        <w:p w14:paraId="4F034F3F" w14:textId="44CD7C04" w:rsidR="00342BBA" w:rsidRDefault="00342BBA">
          <w:pPr>
            <w:pStyle w:val="TOC3"/>
            <w:tabs>
              <w:tab w:val="left" w:pos="1320"/>
              <w:tab w:val="right" w:leader="dot" w:pos="9016"/>
            </w:tabs>
            <w:rPr>
              <w:rFonts w:eastAsiaTheme="minorEastAsia"/>
              <w:noProof/>
              <w:lang w:eastAsia="en-GB"/>
            </w:rPr>
          </w:pPr>
          <w:hyperlink w:anchor="_Toc536099624" w:history="1">
            <w:r w:rsidRPr="00C04A99">
              <w:rPr>
                <w:rStyle w:val="Hyperlink"/>
                <w:noProof/>
              </w:rPr>
              <w:t>5.1.3.</w:t>
            </w:r>
            <w:r>
              <w:rPr>
                <w:rFonts w:eastAsiaTheme="minorEastAsia"/>
                <w:noProof/>
                <w:lang w:eastAsia="en-GB"/>
              </w:rPr>
              <w:tab/>
            </w:r>
            <w:r w:rsidRPr="00C04A99">
              <w:rPr>
                <w:rStyle w:val="Hyperlink"/>
                <w:noProof/>
              </w:rPr>
              <w:t>Usability.</w:t>
            </w:r>
            <w:r>
              <w:rPr>
                <w:noProof/>
                <w:webHidden/>
              </w:rPr>
              <w:tab/>
            </w:r>
            <w:r>
              <w:rPr>
                <w:noProof/>
                <w:webHidden/>
              </w:rPr>
              <w:fldChar w:fldCharType="begin"/>
            </w:r>
            <w:r>
              <w:rPr>
                <w:noProof/>
                <w:webHidden/>
              </w:rPr>
              <w:instrText xml:space="preserve"> PAGEREF _Toc536099624 \h </w:instrText>
            </w:r>
            <w:r>
              <w:rPr>
                <w:noProof/>
                <w:webHidden/>
              </w:rPr>
            </w:r>
            <w:r>
              <w:rPr>
                <w:noProof/>
                <w:webHidden/>
              </w:rPr>
              <w:fldChar w:fldCharType="separate"/>
            </w:r>
            <w:r>
              <w:rPr>
                <w:noProof/>
                <w:webHidden/>
              </w:rPr>
              <w:t>7</w:t>
            </w:r>
            <w:r>
              <w:rPr>
                <w:noProof/>
                <w:webHidden/>
              </w:rPr>
              <w:fldChar w:fldCharType="end"/>
            </w:r>
          </w:hyperlink>
        </w:p>
        <w:p w14:paraId="4D040152" w14:textId="48544F80" w:rsidR="00342BBA" w:rsidRDefault="00342BBA">
          <w:pPr>
            <w:pStyle w:val="TOC3"/>
            <w:tabs>
              <w:tab w:val="left" w:pos="1320"/>
              <w:tab w:val="right" w:leader="dot" w:pos="9016"/>
            </w:tabs>
            <w:rPr>
              <w:rFonts w:eastAsiaTheme="minorEastAsia"/>
              <w:noProof/>
              <w:lang w:eastAsia="en-GB"/>
            </w:rPr>
          </w:pPr>
          <w:hyperlink w:anchor="_Toc536099625" w:history="1">
            <w:r w:rsidRPr="00C04A99">
              <w:rPr>
                <w:rStyle w:val="Hyperlink"/>
                <w:noProof/>
              </w:rPr>
              <w:t>5.1.4.</w:t>
            </w:r>
            <w:r>
              <w:rPr>
                <w:rFonts w:eastAsiaTheme="minorEastAsia"/>
                <w:noProof/>
                <w:lang w:eastAsia="en-GB"/>
              </w:rPr>
              <w:tab/>
            </w:r>
            <w:r w:rsidRPr="00C04A99">
              <w:rPr>
                <w:rStyle w:val="Hyperlink"/>
                <w:noProof/>
              </w:rPr>
              <w:t>Efficiency.</w:t>
            </w:r>
            <w:r>
              <w:rPr>
                <w:noProof/>
                <w:webHidden/>
              </w:rPr>
              <w:tab/>
            </w:r>
            <w:r>
              <w:rPr>
                <w:noProof/>
                <w:webHidden/>
              </w:rPr>
              <w:fldChar w:fldCharType="begin"/>
            </w:r>
            <w:r>
              <w:rPr>
                <w:noProof/>
                <w:webHidden/>
              </w:rPr>
              <w:instrText xml:space="preserve"> PAGEREF _Toc536099625 \h </w:instrText>
            </w:r>
            <w:r>
              <w:rPr>
                <w:noProof/>
                <w:webHidden/>
              </w:rPr>
            </w:r>
            <w:r>
              <w:rPr>
                <w:noProof/>
                <w:webHidden/>
              </w:rPr>
              <w:fldChar w:fldCharType="separate"/>
            </w:r>
            <w:r>
              <w:rPr>
                <w:noProof/>
                <w:webHidden/>
              </w:rPr>
              <w:t>8</w:t>
            </w:r>
            <w:r>
              <w:rPr>
                <w:noProof/>
                <w:webHidden/>
              </w:rPr>
              <w:fldChar w:fldCharType="end"/>
            </w:r>
          </w:hyperlink>
        </w:p>
        <w:p w14:paraId="2DB39409" w14:textId="364B6E98" w:rsidR="00342BBA" w:rsidRDefault="00342BBA">
          <w:pPr>
            <w:pStyle w:val="TOC3"/>
            <w:tabs>
              <w:tab w:val="left" w:pos="1320"/>
              <w:tab w:val="right" w:leader="dot" w:pos="9016"/>
            </w:tabs>
            <w:rPr>
              <w:rFonts w:eastAsiaTheme="minorEastAsia"/>
              <w:noProof/>
              <w:lang w:eastAsia="en-GB"/>
            </w:rPr>
          </w:pPr>
          <w:hyperlink w:anchor="_Toc536099626" w:history="1">
            <w:r w:rsidRPr="00C04A99">
              <w:rPr>
                <w:rStyle w:val="Hyperlink"/>
                <w:noProof/>
              </w:rPr>
              <w:t>5.1.5.</w:t>
            </w:r>
            <w:r>
              <w:rPr>
                <w:rFonts w:eastAsiaTheme="minorEastAsia"/>
                <w:noProof/>
                <w:lang w:eastAsia="en-GB"/>
              </w:rPr>
              <w:tab/>
            </w:r>
            <w:r w:rsidRPr="00C04A99">
              <w:rPr>
                <w:rStyle w:val="Hyperlink"/>
                <w:noProof/>
              </w:rPr>
              <w:t>Maintainability.</w:t>
            </w:r>
            <w:r>
              <w:rPr>
                <w:noProof/>
                <w:webHidden/>
              </w:rPr>
              <w:tab/>
            </w:r>
            <w:r>
              <w:rPr>
                <w:noProof/>
                <w:webHidden/>
              </w:rPr>
              <w:fldChar w:fldCharType="begin"/>
            </w:r>
            <w:r>
              <w:rPr>
                <w:noProof/>
                <w:webHidden/>
              </w:rPr>
              <w:instrText xml:space="preserve"> PAGEREF _Toc536099626 \h </w:instrText>
            </w:r>
            <w:r>
              <w:rPr>
                <w:noProof/>
                <w:webHidden/>
              </w:rPr>
            </w:r>
            <w:r>
              <w:rPr>
                <w:noProof/>
                <w:webHidden/>
              </w:rPr>
              <w:fldChar w:fldCharType="separate"/>
            </w:r>
            <w:r>
              <w:rPr>
                <w:noProof/>
                <w:webHidden/>
              </w:rPr>
              <w:t>8</w:t>
            </w:r>
            <w:r>
              <w:rPr>
                <w:noProof/>
                <w:webHidden/>
              </w:rPr>
              <w:fldChar w:fldCharType="end"/>
            </w:r>
          </w:hyperlink>
        </w:p>
        <w:p w14:paraId="5D42F0AA" w14:textId="0D2FCE9A" w:rsidR="00342BBA" w:rsidRDefault="00342BBA">
          <w:pPr>
            <w:pStyle w:val="TOC3"/>
            <w:tabs>
              <w:tab w:val="left" w:pos="1320"/>
              <w:tab w:val="right" w:leader="dot" w:pos="9016"/>
            </w:tabs>
            <w:rPr>
              <w:rFonts w:eastAsiaTheme="minorEastAsia"/>
              <w:noProof/>
              <w:lang w:eastAsia="en-GB"/>
            </w:rPr>
          </w:pPr>
          <w:hyperlink w:anchor="_Toc536099627" w:history="1">
            <w:r w:rsidRPr="00C04A99">
              <w:rPr>
                <w:rStyle w:val="Hyperlink"/>
                <w:noProof/>
              </w:rPr>
              <w:t>5.1.6.</w:t>
            </w:r>
            <w:r>
              <w:rPr>
                <w:rFonts w:eastAsiaTheme="minorEastAsia"/>
                <w:noProof/>
                <w:lang w:eastAsia="en-GB"/>
              </w:rPr>
              <w:tab/>
            </w:r>
            <w:r w:rsidRPr="00C04A99">
              <w:rPr>
                <w:rStyle w:val="Hyperlink"/>
                <w:noProof/>
              </w:rPr>
              <w:t>Portability.</w:t>
            </w:r>
            <w:r>
              <w:rPr>
                <w:noProof/>
                <w:webHidden/>
              </w:rPr>
              <w:tab/>
            </w:r>
            <w:r>
              <w:rPr>
                <w:noProof/>
                <w:webHidden/>
              </w:rPr>
              <w:fldChar w:fldCharType="begin"/>
            </w:r>
            <w:r>
              <w:rPr>
                <w:noProof/>
                <w:webHidden/>
              </w:rPr>
              <w:instrText xml:space="preserve"> PAGEREF _Toc536099627 \h </w:instrText>
            </w:r>
            <w:r>
              <w:rPr>
                <w:noProof/>
                <w:webHidden/>
              </w:rPr>
            </w:r>
            <w:r>
              <w:rPr>
                <w:noProof/>
                <w:webHidden/>
              </w:rPr>
              <w:fldChar w:fldCharType="separate"/>
            </w:r>
            <w:r>
              <w:rPr>
                <w:noProof/>
                <w:webHidden/>
              </w:rPr>
              <w:t>8</w:t>
            </w:r>
            <w:r>
              <w:rPr>
                <w:noProof/>
                <w:webHidden/>
              </w:rPr>
              <w:fldChar w:fldCharType="end"/>
            </w:r>
          </w:hyperlink>
        </w:p>
        <w:p w14:paraId="6C1789F7" w14:textId="79C181CB" w:rsidR="00342BBA" w:rsidRDefault="00342BBA">
          <w:pPr>
            <w:pStyle w:val="TOC3"/>
            <w:tabs>
              <w:tab w:val="left" w:pos="1320"/>
              <w:tab w:val="right" w:leader="dot" w:pos="9016"/>
            </w:tabs>
            <w:rPr>
              <w:rFonts w:eastAsiaTheme="minorEastAsia"/>
              <w:noProof/>
              <w:lang w:eastAsia="en-GB"/>
            </w:rPr>
          </w:pPr>
          <w:hyperlink w:anchor="_Toc536099628" w:history="1">
            <w:r w:rsidRPr="00C04A99">
              <w:rPr>
                <w:rStyle w:val="Hyperlink"/>
                <w:noProof/>
              </w:rPr>
              <w:t>5.1.7.</w:t>
            </w:r>
            <w:r>
              <w:rPr>
                <w:rFonts w:eastAsiaTheme="minorEastAsia"/>
                <w:noProof/>
                <w:lang w:eastAsia="en-GB"/>
              </w:rPr>
              <w:tab/>
            </w:r>
            <w:r w:rsidRPr="00C04A99">
              <w:rPr>
                <w:rStyle w:val="Hyperlink"/>
                <w:noProof/>
              </w:rPr>
              <w:t>Compliance (All Sections).</w:t>
            </w:r>
            <w:r>
              <w:rPr>
                <w:noProof/>
                <w:webHidden/>
              </w:rPr>
              <w:tab/>
            </w:r>
            <w:r>
              <w:rPr>
                <w:noProof/>
                <w:webHidden/>
              </w:rPr>
              <w:fldChar w:fldCharType="begin"/>
            </w:r>
            <w:r>
              <w:rPr>
                <w:noProof/>
                <w:webHidden/>
              </w:rPr>
              <w:instrText xml:space="preserve"> PAGEREF _Toc536099628 \h </w:instrText>
            </w:r>
            <w:r>
              <w:rPr>
                <w:noProof/>
                <w:webHidden/>
              </w:rPr>
            </w:r>
            <w:r>
              <w:rPr>
                <w:noProof/>
                <w:webHidden/>
              </w:rPr>
              <w:fldChar w:fldCharType="separate"/>
            </w:r>
            <w:r>
              <w:rPr>
                <w:noProof/>
                <w:webHidden/>
              </w:rPr>
              <w:t>8</w:t>
            </w:r>
            <w:r>
              <w:rPr>
                <w:noProof/>
                <w:webHidden/>
              </w:rPr>
              <w:fldChar w:fldCharType="end"/>
            </w:r>
          </w:hyperlink>
        </w:p>
        <w:p w14:paraId="5E14AB42" w14:textId="73E7EFFE" w:rsidR="00342BBA" w:rsidRDefault="00342BBA">
          <w:pPr>
            <w:pStyle w:val="TOC1"/>
            <w:tabs>
              <w:tab w:val="left" w:pos="440"/>
              <w:tab w:val="right" w:leader="dot" w:pos="9016"/>
            </w:tabs>
            <w:rPr>
              <w:rFonts w:eastAsiaTheme="minorEastAsia"/>
              <w:noProof/>
              <w:lang w:eastAsia="en-GB"/>
            </w:rPr>
          </w:pPr>
          <w:hyperlink w:anchor="_Toc536099629" w:history="1">
            <w:r w:rsidRPr="00C04A99">
              <w:rPr>
                <w:rStyle w:val="Hyperlink"/>
                <w:noProof/>
              </w:rPr>
              <w:t>6.</w:t>
            </w:r>
            <w:r>
              <w:rPr>
                <w:rFonts w:eastAsiaTheme="minorEastAsia"/>
                <w:noProof/>
                <w:lang w:eastAsia="en-GB"/>
              </w:rPr>
              <w:tab/>
            </w:r>
            <w:r w:rsidRPr="00C04A99">
              <w:rPr>
                <w:rStyle w:val="Hyperlink"/>
                <w:noProof/>
              </w:rPr>
              <w:t>Conclusion.</w:t>
            </w:r>
            <w:r>
              <w:rPr>
                <w:noProof/>
                <w:webHidden/>
              </w:rPr>
              <w:tab/>
            </w:r>
            <w:r>
              <w:rPr>
                <w:noProof/>
                <w:webHidden/>
              </w:rPr>
              <w:fldChar w:fldCharType="begin"/>
            </w:r>
            <w:r>
              <w:rPr>
                <w:noProof/>
                <w:webHidden/>
              </w:rPr>
              <w:instrText xml:space="preserve"> PAGEREF _Toc536099629 \h </w:instrText>
            </w:r>
            <w:r>
              <w:rPr>
                <w:noProof/>
                <w:webHidden/>
              </w:rPr>
            </w:r>
            <w:r>
              <w:rPr>
                <w:noProof/>
                <w:webHidden/>
              </w:rPr>
              <w:fldChar w:fldCharType="separate"/>
            </w:r>
            <w:r>
              <w:rPr>
                <w:noProof/>
                <w:webHidden/>
              </w:rPr>
              <w:t>8</w:t>
            </w:r>
            <w:r>
              <w:rPr>
                <w:noProof/>
                <w:webHidden/>
              </w:rPr>
              <w:fldChar w:fldCharType="end"/>
            </w:r>
          </w:hyperlink>
        </w:p>
        <w:p w14:paraId="59FAFDC8" w14:textId="01355654" w:rsidR="00342BBA" w:rsidRDefault="00342BBA">
          <w:pPr>
            <w:pStyle w:val="TOC1"/>
            <w:tabs>
              <w:tab w:val="right" w:leader="dot" w:pos="9016"/>
            </w:tabs>
            <w:rPr>
              <w:rFonts w:eastAsiaTheme="minorEastAsia"/>
              <w:noProof/>
              <w:lang w:eastAsia="en-GB"/>
            </w:rPr>
          </w:pPr>
          <w:hyperlink w:anchor="_Toc536099630" w:history="1">
            <w:r w:rsidRPr="00C04A99">
              <w:rPr>
                <w:rStyle w:val="Hyperlink"/>
                <w:noProof/>
              </w:rPr>
              <w:t>References</w:t>
            </w:r>
            <w:r>
              <w:rPr>
                <w:noProof/>
                <w:webHidden/>
              </w:rPr>
              <w:tab/>
            </w:r>
            <w:r>
              <w:rPr>
                <w:noProof/>
                <w:webHidden/>
              </w:rPr>
              <w:fldChar w:fldCharType="begin"/>
            </w:r>
            <w:r>
              <w:rPr>
                <w:noProof/>
                <w:webHidden/>
              </w:rPr>
              <w:instrText xml:space="preserve"> PAGEREF _Toc536099630 \h </w:instrText>
            </w:r>
            <w:r>
              <w:rPr>
                <w:noProof/>
                <w:webHidden/>
              </w:rPr>
            </w:r>
            <w:r>
              <w:rPr>
                <w:noProof/>
                <w:webHidden/>
              </w:rPr>
              <w:fldChar w:fldCharType="separate"/>
            </w:r>
            <w:r>
              <w:rPr>
                <w:noProof/>
                <w:webHidden/>
              </w:rPr>
              <w:t>9</w:t>
            </w:r>
            <w:r>
              <w:rPr>
                <w:noProof/>
                <w:webHidden/>
              </w:rPr>
              <w:fldChar w:fldCharType="end"/>
            </w:r>
          </w:hyperlink>
        </w:p>
        <w:p w14:paraId="02457922" w14:textId="7A590952" w:rsidR="00CC7ECF" w:rsidRDefault="00CC7ECF">
          <w:r>
            <w:rPr>
              <w:b/>
              <w:bCs/>
              <w:noProof/>
            </w:rPr>
            <w:fldChar w:fldCharType="end"/>
          </w:r>
        </w:p>
      </w:sdtContent>
    </w:sdt>
    <w:p w14:paraId="3D64D68B" w14:textId="6A1D0692" w:rsidR="00442891" w:rsidRDefault="00442891"/>
    <w:p w14:paraId="7691F35D" w14:textId="58323F4E" w:rsidR="00CC7ECF" w:rsidRDefault="00CC7ECF"/>
    <w:p w14:paraId="1AB36B61" w14:textId="702B2C1F" w:rsidR="00CC7ECF" w:rsidRDefault="00CC7ECF"/>
    <w:p w14:paraId="434890D4" w14:textId="51E900B0" w:rsidR="00CC7ECF" w:rsidRDefault="00CC7ECF"/>
    <w:p w14:paraId="62DD297D" w14:textId="5CD03573" w:rsidR="00CC7ECF" w:rsidRDefault="00CC7ECF"/>
    <w:p w14:paraId="3A9F7124" w14:textId="77777777" w:rsidR="00BF79ED" w:rsidRDefault="00BF79ED"/>
    <w:p w14:paraId="26B3F71A" w14:textId="1DA065E4" w:rsidR="00CC7ECF" w:rsidRDefault="003A3BEE" w:rsidP="003A3BEE">
      <w:pPr>
        <w:pStyle w:val="Heading1"/>
        <w:numPr>
          <w:ilvl w:val="0"/>
          <w:numId w:val="1"/>
        </w:numPr>
      </w:pPr>
      <w:bookmarkStart w:id="1" w:name="_Toc536099605"/>
      <w:r>
        <w:lastRenderedPageBreak/>
        <w:t>Introduction.</w:t>
      </w:r>
      <w:bookmarkEnd w:id="1"/>
    </w:p>
    <w:p w14:paraId="2D71AC3A" w14:textId="75B749CD" w:rsidR="003A3BEE" w:rsidRPr="001E60F1" w:rsidRDefault="001E60F1" w:rsidP="003A3BEE">
      <w:pPr>
        <w:rPr>
          <w:sz w:val="26"/>
          <w:szCs w:val="26"/>
        </w:rPr>
      </w:pPr>
      <w:r>
        <w:rPr>
          <w:sz w:val="26"/>
          <w:szCs w:val="26"/>
        </w:rPr>
        <w:t>Within this report, the author will be identifying risks and then</w:t>
      </w:r>
      <w:r w:rsidR="00761F5C">
        <w:rPr>
          <w:sz w:val="26"/>
          <w:szCs w:val="26"/>
        </w:rPr>
        <w:t xml:space="preserve"> explaining the strategies used to manage said risks.</w:t>
      </w:r>
      <w:r w:rsidR="0074774B">
        <w:rPr>
          <w:sz w:val="26"/>
          <w:szCs w:val="26"/>
        </w:rPr>
        <w:t xml:space="preserve"> First, second and third order sustainability issues will </w:t>
      </w:r>
      <w:r w:rsidR="00087EA0">
        <w:rPr>
          <w:sz w:val="26"/>
          <w:szCs w:val="26"/>
        </w:rPr>
        <w:t>be identified</w:t>
      </w:r>
      <w:r w:rsidR="0074774B">
        <w:rPr>
          <w:sz w:val="26"/>
          <w:szCs w:val="26"/>
        </w:rPr>
        <w:t xml:space="preserve"> and analysed.</w:t>
      </w:r>
      <w:r w:rsidR="00087EA0">
        <w:rPr>
          <w:sz w:val="26"/>
          <w:szCs w:val="26"/>
        </w:rPr>
        <w:t xml:space="preserve"> Ethical and legal issues relevant to the project will be discussed with reference to possible future issues caused by Brexit.</w:t>
      </w:r>
      <w:r w:rsidR="00B50378">
        <w:rPr>
          <w:sz w:val="26"/>
          <w:szCs w:val="26"/>
        </w:rPr>
        <w:t xml:space="preserve"> Finally, quality assurance issues for the project will be discussed. </w:t>
      </w:r>
    </w:p>
    <w:p w14:paraId="5900AD93" w14:textId="5BDA193D" w:rsidR="007578BC" w:rsidRDefault="00CF6CBA" w:rsidP="00CF6CBA">
      <w:pPr>
        <w:pStyle w:val="Heading1"/>
        <w:numPr>
          <w:ilvl w:val="0"/>
          <w:numId w:val="1"/>
        </w:numPr>
      </w:pPr>
      <w:bookmarkStart w:id="2" w:name="_Toc536099606"/>
      <w:r>
        <w:t>Risk Management.</w:t>
      </w:r>
      <w:bookmarkEnd w:id="2"/>
    </w:p>
    <w:p w14:paraId="083354E5" w14:textId="1C3A6D04" w:rsidR="00B71529" w:rsidRDefault="00B71529" w:rsidP="00B71529">
      <w:pPr>
        <w:pStyle w:val="Heading2"/>
        <w:numPr>
          <w:ilvl w:val="1"/>
          <w:numId w:val="1"/>
        </w:numPr>
      </w:pPr>
      <w:bookmarkStart w:id="3" w:name="_Toc536099607"/>
      <w:r>
        <w:t>Risk Identification.</w:t>
      </w:r>
      <w:bookmarkEnd w:id="3"/>
    </w:p>
    <w:p w14:paraId="214D810B" w14:textId="50F6CA5E" w:rsidR="00F624EA" w:rsidRDefault="00184740" w:rsidP="00FD0D0C">
      <w:pPr>
        <w:rPr>
          <w:sz w:val="26"/>
          <w:szCs w:val="26"/>
        </w:rPr>
      </w:pPr>
      <w:r>
        <w:rPr>
          <w:sz w:val="26"/>
          <w:szCs w:val="26"/>
        </w:rPr>
        <w:t>There are many</w:t>
      </w:r>
      <w:r w:rsidR="0041556B">
        <w:rPr>
          <w:sz w:val="26"/>
          <w:szCs w:val="26"/>
        </w:rPr>
        <w:t xml:space="preserve"> risk identification methods that are available to use, such as </w:t>
      </w:r>
      <w:r w:rsidR="004942C6">
        <w:rPr>
          <w:sz w:val="26"/>
          <w:szCs w:val="26"/>
        </w:rPr>
        <w:t xml:space="preserve">assumptions analysis, where all factors </w:t>
      </w:r>
      <w:r w:rsidR="00967179">
        <w:rPr>
          <w:sz w:val="26"/>
          <w:szCs w:val="26"/>
        </w:rPr>
        <w:t>are</w:t>
      </w:r>
      <w:r w:rsidR="004942C6">
        <w:rPr>
          <w:sz w:val="26"/>
          <w:szCs w:val="26"/>
        </w:rPr>
        <w:t xml:space="preserve"> </w:t>
      </w:r>
      <w:r w:rsidR="006D414E">
        <w:rPr>
          <w:sz w:val="26"/>
          <w:szCs w:val="26"/>
        </w:rPr>
        <w:t xml:space="preserve">considered to be </w:t>
      </w:r>
      <w:r w:rsidR="004942C6">
        <w:rPr>
          <w:sz w:val="26"/>
          <w:szCs w:val="26"/>
        </w:rPr>
        <w:t xml:space="preserve">true without question, the stakeholders then </w:t>
      </w:r>
      <w:r w:rsidR="00450DDF">
        <w:rPr>
          <w:sz w:val="26"/>
          <w:szCs w:val="26"/>
        </w:rPr>
        <w:t>decide</w:t>
      </w:r>
      <w:r w:rsidR="004942C6">
        <w:rPr>
          <w:sz w:val="26"/>
          <w:szCs w:val="26"/>
        </w:rPr>
        <w:t xml:space="preserve"> what assumptions would be the most plausible, then the assumptions are identified as the most relevant risks. </w:t>
      </w:r>
      <w:r w:rsidR="000F6CF8">
        <w:rPr>
          <w:sz w:val="26"/>
          <w:szCs w:val="26"/>
        </w:rPr>
        <w:t xml:space="preserve">Another method being Cause and Effect diagrams, where the stakeholders </w:t>
      </w:r>
      <w:r w:rsidR="00F934E2">
        <w:rPr>
          <w:sz w:val="26"/>
          <w:szCs w:val="26"/>
        </w:rPr>
        <w:t>identify causes, which gives rise to risks.</w:t>
      </w:r>
      <w:r w:rsidR="004D4E15">
        <w:rPr>
          <w:sz w:val="26"/>
          <w:szCs w:val="26"/>
        </w:rPr>
        <w:t xml:space="preserve"> This</w:t>
      </w:r>
      <w:r w:rsidR="00CA41EE">
        <w:rPr>
          <w:sz w:val="26"/>
          <w:szCs w:val="26"/>
        </w:rPr>
        <w:t xml:space="preserve"> logic of the method being </w:t>
      </w:r>
      <w:r w:rsidR="000D6878">
        <w:rPr>
          <w:sz w:val="26"/>
          <w:szCs w:val="26"/>
        </w:rPr>
        <w:t>that if the causes are identified, the risks can be severely reduced or even eliminated</w:t>
      </w:r>
      <w:sdt>
        <w:sdtPr>
          <w:rPr>
            <w:sz w:val="26"/>
            <w:szCs w:val="26"/>
          </w:rPr>
          <w:id w:val="-1643960448"/>
          <w:citation/>
        </w:sdtPr>
        <w:sdtEndPr/>
        <w:sdtContent>
          <w:r w:rsidR="00315295">
            <w:rPr>
              <w:sz w:val="26"/>
              <w:szCs w:val="26"/>
            </w:rPr>
            <w:fldChar w:fldCharType="begin"/>
          </w:r>
          <w:r w:rsidR="00315295">
            <w:rPr>
              <w:sz w:val="26"/>
              <w:szCs w:val="26"/>
            </w:rPr>
            <w:instrText xml:space="preserve"> CITATION Har19 \l 2057 </w:instrText>
          </w:r>
          <w:r w:rsidR="00315295">
            <w:rPr>
              <w:sz w:val="26"/>
              <w:szCs w:val="26"/>
            </w:rPr>
            <w:fldChar w:fldCharType="separate"/>
          </w:r>
          <w:r w:rsidR="0086752C">
            <w:rPr>
              <w:noProof/>
              <w:sz w:val="26"/>
              <w:szCs w:val="26"/>
            </w:rPr>
            <w:t xml:space="preserve"> </w:t>
          </w:r>
          <w:r w:rsidR="0086752C" w:rsidRPr="0086752C">
            <w:rPr>
              <w:noProof/>
              <w:sz w:val="26"/>
              <w:szCs w:val="26"/>
            </w:rPr>
            <w:t>[1]</w:t>
          </w:r>
          <w:r w:rsidR="00315295">
            <w:rPr>
              <w:sz w:val="26"/>
              <w:szCs w:val="26"/>
            </w:rPr>
            <w:fldChar w:fldCharType="end"/>
          </w:r>
        </w:sdtContent>
      </w:sdt>
      <w:r w:rsidR="000D6878">
        <w:rPr>
          <w:sz w:val="26"/>
          <w:szCs w:val="26"/>
        </w:rPr>
        <w:t>.</w:t>
      </w:r>
      <w:r w:rsidR="00315295">
        <w:rPr>
          <w:sz w:val="26"/>
          <w:szCs w:val="26"/>
        </w:rPr>
        <w:t xml:space="preserve"> However, the final risk identification method used was a simple brainstorming</w:t>
      </w:r>
      <w:r w:rsidR="00267EB1">
        <w:rPr>
          <w:sz w:val="26"/>
          <w:szCs w:val="26"/>
        </w:rPr>
        <w:t xml:space="preserve"> method</w:t>
      </w:r>
      <w:r w:rsidR="00315295">
        <w:rPr>
          <w:sz w:val="26"/>
          <w:szCs w:val="26"/>
        </w:rPr>
        <w:t>,</w:t>
      </w:r>
      <w:r w:rsidR="00267EB1">
        <w:rPr>
          <w:sz w:val="26"/>
          <w:szCs w:val="26"/>
        </w:rPr>
        <w:t xml:space="preserve"> where the group came together and </w:t>
      </w:r>
      <w:r w:rsidR="000B11D6">
        <w:rPr>
          <w:sz w:val="26"/>
          <w:szCs w:val="26"/>
        </w:rPr>
        <w:t>listed all possible risks and then noted the most important risks.</w:t>
      </w:r>
      <w:r w:rsidR="00712F9B">
        <w:rPr>
          <w:sz w:val="26"/>
          <w:szCs w:val="26"/>
        </w:rPr>
        <w:t xml:space="preserve"> The risks that were finalised were</w:t>
      </w:r>
      <w:r w:rsidR="00F624EA">
        <w:rPr>
          <w:sz w:val="26"/>
          <w:szCs w:val="26"/>
        </w:rPr>
        <w:t>:</w:t>
      </w:r>
    </w:p>
    <w:p w14:paraId="39D9E3D5" w14:textId="0307EFA6" w:rsidR="00F624EA" w:rsidRDefault="00844B27" w:rsidP="00FD0D0C">
      <w:pPr>
        <w:pStyle w:val="ListParagraph"/>
        <w:numPr>
          <w:ilvl w:val="0"/>
          <w:numId w:val="2"/>
        </w:numPr>
        <w:rPr>
          <w:sz w:val="26"/>
          <w:szCs w:val="26"/>
        </w:rPr>
      </w:pPr>
      <w:r>
        <w:rPr>
          <w:sz w:val="26"/>
          <w:szCs w:val="26"/>
        </w:rPr>
        <w:t xml:space="preserve">R1 - </w:t>
      </w:r>
      <w:r w:rsidR="00F624EA">
        <w:rPr>
          <w:sz w:val="26"/>
          <w:szCs w:val="26"/>
        </w:rPr>
        <w:t>N</w:t>
      </w:r>
      <w:r w:rsidR="00712F9B" w:rsidRPr="00F624EA">
        <w:rPr>
          <w:sz w:val="26"/>
          <w:szCs w:val="26"/>
        </w:rPr>
        <w:t>ot meeting the deadline of the assignment</w:t>
      </w:r>
      <w:r w:rsidR="00F624EA" w:rsidRPr="00F624EA">
        <w:rPr>
          <w:sz w:val="26"/>
          <w:szCs w:val="26"/>
        </w:rPr>
        <w:t>.</w:t>
      </w:r>
    </w:p>
    <w:p w14:paraId="66D0E8F9" w14:textId="41148088" w:rsidR="00F624EA" w:rsidRDefault="00844B27" w:rsidP="00FD0D0C">
      <w:pPr>
        <w:pStyle w:val="ListParagraph"/>
        <w:numPr>
          <w:ilvl w:val="0"/>
          <w:numId w:val="2"/>
        </w:numPr>
        <w:rPr>
          <w:sz w:val="26"/>
          <w:szCs w:val="26"/>
        </w:rPr>
      </w:pPr>
      <w:r>
        <w:rPr>
          <w:sz w:val="26"/>
          <w:szCs w:val="26"/>
        </w:rPr>
        <w:t xml:space="preserve">R2 - </w:t>
      </w:r>
      <w:r w:rsidR="00F624EA">
        <w:rPr>
          <w:sz w:val="26"/>
          <w:szCs w:val="26"/>
        </w:rPr>
        <w:t>S</w:t>
      </w:r>
      <w:r w:rsidR="00712F9B" w:rsidRPr="00F624EA">
        <w:rPr>
          <w:sz w:val="26"/>
          <w:szCs w:val="26"/>
        </w:rPr>
        <w:t>omeone or people being absent or leaving the course/university</w:t>
      </w:r>
      <w:r w:rsidR="00F624EA" w:rsidRPr="00F624EA">
        <w:rPr>
          <w:sz w:val="26"/>
          <w:szCs w:val="26"/>
        </w:rPr>
        <w:t>.</w:t>
      </w:r>
    </w:p>
    <w:p w14:paraId="640F22BB" w14:textId="77777777" w:rsidR="00A752FD" w:rsidRDefault="00844B27" w:rsidP="00FD0D0C">
      <w:pPr>
        <w:pStyle w:val="ListParagraph"/>
        <w:numPr>
          <w:ilvl w:val="0"/>
          <w:numId w:val="2"/>
        </w:numPr>
        <w:rPr>
          <w:sz w:val="26"/>
          <w:szCs w:val="26"/>
        </w:rPr>
      </w:pPr>
      <w:r>
        <w:rPr>
          <w:sz w:val="26"/>
          <w:szCs w:val="26"/>
        </w:rPr>
        <w:t xml:space="preserve">R3 - </w:t>
      </w:r>
      <w:r w:rsidR="00F624EA">
        <w:rPr>
          <w:sz w:val="26"/>
          <w:szCs w:val="26"/>
        </w:rPr>
        <w:t>I</w:t>
      </w:r>
      <w:r w:rsidR="00B21905" w:rsidRPr="00F624EA">
        <w:rPr>
          <w:sz w:val="26"/>
          <w:szCs w:val="26"/>
        </w:rPr>
        <w:t>ncremental development</w:t>
      </w:r>
      <w:r w:rsidR="00F624EA" w:rsidRPr="00F624EA">
        <w:rPr>
          <w:sz w:val="26"/>
          <w:szCs w:val="26"/>
        </w:rPr>
        <w:t>.</w:t>
      </w:r>
      <w:r w:rsidR="00B21905" w:rsidRPr="00F624EA">
        <w:rPr>
          <w:sz w:val="26"/>
          <w:szCs w:val="26"/>
        </w:rPr>
        <w:t xml:space="preserve"> </w:t>
      </w:r>
    </w:p>
    <w:p w14:paraId="62531435" w14:textId="12DBC72F" w:rsidR="00F624EA" w:rsidRDefault="00A752FD" w:rsidP="00FD0D0C">
      <w:pPr>
        <w:pStyle w:val="ListParagraph"/>
        <w:numPr>
          <w:ilvl w:val="0"/>
          <w:numId w:val="2"/>
        </w:numPr>
        <w:rPr>
          <w:sz w:val="26"/>
          <w:szCs w:val="26"/>
        </w:rPr>
      </w:pPr>
      <w:r>
        <w:rPr>
          <w:sz w:val="26"/>
          <w:szCs w:val="26"/>
        </w:rPr>
        <w:t>R4 - S</w:t>
      </w:r>
      <w:r w:rsidR="000B00AC" w:rsidRPr="00F624EA">
        <w:rPr>
          <w:sz w:val="26"/>
          <w:szCs w:val="26"/>
        </w:rPr>
        <w:t xml:space="preserve">ervice servers being </w:t>
      </w:r>
      <w:r w:rsidR="00F307B4" w:rsidRPr="00F624EA">
        <w:rPr>
          <w:sz w:val="26"/>
          <w:szCs w:val="26"/>
        </w:rPr>
        <w:t>down</w:t>
      </w:r>
      <w:r w:rsidR="00F624EA">
        <w:rPr>
          <w:sz w:val="26"/>
          <w:szCs w:val="26"/>
        </w:rPr>
        <w:t>.</w:t>
      </w:r>
    </w:p>
    <w:p w14:paraId="306D2546" w14:textId="67B76682" w:rsidR="00F624EA" w:rsidRDefault="00844B27" w:rsidP="00FD0D0C">
      <w:pPr>
        <w:pStyle w:val="ListParagraph"/>
        <w:numPr>
          <w:ilvl w:val="0"/>
          <w:numId w:val="2"/>
        </w:numPr>
        <w:rPr>
          <w:sz w:val="26"/>
          <w:szCs w:val="26"/>
        </w:rPr>
      </w:pPr>
      <w:r>
        <w:rPr>
          <w:sz w:val="26"/>
          <w:szCs w:val="26"/>
        </w:rPr>
        <w:t>R</w:t>
      </w:r>
      <w:r w:rsidR="00A752FD">
        <w:rPr>
          <w:sz w:val="26"/>
          <w:szCs w:val="26"/>
        </w:rPr>
        <w:t>5</w:t>
      </w:r>
      <w:r>
        <w:rPr>
          <w:sz w:val="26"/>
          <w:szCs w:val="26"/>
        </w:rPr>
        <w:t xml:space="preserve"> - </w:t>
      </w:r>
      <w:r w:rsidR="00F624EA">
        <w:rPr>
          <w:sz w:val="26"/>
          <w:szCs w:val="26"/>
        </w:rPr>
        <w:t>G</w:t>
      </w:r>
      <w:r w:rsidR="00FD236B" w:rsidRPr="00F624EA">
        <w:rPr>
          <w:sz w:val="26"/>
          <w:szCs w:val="26"/>
        </w:rPr>
        <w:t>old plating</w:t>
      </w:r>
      <w:r w:rsidR="00F624EA">
        <w:rPr>
          <w:sz w:val="26"/>
          <w:szCs w:val="26"/>
        </w:rPr>
        <w:t>.</w:t>
      </w:r>
    </w:p>
    <w:p w14:paraId="6260B0EA" w14:textId="32742C71" w:rsidR="00FD0D0C" w:rsidRPr="00F624EA" w:rsidRDefault="00844B27" w:rsidP="00FD0D0C">
      <w:pPr>
        <w:pStyle w:val="ListParagraph"/>
        <w:numPr>
          <w:ilvl w:val="0"/>
          <w:numId w:val="2"/>
        </w:numPr>
        <w:rPr>
          <w:sz w:val="26"/>
          <w:szCs w:val="26"/>
        </w:rPr>
      </w:pPr>
      <w:r>
        <w:rPr>
          <w:sz w:val="26"/>
          <w:szCs w:val="26"/>
        </w:rPr>
        <w:t>R</w:t>
      </w:r>
      <w:r w:rsidR="00A752FD">
        <w:rPr>
          <w:sz w:val="26"/>
          <w:szCs w:val="26"/>
        </w:rPr>
        <w:t>6</w:t>
      </w:r>
      <w:r>
        <w:rPr>
          <w:sz w:val="26"/>
          <w:szCs w:val="26"/>
        </w:rPr>
        <w:t xml:space="preserve"> - </w:t>
      </w:r>
      <w:r w:rsidR="00F624EA">
        <w:rPr>
          <w:sz w:val="26"/>
          <w:szCs w:val="26"/>
        </w:rPr>
        <w:t>L</w:t>
      </w:r>
      <w:r w:rsidR="00712F9B" w:rsidRPr="00F624EA">
        <w:rPr>
          <w:sz w:val="26"/>
          <w:szCs w:val="26"/>
        </w:rPr>
        <w:t>oss of important work and/or data.</w:t>
      </w:r>
    </w:p>
    <w:p w14:paraId="6AB1E6A8" w14:textId="7644534D" w:rsidR="00B71529" w:rsidRDefault="00B71529" w:rsidP="00B71529">
      <w:pPr>
        <w:pStyle w:val="Heading2"/>
        <w:numPr>
          <w:ilvl w:val="1"/>
          <w:numId w:val="1"/>
        </w:numPr>
      </w:pPr>
      <w:bookmarkStart w:id="4" w:name="_Toc536099608"/>
      <w:r>
        <w:t>Risk Analysis.</w:t>
      </w:r>
      <w:bookmarkEnd w:id="4"/>
    </w:p>
    <w:p w14:paraId="363CB705" w14:textId="19316269" w:rsidR="00FD0D0C" w:rsidRDefault="00B75465" w:rsidP="00FD0D0C">
      <w:pPr>
        <w:rPr>
          <w:sz w:val="26"/>
          <w:szCs w:val="26"/>
        </w:rPr>
      </w:pPr>
      <w:r>
        <w:rPr>
          <w:sz w:val="26"/>
          <w:szCs w:val="26"/>
        </w:rPr>
        <w:t>T</w:t>
      </w:r>
      <w:r w:rsidR="004A195B">
        <w:rPr>
          <w:sz w:val="26"/>
          <w:szCs w:val="26"/>
        </w:rPr>
        <w:t>he most important risks were identified as not meeting the deadline,</w:t>
      </w:r>
      <w:r w:rsidR="00DB06A7">
        <w:rPr>
          <w:sz w:val="26"/>
          <w:szCs w:val="26"/>
        </w:rPr>
        <w:t xml:space="preserve"> which as project, </w:t>
      </w:r>
      <w:r w:rsidR="00693E33">
        <w:rPr>
          <w:sz w:val="26"/>
          <w:szCs w:val="26"/>
        </w:rPr>
        <w:t xml:space="preserve">would be bad as the group would have no product to demo, there would be impacts on the written sections of the assignment and it would show that the skills learnt were not implemented </w:t>
      </w:r>
      <w:r w:rsidR="001F73ED">
        <w:rPr>
          <w:sz w:val="26"/>
          <w:szCs w:val="26"/>
        </w:rPr>
        <w:t>thoroughly</w:t>
      </w:r>
      <w:r w:rsidR="00693E33">
        <w:rPr>
          <w:sz w:val="26"/>
          <w:szCs w:val="26"/>
        </w:rPr>
        <w:t>.</w:t>
      </w:r>
      <w:r w:rsidR="001F73ED">
        <w:rPr>
          <w:sz w:val="26"/>
          <w:szCs w:val="26"/>
        </w:rPr>
        <w:t xml:space="preserve"> Another risk being </w:t>
      </w:r>
      <w:r w:rsidR="004A195B">
        <w:rPr>
          <w:sz w:val="26"/>
          <w:szCs w:val="26"/>
        </w:rPr>
        <w:t xml:space="preserve"> someone being absent or leaving the course/university</w:t>
      </w:r>
      <w:r w:rsidR="001F73ED">
        <w:rPr>
          <w:sz w:val="26"/>
          <w:szCs w:val="26"/>
        </w:rPr>
        <w:t>, this would impact the group severely because all group members have roles to fulfil and if someone were to be absent, the group would be dragged behind on work, or if someone were to leave, the group would be a member down and a significant amount of work needed would be increased.</w:t>
      </w:r>
      <w:r w:rsidR="004A195B">
        <w:rPr>
          <w:sz w:val="26"/>
          <w:szCs w:val="26"/>
        </w:rPr>
        <w:t xml:space="preserve"> </w:t>
      </w:r>
      <w:r w:rsidR="00CA733B">
        <w:rPr>
          <w:sz w:val="26"/>
          <w:szCs w:val="26"/>
        </w:rPr>
        <w:t>Finally,</w:t>
      </w:r>
      <w:r w:rsidR="004A195B">
        <w:rPr>
          <w:sz w:val="26"/>
          <w:szCs w:val="26"/>
        </w:rPr>
        <w:t xml:space="preserve"> the loss of important work and/or data</w:t>
      </w:r>
      <w:r w:rsidR="00CA733B">
        <w:rPr>
          <w:sz w:val="26"/>
          <w:szCs w:val="26"/>
        </w:rPr>
        <w:t xml:space="preserve"> would be catastrophic for the project as </w:t>
      </w:r>
      <w:r w:rsidR="008C5524">
        <w:rPr>
          <w:sz w:val="26"/>
          <w:szCs w:val="26"/>
        </w:rPr>
        <w:t xml:space="preserve">large chunks of work could be lost, or </w:t>
      </w:r>
      <w:r w:rsidR="004A1575">
        <w:rPr>
          <w:sz w:val="26"/>
          <w:szCs w:val="26"/>
        </w:rPr>
        <w:t xml:space="preserve">important work could be </w:t>
      </w:r>
      <w:r w:rsidR="0049338F">
        <w:rPr>
          <w:sz w:val="26"/>
          <w:szCs w:val="26"/>
        </w:rPr>
        <w:t>lost,</w:t>
      </w:r>
      <w:r w:rsidR="004A1575">
        <w:rPr>
          <w:sz w:val="26"/>
          <w:szCs w:val="26"/>
        </w:rPr>
        <w:t xml:space="preserve"> and it would be a massive setback to the group</w:t>
      </w:r>
      <w:r w:rsidR="004A195B">
        <w:rPr>
          <w:sz w:val="26"/>
          <w:szCs w:val="26"/>
        </w:rPr>
        <w:t>.</w:t>
      </w:r>
    </w:p>
    <w:p w14:paraId="1699262C" w14:textId="77777777" w:rsidR="00F91B93" w:rsidRPr="00FD0D0C" w:rsidRDefault="00F91B93" w:rsidP="00FD0D0C">
      <w:pPr>
        <w:rPr>
          <w:sz w:val="26"/>
          <w:szCs w:val="26"/>
        </w:rPr>
      </w:pPr>
    </w:p>
    <w:p w14:paraId="21DA690F" w14:textId="6554058C" w:rsidR="00D610A2" w:rsidRDefault="00396669" w:rsidP="00396669">
      <w:pPr>
        <w:pStyle w:val="Heading2"/>
        <w:numPr>
          <w:ilvl w:val="1"/>
          <w:numId w:val="1"/>
        </w:numPr>
      </w:pPr>
      <w:bookmarkStart w:id="5" w:name="_Toc536099609"/>
      <w:r>
        <w:lastRenderedPageBreak/>
        <w:t>Risk Planning.</w:t>
      </w:r>
      <w:bookmarkEnd w:id="5"/>
    </w:p>
    <w:p w14:paraId="6365B32F" w14:textId="5C09A73C" w:rsidR="00FD0D0C" w:rsidRPr="00E35560" w:rsidRDefault="00281775" w:rsidP="00FD0D0C">
      <w:pPr>
        <w:rPr>
          <w:sz w:val="26"/>
          <w:szCs w:val="26"/>
        </w:rPr>
      </w:pPr>
      <w:r>
        <w:rPr>
          <w:sz w:val="26"/>
          <w:szCs w:val="26"/>
        </w:rPr>
        <w:t xml:space="preserve">To plan against </w:t>
      </w:r>
      <w:r w:rsidR="001D72E6">
        <w:rPr>
          <w:sz w:val="26"/>
          <w:szCs w:val="26"/>
        </w:rPr>
        <w:t xml:space="preserve">the risks that could happen to the project, </w:t>
      </w:r>
      <w:r w:rsidR="00AB4521">
        <w:rPr>
          <w:sz w:val="26"/>
          <w:szCs w:val="26"/>
        </w:rPr>
        <w:t xml:space="preserve">there are multiple </w:t>
      </w:r>
      <w:r w:rsidR="007C12CF">
        <w:rPr>
          <w:sz w:val="26"/>
          <w:szCs w:val="26"/>
        </w:rPr>
        <w:t>methods</w:t>
      </w:r>
      <w:r w:rsidR="00AB4521">
        <w:rPr>
          <w:sz w:val="26"/>
          <w:szCs w:val="26"/>
        </w:rPr>
        <w:t xml:space="preserve"> that can be taken against the risks.</w:t>
      </w:r>
      <w:r w:rsidR="006A1794">
        <w:rPr>
          <w:sz w:val="26"/>
          <w:szCs w:val="26"/>
        </w:rPr>
        <w:t xml:space="preserve"> The first method would</w:t>
      </w:r>
      <w:r w:rsidR="007C12CF">
        <w:rPr>
          <w:sz w:val="26"/>
          <w:szCs w:val="26"/>
        </w:rPr>
        <w:t xml:space="preserve"> be to</w:t>
      </w:r>
      <w:r w:rsidR="0044009A">
        <w:rPr>
          <w:sz w:val="26"/>
          <w:szCs w:val="26"/>
        </w:rPr>
        <w:t xml:space="preserve"> avoid </w:t>
      </w:r>
      <w:r w:rsidR="00B521FC">
        <w:rPr>
          <w:sz w:val="26"/>
          <w:szCs w:val="26"/>
        </w:rPr>
        <w:t xml:space="preserve">the risk, </w:t>
      </w:r>
      <w:r w:rsidR="00BA5FE6">
        <w:rPr>
          <w:sz w:val="26"/>
          <w:szCs w:val="26"/>
        </w:rPr>
        <w:t>an example of this would be if the group needed to move or rearrange group work or data, it would be best to avoid doing that in case of potential data loss.</w:t>
      </w:r>
      <w:r w:rsidR="00B65337">
        <w:rPr>
          <w:sz w:val="26"/>
          <w:szCs w:val="26"/>
        </w:rPr>
        <w:t xml:space="preserve"> Another method would be</w:t>
      </w:r>
      <w:r w:rsidR="00C2580F">
        <w:rPr>
          <w:sz w:val="26"/>
          <w:szCs w:val="26"/>
        </w:rPr>
        <w:t xml:space="preserve"> to</w:t>
      </w:r>
      <w:r w:rsidR="00B65337">
        <w:rPr>
          <w:sz w:val="26"/>
          <w:szCs w:val="26"/>
        </w:rPr>
        <w:t xml:space="preserve"> </w:t>
      </w:r>
      <w:r w:rsidR="00C2580F">
        <w:rPr>
          <w:sz w:val="26"/>
          <w:szCs w:val="26"/>
        </w:rPr>
        <w:t>mitigate</w:t>
      </w:r>
      <w:r w:rsidR="00B65337">
        <w:rPr>
          <w:sz w:val="26"/>
          <w:szCs w:val="26"/>
        </w:rPr>
        <w:t xml:space="preserve"> the risk, an example of this would be if a group member needed to be absent for a day, the group member should try to complete the work soon after the rest of the </w:t>
      </w:r>
      <w:r w:rsidR="00952D3A">
        <w:rPr>
          <w:sz w:val="26"/>
          <w:szCs w:val="26"/>
        </w:rPr>
        <w:t>group,</w:t>
      </w:r>
      <w:r w:rsidR="00B65337">
        <w:rPr>
          <w:sz w:val="26"/>
          <w:szCs w:val="26"/>
        </w:rPr>
        <w:t xml:space="preserve"> so the group doesn’t slow down.</w:t>
      </w:r>
      <w:r w:rsidR="007C12CF">
        <w:rPr>
          <w:sz w:val="26"/>
          <w:szCs w:val="26"/>
        </w:rPr>
        <w:t xml:space="preserve"> </w:t>
      </w:r>
      <w:r w:rsidR="00952D3A">
        <w:rPr>
          <w:sz w:val="26"/>
          <w:szCs w:val="26"/>
        </w:rPr>
        <w:t>Yet another</w:t>
      </w:r>
      <w:r w:rsidR="00BF52D3">
        <w:rPr>
          <w:sz w:val="26"/>
          <w:szCs w:val="26"/>
        </w:rPr>
        <w:t xml:space="preserve"> </w:t>
      </w:r>
      <w:r w:rsidR="002345E6">
        <w:rPr>
          <w:sz w:val="26"/>
          <w:szCs w:val="26"/>
        </w:rPr>
        <w:t>method would be to transfer the risk</w:t>
      </w:r>
      <w:r w:rsidR="00BA1B62">
        <w:rPr>
          <w:sz w:val="26"/>
          <w:szCs w:val="26"/>
        </w:rPr>
        <w:t xml:space="preserve">, an example of this would be to pay </w:t>
      </w:r>
      <w:r w:rsidR="00E37106">
        <w:rPr>
          <w:sz w:val="26"/>
          <w:szCs w:val="26"/>
        </w:rPr>
        <w:t>another</w:t>
      </w:r>
      <w:r w:rsidR="00BA1B62">
        <w:rPr>
          <w:sz w:val="26"/>
          <w:szCs w:val="26"/>
        </w:rPr>
        <w:t xml:space="preserve"> mapping organization for space on their servers, </w:t>
      </w:r>
      <w:r w:rsidR="005D6FB7">
        <w:rPr>
          <w:sz w:val="26"/>
          <w:szCs w:val="26"/>
        </w:rPr>
        <w:t>if</w:t>
      </w:r>
      <w:r w:rsidR="00BA1B62">
        <w:rPr>
          <w:sz w:val="26"/>
          <w:szCs w:val="26"/>
        </w:rPr>
        <w:t xml:space="preserve"> google services will go down, the web app can switch between services to ensure the project could still be live without the primary partner</w:t>
      </w:r>
      <w:sdt>
        <w:sdtPr>
          <w:rPr>
            <w:sz w:val="26"/>
            <w:szCs w:val="26"/>
          </w:rPr>
          <w:id w:val="2031137862"/>
          <w:citation/>
        </w:sdtPr>
        <w:sdtEndPr/>
        <w:sdtContent>
          <w:r w:rsidR="00FA1223">
            <w:rPr>
              <w:sz w:val="26"/>
              <w:szCs w:val="26"/>
            </w:rPr>
            <w:fldChar w:fldCharType="begin"/>
          </w:r>
          <w:r w:rsidR="00FA1223">
            <w:rPr>
              <w:sz w:val="26"/>
              <w:szCs w:val="26"/>
            </w:rPr>
            <w:instrText xml:space="preserve"> CITATION Ope19 \l 2057 </w:instrText>
          </w:r>
          <w:r w:rsidR="00FA1223">
            <w:rPr>
              <w:sz w:val="26"/>
              <w:szCs w:val="26"/>
            </w:rPr>
            <w:fldChar w:fldCharType="separate"/>
          </w:r>
          <w:r w:rsidR="0086752C">
            <w:rPr>
              <w:noProof/>
              <w:sz w:val="26"/>
              <w:szCs w:val="26"/>
            </w:rPr>
            <w:t xml:space="preserve"> </w:t>
          </w:r>
          <w:r w:rsidR="0086752C" w:rsidRPr="0086752C">
            <w:rPr>
              <w:noProof/>
              <w:sz w:val="26"/>
              <w:szCs w:val="26"/>
            </w:rPr>
            <w:t>[2]</w:t>
          </w:r>
          <w:r w:rsidR="00FA1223">
            <w:rPr>
              <w:sz w:val="26"/>
              <w:szCs w:val="26"/>
            </w:rPr>
            <w:fldChar w:fldCharType="end"/>
          </w:r>
        </w:sdtContent>
      </w:sdt>
      <w:r w:rsidR="00BA1B62">
        <w:rPr>
          <w:sz w:val="26"/>
          <w:szCs w:val="26"/>
        </w:rPr>
        <w:t>.</w:t>
      </w:r>
    </w:p>
    <w:p w14:paraId="7C523BC8" w14:textId="4F97FE6B" w:rsidR="007F4B7B" w:rsidRDefault="007F4B7B" w:rsidP="007F4B7B">
      <w:pPr>
        <w:pStyle w:val="Heading2"/>
        <w:numPr>
          <w:ilvl w:val="1"/>
          <w:numId w:val="1"/>
        </w:numPr>
      </w:pPr>
      <w:bookmarkStart w:id="6" w:name="_Toc536099610"/>
      <w:r>
        <w:t>Risk Monitoring.</w:t>
      </w:r>
      <w:bookmarkEnd w:id="6"/>
    </w:p>
    <w:p w14:paraId="150841BD" w14:textId="4327FD02" w:rsidR="00FD0D0C" w:rsidRPr="0032762B" w:rsidRDefault="009335F7" w:rsidP="00FD0D0C">
      <w:pPr>
        <w:rPr>
          <w:sz w:val="26"/>
          <w:szCs w:val="26"/>
        </w:rPr>
      </w:pPr>
      <w:r>
        <w:rPr>
          <w:sz w:val="26"/>
          <w:szCs w:val="26"/>
        </w:rPr>
        <w:t>At the current stage of the project, the planning has worked extremely well for the group thus far.</w:t>
      </w:r>
      <w:r w:rsidR="00524E45">
        <w:rPr>
          <w:sz w:val="26"/>
          <w:szCs w:val="26"/>
        </w:rPr>
        <w:t xml:space="preserve"> An example being some group members have missed a few </w:t>
      </w:r>
      <w:r w:rsidR="00623735">
        <w:rPr>
          <w:sz w:val="26"/>
          <w:szCs w:val="26"/>
        </w:rPr>
        <w:t>meetings, therefore the group has setup a Discord</w:t>
      </w:r>
      <w:sdt>
        <w:sdtPr>
          <w:rPr>
            <w:sz w:val="26"/>
            <w:szCs w:val="26"/>
          </w:rPr>
          <w:id w:val="-725065954"/>
          <w:citation/>
        </w:sdtPr>
        <w:sdtEndPr/>
        <w:sdtContent>
          <w:r w:rsidR="00623735">
            <w:rPr>
              <w:sz w:val="26"/>
              <w:szCs w:val="26"/>
            </w:rPr>
            <w:fldChar w:fldCharType="begin"/>
          </w:r>
          <w:r w:rsidR="00623735">
            <w:rPr>
              <w:sz w:val="26"/>
              <w:szCs w:val="26"/>
            </w:rPr>
            <w:instrText xml:space="preserve"> CITATION Dis15 \l 2057 </w:instrText>
          </w:r>
          <w:r w:rsidR="00623735">
            <w:rPr>
              <w:sz w:val="26"/>
              <w:szCs w:val="26"/>
            </w:rPr>
            <w:fldChar w:fldCharType="separate"/>
          </w:r>
          <w:r w:rsidR="0086752C">
            <w:rPr>
              <w:noProof/>
              <w:sz w:val="26"/>
              <w:szCs w:val="26"/>
            </w:rPr>
            <w:t xml:space="preserve"> </w:t>
          </w:r>
          <w:r w:rsidR="0086752C" w:rsidRPr="0086752C">
            <w:rPr>
              <w:noProof/>
              <w:sz w:val="26"/>
              <w:szCs w:val="26"/>
            </w:rPr>
            <w:t>[3]</w:t>
          </w:r>
          <w:r w:rsidR="00623735">
            <w:rPr>
              <w:sz w:val="26"/>
              <w:szCs w:val="26"/>
            </w:rPr>
            <w:fldChar w:fldCharType="end"/>
          </w:r>
        </w:sdtContent>
      </w:sdt>
      <w:r w:rsidR="00623735">
        <w:rPr>
          <w:sz w:val="26"/>
          <w:szCs w:val="26"/>
        </w:rPr>
        <w:t xml:space="preserve"> server to arrange out of uni</w:t>
      </w:r>
      <w:r w:rsidR="00853D53">
        <w:rPr>
          <w:sz w:val="26"/>
          <w:szCs w:val="26"/>
        </w:rPr>
        <w:t>versity</w:t>
      </w:r>
      <w:r w:rsidR="00A12121">
        <w:rPr>
          <w:sz w:val="26"/>
          <w:szCs w:val="26"/>
        </w:rPr>
        <w:t xml:space="preserve"> meetings, it also acts as a hub for the group to post updates and ”to do” lists</w:t>
      </w:r>
      <w:r w:rsidR="00853D53">
        <w:rPr>
          <w:sz w:val="26"/>
          <w:szCs w:val="26"/>
        </w:rPr>
        <w:t>.</w:t>
      </w:r>
      <w:r w:rsidR="00C15107">
        <w:rPr>
          <w:sz w:val="26"/>
          <w:szCs w:val="26"/>
        </w:rPr>
        <w:t xml:space="preserve"> Another example of this would be that group members back up data regularly to ensure that </w:t>
      </w:r>
      <w:r w:rsidR="004413B7">
        <w:rPr>
          <w:sz w:val="26"/>
          <w:szCs w:val="26"/>
        </w:rPr>
        <w:t>if any data loss were to occur, the effects would be as minimal as possible.</w:t>
      </w:r>
    </w:p>
    <w:p w14:paraId="1FA50F4A" w14:textId="4FABBCDF" w:rsidR="00B71529" w:rsidRDefault="00B71529" w:rsidP="00B71529">
      <w:pPr>
        <w:pStyle w:val="Heading2"/>
        <w:numPr>
          <w:ilvl w:val="1"/>
          <w:numId w:val="1"/>
        </w:numPr>
      </w:pPr>
      <w:bookmarkStart w:id="7" w:name="_Toc536099611"/>
      <w:r>
        <w:t>Risk Evaluation Matrix.</w:t>
      </w:r>
      <w:bookmarkEnd w:id="7"/>
    </w:p>
    <w:p w14:paraId="0A798F95" w14:textId="77777777" w:rsidR="00844B27" w:rsidRPr="00844B27" w:rsidRDefault="00844B27" w:rsidP="00844B27"/>
    <w:tbl>
      <w:tblPr>
        <w:tblStyle w:val="TableGrid"/>
        <w:tblW w:w="0" w:type="auto"/>
        <w:tblLook w:val="04A0" w:firstRow="1" w:lastRow="0" w:firstColumn="1" w:lastColumn="0" w:noHBand="0" w:noVBand="1"/>
      </w:tblPr>
      <w:tblGrid>
        <w:gridCol w:w="1901"/>
        <w:gridCol w:w="1654"/>
        <w:gridCol w:w="1888"/>
        <w:gridCol w:w="1901"/>
        <w:gridCol w:w="1672"/>
      </w:tblGrid>
      <w:tr w:rsidR="00801A71" w14:paraId="781E668E" w14:textId="2F6A0433" w:rsidTr="009E450F">
        <w:tc>
          <w:tcPr>
            <w:tcW w:w="2254" w:type="dxa"/>
            <w:shd w:val="clear" w:color="auto" w:fill="D9D9D9" w:themeFill="background1" w:themeFillShade="D9"/>
          </w:tcPr>
          <w:p w14:paraId="74615DEC" w14:textId="6291C1FE" w:rsidR="00801A71" w:rsidRDefault="00801A71" w:rsidP="00801A71">
            <w:pPr>
              <w:spacing w:before="120" w:after="120"/>
              <w:rPr>
                <w:sz w:val="26"/>
                <w:szCs w:val="26"/>
              </w:rPr>
            </w:pPr>
            <w:r>
              <w:rPr>
                <w:sz w:val="26"/>
                <w:szCs w:val="26"/>
              </w:rPr>
              <w:t>High</w:t>
            </w:r>
          </w:p>
        </w:tc>
        <w:tc>
          <w:tcPr>
            <w:tcW w:w="2254" w:type="dxa"/>
          </w:tcPr>
          <w:p w14:paraId="565D2656" w14:textId="149233ED" w:rsidR="00801A71" w:rsidRDefault="00F53D75" w:rsidP="00801A71">
            <w:pPr>
              <w:spacing w:before="120" w:after="120"/>
              <w:rPr>
                <w:sz w:val="26"/>
                <w:szCs w:val="26"/>
              </w:rPr>
            </w:pPr>
            <w:r>
              <w:rPr>
                <w:sz w:val="26"/>
                <w:szCs w:val="26"/>
              </w:rPr>
              <w:t>R1</w:t>
            </w:r>
            <w:r w:rsidR="0081243C">
              <w:rPr>
                <w:sz w:val="26"/>
                <w:szCs w:val="26"/>
              </w:rPr>
              <w:t>, R4</w:t>
            </w:r>
            <w:r w:rsidR="007509D0">
              <w:rPr>
                <w:sz w:val="26"/>
                <w:szCs w:val="26"/>
              </w:rPr>
              <w:t>, R6</w:t>
            </w:r>
          </w:p>
        </w:tc>
        <w:tc>
          <w:tcPr>
            <w:tcW w:w="2254" w:type="dxa"/>
            <w:shd w:val="clear" w:color="auto" w:fill="FF0000"/>
          </w:tcPr>
          <w:p w14:paraId="4E9497F8" w14:textId="77777777" w:rsidR="00801A71" w:rsidRDefault="00801A71" w:rsidP="00801A71">
            <w:pPr>
              <w:spacing w:before="120" w:after="120"/>
              <w:rPr>
                <w:sz w:val="26"/>
                <w:szCs w:val="26"/>
              </w:rPr>
            </w:pPr>
          </w:p>
        </w:tc>
        <w:tc>
          <w:tcPr>
            <w:tcW w:w="2254" w:type="dxa"/>
            <w:shd w:val="clear" w:color="auto" w:fill="FF0000"/>
          </w:tcPr>
          <w:p w14:paraId="3596E00F" w14:textId="77777777" w:rsidR="00801A71" w:rsidRDefault="00801A71" w:rsidP="00801A71">
            <w:pPr>
              <w:spacing w:before="120" w:after="120"/>
              <w:rPr>
                <w:sz w:val="26"/>
                <w:szCs w:val="26"/>
              </w:rPr>
            </w:pPr>
          </w:p>
        </w:tc>
        <w:tc>
          <w:tcPr>
            <w:tcW w:w="2254" w:type="dxa"/>
            <w:shd w:val="clear" w:color="auto" w:fill="FF0000"/>
          </w:tcPr>
          <w:p w14:paraId="112FDC6A" w14:textId="77777777" w:rsidR="00801A71" w:rsidRDefault="00801A71" w:rsidP="00801A71">
            <w:pPr>
              <w:spacing w:before="120" w:after="120"/>
              <w:rPr>
                <w:sz w:val="26"/>
                <w:szCs w:val="26"/>
              </w:rPr>
            </w:pPr>
          </w:p>
        </w:tc>
      </w:tr>
      <w:tr w:rsidR="00801A71" w14:paraId="79133FE6" w14:textId="742797B6" w:rsidTr="009E450F">
        <w:tc>
          <w:tcPr>
            <w:tcW w:w="2254" w:type="dxa"/>
            <w:shd w:val="clear" w:color="auto" w:fill="D9D9D9" w:themeFill="background1" w:themeFillShade="D9"/>
          </w:tcPr>
          <w:p w14:paraId="41513DE3" w14:textId="7422EE8E" w:rsidR="00801A71" w:rsidRDefault="00801A71" w:rsidP="00801A71">
            <w:pPr>
              <w:spacing w:before="120" w:after="120"/>
              <w:rPr>
                <w:sz w:val="26"/>
                <w:szCs w:val="26"/>
              </w:rPr>
            </w:pPr>
            <w:r>
              <w:rPr>
                <w:sz w:val="26"/>
                <w:szCs w:val="26"/>
              </w:rPr>
              <w:t>Significant</w:t>
            </w:r>
          </w:p>
        </w:tc>
        <w:tc>
          <w:tcPr>
            <w:tcW w:w="2254" w:type="dxa"/>
          </w:tcPr>
          <w:p w14:paraId="64C0014F" w14:textId="77777777" w:rsidR="00801A71" w:rsidRDefault="00801A71" w:rsidP="00801A71">
            <w:pPr>
              <w:spacing w:before="120" w:after="120"/>
              <w:rPr>
                <w:sz w:val="26"/>
                <w:szCs w:val="26"/>
              </w:rPr>
            </w:pPr>
          </w:p>
        </w:tc>
        <w:tc>
          <w:tcPr>
            <w:tcW w:w="2254" w:type="dxa"/>
          </w:tcPr>
          <w:p w14:paraId="34FF175B" w14:textId="77777777" w:rsidR="00801A71" w:rsidRDefault="00801A71" w:rsidP="00801A71">
            <w:pPr>
              <w:spacing w:before="120" w:after="120"/>
              <w:rPr>
                <w:sz w:val="26"/>
                <w:szCs w:val="26"/>
              </w:rPr>
            </w:pPr>
          </w:p>
        </w:tc>
        <w:tc>
          <w:tcPr>
            <w:tcW w:w="2254" w:type="dxa"/>
          </w:tcPr>
          <w:p w14:paraId="392FC7DD" w14:textId="77777777" w:rsidR="00801A71" w:rsidRDefault="00801A71" w:rsidP="00801A71">
            <w:pPr>
              <w:spacing w:before="120" w:after="120"/>
              <w:rPr>
                <w:sz w:val="26"/>
                <w:szCs w:val="26"/>
              </w:rPr>
            </w:pPr>
          </w:p>
        </w:tc>
        <w:tc>
          <w:tcPr>
            <w:tcW w:w="2254" w:type="dxa"/>
            <w:shd w:val="clear" w:color="auto" w:fill="FF0000"/>
          </w:tcPr>
          <w:p w14:paraId="2DF40CB7" w14:textId="77777777" w:rsidR="00801A71" w:rsidRDefault="00801A71" w:rsidP="00801A71">
            <w:pPr>
              <w:spacing w:before="120" w:after="120"/>
              <w:rPr>
                <w:sz w:val="26"/>
                <w:szCs w:val="26"/>
              </w:rPr>
            </w:pPr>
          </w:p>
        </w:tc>
      </w:tr>
      <w:tr w:rsidR="00801A71" w14:paraId="21A216C0" w14:textId="06989C08" w:rsidTr="00844B27">
        <w:tc>
          <w:tcPr>
            <w:tcW w:w="2254" w:type="dxa"/>
            <w:tcBorders>
              <w:bottom w:val="single" w:sz="4" w:space="0" w:color="auto"/>
            </w:tcBorders>
            <w:shd w:val="clear" w:color="auto" w:fill="D9D9D9" w:themeFill="background1" w:themeFillShade="D9"/>
          </w:tcPr>
          <w:p w14:paraId="728759DB" w14:textId="073B5E12" w:rsidR="00801A71" w:rsidRDefault="00801A71" w:rsidP="00801A71">
            <w:pPr>
              <w:spacing w:before="120" w:after="120"/>
              <w:rPr>
                <w:sz w:val="26"/>
                <w:szCs w:val="26"/>
              </w:rPr>
            </w:pPr>
            <w:r>
              <w:rPr>
                <w:sz w:val="26"/>
                <w:szCs w:val="26"/>
              </w:rPr>
              <w:t xml:space="preserve">Moderate </w:t>
            </w:r>
          </w:p>
        </w:tc>
        <w:tc>
          <w:tcPr>
            <w:tcW w:w="2254" w:type="dxa"/>
          </w:tcPr>
          <w:p w14:paraId="4D8F17C6" w14:textId="77777777" w:rsidR="00801A71" w:rsidRDefault="00801A71" w:rsidP="00801A71">
            <w:pPr>
              <w:spacing w:before="120" w:after="120"/>
              <w:rPr>
                <w:sz w:val="26"/>
                <w:szCs w:val="26"/>
              </w:rPr>
            </w:pPr>
          </w:p>
        </w:tc>
        <w:tc>
          <w:tcPr>
            <w:tcW w:w="2254" w:type="dxa"/>
          </w:tcPr>
          <w:p w14:paraId="058FF275" w14:textId="74833746" w:rsidR="00801A71" w:rsidRDefault="00F53D75" w:rsidP="00801A71">
            <w:pPr>
              <w:spacing w:before="120" w:after="120"/>
              <w:rPr>
                <w:sz w:val="26"/>
                <w:szCs w:val="26"/>
              </w:rPr>
            </w:pPr>
            <w:r>
              <w:rPr>
                <w:sz w:val="26"/>
                <w:szCs w:val="26"/>
              </w:rPr>
              <w:t>R2</w:t>
            </w:r>
          </w:p>
        </w:tc>
        <w:tc>
          <w:tcPr>
            <w:tcW w:w="2254" w:type="dxa"/>
          </w:tcPr>
          <w:p w14:paraId="7E5518B7" w14:textId="7E023A7C" w:rsidR="00801A71" w:rsidRDefault="0081243C" w:rsidP="00801A71">
            <w:pPr>
              <w:spacing w:before="120" w:after="120"/>
              <w:rPr>
                <w:sz w:val="26"/>
                <w:szCs w:val="26"/>
              </w:rPr>
            </w:pPr>
            <w:r>
              <w:rPr>
                <w:sz w:val="26"/>
                <w:szCs w:val="26"/>
              </w:rPr>
              <w:t>R3</w:t>
            </w:r>
            <w:r w:rsidR="00BA0278">
              <w:rPr>
                <w:sz w:val="26"/>
                <w:szCs w:val="26"/>
              </w:rPr>
              <w:t>, R5</w:t>
            </w:r>
          </w:p>
        </w:tc>
        <w:tc>
          <w:tcPr>
            <w:tcW w:w="2254" w:type="dxa"/>
          </w:tcPr>
          <w:p w14:paraId="27A68053" w14:textId="77777777" w:rsidR="00801A71" w:rsidRDefault="00801A71" w:rsidP="00801A71">
            <w:pPr>
              <w:spacing w:before="120" w:after="120"/>
              <w:rPr>
                <w:sz w:val="26"/>
                <w:szCs w:val="26"/>
              </w:rPr>
            </w:pPr>
          </w:p>
        </w:tc>
      </w:tr>
      <w:tr w:rsidR="00801A71" w14:paraId="5DAEA9C9" w14:textId="3995CA71" w:rsidTr="00844B27">
        <w:tc>
          <w:tcPr>
            <w:tcW w:w="2254" w:type="dxa"/>
            <w:tcBorders>
              <w:tr2bl w:val="nil"/>
            </w:tcBorders>
            <w:shd w:val="clear" w:color="auto" w:fill="D9D9D9" w:themeFill="background1" w:themeFillShade="D9"/>
          </w:tcPr>
          <w:p w14:paraId="624F7760" w14:textId="0E8DF8BC" w:rsidR="00801A71" w:rsidRDefault="00801A71" w:rsidP="00801A71">
            <w:pPr>
              <w:spacing w:before="240" w:after="240"/>
              <w:rPr>
                <w:sz w:val="26"/>
                <w:szCs w:val="26"/>
              </w:rPr>
            </w:pPr>
            <w:r>
              <w:rPr>
                <w:sz w:val="26"/>
                <w:szCs w:val="26"/>
              </w:rPr>
              <w:t>Low</w:t>
            </w:r>
          </w:p>
        </w:tc>
        <w:tc>
          <w:tcPr>
            <w:tcW w:w="2254" w:type="dxa"/>
          </w:tcPr>
          <w:p w14:paraId="1DA37D7C" w14:textId="1677B920" w:rsidR="00801A71" w:rsidRDefault="00801A71" w:rsidP="00801A71">
            <w:pPr>
              <w:spacing w:before="120" w:after="120"/>
              <w:rPr>
                <w:sz w:val="26"/>
                <w:szCs w:val="26"/>
              </w:rPr>
            </w:pPr>
          </w:p>
        </w:tc>
        <w:tc>
          <w:tcPr>
            <w:tcW w:w="2254" w:type="dxa"/>
          </w:tcPr>
          <w:p w14:paraId="2411CF32" w14:textId="77777777" w:rsidR="00801A71" w:rsidRDefault="00801A71" w:rsidP="00801A71">
            <w:pPr>
              <w:spacing w:before="120" w:after="120"/>
              <w:rPr>
                <w:sz w:val="26"/>
                <w:szCs w:val="26"/>
              </w:rPr>
            </w:pPr>
          </w:p>
        </w:tc>
        <w:tc>
          <w:tcPr>
            <w:tcW w:w="2254" w:type="dxa"/>
          </w:tcPr>
          <w:p w14:paraId="5A468023" w14:textId="77777777" w:rsidR="00801A71" w:rsidRDefault="00801A71" w:rsidP="00801A71">
            <w:pPr>
              <w:spacing w:before="120" w:after="120"/>
              <w:rPr>
                <w:sz w:val="26"/>
                <w:szCs w:val="26"/>
              </w:rPr>
            </w:pPr>
          </w:p>
        </w:tc>
        <w:tc>
          <w:tcPr>
            <w:tcW w:w="2254" w:type="dxa"/>
          </w:tcPr>
          <w:p w14:paraId="4284262B" w14:textId="77777777" w:rsidR="00801A71" w:rsidRDefault="00801A71" w:rsidP="00801A71">
            <w:pPr>
              <w:spacing w:before="120" w:after="120"/>
              <w:rPr>
                <w:sz w:val="26"/>
                <w:szCs w:val="26"/>
              </w:rPr>
            </w:pPr>
          </w:p>
        </w:tc>
      </w:tr>
      <w:tr w:rsidR="00801A71" w14:paraId="76711FE7" w14:textId="62B926A5" w:rsidTr="00844B27">
        <w:tc>
          <w:tcPr>
            <w:tcW w:w="2254" w:type="dxa"/>
            <w:tcBorders>
              <w:tr2bl w:val="single" w:sz="4" w:space="0" w:color="auto"/>
            </w:tcBorders>
            <w:shd w:val="clear" w:color="auto" w:fill="D9D9D9" w:themeFill="background1" w:themeFillShade="D9"/>
          </w:tcPr>
          <w:p w14:paraId="161522C9" w14:textId="33E82FD1" w:rsidR="00801A71" w:rsidRDefault="00801A71" w:rsidP="00801A71">
            <w:pPr>
              <w:spacing w:before="240" w:after="240"/>
              <w:rPr>
                <w:sz w:val="26"/>
                <w:szCs w:val="26"/>
              </w:rPr>
            </w:pPr>
            <w:r>
              <w:rPr>
                <w:noProof/>
              </w:rPr>
              <mc:AlternateContent>
                <mc:Choice Requires="wps">
                  <w:drawing>
                    <wp:anchor distT="0" distB="0" distL="114300" distR="114300" simplePos="0" relativeHeight="251663360" behindDoc="0" locked="0" layoutInCell="1" allowOverlap="1" wp14:anchorId="00D788DC" wp14:editId="58364B0E">
                      <wp:simplePos x="0" y="0"/>
                      <wp:positionH relativeFrom="column">
                        <wp:posOffset>389437</wp:posOffset>
                      </wp:positionH>
                      <wp:positionV relativeFrom="paragraph">
                        <wp:posOffset>78649</wp:posOffset>
                      </wp:positionV>
                      <wp:extent cx="769620" cy="525780"/>
                      <wp:effectExtent l="0" t="0" r="0" b="7620"/>
                      <wp:wrapNone/>
                      <wp:docPr id="1" name="Text Box 1"/>
                      <wp:cNvGraphicFramePr/>
                      <a:graphic xmlns:a="http://schemas.openxmlformats.org/drawingml/2006/main">
                        <a:graphicData uri="http://schemas.microsoft.com/office/word/2010/wordprocessingShape">
                          <wps:wsp>
                            <wps:cNvSpPr txBox="1"/>
                            <wps:spPr>
                              <a:xfrm>
                                <a:off x="0" y="0"/>
                                <a:ext cx="769620" cy="525780"/>
                              </a:xfrm>
                              <a:prstGeom prst="rect">
                                <a:avLst/>
                              </a:prstGeom>
                              <a:noFill/>
                              <a:ln>
                                <a:noFill/>
                              </a:ln>
                            </wps:spPr>
                            <wps:txbx>
                              <w:txbxContent>
                                <w:p w14:paraId="7103C537" w14:textId="7C81B20D" w:rsidR="00AD48E6" w:rsidRPr="00801A71" w:rsidRDefault="00AD48E6" w:rsidP="00801A71">
                                  <w:pPr>
                                    <w:spacing w:before="240" w:after="240" w:line="240" w:lineRule="auto"/>
                                    <w:jc w:val="center"/>
                                    <w:rPr>
                                      <w:color w:val="000000" w:themeColor="text1"/>
                                      <w:sz w:val="2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D788DC" id="Text Box 1" o:spid="_x0000_s1028" type="#_x0000_t202" style="position:absolute;margin-left:30.65pt;margin-top:6.2pt;width:60.6pt;height:41.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" filled="f" stroked="f">
                      <v:textbox>
                        <w:txbxContent>
                          <w:p w14:paraId="7103C537" w14:textId="7C81B20D" w:rsidR="00AD48E6" w:rsidRPr="00801A71" w:rsidRDefault="00AD48E6" w:rsidP="00801A71">
                            <w:pPr>
                              <w:spacing w:before="240" w:after="240" w:line="240" w:lineRule="auto"/>
                              <w:jc w:val="center"/>
                              <w:rPr>
                                <w:color w:val="000000" w:themeColor="text1"/>
                                <w:sz w:val="2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1929D8EA" wp14:editId="29394435">
                      <wp:simplePos x="0" y="0"/>
                      <wp:positionH relativeFrom="column">
                        <wp:posOffset>-80010</wp:posOffset>
                      </wp:positionH>
                      <wp:positionV relativeFrom="paragraph">
                        <wp:posOffset>-187325</wp:posOffset>
                      </wp:positionV>
                      <wp:extent cx="769620" cy="525780"/>
                      <wp:effectExtent l="0" t="0" r="0" b="7620"/>
                      <wp:wrapNone/>
                      <wp:docPr id="2" name="Text Box 2"/>
                      <wp:cNvGraphicFramePr/>
                      <a:graphic xmlns:a="http://schemas.openxmlformats.org/drawingml/2006/main">
                        <a:graphicData uri="http://schemas.microsoft.com/office/word/2010/wordprocessingShape">
                          <wps:wsp>
                            <wps:cNvSpPr txBox="1"/>
                            <wps:spPr>
                              <a:xfrm>
                                <a:off x="0" y="0"/>
                                <a:ext cx="769620" cy="525780"/>
                              </a:xfrm>
                              <a:prstGeom prst="rect">
                                <a:avLst/>
                              </a:prstGeom>
                              <a:noFill/>
                              <a:ln>
                                <a:noFill/>
                              </a:ln>
                            </wps:spPr>
                            <wps:txbx>
                              <w:txbxContent>
                                <w:p w14:paraId="2684E85A" w14:textId="11BDB2EB" w:rsidR="00AD48E6" w:rsidRPr="00801A71" w:rsidRDefault="00AD48E6" w:rsidP="00801A71">
                                  <w:pPr>
                                    <w:spacing w:before="240" w:after="240" w:line="240" w:lineRule="auto"/>
                                    <w:jc w:val="center"/>
                                    <w:rPr>
                                      <w:color w:val="000000" w:themeColor="text1"/>
                                      <w:sz w:val="2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9D8EA" id="Text Box 2" o:spid="_x0000_s1029" type="#_x0000_t202" style="position:absolute;margin-left:-6.3pt;margin-top:-14.75pt;width:60.6pt;height:41.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" filled="f" stroked="f">
                      <v:textbox>
                        <w:txbxContent>
                          <w:p w14:paraId="2684E85A" w14:textId="11BDB2EB" w:rsidR="00AD48E6" w:rsidRPr="00801A71" w:rsidRDefault="00AD48E6" w:rsidP="00801A71">
                            <w:pPr>
                              <w:spacing w:before="240" w:after="240" w:line="240" w:lineRule="auto"/>
                              <w:jc w:val="center"/>
                              <w:rPr>
                                <w:color w:val="000000" w:themeColor="text1"/>
                                <w:sz w:val="2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w:t>
                            </w:r>
                          </w:p>
                        </w:txbxContent>
                      </v:textbox>
                    </v:shape>
                  </w:pict>
                </mc:Fallback>
              </mc:AlternateContent>
            </w:r>
          </w:p>
        </w:tc>
        <w:tc>
          <w:tcPr>
            <w:tcW w:w="2254" w:type="dxa"/>
            <w:shd w:val="clear" w:color="auto" w:fill="D9D9D9" w:themeFill="background1" w:themeFillShade="D9"/>
          </w:tcPr>
          <w:p w14:paraId="43E43D6E" w14:textId="7EB763ED" w:rsidR="00801A71" w:rsidRDefault="00801A71" w:rsidP="00801A71">
            <w:pPr>
              <w:spacing w:before="120" w:after="120"/>
              <w:rPr>
                <w:sz w:val="26"/>
                <w:szCs w:val="26"/>
              </w:rPr>
            </w:pPr>
            <w:r>
              <w:rPr>
                <w:sz w:val="26"/>
                <w:szCs w:val="26"/>
              </w:rPr>
              <w:t>Low</w:t>
            </w:r>
          </w:p>
        </w:tc>
        <w:tc>
          <w:tcPr>
            <w:tcW w:w="2254" w:type="dxa"/>
            <w:shd w:val="clear" w:color="auto" w:fill="D9D9D9" w:themeFill="background1" w:themeFillShade="D9"/>
          </w:tcPr>
          <w:p w14:paraId="26157895" w14:textId="5A808DE8" w:rsidR="00801A71" w:rsidRDefault="00801A71" w:rsidP="00801A71">
            <w:pPr>
              <w:spacing w:before="120" w:after="120"/>
              <w:rPr>
                <w:sz w:val="26"/>
                <w:szCs w:val="26"/>
              </w:rPr>
            </w:pPr>
            <w:r>
              <w:rPr>
                <w:sz w:val="26"/>
                <w:szCs w:val="26"/>
              </w:rPr>
              <w:t>Moderate</w:t>
            </w:r>
          </w:p>
        </w:tc>
        <w:tc>
          <w:tcPr>
            <w:tcW w:w="2254" w:type="dxa"/>
            <w:shd w:val="clear" w:color="auto" w:fill="D9D9D9" w:themeFill="background1" w:themeFillShade="D9"/>
          </w:tcPr>
          <w:p w14:paraId="20BFBAE1" w14:textId="79749724" w:rsidR="00801A71" w:rsidRDefault="00801A71" w:rsidP="00801A71">
            <w:pPr>
              <w:spacing w:before="120" w:after="120"/>
              <w:rPr>
                <w:sz w:val="26"/>
                <w:szCs w:val="26"/>
              </w:rPr>
            </w:pPr>
            <w:r>
              <w:rPr>
                <w:sz w:val="26"/>
                <w:szCs w:val="26"/>
              </w:rPr>
              <w:t>Significant</w:t>
            </w:r>
          </w:p>
        </w:tc>
        <w:tc>
          <w:tcPr>
            <w:tcW w:w="2254" w:type="dxa"/>
            <w:shd w:val="clear" w:color="auto" w:fill="D9D9D9" w:themeFill="background1" w:themeFillShade="D9"/>
          </w:tcPr>
          <w:p w14:paraId="740C7EC6" w14:textId="2A3398AC" w:rsidR="00801A71" w:rsidRDefault="00801A71" w:rsidP="00801A71">
            <w:pPr>
              <w:spacing w:before="120" w:after="120"/>
              <w:rPr>
                <w:sz w:val="26"/>
                <w:szCs w:val="26"/>
              </w:rPr>
            </w:pPr>
            <w:r>
              <w:rPr>
                <w:sz w:val="26"/>
                <w:szCs w:val="26"/>
              </w:rPr>
              <w:t>High</w:t>
            </w:r>
          </w:p>
        </w:tc>
      </w:tr>
    </w:tbl>
    <w:p w14:paraId="2CF30941" w14:textId="17D91458" w:rsidR="00FD0D0C" w:rsidRDefault="00FD0D0C" w:rsidP="00FD0D0C">
      <w:pPr>
        <w:rPr>
          <w:sz w:val="26"/>
          <w:szCs w:val="26"/>
        </w:rPr>
      </w:pPr>
    </w:p>
    <w:p w14:paraId="7DEE2DBC" w14:textId="1F187EAE" w:rsidR="009E450F" w:rsidRDefault="00536167" w:rsidP="00FD0D0C">
      <w:pPr>
        <w:rPr>
          <w:sz w:val="26"/>
          <w:szCs w:val="26"/>
        </w:rPr>
      </w:pPr>
      <w:r>
        <w:rPr>
          <w:sz w:val="26"/>
          <w:szCs w:val="26"/>
        </w:rPr>
        <w:t>Above is risk evaluation matrix created by the author to analyse the impact and probability of the risks that could occur to the project.</w:t>
      </w:r>
    </w:p>
    <w:p w14:paraId="09C0A0D9" w14:textId="77777777" w:rsidR="00BA1A75" w:rsidRPr="00274529" w:rsidRDefault="00BA1A75" w:rsidP="00FD0D0C">
      <w:pPr>
        <w:rPr>
          <w:sz w:val="26"/>
          <w:szCs w:val="26"/>
        </w:rPr>
      </w:pPr>
    </w:p>
    <w:p w14:paraId="3BFAA266" w14:textId="7657E8DF" w:rsidR="00FD0D0C" w:rsidRPr="00FD0D0C" w:rsidRDefault="00213880" w:rsidP="00FD0D0C">
      <w:pPr>
        <w:pStyle w:val="Heading1"/>
        <w:numPr>
          <w:ilvl w:val="0"/>
          <w:numId w:val="1"/>
        </w:numPr>
      </w:pPr>
      <w:bookmarkStart w:id="8" w:name="_Toc536099612"/>
      <w:r>
        <w:lastRenderedPageBreak/>
        <w:t>Code o</w:t>
      </w:r>
      <w:r w:rsidR="00FD2281">
        <w:t>f</w:t>
      </w:r>
      <w:r>
        <w:t xml:space="preserve"> Practice.</w:t>
      </w:r>
      <w:bookmarkEnd w:id="8"/>
    </w:p>
    <w:p w14:paraId="3A7BB96C" w14:textId="19350225" w:rsidR="00FD2281" w:rsidRDefault="00FD2281" w:rsidP="00FD2281">
      <w:pPr>
        <w:pStyle w:val="Heading2"/>
        <w:numPr>
          <w:ilvl w:val="1"/>
          <w:numId w:val="1"/>
        </w:numPr>
      </w:pPr>
      <w:bookmarkStart w:id="9" w:name="_Toc536099613"/>
      <w:r>
        <w:t>First Order Issues.</w:t>
      </w:r>
      <w:bookmarkEnd w:id="9"/>
    </w:p>
    <w:p w14:paraId="58B278BA" w14:textId="23A07C34" w:rsidR="00D77CBB" w:rsidRPr="00232F06" w:rsidRDefault="002707A5" w:rsidP="00FD0D0C">
      <w:pPr>
        <w:rPr>
          <w:sz w:val="26"/>
          <w:szCs w:val="26"/>
        </w:rPr>
      </w:pPr>
      <w:r>
        <w:rPr>
          <w:sz w:val="26"/>
          <w:szCs w:val="26"/>
        </w:rPr>
        <w:t xml:space="preserve">Due to the nature of </w:t>
      </w:r>
      <w:r w:rsidR="00B91EE4">
        <w:rPr>
          <w:sz w:val="26"/>
          <w:szCs w:val="26"/>
        </w:rPr>
        <w:t xml:space="preserve">the groups project, there </w:t>
      </w:r>
      <w:r w:rsidR="002C4FBB">
        <w:rPr>
          <w:sz w:val="26"/>
          <w:szCs w:val="26"/>
        </w:rPr>
        <w:t xml:space="preserve">are a few </w:t>
      </w:r>
      <w:r w:rsidR="00B91EE4">
        <w:rPr>
          <w:sz w:val="26"/>
          <w:szCs w:val="26"/>
        </w:rPr>
        <w:t xml:space="preserve">first order issues which need to be addressed. </w:t>
      </w:r>
      <w:r w:rsidR="00B23F3C">
        <w:rPr>
          <w:sz w:val="26"/>
          <w:szCs w:val="26"/>
        </w:rPr>
        <w:t>The first issue being the travel impacts for the group member</w:t>
      </w:r>
      <w:r w:rsidR="00135C0F">
        <w:rPr>
          <w:sz w:val="26"/>
          <w:szCs w:val="26"/>
        </w:rPr>
        <w:t>s</w:t>
      </w:r>
      <w:r w:rsidR="00B23F3C">
        <w:rPr>
          <w:sz w:val="26"/>
          <w:szCs w:val="26"/>
        </w:rPr>
        <w:t xml:space="preserve"> that travel to university from home.</w:t>
      </w:r>
      <w:r w:rsidR="00F21E7A">
        <w:rPr>
          <w:sz w:val="26"/>
          <w:szCs w:val="26"/>
        </w:rPr>
        <w:t xml:space="preserve"> </w:t>
      </w:r>
      <w:r w:rsidR="00135C0F">
        <w:rPr>
          <w:sz w:val="26"/>
          <w:szCs w:val="26"/>
        </w:rPr>
        <w:t>According to a study from SMMT, the average car emits 120.1g of CO2 per kilometre</w:t>
      </w:r>
      <w:sdt>
        <w:sdtPr>
          <w:rPr>
            <w:sz w:val="26"/>
            <w:szCs w:val="26"/>
          </w:rPr>
          <w:id w:val="-842934886"/>
          <w:citation/>
        </w:sdtPr>
        <w:sdtEndPr/>
        <w:sdtContent>
          <w:r w:rsidR="00FD2675">
            <w:rPr>
              <w:sz w:val="26"/>
              <w:szCs w:val="26"/>
            </w:rPr>
            <w:fldChar w:fldCharType="begin"/>
          </w:r>
          <w:r w:rsidR="00FD2675">
            <w:rPr>
              <w:sz w:val="26"/>
              <w:szCs w:val="26"/>
            </w:rPr>
            <w:instrText xml:space="preserve"> CITATION Xen17 \l 2057 </w:instrText>
          </w:r>
          <w:r w:rsidR="00FD2675">
            <w:rPr>
              <w:sz w:val="26"/>
              <w:szCs w:val="26"/>
            </w:rPr>
            <w:fldChar w:fldCharType="separate"/>
          </w:r>
          <w:r w:rsidR="0086752C">
            <w:rPr>
              <w:noProof/>
              <w:sz w:val="26"/>
              <w:szCs w:val="26"/>
            </w:rPr>
            <w:t xml:space="preserve"> </w:t>
          </w:r>
          <w:r w:rsidR="0086752C" w:rsidRPr="0086752C">
            <w:rPr>
              <w:noProof/>
              <w:sz w:val="26"/>
              <w:szCs w:val="26"/>
            </w:rPr>
            <w:t>[4]</w:t>
          </w:r>
          <w:r w:rsidR="00FD2675">
            <w:rPr>
              <w:sz w:val="26"/>
              <w:szCs w:val="26"/>
            </w:rPr>
            <w:fldChar w:fldCharType="end"/>
          </w:r>
        </w:sdtContent>
      </w:sdt>
      <w:r w:rsidR="00564A35">
        <w:rPr>
          <w:sz w:val="26"/>
          <w:szCs w:val="26"/>
        </w:rPr>
        <w:t xml:space="preserve"> and according to another study conducted by SMMT, the average mileage of a car in 2015 was 7,900 miles</w:t>
      </w:r>
      <w:sdt>
        <w:sdtPr>
          <w:rPr>
            <w:sz w:val="26"/>
            <w:szCs w:val="26"/>
          </w:rPr>
          <w:id w:val="-1758047077"/>
          <w:citation/>
        </w:sdtPr>
        <w:sdtEndPr/>
        <w:sdtContent>
          <w:r w:rsidR="00564A35">
            <w:rPr>
              <w:sz w:val="26"/>
              <w:szCs w:val="26"/>
            </w:rPr>
            <w:fldChar w:fldCharType="begin"/>
          </w:r>
          <w:r w:rsidR="00564A35">
            <w:rPr>
              <w:sz w:val="26"/>
              <w:szCs w:val="26"/>
            </w:rPr>
            <w:instrText xml:space="preserve"> CITATION Nim19 \l 2057 </w:instrText>
          </w:r>
          <w:r w:rsidR="00564A35">
            <w:rPr>
              <w:sz w:val="26"/>
              <w:szCs w:val="26"/>
            </w:rPr>
            <w:fldChar w:fldCharType="separate"/>
          </w:r>
          <w:r w:rsidR="0086752C">
            <w:rPr>
              <w:noProof/>
              <w:sz w:val="26"/>
              <w:szCs w:val="26"/>
            </w:rPr>
            <w:t xml:space="preserve"> </w:t>
          </w:r>
          <w:r w:rsidR="0086752C" w:rsidRPr="0086752C">
            <w:rPr>
              <w:noProof/>
              <w:sz w:val="26"/>
              <w:szCs w:val="26"/>
            </w:rPr>
            <w:t>[5]</w:t>
          </w:r>
          <w:r w:rsidR="00564A35">
            <w:rPr>
              <w:sz w:val="26"/>
              <w:szCs w:val="26"/>
            </w:rPr>
            <w:fldChar w:fldCharType="end"/>
          </w:r>
        </w:sdtContent>
      </w:sdt>
      <w:r w:rsidR="00334EF3">
        <w:rPr>
          <w:sz w:val="26"/>
          <w:szCs w:val="26"/>
        </w:rPr>
        <w:t>.</w:t>
      </w:r>
      <w:r w:rsidR="00F86222">
        <w:rPr>
          <w:sz w:val="26"/>
          <w:szCs w:val="26"/>
        </w:rPr>
        <w:t xml:space="preserve"> </w:t>
      </w:r>
      <w:r w:rsidR="0038117F">
        <w:rPr>
          <w:sz w:val="26"/>
          <w:szCs w:val="26"/>
        </w:rPr>
        <w:t>By using some equations, in 4 months, the average car releases 502,000 grams of CO2 into the air.</w:t>
      </w:r>
      <w:r w:rsidR="0074296E">
        <w:rPr>
          <w:sz w:val="26"/>
          <w:szCs w:val="26"/>
        </w:rPr>
        <w:t xml:space="preserve"> Another impact caused by the project would be the use of mobile phones. A phone that is used to call for an hour a day creates 1250kg of CO2 per year, </w:t>
      </w:r>
      <w:r w:rsidR="00B90986">
        <w:rPr>
          <w:sz w:val="26"/>
          <w:szCs w:val="26"/>
        </w:rPr>
        <w:t xml:space="preserve">dividing that by 4 gives </w:t>
      </w:r>
      <w:r w:rsidR="0083617A">
        <w:rPr>
          <w:sz w:val="26"/>
          <w:szCs w:val="26"/>
        </w:rPr>
        <w:t>us 312.</w:t>
      </w:r>
      <w:r w:rsidR="002C6703">
        <w:rPr>
          <w:sz w:val="26"/>
          <w:szCs w:val="26"/>
        </w:rPr>
        <w:t>5</w:t>
      </w:r>
      <w:r w:rsidR="0083617A">
        <w:rPr>
          <w:sz w:val="26"/>
          <w:szCs w:val="26"/>
        </w:rPr>
        <w:t xml:space="preserve"> grams</w:t>
      </w:r>
      <w:r w:rsidR="002E30CF">
        <w:rPr>
          <w:sz w:val="26"/>
          <w:szCs w:val="26"/>
        </w:rPr>
        <w:t xml:space="preserve"> of CO2 released into the air</w:t>
      </w:r>
      <w:r w:rsidR="0083617A">
        <w:rPr>
          <w:sz w:val="26"/>
          <w:szCs w:val="26"/>
        </w:rPr>
        <w:t xml:space="preserve"> per 4 months.</w:t>
      </w:r>
      <w:r w:rsidR="00C362AC">
        <w:rPr>
          <w:sz w:val="26"/>
          <w:szCs w:val="26"/>
        </w:rPr>
        <w:t xml:space="preserve"> </w:t>
      </w:r>
      <w:r w:rsidR="004F6E19">
        <w:rPr>
          <w:sz w:val="26"/>
          <w:szCs w:val="26"/>
        </w:rPr>
        <w:t xml:space="preserve">Another impact created by the project would be </w:t>
      </w:r>
      <w:r w:rsidR="00580D4E">
        <w:rPr>
          <w:sz w:val="26"/>
          <w:szCs w:val="26"/>
        </w:rPr>
        <w:t xml:space="preserve">use of electricity through university utilities. </w:t>
      </w:r>
      <w:r w:rsidR="00432305">
        <w:rPr>
          <w:sz w:val="26"/>
          <w:szCs w:val="26"/>
        </w:rPr>
        <w:t xml:space="preserve">According to a study conducted by the University of Southampton, the average UK household emits 17.1 tonnes of CO2 into the air </w:t>
      </w:r>
      <w:r w:rsidR="00376DF6">
        <w:rPr>
          <w:sz w:val="26"/>
          <w:szCs w:val="26"/>
        </w:rPr>
        <w:t>annually</w:t>
      </w:r>
      <w:sdt>
        <w:sdtPr>
          <w:rPr>
            <w:sz w:val="26"/>
            <w:szCs w:val="26"/>
          </w:rPr>
          <w:id w:val="-1952393718"/>
          <w:citation/>
        </w:sdtPr>
        <w:sdtEndPr/>
        <w:sdtContent>
          <w:r w:rsidR="00FA4E79">
            <w:rPr>
              <w:sz w:val="26"/>
              <w:szCs w:val="26"/>
            </w:rPr>
            <w:fldChar w:fldCharType="begin"/>
          </w:r>
          <w:r w:rsidR="00FA4E79">
            <w:rPr>
              <w:sz w:val="26"/>
              <w:szCs w:val="26"/>
            </w:rPr>
            <w:instrText xml:space="preserve"> CITATION Mil13 \l 2057 </w:instrText>
          </w:r>
          <w:r w:rsidR="00FA4E79">
            <w:rPr>
              <w:sz w:val="26"/>
              <w:szCs w:val="26"/>
            </w:rPr>
            <w:fldChar w:fldCharType="separate"/>
          </w:r>
          <w:r w:rsidR="0086752C">
            <w:rPr>
              <w:noProof/>
              <w:sz w:val="26"/>
              <w:szCs w:val="26"/>
            </w:rPr>
            <w:t xml:space="preserve"> </w:t>
          </w:r>
          <w:r w:rsidR="0086752C" w:rsidRPr="0086752C">
            <w:rPr>
              <w:noProof/>
              <w:sz w:val="26"/>
              <w:szCs w:val="26"/>
            </w:rPr>
            <w:t>[6]</w:t>
          </w:r>
          <w:r w:rsidR="00FA4E79">
            <w:rPr>
              <w:sz w:val="26"/>
              <w:szCs w:val="26"/>
            </w:rPr>
            <w:fldChar w:fldCharType="end"/>
          </w:r>
        </w:sdtContent>
      </w:sdt>
      <w:r w:rsidR="00376DF6">
        <w:rPr>
          <w:sz w:val="26"/>
          <w:szCs w:val="26"/>
        </w:rPr>
        <w:t>.</w:t>
      </w:r>
      <w:r w:rsidR="007F1D60">
        <w:rPr>
          <w:sz w:val="26"/>
          <w:szCs w:val="26"/>
        </w:rPr>
        <w:t xml:space="preserve"> </w:t>
      </w:r>
      <w:r w:rsidR="00161138">
        <w:rPr>
          <w:sz w:val="26"/>
          <w:szCs w:val="26"/>
        </w:rPr>
        <w:t xml:space="preserve">Again, dividing this by 4 gives </w:t>
      </w:r>
      <w:r w:rsidR="00664174">
        <w:rPr>
          <w:sz w:val="26"/>
          <w:szCs w:val="26"/>
        </w:rPr>
        <w:t>4.275 tonnes of CO2 released per year.</w:t>
      </w:r>
      <w:r w:rsidR="00EC0541">
        <w:rPr>
          <w:sz w:val="26"/>
          <w:szCs w:val="26"/>
        </w:rPr>
        <w:t xml:space="preserve"> </w:t>
      </w:r>
      <w:r w:rsidR="00A931B3">
        <w:rPr>
          <w:sz w:val="26"/>
          <w:szCs w:val="26"/>
        </w:rPr>
        <w:t xml:space="preserve">Roughly added up, the impact the group will have in terms of CO2 emissions released in a </w:t>
      </w:r>
      <w:r w:rsidR="00BD6A29">
        <w:rPr>
          <w:sz w:val="26"/>
          <w:szCs w:val="26"/>
        </w:rPr>
        <w:t>4-month</w:t>
      </w:r>
      <w:r w:rsidR="00A931B3">
        <w:rPr>
          <w:sz w:val="26"/>
          <w:szCs w:val="26"/>
        </w:rPr>
        <w:t xml:space="preserve"> period would be 5.1</w:t>
      </w:r>
      <w:r w:rsidR="00387307">
        <w:rPr>
          <w:sz w:val="26"/>
          <w:szCs w:val="26"/>
        </w:rPr>
        <w:t xml:space="preserve"> </w:t>
      </w:r>
      <w:r w:rsidR="00A931B3">
        <w:rPr>
          <w:sz w:val="26"/>
          <w:szCs w:val="26"/>
        </w:rPr>
        <w:t>tonnes of CO2</w:t>
      </w:r>
      <w:r w:rsidR="00F80864">
        <w:rPr>
          <w:sz w:val="26"/>
          <w:szCs w:val="26"/>
        </w:rPr>
        <w:t xml:space="preserve"> </w:t>
      </w:r>
      <w:r w:rsidR="00A357FC">
        <w:rPr>
          <w:sz w:val="26"/>
          <w:szCs w:val="26"/>
        </w:rPr>
        <w:t>(</w:t>
      </w:r>
      <w:r w:rsidR="007477A6">
        <w:rPr>
          <w:sz w:val="26"/>
          <w:szCs w:val="26"/>
        </w:rPr>
        <w:t>per person</w:t>
      </w:r>
      <w:r w:rsidR="00A357FC">
        <w:rPr>
          <w:sz w:val="26"/>
          <w:szCs w:val="26"/>
        </w:rPr>
        <w:t>)</w:t>
      </w:r>
      <w:r w:rsidR="00A931B3">
        <w:rPr>
          <w:sz w:val="26"/>
          <w:szCs w:val="26"/>
        </w:rPr>
        <w:t>.</w:t>
      </w:r>
      <w:r w:rsidR="002E30CF">
        <w:rPr>
          <w:sz w:val="26"/>
          <w:szCs w:val="26"/>
        </w:rPr>
        <w:t xml:space="preserve"> </w:t>
      </w:r>
      <w:r w:rsidR="0022574E">
        <w:rPr>
          <w:sz w:val="26"/>
          <w:szCs w:val="26"/>
        </w:rPr>
        <w:t xml:space="preserve"> </w:t>
      </w:r>
    </w:p>
    <w:p w14:paraId="0FFDD588" w14:textId="11B29A52" w:rsidR="00FD2281" w:rsidRDefault="00FD2281" w:rsidP="00FD2281">
      <w:pPr>
        <w:pStyle w:val="Heading2"/>
        <w:numPr>
          <w:ilvl w:val="1"/>
          <w:numId w:val="1"/>
        </w:numPr>
      </w:pPr>
      <w:bookmarkStart w:id="10" w:name="_Toc536099614"/>
      <w:r>
        <w:t>Second Order Issues.</w:t>
      </w:r>
      <w:bookmarkEnd w:id="10"/>
    </w:p>
    <w:p w14:paraId="0BD6FEB4" w14:textId="2C0DD53B" w:rsidR="00FD0D0C" w:rsidRDefault="00FF1DAC" w:rsidP="00FD0D0C">
      <w:pPr>
        <w:rPr>
          <w:sz w:val="26"/>
          <w:szCs w:val="26"/>
        </w:rPr>
      </w:pPr>
      <w:r>
        <w:rPr>
          <w:sz w:val="26"/>
          <w:szCs w:val="26"/>
        </w:rPr>
        <w:t xml:space="preserve">Second order impacts </w:t>
      </w:r>
      <w:r w:rsidR="002C4FBB">
        <w:rPr>
          <w:sz w:val="26"/>
          <w:szCs w:val="26"/>
        </w:rPr>
        <w:t xml:space="preserve">caused by the project </w:t>
      </w:r>
      <w:r w:rsidR="00116062">
        <w:rPr>
          <w:sz w:val="26"/>
          <w:szCs w:val="26"/>
        </w:rPr>
        <w:t>are achievable due to the current technologies available.</w:t>
      </w:r>
      <w:r w:rsidR="00EF209F">
        <w:rPr>
          <w:sz w:val="26"/>
          <w:szCs w:val="26"/>
        </w:rPr>
        <w:t xml:space="preserve"> One second order impact that is achievable </w:t>
      </w:r>
      <w:r w:rsidR="00387307">
        <w:rPr>
          <w:sz w:val="26"/>
          <w:szCs w:val="26"/>
        </w:rPr>
        <w:t>is to reduce car travel emissions by using Discord to conduct meeting</w:t>
      </w:r>
      <w:r w:rsidR="00A97ABF">
        <w:rPr>
          <w:sz w:val="26"/>
          <w:szCs w:val="26"/>
        </w:rPr>
        <w:t>s</w:t>
      </w:r>
      <w:r w:rsidR="00387307">
        <w:rPr>
          <w:sz w:val="26"/>
          <w:szCs w:val="26"/>
        </w:rPr>
        <w:t xml:space="preserve"> instead o</w:t>
      </w:r>
      <w:r w:rsidR="00A97ABF">
        <w:rPr>
          <w:sz w:val="26"/>
          <w:szCs w:val="26"/>
        </w:rPr>
        <w:t xml:space="preserve">f traveling into university. </w:t>
      </w:r>
      <w:r w:rsidR="00A951A9">
        <w:rPr>
          <w:sz w:val="26"/>
          <w:szCs w:val="26"/>
        </w:rPr>
        <w:t>By using some quick calculations,</w:t>
      </w:r>
      <w:r w:rsidR="009A3C04">
        <w:rPr>
          <w:sz w:val="26"/>
          <w:szCs w:val="26"/>
        </w:rPr>
        <w:t xml:space="preserve"> with ref</w:t>
      </w:r>
      <w:r w:rsidR="003C3DC0">
        <w:rPr>
          <w:sz w:val="26"/>
          <w:szCs w:val="26"/>
        </w:rPr>
        <w:t>erence to previous statistics,</w:t>
      </w:r>
      <w:r w:rsidR="00A951A9">
        <w:rPr>
          <w:sz w:val="26"/>
          <w:szCs w:val="26"/>
        </w:rPr>
        <w:t xml:space="preserve"> by having 1 meeting per weekend, a month, the group could reduce CO2 emissions by 6000 grams per person.</w:t>
      </w:r>
      <w:r w:rsidR="00DE09B5">
        <w:rPr>
          <w:sz w:val="26"/>
          <w:szCs w:val="26"/>
        </w:rPr>
        <w:t xml:space="preserve"> </w:t>
      </w:r>
      <w:r w:rsidR="003B3829">
        <w:rPr>
          <w:sz w:val="26"/>
          <w:szCs w:val="26"/>
        </w:rPr>
        <w:t xml:space="preserve">Yet another second order impact the group could have is </w:t>
      </w:r>
      <w:r w:rsidR="005E6418">
        <w:rPr>
          <w:sz w:val="26"/>
          <w:szCs w:val="26"/>
        </w:rPr>
        <w:t xml:space="preserve">that </w:t>
      </w:r>
      <w:r w:rsidR="00492E1F">
        <w:rPr>
          <w:sz w:val="26"/>
          <w:szCs w:val="26"/>
        </w:rPr>
        <w:t xml:space="preserve">e waste would become a problem due parts needing an upgrade, </w:t>
      </w:r>
      <w:r w:rsidR="001A3C6A">
        <w:rPr>
          <w:sz w:val="26"/>
          <w:szCs w:val="26"/>
        </w:rPr>
        <w:t>such as server/computer components or proprietary mounting systems,</w:t>
      </w:r>
      <w:r w:rsidR="00B5596A">
        <w:rPr>
          <w:sz w:val="26"/>
          <w:szCs w:val="26"/>
        </w:rPr>
        <w:t xml:space="preserve"> this is highly likely due to the early, prototyping stages of the project.</w:t>
      </w:r>
      <w:r w:rsidR="00B57C97">
        <w:rPr>
          <w:sz w:val="26"/>
          <w:szCs w:val="26"/>
        </w:rPr>
        <w:t xml:space="preserve"> E-waste has catastrophic on the environment such as air pollution, poisoned water and infertile soil</w:t>
      </w:r>
      <w:sdt>
        <w:sdtPr>
          <w:rPr>
            <w:sz w:val="26"/>
            <w:szCs w:val="26"/>
          </w:rPr>
          <w:id w:val="1925758550"/>
          <w:citation/>
        </w:sdtPr>
        <w:sdtEndPr/>
        <w:sdtContent>
          <w:r w:rsidR="00FC4FF5">
            <w:rPr>
              <w:sz w:val="26"/>
              <w:szCs w:val="26"/>
            </w:rPr>
            <w:fldChar w:fldCharType="begin"/>
          </w:r>
          <w:r w:rsidR="00FC4FF5">
            <w:rPr>
              <w:sz w:val="26"/>
              <w:szCs w:val="26"/>
            </w:rPr>
            <w:instrText xml:space="preserve"> CITATION Web17 \l 2057 </w:instrText>
          </w:r>
          <w:r w:rsidR="00FC4FF5">
            <w:rPr>
              <w:sz w:val="26"/>
              <w:szCs w:val="26"/>
            </w:rPr>
            <w:fldChar w:fldCharType="separate"/>
          </w:r>
          <w:r w:rsidR="0086752C">
            <w:rPr>
              <w:noProof/>
              <w:sz w:val="26"/>
              <w:szCs w:val="26"/>
            </w:rPr>
            <w:t xml:space="preserve"> </w:t>
          </w:r>
          <w:r w:rsidR="0086752C" w:rsidRPr="0086752C">
            <w:rPr>
              <w:noProof/>
              <w:sz w:val="26"/>
              <w:szCs w:val="26"/>
            </w:rPr>
            <w:t>[7]</w:t>
          </w:r>
          <w:r w:rsidR="00FC4FF5">
            <w:rPr>
              <w:sz w:val="26"/>
              <w:szCs w:val="26"/>
            </w:rPr>
            <w:fldChar w:fldCharType="end"/>
          </w:r>
        </w:sdtContent>
      </w:sdt>
      <w:r w:rsidR="00B57C97">
        <w:rPr>
          <w:sz w:val="26"/>
          <w:szCs w:val="26"/>
        </w:rPr>
        <w:t>.</w:t>
      </w:r>
      <w:r w:rsidR="001E39DA">
        <w:rPr>
          <w:sz w:val="26"/>
          <w:szCs w:val="26"/>
        </w:rPr>
        <w:t xml:space="preserve"> </w:t>
      </w:r>
      <w:r w:rsidR="00D567F4">
        <w:rPr>
          <w:sz w:val="26"/>
          <w:szCs w:val="26"/>
        </w:rPr>
        <w:t xml:space="preserve">Yet another second order impact the group could have would be that </w:t>
      </w:r>
      <w:r w:rsidR="00C702AD">
        <w:rPr>
          <w:sz w:val="26"/>
          <w:szCs w:val="26"/>
        </w:rPr>
        <w:t xml:space="preserve">in an effort to reduce </w:t>
      </w:r>
      <w:r w:rsidR="008A62E5">
        <w:rPr>
          <w:sz w:val="26"/>
          <w:szCs w:val="26"/>
        </w:rPr>
        <w:t xml:space="preserve">car pollution, some group members could walk to university, but this could have adverse effects to health, such as CO2 poisoning, </w:t>
      </w:r>
      <w:r w:rsidR="003110A8">
        <w:rPr>
          <w:sz w:val="26"/>
          <w:szCs w:val="26"/>
        </w:rPr>
        <w:t>the levels of CO2 in the air needed to start causing harm to the human body is between 1000 and 2000 ppm (parts per million)</w:t>
      </w:r>
      <w:sdt>
        <w:sdtPr>
          <w:rPr>
            <w:sz w:val="26"/>
            <w:szCs w:val="26"/>
          </w:rPr>
          <w:id w:val="966163902"/>
          <w:citation/>
        </w:sdtPr>
        <w:sdtEndPr/>
        <w:sdtContent>
          <w:r w:rsidR="00D83921">
            <w:rPr>
              <w:sz w:val="26"/>
              <w:szCs w:val="26"/>
            </w:rPr>
            <w:fldChar w:fldCharType="begin"/>
          </w:r>
          <w:r w:rsidR="00D83921">
            <w:rPr>
              <w:sz w:val="26"/>
              <w:szCs w:val="26"/>
            </w:rPr>
            <w:instrText xml:space="preserve"> CITATION Dav13 \l 2057 </w:instrText>
          </w:r>
          <w:r w:rsidR="00D83921">
            <w:rPr>
              <w:sz w:val="26"/>
              <w:szCs w:val="26"/>
            </w:rPr>
            <w:fldChar w:fldCharType="separate"/>
          </w:r>
          <w:r w:rsidR="0086752C">
            <w:rPr>
              <w:noProof/>
              <w:sz w:val="26"/>
              <w:szCs w:val="26"/>
            </w:rPr>
            <w:t xml:space="preserve"> </w:t>
          </w:r>
          <w:r w:rsidR="0086752C" w:rsidRPr="0086752C">
            <w:rPr>
              <w:noProof/>
              <w:sz w:val="26"/>
              <w:szCs w:val="26"/>
            </w:rPr>
            <w:t>[8]</w:t>
          </w:r>
          <w:r w:rsidR="00D83921">
            <w:rPr>
              <w:sz w:val="26"/>
              <w:szCs w:val="26"/>
            </w:rPr>
            <w:fldChar w:fldCharType="end"/>
          </w:r>
        </w:sdtContent>
      </w:sdt>
      <w:r w:rsidR="00C4536B">
        <w:rPr>
          <w:sz w:val="26"/>
          <w:szCs w:val="26"/>
        </w:rPr>
        <w:t>, yet cities such as New York have been reported to have CO2 levels of 405 ppm and continually rising</w:t>
      </w:r>
      <w:sdt>
        <w:sdtPr>
          <w:rPr>
            <w:sz w:val="26"/>
            <w:szCs w:val="26"/>
          </w:rPr>
          <w:id w:val="-1414082009"/>
          <w:citation/>
        </w:sdtPr>
        <w:sdtEndPr/>
        <w:sdtContent>
          <w:r w:rsidR="008C6353">
            <w:rPr>
              <w:sz w:val="26"/>
              <w:szCs w:val="26"/>
            </w:rPr>
            <w:fldChar w:fldCharType="begin"/>
          </w:r>
          <w:r w:rsidR="008C6353">
            <w:rPr>
              <w:sz w:val="26"/>
              <w:szCs w:val="26"/>
            </w:rPr>
            <w:instrText xml:space="preserve"> CITATION Nat17 \l 2057 </w:instrText>
          </w:r>
          <w:r w:rsidR="008C6353">
            <w:rPr>
              <w:sz w:val="26"/>
              <w:szCs w:val="26"/>
            </w:rPr>
            <w:fldChar w:fldCharType="separate"/>
          </w:r>
          <w:r w:rsidR="0086752C">
            <w:rPr>
              <w:noProof/>
              <w:sz w:val="26"/>
              <w:szCs w:val="26"/>
            </w:rPr>
            <w:t xml:space="preserve"> </w:t>
          </w:r>
          <w:r w:rsidR="0086752C" w:rsidRPr="0086752C">
            <w:rPr>
              <w:noProof/>
              <w:sz w:val="26"/>
              <w:szCs w:val="26"/>
            </w:rPr>
            <w:t>[9]</w:t>
          </w:r>
          <w:r w:rsidR="008C6353">
            <w:rPr>
              <w:sz w:val="26"/>
              <w:szCs w:val="26"/>
            </w:rPr>
            <w:fldChar w:fldCharType="end"/>
          </w:r>
        </w:sdtContent>
      </w:sdt>
      <w:r w:rsidR="00C4536B">
        <w:rPr>
          <w:sz w:val="26"/>
          <w:szCs w:val="26"/>
        </w:rPr>
        <w:t>.</w:t>
      </w:r>
      <w:r w:rsidR="008A62E5">
        <w:rPr>
          <w:sz w:val="26"/>
          <w:szCs w:val="26"/>
        </w:rPr>
        <w:t xml:space="preserve"> </w:t>
      </w:r>
    </w:p>
    <w:p w14:paraId="17138C7D" w14:textId="640153A7" w:rsidR="00C26ADE" w:rsidRDefault="00C26ADE" w:rsidP="00FD0D0C">
      <w:pPr>
        <w:rPr>
          <w:sz w:val="26"/>
          <w:szCs w:val="26"/>
        </w:rPr>
      </w:pPr>
    </w:p>
    <w:p w14:paraId="21F30902" w14:textId="67E63531" w:rsidR="00C26ADE" w:rsidRDefault="00C26ADE" w:rsidP="00FD0D0C">
      <w:pPr>
        <w:rPr>
          <w:sz w:val="26"/>
          <w:szCs w:val="26"/>
        </w:rPr>
      </w:pPr>
    </w:p>
    <w:p w14:paraId="05939137" w14:textId="77777777" w:rsidR="00C26ADE" w:rsidRPr="00802E3F" w:rsidRDefault="00C26ADE" w:rsidP="00FD0D0C">
      <w:pPr>
        <w:rPr>
          <w:sz w:val="26"/>
          <w:szCs w:val="26"/>
        </w:rPr>
      </w:pPr>
    </w:p>
    <w:p w14:paraId="5C8A7902" w14:textId="51F5FABC" w:rsidR="00582F2C" w:rsidRDefault="006558F1" w:rsidP="00C140C4">
      <w:pPr>
        <w:pStyle w:val="Heading2"/>
        <w:numPr>
          <w:ilvl w:val="1"/>
          <w:numId w:val="1"/>
        </w:numPr>
      </w:pPr>
      <w:bookmarkStart w:id="11" w:name="_Toc536099615"/>
      <w:r>
        <w:lastRenderedPageBreak/>
        <w:t>Third Order Issues.</w:t>
      </w:r>
      <w:bookmarkEnd w:id="11"/>
    </w:p>
    <w:p w14:paraId="64A0D2BD" w14:textId="1E884F22" w:rsidR="00FD0D0C" w:rsidRPr="001957D5" w:rsidRDefault="003F1BF9" w:rsidP="00FD0D0C">
      <w:pPr>
        <w:rPr>
          <w:sz w:val="26"/>
          <w:szCs w:val="26"/>
        </w:rPr>
      </w:pPr>
      <w:r>
        <w:rPr>
          <w:sz w:val="26"/>
          <w:szCs w:val="26"/>
        </w:rPr>
        <w:t>Th</w:t>
      </w:r>
      <w:r w:rsidR="00C23DCE">
        <w:rPr>
          <w:sz w:val="26"/>
          <w:szCs w:val="26"/>
        </w:rPr>
        <w:t xml:space="preserve">ird order impacts </w:t>
      </w:r>
      <w:r w:rsidR="002E464C">
        <w:rPr>
          <w:sz w:val="26"/>
          <w:szCs w:val="26"/>
        </w:rPr>
        <w:t>outline the long-term, socioeconomic structural changes</w:t>
      </w:r>
      <w:r w:rsidR="001748A4">
        <w:rPr>
          <w:sz w:val="26"/>
          <w:szCs w:val="26"/>
        </w:rPr>
        <w:t xml:space="preserve">. </w:t>
      </w:r>
      <w:r w:rsidR="00BC1F16">
        <w:rPr>
          <w:sz w:val="26"/>
          <w:szCs w:val="26"/>
        </w:rPr>
        <w:t>The firs</w:t>
      </w:r>
      <w:r w:rsidR="007C5485">
        <w:rPr>
          <w:sz w:val="26"/>
          <w:szCs w:val="26"/>
        </w:rPr>
        <w:t>t</w:t>
      </w:r>
      <w:r w:rsidR="00BC1F16">
        <w:rPr>
          <w:sz w:val="26"/>
          <w:szCs w:val="26"/>
        </w:rPr>
        <w:t xml:space="preserve"> third order impact the group could have would be transportation intensity</w:t>
      </w:r>
      <w:r w:rsidR="00E93E0A">
        <w:rPr>
          <w:sz w:val="26"/>
          <w:szCs w:val="26"/>
        </w:rPr>
        <w:t xml:space="preserve">. </w:t>
      </w:r>
      <w:r w:rsidR="00E66DDB">
        <w:rPr>
          <w:sz w:val="26"/>
          <w:szCs w:val="26"/>
        </w:rPr>
        <w:t xml:space="preserve">With group members travelling into university throughout the week, </w:t>
      </w:r>
      <w:r w:rsidR="001507C8">
        <w:rPr>
          <w:sz w:val="26"/>
          <w:szCs w:val="26"/>
        </w:rPr>
        <w:t xml:space="preserve">this would minutely increase the traffic intensity throughout the city, </w:t>
      </w:r>
      <w:r w:rsidR="00F90576">
        <w:rPr>
          <w:sz w:val="26"/>
          <w:szCs w:val="26"/>
        </w:rPr>
        <w:t xml:space="preserve">especially during peak times, </w:t>
      </w:r>
      <w:r w:rsidR="00F63A81">
        <w:rPr>
          <w:sz w:val="26"/>
          <w:szCs w:val="26"/>
        </w:rPr>
        <w:t xml:space="preserve">however in the long term, this could lead to city planning proposing new </w:t>
      </w:r>
      <w:r w:rsidR="00F90576">
        <w:rPr>
          <w:sz w:val="26"/>
          <w:szCs w:val="26"/>
        </w:rPr>
        <w:t xml:space="preserve">roads </w:t>
      </w:r>
      <w:r w:rsidR="00DC47AC">
        <w:rPr>
          <w:sz w:val="26"/>
          <w:szCs w:val="26"/>
        </w:rPr>
        <w:t xml:space="preserve">being built </w:t>
      </w:r>
      <w:r w:rsidR="00A30599">
        <w:rPr>
          <w:sz w:val="26"/>
          <w:szCs w:val="26"/>
        </w:rPr>
        <w:t>throughout the city to alleviate future congestion,</w:t>
      </w:r>
      <w:r w:rsidR="0051304A">
        <w:rPr>
          <w:sz w:val="26"/>
          <w:szCs w:val="26"/>
        </w:rPr>
        <w:t xml:space="preserve"> while considering city growth</w:t>
      </w:r>
      <w:r w:rsidR="00C914C5">
        <w:rPr>
          <w:sz w:val="26"/>
          <w:szCs w:val="26"/>
        </w:rPr>
        <w:t>.</w:t>
      </w:r>
      <w:r w:rsidR="00415983">
        <w:rPr>
          <w:sz w:val="26"/>
          <w:szCs w:val="26"/>
        </w:rPr>
        <w:t xml:space="preserve"> According to stat</w:t>
      </w:r>
      <w:r w:rsidR="00053308">
        <w:rPr>
          <w:sz w:val="26"/>
          <w:szCs w:val="26"/>
        </w:rPr>
        <w:t>istics revealed by Swansea City council, the population between the year 2000 and 2017, the population has increased by 21,500 people</w:t>
      </w:r>
      <w:sdt>
        <w:sdtPr>
          <w:rPr>
            <w:sz w:val="26"/>
            <w:szCs w:val="26"/>
          </w:rPr>
          <w:id w:val="1697957751"/>
          <w:citation/>
        </w:sdtPr>
        <w:sdtEndPr/>
        <w:sdtContent>
          <w:r w:rsidR="00B708B8">
            <w:rPr>
              <w:sz w:val="26"/>
              <w:szCs w:val="26"/>
            </w:rPr>
            <w:fldChar w:fldCharType="begin"/>
          </w:r>
          <w:r w:rsidR="00B708B8">
            <w:rPr>
              <w:sz w:val="26"/>
              <w:szCs w:val="26"/>
            </w:rPr>
            <w:instrText xml:space="preserve"> CITATION Swa17 \l 2057 </w:instrText>
          </w:r>
          <w:r w:rsidR="00B708B8">
            <w:rPr>
              <w:sz w:val="26"/>
              <w:szCs w:val="26"/>
            </w:rPr>
            <w:fldChar w:fldCharType="separate"/>
          </w:r>
          <w:r w:rsidR="0086752C">
            <w:rPr>
              <w:noProof/>
              <w:sz w:val="26"/>
              <w:szCs w:val="26"/>
            </w:rPr>
            <w:t xml:space="preserve"> </w:t>
          </w:r>
          <w:r w:rsidR="0086752C" w:rsidRPr="0086752C">
            <w:rPr>
              <w:noProof/>
              <w:sz w:val="26"/>
              <w:szCs w:val="26"/>
            </w:rPr>
            <w:t>[10]</w:t>
          </w:r>
          <w:r w:rsidR="00B708B8">
            <w:rPr>
              <w:sz w:val="26"/>
              <w:szCs w:val="26"/>
            </w:rPr>
            <w:fldChar w:fldCharType="end"/>
          </w:r>
        </w:sdtContent>
      </w:sdt>
      <w:r w:rsidR="00053308">
        <w:rPr>
          <w:sz w:val="26"/>
          <w:szCs w:val="26"/>
        </w:rPr>
        <w:t>.</w:t>
      </w:r>
      <w:r w:rsidR="0032353F">
        <w:rPr>
          <w:sz w:val="26"/>
          <w:szCs w:val="26"/>
        </w:rPr>
        <w:t xml:space="preserve"> Another third order impact the group could have would be higher energy consumption levels</w:t>
      </w:r>
      <w:r w:rsidR="00166BA7">
        <w:rPr>
          <w:sz w:val="26"/>
          <w:szCs w:val="26"/>
        </w:rPr>
        <w:t>.</w:t>
      </w:r>
      <w:r w:rsidR="00436CD4">
        <w:rPr>
          <w:sz w:val="26"/>
          <w:szCs w:val="26"/>
        </w:rPr>
        <w:t xml:space="preserve"> As the group would be using university utilities</w:t>
      </w:r>
      <w:r w:rsidR="00290263">
        <w:rPr>
          <w:sz w:val="26"/>
          <w:szCs w:val="26"/>
        </w:rPr>
        <w:t>, such as rooms and computers</w:t>
      </w:r>
      <w:r w:rsidR="00436CD4">
        <w:rPr>
          <w:sz w:val="26"/>
          <w:szCs w:val="26"/>
        </w:rPr>
        <w:t xml:space="preserve"> and/or home utilities</w:t>
      </w:r>
      <w:r w:rsidR="00290263">
        <w:rPr>
          <w:sz w:val="26"/>
          <w:szCs w:val="26"/>
        </w:rPr>
        <w:t xml:space="preserve"> such as personal </w:t>
      </w:r>
      <w:r w:rsidR="00DD0E6F">
        <w:rPr>
          <w:sz w:val="26"/>
          <w:szCs w:val="26"/>
        </w:rPr>
        <w:t>computers and personal home hardware development kits</w:t>
      </w:r>
      <w:r w:rsidR="00436CD4">
        <w:rPr>
          <w:sz w:val="26"/>
          <w:szCs w:val="26"/>
        </w:rPr>
        <w:t xml:space="preserve"> to conduct work, energy consumption would increase</w:t>
      </w:r>
      <w:r w:rsidR="00DD0E6F">
        <w:rPr>
          <w:sz w:val="26"/>
          <w:szCs w:val="26"/>
        </w:rPr>
        <w:t>.</w:t>
      </w:r>
      <w:r w:rsidR="007771E8">
        <w:rPr>
          <w:sz w:val="26"/>
          <w:szCs w:val="26"/>
        </w:rPr>
        <w:t xml:space="preserve"> This would </w:t>
      </w:r>
      <w:r w:rsidR="007C5485">
        <w:rPr>
          <w:sz w:val="26"/>
          <w:szCs w:val="26"/>
        </w:rPr>
        <w:t>en</w:t>
      </w:r>
      <w:r w:rsidR="007771E8">
        <w:rPr>
          <w:sz w:val="26"/>
          <w:szCs w:val="26"/>
        </w:rPr>
        <w:t>tail future expansion on the national power grid and consequently increase CO2 levels by the extra amount of energy needed.</w:t>
      </w:r>
    </w:p>
    <w:p w14:paraId="04FF4F3B" w14:textId="51276CC6" w:rsidR="00FD0D0C" w:rsidRPr="00FD0D0C" w:rsidRDefault="006A5AD1" w:rsidP="00FD0D0C">
      <w:pPr>
        <w:pStyle w:val="Heading1"/>
        <w:numPr>
          <w:ilvl w:val="0"/>
          <w:numId w:val="1"/>
        </w:numPr>
      </w:pPr>
      <w:bookmarkStart w:id="12" w:name="_Toc536099616"/>
      <w:r>
        <w:t>Code of Practice (Cont.).</w:t>
      </w:r>
      <w:bookmarkEnd w:id="12"/>
    </w:p>
    <w:p w14:paraId="6C32754F" w14:textId="61FF932D" w:rsidR="00323297" w:rsidRDefault="0008710C" w:rsidP="002C6A13">
      <w:pPr>
        <w:pStyle w:val="Heading2"/>
        <w:numPr>
          <w:ilvl w:val="1"/>
          <w:numId w:val="1"/>
        </w:numPr>
      </w:pPr>
      <w:bookmarkStart w:id="13" w:name="_Toc536099617"/>
      <w:r>
        <w:t>Ethical Issues for Third Sector Project.</w:t>
      </w:r>
      <w:bookmarkEnd w:id="13"/>
    </w:p>
    <w:p w14:paraId="24BE2181" w14:textId="36B2ED7A" w:rsidR="004966E1" w:rsidRDefault="00631C7D" w:rsidP="008E59A8">
      <w:pPr>
        <w:rPr>
          <w:sz w:val="26"/>
          <w:szCs w:val="26"/>
        </w:rPr>
      </w:pPr>
      <w:r>
        <w:rPr>
          <w:sz w:val="26"/>
          <w:szCs w:val="26"/>
        </w:rPr>
        <w:t xml:space="preserve">As the </w:t>
      </w:r>
      <w:r w:rsidR="00C8403F">
        <w:rPr>
          <w:sz w:val="26"/>
          <w:szCs w:val="26"/>
        </w:rPr>
        <w:t xml:space="preserve">third sector project heavily relies on device tracking, </w:t>
      </w:r>
      <w:r w:rsidR="006E4DB5">
        <w:rPr>
          <w:sz w:val="26"/>
          <w:szCs w:val="26"/>
        </w:rPr>
        <w:t>many ethical issues surround the project.</w:t>
      </w:r>
      <w:r w:rsidR="008E59A8">
        <w:rPr>
          <w:sz w:val="26"/>
          <w:szCs w:val="26"/>
        </w:rPr>
        <w:t xml:space="preserve"> According to a Thesis written Andrew McNamee from the University of Wollongong, the key ethical issues surrounding live tracking are </w:t>
      </w:r>
      <w:r w:rsidR="005A7A29" w:rsidRPr="008E59A8">
        <w:rPr>
          <w:sz w:val="26"/>
          <w:szCs w:val="26"/>
        </w:rPr>
        <w:t>privacy, property</w:t>
      </w:r>
      <w:r w:rsidR="008E59A8">
        <w:rPr>
          <w:sz w:val="26"/>
          <w:szCs w:val="26"/>
        </w:rPr>
        <w:t xml:space="preserve"> and accessibility</w:t>
      </w:r>
      <w:sdt>
        <w:sdtPr>
          <w:rPr>
            <w:sz w:val="26"/>
            <w:szCs w:val="26"/>
          </w:rPr>
          <w:id w:val="-1350409983"/>
          <w:citation/>
        </w:sdtPr>
        <w:sdtEndPr/>
        <w:sdtContent>
          <w:r w:rsidR="003E42B3">
            <w:rPr>
              <w:sz w:val="26"/>
              <w:szCs w:val="26"/>
            </w:rPr>
            <w:fldChar w:fldCharType="begin"/>
          </w:r>
          <w:r w:rsidR="003E42B3">
            <w:rPr>
              <w:sz w:val="26"/>
              <w:szCs w:val="26"/>
            </w:rPr>
            <w:instrText xml:space="preserve"> CITATION And05 \l 2057 </w:instrText>
          </w:r>
          <w:r w:rsidR="003E42B3">
            <w:rPr>
              <w:sz w:val="26"/>
              <w:szCs w:val="26"/>
            </w:rPr>
            <w:fldChar w:fldCharType="separate"/>
          </w:r>
          <w:r w:rsidR="0086752C">
            <w:rPr>
              <w:noProof/>
              <w:sz w:val="26"/>
              <w:szCs w:val="26"/>
            </w:rPr>
            <w:t xml:space="preserve"> </w:t>
          </w:r>
          <w:r w:rsidR="0086752C" w:rsidRPr="0086752C">
            <w:rPr>
              <w:noProof/>
              <w:sz w:val="26"/>
              <w:szCs w:val="26"/>
            </w:rPr>
            <w:t>[11]</w:t>
          </w:r>
          <w:r w:rsidR="003E42B3">
            <w:rPr>
              <w:sz w:val="26"/>
              <w:szCs w:val="26"/>
            </w:rPr>
            <w:fldChar w:fldCharType="end"/>
          </w:r>
        </w:sdtContent>
      </w:sdt>
      <w:r w:rsidR="008E59A8">
        <w:rPr>
          <w:sz w:val="26"/>
          <w:szCs w:val="26"/>
        </w:rPr>
        <w:t>.</w:t>
      </w:r>
      <w:r w:rsidR="002A603B">
        <w:rPr>
          <w:sz w:val="26"/>
          <w:szCs w:val="26"/>
        </w:rPr>
        <w:t xml:space="preserve"> Privacy </w:t>
      </w:r>
      <w:r w:rsidR="005F6705">
        <w:rPr>
          <w:sz w:val="26"/>
          <w:szCs w:val="26"/>
        </w:rPr>
        <w:t xml:space="preserve">is an important issue, with reference to the section of Public Interest, sub-section C of the British Computer Society Code of Conduct, </w:t>
      </w:r>
      <w:r w:rsidR="00A047EC">
        <w:rPr>
          <w:sz w:val="26"/>
          <w:szCs w:val="26"/>
        </w:rPr>
        <w:t>“</w:t>
      </w:r>
      <w:r w:rsidR="00A047EC" w:rsidRPr="00A047EC">
        <w:rPr>
          <w:sz w:val="26"/>
          <w:szCs w:val="26"/>
        </w:rPr>
        <w:t>have due regard for the legitimate rights of Third Parties*</w:t>
      </w:r>
      <w:r w:rsidR="00A047EC">
        <w:rPr>
          <w:sz w:val="26"/>
          <w:szCs w:val="26"/>
        </w:rPr>
        <w:t>”</w:t>
      </w:r>
      <w:sdt>
        <w:sdtPr>
          <w:rPr>
            <w:sz w:val="26"/>
            <w:szCs w:val="26"/>
          </w:rPr>
          <w:id w:val="124595032"/>
          <w:citation/>
        </w:sdtPr>
        <w:sdtEndPr/>
        <w:sdtContent>
          <w:r w:rsidR="004045F4">
            <w:rPr>
              <w:sz w:val="26"/>
              <w:szCs w:val="26"/>
            </w:rPr>
            <w:fldChar w:fldCharType="begin"/>
          </w:r>
          <w:r w:rsidR="004045F4">
            <w:rPr>
              <w:sz w:val="26"/>
              <w:szCs w:val="26"/>
            </w:rPr>
            <w:instrText xml:space="preserve"> CITATION BCS11 \l 2057 </w:instrText>
          </w:r>
          <w:r w:rsidR="004045F4">
            <w:rPr>
              <w:sz w:val="26"/>
              <w:szCs w:val="26"/>
            </w:rPr>
            <w:fldChar w:fldCharType="separate"/>
          </w:r>
          <w:r w:rsidR="0086752C">
            <w:rPr>
              <w:noProof/>
              <w:sz w:val="26"/>
              <w:szCs w:val="26"/>
            </w:rPr>
            <w:t xml:space="preserve"> </w:t>
          </w:r>
          <w:r w:rsidR="0086752C" w:rsidRPr="0086752C">
            <w:rPr>
              <w:noProof/>
              <w:sz w:val="26"/>
              <w:szCs w:val="26"/>
            </w:rPr>
            <w:t>[12]</w:t>
          </w:r>
          <w:r w:rsidR="004045F4">
            <w:rPr>
              <w:sz w:val="26"/>
              <w:szCs w:val="26"/>
            </w:rPr>
            <w:fldChar w:fldCharType="end"/>
          </w:r>
        </w:sdtContent>
      </w:sdt>
      <w:r w:rsidR="004045F4">
        <w:rPr>
          <w:sz w:val="26"/>
          <w:szCs w:val="26"/>
        </w:rPr>
        <w:t>.</w:t>
      </w:r>
      <w:r w:rsidR="00801350">
        <w:rPr>
          <w:sz w:val="26"/>
          <w:szCs w:val="26"/>
        </w:rPr>
        <w:t xml:space="preserve"> Every person has the right to choose of they want their location to be tracked, and if the </w:t>
      </w:r>
      <w:r w:rsidR="001448D9">
        <w:rPr>
          <w:sz w:val="26"/>
          <w:szCs w:val="26"/>
        </w:rPr>
        <w:t>individual’s</w:t>
      </w:r>
      <w:r w:rsidR="00801350">
        <w:rPr>
          <w:sz w:val="26"/>
          <w:szCs w:val="26"/>
        </w:rPr>
        <w:t xml:space="preserve"> location is tracked, it is important to keep that data safe and secure to prevent key information from being stolen and/or misused.</w:t>
      </w:r>
      <w:r w:rsidR="00EE4D1E">
        <w:rPr>
          <w:sz w:val="26"/>
          <w:szCs w:val="26"/>
        </w:rPr>
        <w:t xml:space="preserve"> </w:t>
      </w:r>
      <w:r w:rsidR="005A7A29">
        <w:rPr>
          <w:sz w:val="26"/>
          <w:szCs w:val="26"/>
        </w:rPr>
        <w:t>Proper</w:t>
      </w:r>
      <w:r w:rsidR="00977AED">
        <w:rPr>
          <w:sz w:val="26"/>
          <w:szCs w:val="26"/>
        </w:rPr>
        <w:t>t</w:t>
      </w:r>
      <w:r w:rsidR="005A7A29">
        <w:rPr>
          <w:sz w:val="26"/>
          <w:szCs w:val="26"/>
        </w:rPr>
        <w:t>y</w:t>
      </w:r>
      <w:r w:rsidR="001448D9">
        <w:rPr>
          <w:sz w:val="26"/>
          <w:szCs w:val="26"/>
        </w:rPr>
        <w:t xml:space="preserve"> is important to ethics</w:t>
      </w:r>
      <w:r w:rsidR="006128D9">
        <w:rPr>
          <w:sz w:val="26"/>
          <w:szCs w:val="26"/>
        </w:rPr>
        <w:t xml:space="preserve">, as multiple </w:t>
      </w:r>
      <w:r w:rsidR="00CA6474">
        <w:rPr>
          <w:sz w:val="26"/>
          <w:szCs w:val="26"/>
        </w:rPr>
        <w:t>third-party</w:t>
      </w:r>
      <w:r w:rsidR="006128D9">
        <w:rPr>
          <w:sz w:val="26"/>
          <w:szCs w:val="26"/>
        </w:rPr>
        <w:t xml:space="preserve"> companies may </w:t>
      </w:r>
      <w:r w:rsidR="000C14F3">
        <w:rPr>
          <w:sz w:val="26"/>
          <w:szCs w:val="26"/>
        </w:rPr>
        <w:t>be</w:t>
      </w:r>
      <w:r w:rsidR="000277B9">
        <w:rPr>
          <w:sz w:val="26"/>
          <w:szCs w:val="26"/>
        </w:rPr>
        <w:t xml:space="preserve"> involved</w:t>
      </w:r>
      <w:r w:rsidR="006128D9">
        <w:rPr>
          <w:sz w:val="26"/>
          <w:szCs w:val="26"/>
        </w:rPr>
        <w:t xml:space="preserve"> with the same </w:t>
      </w:r>
      <w:r w:rsidR="003B4819">
        <w:rPr>
          <w:sz w:val="26"/>
          <w:szCs w:val="26"/>
        </w:rPr>
        <w:t xml:space="preserve">infrastructure, such as first sector company ‘piggy-backing’ off </w:t>
      </w:r>
      <w:r w:rsidR="00F67F8A">
        <w:rPr>
          <w:sz w:val="26"/>
          <w:szCs w:val="26"/>
        </w:rPr>
        <w:t>satellites developed by national militaries</w:t>
      </w:r>
      <w:sdt>
        <w:sdtPr>
          <w:rPr>
            <w:sz w:val="26"/>
            <w:szCs w:val="26"/>
          </w:rPr>
          <w:id w:val="-1810160821"/>
          <w:citation/>
        </w:sdtPr>
        <w:sdtEndPr/>
        <w:sdtContent>
          <w:r w:rsidR="00114BED">
            <w:rPr>
              <w:sz w:val="26"/>
              <w:szCs w:val="26"/>
            </w:rPr>
            <w:fldChar w:fldCharType="begin"/>
          </w:r>
          <w:r w:rsidR="00114BED">
            <w:rPr>
              <w:sz w:val="26"/>
              <w:szCs w:val="26"/>
            </w:rPr>
            <w:instrText xml:space="preserve"> CITATION Liv13 \l 2057 </w:instrText>
          </w:r>
          <w:r w:rsidR="00114BED">
            <w:rPr>
              <w:sz w:val="26"/>
              <w:szCs w:val="26"/>
            </w:rPr>
            <w:fldChar w:fldCharType="separate"/>
          </w:r>
          <w:r w:rsidR="0086752C">
            <w:rPr>
              <w:noProof/>
              <w:sz w:val="26"/>
              <w:szCs w:val="26"/>
            </w:rPr>
            <w:t xml:space="preserve"> </w:t>
          </w:r>
          <w:r w:rsidR="0086752C" w:rsidRPr="0086752C">
            <w:rPr>
              <w:noProof/>
              <w:sz w:val="26"/>
              <w:szCs w:val="26"/>
            </w:rPr>
            <w:t>[13]</w:t>
          </w:r>
          <w:r w:rsidR="00114BED">
            <w:rPr>
              <w:sz w:val="26"/>
              <w:szCs w:val="26"/>
            </w:rPr>
            <w:fldChar w:fldCharType="end"/>
          </w:r>
        </w:sdtContent>
      </w:sdt>
      <w:r w:rsidR="006B6FD5">
        <w:rPr>
          <w:sz w:val="26"/>
          <w:szCs w:val="26"/>
        </w:rPr>
        <w:t>.</w:t>
      </w:r>
      <w:r w:rsidR="00C6276E">
        <w:rPr>
          <w:sz w:val="26"/>
          <w:szCs w:val="26"/>
        </w:rPr>
        <w:t xml:space="preserve"> </w:t>
      </w:r>
      <w:r w:rsidR="00E36FF1">
        <w:rPr>
          <w:sz w:val="26"/>
          <w:szCs w:val="26"/>
        </w:rPr>
        <w:t xml:space="preserve">The final major ethical issue is accessibility, </w:t>
      </w:r>
      <w:r w:rsidR="0085375A">
        <w:rPr>
          <w:sz w:val="26"/>
          <w:szCs w:val="26"/>
        </w:rPr>
        <w:t>as more and more people have access to the internet and different services, more measures must be taken to ensure most people with some form of disability can use the service</w:t>
      </w:r>
      <w:r w:rsidR="006C73EB">
        <w:rPr>
          <w:sz w:val="26"/>
          <w:szCs w:val="26"/>
        </w:rPr>
        <w:t xml:space="preserve">. Organisations such as the World Wide Web Consortium (W3C) </w:t>
      </w:r>
      <w:r w:rsidR="00EC3094">
        <w:rPr>
          <w:sz w:val="26"/>
          <w:szCs w:val="26"/>
        </w:rPr>
        <w:t xml:space="preserve">have dedicated standards and guidelines to </w:t>
      </w:r>
      <w:r w:rsidR="00135ECD">
        <w:rPr>
          <w:sz w:val="26"/>
          <w:szCs w:val="26"/>
        </w:rPr>
        <w:t>follow to ensure the maximum accessibility of a web site/app.</w:t>
      </w:r>
    </w:p>
    <w:p w14:paraId="3618BBCC" w14:textId="73423B0F" w:rsidR="00BF5442" w:rsidRDefault="00BF5442" w:rsidP="008E59A8">
      <w:pPr>
        <w:rPr>
          <w:sz w:val="26"/>
          <w:szCs w:val="26"/>
        </w:rPr>
      </w:pPr>
    </w:p>
    <w:p w14:paraId="4EE095B3" w14:textId="42F09D1F" w:rsidR="00BF5442" w:rsidRDefault="00BF5442" w:rsidP="008E59A8">
      <w:pPr>
        <w:rPr>
          <w:sz w:val="26"/>
          <w:szCs w:val="26"/>
        </w:rPr>
      </w:pPr>
    </w:p>
    <w:p w14:paraId="23C89092" w14:textId="77777777" w:rsidR="00BF5442" w:rsidRPr="004966E1" w:rsidRDefault="00BF5442" w:rsidP="008E59A8">
      <w:pPr>
        <w:rPr>
          <w:sz w:val="26"/>
          <w:szCs w:val="26"/>
        </w:rPr>
      </w:pPr>
    </w:p>
    <w:p w14:paraId="6C405E2D" w14:textId="3562D140" w:rsidR="00EF2FB9" w:rsidRDefault="0008710C" w:rsidP="00EF2FB9">
      <w:pPr>
        <w:pStyle w:val="Heading2"/>
        <w:numPr>
          <w:ilvl w:val="1"/>
          <w:numId w:val="1"/>
        </w:numPr>
      </w:pPr>
      <w:bookmarkStart w:id="14" w:name="_Toc536099618"/>
      <w:r>
        <w:lastRenderedPageBreak/>
        <w:t>Legal Issues for Third Sector Project.</w:t>
      </w:r>
      <w:bookmarkEnd w:id="14"/>
    </w:p>
    <w:p w14:paraId="2B024584" w14:textId="2D4ADDD1" w:rsidR="00BF5442" w:rsidRPr="00BF5442" w:rsidRDefault="004F45C7" w:rsidP="00BF5442">
      <w:pPr>
        <w:rPr>
          <w:sz w:val="26"/>
          <w:szCs w:val="26"/>
        </w:rPr>
      </w:pPr>
      <w:r>
        <w:rPr>
          <w:sz w:val="26"/>
          <w:szCs w:val="26"/>
        </w:rPr>
        <w:t xml:space="preserve">Again, as the third sector involves location tracking, </w:t>
      </w:r>
      <w:r w:rsidR="00964AE9">
        <w:rPr>
          <w:sz w:val="26"/>
          <w:szCs w:val="26"/>
        </w:rPr>
        <w:t xml:space="preserve">legality is </w:t>
      </w:r>
      <w:r w:rsidR="00EC5A00">
        <w:rPr>
          <w:sz w:val="26"/>
          <w:szCs w:val="26"/>
        </w:rPr>
        <w:t>highly important.</w:t>
      </w:r>
      <w:r w:rsidR="004B1FB5">
        <w:rPr>
          <w:sz w:val="26"/>
          <w:szCs w:val="26"/>
        </w:rPr>
        <w:t xml:space="preserve"> One important law to abide to by making sure the user knows that their location is being tracked by asking the user for permission to use their location before-hand.</w:t>
      </w:r>
      <w:r w:rsidR="008873B0">
        <w:rPr>
          <w:sz w:val="26"/>
          <w:szCs w:val="26"/>
        </w:rPr>
        <w:t xml:space="preserve"> This law is second</w:t>
      </w:r>
      <w:r w:rsidR="00AF393E">
        <w:rPr>
          <w:sz w:val="26"/>
          <w:szCs w:val="26"/>
        </w:rPr>
        <w:t>ed</w:t>
      </w:r>
      <w:r w:rsidR="008873B0">
        <w:rPr>
          <w:sz w:val="26"/>
          <w:szCs w:val="26"/>
        </w:rPr>
        <w:t xml:space="preserve"> by the recent introduction of the EU GDPR, (General Data Protection Regulations), where users must be aware of all forms privacy permissions that are needed before, such as cookies, personal information, location etc</w:t>
      </w:r>
      <w:sdt>
        <w:sdtPr>
          <w:rPr>
            <w:sz w:val="26"/>
            <w:szCs w:val="26"/>
          </w:rPr>
          <w:id w:val="486514806"/>
          <w:citation/>
        </w:sdtPr>
        <w:sdtEndPr/>
        <w:sdtContent>
          <w:r w:rsidR="00D74BBF">
            <w:rPr>
              <w:sz w:val="26"/>
              <w:szCs w:val="26"/>
            </w:rPr>
            <w:fldChar w:fldCharType="begin"/>
          </w:r>
          <w:r w:rsidR="00D74BBF">
            <w:rPr>
              <w:sz w:val="26"/>
              <w:szCs w:val="26"/>
            </w:rPr>
            <w:instrText xml:space="preserve"> CITATION Eur18 \l 2057 </w:instrText>
          </w:r>
          <w:r w:rsidR="00D74BBF">
            <w:rPr>
              <w:sz w:val="26"/>
              <w:szCs w:val="26"/>
            </w:rPr>
            <w:fldChar w:fldCharType="separate"/>
          </w:r>
          <w:r w:rsidR="0086752C">
            <w:rPr>
              <w:noProof/>
              <w:sz w:val="26"/>
              <w:szCs w:val="26"/>
            </w:rPr>
            <w:t xml:space="preserve"> </w:t>
          </w:r>
          <w:r w:rsidR="0086752C" w:rsidRPr="0086752C">
            <w:rPr>
              <w:noProof/>
              <w:sz w:val="26"/>
              <w:szCs w:val="26"/>
            </w:rPr>
            <w:t>[14]</w:t>
          </w:r>
          <w:r w:rsidR="00D74BBF">
            <w:rPr>
              <w:sz w:val="26"/>
              <w:szCs w:val="26"/>
            </w:rPr>
            <w:fldChar w:fldCharType="end"/>
          </w:r>
        </w:sdtContent>
      </w:sdt>
      <w:r w:rsidR="008873B0">
        <w:rPr>
          <w:sz w:val="26"/>
          <w:szCs w:val="26"/>
        </w:rPr>
        <w:t>.</w:t>
      </w:r>
      <w:r w:rsidR="003812C2">
        <w:rPr>
          <w:sz w:val="26"/>
          <w:szCs w:val="26"/>
        </w:rPr>
        <w:t xml:space="preserve"> </w:t>
      </w:r>
      <w:r w:rsidR="00A92EE0">
        <w:rPr>
          <w:sz w:val="26"/>
          <w:szCs w:val="26"/>
        </w:rPr>
        <w:t xml:space="preserve">Yet another legal matter </w:t>
      </w:r>
      <w:r w:rsidR="00BA5A38">
        <w:rPr>
          <w:sz w:val="26"/>
          <w:szCs w:val="26"/>
        </w:rPr>
        <w:t>that can be caused by location tracking is litigation matters</w:t>
      </w:r>
      <w:sdt>
        <w:sdtPr>
          <w:rPr>
            <w:sz w:val="26"/>
            <w:szCs w:val="26"/>
          </w:rPr>
          <w:id w:val="421769615"/>
          <w:citation/>
        </w:sdtPr>
        <w:sdtEndPr/>
        <w:sdtContent>
          <w:r w:rsidR="00DD3C62">
            <w:rPr>
              <w:sz w:val="26"/>
              <w:szCs w:val="26"/>
            </w:rPr>
            <w:fldChar w:fldCharType="begin"/>
          </w:r>
          <w:r w:rsidR="00DD3C62">
            <w:rPr>
              <w:sz w:val="26"/>
              <w:szCs w:val="26"/>
            </w:rPr>
            <w:instrText xml:space="preserve"> CITATION Sar13 \l 2057 </w:instrText>
          </w:r>
          <w:r w:rsidR="00DD3C62">
            <w:rPr>
              <w:sz w:val="26"/>
              <w:szCs w:val="26"/>
            </w:rPr>
            <w:fldChar w:fldCharType="separate"/>
          </w:r>
          <w:r w:rsidR="0086752C">
            <w:rPr>
              <w:noProof/>
              <w:sz w:val="26"/>
              <w:szCs w:val="26"/>
            </w:rPr>
            <w:t xml:space="preserve"> </w:t>
          </w:r>
          <w:r w:rsidR="0086752C" w:rsidRPr="0086752C">
            <w:rPr>
              <w:noProof/>
              <w:sz w:val="26"/>
              <w:szCs w:val="26"/>
            </w:rPr>
            <w:t>[15]</w:t>
          </w:r>
          <w:r w:rsidR="00DD3C62">
            <w:rPr>
              <w:sz w:val="26"/>
              <w:szCs w:val="26"/>
            </w:rPr>
            <w:fldChar w:fldCharType="end"/>
          </w:r>
        </w:sdtContent>
      </w:sdt>
      <w:r w:rsidR="00BA5A38">
        <w:rPr>
          <w:sz w:val="26"/>
          <w:szCs w:val="26"/>
        </w:rPr>
        <w:t xml:space="preserve">, </w:t>
      </w:r>
      <w:r w:rsidR="00DD3C62">
        <w:rPr>
          <w:sz w:val="26"/>
          <w:szCs w:val="26"/>
        </w:rPr>
        <w:t xml:space="preserve">in the event of the </w:t>
      </w:r>
      <w:r w:rsidR="004D60BE">
        <w:rPr>
          <w:sz w:val="26"/>
          <w:szCs w:val="26"/>
        </w:rPr>
        <w:t xml:space="preserve">third sector project’s data being used in court, depending on if the data was quired through consent or without consent, the data may or may not be used, respectively. </w:t>
      </w:r>
      <w:r w:rsidR="00C20DC6">
        <w:rPr>
          <w:sz w:val="26"/>
          <w:szCs w:val="26"/>
        </w:rPr>
        <w:t xml:space="preserve">Another legal issue that could affect the third sector project </w:t>
      </w:r>
      <w:r w:rsidR="0062589F">
        <w:rPr>
          <w:sz w:val="26"/>
          <w:szCs w:val="26"/>
        </w:rPr>
        <w:t>would be copyright.</w:t>
      </w:r>
      <w:r w:rsidR="003B55C0">
        <w:rPr>
          <w:sz w:val="26"/>
          <w:szCs w:val="26"/>
        </w:rPr>
        <w:t xml:space="preserve"> As the project is web based, some third party assets will be used, such as Google’s Mapping service, it is imperative that all copyright holders are given their respective credit to ensure no copyright violation has occurred </w:t>
      </w:r>
      <w:r w:rsidR="00A25CD0">
        <w:rPr>
          <w:sz w:val="26"/>
          <w:szCs w:val="26"/>
        </w:rPr>
        <w:t>and abiding by national copyright laws</w:t>
      </w:r>
      <w:sdt>
        <w:sdtPr>
          <w:rPr>
            <w:sz w:val="26"/>
            <w:szCs w:val="26"/>
          </w:rPr>
          <w:id w:val="786470068"/>
          <w:citation/>
        </w:sdtPr>
        <w:sdtEndPr/>
        <w:sdtContent>
          <w:r w:rsidR="002C3060">
            <w:rPr>
              <w:sz w:val="26"/>
              <w:szCs w:val="26"/>
            </w:rPr>
            <w:fldChar w:fldCharType="begin"/>
          </w:r>
          <w:r w:rsidR="002C3060">
            <w:rPr>
              <w:sz w:val="26"/>
              <w:szCs w:val="26"/>
            </w:rPr>
            <w:instrText xml:space="preserve"> CITATION UKG17 \l 2057 </w:instrText>
          </w:r>
          <w:r w:rsidR="002C3060">
            <w:rPr>
              <w:sz w:val="26"/>
              <w:szCs w:val="26"/>
            </w:rPr>
            <w:fldChar w:fldCharType="separate"/>
          </w:r>
          <w:r w:rsidR="0086752C">
            <w:rPr>
              <w:noProof/>
              <w:sz w:val="26"/>
              <w:szCs w:val="26"/>
            </w:rPr>
            <w:t xml:space="preserve"> </w:t>
          </w:r>
          <w:r w:rsidR="0086752C" w:rsidRPr="0086752C">
            <w:rPr>
              <w:noProof/>
              <w:sz w:val="26"/>
              <w:szCs w:val="26"/>
            </w:rPr>
            <w:t>[16]</w:t>
          </w:r>
          <w:r w:rsidR="002C3060">
            <w:rPr>
              <w:sz w:val="26"/>
              <w:szCs w:val="26"/>
            </w:rPr>
            <w:fldChar w:fldCharType="end"/>
          </w:r>
        </w:sdtContent>
      </w:sdt>
      <w:r w:rsidR="00A25CD0">
        <w:rPr>
          <w:sz w:val="26"/>
          <w:szCs w:val="26"/>
        </w:rPr>
        <w:t>.</w:t>
      </w:r>
      <w:r w:rsidR="003B55C0">
        <w:rPr>
          <w:sz w:val="26"/>
          <w:szCs w:val="26"/>
        </w:rPr>
        <w:t xml:space="preserve"> </w:t>
      </w:r>
    </w:p>
    <w:p w14:paraId="22BA3408" w14:textId="0D3C0030" w:rsidR="00217423" w:rsidRDefault="00217423" w:rsidP="00217423">
      <w:pPr>
        <w:pStyle w:val="Heading2"/>
        <w:numPr>
          <w:ilvl w:val="1"/>
          <w:numId w:val="1"/>
        </w:numPr>
      </w:pPr>
      <w:bookmarkStart w:id="15" w:name="_Toc536099619"/>
      <w:r>
        <w:t xml:space="preserve">Possible Legal and Ethical </w:t>
      </w:r>
      <w:r w:rsidR="00E753ED">
        <w:t xml:space="preserve">Issues </w:t>
      </w:r>
      <w:r>
        <w:t>Caused by Brexit.</w:t>
      </w:r>
      <w:bookmarkEnd w:id="15"/>
    </w:p>
    <w:p w14:paraId="1D870321" w14:textId="05E3E05F" w:rsidR="00DE1B5B" w:rsidRDefault="00BA7F04" w:rsidP="00DE1B5B">
      <w:pPr>
        <w:rPr>
          <w:sz w:val="26"/>
          <w:szCs w:val="26"/>
        </w:rPr>
      </w:pPr>
      <w:r>
        <w:rPr>
          <w:sz w:val="26"/>
          <w:szCs w:val="26"/>
        </w:rPr>
        <w:t xml:space="preserve">With reference to the BCS Brexit Report, </w:t>
      </w:r>
      <w:r w:rsidR="00223A7D">
        <w:rPr>
          <w:sz w:val="26"/>
          <w:szCs w:val="26"/>
        </w:rPr>
        <w:t xml:space="preserve">the primary </w:t>
      </w:r>
      <w:r w:rsidR="00D34EFC">
        <w:rPr>
          <w:sz w:val="26"/>
          <w:szCs w:val="26"/>
        </w:rPr>
        <w:t xml:space="preserve">digital </w:t>
      </w:r>
      <w:r w:rsidR="00223A7D">
        <w:rPr>
          <w:sz w:val="26"/>
          <w:szCs w:val="26"/>
        </w:rPr>
        <w:t>concerns</w:t>
      </w:r>
      <w:r w:rsidR="00D34EFC">
        <w:rPr>
          <w:sz w:val="26"/>
          <w:szCs w:val="26"/>
        </w:rPr>
        <w:t xml:space="preserve"> the UK will face after leaving the EU will be Data-drivability</w:t>
      </w:r>
      <w:r w:rsidR="00582AE2">
        <w:rPr>
          <w:sz w:val="26"/>
          <w:szCs w:val="26"/>
        </w:rPr>
        <w:t xml:space="preserve"> and Security</w:t>
      </w:r>
      <w:r w:rsidR="00D34EFC">
        <w:rPr>
          <w:sz w:val="26"/>
          <w:szCs w:val="26"/>
        </w:rPr>
        <w:t>, Digital capability and Connectivity</w:t>
      </w:r>
      <w:sdt>
        <w:sdtPr>
          <w:rPr>
            <w:sz w:val="26"/>
            <w:szCs w:val="26"/>
          </w:rPr>
          <w:id w:val="1786386644"/>
          <w:citation/>
        </w:sdtPr>
        <w:sdtEndPr/>
        <w:sdtContent>
          <w:r w:rsidR="008777DC">
            <w:rPr>
              <w:sz w:val="26"/>
              <w:szCs w:val="26"/>
            </w:rPr>
            <w:fldChar w:fldCharType="begin"/>
          </w:r>
          <w:r w:rsidR="008777DC">
            <w:rPr>
              <w:sz w:val="26"/>
              <w:szCs w:val="26"/>
            </w:rPr>
            <w:instrText xml:space="preserve"> CITATION Bri17 \l 2057 </w:instrText>
          </w:r>
          <w:r w:rsidR="008777DC">
            <w:rPr>
              <w:sz w:val="26"/>
              <w:szCs w:val="26"/>
            </w:rPr>
            <w:fldChar w:fldCharType="separate"/>
          </w:r>
          <w:r w:rsidR="0086752C">
            <w:rPr>
              <w:noProof/>
              <w:sz w:val="26"/>
              <w:szCs w:val="26"/>
            </w:rPr>
            <w:t xml:space="preserve"> </w:t>
          </w:r>
          <w:r w:rsidR="0086752C" w:rsidRPr="0086752C">
            <w:rPr>
              <w:noProof/>
              <w:sz w:val="26"/>
              <w:szCs w:val="26"/>
            </w:rPr>
            <w:t>[17]</w:t>
          </w:r>
          <w:r w:rsidR="008777DC">
            <w:rPr>
              <w:sz w:val="26"/>
              <w:szCs w:val="26"/>
            </w:rPr>
            <w:fldChar w:fldCharType="end"/>
          </w:r>
        </w:sdtContent>
      </w:sdt>
      <w:r w:rsidR="00005A25">
        <w:rPr>
          <w:sz w:val="26"/>
          <w:szCs w:val="26"/>
        </w:rPr>
        <w:t>.</w:t>
      </w:r>
      <w:r w:rsidR="00AC726C">
        <w:rPr>
          <w:sz w:val="26"/>
          <w:szCs w:val="26"/>
        </w:rPr>
        <w:t xml:space="preserve"> Data-drivability and protection is key as with the exit from the EU, the UK will lose protection of the GDPR, this means the UK will have to create new data protection laws, which will either need to match the effectiveness of the GDPR or surpass it.</w:t>
      </w:r>
      <w:r w:rsidR="00266451">
        <w:rPr>
          <w:sz w:val="26"/>
          <w:szCs w:val="26"/>
        </w:rPr>
        <w:t xml:space="preserve"> </w:t>
      </w:r>
      <w:r w:rsidR="007C5485">
        <w:rPr>
          <w:sz w:val="26"/>
          <w:szCs w:val="26"/>
        </w:rPr>
        <w:t xml:space="preserve">Ethically, </w:t>
      </w:r>
      <w:r w:rsidR="00266451">
        <w:rPr>
          <w:sz w:val="26"/>
          <w:szCs w:val="26"/>
        </w:rPr>
        <w:t xml:space="preserve">Digital capability </w:t>
      </w:r>
      <w:r w:rsidR="00506513">
        <w:rPr>
          <w:sz w:val="26"/>
          <w:szCs w:val="26"/>
        </w:rPr>
        <w:t xml:space="preserve">is important as it encompasses job availability as well digital performance. </w:t>
      </w:r>
      <w:r w:rsidR="00FF1C9F">
        <w:rPr>
          <w:sz w:val="26"/>
          <w:szCs w:val="26"/>
        </w:rPr>
        <w:t xml:space="preserve">With the exit from the EU, </w:t>
      </w:r>
      <w:r w:rsidR="00502337">
        <w:rPr>
          <w:sz w:val="26"/>
          <w:szCs w:val="26"/>
        </w:rPr>
        <w:t xml:space="preserve">job availability from both the UK and European countries will be reduced. </w:t>
      </w:r>
      <w:r w:rsidR="006E79D8">
        <w:rPr>
          <w:sz w:val="26"/>
          <w:szCs w:val="26"/>
        </w:rPr>
        <w:t xml:space="preserve">However, according to the BCS, in 2017, there were 600,000 tech job vacancies in the UK, but is expected to grow to 1 million by the year 2020, </w:t>
      </w:r>
      <w:r w:rsidR="00103E25">
        <w:rPr>
          <w:sz w:val="26"/>
          <w:szCs w:val="26"/>
        </w:rPr>
        <w:t xml:space="preserve">initially there will be less job availability for UK citizens in the </w:t>
      </w:r>
      <w:r w:rsidR="00582AE2">
        <w:rPr>
          <w:sz w:val="26"/>
          <w:szCs w:val="26"/>
        </w:rPr>
        <w:t>EU but</w:t>
      </w:r>
      <w:r w:rsidR="00103E25">
        <w:rPr>
          <w:sz w:val="26"/>
          <w:szCs w:val="26"/>
        </w:rPr>
        <w:t xml:space="preserve"> will return to normal within a decade.</w:t>
      </w:r>
      <w:r w:rsidR="00582AE2">
        <w:rPr>
          <w:sz w:val="26"/>
          <w:szCs w:val="26"/>
        </w:rPr>
        <w:t xml:space="preserve"> Connectivity</w:t>
      </w:r>
      <w:r w:rsidR="00E56F53">
        <w:rPr>
          <w:sz w:val="26"/>
          <w:szCs w:val="26"/>
        </w:rPr>
        <w:t>, both digitally and relationally,</w:t>
      </w:r>
      <w:r w:rsidR="00582AE2">
        <w:rPr>
          <w:sz w:val="26"/>
          <w:szCs w:val="26"/>
        </w:rPr>
        <w:t xml:space="preserve"> with EU countries will </w:t>
      </w:r>
      <w:r w:rsidR="009726FA">
        <w:rPr>
          <w:sz w:val="26"/>
          <w:szCs w:val="26"/>
        </w:rPr>
        <w:t xml:space="preserve">prove more difficult after Brexit, due to differing international relational laws, </w:t>
      </w:r>
      <w:r w:rsidR="00467B40">
        <w:rPr>
          <w:sz w:val="26"/>
          <w:szCs w:val="26"/>
        </w:rPr>
        <w:t xml:space="preserve">however, with strong residual relations pre-Brexit, this will likely prove less impactful and will help </w:t>
      </w:r>
      <w:r w:rsidR="0008084B">
        <w:rPr>
          <w:sz w:val="26"/>
          <w:szCs w:val="26"/>
        </w:rPr>
        <w:t xml:space="preserve">the UK build new connectivity laws </w:t>
      </w:r>
      <w:r w:rsidR="007C657F">
        <w:rPr>
          <w:sz w:val="26"/>
          <w:szCs w:val="26"/>
        </w:rPr>
        <w:t xml:space="preserve">alongside the EU to maximise ease connectivity between both entities. </w:t>
      </w:r>
      <w:r w:rsidR="00467B40">
        <w:rPr>
          <w:sz w:val="26"/>
          <w:szCs w:val="26"/>
        </w:rPr>
        <w:t xml:space="preserve"> </w:t>
      </w:r>
    </w:p>
    <w:p w14:paraId="5AED0D9A" w14:textId="532FC20F" w:rsidR="00E11CF0" w:rsidRDefault="00E11CF0" w:rsidP="00DE1B5B">
      <w:pPr>
        <w:rPr>
          <w:sz w:val="26"/>
          <w:szCs w:val="26"/>
        </w:rPr>
      </w:pPr>
    </w:p>
    <w:p w14:paraId="6A348F9D" w14:textId="38A8921C" w:rsidR="00E11CF0" w:rsidRDefault="00E11CF0" w:rsidP="00DE1B5B">
      <w:pPr>
        <w:rPr>
          <w:sz w:val="26"/>
          <w:szCs w:val="26"/>
        </w:rPr>
      </w:pPr>
    </w:p>
    <w:p w14:paraId="35FA1B08" w14:textId="4C6368AB" w:rsidR="00E11CF0" w:rsidRDefault="00E11CF0" w:rsidP="00DE1B5B">
      <w:pPr>
        <w:rPr>
          <w:sz w:val="26"/>
          <w:szCs w:val="26"/>
        </w:rPr>
      </w:pPr>
    </w:p>
    <w:p w14:paraId="1CB3513F" w14:textId="77777777" w:rsidR="00E11CF0" w:rsidRPr="00DE1B5B" w:rsidRDefault="00E11CF0" w:rsidP="00DE1B5B">
      <w:pPr>
        <w:rPr>
          <w:sz w:val="26"/>
          <w:szCs w:val="26"/>
        </w:rPr>
      </w:pPr>
    </w:p>
    <w:p w14:paraId="2FB65FF2" w14:textId="1BFCF9A2" w:rsidR="005B6788" w:rsidRDefault="002C64E1" w:rsidP="005B6788">
      <w:pPr>
        <w:pStyle w:val="Heading1"/>
        <w:numPr>
          <w:ilvl w:val="0"/>
          <w:numId w:val="1"/>
        </w:numPr>
      </w:pPr>
      <w:bookmarkStart w:id="16" w:name="_Toc536099620"/>
      <w:r>
        <w:lastRenderedPageBreak/>
        <w:t>Quality Ass</w:t>
      </w:r>
      <w:r w:rsidR="00BB01DE">
        <w:t>urance.</w:t>
      </w:r>
      <w:bookmarkEnd w:id="16"/>
    </w:p>
    <w:p w14:paraId="1653D9DF" w14:textId="09B6E9E2" w:rsidR="00E11CF0" w:rsidRDefault="005B6788" w:rsidP="00E11CF0">
      <w:pPr>
        <w:pStyle w:val="Heading2"/>
        <w:numPr>
          <w:ilvl w:val="1"/>
          <w:numId w:val="1"/>
        </w:numPr>
      </w:pPr>
      <w:bookmarkStart w:id="17" w:name="_Toc536099621"/>
      <w:r>
        <w:t>Quality Metrics.</w:t>
      </w:r>
      <w:bookmarkEnd w:id="17"/>
    </w:p>
    <w:p w14:paraId="4937377A" w14:textId="768A945A" w:rsidR="00E11CF0" w:rsidRDefault="00E11CF0" w:rsidP="00E11CF0">
      <w:pPr>
        <w:pStyle w:val="Heading3"/>
        <w:numPr>
          <w:ilvl w:val="2"/>
          <w:numId w:val="1"/>
        </w:numPr>
      </w:pPr>
      <w:bookmarkStart w:id="18" w:name="_Toc536099622"/>
      <w:r>
        <w:t>Functionality.</w:t>
      </w:r>
      <w:bookmarkEnd w:id="18"/>
    </w:p>
    <w:p w14:paraId="3D6A2925" w14:textId="2A271C91" w:rsidR="006C4147" w:rsidRPr="006C4147" w:rsidRDefault="005C2957" w:rsidP="006C4147">
      <w:pPr>
        <w:rPr>
          <w:sz w:val="26"/>
          <w:szCs w:val="26"/>
        </w:rPr>
      </w:pPr>
      <w:r>
        <w:rPr>
          <w:sz w:val="26"/>
          <w:szCs w:val="26"/>
        </w:rPr>
        <w:t>Functionality of the project will be measured via suitability, accuracy, interoperability and security.</w:t>
      </w:r>
      <w:r w:rsidR="00273C71">
        <w:rPr>
          <w:sz w:val="26"/>
          <w:szCs w:val="26"/>
        </w:rPr>
        <w:t xml:space="preserve"> For suitability, the application will need to be able to display up to a maximum amount of 50 devices within a 5km radius.</w:t>
      </w:r>
      <w:r w:rsidR="00AF393E">
        <w:rPr>
          <w:sz w:val="26"/>
          <w:szCs w:val="26"/>
        </w:rPr>
        <w:t xml:space="preserve"> For accuracy, the application will need to display device location within a radius of 10 meters and must update the location between</w:t>
      </w:r>
      <w:r w:rsidR="00BA2EC2">
        <w:rPr>
          <w:sz w:val="26"/>
          <w:szCs w:val="26"/>
        </w:rPr>
        <w:t xml:space="preserve"> every 3-6 seconds.</w:t>
      </w:r>
      <w:r w:rsidR="00BB680D">
        <w:rPr>
          <w:sz w:val="26"/>
          <w:szCs w:val="26"/>
        </w:rPr>
        <w:t xml:space="preserve"> </w:t>
      </w:r>
      <w:r w:rsidR="003C19B1">
        <w:rPr>
          <w:sz w:val="26"/>
          <w:szCs w:val="26"/>
        </w:rPr>
        <w:t xml:space="preserve">Interoperability will be measured </w:t>
      </w:r>
      <w:r w:rsidR="00454A86">
        <w:rPr>
          <w:sz w:val="26"/>
          <w:szCs w:val="26"/>
        </w:rPr>
        <w:t xml:space="preserve">as the application will need to run on as many devices as possible, such as iPhone, Android phones and windows phones. </w:t>
      </w:r>
      <w:r w:rsidR="004661EB">
        <w:rPr>
          <w:sz w:val="26"/>
          <w:szCs w:val="26"/>
        </w:rPr>
        <w:t>The data on these devices will need to be able to communicate with certain servers, such as database and security servers.</w:t>
      </w:r>
      <w:r w:rsidR="00470A75">
        <w:rPr>
          <w:sz w:val="26"/>
          <w:szCs w:val="26"/>
        </w:rPr>
        <w:t xml:space="preserve"> As for security, the application must be accessed via a password and the site must be operated under HTTPS, which utilises SSL encryption</w:t>
      </w:r>
      <w:sdt>
        <w:sdtPr>
          <w:rPr>
            <w:sz w:val="26"/>
            <w:szCs w:val="26"/>
          </w:rPr>
          <w:id w:val="-130088118"/>
          <w:citation/>
        </w:sdtPr>
        <w:sdtEndPr/>
        <w:sdtContent>
          <w:r w:rsidR="009809DC">
            <w:rPr>
              <w:sz w:val="26"/>
              <w:szCs w:val="26"/>
            </w:rPr>
            <w:fldChar w:fldCharType="begin"/>
          </w:r>
          <w:r w:rsidR="009809DC">
            <w:rPr>
              <w:sz w:val="26"/>
              <w:szCs w:val="26"/>
            </w:rPr>
            <w:instrText xml:space="preserve"> CITATION Glo19 \l 2057 </w:instrText>
          </w:r>
          <w:r w:rsidR="009809DC">
            <w:rPr>
              <w:sz w:val="26"/>
              <w:szCs w:val="26"/>
            </w:rPr>
            <w:fldChar w:fldCharType="separate"/>
          </w:r>
          <w:r w:rsidR="0086752C">
            <w:rPr>
              <w:noProof/>
              <w:sz w:val="26"/>
              <w:szCs w:val="26"/>
            </w:rPr>
            <w:t xml:space="preserve"> </w:t>
          </w:r>
          <w:r w:rsidR="0086752C" w:rsidRPr="0086752C">
            <w:rPr>
              <w:noProof/>
              <w:sz w:val="26"/>
              <w:szCs w:val="26"/>
            </w:rPr>
            <w:t>[18]</w:t>
          </w:r>
          <w:r w:rsidR="009809DC">
            <w:rPr>
              <w:sz w:val="26"/>
              <w:szCs w:val="26"/>
            </w:rPr>
            <w:fldChar w:fldCharType="end"/>
          </w:r>
        </w:sdtContent>
      </w:sdt>
      <w:r w:rsidR="00470A75">
        <w:rPr>
          <w:sz w:val="26"/>
          <w:szCs w:val="26"/>
        </w:rPr>
        <w:t>.</w:t>
      </w:r>
    </w:p>
    <w:p w14:paraId="33BF4915" w14:textId="22A0A069" w:rsidR="00E11CF0" w:rsidRDefault="00E11CF0" w:rsidP="00E11CF0">
      <w:pPr>
        <w:pStyle w:val="Heading3"/>
        <w:numPr>
          <w:ilvl w:val="2"/>
          <w:numId w:val="1"/>
        </w:numPr>
      </w:pPr>
      <w:bookmarkStart w:id="19" w:name="_Toc536099623"/>
      <w:r>
        <w:t>Reliability.</w:t>
      </w:r>
      <w:bookmarkEnd w:id="19"/>
      <w:r>
        <w:t xml:space="preserve"> </w:t>
      </w:r>
    </w:p>
    <w:p w14:paraId="0736B3D0" w14:textId="4CB9DD93" w:rsidR="00602C46" w:rsidRPr="00602C46" w:rsidRDefault="007E3259" w:rsidP="00602C46">
      <w:pPr>
        <w:rPr>
          <w:sz w:val="26"/>
          <w:szCs w:val="26"/>
        </w:rPr>
      </w:pPr>
      <w:r>
        <w:rPr>
          <w:sz w:val="26"/>
          <w:szCs w:val="26"/>
        </w:rPr>
        <w:t>Reliability will be measured through maturity, fault-tolerance and recoverability</w:t>
      </w:r>
      <w:r w:rsidR="003F5953">
        <w:rPr>
          <w:sz w:val="26"/>
          <w:szCs w:val="26"/>
        </w:rPr>
        <w:t>.</w:t>
      </w:r>
      <w:r w:rsidR="00422028">
        <w:rPr>
          <w:sz w:val="26"/>
          <w:szCs w:val="26"/>
        </w:rPr>
        <w:t xml:space="preserve"> For reliability, the application must be continuously bug fixed</w:t>
      </w:r>
      <w:r w:rsidR="00114B51">
        <w:rPr>
          <w:sz w:val="26"/>
          <w:szCs w:val="26"/>
        </w:rPr>
        <w:t xml:space="preserve"> with every bug that is reported via users, this is to increase reliability through the initial </w:t>
      </w:r>
      <w:r w:rsidR="00BD4E8A">
        <w:rPr>
          <w:sz w:val="26"/>
          <w:szCs w:val="26"/>
        </w:rPr>
        <w:t>2-year</w:t>
      </w:r>
      <w:r w:rsidR="00114B51">
        <w:rPr>
          <w:sz w:val="26"/>
          <w:szCs w:val="26"/>
        </w:rPr>
        <w:t xml:space="preserve"> alpha and beta stages of the project.</w:t>
      </w:r>
      <w:r w:rsidR="00BD4E8A">
        <w:rPr>
          <w:sz w:val="26"/>
          <w:szCs w:val="26"/>
        </w:rPr>
        <w:t xml:space="preserve"> Fault tolerance will be measured by how efficient the application is able to detect faults and recovers/works around those faults until the bug is resolved.</w:t>
      </w:r>
      <w:r w:rsidR="00220049">
        <w:rPr>
          <w:sz w:val="26"/>
          <w:szCs w:val="26"/>
        </w:rPr>
        <w:t xml:space="preserve"> Fir recoverability, the application must be able to restart from either soft or hard crashes within 45 seconds</w:t>
      </w:r>
      <w:r w:rsidR="004D0B61">
        <w:rPr>
          <w:sz w:val="26"/>
          <w:szCs w:val="26"/>
        </w:rPr>
        <w:t>.</w:t>
      </w:r>
    </w:p>
    <w:p w14:paraId="14538209" w14:textId="64C1C6CF" w:rsidR="00E11CF0" w:rsidRDefault="00E11CF0" w:rsidP="00E11CF0">
      <w:pPr>
        <w:pStyle w:val="Heading3"/>
        <w:numPr>
          <w:ilvl w:val="2"/>
          <w:numId w:val="1"/>
        </w:numPr>
      </w:pPr>
      <w:bookmarkStart w:id="20" w:name="_Toc536099624"/>
      <w:r>
        <w:t>Usability.</w:t>
      </w:r>
      <w:bookmarkEnd w:id="20"/>
    </w:p>
    <w:p w14:paraId="1C55A9E3" w14:textId="77777777" w:rsidR="00EA24CC" w:rsidRDefault="00EA1AAB" w:rsidP="00CE50A4">
      <w:pPr>
        <w:rPr>
          <w:sz w:val="26"/>
          <w:szCs w:val="26"/>
        </w:rPr>
      </w:pPr>
      <w:r>
        <w:rPr>
          <w:sz w:val="26"/>
          <w:szCs w:val="26"/>
        </w:rPr>
        <w:t xml:space="preserve">Usability will be measured through understandability, learnability, operability and attractiveness. </w:t>
      </w:r>
      <w:r w:rsidR="00A322A1">
        <w:rPr>
          <w:sz w:val="26"/>
          <w:szCs w:val="26"/>
        </w:rPr>
        <w:t xml:space="preserve"> Understandability will be measured by testing the application with 100 people with an understandability pass rate of at least 90%. </w:t>
      </w:r>
      <w:r w:rsidR="00FE40BC">
        <w:rPr>
          <w:sz w:val="26"/>
          <w:szCs w:val="26"/>
        </w:rPr>
        <w:t xml:space="preserve">For learnability, the application must have an intuitive yet friendly and easy to understand UI, the app must contain a tutorial page and </w:t>
      </w:r>
      <w:r w:rsidR="00580326">
        <w:rPr>
          <w:sz w:val="26"/>
          <w:szCs w:val="26"/>
        </w:rPr>
        <w:t xml:space="preserve">users must go through a 1-2 hour training course to ensure comfort with the application. </w:t>
      </w:r>
      <w:r w:rsidR="003B1C86">
        <w:rPr>
          <w:sz w:val="26"/>
          <w:szCs w:val="26"/>
        </w:rPr>
        <w:t xml:space="preserve">Finally, operability will be measured by the application needing every function, button, page etc being within 3 taps/clicks of </w:t>
      </w:r>
      <w:r w:rsidR="005531B6">
        <w:rPr>
          <w:sz w:val="26"/>
          <w:szCs w:val="26"/>
        </w:rPr>
        <w:t>each other</w:t>
      </w:r>
      <w:r w:rsidR="003B1C86">
        <w:rPr>
          <w:sz w:val="26"/>
          <w:szCs w:val="26"/>
        </w:rPr>
        <w:t>.</w:t>
      </w:r>
    </w:p>
    <w:p w14:paraId="7F069376" w14:textId="77777777" w:rsidR="00EA24CC" w:rsidRDefault="00EA24CC" w:rsidP="00CE50A4">
      <w:pPr>
        <w:rPr>
          <w:sz w:val="26"/>
          <w:szCs w:val="26"/>
        </w:rPr>
      </w:pPr>
    </w:p>
    <w:p w14:paraId="443EE08C" w14:textId="77777777" w:rsidR="00EA24CC" w:rsidRDefault="00EA24CC" w:rsidP="00CE50A4">
      <w:pPr>
        <w:rPr>
          <w:sz w:val="26"/>
          <w:szCs w:val="26"/>
        </w:rPr>
      </w:pPr>
    </w:p>
    <w:p w14:paraId="78F4CEE9" w14:textId="03630541" w:rsidR="00CE50A4" w:rsidRDefault="003B1C86" w:rsidP="00CE50A4">
      <w:pPr>
        <w:rPr>
          <w:sz w:val="26"/>
          <w:szCs w:val="26"/>
        </w:rPr>
      </w:pPr>
      <w:r>
        <w:rPr>
          <w:sz w:val="26"/>
          <w:szCs w:val="26"/>
        </w:rPr>
        <w:t xml:space="preserve"> </w:t>
      </w:r>
    </w:p>
    <w:p w14:paraId="08CD4AEF" w14:textId="6FF375F9" w:rsidR="00EA24CC" w:rsidRDefault="00EA24CC" w:rsidP="00CE50A4">
      <w:pPr>
        <w:rPr>
          <w:sz w:val="26"/>
          <w:szCs w:val="26"/>
        </w:rPr>
      </w:pPr>
    </w:p>
    <w:p w14:paraId="6A01CA04" w14:textId="2C2BD11C" w:rsidR="00EA24CC" w:rsidRDefault="00EA24CC" w:rsidP="00CE50A4">
      <w:pPr>
        <w:rPr>
          <w:sz w:val="26"/>
          <w:szCs w:val="26"/>
        </w:rPr>
      </w:pPr>
    </w:p>
    <w:p w14:paraId="2801F93D" w14:textId="77777777" w:rsidR="00EA24CC" w:rsidRPr="00CE50A4" w:rsidRDefault="00EA24CC" w:rsidP="00CE50A4">
      <w:pPr>
        <w:rPr>
          <w:sz w:val="26"/>
          <w:szCs w:val="26"/>
        </w:rPr>
      </w:pPr>
    </w:p>
    <w:p w14:paraId="5F5EA81C" w14:textId="3B394076" w:rsidR="00E11CF0" w:rsidRDefault="00E11CF0" w:rsidP="00E11CF0">
      <w:pPr>
        <w:pStyle w:val="Heading3"/>
        <w:numPr>
          <w:ilvl w:val="2"/>
          <w:numId w:val="1"/>
        </w:numPr>
      </w:pPr>
      <w:bookmarkStart w:id="21" w:name="_Toc536099625"/>
      <w:r>
        <w:lastRenderedPageBreak/>
        <w:t>Efficiency.</w:t>
      </w:r>
      <w:bookmarkEnd w:id="21"/>
    </w:p>
    <w:p w14:paraId="1E6AD466" w14:textId="11FC091F" w:rsidR="00EA24CC" w:rsidRPr="00EA24CC" w:rsidRDefault="00231BA0" w:rsidP="00EA24CC">
      <w:pPr>
        <w:rPr>
          <w:sz w:val="26"/>
          <w:szCs w:val="26"/>
        </w:rPr>
      </w:pPr>
      <w:r>
        <w:rPr>
          <w:sz w:val="26"/>
          <w:szCs w:val="26"/>
        </w:rPr>
        <w:t xml:space="preserve">Efficiency will be measured via time behaviour and resource utilization. </w:t>
      </w:r>
      <w:r w:rsidR="00C77CB3">
        <w:rPr>
          <w:sz w:val="26"/>
          <w:szCs w:val="26"/>
        </w:rPr>
        <w:t xml:space="preserve"> For time behaviour, the application will be graded by the amount of time it takes to update device locations, these being</w:t>
      </w:r>
      <w:r w:rsidR="00800F0E">
        <w:rPr>
          <w:sz w:val="26"/>
          <w:szCs w:val="26"/>
        </w:rPr>
        <w:t xml:space="preserve"> </w:t>
      </w:r>
      <w:r w:rsidR="00C77CB3">
        <w:rPr>
          <w:sz w:val="26"/>
          <w:szCs w:val="26"/>
        </w:rPr>
        <w:t>&lt; 3 seconds</w:t>
      </w:r>
      <w:r w:rsidR="00800F0E">
        <w:rPr>
          <w:sz w:val="26"/>
          <w:szCs w:val="26"/>
        </w:rPr>
        <w:t xml:space="preserve"> being perfect, 3 &lt; 6 seconds being acceptable and &gt; 6 seconds being unacceptable. </w:t>
      </w:r>
      <w:r w:rsidR="00770300">
        <w:rPr>
          <w:sz w:val="26"/>
          <w:szCs w:val="26"/>
        </w:rPr>
        <w:t xml:space="preserve">Resource utilization will be measured through </w:t>
      </w:r>
      <w:r w:rsidR="00C139D8">
        <w:rPr>
          <w:sz w:val="26"/>
          <w:szCs w:val="26"/>
        </w:rPr>
        <w:t>RAM usage and CPU utilization on the servers</w:t>
      </w:r>
      <w:r w:rsidR="0049420E">
        <w:rPr>
          <w:sz w:val="26"/>
          <w:szCs w:val="26"/>
        </w:rPr>
        <w:t xml:space="preserve"> over a </w:t>
      </w:r>
      <w:r w:rsidR="00112E0C">
        <w:rPr>
          <w:sz w:val="26"/>
          <w:szCs w:val="26"/>
        </w:rPr>
        <w:t>5-minute</w:t>
      </w:r>
      <w:r w:rsidR="0049420E">
        <w:rPr>
          <w:sz w:val="26"/>
          <w:szCs w:val="26"/>
        </w:rPr>
        <w:t xml:space="preserve"> average period. </w:t>
      </w:r>
      <w:r w:rsidR="00112E0C">
        <w:rPr>
          <w:sz w:val="26"/>
          <w:szCs w:val="26"/>
        </w:rPr>
        <w:t xml:space="preserve">Nor the CPU or RAM should exceed 50% utilization at any given, this is to ensure power is reserved for other future tasks. </w:t>
      </w:r>
    </w:p>
    <w:p w14:paraId="2E0494F9" w14:textId="0973D7EC" w:rsidR="00E11CF0" w:rsidRDefault="00E11CF0" w:rsidP="00E11CF0">
      <w:pPr>
        <w:pStyle w:val="Heading3"/>
        <w:numPr>
          <w:ilvl w:val="2"/>
          <w:numId w:val="1"/>
        </w:numPr>
      </w:pPr>
      <w:bookmarkStart w:id="22" w:name="_Toc536099626"/>
      <w:r>
        <w:t>Maintainability.</w:t>
      </w:r>
      <w:bookmarkEnd w:id="22"/>
    </w:p>
    <w:p w14:paraId="3C2F28B0" w14:textId="6B2FD5A9" w:rsidR="009561A4" w:rsidRPr="00DE0DF9" w:rsidRDefault="000710B5" w:rsidP="009561A4">
      <w:pPr>
        <w:rPr>
          <w:sz w:val="26"/>
          <w:szCs w:val="26"/>
        </w:rPr>
      </w:pPr>
      <w:r>
        <w:rPr>
          <w:sz w:val="26"/>
          <w:szCs w:val="26"/>
        </w:rPr>
        <w:t xml:space="preserve">Maintainability will be measured through analysability, stability and testability. </w:t>
      </w:r>
      <w:r w:rsidR="00AD48E6">
        <w:rPr>
          <w:sz w:val="26"/>
          <w:szCs w:val="26"/>
        </w:rPr>
        <w:t>For analysability,</w:t>
      </w:r>
      <w:r w:rsidR="007B023A">
        <w:rPr>
          <w:sz w:val="26"/>
          <w:szCs w:val="26"/>
        </w:rPr>
        <w:t xml:space="preserve"> the data received and stored on servers must be readable through having varying types of documents dedicated to specific subjects, </w:t>
      </w:r>
      <w:r w:rsidR="00E91FDD">
        <w:rPr>
          <w:sz w:val="26"/>
          <w:szCs w:val="26"/>
        </w:rPr>
        <w:t>such</w:t>
      </w:r>
      <w:r w:rsidR="007B023A">
        <w:rPr>
          <w:sz w:val="26"/>
          <w:szCs w:val="26"/>
        </w:rPr>
        <w:t xml:space="preserve"> as location, personal information etc. </w:t>
      </w:r>
      <w:r w:rsidR="00E91FDD">
        <w:rPr>
          <w:sz w:val="26"/>
          <w:szCs w:val="26"/>
        </w:rPr>
        <w:t xml:space="preserve">Stability will be measured through the during the alpha and beta stages tolerating a minimum of 2-3 crashes per hour. </w:t>
      </w:r>
      <w:r w:rsidR="00180D5A">
        <w:rPr>
          <w:sz w:val="26"/>
          <w:szCs w:val="26"/>
        </w:rPr>
        <w:t xml:space="preserve"> Testability will be measured </w:t>
      </w:r>
      <w:r w:rsidR="00FB1E9F">
        <w:rPr>
          <w:sz w:val="26"/>
          <w:szCs w:val="26"/>
        </w:rPr>
        <w:t>through users</w:t>
      </w:r>
      <w:r w:rsidR="00180D5A">
        <w:rPr>
          <w:sz w:val="26"/>
          <w:szCs w:val="26"/>
        </w:rPr>
        <w:t xml:space="preserve"> being able to opt-in for experimental features of future versions and reporting back with a minimum of 80% approval rate.  </w:t>
      </w:r>
      <w:r>
        <w:rPr>
          <w:sz w:val="26"/>
          <w:szCs w:val="26"/>
        </w:rPr>
        <w:t xml:space="preserve"> </w:t>
      </w:r>
    </w:p>
    <w:p w14:paraId="55C9C969" w14:textId="053C15A9" w:rsidR="00E11CF0" w:rsidRDefault="00E11CF0" w:rsidP="00E11CF0">
      <w:pPr>
        <w:pStyle w:val="Heading3"/>
        <w:numPr>
          <w:ilvl w:val="2"/>
          <w:numId w:val="1"/>
        </w:numPr>
      </w:pPr>
      <w:bookmarkStart w:id="23" w:name="_Toc536099627"/>
      <w:r>
        <w:t>Portability.</w:t>
      </w:r>
      <w:bookmarkEnd w:id="23"/>
    </w:p>
    <w:p w14:paraId="697EF34D" w14:textId="77777777" w:rsidR="009F7E4F" w:rsidRDefault="0002516B" w:rsidP="003A2661">
      <w:pPr>
        <w:rPr>
          <w:sz w:val="26"/>
          <w:szCs w:val="26"/>
        </w:rPr>
      </w:pPr>
      <w:r>
        <w:rPr>
          <w:sz w:val="26"/>
          <w:szCs w:val="26"/>
        </w:rPr>
        <w:t xml:space="preserve">Portability will be measured through adaptability, </w:t>
      </w:r>
      <w:proofErr w:type="spellStart"/>
      <w:r>
        <w:rPr>
          <w:sz w:val="26"/>
          <w:szCs w:val="26"/>
        </w:rPr>
        <w:t>installability</w:t>
      </w:r>
      <w:proofErr w:type="spellEnd"/>
      <w:r>
        <w:rPr>
          <w:sz w:val="26"/>
          <w:szCs w:val="26"/>
        </w:rPr>
        <w:t xml:space="preserve">, co-existence and replaceability. </w:t>
      </w:r>
      <w:r w:rsidR="00CA41C3">
        <w:rPr>
          <w:sz w:val="26"/>
          <w:szCs w:val="26"/>
        </w:rPr>
        <w:t xml:space="preserve">Adaptability will be measured through the success rate of experimental features. </w:t>
      </w:r>
      <w:r w:rsidR="00D73EA2">
        <w:rPr>
          <w:sz w:val="26"/>
          <w:szCs w:val="26"/>
        </w:rPr>
        <w:t xml:space="preserve"> </w:t>
      </w:r>
      <w:proofErr w:type="spellStart"/>
      <w:r w:rsidR="00D73EA2">
        <w:rPr>
          <w:sz w:val="26"/>
          <w:szCs w:val="26"/>
        </w:rPr>
        <w:t>Installability</w:t>
      </w:r>
      <w:proofErr w:type="spellEnd"/>
      <w:r w:rsidR="00D73EA2">
        <w:rPr>
          <w:sz w:val="26"/>
          <w:szCs w:val="26"/>
        </w:rPr>
        <w:t xml:space="preserve"> will be measured by testing how many varying types of devices the application can run on with minimal bugs, such as laptops, tablets, smartphones etc. </w:t>
      </w:r>
      <w:r w:rsidR="00AA30B4">
        <w:rPr>
          <w:sz w:val="26"/>
          <w:szCs w:val="26"/>
        </w:rPr>
        <w:t xml:space="preserve">For replaceability, </w:t>
      </w:r>
      <w:r w:rsidR="00FE0E8E">
        <w:rPr>
          <w:sz w:val="26"/>
          <w:szCs w:val="26"/>
        </w:rPr>
        <w:t xml:space="preserve">the application must be able </w:t>
      </w:r>
      <w:r w:rsidR="00A12271">
        <w:rPr>
          <w:sz w:val="26"/>
          <w:szCs w:val="26"/>
        </w:rPr>
        <w:t xml:space="preserve">to handle monthly upgrades over the course of the </w:t>
      </w:r>
      <w:r w:rsidR="00F553BA">
        <w:rPr>
          <w:sz w:val="26"/>
          <w:szCs w:val="26"/>
        </w:rPr>
        <w:t>2-year</w:t>
      </w:r>
      <w:r w:rsidR="00A12271">
        <w:rPr>
          <w:sz w:val="26"/>
          <w:szCs w:val="26"/>
        </w:rPr>
        <w:t xml:space="preserve"> alpha and beta period. </w:t>
      </w:r>
    </w:p>
    <w:p w14:paraId="7ACE6579" w14:textId="77777777" w:rsidR="004227E4" w:rsidRDefault="009F7E4F" w:rsidP="001B0826">
      <w:pPr>
        <w:pStyle w:val="Heading3"/>
        <w:numPr>
          <w:ilvl w:val="2"/>
          <w:numId w:val="1"/>
        </w:numPr>
      </w:pPr>
      <w:bookmarkStart w:id="24" w:name="_Toc536099628"/>
      <w:r>
        <w:t>Compliance</w:t>
      </w:r>
      <w:r w:rsidR="004227E4">
        <w:t xml:space="preserve"> (All Sections)</w:t>
      </w:r>
      <w:r>
        <w:t>.</w:t>
      </w:r>
      <w:bookmarkEnd w:id="24"/>
    </w:p>
    <w:p w14:paraId="6D17A3BF" w14:textId="75B76735" w:rsidR="003A2661" w:rsidRPr="004227E4" w:rsidRDefault="004227E4" w:rsidP="004227E4">
      <w:pPr>
        <w:rPr>
          <w:sz w:val="24"/>
          <w:szCs w:val="24"/>
        </w:rPr>
      </w:pPr>
      <w:r>
        <w:rPr>
          <w:sz w:val="26"/>
          <w:szCs w:val="26"/>
        </w:rPr>
        <w:t>Due to the nature of the project, the application will in compliance with the W3C standards and national laws such as copyright, as previously mentioned.</w:t>
      </w:r>
      <w:r w:rsidR="0002516B">
        <w:t xml:space="preserve"> </w:t>
      </w:r>
    </w:p>
    <w:p w14:paraId="47D31F52" w14:textId="0C172961" w:rsidR="009E2D83" w:rsidRDefault="00A52FDF" w:rsidP="00CD4EC8">
      <w:pPr>
        <w:pStyle w:val="Heading1"/>
        <w:numPr>
          <w:ilvl w:val="0"/>
          <w:numId w:val="1"/>
        </w:numPr>
      </w:pPr>
      <w:bookmarkStart w:id="25" w:name="_Toc536099629"/>
      <w:r>
        <w:t>Conclusion.</w:t>
      </w:r>
      <w:bookmarkEnd w:id="25"/>
    </w:p>
    <w:p w14:paraId="252372C2" w14:textId="77777777" w:rsidR="005F249D" w:rsidRDefault="00C051C3" w:rsidP="00FF353A">
      <w:pPr>
        <w:rPr>
          <w:sz w:val="26"/>
          <w:szCs w:val="26"/>
        </w:rPr>
      </w:pPr>
      <w:r>
        <w:rPr>
          <w:sz w:val="26"/>
          <w:szCs w:val="26"/>
        </w:rPr>
        <w:t xml:space="preserve">In conclusion, the author researched into risk identification strategies, chosen a strategy to follow and used this </w:t>
      </w:r>
      <w:r w:rsidR="00E0002C">
        <w:rPr>
          <w:sz w:val="26"/>
          <w:szCs w:val="26"/>
        </w:rPr>
        <w:t>strategy</w:t>
      </w:r>
      <w:r>
        <w:rPr>
          <w:sz w:val="26"/>
          <w:szCs w:val="26"/>
        </w:rPr>
        <w:t xml:space="preserve"> to </w:t>
      </w:r>
      <w:r w:rsidR="00E0002C">
        <w:rPr>
          <w:sz w:val="26"/>
          <w:szCs w:val="26"/>
        </w:rPr>
        <w:t>identify</w:t>
      </w:r>
      <w:r>
        <w:rPr>
          <w:sz w:val="26"/>
          <w:szCs w:val="26"/>
        </w:rPr>
        <w:t xml:space="preserve"> key risks which appose the project</w:t>
      </w:r>
      <w:r w:rsidR="00881DA3">
        <w:rPr>
          <w:sz w:val="26"/>
          <w:szCs w:val="26"/>
        </w:rPr>
        <w:t xml:space="preserve">, planned against the risks, monitored the risks and created a risk evaluation matrix to show the severity of each risk. </w:t>
      </w:r>
      <w:r w:rsidR="008C0DC7">
        <w:rPr>
          <w:sz w:val="26"/>
          <w:szCs w:val="26"/>
        </w:rPr>
        <w:t xml:space="preserve">First, second and third order issues have been identified and discussed. </w:t>
      </w:r>
      <w:r w:rsidR="00D819B2">
        <w:rPr>
          <w:sz w:val="26"/>
          <w:szCs w:val="26"/>
        </w:rPr>
        <w:t xml:space="preserve">Ethical and legal issues which may face the project have been discussed with discussion of the effect Brexit may have on the project. </w:t>
      </w:r>
      <w:r w:rsidR="008D65BE">
        <w:rPr>
          <w:sz w:val="26"/>
          <w:szCs w:val="26"/>
        </w:rPr>
        <w:t xml:space="preserve">Finally, quality assurance methods have been discussed to follow throughout the project. </w:t>
      </w:r>
    </w:p>
    <w:p w14:paraId="0F890A95" w14:textId="77777777" w:rsidR="005F249D" w:rsidRDefault="005F249D" w:rsidP="00FF353A">
      <w:pPr>
        <w:rPr>
          <w:sz w:val="26"/>
          <w:szCs w:val="26"/>
        </w:rPr>
      </w:pPr>
    </w:p>
    <w:p w14:paraId="7F4CCC31" w14:textId="77777777" w:rsidR="005F249D" w:rsidRDefault="005F249D" w:rsidP="00FF353A">
      <w:pPr>
        <w:rPr>
          <w:sz w:val="26"/>
          <w:szCs w:val="26"/>
        </w:rPr>
      </w:pPr>
    </w:p>
    <w:p w14:paraId="507D3B47" w14:textId="77777777" w:rsidR="005F249D" w:rsidRDefault="005F249D" w:rsidP="00FF353A">
      <w:pPr>
        <w:rPr>
          <w:sz w:val="26"/>
          <w:szCs w:val="26"/>
        </w:rPr>
      </w:pPr>
    </w:p>
    <w:p w14:paraId="1E904CD3" w14:textId="77777777" w:rsidR="005F249D" w:rsidRDefault="005F249D" w:rsidP="00FF353A">
      <w:pPr>
        <w:rPr>
          <w:sz w:val="26"/>
          <w:szCs w:val="26"/>
        </w:rPr>
      </w:pPr>
    </w:p>
    <w:bookmarkStart w:id="26" w:name="_Toc536099630" w:displacedByCustomXml="next"/>
    <w:sdt>
      <w:sdtPr>
        <w:rPr>
          <w:rFonts w:asciiTheme="minorHAnsi" w:eastAsiaTheme="minorHAnsi" w:hAnsiTheme="minorHAnsi" w:cstheme="minorBidi"/>
          <w:color w:val="auto"/>
          <w:sz w:val="22"/>
          <w:szCs w:val="22"/>
        </w:rPr>
        <w:id w:val="1097521115"/>
        <w:docPartObj>
          <w:docPartGallery w:val="Bibliographies"/>
          <w:docPartUnique/>
        </w:docPartObj>
      </w:sdtPr>
      <w:sdtEndPr/>
      <w:sdtContent>
        <w:p w14:paraId="798A4E7B" w14:textId="1E077F90" w:rsidR="0000080C" w:rsidRDefault="0000080C">
          <w:pPr>
            <w:pStyle w:val="Heading1"/>
          </w:pPr>
          <w:r>
            <w:t>References</w:t>
          </w:r>
          <w:bookmarkEnd w:id="26"/>
        </w:p>
        <w:sdt>
          <w:sdtPr>
            <w:id w:val="-573587230"/>
            <w:bibliography/>
          </w:sdtPr>
          <w:sdtEndPr/>
          <w:sdtContent>
            <w:p w14:paraId="6ED0427B" w14:textId="77777777" w:rsidR="0086752C" w:rsidRDefault="0000080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6752C" w14:paraId="05B4CD71" w14:textId="77777777">
                <w:trPr>
                  <w:divId w:val="1496069679"/>
                  <w:tblCellSpacing w:w="15" w:type="dxa"/>
                </w:trPr>
                <w:tc>
                  <w:tcPr>
                    <w:tcW w:w="50" w:type="pct"/>
                    <w:hideMark/>
                  </w:tcPr>
                  <w:p w14:paraId="42154BCE" w14:textId="57CD01F0" w:rsidR="0086752C" w:rsidRDefault="0086752C">
                    <w:pPr>
                      <w:pStyle w:val="Bibliography"/>
                      <w:rPr>
                        <w:noProof/>
                        <w:sz w:val="24"/>
                        <w:szCs w:val="24"/>
                      </w:rPr>
                    </w:pPr>
                    <w:r>
                      <w:rPr>
                        <w:noProof/>
                      </w:rPr>
                      <w:t xml:space="preserve">[1] </w:t>
                    </w:r>
                  </w:p>
                </w:tc>
                <w:tc>
                  <w:tcPr>
                    <w:tcW w:w="0" w:type="auto"/>
                    <w:hideMark/>
                  </w:tcPr>
                  <w:p w14:paraId="4609EC23" w14:textId="77777777" w:rsidR="0086752C" w:rsidRDefault="0086752C">
                    <w:pPr>
                      <w:pStyle w:val="Bibliography"/>
                      <w:rPr>
                        <w:noProof/>
                      </w:rPr>
                    </w:pPr>
                    <w:r>
                      <w:rPr>
                        <w:noProof/>
                      </w:rPr>
                      <w:t>H. Hall, “What Every Project Manager Ought to Know About Identifying Risks,” Project Risk Coach, [Online]. Available: https://projectriskcoach.com/7-ways-to-identify-risks/. [Accessed 21 January 2019].</w:t>
                    </w:r>
                  </w:p>
                </w:tc>
              </w:tr>
              <w:tr w:rsidR="0086752C" w14:paraId="587C8F1C" w14:textId="77777777">
                <w:trPr>
                  <w:divId w:val="1496069679"/>
                  <w:tblCellSpacing w:w="15" w:type="dxa"/>
                </w:trPr>
                <w:tc>
                  <w:tcPr>
                    <w:tcW w:w="50" w:type="pct"/>
                    <w:hideMark/>
                  </w:tcPr>
                  <w:p w14:paraId="043A098C" w14:textId="77777777" w:rsidR="0086752C" w:rsidRDefault="0086752C">
                    <w:pPr>
                      <w:pStyle w:val="Bibliography"/>
                      <w:rPr>
                        <w:noProof/>
                      </w:rPr>
                    </w:pPr>
                    <w:r>
                      <w:rPr>
                        <w:noProof/>
                      </w:rPr>
                      <w:t xml:space="preserve">[2] </w:t>
                    </w:r>
                  </w:p>
                </w:tc>
                <w:tc>
                  <w:tcPr>
                    <w:tcW w:w="0" w:type="auto"/>
                    <w:hideMark/>
                  </w:tcPr>
                  <w:p w14:paraId="418CFAC1" w14:textId="77777777" w:rsidR="0086752C" w:rsidRDefault="0086752C">
                    <w:pPr>
                      <w:pStyle w:val="Bibliography"/>
                      <w:rPr>
                        <w:noProof/>
                      </w:rPr>
                    </w:pPr>
                    <w:r>
                      <w:rPr>
                        <w:noProof/>
                      </w:rPr>
                      <w:t>OpenTextBC, “16. Risk Management Planning,” OpenTextBC, [Online]. Available: https://opentextbc.ca/projectmanagement/chapter/chapter-16-risk-management-planning-project-management/. [Accessed 21 January 2019].</w:t>
                    </w:r>
                  </w:p>
                </w:tc>
              </w:tr>
              <w:tr w:rsidR="0086752C" w14:paraId="1041DB71" w14:textId="77777777">
                <w:trPr>
                  <w:divId w:val="1496069679"/>
                  <w:tblCellSpacing w:w="15" w:type="dxa"/>
                </w:trPr>
                <w:tc>
                  <w:tcPr>
                    <w:tcW w:w="50" w:type="pct"/>
                    <w:hideMark/>
                  </w:tcPr>
                  <w:p w14:paraId="3D8B0C93" w14:textId="77777777" w:rsidR="0086752C" w:rsidRDefault="0086752C">
                    <w:pPr>
                      <w:pStyle w:val="Bibliography"/>
                      <w:rPr>
                        <w:noProof/>
                      </w:rPr>
                    </w:pPr>
                    <w:r>
                      <w:rPr>
                        <w:noProof/>
                      </w:rPr>
                      <w:t xml:space="preserve">[3] </w:t>
                    </w:r>
                  </w:p>
                </w:tc>
                <w:tc>
                  <w:tcPr>
                    <w:tcW w:w="0" w:type="auto"/>
                    <w:hideMark/>
                  </w:tcPr>
                  <w:p w14:paraId="1A6E305B" w14:textId="77777777" w:rsidR="0086752C" w:rsidRDefault="0086752C">
                    <w:pPr>
                      <w:pStyle w:val="Bibliography"/>
                      <w:rPr>
                        <w:noProof/>
                      </w:rPr>
                    </w:pPr>
                    <w:r>
                      <w:rPr>
                        <w:noProof/>
                      </w:rPr>
                      <w:t>Discord, “It's time to ditch Skype and TeamSpeak.,” Discord, May 2015. [Online]. Available: https://discordapp.com/. [Accessed 21 January 2019].</w:t>
                    </w:r>
                  </w:p>
                </w:tc>
              </w:tr>
              <w:tr w:rsidR="0086752C" w14:paraId="31A78CD9" w14:textId="77777777">
                <w:trPr>
                  <w:divId w:val="1496069679"/>
                  <w:tblCellSpacing w:w="15" w:type="dxa"/>
                </w:trPr>
                <w:tc>
                  <w:tcPr>
                    <w:tcW w:w="50" w:type="pct"/>
                    <w:hideMark/>
                  </w:tcPr>
                  <w:p w14:paraId="498C435C" w14:textId="77777777" w:rsidR="0086752C" w:rsidRDefault="0086752C">
                    <w:pPr>
                      <w:pStyle w:val="Bibliography"/>
                      <w:rPr>
                        <w:noProof/>
                      </w:rPr>
                    </w:pPr>
                    <w:r>
                      <w:rPr>
                        <w:noProof/>
                      </w:rPr>
                      <w:t xml:space="preserve">[4] </w:t>
                    </w:r>
                  </w:p>
                </w:tc>
                <w:tc>
                  <w:tcPr>
                    <w:tcW w:w="0" w:type="auto"/>
                    <w:hideMark/>
                  </w:tcPr>
                  <w:p w14:paraId="2500FAF0" w14:textId="77777777" w:rsidR="0086752C" w:rsidRDefault="0086752C">
                    <w:pPr>
                      <w:pStyle w:val="Bibliography"/>
                      <w:rPr>
                        <w:noProof/>
                      </w:rPr>
                    </w:pPr>
                    <w:r>
                      <w:rPr>
                        <w:noProof/>
                      </w:rPr>
                      <w:t>Xenia, “How Much CO2 Does a Car Emit Per Year?,” Lightfoot, 4 October 2017. [Online]. Available: https://www.lightfoot.co.uk/news/2017/10/04/how-much-co2-does-a-car-emit-per-year/. [Accessed 21 January 2019].</w:t>
                    </w:r>
                  </w:p>
                </w:tc>
              </w:tr>
              <w:tr w:rsidR="0086752C" w14:paraId="285926B8" w14:textId="77777777">
                <w:trPr>
                  <w:divId w:val="1496069679"/>
                  <w:tblCellSpacing w:w="15" w:type="dxa"/>
                </w:trPr>
                <w:tc>
                  <w:tcPr>
                    <w:tcW w:w="50" w:type="pct"/>
                    <w:hideMark/>
                  </w:tcPr>
                  <w:p w14:paraId="03D33B80" w14:textId="77777777" w:rsidR="0086752C" w:rsidRDefault="0086752C">
                    <w:pPr>
                      <w:pStyle w:val="Bibliography"/>
                      <w:rPr>
                        <w:noProof/>
                      </w:rPr>
                    </w:pPr>
                    <w:r>
                      <w:rPr>
                        <w:noProof/>
                      </w:rPr>
                      <w:t xml:space="preserve">[5] </w:t>
                    </w:r>
                  </w:p>
                </w:tc>
                <w:tc>
                  <w:tcPr>
                    <w:tcW w:w="0" w:type="auto"/>
                    <w:hideMark/>
                  </w:tcPr>
                  <w:p w14:paraId="599E48BB" w14:textId="77777777" w:rsidR="0086752C" w:rsidRDefault="0086752C">
                    <w:pPr>
                      <w:pStyle w:val="Bibliography"/>
                      <w:rPr>
                        <w:noProof/>
                      </w:rPr>
                    </w:pPr>
                    <w:r>
                      <w:rPr>
                        <w:noProof/>
                      </w:rPr>
                      <w:t>Nimblefins, “Average Annual Mileage of Cars in England is Down – Are We Really Driving Less?,” Nimblefins, [Online]. Available: https://www.nimblefins.co.uk/average-annual-mileage-cars-uk. [Accessed 21 January 2019].</w:t>
                    </w:r>
                  </w:p>
                </w:tc>
              </w:tr>
              <w:tr w:rsidR="0086752C" w14:paraId="304C765C" w14:textId="77777777">
                <w:trPr>
                  <w:divId w:val="1496069679"/>
                  <w:tblCellSpacing w:w="15" w:type="dxa"/>
                </w:trPr>
                <w:tc>
                  <w:tcPr>
                    <w:tcW w:w="50" w:type="pct"/>
                    <w:hideMark/>
                  </w:tcPr>
                  <w:p w14:paraId="7F2F3330" w14:textId="77777777" w:rsidR="0086752C" w:rsidRDefault="0086752C">
                    <w:pPr>
                      <w:pStyle w:val="Bibliography"/>
                      <w:rPr>
                        <w:noProof/>
                      </w:rPr>
                    </w:pPr>
                    <w:r>
                      <w:rPr>
                        <w:noProof/>
                      </w:rPr>
                      <w:t xml:space="preserve">[6] </w:t>
                    </w:r>
                  </w:p>
                </w:tc>
                <w:tc>
                  <w:tcPr>
                    <w:tcW w:w="0" w:type="auto"/>
                    <w:hideMark/>
                  </w:tcPr>
                  <w:p w14:paraId="50CBAA2E" w14:textId="77777777" w:rsidR="0086752C" w:rsidRDefault="0086752C">
                    <w:pPr>
                      <w:pStyle w:val="Bibliography"/>
                      <w:rPr>
                        <w:noProof/>
                      </w:rPr>
                    </w:pPr>
                    <w:r>
                      <w:rPr>
                        <w:noProof/>
                      </w:rPr>
                      <w:t>S. V. S. Milena Buchs, “UK Households’ Carbon Footprint: A Comparison of th Association between Household Characteristics and Emissions from Home Energy, Transport and Other Goods and Services.,” University of Southampton, Southampton, 2013.</w:t>
                    </w:r>
                  </w:p>
                </w:tc>
              </w:tr>
              <w:tr w:rsidR="0086752C" w14:paraId="5BC64AC7" w14:textId="77777777">
                <w:trPr>
                  <w:divId w:val="1496069679"/>
                  <w:tblCellSpacing w:w="15" w:type="dxa"/>
                </w:trPr>
                <w:tc>
                  <w:tcPr>
                    <w:tcW w:w="50" w:type="pct"/>
                    <w:hideMark/>
                  </w:tcPr>
                  <w:p w14:paraId="0065847D" w14:textId="77777777" w:rsidR="0086752C" w:rsidRDefault="0086752C">
                    <w:pPr>
                      <w:pStyle w:val="Bibliography"/>
                      <w:rPr>
                        <w:noProof/>
                      </w:rPr>
                    </w:pPr>
                    <w:r>
                      <w:rPr>
                        <w:noProof/>
                      </w:rPr>
                      <w:t xml:space="preserve">[7] </w:t>
                    </w:r>
                  </w:p>
                </w:tc>
                <w:tc>
                  <w:tcPr>
                    <w:tcW w:w="0" w:type="auto"/>
                    <w:hideMark/>
                  </w:tcPr>
                  <w:p w14:paraId="51985373" w14:textId="77777777" w:rsidR="0086752C" w:rsidRDefault="0086752C">
                    <w:pPr>
                      <w:pStyle w:val="Bibliography"/>
                      <w:rPr>
                        <w:noProof/>
                      </w:rPr>
                    </w:pPr>
                    <w:r>
                      <w:rPr>
                        <w:noProof/>
                      </w:rPr>
                      <w:t>W. Admin, “Impacts of E-Waste on the environment,” ETerra, 25 May 2017. [Online]. Available: http://www.eterra.com.ng/articles/impacts-e-waste-environment/. [Accessed 21 January 2019].</w:t>
                    </w:r>
                  </w:p>
                </w:tc>
              </w:tr>
              <w:tr w:rsidR="0086752C" w14:paraId="02C87C05" w14:textId="77777777">
                <w:trPr>
                  <w:divId w:val="1496069679"/>
                  <w:tblCellSpacing w:w="15" w:type="dxa"/>
                </w:trPr>
                <w:tc>
                  <w:tcPr>
                    <w:tcW w:w="50" w:type="pct"/>
                    <w:hideMark/>
                  </w:tcPr>
                  <w:p w14:paraId="612FA103" w14:textId="77777777" w:rsidR="0086752C" w:rsidRDefault="0086752C">
                    <w:pPr>
                      <w:pStyle w:val="Bibliography"/>
                      <w:rPr>
                        <w:noProof/>
                      </w:rPr>
                    </w:pPr>
                    <w:r>
                      <w:rPr>
                        <w:noProof/>
                      </w:rPr>
                      <w:t xml:space="preserve">[8] </w:t>
                    </w:r>
                  </w:p>
                </w:tc>
                <w:tc>
                  <w:tcPr>
                    <w:tcW w:w="0" w:type="auto"/>
                    <w:hideMark/>
                  </w:tcPr>
                  <w:p w14:paraId="7B40DF6E" w14:textId="77777777" w:rsidR="0086752C" w:rsidRDefault="0086752C">
                    <w:pPr>
                      <w:pStyle w:val="Bibliography"/>
                      <w:rPr>
                        <w:noProof/>
                      </w:rPr>
                    </w:pPr>
                    <w:r>
                      <w:rPr>
                        <w:noProof/>
                      </w:rPr>
                      <w:t>D. Mairal, “Effects of CO2 in humans,” Aragon Valley, 23 October 2013. [Online]. Available: http://www.aragonvalley.com/effects-of-co2-in-humans/. [Accessed 21 January 2019].</w:t>
                    </w:r>
                  </w:p>
                </w:tc>
              </w:tr>
              <w:tr w:rsidR="0086752C" w14:paraId="32CFDFCD" w14:textId="77777777">
                <w:trPr>
                  <w:divId w:val="1496069679"/>
                  <w:tblCellSpacing w:w="15" w:type="dxa"/>
                </w:trPr>
                <w:tc>
                  <w:tcPr>
                    <w:tcW w:w="50" w:type="pct"/>
                    <w:hideMark/>
                  </w:tcPr>
                  <w:p w14:paraId="604A856F" w14:textId="77777777" w:rsidR="0086752C" w:rsidRDefault="0086752C">
                    <w:pPr>
                      <w:pStyle w:val="Bibliography"/>
                      <w:rPr>
                        <w:noProof/>
                      </w:rPr>
                    </w:pPr>
                    <w:r>
                      <w:rPr>
                        <w:noProof/>
                      </w:rPr>
                      <w:t xml:space="preserve">[9] </w:t>
                    </w:r>
                  </w:p>
                </w:tc>
                <w:tc>
                  <w:tcPr>
                    <w:tcW w:w="0" w:type="auto"/>
                    <w:hideMark/>
                  </w:tcPr>
                  <w:p w14:paraId="25EDE751" w14:textId="77777777" w:rsidR="0086752C" w:rsidRDefault="0086752C">
                    <w:pPr>
                      <w:pStyle w:val="Bibliography"/>
                      <w:rPr>
                        <w:noProof/>
                      </w:rPr>
                    </w:pPr>
                    <w:r>
                      <w:rPr>
                        <w:noProof/>
                      </w:rPr>
                      <w:t>National Oceanic and Atmospheric Administration, “Carbon dioxide levels rose at record pace for 2nd straight year,” National Oceanic and Atmospheric Administration, 10 March 2017. [Online]. Available: https://www.noaa.gov/news/carbon-dioxide-levels-rose-at-record-pace-for-2nd-straight-year. [Accessed 21 January 2019].</w:t>
                    </w:r>
                  </w:p>
                </w:tc>
              </w:tr>
              <w:tr w:rsidR="0086752C" w14:paraId="6D0E7E03" w14:textId="77777777">
                <w:trPr>
                  <w:divId w:val="1496069679"/>
                  <w:tblCellSpacing w:w="15" w:type="dxa"/>
                </w:trPr>
                <w:tc>
                  <w:tcPr>
                    <w:tcW w:w="50" w:type="pct"/>
                    <w:hideMark/>
                  </w:tcPr>
                  <w:p w14:paraId="6BC978FD" w14:textId="77777777" w:rsidR="0086752C" w:rsidRDefault="0086752C">
                    <w:pPr>
                      <w:pStyle w:val="Bibliography"/>
                      <w:rPr>
                        <w:noProof/>
                      </w:rPr>
                    </w:pPr>
                    <w:r>
                      <w:rPr>
                        <w:noProof/>
                      </w:rPr>
                      <w:t xml:space="preserve">[10] </w:t>
                    </w:r>
                  </w:p>
                </w:tc>
                <w:tc>
                  <w:tcPr>
                    <w:tcW w:w="0" w:type="auto"/>
                    <w:hideMark/>
                  </w:tcPr>
                  <w:p w14:paraId="2B33609F" w14:textId="77777777" w:rsidR="0086752C" w:rsidRDefault="0086752C">
                    <w:pPr>
                      <w:pStyle w:val="Bibliography"/>
                      <w:rPr>
                        <w:noProof/>
                      </w:rPr>
                    </w:pPr>
                    <w:r>
                      <w:rPr>
                        <w:noProof/>
                      </w:rPr>
                      <w:t>Swansea City Council, “RECENT POPULATION CHANGE IN SWANSEA (to 2017),” Swansea City Council, Swansea, 2017.</w:t>
                    </w:r>
                  </w:p>
                </w:tc>
              </w:tr>
              <w:tr w:rsidR="0086752C" w14:paraId="1608E52D" w14:textId="77777777">
                <w:trPr>
                  <w:divId w:val="1496069679"/>
                  <w:tblCellSpacing w:w="15" w:type="dxa"/>
                </w:trPr>
                <w:tc>
                  <w:tcPr>
                    <w:tcW w:w="50" w:type="pct"/>
                    <w:hideMark/>
                  </w:tcPr>
                  <w:p w14:paraId="60053984" w14:textId="77777777" w:rsidR="0086752C" w:rsidRDefault="0086752C">
                    <w:pPr>
                      <w:pStyle w:val="Bibliography"/>
                      <w:rPr>
                        <w:noProof/>
                      </w:rPr>
                    </w:pPr>
                    <w:r>
                      <w:rPr>
                        <w:noProof/>
                      </w:rPr>
                      <w:t xml:space="preserve">[11] </w:t>
                    </w:r>
                  </w:p>
                </w:tc>
                <w:tc>
                  <w:tcPr>
                    <w:tcW w:w="0" w:type="auto"/>
                    <w:hideMark/>
                  </w:tcPr>
                  <w:p w14:paraId="437C63AE" w14:textId="77777777" w:rsidR="0086752C" w:rsidRDefault="0086752C">
                    <w:pPr>
                      <w:pStyle w:val="Bibliography"/>
                      <w:rPr>
                        <w:noProof/>
                      </w:rPr>
                    </w:pPr>
                    <w:r>
                      <w:rPr>
                        <w:noProof/>
                      </w:rPr>
                      <w:t>A. McNamee, “Ethical Issues arising from the Real Time Tracking and Monitoring of People Using GPS-based Location Services,” A. McNamee, Wollongong, 2005.</w:t>
                    </w:r>
                  </w:p>
                </w:tc>
              </w:tr>
              <w:tr w:rsidR="0086752C" w14:paraId="7AB38AE4" w14:textId="77777777">
                <w:trPr>
                  <w:divId w:val="1496069679"/>
                  <w:tblCellSpacing w:w="15" w:type="dxa"/>
                </w:trPr>
                <w:tc>
                  <w:tcPr>
                    <w:tcW w:w="50" w:type="pct"/>
                    <w:hideMark/>
                  </w:tcPr>
                  <w:p w14:paraId="6E4CB674" w14:textId="77777777" w:rsidR="0086752C" w:rsidRDefault="0086752C">
                    <w:pPr>
                      <w:pStyle w:val="Bibliography"/>
                      <w:rPr>
                        <w:noProof/>
                      </w:rPr>
                    </w:pPr>
                    <w:r>
                      <w:rPr>
                        <w:noProof/>
                      </w:rPr>
                      <w:t xml:space="preserve">[12] </w:t>
                    </w:r>
                  </w:p>
                </w:tc>
                <w:tc>
                  <w:tcPr>
                    <w:tcW w:w="0" w:type="auto"/>
                    <w:hideMark/>
                  </w:tcPr>
                  <w:p w14:paraId="10006872" w14:textId="77777777" w:rsidR="0086752C" w:rsidRDefault="0086752C">
                    <w:pPr>
                      <w:pStyle w:val="Bibliography"/>
                      <w:rPr>
                        <w:noProof/>
                      </w:rPr>
                    </w:pPr>
                    <w:r>
                      <w:rPr>
                        <w:i/>
                        <w:iCs/>
                        <w:noProof/>
                      </w:rPr>
                      <w:t xml:space="preserve">BCS, THE CHARTERED INSTITUTE FOR IT. TRUSTEE BOARD REGULATIONS - SCHEDULE 3. CODE OF CONDUCT FOR BCS MEMBERS,, </w:t>
                    </w:r>
                    <w:r>
                      <w:rPr>
                        <w:noProof/>
                      </w:rPr>
                      <w:t>2011.</w:t>
                    </w:r>
                  </w:p>
                </w:tc>
              </w:tr>
              <w:tr w:rsidR="0086752C" w14:paraId="18F9DF93" w14:textId="77777777">
                <w:trPr>
                  <w:divId w:val="1496069679"/>
                  <w:tblCellSpacing w:w="15" w:type="dxa"/>
                </w:trPr>
                <w:tc>
                  <w:tcPr>
                    <w:tcW w:w="50" w:type="pct"/>
                    <w:hideMark/>
                  </w:tcPr>
                  <w:p w14:paraId="54E456D8" w14:textId="77777777" w:rsidR="0086752C" w:rsidRDefault="0086752C">
                    <w:pPr>
                      <w:pStyle w:val="Bibliography"/>
                      <w:rPr>
                        <w:noProof/>
                      </w:rPr>
                    </w:pPr>
                    <w:r>
                      <w:rPr>
                        <w:noProof/>
                      </w:rPr>
                      <w:lastRenderedPageBreak/>
                      <w:t xml:space="preserve">[13] </w:t>
                    </w:r>
                  </w:p>
                </w:tc>
                <w:tc>
                  <w:tcPr>
                    <w:tcW w:w="0" w:type="auto"/>
                    <w:hideMark/>
                  </w:tcPr>
                  <w:p w14:paraId="56E48CC9" w14:textId="77777777" w:rsidR="0086752C" w:rsidRDefault="0086752C">
                    <w:pPr>
                      <w:pStyle w:val="Bibliography"/>
                      <w:rPr>
                        <w:noProof/>
                      </w:rPr>
                    </w:pPr>
                    <w:r>
                      <w:rPr>
                        <w:noProof/>
                      </w:rPr>
                      <w:t>Live View GPS, “GPS Satellite Systems Around the World,” Live View GPS, 17 January 2013. [Online]. Available: https://www.liveviewgps.com/blog/gps-satellite-systems-world/. [Accessed 22 January 2019].</w:t>
                    </w:r>
                  </w:p>
                </w:tc>
              </w:tr>
              <w:tr w:rsidR="0086752C" w14:paraId="1A4F10E5" w14:textId="77777777">
                <w:trPr>
                  <w:divId w:val="1496069679"/>
                  <w:tblCellSpacing w:w="15" w:type="dxa"/>
                </w:trPr>
                <w:tc>
                  <w:tcPr>
                    <w:tcW w:w="50" w:type="pct"/>
                    <w:hideMark/>
                  </w:tcPr>
                  <w:p w14:paraId="4502DB1A" w14:textId="77777777" w:rsidR="0086752C" w:rsidRDefault="0086752C">
                    <w:pPr>
                      <w:pStyle w:val="Bibliography"/>
                      <w:rPr>
                        <w:noProof/>
                      </w:rPr>
                    </w:pPr>
                    <w:r>
                      <w:rPr>
                        <w:noProof/>
                      </w:rPr>
                      <w:t xml:space="preserve">[14] </w:t>
                    </w:r>
                  </w:p>
                </w:tc>
                <w:tc>
                  <w:tcPr>
                    <w:tcW w:w="0" w:type="auto"/>
                    <w:hideMark/>
                  </w:tcPr>
                  <w:p w14:paraId="199C3FFA" w14:textId="77777777" w:rsidR="0086752C" w:rsidRDefault="0086752C">
                    <w:pPr>
                      <w:pStyle w:val="Bibliography"/>
                      <w:rPr>
                        <w:noProof/>
                      </w:rPr>
                    </w:pPr>
                    <w:r>
                      <w:rPr>
                        <w:noProof/>
                      </w:rPr>
                      <w:t>Europeon Union, “The EU General Data Protection Regulation (GDPR) is the most important change in data privacy regulation in 20 years.,” Europeon Union, 25 May 2018. [Online]. Available: https://eugdpr.org/. [Accessed 22 January 2019].</w:t>
                    </w:r>
                  </w:p>
                </w:tc>
              </w:tr>
              <w:tr w:rsidR="0086752C" w14:paraId="400EE7D1" w14:textId="77777777">
                <w:trPr>
                  <w:divId w:val="1496069679"/>
                  <w:tblCellSpacing w:w="15" w:type="dxa"/>
                </w:trPr>
                <w:tc>
                  <w:tcPr>
                    <w:tcW w:w="50" w:type="pct"/>
                    <w:hideMark/>
                  </w:tcPr>
                  <w:p w14:paraId="6647E812" w14:textId="77777777" w:rsidR="0086752C" w:rsidRDefault="0086752C">
                    <w:pPr>
                      <w:pStyle w:val="Bibliography"/>
                      <w:rPr>
                        <w:noProof/>
                      </w:rPr>
                    </w:pPr>
                    <w:r>
                      <w:rPr>
                        <w:noProof/>
                      </w:rPr>
                      <w:t xml:space="preserve">[15] </w:t>
                    </w:r>
                  </w:p>
                </w:tc>
                <w:tc>
                  <w:tcPr>
                    <w:tcW w:w="0" w:type="auto"/>
                    <w:hideMark/>
                  </w:tcPr>
                  <w:p w14:paraId="6F9EF44C" w14:textId="77777777" w:rsidR="0086752C" w:rsidRDefault="0086752C">
                    <w:pPr>
                      <w:pStyle w:val="Bibliography"/>
                      <w:rPr>
                        <w:noProof/>
                      </w:rPr>
                    </w:pPr>
                    <w:r>
                      <w:rPr>
                        <w:noProof/>
                      </w:rPr>
                      <w:t>S. C. Leyshock, “GPS Tracking Devices May Lead to Legal Issues,” Beckman-Veil, 22 October 2013. [Online]. Available: http://www.beckman-weil.com/2013/10/gps-tracking-devices-may-lead-to-legal-issues/. [Accessed 22 January 2019].</w:t>
                    </w:r>
                  </w:p>
                </w:tc>
              </w:tr>
              <w:tr w:rsidR="0086752C" w14:paraId="04B91C16" w14:textId="77777777">
                <w:trPr>
                  <w:divId w:val="1496069679"/>
                  <w:tblCellSpacing w:w="15" w:type="dxa"/>
                </w:trPr>
                <w:tc>
                  <w:tcPr>
                    <w:tcW w:w="50" w:type="pct"/>
                    <w:hideMark/>
                  </w:tcPr>
                  <w:p w14:paraId="16E01F76" w14:textId="77777777" w:rsidR="0086752C" w:rsidRDefault="0086752C">
                    <w:pPr>
                      <w:pStyle w:val="Bibliography"/>
                      <w:rPr>
                        <w:noProof/>
                      </w:rPr>
                    </w:pPr>
                    <w:r>
                      <w:rPr>
                        <w:noProof/>
                      </w:rPr>
                      <w:t xml:space="preserve">[16] </w:t>
                    </w:r>
                  </w:p>
                </w:tc>
                <w:tc>
                  <w:tcPr>
                    <w:tcW w:w="0" w:type="auto"/>
                    <w:hideMark/>
                  </w:tcPr>
                  <w:p w14:paraId="2F239FE0" w14:textId="77777777" w:rsidR="0086752C" w:rsidRDefault="0086752C">
                    <w:pPr>
                      <w:pStyle w:val="Bibliography"/>
                      <w:rPr>
                        <w:noProof/>
                      </w:rPr>
                    </w:pPr>
                    <w:r>
                      <w:rPr>
                        <w:noProof/>
                      </w:rPr>
                      <w:t>UK Government, “How copyright protects your work,” UK Government, 27 September 2017. [Online]. Available: https://www.gov.uk/copyright. [Accessed 22 January 2019].</w:t>
                    </w:r>
                  </w:p>
                </w:tc>
              </w:tr>
              <w:tr w:rsidR="0086752C" w14:paraId="2717499B" w14:textId="77777777">
                <w:trPr>
                  <w:divId w:val="1496069679"/>
                  <w:tblCellSpacing w:w="15" w:type="dxa"/>
                </w:trPr>
                <w:tc>
                  <w:tcPr>
                    <w:tcW w:w="50" w:type="pct"/>
                    <w:hideMark/>
                  </w:tcPr>
                  <w:p w14:paraId="4C7724F3" w14:textId="77777777" w:rsidR="0086752C" w:rsidRDefault="0086752C">
                    <w:pPr>
                      <w:pStyle w:val="Bibliography"/>
                      <w:rPr>
                        <w:noProof/>
                      </w:rPr>
                    </w:pPr>
                    <w:r>
                      <w:rPr>
                        <w:noProof/>
                      </w:rPr>
                      <w:t xml:space="preserve">[17] </w:t>
                    </w:r>
                  </w:p>
                </w:tc>
                <w:tc>
                  <w:tcPr>
                    <w:tcW w:w="0" w:type="auto"/>
                    <w:hideMark/>
                  </w:tcPr>
                  <w:p w14:paraId="11D15785" w14:textId="77777777" w:rsidR="0086752C" w:rsidRDefault="0086752C">
                    <w:pPr>
                      <w:pStyle w:val="Bibliography"/>
                      <w:rPr>
                        <w:noProof/>
                      </w:rPr>
                    </w:pPr>
                    <w:r>
                      <w:rPr>
                        <w:noProof/>
                      </w:rPr>
                      <w:t>British Computer Society, “Digital Brexit: Planning for a successful digital future outside of the EU,” Britis Computer Society, Swindon, 2017.</w:t>
                    </w:r>
                  </w:p>
                </w:tc>
              </w:tr>
              <w:tr w:rsidR="0086752C" w14:paraId="146A963E" w14:textId="77777777">
                <w:trPr>
                  <w:divId w:val="1496069679"/>
                  <w:tblCellSpacing w:w="15" w:type="dxa"/>
                </w:trPr>
                <w:tc>
                  <w:tcPr>
                    <w:tcW w:w="50" w:type="pct"/>
                    <w:hideMark/>
                  </w:tcPr>
                  <w:p w14:paraId="436F934E" w14:textId="77777777" w:rsidR="0086752C" w:rsidRDefault="0086752C">
                    <w:pPr>
                      <w:pStyle w:val="Bibliography"/>
                      <w:rPr>
                        <w:noProof/>
                      </w:rPr>
                    </w:pPr>
                    <w:r>
                      <w:rPr>
                        <w:noProof/>
                      </w:rPr>
                      <w:t xml:space="preserve">[18] </w:t>
                    </w:r>
                  </w:p>
                </w:tc>
                <w:tc>
                  <w:tcPr>
                    <w:tcW w:w="0" w:type="auto"/>
                    <w:hideMark/>
                  </w:tcPr>
                  <w:p w14:paraId="2A72E291" w14:textId="77777777" w:rsidR="0086752C" w:rsidRDefault="0086752C">
                    <w:pPr>
                      <w:pStyle w:val="Bibliography"/>
                      <w:rPr>
                        <w:noProof/>
                      </w:rPr>
                    </w:pPr>
                    <w:r>
                      <w:rPr>
                        <w:noProof/>
                      </w:rPr>
                      <w:t>Global Sign, “SSL Certificates,” GMO Internet Group, [Online]. Available: https://www.globalsign.com/en-ph/ssl-information-center/what-is-an-ssl-certificate/. [Accessed 23 January 2019].</w:t>
                    </w:r>
                  </w:p>
                </w:tc>
              </w:tr>
            </w:tbl>
            <w:p w14:paraId="58127987" w14:textId="77777777" w:rsidR="0086752C" w:rsidRDefault="0086752C">
              <w:pPr>
                <w:divId w:val="1496069679"/>
                <w:rPr>
                  <w:rFonts w:eastAsia="Times New Roman"/>
                  <w:noProof/>
                </w:rPr>
              </w:pPr>
            </w:p>
            <w:p w14:paraId="49F1C689" w14:textId="3EE62433" w:rsidR="0000080C" w:rsidRDefault="0000080C">
              <w:r>
                <w:rPr>
                  <w:b/>
                  <w:bCs/>
                  <w:noProof/>
                </w:rPr>
                <w:fldChar w:fldCharType="end"/>
              </w:r>
            </w:p>
          </w:sdtContent>
        </w:sdt>
      </w:sdtContent>
    </w:sdt>
    <w:p w14:paraId="4B30209C" w14:textId="6F5803A2" w:rsidR="00D819B2" w:rsidRPr="00F553BA" w:rsidRDefault="00D819B2" w:rsidP="00FF353A">
      <w:pPr>
        <w:rPr>
          <w:sz w:val="26"/>
          <w:szCs w:val="26"/>
        </w:rPr>
      </w:pPr>
      <w:r>
        <w:rPr>
          <w:sz w:val="26"/>
          <w:szCs w:val="26"/>
        </w:rPr>
        <w:t xml:space="preserve"> </w:t>
      </w:r>
    </w:p>
    <w:p w14:paraId="10BEFFEF" w14:textId="77777777" w:rsidR="00DE0DCC" w:rsidRPr="00DE0DCC" w:rsidRDefault="00DE0DCC" w:rsidP="00DE0DCC"/>
    <w:sectPr w:rsidR="00DE0DCC" w:rsidRPr="00DE0DCC" w:rsidSect="0044289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230E8"/>
    <w:multiLevelType w:val="multilevel"/>
    <w:tmpl w:val="5B08B2D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4ED078B"/>
    <w:multiLevelType w:val="hybridMultilevel"/>
    <w:tmpl w:val="026AE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951"/>
    <w:rsid w:val="0000080C"/>
    <w:rsid w:val="00005A25"/>
    <w:rsid w:val="0002516B"/>
    <w:rsid w:val="000277B9"/>
    <w:rsid w:val="00053308"/>
    <w:rsid w:val="000710B5"/>
    <w:rsid w:val="0008084B"/>
    <w:rsid w:val="000826C8"/>
    <w:rsid w:val="0008710C"/>
    <w:rsid w:val="00087EA0"/>
    <w:rsid w:val="000B00AC"/>
    <w:rsid w:val="000B11D6"/>
    <w:rsid w:val="000C14F3"/>
    <w:rsid w:val="000C1990"/>
    <w:rsid w:val="000D6878"/>
    <w:rsid w:val="000D756E"/>
    <w:rsid w:val="000F160E"/>
    <w:rsid w:val="000F6CF8"/>
    <w:rsid w:val="00102F11"/>
    <w:rsid w:val="00103E25"/>
    <w:rsid w:val="00112E0C"/>
    <w:rsid w:val="00114B51"/>
    <w:rsid w:val="00114BED"/>
    <w:rsid w:val="00116062"/>
    <w:rsid w:val="001352CE"/>
    <w:rsid w:val="00135C0F"/>
    <w:rsid w:val="00135ECD"/>
    <w:rsid w:val="00137D60"/>
    <w:rsid w:val="001448D9"/>
    <w:rsid w:val="001507C8"/>
    <w:rsid w:val="00161138"/>
    <w:rsid w:val="00165A5C"/>
    <w:rsid w:val="00166BA7"/>
    <w:rsid w:val="001748A4"/>
    <w:rsid w:val="00174A90"/>
    <w:rsid w:val="00180D5A"/>
    <w:rsid w:val="00184740"/>
    <w:rsid w:val="001957D5"/>
    <w:rsid w:val="001A3C6A"/>
    <w:rsid w:val="001B0826"/>
    <w:rsid w:val="001D72E6"/>
    <w:rsid w:val="001E39DA"/>
    <w:rsid w:val="001E60F1"/>
    <w:rsid w:val="001F73ED"/>
    <w:rsid w:val="00213880"/>
    <w:rsid w:val="00217423"/>
    <w:rsid w:val="00220049"/>
    <w:rsid w:val="00223A7D"/>
    <w:rsid w:val="0022574E"/>
    <w:rsid w:val="00231BA0"/>
    <w:rsid w:val="00232F06"/>
    <w:rsid w:val="002345E6"/>
    <w:rsid w:val="002611FA"/>
    <w:rsid w:val="00266451"/>
    <w:rsid w:val="00267EB1"/>
    <w:rsid w:val="002707A5"/>
    <w:rsid w:val="00273C71"/>
    <w:rsid w:val="00274529"/>
    <w:rsid w:val="00281775"/>
    <w:rsid w:val="00290263"/>
    <w:rsid w:val="002A603B"/>
    <w:rsid w:val="002C3060"/>
    <w:rsid w:val="002C4FBB"/>
    <w:rsid w:val="002C64E1"/>
    <w:rsid w:val="002C6703"/>
    <w:rsid w:val="002C6A13"/>
    <w:rsid w:val="002E30CF"/>
    <w:rsid w:val="002E464C"/>
    <w:rsid w:val="003110A8"/>
    <w:rsid w:val="00315295"/>
    <w:rsid w:val="00323297"/>
    <w:rsid w:val="0032353F"/>
    <w:rsid w:val="0032762B"/>
    <w:rsid w:val="00334EF3"/>
    <w:rsid w:val="00342BBA"/>
    <w:rsid w:val="00346170"/>
    <w:rsid w:val="00356C7D"/>
    <w:rsid w:val="00376DF6"/>
    <w:rsid w:val="0038117F"/>
    <w:rsid w:val="003812C2"/>
    <w:rsid w:val="003813E9"/>
    <w:rsid w:val="00387307"/>
    <w:rsid w:val="00396669"/>
    <w:rsid w:val="003A2661"/>
    <w:rsid w:val="003A3BEE"/>
    <w:rsid w:val="003B1C86"/>
    <w:rsid w:val="003B3829"/>
    <w:rsid w:val="003B4819"/>
    <w:rsid w:val="003B55C0"/>
    <w:rsid w:val="003C19B1"/>
    <w:rsid w:val="003C3DC0"/>
    <w:rsid w:val="003C43C4"/>
    <w:rsid w:val="003E42B3"/>
    <w:rsid w:val="003F1BF9"/>
    <w:rsid w:val="003F5953"/>
    <w:rsid w:val="004045F4"/>
    <w:rsid w:val="0041556B"/>
    <w:rsid w:val="00415983"/>
    <w:rsid w:val="00422028"/>
    <w:rsid w:val="004227E4"/>
    <w:rsid w:val="00432305"/>
    <w:rsid w:val="00436CD4"/>
    <w:rsid w:val="0044009A"/>
    <w:rsid w:val="004413B7"/>
    <w:rsid w:val="00442891"/>
    <w:rsid w:val="00450DDF"/>
    <w:rsid w:val="00454A86"/>
    <w:rsid w:val="004661EB"/>
    <w:rsid w:val="00467B40"/>
    <w:rsid w:val="00470A75"/>
    <w:rsid w:val="0047696F"/>
    <w:rsid w:val="004770FC"/>
    <w:rsid w:val="00492E1F"/>
    <w:rsid w:val="0049338F"/>
    <w:rsid w:val="0049420E"/>
    <w:rsid w:val="004942C6"/>
    <w:rsid w:val="004966E1"/>
    <w:rsid w:val="004A1575"/>
    <w:rsid w:val="004A195B"/>
    <w:rsid w:val="004B1FB5"/>
    <w:rsid w:val="004D0B61"/>
    <w:rsid w:val="004D4E15"/>
    <w:rsid w:val="004D60BE"/>
    <w:rsid w:val="004E1DD7"/>
    <w:rsid w:val="004F45C7"/>
    <w:rsid w:val="004F6E19"/>
    <w:rsid w:val="00502337"/>
    <w:rsid w:val="00506513"/>
    <w:rsid w:val="0051304A"/>
    <w:rsid w:val="00524E45"/>
    <w:rsid w:val="00536167"/>
    <w:rsid w:val="005531B6"/>
    <w:rsid w:val="00564A35"/>
    <w:rsid w:val="00580326"/>
    <w:rsid w:val="00580D4E"/>
    <w:rsid w:val="00582AE2"/>
    <w:rsid w:val="00582F2C"/>
    <w:rsid w:val="00591609"/>
    <w:rsid w:val="00592BA0"/>
    <w:rsid w:val="005A7A29"/>
    <w:rsid w:val="005B6788"/>
    <w:rsid w:val="005C2957"/>
    <w:rsid w:val="005D6FB7"/>
    <w:rsid w:val="005E6418"/>
    <w:rsid w:val="005F249D"/>
    <w:rsid w:val="005F6705"/>
    <w:rsid w:val="00602C46"/>
    <w:rsid w:val="006128D9"/>
    <w:rsid w:val="00623735"/>
    <w:rsid w:val="0062589F"/>
    <w:rsid w:val="00631C7D"/>
    <w:rsid w:val="006558F1"/>
    <w:rsid w:val="00664174"/>
    <w:rsid w:val="00685CD1"/>
    <w:rsid w:val="00693E33"/>
    <w:rsid w:val="006A1794"/>
    <w:rsid w:val="006A5AD1"/>
    <w:rsid w:val="006B6FD5"/>
    <w:rsid w:val="006C4147"/>
    <w:rsid w:val="006C73EB"/>
    <w:rsid w:val="006D414E"/>
    <w:rsid w:val="006E4DB5"/>
    <w:rsid w:val="006E79D8"/>
    <w:rsid w:val="007059BF"/>
    <w:rsid w:val="00707376"/>
    <w:rsid w:val="0071236D"/>
    <w:rsid w:val="00712F9B"/>
    <w:rsid w:val="0074296E"/>
    <w:rsid w:val="0074774B"/>
    <w:rsid w:val="007477A6"/>
    <w:rsid w:val="007509D0"/>
    <w:rsid w:val="007578BC"/>
    <w:rsid w:val="00761F5C"/>
    <w:rsid w:val="00770300"/>
    <w:rsid w:val="00773F0F"/>
    <w:rsid w:val="007771E8"/>
    <w:rsid w:val="007B023A"/>
    <w:rsid w:val="007C12CF"/>
    <w:rsid w:val="007C5485"/>
    <w:rsid w:val="007C657F"/>
    <w:rsid w:val="007D71B7"/>
    <w:rsid w:val="007E3259"/>
    <w:rsid w:val="007F1864"/>
    <w:rsid w:val="007F1D60"/>
    <w:rsid w:val="007F4B7B"/>
    <w:rsid w:val="00800F0E"/>
    <w:rsid w:val="00801350"/>
    <w:rsid w:val="00801A71"/>
    <w:rsid w:val="00802E3F"/>
    <w:rsid w:val="0081243C"/>
    <w:rsid w:val="0083617A"/>
    <w:rsid w:val="008368CC"/>
    <w:rsid w:val="00844B27"/>
    <w:rsid w:val="00846447"/>
    <w:rsid w:val="0085375A"/>
    <w:rsid w:val="00853D53"/>
    <w:rsid w:val="008565AC"/>
    <w:rsid w:val="0086752C"/>
    <w:rsid w:val="008777DC"/>
    <w:rsid w:val="00881DA3"/>
    <w:rsid w:val="008873B0"/>
    <w:rsid w:val="008A62E5"/>
    <w:rsid w:val="008C0DC7"/>
    <w:rsid w:val="008C5524"/>
    <w:rsid w:val="008C6353"/>
    <w:rsid w:val="008D634B"/>
    <w:rsid w:val="008D65BE"/>
    <w:rsid w:val="008E59A8"/>
    <w:rsid w:val="00907178"/>
    <w:rsid w:val="00910127"/>
    <w:rsid w:val="009335F7"/>
    <w:rsid w:val="00952D3A"/>
    <w:rsid w:val="009561A4"/>
    <w:rsid w:val="009626B3"/>
    <w:rsid w:val="00964AE9"/>
    <w:rsid w:val="00967179"/>
    <w:rsid w:val="009726FA"/>
    <w:rsid w:val="00977AED"/>
    <w:rsid w:val="009809DC"/>
    <w:rsid w:val="009A3C04"/>
    <w:rsid w:val="009E2D83"/>
    <w:rsid w:val="009E450F"/>
    <w:rsid w:val="009F7E4F"/>
    <w:rsid w:val="00A047EC"/>
    <w:rsid w:val="00A12121"/>
    <w:rsid w:val="00A12271"/>
    <w:rsid w:val="00A25CD0"/>
    <w:rsid w:val="00A30599"/>
    <w:rsid w:val="00A322A1"/>
    <w:rsid w:val="00A357FC"/>
    <w:rsid w:val="00A52FDF"/>
    <w:rsid w:val="00A70451"/>
    <w:rsid w:val="00A752FD"/>
    <w:rsid w:val="00A850DE"/>
    <w:rsid w:val="00A92EE0"/>
    <w:rsid w:val="00A931B3"/>
    <w:rsid w:val="00A93274"/>
    <w:rsid w:val="00A951A9"/>
    <w:rsid w:val="00A97ABF"/>
    <w:rsid w:val="00AA30B4"/>
    <w:rsid w:val="00AA6D61"/>
    <w:rsid w:val="00AB4521"/>
    <w:rsid w:val="00AC726C"/>
    <w:rsid w:val="00AD48E6"/>
    <w:rsid w:val="00AE1E87"/>
    <w:rsid w:val="00AE7FBC"/>
    <w:rsid w:val="00AF393E"/>
    <w:rsid w:val="00B21905"/>
    <w:rsid w:val="00B23F3C"/>
    <w:rsid w:val="00B50378"/>
    <w:rsid w:val="00B521FC"/>
    <w:rsid w:val="00B5596A"/>
    <w:rsid w:val="00B57C97"/>
    <w:rsid w:val="00B65337"/>
    <w:rsid w:val="00B708B8"/>
    <w:rsid w:val="00B71529"/>
    <w:rsid w:val="00B74777"/>
    <w:rsid w:val="00B75465"/>
    <w:rsid w:val="00B90986"/>
    <w:rsid w:val="00B91EE4"/>
    <w:rsid w:val="00BA0278"/>
    <w:rsid w:val="00BA1A75"/>
    <w:rsid w:val="00BA1B62"/>
    <w:rsid w:val="00BA2EC2"/>
    <w:rsid w:val="00BA5A38"/>
    <w:rsid w:val="00BA5FE6"/>
    <w:rsid w:val="00BA7F04"/>
    <w:rsid w:val="00BB01DE"/>
    <w:rsid w:val="00BB680D"/>
    <w:rsid w:val="00BC1F16"/>
    <w:rsid w:val="00BD4E8A"/>
    <w:rsid w:val="00BD6A29"/>
    <w:rsid w:val="00BF52D3"/>
    <w:rsid w:val="00BF5442"/>
    <w:rsid w:val="00BF79ED"/>
    <w:rsid w:val="00C051C3"/>
    <w:rsid w:val="00C139D8"/>
    <w:rsid w:val="00C140C4"/>
    <w:rsid w:val="00C15107"/>
    <w:rsid w:val="00C20DC6"/>
    <w:rsid w:val="00C21FA2"/>
    <w:rsid w:val="00C23DCE"/>
    <w:rsid w:val="00C2580F"/>
    <w:rsid w:val="00C26ADE"/>
    <w:rsid w:val="00C362AC"/>
    <w:rsid w:val="00C4536B"/>
    <w:rsid w:val="00C6276E"/>
    <w:rsid w:val="00C64951"/>
    <w:rsid w:val="00C702AD"/>
    <w:rsid w:val="00C77CB3"/>
    <w:rsid w:val="00C8403F"/>
    <w:rsid w:val="00C914C5"/>
    <w:rsid w:val="00CA41C3"/>
    <w:rsid w:val="00CA41EE"/>
    <w:rsid w:val="00CA6474"/>
    <w:rsid w:val="00CA733B"/>
    <w:rsid w:val="00CC7ECF"/>
    <w:rsid w:val="00CD4EC8"/>
    <w:rsid w:val="00CE50A4"/>
    <w:rsid w:val="00CF6CBA"/>
    <w:rsid w:val="00D33BD8"/>
    <w:rsid w:val="00D34EFC"/>
    <w:rsid w:val="00D567F4"/>
    <w:rsid w:val="00D610A2"/>
    <w:rsid w:val="00D73EA2"/>
    <w:rsid w:val="00D74BBF"/>
    <w:rsid w:val="00D77CBB"/>
    <w:rsid w:val="00D819B2"/>
    <w:rsid w:val="00D83921"/>
    <w:rsid w:val="00D86746"/>
    <w:rsid w:val="00DB06A7"/>
    <w:rsid w:val="00DB0AF6"/>
    <w:rsid w:val="00DC47AC"/>
    <w:rsid w:val="00DD0E6F"/>
    <w:rsid w:val="00DD3C62"/>
    <w:rsid w:val="00DE09B5"/>
    <w:rsid w:val="00DE0DCC"/>
    <w:rsid w:val="00DE0DF9"/>
    <w:rsid w:val="00DE1B5B"/>
    <w:rsid w:val="00E0002C"/>
    <w:rsid w:val="00E06E50"/>
    <w:rsid w:val="00E11CF0"/>
    <w:rsid w:val="00E35560"/>
    <w:rsid w:val="00E36FF1"/>
    <w:rsid w:val="00E37106"/>
    <w:rsid w:val="00E56F53"/>
    <w:rsid w:val="00E66DDB"/>
    <w:rsid w:val="00E753ED"/>
    <w:rsid w:val="00E84AFC"/>
    <w:rsid w:val="00E91FDD"/>
    <w:rsid w:val="00E92EB6"/>
    <w:rsid w:val="00E93E0A"/>
    <w:rsid w:val="00EA1AAB"/>
    <w:rsid w:val="00EA24CC"/>
    <w:rsid w:val="00EA5320"/>
    <w:rsid w:val="00EC0541"/>
    <w:rsid w:val="00EC3094"/>
    <w:rsid w:val="00EC5A00"/>
    <w:rsid w:val="00EE4D1E"/>
    <w:rsid w:val="00EF209F"/>
    <w:rsid w:val="00EF2FB9"/>
    <w:rsid w:val="00F21E7A"/>
    <w:rsid w:val="00F307B4"/>
    <w:rsid w:val="00F37F34"/>
    <w:rsid w:val="00F41972"/>
    <w:rsid w:val="00F53D75"/>
    <w:rsid w:val="00F553BA"/>
    <w:rsid w:val="00F624EA"/>
    <w:rsid w:val="00F63A81"/>
    <w:rsid w:val="00F67F8A"/>
    <w:rsid w:val="00F80864"/>
    <w:rsid w:val="00F86222"/>
    <w:rsid w:val="00F90576"/>
    <w:rsid w:val="00F91B93"/>
    <w:rsid w:val="00F934E2"/>
    <w:rsid w:val="00FA1223"/>
    <w:rsid w:val="00FA4E79"/>
    <w:rsid w:val="00FB1E9F"/>
    <w:rsid w:val="00FC4FF5"/>
    <w:rsid w:val="00FD0D0C"/>
    <w:rsid w:val="00FD2281"/>
    <w:rsid w:val="00FD236B"/>
    <w:rsid w:val="00FD2675"/>
    <w:rsid w:val="00FE0391"/>
    <w:rsid w:val="00FE0E8E"/>
    <w:rsid w:val="00FE40BC"/>
    <w:rsid w:val="00FF1C9F"/>
    <w:rsid w:val="00FF1DAC"/>
    <w:rsid w:val="00FF35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B8CD7"/>
  <w15:chartTrackingRefBased/>
  <w15:docId w15:val="{E1184488-955B-4BAA-A21F-CC048DB1E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7E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01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11CF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28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2891"/>
    <w:rPr>
      <w:rFonts w:eastAsiaTheme="minorEastAsia"/>
      <w:lang w:val="en-US"/>
    </w:rPr>
  </w:style>
  <w:style w:type="character" w:customStyle="1" w:styleId="Heading1Char">
    <w:name w:val="Heading 1 Char"/>
    <w:basedOn w:val="DefaultParagraphFont"/>
    <w:link w:val="Heading1"/>
    <w:uiPriority w:val="9"/>
    <w:rsid w:val="00CC7E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C7ECF"/>
    <w:pPr>
      <w:outlineLvl w:val="9"/>
    </w:pPr>
    <w:rPr>
      <w:lang w:val="en-US"/>
    </w:rPr>
  </w:style>
  <w:style w:type="character" w:customStyle="1" w:styleId="Heading2Char">
    <w:name w:val="Heading 2 Char"/>
    <w:basedOn w:val="DefaultParagraphFont"/>
    <w:link w:val="Heading2"/>
    <w:uiPriority w:val="9"/>
    <w:rsid w:val="0091012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140C4"/>
    <w:pPr>
      <w:ind w:left="720"/>
      <w:contextualSpacing/>
    </w:pPr>
  </w:style>
  <w:style w:type="paragraph" w:styleId="TOC1">
    <w:name w:val="toc 1"/>
    <w:basedOn w:val="Normal"/>
    <w:next w:val="Normal"/>
    <w:autoRedefine/>
    <w:uiPriority w:val="39"/>
    <w:unhideWhenUsed/>
    <w:rsid w:val="001352CE"/>
    <w:pPr>
      <w:spacing w:after="100"/>
    </w:pPr>
  </w:style>
  <w:style w:type="paragraph" w:styleId="TOC2">
    <w:name w:val="toc 2"/>
    <w:basedOn w:val="Normal"/>
    <w:next w:val="Normal"/>
    <w:autoRedefine/>
    <w:uiPriority w:val="39"/>
    <w:unhideWhenUsed/>
    <w:rsid w:val="001352CE"/>
    <w:pPr>
      <w:spacing w:after="100"/>
      <w:ind w:left="220"/>
    </w:pPr>
  </w:style>
  <w:style w:type="character" w:styleId="Hyperlink">
    <w:name w:val="Hyperlink"/>
    <w:basedOn w:val="DefaultParagraphFont"/>
    <w:uiPriority w:val="99"/>
    <w:unhideWhenUsed/>
    <w:rsid w:val="001352CE"/>
    <w:rPr>
      <w:color w:val="0563C1" w:themeColor="hyperlink"/>
      <w:u w:val="single"/>
    </w:rPr>
  </w:style>
  <w:style w:type="table" w:styleId="TableGrid">
    <w:name w:val="Table Grid"/>
    <w:basedOn w:val="TableNormal"/>
    <w:uiPriority w:val="39"/>
    <w:rsid w:val="00E84A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11CF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F79ED"/>
    <w:pPr>
      <w:spacing w:after="100"/>
      <w:ind w:left="440"/>
    </w:pPr>
  </w:style>
  <w:style w:type="paragraph" w:styleId="Bibliography">
    <w:name w:val="Bibliography"/>
    <w:basedOn w:val="Normal"/>
    <w:next w:val="Normal"/>
    <w:uiPriority w:val="37"/>
    <w:unhideWhenUsed/>
    <w:rsid w:val="000008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955716">
      <w:bodyDiv w:val="1"/>
      <w:marLeft w:val="0"/>
      <w:marRight w:val="0"/>
      <w:marTop w:val="0"/>
      <w:marBottom w:val="0"/>
      <w:divBdr>
        <w:top w:val="none" w:sz="0" w:space="0" w:color="auto"/>
        <w:left w:val="none" w:sz="0" w:space="0" w:color="auto"/>
        <w:bottom w:val="none" w:sz="0" w:space="0" w:color="auto"/>
        <w:right w:val="none" w:sz="0" w:space="0" w:color="auto"/>
      </w:divBdr>
    </w:div>
    <w:div w:id="91752071">
      <w:bodyDiv w:val="1"/>
      <w:marLeft w:val="0"/>
      <w:marRight w:val="0"/>
      <w:marTop w:val="0"/>
      <w:marBottom w:val="0"/>
      <w:divBdr>
        <w:top w:val="none" w:sz="0" w:space="0" w:color="auto"/>
        <w:left w:val="none" w:sz="0" w:space="0" w:color="auto"/>
        <w:bottom w:val="none" w:sz="0" w:space="0" w:color="auto"/>
        <w:right w:val="none" w:sz="0" w:space="0" w:color="auto"/>
      </w:divBdr>
    </w:div>
    <w:div w:id="161047446">
      <w:bodyDiv w:val="1"/>
      <w:marLeft w:val="0"/>
      <w:marRight w:val="0"/>
      <w:marTop w:val="0"/>
      <w:marBottom w:val="0"/>
      <w:divBdr>
        <w:top w:val="none" w:sz="0" w:space="0" w:color="auto"/>
        <w:left w:val="none" w:sz="0" w:space="0" w:color="auto"/>
        <w:bottom w:val="none" w:sz="0" w:space="0" w:color="auto"/>
        <w:right w:val="none" w:sz="0" w:space="0" w:color="auto"/>
      </w:divBdr>
    </w:div>
    <w:div w:id="318116016">
      <w:bodyDiv w:val="1"/>
      <w:marLeft w:val="0"/>
      <w:marRight w:val="0"/>
      <w:marTop w:val="0"/>
      <w:marBottom w:val="0"/>
      <w:divBdr>
        <w:top w:val="none" w:sz="0" w:space="0" w:color="auto"/>
        <w:left w:val="none" w:sz="0" w:space="0" w:color="auto"/>
        <w:bottom w:val="none" w:sz="0" w:space="0" w:color="auto"/>
        <w:right w:val="none" w:sz="0" w:space="0" w:color="auto"/>
      </w:divBdr>
    </w:div>
    <w:div w:id="357434606">
      <w:bodyDiv w:val="1"/>
      <w:marLeft w:val="0"/>
      <w:marRight w:val="0"/>
      <w:marTop w:val="0"/>
      <w:marBottom w:val="0"/>
      <w:divBdr>
        <w:top w:val="none" w:sz="0" w:space="0" w:color="auto"/>
        <w:left w:val="none" w:sz="0" w:space="0" w:color="auto"/>
        <w:bottom w:val="none" w:sz="0" w:space="0" w:color="auto"/>
        <w:right w:val="none" w:sz="0" w:space="0" w:color="auto"/>
      </w:divBdr>
    </w:div>
    <w:div w:id="384724428">
      <w:bodyDiv w:val="1"/>
      <w:marLeft w:val="0"/>
      <w:marRight w:val="0"/>
      <w:marTop w:val="0"/>
      <w:marBottom w:val="0"/>
      <w:divBdr>
        <w:top w:val="none" w:sz="0" w:space="0" w:color="auto"/>
        <w:left w:val="none" w:sz="0" w:space="0" w:color="auto"/>
        <w:bottom w:val="none" w:sz="0" w:space="0" w:color="auto"/>
        <w:right w:val="none" w:sz="0" w:space="0" w:color="auto"/>
      </w:divBdr>
    </w:div>
    <w:div w:id="401680060">
      <w:bodyDiv w:val="1"/>
      <w:marLeft w:val="0"/>
      <w:marRight w:val="0"/>
      <w:marTop w:val="0"/>
      <w:marBottom w:val="0"/>
      <w:divBdr>
        <w:top w:val="none" w:sz="0" w:space="0" w:color="auto"/>
        <w:left w:val="none" w:sz="0" w:space="0" w:color="auto"/>
        <w:bottom w:val="none" w:sz="0" w:space="0" w:color="auto"/>
        <w:right w:val="none" w:sz="0" w:space="0" w:color="auto"/>
      </w:divBdr>
    </w:div>
    <w:div w:id="426316950">
      <w:bodyDiv w:val="1"/>
      <w:marLeft w:val="0"/>
      <w:marRight w:val="0"/>
      <w:marTop w:val="0"/>
      <w:marBottom w:val="0"/>
      <w:divBdr>
        <w:top w:val="none" w:sz="0" w:space="0" w:color="auto"/>
        <w:left w:val="none" w:sz="0" w:space="0" w:color="auto"/>
        <w:bottom w:val="none" w:sz="0" w:space="0" w:color="auto"/>
        <w:right w:val="none" w:sz="0" w:space="0" w:color="auto"/>
      </w:divBdr>
    </w:div>
    <w:div w:id="510994885">
      <w:bodyDiv w:val="1"/>
      <w:marLeft w:val="0"/>
      <w:marRight w:val="0"/>
      <w:marTop w:val="0"/>
      <w:marBottom w:val="0"/>
      <w:divBdr>
        <w:top w:val="none" w:sz="0" w:space="0" w:color="auto"/>
        <w:left w:val="none" w:sz="0" w:space="0" w:color="auto"/>
        <w:bottom w:val="none" w:sz="0" w:space="0" w:color="auto"/>
        <w:right w:val="none" w:sz="0" w:space="0" w:color="auto"/>
      </w:divBdr>
    </w:div>
    <w:div w:id="530342902">
      <w:bodyDiv w:val="1"/>
      <w:marLeft w:val="0"/>
      <w:marRight w:val="0"/>
      <w:marTop w:val="0"/>
      <w:marBottom w:val="0"/>
      <w:divBdr>
        <w:top w:val="none" w:sz="0" w:space="0" w:color="auto"/>
        <w:left w:val="none" w:sz="0" w:space="0" w:color="auto"/>
        <w:bottom w:val="none" w:sz="0" w:space="0" w:color="auto"/>
        <w:right w:val="none" w:sz="0" w:space="0" w:color="auto"/>
      </w:divBdr>
    </w:div>
    <w:div w:id="567813144">
      <w:bodyDiv w:val="1"/>
      <w:marLeft w:val="0"/>
      <w:marRight w:val="0"/>
      <w:marTop w:val="0"/>
      <w:marBottom w:val="0"/>
      <w:divBdr>
        <w:top w:val="none" w:sz="0" w:space="0" w:color="auto"/>
        <w:left w:val="none" w:sz="0" w:space="0" w:color="auto"/>
        <w:bottom w:val="none" w:sz="0" w:space="0" w:color="auto"/>
        <w:right w:val="none" w:sz="0" w:space="0" w:color="auto"/>
      </w:divBdr>
    </w:div>
    <w:div w:id="649478808">
      <w:bodyDiv w:val="1"/>
      <w:marLeft w:val="0"/>
      <w:marRight w:val="0"/>
      <w:marTop w:val="0"/>
      <w:marBottom w:val="0"/>
      <w:divBdr>
        <w:top w:val="none" w:sz="0" w:space="0" w:color="auto"/>
        <w:left w:val="none" w:sz="0" w:space="0" w:color="auto"/>
        <w:bottom w:val="none" w:sz="0" w:space="0" w:color="auto"/>
        <w:right w:val="none" w:sz="0" w:space="0" w:color="auto"/>
      </w:divBdr>
    </w:div>
    <w:div w:id="662514449">
      <w:bodyDiv w:val="1"/>
      <w:marLeft w:val="0"/>
      <w:marRight w:val="0"/>
      <w:marTop w:val="0"/>
      <w:marBottom w:val="0"/>
      <w:divBdr>
        <w:top w:val="none" w:sz="0" w:space="0" w:color="auto"/>
        <w:left w:val="none" w:sz="0" w:space="0" w:color="auto"/>
        <w:bottom w:val="none" w:sz="0" w:space="0" w:color="auto"/>
        <w:right w:val="none" w:sz="0" w:space="0" w:color="auto"/>
      </w:divBdr>
    </w:div>
    <w:div w:id="711223765">
      <w:bodyDiv w:val="1"/>
      <w:marLeft w:val="0"/>
      <w:marRight w:val="0"/>
      <w:marTop w:val="0"/>
      <w:marBottom w:val="0"/>
      <w:divBdr>
        <w:top w:val="none" w:sz="0" w:space="0" w:color="auto"/>
        <w:left w:val="none" w:sz="0" w:space="0" w:color="auto"/>
        <w:bottom w:val="none" w:sz="0" w:space="0" w:color="auto"/>
        <w:right w:val="none" w:sz="0" w:space="0" w:color="auto"/>
      </w:divBdr>
    </w:div>
    <w:div w:id="742066997">
      <w:bodyDiv w:val="1"/>
      <w:marLeft w:val="0"/>
      <w:marRight w:val="0"/>
      <w:marTop w:val="0"/>
      <w:marBottom w:val="0"/>
      <w:divBdr>
        <w:top w:val="none" w:sz="0" w:space="0" w:color="auto"/>
        <w:left w:val="none" w:sz="0" w:space="0" w:color="auto"/>
        <w:bottom w:val="none" w:sz="0" w:space="0" w:color="auto"/>
        <w:right w:val="none" w:sz="0" w:space="0" w:color="auto"/>
      </w:divBdr>
    </w:div>
    <w:div w:id="937904727">
      <w:bodyDiv w:val="1"/>
      <w:marLeft w:val="0"/>
      <w:marRight w:val="0"/>
      <w:marTop w:val="0"/>
      <w:marBottom w:val="0"/>
      <w:divBdr>
        <w:top w:val="none" w:sz="0" w:space="0" w:color="auto"/>
        <w:left w:val="none" w:sz="0" w:space="0" w:color="auto"/>
        <w:bottom w:val="none" w:sz="0" w:space="0" w:color="auto"/>
        <w:right w:val="none" w:sz="0" w:space="0" w:color="auto"/>
      </w:divBdr>
    </w:div>
    <w:div w:id="938636718">
      <w:bodyDiv w:val="1"/>
      <w:marLeft w:val="0"/>
      <w:marRight w:val="0"/>
      <w:marTop w:val="0"/>
      <w:marBottom w:val="0"/>
      <w:divBdr>
        <w:top w:val="none" w:sz="0" w:space="0" w:color="auto"/>
        <w:left w:val="none" w:sz="0" w:space="0" w:color="auto"/>
        <w:bottom w:val="none" w:sz="0" w:space="0" w:color="auto"/>
        <w:right w:val="none" w:sz="0" w:space="0" w:color="auto"/>
      </w:divBdr>
    </w:div>
    <w:div w:id="943462145">
      <w:bodyDiv w:val="1"/>
      <w:marLeft w:val="0"/>
      <w:marRight w:val="0"/>
      <w:marTop w:val="0"/>
      <w:marBottom w:val="0"/>
      <w:divBdr>
        <w:top w:val="none" w:sz="0" w:space="0" w:color="auto"/>
        <w:left w:val="none" w:sz="0" w:space="0" w:color="auto"/>
        <w:bottom w:val="none" w:sz="0" w:space="0" w:color="auto"/>
        <w:right w:val="none" w:sz="0" w:space="0" w:color="auto"/>
      </w:divBdr>
    </w:div>
    <w:div w:id="1031762411">
      <w:bodyDiv w:val="1"/>
      <w:marLeft w:val="0"/>
      <w:marRight w:val="0"/>
      <w:marTop w:val="0"/>
      <w:marBottom w:val="0"/>
      <w:divBdr>
        <w:top w:val="none" w:sz="0" w:space="0" w:color="auto"/>
        <w:left w:val="none" w:sz="0" w:space="0" w:color="auto"/>
        <w:bottom w:val="none" w:sz="0" w:space="0" w:color="auto"/>
        <w:right w:val="none" w:sz="0" w:space="0" w:color="auto"/>
      </w:divBdr>
    </w:div>
    <w:div w:id="1057972619">
      <w:bodyDiv w:val="1"/>
      <w:marLeft w:val="0"/>
      <w:marRight w:val="0"/>
      <w:marTop w:val="0"/>
      <w:marBottom w:val="0"/>
      <w:divBdr>
        <w:top w:val="none" w:sz="0" w:space="0" w:color="auto"/>
        <w:left w:val="none" w:sz="0" w:space="0" w:color="auto"/>
        <w:bottom w:val="none" w:sz="0" w:space="0" w:color="auto"/>
        <w:right w:val="none" w:sz="0" w:space="0" w:color="auto"/>
      </w:divBdr>
    </w:div>
    <w:div w:id="1094781557">
      <w:bodyDiv w:val="1"/>
      <w:marLeft w:val="0"/>
      <w:marRight w:val="0"/>
      <w:marTop w:val="0"/>
      <w:marBottom w:val="0"/>
      <w:divBdr>
        <w:top w:val="none" w:sz="0" w:space="0" w:color="auto"/>
        <w:left w:val="none" w:sz="0" w:space="0" w:color="auto"/>
        <w:bottom w:val="none" w:sz="0" w:space="0" w:color="auto"/>
        <w:right w:val="none" w:sz="0" w:space="0" w:color="auto"/>
      </w:divBdr>
    </w:div>
    <w:div w:id="1111975313">
      <w:bodyDiv w:val="1"/>
      <w:marLeft w:val="0"/>
      <w:marRight w:val="0"/>
      <w:marTop w:val="0"/>
      <w:marBottom w:val="0"/>
      <w:divBdr>
        <w:top w:val="none" w:sz="0" w:space="0" w:color="auto"/>
        <w:left w:val="none" w:sz="0" w:space="0" w:color="auto"/>
        <w:bottom w:val="none" w:sz="0" w:space="0" w:color="auto"/>
        <w:right w:val="none" w:sz="0" w:space="0" w:color="auto"/>
      </w:divBdr>
    </w:div>
    <w:div w:id="1175917802">
      <w:bodyDiv w:val="1"/>
      <w:marLeft w:val="0"/>
      <w:marRight w:val="0"/>
      <w:marTop w:val="0"/>
      <w:marBottom w:val="0"/>
      <w:divBdr>
        <w:top w:val="none" w:sz="0" w:space="0" w:color="auto"/>
        <w:left w:val="none" w:sz="0" w:space="0" w:color="auto"/>
        <w:bottom w:val="none" w:sz="0" w:space="0" w:color="auto"/>
        <w:right w:val="none" w:sz="0" w:space="0" w:color="auto"/>
      </w:divBdr>
    </w:div>
    <w:div w:id="1179737422">
      <w:bodyDiv w:val="1"/>
      <w:marLeft w:val="0"/>
      <w:marRight w:val="0"/>
      <w:marTop w:val="0"/>
      <w:marBottom w:val="0"/>
      <w:divBdr>
        <w:top w:val="none" w:sz="0" w:space="0" w:color="auto"/>
        <w:left w:val="none" w:sz="0" w:space="0" w:color="auto"/>
        <w:bottom w:val="none" w:sz="0" w:space="0" w:color="auto"/>
        <w:right w:val="none" w:sz="0" w:space="0" w:color="auto"/>
      </w:divBdr>
    </w:div>
    <w:div w:id="1195462539">
      <w:bodyDiv w:val="1"/>
      <w:marLeft w:val="0"/>
      <w:marRight w:val="0"/>
      <w:marTop w:val="0"/>
      <w:marBottom w:val="0"/>
      <w:divBdr>
        <w:top w:val="none" w:sz="0" w:space="0" w:color="auto"/>
        <w:left w:val="none" w:sz="0" w:space="0" w:color="auto"/>
        <w:bottom w:val="none" w:sz="0" w:space="0" w:color="auto"/>
        <w:right w:val="none" w:sz="0" w:space="0" w:color="auto"/>
      </w:divBdr>
    </w:div>
    <w:div w:id="1236744754">
      <w:bodyDiv w:val="1"/>
      <w:marLeft w:val="0"/>
      <w:marRight w:val="0"/>
      <w:marTop w:val="0"/>
      <w:marBottom w:val="0"/>
      <w:divBdr>
        <w:top w:val="none" w:sz="0" w:space="0" w:color="auto"/>
        <w:left w:val="none" w:sz="0" w:space="0" w:color="auto"/>
        <w:bottom w:val="none" w:sz="0" w:space="0" w:color="auto"/>
        <w:right w:val="none" w:sz="0" w:space="0" w:color="auto"/>
      </w:divBdr>
    </w:div>
    <w:div w:id="1321075535">
      <w:bodyDiv w:val="1"/>
      <w:marLeft w:val="0"/>
      <w:marRight w:val="0"/>
      <w:marTop w:val="0"/>
      <w:marBottom w:val="0"/>
      <w:divBdr>
        <w:top w:val="none" w:sz="0" w:space="0" w:color="auto"/>
        <w:left w:val="none" w:sz="0" w:space="0" w:color="auto"/>
        <w:bottom w:val="none" w:sz="0" w:space="0" w:color="auto"/>
        <w:right w:val="none" w:sz="0" w:space="0" w:color="auto"/>
      </w:divBdr>
    </w:div>
    <w:div w:id="1357734050">
      <w:bodyDiv w:val="1"/>
      <w:marLeft w:val="0"/>
      <w:marRight w:val="0"/>
      <w:marTop w:val="0"/>
      <w:marBottom w:val="0"/>
      <w:divBdr>
        <w:top w:val="none" w:sz="0" w:space="0" w:color="auto"/>
        <w:left w:val="none" w:sz="0" w:space="0" w:color="auto"/>
        <w:bottom w:val="none" w:sz="0" w:space="0" w:color="auto"/>
        <w:right w:val="none" w:sz="0" w:space="0" w:color="auto"/>
      </w:divBdr>
    </w:div>
    <w:div w:id="1496069679">
      <w:bodyDiv w:val="1"/>
      <w:marLeft w:val="0"/>
      <w:marRight w:val="0"/>
      <w:marTop w:val="0"/>
      <w:marBottom w:val="0"/>
      <w:divBdr>
        <w:top w:val="none" w:sz="0" w:space="0" w:color="auto"/>
        <w:left w:val="none" w:sz="0" w:space="0" w:color="auto"/>
        <w:bottom w:val="none" w:sz="0" w:space="0" w:color="auto"/>
        <w:right w:val="none" w:sz="0" w:space="0" w:color="auto"/>
      </w:divBdr>
    </w:div>
    <w:div w:id="1594623719">
      <w:bodyDiv w:val="1"/>
      <w:marLeft w:val="0"/>
      <w:marRight w:val="0"/>
      <w:marTop w:val="0"/>
      <w:marBottom w:val="0"/>
      <w:divBdr>
        <w:top w:val="none" w:sz="0" w:space="0" w:color="auto"/>
        <w:left w:val="none" w:sz="0" w:space="0" w:color="auto"/>
        <w:bottom w:val="none" w:sz="0" w:space="0" w:color="auto"/>
        <w:right w:val="none" w:sz="0" w:space="0" w:color="auto"/>
      </w:divBdr>
    </w:div>
    <w:div w:id="1673798889">
      <w:bodyDiv w:val="1"/>
      <w:marLeft w:val="0"/>
      <w:marRight w:val="0"/>
      <w:marTop w:val="0"/>
      <w:marBottom w:val="0"/>
      <w:divBdr>
        <w:top w:val="none" w:sz="0" w:space="0" w:color="auto"/>
        <w:left w:val="none" w:sz="0" w:space="0" w:color="auto"/>
        <w:bottom w:val="none" w:sz="0" w:space="0" w:color="auto"/>
        <w:right w:val="none" w:sz="0" w:space="0" w:color="auto"/>
      </w:divBdr>
    </w:div>
    <w:div w:id="1680233533">
      <w:bodyDiv w:val="1"/>
      <w:marLeft w:val="0"/>
      <w:marRight w:val="0"/>
      <w:marTop w:val="0"/>
      <w:marBottom w:val="0"/>
      <w:divBdr>
        <w:top w:val="none" w:sz="0" w:space="0" w:color="auto"/>
        <w:left w:val="none" w:sz="0" w:space="0" w:color="auto"/>
        <w:bottom w:val="none" w:sz="0" w:space="0" w:color="auto"/>
        <w:right w:val="none" w:sz="0" w:space="0" w:color="auto"/>
      </w:divBdr>
    </w:div>
    <w:div w:id="1703164759">
      <w:bodyDiv w:val="1"/>
      <w:marLeft w:val="0"/>
      <w:marRight w:val="0"/>
      <w:marTop w:val="0"/>
      <w:marBottom w:val="0"/>
      <w:divBdr>
        <w:top w:val="none" w:sz="0" w:space="0" w:color="auto"/>
        <w:left w:val="none" w:sz="0" w:space="0" w:color="auto"/>
        <w:bottom w:val="none" w:sz="0" w:space="0" w:color="auto"/>
        <w:right w:val="none" w:sz="0" w:space="0" w:color="auto"/>
      </w:divBdr>
    </w:div>
    <w:div w:id="1760826397">
      <w:bodyDiv w:val="1"/>
      <w:marLeft w:val="0"/>
      <w:marRight w:val="0"/>
      <w:marTop w:val="0"/>
      <w:marBottom w:val="0"/>
      <w:divBdr>
        <w:top w:val="none" w:sz="0" w:space="0" w:color="auto"/>
        <w:left w:val="none" w:sz="0" w:space="0" w:color="auto"/>
        <w:bottom w:val="none" w:sz="0" w:space="0" w:color="auto"/>
        <w:right w:val="none" w:sz="0" w:space="0" w:color="auto"/>
      </w:divBdr>
    </w:div>
    <w:div w:id="1909879859">
      <w:bodyDiv w:val="1"/>
      <w:marLeft w:val="0"/>
      <w:marRight w:val="0"/>
      <w:marTop w:val="0"/>
      <w:marBottom w:val="0"/>
      <w:divBdr>
        <w:top w:val="none" w:sz="0" w:space="0" w:color="auto"/>
        <w:left w:val="none" w:sz="0" w:space="0" w:color="auto"/>
        <w:bottom w:val="none" w:sz="0" w:space="0" w:color="auto"/>
        <w:right w:val="none" w:sz="0" w:space="0" w:color="auto"/>
      </w:divBdr>
    </w:div>
    <w:div w:id="1936594955">
      <w:bodyDiv w:val="1"/>
      <w:marLeft w:val="0"/>
      <w:marRight w:val="0"/>
      <w:marTop w:val="0"/>
      <w:marBottom w:val="0"/>
      <w:divBdr>
        <w:top w:val="none" w:sz="0" w:space="0" w:color="auto"/>
        <w:left w:val="none" w:sz="0" w:space="0" w:color="auto"/>
        <w:bottom w:val="none" w:sz="0" w:space="0" w:color="auto"/>
        <w:right w:val="none" w:sz="0" w:space="0" w:color="auto"/>
      </w:divBdr>
    </w:div>
    <w:div w:id="1958439491">
      <w:bodyDiv w:val="1"/>
      <w:marLeft w:val="0"/>
      <w:marRight w:val="0"/>
      <w:marTop w:val="0"/>
      <w:marBottom w:val="0"/>
      <w:divBdr>
        <w:top w:val="none" w:sz="0" w:space="0" w:color="auto"/>
        <w:left w:val="none" w:sz="0" w:space="0" w:color="auto"/>
        <w:bottom w:val="none" w:sz="0" w:space="0" w:color="auto"/>
        <w:right w:val="none" w:sz="0" w:space="0" w:color="auto"/>
      </w:divBdr>
    </w:div>
    <w:div w:id="1981299376">
      <w:bodyDiv w:val="1"/>
      <w:marLeft w:val="0"/>
      <w:marRight w:val="0"/>
      <w:marTop w:val="0"/>
      <w:marBottom w:val="0"/>
      <w:divBdr>
        <w:top w:val="none" w:sz="0" w:space="0" w:color="auto"/>
        <w:left w:val="none" w:sz="0" w:space="0" w:color="auto"/>
        <w:bottom w:val="none" w:sz="0" w:space="0" w:color="auto"/>
        <w:right w:val="none" w:sz="0" w:space="0" w:color="auto"/>
      </w:divBdr>
    </w:div>
    <w:div w:id="2024084325">
      <w:bodyDiv w:val="1"/>
      <w:marLeft w:val="0"/>
      <w:marRight w:val="0"/>
      <w:marTop w:val="0"/>
      <w:marBottom w:val="0"/>
      <w:divBdr>
        <w:top w:val="none" w:sz="0" w:space="0" w:color="auto"/>
        <w:left w:val="none" w:sz="0" w:space="0" w:color="auto"/>
        <w:bottom w:val="none" w:sz="0" w:space="0" w:color="auto"/>
        <w:right w:val="none" w:sz="0" w:space="0" w:color="auto"/>
      </w:divBdr>
    </w:div>
    <w:div w:id="2089114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Har19</b:Tag>
    <b:SourceType>InternetSite</b:SourceType>
    <b:Guid>{CC0377F2-36B1-4EB1-B9D4-0F423658D0AA}</b:Guid>
    <b:Title>What Every Project Manager Ought to Know About Identifying Risks</b:Title>
    <b:Author>
      <b:Author>
        <b:NameList>
          <b:Person>
            <b:Last>Hall</b:Last>
            <b:First>Harry</b:First>
          </b:Person>
        </b:NameList>
      </b:Author>
    </b:Author>
    <b:ProductionCompany>Project Risk Coach</b:ProductionCompany>
    <b:YearAccessed>2019</b:YearAccessed>
    <b:MonthAccessed>January</b:MonthAccessed>
    <b:DayAccessed>21</b:DayAccessed>
    <b:URL>https://projectriskcoach.com/7-ways-to-identify-risks/</b:URL>
    <b:RefOrder>1</b:RefOrder>
  </b:Source>
  <b:Source>
    <b:Tag>Ope19</b:Tag>
    <b:SourceType>InternetSite</b:SourceType>
    <b:Guid>{C6505C66-214E-46BC-9258-75E6051789DD}</b:Guid>
    <b:Author>
      <b:Author>
        <b:Corporate>OpenTextBC</b:Corporate>
      </b:Author>
    </b:Author>
    <b:Title>16. Risk Management Planning</b:Title>
    <b:ProductionCompany>OpenTextBC</b:ProductionCompany>
    <b:YearAccessed>2019</b:YearAccessed>
    <b:MonthAccessed>January</b:MonthAccessed>
    <b:DayAccessed>21</b:DayAccessed>
    <b:URL>https://opentextbc.ca/projectmanagement/chapter/chapter-16-risk-management-planning-project-management/</b:URL>
    <b:RefOrder>2</b:RefOrder>
  </b:Source>
  <b:Source>
    <b:Tag>Dis15</b:Tag>
    <b:SourceType>InternetSite</b:SourceType>
    <b:Guid>{6F6703C9-DB31-4BA5-9B0E-798E26F6B5AF}</b:Guid>
    <b:Title>It's time to ditch Skype and TeamSpeak.</b:Title>
    <b:Year>2015</b:Year>
    <b:Author>
      <b:Author>
        <b:Corporate>Discord</b:Corporate>
      </b:Author>
    </b:Author>
    <b:ProductionCompany>Discord</b:ProductionCompany>
    <b:Month>May</b:Month>
    <b:YearAccessed>2019</b:YearAccessed>
    <b:MonthAccessed>January</b:MonthAccessed>
    <b:DayAccessed>21</b:DayAccessed>
    <b:URL>https://discordapp.com/</b:URL>
    <b:RefOrder>3</b:RefOrder>
  </b:Source>
  <b:Source>
    <b:Tag>Xen17</b:Tag>
    <b:SourceType>InternetSite</b:SourceType>
    <b:Guid>{F64A8000-758D-4599-B131-F797E8C405BB}</b:Guid>
    <b:Author>
      <b:Author>
        <b:NameList>
          <b:Person>
            <b:Last>Xenia</b:Last>
          </b:Person>
        </b:NameList>
      </b:Author>
    </b:Author>
    <b:Title>How Much CO2 Does a Car Emit Per Year?</b:Title>
    <b:ProductionCompany>Lightfoot</b:ProductionCompany>
    <b:Year>2017</b:Year>
    <b:Month>October</b:Month>
    <b:Day>4</b:Day>
    <b:YearAccessed>2019</b:YearAccessed>
    <b:MonthAccessed>January</b:MonthAccessed>
    <b:DayAccessed>21</b:DayAccessed>
    <b:URL>https://www.lightfoot.co.uk/news/2017/10/04/how-much-co2-does-a-car-emit-per-year/</b:URL>
    <b:RefOrder>4</b:RefOrder>
  </b:Source>
  <b:Source>
    <b:Tag>Nim19</b:Tag>
    <b:SourceType>InternetSite</b:SourceType>
    <b:Guid>{E8C95B2D-E4AF-4479-860F-126EDE297A46}</b:Guid>
    <b:Author>
      <b:Author>
        <b:Corporate>Nimblefins</b:Corporate>
      </b:Author>
    </b:Author>
    <b:Title>Average Annual Mileage of Cars in England is Down – Are We Really Driving Less?</b:Title>
    <b:ProductionCompany>Nimblefins</b:ProductionCompany>
    <b:YearAccessed>2019</b:YearAccessed>
    <b:MonthAccessed>January</b:MonthAccessed>
    <b:DayAccessed>21</b:DayAccessed>
    <b:URL>https://www.nimblefins.co.uk/average-annual-mileage-cars-uk</b:URL>
    <b:RefOrder>5</b:RefOrder>
  </b:Source>
  <b:Source>
    <b:Tag>Mil13</b:Tag>
    <b:SourceType>Report</b:SourceType>
    <b:Guid>{C468FF5C-A792-416D-B05B-B6A232159451}</b:Guid>
    <b:Title>UK Households’ Carbon Footprint: A Comparison of th Association between Household Characteristics and Emissions from Home Energy, Transport and Other Goods and Services.</b:Title>
    <b:Year>2013</b:Year>
    <b:Author>
      <b:Author>
        <b:NameList>
          <b:Person>
            <b:Last>Milena Buchs</b:Last>
            <b:First>Sylke</b:First>
            <b:Middle>V. Schnepf</b:Middle>
          </b:Person>
        </b:NameList>
      </b:Author>
    </b:Author>
    <b:Publisher>University of Southampton</b:Publisher>
    <b:City>Southampton</b:City>
    <b:RefOrder>6</b:RefOrder>
  </b:Source>
  <b:Source>
    <b:Tag>Web17</b:Tag>
    <b:SourceType>InternetSite</b:SourceType>
    <b:Guid>{387EB87D-8C96-4D9F-9036-2029CBD3D22C}</b:Guid>
    <b:Title>Impacts of E-Waste on the environment</b:Title>
    <b:Year>2017</b:Year>
    <b:Author>
      <b:Author>
        <b:NameList>
          <b:Person>
            <b:Last>Admin</b:Last>
            <b:First>Website</b:First>
          </b:Person>
        </b:NameList>
      </b:Author>
    </b:Author>
    <b:ProductionCompany>ETerra</b:ProductionCompany>
    <b:Month>May</b:Month>
    <b:Day>25</b:Day>
    <b:YearAccessed>2019</b:YearAccessed>
    <b:MonthAccessed>January</b:MonthAccessed>
    <b:DayAccessed>21</b:DayAccessed>
    <b:URL>http://www.eterra.com.ng/articles/impacts-e-waste-environment/</b:URL>
    <b:RefOrder>7</b:RefOrder>
  </b:Source>
  <b:Source>
    <b:Tag>Dav13</b:Tag>
    <b:SourceType>InternetSite</b:SourceType>
    <b:Guid>{2B7BB66F-DC9A-4767-AF49-DF1D147E01DB}</b:Guid>
    <b:Author>
      <b:Author>
        <b:NameList>
          <b:Person>
            <b:Last>Mairal</b:Last>
            <b:First>David</b:First>
          </b:Person>
        </b:NameList>
      </b:Author>
    </b:Author>
    <b:Title>Effects of CO2 in humans</b:Title>
    <b:ProductionCompany>Aragon Valley</b:ProductionCompany>
    <b:Year>2013</b:Year>
    <b:Month>October</b:Month>
    <b:Day>23</b:Day>
    <b:YearAccessed>2019</b:YearAccessed>
    <b:MonthAccessed>January</b:MonthAccessed>
    <b:DayAccessed>21</b:DayAccessed>
    <b:URL>http://www.aragonvalley.com/effects-of-co2-in-humans/</b:URL>
    <b:RefOrder>8</b:RefOrder>
  </b:Source>
  <b:Source>
    <b:Tag>Nat17</b:Tag>
    <b:SourceType>InternetSite</b:SourceType>
    <b:Guid>{812002A3-1A6B-42C7-8390-2FE99E68AFBA}</b:Guid>
    <b:Author>
      <b:Author>
        <b:Corporate>National Oceanic and Atmospheric Administration</b:Corporate>
      </b:Author>
    </b:Author>
    <b:Title>Carbon dioxide levels rose at record pace for 2nd straight year</b:Title>
    <b:ProductionCompany>National Oceanic and Atmospheric Administration</b:ProductionCompany>
    <b:Year>2017</b:Year>
    <b:Month>March</b:Month>
    <b:Day>10</b:Day>
    <b:YearAccessed>2019</b:YearAccessed>
    <b:MonthAccessed>January</b:MonthAccessed>
    <b:DayAccessed>21</b:DayAccessed>
    <b:URL>https://www.noaa.gov/news/carbon-dioxide-levels-rose-at-record-pace-for-2nd-straight-year</b:URL>
    <b:RefOrder>9</b:RefOrder>
  </b:Source>
  <b:Source>
    <b:Tag>Swa17</b:Tag>
    <b:SourceType>Report</b:SourceType>
    <b:Guid>{2C97F6D8-5A3C-49E1-8564-C94A590B9C50}</b:Guid>
    <b:Title>RECENT POPULATION CHANGE IN SWANSEA (to 2017) </b:Title>
    <b:Year>2017</b:Year>
    <b:Author>
      <b:Author>
        <b:Corporate>Swansea City Council</b:Corporate>
      </b:Author>
    </b:Author>
    <b:Publisher>Swansea City Council</b:Publisher>
    <b:City>Swansea</b:City>
    <b:RefOrder>10</b:RefOrder>
  </b:Source>
  <b:Source>
    <b:Tag>And05</b:Tag>
    <b:SourceType>Report</b:SourceType>
    <b:Guid>{E4603B1C-5954-410F-A287-493689C6FAD0}</b:Guid>
    <b:Author>
      <b:Author>
        <b:NameList>
          <b:Person>
            <b:Last>McNamee</b:Last>
            <b:First>Andrew</b:First>
          </b:Person>
        </b:NameList>
      </b:Author>
    </b:Author>
    <b:Title>Ethical Issues arising from the Real Time Tracking and Monitoring of People Using GPS-based Location Services</b:Title>
    <b:Year>2005</b:Year>
    <b:Publisher>A. McNamee</b:Publisher>
    <b:City>Wollongong</b:City>
    <b:RefOrder>11</b:RefOrder>
  </b:Source>
  <b:Source>
    <b:Tag>BCS11</b:Tag>
    <b:SourceType>Case</b:SourceType>
    <b:Guid>{38A6DBF4-F804-45AE-AA47-1A1A69C5DE20}</b:Guid>
    <b:Title>BCS, THE CHARTERED INSTITUTE FOR IT. TRUSTEE BOARD REGULATIONS - SCHEDULE 3. CODE OF CONDUCT FOR BCS MEMBERS,</b:Title>
    <b:Year>2011</b:Year>
    <b:RefOrder>12</b:RefOrder>
  </b:Source>
  <b:Source>
    <b:Tag>Liv13</b:Tag>
    <b:SourceType>InternetSite</b:SourceType>
    <b:Guid>{0B1F2A75-BF62-480C-AC9C-E8883C446834}</b:Guid>
    <b:Title>GPS Satellite Systems Around the World</b:Title>
    <b:Year>2013</b:Year>
    <b:Author>
      <b:Author>
        <b:Corporate>Live View GPS</b:Corporate>
      </b:Author>
    </b:Author>
    <b:ProductionCompany>Live View GPS</b:ProductionCompany>
    <b:Month>January</b:Month>
    <b:Day>17</b:Day>
    <b:YearAccessed>2019</b:YearAccessed>
    <b:MonthAccessed>January</b:MonthAccessed>
    <b:DayAccessed>22</b:DayAccessed>
    <b:URL>https://www.liveviewgps.com/blog/gps-satellite-systems-world/</b:URL>
    <b:RefOrder>13</b:RefOrder>
  </b:Source>
  <b:Source>
    <b:Tag>Eur18</b:Tag>
    <b:SourceType>InternetSite</b:SourceType>
    <b:Guid>{44F94B59-4336-43C8-B23B-3EAD8D45FCC4}</b:Guid>
    <b:Author>
      <b:Author>
        <b:Corporate>Europeon Union</b:Corporate>
      </b:Author>
    </b:Author>
    <b:Title>The EU General Data Protection Regulation (GDPR) is the most important change in data privacy regulation in 20 years.</b:Title>
    <b:ProductionCompany>Europeon Union</b:ProductionCompany>
    <b:Year>2018</b:Year>
    <b:Month>May</b:Month>
    <b:Day>25</b:Day>
    <b:YearAccessed>2019</b:YearAccessed>
    <b:MonthAccessed>January</b:MonthAccessed>
    <b:DayAccessed>22</b:DayAccessed>
    <b:URL>https://eugdpr.org/</b:URL>
    <b:RefOrder>14</b:RefOrder>
  </b:Source>
  <b:Source>
    <b:Tag>Sar13</b:Tag>
    <b:SourceType>InternetSite</b:SourceType>
    <b:Guid>{290F0819-6759-4711-ABB6-408C2AE11170}</b:Guid>
    <b:Author>
      <b:Author>
        <b:NameList>
          <b:Person>
            <b:Last>Leyshock</b:Last>
            <b:First>Sarah</b:First>
            <b:Middle>Clay</b:Middle>
          </b:Person>
        </b:NameList>
      </b:Author>
    </b:Author>
    <b:Title>GPS Tracking Devices May Lead to Legal Issues</b:Title>
    <b:ProductionCompany>Beckman-Veil</b:ProductionCompany>
    <b:Year>2013</b:Year>
    <b:Month>October</b:Month>
    <b:Day>22</b:Day>
    <b:YearAccessed>2019</b:YearAccessed>
    <b:MonthAccessed>January</b:MonthAccessed>
    <b:DayAccessed>22</b:DayAccessed>
    <b:URL>http://www.beckman-weil.com/2013/10/gps-tracking-devices-may-lead-to-legal-issues/</b:URL>
    <b:RefOrder>15</b:RefOrder>
  </b:Source>
  <b:Source>
    <b:Tag>UKG17</b:Tag>
    <b:SourceType>InternetSite</b:SourceType>
    <b:Guid>{EAE7FDED-B0AF-4397-8BAF-94E9E877AFA5}</b:Guid>
    <b:Author>
      <b:Author>
        <b:Corporate>UK Government</b:Corporate>
      </b:Author>
    </b:Author>
    <b:Title>How copyright protects your work</b:Title>
    <b:ProductionCompany>UK Government</b:ProductionCompany>
    <b:Year>2017</b:Year>
    <b:Month>September</b:Month>
    <b:Day>27</b:Day>
    <b:YearAccessed>2019</b:YearAccessed>
    <b:MonthAccessed>January</b:MonthAccessed>
    <b:DayAccessed>22</b:DayAccessed>
    <b:URL>https://www.gov.uk/copyright</b:URL>
    <b:RefOrder>16</b:RefOrder>
  </b:Source>
  <b:Source>
    <b:Tag>Bri17</b:Tag>
    <b:SourceType>Report</b:SourceType>
    <b:Guid>{F524C59A-C2F7-48A7-854D-5BF3773EED81}</b:Guid>
    <b:Title>Digital Brexit: Planning for a successful digital future outside of the EU</b:Title>
    <b:Year>2017</b:Year>
    <b:Author>
      <b:Author>
        <b:Corporate>British Computer Society</b:Corporate>
      </b:Author>
    </b:Author>
    <b:Publisher>Britis Computer Society</b:Publisher>
    <b:City>Swindon</b:City>
    <b:RefOrder>17</b:RefOrder>
  </b:Source>
  <b:Source>
    <b:Tag>Glo19</b:Tag>
    <b:SourceType>InternetSite</b:SourceType>
    <b:Guid>{B8FD2A20-9BBD-4AAD-9F38-B327100A75D1}</b:Guid>
    <b:Title>SSL Certificates</b:Title>
    <b:Author>
      <b:Author>
        <b:Corporate>Global Sign</b:Corporate>
      </b:Author>
    </b:Author>
    <b:ProductionCompany>GMO Internet Group</b:ProductionCompany>
    <b:YearAccessed>2019</b:YearAccessed>
    <b:MonthAccessed>January</b:MonthAccessed>
    <b:DayAccessed>23</b:DayAccessed>
    <b:URL>https://www.globalsign.com/en-ph/ssl-information-center/what-is-an-ssl-certificate/</b:URL>
    <b:RefOrder>18</b:RefOrder>
  </b:Source>
</b:Sources>
</file>

<file path=customXml/itemProps1.xml><?xml version="1.0" encoding="utf-8"?>
<ds:datastoreItem xmlns:ds="http://schemas.openxmlformats.org/officeDocument/2006/customXml" ds:itemID="{4BF1B66A-EFC3-4814-817A-C469628E12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TotalTime>
  <Pages>11</Pages>
  <Words>3358</Words>
  <Characters>19143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Project Management Individual Report</vt:lpstr>
    </vt:vector>
  </TitlesOfParts>
  <Company>Name: Liam Salter.</Company>
  <LinksUpToDate>false</LinksUpToDate>
  <CharactersWithSpaces>22457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Individual Report</dc:title>
  <dc:subject/>
  <dc:creator>Liam Salter</dc:creator>
  <cp:keywords/>
  <dc:description/>
  <cp:lastModifiedBy>Liam Salter</cp:lastModifiedBy>
  <cp:revision>362</cp:revision>
  <dcterms:created xsi:type="dcterms:W3CDTF">2019-01-14T14:15:00Z</dcterms:created>
  <dcterms:modified xsi:type="dcterms:W3CDTF">2019-01-24T13:24:00Z</dcterms:modified>
  <cp:category>Student Number: 1702256.</cp:category>
</cp:coreProperties>
</file>