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12D0B8AB" w14:textId="54AED180" w:rsidR="00BD405F" w:rsidRDefault="00BD405F" w:rsidP="00BD405F">
      <w:pPr>
        <w:jc w:val="center"/>
        <w:rPr>
          <w:rFonts w:ascii="Arial" w:eastAsia="Times New Roman" w:hAnsi="Arial" w:cs="Arial"/>
          <w:b/>
          <w:bCs/>
          <w:sz w:val="28"/>
          <w:szCs w:val="28"/>
          <w:lang w:eastAsia="zh-CN"/>
        </w:rPr>
      </w:pPr>
    </w:p>
    <w:p w14:paraId="6C493124" w14:textId="77777777" w:rsidR="00BD405F" w:rsidRDefault="00BD405F" w:rsidP="00BD405F">
      <w:pPr>
        <w:rPr>
          <w:rFonts w:ascii="Arial" w:hAnsi="Arial" w:cs="Arial"/>
          <w:b/>
          <w:bCs/>
          <w:sz w:val="28"/>
          <w:szCs w:val="28"/>
        </w:rPr>
      </w:pPr>
    </w:p>
    <w:p w14:paraId="2CD4CC98" w14:textId="46DAD875" w:rsidR="00BD405F" w:rsidRDefault="00BD405F" w:rsidP="0097185F">
      <w:pPr>
        <w:jc w:val="center"/>
        <w:rPr>
          <w:rFonts w:ascii="Arial" w:hAnsi="Arial" w:cs="Arial"/>
          <w:b/>
          <w:bCs/>
          <w:sz w:val="28"/>
          <w:szCs w:val="28"/>
        </w:rPr>
      </w:pPr>
    </w:p>
    <w:p w14:paraId="7AB9B6E9" w14:textId="280B9033" w:rsidR="00BD405F" w:rsidRDefault="00BD405F" w:rsidP="00BD405F">
      <w:pPr>
        <w:jc w:val="center"/>
        <w:rPr>
          <w:rFonts w:ascii="Arial" w:hAnsi="Arial" w:cs="Arial"/>
          <w:b/>
          <w:bCs/>
          <w:sz w:val="28"/>
          <w:szCs w:val="28"/>
        </w:rPr>
      </w:pPr>
      <w:r>
        <w:rPr>
          <w:rFonts w:ascii="Arial" w:hAnsi="Arial" w:cs="Arial"/>
          <w:b/>
          <w:bCs/>
          <w:sz w:val="28"/>
          <w:szCs w:val="28"/>
        </w:rPr>
        <w:t>Report</w:t>
      </w:r>
    </w:p>
    <w:p w14:paraId="358424DF" w14:textId="77777777" w:rsidR="0097185F" w:rsidRDefault="0097185F" w:rsidP="00BD405F">
      <w:pPr>
        <w:jc w:val="center"/>
        <w:rPr>
          <w:rFonts w:ascii="Arial" w:hAnsi="Arial" w:cs="Arial"/>
          <w:b/>
          <w:bCs/>
          <w:sz w:val="28"/>
          <w:szCs w:val="28"/>
        </w:rPr>
      </w:pPr>
    </w:p>
    <w:p w14:paraId="6C6F89B2" w14:textId="77777777" w:rsidR="0097185F" w:rsidRDefault="0097185F" w:rsidP="00BD405F">
      <w:pPr>
        <w:jc w:val="center"/>
        <w:rPr>
          <w:rFonts w:ascii="Arial" w:hAnsi="Arial" w:cs="Arial"/>
          <w:b/>
          <w:bCs/>
          <w:sz w:val="28"/>
          <w:szCs w:val="28"/>
        </w:rPr>
      </w:pPr>
    </w:p>
    <w:p w14:paraId="0D9AF1A0" w14:textId="77777777" w:rsidR="0097185F" w:rsidRDefault="0097185F" w:rsidP="00BD405F">
      <w:pPr>
        <w:jc w:val="center"/>
        <w:rPr>
          <w:rFonts w:ascii="Arial" w:hAnsi="Arial" w:cs="Arial"/>
          <w:b/>
          <w:bCs/>
          <w:sz w:val="28"/>
          <w:szCs w:val="28"/>
        </w:rPr>
      </w:pPr>
    </w:p>
    <w:p w14:paraId="4AA4D886" w14:textId="77777777" w:rsidR="0097185F" w:rsidRDefault="0097185F" w:rsidP="00BD405F">
      <w:pPr>
        <w:jc w:val="center"/>
        <w:rPr>
          <w:rFonts w:ascii="Arial" w:hAnsi="Arial" w:cs="Arial"/>
          <w:b/>
          <w:bCs/>
          <w:sz w:val="28"/>
          <w:szCs w:val="28"/>
        </w:rPr>
      </w:pPr>
    </w:p>
    <w:p w14:paraId="4ED27F30" w14:textId="77777777" w:rsidR="0097185F" w:rsidRDefault="0097185F" w:rsidP="00BD405F">
      <w:pPr>
        <w:jc w:val="center"/>
        <w:rPr>
          <w:rFonts w:ascii="Arial" w:hAnsi="Arial" w:cs="Arial"/>
          <w:b/>
          <w:bCs/>
          <w:sz w:val="28"/>
          <w:szCs w:val="28"/>
        </w:rPr>
      </w:pPr>
    </w:p>
    <w:p w14:paraId="789F793A" w14:textId="77777777" w:rsidR="0097185F" w:rsidRDefault="0097185F" w:rsidP="00BD405F">
      <w:pPr>
        <w:jc w:val="center"/>
        <w:rPr>
          <w:rFonts w:ascii="Arial" w:hAnsi="Arial" w:cs="Arial"/>
          <w:b/>
          <w:bCs/>
          <w:sz w:val="28"/>
          <w:szCs w:val="28"/>
        </w:rPr>
      </w:pPr>
    </w:p>
    <w:p w14:paraId="61E3A785" w14:textId="77777777" w:rsidR="0097185F" w:rsidRDefault="0097185F" w:rsidP="00BD405F">
      <w:pPr>
        <w:jc w:val="center"/>
        <w:rPr>
          <w:rFonts w:ascii="Arial" w:hAnsi="Arial" w:cs="Arial"/>
          <w:b/>
          <w:bCs/>
          <w:sz w:val="28"/>
          <w:szCs w:val="28"/>
        </w:rPr>
      </w:pPr>
    </w:p>
    <w:p w14:paraId="5F1884A3" w14:textId="77777777" w:rsidR="0097185F" w:rsidRDefault="0097185F" w:rsidP="00BD405F">
      <w:pPr>
        <w:jc w:val="center"/>
        <w:rPr>
          <w:rFonts w:ascii="Arial" w:hAnsi="Arial" w:cs="Arial"/>
          <w:b/>
          <w:bCs/>
          <w:sz w:val="28"/>
          <w:szCs w:val="28"/>
        </w:rPr>
      </w:pPr>
    </w:p>
    <w:p w14:paraId="3FC61A89" w14:textId="77777777" w:rsidR="0097185F" w:rsidRDefault="0097185F" w:rsidP="00BD405F">
      <w:pPr>
        <w:jc w:val="center"/>
        <w:rPr>
          <w:rFonts w:ascii="Arial" w:hAnsi="Arial" w:cs="Arial"/>
          <w:b/>
          <w:bCs/>
          <w:sz w:val="28"/>
          <w:szCs w:val="28"/>
        </w:rPr>
      </w:pPr>
    </w:p>
    <w:p w14:paraId="224A71A9" w14:textId="77777777" w:rsidR="0097185F" w:rsidRDefault="0097185F" w:rsidP="00BD405F">
      <w:pPr>
        <w:jc w:val="center"/>
        <w:rPr>
          <w:rFonts w:ascii="Arial" w:hAnsi="Arial" w:cs="Arial"/>
          <w:b/>
          <w:bCs/>
          <w:sz w:val="28"/>
          <w:szCs w:val="28"/>
        </w:rPr>
      </w:pPr>
    </w:p>
    <w:p w14:paraId="4ED05787" w14:textId="77777777" w:rsidR="0097185F" w:rsidRDefault="0097185F" w:rsidP="00BD405F">
      <w:pPr>
        <w:jc w:val="center"/>
        <w:rPr>
          <w:rFonts w:ascii="Arial" w:hAnsi="Arial" w:cs="Arial"/>
          <w:b/>
          <w:bCs/>
          <w:sz w:val="28"/>
          <w:szCs w:val="28"/>
        </w:rPr>
      </w:pPr>
    </w:p>
    <w:p w14:paraId="79594A03" w14:textId="77777777" w:rsidR="0097185F" w:rsidRDefault="0097185F" w:rsidP="00BD405F">
      <w:pPr>
        <w:jc w:val="center"/>
        <w:rPr>
          <w:rFonts w:ascii="Arial" w:hAnsi="Arial" w:cs="Arial"/>
          <w:b/>
          <w:bCs/>
          <w:sz w:val="28"/>
          <w:szCs w:val="28"/>
        </w:rPr>
      </w:pPr>
    </w:p>
    <w:p w14:paraId="56CFAFBC" w14:textId="77777777" w:rsidR="0097185F" w:rsidRDefault="0097185F" w:rsidP="00BD405F">
      <w:pPr>
        <w:jc w:val="center"/>
        <w:rPr>
          <w:rFonts w:ascii="Arial" w:hAnsi="Arial" w:cs="Arial"/>
          <w:b/>
          <w:bCs/>
          <w:sz w:val="28"/>
          <w:szCs w:val="28"/>
        </w:rPr>
      </w:pPr>
    </w:p>
    <w:p w14:paraId="1DE1683C" w14:textId="77777777" w:rsidR="0097185F" w:rsidRDefault="0097185F" w:rsidP="00BD405F">
      <w:pPr>
        <w:jc w:val="center"/>
        <w:rPr>
          <w:rFonts w:ascii="Arial" w:hAnsi="Arial" w:cs="Arial"/>
          <w:b/>
          <w:bCs/>
          <w:sz w:val="28"/>
          <w:szCs w:val="28"/>
        </w:rPr>
      </w:pPr>
    </w:p>
    <w:p w14:paraId="2406ACD3" w14:textId="77777777" w:rsidR="0097185F" w:rsidRDefault="0097185F" w:rsidP="00BD405F">
      <w:pPr>
        <w:jc w:val="center"/>
        <w:rPr>
          <w:rFonts w:ascii="Arial" w:hAnsi="Arial" w:cs="Arial"/>
          <w:b/>
          <w:bCs/>
          <w:sz w:val="28"/>
          <w:szCs w:val="28"/>
        </w:rPr>
      </w:pPr>
    </w:p>
    <w:p w14:paraId="1C566E36" w14:textId="77777777" w:rsidR="0097185F" w:rsidRDefault="0097185F" w:rsidP="00BD405F">
      <w:pPr>
        <w:jc w:val="center"/>
        <w:rPr>
          <w:rFonts w:ascii="Arial" w:hAnsi="Arial" w:cs="Arial"/>
          <w:b/>
          <w:bCs/>
          <w:sz w:val="28"/>
          <w:szCs w:val="28"/>
        </w:rPr>
      </w:pPr>
    </w:p>
    <w:p w14:paraId="28374E60" w14:textId="77777777" w:rsidR="0097185F" w:rsidRDefault="0097185F" w:rsidP="00BD405F">
      <w:pPr>
        <w:jc w:val="center"/>
        <w:rPr>
          <w:rFonts w:ascii="Arial" w:hAnsi="Arial" w:cs="Arial"/>
          <w:b/>
          <w:bCs/>
          <w:sz w:val="28"/>
          <w:szCs w:val="28"/>
        </w:rPr>
      </w:pPr>
    </w:p>
    <w:p w14:paraId="17C0D61F" w14:textId="77777777" w:rsidR="0097185F" w:rsidRDefault="0097185F" w:rsidP="00BD405F">
      <w:pPr>
        <w:jc w:val="center"/>
        <w:rPr>
          <w:rFonts w:ascii="Arial" w:hAnsi="Arial" w:cs="Arial"/>
          <w:b/>
          <w:bCs/>
          <w:sz w:val="28"/>
          <w:szCs w:val="28"/>
        </w:rPr>
      </w:pPr>
    </w:p>
    <w:p w14:paraId="3555FB05" w14:textId="77777777" w:rsidR="0097185F" w:rsidRDefault="0097185F" w:rsidP="00BD405F">
      <w:pPr>
        <w:jc w:val="center"/>
        <w:rPr>
          <w:rFonts w:ascii="Arial" w:hAnsi="Arial" w:cs="Arial"/>
          <w:b/>
          <w:bCs/>
          <w:sz w:val="28"/>
          <w:szCs w:val="28"/>
        </w:rPr>
      </w:pPr>
    </w:p>
    <w:p w14:paraId="0FC692F0" w14:textId="77777777" w:rsidR="0097185F" w:rsidRDefault="0097185F" w:rsidP="00BD405F">
      <w:pPr>
        <w:jc w:val="center"/>
        <w:rPr>
          <w:rFonts w:ascii="Arial" w:hAnsi="Arial" w:cs="Arial"/>
          <w:b/>
          <w:bCs/>
          <w:sz w:val="28"/>
          <w:szCs w:val="28"/>
        </w:rPr>
      </w:pPr>
    </w:p>
    <w:p w14:paraId="1E30418A" w14:textId="77777777" w:rsidR="0097185F" w:rsidRDefault="0097185F" w:rsidP="00BD405F">
      <w:pPr>
        <w:jc w:val="center"/>
        <w:rPr>
          <w:rFonts w:ascii="Arial" w:hAnsi="Arial" w:cs="Arial"/>
          <w:b/>
          <w:bCs/>
          <w:sz w:val="28"/>
          <w:szCs w:val="28"/>
        </w:rPr>
      </w:pPr>
    </w:p>
    <w:p w14:paraId="3DB2B689" w14:textId="77777777" w:rsidR="0097185F" w:rsidRDefault="0097185F" w:rsidP="00BD405F">
      <w:pPr>
        <w:jc w:val="center"/>
        <w:rPr>
          <w:rFonts w:ascii="Arial" w:hAnsi="Arial" w:cs="Arial"/>
          <w:b/>
          <w:bCs/>
          <w:sz w:val="28"/>
          <w:szCs w:val="28"/>
        </w:rPr>
      </w:pPr>
    </w:p>
    <w:p w14:paraId="1362777D" w14:textId="77777777" w:rsidR="0097185F" w:rsidRDefault="0097185F" w:rsidP="00BD405F">
      <w:pPr>
        <w:jc w:val="center"/>
        <w:rPr>
          <w:rFonts w:ascii="Arial" w:hAnsi="Arial" w:cs="Arial"/>
          <w:b/>
          <w:bCs/>
          <w:sz w:val="28"/>
          <w:szCs w:val="28"/>
        </w:rPr>
      </w:pPr>
    </w:p>
    <w:p w14:paraId="5517E41E" w14:textId="77777777" w:rsidR="0097185F" w:rsidRDefault="0097185F" w:rsidP="00BD405F">
      <w:pPr>
        <w:jc w:val="center"/>
        <w:rPr>
          <w:rFonts w:ascii="Arial" w:hAnsi="Arial" w:cs="Arial"/>
          <w:b/>
          <w:bCs/>
          <w:sz w:val="28"/>
          <w:szCs w:val="28"/>
        </w:rPr>
      </w:pPr>
    </w:p>
    <w:p w14:paraId="1F967581" w14:textId="77777777" w:rsidR="0097185F" w:rsidRDefault="0097185F" w:rsidP="00BD405F">
      <w:pPr>
        <w:jc w:val="center"/>
        <w:rPr>
          <w:rFonts w:ascii="Arial" w:hAnsi="Arial" w:cs="Arial"/>
          <w:b/>
          <w:bCs/>
          <w:sz w:val="28"/>
          <w:szCs w:val="28"/>
        </w:rPr>
      </w:pPr>
    </w:p>
    <w:p w14:paraId="41AB04BA" w14:textId="77777777" w:rsidR="00BD405F" w:rsidRDefault="00BD405F" w:rsidP="00BD405F">
      <w:pPr>
        <w:jc w:val="center"/>
        <w:rPr>
          <w:rFonts w:ascii="Arial" w:hAnsi="Arial" w:cs="Arial"/>
          <w:b/>
          <w:bCs/>
          <w:sz w:val="28"/>
          <w:szCs w:val="28"/>
        </w:rPr>
      </w:pPr>
    </w:p>
    <w:p w14:paraId="639ADFB7" w14:textId="77777777" w:rsidR="0097185F" w:rsidRDefault="0097185F" w:rsidP="0097185F">
      <w:pPr>
        <w:rPr>
          <w:rFonts w:ascii="Arial" w:eastAsia="Calibri" w:hAnsi="Arial" w:cs="Arial"/>
          <w:b/>
          <w:bCs/>
          <w:sz w:val="28"/>
          <w:szCs w:val="28"/>
          <w:lang w:eastAsia="ar-SA" w:bidi="ar-SA"/>
        </w:rPr>
      </w:pPr>
      <w:r>
        <w:rPr>
          <w:rFonts w:ascii="Arial" w:hAnsi="Arial" w:cs="Arial"/>
          <w:b/>
          <w:bCs/>
          <w:sz w:val="28"/>
          <w:szCs w:val="28"/>
        </w:rPr>
        <w:t>Student Name: Andreea Mirica</w:t>
      </w:r>
    </w:p>
    <w:p w14:paraId="4785693D" w14:textId="77777777" w:rsidR="0097185F" w:rsidRDefault="0097185F" w:rsidP="0097185F">
      <w:pPr>
        <w:rPr>
          <w:rFonts w:ascii="Arial" w:hAnsi="Arial" w:cs="Arial"/>
          <w:b/>
          <w:bCs/>
          <w:sz w:val="28"/>
          <w:szCs w:val="28"/>
        </w:rPr>
      </w:pPr>
      <w:r>
        <w:rPr>
          <w:rFonts w:ascii="Arial" w:hAnsi="Arial" w:cs="Arial"/>
          <w:b/>
          <w:bCs/>
          <w:sz w:val="28"/>
          <w:szCs w:val="28"/>
        </w:rPr>
        <w:t>Student ID: 2211629</w:t>
      </w:r>
    </w:p>
    <w:p w14:paraId="6423295E" w14:textId="77777777" w:rsidR="0097185F" w:rsidRDefault="0097185F" w:rsidP="0097185F">
      <w:pPr>
        <w:rPr>
          <w:rFonts w:ascii="Arial" w:hAnsi="Arial" w:cs="Arial"/>
          <w:b/>
          <w:bCs/>
          <w:sz w:val="28"/>
          <w:szCs w:val="28"/>
        </w:rPr>
      </w:pPr>
      <w:r>
        <w:rPr>
          <w:rFonts w:ascii="Arial" w:hAnsi="Arial" w:cs="Arial"/>
          <w:b/>
          <w:bCs/>
          <w:sz w:val="28"/>
          <w:szCs w:val="28"/>
        </w:rPr>
        <w:t>Hospitality and Tourism Management BMIH5006</w:t>
      </w:r>
    </w:p>
    <w:p w14:paraId="33F6DDAE" w14:textId="77777777" w:rsidR="0097185F" w:rsidRDefault="0097185F" w:rsidP="0097185F">
      <w:pPr>
        <w:rPr>
          <w:rFonts w:ascii="Arial" w:hAnsi="Arial" w:cs="Arial"/>
          <w:b/>
          <w:bCs/>
          <w:sz w:val="28"/>
          <w:szCs w:val="28"/>
        </w:rPr>
      </w:pPr>
      <w:r>
        <w:rPr>
          <w:rFonts w:ascii="Arial" w:hAnsi="Arial" w:cs="Arial"/>
          <w:b/>
          <w:bCs/>
          <w:sz w:val="28"/>
          <w:szCs w:val="28"/>
        </w:rPr>
        <w:t>Module Leader: Ruth Taylor Davies</w:t>
      </w:r>
    </w:p>
    <w:p w14:paraId="7C114FE8" w14:textId="77777777" w:rsidR="0097185F" w:rsidRDefault="0097185F" w:rsidP="00BD405F">
      <w:pPr>
        <w:spacing w:line="480" w:lineRule="auto"/>
        <w:jc w:val="center"/>
        <w:rPr>
          <w:rFonts w:ascii="Arial" w:hAnsi="Arial" w:cs="Arial"/>
          <w:b/>
          <w:bCs/>
          <w:sz w:val="28"/>
          <w:szCs w:val="28"/>
        </w:rPr>
      </w:pPr>
    </w:p>
    <w:p w14:paraId="2E32FB0D" w14:textId="77777777" w:rsidR="004A4919" w:rsidRPr="003D4C76" w:rsidRDefault="004A4919" w:rsidP="003D4C76">
      <w:pPr>
        <w:jc w:val="center"/>
        <w:rPr>
          <w:rFonts w:ascii="Arial" w:hAnsi="Arial" w:cs="Arial"/>
          <w:b/>
          <w:bCs/>
          <w:color w:val="333333"/>
          <w:sz w:val="96"/>
          <w:szCs w:val="96"/>
        </w:rPr>
      </w:pPr>
    </w:p>
    <w:p w14:paraId="74D5F74A" w14:textId="62F62443" w:rsidR="004A4919" w:rsidRPr="003D4C76" w:rsidRDefault="003D4C76" w:rsidP="003D4C76">
      <w:pPr>
        <w:pStyle w:val="TOCHeading"/>
        <w:pageBreakBefore/>
        <w:spacing w:line="480" w:lineRule="auto"/>
        <w:jc w:val="center"/>
        <w:rPr>
          <w:rFonts w:ascii="Arial" w:hAnsi="Arial" w:cs="Arial"/>
          <w:b/>
          <w:bCs/>
          <w:lang w:val="en-GB"/>
        </w:rPr>
      </w:pPr>
      <w:bookmarkStart w:id="0" w:name="_Toc167901936"/>
      <w:r w:rsidRPr="003D4C76">
        <w:rPr>
          <w:rFonts w:ascii="Arial" w:hAnsi="Arial" w:cs="Arial"/>
          <w:b/>
          <w:bCs/>
          <w:lang w:val="en-GB"/>
        </w:rPr>
        <w:lastRenderedPageBreak/>
        <w:t>CONTENTS</w:t>
      </w:r>
      <w:bookmarkEnd w:id="0"/>
    </w:p>
    <w:p w14:paraId="2F3EA331" w14:textId="2B61C68A" w:rsidR="003D4C76" w:rsidRPr="003D4C76" w:rsidRDefault="004A4919" w:rsidP="003D4C76">
      <w:pPr>
        <w:pStyle w:val="TOC1"/>
        <w:spacing w:line="480" w:lineRule="auto"/>
        <w:rPr>
          <w:rFonts w:ascii="Arial" w:eastAsiaTheme="minorEastAsia" w:hAnsi="Arial" w:cs="Arial"/>
          <w:noProof/>
          <w:kern w:val="2"/>
          <w:lang w:eastAsia="en-GB"/>
          <w14:ligatures w14:val="standardContextual"/>
        </w:rPr>
      </w:pPr>
      <w:r w:rsidRPr="003D4C76">
        <w:rPr>
          <w:rFonts w:ascii="Arial" w:hAnsi="Arial" w:cs="Arial"/>
        </w:rPr>
        <w:fldChar w:fldCharType="begin"/>
      </w:r>
      <w:r w:rsidRPr="003D4C76">
        <w:rPr>
          <w:rFonts w:ascii="Arial" w:hAnsi="Arial" w:cs="Arial"/>
        </w:rPr>
        <w:instrText xml:space="preserve"> TOC \o "1-3" \h \z \u </w:instrText>
      </w:r>
      <w:r w:rsidRPr="003D4C76">
        <w:rPr>
          <w:rFonts w:ascii="Arial" w:hAnsi="Arial" w:cs="Arial"/>
        </w:rPr>
        <w:fldChar w:fldCharType="separate"/>
      </w:r>
      <w:hyperlink w:anchor="_Toc167901936" w:history="1">
        <w:r w:rsidR="003D4C76" w:rsidRPr="003D4C76">
          <w:rPr>
            <w:rStyle w:val="Hyperlink"/>
            <w:rFonts w:ascii="Arial" w:hAnsi="Arial" w:cs="Arial"/>
            <w:noProof/>
          </w:rPr>
          <w:t>Contents</w:t>
        </w:r>
        <w:r w:rsidR="003D4C76" w:rsidRPr="003D4C76">
          <w:rPr>
            <w:rFonts w:ascii="Arial" w:hAnsi="Arial" w:cs="Arial"/>
            <w:noProof/>
            <w:webHidden/>
          </w:rPr>
          <w:tab/>
        </w:r>
        <w:r w:rsidR="003D4C76" w:rsidRPr="003D4C76">
          <w:rPr>
            <w:rFonts w:ascii="Arial" w:hAnsi="Arial" w:cs="Arial"/>
            <w:noProof/>
            <w:webHidden/>
          </w:rPr>
          <w:fldChar w:fldCharType="begin"/>
        </w:r>
        <w:r w:rsidR="003D4C76" w:rsidRPr="003D4C76">
          <w:rPr>
            <w:rFonts w:ascii="Arial" w:hAnsi="Arial" w:cs="Arial"/>
            <w:noProof/>
            <w:webHidden/>
          </w:rPr>
          <w:instrText xml:space="preserve"> PAGEREF _Toc167901936 \h </w:instrText>
        </w:r>
        <w:r w:rsidR="003D4C76" w:rsidRPr="003D4C76">
          <w:rPr>
            <w:rFonts w:ascii="Arial" w:hAnsi="Arial" w:cs="Arial"/>
            <w:noProof/>
            <w:webHidden/>
          </w:rPr>
        </w:r>
        <w:r w:rsidR="003D4C76" w:rsidRPr="003D4C76">
          <w:rPr>
            <w:rFonts w:ascii="Arial" w:hAnsi="Arial" w:cs="Arial"/>
            <w:noProof/>
            <w:webHidden/>
          </w:rPr>
          <w:fldChar w:fldCharType="separate"/>
        </w:r>
        <w:r w:rsidR="003D4C76" w:rsidRPr="003D4C76">
          <w:rPr>
            <w:rFonts w:ascii="Arial" w:hAnsi="Arial" w:cs="Arial"/>
            <w:noProof/>
            <w:webHidden/>
          </w:rPr>
          <w:t>2</w:t>
        </w:r>
        <w:r w:rsidR="003D4C76" w:rsidRPr="003D4C76">
          <w:rPr>
            <w:rFonts w:ascii="Arial" w:hAnsi="Arial" w:cs="Arial"/>
            <w:noProof/>
            <w:webHidden/>
          </w:rPr>
          <w:fldChar w:fldCharType="end"/>
        </w:r>
      </w:hyperlink>
    </w:p>
    <w:p w14:paraId="1107511E" w14:textId="2A9E9899" w:rsidR="003D4C76" w:rsidRPr="003D4C76" w:rsidRDefault="00E51AE2" w:rsidP="003D4C76">
      <w:pPr>
        <w:pStyle w:val="TOC1"/>
        <w:spacing w:line="480" w:lineRule="auto"/>
        <w:rPr>
          <w:rFonts w:ascii="Arial" w:eastAsiaTheme="minorEastAsia" w:hAnsi="Arial" w:cs="Arial"/>
          <w:noProof/>
          <w:kern w:val="2"/>
          <w:lang w:eastAsia="en-GB"/>
          <w14:ligatures w14:val="standardContextual"/>
        </w:rPr>
      </w:pPr>
      <w:hyperlink w:anchor="_Toc167901937" w:history="1">
        <w:r w:rsidR="003D4C76" w:rsidRPr="003D4C76">
          <w:rPr>
            <w:rStyle w:val="Hyperlink"/>
            <w:rFonts w:ascii="Arial" w:hAnsi="Arial" w:cs="Arial"/>
            <w:noProof/>
          </w:rPr>
          <w:t>INTRODUCTION</w:t>
        </w:r>
        <w:r w:rsidR="003D4C76" w:rsidRPr="003D4C76">
          <w:rPr>
            <w:rFonts w:ascii="Arial" w:hAnsi="Arial" w:cs="Arial"/>
            <w:noProof/>
            <w:webHidden/>
          </w:rPr>
          <w:tab/>
        </w:r>
        <w:r w:rsidR="003D4C76" w:rsidRPr="003D4C76">
          <w:rPr>
            <w:rFonts w:ascii="Arial" w:hAnsi="Arial" w:cs="Arial"/>
            <w:noProof/>
            <w:webHidden/>
          </w:rPr>
          <w:fldChar w:fldCharType="begin"/>
        </w:r>
        <w:r w:rsidR="003D4C76" w:rsidRPr="003D4C76">
          <w:rPr>
            <w:rFonts w:ascii="Arial" w:hAnsi="Arial" w:cs="Arial"/>
            <w:noProof/>
            <w:webHidden/>
          </w:rPr>
          <w:instrText xml:space="preserve"> PAGEREF _Toc167901937 \h </w:instrText>
        </w:r>
        <w:r w:rsidR="003D4C76" w:rsidRPr="003D4C76">
          <w:rPr>
            <w:rFonts w:ascii="Arial" w:hAnsi="Arial" w:cs="Arial"/>
            <w:noProof/>
            <w:webHidden/>
          </w:rPr>
        </w:r>
        <w:r w:rsidR="003D4C76" w:rsidRPr="003D4C76">
          <w:rPr>
            <w:rFonts w:ascii="Arial" w:hAnsi="Arial" w:cs="Arial"/>
            <w:noProof/>
            <w:webHidden/>
          </w:rPr>
          <w:fldChar w:fldCharType="separate"/>
        </w:r>
        <w:r w:rsidR="003D4C76" w:rsidRPr="003D4C76">
          <w:rPr>
            <w:rFonts w:ascii="Arial" w:hAnsi="Arial" w:cs="Arial"/>
            <w:noProof/>
            <w:webHidden/>
          </w:rPr>
          <w:t>3</w:t>
        </w:r>
        <w:r w:rsidR="003D4C76" w:rsidRPr="003D4C76">
          <w:rPr>
            <w:rFonts w:ascii="Arial" w:hAnsi="Arial" w:cs="Arial"/>
            <w:noProof/>
            <w:webHidden/>
          </w:rPr>
          <w:fldChar w:fldCharType="end"/>
        </w:r>
      </w:hyperlink>
    </w:p>
    <w:p w14:paraId="60BF95DB" w14:textId="12C2C6C9" w:rsidR="003D4C76" w:rsidRPr="003D4C76" w:rsidRDefault="00E51AE2" w:rsidP="003D4C76">
      <w:pPr>
        <w:pStyle w:val="TOC1"/>
        <w:spacing w:line="480" w:lineRule="auto"/>
        <w:rPr>
          <w:rFonts w:ascii="Arial" w:eastAsiaTheme="minorEastAsia" w:hAnsi="Arial" w:cs="Arial"/>
          <w:noProof/>
          <w:kern w:val="2"/>
          <w:lang w:eastAsia="en-GB"/>
          <w14:ligatures w14:val="standardContextual"/>
        </w:rPr>
      </w:pPr>
      <w:hyperlink w:anchor="_Toc167901938" w:history="1">
        <w:r w:rsidR="003D4C76" w:rsidRPr="003D4C76">
          <w:rPr>
            <w:rStyle w:val="Hyperlink"/>
            <w:rFonts w:ascii="Arial" w:hAnsi="Arial" w:cs="Arial"/>
            <w:noProof/>
          </w:rPr>
          <w:t>Requirements to be granted sustainable accreditation</w:t>
        </w:r>
        <w:r w:rsidR="003D4C76" w:rsidRPr="003D4C76">
          <w:rPr>
            <w:rFonts w:ascii="Arial" w:hAnsi="Arial" w:cs="Arial"/>
            <w:noProof/>
            <w:webHidden/>
          </w:rPr>
          <w:tab/>
        </w:r>
        <w:r w:rsidR="003D4C76" w:rsidRPr="003D4C76">
          <w:rPr>
            <w:rFonts w:ascii="Arial" w:hAnsi="Arial" w:cs="Arial"/>
            <w:noProof/>
            <w:webHidden/>
          </w:rPr>
          <w:fldChar w:fldCharType="begin"/>
        </w:r>
        <w:r w:rsidR="003D4C76" w:rsidRPr="003D4C76">
          <w:rPr>
            <w:rFonts w:ascii="Arial" w:hAnsi="Arial" w:cs="Arial"/>
            <w:noProof/>
            <w:webHidden/>
          </w:rPr>
          <w:instrText xml:space="preserve"> PAGEREF _Toc167901938 \h </w:instrText>
        </w:r>
        <w:r w:rsidR="003D4C76" w:rsidRPr="003D4C76">
          <w:rPr>
            <w:rFonts w:ascii="Arial" w:hAnsi="Arial" w:cs="Arial"/>
            <w:noProof/>
            <w:webHidden/>
          </w:rPr>
        </w:r>
        <w:r w:rsidR="003D4C76" w:rsidRPr="003D4C76">
          <w:rPr>
            <w:rFonts w:ascii="Arial" w:hAnsi="Arial" w:cs="Arial"/>
            <w:noProof/>
            <w:webHidden/>
          </w:rPr>
          <w:fldChar w:fldCharType="separate"/>
        </w:r>
        <w:r w:rsidR="003D4C76" w:rsidRPr="003D4C76">
          <w:rPr>
            <w:rFonts w:ascii="Arial" w:hAnsi="Arial" w:cs="Arial"/>
            <w:noProof/>
            <w:webHidden/>
          </w:rPr>
          <w:t>3</w:t>
        </w:r>
        <w:r w:rsidR="003D4C76" w:rsidRPr="003D4C76">
          <w:rPr>
            <w:rFonts w:ascii="Arial" w:hAnsi="Arial" w:cs="Arial"/>
            <w:noProof/>
            <w:webHidden/>
          </w:rPr>
          <w:fldChar w:fldCharType="end"/>
        </w:r>
      </w:hyperlink>
    </w:p>
    <w:p w14:paraId="30E4E7F9" w14:textId="7BB2312D" w:rsidR="003D4C76" w:rsidRPr="003D4C76" w:rsidRDefault="00E51AE2" w:rsidP="003D4C76">
      <w:pPr>
        <w:pStyle w:val="TOC1"/>
        <w:spacing w:line="480" w:lineRule="auto"/>
        <w:rPr>
          <w:rFonts w:ascii="Arial" w:eastAsiaTheme="minorEastAsia" w:hAnsi="Arial" w:cs="Arial"/>
          <w:noProof/>
          <w:kern w:val="2"/>
          <w:lang w:eastAsia="en-GB"/>
          <w14:ligatures w14:val="standardContextual"/>
        </w:rPr>
      </w:pPr>
      <w:hyperlink w:anchor="_Toc167901939" w:history="1">
        <w:r w:rsidR="003D4C76" w:rsidRPr="003D4C76">
          <w:rPr>
            <w:rStyle w:val="Hyperlink"/>
            <w:rFonts w:ascii="Arial" w:hAnsi="Arial" w:cs="Arial"/>
            <w:noProof/>
          </w:rPr>
          <w:t>Benefits and Challenges associated with sustainable development</w:t>
        </w:r>
        <w:r w:rsidR="003D4C76" w:rsidRPr="003D4C76">
          <w:rPr>
            <w:rFonts w:ascii="Arial" w:hAnsi="Arial" w:cs="Arial"/>
            <w:noProof/>
            <w:webHidden/>
          </w:rPr>
          <w:tab/>
        </w:r>
        <w:r w:rsidR="003D4C76" w:rsidRPr="003D4C76">
          <w:rPr>
            <w:rFonts w:ascii="Arial" w:hAnsi="Arial" w:cs="Arial"/>
            <w:noProof/>
            <w:webHidden/>
          </w:rPr>
          <w:fldChar w:fldCharType="begin"/>
        </w:r>
        <w:r w:rsidR="003D4C76" w:rsidRPr="003D4C76">
          <w:rPr>
            <w:rFonts w:ascii="Arial" w:hAnsi="Arial" w:cs="Arial"/>
            <w:noProof/>
            <w:webHidden/>
          </w:rPr>
          <w:instrText xml:space="preserve"> PAGEREF _Toc167901939 \h </w:instrText>
        </w:r>
        <w:r w:rsidR="003D4C76" w:rsidRPr="003D4C76">
          <w:rPr>
            <w:rFonts w:ascii="Arial" w:hAnsi="Arial" w:cs="Arial"/>
            <w:noProof/>
            <w:webHidden/>
          </w:rPr>
        </w:r>
        <w:r w:rsidR="003D4C76" w:rsidRPr="003D4C76">
          <w:rPr>
            <w:rFonts w:ascii="Arial" w:hAnsi="Arial" w:cs="Arial"/>
            <w:noProof/>
            <w:webHidden/>
          </w:rPr>
          <w:fldChar w:fldCharType="separate"/>
        </w:r>
        <w:r w:rsidR="003D4C76" w:rsidRPr="003D4C76">
          <w:rPr>
            <w:rFonts w:ascii="Arial" w:hAnsi="Arial" w:cs="Arial"/>
            <w:noProof/>
            <w:webHidden/>
          </w:rPr>
          <w:t>7</w:t>
        </w:r>
        <w:r w:rsidR="003D4C76" w:rsidRPr="003D4C76">
          <w:rPr>
            <w:rFonts w:ascii="Arial" w:hAnsi="Arial" w:cs="Arial"/>
            <w:noProof/>
            <w:webHidden/>
          </w:rPr>
          <w:fldChar w:fldCharType="end"/>
        </w:r>
      </w:hyperlink>
    </w:p>
    <w:p w14:paraId="58A40722" w14:textId="68D5565E" w:rsidR="003D4C76" w:rsidRPr="003D4C76" w:rsidRDefault="00E51AE2" w:rsidP="003D4C76">
      <w:pPr>
        <w:pStyle w:val="TOC2"/>
        <w:spacing w:line="480" w:lineRule="auto"/>
        <w:rPr>
          <w:rFonts w:ascii="Arial" w:eastAsiaTheme="minorEastAsia" w:hAnsi="Arial" w:cs="Arial"/>
          <w:noProof/>
          <w:kern w:val="2"/>
          <w:lang w:eastAsia="en-GB"/>
          <w14:ligatures w14:val="standardContextual"/>
        </w:rPr>
      </w:pPr>
      <w:hyperlink w:anchor="_Toc167901940" w:history="1">
        <w:r w:rsidR="003D4C76" w:rsidRPr="003D4C76">
          <w:rPr>
            <w:rStyle w:val="Hyperlink"/>
            <w:rFonts w:ascii="Arial" w:hAnsi="Arial" w:cs="Arial"/>
            <w:noProof/>
          </w:rPr>
          <w:t>Benefits</w:t>
        </w:r>
        <w:r w:rsidR="003D4C76" w:rsidRPr="003D4C76">
          <w:rPr>
            <w:rFonts w:ascii="Arial" w:hAnsi="Arial" w:cs="Arial"/>
            <w:noProof/>
            <w:webHidden/>
          </w:rPr>
          <w:tab/>
        </w:r>
        <w:r w:rsidR="003D4C76" w:rsidRPr="003D4C76">
          <w:rPr>
            <w:rFonts w:ascii="Arial" w:hAnsi="Arial" w:cs="Arial"/>
            <w:noProof/>
            <w:webHidden/>
          </w:rPr>
          <w:fldChar w:fldCharType="begin"/>
        </w:r>
        <w:r w:rsidR="003D4C76" w:rsidRPr="003D4C76">
          <w:rPr>
            <w:rFonts w:ascii="Arial" w:hAnsi="Arial" w:cs="Arial"/>
            <w:noProof/>
            <w:webHidden/>
          </w:rPr>
          <w:instrText xml:space="preserve"> PAGEREF _Toc167901940 \h </w:instrText>
        </w:r>
        <w:r w:rsidR="003D4C76" w:rsidRPr="003D4C76">
          <w:rPr>
            <w:rFonts w:ascii="Arial" w:hAnsi="Arial" w:cs="Arial"/>
            <w:noProof/>
            <w:webHidden/>
          </w:rPr>
        </w:r>
        <w:r w:rsidR="003D4C76" w:rsidRPr="003D4C76">
          <w:rPr>
            <w:rFonts w:ascii="Arial" w:hAnsi="Arial" w:cs="Arial"/>
            <w:noProof/>
            <w:webHidden/>
          </w:rPr>
          <w:fldChar w:fldCharType="separate"/>
        </w:r>
        <w:r w:rsidR="003D4C76" w:rsidRPr="003D4C76">
          <w:rPr>
            <w:rFonts w:ascii="Arial" w:hAnsi="Arial" w:cs="Arial"/>
            <w:noProof/>
            <w:webHidden/>
          </w:rPr>
          <w:t>7</w:t>
        </w:r>
        <w:r w:rsidR="003D4C76" w:rsidRPr="003D4C76">
          <w:rPr>
            <w:rFonts w:ascii="Arial" w:hAnsi="Arial" w:cs="Arial"/>
            <w:noProof/>
            <w:webHidden/>
          </w:rPr>
          <w:fldChar w:fldCharType="end"/>
        </w:r>
      </w:hyperlink>
    </w:p>
    <w:p w14:paraId="27B28EBA" w14:textId="402A0E8B" w:rsidR="003D4C76" w:rsidRPr="003D4C76" w:rsidRDefault="00E51AE2" w:rsidP="003D4C76">
      <w:pPr>
        <w:pStyle w:val="TOC2"/>
        <w:spacing w:line="480" w:lineRule="auto"/>
        <w:rPr>
          <w:rFonts w:ascii="Arial" w:eastAsiaTheme="minorEastAsia" w:hAnsi="Arial" w:cs="Arial"/>
          <w:noProof/>
          <w:kern w:val="2"/>
          <w:lang w:eastAsia="en-GB"/>
          <w14:ligatures w14:val="standardContextual"/>
        </w:rPr>
      </w:pPr>
      <w:hyperlink w:anchor="_Toc167901941" w:history="1">
        <w:r w:rsidR="003D4C76" w:rsidRPr="003D4C76">
          <w:rPr>
            <w:rStyle w:val="Hyperlink"/>
            <w:rFonts w:ascii="Arial" w:hAnsi="Arial" w:cs="Arial"/>
            <w:noProof/>
          </w:rPr>
          <w:t>Challenges</w:t>
        </w:r>
        <w:r w:rsidR="003D4C76" w:rsidRPr="003D4C76">
          <w:rPr>
            <w:rFonts w:ascii="Arial" w:hAnsi="Arial" w:cs="Arial"/>
            <w:noProof/>
            <w:webHidden/>
          </w:rPr>
          <w:tab/>
        </w:r>
        <w:r w:rsidR="003D4C76" w:rsidRPr="003D4C76">
          <w:rPr>
            <w:rFonts w:ascii="Arial" w:hAnsi="Arial" w:cs="Arial"/>
            <w:noProof/>
            <w:webHidden/>
          </w:rPr>
          <w:fldChar w:fldCharType="begin"/>
        </w:r>
        <w:r w:rsidR="003D4C76" w:rsidRPr="003D4C76">
          <w:rPr>
            <w:rFonts w:ascii="Arial" w:hAnsi="Arial" w:cs="Arial"/>
            <w:noProof/>
            <w:webHidden/>
          </w:rPr>
          <w:instrText xml:space="preserve"> PAGEREF _Toc167901941 \h </w:instrText>
        </w:r>
        <w:r w:rsidR="003D4C76" w:rsidRPr="003D4C76">
          <w:rPr>
            <w:rFonts w:ascii="Arial" w:hAnsi="Arial" w:cs="Arial"/>
            <w:noProof/>
            <w:webHidden/>
          </w:rPr>
        </w:r>
        <w:r w:rsidR="003D4C76" w:rsidRPr="003D4C76">
          <w:rPr>
            <w:rFonts w:ascii="Arial" w:hAnsi="Arial" w:cs="Arial"/>
            <w:noProof/>
            <w:webHidden/>
          </w:rPr>
          <w:fldChar w:fldCharType="separate"/>
        </w:r>
        <w:r w:rsidR="003D4C76" w:rsidRPr="003D4C76">
          <w:rPr>
            <w:rFonts w:ascii="Arial" w:hAnsi="Arial" w:cs="Arial"/>
            <w:noProof/>
            <w:webHidden/>
          </w:rPr>
          <w:t>9</w:t>
        </w:r>
        <w:r w:rsidR="003D4C76" w:rsidRPr="003D4C76">
          <w:rPr>
            <w:rFonts w:ascii="Arial" w:hAnsi="Arial" w:cs="Arial"/>
            <w:noProof/>
            <w:webHidden/>
          </w:rPr>
          <w:fldChar w:fldCharType="end"/>
        </w:r>
      </w:hyperlink>
    </w:p>
    <w:p w14:paraId="081A3437" w14:textId="279D6A38" w:rsidR="003D4C76" w:rsidRPr="003D4C76" w:rsidRDefault="00E51AE2" w:rsidP="003D4C76">
      <w:pPr>
        <w:pStyle w:val="TOC1"/>
        <w:spacing w:line="480" w:lineRule="auto"/>
        <w:rPr>
          <w:rFonts w:ascii="Arial" w:eastAsiaTheme="minorEastAsia" w:hAnsi="Arial" w:cs="Arial"/>
          <w:noProof/>
          <w:kern w:val="2"/>
          <w:lang w:eastAsia="en-GB"/>
          <w14:ligatures w14:val="standardContextual"/>
        </w:rPr>
      </w:pPr>
      <w:hyperlink w:anchor="_Toc167901942" w:history="1">
        <w:r w:rsidR="003D4C76" w:rsidRPr="003D4C76">
          <w:rPr>
            <w:rStyle w:val="Hyperlink"/>
            <w:rFonts w:ascii="Arial" w:hAnsi="Arial" w:cs="Arial"/>
            <w:noProof/>
          </w:rPr>
          <w:t>The future of hotel and hospitality industry</w:t>
        </w:r>
        <w:r w:rsidR="003D4C76" w:rsidRPr="003D4C76">
          <w:rPr>
            <w:rFonts w:ascii="Arial" w:hAnsi="Arial" w:cs="Arial"/>
            <w:noProof/>
            <w:webHidden/>
          </w:rPr>
          <w:tab/>
        </w:r>
        <w:r w:rsidR="003D4C76" w:rsidRPr="003D4C76">
          <w:rPr>
            <w:rFonts w:ascii="Arial" w:hAnsi="Arial" w:cs="Arial"/>
            <w:noProof/>
            <w:webHidden/>
          </w:rPr>
          <w:fldChar w:fldCharType="begin"/>
        </w:r>
        <w:r w:rsidR="003D4C76" w:rsidRPr="003D4C76">
          <w:rPr>
            <w:rFonts w:ascii="Arial" w:hAnsi="Arial" w:cs="Arial"/>
            <w:noProof/>
            <w:webHidden/>
          </w:rPr>
          <w:instrText xml:space="preserve"> PAGEREF _Toc167901942 \h </w:instrText>
        </w:r>
        <w:r w:rsidR="003D4C76" w:rsidRPr="003D4C76">
          <w:rPr>
            <w:rFonts w:ascii="Arial" w:hAnsi="Arial" w:cs="Arial"/>
            <w:noProof/>
            <w:webHidden/>
          </w:rPr>
        </w:r>
        <w:r w:rsidR="003D4C76" w:rsidRPr="003D4C76">
          <w:rPr>
            <w:rFonts w:ascii="Arial" w:hAnsi="Arial" w:cs="Arial"/>
            <w:noProof/>
            <w:webHidden/>
          </w:rPr>
          <w:fldChar w:fldCharType="separate"/>
        </w:r>
        <w:r w:rsidR="003D4C76" w:rsidRPr="003D4C76">
          <w:rPr>
            <w:rFonts w:ascii="Arial" w:hAnsi="Arial" w:cs="Arial"/>
            <w:noProof/>
            <w:webHidden/>
          </w:rPr>
          <w:t>9</w:t>
        </w:r>
        <w:r w:rsidR="003D4C76" w:rsidRPr="003D4C76">
          <w:rPr>
            <w:rFonts w:ascii="Arial" w:hAnsi="Arial" w:cs="Arial"/>
            <w:noProof/>
            <w:webHidden/>
          </w:rPr>
          <w:fldChar w:fldCharType="end"/>
        </w:r>
      </w:hyperlink>
    </w:p>
    <w:p w14:paraId="7051CFC2" w14:textId="1C9F8EC7" w:rsidR="003D4C76" w:rsidRPr="003D4C76" w:rsidRDefault="00E51AE2" w:rsidP="003D4C76">
      <w:pPr>
        <w:pStyle w:val="TOC1"/>
        <w:spacing w:line="480" w:lineRule="auto"/>
        <w:rPr>
          <w:rFonts w:ascii="Arial" w:eastAsiaTheme="minorEastAsia" w:hAnsi="Arial" w:cs="Arial"/>
          <w:noProof/>
          <w:kern w:val="2"/>
          <w:lang w:eastAsia="en-GB"/>
          <w14:ligatures w14:val="standardContextual"/>
        </w:rPr>
      </w:pPr>
      <w:hyperlink w:anchor="_Toc167901943" w:history="1">
        <w:r w:rsidR="003D4C76" w:rsidRPr="003D4C76">
          <w:rPr>
            <w:rStyle w:val="Hyperlink"/>
            <w:rFonts w:ascii="Arial" w:hAnsi="Arial" w:cs="Arial"/>
            <w:noProof/>
          </w:rPr>
          <w:t>CONCLUSION</w:t>
        </w:r>
        <w:r w:rsidR="003D4C76" w:rsidRPr="003D4C76">
          <w:rPr>
            <w:rFonts w:ascii="Arial" w:hAnsi="Arial" w:cs="Arial"/>
            <w:noProof/>
            <w:webHidden/>
          </w:rPr>
          <w:tab/>
        </w:r>
        <w:r w:rsidR="003D4C76" w:rsidRPr="003D4C76">
          <w:rPr>
            <w:rFonts w:ascii="Arial" w:hAnsi="Arial" w:cs="Arial"/>
            <w:noProof/>
            <w:webHidden/>
          </w:rPr>
          <w:fldChar w:fldCharType="begin"/>
        </w:r>
        <w:r w:rsidR="003D4C76" w:rsidRPr="003D4C76">
          <w:rPr>
            <w:rFonts w:ascii="Arial" w:hAnsi="Arial" w:cs="Arial"/>
            <w:noProof/>
            <w:webHidden/>
          </w:rPr>
          <w:instrText xml:space="preserve"> PAGEREF _Toc167901943 \h </w:instrText>
        </w:r>
        <w:r w:rsidR="003D4C76" w:rsidRPr="003D4C76">
          <w:rPr>
            <w:rFonts w:ascii="Arial" w:hAnsi="Arial" w:cs="Arial"/>
            <w:noProof/>
            <w:webHidden/>
          </w:rPr>
        </w:r>
        <w:r w:rsidR="003D4C76" w:rsidRPr="003D4C76">
          <w:rPr>
            <w:rFonts w:ascii="Arial" w:hAnsi="Arial" w:cs="Arial"/>
            <w:noProof/>
            <w:webHidden/>
          </w:rPr>
          <w:fldChar w:fldCharType="separate"/>
        </w:r>
        <w:r w:rsidR="003D4C76" w:rsidRPr="003D4C76">
          <w:rPr>
            <w:rFonts w:ascii="Arial" w:hAnsi="Arial" w:cs="Arial"/>
            <w:noProof/>
            <w:webHidden/>
          </w:rPr>
          <w:t>11</w:t>
        </w:r>
        <w:r w:rsidR="003D4C76" w:rsidRPr="003D4C76">
          <w:rPr>
            <w:rFonts w:ascii="Arial" w:hAnsi="Arial" w:cs="Arial"/>
            <w:noProof/>
            <w:webHidden/>
          </w:rPr>
          <w:fldChar w:fldCharType="end"/>
        </w:r>
      </w:hyperlink>
    </w:p>
    <w:p w14:paraId="0D9C4502" w14:textId="48527C5F" w:rsidR="003D4C76" w:rsidRPr="003D4C76" w:rsidRDefault="00E51AE2" w:rsidP="003D4C76">
      <w:pPr>
        <w:pStyle w:val="TOC1"/>
        <w:spacing w:line="480" w:lineRule="auto"/>
        <w:rPr>
          <w:rFonts w:ascii="Arial" w:eastAsiaTheme="minorEastAsia" w:hAnsi="Arial" w:cs="Arial"/>
          <w:noProof/>
          <w:kern w:val="2"/>
          <w:lang w:eastAsia="en-GB"/>
          <w14:ligatures w14:val="standardContextual"/>
        </w:rPr>
      </w:pPr>
      <w:hyperlink w:anchor="_Toc167901944" w:history="1">
        <w:r w:rsidR="003D4C76" w:rsidRPr="003D4C76">
          <w:rPr>
            <w:rStyle w:val="Hyperlink"/>
            <w:rFonts w:ascii="Arial" w:hAnsi="Arial" w:cs="Arial"/>
            <w:noProof/>
          </w:rPr>
          <w:t>REFERENCES</w:t>
        </w:r>
        <w:r w:rsidR="003D4C76" w:rsidRPr="003D4C76">
          <w:rPr>
            <w:rFonts w:ascii="Arial" w:hAnsi="Arial" w:cs="Arial"/>
            <w:noProof/>
            <w:webHidden/>
          </w:rPr>
          <w:tab/>
        </w:r>
        <w:r w:rsidR="003D4C76" w:rsidRPr="003D4C76">
          <w:rPr>
            <w:rFonts w:ascii="Arial" w:hAnsi="Arial" w:cs="Arial"/>
            <w:noProof/>
            <w:webHidden/>
          </w:rPr>
          <w:fldChar w:fldCharType="begin"/>
        </w:r>
        <w:r w:rsidR="003D4C76" w:rsidRPr="003D4C76">
          <w:rPr>
            <w:rFonts w:ascii="Arial" w:hAnsi="Arial" w:cs="Arial"/>
            <w:noProof/>
            <w:webHidden/>
          </w:rPr>
          <w:instrText xml:space="preserve"> PAGEREF _Toc167901944 \h </w:instrText>
        </w:r>
        <w:r w:rsidR="003D4C76" w:rsidRPr="003D4C76">
          <w:rPr>
            <w:rFonts w:ascii="Arial" w:hAnsi="Arial" w:cs="Arial"/>
            <w:noProof/>
            <w:webHidden/>
          </w:rPr>
        </w:r>
        <w:r w:rsidR="003D4C76" w:rsidRPr="003D4C76">
          <w:rPr>
            <w:rFonts w:ascii="Arial" w:hAnsi="Arial" w:cs="Arial"/>
            <w:noProof/>
            <w:webHidden/>
          </w:rPr>
          <w:fldChar w:fldCharType="separate"/>
        </w:r>
        <w:r w:rsidR="003D4C76" w:rsidRPr="003D4C76">
          <w:rPr>
            <w:rFonts w:ascii="Arial" w:hAnsi="Arial" w:cs="Arial"/>
            <w:noProof/>
            <w:webHidden/>
          </w:rPr>
          <w:t>13</w:t>
        </w:r>
        <w:r w:rsidR="003D4C76" w:rsidRPr="003D4C76">
          <w:rPr>
            <w:rFonts w:ascii="Arial" w:hAnsi="Arial" w:cs="Arial"/>
            <w:noProof/>
            <w:webHidden/>
          </w:rPr>
          <w:fldChar w:fldCharType="end"/>
        </w:r>
      </w:hyperlink>
    </w:p>
    <w:p w14:paraId="2246E6D1" w14:textId="3F101732" w:rsidR="004A4919" w:rsidRPr="003D4C76" w:rsidRDefault="004A4919" w:rsidP="003D4C76">
      <w:pPr>
        <w:spacing w:line="480" w:lineRule="auto"/>
        <w:rPr>
          <w:rFonts w:ascii="Arial" w:hAnsi="Arial" w:cs="Arial"/>
        </w:rPr>
      </w:pPr>
      <w:r w:rsidRPr="003D4C76">
        <w:rPr>
          <w:rFonts w:ascii="Arial" w:hAnsi="Arial" w:cs="Arial"/>
        </w:rPr>
        <w:fldChar w:fldCharType="end"/>
      </w:r>
    </w:p>
    <w:p w14:paraId="1511B5A6" w14:textId="77777777" w:rsidR="004A4919" w:rsidRPr="003D4C76" w:rsidRDefault="004A4919" w:rsidP="003D4C76">
      <w:pPr>
        <w:pStyle w:val="Heading1"/>
        <w:pageBreakBefore/>
        <w:rPr>
          <w:rFonts w:ascii="Arial" w:hAnsi="Arial" w:cs="Arial"/>
        </w:rPr>
      </w:pPr>
      <w:bookmarkStart w:id="1" w:name="_Toc167901937"/>
      <w:r w:rsidRPr="003D4C76">
        <w:rPr>
          <w:rFonts w:ascii="Arial" w:hAnsi="Arial" w:cs="Arial"/>
        </w:rPr>
        <w:lastRenderedPageBreak/>
        <w:t>INTRODUCTION</w:t>
      </w:r>
      <w:bookmarkEnd w:id="1"/>
    </w:p>
    <w:p w14:paraId="63724CFC" w14:textId="62D48461" w:rsidR="0063348B" w:rsidRPr="003D4C76" w:rsidRDefault="00D414B5" w:rsidP="00584881">
      <w:pPr>
        <w:spacing w:line="360" w:lineRule="auto"/>
        <w:ind w:firstLine="432"/>
        <w:jc w:val="both"/>
        <w:rPr>
          <w:rFonts w:ascii="Arial" w:hAnsi="Arial" w:cs="Arial"/>
        </w:rPr>
      </w:pPr>
      <w:r w:rsidRPr="003D4C76">
        <w:rPr>
          <w:rFonts w:ascii="Arial" w:hAnsi="Arial" w:cs="Arial"/>
        </w:rPr>
        <w:t xml:space="preserve">The hospitality and tourism industry </w:t>
      </w:r>
      <w:proofErr w:type="gramStart"/>
      <w:r w:rsidR="00C410F0" w:rsidRPr="003D4C76">
        <w:rPr>
          <w:rFonts w:ascii="Arial" w:hAnsi="Arial" w:cs="Arial"/>
        </w:rPr>
        <w:t>is</w:t>
      </w:r>
      <w:proofErr w:type="gramEnd"/>
      <w:r w:rsidR="00C410F0" w:rsidRPr="003D4C76">
        <w:rPr>
          <w:rFonts w:ascii="Arial" w:hAnsi="Arial" w:cs="Arial"/>
        </w:rPr>
        <w:t xml:space="preserve"> a vast sector which involves all the economic activities which directly or indirectly contribute to </w:t>
      </w:r>
      <w:r w:rsidR="00720C6C" w:rsidRPr="003D4C76">
        <w:rPr>
          <w:rFonts w:ascii="Arial" w:hAnsi="Arial" w:cs="Arial"/>
        </w:rPr>
        <w:t xml:space="preserve">or </w:t>
      </w:r>
      <w:r w:rsidR="009E59BD" w:rsidRPr="003D4C76">
        <w:rPr>
          <w:rFonts w:ascii="Arial" w:hAnsi="Arial" w:cs="Arial"/>
        </w:rPr>
        <w:t>are</w:t>
      </w:r>
      <w:r w:rsidR="00720C6C" w:rsidRPr="003D4C76">
        <w:rPr>
          <w:rFonts w:ascii="Arial" w:hAnsi="Arial" w:cs="Arial"/>
        </w:rPr>
        <w:t xml:space="preserve"> dependent upon travel, </w:t>
      </w:r>
      <w:r w:rsidR="003D4C76" w:rsidRPr="003D4C76">
        <w:rPr>
          <w:rFonts w:ascii="Arial" w:hAnsi="Arial" w:cs="Arial"/>
        </w:rPr>
        <w:t>tourism,</w:t>
      </w:r>
      <w:r w:rsidR="00720C6C" w:rsidRPr="003D4C76">
        <w:rPr>
          <w:rFonts w:ascii="Arial" w:hAnsi="Arial" w:cs="Arial"/>
        </w:rPr>
        <w:t xml:space="preserve"> or hospitality. </w:t>
      </w:r>
      <w:r w:rsidR="007361A3" w:rsidRPr="003D4C76">
        <w:rPr>
          <w:rFonts w:ascii="Arial" w:hAnsi="Arial" w:cs="Arial"/>
        </w:rPr>
        <w:t xml:space="preserve">This sector mainly involves organisations </w:t>
      </w:r>
      <w:r w:rsidR="009E59BD" w:rsidRPr="003D4C76">
        <w:rPr>
          <w:rFonts w:ascii="Arial" w:hAnsi="Arial" w:cs="Arial"/>
        </w:rPr>
        <w:t xml:space="preserve">such as restaurants, </w:t>
      </w:r>
      <w:r w:rsidR="003D4C76" w:rsidRPr="003D4C76">
        <w:rPr>
          <w:rFonts w:ascii="Arial" w:hAnsi="Arial" w:cs="Arial"/>
        </w:rPr>
        <w:t>hotels,</w:t>
      </w:r>
      <w:r w:rsidR="009E59BD" w:rsidRPr="003D4C76">
        <w:rPr>
          <w:rFonts w:ascii="Arial" w:hAnsi="Arial" w:cs="Arial"/>
        </w:rPr>
        <w:t xml:space="preserve"> or any leisure activities</w:t>
      </w:r>
      <w:r w:rsidR="007361A3" w:rsidRPr="003D4C76">
        <w:rPr>
          <w:rFonts w:ascii="Arial" w:hAnsi="Arial" w:cs="Arial"/>
        </w:rPr>
        <w:t>.</w:t>
      </w:r>
      <w:r w:rsidR="009E59BD" w:rsidRPr="003D4C76">
        <w:rPr>
          <w:rFonts w:ascii="Arial" w:hAnsi="Arial" w:cs="Arial"/>
        </w:rPr>
        <w:t xml:space="preserve"> S</w:t>
      </w:r>
      <w:r w:rsidR="00C37B63" w:rsidRPr="003D4C76">
        <w:rPr>
          <w:rFonts w:ascii="Arial" w:hAnsi="Arial" w:cs="Arial"/>
        </w:rPr>
        <w:t xml:space="preserve">ustainability can be defined as “meeting the needs of present without compromising the ability of future generations </w:t>
      </w:r>
      <w:r w:rsidR="00C45CA3" w:rsidRPr="003D4C76">
        <w:rPr>
          <w:rFonts w:ascii="Arial" w:hAnsi="Arial" w:cs="Arial"/>
        </w:rPr>
        <w:t xml:space="preserve">to meet their own needs”. </w:t>
      </w:r>
      <w:r w:rsidR="004A7FA8" w:rsidRPr="003D4C76">
        <w:rPr>
          <w:rFonts w:ascii="Arial" w:hAnsi="Arial" w:cs="Arial"/>
        </w:rPr>
        <w:t xml:space="preserve">Sustainable practices are becoming highly valued with increased awareness across different industries </w:t>
      </w:r>
      <w:r w:rsidR="00D51F66" w:rsidRPr="003D4C76">
        <w:rPr>
          <w:rFonts w:ascii="Arial" w:hAnsi="Arial" w:cs="Arial"/>
        </w:rPr>
        <w:t>including the hospitality industry</w:t>
      </w:r>
      <w:r w:rsidR="00AB615F" w:rsidRPr="003D4C76">
        <w:rPr>
          <w:rFonts w:ascii="Arial" w:hAnsi="Arial" w:cs="Arial"/>
        </w:rPr>
        <w:t xml:space="preserve"> (Molina-Collado et al., 2022)</w:t>
      </w:r>
      <w:r w:rsidR="00D51F66" w:rsidRPr="003D4C76">
        <w:rPr>
          <w:rFonts w:ascii="Arial" w:hAnsi="Arial" w:cs="Arial"/>
        </w:rPr>
        <w:t xml:space="preserve">. </w:t>
      </w:r>
      <w:r w:rsidR="0042226A" w:rsidRPr="003D4C76">
        <w:rPr>
          <w:rFonts w:ascii="Arial" w:hAnsi="Arial" w:cs="Arial"/>
        </w:rPr>
        <w:t xml:space="preserve">The following report is mainly aimed towards </w:t>
      </w:r>
      <w:r w:rsidR="00137EC1" w:rsidRPr="003D4C76">
        <w:rPr>
          <w:rFonts w:ascii="Arial" w:hAnsi="Arial" w:cs="Arial"/>
        </w:rPr>
        <w:t xml:space="preserve">conducting </w:t>
      </w:r>
      <w:r w:rsidR="009E59BD" w:rsidRPr="003D4C76">
        <w:rPr>
          <w:rFonts w:ascii="Arial" w:hAnsi="Arial" w:cs="Arial"/>
        </w:rPr>
        <w:t>research</w:t>
      </w:r>
      <w:r w:rsidR="00137EC1" w:rsidRPr="003D4C76">
        <w:rPr>
          <w:rFonts w:ascii="Arial" w:hAnsi="Arial" w:cs="Arial"/>
        </w:rPr>
        <w:t xml:space="preserve"> for the eco-friendly and sustainable practices implied by hospitality organisations</w:t>
      </w:r>
      <w:r w:rsidR="008E58B8" w:rsidRPr="003D4C76">
        <w:rPr>
          <w:rFonts w:ascii="Arial" w:hAnsi="Arial" w:cs="Arial"/>
        </w:rPr>
        <w:t xml:space="preserve"> in relevance with achievement of certified labels</w:t>
      </w:r>
      <w:r w:rsidR="00137EC1" w:rsidRPr="003D4C76">
        <w:rPr>
          <w:rFonts w:ascii="Arial" w:hAnsi="Arial" w:cs="Arial"/>
        </w:rPr>
        <w:t xml:space="preserve">. The report will discuss the requirements of hotels to implement </w:t>
      </w:r>
      <w:proofErr w:type="gramStart"/>
      <w:r w:rsidR="00137EC1" w:rsidRPr="003D4C76">
        <w:rPr>
          <w:rFonts w:ascii="Arial" w:hAnsi="Arial" w:cs="Arial"/>
        </w:rPr>
        <w:t>in order to</w:t>
      </w:r>
      <w:proofErr w:type="gramEnd"/>
      <w:r w:rsidR="00137EC1" w:rsidRPr="003D4C76">
        <w:rPr>
          <w:rFonts w:ascii="Arial" w:hAnsi="Arial" w:cs="Arial"/>
        </w:rPr>
        <w:t xml:space="preserve"> </w:t>
      </w:r>
      <w:r w:rsidR="009E59BD" w:rsidRPr="003D4C76">
        <w:rPr>
          <w:rFonts w:ascii="Arial" w:hAnsi="Arial" w:cs="Arial"/>
        </w:rPr>
        <w:t>demonstrate</w:t>
      </w:r>
      <w:r w:rsidR="00137EC1" w:rsidRPr="003D4C76">
        <w:rPr>
          <w:rFonts w:ascii="Arial" w:hAnsi="Arial" w:cs="Arial"/>
        </w:rPr>
        <w:t xml:space="preserve"> </w:t>
      </w:r>
      <w:r w:rsidR="009E59BD" w:rsidRPr="003D4C76">
        <w:rPr>
          <w:rFonts w:ascii="Arial" w:hAnsi="Arial" w:cs="Arial"/>
        </w:rPr>
        <w:t xml:space="preserve">a </w:t>
      </w:r>
      <w:r w:rsidR="00137EC1" w:rsidRPr="003D4C76">
        <w:rPr>
          <w:rFonts w:ascii="Arial" w:hAnsi="Arial" w:cs="Arial"/>
        </w:rPr>
        <w:t xml:space="preserve">sustainable </w:t>
      </w:r>
      <w:r w:rsidR="009E59BD" w:rsidRPr="003D4C76">
        <w:rPr>
          <w:rFonts w:ascii="Arial" w:hAnsi="Arial" w:cs="Arial"/>
        </w:rPr>
        <w:t>behaviour</w:t>
      </w:r>
      <w:r w:rsidR="00137EC1" w:rsidRPr="003D4C76">
        <w:rPr>
          <w:rFonts w:ascii="Arial" w:hAnsi="Arial" w:cs="Arial"/>
        </w:rPr>
        <w:t xml:space="preserve">. </w:t>
      </w:r>
      <w:r w:rsidR="00555635" w:rsidRPr="003D4C76">
        <w:rPr>
          <w:rFonts w:ascii="Arial" w:hAnsi="Arial" w:cs="Arial"/>
        </w:rPr>
        <w:t xml:space="preserve">Along with that, the benefits and challenges associated with integration of sustainability within daily operations will also be mentioned in the report. </w:t>
      </w:r>
      <w:r w:rsidR="00376067" w:rsidRPr="003D4C76">
        <w:rPr>
          <w:rFonts w:ascii="Arial" w:hAnsi="Arial" w:cs="Arial"/>
        </w:rPr>
        <w:t xml:space="preserve">Lastly, the report will discuss the future of hospitality industry </w:t>
      </w:r>
      <w:r w:rsidR="009E59BD" w:rsidRPr="003D4C76">
        <w:rPr>
          <w:rFonts w:ascii="Arial" w:hAnsi="Arial" w:cs="Arial"/>
        </w:rPr>
        <w:t xml:space="preserve">in terms of sustainable practices. </w:t>
      </w:r>
    </w:p>
    <w:p w14:paraId="2FCDC147" w14:textId="4209449E" w:rsidR="00F71B77" w:rsidRPr="003D4C76" w:rsidRDefault="009E59BD" w:rsidP="00584881">
      <w:pPr>
        <w:pStyle w:val="Heading1"/>
        <w:spacing w:line="360" w:lineRule="auto"/>
        <w:jc w:val="both"/>
        <w:rPr>
          <w:rFonts w:ascii="Arial" w:hAnsi="Arial" w:cs="Arial"/>
        </w:rPr>
      </w:pPr>
      <w:bookmarkStart w:id="2" w:name="_Toc167901938"/>
      <w:r w:rsidRPr="003D4C76">
        <w:rPr>
          <w:rFonts w:ascii="Arial" w:hAnsi="Arial" w:cs="Arial"/>
        </w:rPr>
        <w:t>Requirements</w:t>
      </w:r>
      <w:r w:rsidR="00233792" w:rsidRPr="003D4C76">
        <w:rPr>
          <w:rFonts w:ascii="Arial" w:hAnsi="Arial" w:cs="Arial"/>
        </w:rPr>
        <w:t xml:space="preserve"> to be granted sustainable </w:t>
      </w:r>
      <w:proofErr w:type="gramStart"/>
      <w:r w:rsidR="00233792" w:rsidRPr="003D4C76">
        <w:rPr>
          <w:rFonts w:ascii="Arial" w:hAnsi="Arial" w:cs="Arial"/>
        </w:rPr>
        <w:t>accreditation</w:t>
      </w:r>
      <w:bookmarkEnd w:id="2"/>
      <w:proofErr w:type="gramEnd"/>
      <w:r w:rsidR="00233792" w:rsidRPr="003D4C76">
        <w:rPr>
          <w:rFonts w:ascii="Arial" w:hAnsi="Arial" w:cs="Arial"/>
        </w:rPr>
        <w:t xml:space="preserve"> </w:t>
      </w:r>
    </w:p>
    <w:p w14:paraId="2909E672" w14:textId="4131E5CE" w:rsidR="009E59BD" w:rsidRPr="003D4C76" w:rsidRDefault="006109C6" w:rsidP="00584881">
      <w:pPr>
        <w:spacing w:line="360" w:lineRule="auto"/>
        <w:ind w:firstLine="576"/>
        <w:jc w:val="both"/>
        <w:rPr>
          <w:rFonts w:ascii="Arial" w:hAnsi="Arial" w:cs="Arial"/>
        </w:rPr>
      </w:pPr>
      <w:r w:rsidRPr="003D4C76">
        <w:rPr>
          <w:rFonts w:ascii="Arial" w:hAnsi="Arial" w:cs="Arial"/>
        </w:rPr>
        <w:t xml:space="preserve">In the present years, the hospitality industry has experienced a certain shift towards sustainability as well as environmental responsibility. </w:t>
      </w:r>
      <w:r w:rsidR="00BC760A" w:rsidRPr="003D4C76">
        <w:rPr>
          <w:rFonts w:ascii="Arial" w:hAnsi="Arial" w:cs="Arial"/>
        </w:rPr>
        <w:t xml:space="preserve">Increasing awareness towards </w:t>
      </w:r>
      <w:r w:rsidR="00447C73" w:rsidRPr="003D4C76">
        <w:rPr>
          <w:rFonts w:ascii="Arial" w:hAnsi="Arial" w:cs="Arial"/>
        </w:rPr>
        <w:t>world envi</w:t>
      </w:r>
      <w:r w:rsidR="00867866" w:rsidRPr="003D4C76">
        <w:rPr>
          <w:rFonts w:ascii="Arial" w:hAnsi="Arial" w:cs="Arial"/>
        </w:rPr>
        <w:t xml:space="preserve">ronmental issues </w:t>
      </w:r>
      <w:r w:rsidR="009E59BD" w:rsidRPr="003D4C76">
        <w:rPr>
          <w:rFonts w:ascii="Arial" w:hAnsi="Arial" w:cs="Arial"/>
        </w:rPr>
        <w:t>requires all kinds of industries, including the hospitality sector to take action to tackle these challenges and minimise negative impact on the environment and its people</w:t>
      </w:r>
      <w:r w:rsidR="00867866" w:rsidRPr="003D4C76">
        <w:rPr>
          <w:rFonts w:ascii="Arial" w:hAnsi="Arial" w:cs="Arial"/>
        </w:rPr>
        <w:t xml:space="preserve">. </w:t>
      </w:r>
      <w:r w:rsidR="009E59BD" w:rsidRPr="003D4C76">
        <w:rPr>
          <w:rFonts w:ascii="Arial" w:hAnsi="Arial" w:cs="Arial"/>
        </w:rPr>
        <w:t>Hospitality businesses that implemented sustainable practices across their business operations</w:t>
      </w:r>
      <w:r w:rsidR="00867866" w:rsidRPr="003D4C76">
        <w:rPr>
          <w:rFonts w:ascii="Arial" w:hAnsi="Arial" w:cs="Arial"/>
        </w:rPr>
        <w:t xml:space="preserve"> are persistently recognising the value of performing adaptation towards eco-friendly practices </w:t>
      </w:r>
      <w:r w:rsidR="009E59BD" w:rsidRPr="003D4C76">
        <w:rPr>
          <w:rFonts w:ascii="Arial" w:hAnsi="Arial" w:cs="Arial"/>
        </w:rPr>
        <w:t>arguing that it helps them to improve relationships with customers and minimise operational costs on the long-term</w:t>
      </w:r>
      <w:r w:rsidR="00AB615F" w:rsidRPr="003D4C76">
        <w:rPr>
          <w:rFonts w:ascii="Arial" w:hAnsi="Arial" w:cs="Arial"/>
        </w:rPr>
        <w:t xml:space="preserve"> (Sakshi et al., 2020)</w:t>
      </w:r>
      <w:r w:rsidR="00867866" w:rsidRPr="003D4C76">
        <w:rPr>
          <w:rFonts w:ascii="Arial" w:hAnsi="Arial" w:cs="Arial"/>
        </w:rPr>
        <w:t xml:space="preserve">. </w:t>
      </w:r>
      <w:proofErr w:type="gramStart"/>
      <w:r w:rsidR="009E59BD" w:rsidRPr="003D4C76">
        <w:rPr>
          <w:rFonts w:ascii="Arial" w:hAnsi="Arial" w:cs="Arial"/>
        </w:rPr>
        <w:t>In order to</w:t>
      </w:r>
      <w:proofErr w:type="gramEnd"/>
      <w:r w:rsidR="009E59BD" w:rsidRPr="003D4C76">
        <w:rPr>
          <w:rFonts w:ascii="Arial" w:hAnsi="Arial" w:cs="Arial"/>
        </w:rPr>
        <w:t xml:space="preserve"> be labelled as sustainable businesses and their efforts to be recognised, hospitality businesses must comply with several rules and regulations, record their actions and the impact of their actions on the environment. </w:t>
      </w:r>
      <w:r w:rsidR="00EA1563" w:rsidRPr="003D4C76">
        <w:rPr>
          <w:rFonts w:ascii="Arial" w:hAnsi="Arial" w:cs="Arial"/>
        </w:rPr>
        <w:t>For</w:t>
      </w:r>
      <w:r w:rsidR="009E59BD" w:rsidRPr="003D4C76">
        <w:rPr>
          <w:rFonts w:ascii="Arial" w:hAnsi="Arial" w:cs="Arial"/>
        </w:rPr>
        <w:t xml:space="preserve"> example, for</w:t>
      </w:r>
      <w:r w:rsidR="00EA1563" w:rsidRPr="003D4C76">
        <w:rPr>
          <w:rFonts w:ascii="Arial" w:hAnsi="Arial" w:cs="Arial"/>
        </w:rPr>
        <w:t xml:space="preserve"> achievement of sustainability label like </w:t>
      </w:r>
      <w:r w:rsidR="009E59BD" w:rsidRPr="003D4C76">
        <w:rPr>
          <w:rFonts w:ascii="Arial" w:hAnsi="Arial" w:cs="Arial"/>
          <w:b/>
        </w:rPr>
        <w:t>green</w:t>
      </w:r>
      <w:r w:rsidR="00EA1563" w:rsidRPr="003D4C76">
        <w:rPr>
          <w:rFonts w:ascii="Arial" w:hAnsi="Arial" w:cs="Arial"/>
          <w:b/>
        </w:rPr>
        <w:t xml:space="preserve"> key certificate</w:t>
      </w:r>
      <w:r w:rsidR="00EA1563" w:rsidRPr="003D4C76">
        <w:rPr>
          <w:rFonts w:ascii="Arial" w:hAnsi="Arial" w:cs="Arial"/>
        </w:rPr>
        <w:t xml:space="preserve">, hotels are needed to imply distinctive measures </w:t>
      </w:r>
      <w:r w:rsidR="009E59BD" w:rsidRPr="003D4C76">
        <w:rPr>
          <w:rFonts w:ascii="Arial" w:hAnsi="Arial" w:cs="Arial"/>
        </w:rPr>
        <w:t xml:space="preserve">that meet </w:t>
      </w:r>
      <w:r w:rsidR="004F3A64" w:rsidRPr="003D4C76">
        <w:rPr>
          <w:rFonts w:ascii="Arial" w:hAnsi="Arial" w:cs="Arial"/>
        </w:rPr>
        <w:t>13 different criteria. These criteria include actions to ensure responsible use of water and energy, staff improvement, reduction of waste of any kind and community wellbeing</w:t>
      </w:r>
      <w:r w:rsidR="008B31EB">
        <w:rPr>
          <w:rFonts w:ascii="Arial" w:hAnsi="Arial" w:cs="Arial"/>
        </w:rPr>
        <w:t xml:space="preserve"> (Green Key, 2024)</w:t>
      </w:r>
      <w:r w:rsidR="004F3A64" w:rsidRPr="003D4C76">
        <w:rPr>
          <w:rFonts w:ascii="Arial" w:hAnsi="Arial" w:cs="Arial"/>
        </w:rPr>
        <w:t xml:space="preserve">. </w:t>
      </w:r>
      <w:r w:rsidR="00EA1563" w:rsidRPr="003D4C76">
        <w:rPr>
          <w:rFonts w:ascii="Arial" w:hAnsi="Arial" w:cs="Arial"/>
        </w:rPr>
        <w:t xml:space="preserve"> </w:t>
      </w:r>
    </w:p>
    <w:p w14:paraId="09546B8D" w14:textId="77777777" w:rsidR="009E59BD" w:rsidRPr="003D4C76" w:rsidRDefault="009E59BD" w:rsidP="00584881">
      <w:pPr>
        <w:spacing w:line="360" w:lineRule="auto"/>
        <w:ind w:firstLine="576"/>
        <w:jc w:val="both"/>
        <w:rPr>
          <w:rFonts w:ascii="Arial" w:hAnsi="Arial" w:cs="Arial"/>
        </w:rPr>
      </w:pPr>
    </w:p>
    <w:p w14:paraId="7678B3F9" w14:textId="7E1321B7" w:rsidR="009E59BD" w:rsidRDefault="00BD405F" w:rsidP="00584881">
      <w:pPr>
        <w:spacing w:line="360" w:lineRule="auto"/>
        <w:ind w:firstLine="576"/>
        <w:jc w:val="both"/>
        <w:rPr>
          <w:rFonts w:ascii="Arial" w:hAnsi="Arial" w:cs="Arial"/>
          <w:noProof/>
        </w:rPr>
      </w:pPr>
      <w:r w:rsidRPr="003D4C76">
        <w:rPr>
          <w:rFonts w:ascii="Arial" w:hAnsi="Arial" w:cs="Arial"/>
          <w:noProof/>
        </w:rPr>
        <w:drawing>
          <wp:inline distT="0" distB="0" distL="0" distR="0" wp14:anchorId="5FEEE392" wp14:editId="6FE9F970">
            <wp:extent cx="5943600" cy="4351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351020"/>
                    </a:xfrm>
                    <a:prstGeom prst="rect">
                      <a:avLst/>
                    </a:prstGeom>
                    <a:noFill/>
                    <a:ln>
                      <a:noFill/>
                    </a:ln>
                  </pic:spPr>
                </pic:pic>
              </a:graphicData>
            </a:graphic>
          </wp:inline>
        </w:drawing>
      </w:r>
    </w:p>
    <w:p w14:paraId="42A3DC71" w14:textId="59D7D595" w:rsidR="008B31EB" w:rsidRPr="003D4C76" w:rsidRDefault="008B31EB" w:rsidP="00584881">
      <w:pPr>
        <w:spacing w:line="360" w:lineRule="auto"/>
        <w:ind w:firstLine="576"/>
        <w:jc w:val="both"/>
        <w:rPr>
          <w:rFonts w:ascii="Arial" w:hAnsi="Arial" w:cs="Arial"/>
        </w:rPr>
      </w:pPr>
      <w:r>
        <w:rPr>
          <w:rFonts w:ascii="Arial" w:hAnsi="Arial" w:cs="Arial"/>
        </w:rPr>
        <w:t>(Green Key, 2024)</w:t>
      </w:r>
      <w:r w:rsidRPr="003D4C76">
        <w:rPr>
          <w:rFonts w:ascii="Arial" w:hAnsi="Arial" w:cs="Arial"/>
        </w:rPr>
        <w:t>.</w:t>
      </w:r>
    </w:p>
    <w:p w14:paraId="1CD21607" w14:textId="77777777" w:rsidR="008B31EB" w:rsidRPr="003D4C76" w:rsidRDefault="008B31EB" w:rsidP="00584881">
      <w:pPr>
        <w:spacing w:line="360" w:lineRule="auto"/>
        <w:ind w:firstLine="576"/>
        <w:jc w:val="both"/>
        <w:rPr>
          <w:rFonts w:ascii="Arial" w:hAnsi="Arial" w:cs="Arial"/>
        </w:rPr>
      </w:pPr>
    </w:p>
    <w:p w14:paraId="04CAFD68" w14:textId="62F60AA2" w:rsidR="009E59BD" w:rsidRPr="003D4C76" w:rsidRDefault="00D1361D" w:rsidP="00584881">
      <w:pPr>
        <w:spacing w:line="360" w:lineRule="auto"/>
        <w:jc w:val="both"/>
        <w:rPr>
          <w:rFonts w:ascii="Arial" w:hAnsi="Arial" w:cs="Arial"/>
        </w:rPr>
      </w:pPr>
      <w:r w:rsidRPr="003D4C76">
        <w:rPr>
          <w:rFonts w:ascii="Arial" w:hAnsi="Arial" w:cs="Arial"/>
        </w:rPr>
        <w:t>The achievement of this certificate</w:t>
      </w:r>
      <w:r w:rsidR="004F3A64" w:rsidRPr="003D4C76">
        <w:rPr>
          <w:rFonts w:ascii="Arial" w:hAnsi="Arial" w:cs="Arial"/>
        </w:rPr>
        <w:t xml:space="preserve"> allows a business to demonstrate its commitment to sustainable behaviour through documented evidence. </w:t>
      </w:r>
    </w:p>
    <w:p w14:paraId="0135A58A" w14:textId="1701E51A" w:rsidR="008B31EB" w:rsidRDefault="00BD405F" w:rsidP="00584881">
      <w:pPr>
        <w:spacing w:line="360" w:lineRule="auto"/>
        <w:jc w:val="both"/>
        <w:rPr>
          <w:rFonts w:ascii="Arial" w:hAnsi="Arial" w:cs="Arial"/>
          <w:noProof/>
        </w:rPr>
      </w:pPr>
      <w:r w:rsidRPr="003D4C76">
        <w:rPr>
          <w:rFonts w:ascii="Arial" w:hAnsi="Arial" w:cs="Arial"/>
          <w:noProof/>
        </w:rPr>
        <w:lastRenderedPageBreak/>
        <w:drawing>
          <wp:inline distT="0" distB="0" distL="0" distR="0" wp14:anchorId="5104002F" wp14:editId="3AACECB6">
            <wp:extent cx="3523615" cy="250507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3615" cy="2505075"/>
                    </a:xfrm>
                    <a:prstGeom prst="rect">
                      <a:avLst/>
                    </a:prstGeom>
                    <a:noFill/>
                  </pic:spPr>
                </pic:pic>
              </a:graphicData>
            </a:graphic>
          </wp:inline>
        </w:drawing>
      </w:r>
      <w:r w:rsidR="008B31EB">
        <w:rPr>
          <w:rFonts w:ascii="Arial" w:hAnsi="Arial" w:cs="Arial"/>
          <w:noProof/>
        </w:rPr>
        <w:t xml:space="preserve"> (Marriot, 2023)</w:t>
      </w:r>
    </w:p>
    <w:p w14:paraId="1509EBCB" w14:textId="77777777" w:rsidR="008B31EB" w:rsidRDefault="008B31EB" w:rsidP="00584881">
      <w:pPr>
        <w:spacing w:line="360" w:lineRule="auto"/>
        <w:jc w:val="both"/>
        <w:rPr>
          <w:rFonts w:ascii="Arial" w:hAnsi="Arial" w:cs="Arial"/>
          <w:noProof/>
        </w:rPr>
      </w:pPr>
    </w:p>
    <w:p w14:paraId="1CE2CE4F" w14:textId="2153AF21" w:rsidR="004F3A64" w:rsidRPr="003D4C76" w:rsidRDefault="004F3A64" w:rsidP="00584881">
      <w:pPr>
        <w:spacing w:line="360" w:lineRule="auto"/>
        <w:jc w:val="both"/>
        <w:rPr>
          <w:rFonts w:ascii="Arial" w:hAnsi="Arial" w:cs="Arial"/>
          <w:noProof/>
        </w:rPr>
      </w:pPr>
      <w:r w:rsidRPr="003D4C76">
        <w:rPr>
          <w:rFonts w:ascii="Arial" w:hAnsi="Arial" w:cs="Arial"/>
          <w:noProof/>
        </w:rPr>
        <w:t>For example, to achieve its Green Key Certificate, Marriot hotel has worked on responsible use of water and energy, improved staff working conditions, secured economic growth</w:t>
      </w:r>
      <w:r w:rsidR="00D1361D" w:rsidRPr="003D4C76">
        <w:rPr>
          <w:rFonts w:ascii="Arial" w:hAnsi="Arial" w:cs="Arial"/>
          <w:noProof/>
        </w:rPr>
        <w:t>, introduced measures to ensure responsible consumption and developed initiatives to takcle climate change. Marriot Hotel reduced water intesity by 15%, reduced carbon emissions by 24.6 % and aims to reduce greenhouse gas emissions by 50% in 2025, replaced toiletry botles with pump-topped bottles that when fully introduced in all locations can save 500 million bottles from going to landfills</w:t>
      </w:r>
      <w:r w:rsidR="008B31EB">
        <w:rPr>
          <w:rFonts w:ascii="Arial" w:hAnsi="Arial" w:cs="Arial"/>
          <w:noProof/>
        </w:rPr>
        <w:t xml:space="preserve"> (Marriott, 2023)</w:t>
      </w:r>
      <w:r w:rsidR="00D1361D" w:rsidRPr="003D4C76">
        <w:rPr>
          <w:rFonts w:ascii="Arial" w:hAnsi="Arial" w:cs="Arial"/>
          <w:noProof/>
        </w:rPr>
        <w:t>. Lastly, it has replaced the use of paper for in house reports, saving more than 8000 trees used for paper production in 2022. As it can be seen in their actions, a real impact is highlighted to demonstrate their commitment to sustainability</w:t>
      </w:r>
      <w:r w:rsidR="008B31EB">
        <w:rPr>
          <w:rFonts w:ascii="Arial" w:hAnsi="Arial" w:cs="Arial"/>
          <w:noProof/>
        </w:rPr>
        <w:t xml:space="preserve"> (Marriott, 2023)</w:t>
      </w:r>
      <w:r w:rsidR="00D1361D" w:rsidRPr="003D4C76">
        <w:rPr>
          <w:rFonts w:ascii="Arial" w:hAnsi="Arial" w:cs="Arial"/>
          <w:noProof/>
        </w:rPr>
        <w:t xml:space="preserve">.The importance of these requirements are discussed further in the report to ensure understanding. </w:t>
      </w:r>
    </w:p>
    <w:p w14:paraId="05DC20B0" w14:textId="77777777" w:rsidR="00D1361D" w:rsidRPr="003D4C76" w:rsidRDefault="00D1361D" w:rsidP="00584881">
      <w:pPr>
        <w:spacing w:line="360" w:lineRule="auto"/>
        <w:jc w:val="both"/>
        <w:rPr>
          <w:rFonts w:ascii="Arial" w:hAnsi="Arial" w:cs="Arial"/>
        </w:rPr>
      </w:pPr>
    </w:p>
    <w:p w14:paraId="28DA1F5C" w14:textId="772AE118" w:rsidR="00E55DC4" w:rsidRPr="003D4C76" w:rsidRDefault="00C17144" w:rsidP="00584881">
      <w:pPr>
        <w:spacing w:line="360" w:lineRule="auto"/>
        <w:jc w:val="both"/>
        <w:rPr>
          <w:rFonts w:ascii="Arial" w:hAnsi="Arial" w:cs="Arial"/>
        </w:rPr>
      </w:pPr>
      <w:r w:rsidRPr="003D4C76">
        <w:rPr>
          <w:rFonts w:ascii="Arial" w:hAnsi="Arial" w:cs="Arial"/>
          <w:b/>
        </w:rPr>
        <w:t>Saving energy</w:t>
      </w:r>
      <w:r w:rsidRPr="003D4C76">
        <w:rPr>
          <w:rFonts w:ascii="Arial" w:hAnsi="Arial" w:cs="Arial"/>
        </w:rPr>
        <w:t xml:space="preserve"> </w:t>
      </w:r>
      <w:r w:rsidR="00D1361D" w:rsidRPr="003D4C76">
        <w:rPr>
          <w:rFonts w:ascii="Arial" w:hAnsi="Arial" w:cs="Arial"/>
        </w:rPr>
        <w:t>–</w:t>
      </w:r>
      <w:r w:rsidRPr="003D4C76">
        <w:rPr>
          <w:rFonts w:ascii="Arial" w:hAnsi="Arial" w:cs="Arial"/>
        </w:rPr>
        <w:t xml:space="preserve"> </w:t>
      </w:r>
      <w:r w:rsidR="00D1361D" w:rsidRPr="003D4C76">
        <w:rPr>
          <w:rFonts w:ascii="Arial" w:hAnsi="Arial" w:cs="Arial"/>
        </w:rPr>
        <w:t>The responsible use of energy is the 7</w:t>
      </w:r>
      <w:r w:rsidR="00D1361D" w:rsidRPr="003D4C76">
        <w:rPr>
          <w:rFonts w:ascii="Arial" w:hAnsi="Arial" w:cs="Arial"/>
          <w:vertAlign w:val="superscript"/>
        </w:rPr>
        <w:t>th</w:t>
      </w:r>
      <w:r w:rsidR="00D1361D" w:rsidRPr="003D4C76">
        <w:rPr>
          <w:rFonts w:ascii="Arial" w:hAnsi="Arial" w:cs="Arial"/>
        </w:rPr>
        <w:t xml:space="preserve"> sustainability goals set </w:t>
      </w:r>
      <w:r w:rsidR="00E55DC4" w:rsidRPr="003D4C76">
        <w:rPr>
          <w:rFonts w:ascii="Arial" w:hAnsi="Arial" w:cs="Arial"/>
        </w:rPr>
        <w:t>unanimously</w:t>
      </w:r>
      <w:r w:rsidR="00D1361D" w:rsidRPr="003D4C76">
        <w:rPr>
          <w:rFonts w:ascii="Arial" w:hAnsi="Arial" w:cs="Arial"/>
        </w:rPr>
        <w:t xml:space="preserve"> by United Nations</w:t>
      </w:r>
      <w:r w:rsidR="008B31EB">
        <w:rPr>
          <w:rFonts w:ascii="Arial" w:hAnsi="Arial" w:cs="Arial"/>
        </w:rPr>
        <w:t xml:space="preserve"> (UN, 2024)</w:t>
      </w:r>
      <w:r w:rsidR="00D1361D" w:rsidRPr="003D4C76">
        <w:rPr>
          <w:rFonts w:ascii="Arial" w:hAnsi="Arial" w:cs="Arial"/>
        </w:rPr>
        <w:t xml:space="preserve">. </w:t>
      </w:r>
      <w:r w:rsidR="00E55DC4" w:rsidRPr="003D4C76">
        <w:rPr>
          <w:rFonts w:ascii="Arial" w:hAnsi="Arial" w:cs="Arial"/>
        </w:rPr>
        <w:t>The way energy is used, and the type of energy used can impact not only global warming, but also air pollution, acid precipitation, ozone depletion, forest destruction, and emission of radioactive substances</w:t>
      </w:r>
      <w:r w:rsidRPr="003D4C76">
        <w:rPr>
          <w:rFonts w:ascii="Arial" w:hAnsi="Arial" w:cs="Arial"/>
        </w:rPr>
        <w:t xml:space="preserve">. </w:t>
      </w:r>
      <w:r w:rsidR="00E55DC4" w:rsidRPr="003D4C76">
        <w:rPr>
          <w:rFonts w:ascii="Arial" w:hAnsi="Arial" w:cs="Arial"/>
        </w:rPr>
        <w:t>The hospitality sector is responsible for 15% of CO2 emissions in the UK for example</w:t>
      </w:r>
      <w:r w:rsidR="00BD405F">
        <w:rPr>
          <w:rFonts w:ascii="Arial" w:hAnsi="Arial" w:cs="Arial"/>
        </w:rPr>
        <w:t xml:space="preserve"> </w:t>
      </w:r>
      <w:r w:rsidR="00BD405F" w:rsidRPr="00BD405F">
        <w:rPr>
          <w:rFonts w:ascii="Arial" w:hAnsi="Arial" w:cs="Arial"/>
        </w:rPr>
        <w:t>(British Business Bank, 2024)</w:t>
      </w:r>
      <w:r w:rsidR="00E55DC4" w:rsidRPr="003D4C76">
        <w:rPr>
          <w:rFonts w:ascii="Arial" w:hAnsi="Arial" w:cs="Arial"/>
        </w:rPr>
        <w:t xml:space="preserve">. Therefore, hospitality businesses are also asked to make changes that can reduce these emissions and prevent their harmful impact on the environment. </w:t>
      </w:r>
    </w:p>
    <w:p w14:paraId="5C707F9A" w14:textId="2E179397" w:rsidR="00C17144" w:rsidRPr="003D4C76" w:rsidRDefault="00C17144" w:rsidP="00584881">
      <w:pPr>
        <w:spacing w:line="360" w:lineRule="auto"/>
        <w:jc w:val="both"/>
        <w:rPr>
          <w:rFonts w:ascii="Arial" w:hAnsi="Arial" w:cs="Arial"/>
        </w:rPr>
      </w:pPr>
      <w:r w:rsidRPr="003D4C76">
        <w:rPr>
          <w:rFonts w:ascii="Arial" w:hAnsi="Arial" w:cs="Arial"/>
        </w:rPr>
        <w:lastRenderedPageBreak/>
        <w:t xml:space="preserve">Making investments towards energy efficient technology like sensors, </w:t>
      </w:r>
      <w:r w:rsidR="001D149D" w:rsidRPr="003D4C76">
        <w:rPr>
          <w:rFonts w:ascii="Arial" w:hAnsi="Arial" w:cs="Arial"/>
        </w:rPr>
        <w:t xml:space="preserve">LED </w:t>
      </w:r>
      <w:r w:rsidRPr="003D4C76">
        <w:rPr>
          <w:rFonts w:ascii="Arial" w:hAnsi="Arial" w:cs="Arial"/>
        </w:rPr>
        <w:t>lighting, use of smart thermosets can help business organisations to minimise the consumption of electricity</w:t>
      </w:r>
      <w:r w:rsidR="00AB615F" w:rsidRPr="003D4C76">
        <w:rPr>
          <w:rFonts w:ascii="Arial" w:hAnsi="Arial" w:cs="Arial"/>
        </w:rPr>
        <w:t xml:space="preserve"> (Jones, </w:t>
      </w:r>
      <w:r w:rsidR="003D4C76" w:rsidRPr="003D4C76">
        <w:rPr>
          <w:rFonts w:ascii="Arial" w:hAnsi="Arial" w:cs="Arial"/>
        </w:rPr>
        <w:t>Hillier,</w:t>
      </w:r>
      <w:r w:rsidR="00AB615F" w:rsidRPr="003D4C76">
        <w:rPr>
          <w:rFonts w:ascii="Arial" w:hAnsi="Arial" w:cs="Arial"/>
        </w:rPr>
        <w:t xml:space="preserve"> and Comfort, 2019)</w:t>
      </w:r>
      <w:r w:rsidRPr="003D4C76">
        <w:rPr>
          <w:rFonts w:ascii="Arial" w:hAnsi="Arial" w:cs="Arial"/>
        </w:rPr>
        <w:t>. Also, hotels should consider improvements towards insulation, heating optimisation, cooling systems</w:t>
      </w:r>
      <w:r w:rsidR="00E55DC4" w:rsidRPr="003D4C76">
        <w:rPr>
          <w:rFonts w:ascii="Arial" w:hAnsi="Arial" w:cs="Arial"/>
        </w:rPr>
        <w:t>.</w:t>
      </w:r>
      <w:r w:rsidRPr="003D4C76">
        <w:rPr>
          <w:rFonts w:ascii="Arial" w:hAnsi="Arial" w:cs="Arial"/>
        </w:rPr>
        <w:t xml:space="preserve"> </w:t>
      </w:r>
      <w:r w:rsidR="00E55DC4" w:rsidRPr="003D4C76">
        <w:rPr>
          <w:rFonts w:ascii="Arial" w:hAnsi="Arial" w:cs="Arial"/>
        </w:rPr>
        <w:t>T</w:t>
      </w:r>
      <w:r w:rsidRPr="003D4C76">
        <w:rPr>
          <w:rFonts w:ascii="Arial" w:hAnsi="Arial" w:cs="Arial"/>
        </w:rPr>
        <w:t xml:space="preserve">he utilisation of some sources of renewable energy like wind turbines or solar panels can benefit business organisations to reduce their overall carbon footprint. </w:t>
      </w:r>
    </w:p>
    <w:p w14:paraId="62DC23E4" w14:textId="77F67DC1" w:rsidR="00CF3DD0" w:rsidRPr="003D4C76" w:rsidRDefault="001838B5" w:rsidP="00584881">
      <w:pPr>
        <w:spacing w:line="360" w:lineRule="auto"/>
        <w:jc w:val="both"/>
        <w:rPr>
          <w:rFonts w:ascii="Arial" w:hAnsi="Arial" w:cs="Arial"/>
        </w:rPr>
      </w:pPr>
      <w:r w:rsidRPr="003D4C76">
        <w:rPr>
          <w:rFonts w:ascii="Arial" w:hAnsi="Arial" w:cs="Arial"/>
          <w:b/>
        </w:rPr>
        <w:t>Management of waste</w:t>
      </w:r>
      <w:r w:rsidR="00F37656" w:rsidRPr="003D4C76">
        <w:rPr>
          <w:rFonts w:ascii="Arial" w:hAnsi="Arial" w:cs="Arial"/>
          <w:b/>
        </w:rPr>
        <w:t xml:space="preserve"> </w:t>
      </w:r>
      <w:r w:rsidR="000E031F" w:rsidRPr="003D4C76">
        <w:rPr>
          <w:rFonts w:ascii="Arial" w:hAnsi="Arial" w:cs="Arial"/>
        </w:rPr>
        <w:t xml:space="preserve">- Effective waste management can also be considered as an important aspect for business organisations to achieve sustainable accreditation. </w:t>
      </w:r>
      <w:r w:rsidR="00E55DC4" w:rsidRPr="003D4C76">
        <w:rPr>
          <w:rFonts w:ascii="Arial" w:hAnsi="Arial" w:cs="Arial"/>
        </w:rPr>
        <w:t>Waste goes under responsible consumption and production in the United Nations SDG goals</w:t>
      </w:r>
      <w:r w:rsidR="008B31EB">
        <w:rPr>
          <w:rFonts w:ascii="Arial" w:hAnsi="Arial" w:cs="Arial"/>
        </w:rPr>
        <w:t xml:space="preserve"> (UN, 2024)</w:t>
      </w:r>
      <w:r w:rsidR="00E55DC4" w:rsidRPr="003D4C76">
        <w:rPr>
          <w:rFonts w:ascii="Arial" w:hAnsi="Arial" w:cs="Arial"/>
        </w:rPr>
        <w:t>. The hospitality sector in the UK only is responsible for generating 920,000 tonnes of food waste annually</w:t>
      </w:r>
      <w:r w:rsidR="00BD405F">
        <w:rPr>
          <w:rFonts w:ascii="Arial" w:hAnsi="Arial" w:cs="Arial"/>
        </w:rPr>
        <w:t xml:space="preserve"> </w:t>
      </w:r>
      <w:r w:rsidR="00BD405F" w:rsidRPr="00BD405F">
        <w:rPr>
          <w:rFonts w:ascii="Arial" w:hAnsi="Arial" w:cs="Arial"/>
        </w:rPr>
        <w:t>(British Business Bank, 2024)</w:t>
      </w:r>
      <w:r w:rsidR="00E55DC4" w:rsidRPr="003D4C76">
        <w:rPr>
          <w:rFonts w:ascii="Arial" w:hAnsi="Arial" w:cs="Arial"/>
        </w:rPr>
        <w:t xml:space="preserve">. The disposal of waste has numerous negative impacts on environmental pollutions and recently it went further to impacting </w:t>
      </w:r>
      <w:proofErr w:type="gramStart"/>
      <w:r w:rsidR="00E55DC4" w:rsidRPr="003D4C76">
        <w:rPr>
          <w:rFonts w:ascii="Arial" w:hAnsi="Arial" w:cs="Arial"/>
        </w:rPr>
        <w:t>humans</w:t>
      </w:r>
      <w:proofErr w:type="gramEnd"/>
      <w:r w:rsidR="00E55DC4" w:rsidRPr="003D4C76">
        <w:rPr>
          <w:rFonts w:ascii="Arial" w:hAnsi="Arial" w:cs="Arial"/>
        </w:rPr>
        <w:t xml:space="preserve"> health. All kinds of businesses and even individuals on their own are asked to reduce waste of any kind to protect their health and the health of future generations.  Hotels are</w:t>
      </w:r>
      <w:r w:rsidR="000E031F" w:rsidRPr="003D4C76">
        <w:rPr>
          <w:rFonts w:ascii="Arial" w:hAnsi="Arial" w:cs="Arial"/>
        </w:rPr>
        <w:t xml:space="preserve"> encouraged </w:t>
      </w:r>
      <w:r w:rsidR="0027496E" w:rsidRPr="003D4C76">
        <w:rPr>
          <w:rFonts w:ascii="Arial" w:hAnsi="Arial" w:cs="Arial"/>
        </w:rPr>
        <w:t>to implement</w:t>
      </w:r>
      <w:r w:rsidR="000E031F" w:rsidRPr="003D4C76">
        <w:rPr>
          <w:rFonts w:ascii="Arial" w:hAnsi="Arial" w:cs="Arial"/>
        </w:rPr>
        <w:t xml:space="preserve"> recycle programs, reduc</w:t>
      </w:r>
      <w:r w:rsidR="0027496E" w:rsidRPr="003D4C76">
        <w:rPr>
          <w:rFonts w:ascii="Arial" w:hAnsi="Arial" w:cs="Arial"/>
        </w:rPr>
        <w:t>e</w:t>
      </w:r>
      <w:r w:rsidR="000E031F" w:rsidRPr="003D4C76">
        <w:rPr>
          <w:rFonts w:ascii="Arial" w:hAnsi="Arial" w:cs="Arial"/>
        </w:rPr>
        <w:t xml:space="preserve"> single usage plastic, effective </w:t>
      </w:r>
      <w:r w:rsidR="00E55DC4" w:rsidRPr="003D4C76">
        <w:rPr>
          <w:rFonts w:ascii="Arial" w:hAnsi="Arial" w:cs="Arial"/>
        </w:rPr>
        <w:t>packaging,</w:t>
      </w:r>
      <w:r w:rsidR="000E031F" w:rsidRPr="003D4C76">
        <w:rPr>
          <w:rFonts w:ascii="Arial" w:hAnsi="Arial" w:cs="Arial"/>
        </w:rPr>
        <w:t xml:space="preserve"> or compost organic wastage. Through effective prioritisation of waste minimisation as well as recycling, hotels would be able to diversify a certain amount of waste </w:t>
      </w:r>
      <w:r w:rsidR="00FA66AB" w:rsidRPr="003D4C76">
        <w:rPr>
          <w:rFonts w:ascii="Arial" w:hAnsi="Arial" w:cs="Arial"/>
        </w:rPr>
        <w:t xml:space="preserve">while making contribution towards the </w:t>
      </w:r>
      <w:r w:rsidR="0027496E" w:rsidRPr="003D4C76">
        <w:rPr>
          <w:rFonts w:ascii="Arial" w:hAnsi="Arial" w:cs="Arial"/>
        </w:rPr>
        <w:t>society and</w:t>
      </w:r>
      <w:r w:rsidR="00FA66AB" w:rsidRPr="003D4C76">
        <w:rPr>
          <w:rFonts w:ascii="Arial" w:hAnsi="Arial" w:cs="Arial"/>
        </w:rPr>
        <w:t xml:space="preserve"> reducing pollution or resource depletion. </w:t>
      </w:r>
    </w:p>
    <w:p w14:paraId="3259BFB7" w14:textId="22A68D1D" w:rsidR="00C452D5" w:rsidRPr="003D4C76" w:rsidRDefault="00C452D5" w:rsidP="00584881">
      <w:pPr>
        <w:spacing w:line="360" w:lineRule="auto"/>
        <w:jc w:val="both"/>
        <w:rPr>
          <w:rFonts w:ascii="Arial" w:hAnsi="Arial" w:cs="Arial"/>
        </w:rPr>
      </w:pPr>
      <w:r w:rsidRPr="003D4C76">
        <w:rPr>
          <w:rFonts w:ascii="Arial" w:hAnsi="Arial" w:cs="Arial"/>
          <w:b/>
        </w:rPr>
        <w:t xml:space="preserve">Water conservation </w:t>
      </w:r>
      <w:r w:rsidR="00F36871" w:rsidRPr="003D4C76">
        <w:rPr>
          <w:rFonts w:ascii="Arial" w:hAnsi="Arial" w:cs="Arial"/>
        </w:rPr>
        <w:t>–</w:t>
      </w:r>
      <w:r w:rsidRPr="003D4C76">
        <w:rPr>
          <w:rFonts w:ascii="Arial" w:hAnsi="Arial" w:cs="Arial"/>
        </w:rPr>
        <w:t xml:space="preserve"> </w:t>
      </w:r>
      <w:r w:rsidR="0050388F" w:rsidRPr="003D4C76">
        <w:rPr>
          <w:rFonts w:ascii="Arial" w:hAnsi="Arial" w:cs="Arial"/>
        </w:rPr>
        <w:t>According to statistics from World Sustainable Alliance a hotel uses around 1500 litres of water per room daily</w:t>
      </w:r>
      <w:r w:rsidR="00BD405F">
        <w:rPr>
          <w:rFonts w:ascii="Arial" w:hAnsi="Arial" w:cs="Arial"/>
        </w:rPr>
        <w:t xml:space="preserve"> (WSHA, 2023)</w:t>
      </w:r>
      <w:r w:rsidR="0050388F" w:rsidRPr="003D4C76">
        <w:rPr>
          <w:rFonts w:ascii="Arial" w:hAnsi="Arial" w:cs="Arial"/>
        </w:rPr>
        <w:t>. This usage is sometimes bigger than the water consumption local populations in water-scarce destinations</w:t>
      </w:r>
      <w:r w:rsidR="00BD405F">
        <w:rPr>
          <w:rFonts w:ascii="Arial" w:hAnsi="Arial" w:cs="Arial"/>
        </w:rPr>
        <w:t xml:space="preserve"> (WSHA, 2023)</w:t>
      </w:r>
      <w:r w:rsidR="0050388F" w:rsidRPr="003D4C76">
        <w:rPr>
          <w:rFonts w:ascii="Arial" w:hAnsi="Arial" w:cs="Arial"/>
        </w:rPr>
        <w:t>. There is also data that highlights that tourism over eight times more water per person on average than the local population. Considering these statistics and the call for minimising water waste, water conservation is a very important criteria that hotels must consider when attempting to develop sustainable strategies</w:t>
      </w:r>
      <w:r w:rsidR="001D149D" w:rsidRPr="003D4C76">
        <w:rPr>
          <w:rFonts w:ascii="Arial" w:hAnsi="Arial" w:cs="Arial"/>
        </w:rPr>
        <w:t xml:space="preserve"> </w:t>
      </w:r>
      <w:r w:rsidR="00AB615F" w:rsidRPr="003D4C76">
        <w:rPr>
          <w:rFonts w:ascii="Arial" w:hAnsi="Arial" w:cs="Arial"/>
        </w:rPr>
        <w:t xml:space="preserve">(Legrand, Chen, and </w:t>
      </w:r>
      <w:proofErr w:type="spellStart"/>
      <w:r w:rsidR="00AB615F" w:rsidRPr="003D4C76">
        <w:rPr>
          <w:rFonts w:ascii="Arial" w:hAnsi="Arial" w:cs="Arial"/>
        </w:rPr>
        <w:t>Laeis</w:t>
      </w:r>
      <w:proofErr w:type="spellEnd"/>
      <w:r w:rsidR="00AB615F" w:rsidRPr="003D4C76">
        <w:rPr>
          <w:rFonts w:ascii="Arial" w:hAnsi="Arial" w:cs="Arial"/>
        </w:rPr>
        <w:t>, 2022)</w:t>
      </w:r>
      <w:r w:rsidR="00E54066" w:rsidRPr="003D4C76">
        <w:rPr>
          <w:rFonts w:ascii="Arial" w:hAnsi="Arial" w:cs="Arial"/>
        </w:rPr>
        <w:t xml:space="preserve">. </w:t>
      </w:r>
      <w:r w:rsidR="00B64766" w:rsidRPr="003D4C76">
        <w:rPr>
          <w:rFonts w:ascii="Arial" w:hAnsi="Arial" w:cs="Arial"/>
        </w:rPr>
        <w:t xml:space="preserve">Through effectively reducing the water usage </w:t>
      </w:r>
      <w:r w:rsidR="00886733" w:rsidRPr="003D4C76">
        <w:rPr>
          <w:rFonts w:ascii="Arial" w:hAnsi="Arial" w:cs="Arial"/>
        </w:rPr>
        <w:t xml:space="preserve">and applying appropriate irrigation techniques, hotel organisations can work towards conservation of precious </w:t>
      </w:r>
      <w:r w:rsidR="0027496E" w:rsidRPr="003D4C76">
        <w:rPr>
          <w:rFonts w:ascii="Arial" w:hAnsi="Arial" w:cs="Arial"/>
        </w:rPr>
        <w:t>resources,</w:t>
      </w:r>
      <w:r w:rsidR="00886733" w:rsidRPr="003D4C76">
        <w:rPr>
          <w:rFonts w:ascii="Arial" w:hAnsi="Arial" w:cs="Arial"/>
        </w:rPr>
        <w:t xml:space="preserve"> and they can effectively contribute towards efforts of environmental conservation.  </w:t>
      </w:r>
    </w:p>
    <w:p w14:paraId="381C99CF" w14:textId="0338FAC3" w:rsidR="00E12069" w:rsidRPr="003D4C76" w:rsidRDefault="00E12069" w:rsidP="00584881">
      <w:pPr>
        <w:spacing w:line="360" w:lineRule="auto"/>
        <w:jc w:val="both"/>
        <w:rPr>
          <w:rFonts w:ascii="Arial" w:hAnsi="Arial" w:cs="Arial"/>
        </w:rPr>
      </w:pPr>
      <w:r w:rsidRPr="003D4C76">
        <w:rPr>
          <w:rFonts w:ascii="Arial" w:hAnsi="Arial" w:cs="Arial"/>
          <w:b/>
        </w:rPr>
        <w:t>Corporate social responsibility</w:t>
      </w:r>
      <w:r w:rsidRPr="003D4C76">
        <w:rPr>
          <w:rFonts w:ascii="Arial" w:hAnsi="Arial" w:cs="Arial"/>
        </w:rPr>
        <w:t xml:space="preserve">- </w:t>
      </w:r>
      <w:r w:rsidR="001F721B" w:rsidRPr="003D4C76">
        <w:rPr>
          <w:rFonts w:ascii="Arial" w:hAnsi="Arial" w:cs="Arial"/>
        </w:rPr>
        <w:t xml:space="preserve">Community engagement and CSR </w:t>
      </w:r>
      <w:r w:rsidR="004A2D38" w:rsidRPr="003D4C76">
        <w:rPr>
          <w:rFonts w:ascii="Arial" w:hAnsi="Arial" w:cs="Arial"/>
        </w:rPr>
        <w:t xml:space="preserve">can be considered as the key components for sustainable hotel management. The business organisation </w:t>
      </w:r>
      <w:r w:rsidR="003F00B6" w:rsidRPr="003D4C76">
        <w:rPr>
          <w:rFonts w:ascii="Arial" w:hAnsi="Arial" w:cs="Arial"/>
        </w:rPr>
        <w:lastRenderedPageBreak/>
        <w:t xml:space="preserve">seeking for eco certifications are majorly expected to perform effective engagements with local communities or societies while making contributions or working towards social cause and environmental </w:t>
      </w:r>
      <w:r w:rsidR="0050388F" w:rsidRPr="003D4C76">
        <w:rPr>
          <w:rFonts w:ascii="Arial" w:hAnsi="Arial" w:cs="Arial"/>
        </w:rPr>
        <w:t>challenges</w:t>
      </w:r>
      <w:r w:rsidR="003F00B6" w:rsidRPr="003D4C76">
        <w:rPr>
          <w:rFonts w:ascii="Arial" w:hAnsi="Arial" w:cs="Arial"/>
        </w:rPr>
        <w:t xml:space="preserve">. </w:t>
      </w:r>
      <w:r w:rsidR="0009688E" w:rsidRPr="003D4C76">
        <w:rPr>
          <w:rFonts w:ascii="Arial" w:hAnsi="Arial" w:cs="Arial"/>
        </w:rPr>
        <w:t xml:space="preserve">This might include partnering or collaborating with some of other local businesses, applying programs for supporting employment, education or conservation initiatives and taking active participation in the community events or campaigns. </w:t>
      </w:r>
    </w:p>
    <w:p w14:paraId="3C457B3B" w14:textId="6F9ADDED" w:rsidR="003151C5" w:rsidRPr="003D4C76" w:rsidRDefault="00976EE4" w:rsidP="00584881">
      <w:pPr>
        <w:spacing w:line="360" w:lineRule="auto"/>
        <w:jc w:val="both"/>
        <w:rPr>
          <w:rFonts w:ascii="Arial" w:hAnsi="Arial" w:cs="Arial"/>
        </w:rPr>
      </w:pPr>
      <w:r w:rsidRPr="003D4C76">
        <w:rPr>
          <w:rFonts w:ascii="Arial" w:hAnsi="Arial" w:cs="Arial"/>
          <w:b/>
        </w:rPr>
        <w:t>Conducting environmental audit</w:t>
      </w:r>
      <w:r w:rsidR="009B4AF9" w:rsidRPr="003D4C76">
        <w:rPr>
          <w:rFonts w:ascii="Arial" w:hAnsi="Arial" w:cs="Arial"/>
        </w:rPr>
        <w:t xml:space="preserve">- </w:t>
      </w:r>
      <w:r w:rsidR="0050388F" w:rsidRPr="003D4C76">
        <w:rPr>
          <w:rFonts w:ascii="Arial" w:hAnsi="Arial" w:cs="Arial"/>
        </w:rPr>
        <w:t>C</w:t>
      </w:r>
      <w:r w:rsidR="009B4AF9" w:rsidRPr="003D4C76">
        <w:rPr>
          <w:rFonts w:ascii="Arial" w:hAnsi="Arial" w:cs="Arial"/>
        </w:rPr>
        <w:t xml:space="preserve">onducting environmental audits is necessary for hotels as once they start using or implementing sustainable hotel practices for being eco-friendly, then after it certainly becomes a necessity for them to </w:t>
      </w:r>
      <w:r w:rsidR="00794DB3" w:rsidRPr="003D4C76">
        <w:rPr>
          <w:rFonts w:ascii="Arial" w:hAnsi="Arial" w:cs="Arial"/>
        </w:rPr>
        <w:t xml:space="preserve">conduct environmental audits </w:t>
      </w:r>
      <w:proofErr w:type="gramStart"/>
      <w:r w:rsidR="00794DB3" w:rsidRPr="003D4C76">
        <w:rPr>
          <w:rFonts w:ascii="Arial" w:hAnsi="Arial" w:cs="Arial"/>
        </w:rPr>
        <w:t>in order to</w:t>
      </w:r>
      <w:proofErr w:type="gramEnd"/>
      <w:r w:rsidR="00794DB3" w:rsidRPr="003D4C76">
        <w:rPr>
          <w:rFonts w:ascii="Arial" w:hAnsi="Arial" w:cs="Arial"/>
        </w:rPr>
        <w:t xml:space="preserve"> measure their working and efforts towards the environment. </w:t>
      </w:r>
      <w:r w:rsidR="001D149D" w:rsidRPr="003D4C76">
        <w:rPr>
          <w:rFonts w:ascii="Arial" w:hAnsi="Arial" w:cs="Arial"/>
        </w:rPr>
        <w:t>If</w:t>
      </w:r>
      <w:r w:rsidR="008708B0" w:rsidRPr="003D4C76">
        <w:rPr>
          <w:rFonts w:ascii="Arial" w:hAnsi="Arial" w:cs="Arial"/>
        </w:rPr>
        <w:t xml:space="preserve"> a hotel manages to pass every point of the audit then they are facilitated with LEED </w:t>
      </w:r>
      <w:r w:rsidR="0050388F" w:rsidRPr="003D4C76">
        <w:rPr>
          <w:rFonts w:ascii="Arial" w:hAnsi="Arial" w:cs="Arial"/>
        </w:rPr>
        <w:t>(</w:t>
      </w:r>
      <w:r w:rsidR="008708B0" w:rsidRPr="003D4C76">
        <w:rPr>
          <w:rFonts w:ascii="Arial" w:hAnsi="Arial" w:cs="Arial"/>
        </w:rPr>
        <w:t xml:space="preserve">leadership in energy and environmental </w:t>
      </w:r>
      <w:proofErr w:type="gramStart"/>
      <w:r w:rsidR="008708B0" w:rsidRPr="003D4C76">
        <w:rPr>
          <w:rFonts w:ascii="Arial" w:hAnsi="Arial" w:cs="Arial"/>
        </w:rPr>
        <w:t>design</w:t>
      </w:r>
      <w:r w:rsidR="0050388F" w:rsidRPr="003D4C76">
        <w:rPr>
          <w:rFonts w:ascii="Arial" w:hAnsi="Arial" w:cs="Arial"/>
        </w:rPr>
        <w:t xml:space="preserve"> )</w:t>
      </w:r>
      <w:proofErr w:type="gramEnd"/>
      <w:r w:rsidR="0050388F" w:rsidRPr="003D4C76">
        <w:rPr>
          <w:rFonts w:ascii="Arial" w:hAnsi="Arial" w:cs="Arial"/>
        </w:rPr>
        <w:t xml:space="preserve"> </w:t>
      </w:r>
      <w:r w:rsidR="008708B0" w:rsidRPr="003D4C76">
        <w:rPr>
          <w:rFonts w:ascii="Arial" w:hAnsi="Arial" w:cs="Arial"/>
        </w:rPr>
        <w:t>certification</w:t>
      </w:r>
      <w:r w:rsidR="003F3D73" w:rsidRPr="003D4C76">
        <w:rPr>
          <w:rFonts w:ascii="Arial" w:hAnsi="Arial" w:cs="Arial"/>
        </w:rPr>
        <w:t xml:space="preserve">. </w:t>
      </w:r>
    </w:p>
    <w:p w14:paraId="509568E4" w14:textId="05237A33" w:rsidR="00F11BD6" w:rsidRPr="003D4C76" w:rsidRDefault="00F11BD6" w:rsidP="00584881">
      <w:pPr>
        <w:spacing w:line="360" w:lineRule="auto"/>
        <w:jc w:val="both"/>
        <w:rPr>
          <w:rFonts w:ascii="Arial" w:hAnsi="Arial" w:cs="Arial"/>
        </w:rPr>
      </w:pPr>
    </w:p>
    <w:p w14:paraId="0EE5C03B" w14:textId="4666DE78" w:rsidR="000F025E" w:rsidRPr="003D4C76" w:rsidRDefault="0050388F" w:rsidP="00584881">
      <w:pPr>
        <w:pStyle w:val="Heading1"/>
        <w:spacing w:line="360" w:lineRule="auto"/>
        <w:jc w:val="both"/>
        <w:rPr>
          <w:rFonts w:ascii="Arial" w:hAnsi="Arial" w:cs="Arial"/>
        </w:rPr>
      </w:pPr>
      <w:bookmarkStart w:id="3" w:name="_Toc167901939"/>
      <w:r w:rsidRPr="003D4C76">
        <w:rPr>
          <w:rFonts w:ascii="Arial" w:hAnsi="Arial" w:cs="Arial"/>
        </w:rPr>
        <w:t xml:space="preserve">Benefits and Challenges associated with sustainable </w:t>
      </w:r>
      <w:proofErr w:type="gramStart"/>
      <w:r w:rsidRPr="003D4C76">
        <w:rPr>
          <w:rFonts w:ascii="Arial" w:hAnsi="Arial" w:cs="Arial"/>
        </w:rPr>
        <w:t>development</w:t>
      </w:r>
      <w:bookmarkEnd w:id="3"/>
      <w:proofErr w:type="gramEnd"/>
    </w:p>
    <w:p w14:paraId="1F0C6343" w14:textId="304C7DE6" w:rsidR="006D4CF5" w:rsidRPr="003D4C76" w:rsidRDefault="0038307A" w:rsidP="00584881">
      <w:pPr>
        <w:spacing w:line="360" w:lineRule="auto"/>
        <w:ind w:firstLine="432"/>
        <w:jc w:val="both"/>
        <w:rPr>
          <w:rFonts w:ascii="Arial" w:hAnsi="Arial" w:cs="Arial"/>
        </w:rPr>
      </w:pPr>
      <w:r w:rsidRPr="003D4C76">
        <w:rPr>
          <w:rFonts w:ascii="Arial" w:hAnsi="Arial" w:cs="Arial"/>
        </w:rPr>
        <w:t xml:space="preserve">Integration of sustainability into daily operations allows hotels to attain several benefits. These includes </w:t>
      </w:r>
      <w:r w:rsidR="001179EA" w:rsidRPr="003D4C76">
        <w:rPr>
          <w:rFonts w:ascii="Arial" w:hAnsi="Arial" w:cs="Arial"/>
        </w:rPr>
        <w:t xml:space="preserve">saving of costs, enhanced brand recognition, reputation, increased guest satisfaction. </w:t>
      </w:r>
      <w:r w:rsidR="00DA52FA" w:rsidRPr="003D4C76">
        <w:rPr>
          <w:rFonts w:ascii="Arial" w:hAnsi="Arial" w:cs="Arial"/>
        </w:rPr>
        <w:t xml:space="preserve">However, the implementation of sustainable practices also involves representation of different challenges that involves initial costs of investment, operational changes, and overcoming potential resistance from the available stakeholders. </w:t>
      </w:r>
      <w:r w:rsidR="00E8093F" w:rsidRPr="003D4C76">
        <w:rPr>
          <w:rFonts w:ascii="Arial" w:hAnsi="Arial" w:cs="Arial"/>
        </w:rPr>
        <w:t>The</w:t>
      </w:r>
      <w:r w:rsidR="00DA52FA" w:rsidRPr="003D4C76">
        <w:rPr>
          <w:rFonts w:ascii="Arial" w:hAnsi="Arial" w:cs="Arial"/>
        </w:rPr>
        <w:t xml:space="preserve"> following information can be taken into consideration </w:t>
      </w:r>
      <w:r w:rsidR="001B5993" w:rsidRPr="003D4C76">
        <w:rPr>
          <w:rFonts w:ascii="Arial" w:hAnsi="Arial" w:cs="Arial"/>
        </w:rPr>
        <w:t xml:space="preserve">for exploring the associated benefits and challenges in detail. </w:t>
      </w:r>
    </w:p>
    <w:p w14:paraId="125A1320" w14:textId="77777777" w:rsidR="00D874F1" w:rsidRPr="003D4C76" w:rsidRDefault="00D874F1" w:rsidP="00584881">
      <w:pPr>
        <w:spacing w:line="360" w:lineRule="auto"/>
        <w:ind w:firstLine="432"/>
        <w:jc w:val="both"/>
        <w:rPr>
          <w:rFonts w:ascii="Arial" w:hAnsi="Arial" w:cs="Arial"/>
        </w:rPr>
      </w:pPr>
    </w:p>
    <w:p w14:paraId="3948D449" w14:textId="77777777" w:rsidR="009115FD" w:rsidRPr="003D4C76" w:rsidRDefault="009115FD" w:rsidP="00584881">
      <w:pPr>
        <w:pStyle w:val="Heading2"/>
        <w:spacing w:line="360" w:lineRule="auto"/>
        <w:jc w:val="both"/>
        <w:rPr>
          <w:rFonts w:ascii="Arial" w:hAnsi="Arial" w:cs="Arial"/>
          <w:b/>
        </w:rPr>
      </w:pPr>
      <w:bookmarkStart w:id="4" w:name="_Toc167901940"/>
      <w:r w:rsidRPr="003D4C76">
        <w:rPr>
          <w:rFonts w:ascii="Arial" w:hAnsi="Arial" w:cs="Arial"/>
          <w:b/>
        </w:rPr>
        <w:t>Benefits</w:t>
      </w:r>
      <w:bookmarkEnd w:id="4"/>
      <w:r w:rsidRPr="003D4C76">
        <w:rPr>
          <w:rFonts w:ascii="Arial" w:hAnsi="Arial" w:cs="Arial"/>
          <w:b/>
        </w:rPr>
        <w:t xml:space="preserve"> </w:t>
      </w:r>
    </w:p>
    <w:p w14:paraId="3A04D148" w14:textId="0EB2B645" w:rsidR="009115FD" w:rsidRPr="003D4C76" w:rsidRDefault="00750F85" w:rsidP="00584881">
      <w:pPr>
        <w:spacing w:line="360" w:lineRule="auto"/>
        <w:jc w:val="both"/>
        <w:rPr>
          <w:rFonts w:ascii="Arial" w:hAnsi="Arial" w:cs="Arial"/>
        </w:rPr>
      </w:pPr>
      <w:r w:rsidRPr="003D4C76">
        <w:rPr>
          <w:rFonts w:ascii="Arial" w:hAnsi="Arial" w:cs="Arial"/>
          <w:b/>
        </w:rPr>
        <w:t>Cost saving</w:t>
      </w:r>
      <w:r w:rsidRPr="003D4C76">
        <w:rPr>
          <w:rFonts w:ascii="Arial" w:hAnsi="Arial" w:cs="Arial"/>
        </w:rPr>
        <w:t xml:space="preserve">- The implementation of sustainable practices </w:t>
      </w:r>
      <w:r w:rsidR="00FB5BB5" w:rsidRPr="003D4C76">
        <w:rPr>
          <w:rFonts w:ascii="Arial" w:hAnsi="Arial" w:cs="Arial"/>
        </w:rPr>
        <w:t xml:space="preserve">can help the business organisations </w:t>
      </w:r>
      <w:r w:rsidR="00042D08" w:rsidRPr="003D4C76">
        <w:rPr>
          <w:rFonts w:ascii="Arial" w:hAnsi="Arial" w:cs="Arial"/>
        </w:rPr>
        <w:t xml:space="preserve">to save their costs and maintain business operations for long run. </w:t>
      </w:r>
      <w:r w:rsidR="009C0C17" w:rsidRPr="003D4C76">
        <w:rPr>
          <w:rFonts w:ascii="Arial" w:hAnsi="Arial" w:cs="Arial"/>
        </w:rPr>
        <w:t>Implementation of measures and practices like energy efficient lighting or water saving fixtures can play an effective role for reduction of utility bills. Also, minimisation of waste and initiatives of recycling can decrease the disposal costs</w:t>
      </w:r>
      <w:r w:rsidR="00AB615F" w:rsidRPr="003D4C76">
        <w:rPr>
          <w:rFonts w:ascii="Arial" w:hAnsi="Arial" w:cs="Arial"/>
        </w:rPr>
        <w:t xml:space="preserve"> (Su and Chen, 2020)</w:t>
      </w:r>
      <w:r w:rsidR="009C0C17" w:rsidRPr="003D4C76">
        <w:rPr>
          <w:rFonts w:ascii="Arial" w:hAnsi="Arial" w:cs="Arial"/>
        </w:rPr>
        <w:t xml:space="preserve">.  Therefore, it can be stated that these saving can further help a business to enhance their financial performance as well as operational efficiency. </w:t>
      </w:r>
      <w:r w:rsidR="00D62F5A" w:rsidRPr="003D4C76">
        <w:rPr>
          <w:rFonts w:ascii="Arial" w:hAnsi="Arial" w:cs="Arial"/>
        </w:rPr>
        <w:t xml:space="preserve">For example, Premier Inn </w:t>
      </w:r>
      <w:r w:rsidR="00D62F5A" w:rsidRPr="003D4C76">
        <w:rPr>
          <w:rFonts w:ascii="Arial" w:hAnsi="Arial" w:cs="Arial"/>
        </w:rPr>
        <w:lastRenderedPageBreak/>
        <w:t>introduced an energy saving program in partnership with Endo Enterprise, that allowed the business to reduce gas usage by 50% since it has been initiated in 2018. This reduced usage resulted in reduced bills, allowing the hotel to focus the money saved from bills on innovating business practices</w:t>
      </w:r>
      <w:r w:rsidR="00D874F1" w:rsidRPr="003D4C76">
        <w:rPr>
          <w:rFonts w:ascii="Arial" w:hAnsi="Arial" w:cs="Arial"/>
        </w:rPr>
        <w:t xml:space="preserve"> (</w:t>
      </w:r>
      <w:r w:rsidR="00BD405F">
        <w:rPr>
          <w:rFonts w:ascii="Arial" w:hAnsi="Arial" w:cs="Arial"/>
        </w:rPr>
        <w:t>Premier Inn</w:t>
      </w:r>
      <w:r w:rsidR="00D874F1" w:rsidRPr="003D4C76">
        <w:rPr>
          <w:rFonts w:ascii="Arial" w:hAnsi="Arial" w:cs="Arial"/>
        </w:rPr>
        <w:t>, 2023)</w:t>
      </w:r>
      <w:r w:rsidR="00D62F5A" w:rsidRPr="003D4C76">
        <w:rPr>
          <w:rFonts w:ascii="Arial" w:hAnsi="Arial" w:cs="Arial"/>
        </w:rPr>
        <w:t>.</w:t>
      </w:r>
    </w:p>
    <w:p w14:paraId="65DD8C0C" w14:textId="77ED98E3" w:rsidR="001E7471" w:rsidRPr="003D4C76" w:rsidRDefault="001E7471" w:rsidP="00584881">
      <w:pPr>
        <w:spacing w:line="360" w:lineRule="auto"/>
        <w:jc w:val="both"/>
        <w:rPr>
          <w:rFonts w:ascii="Arial" w:hAnsi="Arial" w:cs="Arial"/>
        </w:rPr>
      </w:pPr>
      <w:r w:rsidRPr="003D4C76">
        <w:rPr>
          <w:rFonts w:ascii="Arial" w:hAnsi="Arial" w:cs="Arial"/>
          <w:b/>
        </w:rPr>
        <w:t xml:space="preserve">Increased </w:t>
      </w:r>
      <w:r w:rsidR="003F4027" w:rsidRPr="003D4C76">
        <w:rPr>
          <w:rFonts w:ascii="Arial" w:hAnsi="Arial" w:cs="Arial"/>
          <w:b/>
        </w:rPr>
        <w:t>brand recognition</w:t>
      </w:r>
      <w:r w:rsidR="003F4027" w:rsidRPr="003D4C76">
        <w:rPr>
          <w:rFonts w:ascii="Arial" w:hAnsi="Arial" w:cs="Arial"/>
        </w:rPr>
        <w:t xml:space="preserve">: </w:t>
      </w:r>
      <w:r w:rsidR="00D62F5A" w:rsidRPr="003D4C76">
        <w:rPr>
          <w:rFonts w:ascii="Arial" w:hAnsi="Arial" w:cs="Arial"/>
        </w:rPr>
        <w:t>I</w:t>
      </w:r>
      <w:r w:rsidR="003F4027" w:rsidRPr="003D4C76">
        <w:rPr>
          <w:rFonts w:ascii="Arial" w:hAnsi="Arial" w:cs="Arial"/>
        </w:rPr>
        <w:t xml:space="preserve">mplementation of sustainable practices can benefit </w:t>
      </w:r>
      <w:r w:rsidR="00D62F5A" w:rsidRPr="003D4C76">
        <w:rPr>
          <w:rFonts w:ascii="Arial" w:hAnsi="Arial" w:cs="Arial"/>
        </w:rPr>
        <w:t>h</w:t>
      </w:r>
      <w:r w:rsidR="003F4027" w:rsidRPr="003D4C76">
        <w:rPr>
          <w:rFonts w:ascii="Arial" w:hAnsi="Arial" w:cs="Arial"/>
        </w:rPr>
        <w:t>otels to enhance their reputation and recognition within a market while attracting environmentally conscious individuals.</w:t>
      </w:r>
      <w:r w:rsidR="001747EC" w:rsidRPr="003D4C76">
        <w:rPr>
          <w:rFonts w:ascii="Arial" w:hAnsi="Arial" w:cs="Arial"/>
        </w:rPr>
        <w:t xml:space="preserve"> For example, Marriot </w:t>
      </w:r>
      <w:r w:rsidR="00D62F5A" w:rsidRPr="003D4C76">
        <w:rPr>
          <w:rFonts w:ascii="Arial" w:hAnsi="Arial" w:cs="Arial"/>
        </w:rPr>
        <w:t>G</w:t>
      </w:r>
      <w:r w:rsidR="001747EC" w:rsidRPr="003D4C76">
        <w:rPr>
          <w:rFonts w:ascii="Arial" w:hAnsi="Arial" w:cs="Arial"/>
        </w:rPr>
        <w:t>roup has achieved higher level</w:t>
      </w:r>
      <w:r w:rsidR="00D62F5A" w:rsidRPr="003D4C76">
        <w:rPr>
          <w:rFonts w:ascii="Arial" w:hAnsi="Arial" w:cs="Arial"/>
        </w:rPr>
        <w:t xml:space="preserve"> </w:t>
      </w:r>
      <w:proofErr w:type="gramStart"/>
      <w:r w:rsidR="00D62F5A" w:rsidRPr="003D4C76">
        <w:rPr>
          <w:rFonts w:ascii="Arial" w:hAnsi="Arial" w:cs="Arial"/>
        </w:rPr>
        <w:t xml:space="preserve">of </w:t>
      </w:r>
      <w:r w:rsidR="001747EC" w:rsidRPr="003D4C76">
        <w:rPr>
          <w:rFonts w:ascii="Arial" w:hAnsi="Arial" w:cs="Arial"/>
        </w:rPr>
        <w:t xml:space="preserve"> success</w:t>
      </w:r>
      <w:proofErr w:type="gramEnd"/>
      <w:r w:rsidR="001747EC" w:rsidRPr="003D4C76">
        <w:rPr>
          <w:rFonts w:ascii="Arial" w:hAnsi="Arial" w:cs="Arial"/>
        </w:rPr>
        <w:t xml:space="preserve"> because of its practices towards </w:t>
      </w:r>
      <w:r w:rsidR="001C533D" w:rsidRPr="003D4C76">
        <w:rPr>
          <w:rFonts w:ascii="Arial" w:hAnsi="Arial" w:cs="Arial"/>
        </w:rPr>
        <w:t>environment,</w:t>
      </w:r>
      <w:r w:rsidR="001747EC" w:rsidRPr="003D4C76">
        <w:rPr>
          <w:rFonts w:ascii="Arial" w:hAnsi="Arial" w:cs="Arial"/>
        </w:rPr>
        <w:t xml:space="preserve"> </w:t>
      </w:r>
      <w:r w:rsidR="00D62F5A" w:rsidRPr="003D4C76">
        <w:rPr>
          <w:rFonts w:ascii="Arial" w:hAnsi="Arial" w:cs="Arial"/>
        </w:rPr>
        <w:t>sustainability,</w:t>
      </w:r>
      <w:r w:rsidR="001747EC" w:rsidRPr="003D4C76">
        <w:rPr>
          <w:rFonts w:ascii="Arial" w:hAnsi="Arial" w:cs="Arial"/>
        </w:rPr>
        <w:t xml:space="preserve"> and achievement of green key certificate</w:t>
      </w:r>
      <w:r w:rsidR="00D62F5A" w:rsidRPr="003D4C76">
        <w:rPr>
          <w:rFonts w:ascii="Arial" w:hAnsi="Arial" w:cs="Arial"/>
        </w:rPr>
        <w:t>s</w:t>
      </w:r>
      <w:r w:rsidR="001747EC" w:rsidRPr="003D4C76">
        <w:rPr>
          <w:rFonts w:ascii="Arial" w:hAnsi="Arial" w:cs="Arial"/>
        </w:rPr>
        <w:t>.</w:t>
      </w:r>
      <w:r w:rsidR="003F4027" w:rsidRPr="003D4C76">
        <w:rPr>
          <w:rFonts w:ascii="Arial" w:hAnsi="Arial" w:cs="Arial"/>
        </w:rPr>
        <w:t xml:space="preserve"> </w:t>
      </w:r>
      <w:r w:rsidR="00C83CD7" w:rsidRPr="003D4C76">
        <w:rPr>
          <w:rFonts w:ascii="Arial" w:hAnsi="Arial" w:cs="Arial"/>
        </w:rPr>
        <w:t xml:space="preserve">By showcasing commitment towards responsible organisational practices, hotels can differentiate themselves within </w:t>
      </w:r>
      <w:r w:rsidR="00D62F5A" w:rsidRPr="003D4C76">
        <w:rPr>
          <w:rFonts w:ascii="Arial" w:hAnsi="Arial" w:cs="Arial"/>
        </w:rPr>
        <w:t xml:space="preserve">this </w:t>
      </w:r>
      <w:r w:rsidR="00C83CD7" w:rsidRPr="003D4C76">
        <w:rPr>
          <w:rFonts w:ascii="Arial" w:hAnsi="Arial" w:cs="Arial"/>
        </w:rPr>
        <w:t xml:space="preserve">competitive marketplace as well as they can build strong relations with the customers who majorly prioritise practices of sustainability. </w:t>
      </w:r>
      <w:r w:rsidR="00D62F5A" w:rsidRPr="003D4C76">
        <w:rPr>
          <w:rFonts w:ascii="Arial" w:hAnsi="Arial" w:cs="Arial"/>
        </w:rPr>
        <w:t xml:space="preserve">Booking.com conducted a survey that showed that 72% of travellers support sustainable travel and 53% of travellers </w:t>
      </w:r>
      <w:r w:rsidR="00D874F1" w:rsidRPr="003D4C76">
        <w:rPr>
          <w:rFonts w:ascii="Arial" w:hAnsi="Arial" w:cs="Arial"/>
        </w:rPr>
        <w:t>are considering paying more for environmentally friendly accommodations (Pereira, 2023)</w:t>
      </w:r>
      <w:r w:rsidR="00D62F5A" w:rsidRPr="003D4C76">
        <w:rPr>
          <w:rFonts w:ascii="Arial" w:hAnsi="Arial" w:cs="Arial"/>
        </w:rPr>
        <w:t>.</w:t>
      </w:r>
    </w:p>
    <w:p w14:paraId="7F52A0D7" w14:textId="276EC807" w:rsidR="00B702C4" w:rsidRPr="003D4C76" w:rsidRDefault="00B702C4" w:rsidP="00584881">
      <w:pPr>
        <w:spacing w:line="360" w:lineRule="auto"/>
        <w:jc w:val="both"/>
        <w:rPr>
          <w:rFonts w:ascii="Arial" w:hAnsi="Arial" w:cs="Arial"/>
        </w:rPr>
      </w:pPr>
      <w:r w:rsidRPr="003D4C76">
        <w:rPr>
          <w:rFonts w:ascii="Arial" w:hAnsi="Arial" w:cs="Arial"/>
          <w:b/>
        </w:rPr>
        <w:t>Regulatory compliance</w:t>
      </w:r>
      <w:r w:rsidRPr="003D4C76">
        <w:rPr>
          <w:rFonts w:ascii="Arial" w:hAnsi="Arial" w:cs="Arial"/>
        </w:rPr>
        <w:t xml:space="preserve">: Integration of sustainability within the daily or routine operations of business can help hotels to stay compliant </w:t>
      </w:r>
      <w:r w:rsidR="00D62F5A" w:rsidRPr="003D4C76">
        <w:rPr>
          <w:rFonts w:ascii="Arial" w:hAnsi="Arial" w:cs="Arial"/>
        </w:rPr>
        <w:t>with</w:t>
      </w:r>
      <w:r w:rsidRPr="003D4C76">
        <w:rPr>
          <w:rFonts w:ascii="Arial" w:hAnsi="Arial" w:cs="Arial"/>
        </w:rPr>
        <w:t xml:space="preserve"> environmental regulations as well as relevant industrial standards. </w:t>
      </w:r>
      <w:r w:rsidR="00517364" w:rsidRPr="003D4C76">
        <w:rPr>
          <w:rFonts w:ascii="Arial" w:hAnsi="Arial" w:cs="Arial"/>
        </w:rPr>
        <w:t xml:space="preserve">By effectively addressing environmental concerns </w:t>
      </w:r>
      <w:r w:rsidR="00C501F0" w:rsidRPr="003D4C76">
        <w:rPr>
          <w:rFonts w:ascii="Arial" w:hAnsi="Arial" w:cs="Arial"/>
        </w:rPr>
        <w:t xml:space="preserve">and </w:t>
      </w:r>
      <w:r w:rsidR="00D62F5A" w:rsidRPr="003D4C76">
        <w:rPr>
          <w:rFonts w:ascii="Arial" w:hAnsi="Arial" w:cs="Arial"/>
        </w:rPr>
        <w:t xml:space="preserve">complying with </w:t>
      </w:r>
      <w:r w:rsidR="00C501F0" w:rsidRPr="003D4C76">
        <w:rPr>
          <w:rFonts w:ascii="Arial" w:hAnsi="Arial" w:cs="Arial"/>
        </w:rPr>
        <w:t xml:space="preserve">relevant practices, the organisations of hospitality sector can reduce legal risks and avoid possible fines or penalties which are effective in case of </w:t>
      </w:r>
      <w:r w:rsidR="00D72C00" w:rsidRPr="003D4C76">
        <w:rPr>
          <w:rFonts w:ascii="Arial" w:hAnsi="Arial" w:cs="Arial"/>
        </w:rPr>
        <w:t>noncompliance</w:t>
      </w:r>
      <w:r w:rsidR="00C501F0" w:rsidRPr="003D4C76">
        <w:rPr>
          <w:rFonts w:ascii="Arial" w:hAnsi="Arial" w:cs="Arial"/>
        </w:rPr>
        <w:t xml:space="preserve">. </w:t>
      </w:r>
    </w:p>
    <w:p w14:paraId="1FF15B4F" w14:textId="1DC0AC01" w:rsidR="0097749B" w:rsidRPr="003D4C76" w:rsidRDefault="00797FA8" w:rsidP="00584881">
      <w:pPr>
        <w:spacing w:line="360" w:lineRule="auto"/>
        <w:jc w:val="both"/>
        <w:rPr>
          <w:rFonts w:ascii="Arial" w:hAnsi="Arial" w:cs="Arial"/>
        </w:rPr>
      </w:pPr>
      <w:r w:rsidRPr="003D4C76">
        <w:rPr>
          <w:rFonts w:ascii="Arial" w:hAnsi="Arial" w:cs="Arial"/>
          <w:b/>
        </w:rPr>
        <w:t>Employee engagement</w:t>
      </w:r>
      <w:r w:rsidRPr="003D4C76">
        <w:rPr>
          <w:rFonts w:ascii="Arial" w:hAnsi="Arial" w:cs="Arial"/>
        </w:rPr>
        <w:t xml:space="preserve">: </w:t>
      </w:r>
      <w:r w:rsidR="00D874F1" w:rsidRPr="003D4C76">
        <w:rPr>
          <w:rFonts w:ascii="Arial" w:hAnsi="Arial" w:cs="Arial"/>
        </w:rPr>
        <w:t>Achieving</w:t>
      </w:r>
      <w:r w:rsidR="00645FF2" w:rsidRPr="003D4C76">
        <w:rPr>
          <w:rFonts w:ascii="Arial" w:hAnsi="Arial" w:cs="Arial"/>
        </w:rPr>
        <w:t xml:space="preserve"> employee engagement is important for every business organisation </w:t>
      </w:r>
      <w:r w:rsidR="00AA2ACC" w:rsidRPr="003D4C76">
        <w:rPr>
          <w:rFonts w:ascii="Arial" w:hAnsi="Arial" w:cs="Arial"/>
        </w:rPr>
        <w:t xml:space="preserve">and the practices of sustainability help </w:t>
      </w:r>
      <w:r w:rsidR="00D874F1" w:rsidRPr="003D4C76">
        <w:rPr>
          <w:rFonts w:ascii="Arial" w:hAnsi="Arial" w:cs="Arial"/>
        </w:rPr>
        <w:t xml:space="preserve">businesses of all kinds to promote a better working culture that foster engagement and motivation among employees </w:t>
      </w:r>
      <w:r w:rsidR="00AB615F" w:rsidRPr="003D4C76">
        <w:rPr>
          <w:rFonts w:ascii="Arial" w:hAnsi="Arial" w:cs="Arial"/>
        </w:rPr>
        <w:t>(Khatter, 2023)</w:t>
      </w:r>
      <w:r w:rsidR="001D149D" w:rsidRPr="003D4C76">
        <w:rPr>
          <w:rFonts w:ascii="Arial" w:hAnsi="Arial" w:cs="Arial"/>
        </w:rPr>
        <w:t xml:space="preserve">. </w:t>
      </w:r>
      <w:r w:rsidR="0097749B" w:rsidRPr="003D4C76">
        <w:rPr>
          <w:rFonts w:ascii="Arial" w:hAnsi="Arial" w:cs="Arial"/>
        </w:rPr>
        <w:t xml:space="preserve">By including workforce within the </w:t>
      </w:r>
      <w:r w:rsidR="00D874F1" w:rsidRPr="003D4C76">
        <w:rPr>
          <w:rFonts w:ascii="Arial" w:hAnsi="Arial" w:cs="Arial"/>
        </w:rPr>
        <w:t>decision-making</w:t>
      </w:r>
      <w:r w:rsidR="0097749B" w:rsidRPr="003D4C76">
        <w:rPr>
          <w:rFonts w:ascii="Arial" w:hAnsi="Arial" w:cs="Arial"/>
        </w:rPr>
        <w:t xml:space="preserve"> procedures and facilitating them with training sessions for sustainable practices, hotels can develop an effective culture of environmental responsibility while empowering staff members to contribute positively towards attainment of organisational goals and objectives. </w:t>
      </w:r>
      <w:r w:rsidR="00D874F1" w:rsidRPr="003D4C76">
        <w:rPr>
          <w:rFonts w:ascii="Arial" w:hAnsi="Arial" w:cs="Arial"/>
        </w:rPr>
        <w:t xml:space="preserve">Employees feel once valued for their contribution in the organisation and secondly, they like to associate themselves with a brand that protects the environment and its communities. </w:t>
      </w:r>
    </w:p>
    <w:p w14:paraId="4ADFF645" w14:textId="77777777" w:rsidR="00D874F1" w:rsidRPr="003D4C76" w:rsidRDefault="00D874F1" w:rsidP="00584881">
      <w:pPr>
        <w:spacing w:line="360" w:lineRule="auto"/>
        <w:jc w:val="both"/>
        <w:rPr>
          <w:rFonts w:ascii="Arial" w:hAnsi="Arial" w:cs="Arial"/>
        </w:rPr>
      </w:pPr>
    </w:p>
    <w:p w14:paraId="09489B47" w14:textId="77777777" w:rsidR="007468AE" w:rsidRPr="003D4C76" w:rsidRDefault="0014106C" w:rsidP="00584881">
      <w:pPr>
        <w:pStyle w:val="Heading2"/>
        <w:spacing w:line="360" w:lineRule="auto"/>
        <w:jc w:val="both"/>
        <w:rPr>
          <w:rFonts w:ascii="Arial" w:hAnsi="Arial" w:cs="Arial"/>
          <w:b/>
        </w:rPr>
      </w:pPr>
      <w:bookmarkStart w:id="5" w:name="_Toc167901941"/>
      <w:r w:rsidRPr="003D4C76">
        <w:rPr>
          <w:rFonts w:ascii="Arial" w:hAnsi="Arial" w:cs="Arial"/>
          <w:b/>
        </w:rPr>
        <w:lastRenderedPageBreak/>
        <w:t>Challenges</w:t>
      </w:r>
      <w:bookmarkEnd w:id="5"/>
      <w:r w:rsidRPr="003D4C76">
        <w:rPr>
          <w:rFonts w:ascii="Arial" w:hAnsi="Arial" w:cs="Arial"/>
          <w:b/>
        </w:rPr>
        <w:t xml:space="preserve"> </w:t>
      </w:r>
    </w:p>
    <w:p w14:paraId="4179A166" w14:textId="460D4798" w:rsidR="0014106C" w:rsidRPr="003D4C76" w:rsidRDefault="0014106C" w:rsidP="00584881">
      <w:pPr>
        <w:spacing w:line="360" w:lineRule="auto"/>
        <w:jc w:val="both"/>
        <w:rPr>
          <w:rFonts w:ascii="Arial" w:hAnsi="Arial" w:cs="Arial"/>
        </w:rPr>
      </w:pPr>
      <w:r w:rsidRPr="003D4C76">
        <w:rPr>
          <w:rFonts w:ascii="Arial" w:hAnsi="Arial" w:cs="Arial"/>
          <w:b/>
        </w:rPr>
        <w:t>Costs of initial investments</w:t>
      </w:r>
      <w:r w:rsidRPr="003D4C76">
        <w:rPr>
          <w:rFonts w:ascii="Arial" w:hAnsi="Arial" w:cs="Arial"/>
        </w:rPr>
        <w:t>-</w:t>
      </w:r>
      <w:r w:rsidR="003D4C76" w:rsidRPr="003D4C76">
        <w:rPr>
          <w:rFonts w:ascii="Arial" w:hAnsi="Arial" w:cs="Arial"/>
        </w:rPr>
        <w:t>The</w:t>
      </w:r>
      <w:r w:rsidRPr="003D4C76">
        <w:rPr>
          <w:rFonts w:ascii="Arial" w:hAnsi="Arial" w:cs="Arial"/>
        </w:rPr>
        <w:t xml:space="preserve"> implementation of sustainable practices might require a good amount of investment for acquiring </w:t>
      </w:r>
      <w:r w:rsidR="0042511B" w:rsidRPr="003D4C76">
        <w:rPr>
          <w:rFonts w:ascii="Arial" w:hAnsi="Arial" w:cs="Arial"/>
        </w:rPr>
        <w:t>equipment</w:t>
      </w:r>
      <w:r w:rsidRPr="003D4C76">
        <w:rPr>
          <w:rFonts w:ascii="Arial" w:hAnsi="Arial" w:cs="Arial"/>
        </w:rPr>
        <w:t xml:space="preserve">, </w:t>
      </w:r>
      <w:r w:rsidR="00D874F1" w:rsidRPr="003D4C76">
        <w:rPr>
          <w:rFonts w:ascii="Arial" w:hAnsi="Arial" w:cs="Arial"/>
        </w:rPr>
        <w:t>technology,</w:t>
      </w:r>
      <w:r w:rsidRPr="003D4C76">
        <w:rPr>
          <w:rFonts w:ascii="Arial" w:hAnsi="Arial" w:cs="Arial"/>
        </w:rPr>
        <w:t xml:space="preserve"> or infrastructure. </w:t>
      </w:r>
      <w:r w:rsidR="0042511B" w:rsidRPr="003D4C76">
        <w:rPr>
          <w:rFonts w:ascii="Arial" w:hAnsi="Arial" w:cs="Arial"/>
        </w:rPr>
        <w:t xml:space="preserve">However, the investment can help the business to attain long term </w:t>
      </w:r>
      <w:r w:rsidR="00D874F1" w:rsidRPr="003D4C76">
        <w:rPr>
          <w:rFonts w:ascii="Arial" w:hAnsi="Arial" w:cs="Arial"/>
        </w:rPr>
        <w:t>savings,</w:t>
      </w:r>
      <w:r w:rsidR="0042511B" w:rsidRPr="003D4C76">
        <w:rPr>
          <w:rFonts w:ascii="Arial" w:hAnsi="Arial" w:cs="Arial"/>
        </w:rPr>
        <w:t xml:space="preserve"> but the initial costs might </w:t>
      </w:r>
      <w:r w:rsidR="00D874F1" w:rsidRPr="003D4C76">
        <w:rPr>
          <w:rFonts w:ascii="Arial" w:hAnsi="Arial" w:cs="Arial"/>
        </w:rPr>
        <w:t xml:space="preserve">act as </w:t>
      </w:r>
      <w:r w:rsidR="0042511B" w:rsidRPr="003D4C76">
        <w:rPr>
          <w:rFonts w:ascii="Arial" w:hAnsi="Arial" w:cs="Arial"/>
        </w:rPr>
        <w:t xml:space="preserve">a barrier for </w:t>
      </w:r>
      <w:r w:rsidR="00D874F1" w:rsidRPr="003D4C76">
        <w:rPr>
          <w:rFonts w:ascii="Arial" w:hAnsi="Arial" w:cs="Arial"/>
        </w:rPr>
        <w:t>many</w:t>
      </w:r>
      <w:r w:rsidR="0042511B" w:rsidRPr="003D4C76">
        <w:rPr>
          <w:rFonts w:ascii="Arial" w:hAnsi="Arial" w:cs="Arial"/>
        </w:rPr>
        <w:t xml:space="preserve"> hotels</w:t>
      </w:r>
      <w:r w:rsidR="00D874F1" w:rsidRPr="003D4C76">
        <w:rPr>
          <w:rFonts w:ascii="Arial" w:hAnsi="Arial" w:cs="Arial"/>
        </w:rPr>
        <w:t xml:space="preserve"> with limited financial resources. </w:t>
      </w:r>
    </w:p>
    <w:p w14:paraId="72319F24" w14:textId="1DD17176" w:rsidR="0042511B" w:rsidRPr="003D4C76" w:rsidRDefault="0042511B" w:rsidP="00584881">
      <w:pPr>
        <w:spacing w:line="360" w:lineRule="auto"/>
        <w:jc w:val="both"/>
        <w:rPr>
          <w:rFonts w:ascii="Arial" w:hAnsi="Arial" w:cs="Arial"/>
        </w:rPr>
      </w:pPr>
      <w:r w:rsidRPr="003D4C76">
        <w:rPr>
          <w:rFonts w:ascii="Arial" w:hAnsi="Arial" w:cs="Arial"/>
          <w:b/>
        </w:rPr>
        <w:t xml:space="preserve">Operational changes </w:t>
      </w:r>
      <w:r w:rsidR="0032039D" w:rsidRPr="003D4C76">
        <w:rPr>
          <w:rFonts w:ascii="Arial" w:hAnsi="Arial" w:cs="Arial"/>
        </w:rPr>
        <w:t>–</w:t>
      </w:r>
      <w:r w:rsidRPr="003D4C76">
        <w:rPr>
          <w:rFonts w:ascii="Arial" w:hAnsi="Arial" w:cs="Arial"/>
        </w:rPr>
        <w:t xml:space="preserve"> </w:t>
      </w:r>
      <w:r w:rsidR="00D874F1" w:rsidRPr="003D4C76">
        <w:rPr>
          <w:rFonts w:ascii="Arial" w:hAnsi="Arial" w:cs="Arial"/>
        </w:rPr>
        <w:t>I</w:t>
      </w:r>
      <w:r w:rsidR="0032039D" w:rsidRPr="003D4C76">
        <w:rPr>
          <w:rFonts w:ascii="Arial" w:hAnsi="Arial" w:cs="Arial"/>
        </w:rPr>
        <w:t xml:space="preserve">ntegration of sustainability within routine operations of business requires changes in </w:t>
      </w:r>
      <w:r w:rsidR="00D874F1" w:rsidRPr="003D4C76">
        <w:rPr>
          <w:rFonts w:ascii="Arial" w:hAnsi="Arial" w:cs="Arial"/>
        </w:rPr>
        <w:t>e</w:t>
      </w:r>
      <w:r w:rsidR="0032039D" w:rsidRPr="003D4C76">
        <w:rPr>
          <w:rFonts w:ascii="Arial" w:hAnsi="Arial" w:cs="Arial"/>
        </w:rPr>
        <w:t>stablished procedures and workflow. This might include need of proper staff training, organisational restructuring, operational adjustments for making sure smooth application of compliance towards sustainability standards</w:t>
      </w:r>
      <w:r w:rsidR="00AB615F" w:rsidRPr="003D4C76">
        <w:rPr>
          <w:rFonts w:ascii="Arial" w:hAnsi="Arial" w:cs="Arial"/>
        </w:rPr>
        <w:t xml:space="preserve"> (Achmad, and </w:t>
      </w:r>
      <w:proofErr w:type="spellStart"/>
      <w:r w:rsidR="00AB615F" w:rsidRPr="003D4C76">
        <w:rPr>
          <w:rFonts w:ascii="Arial" w:hAnsi="Arial" w:cs="Arial"/>
        </w:rPr>
        <w:t>Yulianah</w:t>
      </w:r>
      <w:proofErr w:type="spellEnd"/>
      <w:r w:rsidR="00AB615F" w:rsidRPr="003D4C76">
        <w:rPr>
          <w:rFonts w:ascii="Arial" w:hAnsi="Arial" w:cs="Arial"/>
        </w:rPr>
        <w:t>, 2022).</w:t>
      </w:r>
    </w:p>
    <w:p w14:paraId="74B32727" w14:textId="5EAA24E3" w:rsidR="00DB088C" w:rsidRPr="003D4C76" w:rsidRDefault="0014106C" w:rsidP="00584881">
      <w:pPr>
        <w:spacing w:line="360" w:lineRule="auto"/>
        <w:jc w:val="both"/>
        <w:rPr>
          <w:rFonts w:ascii="Arial" w:hAnsi="Arial" w:cs="Arial"/>
        </w:rPr>
      </w:pPr>
      <w:r w:rsidRPr="003D4C76">
        <w:rPr>
          <w:rFonts w:ascii="Arial" w:hAnsi="Arial" w:cs="Arial"/>
          <w:b/>
        </w:rPr>
        <w:t>Stakeholder Resistance</w:t>
      </w:r>
      <w:r w:rsidR="00DB088C" w:rsidRPr="003D4C76">
        <w:rPr>
          <w:rFonts w:ascii="Arial" w:hAnsi="Arial" w:cs="Arial"/>
        </w:rPr>
        <w:t xml:space="preserve">- </w:t>
      </w:r>
      <w:r w:rsidR="00D874F1" w:rsidRPr="003D4C76">
        <w:rPr>
          <w:rFonts w:ascii="Arial" w:hAnsi="Arial" w:cs="Arial"/>
        </w:rPr>
        <w:t>I</w:t>
      </w:r>
      <w:r w:rsidR="0045417A" w:rsidRPr="003D4C76">
        <w:rPr>
          <w:rFonts w:ascii="Arial" w:hAnsi="Arial" w:cs="Arial"/>
        </w:rPr>
        <w:t xml:space="preserve">gnorance or resistance from the existing stakeholders of </w:t>
      </w:r>
      <w:r w:rsidR="00D874F1" w:rsidRPr="003D4C76">
        <w:rPr>
          <w:rFonts w:ascii="Arial" w:hAnsi="Arial" w:cs="Arial"/>
        </w:rPr>
        <w:t xml:space="preserve">a </w:t>
      </w:r>
      <w:r w:rsidR="0045417A" w:rsidRPr="003D4C76">
        <w:rPr>
          <w:rFonts w:ascii="Arial" w:hAnsi="Arial" w:cs="Arial"/>
        </w:rPr>
        <w:t xml:space="preserve">business can be considered as a crucial challenge for the business to implement sustainable practices. </w:t>
      </w:r>
      <w:r w:rsidR="00AB200D" w:rsidRPr="003D4C76">
        <w:rPr>
          <w:rFonts w:ascii="Arial" w:hAnsi="Arial" w:cs="Arial"/>
        </w:rPr>
        <w:t xml:space="preserve">Few stakeholders might prioritise attainment of </w:t>
      </w:r>
      <w:r w:rsidR="00D874F1" w:rsidRPr="003D4C76">
        <w:rPr>
          <w:rFonts w:ascii="Arial" w:hAnsi="Arial" w:cs="Arial"/>
        </w:rPr>
        <w:t>short-term</w:t>
      </w:r>
      <w:r w:rsidR="00AB200D" w:rsidRPr="003D4C76">
        <w:rPr>
          <w:rFonts w:ascii="Arial" w:hAnsi="Arial" w:cs="Arial"/>
        </w:rPr>
        <w:t xml:space="preserve"> financial goals over attainment of </w:t>
      </w:r>
      <w:r w:rsidR="00D874F1" w:rsidRPr="003D4C76">
        <w:rPr>
          <w:rFonts w:ascii="Arial" w:hAnsi="Arial" w:cs="Arial"/>
        </w:rPr>
        <w:t>long-term</w:t>
      </w:r>
      <w:r w:rsidR="00AB200D" w:rsidRPr="003D4C76">
        <w:rPr>
          <w:rFonts w:ascii="Arial" w:hAnsi="Arial" w:cs="Arial"/>
        </w:rPr>
        <w:t xml:space="preserve"> sustainability objectives. Or they might deny</w:t>
      </w:r>
      <w:r w:rsidR="00D874F1" w:rsidRPr="003D4C76">
        <w:rPr>
          <w:rFonts w:ascii="Arial" w:hAnsi="Arial" w:cs="Arial"/>
        </w:rPr>
        <w:t xml:space="preserve"> sustainable initiatives</w:t>
      </w:r>
      <w:r w:rsidR="00AB200D" w:rsidRPr="003D4C76">
        <w:rPr>
          <w:rFonts w:ascii="Arial" w:hAnsi="Arial" w:cs="Arial"/>
        </w:rPr>
        <w:t xml:space="preserve"> because of associated risks and uncertainties. </w:t>
      </w:r>
    </w:p>
    <w:p w14:paraId="17F205C5" w14:textId="4ADEB9C7" w:rsidR="00AB200D" w:rsidRPr="003D4C76" w:rsidRDefault="0014106C" w:rsidP="00584881">
      <w:pPr>
        <w:spacing w:line="360" w:lineRule="auto"/>
        <w:jc w:val="both"/>
        <w:rPr>
          <w:rFonts w:ascii="Arial" w:hAnsi="Arial" w:cs="Arial"/>
        </w:rPr>
      </w:pPr>
      <w:r w:rsidRPr="003D4C76">
        <w:rPr>
          <w:rFonts w:ascii="Arial" w:hAnsi="Arial" w:cs="Arial"/>
          <w:b/>
        </w:rPr>
        <w:t>Supply Chain Complexity</w:t>
      </w:r>
      <w:r w:rsidR="00AB200D" w:rsidRPr="003D4C76">
        <w:rPr>
          <w:rFonts w:ascii="Arial" w:hAnsi="Arial" w:cs="Arial"/>
          <w:b/>
        </w:rPr>
        <w:t xml:space="preserve">- </w:t>
      </w:r>
      <w:r w:rsidR="007A73E6" w:rsidRPr="003D4C76">
        <w:rPr>
          <w:rFonts w:ascii="Arial" w:hAnsi="Arial" w:cs="Arial"/>
        </w:rPr>
        <w:t xml:space="preserve">By ensuring sustainability within supply chain practices can be challenging for the business because of the complexity of sourcing procedures or supplier relations. The hospitality sector organisation should work in close relations with suppliers for verification of sustainability credentials for products and services. Also, they must address issues relevant to labour practices, ethical </w:t>
      </w:r>
      <w:r w:rsidR="00D874F1" w:rsidRPr="003D4C76">
        <w:rPr>
          <w:rFonts w:ascii="Arial" w:hAnsi="Arial" w:cs="Arial"/>
        </w:rPr>
        <w:t>sourcing,</w:t>
      </w:r>
      <w:r w:rsidR="007A73E6" w:rsidRPr="003D4C76">
        <w:rPr>
          <w:rFonts w:ascii="Arial" w:hAnsi="Arial" w:cs="Arial"/>
        </w:rPr>
        <w:t xml:space="preserve"> and promotion of transparency within supply chain.  </w:t>
      </w:r>
    </w:p>
    <w:p w14:paraId="3AD4211F" w14:textId="510A909E" w:rsidR="008763D7" w:rsidRPr="003D4C76" w:rsidRDefault="007A73E6" w:rsidP="00584881">
      <w:pPr>
        <w:spacing w:line="360" w:lineRule="auto"/>
        <w:jc w:val="both"/>
        <w:rPr>
          <w:rFonts w:ascii="Arial" w:hAnsi="Arial" w:cs="Arial"/>
        </w:rPr>
      </w:pPr>
      <w:r w:rsidRPr="003D4C76">
        <w:rPr>
          <w:rFonts w:ascii="Arial" w:hAnsi="Arial" w:cs="Arial"/>
          <w:b/>
        </w:rPr>
        <w:t>Measurement</w:t>
      </w:r>
      <w:r w:rsidRPr="003D4C76">
        <w:rPr>
          <w:rFonts w:ascii="Arial" w:hAnsi="Arial" w:cs="Arial"/>
        </w:rPr>
        <w:t xml:space="preserve">- </w:t>
      </w:r>
      <w:r w:rsidR="00D874F1" w:rsidRPr="003D4C76">
        <w:rPr>
          <w:rFonts w:ascii="Arial" w:hAnsi="Arial" w:cs="Arial"/>
        </w:rPr>
        <w:t>T</w:t>
      </w:r>
      <w:r w:rsidRPr="003D4C76">
        <w:rPr>
          <w:rFonts w:ascii="Arial" w:hAnsi="Arial" w:cs="Arial"/>
        </w:rPr>
        <w:t>he reporting and monitoring</w:t>
      </w:r>
      <w:r w:rsidR="00D874F1" w:rsidRPr="003D4C76">
        <w:rPr>
          <w:rFonts w:ascii="Arial" w:hAnsi="Arial" w:cs="Arial"/>
        </w:rPr>
        <w:t xml:space="preserve"> </w:t>
      </w:r>
      <w:r w:rsidRPr="003D4C76">
        <w:rPr>
          <w:rFonts w:ascii="Arial" w:hAnsi="Arial" w:cs="Arial"/>
        </w:rPr>
        <w:t xml:space="preserve">procedures of sustainable performance needs effective systems of measurements as well as data collection mechanisms. </w:t>
      </w:r>
      <w:r w:rsidR="00AA6574" w:rsidRPr="003D4C76">
        <w:rPr>
          <w:rFonts w:ascii="Arial" w:hAnsi="Arial" w:cs="Arial"/>
        </w:rPr>
        <w:t>The hotel organisations might find difficult</w:t>
      </w:r>
      <w:r w:rsidR="00D874F1" w:rsidRPr="003D4C76">
        <w:rPr>
          <w:rFonts w:ascii="Arial" w:hAnsi="Arial" w:cs="Arial"/>
        </w:rPr>
        <w:t>ies</w:t>
      </w:r>
      <w:r w:rsidR="00AA6574" w:rsidRPr="003D4C76">
        <w:rPr>
          <w:rFonts w:ascii="Arial" w:hAnsi="Arial" w:cs="Arial"/>
        </w:rPr>
        <w:t xml:space="preserve"> while tracking their </w:t>
      </w:r>
      <w:r w:rsidR="00F2379C" w:rsidRPr="003D4C76">
        <w:rPr>
          <w:rFonts w:ascii="Arial" w:hAnsi="Arial" w:cs="Arial"/>
        </w:rPr>
        <w:t xml:space="preserve">key performance indicators, </w:t>
      </w:r>
      <w:r w:rsidR="00D65634" w:rsidRPr="003D4C76">
        <w:rPr>
          <w:rFonts w:ascii="Arial" w:hAnsi="Arial" w:cs="Arial"/>
        </w:rPr>
        <w:t xml:space="preserve">following industrial standards, and communicating growth to stakeholders in transparent manner. </w:t>
      </w:r>
    </w:p>
    <w:p w14:paraId="0EB41B61" w14:textId="77777777" w:rsidR="00D874F1" w:rsidRPr="003D4C76" w:rsidRDefault="00D874F1" w:rsidP="00584881">
      <w:pPr>
        <w:spacing w:line="360" w:lineRule="auto"/>
        <w:jc w:val="both"/>
        <w:rPr>
          <w:rFonts w:ascii="Arial" w:hAnsi="Arial" w:cs="Arial"/>
        </w:rPr>
      </w:pPr>
    </w:p>
    <w:p w14:paraId="770771D5" w14:textId="3577B9EC" w:rsidR="008763D7" w:rsidRPr="003D4C76" w:rsidRDefault="00D874F1" w:rsidP="00584881">
      <w:pPr>
        <w:pStyle w:val="Heading1"/>
        <w:spacing w:line="360" w:lineRule="auto"/>
        <w:jc w:val="both"/>
        <w:rPr>
          <w:rFonts w:ascii="Arial" w:hAnsi="Arial" w:cs="Arial"/>
        </w:rPr>
      </w:pPr>
      <w:bookmarkStart w:id="6" w:name="_Toc167901942"/>
      <w:r w:rsidRPr="003D4C76">
        <w:rPr>
          <w:rFonts w:ascii="Arial" w:hAnsi="Arial" w:cs="Arial"/>
        </w:rPr>
        <w:t>T</w:t>
      </w:r>
      <w:r w:rsidR="00091292" w:rsidRPr="003D4C76">
        <w:rPr>
          <w:rFonts w:ascii="Arial" w:hAnsi="Arial" w:cs="Arial"/>
        </w:rPr>
        <w:t>he future of hotel and hospitality industry</w:t>
      </w:r>
      <w:bookmarkEnd w:id="6"/>
      <w:r w:rsidR="00091292" w:rsidRPr="003D4C76">
        <w:rPr>
          <w:rFonts w:ascii="Arial" w:hAnsi="Arial" w:cs="Arial"/>
        </w:rPr>
        <w:t xml:space="preserve"> </w:t>
      </w:r>
    </w:p>
    <w:p w14:paraId="7822E4EC" w14:textId="77777777" w:rsidR="00E9414B" w:rsidRPr="003D4C76" w:rsidRDefault="00882492" w:rsidP="00584881">
      <w:pPr>
        <w:spacing w:line="360" w:lineRule="auto"/>
        <w:ind w:firstLine="576"/>
        <w:jc w:val="both"/>
        <w:rPr>
          <w:rFonts w:ascii="Arial" w:hAnsi="Arial" w:cs="Arial"/>
        </w:rPr>
      </w:pPr>
      <w:r w:rsidRPr="003D4C76">
        <w:rPr>
          <w:rFonts w:ascii="Arial" w:hAnsi="Arial" w:cs="Arial"/>
        </w:rPr>
        <w:t xml:space="preserve">While taking a note on the present state of hotel and hospitality industry, it can be said that the industry is currently undergoing revolutionary transformation.  </w:t>
      </w:r>
      <w:r w:rsidR="00D874F1" w:rsidRPr="003D4C76">
        <w:rPr>
          <w:rFonts w:ascii="Arial" w:hAnsi="Arial" w:cs="Arial"/>
        </w:rPr>
        <w:t>T</w:t>
      </w:r>
      <w:r w:rsidRPr="003D4C76">
        <w:rPr>
          <w:rFonts w:ascii="Arial" w:hAnsi="Arial" w:cs="Arial"/>
        </w:rPr>
        <w:t>he main cause</w:t>
      </w:r>
      <w:r w:rsidR="00D874F1" w:rsidRPr="003D4C76">
        <w:rPr>
          <w:rFonts w:ascii="Arial" w:hAnsi="Arial" w:cs="Arial"/>
        </w:rPr>
        <w:t>s</w:t>
      </w:r>
      <w:r w:rsidRPr="003D4C76">
        <w:rPr>
          <w:rFonts w:ascii="Arial" w:hAnsi="Arial" w:cs="Arial"/>
        </w:rPr>
        <w:t xml:space="preserve"> beside these transformations are technological advancements and growing steps </w:t>
      </w:r>
      <w:r w:rsidRPr="003D4C76">
        <w:rPr>
          <w:rFonts w:ascii="Arial" w:hAnsi="Arial" w:cs="Arial"/>
        </w:rPr>
        <w:lastRenderedPageBreak/>
        <w:t>which are taken by the hospitality sector organisations. However, the role of sustainability is also playing an essential role within the sector</w:t>
      </w:r>
      <w:r w:rsidR="00AB615F" w:rsidRPr="003D4C76">
        <w:rPr>
          <w:rFonts w:ascii="Arial" w:hAnsi="Arial" w:cs="Arial"/>
        </w:rPr>
        <w:t xml:space="preserve"> (Chen and Chen, 2022)</w:t>
      </w:r>
      <w:r w:rsidRPr="003D4C76">
        <w:rPr>
          <w:rFonts w:ascii="Arial" w:hAnsi="Arial" w:cs="Arial"/>
        </w:rPr>
        <w:t xml:space="preserve">. </w:t>
      </w:r>
      <w:r w:rsidR="00D35196" w:rsidRPr="003D4C76">
        <w:rPr>
          <w:rFonts w:ascii="Arial" w:hAnsi="Arial" w:cs="Arial"/>
        </w:rPr>
        <w:t>The integration of sustainable hospitality</w:t>
      </w:r>
      <w:r w:rsidR="00D874F1" w:rsidRPr="003D4C76">
        <w:rPr>
          <w:rFonts w:ascii="Arial" w:hAnsi="Arial" w:cs="Arial"/>
        </w:rPr>
        <w:t xml:space="preserve"> practices</w:t>
      </w:r>
      <w:r w:rsidR="00D35196" w:rsidRPr="003D4C76">
        <w:rPr>
          <w:rFonts w:ascii="Arial" w:hAnsi="Arial" w:cs="Arial"/>
        </w:rPr>
        <w:t xml:space="preserve"> includes implementation eco-friendly </w:t>
      </w:r>
      <w:r w:rsidR="00D874F1" w:rsidRPr="003D4C76">
        <w:rPr>
          <w:rFonts w:ascii="Arial" w:hAnsi="Arial" w:cs="Arial"/>
        </w:rPr>
        <w:t>initiatives, community wellbeing and economic growth</w:t>
      </w:r>
      <w:r w:rsidR="00D35196" w:rsidRPr="003D4C76">
        <w:rPr>
          <w:rFonts w:ascii="Arial" w:hAnsi="Arial" w:cs="Arial"/>
        </w:rPr>
        <w:t xml:space="preserve">. </w:t>
      </w:r>
      <w:r w:rsidR="00010D44" w:rsidRPr="003D4C76">
        <w:rPr>
          <w:rFonts w:ascii="Arial" w:hAnsi="Arial" w:cs="Arial"/>
        </w:rPr>
        <w:t xml:space="preserve">This mainly helps to encompass minimisation of waste, conservation of water and energy, sourcing of organic and local products, adaptation of responsible </w:t>
      </w:r>
      <w:r w:rsidR="00E16B11" w:rsidRPr="003D4C76">
        <w:rPr>
          <w:rFonts w:ascii="Arial" w:hAnsi="Arial" w:cs="Arial"/>
        </w:rPr>
        <w:t>and effective hospitality practices</w:t>
      </w:r>
      <w:r w:rsidR="00AB615F" w:rsidRPr="003D4C76">
        <w:rPr>
          <w:rFonts w:ascii="Arial" w:hAnsi="Arial" w:cs="Arial"/>
        </w:rPr>
        <w:t xml:space="preserve"> (Modica et al., 2020)</w:t>
      </w:r>
      <w:r w:rsidR="00E16B11" w:rsidRPr="003D4C76">
        <w:rPr>
          <w:rFonts w:ascii="Arial" w:hAnsi="Arial" w:cs="Arial"/>
        </w:rPr>
        <w:t xml:space="preserve">. </w:t>
      </w:r>
    </w:p>
    <w:p w14:paraId="3C8DA7B1" w14:textId="1D80A85A" w:rsidR="00E9414B" w:rsidRPr="003D4C76" w:rsidRDefault="0087551B" w:rsidP="00584881">
      <w:pPr>
        <w:spacing w:line="360" w:lineRule="auto"/>
        <w:ind w:firstLine="576"/>
        <w:jc w:val="both"/>
        <w:rPr>
          <w:rFonts w:ascii="Arial" w:hAnsi="Arial" w:cs="Arial"/>
          <w:shd w:val="clear" w:color="auto" w:fill="FFFFFF"/>
        </w:rPr>
      </w:pPr>
      <w:r w:rsidRPr="003D4C76">
        <w:rPr>
          <w:rFonts w:ascii="Arial" w:hAnsi="Arial" w:cs="Arial"/>
        </w:rPr>
        <w:t xml:space="preserve">Therefore, it can be stated that by doing so and taking effective initiatives, hotels have a possibility of attaining multiple advantages which have been explained above. </w:t>
      </w:r>
      <w:r w:rsidR="00D219D3" w:rsidRPr="003D4C76">
        <w:rPr>
          <w:rFonts w:ascii="Arial" w:hAnsi="Arial" w:cs="Arial"/>
        </w:rPr>
        <w:t xml:space="preserve">Also, the </w:t>
      </w:r>
      <w:r w:rsidR="00E9414B" w:rsidRPr="003D4C76">
        <w:rPr>
          <w:rFonts w:ascii="Arial" w:hAnsi="Arial" w:cs="Arial"/>
        </w:rPr>
        <w:t>implementation</w:t>
      </w:r>
      <w:r w:rsidR="00D219D3" w:rsidRPr="003D4C76">
        <w:rPr>
          <w:rFonts w:ascii="Arial" w:hAnsi="Arial" w:cs="Arial"/>
        </w:rPr>
        <w:t xml:space="preserve"> of these initiatives will be beneficial for all including the environment, society and the business organisations which ensures an effective, </w:t>
      </w:r>
      <w:r w:rsidR="00E9414B" w:rsidRPr="003D4C76">
        <w:rPr>
          <w:rFonts w:ascii="Arial" w:hAnsi="Arial" w:cs="Arial"/>
        </w:rPr>
        <w:t>positive,</w:t>
      </w:r>
      <w:r w:rsidR="00D219D3" w:rsidRPr="003D4C76">
        <w:rPr>
          <w:rFonts w:ascii="Arial" w:hAnsi="Arial" w:cs="Arial"/>
        </w:rPr>
        <w:t xml:space="preserve"> and satisfactory future for all. </w:t>
      </w:r>
      <w:r w:rsidR="00E9414B" w:rsidRPr="003D4C76">
        <w:rPr>
          <w:rFonts w:ascii="Arial" w:hAnsi="Arial" w:cs="Arial"/>
        </w:rPr>
        <w:t>S</w:t>
      </w:r>
      <w:r w:rsidR="00482A06" w:rsidRPr="003D4C76">
        <w:rPr>
          <w:rFonts w:ascii="Arial" w:hAnsi="Arial" w:cs="Arial"/>
        </w:rPr>
        <w:t xml:space="preserve">ustainable practices will specifically allow the business organisations to attain long term viability and organisational objectives as well. </w:t>
      </w:r>
      <w:r w:rsidR="00E9414B" w:rsidRPr="003D4C76">
        <w:rPr>
          <w:rFonts w:ascii="Arial" w:hAnsi="Arial" w:cs="Arial"/>
        </w:rPr>
        <w:t xml:space="preserve"> </w:t>
      </w:r>
      <w:r w:rsidR="00FB726D" w:rsidRPr="003D4C76">
        <w:rPr>
          <w:rFonts w:ascii="Arial" w:hAnsi="Arial" w:cs="Arial"/>
        </w:rPr>
        <w:t>84% of hospitality businesses stated they</w:t>
      </w:r>
      <w:r w:rsidR="00E9414B" w:rsidRPr="003D4C76">
        <w:rPr>
          <w:rFonts w:ascii="Arial" w:hAnsi="Arial" w:cs="Arial"/>
        </w:rPr>
        <w:t xml:space="preserve"> ha</w:t>
      </w:r>
      <w:r w:rsidR="00FB726D" w:rsidRPr="003D4C76">
        <w:rPr>
          <w:rFonts w:ascii="Arial" w:hAnsi="Arial" w:cs="Arial"/>
        </w:rPr>
        <w:t>ve made sustainability improvements following the 2021 COP26 conference held in the UK</w:t>
      </w:r>
      <w:r w:rsidR="00FB726D" w:rsidRPr="003D4C76">
        <w:rPr>
          <w:rFonts w:ascii="Arial" w:hAnsi="Arial" w:cs="Arial"/>
          <w:shd w:val="clear" w:color="auto" w:fill="FFFFFF"/>
        </w:rPr>
        <w:t>, according to a report by Nespresso. A further 72% said they intended to prioritise their sustainability strategies within their businesses in 2022. This data represents persistent working and dedication of hotels towards sustainability</w:t>
      </w:r>
      <w:r w:rsidR="002F3D0F" w:rsidRPr="003D4C76">
        <w:rPr>
          <w:rFonts w:ascii="Arial" w:hAnsi="Arial" w:cs="Arial"/>
          <w:shd w:val="clear" w:color="auto" w:fill="FFFFFF"/>
        </w:rPr>
        <w:t xml:space="preserve"> (</w:t>
      </w:r>
      <w:proofErr w:type="spellStart"/>
      <w:r w:rsidR="003D4C76" w:rsidRPr="003D4C76">
        <w:rPr>
          <w:rFonts w:ascii="Arial" w:hAnsi="Arial" w:cs="Arial"/>
          <w:color w:val="222222"/>
          <w:shd w:val="clear" w:color="auto" w:fill="FFFFFF"/>
        </w:rPr>
        <w:t>Growyze</w:t>
      </w:r>
      <w:proofErr w:type="spellEnd"/>
      <w:r w:rsidR="002F3D0F" w:rsidRPr="003D4C76">
        <w:rPr>
          <w:rFonts w:ascii="Arial" w:hAnsi="Arial" w:cs="Arial"/>
        </w:rPr>
        <w:t>, 2024</w:t>
      </w:r>
      <w:r w:rsidR="003D4C76">
        <w:rPr>
          <w:rFonts w:ascii="Arial" w:hAnsi="Arial" w:cs="Arial"/>
        </w:rPr>
        <w:t>)</w:t>
      </w:r>
      <w:r w:rsidR="00FB726D" w:rsidRPr="003D4C76">
        <w:rPr>
          <w:rFonts w:ascii="Arial" w:hAnsi="Arial" w:cs="Arial"/>
          <w:shd w:val="clear" w:color="auto" w:fill="FFFFFF"/>
        </w:rPr>
        <w:t xml:space="preserve">. </w:t>
      </w:r>
    </w:p>
    <w:p w14:paraId="455A5175" w14:textId="218A81CE" w:rsidR="0031663E" w:rsidRPr="003D4C76" w:rsidRDefault="0031663E" w:rsidP="00584881">
      <w:pPr>
        <w:spacing w:line="360" w:lineRule="auto"/>
        <w:ind w:firstLine="576"/>
        <w:jc w:val="both"/>
        <w:rPr>
          <w:rFonts w:ascii="Arial" w:hAnsi="Arial" w:cs="Arial"/>
          <w:shd w:val="clear" w:color="auto" w:fill="FFFFFF"/>
        </w:rPr>
      </w:pPr>
      <w:r w:rsidRPr="003D4C76">
        <w:rPr>
          <w:rFonts w:ascii="Arial" w:hAnsi="Arial" w:cs="Arial"/>
          <w:shd w:val="clear" w:color="auto" w:fill="FFFFFF"/>
        </w:rPr>
        <w:t xml:space="preserve">United Nations created a special department for tourism </w:t>
      </w:r>
      <w:r w:rsidR="003D4C76" w:rsidRPr="003D4C76">
        <w:rPr>
          <w:rFonts w:ascii="Arial" w:hAnsi="Arial" w:cs="Arial"/>
          <w:shd w:val="clear" w:color="auto" w:fill="FFFFFF"/>
        </w:rPr>
        <w:t>hospitality</w:t>
      </w:r>
      <w:r w:rsidRPr="003D4C76">
        <w:rPr>
          <w:rFonts w:ascii="Arial" w:hAnsi="Arial" w:cs="Arial"/>
          <w:shd w:val="clear" w:color="auto" w:fill="FFFFFF"/>
        </w:rPr>
        <w:t xml:space="preserve"> that gathers statistics about the impact of </w:t>
      </w:r>
      <w:r w:rsidR="003D4C76" w:rsidRPr="003D4C76">
        <w:rPr>
          <w:rFonts w:ascii="Arial" w:hAnsi="Arial" w:cs="Arial"/>
          <w:shd w:val="clear" w:color="auto" w:fill="FFFFFF"/>
        </w:rPr>
        <w:t>tourism on the environment to make sure that tourism practices can have a real contribution on the improvement of people’s lives and the environment</w:t>
      </w:r>
      <w:r w:rsidR="003D4C76">
        <w:rPr>
          <w:rFonts w:ascii="Arial" w:hAnsi="Arial" w:cs="Arial"/>
          <w:shd w:val="clear" w:color="auto" w:fill="FFFFFF"/>
        </w:rPr>
        <w:t xml:space="preserve"> (UNWTO, 2024)</w:t>
      </w:r>
      <w:r w:rsidR="003D4C76" w:rsidRPr="003D4C76">
        <w:rPr>
          <w:rFonts w:ascii="Arial" w:hAnsi="Arial" w:cs="Arial"/>
          <w:shd w:val="clear" w:color="auto" w:fill="FFFFFF"/>
        </w:rPr>
        <w:t xml:space="preserve">. These reports can help hospitality businesses with limited financial resources to understand how to become eco-friendly with a minimum cost. </w:t>
      </w:r>
    </w:p>
    <w:p w14:paraId="058BC202" w14:textId="54BEB81C" w:rsidR="003D4C76" w:rsidRPr="003D4C76" w:rsidRDefault="003D4C76" w:rsidP="00584881">
      <w:pPr>
        <w:spacing w:line="360" w:lineRule="auto"/>
        <w:ind w:firstLine="576"/>
        <w:jc w:val="both"/>
        <w:rPr>
          <w:rFonts w:ascii="Arial" w:hAnsi="Arial" w:cs="Arial"/>
          <w:shd w:val="clear" w:color="auto" w:fill="FFFFFF"/>
        </w:rPr>
      </w:pPr>
      <w:r w:rsidRPr="003D4C76">
        <w:rPr>
          <w:rFonts w:ascii="Arial" w:hAnsi="Arial" w:cs="Arial"/>
          <w:shd w:val="clear" w:color="auto" w:fill="FFFFFF"/>
        </w:rPr>
        <w:t xml:space="preserve">The pandemic highlighted the vital contribution that tourism brings to the GDP of a country and countries all over the world have started to design support plans that can help hospitality businesses to ensure sustainable growth </w:t>
      </w:r>
      <w:proofErr w:type="gramStart"/>
      <w:r w:rsidRPr="003D4C76">
        <w:rPr>
          <w:rFonts w:ascii="Arial" w:hAnsi="Arial" w:cs="Arial"/>
          <w:shd w:val="clear" w:color="auto" w:fill="FFFFFF"/>
        </w:rPr>
        <w:t>through the use of</w:t>
      </w:r>
      <w:proofErr w:type="gramEnd"/>
      <w:r w:rsidRPr="003D4C76">
        <w:rPr>
          <w:rFonts w:ascii="Arial" w:hAnsi="Arial" w:cs="Arial"/>
          <w:shd w:val="clear" w:color="auto" w:fill="FFFFFF"/>
        </w:rPr>
        <w:t xml:space="preserve"> technology innovation</w:t>
      </w:r>
      <w:r w:rsidR="008B31EB">
        <w:rPr>
          <w:rFonts w:ascii="Arial" w:hAnsi="Arial" w:cs="Arial"/>
          <w:shd w:val="clear" w:color="auto" w:fill="FFFFFF"/>
        </w:rPr>
        <w:t xml:space="preserve"> (WTTC, 2022)</w:t>
      </w:r>
      <w:r w:rsidRPr="003D4C76">
        <w:rPr>
          <w:rFonts w:ascii="Arial" w:hAnsi="Arial" w:cs="Arial"/>
          <w:shd w:val="clear" w:color="auto" w:fill="FFFFFF"/>
        </w:rPr>
        <w:t xml:space="preserve">. The support plans revealed so far include both financial and non-financial support. </w:t>
      </w:r>
    </w:p>
    <w:p w14:paraId="329771DF" w14:textId="6577B842" w:rsidR="003D4C76" w:rsidRDefault="003D4C76" w:rsidP="00584881">
      <w:pPr>
        <w:spacing w:line="360" w:lineRule="auto"/>
        <w:ind w:firstLine="576"/>
        <w:jc w:val="both"/>
        <w:rPr>
          <w:rFonts w:ascii="Arial" w:hAnsi="Arial" w:cs="Arial"/>
          <w:shd w:val="clear" w:color="auto" w:fill="FFFFFF"/>
        </w:rPr>
      </w:pPr>
      <w:r w:rsidRPr="003D4C76">
        <w:rPr>
          <w:rFonts w:ascii="Arial" w:hAnsi="Arial" w:cs="Arial"/>
          <w:shd w:val="clear" w:color="auto" w:fill="FFFFFF"/>
        </w:rPr>
        <w:t xml:space="preserve">Hotels and other hospitality businesses can make use of this data and support to adhere to the overall sector objectives in terms of sustainable management. </w:t>
      </w:r>
    </w:p>
    <w:p w14:paraId="1C47511E" w14:textId="77777777" w:rsidR="00925B84" w:rsidRPr="003D4C76" w:rsidRDefault="00925B84" w:rsidP="00584881">
      <w:pPr>
        <w:spacing w:line="360" w:lineRule="auto"/>
        <w:ind w:firstLine="576"/>
        <w:jc w:val="both"/>
        <w:rPr>
          <w:rFonts w:ascii="Arial" w:hAnsi="Arial" w:cs="Arial"/>
          <w:shd w:val="clear" w:color="auto" w:fill="FFFFFF"/>
        </w:rPr>
      </w:pPr>
    </w:p>
    <w:p w14:paraId="697F125A" w14:textId="77777777" w:rsidR="004A4919" w:rsidRPr="003D4C76" w:rsidRDefault="004A4919" w:rsidP="00584881">
      <w:pPr>
        <w:pStyle w:val="Heading1"/>
        <w:spacing w:line="360" w:lineRule="auto"/>
        <w:jc w:val="both"/>
        <w:rPr>
          <w:rFonts w:ascii="Arial" w:hAnsi="Arial" w:cs="Arial"/>
        </w:rPr>
      </w:pPr>
      <w:bookmarkStart w:id="7" w:name="_Toc167901943"/>
      <w:r w:rsidRPr="003D4C76">
        <w:rPr>
          <w:rFonts w:ascii="Arial" w:hAnsi="Arial" w:cs="Arial"/>
        </w:rPr>
        <w:lastRenderedPageBreak/>
        <w:t>CONCLUSION</w:t>
      </w:r>
      <w:bookmarkEnd w:id="7"/>
    </w:p>
    <w:p w14:paraId="4AEFEC2F" w14:textId="7DE8DF4F" w:rsidR="00A47EF3" w:rsidRPr="003D4C76" w:rsidRDefault="00571518" w:rsidP="00584881">
      <w:pPr>
        <w:spacing w:line="360" w:lineRule="auto"/>
        <w:ind w:firstLine="432"/>
        <w:jc w:val="both"/>
        <w:rPr>
          <w:rFonts w:ascii="Arial" w:hAnsi="Arial" w:cs="Arial"/>
        </w:rPr>
      </w:pPr>
      <w:r w:rsidRPr="003D4C76">
        <w:rPr>
          <w:rFonts w:ascii="Arial" w:hAnsi="Arial" w:cs="Arial"/>
        </w:rPr>
        <w:t xml:space="preserve">From the above report, it can be concluded that </w:t>
      </w:r>
      <w:r w:rsidR="00D950F7" w:rsidRPr="003D4C76">
        <w:rPr>
          <w:rFonts w:ascii="Arial" w:hAnsi="Arial" w:cs="Arial"/>
        </w:rPr>
        <w:t xml:space="preserve">the sector of hospitality is majorly filled with distinctive operations. The industry has widespread operations </w:t>
      </w:r>
      <w:proofErr w:type="gramStart"/>
      <w:r w:rsidR="00D950F7" w:rsidRPr="003D4C76">
        <w:rPr>
          <w:rFonts w:ascii="Arial" w:hAnsi="Arial" w:cs="Arial"/>
        </w:rPr>
        <w:t>all across</w:t>
      </w:r>
      <w:proofErr w:type="gramEnd"/>
      <w:r w:rsidR="00D950F7" w:rsidRPr="003D4C76">
        <w:rPr>
          <w:rFonts w:ascii="Arial" w:hAnsi="Arial" w:cs="Arial"/>
        </w:rPr>
        <w:t xml:space="preserve"> the globe which demonstrates its influence among the population of present times. </w:t>
      </w:r>
      <w:r w:rsidR="00424E6B" w:rsidRPr="003D4C76">
        <w:rPr>
          <w:rFonts w:ascii="Arial" w:hAnsi="Arial" w:cs="Arial"/>
        </w:rPr>
        <w:t xml:space="preserve">In relativeness to their influence, the business organisations of hospitality industry have started to take supportive initiatives </w:t>
      </w:r>
      <w:r w:rsidR="006D7F94" w:rsidRPr="003D4C76">
        <w:rPr>
          <w:rFonts w:ascii="Arial" w:hAnsi="Arial" w:cs="Arial"/>
        </w:rPr>
        <w:t xml:space="preserve">towards performance of sustainable practices. </w:t>
      </w:r>
      <w:r w:rsidR="0017693C" w:rsidRPr="003D4C76">
        <w:rPr>
          <w:rFonts w:ascii="Arial" w:hAnsi="Arial" w:cs="Arial"/>
        </w:rPr>
        <w:t xml:space="preserve">The above report has presented discussions on what are the required actions for hospitality sector organisations to </w:t>
      </w:r>
      <w:r w:rsidR="00332D98" w:rsidRPr="003D4C76">
        <w:rPr>
          <w:rFonts w:ascii="Arial" w:hAnsi="Arial" w:cs="Arial"/>
        </w:rPr>
        <w:t xml:space="preserve">implement sustainable and eco-friendly practices for attainment of eco certifications. Further, the report has also demonstrated </w:t>
      </w:r>
      <w:r w:rsidR="00F57A90" w:rsidRPr="003D4C76">
        <w:rPr>
          <w:rFonts w:ascii="Arial" w:hAnsi="Arial" w:cs="Arial"/>
        </w:rPr>
        <w:t xml:space="preserve">associated challenges and benefits with the sustainable practices. Lastly, the report has discussed about </w:t>
      </w:r>
      <w:r w:rsidR="002D3D6E" w:rsidRPr="003D4C76">
        <w:rPr>
          <w:rFonts w:ascii="Arial" w:hAnsi="Arial" w:cs="Arial"/>
        </w:rPr>
        <w:t xml:space="preserve">the future of hospitality industry in </w:t>
      </w:r>
      <w:r w:rsidR="003D4C76" w:rsidRPr="003D4C76">
        <w:rPr>
          <w:rFonts w:ascii="Arial" w:hAnsi="Arial" w:cs="Arial"/>
        </w:rPr>
        <w:t>accordance</w:t>
      </w:r>
      <w:r w:rsidR="002D3D6E" w:rsidRPr="003D4C76">
        <w:rPr>
          <w:rFonts w:ascii="Arial" w:hAnsi="Arial" w:cs="Arial"/>
        </w:rPr>
        <w:t xml:space="preserve"> with sustainable practices. </w:t>
      </w:r>
    </w:p>
    <w:p w14:paraId="7144B55E" w14:textId="77777777" w:rsidR="00D950F7" w:rsidRPr="003D4C76" w:rsidRDefault="00D950F7" w:rsidP="00584881">
      <w:pPr>
        <w:spacing w:line="360" w:lineRule="auto"/>
        <w:ind w:left="432"/>
        <w:jc w:val="both"/>
        <w:rPr>
          <w:rFonts w:ascii="Arial" w:hAnsi="Arial" w:cs="Arial"/>
        </w:rPr>
      </w:pPr>
    </w:p>
    <w:p w14:paraId="73EEBF5F" w14:textId="77777777" w:rsidR="00D950F7" w:rsidRPr="003D4C76" w:rsidRDefault="00D950F7" w:rsidP="00584881">
      <w:pPr>
        <w:spacing w:line="360" w:lineRule="auto"/>
        <w:ind w:left="432"/>
        <w:jc w:val="both"/>
        <w:rPr>
          <w:rFonts w:ascii="Arial" w:hAnsi="Arial" w:cs="Arial"/>
        </w:rPr>
      </w:pPr>
    </w:p>
    <w:p w14:paraId="293092D4" w14:textId="77777777" w:rsidR="004A4919" w:rsidRPr="003D4C76" w:rsidRDefault="004A4919" w:rsidP="00584881">
      <w:pPr>
        <w:pStyle w:val="Heading1"/>
        <w:pageBreakBefore/>
        <w:spacing w:line="360" w:lineRule="auto"/>
        <w:jc w:val="both"/>
        <w:rPr>
          <w:rFonts w:ascii="Arial" w:hAnsi="Arial" w:cs="Arial"/>
          <w:u w:val="single"/>
        </w:rPr>
      </w:pPr>
      <w:bookmarkStart w:id="8" w:name="_Toc167901944"/>
      <w:r w:rsidRPr="003D4C76">
        <w:rPr>
          <w:rFonts w:ascii="Arial" w:hAnsi="Arial" w:cs="Arial"/>
        </w:rPr>
        <w:lastRenderedPageBreak/>
        <w:t>REFERENCES</w:t>
      </w:r>
      <w:bookmarkEnd w:id="8"/>
    </w:p>
    <w:p w14:paraId="2ED1DC36" w14:textId="77777777" w:rsidR="00BD405F" w:rsidRPr="003D4C76" w:rsidRDefault="00BD405F" w:rsidP="00584881">
      <w:pPr>
        <w:spacing w:line="360" w:lineRule="auto"/>
        <w:ind w:left="851" w:hanging="851"/>
        <w:jc w:val="both"/>
        <w:rPr>
          <w:rFonts w:ascii="Arial" w:hAnsi="Arial" w:cs="Arial"/>
          <w:color w:val="222222"/>
          <w:shd w:val="clear" w:color="auto" w:fill="FFFFFF"/>
        </w:rPr>
      </w:pPr>
      <w:r w:rsidRPr="003D4C76">
        <w:rPr>
          <w:rFonts w:ascii="Arial" w:hAnsi="Arial" w:cs="Arial"/>
          <w:color w:val="222222"/>
          <w:shd w:val="clear" w:color="auto" w:fill="FFFFFF"/>
        </w:rPr>
        <w:t xml:space="preserve">Achmad, W. and </w:t>
      </w:r>
      <w:proofErr w:type="spellStart"/>
      <w:r w:rsidRPr="003D4C76">
        <w:rPr>
          <w:rFonts w:ascii="Arial" w:hAnsi="Arial" w:cs="Arial"/>
          <w:color w:val="222222"/>
          <w:shd w:val="clear" w:color="auto" w:fill="FFFFFF"/>
        </w:rPr>
        <w:t>Yulianah</w:t>
      </w:r>
      <w:proofErr w:type="spellEnd"/>
      <w:r w:rsidRPr="003D4C76">
        <w:rPr>
          <w:rFonts w:ascii="Arial" w:hAnsi="Arial" w:cs="Arial"/>
          <w:color w:val="222222"/>
          <w:shd w:val="clear" w:color="auto" w:fill="FFFFFF"/>
        </w:rPr>
        <w:t>, Y., 2022. Corporate social responsibility of the hospitality industry in realizing sustainable tourism development. </w:t>
      </w:r>
      <w:r w:rsidRPr="003D4C76">
        <w:rPr>
          <w:rFonts w:ascii="Arial" w:hAnsi="Arial" w:cs="Arial"/>
          <w:i/>
          <w:iCs/>
          <w:color w:val="222222"/>
          <w:shd w:val="clear" w:color="auto" w:fill="FFFFFF"/>
        </w:rPr>
        <w:t>Enrichment: Journal of Management</w:t>
      </w:r>
      <w:r w:rsidRPr="003D4C76">
        <w:rPr>
          <w:rFonts w:ascii="Arial" w:hAnsi="Arial" w:cs="Arial"/>
          <w:color w:val="222222"/>
          <w:shd w:val="clear" w:color="auto" w:fill="FFFFFF"/>
        </w:rPr>
        <w:t>, </w:t>
      </w:r>
      <w:r w:rsidRPr="003D4C76">
        <w:rPr>
          <w:rFonts w:ascii="Arial" w:hAnsi="Arial" w:cs="Arial"/>
          <w:i/>
          <w:iCs/>
          <w:color w:val="222222"/>
          <w:shd w:val="clear" w:color="auto" w:fill="FFFFFF"/>
        </w:rPr>
        <w:t>12</w:t>
      </w:r>
      <w:r w:rsidRPr="003D4C76">
        <w:rPr>
          <w:rFonts w:ascii="Arial" w:hAnsi="Arial" w:cs="Arial"/>
          <w:color w:val="222222"/>
          <w:shd w:val="clear" w:color="auto" w:fill="FFFFFF"/>
        </w:rPr>
        <w:t>(2), pp.1610-1616.</w:t>
      </w:r>
    </w:p>
    <w:p w14:paraId="43F9C255" w14:textId="77777777" w:rsidR="00BD405F" w:rsidRDefault="00BD405F" w:rsidP="00584881">
      <w:pPr>
        <w:spacing w:line="360" w:lineRule="auto"/>
        <w:ind w:left="851" w:hanging="851"/>
        <w:jc w:val="both"/>
        <w:rPr>
          <w:rFonts w:ascii="Arial" w:hAnsi="Arial" w:cs="Arial"/>
          <w:color w:val="222222"/>
          <w:shd w:val="clear" w:color="auto" w:fill="FFFFFF"/>
        </w:rPr>
      </w:pPr>
      <w:r w:rsidRPr="00BD405F">
        <w:rPr>
          <w:rFonts w:ascii="Arial" w:hAnsi="Arial" w:cs="Arial"/>
          <w:color w:val="222222"/>
          <w:shd w:val="clear" w:color="auto" w:fill="FFFFFF"/>
        </w:rPr>
        <w:t xml:space="preserve">British Business Bank (2024) </w:t>
      </w:r>
      <w:r w:rsidRPr="00BD405F">
        <w:rPr>
          <w:rFonts w:ascii="Arial" w:hAnsi="Arial" w:cs="Arial"/>
          <w:i/>
          <w:iCs/>
          <w:color w:val="222222"/>
          <w:shd w:val="clear" w:color="auto" w:fill="FFFFFF"/>
        </w:rPr>
        <w:t>How to become a sustainable hospitality business | British business ...</w:t>
      </w:r>
      <w:r w:rsidRPr="00BD405F">
        <w:rPr>
          <w:rFonts w:ascii="Arial" w:hAnsi="Arial" w:cs="Arial"/>
          <w:color w:val="222222"/>
          <w:shd w:val="clear" w:color="auto" w:fill="FFFFFF"/>
        </w:rPr>
        <w:t xml:space="preserve"> Available at: https://www.british-business-bank.co.uk/finance-hub/business-guidance/sustainability/how-to-become-a-sustainable-hospitality-business/ (Accessed: 29 May 2024). </w:t>
      </w:r>
    </w:p>
    <w:p w14:paraId="5FA111FD" w14:textId="77777777" w:rsidR="00BD405F" w:rsidRPr="003D4C76" w:rsidRDefault="00BD405F" w:rsidP="00584881">
      <w:pPr>
        <w:spacing w:line="360" w:lineRule="auto"/>
        <w:ind w:left="851" w:hanging="851"/>
        <w:jc w:val="both"/>
        <w:rPr>
          <w:rFonts w:ascii="Arial" w:hAnsi="Arial" w:cs="Arial"/>
          <w:color w:val="222222"/>
          <w:shd w:val="clear" w:color="auto" w:fill="FFFFFF"/>
        </w:rPr>
      </w:pPr>
      <w:r w:rsidRPr="003D4C76">
        <w:rPr>
          <w:rFonts w:ascii="Arial" w:hAnsi="Arial" w:cs="Arial"/>
          <w:color w:val="222222"/>
          <w:shd w:val="clear" w:color="auto" w:fill="FFFFFF"/>
        </w:rPr>
        <w:t>Chen, Y.A. and Chen, C.L., 2022. Case study of sustainable service design in the hospitality industry. </w:t>
      </w:r>
      <w:r w:rsidRPr="003D4C76">
        <w:rPr>
          <w:rFonts w:ascii="Arial" w:hAnsi="Arial" w:cs="Arial"/>
          <w:i/>
          <w:iCs/>
          <w:color w:val="222222"/>
          <w:shd w:val="clear" w:color="auto" w:fill="FFFFFF"/>
        </w:rPr>
        <w:t>Chinese Management Studies</w:t>
      </w:r>
      <w:r w:rsidRPr="003D4C76">
        <w:rPr>
          <w:rFonts w:ascii="Arial" w:hAnsi="Arial" w:cs="Arial"/>
          <w:color w:val="222222"/>
          <w:shd w:val="clear" w:color="auto" w:fill="FFFFFF"/>
        </w:rPr>
        <w:t>, </w:t>
      </w:r>
      <w:r w:rsidRPr="003D4C76">
        <w:rPr>
          <w:rFonts w:ascii="Arial" w:hAnsi="Arial" w:cs="Arial"/>
          <w:i/>
          <w:iCs/>
          <w:color w:val="222222"/>
          <w:shd w:val="clear" w:color="auto" w:fill="FFFFFF"/>
        </w:rPr>
        <w:t>16</w:t>
      </w:r>
      <w:r w:rsidRPr="003D4C76">
        <w:rPr>
          <w:rFonts w:ascii="Arial" w:hAnsi="Arial" w:cs="Arial"/>
          <w:color w:val="222222"/>
          <w:shd w:val="clear" w:color="auto" w:fill="FFFFFF"/>
        </w:rPr>
        <w:t>(1), pp.162-196.</w:t>
      </w:r>
    </w:p>
    <w:p w14:paraId="413C1251" w14:textId="77777777" w:rsidR="00BD405F" w:rsidRDefault="00BD405F" w:rsidP="00584881">
      <w:pPr>
        <w:spacing w:line="360" w:lineRule="auto"/>
        <w:ind w:left="851" w:hanging="851"/>
        <w:jc w:val="both"/>
        <w:rPr>
          <w:rFonts w:ascii="Arial" w:hAnsi="Arial" w:cs="Arial"/>
          <w:color w:val="222222"/>
          <w:shd w:val="clear" w:color="auto" w:fill="FFFFFF"/>
        </w:rPr>
      </w:pPr>
      <w:proofErr w:type="spellStart"/>
      <w:r w:rsidRPr="003D4C76">
        <w:rPr>
          <w:rFonts w:ascii="Arial" w:hAnsi="Arial" w:cs="Arial"/>
          <w:color w:val="222222"/>
          <w:shd w:val="clear" w:color="auto" w:fill="FFFFFF"/>
        </w:rPr>
        <w:t>Growyze</w:t>
      </w:r>
      <w:proofErr w:type="spellEnd"/>
      <w:r w:rsidRPr="003D4C76">
        <w:rPr>
          <w:rFonts w:ascii="Arial" w:hAnsi="Arial" w:cs="Arial"/>
          <w:color w:val="222222"/>
          <w:shd w:val="clear" w:color="auto" w:fill="FFFFFF"/>
        </w:rPr>
        <w:t xml:space="preserve"> (2024) </w:t>
      </w:r>
      <w:r w:rsidRPr="003D4C76">
        <w:rPr>
          <w:rFonts w:ascii="Arial" w:hAnsi="Arial" w:cs="Arial"/>
          <w:i/>
          <w:iCs/>
          <w:color w:val="222222"/>
          <w:shd w:val="clear" w:color="auto" w:fill="FFFFFF"/>
        </w:rPr>
        <w:t>21 key statistics on sustainability and food waste for UK businesses</w:t>
      </w:r>
      <w:r w:rsidRPr="003D4C76">
        <w:rPr>
          <w:rFonts w:ascii="Arial" w:hAnsi="Arial" w:cs="Arial"/>
          <w:color w:val="222222"/>
          <w:shd w:val="clear" w:color="auto" w:fill="FFFFFF"/>
        </w:rPr>
        <w:t xml:space="preserve">, </w:t>
      </w:r>
      <w:r w:rsidRPr="003D4C76">
        <w:rPr>
          <w:rFonts w:ascii="Arial" w:hAnsi="Arial" w:cs="Arial"/>
          <w:i/>
          <w:iCs/>
          <w:color w:val="222222"/>
          <w:shd w:val="clear" w:color="auto" w:fill="FFFFFF"/>
        </w:rPr>
        <w:t>Stock Management App for Food &amp; Drink Businesses</w:t>
      </w:r>
      <w:r w:rsidRPr="003D4C76">
        <w:rPr>
          <w:rFonts w:ascii="Arial" w:hAnsi="Arial" w:cs="Arial"/>
          <w:color w:val="222222"/>
          <w:shd w:val="clear" w:color="auto" w:fill="FFFFFF"/>
        </w:rPr>
        <w:t xml:space="preserve">. Available at: https://www.growyze.com/blog/21-key-statistics-on-sustainability-and-food-waste-for-uk-businesses#:~:text=84%25%20of%20hospitality%20businesses%20stated,within%20their%20businesses%20in%202022. (Accessed: 29 May 2024). </w:t>
      </w:r>
    </w:p>
    <w:p w14:paraId="38978D7C" w14:textId="77777777" w:rsidR="00BD405F" w:rsidRPr="003D4C76" w:rsidRDefault="00BD405F" w:rsidP="00584881">
      <w:pPr>
        <w:spacing w:line="360" w:lineRule="auto"/>
        <w:ind w:left="851" w:hanging="851"/>
        <w:jc w:val="both"/>
        <w:rPr>
          <w:rFonts w:ascii="Arial" w:hAnsi="Arial" w:cs="Arial"/>
          <w:color w:val="222222"/>
          <w:shd w:val="clear" w:color="auto" w:fill="FFFFFF"/>
        </w:rPr>
      </w:pPr>
      <w:r w:rsidRPr="003D4C76">
        <w:rPr>
          <w:rFonts w:ascii="Arial" w:hAnsi="Arial" w:cs="Arial"/>
          <w:color w:val="222222"/>
          <w:shd w:val="clear" w:color="auto" w:fill="FFFFFF"/>
        </w:rPr>
        <w:t>Jones, P., Hillier, D. and Comfort, D., 2019. Sustainability in the hospitality industry: Some personal reflections on corporate challenges and research agendas. </w:t>
      </w:r>
      <w:r w:rsidRPr="003D4C76">
        <w:rPr>
          <w:rFonts w:ascii="Arial" w:hAnsi="Arial" w:cs="Arial"/>
          <w:i/>
          <w:iCs/>
          <w:color w:val="222222"/>
          <w:shd w:val="clear" w:color="auto" w:fill="FFFFFF"/>
        </w:rPr>
        <w:t>International Journal of Contemporary Hospitality Management</w:t>
      </w:r>
      <w:r w:rsidRPr="003D4C76">
        <w:rPr>
          <w:rFonts w:ascii="Arial" w:hAnsi="Arial" w:cs="Arial"/>
          <w:color w:val="222222"/>
          <w:shd w:val="clear" w:color="auto" w:fill="FFFFFF"/>
        </w:rPr>
        <w:t>, </w:t>
      </w:r>
      <w:r w:rsidRPr="003D4C76">
        <w:rPr>
          <w:rFonts w:ascii="Arial" w:hAnsi="Arial" w:cs="Arial"/>
          <w:i/>
          <w:iCs/>
          <w:color w:val="222222"/>
          <w:shd w:val="clear" w:color="auto" w:fill="FFFFFF"/>
        </w:rPr>
        <w:t>28</w:t>
      </w:r>
      <w:r w:rsidRPr="003D4C76">
        <w:rPr>
          <w:rFonts w:ascii="Arial" w:hAnsi="Arial" w:cs="Arial"/>
          <w:color w:val="222222"/>
          <w:shd w:val="clear" w:color="auto" w:fill="FFFFFF"/>
        </w:rPr>
        <w:t>(1), pp.36-67.</w:t>
      </w:r>
    </w:p>
    <w:p w14:paraId="291BA2A5" w14:textId="77777777" w:rsidR="00BD405F" w:rsidRPr="003D4C76" w:rsidRDefault="00BD405F" w:rsidP="00584881">
      <w:pPr>
        <w:spacing w:line="360" w:lineRule="auto"/>
        <w:ind w:left="851" w:hanging="851"/>
        <w:jc w:val="both"/>
        <w:rPr>
          <w:rFonts w:ascii="Arial" w:hAnsi="Arial" w:cs="Arial"/>
          <w:color w:val="222222"/>
          <w:shd w:val="clear" w:color="auto" w:fill="FFFFFF"/>
        </w:rPr>
      </w:pPr>
      <w:r w:rsidRPr="003D4C76">
        <w:rPr>
          <w:rFonts w:ascii="Arial" w:hAnsi="Arial" w:cs="Arial"/>
          <w:color w:val="222222"/>
          <w:shd w:val="clear" w:color="auto" w:fill="FFFFFF"/>
        </w:rPr>
        <w:t>Khatter, A., 2023. Challenges and Solutions for Environmental Sustainability in the Hospitality Sector. </w:t>
      </w:r>
      <w:r w:rsidRPr="003D4C76">
        <w:rPr>
          <w:rFonts w:ascii="Arial" w:hAnsi="Arial" w:cs="Arial"/>
          <w:i/>
          <w:iCs/>
          <w:color w:val="222222"/>
          <w:shd w:val="clear" w:color="auto" w:fill="FFFFFF"/>
        </w:rPr>
        <w:t>Sustainability</w:t>
      </w:r>
      <w:r w:rsidRPr="003D4C76">
        <w:rPr>
          <w:rFonts w:ascii="Arial" w:hAnsi="Arial" w:cs="Arial"/>
          <w:color w:val="222222"/>
          <w:shd w:val="clear" w:color="auto" w:fill="FFFFFF"/>
        </w:rPr>
        <w:t>, </w:t>
      </w:r>
      <w:r w:rsidRPr="003D4C76">
        <w:rPr>
          <w:rFonts w:ascii="Arial" w:hAnsi="Arial" w:cs="Arial"/>
          <w:i/>
          <w:iCs/>
          <w:color w:val="222222"/>
          <w:shd w:val="clear" w:color="auto" w:fill="FFFFFF"/>
        </w:rPr>
        <w:t>15</w:t>
      </w:r>
      <w:r w:rsidRPr="003D4C76">
        <w:rPr>
          <w:rFonts w:ascii="Arial" w:hAnsi="Arial" w:cs="Arial"/>
          <w:color w:val="222222"/>
          <w:shd w:val="clear" w:color="auto" w:fill="FFFFFF"/>
        </w:rPr>
        <w:t>(15), p.11491.</w:t>
      </w:r>
    </w:p>
    <w:p w14:paraId="243B4A31" w14:textId="77777777" w:rsidR="00BD405F" w:rsidRPr="003D4C76" w:rsidRDefault="00BD405F" w:rsidP="00584881">
      <w:pPr>
        <w:spacing w:line="360" w:lineRule="auto"/>
        <w:ind w:left="851" w:hanging="851"/>
        <w:jc w:val="both"/>
        <w:rPr>
          <w:rFonts w:ascii="Arial" w:hAnsi="Arial" w:cs="Arial"/>
          <w:color w:val="222222"/>
          <w:shd w:val="clear" w:color="auto" w:fill="FFFFFF"/>
        </w:rPr>
      </w:pPr>
      <w:r w:rsidRPr="003D4C76">
        <w:rPr>
          <w:rFonts w:ascii="Arial" w:hAnsi="Arial" w:cs="Arial"/>
          <w:color w:val="222222"/>
          <w:shd w:val="clear" w:color="auto" w:fill="FFFFFF"/>
        </w:rPr>
        <w:t xml:space="preserve">Legrand, W., Chen, J.S. and </w:t>
      </w:r>
      <w:proofErr w:type="spellStart"/>
      <w:r w:rsidRPr="003D4C76">
        <w:rPr>
          <w:rFonts w:ascii="Arial" w:hAnsi="Arial" w:cs="Arial"/>
          <w:color w:val="222222"/>
          <w:shd w:val="clear" w:color="auto" w:fill="FFFFFF"/>
        </w:rPr>
        <w:t>Laeis</w:t>
      </w:r>
      <w:proofErr w:type="spellEnd"/>
      <w:r w:rsidRPr="003D4C76">
        <w:rPr>
          <w:rFonts w:ascii="Arial" w:hAnsi="Arial" w:cs="Arial"/>
          <w:color w:val="222222"/>
          <w:shd w:val="clear" w:color="auto" w:fill="FFFFFF"/>
        </w:rPr>
        <w:t>, G.C., 2022. </w:t>
      </w:r>
      <w:r w:rsidRPr="003D4C76">
        <w:rPr>
          <w:rFonts w:ascii="Arial" w:hAnsi="Arial" w:cs="Arial"/>
          <w:i/>
          <w:iCs/>
          <w:color w:val="222222"/>
          <w:shd w:val="clear" w:color="auto" w:fill="FFFFFF"/>
        </w:rPr>
        <w:t>Sustainability in the hospitality industry: Principles of sustainable operations</w:t>
      </w:r>
      <w:r w:rsidRPr="003D4C76">
        <w:rPr>
          <w:rFonts w:ascii="Arial" w:hAnsi="Arial" w:cs="Arial"/>
          <w:color w:val="222222"/>
          <w:shd w:val="clear" w:color="auto" w:fill="FFFFFF"/>
        </w:rPr>
        <w:t>. Routledge.</w:t>
      </w:r>
    </w:p>
    <w:p w14:paraId="119A00C3" w14:textId="436C7F56" w:rsidR="00BD405F" w:rsidRDefault="00BD405F" w:rsidP="00584881">
      <w:pPr>
        <w:spacing w:line="360" w:lineRule="auto"/>
        <w:ind w:left="851" w:hanging="851"/>
        <w:jc w:val="both"/>
        <w:rPr>
          <w:rFonts w:ascii="Arial" w:hAnsi="Arial" w:cs="Arial"/>
          <w:color w:val="222222"/>
          <w:shd w:val="clear" w:color="auto" w:fill="FFFFFF"/>
        </w:rPr>
      </w:pPr>
      <w:r w:rsidRPr="00BD405F">
        <w:rPr>
          <w:rFonts w:ascii="Arial" w:hAnsi="Arial" w:cs="Arial"/>
          <w:color w:val="222222"/>
          <w:shd w:val="clear" w:color="auto" w:fill="FFFFFF"/>
        </w:rPr>
        <w:t xml:space="preserve">Marriott (2023) </w:t>
      </w:r>
      <w:r w:rsidRPr="00BD405F">
        <w:rPr>
          <w:rFonts w:ascii="Arial" w:hAnsi="Arial" w:cs="Arial"/>
          <w:i/>
          <w:iCs/>
          <w:color w:val="222222"/>
          <w:shd w:val="clear" w:color="auto" w:fill="FFFFFF"/>
        </w:rPr>
        <w:t>Sustain - CSR</w:t>
      </w:r>
      <w:r w:rsidRPr="00BD405F">
        <w:rPr>
          <w:rFonts w:ascii="Arial" w:hAnsi="Arial" w:cs="Arial"/>
          <w:color w:val="222222"/>
          <w:shd w:val="clear" w:color="auto" w:fill="FFFFFF"/>
        </w:rPr>
        <w:t xml:space="preserve">, </w:t>
      </w:r>
      <w:r w:rsidRPr="00BD405F">
        <w:rPr>
          <w:rFonts w:ascii="Arial" w:hAnsi="Arial" w:cs="Arial"/>
          <w:i/>
          <w:iCs/>
          <w:color w:val="222222"/>
          <w:shd w:val="clear" w:color="auto" w:fill="FFFFFF"/>
        </w:rPr>
        <w:t>Marriott</w:t>
      </w:r>
      <w:r w:rsidRPr="00BD405F">
        <w:rPr>
          <w:rFonts w:ascii="Arial" w:hAnsi="Arial" w:cs="Arial"/>
          <w:color w:val="222222"/>
          <w:shd w:val="clear" w:color="auto" w:fill="FFFFFF"/>
        </w:rPr>
        <w:t xml:space="preserve">. Available at: https://serve360.marriott.com/sustain/ (Accessed: 29 May 2024). </w:t>
      </w:r>
    </w:p>
    <w:p w14:paraId="5C1BECD7" w14:textId="77777777" w:rsidR="00BD405F" w:rsidRPr="003D4C76" w:rsidRDefault="00BD405F" w:rsidP="00584881">
      <w:pPr>
        <w:spacing w:line="360" w:lineRule="auto"/>
        <w:ind w:left="851" w:hanging="851"/>
        <w:jc w:val="both"/>
        <w:rPr>
          <w:rFonts w:ascii="Arial" w:hAnsi="Arial" w:cs="Arial"/>
        </w:rPr>
      </w:pPr>
      <w:r w:rsidRPr="003D4C76">
        <w:rPr>
          <w:rFonts w:ascii="Arial" w:hAnsi="Arial" w:cs="Arial"/>
          <w:color w:val="222222"/>
          <w:shd w:val="clear" w:color="auto" w:fill="FFFFFF"/>
        </w:rPr>
        <w:t>Modica, P.D., Altinay, L., Farmaki, A., Gursoy, D. and Zenga, M., 2020. Consumer perceptions towards sustainable supply chain practices in the hospitality industry. </w:t>
      </w:r>
      <w:r w:rsidRPr="003D4C76">
        <w:rPr>
          <w:rFonts w:ascii="Arial" w:hAnsi="Arial" w:cs="Arial"/>
          <w:i/>
          <w:iCs/>
          <w:color w:val="222222"/>
          <w:shd w:val="clear" w:color="auto" w:fill="FFFFFF"/>
        </w:rPr>
        <w:t>Current Issues in Tourism</w:t>
      </w:r>
      <w:r w:rsidRPr="003D4C76">
        <w:rPr>
          <w:rFonts w:ascii="Arial" w:hAnsi="Arial" w:cs="Arial"/>
          <w:color w:val="222222"/>
          <w:shd w:val="clear" w:color="auto" w:fill="FFFFFF"/>
        </w:rPr>
        <w:t>, </w:t>
      </w:r>
      <w:r w:rsidRPr="003D4C76">
        <w:rPr>
          <w:rFonts w:ascii="Arial" w:hAnsi="Arial" w:cs="Arial"/>
          <w:i/>
          <w:iCs/>
          <w:color w:val="222222"/>
          <w:shd w:val="clear" w:color="auto" w:fill="FFFFFF"/>
        </w:rPr>
        <w:t>23</w:t>
      </w:r>
      <w:r w:rsidRPr="003D4C76">
        <w:rPr>
          <w:rFonts w:ascii="Arial" w:hAnsi="Arial" w:cs="Arial"/>
          <w:color w:val="222222"/>
          <w:shd w:val="clear" w:color="auto" w:fill="FFFFFF"/>
        </w:rPr>
        <w:t>(3), pp.358-375.</w:t>
      </w:r>
    </w:p>
    <w:p w14:paraId="3659D031" w14:textId="77777777" w:rsidR="00BD405F" w:rsidRPr="003D4C76" w:rsidRDefault="00BD405F" w:rsidP="00584881">
      <w:pPr>
        <w:spacing w:line="360" w:lineRule="auto"/>
        <w:ind w:left="851" w:hanging="851"/>
        <w:jc w:val="both"/>
        <w:rPr>
          <w:rFonts w:ascii="Arial" w:hAnsi="Arial" w:cs="Arial"/>
          <w:color w:val="222222"/>
          <w:shd w:val="clear" w:color="auto" w:fill="FFFFFF"/>
        </w:rPr>
      </w:pPr>
      <w:r w:rsidRPr="003D4C76">
        <w:rPr>
          <w:rFonts w:ascii="Arial" w:hAnsi="Arial" w:cs="Arial"/>
          <w:color w:val="222222"/>
          <w:shd w:val="clear" w:color="auto" w:fill="FFFFFF"/>
        </w:rPr>
        <w:t>Molina-Collado, A., Santos-</w:t>
      </w:r>
      <w:proofErr w:type="spellStart"/>
      <w:r w:rsidRPr="003D4C76">
        <w:rPr>
          <w:rFonts w:ascii="Arial" w:hAnsi="Arial" w:cs="Arial"/>
          <w:color w:val="222222"/>
          <w:shd w:val="clear" w:color="auto" w:fill="FFFFFF"/>
        </w:rPr>
        <w:t>Vijande</w:t>
      </w:r>
      <w:proofErr w:type="spellEnd"/>
      <w:r w:rsidRPr="003D4C76">
        <w:rPr>
          <w:rFonts w:ascii="Arial" w:hAnsi="Arial" w:cs="Arial"/>
          <w:color w:val="222222"/>
          <w:shd w:val="clear" w:color="auto" w:fill="FFFFFF"/>
        </w:rPr>
        <w:t>, M.L., Gómez-Rico, M., and Madera, J.M., 2022. Sustainability in hospitality and tourism: a review of key research topics from 1994 to 2020. </w:t>
      </w:r>
      <w:r w:rsidRPr="003D4C76">
        <w:rPr>
          <w:rFonts w:ascii="Arial" w:hAnsi="Arial" w:cs="Arial"/>
          <w:i/>
          <w:iCs/>
          <w:color w:val="222222"/>
          <w:shd w:val="clear" w:color="auto" w:fill="FFFFFF"/>
        </w:rPr>
        <w:t>International Journal of Contemporary Hospitality Management</w:t>
      </w:r>
      <w:r w:rsidRPr="003D4C76">
        <w:rPr>
          <w:rFonts w:ascii="Arial" w:hAnsi="Arial" w:cs="Arial"/>
          <w:color w:val="222222"/>
          <w:shd w:val="clear" w:color="auto" w:fill="FFFFFF"/>
        </w:rPr>
        <w:t>, </w:t>
      </w:r>
      <w:r w:rsidRPr="003D4C76">
        <w:rPr>
          <w:rFonts w:ascii="Arial" w:hAnsi="Arial" w:cs="Arial"/>
          <w:i/>
          <w:iCs/>
          <w:color w:val="222222"/>
          <w:shd w:val="clear" w:color="auto" w:fill="FFFFFF"/>
        </w:rPr>
        <w:t>34</w:t>
      </w:r>
      <w:r w:rsidRPr="003D4C76">
        <w:rPr>
          <w:rFonts w:ascii="Arial" w:hAnsi="Arial" w:cs="Arial"/>
          <w:color w:val="222222"/>
          <w:shd w:val="clear" w:color="auto" w:fill="FFFFFF"/>
        </w:rPr>
        <w:t xml:space="preserve">(8), </w:t>
      </w:r>
      <w:r w:rsidRPr="003D4C76">
        <w:rPr>
          <w:rFonts w:ascii="Arial" w:hAnsi="Arial" w:cs="Arial"/>
          <w:color w:val="222222"/>
          <w:shd w:val="clear" w:color="auto" w:fill="FFFFFF"/>
        </w:rPr>
        <w:lastRenderedPageBreak/>
        <w:t>pp.3029-3064.</w:t>
      </w:r>
    </w:p>
    <w:p w14:paraId="2E94CAB5" w14:textId="77777777" w:rsidR="00BD405F" w:rsidRPr="00BD405F" w:rsidRDefault="00BD405F" w:rsidP="00584881">
      <w:pPr>
        <w:spacing w:line="360" w:lineRule="auto"/>
        <w:ind w:left="851" w:hanging="851"/>
        <w:jc w:val="both"/>
        <w:rPr>
          <w:rFonts w:ascii="Arial" w:hAnsi="Arial" w:cs="Arial"/>
          <w:color w:val="222222"/>
          <w:shd w:val="clear" w:color="auto" w:fill="FFFFFF"/>
        </w:rPr>
      </w:pPr>
      <w:r w:rsidRPr="00BD405F">
        <w:rPr>
          <w:rFonts w:ascii="Arial" w:hAnsi="Arial" w:cs="Arial"/>
          <w:color w:val="222222"/>
          <w:shd w:val="clear" w:color="auto" w:fill="FFFFFF"/>
        </w:rPr>
        <w:t xml:space="preserve">Pereira, S. (2023) </w:t>
      </w:r>
      <w:r w:rsidRPr="00BD405F">
        <w:rPr>
          <w:rFonts w:ascii="Arial" w:hAnsi="Arial" w:cs="Arial"/>
          <w:i/>
          <w:iCs/>
          <w:color w:val="222222"/>
          <w:shd w:val="clear" w:color="auto" w:fill="FFFFFF"/>
        </w:rPr>
        <w:t>The case for investment in sustainable hospitality: Why eco-friendly hotels are the future</w:t>
      </w:r>
      <w:r w:rsidRPr="00BD405F">
        <w:rPr>
          <w:rFonts w:ascii="Arial" w:hAnsi="Arial" w:cs="Arial"/>
          <w:color w:val="222222"/>
          <w:shd w:val="clear" w:color="auto" w:fill="FFFFFF"/>
        </w:rPr>
        <w:t xml:space="preserve">, </w:t>
      </w:r>
      <w:r w:rsidRPr="00BD405F">
        <w:rPr>
          <w:rFonts w:ascii="Arial" w:hAnsi="Arial" w:cs="Arial"/>
          <w:i/>
          <w:iCs/>
          <w:color w:val="222222"/>
          <w:shd w:val="clear" w:color="auto" w:fill="FFFFFF"/>
        </w:rPr>
        <w:t>LinkedIn</w:t>
      </w:r>
      <w:r w:rsidRPr="00BD405F">
        <w:rPr>
          <w:rFonts w:ascii="Arial" w:hAnsi="Arial" w:cs="Arial"/>
          <w:color w:val="222222"/>
          <w:shd w:val="clear" w:color="auto" w:fill="FFFFFF"/>
        </w:rPr>
        <w:t xml:space="preserve">. Available at: https://www.linkedin.com/pulse/case-investment-sustainable-hospitality-why-hotels-future-pereira/ (Accessed: 29 May 2024). </w:t>
      </w:r>
    </w:p>
    <w:p w14:paraId="1D31529B" w14:textId="77777777" w:rsidR="00BD405F" w:rsidRDefault="00BD405F" w:rsidP="00584881">
      <w:pPr>
        <w:spacing w:line="360" w:lineRule="auto"/>
        <w:ind w:left="851" w:hanging="851"/>
        <w:jc w:val="both"/>
        <w:rPr>
          <w:rFonts w:ascii="Arial" w:hAnsi="Arial" w:cs="Arial"/>
          <w:color w:val="222222"/>
          <w:shd w:val="clear" w:color="auto" w:fill="FFFFFF"/>
        </w:rPr>
      </w:pPr>
      <w:r w:rsidRPr="00BD405F">
        <w:rPr>
          <w:rFonts w:ascii="Arial" w:hAnsi="Arial" w:cs="Arial"/>
          <w:color w:val="222222"/>
          <w:shd w:val="clear" w:color="auto" w:fill="FFFFFF"/>
        </w:rPr>
        <w:t xml:space="preserve">Premier Inn (2023) </w:t>
      </w:r>
      <w:r w:rsidRPr="00BD405F">
        <w:rPr>
          <w:rFonts w:ascii="Arial" w:hAnsi="Arial" w:cs="Arial"/>
          <w:i/>
          <w:iCs/>
          <w:color w:val="222222"/>
          <w:shd w:val="clear" w:color="auto" w:fill="FFFFFF"/>
        </w:rPr>
        <w:t>ESG report 2021-2022</w:t>
      </w:r>
      <w:r w:rsidRPr="00BD405F">
        <w:rPr>
          <w:rFonts w:ascii="Arial" w:hAnsi="Arial" w:cs="Arial"/>
          <w:color w:val="222222"/>
          <w:shd w:val="clear" w:color="auto" w:fill="FFFFFF"/>
        </w:rPr>
        <w:t xml:space="preserve">. Available at: https://www.premierinn.com/content/dam/pi/websites/desktop/why/force%20for%20good/final-esg-report-2021-2022.pdf (Accessed: 29 May 2024). </w:t>
      </w:r>
    </w:p>
    <w:p w14:paraId="083AB76A" w14:textId="77777777" w:rsidR="00BD405F" w:rsidRPr="003D4C76" w:rsidRDefault="00BD405F" w:rsidP="00584881">
      <w:pPr>
        <w:spacing w:line="360" w:lineRule="auto"/>
        <w:ind w:left="851" w:hanging="851"/>
        <w:jc w:val="both"/>
        <w:rPr>
          <w:rFonts w:ascii="Arial" w:hAnsi="Arial" w:cs="Arial"/>
          <w:color w:val="222222"/>
          <w:shd w:val="clear" w:color="auto" w:fill="FFFFFF"/>
        </w:rPr>
      </w:pPr>
      <w:r w:rsidRPr="003D4C76">
        <w:rPr>
          <w:rFonts w:ascii="Arial" w:hAnsi="Arial" w:cs="Arial"/>
          <w:color w:val="222222"/>
          <w:shd w:val="clear" w:color="auto" w:fill="FFFFFF"/>
        </w:rPr>
        <w:t xml:space="preserve">Sakshi, Shashi, </w:t>
      </w:r>
      <w:proofErr w:type="spellStart"/>
      <w:r w:rsidRPr="003D4C76">
        <w:rPr>
          <w:rFonts w:ascii="Arial" w:hAnsi="Arial" w:cs="Arial"/>
          <w:color w:val="222222"/>
          <w:shd w:val="clear" w:color="auto" w:fill="FFFFFF"/>
        </w:rPr>
        <w:t>Cerchione</w:t>
      </w:r>
      <w:proofErr w:type="spellEnd"/>
      <w:r w:rsidRPr="003D4C76">
        <w:rPr>
          <w:rFonts w:ascii="Arial" w:hAnsi="Arial" w:cs="Arial"/>
          <w:color w:val="222222"/>
          <w:shd w:val="clear" w:color="auto" w:fill="FFFFFF"/>
        </w:rPr>
        <w:t>, R. and Bansal, H., 2020. Measuring the impact of sustainability policy and practices in tourism and hospitality industry. </w:t>
      </w:r>
      <w:r w:rsidRPr="003D4C76">
        <w:rPr>
          <w:rFonts w:ascii="Arial" w:hAnsi="Arial" w:cs="Arial"/>
          <w:i/>
          <w:iCs/>
          <w:color w:val="222222"/>
          <w:shd w:val="clear" w:color="auto" w:fill="FFFFFF"/>
        </w:rPr>
        <w:t>Business Strategy and the Environment</w:t>
      </w:r>
      <w:r w:rsidRPr="003D4C76">
        <w:rPr>
          <w:rFonts w:ascii="Arial" w:hAnsi="Arial" w:cs="Arial"/>
          <w:color w:val="222222"/>
          <w:shd w:val="clear" w:color="auto" w:fill="FFFFFF"/>
        </w:rPr>
        <w:t>, </w:t>
      </w:r>
      <w:r w:rsidRPr="003D4C76">
        <w:rPr>
          <w:rFonts w:ascii="Arial" w:hAnsi="Arial" w:cs="Arial"/>
          <w:i/>
          <w:iCs/>
          <w:color w:val="222222"/>
          <w:shd w:val="clear" w:color="auto" w:fill="FFFFFF"/>
        </w:rPr>
        <w:t>29</w:t>
      </w:r>
      <w:r w:rsidRPr="003D4C76">
        <w:rPr>
          <w:rFonts w:ascii="Arial" w:hAnsi="Arial" w:cs="Arial"/>
          <w:color w:val="222222"/>
          <w:shd w:val="clear" w:color="auto" w:fill="FFFFFF"/>
        </w:rPr>
        <w:t>(3), pp.1109-1126.</w:t>
      </w:r>
    </w:p>
    <w:p w14:paraId="4F9B0C56" w14:textId="77777777" w:rsidR="00BD405F" w:rsidRDefault="00BD405F" w:rsidP="00584881">
      <w:pPr>
        <w:spacing w:line="360" w:lineRule="auto"/>
        <w:ind w:left="851" w:hanging="851"/>
        <w:jc w:val="both"/>
        <w:rPr>
          <w:rFonts w:ascii="Arial" w:hAnsi="Arial" w:cs="Arial"/>
          <w:color w:val="222222"/>
          <w:shd w:val="clear" w:color="auto" w:fill="FFFFFF"/>
        </w:rPr>
      </w:pPr>
      <w:r w:rsidRPr="003D4C76">
        <w:rPr>
          <w:rFonts w:ascii="Arial" w:hAnsi="Arial" w:cs="Arial"/>
          <w:color w:val="222222"/>
          <w:shd w:val="clear" w:color="auto" w:fill="FFFFFF"/>
        </w:rPr>
        <w:t xml:space="preserve">Su, C.H.J. and Chen, C.D., 2020. Does sustainability index matter to the hospitality </w:t>
      </w:r>
      <w:proofErr w:type="gramStart"/>
      <w:r w:rsidRPr="003D4C76">
        <w:rPr>
          <w:rFonts w:ascii="Arial" w:hAnsi="Arial" w:cs="Arial"/>
          <w:color w:val="222222"/>
          <w:shd w:val="clear" w:color="auto" w:fill="FFFFFF"/>
        </w:rPr>
        <w:t>industry?.</w:t>
      </w:r>
      <w:proofErr w:type="gramEnd"/>
      <w:r w:rsidRPr="003D4C76">
        <w:rPr>
          <w:rFonts w:ascii="Arial" w:hAnsi="Arial" w:cs="Arial"/>
          <w:color w:val="222222"/>
          <w:shd w:val="clear" w:color="auto" w:fill="FFFFFF"/>
        </w:rPr>
        <w:t> </w:t>
      </w:r>
      <w:r w:rsidRPr="003D4C76">
        <w:rPr>
          <w:rFonts w:ascii="Arial" w:hAnsi="Arial" w:cs="Arial"/>
          <w:i/>
          <w:iCs/>
          <w:color w:val="222222"/>
          <w:shd w:val="clear" w:color="auto" w:fill="FFFFFF"/>
        </w:rPr>
        <w:t>Tourism Management</w:t>
      </w:r>
      <w:r w:rsidRPr="003D4C76">
        <w:rPr>
          <w:rFonts w:ascii="Arial" w:hAnsi="Arial" w:cs="Arial"/>
          <w:color w:val="222222"/>
          <w:shd w:val="clear" w:color="auto" w:fill="FFFFFF"/>
        </w:rPr>
        <w:t>, </w:t>
      </w:r>
      <w:r w:rsidRPr="003D4C76">
        <w:rPr>
          <w:rFonts w:ascii="Arial" w:hAnsi="Arial" w:cs="Arial"/>
          <w:i/>
          <w:iCs/>
          <w:color w:val="222222"/>
          <w:shd w:val="clear" w:color="auto" w:fill="FFFFFF"/>
        </w:rPr>
        <w:t>81</w:t>
      </w:r>
      <w:r w:rsidRPr="003D4C76">
        <w:rPr>
          <w:rFonts w:ascii="Arial" w:hAnsi="Arial" w:cs="Arial"/>
          <w:color w:val="222222"/>
          <w:shd w:val="clear" w:color="auto" w:fill="FFFFFF"/>
        </w:rPr>
        <w:t>, p.104158.</w:t>
      </w:r>
    </w:p>
    <w:p w14:paraId="0A352D3E" w14:textId="77777777" w:rsidR="00BD405F" w:rsidRDefault="00BD405F" w:rsidP="00584881">
      <w:pPr>
        <w:spacing w:line="360" w:lineRule="auto"/>
        <w:ind w:left="851" w:hanging="851"/>
        <w:jc w:val="both"/>
        <w:rPr>
          <w:rFonts w:ascii="Arial" w:hAnsi="Arial" w:cs="Arial"/>
          <w:color w:val="222222"/>
          <w:shd w:val="clear" w:color="auto" w:fill="FFFFFF"/>
        </w:rPr>
      </w:pPr>
      <w:r w:rsidRPr="00BD405F">
        <w:rPr>
          <w:rFonts w:ascii="Arial" w:hAnsi="Arial" w:cs="Arial"/>
          <w:color w:val="222222"/>
          <w:shd w:val="clear" w:color="auto" w:fill="FFFFFF"/>
        </w:rPr>
        <w:t xml:space="preserve">UN (2024) </w:t>
      </w:r>
      <w:r w:rsidRPr="00BD405F">
        <w:rPr>
          <w:rFonts w:ascii="Arial" w:hAnsi="Arial" w:cs="Arial"/>
          <w:i/>
          <w:iCs/>
          <w:color w:val="222222"/>
          <w:shd w:val="clear" w:color="auto" w:fill="FFFFFF"/>
        </w:rPr>
        <w:t>The 17 goals | sustainable development</w:t>
      </w:r>
      <w:r w:rsidRPr="00BD405F">
        <w:rPr>
          <w:rFonts w:ascii="Arial" w:hAnsi="Arial" w:cs="Arial"/>
          <w:color w:val="222222"/>
          <w:shd w:val="clear" w:color="auto" w:fill="FFFFFF"/>
        </w:rPr>
        <w:t xml:space="preserve">, </w:t>
      </w:r>
      <w:r w:rsidRPr="00BD405F">
        <w:rPr>
          <w:rFonts w:ascii="Arial" w:hAnsi="Arial" w:cs="Arial"/>
          <w:i/>
          <w:iCs/>
          <w:color w:val="222222"/>
          <w:shd w:val="clear" w:color="auto" w:fill="FFFFFF"/>
        </w:rPr>
        <w:t>United Nations</w:t>
      </w:r>
      <w:r w:rsidRPr="00BD405F">
        <w:rPr>
          <w:rFonts w:ascii="Arial" w:hAnsi="Arial" w:cs="Arial"/>
          <w:color w:val="222222"/>
          <w:shd w:val="clear" w:color="auto" w:fill="FFFFFF"/>
        </w:rPr>
        <w:t xml:space="preserve">. Available at: https://sdgs.un.org/goals (Accessed: 29 May 2024). </w:t>
      </w:r>
    </w:p>
    <w:p w14:paraId="35154983" w14:textId="7E3C0E7F" w:rsidR="00BD405F" w:rsidRDefault="00BD405F" w:rsidP="00584881">
      <w:pPr>
        <w:spacing w:line="360" w:lineRule="auto"/>
        <w:ind w:left="851" w:hanging="851"/>
        <w:jc w:val="both"/>
        <w:rPr>
          <w:rFonts w:ascii="Arial" w:hAnsi="Arial" w:cs="Arial"/>
          <w:color w:val="222222"/>
          <w:shd w:val="clear" w:color="auto" w:fill="FFFFFF"/>
        </w:rPr>
      </w:pPr>
      <w:r w:rsidRPr="003D4C76">
        <w:rPr>
          <w:rFonts w:ascii="Arial" w:hAnsi="Arial" w:cs="Arial"/>
          <w:color w:val="222222"/>
          <w:shd w:val="clear" w:color="auto" w:fill="FFFFFF"/>
        </w:rPr>
        <w:t xml:space="preserve">UNWTO (2024) </w:t>
      </w:r>
      <w:r w:rsidRPr="003D4C76">
        <w:rPr>
          <w:rFonts w:ascii="Arial" w:hAnsi="Arial" w:cs="Arial"/>
          <w:i/>
          <w:iCs/>
          <w:color w:val="222222"/>
          <w:shd w:val="clear" w:color="auto" w:fill="FFFFFF"/>
        </w:rPr>
        <w:t>Un tourism: Bringing the world closer</w:t>
      </w:r>
      <w:r w:rsidRPr="003D4C76">
        <w:rPr>
          <w:rFonts w:ascii="Arial" w:hAnsi="Arial" w:cs="Arial"/>
          <w:color w:val="222222"/>
          <w:shd w:val="clear" w:color="auto" w:fill="FFFFFF"/>
        </w:rPr>
        <w:t xml:space="preserve"> </w:t>
      </w:r>
      <w:r w:rsidRPr="003D4C76">
        <w:rPr>
          <w:rFonts w:ascii="Arial" w:hAnsi="Arial" w:cs="Arial"/>
          <w:i/>
          <w:iCs/>
          <w:color w:val="222222"/>
          <w:shd w:val="clear" w:color="auto" w:fill="FFFFFF"/>
        </w:rPr>
        <w:t>on measuring the sustainability of tourism: MST</w:t>
      </w:r>
      <w:r w:rsidRPr="003D4C76">
        <w:rPr>
          <w:rFonts w:ascii="Arial" w:hAnsi="Arial" w:cs="Arial"/>
          <w:color w:val="222222"/>
          <w:shd w:val="clear" w:color="auto" w:fill="FFFFFF"/>
        </w:rPr>
        <w:t xml:space="preserve">. Available at: https://www.unwto.org/tourism-statistics/measuring-sustainability-tourism (Accessed: 29 May 2024). </w:t>
      </w:r>
    </w:p>
    <w:p w14:paraId="0CB203F4" w14:textId="77777777" w:rsidR="00BD405F" w:rsidRDefault="00BD405F" w:rsidP="00584881">
      <w:pPr>
        <w:spacing w:line="360" w:lineRule="auto"/>
        <w:ind w:left="851" w:hanging="851"/>
        <w:jc w:val="both"/>
        <w:rPr>
          <w:rFonts w:ascii="Arial" w:hAnsi="Arial" w:cs="Arial"/>
          <w:color w:val="222222"/>
          <w:shd w:val="clear" w:color="auto" w:fill="FFFFFF"/>
        </w:rPr>
      </w:pPr>
      <w:r w:rsidRPr="00BD405F">
        <w:rPr>
          <w:rFonts w:ascii="Arial" w:hAnsi="Arial" w:cs="Arial"/>
          <w:color w:val="222222"/>
          <w:shd w:val="clear" w:color="auto" w:fill="FFFFFF"/>
        </w:rPr>
        <w:t xml:space="preserve">WSHA (2023) </w:t>
      </w:r>
      <w:r w:rsidRPr="00BD405F">
        <w:rPr>
          <w:rFonts w:ascii="Arial" w:hAnsi="Arial" w:cs="Arial"/>
          <w:i/>
          <w:iCs/>
          <w:color w:val="222222"/>
          <w:shd w:val="clear" w:color="auto" w:fill="FFFFFF"/>
        </w:rPr>
        <w:t>Water stewardship - addressing hospitality’s impact on water scarcity</w:t>
      </w:r>
      <w:r w:rsidRPr="00BD405F">
        <w:rPr>
          <w:rFonts w:ascii="Arial" w:hAnsi="Arial" w:cs="Arial"/>
          <w:color w:val="222222"/>
          <w:shd w:val="clear" w:color="auto" w:fill="FFFFFF"/>
        </w:rPr>
        <w:t xml:space="preserve">, </w:t>
      </w:r>
      <w:r w:rsidRPr="00BD405F">
        <w:rPr>
          <w:rFonts w:ascii="Arial" w:hAnsi="Arial" w:cs="Arial"/>
          <w:i/>
          <w:iCs/>
          <w:color w:val="222222"/>
          <w:shd w:val="clear" w:color="auto" w:fill="FFFFFF"/>
        </w:rPr>
        <w:t>World Sustainable Hospitality Alliance</w:t>
      </w:r>
      <w:r w:rsidRPr="00BD405F">
        <w:rPr>
          <w:rFonts w:ascii="Arial" w:hAnsi="Arial" w:cs="Arial"/>
          <w:color w:val="222222"/>
          <w:shd w:val="clear" w:color="auto" w:fill="FFFFFF"/>
        </w:rPr>
        <w:t xml:space="preserve">. Available at: https://sustainablehospitalityalliance.org/our-work/water-stewardship/#:~:text=Water%20scarcity%20and%20the%20hospitality%20industry&amp;text=A%20hotel%20can%20use%20an,populations%20in%20water%2Dscarce%20destinations.&amp;text=In%20some%20locations%2C%20tourism%20uses,average%20than%20the%20local%20population. (Accessed: 29 May 2024). </w:t>
      </w:r>
    </w:p>
    <w:p w14:paraId="244E678E" w14:textId="77777777" w:rsidR="00BD405F" w:rsidRDefault="00BD405F" w:rsidP="00584881">
      <w:pPr>
        <w:spacing w:line="360" w:lineRule="auto"/>
        <w:ind w:left="851" w:hanging="851"/>
        <w:jc w:val="both"/>
        <w:rPr>
          <w:rFonts w:ascii="Arial" w:hAnsi="Arial" w:cs="Arial"/>
          <w:color w:val="222222"/>
          <w:shd w:val="clear" w:color="auto" w:fill="FFFFFF"/>
        </w:rPr>
      </w:pPr>
      <w:r w:rsidRPr="008B31EB">
        <w:rPr>
          <w:rFonts w:ascii="Arial" w:hAnsi="Arial" w:cs="Arial"/>
          <w:color w:val="222222"/>
          <w:shd w:val="clear" w:color="auto" w:fill="FFFFFF"/>
        </w:rPr>
        <w:t xml:space="preserve">WTTC (2022) </w:t>
      </w:r>
      <w:r w:rsidRPr="008B31EB">
        <w:rPr>
          <w:rFonts w:ascii="Arial" w:hAnsi="Arial" w:cs="Arial"/>
          <w:i/>
          <w:iCs/>
          <w:color w:val="222222"/>
          <w:shd w:val="clear" w:color="auto" w:fill="FFFFFF"/>
        </w:rPr>
        <w:t>Global Trends Travel &amp; Tourism</w:t>
      </w:r>
      <w:r w:rsidRPr="008B31EB">
        <w:rPr>
          <w:rFonts w:ascii="Arial" w:hAnsi="Arial" w:cs="Arial"/>
          <w:color w:val="222222"/>
          <w:shd w:val="clear" w:color="auto" w:fill="FFFFFF"/>
        </w:rPr>
        <w:t xml:space="preserve">. Available at: https://wttc.org/Portals/0/Documents/Reports/2022/EIR2022-Global%20Trends.pdf (Accessed: 29 May 2024). </w:t>
      </w:r>
    </w:p>
    <w:p w14:paraId="05294E9A" w14:textId="77777777" w:rsidR="00BD405F" w:rsidRPr="00BD405F" w:rsidRDefault="00BD405F" w:rsidP="00584881">
      <w:pPr>
        <w:spacing w:line="360" w:lineRule="auto"/>
        <w:ind w:left="851" w:hanging="851"/>
        <w:jc w:val="both"/>
        <w:rPr>
          <w:rFonts w:ascii="Arial" w:hAnsi="Arial" w:cs="Arial"/>
          <w:color w:val="222222"/>
          <w:shd w:val="clear" w:color="auto" w:fill="FFFFFF"/>
        </w:rPr>
      </w:pPr>
    </w:p>
    <w:p w14:paraId="76E88208" w14:textId="77777777" w:rsidR="00BD405F" w:rsidRPr="00BD405F" w:rsidRDefault="00BD405F" w:rsidP="00584881">
      <w:pPr>
        <w:spacing w:line="360" w:lineRule="auto"/>
        <w:ind w:left="851" w:hanging="851"/>
        <w:jc w:val="both"/>
        <w:rPr>
          <w:rFonts w:ascii="Arial" w:hAnsi="Arial" w:cs="Arial"/>
          <w:color w:val="222222"/>
          <w:shd w:val="clear" w:color="auto" w:fill="FFFFFF"/>
        </w:rPr>
      </w:pPr>
    </w:p>
    <w:p w14:paraId="01E03378" w14:textId="77777777" w:rsidR="00BD405F" w:rsidRPr="00BD405F" w:rsidRDefault="00BD405F" w:rsidP="00584881">
      <w:pPr>
        <w:spacing w:line="360" w:lineRule="auto"/>
        <w:ind w:left="851" w:hanging="851"/>
        <w:jc w:val="both"/>
        <w:rPr>
          <w:rFonts w:ascii="Arial" w:hAnsi="Arial" w:cs="Arial"/>
          <w:color w:val="222222"/>
          <w:shd w:val="clear" w:color="auto" w:fill="FFFFFF"/>
        </w:rPr>
      </w:pPr>
    </w:p>
    <w:p w14:paraId="72C1CA69" w14:textId="77777777" w:rsidR="00BD405F" w:rsidRPr="00BD405F" w:rsidRDefault="00BD405F" w:rsidP="00584881">
      <w:pPr>
        <w:spacing w:line="360" w:lineRule="auto"/>
        <w:ind w:left="851" w:hanging="851"/>
        <w:jc w:val="both"/>
        <w:rPr>
          <w:rFonts w:ascii="Arial" w:hAnsi="Arial" w:cs="Arial"/>
          <w:color w:val="222222"/>
          <w:shd w:val="clear" w:color="auto" w:fill="FFFFFF"/>
        </w:rPr>
      </w:pPr>
    </w:p>
    <w:p w14:paraId="63686337" w14:textId="77777777" w:rsidR="00BD405F" w:rsidRPr="00BD405F" w:rsidRDefault="00BD405F" w:rsidP="00584881">
      <w:pPr>
        <w:spacing w:line="360" w:lineRule="auto"/>
        <w:ind w:left="851" w:hanging="851"/>
        <w:jc w:val="both"/>
        <w:rPr>
          <w:rFonts w:ascii="Arial" w:hAnsi="Arial" w:cs="Arial"/>
          <w:color w:val="222222"/>
          <w:shd w:val="clear" w:color="auto" w:fill="FFFFFF"/>
        </w:rPr>
      </w:pPr>
    </w:p>
    <w:p w14:paraId="100032F2" w14:textId="77777777" w:rsidR="00BD405F" w:rsidRPr="00BD405F" w:rsidRDefault="00BD405F" w:rsidP="00584881">
      <w:pPr>
        <w:spacing w:line="360" w:lineRule="auto"/>
        <w:ind w:left="851" w:hanging="851"/>
        <w:jc w:val="both"/>
        <w:rPr>
          <w:rFonts w:ascii="Arial" w:hAnsi="Arial" w:cs="Arial"/>
          <w:color w:val="222222"/>
          <w:shd w:val="clear" w:color="auto" w:fill="FFFFFF"/>
        </w:rPr>
      </w:pPr>
    </w:p>
    <w:p w14:paraId="5690CE00" w14:textId="77777777" w:rsidR="00BD405F" w:rsidRPr="008B31EB" w:rsidRDefault="00BD405F" w:rsidP="00584881">
      <w:pPr>
        <w:spacing w:line="360" w:lineRule="auto"/>
        <w:ind w:left="851" w:hanging="851"/>
        <w:jc w:val="both"/>
        <w:rPr>
          <w:rFonts w:ascii="Arial" w:hAnsi="Arial" w:cs="Arial"/>
          <w:color w:val="222222"/>
          <w:shd w:val="clear" w:color="auto" w:fill="FFFFFF"/>
        </w:rPr>
      </w:pPr>
    </w:p>
    <w:p w14:paraId="7612DF75" w14:textId="77777777" w:rsidR="008B31EB" w:rsidRPr="008B31EB" w:rsidRDefault="008B31EB" w:rsidP="00584881">
      <w:pPr>
        <w:spacing w:line="360" w:lineRule="auto"/>
        <w:jc w:val="both"/>
        <w:rPr>
          <w:rFonts w:ascii="Arial" w:hAnsi="Arial" w:cs="Arial"/>
          <w:color w:val="222222"/>
          <w:shd w:val="clear" w:color="auto" w:fill="FFFFFF"/>
        </w:rPr>
      </w:pPr>
    </w:p>
    <w:p w14:paraId="0A256D19" w14:textId="77777777" w:rsidR="008B31EB" w:rsidRPr="003D4C76" w:rsidRDefault="008B31EB" w:rsidP="00584881">
      <w:pPr>
        <w:spacing w:line="360" w:lineRule="auto"/>
        <w:jc w:val="both"/>
        <w:rPr>
          <w:rFonts w:ascii="Arial" w:hAnsi="Arial" w:cs="Arial"/>
          <w:color w:val="222222"/>
          <w:shd w:val="clear" w:color="auto" w:fill="FFFFFF"/>
        </w:rPr>
      </w:pPr>
    </w:p>
    <w:p w14:paraId="4D58B84F" w14:textId="77777777" w:rsidR="003D4C76" w:rsidRPr="003D4C76" w:rsidRDefault="003D4C76" w:rsidP="00584881">
      <w:pPr>
        <w:spacing w:line="360" w:lineRule="auto"/>
        <w:ind w:left="851" w:hanging="851"/>
        <w:jc w:val="both"/>
        <w:rPr>
          <w:rFonts w:ascii="Arial" w:hAnsi="Arial" w:cs="Arial"/>
          <w:color w:val="222222"/>
          <w:shd w:val="clear" w:color="auto" w:fill="FFFFFF"/>
        </w:rPr>
      </w:pPr>
    </w:p>
    <w:p w14:paraId="4B3B57B4" w14:textId="77777777" w:rsidR="003D4C76" w:rsidRPr="003D4C76" w:rsidRDefault="003D4C76" w:rsidP="00584881">
      <w:pPr>
        <w:spacing w:line="360" w:lineRule="auto"/>
        <w:ind w:left="851" w:hanging="851"/>
        <w:jc w:val="both"/>
        <w:rPr>
          <w:rFonts w:ascii="Arial" w:hAnsi="Arial" w:cs="Arial"/>
          <w:color w:val="222222"/>
          <w:shd w:val="clear" w:color="auto" w:fill="FFFFFF"/>
        </w:rPr>
      </w:pPr>
    </w:p>
    <w:p w14:paraId="1462D49E" w14:textId="77777777" w:rsidR="00AB615F" w:rsidRPr="003D4C76" w:rsidRDefault="00AB615F" w:rsidP="00584881">
      <w:pPr>
        <w:spacing w:line="360" w:lineRule="auto"/>
        <w:jc w:val="both"/>
        <w:rPr>
          <w:rFonts w:ascii="Arial" w:hAnsi="Arial" w:cs="Arial"/>
          <w:color w:val="000000"/>
          <w:szCs w:val="22"/>
        </w:rPr>
      </w:pPr>
    </w:p>
    <w:p w14:paraId="2E835AAF" w14:textId="77777777" w:rsidR="00687FD7" w:rsidRPr="003D4C76" w:rsidRDefault="00687FD7" w:rsidP="00584881">
      <w:pPr>
        <w:pStyle w:val="BodyText"/>
        <w:spacing w:line="360" w:lineRule="auto"/>
        <w:jc w:val="both"/>
        <w:rPr>
          <w:rFonts w:ascii="Arial" w:hAnsi="Arial" w:cs="Arial"/>
        </w:rPr>
      </w:pPr>
    </w:p>
    <w:p w14:paraId="003AC8A4" w14:textId="77777777" w:rsidR="00687FD7" w:rsidRPr="003D4C76" w:rsidRDefault="00687FD7" w:rsidP="00584881">
      <w:pPr>
        <w:spacing w:line="360" w:lineRule="auto"/>
        <w:ind w:left="851" w:hanging="851"/>
        <w:jc w:val="both"/>
        <w:rPr>
          <w:rFonts w:ascii="Arial" w:hAnsi="Arial" w:cs="Arial"/>
        </w:rPr>
      </w:pPr>
    </w:p>
    <w:sectPr w:rsidR="00687FD7" w:rsidRPr="003D4C76" w:rsidSect="0097185F">
      <w:footerReference w:type="default" r:id="rId10"/>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C69CEA" w14:textId="77777777" w:rsidR="003845EE" w:rsidRDefault="003845EE">
      <w:r>
        <w:separator/>
      </w:r>
    </w:p>
  </w:endnote>
  <w:endnote w:type="continuationSeparator" w:id="0">
    <w:p w14:paraId="0C51C3D7" w14:textId="77777777" w:rsidR="003845EE" w:rsidRDefault="003845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Klee One"/>
    <w:charset w:val="00"/>
    <w:family w:val="auto"/>
    <w:pitch w:val="variable"/>
    <w:sig w:usb0="00000003"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nos">
    <w:altName w:val="Yu Gothic"/>
    <w:charset w:val="80"/>
    <w:family w:val="roman"/>
    <w:pitch w:val="variable"/>
  </w:font>
  <w:font w:name="DejaVu Sans Mono">
    <w:altName w:val="Yu Gothic"/>
    <w:charset w:val="80"/>
    <w:family w:val="modern"/>
    <w:pitch w:val="default"/>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Noto Sans CJK SC">
    <w:altName w:val="Yu Gothic"/>
    <w:charset w:val="00"/>
    <w:family w:val="auto"/>
    <w:pitch w:val="variable"/>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400BA1" w14:textId="77777777" w:rsidR="004A4919" w:rsidRDefault="004A4919">
    <w:pPr>
      <w:pStyle w:val="Footer"/>
      <w:jc w:val="center"/>
    </w:pPr>
    <w:r>
      <w:fldChar w:fldCharType="begin"/>
    </w:r>
    <w:r>
      <w:instrText xml:space="preserve"> PAGE </w:instrText>
    </w:r>
    <w:r>
      <w:fldChar w:fldCharType="separate"/>
    </w:r>
    <w:r w:rsidR="002338FE">
      <w:rPr>
        <w:noProof/>
      </w:rPr>
      <w:t>8</w:t>
    </w:r>
    <w:r>
      <w:fldChar w:fldCharType="end"/>
    </w:r>
  </w:p>
  <w:p w14:paraId="0D0ADBCF" w14:textId="77777777" w:rsidR="004A4919" w:rsidRDefault="004A49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A29866" w14:textId="77777777" w:rsidR="003845EE" w:rsidRDefault="003845EE">
      <w:r>
        <w:separator/>
      </w:r>
    </w:p>
  </w:footnote>
  <w:footnote w:type="continuationSeparator" w:id="0">
    <w:p w14:paraId="67293445" w14:textId="77777777" w:rsidR="003845EE" w:rsidRDefault="003845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none"/>
      <w:pStyle w:val="ListParagraph"/>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EB028A2"/>
    <w:multiLevelType w:val="hybridMultilevel"/>
    <w:tmpl w:val="0F9AC2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285B68"/>
    <w:multiLevelType w:val="hybridMultilevel"/>
    <w:tmpl w:val="FE662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39527C"/>
    <w:multiLevelType w:val="hybridMultilevel"/>
    <w:tmpl w:val="279AC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380284"/>
    <w:multiLevelType w:val="multilevel"/>
    <w:tmpl w:val="489E2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414DD7"/>
    <w:multiLevelType w:val="hybridMultilevel"/>
    <w:tmpl w:val="6D561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DB76127"/>
    <w:multiLevelType w:val="hybridMultilevel"/>
    <w:tmpl w:val="E7486C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573D9C"/>
    <w:multiLevelType w:val="hybridMultilevel"/>
    <w:tmpl w:val="7F08F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01F2660"/>
    <w:multiLevelType w:val="hybridMultilevel"/>
    <w:tmpl w:val="CCCA1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154D79"/>
    <w:multiLevelType w:val="hybridMultilevel"/>
    <w:tmpl w:val="A906E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26017179">
    <w:abstractNumId w:val="0"/>
  </w:num>
  <w:num w:numId="2" w16cid:durableId="1029137697">
    <w:abstractNumId w:val="1"/>
  </w:num>
  <w:num w:numId="3" w16cid:durableId="1701278593">
    <w:abstractNumId w:val="6"/>
  </w:num>
  <w:num w:numId="4" w16cid:durableId="1878158395">
    <w:abstractNumId w:val="9"/>
  </w:num>
  <w:num w:numId="5" w16cid:durableId="1719434569">
    <w:abstractNumId w:val="8"/>
  </w:num>
  <w:num w:numId="6" w16cid:durableId="1031806451">
    <w:abstractNumId w:val="4"/>
  </w:num>
  <w:num w:numId="7" w16cid:durableId="532115905">
    <w:abstractNumId w:val="2"/>
  </w:num>
  <w:num w:numId="8" w16cid:durableId="1025594561">
    <w:abstractNumId w:val="7"/>
  </w:num>
  <w:num w:numId="9" w16cid:durableId="890726970">
    <w:abstractNumId w:val="10"/>
  </w:num>
  <w:num w:numId="10" w16cid:durableId="50203031">
    <w:abstractNumId w:val="3"/>
  </w:num>
  <w:num w:numId="11" w16cid:durableId="3431690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27C"/>
    <w:rsid w:val="00010D44"/>
    <w:rsid w:val="000146DE"/>
    <w:rsid w:val="0001476C"/>
    <w:rsid w:val="00016CF9"/>
    <w:rsid w:val="00023043"/>
    <w:rsid w:val="00024EC6"/>
    <w:rsid w:val="00025C47"/>
    <w:rsid w:val="00025E62"/>
    <w:rsid w:val="00026369"/>
    <w:rsid w:val="0003013E"/>
    <w:rsid w:val="000328EB"/>
    <w:rsid w:val="00036C04"/>
    <w:rsid w:val="00042D08"/>
    <w:rsid w:val="0004503E"/>
    <w:rsid w:val="00050B25"/>
    <w:rsid w:val="00050DCF"/>
    <w:rsid w:val="0005396C"/>
    <w:rsid w:val="00062616"/>
    <w:rsid w:val="00066ED9"/>
    <w:rsid w:val="00071C15"/>
    <w:rsid w:val="000736B0"/>
    <w:rsid w:val="00081E7C"/>
    <w:rsid w:val="00083490"/>
    <w:rsid w:val="000857A7"/>
    <w:rsid w:val="00091292"/>
    <w:rsid w:val="000928A9"/>
    <w:rsid w:val="0009625F"/>
    <w:rsid w:val="0009688E"/>
    <w:rsid w:val="000A14C5"/>
    <w:rsid w:val="000A2233"/>
    <w:rsid w:val="000A5233"/>
    <w:rsid w:val="000B30CA"/>
    <w:rsid w:val="000B3411"/>
    <w:rsid w:val="000B431D"/>
    <w:rsid w:val="000B5DEE"/>
    <w:rsid w:val="000C6A0D"/>
    <w:rsid w:val="000D073C"/>
    <w:rsid w:val="000D4723"/>
    <w:rsid w:val="000D4B76"/>
    <w:rsid w:val="000D75F9"/>
    <w:rsid w:val="000E031F"/>
    <w:rsid w:val="000E07FE"/>
    <w:rsid w:val="000E1065"/>
    <w:rsid w:val="000E31FE"/>
    <w:rsid w:val="000E36E8"/>
    <w:rsid w:val="000E4A1B"/>
    <w:rsid w:val="000E7690"/>
    <w:rsid w:val="000F025E"/>
    <w:rsid w:val="000F40BB"/>
    <w:rsid w:val="00105FF0"/>
    <w:rsid w:val="0010774D"/>
    <w:rsid w:val="00115707"/>
    <w:rsid w:val="00117777"/>
    <w:rsid w:val="001179EA"/>
    <w:rsid w:val="0012053F"/>
    <w:rsid w:val="001220B0"/>
    <w:rsid w:val="0012429C"/>
    <w:rsid w:val="00132B37"/>
    <w:rsid w:val="00133627"/>
    <w:rsid w:val="00137EC1"/>
    <w:rsid w:val="0014106C"/>
    <w:rsid w:val="00142D39"/>
    <w:rsid w:val="001434AA"/>
    <w:rsid w:val="00143C1B"/>
    <w:rsid w:val="001524B8"/>
    <w:rsid w:val="0015395D"/>
    <w:rsid w:val="0016061F"/>
    <w:rsid w:val="00161259"/>
    <w:rsid w:val="001624C0"/>
    <w:rsid w:val="001626D7"/>
    <w:rsid w:val="00164369"/>
    <w:rsid w:val="00170087"/>
    <w:rsid w:val="001746EC"/>
    <w:rsid w:val="001747EC"/>
    <w:rsid w:val="00175AD7"/>
    <w:rsid w:val="0017693C"/>
    <w:rsid w:val="00176B03"/>
    <w:rsid w:val="00176F49"/>
    <w:rsid w:val="001826E8"/>
    <w:rsid w:val="001838B5"/>
    <w:rsid w:val="0018553A"/>
    <w:rsid w:val="001950D4"/>
    <w:rsid w:val="001B1F2E"/>
    <w:rsid w:val="001B2B94"/>
    <w:rsid w:val="001B5993"/>
    <w:rsid w:val="001C0B21"/>
    <w:rsid w:val="001C0B24"/>
    <w:rsid w:val="001C352D"/>
    <w:rsid w:val="001C533D"/>
    <w:rsid w:val="001D149D"/>
    <w:rsid w:val="001D3530"/>
    <w:rsid w:val="001D46D4"/>
    <w:rsid w:val="001D6D2F"/>
    <w:rsid w:val="001E418C"/>
    <w:rsid w:val="001E7471"/>
    <w:rsid w:val="001F13BF"/>
    <w:rsid w:val="001F1F1A"/>
    <w:rsid w:val="001F3E09"/>
    <w:rsid w:val="001F721B"/>
    <w:rsid w:val="002043DE"/>
    <w:rsid w:val="002078B1"/>
    <w:rsid w:val="00214DD6"/>
    <w:rsid w:val="00226800"/>
    <w:rsid w:val="00230B95"/>
    <w:rsid w:val="00233792"/>
    <w:rsid w:val="002338FE"/>
    <w:rsid w:val="00236B17"/>
    <w:rsid w:val="00236D76"/>
    <w:rsid w:val="00244B12"/>
    <w:rsid w:val="002566E7"/>
    <w:rsid w:val="00262721"/>
    <w:rsid w:val="0026389C"/>
    <w:rsid w:val="00263B7A"/>
    <w:rsid w:val="0027422E"/>
    <w:rsid w:val="0027496E"/>
    <w:rsid w:val="00284B9E"/>
    <w:rsid w:val="00285BB7"/>
    <w:rsid w:val="00286A18"/>
    <w:rsid w:val="00291139"/>
    <w:rsid w:val="00292E7D"/>
    <w:rsid w:val="002947CE"/>
    <w:rsid w:val="00294EC4"/>
    <w:rsid w:val="00297089"/>
    <w:rsid w:val="002A5139"/>
    <w:rsid w:val="002A605F"/>
    <w:rsid w:val="002A649F"/>
    <w:rsid w:val="002B1169"/>
    <w:rsid w:val="002B50C0"/>
    <w:rsid w:val="002B54EC"/>
    <w:rsid w:val="002C0325"/>
    <w:rsid w:val="002C43AB"/>
    <w:rsid w:val="002C4719"/>
    <w:rsid w:val="002C6FC4"/>
    <w:rsid w:val="002D03D2"/>
    <w:rsid w:val="002D3D6E"/>
    <w:rsid w:val="002E0939"/>
    <w:rsid w:val="002E59E7"/>
    <w:rsid w:val="002F3D0F"/>
    <w:rsid w:val="002F7920"/>
    <w:rsid w:val="00301E73"/>
    <w:rsid w:val="003151C5"/>
    <w:rsid w:val="0031663E"/>
    <w:rsid w:val="00316982"/>
    <w:rsid w:val="0032039D"/>
    <w:rsid w:val="003243B5"/>
    <w:rsid w:val="0032694A"/>
    <w:rsid w:val="00326D3C"/>
    <w:rsid w:val="00331464"/>
    <w:rsid w:val="00332D98"/>
    <w:rsid w:val="0034000F"/>
    <w:rsid w:val="00343BDC"/>
    <w:rsid w:val="00344CCD"/>
    <w:rsid w:val="0034525C"/>
    <w:rsid w:val="00353772"/>
    <w:rsid w:val="00367618"/>
    <w:rsid w:val="00372BEA"/>
    <w:rsid w:val="00376067"/>
    <w:rsid w:val="00381FA3"/>
    <w:rsid w:val="0038307A"/>
    <w:rsid w:val="003845EE"/>
    <w:rsid w:val="003B1F4C"/>
    <w:rsid w:val="003B3C30"/>
    <w:rsid w:val="003B3C71"/>
    <w:rsid w:val="003C0AD4"/>
    <w:rsid w:val="003C42C1"/>
    <w:rsid w:val="003D0DA6"/>
    <w:rsid w:val="003D1DE4"/>
    <w:rsid w:val="003D4C76"/>
    <w:rsid w:val="003E0074"/>
    <w:rsid w:val="003E181C"/>
    <w:rsid w:val="003E4E56"/>
    <w:rsid w:val="003F00B6"/>
    <w:rsid w:val="003F3D73"/>
    <w:rsid w:val="003F4027"/>
    <w:rsid w:val="003F67DA"/>
    <w:rsid w:val="004069E5"/>
    <w:rsid w:val="0041560A"/>
    <w:rsid w:val="00421946"/>
    <w:rsid w:val="0042226A"/>
    <w:rsid w:val="00424E6B"/>
    <w:rsid w:val="0042511B"/>
    <w:rsid w:val="00427163"/>
    <w:rsid w:val="00430F2E"/>
    <w:rsid w:val="00431AD0"/>
    <w:rsid w:val="00435F4D"/>
    <w:rsid w:val="00436CA6"/>
    <w:rsid w:val="00437B4D"/>
    <w:rsid w:val="004471D9"/>
    <w:rsid w:val="004473D1"/>
    <w:rsid w:val="00447870"/>
    <w:rsid w:val="00447C73"/>
    <w:rsid w:val="0045417A"/>
    <w:rsid w:val="004573B6"/>
    <w:rsid w:val="0046619E"/>
    <w:rsid w:val="00482A06"/>
    <w:rsid w:val="00484F1F"/>
    <w:rsid w:val="00493FFD"/>
    <w:rsid w:val="0049610A"/>
    <w:rsid w:val="00497814"/>
    <w:rsid w:val="00497A39"/>
    <w:rsid w:val="004A2D38"/>
    <w:rsid w:val="004A4919"/>
    <w:rsid w:val="004A7FA8"/>
    <w:rsid w:val="004B46DB"/>
    <w:rsid w:val="004B7E96"/>
    <w:rsid w:val="004C372D"/>
    <w:rsid w:val="004D3625"/>
    <w:rsid w:val="004D70E2"/>
    <w:rsid w:val="004E3E53"/>
    <w:rsid w:val="004E7B0B"/>
    <w:rsid w:val="004F3A64"/>
    <w:rsid w:val="004F7FA4"/>
    <w:rsid w:val="00500D14"/>
    <w:rsid w:val="00501E51"/>
    <w:rsid w:val="0050388F"/>
    <w:rsid w:val="0050475A"/>
    <w:rsid w:val="00514049"/>
    <w:rsid w:val="0051525C"/>
    <w:rsid w:val="00517364"/>
    <w:rsid w:val="00521AC8"/>
    <w:rsid w:val="00522489"/>
    <w:rsid w:val="00526994"/>
    <w:rsid w:val="0053115D"/>
    <w:rsid w:val="0053638D"/>
    <w:rsid w:val="005421EA"/>
    <w:rsid w:val="00542EA8"/>
    <w:rsid w:val="005523C3"/>
    <w:rsid w:val="00555635"/>
    <w:rsid w:val="0056206B"/>
    <w:rsid w:val="00563325"/>
    <w:rsid w:val="00563480"/>
    <w:rsid w:val="00571518"/>
    <w:rsid w:val="0057187B"/>
    <w:rsid w:val="00571F7F"/>
    <w:rsid w:val="005779E1"/>
    <w:rsid w:val="00582A00"/>
    <w:rsid w:val="00584881"/>
    <w:rsid w:val="00585D5A"/>
    <w:rsid w:val="00593AB5"/>
    <w:rsid w:val="005A451B"/>
    <w:rsid w:val="005A5941"/>
    <w:rsid w:val="005A7112"/>
    <w:rsid w:val="005B3A68"/>
    <w:rsid w:val="005C01DC"/>
    <w:rsid w:val="005C221C"/>
    <w:rsid w:val="005C6A45"/>
    <w:rsid w:val="005C77AE"/>
    <w:rsid w:val="005D1EA6"/>
    <w:rsid w:val="005D52D3"/>
    <w:rsid w:val="005E68BF"/>
    <w:rsid w:val="005E76A9"/>
    <w:rsid w:val="005F23F2"/>
    <w:rsid w:val="005F5EE2"/>
    <w:rsid w:val="00605EAA"/>
    <w:rsid w:val="006109C6"/>
    <w:rsid w:val="00621069"/>
    <w:rsid w:val="00624EE3"/>
    <w:rsid w:val="00630412"/>
    <w:rsid w:val="006323B6"/>
    <w:rsid w:val="0063247F"/>
    <w:rsid w:val="0063348B"/>
    <w:rsid w:val="00633C70"/>
    <w:rsid w:val="00636E1C"/>
    <w:rsid w:val="00645FF2"/>
    <w:rsid w:val="006503F1"/>
    <w:rsid w:val="00651A5F"/>
    <w:rsid w:val="006551CF"/>
    <w:rsid w:val="006557C3"/>
    <w:rsid w:val="00660CA0"/>
    <w:rsid w:val="00660CC6"/>
    <w:rsid w:val="00661127"/>
    <w:rsid w:val="0066155B"/>
    <w:rsid w:val="006616C3"/>
    <w:rsid w:val="00661FF8"/>
    <w:rsid w:val="006622C3"/>
    <w:rsid w:val="0066458D"/>
    <w:rsid w:val="00687FD7"/>
    <w:rsid w:val="006969A0"/>
    <w:rsid w:val="006A3D6C"/>
    <w:rsid w:val="006C1D16"/>
    <w:rsid w:val="006C2E7B"/>
    <w:rsid w:val="006D4CF5"/>
    <w:rsid w:val="006D7F94"/>
    <w:rsid w:val="006E1EBB"/>
    <w:rsid w:val="006E27CC"/>
    <w:rsid w:val="006F42F3"/>
    <w:rsid w:val="006F4E7F"/>
    <w:rsid w:val="006F509E"/>
    <w:rsid w:val="006F55D0"/>
    <w:rsid w:val="006F7927"/>
    <w:rsid w:val="0070354C"/>
    <w:rsid w:val="007130D0"/>
    <w:rsid w:val="00720C6C"/>
    <w:rsid w:val="007361A3"/>
    <w:rsid w:val="007468AE"/>
    <w:rsid w:val="00750260"/>
    <w:rsid w:val="00750B32"/>
    <w:rsid w:val="00750F85"/>
    <w:rsid w:val="007525AA"/>
    <w:rsid w:val="007533C7"/>
    <w:rsid w:val="00754AA3"/>
    <w:rsid w:val="00756D59"/>
    <w:rsid w:val="00756E51"/>
    <w:rsid w:val="00762978"/>
    <w:rsid w:val="00774CBF"/>
    <w:rsid w:val="00775D56"/>
    <w:rsid w:val="007765F1"/>
    <w:rsid w:val="00777A50"/>
    <w:rsid w:val="00781794"/>
    <w:rsid w:val="007878F5"/>
    <w:rsid w:val="00794360"/>
    <w:rsid w:val="00794DB3"/>
    <w:rsid w:val="00797FA8"/>
    <w:rsid w:val="007A73E6"/>
    <w:rsid w:val="007B0C85"/>
    <w:rsid w:val="007C0276"/>
    <w:rsid w:val="007C2B4C"/>
    <w:rsid w:val="007C4552"/>
    <w:rsid w:val="007D34A8"/>
    <w:rsid w:val="007E2FE3"/>
    <w:rsid w:val="007E411A"/>
    <w:rsid w:val="007F24E9"/>
    <w:rsid w:val="007F50CA"/>
    <w:rsid w:val="007F6A51"/>
    <w:rsid w:val="007F6D0C"/>
    <w:rsid w:val="007F76B9"/>
    <w:rsid w:val="00804ED6"/>
    <w:rsid w:val="00805A9E"/>
    <w:rsid w:val="0082013D"/>
    <w:rsid w:val="00825A95"/>
    <w:rsid w:val="00825B55"/>
    <w:rsid w:val="00827D44"/>
    <w:rsid w:val="008326A8"/>
    <w:rsid w:val="00832ABE"/>
    <w:rsid w:val="0083365E"/>
    <w:rsid w:val="0084749D"/>
    <w:rsid w:val="0085374B"/>
    <w:rsid w:val="00863DEB"/>
    <w:rsid w:val="00867866"/>
    <w:rsid w:val="008708B0"/>
    <w:rsid w:val="00871ADE"/>
    <w:rsid w:val="008747A6"/>
    <w:rsid w:val="0087551B"/>
    <w:rsid w:val="008763D7"/>
    <w:rsid w:val="00877746"/>
    <w:rsid w:val="00881ECF"/>
    <w:rsid w:val="00882492"/>
    <w:rsid w:val="008824D8"/>
    <w:rsid w:val="0088452B"/>
    <w:rsid w:val="00886733"/>
    <w:rsid w:val="00894A5B"/>
    <w:rsid w:val="008A65AD"/>
    <w:rsid w:val="008B31EB"/>
    <w:rsid w:val="008B4635"/>
    <w:rsid w:val="008C0BF9"/>
    <w:rsid w:val="008C4A7D"/>
    <w:rsid w:val="008C7100"/>
    <w:rsid w:val="008D14F6"/>
    <w:rsid w:val="008D287B"/>
    <w:rsid w:val="008D2BB9"/>
    <w:rsid w:val="008E0455"/>
    <w:rsid w:val="008E18F7"/>
    <w:rsid w:val="008E54F4"/>
    <w:rsid w:val="008E58B8"/>
    <w:rsid w:val="008E5B69"/>
    <w:rsid w:val="008F0C66"/>
    <w:rsid w:val="008F2BBE"/>
    <w:rsid w:val="008F5EF9"/>
    <w:rsid w:val="008F6C11"/>
    <w:rsid w:val="00903A75"/>
    <w:rsid w:val="00903A7B"/>
    <w:rsid w:val="0090560F"/>
    <w:rsid w:val="00906729"/>
    <w:rsid w:val="009115FD"/>
    <w:rsid w:val="00917A94"/>
    <w:rsid w:val="00920A1E"/>
    <w:rsid w:val="00920E96"/>
    <w:rsid w:val="00925B84"/>
    <w:rsid w:val="00936CDC"/>
    <w:rsid w:val="00945A3D"/>
    <w:rsid w:val="00945FA8"/>
    <w:rsid w:val="00946021"/>
    <w:rsid w:val="00947922"/>
    <w:rsid w:val="00950A00"/>
    <w:rsid w:val="00951E03"/>
    <w:rsid w:val="00953701"/>
    <w:rsid w:val="009556C9"/>
    <w:rsid w:val="00955B18"/>
    <w:rsid w:val="00955E66"/>
    <w:rsid w:val="009626CD"/>
    <w:rsid w:val="0096277D"/>
    <w:rsid w:val="0097185F"/>
    <w:rsid w:val="00976EE4"/>
    <w:rsid w:val="0097749B"/>
    <w:rsid w:val="0098085D"/>
    <w:rsid w:val="009815B1"/>
    <w:rsid w:val="00985903"/>
    <w:rsid w:val="009864F4"/>
    <w:rsid w:val="00986511"/>
    <w:rsid w:val="00990CC3"/>
    <w:rsid w:val="00992019"/>
    <w:rsid w:val="009A0920"/>
    <w:rsid w:val="009A67EA"/>
    <w:rsid w:val="009A70C1"/>
    <w:rsid w:val="009B1B16"/>
    <w:rsid w:val="009B4AF9"/>
    <w:rsid w:val="009B5AFA"/>
    <w:rsid w:val="009C0C17"/>
    <w:rsid w:val="009C35FB"/>
    <w:rsid w:val="009D0312"/>
    <w:rsid w:val="009D04D2"/>
    <w:rsid w:val="009D5635"/>
    <w:rsid w:val="009E59BD"/>
    <w:rsid w:val="009E790A"/>
    <w:rsid w:val="009E7AB6"/>
    <w:rsid w:val="009F020A"/>
    <w:rsid w:val="009F09A4"/>
    <w:rsid w:val="009F0B1B"/>
    <w:rsid w:val="009F3036"/>
    <w:rsid w:val="00A017B8"/>
    <w:rsid w:val="00A042ED"/>
    <w:rsid w:val="00A15432"/>
    <w:rsid w:val="00A207C0"/>
    <w:rsid w:val="00A266CC"/>
    <w:rsid w:val="00A26967"/>
    <w:rsid w:val="00A3432B"/>
    <w:rsid w:val="00A3552A"/>
    <w:rsid w:val="00A35706"/>
    <w:rsid w:val="00A47EF3"/>
    <w:rsid w:val="00A504EC"/>
    <w:rsid w:val="00A52BE1"/>
    <w:rsid w:val="00A56A43"/>
    <w:rsid w:val="00A708CE"/>
    <w:rsid w:val="00A92CA5"/>
    <w:rsid w:val="00A959EB"/>
    <w:rsid w:val="00A97CA4"/>
    <w:rsid w:val="00AA1F5E"/>
    <w:rsid w:val="00AA2ACC"/>
    <w:rsid w:val="00AA2FFE"/>
    <w:rsid w:val="00AA6574"/>
    <w:rsid w:val="00AB02E5"/>
    <w:rsid w:val="00AB200D"/>
    <w:rsid w:val="00AB2106"/>
    <w:rsid w:val="00AB3096"/>
    <w:rsid w:val="00AB334E"/>
    <w:rsid w:val="00AB615F"/>
    <w:rsid w:val="00AC0AE4"/>
    <w:rsid w:val="00AC75D4"/>
    <w:rsid w:val="00AD17D5"/>
    <w:rsid w:val="00AD73C8"/>
    <w:rsid w:val="00AE12EB"/>
    <w:rsid w:val="00AE69B7"/>
    <w:rsid w:val="00AF2919"/>
    <w:rsid w:val="00B0586D"/>
    <w:rsid w:val="00B060EB"/>
    <w:rsid w:val="00B07E82"/>
    <w:rsid w:val="00B15D38"/>
    <w:rsid w:val="00B16F17"/>
    <w:rsid w:val="00B23E89"/>
    <w:rsid w:val="00B2459D"/>
    <w:rsid w:val="00B42A2E"/>
    <w:rsid w:val="00B64766"/>
    <w:rsid w:val="00B66AA4"/>
    <w:rsid w:val="00B702C4"/>
    <w:rsid w:val="00B746A6"/>
    <w:rsid w:val="00B77A0B"/>
    <w:rsid w:val="00B818B4"/>
    <w:rsid w:val="00B838E5"/>
    <w:rsid w:val="00B84745"/>
    <w:rsid w:val="00BA52AA"/>
    <w:rsid w:val="00BB078D"/>
    <w:rsid w:val="00BB1480"/>
    <w:rsid w:val="00BB3D3C"/>
    <w:rsid w:val="00BB4551"/>
    <w:rsid w:val="00BC002F"/>
    <w:rsid w:val="00BC04C0"/>
    <w:rsid w:val="00BC2098"/>
    <w:rsid w:val="00BC369F"/>
    <w:rsid w:val="00BC371D"/>
    <w:rsid w:val="00BC760A"/>
    <w:rsid w:val="00BD405F"/>
    <w:rsid w:val="00BD43FB"/>
    <w:rsid w:val="00BE44AB"/>
    <w:rsid w:val="00BF3D23"/>
    <w:rsid w:val="00BF4A29"/>
    <w:rsid w:val="00BF6DF4"/>
    <w:rsid w:val="00C00A72"/>
    <w:rsid w:val="00C01DE5"/>
    <w:rsid w:val="00C03DDD"/>
    <w:rsid w:val="00C056D0"/>
    <w:rsid w:val="00C06F82"/>
    <w:rsid w:val="00C11058"/>
    <w:rsid w:val="00C1442E"/>
    <w:rsid w:val="00C17144"/>
    <w:rsid w:val="00C307E2"/>
    <w:rsid w:val="00C34B12"/>
    <w:rsid w:val="00C36206"/>
    <w:rsid w:val="00C372D3"/>
    <w:rsid w:val="00C37B63"/>
    <w:rsid w:val="00C410F0"/>
    <w:rsid w:val="00C43965"/>
    <w:rsid w:val="00C44238"/>
    <w:rsid w:val="00C452D5"/>
    <w:rsid w:val="00C45CA3"/>
    <w:rsid w:val="00C501F0"/>
    <w:rsid w:val="00C60624"/>
    <w:rsid w:val="00C617BE"/>
    <w:rsid w:val="00C64625"/>
    <w:rsid w:val="00C6472A"/>
    <w:rsid w:val="00C64C7B"/>
    <w:rsid w:val="00C761B4"/>
    <w:rsid w:val="00C76FDD"/>
    <w:rsid w:val="00C83CD7"/>
    <w:rsid w:val="00C84E95"/>
    <w:rsid w:val="00C92E3D"/>
    <w:rsid w:val="00C95A57"/>
    <w:rsid w:val="00CA224B"/>
    <w:rsid w:val="00CA2B01"/>
    <w:rsid w:val="00CA53EA"/>
    <w:rsid w:val="00CA6666"/>
    <w:rsid w:val="00CA7982"/>
    <w:rsid w:val="00CB20CE"/>
    <w:rsid w:val="00CB58AB"/>
    <w:rsid w:val="00CC07CB"/>
    <w:rsid w:val="00CD5FD0"/>
    <w:rsid w:val="00CD6396"/>
    <w:rsid w:val="00CE6123"/>
    <w:rsid w:val="00CF3DD0"/>
    <w:rsid w:val="00CF542D"/>
    <w:rsid w:val="00D0463E"/>
    <w:rsid w:val="00D0549D"/>
    <w:rsid w:val="00D05EE1"/>
    <w:rsid w:val="00D0625A"/>
    <w:rsid w:val="00D06B39"/>
    <w:rsid w:val="00D0747F"/>
    <w:rsid w:val="00D1098A"/>
    <w:rsid w:val="00D119DC"/>
    <w:rsid w:val="00D1263B"/>
    <w:rsid w:val="00D1361D"/>
    <w:rsid w:val="00D219D3"/>
    <w:rsid w:val="00D22672"/>
    <w:rsid w:val="00D25C30"/>
    <w:rsid w:val="00D32DBF"/>
    <w:rsid w:val="00D33BAC"/>
    <w:rsid w:val="00D35196"/>
    <w:rsid w:val="00D373E6"/>
    <w:rsid w:val="00D414B5"/>
    <w:rsid w:val="00D45665"/>
    <w:rsid w:val="00D45B3C"/>
    <w:rsid w:val="00D51F66"/>
    <w:rsid w:val="00D54182"/>
    <w:rsid w:val="00D61391"/>
    <w:rsid w:val="00D62F5A"/>
    <w:rsid w:val="00D65634"/>
    <w:rsid w:val="00D70078"/>
    <w:rsid w:val="00D700B0"/>
    <w:rsid w:val="00D72C00"/>
    <w:rsid w:val="00D74D4D"/>
    <w:rsid w:val="00D77B5A"/>
    <w:rsid w:val="00D86DF8"/>
    <w:rsid w:val="00D874F1"/>
    <w:rsid w:val="00D950F7"/>
    <w:rsid w:val="00DA02D5"/>
    <w:rsid w:val="00DA234B"/>
    <w:rsid w:val="00DA52FA"/>
    <w:rsid w:val="00DA5879"/>
    <w:rsid w:val="00DB088C"/>
    <w:rsid w:val="00DB0CB4"/>
    <w:rsid w:val="00DC40BB"/>
    <w:rsid w:val="00DC5293"/>
    <w:rsid w:val="00DC701E"/>
    <w:rsid w:val="00DD1644"/>
    <w:rsid w:val="00DD7CBE"/>
    <w:rsid w:val="00DE7B98"/>
    <w:rsid w:val="00DF5830"/>
    <w:rsid w:val="00E01226"/>
    <w:rsid w:val="00E04F1C"/>
    <w:rsid w:val="00E06588"/>
    <w:rsid w:val="00E06A66"/>
    <w:rsid w:val="00E12069"/>
    <w:rsid w:val="00E123C3"/>
    <w:rsid w:val="00E147AA"/>
    <w:rsid w:val="00E16B11"/>
    <w:rsid w:val="00E210F2"/>
    <w:rsid w:val="00E23389"/>
    <w:rsid w:val="00E263FB"/>
    <w:rsid w:val="00E3749D"/>
    <w:rsid w:val="00E40210"/>
    <w:rsid w:val="00E437CC"/>
    <w:rsid w:val="00E5039C"/>
    <w:rsid w:val="00E509A7"/>
    <w:rsid w:val="00E54066"/>
    <w:rsid w:val="00E55DC4"/>
    <w:rsid w:val="00E57073"/>
    <w:rsid w:val="00E6427C"/>
    <w:rsid w:val="00E676BF"/>
    <w:rsid w:val="00E71DD8"/>
    <w:rsid w:val="00E751A0"/>
    <w:rsid w:val="00E77490"/>
    <w:rsid w:val="00E8093F"/>
    <w:rsid w:val="00E81BA9"/>
    <w:rsid w:val="00E833FA"/>
    <w:rsid w:val="00E9414B"/>
    <w:rsid w:val="00EA1563"/>
    <w:rsid w:val="00EA2C7A"/>
    <w:rsid w:val="00EA3522"/>
    <w:rsid w:val="00EA4122"/>
    <w:rsid w:val="00EA4B30"/>
    <w:rsid w:val="00EB5FB1"/>
    <w:rsid w:val="00ED03CE"/>
    <w:rsid w:val="00ED07E1"/>
    <w:rsid w:val="00ED3AEB"/>
    <w:rsid w:val="00ED6220"/>
    <w:rsid w:val="00EE02AD"/>
    <w:rsid w:val="00EE0436"/>
    <w:rsid w:val="00EE607E"/>
    <w:rsid w:val="00EF0A96"/>
    <w:rsid w:val="00EF21B5"/>
    <w:rsid w:val="00EF2311"/>
    <w:rsid w:val="00EF338D"/>
    <w:rsid w:val="00EF33F7"/>
    <w:rsid w:val="00F055A3"/>
    <w:rsid w:val="00F0629D"/>
    <w:rsid w:val="00F07A9C"/>
    <w:rsid w:val="00F11BD6"/>
    <w:rsid w:val="00F13485"/>
    <w:rsid w:val="00F2379C"/>
    <w:rsid w:val="00F319F6"/>
    <w:rsid w:val="00F36871"/>
    <w:rsid w:val="00F37656"/>
    <w:rsid w:val="00F4052F"/>
    <w:rsid w:val="00F4137D"/>
    <w:rsid w:val="00F41BFA"/>
    <w:rsid w:val="00F451F7"/>
    <w:rsid w:val="00F508DD"/>
    <w:rsid w:val="00F519FB"/>
    <w:rsid w:val="00F57A90"/>
    <w:rsid w:val="00F60516"/>
    <w:rsid w:val="00F616F8"/>
    <w:rsid w:val="00F64549"/>
    <w:rsid w:val="00F70980"/>
    <w:rsid w:val="00F71B77"/>
    <w:rsid w:val="00F72702"/>
    <w:rsid w:val="00F748E3"/>
    <w:rsid w:val="00F754D9"/>
    <w:rsid w:val="00F7732A"/>
    <w:rsid w:val="00F84A6D"/>
    <w:rsid w:val="00F86696"/>
    <w:rsid w:val="00F95978"/>
    <w:rsid w:val="00F96815"/>
    <w:rsid w:val="00F96B57"/>
    <w:rsid w:val="00FA66AB"/>
    <w:rsid w:val="00FA6E90"/>
    <w:rsid w:val="00FB2444"/>
    <w:rsid w:val="00FB2A9B"/>
    <w:rsid w:val="00FB2C67"/>
    <w:rsid w:val="00FB5BB5"/>
    <w:rsid w:val="00FB726D"/>
    <w:rsid w:val="00FC6D31"/>
    <w:rsid w:val="00FD1B03"/>
    <w:rsid w:val="00FD4334"/>
    <w:rsid w:val="00FD5271"/>
    <w:rsid w:val="00FF1A33"/>
    <w:rsid w:val="00FF221A"/>
    <w:rsid w:val="00FF2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style="mso-position-vertical-relative:line" fill="f" fillcolor="white" stroke="f">
      <v:fill color="white" on="f"/>
      <v:stroke on="f"/>
    </o:shapedefaults>
    <o:shapelayout v:ext="edit">
      <o:idmap v:ext="edit" data="1"/>
    </o:shapelayout>
  </w:shapeDefaults>
  <w:doNotEmbedSmartTags/>
  <w:decimalSymbol w:val="."/>
  <w:listSeparator w:val=","/>
  <w14:docId w14:val="319210C3"/>
  <w15:chartTrackingRefBased/>
  <w15:docId w15:val="{5175DA34-0612-4C90-B8A1-4135BFBE4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DejaVu Sans Mono" w:hAnsi="Tinos" w:cs="DejaVu Sans"/>
      <w:sz w:val="24"/>
      <w:szCs w:val="24"/>
      <w:lang w:eastAsia="hi-IN" w:bidi="hi-I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rFonts w:ascii="Tinos" w:eastAsia="Noto Sans CJK SC" w:hAnsi="Tinos"/>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character" w:customStyle="1" w:styleId="IndexLink">
    <w:name w:val="Index Link"/>
  </w:style>
  <w:style w:type="character" w:styleId="Emphasis">
    <w:name w:val="Emphasis"/>
    <w:qFormat/>
    <w:rPr>
      <w:i/>
      <w:iCs/>
    </w:rPr>
  </w:style>
  <w:style w:type="character" w:styleId="Strong">
    <w:name w:val="Strong"/>
    <w:qFormat/>
    <w:rPr>
      <w:b/>
      <w:bCs/>
    </w:rPr>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uiPriority w:val="39"/>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qFormat/>
    <w:pPr>
      <w:numPr>
        <w:numId w:val="0"/>
      </w:numPr>
      <w:suppressAutoHyphens w:val="0"/>
      <w:spacing w:before="240" w:line="252" w:lineRule="auto"/>
    </w:pPr>
    <w:rPr>
      <w:rFonts w:ascii="Calibri Light" w:hAnsi="Calibri Light"/>
      <w:b w:val="0"/>
      <w:bCs w:val="0"/>
      <w:color w:val="2E74B5"/>
      <w:sz w:val="32"/>
      <w:szCs w:val="32"/>
      <w:lang w:val="en-US"/>
    </w:rPr>
  </w:style>
  <w:style w:type="paragraph" w:styleId="ListParagraph">
    <w:name w:val="List Paragraph"/>
    <w:basedOn w:val="Normal"/>
    <w:qFormat/>
    <w:pPr>
      <w:numPr>
        <w:numId w:val="2"/>
      </w:numPr>
      <w:tabs>
        <w:tab w:val="left" w:pos="3168"/>
      </w:tabs>
      <w:spacing w:after="120"/>
      <w:ind w:left="714" w:hanging="357"/>
    </w:pPr>
  </w:style>
  <w:style w:type="paragraph" w:styleId="NormalWeb">
    <w:name w:val="Normal (Web)"/>
    <w:basedOn w:val="Normal"/>
    <w:uiPriority w:val="99"/>
    <w:semiHidden/>
    <w:unhideWhenUsed/>
    <w:rsid w:val="008E18F7"/>
    <w:pPr>
      <w:suppressAutoHyphens w:val="0"/>
      <w:spacing w:before="100" w:beforeAutospacing="1" w:after="100" w:afterAutospacing="1"/>
    </w:pPr>
    <w:rPr>
      <w:rFonts w:eastAsia="Times New Roman"/>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51951">
      <w:bodyDiv w:val="1"/>
      <w:marLeft w:val="0"/>
      <w:marRight w:val="0"/>
      <w:marTop w:val="0"/>
      <w:marBottom w:val="0"/>
      <w:divBdr>
        <w:top w:val="none" w:sz="0" w:space="0" w:color="auto"/>
        <w:left w:val="none" w:sz="0" w:space="0" w:color="auto"/>
        <w:bottom w:val="none" w:sz="0" w:space="0" w:color="auto"/>
        <w:right w:val="none" w:sz="0" w:space="0" w:color="auto"/>
      </w:divBdr>
    </w:div>
    <w:div w:id="39596047">
      <w:bodyDiv w:val="1"/>
      <w:marLeft w:val="0"/>
      <w:marRight w:val="0"/>
      <w:marTop w:val="0"/>
      <w:marBottom w:val="0"/>
      <w:divBdr>
        <w:top w:val="none" w:sz="0" w:space="0" w:color="auto"/>
        <w:left w:val="none" w:sz="0" w:space="0" w:color="auto"/>
        <w:bottom w:val="none" w:sz="0" w:space="0" w:color="auto"/>
        <w:right w:val="none" w:sz="0" w:space="0" w:color="auto"/>
      </w:divBdr>
    </w:div>
    <w:div w:id="67533178">
      <w:bodyDiv w:val="1"/>
      <w:marLeft w:val="0"/>
      <w:marRight w:val="0"/>
      <w:marTop w:val="0"/>
      <w:marBottom w:val="0"/>
      <w:divBdr>
        <w:top w:val="none" w:sz="0" w:space="0" w:color="auto"/>
        <w:left w:val="none" w:sz="0" w:space="0" w:color="auto"/>
        <w:bottom w:val="none" w:sz="0" w:space="0" w:color="auto"/>
        <w:right w:val="none" w:sz="0" w:space="0" w:color="auto"/>
      </w:divBdr>
    </w:div>
    <w:div w:id="215701384">
      <w:bodyDiv w:val="1"/>
      <w:marLeft w:val="0"/>
      <w:marRight w:val="0"/>
      <w:marTop w:val="0"/>
      <w:marBottom w:val="0"/>
      <w:divBdr>
        <w:top w:val="none" w:sz="0" w:space="0" w:color="auto"/>
        <w:left w:val="none" w:sz="0" w:space="0" w:color="auto"/>
        <w:bottom w:val="none" w:sz="0" w:space="0" w:color="auto"/>
        <w:right w:val="none" w:sz="0" w:space="0" w:color="auto"/>
      </w:divBdr>
    </w:div>
    <w:div w:id="556664668">
      <w:bodyDiv w:val="1"/>
      <w:marLeft w:val="0"/>
      <w:marRight w:val="0"/>
      <w:marTop w:val="0"/>
      <w:marBottom w:val="0"/>
      <w:divBdr>
        <w:top w:val="none" w:sz="0" w:space="0" w:color="auto"/>
        <w:left w:val="none" w:sz="0" w:space="0" w:color="auto"/>
        <w:bottom w:val="none" w:sz="0" w:space="0" w:color="auto"/>
        <w:right w:val="none" w:sz="0" w:space="0" w:color="auto"/>
      </w:divBdr>
    </w:div>
    <w:div w:id="589002841">
      <w:bodyDiv w:val="1"/>
      <w:marLeft w:val="0"/>
      <w:marRight w:val="0"/>
      <w:marTop w:val="0"/>
      <w:marBottom w:val="0"/>
      <w:divBdr>
        <w:top w:val="none" w:sz="0" w:space="0" w:color="auto"/>
        <w:left w:val="none" w:sz="0" w:space="0" w:color="auto"/>
        <w:bottom w:val="none" w:sz="0" w:space="0" w:color="auto"/>
        <w:right w:val="none" w:sz="0" w:space="0" w:color="auto"/>
      </w:divBdr>
    </w:div>
    <w:div w:id="619381935">
      <w:bodyDiv w:val="1"/>
      <w:marLeft w:val="0"/>
      <w:marRight w:val="0"/>
      <w:marTop w:val="0"/>
      <w:marBottom w:val="0"/>
      <w:divBdr>
        <w:top w:val="none" w:sz="0" w:space="0" w:color="auto"/>
        <w:left w:val="none" w:sz="0" w:space="0" w:color="auto"/>
        <w:bottom w:val="none" w:sz="0" w:space="0" w:color="auto"/>
        <w:right w:val="none" w:sz="0" w:space="0" w:color="auto"/>
      </w:divBdr>
    </w:div>
    <w:div w:id="623728839">
      <w:bodyDiv w:val="1"/>
      <w:marLeft w:val="0"/>
      <w:marRight w:val="0"/>
      <w:marTop w:val="0"/>
      <w:marBottom w:val="0"/>
      <w:divBdr>
        <w:top w:val="none" w:sz="0" w:space="0" w:color="auto"/>
        <w:left w:val="none" w:sz="0" w:space="0" w:color="auto"/>
        <w:bottom w:val="none" w:sz="0" w:space="0" w:color="auto"/>
        <w:right w:val="none" w:sz="0" w:space="0" w:color="auto"/>
      </w:divBdr>
    </w:div>
    <w:div w:id="638535555">
      <w:bodyDiv w:val="1"/>
      <w:marLeft w:val="0"/>
      <w:marRight w:val="0"/>
      <w:marTop w:val="0"/>
      <w:marBottom w:val="0"/>
      <w:divBdr>
        <w:top w:val="none" w:sz="0" w:space="0" w:color="auto"/>
        <w:left w:val="none" w:sz="0" w:space="0" w:color="auto"/>
        <w:bottom w:val="none" w:sz="0" w:space="0" w:color="auto"/>
        <w:right w:val="none" w:sz="0" w:space="0" w:color="auto"/>
      </w:divBdr>
    </w:div>
    <w:div w:id="644041676">
      <w:bodyDiv w:val="1"/>
      <w:marLeft w:val="0"/>
      <w:marRight w:val="0"/>
      <w:marTop w:val="0"/>
      <w:marBottom w:val="0"/>
      <w:divBdr>
        <w:top w:val="none" w:sz="0" w:space="0" w:color="auto"/>
        <w:left w:val="none" w:sz="0" w:space="0" w:color="auto"/>
        <w:bottom w:val="none" w:sz="0" w:space="0" w:color="auto"/>
        <w:right w:val="none" w:sz="0" w:space="0" w:color="auto"/>
      </w:divBdr>
    </w:div>
    <w:div w:id="853499424">
      <w:bodyDiv w:val="1"/>
      <w:marLeft w:val="0"/>
      <w:marRight w:val="0"/>
      <w:marTop w:val="0"/>
      <w:marBottom w:val="0"/>
      <w:divBdr>
        <w:top w:val="none" w:sz="0" w:space="0" w:color="auto"/>
        <w:left w:val="none" w:sz="0" w:space="0" w:color="auto"/>
        <w:bottom w:val="none" w:sz="0" w:space="0" w:color="auto"/>
        <w:right w:val="none" w:sz="0" w:space="0" w:color="auto"/>
      </w:divBdr>
    </w:div>
    <w:div w:id="919679083">
      <w:bodyDiv w:val="1"/>
      <w:marLeft w:val="0"/>
      <w:marRight w:val="0"/>
      <w:marTop w:val="0"/>
      <w:marBottom w:val="0"/>
      <w:divBdr>
        <w:top w:val="none" w:sz="0" w:space="0" w:color="auto"/>
        <w:left w:val="none" w:sz="0" w:space="0" w:color="auto"/>
        <w:bottom w:val="none" w:sz="0" w:space="0" w:color="auto"/>
        <w:right w:val="none" w:sz="0" w:space="0" w:color="auto"/>
      </w:divBdr>
    </w:div>
    <w:div w:id="1070807950">
      <w:bodyDiv w:val="1"/>
      <w:marLeft w:val="0"/>
      <w:marRight w:val="0"/>
      <w:marTop w:val="0"/>
      <w:marBottom w:val="0"/>
      <w:divBdr>
        <w:top w:val="none" w:sz="0" w:space="0" w:color="auto"/>
        <w:left w:val="none" w:sz="0" w:space="0" w:color="auto"/>
        <w:bottom w:val="none" w:sz="0" w:space="0" w:color="auto"/>
        <w:right w:val="none" w:sz="0" w:space="0" w:color="auto"/>
      </w:divBdr>
    </w:div>
    <w:div w:id="1129126147">
      <w:bodyDiv w:val="1"/>
      <w:marLeft w:val="0"/>
      <w:marRight w:val="0"/>
      <w:marTop w:val="0"/>
      <w:marBottom w:val="0"/>
      <w:divBdr>
        <w:top w:val="none" w:sz="0" w:space="0" w:color="auto"/>
        <w:left w:val="none" w:sz="0" w:space="0" w:color="auto"/>
        <w:bottom w:val="none" w:sz="0" w:space="0" w:color="auto"/>
        <w:right w:val="none" w:sz="0" w:space="0" w:color="auto"/>
      </w:divBdr>
    </w:div>
    <w:div w:id="1178037435">
      <w:bodyDiv w:val="1"/>
      <w:marLeft w:val="0"/>
      <w:marRight w:val="0"/>
      <w:marTop w:val="0"/>
      <w:marBottom w:val="0"/>
      <w:divBdr>
        <w:top w:val="none" w:sz="0" w:space="0" w:color="auto"/>
        <w:left w:val="none" w:sz="0" w:space="0" w:color="auto"/>
        <w:bottom w:val="none" w:sz="0" w:space="0" w:color="auto"/>
        <w:right w:val="none" w:sz="0" w:space="0" w:color="auto"/>
      </w:divBdr>
    </w:div>
    <w:div w:id="1270314364">
      <w:bodyDiv w:val="1"/>
      <w:marLeft w:val="0"/>
      <w:marRight w:val="0"/>
      <w:marTop w:val="0"/>
      <w:marBottom w:val="0"/>
      <w:divBdr>
        <w:top w:val="none" w:sz="0" w:space="0" w:color="auto"/>
        <w:left w:val="none" w:sz="0" w:space="0" w:color="auto"/>
        <w:bottom w:val="none" w:sz="0" w:space="0" w:color="auto"/>
        <w:right w:val="none" w:sz="0" w:space="0" w:color="auto"/>
      </w:divBdr>
    </w:div>
    <w:div w:id="1306930027">
      <w:bodyDiv w:val="1"/>
      <w:marLeft w:val="0"/>
      <w:marRight w:val="0"/>
      <w:marTop w:val="0"/>
      <w:marBottom w:val="0"/>
      <w:divBdr>
        <w:top w:val="none" w:sz="0" w:space="0" w:color="auto"/>
        <w:left w:val="none" w:sz="0" w:space="0" w:color="auto"/>
        <w:bottom w:val="none" w:sz="0" w:space="0" w:color="auto"/>
        <w:right w:val="none" w:sz="0" w:space="0" w:color="auto"/>
      </w:divBdr>
    </w:div>
    <w:div w:id="1393772744">
      <w:bodyDiv w:val="1"/>
      <w:marLeft w:val="0"/>
      <w:marRight w:val="0"/>
      <w:marTop w:val="0"/>
      <w:marBottom w:val="0"/>
      <w:divBdr>
        <w:top w:val="none" w:sz="0" w:space="0" w:color="auto"/>
        <w:left w:val="none" w:sz="0" w:space="0" w:color="auto"/>
        <w:bottom w:val="none" w:sz="0" w:space="0" w:color="auto"/>
        <w:right w:val="none" w:sz="0" w:space="0" w:color="auto"/>
      </w:divBdr>
    </w:div>
    <w:div w:id="1611665590">
      <w:bodyDiv w:val="1"/>
      <w:marLeft w:val="0"/>
      <w:marRight w:val="0"/>
      <w:marTop w:val="0"/>
      <w:marBottom w:val="0"/>
      <w:divBdr>
        <w:top w:val="none" w:sz="0" w:space="0" w:color="auto"/>
        <w:left w:val="none" w:sz="0" w:space="0" w:color="auto"/>
        <w:bottom w:val="none" w:sz="0" w:space="0" w:color="auto"/>
        <w:right w:val="none" w:sz="0" w:space="0" w:color="auto"/>
      </w:divBdr>
    </w:div>
    <w:div w:id="1638493449">
      <w:bodyDiv w:val="1"/>
      <w:marLeft w:val="0"/>
      <w:marRight w:val="0"/>
      <w:marTop w:val="0"/>
      <w:marBottom w:val="0"/>
      <w:divBdr>
        <w:top w:val="none" w:sz="0" w:space="0" w:color="auto"/>
        <w:left w:val="none" w:sz="0" w:space="0" w:color="auto"/>
        <w:bottom w:val="none" w:sz="0" w:space="0" w:color="auto"/>
        <w:right w:val="none" w:sz="0" w:space="0" w:color="auto"/>
      </w:divBdr>
    </w:div>
    <w:div w:id="1820461162">
      <w:bodyDiv w:val="1"/>
      <w:marLeft w:val="0"/>
      <w:marRight w:val="0"/>
      <w:marTop w:val="0"/>
      <w:marBottom w:val="0"/>
      <w:divBdr>
        <w:top w:val="none" w:sz="0" w:space="0" w:color="auto"/>
        <w:left w:val="none" w:sz="0" w:space="0" w:color="auto"/>
        <w:bottom w:val="none" w:sz="0" w:space="0" w:color="auto"/>
        <w:right w:val="none" w:sz="0" w:space="0" w:color="auto"/>
      </w:divBdr>
    </w:div>
    <w:div w:id="1928801475">
      <w:bodyDiv w:val="1"/>
      <w:marLeft w:val="0"/>
      <w:marRight w:val="0"/>
      <w:marTop w:val="0"/>
      <w:marBottom w:val="0"/>
      <w:divBdr>
        <w:top w:val="none" w:sz="0" w:space="0" w:color="auto"/>
        <w:left w:val="none" w:sz="0" w:space="0" w:color="auto"/>
        <w:bottom w:val="none" w:sz="0" w:space="0" w:color="auto"/>
        <w:right w:val="none" w:sz="0" w:space="0" w:color="auto"/>
      </w:divBdr>
    </w:div>
    <w:div w:id="1986007958">
      <w:bodyDiv w:val="1"/>
      <w:marLeft w:val="0"/>
      <w:marRight w:val="0"/>
      <w:marTop w:val="0"/>
      <w:marBottom w:val="0"/>
      <w:divBdr>
        <w:top w:val="none" w:sz="0" w:space="0" w:color="auto"/>
        <w:left w:val="none" w:sz="0" w:space="0" w:color="auto"/>
        <w:bottom w:val="none" w:sz="0" w:space="0" w:color="auto"/>
        <w:right w:val="none" w:sz="0" w:space="0" w:color="auto"/>
      </w:divBdr>
    </w:div>
    <w:div w:id="2073890120">
      <w:bodyDiv w:val="1"/>
      <w:marLeft w:val="0"/>
      <w:marRight w:val="0"/>
      <w:marTop w:val="0"/>
      <w:marBottom w:val="0"/>
      <w:divBdr>
        <w:top w:val="none" w:sz="0" w:space="0" w:color="auto"/>
        <w:left w:val="none" w:sz="0" w:space="0" w:color="auto"/>
        <w:bottom w:val="none" w:sz="0" w:space="0" w:color="auto"/>
        <w:right w:val="none" w:sz="0" w:space="0" w:color="auto"/>
      </w:divBdr>
    </w:div>
    <w:div w:id="2098284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C37322-99B6-4385-A913-5B8759B31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2882</Words>
  <Characters>18878</Characters>
  <Application>Microsoft Office Word</Application>
  <DocSecurity>0</DocSecurity>
  <Lines>356</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21678</CharactersWithSpaces>
  <SharedDoc>false</SharedDoc>
  <HLinks>
    <vt:vector size="54" baseType="variant">
      <vt:variant>
        <vt:i4>7864424</vt:i4>
      </vt:variant>
      <vt:variant>
        <vt:i4>51</vt:i4>
      </vt:variant>
      <vt:variant>
        <vt:i4>0</vt:i4>
      </vt:variant>
      <vt:variant>
        <vt:i4>5</vt:i4>
      </vt:variant>
      <vt:variant>
        <vt:lpwstr>https://www.growyze.com/blog/21-key-statistics-on-sustainability-and-food-waste-for-uk-businesses</vt:lpwstr>
      </vt:variant>
      <vt:variant>
        <vt:lpwstr>:~:text=84%25%20of%20hospitality%20businesses%20stated,within%20their%20businesses%20in%202022.</vt:lpwstr>
      </vt:variant>
      <vt:variant>
        <vt:i4>1572925</vt:i4>
      </vt:variant>
      <vt:variant>
        <vt:i4>44</vt:i4>
      </vt:variant>
      <vt:variant>
        <vt:i4>0</vt:i4>
      </vt:variant>
      <vt:variant>
        <vt:i4>5</vt:i4>
      </vt:variant>
      <vt:variant>
        <vt:lpwstr/>
      </vt:variant>
      <vt:variant>
        <vt:lpwstr>_Toc167889387</vt:lpwstr>
      </vt:variant>
      <vt:variant>
        <vt:i4>1572925</vt:i4>
      </vt:variant>
      <vt:variant>
        <vt:i4>38</vt:i4>
      </vt:variant>
      <vt:variant>
        <vt:i4>0</vt:i4>
      </vt:variant>
      <vt:variant>
        <vt:i4>5</vt:i4>
      </vt:variant>
      <vt:variant>
        <vt:lpwstr/>
      </vt:variant>
      <vt:variant>
        <vt:lpwstr>_Toc167889386</vt:lpwstr>
      </vt:variant>
      <vt:variant>
        <vt:i4>1572925</vt:i4>
      </vt:variant>
      <vt:variant>
        <vt:i4>32</vt:i4>
      </vt:variant>
      <vt:variant>
        <vt:i4>0</vt:i4>
      </vt:variant>
      <vt:variant>
        <vt:i4>5</vt:i4>
      </vt:variant>
      <vt:variant>
        <vt:lpwstr/>
      </vt:variant>
      <vt:variant>
        <vt:lpwstr>_Toc167889385</vt:lpwstr>
      </vt:variant>
      <vt:variant>
        <vt:i4>1572925</vt:i4>
      </vt:variant>
      <vt:variant>
        <vt:i4>26</vt:i4>
      </vt:variant>
      <vt:variant>
        <vt:i4>0</vt:i4>
      </vt:variant>
      <vt:variant>
        <vt:i4>5</vt:i4>
      </vt:variant>
      <vt:variant>
        <vt:lpwstr/>
      </vt:variant>
      <vt:variant>
        <vt:lpwstr>_Toc167889384</vt:lpwstr>
      </vt:variant>
      <vt:variant>
        <vt:i4>1572925</vt:i4>
      </vt:variant>
      <vt:variant>
        <vt:i4>20</vt:i4>
      </vt:variant>
      <vt:variant>
        <vt:i4>0</vt:i4>
      </vt:variant>
      <vt:variant>
        <vt:i4>5</vt:i4>
      </vt:variant>
      <vt:variant>
        <vt:lpwstr/>
      </vt:variant>
      <vt:variant>
        <vt:lpwstr>_Toc167889383</vt:lpwstr>
      </vt:variant>
      <vt:variant>
        <vt:i4>1572925</vt:i4>
      </vt:variant>
      <vt:variant>
        <vt:i4>14</vt:i4>
      </vt:variant>
      <vt:variant>
        <vt:i4>0</vt:i4>
      </vt:variant>
      <vt:variant>
        <vt:i4>5</vt:i4>
      </vt:variant>
      <vt:variant>
        <vt:lpwstr/>
      </vt:variant>
      <vt:variant>
        <vt:lpwstr>_Toc167889382</vt:lpwstr>
      </vt:variant>
      <vt:variant>
        <vt:i4>1572925</vt:i4>
      </vt:variant>
      <vt:variant>
        <vt:i4>8</vt:i4>
      </vt:variant>
      <vt:variant>
        <vt:i4>0</vt:i4>
      </vt:variant>
      <vt:variant>
        <vt:i4>5</vt:i4>
      </vt:variant>
      <vt:variant>
        <vt:lpwstr/>
      </vt:variant>
      <vt:variant>
        <vt:lpwstr>_Toc167889381</vt:lpwstr>
      </vt:variant>
      <vt:variant>
        <vt:i4>1572925</vt:i4>
      </vt:variant>
      <vt:variant>
        <vt:i4>2</vt:i4>
      </vt:variant>
      <vt:variant>
        <vt:i4>0</vt:i4>
      </vt:variant>
      <vt:variant>
        <vt:i4>5</vt:i4>
      </vt:variant>
      <vt:variant>
        <vt:lpwstr/>
      </vt:variant>
      <vt:variant>
        <vt:lpwstr>_Toc167889380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Mirica</dc:creator>
  <cp:keywords/>
  <cp:lastModifiedBy>andreea mirica</cp:lastModifiedBy>
  <cp:revision>2</cp:revision>
  <cp:lastPrinted>1900-01-01T00:00:00Z</cp:lastPrinted>
  <dcterms:created xsi:type="dcterms:W3CDTF">2024-06-03T10:27:00Z</dcterms:created>
  <dcterms:modified xsi:type="dcterms:W3CDTF">2024-06-03T10:27:00Z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9982c47fe8818f80286ab48874552aca11da53679143e7012a60a97c0d38a602</vt:lpwstr>
  </property>
</Properties>
</file>