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5024C7" w14:textId="010FE456" w:rsidR="005B125B" w:rsidRPr="00F146C6" w:rsidRDefault="005B125B" w:rsidP="00F146C6">
      <w:pPr>
        <w:jc w:val="both"/>
        <w:rPr>
          <w:color w:val="FF0000"/>
        </w:rPr>
      </w:pPr>
      <w:r w:rsidRPr="00F146C6">
        <w:t>This Assignment will provide a detailed example of a report in line with the current Asset Plus framework provided by the Government, developed by the Youth Justice Board (YJB) applying to Wales and England. This report will showcase a hypothetical young offender and will provide a ‘holistic end to end assessment and intervention plan’ that will follow the child or young person throughout their time within the youth justice system. This report will be presented in three parts, Section one will contain the ‘core record’ including the personal information, family information and social factors providing a brief summary of the young person. Section two will concentrate on collected information in order to offer an explanation of the young person’s situation and their behaviour.</w:t>
      </w:r>
      <w:r w:rsidRPr="00F146C6">
        <w:rPr>
          <w:color w:val="000000" w:themeColor="text1"/>
        </w:rPr>
        <w:t xml:space="preserve"> Section three will focus o</w:t>
      </w:r>
      <w:r w:rsidR="004A1516" w:rsidRPr="00F146C6">
        <w:rPr>
          <w:color w:val="000000" w:themeColor="text1"/>
        </w:rPr>
        <w:t>n the importance of the professional relationships and the services involved within Jacob’s case. Arguing that Advocacy is the most agentic professional contact that is vital to the rehabilitation process and ensuring recidivism, with multiple agencies involved</w:t>
      </w:r>
      <w:r w:rsidR="00F146C6" w:rsidRPr="00F146C6">
        <w:rPr>
          <w:color w:val="000000" w:themeColor="text1"/>
        </w:rPr>
        <w:t xml:space="preserve"> within a professional context, focussing on Jacob as a person within a distorted environment is imperative, person-centred practice must be followed, however, without environmental support, negative outputs can-not be distinguished. </w:t>
      </w:r>
    </w:p>
    <w:p w14:paraId="2316E373" w14:textId="77777777" w:rsidR="005B125B" w:rsidRPr="00F146C6" w:rsidRDefault="005B125B"/>
    <w:p w14:paraId="7F2DEB22" w14:textId="431B515E" w:rsidR="005B125B" w:rsidRPr="00F146C6" w:rsidRDefault="005B125B">
      <w:r w:rsidRPr="00F146C6">
        <w:t xml:space="preserve">Client’s Name: Jacob Nathan Brown </w:t>
      </w:r>
    </w:p>
    <w:p w14:paraId="6A358F8C" w14:textId="2358C6EF" w:rsidR="005B125B" w:rsidRPr="00F146C6" w:rsidRDefault="005B125B">
      <w:r w:rsidRPr="00F146C6">
        <w:t>Client’s Age: 16</w:t>
      </w:r>
    </w:p>
    <w:p w14:paraId="1FD488EE" w14:textId="7760384C" w:rsidR="005B125B" w:rsidRPr="00F146C6" w:rsidRDefault="005B125B">
      <w:r w:rsidRPr="00F146C6">
        <w:t xml:space="preserve">Brief Outline of Offence: Jacob assaulted an off-duty police officer who attempted to stop him vandalising within a public space whilst under the influence of alcohol. Jacob was sentenced to a four-month detention within a youth detention facility with an </w:t>
      </w:r>
      <w:r w:rsidR="00577E2C" w:rsidRPr="00F146C6">
        <w:t>eight-month</w:t>
      </w:r>
      <w:r w:rsidRPr="00F146C6">
        <w:t xml:space="preserve"> rehabilitation order.</w:t>
      </w:r>
    </w:p>
    <w:p w14:paraId="5A608D4D" w14:textId="4519A607" w:rsidR="008E2CE7" w:rsidRPr="00F146C6" w:rsidRDefault="008E2CE7">
      <w:pPr>
        <w:rPr>
          <w:u w:val="single"/>
        </w:rPr>
      </w:pPr>
    </w:p>
    <w:p w14:paraId="3A569AB2" w14:textId="3C12FB7E" w:rsidR="008E2CE7" w:rsidRPr="00F146C6" w:rsidRDefault="005B125B">
      <w:pPr>
        <w:rPr>
          <w:u w:val="single"/>
        </w:rPr>
      </w:pPr>
      <w:r w:rsidRPr="00F146C6">
        <w:rPr>
          <w:u w:val="single"/>
        </w:rPr>
        <w:t>Section One – Core Record</w:t>
      </w:r>
    </w:p>
    <w:tbl>
      <w:tblPr>
        <w:tblStyle w:val="TableGrid"/>
        <w:tblW w:w="0" w:type="auto"/>
        <w:tblLook w:val="04A0" w:firstRow="1" w:lastRow="0" w:firstColumn="1" w:lastColumn="0" w:noHBand="0" w:noVBand="1"/>
      </w:tblPr>
      <w:tblGrid>
        <w:gridCol w:w="2689"/>
        <w:gridCol w:w="6321"/>
      </w:tblGrid>
      <w:tr w:rsidR="005B125B" w:rsidRPr="00F146C6" w14:paraId="2FDADB58" w14:textId="77777777" w:rsidTr="005B125B">
        <w:tc>
          <w:tcPr>
            <w:tcW w:w="2689" w:type="dxa"/>
            <w:shd w:val="clear" w:color="auto" w:fill="auto"/>
          </w:tcPr>
          <w:p w14:paraId="09A4841B" w14:textId="03A9A35B" w:rsidR="005B125B" w:rsidRPr="00F146C6" w:rsidRDefault="005B125B" w:rsidP="008E2CE7">
            <w:r w:rsidRPr="00F146C6">
              <w:t>Report Writer:</w:t>
            </w:r>
          </w:p>
        </w:tc>
        <w:tc>
          <w:tcPr>
            <w:tcW w:w="6321" w:type="dxa"/>
            <w:shd w:val="clear" w:color="auto" w:fill="auto"/>
          </w:tcPr>
          <w:p w14:paraId="603A18EB" w14:textId="01D2F19A" w:rsidR="005B125B" w:rsidRPr="00F146C6" w:rsidRDefault="005B125B" w:rsidP="008E2CE7">
            <w:pPr>
              <w:rPr>
                <w:i/>
                <w:iCs/>
              </w:rPr>
            </w:pPr>
            <w:r w:rsidRPr="00F146C6">
              <w:rPr>
                <w:i/>
                <w:iCs/>
              </w:rPr>
              <w:t>Laura Jenkins</w:t>
            </w:r>
          </w:p>
        </w:tc>
      </w:tr>
      <w:tr w:rsidR="005B125B" w:rsidRPr="00F146C6" w14:paraId="1F99B58F" w14:textId="77777777" w:rsidTr="005B125B">
        <w:tc>
          <w:tcPr>
            <w:tcW w:w="2689" w:type="dxa"/>
            <w:shd w:val="clear" w:color="auto" w:fill="auto"/>
          </w:tcPr>
          <w:p w14:paraId="453B3013" w14:textId="0F4201C4" w:rsidR="005B125B" w:rsidRPr="00F146C6" w:rsidRDefault="005B125B" w:rsidP="008E2CE7">
            <w:r w:rsidRPr="00F146C6">
              <w:t>Date Report Signed:</w:t>
            </w:r>
          </w:p>
        </w:tc>
        <w:tc>
          <w:tcPr>
            <w:tcW w:w="6321" w:type="dxa"/>
            <w:shd w:val="clear" w:color="auto" w:fill="auto"/>
          </w:tcPr>
          <w:p w14:paraId="72F79846" w14:textId="7115D2AC" w:rsidR="005B125B" w:rsidRPr="00F146C6" w:rsidRDefault="005B125B" w:rsidP="008E2CE7">
            <w:pPr>
              <w:rPr>
                <w:i/>
                <w:iCs/>
              </w:rPr>
            </w:pPr>
            <w:r w:rsidRPr="00F146C6">
              <w:rPr>
                <w:i/>
                <w:iCs/>
              </w:rPr>
              <w:t>21/03/2021</w:t>
            </w:r>
          </w:p>
        </w:tc>
      </w:tr>
      <w:tr w:rsidR="008E2CE7" w:rsidRPr="00F146C6" w14:paraId="23ED00CE" w14:textId="77777777" w:rsidTr="005B125B">
        <w:tc>
          <w:tcPr>
            <w:tcW w:w="9010" w:type="dxa"/>
            <w:gridSpan w:val="2"/>
            <w:shd w:val="clear" w:color="auto" w:fill="D9E2F3" w:themeFill="accent1" w:themeFillTint="33"/>
          </w:tcPr>
          <w:p w14:paraId="47F52DDB" w14:textId="76678E31" w:rsidR="008E2CE7" w:rsidRPr="00F146C6" w:rsidRDefault="005B125B" w:rsidP="008E2CE7">
            <w:pPr>
              <w:rPr>
                <w:b/>
                <w:bCs/>
                <w:u w:val="single"/>
              </w:rPr>
            </w:pPr>
            <w:r w:rsidRPr="00F146C6">
              <w:rPr>
                <w:b/>
                <w:bCs/>
                <w:u w:val="single"/>
              </w:rPr>
              <w:t>Personal Information</w:t>
            </w:r>
          </w:p>
        </w:tc>
      </w:tr>
      <w:tr w:rsidR="008E2CE7" w:rsidRPr="00F146C6" w14:paraId="0E8AB460" w14:textId="77777777" w:rsidTr="008E2CE7">
        <w:tc>
          <w:tcPr>
            <w:tcW w:w="2689" w:type="dxa"/>
          </w:tcPr>
          <w:p w14:paraId="57CB5A2C" w14:textId="4E5728BB" w:rsidR="008E2CE7" w:rsidRPr="00F146C6" w:rsidRDefault="008E2CE7" w:rsidP="008E2CE7">
            <w:r w:rsidRPr="00F146C6">
              <w:t>Forenames</w:t>
            </w:r>
          </w:p>
        </w:tc>
        <w:tc>
          <w:tcPr>
            <w:tcW w:w="6321" w:type="dxa"/>
          </w:tcPr>
          <w:p w14:paraId="2F4F4159" w14:textId="4E6449BE" w:rsidR="008E2CE7" w:rsidRPr="00F146C6" w:rsidRDefault="008E2CE7" w:rsidP="008E2CE7">
            <w:pPr>
              <w:rPr>
                <w:i/>
                <w:iCs/>
              </w:rPr>
            </w:pPr>
            <w:r w:rsidRPr="00F146C6">
              <w:rPr>
                <w:i/>
                <w:iCs/>
              </w:rPr>
              <w:t>Jacob Nathan</w:t>
            </w:r>
          </w:p>
        </w:tc>
      </w:tr>
      <w:tr w:rsidR="008E2CE7" w:rsidRPr="00F146C6" w14:paraId="76C5EA7E" w14:textId="77777777" w:rsidTr="008E2CE7">
        <w:tc>
          <w:tcPr>
            <w:tcW w:w="2689" w:type="dxa"/>
          </w:tcPr>
          <w:p w14:paraId="7A366D76" w14:textId="1F06F176" w:rsidR="008E2CE7" w:rsidRPr="00F146C6" w:rsidRDefault="008E2CE7" w:rsidP="008E2CE7">
            <w:r w:rsidRPr="00F146C6">
              <w:t>Surname</w:t>
            </w:r>
          </w:p>
        </w:tc>
        <w:tc>
          <w:tcPr>
            <w:tcW w:w="6321" w:type="dxa"/>
          </w:tcPr>
          <w:p w14:paraId="1512369D" w14:textId="3EB9C80B" w:rsidR="008E2CE7" w:rsidRPr="00F146C6" w:rsidRDefault="008E2CE7" w:rsidP="008E2CE7">
            <w:pPr>
              <w:rPr>
                <w:i/>
                <w:iCs/>
              </w:rPr>
            </w:pPr>
            <w:r w:rsidRPr="00F146C6">
              <w:rPr>
                <w:i/>
                <w:iCs/>
              </w:rPr>
              <w:t>Brown</w:t>
            </w:r>
          </w:p>
        </w:tc>
      </w:tr>
      <w:tr w:rsidR="008E2CE7" w:rsidRPr="00F146C6" w14:paraId="68BABE90" w14:textId="77777777" w:rsidTr="008E2CE7">
        <w:tc>
          <w:tcPr>
            <w:tcW w:w="2689" w:type="dxa"/>
          </w:tcPr>
          <w:p w14:paraId="21C1CC3A" w14:textId="1C866653" w:rsidR="008E2CE7" w:rsidRPr="00F146C6" w:rsidRDefault="008E2CE7" w:rsidP="008E2CE7">
            <w:r w:rsidRPr="00F146C6">
              <w:t>Gender</w:t>
            </w:r>
          </w:p>
        </w:tc>
        <w:tc>
          <w:tcPr>
            <w:tcW w:w="6321" w:type="dxa"/>
          </w:tcPr>
          <w:p w14:paraId="22C488A4" w14:textId="3236D679" w:rsidR="008E2CE7" w:rsidRPr="00F146C6" w:rsidRDefault="008E2CE7" w:rsidP="008E2CE7">
            <w:pPr>
              <w:rPr>
                <w:i/>
                <w:iCs/>
              </w:rPr>
            </w:pPr>
            <w:r w:rsidRPr="00F146C6">
              <w:rPr>
                <w:i/>
                <w:iCs/>
              </w:rPr>
              <w:t>Male</w:t>
            </w:r>
          </w:p>
        </w:tc>
      </w:tr>
      <w:tr w:rsidR="008E2CE7" w:rsidRPr="00F146C6" w14:paraId="5D75D925" w14:textId="77777777" w:rsidTr="008E2CE7">
        <w:tc>
          <w:tcPr>
            <w:tcW w:w="2689" w:type="dxa"/>
          </w:tcPr>
          <w:p w14:paraId="07D4AAF7" w14:textId="271FF0B8" w:rsidR="008E2CE7" w:rsidRPr="00F146C6" w:rsidRDefault="008E2CE7" w:rsidP="008E2CE7">
            <w:r w:rsidRPr="00F146C6">
              <w:t>Ethnicity</w:t>
            </w:r>
          </w:p>
        </w:tc>
        <w:tc>
          <w:tcPr>
            <w:tcW w:w="6321" w:type="dxa"/>
          </w:tcPr>
          <w:p w14:paraId="04AF8B0B" w14:textId="6F4C35C2" w:rsidR="008E2CE7" w:rsidRPr="00F146C6" w:rsidRDefault="008E2CE7" w:rsidP="008E2CE7">
            <w:pPr>
              <w:rPr>
                <w:i/>
                <w:iCs/>
              </w:rPr>
            </w:pPr>
            <w:r w:rsidRPr="00F146C6">
              <w:rPr>
                <w:i/>
                <w:iCs/>
              </w:rPr>
              <w:t xml:space="preserve">White British </w:t>
            </w:r>
          </w:p>
        </w:tc>
      </w:tr>
      <w:tr w:rsidR="008E2CE7" w:rsidRPr="00F146C6" w14:paraId="55D470D8" w14:textId="77777777" w:rsidTr="008E2CE7">
        <w:tc>
          <w:tcPr>
            <w:tcW w:w="2689" w:type="dxa"/>
          </w:tcPr>
          <w:p w14:paraId="5F2D82FC" w14:textId="38C46EB6" w:rsidR="008E2CE7" w:rsidRPr="00F146C6" w:rsidRDefault="008E2CE7" w:rsidP="008E2CE7">
            <w:r w:rsidRPr="00F146C6">
              <w:t>Address</w:t>
            </w:r>
          </w:p>
        </w:tc>
        <w:tc>
          <w:tcPr>
            <w:tcW w:w="6321" w:type="dxa"/>
          </w:tcPr>
          <w:p w14:paraId="00D70175" w14:textId="77777777" w:rsidR="008E2CE7" w:rsidRPr="00F146C6" w:rsidRDefault="008E2CE7" w:rsidP="008E2CE7">
            <w:pPr>
              <w:rPr>
                <w:i/>
                <w:iCs/>
              </w:rPr>
            </w:pPr>
            <w:r w:rsidRPr="00F146C6">
              <w:rPr>
                <w:i/>
                <w:iCs/>
              </w:rPr>
              <w:t xml:space="preserve">8 </w:t>
            </w:r>
            <w:proofErr w:type="spellStart"/>
            <w:r w:rsidRPr="00F146C6">
              <w:rPr>
                <w:i/>
                <w:iCs/>
              </w:rPr>
              <w:t>Dameson</w:t>
            </w:r>
            <w:proofErr w:type="spellEnd"/>
            <w:r w:rsidRPr="00F146C6">
              <w:rPr>
                <w:i/>
                <w:iCs/>
              </w:rPr>
              <w:t xml:space="preserve"> Drive</w:t>
            </w:r>
          </w:p>
          <w:p w14:paraId="042D01C5" w14:textId="77777777" w:rsidR="008E2CE7" w:rsidRPr="00F146C6" w:rsidRDefault="008E2CE7" w:rsidP="008E2CE7">
            <w:pPr>
              <w:rPr>
                <w:i/>
                <w:iCs/>
              </w:rPr>
            </w:pPr>
            <w:r w:rsidRPr="00F146C6">
              <w:rPr>
                <w:i/>
                <w:iCs/>
              </w:rPr>
              <w:t>Carmarthen</w:t>
            </w:r>
          </w:p>
          <w:p w14:paraId="34F16E4D" w14:textId="77777777" w:rsidR="008E2CE7" w:rsidRPr="00F146C6" w:rsidRDefault="008E2CE7" w:rsidP="008E2CE7">
            <w:pPr>
              <w:rPr>
                <w:i/>
                <w:iCs/>
              </w:rPr>
            </w:pPr>
            <w:r w:rsidRPr="00F146C6">
              <w:rPr>
                <w:i/>
                <w:iCs/>
              </w:rPr>
              <w:t>Carmarthenshire</w:t>
            </w:r>
          </w:p>
          <w:p w14:paraId="7006F43B" w14:textId="68AD38B0" w:rsidR="008E2CE7" w:rsidRPr="00F146C6" w:rsidRDefault="008E2CE7" w:rsidP="008E2CE7">
            <w:pPr>
              <w:rPr>
                <w:i/>
                <w:iCs/>
              </w:rPr>
            </w:pPr>
            <w:r w:rsidRPr="00F146C6">
              <w:rPr>
                <w:i/>
                <w:iCs/>
              </w:rPr>
              <w:t>SA313NJ</w:t>
            </w:r>
          </w:p>
        </w:tc>
      </w:tr>
      <w:tr w:rsidR="008E2CE7" w:rsidRPr="00F146C6" w14:paraId="229D4A7A" w14:textId="77777777" w:rsidTr="008E2CE7">
        <w:tc>
          <w:tcPr>
            <w:tcW w:w="2689" w:type="dxa"/>
          </w:tcPr>
          <w:p w14:paraId="51FA0095" w14:textId="578F246C" w:rsidR="008E2CE7" w:rsidRPr="00F146C6" w:rsidRDefault="008E2CE7" w:rsidP="008E2CE7">
            <w:r w:rsidRPr="00F146C6">
              <w:t>Contact Phone Number</w:t>
            </w:r>
          </w:p>
        </w:tc>
        <w:tc>
          <w:tcPr>
            <w:tcW w:w="6321" w:type="dxa"/>
          </w:tcPr>
          <w:p w14:paraId="7EF54677" w14:textId="74E05D2E" w:rsidR="008E2CE7" w:rsidRPr="00F146C6" w:rsidRDefault="008E2CE7" w:rsidP="008E2CE7">
            <w:pPr>
              <w:rPr>
                <w:i/>
                <w:iCs/>
              </w:rPr>
            </w:pPr>
            <w:r w:rsidRPr="00F146C6">
              <w:rPr>
                <w:i/>
                <w:iCs/>
              </w:rPr>
              <w:t>01267895632</w:t>
            </w:r>
          </w:p>
        </w:tc>
      </w:tr>
      <w:tr w:rsidR="008E2CE7" w:rsidRPr="00F146C6" w14:paraId="4CB721B8" w14:textId="77777777" w:rsidTr="008E2CE7">
        <w:tc>
          <w:tcPr>
            <w:tcW w:w="2689" w:type="dxa"/>
          </w:tcPr>
          <w:p w14:paraId="073EFEEB" w14:textId="7AD51056" w:rsidR="008E2CE7" w:rsidRPr="00F146C6" w:rsidRDefault="008E2CE7" w:rsidP="008E2CE7">
            <w:r w:rsidRPr="00F146C6">
              <w:t>Date of Birth</w:t>
            </w:r>
          </w:p>
        </w:tc>
        <w:tc>
          <w:tcPr>
            <w:tcW w:w="6321" w:type="dxa"/>
          </w:tcPr>
          <w:p w14:paraId="16C6339F" w14:textId="385DADD8" w:rsidR="008E2CE7" w:rsidRPr="00F146C6" w:rsidRDefault="008E2CE7" w:rsidP="008E2CE7">
            <w:pPr>
              <w:rPr>
                <w:i/>
                <w:iCs/>
              </w:rPr>
            </w:pPr>
            <w:r w:rsidRPr="00F146C6">
              <w:rPr>
                <w:i/>
                <w:iCs/>
              </w:rPr>
              <w:t>9</w:t>
            </w:r>
            <w:r w:rsidRPr="00F146C6">
              <w:rPr>
                <w:i/>
                <w:iCs/>
                <w:vertAlign w:val="superscript"/>
              </w:rPr>
              <w:t>th</w:t>
            </w:r>
            <w:r w:rsidRPr="00F146C6">
              <w:rPr>
                <w:i/>
                <w:iCs/>
              </w:rPr>
              <w:t xml:space="preserve"> February 2006</w:t>
            </w:r>
          </w:p>
        </w:tc>
      </w:tr>
      <w:tr w:rsidR="008E2CE7" w:rsidRPr="00F146C6" w14:paraId="4AA89F83" w14:textId="77777777" w:rsidTr="005B125B">
        <w:tc>
          <w:tcPr>
            <w:tcW w:w="2689" w:type="dxa"/>
          </w:tcPr>
          <w:p w14:paraId="28956A36" w14:textId="72601CA8" w:rsidR="008E2CE7" w:rsidRPr="00F146C6" w:rsidRDefault="008E2CE7" w:rsidP="008E2CE7">
            <w:r w:rsidRPr="00F146C6">
              <w:t>Age (at time of written report)</w:t>
            </w:r>
          </w:p>
        </w:tc>
        <w:tc>
          <w:tcPr>
            <w:tcW w:w="6321" w:type="dxa"/>
          </w:tcPr>
          <w:p w14:paraId="07184F58" w14:textId="5E8CA791" w:rsidR="008E2CE7" w:rsidRPr="00F146C6" w:rsidRDefault="008E2CE7" w:rsidP="008E2CE7">
            <w:pPr>
              <w:rPr>
                <w:i/>
                <w:iCs/>
              </w:rPr>
            </w:pPr>
            <w:r w:rsidRPr="00F146C6">
              <w:rPr>
                <w:i/>
                <w:iCs/>
              </w:rPr>
              <w:t>16</w:t>
            </w:r>
          </w:p>
        </w:tc>
      </w:tr>
      <w:tr w:rsidR="008E2CE7" w:rsidRPr="00F146C6" w14:paraId="6809245C" w14:textId="77777777" w:rsidTr="005B125B">
        <w:tc>
          <w:tcPr>
            <w:tcW w:w="9010" w:type="dxa"/>
            <w:gridSpan w:val="2"/>
            <w:shd w:val="clear" w:color="auto" w:fill="D9E2F3" w:themeFill="accent1" w:themeFillTint="33"/>
          </w:tcPr>
          <w:p w14:paraId="039AE328" w14:textId="6F07E1DB" w:rsidR="008E2CE7" w:rsidRPr="00F146C6" w:rsidRDefault="008E2CE7" w:rsidP="008E2CE7">
            <w:pPr>
              <w:rPr>
                <w:b/>
                <w:bCs/>
                <w:i/>
                <w:iCs/>
                <w:u w:val="single"/>
              </w:rPr>
            </w:pPr>
            <w:r w:rsidRPr="00F146C6">
              <w:rPr>
                <w:b/>
                <w:bCs/>
                <w:u w:val="single"/>
              </w:rPr>
              <w:t xml:space="preserve">Parent/ Carer </w:t>
            </w:r>
            <w:r w:rsidR="005B125B" w:rsidRPr="00F146C6">
              <w:rPr>
                <w:b/>
                <w:bCs/>
                <w:u w:val="single"/>
              </w:rPr>
              <w:t>Details</w:t>
            </w:r>
          </w:p>
        </w:tc>
      </w:tr>
      <w:tr w:rsidR="008E2CE7" w:rsidRPr="00F146C6" w14:paraId="3FDE3E6F" w14:textId="77777777" w:rsidTr="008E2CE7">
        <w:tc>
          <w:tcPr>
            <w:tcW w:w="2689" w:type="dxa"/>
          </w:tcPr>
          <w:p w14:paraId="1C4A59F1" w14:textId="7C7F21F1" w:rsidR="008E2CE7" w:rsidRPr="00F146C6" w:rsidRDefault="008E2CE7" w:rsidP="008E2CE7">
            <w:r w:rsidRPr="00F146C6">
              <w:t>Forenames</w:t>
            </w:r>
          </w:p>
        </w:tc>
        <w:tc>
          <w:tcPr>
            <w:tcW w:w="6321" w:type="dxa"/>
          </w:tcPr>
          <w:p w14:paraId="6B69408C" w14:textId="0FA2711E" w:rsidR="008E2CE7" w:rsidRPr="00F146C6" w:rsidRDefault="008E2CE7" w:rsidP="008E2CE7">
            <w:pPr>
              <w:rPr>
                <w:i/>
                <w:iCs/>
              </w:rPr>
            </w:pPr>
            <w:r w:rsidRPr="00F146C6">
              <w:rPr>
                <w:i/>
                <w:iCs/>
              </w:rPr>
              <w:t>Sophie Jane</w:t>
            </w:r>
          </w:p>
        </w:tc>
      </w:tr>
      <w:tr w:rsidR="008E2CE7" w:rsidRPr="00F146C6" w14:paraId="3642FC0A" w14:textId="77777777" w:rsidTr="008E2CE7">
        <w:tc>
          <w:tcPr>
            <w:tcW w:w="2689" w:type="dxa"/>
          </w:tcPr>
          <w:p w14:paraId="4C0E00AA" w14:textId="76CBB953" w:rsidR="008E2CE7" w:rsidRPr="00F146C6" w:rsidRDefault="008E2CE7" w:rsidP="008E2CE7">
            <w:r w:rsidRPr="00F146C6">
              <w:t>Surname</w:t>
            </w:r>
          </w:p>
        </w:tc>
        <w:tc>
          <w:tcPr>
            <w:tcW w:w="6321" w:type="dxa"/>
          </w:tcPr>
          <w:p w14:paraId="503C5984" w14:textId="4C226DA1" w:rsidR="008E2CE7" w:rsidRPr="00F146C6" w:rsidRDefault="008E2CE7" w:rsidP="008E2CE7">
            <w:pPr>
              <w:rPr>
                <w:i/>
                <w:iCs/>
              </w:rPr>
            </w:pPr>
            <w:r w:rsidRPr="00F146C6">
              <w:rPr>
                <w:i/>
                <w:iCs/>
              </w:rPr>
              <w:t>Brown</w:t>
            </w:r>
          </w:p>
        </w:tc>
      </w:tr>
      <w:tr w:rsidR="008E2CE7" w:rsidRPr="00F146C6" w14:paraId="2AD02E54" w14:textId="77777777" w:rsidTr="008E2CE7">
        <w:tc>
          <w:tcPr>
            <w:tcW w:w="2689" w:type="dxa"/>
          </w:tcPr>
          <w:p w14:paraId="029D49D2" w14:textId="389DA80D" w:rsidR="008E2CE7" w:rsidRPr="00F146C6" w:rsidRDefault="008E2CE7" w:rsidP="008E2CE7">
            <w:r w:rsidRPr="00F146C6">
              <w:t>Relationship to child/Young person</w:t>
            </w:r>
          </w:p>
        </w:tc>
        <w:tc>
          <w:tcPr>
            <w:tcW w:w="6321" w:type="dxa"/>
          </w:tcPr>
          <w:p w14:paraId="6725A8F8" w14:textId="342F7045" w:rsidR="008E2CE7" w:rsidRPr="00F146C6" w:rsidRDefault="008E2CE7" w:rsidP="008E2CE7">
            <w:pPr>
              <w:rPr>
                <w:i/>
                <w:iCs/>
              </w:rPr>
            </w:pPr>
            <w:r w:rsidRPr="00F146C6">
              <w:rPr>
                <w:i/>
                <w:iCs/>
              </w:rPr>
              <w:t>Mother</w:t>
            </w:r>
          </w:p>
        </w:tc>
      </w:tr>
      <w:tr w:rsidR="008E2CE7" w:rsidRPr="00F146C6" w14:paraId="0A7993C3" w14:textId="77777777" w:rsidTr="008E2CE7">
        <w:tc>
          <w:tcPr>
            <w:tcW w:w="2689" w:type="dxa"/>
          </w:tcPr>
          <w:p w14:paraId="42CBD25E" w14:textId="483F2784" w:rsidR="008E2CE7" w:rsidRPr="00F146C6" w:rsidRDefault="008E2CE7" w:rsidP="008E2CE7">
            <w:r w:rsidRPr="00F146C6">
              <w:t>Address</w:t>
            </w:r>
          </w:p>
        </w:tc>
        <w:tc>
          <w:tcPr>
            <w:tcW w:w="6321" w:type="dxa"/>
          </w:tcPr>
          <w:p w14:paraId="65681A43" w14:textId="77777777" w:rsidR="008E2CE7" w:rsidRPr="00F146C6" w:rsidRDefault="008E2CE7" w:rsidP="008E2CE7">
            <w:pPr>
              <w:rPr>
                <w:i/>
                <w:iCs/>
              </w:rPr>
            </w:pPr>
            <w:r w:rsidRPr="00F146C6">
              <w:rPr>
                <w:i/>
                <w:iCs/>
              </w:rPr>
              <w:t xml:space="preserve">8 </w:t>
            </w:r>
            <w:proofErr w:type="spellStart"/>
            <w:r w:rsidRPr="00F146C6">
              <w:rPr>
                <w:i/>
                <w:iCs/>
              </w:rPr>
              <w:t>Dameson</w:t>
            </w:r>
            <w:proofErr w:type="spellEnd"/>
            <w:r w:rsidRPr="00F146C6">
              <w:rPr>
                <w:i/>
                <w:iCs/>
              </w:rPr>
              <w:t xml:space="preserve"> Drive</w:t>
            </w:r>
          </w:p>
          <w:p w14:paraId="1207767B" w14:textId="77777777" w:rsidR="008E2CE7" w:rsidRPr="00F146C6" w:rsidRDefault="008E2CE7" w:rsidP="008E2CE7">
            <w:pPr>
              <w:rPr>
                <w:i/>
                <w:iCs/>
              </w:rPr>
            </w:pPr>
            <w:r w:rsidRPr="00F146C6">
              <w:rPr>
                <w:i/>
                <w:iCs/>
              </w:rPr>
              <w:t>Carmarthen</w:t>
            </w:r>
          </w:p>
          <w:p w14:paraId="68D6B57F" w14:textId="77777777" w:rsidR="008E2CE7" w:rsidRPr="00F146C6" w:rsidRDefault="008E2CE7" w:rsidP="008E2CE7">
            <w:pPr>
              <w:rPr>
                <w:i/>
                <w:iCs/>
              </w:rPr>
            </w:pPr>
            <w:r w:rsidRPr="00F146C6">
              <w:rPr>
                <w:i/>
                <w:iCs/>
              </w:rPr>
              <w:t>Carmarthenshire</w:t>
            </w:r>
          </w:p>
          <w:p w14:paraId="2052259C" w14:textId="7FD420A8" w:rsidR="008E2CE7" w:rsidRPr="00F146C6" w:rsidRDefault="008E2CE7" w:rsidP="008E2CE7">
            <w:pPr>
              <w:rPr>
                <w:i/>
                <w:iCs/>
              </w:rPr>
            </w:pPr>
            <w:r w:rsidRPr="00F146C6">
              <w:rPr>
                <w:i/>
                <w:iCs/>
              </w:rPr>
              <w:t>SA313NJ</w:t>
            </w:r>
          </w:p>
        </w:tc>
      </w:tr>
      <w:tr w:rsidR="008E2CE7" w:rsidRPr="00F146C6" w14:paraId="04059CE3" w14:textId="77777777" w:rsidTr="008E2CE7">
        <w:tc>
          <w:tcPr>
            <w:tcW w:w="2689" w:type="dxa"/>
          </w:tcPr>
          <w:p w14:paraId="75265B41" w14:textId="014F48D8" w:rsidR="008E2CE7" w:rsidRPr="00F146C6" w:rsidRDefault="008E2CE7" w:rsidP="008E2CE7">
            <w:r w:rsidRPr="00F146C6">
              <w:t>Contact Phone Number</w:t>
            </w:r>
          </w:p>
        </w:tc>
        <w:tc>
          <w:tcPr>
            <w:tcW w:w="6321" w:type="dxa"/>
          </w:tcPr>
          <w:p w14:paraId="5B87CE63" w14:textId="597E411E" w:rsidR="008E2CE7" w:rsidRPr="00F146C6" w:rsidRDefault="008E2CE7" w:rsidP="008E2CE7">
            <w:pPr>
              <w:rPr>
                <w:i/>
                <w:iCs/>
              </w:rPr>
            </w:pPr>
            <w:r w:rsidRPr="00F146C6">
              <w:rPr>
                <w:i/>
                <w:iCs/>
              </w:rPr>
              <w:t>01267895632</w:t>
            </w:r>
          </w:p>
        </w:tc>
      </w:tr>
      <w:tr w:rsidR="008E2CE7" w:rsidRPr="00F146C6" w14:paraId="236C4714" w14:textId="77777777" w:rsidTr="005B125B">
        <w:tc>
          <w:tcPr>
            <w:tcW w:w="2689" w:type="dxa"/>
          </w:tcPr>
          <w:p w14:paraId="666059AC" w14:textId="3DBCEBE4" w:rsidR="008E2CE7" w:rsidRPr="00F146C6" w:rsidRDefault="008E2CE7" w:rsidP="008E2CE7">
            <w:r w:rsidRPr="00F146C6">
              <w:lastRenderedPageBreak/>
              <w:t>Contact Mobile Phone</w:t>
            </w:r>
          </w:p>
        </w:tc>
        <w:tc>
          <w:tcPr>
            <w:tcW w:w="6321" w:type="dxa"/>
          </w:tcPr>
          <w:p w14:paraId="195D17F1" w14:textId="79921903" w:rsidR="008E2CE7" w:rsidRPr="00F146C6" w:rsidRDefault="008E2CE7" w:rsidP="008E2CE7">
            <w:pPr>
              <w:rPr>
                <w:i/>
                <w:iCs/>
              </w:rPr>
            </w:pPr>
            <w:r w:rsidRPr="00F146C6">
              <w:rPr>
                <w:i/>
                <w:iCs/>
              </w:rPr>
              <w:t>07805211962</w:t>
            </w:r>
          </w:p>
        </w:tc>
      </w:tr>
      <w:tr w:rsidR="008E2CE7" w:rsidRPr="00F146C6" w14:paraId="3C61717F" w14:textId="77777777" w:rsidTr="005B125B">
        <w:tc>
          <w:tcPr>
            <w:tcW w:w="2689" w:type="dxa"/>
          </w:tcPr>
          <w:p w14:paraId="19AB8249" w14:textId="504643ED" w:rsidR="008E2CE7" w:rsidRPr="00F146C6" w:rsidRDefault="008E2CE7" w:rsidP="008E2CE7">
            <w:r w:rsidRPr="00F146C6">
              <w:t>Forenames</w:t>
            </w:r>
          </w:p>
        </w:tc>
        <w:tc>
          <w:tcPr>
            <w:tcW w:w="6321" w:type="dxa"/>
          </w:tcPr>
          <w:p w14:paraId="63B1F06D" w14:textId="35B27B24" w:rsidR="008E2CE7" w:rsidRPr="00F146C6" w:rsidRDefault="008E2CE7" w:rsidP="008E2CE7">
            <w:pPr>
              <w:rPr>
                <w:i/>
                <w:iCs/>
              </w:rPr>
            </w:pPr>
            <w:r w:rsidRPr="00F146C6">
              <w:rPr>
                <w:i/>
                <w:iCs/>
              </w:rPr>
              <w:t>Roger Sion</w:t>
            </w:r>
          </w:p>
        </w:tc>
      </w:tr>
      <w:tr w:rsidR="008E2CE7" w:rsidRPr="00F146C6" w14:paraId="3DB4585C" w14:textId="77777777" w:rsidTr="005B125B">
        <w:tc>
          <w:tcPr>
            <w:tcW w:w="2689" w:type="dxa"/>
          </w:tcPr>
          <w:p w14:paraId="1ACB19A8" w14:textId="76422902" w:rsidR="008E2CE7" w:rsidRPr="00F146C6" w:rsidRDefault="008E2CE7" w:rsidP="008E2CE7">
            <w:r w:rsidRPr="00F146C6">
              <w:t>Surname</w:t>
            </w:r>
          </w:p>
        </w:tc>
        <w:tc>
          <w:tcPr>
            <w:tcW w:w="6321" w:type="dxa"/>
          </w:tcPr>
          <w:p w14:paraId="7CA41486" w14:textId="39731701" w:rsidR="008E2CE7" w:rsidRPr="00F146C6" w:rsidRDefault="008E2CE7" w:rsidP="008E2CE7">
            <w:pPr>
              <w:rPr>
                <w:i/>
                <w:iCs/>
              </w:rPr>
            </w:pPr>
            <w:r w:rsidRPr="00F146C6">
              <w:rPr>
                <w:i/>
                <w:iCs/>
              </w:rPr>
              <w:t>Brown</w:t>
            </w:r>
          </w:p>
        </w:tc>
      </w:tr>
      <w:tr w:rsidR="008E2CE7" w:rsidRPr="00F146C6" w14:paraId="3F6861E3" w14:textId="77777777" w:rsidTr="005B125B">
        <w:tc>
          <w:tcPr>
            <w:tcW w:w="2689" w:type="dxa"/>
          </w:tcPr>
          <w:p w14:paraId="33535699" w14:textId="29154ADA" w:rsidR="008E2CE7" w:rsidRPr="00F146C6" w:rsidRDefault="008E2CE7" w:rsidP="008E2CE7">
            <w:r w:rsidRPr="00F146C6">
              <w:t>Relationship to child/Young Person</w:t>
            </w:r>
          </w:p>
        </w:tc>
        <w:tc>
          <w:tcPr>
            <w:tcW w:w="6321" w:type="dxa"/>
          </w:tcPr>
          <w:p w14:paraId="1F2DE9A0" w14:textId="34EB87A6" w:rsidR="008E2CE7" w:rsidRPr="00F146C6" w:rsidRDefault="008E2CE7" w:rsidP="008E2CE7">
            <w:pPr>
              <w:rPr>
                <w:i/>
                <w:iCs/>
              </w:rPr>
            </w:pPr>
            <w:r w:rsidRPr="00F146C6">
              <w:rPr>
                <w:i/>
                <w:iCs/>
              </w:rPr>
              <w:t>Father</w:t>
            </w:r>
          </w:p>
        </w:tc>
      </w:tr>
      <w:tr w:rsidR="008E2CE7" w:rsidRPr="00F146C6" w14:paraId="1DC2D67E" w14:textId="77777777" w:rsidTr="005B125B">
        <w:tc>
          <w:tcPr>
            <w:tcW w:w="2689" w:type="dxa"/>
          </w:tcPr>
          <w:p w14:paraId="017D11FA" w14:textId="3A0D1C4F" w:rsidR="008E2CE7" w:rsidRPr="00F146C6" w:rsidRDefault="008E2CE7" w:rsidP="008E2CE7">
            <w:r w:rsidRPr="00F146C6">
              <w:t>Address</w:t>
            </w:r>
          </w:p>
        </w:tc>
        <w:tc>
          <w:tcPr>
            <w:tcW w:w="6321" w:type="dxa"/>
          </w:tcPr>
          <w:p w14:paraId="362753B3" w14:textId="56028E29" w:rsidR="008E2CE7" w:rsidRPr="00F146C6" w:rsidRDefault="008E2CE7" w:rsidP="008E2CE7">
            <w:pPr>
              <w:rPr>
                <w:i/>
                <w:iCs/>
              </w:rPr>
            </w:pPr>
            <w:r w:rsidRPr="00F146C6">
              <w:rPr>
                <w:i/>
                <w:iCs/>
              </w:rPr>
              <w:t>Unknown</w:t>
            </w:r>
          </w:p>
        </w:tc>
      </w:tr>
      <w:tr w:rsidR="008E2CE7" w:rsidRPr="00F146C6" w14:paraId="19CC500D" w14:textId="77777777" w:rsidTr="005B125B">
        <w:tc>
          <w:tcPr>
            <w:tcW w:w="2689" w:type="dxa"/>
          </w:tcPr>
          <w:p w14:paraId="2B37136F" w14:textId="223BEF32" w:rsidR="008E2CE7" w:rsidRPr="00F146C6" w:rsidRDefault="008E2CE7" w:rsidP="008E2CE7">
            <w:r w:rsidRPr="00F146C6">
              <w:t>Contact Phone Number</w:t>
            </w:r>
          </w:p>
        </w:tc>
        <w:tc>
          <w:tcPr>
            <w:tcW w:w="6321" w:type="dxa"/>
          </w:tcPr>
          <w:p w14:paraId="7AF16568" w14:textId="0C8F7C36" w:rsidR="008E2CE7" w:rsidRPr="00F146C6" w:rsidRDefault="008E2CE7" w:rsidP="008E2CE7">
            <w:pPr>
              <w:rPr>
                <w:i/>
                <w:iCs/>
              </w:rPr>
            </w:pPr>
            <w:r w:rsidRPr="00F146C6">
              <w:rPr>
                <w:i/>
                <w:iCs/>
              </w:rPr>
              <w:t>Unknown</w:t>
            </w:r>
          </w:p>
        </w:tc>
      </w:tr>
      <w:tr w:rsidR="008E2CE7" w:rsidRPr="00F146C6" w14:paraId="71AA087D" w14:textId="77777777" w:rsidTr="005B125B">
        <w:tc>
          <w:tcPr>
            <w:tcW w:w="2689" w:type="dxa"/>
          </w:tcPr>
          <w:p w14:paraId="72CD74A6" w14:textId="6594C362" w:rsidR="008E2CE7" w:rsidRPr="00F146C6" w:rsidRDefault="008E2CE7" w:rsidP="008E2CE7">
            <w:r w:rsidRPr="00F146C6">
              <w:t>Mobile Phone Number</w:t>
            </w:r>
          </w:p>
        </w:tc>
        <w:tc>
          <w:tcPr>
            <w:tcW w:w="6321" w:type="dxa"/>
          </w:tcPr>
          <w:p w14:paraId="4F00EDA7" w14:textId="23CAD023" w:rsidR="008E2CE7" w:rsidRPr="00F146C6" w:rsidRDefault="008E2CE7" w:rsidP="008E2CE7">
            <w:pPr>
              <w:rPr>
                <w:i/>
                <w:iCs/>
              </w:rPr>
            </w:pPr>
            <w:r w:rsidRPr="00F146C6">
              <w:rPr>
                <w:i/>
                <w:iCs/>
              </w:rPr>
              <w:t>Unknown</w:t>
            </w:r>
          </w:p>
        </w:tc>
      </w:tr>
      <w:tr w:rsidR="008E2CE7" w:rsidRPr="00F146C6" w14:paraId="4E11A8EF" w14:textId="77777777" w:rsidTr="008E2CE7">
        <w:tc>
          <w:tcPr>
            <w:tcW w:w="9010" w:type="dxa"/>
            <w:gridSpan w:val="2"/>
            <w:shd w:val="clear" w:color="auto" w:fill="D9E2F3" w:themeFill="accent1" w:themeFillTint="33"/>
          </w:tcPr>
          <w:p w14:paraId="7FC89BE5" w14:textId="5BBA0E28" w:rsidR="008E2CE7" w:rsidRPr="00F146C6" w:rsidRDefault="008E2CE7" w:rsidP="008E2CE7">
            <w:pPr>
              <w:rPr>
                <w:b/>
                <w:bCs/>
                <w:u w:val="single"/>
              </w:rPr>
            </w:pPr>
            <w:r w:rsidRPr="00F146C6">
              <w:rPr>
                <w:b/>
                <w:bCs/>
                <w:u w:val="single"/>
              </w:rPr>
              <w:t>Education History</w:t>
            </w:r>
          </w:p>
        </w:tc>
      </w:tr>
      <w:tr w:rsidR="008E2CE7" w:rsidRPr="00F146C6" w14:paraId="77556693" w14:textId="77777777" w:rsidTr="008E2CE7">
        <w:tc>
          <w:tcPr>
            <w:tcW w:w="2689" w:type="dxa"/>
          </w:tcPr>
          <w:p w14:paraId="168AC5B3" w14:textId="043643F7" w:rsidR="008E2CE7" w:rsidRPr="00F146C6" w:rsidRDefault="008E2CE7" w:rsidP="008E2CE7">
            <w:r w:rsidRPr="00F146C6">
              <w:t>Primary School</w:t>
            </w:r>
          </w:p>
        </w:tc>
        <w:tc>
          <w:tcPr>
            <w:tcW w:w="6321" w:type="dxa"/>
          </w:tcPr>
          <w:p w14:paraId="64CF1494" w14:textId="571DAF34" w:rsidR="008E2CE7" w:rsidRPr="00F146C6" w:rsidRDefault="008E2CE7" w:rsidP="008E2CE7">
            <w:pPr>
              <w:rPr>
                <w:i/>
                <w:iCs/>
              </w:rPr>
            </w:pPr>
            <w:r w:rsidRPr="00F146C6">
              <w:rPr>
                <w:i/>
                <w:iCs/>
              </w:rPr>
              <w:t>North St. Mary’s Primary School</w:t>
            </w:r>
          </w:p>
        </w:tc>
      </w:tr>
      <w:tr w:rsidR="008E2CE7" w:rsidRPr="00F146C6" w14:paraId="0600565E" w14:textId="77777777" w:rsidTr="008E2CE7">
        <w:tc>
          <w:tcPr>
            <w:tcW w:w="2689" w:type="dxa"/>
          </w:tcPr>
          <w:p w14:paraId="224D1C6D" w14:textId="2145B7C7" w:rsidR="008E2CE7" w:rsidRPr="00F146C6" w:rsidRDefault="008E2CE7" w:rsidP="008E2CE7">
            <w:r w:rsidRPr="00F146C6">
              <w:t>Secondary School</w:t>
            </w:r>
          </w:p>
        </w:tc>
        <w:tc>
          <w:tcPr>
            <w:tcW w:w="6321" w:type="dxa"/>
          </w:tcPr>
          <w:p w14:paraId="0348415E" w14:textId="200CFEA9" w:rsidR="008E2CE7" w:rsidRPr="00F146C6" w:rsidRDefault="008E2CE7" w:rsidP="008E2CE7">
            <w:pPr>
              <w:rPr>
                <w:i/>
                <w:iCs/>
              </w:rPr>
            </w:pPr>
            <w:r w:rsidRPr="00F146C6">
              <w:rPr>
                <w:i/>
                <w:iCs/>
              </w:rPr>
              <w:t>Greenhill High School</w:t>
            </w:r>
          </w:p>
        </w:tc>
      </w:tr>
      <w:tr w:rsidR="008E2CE7" w:rsidRPr="00F146C6" w14:paraId="11FE5D03" w14:textId="77777777" w:rsidTr="005B125B">
        <w:tc>
          <w:tcPr>
            <w:tcW w:w="2689" w:type="dxa"/>
          </w:tcPr>
          <w:p w14:paraId="55FE15DD" w14:textId="618B8974" w:rsidR="008E2CE7" w:rsidRPr="00F146C6" w:rsidRDefault="008E2CE7" w:rsidP="008E2CE7">
            <w:r w:rsidRPr="00F146C6">
              <w:t>Further Education</w:t>
            </w:r>
          </w:p>
        </w:tc>
        <w:tc>
          <w:tcPr>
            <w:tcW w:w="6321" w:type="dxa"/>
          </w:tcPr>
          <w:p w14:paraId="0F999539" w14:textId="22AA0AC9" w:rsidR="008E2CE7" w:rsidRPr="00F146C6" w:rsidRDefault="008E2CE7" w:rsidP="008E2CE7">
            <w:pPr>
              <w:rPr>
                <w:i/>
                <w:iCs/>
              </w:rPr>
            </w:pPr>
            <w:r w:rsidRPr="00F146C6">
              <w:rPr>
                <w:i/>
                <w:iCs/>
              </w:rPr>
              <w:t>N/A</w:t>
            </w:r>
          </w:p>
        </w:tc>
      </w:tr>
      <w:tr w:rsidR="008E2CE7" w:rsidRPr="00F146C6" w14:paraId="3299B9A4" w14:textId="77777777" w:rsidTr="008E2CE7">
        <w:tc>
          <w:tcPr>
            <w:tcW w:w="9010" w:type="dxa"/>
            <w:gridSpan w:val="2"/>
            <w:shd w:val="clear" w:color="auto" w:fill="D9E2F3" w:themeFill="accent1" w:themeFillTint="33"/>
          </w:tcPr>
          <w:p w14:paraId="33E9FCF3" w14:textId="4ED916CB" w:rsidR="008E2CE7" w:rsidRPr="00F146C6" w:rsidRDefault="008E2CE7" w:rsidP="008E2CE7">
            <w:pPr>
              <w:rPr>
                <w:b/>
                <w:bCs/>
                <w:u w:val="single"/>
              </w:rPr>
            </w:pPr>
            <w:r w:rsidRPr="00F146C6">
              <w:rPr>
                <w:b/>
                <w:bCs/>
                <w:u w:val="single"/>
              </w:rPr>
              <w:t xml:space="preserve">Offence </w:t>
            </w:r>
            <w:r w:rsidR="005B125B" w:rsidRPr="00F146C6">
              <w:rPr>
                <w:b/>
                <w:bCs/>
                <w:u w:val="single"/>
              </w:rPr>
              <w:t>Analysis</w:t>
            </w:r>
          </w:p>
        </w:tc>
      </w:tr>
      <w:tr w:rsidR="008E2CE7" w:rsidRPr="00F146C6" w14:paraId="1111BF5C" w14:textId="77777777" w:rsidTr="008E2CE7">
        <w:tc>
          <w:tcPr>
            <w:tcW w:w="2689" w:type="dxa"/>
          </w:tcPr>
          <w:p w14:paraId="4E73875E" w14:textId="6B6F9660" w:rsidR="008E2CE7" w:rsidRPr="00F146C6" w:rsidRDefault="008E2CE7" w:rsidP="008E2CE7">
            <w:r w:rsidRPr="00F146C6">
              <w:t>Offence Charged With</w:t>
            </w:r>
          </w:p>
        </w:tc>
        <w:tc>
          <w:tcPr>
            <w:tcW w:w="6321" w:type="dxa"/>
          </w:tcPr>
          <w:p w14:paraId="411D033B" w14:textId="60B40225" w:rsidR="008E2CE7" w:rsidRPr="00F146C6" w:rsidRDefault="008E2CE7" w:rsidP="008E2CE7">
            <w:pPr>
              <w:rPr>
                <w:i/>
                <w:iCs/>
              </w:rPr>
            </w:pPr>
            <w:r w:rsidRPr="00F146C6">
              <w:rPr>
                <w:i/>
                <w:iCs/>
              </w:rPr>
              <w:t xml:space="preserve">Theft, Vandalism and ABH </w:t>
            </w:r>
            <w:r w:rsidR="005B125B" w:rsidRPr="00F146C6">
              <w:rPr>
                <w:i/>
                <w:iCs/>
              </w:rPr>
              <w:t>of a Police O</w:t>
            </w:r>
            <w:r w:rsidRPr="00F146C6">
              <w:rPr>
                <w:i/>
                <w:iCs/>
              </w:rPr>
              <w:t>fficer</w:t>
            </w:r>
          </w:p>
        </w:tc>
      </w:tr>
      <w:tr w:rsidR="008E2CE7" w:rsidRPr="00F146C6" w14:paraId="61358CFC" w14:textId="77777777" w:rsidTr="008E2CE7">
        <w:tc>
          <w:tcPr>
            <w:tcW w:w="2689" w:type="dxa"/>
          </w:tcPr>
          <w:p w14:paraId="70E6E67D" w14:textId="08649BD3" w:rsidR="008E2CE7" w:rsidRPr="00F146C6" w:rsidRDefault="008E2CE7" w:rsidP="008E2CE7">
            <w:r w:rsidRPr="00F146C6">
              <w:t>Sentencing Court</w:t>
            </w:r>
          </w:p>
        </w:tc>
        <w:tc>
          <w:tcPr>
            <w:tcW w:w="6321" w:type="dxa"/>
          </w:tcPr>
          <w:p w14:paraId="652540D8" w14:textId="7527B17B" w:rsidR="008E2CE7" w:rsidRPr="00F146C6" w:rsidRDefault="008E2CE7" w:rsidP="008E2CE7">
            <w:pPr>
              <w:rPr>
                <w:i/>
                <w:iCs/>
              </w:rPr>
            </w:pPr>
            <w:r w:rsidRPr="00F146C6">
              <w:rPr>
                <w:i/>
                <w:iCs/>
              </w:rPr>
              <w:t>Llanelli Magistrates Court Youth Justice</w:t>
            </w:r>
          </w:p>
        </w:tc>
      </w:tr>
      <w:tr w:rsidR="008E2CE7" w:rsidRPr="00F146C6" w14:paraId="6D99C51B" w14:textId="77777777" w:rsidTr="008E2CE7">
        <w:tc>
          <w:tcPr>
            <w:tcW w:w="2689" w:type="dxa"/>
          </w:tcPr>
          <w:p w14:paraId="5E6E9CAD" w14:textId="74C92550" w:rsidR="008E2CE7" w:rsidRPr="00F146C6" w:rsidRDefault="008E2CE7" w:rsidP="008E2CE7">
            <w:r w:rsidRPr="00F146C6">
              <w:t>Plea Entered</w:t>
            </w:r>
          </w:p>
        </w:tc>
        <w:tc>
          <w:tcPr>
            <w:tcW w:w="6321" w:type="dxa"/>
          </w:tcPr>
          <w:p w14:paraId="547D7FB9" w14:textId="0488B443" w:rsidR="008E2CE7" w:rsidRPr="00F146C6" w:rsidRDefault="008E2CE7" w:rsidP="008E2CE7">
            <w:pPr>
              <w:rPr>
                <w:i/>
                <w:iCs/>
              </w:rPr>
            </w:pPr>
            <w:r w:rsidRPr="00F146C6">
              <w:rPr>
                <w:i/>
                <w:iCs/>
              </w:rPr>
              <w:t>Guilty</w:t>
            </w:r>
          </w:p>
        </w:tc>
      </w:tr>
      <w:tr w:rsidR="008E2CE7" w:rsidRPr="00F146C6" w14:paraId="43390276" w14:textId="77777777" w:rsidTr="008E2CE7">
        <w:tc>
          <w:tcPr>
            <w:tcW w:w="2689" w:type="dxa"/>
          </w:tcPr>
          <w:p w14:paraId="3F2B8209" w14:textId="57741849" w:rsidR="008E2CE7" w:rsidRPr="00F146C6" w:rsidRDefault="008E2CE7" w:rsidP="008E2CE7">
            <w:r w:rsidRPr="00F146C6">
              <w:t>Sentence</w:t>
            </w:r>
          </w:p>
        </w:tc>
        <w:tc>
          <w:tcPr>
            <w:tcW w:w="6321" w:type="dxa"/>
          </w:tcPr>
          <w:p w14:paraId="03287C66" w14:textId="4938898C" w:rsidR="008E2CE7" w:rsidRPr="00F146C6" w:rsidRDefault="008E2CE7" w:rsidP="008E2CE7">
            <w:pPr>
              <w:rPr>
                <w:i/>
                <w:iCs/>
              </w:rPr>
            </w:pPr>
            <w:r w:rsidRPr="00F146C6">
              <w:rPr>
                <w:i/>
                <w:iCs/>
              </w:rPr>
              <w:t>4 months detention within a youth detention centre facility and a further 8 months rehabilitation order to serve under the Dyfed Powys Youth Rehabilitation Team</w:t>
            </w:r>
          </w:p>
        </w:tc>
      </w:tr>
      <w:tr w:rsidR="008E2CE7" w:rsidRPr="00F146C6" w14:paraId="1559BE35" w14:textId="77777777" w:rsidTr="008E2CE7">
        <w:tc>
          <w:tcPr>
            <w:tcW w:w="2689" w:type="dxa"/>
          </w:tcPr>
          <w:p w14:paraId="7D20458D" w14:textId="340D7D01" w:rsidR="008E2CE7" w:rsidRPr="00F146C6" w:rsidRDefault="008E2CE7" w:rsidP="008E2CE7">
            <w:r w:rsidRPr="00F146C6">
              <w:t>Date Order Made</w:t>
            </w:r>
          </w:p>
        </w:tc>
        <w:tc>
          <w:tcPr>
            <w:tcW w:w="6321" w:type="dxa"/>
          </w:tcPr>
          <w:p w14:paraId="5A193D83" w14:textId="57BB5855" w:rsidR="008E2CE7" w:rsidRPr="00F146C6" w:rsidRDefault="008E2CE7" w:rsidP="008E2CE7">
            <w:pPr>
              <w:rPr>
                <w:i/>
                <w:iCs/>
              </w:rPr>
            </w:pPr>
            <w:r w:rsidRPr="00F146C6">
              <w:rPr>
                <w:i/>
                <w:iCs/>
              </w:rPr>
              <w:t>11</w:t>
            </w:r>
            <w:r w:rsidRPr="00F146C6">
              <w:rPr>
                <w:i/>
                <w:iCs/>
                <w:vertAlign w:val="superscript"/>
              </w:rPr>
              <w:t>th</w:t>
            </w:r>
            <w:r w:rsidRPr="00F146C6">
              <w:rPr>
                <w:i/>
                <w:iCs/>
              </w:rPr>
              <w:t xml:space="preserve"> March 2021</w:t>
            </w:r>
          </w:p>
        </w:tc>
      </w:tr>
      <w:tr w:rsidR="008E2CE7" w:rsidRPr="00F146C6" w14:paraId="66992780" w14:textId="77777777" w:rsidTr="008E2CE7">
        <w:tc>
          <w:tcPr>
            <w:tcW w:w="2689" w:type="dxa"/>
          </w:tcPr>
          <w:p w14:paraId="2EE2B525" w14:textId="48618DC4" w:rsidR="008E2CE7" w:rsidRPr="00F146C6" w:rsidRDefault="008E2CE7" w:rsidP="008E2CE7">
            <w:r w:rsidRPr="00F146C6">
              <w:t>Total Length of Order</w:t>
            </w:r>
          </w:p>
        </w:tc>
        <w:tc>
          <w:tcPr>
            <w:tcW w:w="6321" w:type="dxa"/>
          </w:tcPr>
          <w:p w14:paraId="4A4C27A1" w14:textId="4F62D07F" w:rsidR="008E2CE7" w:rsidRPr="00F146C6" w:rsidRDefault="008E2CE7" w:rsidP="008E2CE7">
            <w:pPr>
              <w:rPr>
                <w:i/>
                <w:iCs/>
              </w:rPr>
            </w:pPr>
            <w:r w:rsidRPr="00F146C6">
              <w:rPr>
                <w:i/>
                <w:iCs/>
              </w:rPr>
              <w:t>12 Months</w:t>
            </w:r>
          </w:p>
        </w:tc>
      </w:tr>
      <w:tr w:rsidR="005B125B" w:rsidRPr="00F146C6" w14:paraId="2BA75B13" w14:textId="77777777" w:rsidTr="008E2CE7">
        <w:tc>
          <w:tcPr>
            <w:tcW w:w="2689" w:type="dxa"/>
          </w:tcPr>
          <w:p w14:paraId="26A1B825" w14:textId="786D4BA6" w:rsidR="005B125B" w:rsidRPr="00F146C6" w:rsidRDefault="005B125B" w:rsidP="008E2CE7">
            <w:r w:rsidRPr="00F146C6">
              <w:t>Youths Account of Offence</w:t>
            </w:r>
          </w:p>
        </w:tc>
        <w:tc>
          <w:tcPr>
            <w:tcW w:w="6321" w:type="dxa"/>
          </w:tcPr>
          <w:p w14:paraId="25223065" w14:textId="33567610" w:rsidR="005B125B" w:rsidRPr="00F146C6" w:rsidRDefault="005B125B" w:rsidP="008E2CE7">
            <w:pPr>
              <w:rPr>
                <w:i/>
                <w:iCs/>
              </w:rPr>
            </w:pPr>
            <w:r w:rsidRPr="00F146C6">
              <w:rPr>
                <w:i/>
                <w:iCs/>
              </w:rPr>
              <w:t xml:space="preserve">Jacob describes an initial argument between himself and his mother relating to him going out to see his friends. Jacob had planned to spend time out of the </w:t>
            </w:r>
            <w:r w:rsidR="00F146C6" w:rsidRPr="00F146C6">
              <w:rPr>
                <w:i/>
                <w:iCs/>
              </w:rPr>
              <w:t>house;</w:t>
            </w:r>
            <w:r w:rsidRPr="00F146C6">
              <w:rPr>
                <w:i/>
                <w:iCs/>
              </w:rPr>
              <w:t xml:space="preserve"> however, his mother had asked him to stay in to help put his younger siblings to bed. Jacob recalls the argument involved talking about his dad which triggered his anger. Jacob left the house with his spray cans with the intention of finding a quiet place to calm down and do some artwork. </w:t>
            </w:r>
            <w:r w:rsidR="00F146C6" w:rsidRPr="00F146C6">
              <w:rPr>
                <w:i/>
                <w:iCs/>
              </w:rPr>
              <w:t>Jacob</w:t>
            </w:r>
            <w:r w:rsidRPr="00F146C6">
              <w:rPr>
                <w:i/>
                <w:iCs/>
              </w:rPr>
              <w:t xml:space="preserve"> decided to stop at a shop to get a drink, he recalls seeing the vodka bottle and putting it in his bag. Jacob paid for his coke can and left the shop. Jacob was unable to contact his friends as he had no minutes left on his mobile and so proceeded to the normal meeting place, they were not there. This fuelled Jacobs anger as he expresses his embarrassment at not having any money to pay his phone contract in order to contact them. Jacob started to drink the vodka quickly whilst ‘tagging’ the wall underneath the train bridge, Jacob recalls feeling drunk very quickly and his anger at both his mother and father became stronger. Jacob started to spray the nearby cars that were parked by the bridge, where he was seen by PC Gerald Hughes of Dyfed Powys Police Force who was off duty at the time. Jacob recalls PC Gerald Hughes approached him and took out his mobile phone to call for assistance, further asking Jacob to stop and put the spray can down onto the floor. Jacob recalls being startled by PC Gerald’s approach and did not know what to do, further recalling that he felt even more angry that he had been spotted. PC Gerald Hughes told Jacob that he was an off-duty police officer, Jacob recalls panicking and becoming disorientated, </w:t>
            </w:r>
            <w:r w:rsidRPr="00F146C6">
              <w:rPr>
                <w:i/>
                <w:iCs/>
              </w:rPr>
              <w:lastRenderedPageBreak/>
              <w:t>recalling a feeling of ‘not being in control of my body’. Jacob Attacked PC Gerald Hughes, aiming for his head as this was what he had been told to do by his friends if he ever were to get into trouble. PC Gerald Hughes fell to the ground. Jacob recalls kicking him in the stomach several times before he felt back in control of his body. The police cars arrived at this point and Jacob recalls feeling in control and co-operated with the police.</w:t>
            </w:r>
          </w:p>
        </w:tc>
      </w:tr>
      <w:tr w:rsidR="008E2CE7" w:rsidRPr="00F146C6" w14:paraId="1035AC20" w14:textId="77777777" w:rsidTr="005B125B">
        <w:tc>
          <w:tcPr>
            <w:tcW w:w="2689" w:type="dxa"/>
          </w:tcPr>
          <w:p w14:paraId="1C8D3571" w14:textId="726EDBBB" w:rsidR="008E2CE7" w:rsidRPr="00F146C6" w:rsidRDefault="008E2CE7" w:rsidP="008E2CE7">
            <w:r w:rsidRPr="00F146C6">
              <w:lastRenderedPageBreak/>
              <w:t>Previous Offences</w:t>
            </w:r>
          </w:p>
        </w:tc>
        <w:tc>
          <w:tcPr>
            <w:tcW w:w="6321" w:type="dxa"/>
          </w:tcPr>
          <w:p w14:paraId="1361B1BA" w14:textId="77777777" w:rsidR="008E2CE7" w:rsidRPr="00F146C6" w:rsidRDefault="008E2CE7" w:rsidP="008E2CE7">
            <w:pPr>
              <w:rPr>
                <w:i/>
                <w:iCs/>
              </w:rPr>
            </w:pPr>
            <w:r w:rsidRPr="00F146C6">
              <w:rPr>
                <w:i/>
                <w:iCs/>
                <w:u w:val="single"/>
              </w:rPr>
              <w:t>27</w:t>
            </w:r>
            <w:r w:rsidRPr="00F146C6">
              <w:rPr>
                <w:i/>
                <w:iCs/>
                <w:u w:val="single"/>
                <w:vertAlign w:val="superscript"/>
              </w:rPr>
              <w:t>th</w:t>
            </w:r>
            <w:r w:rsidRPr="00F146C6">
              <w:rPr>
                <w:i/>
                <w:iCs/>
                <w:u w:val="single"/>
              </w:rPr>
              <w:t xml:space="preserve"> August 2020</w:t>
            </w:r>
            <w:r w:rsidRPr="00F146C6">
              <w:rPr>
                <w:i/>
                <w:iCs/>
              </w:rPr>
              <w:t xml:space="preserve"> – Cautioned for Anti-Social behaviour including Vandalism of Private property.</w:t>
            </w:r>
          </w:p>
          <w:p w14:paraId="7047DEA7" w14:textId="74C31FF4" w:rsidR="008E2CE7" w:rsidRPr="00F146C6" w:rsidRDefault="008E2CE7" w:rsidP="008E2CE7">
            <w:pPr>
              <w:rPr>
                <w:i/>
                <w:iCs/>
              </w:rPr>
            </w:pPr>
            <w:r w:rsidRPr="00F146C6">
              <w:rPr>
                <w:i/>
                <w:iCs/>
                <w:u w:val="single"/>
              </w:rPr>
              <w:t>5</w:t>
            </w:r>
            <w:r w:rsidRPr="00F146C6">
              <w:rPr>
                <w:i/>
                <w:iCs/>
                <w:u w:val="single"/>
                <w:vertAlign w:val="superscript"/>
              </w:rPr>
              <w:t>th</w:t>
            </w:r>
            <w:r w:rsidRPr="00F146C6">
              <w:rPr>
                <w:i/>
                <w:iCs/>
                <w:u w:val="single"/>
              </w:rPr>
              <w:t xml:space="preserve"> October 2020</w:t>
            </w:r>
            <w:r w:rsidRPr="00F146C6">
              <w:rPr>
                <w:i/>
                <w:iCs/>
              </w:rPr>
              <w:t xml:space="preserve"> – Cautioned for Anti-Social Behaviour, Underage Alcohol Consumption within a public space</w:t>
            </w:r>
            <w:r w:rsidR="005B125B" w:rsidRPr="00F146C6">
              <w:rPr>
                <w:i/>
                <w:iCs/>
              </w:rPr>
              <w:t>.</w:t>
            </w:r>
          </w:p>
        </w:tc>
      </w:tr>
      <w:tr w:rsidR="008E2CE7" w:rsidRPr="00F146C6" w14:paraId="53601BD1" w14:textId="77777777" w:rsidTr="008E2CE7">
        <w:tc>
          <w:tcPr>
            <w:tcW w:w="9010" w:type="dxa"/>
            <w:gridSpan w:val="2"/>
            <w:shd w:val="clear" w:color="auto" w:fill="D9E2F3" w:themeFill="accent1" w:themeFillTint="33"/>
          </w:tcPr>
          <w:p w14:paraId="373DA7EE" w14:textId="71BFE9D8" w:rsidR="008E2CE7" w:rsidRPr="00F146C6" w:rsidRDefault="008E2CE7" w:rsidP="008E2CE7">
            <w:pPr>
              <w:rPr>
                <w:b/>
                <w:bCs/>
                <w:u w:val="single"/>
              </w:rPr>
            </w:pPr>
            <w:r w:rsidRPr="00F146C6">
              <w:rPr>
                <w:b/>
                <w:bCs/>
                <w:u w:val="single"/>
              </w:rPr>
              <w:t>Risk Assessment</w:t>
            </w:r>
          </w:p>
        </w:tc>
      </w:tr>
      <w:tr w:rsidR="008E2CE7" w:rsidRPr="00F146C6" w14:paraId="7CA9BB73" w14:textId="77777777" w:rsidTr="008E2CE7">
        <w:tc>
          <w:tcPr>
            <w:tcW w:w="2689" w:type="dxa"/>
          </w:tcPr>
          <w:p w14:paraId="2EC9B0A5" w14:textId="72485DBE" w:rsidR="008E2CE7" w:rsidRPr="00F146C6" w:rsidRDefault="008E2CE7" w:rsidP="005B125B">
            <w:r w:rsidRPr="00F146C6">
              <w:rPr>
                <w:color w:val="000000" w:themeColor="text1"/>
              </w:rPr>
              <w:t xml:space="preserve">Known Risks identified for </w:t>
            </w:r>
            <w:r w:rsidR="00F146C6" w:rsidRPr="00F146C6">
              <w:rPr>
                <w:color w:val="000000" w:themeColor="text1"/>
              </w:rPr>
              <w:t>R</w:t>
            </w:r>
            <w:r w:rsidRPr="00F146C6">
              <w:rPr>
                <w:color w:val="000000" w:themeColor="text1"/>
              </w:rPr>
              <w:t xml:space="preserve">eoffending </w:t>
            </w:r>
          </w:p>
        </w:tc>
        <w:tc>
          <w:tcPr>
            <w:tcW w:w="6321" w:type="dxa"/>
          </w:tcPr>
          <w:p w14:paraId="2FBEFE4E" w14:textId="77777777" w:rsidR="008E2CE7" w:rsidRPr="00F146C6" w:rsidRDefault="008E2CE7" w:rsidP="005B125B">
            <w:pPr>
              <w:rPr>
                <w:i/>
                <w:iCs/>
              </w:rPr>
            </w:pPr>
            <w:r w:rsidRPr="00F146C6">
              <w:rPr>
                <w:i/>
                <w:iCs/>
              </w:rPr>
              <w:t xml:space="preserve">Jacob has been identified as having multiple childhood ACE’s including: </w:t>
            </w:r>
          </w:p>
          <w:p w14:paraId="32686ABE" w14:textId="77777777" w:rsidR="008E2CE7" w:rsidRPr="00F146C6" w:rsidRDefault="008E2CE7" w:rsidP="008E2CE7">
            <w:pPr>
              <w:pStyle w:val="ListParagraph"/>
              <w:numPr>
                <w:ilvl w:val="0"/>
                <w:numId w:val="1"/>
              </w:numPr>
              <w:rPr>
                <w:i/>
                <w:iCs/>
              </w:rPr>
            </w:pPr>
            <w:r w:rsidRPr="00F146C6">
              <w:rPr>
                <w:i/>
                <w:iCs/>
              </w:rPr>
              <w:t>A parent with a mental health condition</w:t>
            </w:r>
          </w:p>
          <w:p w14:paraId="337A3E6D" w14:textId="77777777" w:rsidR="008E2CE7" w:rsidRPr="00F146C6" w:rsidRDefault="008E2CE7" w:rsidP="008E2CE7">
            <w:pPr>
              <w:pStyle w:val="ListParagraph"/>
              <w:numPr>
                <w:ilvl w:val="0"/>
                <w:numId w:val="1"/>
              </w:numPr>
              <w:rPr>
                <w:i/>
                <w:iCs/>
              </w:rPr>
            </w:pPr>
            <w:r w:rsidRPr="00F146C6">
              <w:rPr>
                <w:i/>
                <w:iCs/>
              </w:rPr>
              <w:t>Being a victim of neglect</w:t>
            </w:r>
          </w:p>
          <w:p w14:paraId="601F5DEE" w14:textId="77777777" w:rsidR="008E2CE7" w:rsidRPr="00F146C6" w:rsidRDefault="008E2CE7" w:rsidP="008E2CE7">
            <w:pPr>
              <w:pStyle w:val="ListParagraph"/>
              <w:numPr>
                <w:ilvl w:val="0"/>
                <w:numId w:val="1"/>
              </w:numPr>
              <w:rPr>
                <w:i/>
                <w:iCs/>
              </w:rPr>
            </w:pPr>
            <w:r w:rsidRPr="00F146C6">
              <w:rPr>
                <w:i/>
                <w:iCs/>
              </w:rPr>
              <w:t>Growing up in a household in which there are adults experiencing alcohol and drug use problem</w:t>
            </w:r>
          </w:p>
          <w:p w14:paraId="0A8A74A6" w14:textId="172EBF3C" w:rsidR="008E2CE7" w:rsidRPr="00F146C6" w:rsidRDefault="008E2CE7" w:rsidP="008E2CE7">
            <w:pPr>
              <w:rPr>
                <w:i/>
                <w:iCs/>
              </w:rPr>
            </w:pPr>
            <w:r w:rsidRPr="00F146C6">
              <w:rPr>
                <w:i/>
                <w:iCs/>
              </w:rPr>
              <w:t xml:space="preserve">Jacob has been reported missing twice: </w:t>
            </w:r>
            <w:r w:rsidRPr="00F146C6">
              <w:rPr>
                <w:i/>
                <w:iCs/>
                <w:u w:val="single"/>
              </w:rPr>
              <w:t>12</w:t>
            </w:r>
            <w:r w:rsidRPr="00F146C6">
              <w:rPr>
                <w:i/>
                <w:iCs/>
                <w:u w:val="single"/>
                <w:vertAlign w:val="superscript"/>
              </w:rPr>
              <w:t>th</w:t>
            </w:r>
            <w:r w:rsidRPr="00F146C6">
              <w:rPr>
                <w:i/>
                <w:iCs/>
                <w:u w:val="single"/>
              </w:rPr>
              <w:t xml:space="preserve"> December 2018</w:t>
            </w:r>
            <w:r w:rsidRPr="00F146C6">
              <w:rPr>
                <w:i/>
                <w:iCs/>
              </w:rPr>
              <w:t xml:space="preserve"> and </w:t>
            </w:r>
            <w:r w:rsidRPr="00F146C6">
              <w:rPr>
                <w:i/>
                <w:iCs/>
                <w:u w:val="single"/>
              </w:rPr>
              <w:t>19</w:t>
            </w:r>
            <w:r w:rsidRPr="00F146C6">
              <w:rPr>
                <w:i/>
                <w:iCs/>
                <w:u w:val="single"/>
                <w:vertAlign w:val="superscript"/>
              </w:rPr>
              <w:t>th</w:t>
            </w:r>
            <w:r w:rsidRPr="00F146C6">
              <w:rPr>
                <w:i/>
                <w:iCs/>
                <w:u w:val="single"/>
              </w:rPr>
              <w:t xml:space="preserve"> March 2020.</w:t>
            </w:r>
          </w:p>
        </w:tc>
      </w:tr>
      <w:tr w:rsidR="008E2CE7" w:rsidRPr="00F146C6" w14:paraId="58884C50" w14:textId="77777777" w:rsidTr="008E2CE7">
        <w:tc>
          <w:tcPr>
            <w:tcW w:w="2689" w:type="dxa"/>
          </w:tcPr>
          <w:p w14:paraId="16891EFE" w14:textId="7ED59C80" w:rsidR="008E2CE7" w:rsidRPr="00F146C6" w:rsidRDefault="008E2CE7" w:rsidP="005B125B">
            <w:r w:rsidRPr="00F146C6">
              <w:t>Risk to Self</w:t>
            </w:r>
          </w:p>
        </w:tc>
        <w:tc>
          <w:tcPr>
            <w:tcW w:w="6321" w:type="dxa"/>
          </w:tcPr>
          <w:p w14:paraId="2576C5A0" w14:textId="2451CB9F" w:rsidR="008E2CE7" w:rsidRPr="00F146C6" w:rsidRDefault="008E2CE7" w:rsidP="005B125B">
            <w:pPr>
              <w:rPr>
                <w:i/>
                <w:iCs/>
              </w:rPr>
            </w:pPr>
            <w:r w:rsidRPr="00F146C6">
              <w:rPr>
                <w:i/>
                <w:iCs/>
              </w:rPr>
              <w:t>Alcohol Misuse, risk of reoffending. Is known within a local street gang associated with crime, concerns regarding mental health. Risk to self through gang culture.</w:t>
            </w:r>
          </w:p>
        </w:tc>
      </w:tr>
      <w:tr w:rsidR="008E2CE7" w:rsidRPr="00F146C6" w14:paraId="2E3A19B7" w14:textId="77777777" w:rsidTr="008E2CE7">
        <w:tc>
          <w:tcPr>
            <w:tcW w:w="2689" w:type="dxa"/>
          </w:tcPr>
          <w:p w14:paraId="7FE473F2" w14:textId="7C46E4AE" w:rsidR="008E2CE7" w:rsidRPr="00F146C6" w:rsidRDefault="008E2CE7" w:rsidP="005B125B">
            <w:r w:rsidRPr="00F146C6">
              <w:t>Risk to Others</w:t>
            </w:r>
          </w:p>
        </w:tc>
        <w:tc>
          <w:tcPr>
            <w:tcW w:w="6321" w:type="dxa"/>
          </w:tcPr>
          <w:p w14:paraId="7A4117C7" w14:textId="1846FE2C" w:rsidR="008E2CE7" w:rsidRPr="00F146C6" w:rsidRDefault="008E2CE7" w:rsidP="005B125B">
            <w:pPr>
              <w:rPr>
                <w:i/>
                <w:iCs/>
              </w:rPr>
            </w:pPr>
            <w:r w:rsidRPr="00F146C6">
              <w:rPr>
                <w:i/>
                <w:iCs/>
              </w:rPr>
              <w:t>Risk of further violence, emotionally fuelled anger directed towards uninvolved citizens.</w:t>
            </w:r>
          </w:p>
        </w:tc>
      </w:tr>
      <w:tr w:rsidR="008E2CE7" w:rsidRPr="00F146C6" w14:paraId="2C1C0B71" w14:textId="77777777" w:rsidTr="005B125B">
        <w:tc>
          <w:tcPr>
            <w:tcW w:w="2689" w:type="dxa"/>
          </w:tcPr>
          <w:p w14:paraId="05F95508" w14:textId="23348888" w:rsidR="008E2CE7" w:rsidRPr="00F146C6" w:rsidRDefault="008E2CE7" w:rsidP="005B125B">
            <w:r w:rsidRPr="00F146C6">
              <w:t>Risk to Property</w:t>
            </w:r>
          </w:p>
        </w:tc>
        <w:tc>
          <w:tcPr>
            <w:tcW w:w="6321" w:type="dxa"/>
          </w:tcPr>
          <w:p w14:paraId="493FB553" w14:textId="7065106D" w:rsidR="008E2CE7" w:rsidRPr="00F146C6" w:rsidRDefault="008E2CE7" w:rsidP="005B125B">
            <w:pPr>
              <w:rPr>
                <w:i/>
                <w:iCs/>
              </w:rPr>
            </w:pPr>
            <w:r w:rsidRPr="00F146C6">
              <w:rPr>
                <w:i/>
                <w:iCs/>
              </w:rPr>
              <w:t xml:space="preserve">Risk of Vandalism to property. </w:t>
            </w:r>
          </w:p>
        </w:tc>
      </w:tr>
      <w:tr w:rsidR="008E2CE7" w:rsidRPr="00F146C6" w14:paraId="2673C3C8" w14:textId="77777777" w:rsidTr="008E2CE7">
        <w:tc>
          <w:tcPr>
            <w:tcW w:w="9010" w:type="dxa"/>
            <w:gridSpan w:val="2"/>
            <w:shd w:val="clear" w:color="auto" w:fill="D9E2F3" w:themeFill="accent1" w:themeFillTint="33"/>
          </w:tcPr>
          <w:p w14:paraId="6B1F2FA5" w14:textId="3AD0EAB5" w:rsidR="008E2CE7" w:rsidRPr="00F146C6" w:rsidRDefault="008E2CE7" w:rsidP="005B125B">
            <w:pPr>
              <w:rPr>
                <w:b/>
                <w:bCs/>
                <w:u w:val="single"/>
              </w:rPr>
            </w:pPr>
            <w:r w:rsidRPr="00F146C6">
              <w:rPr>
                <w:b/>
                <w:bCs/>
                <w:u w:val="single"/>
              </w:rPr>
              <w:t>Additional Information</w:t>
            </w:r>
          </w:p>
        </w:tc>
      </w:tr>
      <w:tr w:rsidR="008E2CE7" w:rsidRPr="00F146C6" w14:paraId="207DCFC3" w14:textId="77777777" w:rsidTr="008E2CE7">
        <w:tc>
          <w:tcPr>
            <w:tcW w:w="2689" w:type="dxa"/>
          </w:tcPr>
          <w:p w14:paraId="422A866E" w14:textId="190326FC" w:rsidR="008E2CE7" w:rsidRPr="00F146C6" w:rsidRDefault="008E2CE7" w:rsidP="005B125B">
            <w:r w:rsidRPr="00F146C6">
              <w:t>Hobbies/ Interests</w:t>
            </w:r>
          </w:p>
        </w:tc>
        <w:tc>
          <w:tcPr>
            <w:tcW w:w="6321" w:type="dxa"/>
          </w:tcPr>
          <w:p w14:paraId="7473FB55" w14:textId="4646B648" w:rsidR="008E2CE7" w:rsidRPr="00F146C6" w:rsidRDefault="008E2CE7" w:rsidP="005B125B">
            <w:pPr>
              <w:rPr>
                <w:i/>
                <w:iCs/>
              </w:rPr>
            </w:pPr>
            <w:r w:rsidRPr="00F146C6">
              <w:rPr>
                <w:i/>
                <w:iCs/>
              </w:rPr>
              <w:t xml:space="preserve">Jacob’s main interest is art, it has been shown that Jacob has exceptional skills and often uses art as a tool to de-stress and take him away from harmful situations. His interest in art has developed into street art using spray cans. </w:t>
            </w:r>
          </w:p>
        </w:tc>
      </w:tr>
      <w:tr w:rsidR="008E2CE7" w:rsidRPr="00F146C6" w14:paraId="79FA3D41" w14:textId="77777777" w:rsidTr="008E2CE7">
        <w:tc>
          <w:tcPr>
            <w:tcW w:w="2689" w:type="dxa"/>
          </w:tcPr>
          <w:p w14:paraId="15982444" w14:textId="66C9D2AD" w:rsidR="008E2CE7" w:rsidRPr="00F146C6" w:rsidRDefault="008E2CE7" w:rsidP="005B125B">
            <w:r w:rsidRPr="00F146C6">
              <w:t>Family Relationships</w:t>
            </w:r>
          </w:p>
        </w:tc>
        <w:tc>
          <w:tcPr>
            <w:tcW w:w="6321" w:type="dxa"/>
          </w:tcPr>
          <w:p w14:paraId="08B3EF91" w14:textId="16916C96" w:rsidR="008E2CE7" w:rsidRPr="00F146C6" w:rsidRDefault="008E2CE7" w:rsidP="005B125B">
            <w:pPr>
              <w:rPr>
                <w:i/>
                <w:iCs/>
              </w:rPr>
            </w:pPr>
            <w:r w:rsidRPr="00F146C6">
              <w:rPr>
                <w:i/>
                <w:iCs/>
              </w:rPr>
              <w:t xml:space="preserve">Jacob lives at home with his Mother and two younger siblings, Ella age 6 and Jac age 4. Jacobs Father has been absent for the previous four years </w:t>
            </w:r>
            <w:r w:rsidR="005B125B" w:rsidRPr="00F146C6">
              <w:rPr>
                <w:i/>
                <w:iCs/>
              </w:rPr>
              <w:t xml:space="preserve">(he left the family home in 2017) </w:t>
            </w:r>
            <w:r w:rsidRPr="00F146C6">
              <w:rPr>
                <w:i/>
                <w:iCs/>
              </w:rPr>
              <w:t xml:space="preserve">and is now uncontactable, however, when he was at home, he was alcohol dependent and showed violence towards Jacob’s mother resulting in domestic violence claims made in April 2013, charges were dropped by mother. Jacob’s mother has a history of mental health and is on </w:t>
            </w:r>
            <w:r w:rsidR="005B125B" w:rsidRPr="00F146C6">
              <w:rPr>
                <w:i/>
                <w:iCs/>
              </w:rPr>
              <w:t xml:space="preserve">prescribed </w:t>
            </w:r>
            <w:r w:rsidRPr="00F146C6">
              <w:rPr>
                <w:i/>
                <w:iCs/>
              </w:rPr>
              <w:t>medication.</w:t>
            </w:r>
          </w:p>
        </w:tc>
      </w:tr>
      <w:tr w:rsidR="008E2CE7" w:rsidRPr="00F146C6" w14:paraId="16A16E90" w14:textId="77777777" w:rsidTr="008E2CE7">
        <w:tc>
          <w:tcPr>
            <w:tcW w:w="2689" w:type="dxa"/>
          </w:tcPr>
          <w:p w14:paraId="100CCD91" w14:textId="5560EC3B" w:rsidR="008E2CE7" w:rsidRPr="00F146C6" w:rsidRDefault="008E2CE7" w:rsidP="005B125B">
            <w:r w:rsidRPr="00F146C6">
              <w:t>Service Involvement</w:t>
            </w:r>
          </w:p>
        </w:tc>
        <w:tc>
          <w:tcPr>
            <w:tcW w:w="6321" w:type="dxa"/>
          </w:tcPr>
          <w:p w14:paraId="6C5F03AC" w14:textId="5D55CC04" w:rsidR="008E2CE7" w:rsidRPr="00F146C6" w:rsidRDefault="008E2CE7" w:rsidP="005B125B">
            <w:pPr>
              <w:rPr>
                <w:i/>
                <w:iCs/>
              </w:rPr>
            </w:pPr>
            <w:r w:rsidRPr="00F146C6">
              <w:rPr>
                <w:i/>
                <w:iCs/>
              </w:rPr>
              <w:t xml:space="preserve">Jacob is known to Social Services, as is the family as a whole. Social Services were involved </w:t>
            </w:r>
            <w:r w:rsidR="005B125B" w:rsidRPr="00F146C6">
              <w:rPr>
                <w:i/>
                <w:iCs/>
              </w:rPr>
              <w:t xml:space="preserve">with the family </w:t>
            </w:r>
            <w:r w:rsidRPr="00F146C6">
              <w:rPr>
                <w:i/>
                <w:iCs/>
              </w:rPr>
              <w:t>following the domestic abuse claims in 2013</w:t>
            </w:r>
            <w:r w:rsidR="005B125B" w:rsidRPr="00F146C6">
              <w:rPr>
                <w:i/>
                <w:iCs/>
              </w:rPr>
              <w:t xml:space="preserve"> (please see above)</w:t>
            </w:r>
            <w:r w:rsidRPr="00F146C6">
              <w:rPr>
                <w:i/>
                <w:iCs/>
              </w:rPr>
              <w:t xml:space="preserve">. The family is known to </w:t>
            </w:r>
            <w:r w:rsidR="005B125B" w:rsidRPr="00F146C6">
              <w:rPr>
                <w:i/>
                <w:iCs/>
              </w:rPr>
              <w:t>Carmarthen D</w:t>
            </w:r>
            <w:r w:rsidRPr="00F146C6">
              <w:rPr>
                <w:i/>
                <w:iCs/>
              </w:rPr>
              <w:t xml:space="preserve">omestic </w:t>
            </w:r>
            <w:r w:rsidR="005B125B" w:rsidRPr="00F146C6">
              <w:rPr>
                <w:i/>
                <w:iCs/>
              </w:rPr>
              <w:t>A</w:t>
            </w:r>
            <w:r w:rsidRPr="00F146C6">
              <w:rPr>
                <w:i/>
                <w:iCs/>
              </w:rPr>
              <w:t xml:space="preserve">buse </w:t>
            </w:r>
            <w:r w:rsidR="005B125B" w:rsidRPr="00F146C6">
              <w:rPr>
                <w:i/>
                <w:iCs/>
              </w:rPr>
              <w:t>S</w:t>
            </w:r>
            <w:r w:rsidRPr="00F146C6">
              <w:rPr>
                <w:i/>
                <w:iCs/>
              </w:rPr>
              <w:t xml:space="preserve">ervices. Jacob is also known to the Dyfed Powys Police </w:t>
            </w:r>
            <w:r w:rsidR="00F146C6" w:rsidRPr="00F146C6">
              <w:rPr>
                <w:i/>
                <w:iCs/>
              </w:rPr>
              <w:t>F</w:t>
            </w:r>
            <w:r w:rsidRPr="00F146C6">
              <w:rPr>
                <w:i/>
                <w:iCs/>
              </w:rPr>
              <w:t xml:space="preserve">orce and is associated with other Young Offenders within the Carmarthenshire area. </w:t>
            </w:r>
          </w:p>
          <w:p w14:paraId="32D6163C" w14:textId="77777777" w:rsidR="005B125B" w:rsidRPr="00F146C6" w:rsidRDefault="005B125B" w:rsidP="005B125B">
            <w:pPr>
              <w:rPr>
                <w:i/>
                <w:iCs/>
              </w:rPr>
            </w:pPr>
          </w:p>
          <w:p w14:paraId="3D75B2EB" w14:textId="77777777" w:rsidR="005B125B" w:rsidRPr="00F146C6" w:rsidRDefault="005B125B" w:rsidP="005B125B">
            <w:pPr>
              <w:rPr>
                <w:i/>
                <w:iCs/>
              </w:rPr>
            </w:pPr>
            <w:r w:rsidRPr="00F146C6">
              <w:rPr>
                <w:i/>
                <w:iCs/>
              </w:rPr>
              <w:t xml:space="preserve">Social Services Family Key Worker: </w:t>
            </w:r>
          </w:p>
          <w:p w14:paraId="2D976B24" w14:textId="0C630609" w:rsidR="005B125B" w:rsidRPr="00F146C6" w:rsidRDefault="005B125B" w:rsidP="005B125B">
            <w:pPr>
              <w:rPr>
                <w:i/>
                <w:iCs/>
              </w:rPr>
            </w:pPr>
            <w:r w:rsidRPr="00F146C6">
              <w:rPr>
                <w:i/>
                <w:iCs/>
              </w:rPr>
              <w:t>Angela Moyes – 07632598624</w:t>
            </w:r>
          </w:p>
          <w:p w14:paraId="553677AD" w14:textId="77777777" w:rsidR="005B125B" w:rsidRPr="00F146C6" w:rsidRDefault="005B125B" w:rsidP="005B125B">
            <w:pPr>
              <w:rPr>
                <w:i/>
                <w:iCs/>
              </w:rPr>
            </w:pPr>
          </w:p>
          <w:p w14:paraId="596EFE22" w14:textId="77777777" w:rsidR="005B125B" w:rsidRPr="00F146C6" w:rsidRDefault="005B125B" w:rsidP="005B125B">
            <w:pPr>
              <w:rPr>
                <w:i/>
                <w:iCs/>
              </w:rPr>
            </w:pPr>
            <w:r w:rsidRPr="00F146C6">
              <w:rPr>
                <w:i/>
                <w:iCs/>
              </w:rPr>
              <w:t>Carmarthen Domestic Abuse Services:</w:t>
            </w:r>
          </w:p>
          <w:p w14:paraId="5636FD54" w14:textId="4AB49B1D" w:rsidR="005B125B" w:rsidRPr="00F146C6" w:rsidRDefault="005B125B" w:rsidP="005B125B">
            <w:pPr>
              <w:rPr>
                <w:i/>
                <w:iCs/>
              </w:rPr>
            </w:pPr>
            <w:r w:rsidRPr="00F146C6">
              <w:rPr>
                <w:i/>
                <w:iCs/>
              </w:rPr>
              <w:t>01267238410</w:t>
            </w:r>
          </w:p>
        </w:tc>
      </w:tr>
      <w:tr w:rsidR="005B125B" w:rsidRPr="00F146C6" w14:paraId="7A661DD7" w14:textId="77777777" w:rsidTr="005B125B">
        <w:tc>
          <w:tcPr>
            <w:tcW w:w="9010" w:type="dxa"/>
            <w:gridSpan w:val="2"/>
            <w:shd w:val="clear" w:color="auto" w:fill="D9E2F3" w:themeFill="accent1" w:themeFillTint="33"/>
          </w:tcPr>
          <w:p w14:paraId="2E4078C6" w14:textId="6BA54486" w:rsidR="005B125B" w:rsidRPr="00F146C6" w:rsidRDefault="005B125B" w:rsidP="005B125B">
            <w:pPr>
              <w:rPr>
                <w:b/>
                <w:bCs/>
                <w:u w:val="single"/>
              </w:rPr>
            </w:pPr>
            <w:r w:rsidRPr="00F146C6">
              <w:rPr>
                <w:b/>
                <w:bCs/>
                <w:u w:val="single"/>
              </w:rPr>
              <w:lastRenderedPageBreak/>
              <w:t>Key Actions from the Intervention Plan</w:t>
            </w:r>
          </w:p>
        </w:tc>
      </w:tr>
      <w:tr w:rsidR="008E2CE7" w:rsidRPr="00F146C6" w14:paraId="4A1BE885" w14:textId="77777777" w:rsidTr="008E2CE7">
        <w:tc>
          <w:tcPr>
            <w:tcW w:w="2689" w:type="dxa"/>
          </w:tcPr>
          <w:p w14:paraId="3A93C01C" w14:textId="371AD1D1" w:rsidR="008E2CE7" w:rsidRPr="00F146C6" w:rsidRDefault="008E2CE7" w:rsidP="005B125B"/>
        </w:tc>
        <w:tc>
          <w:tcPr>
            <w:tcW w:w="6321" w:type="dxa"/>
          </w:tcPr>
          <w:p w14:paraId="6734BE7B" w14:textId="2EAA4238" w:rsidR="008E2CE7" w:rsidRPr="00F146C6" w:rsidRDefault="005B125B" w:rsidP="005B125B">
            <w:pPr>
              <w:rPr>
                <w:i/>
                <w:iCs/>
              </w:rPr>
            </w:pPr>
            <w:r w:rsidRPr="00F146C6">
              <w:rPr>
                <w:i/>
                <w:iCs/>
              </w:rPr>
              <w:t xml:space="preserve">It has been identified that Jacob has built up anger towards his dad leaving and is resentful of having responsibilities within the household. Key Actions Identified to assist with the intervention plan include: </w:t>
            </w:r>
          </w:p>
          <w:p w14:paraId="54BB2779" w14:textId="77777777" w:rsidR="005B125B" w:rsidRPr="00F146C6" w:rsidRDefault="005B125B" w:rsidP="005B125B">
            <w:pPr>
              <w:rPr>
                <w:i/>
                <w:iCs/>
              </w:rPr>
            </w:pPr>
          </w:p>
          <w:p w14:paraId="1C5FCE03" w14:textId="48EFC72C" w:rsidR="005B125B" w:rsidRPr="00F146C6" w:rsidRDefault="005B125B" w:rsidP="005B125B">
            <w:pPr>
              <w:pStyle w:val="ListParagraph"/>
              <w:numPr>
                <w:ilvl w:val="0"/>
                <w:numId w:val="2"/>
              </w:numPr>
              <w:rPr>
                <w:i/>
                <w:iCs/>
              </w:rPr>
            </w:pPr>
            <w:r w:rsidRPr="00F146C6">
              <w:rPr>
                <w:i/>
                <w:iCs/>
              </w:rPr>
              <w:t xml:space="preserve">Counselling with Mind, Carmarthen </w:t>
            </w:r>
          </w:p>
          <w:p w14:paraId="55E1E246" w14:textId="5364A889" w:rsidR="005B125B" w:rsidRPr="00F146C6" w:rsidRDefault="005B125B" w:rsidP="005B125B">
            <w:pPr>
              <w:pStyle w:val="ListParagraph"/>
              <w:numPr>
                <w:ilvl w:val="0"/>
                <w:numId w:val="2"/>
              </w:numPr>
              <w:rPr>
                <w:i/>
                <w:iCs/>
              </w:rPr>
            </w:pPr>
            <w:r w:rsidRPr="00F146C6">
              <w:rPr>
                <w:i/>
                <w:iCs/>
              </w:rPr>
              <w:t>Mental Health Assessment to review any deterioration of Jacob’s current mental health</w:t>
            </w:r>
          </w:p>
          <w:p w14:paraId="5C091F28" w14:textId="77777777" w:rsidR="005B125B" w:rsidRPr="00F146C6" w:rsidRDefault="005B125B" w:rsidP="005B125B">
            <w:pPr>
              <w:pStyle w:val="ListParagraph"/>
              <w:numPr>
                <w:ilvl w:val="0"/>
                <w:numId w:val="2"/>
              </w:numPr>
              <w:rPr>
                <w:i/>
                <w:iCs/>
              </w:rPr>
            </w:pPr>
            <w:r w:rsidRPr="00F146C6">
              <w:rPr>
                <w:i/>
                <w:iCs/>
              </w:rPr>
              <w:t>Social Services Well-being Assessment to assess the current home situation</w:t>
            </w:r>
          </w:p>
          <w:p w14:paraId="4644F32C" w14:textId="77777777" w:rsidR="005B125B" w:rsidRPr="00F146C6" w:rsidRDefault="005B125B" w:rsidP="005B125B">
            <w:pPr>
              <w:pStyle w:val="ListParagraph"/>
              <w:numPr>
                <w:ilvl w:val="0"/>
                <w:numId w:val="2"/>
              </w:numPr>
              <w:rPr>
                <w:i/>
                <w:iCs/>
              </w:rPr>
            </w:pPr>
            <w:r w:rsidRPr="00F146C6">
              <w:rPr>
                <w:i/>
                <w:iCs/>
              </w:rPr>
              <w:t xml:space="preserve">Advocacy Services in line with the SSWBA </w:t>
            </w:r>
          </w:p>
          <w:p w14:paraId="54B64C96" w14:textId="77777777" w:rsidR="005B125B" w:rsidRPr="00F146C6" w:rsidRDefault="005B125B" w:rsidP="005B125B">
            <w:pPr>
              <w:pStyle w:val="ListParagraph"/>
              <w:numPr>
                <w:ilvl w:val="0"/>
                <w:numId w:val="2"/>
              </w:numPr>
              <w:rPr>
                <w:i/>
                <w:iCs/>
              </w:rPr>
            </w:pPr>
            <w:r w:rsidRPr="00F146C6">
              <w:rPr>
                <w:i/>
                <w:iCs/>
              </w:rPr>
              <w:t xml:space="preserve">A referral to young carers </w:t>
            </w:r>
          </w:p>
          <w:p w14:paraId="24D345CC" w14:textId="77777777" w:rsidR="005B125B" w:rsidRPr="00F146C6" w:rsidRDefault="005B125B" w:rsidP="005B125B">
            <w:pPr>
              <w:pStyle w:val="ListParagraph"/>
              <w:numPr>
                <w:ilvl w:val="0"/>
                <w:numId w:val="2"/>
              </w:numPr>
              <w:rPr>
                <w:i/>
                <w:iCs/>
              </w:rPr>
            </w:pPr>
            <w:r w:rsidRPr="00F146C6">
              <w:rPr>
                <w:i/>
                <w:iCs/>
              </w:rPr>
              <w:t>Anger Management including strategies to help control sudden outbursts.</w:t>
            </w:r>
          </w:p>
          <w:p w14:paraId="29D13C1B" w14:textId="3A78504B" w:rsidR="005B125B" w:rsidRPr="00F146C6" w:rsidRDefault="005B125B" w:rsidP="005B125B">
            <w:pPr>
              <w:pStyle w:val="ListParagraph"/>
              <w:numPr>
                <w:ilvl w:val="0"/>
                <w:numId w:val="2"/>
              </w:numPr>
              <w:rPr>
                <w:i/>
                <w:iCs/>
              </w:rPr>
            </w:pPr>
            <w:r w:rsidRPr="00F146C6">
              <w:rPr>
                <w:i/>
                <w:iCs/>
              </w:rPr>
              <w:t xml:space="preserve">Referral to the Carmarthen Youth Project- Dr </w:t>
            </w:r>
            <w:proofErr w:type="spellStart"/>
            <w:r w:rsidRPr="00F146C6">
              <w:rPr>
                <w:i/>
                <w:iCs/>
              </w:rPr>
              <w:t>Mz</w:t>
            </w:r>
            <w:proofErr w:type="spellEnd"/>
            <w:r w:rsidRPr="00F146C6">
              <w:rPr>
                <w:i/>
                <w:iCs/>
              </w:rPr>
              <w:t xml:space="preserve">, including their street art program. </w:t>
            </w:r>
          </w:p>
          <w:p w14:paraId="6C53EC46" w14:textId="77777777" w:rsidR="005B125B" w:rsidRPr="00F146C6" w:rsidRDefault="005B125B" w:rsidP="005B125B">
            <w:pPr>
              <w:pStyle w:val="ListParagraph"/>
              <w:numPr>
                <w:ilvl w:val="0"/>
                <w:numId w:val="2"/>
              </w:numPr>
              <w:rPr>
                <w:i/>
                <w:iCs/>
              </w:rPr>
            </w:pPr>
            <w:r w:rsidRPr="00F146C6">
              <w:rPr>
                <w:i/>
                <w:iCs/>
              </w:rPr>
              <w:t>Referral to Carmarthenshire Crime Prevention Programme through Carmarthenshire Youth Support Service</w:t>
            </w:r>
          </w:p>
          <w:p w14:paraId="513DC784" w14:textId="6DD114D7" w:rsidR="005B125B" w:rsidRPr="00F146C6" w:rsidRDefault="005B125B" w:rsidP="005B125B">
            <w:pPr>
              <w:pStyle w:val="ListParagraph"/>
              <w:rPr>
                <w:i/>
                <w:iCs/>
              </w:rPr>
            </w:pPr>
          </w:p>
        </w:tc>
      </w:tr>
    </w:tbl>
    <w:p w14:paraId="6177059E" w14:textId="77777777" w:rsidR="008E2CE7" w:rsidRPr="00F146C6" w:rsidRDefault="008E2CE7">
      <w:pPr>
        <w:rPr>
          <w:u w:val="single"/>
        </w:rPr>
      </w:pPr>
    </w:p>
    <w:p w14:paraId="76F022AF" w14:textId="5F90FA75" w:rsidR="008E2CE7" w:rsidRPr="00F146C6" w:rsidRDefault="005B125B">
      <w:pPr>
        <w:rPr>
          <w:u w:val="single"/>
        </w:rPr>
      </w:pPr>
      <w:r w:rsidRPr="00F146C6">
        <w:rPr>
          <w:u w:val="single"/>
        </w:rPr>
        <w:t xml:space="preserve">Section Two – Information Gathering </w:t>
      </w:r>
    </w:p>
    <w:p w14:paraId="37FBC69F" w14:textId="50FF8F29" w:rsidR="005B125B" w:rsidRPr="00F146C6" w:rsidRDefault="005B125B">
      <w:pPr>
        <w:rPr>
          <w:u w:val="single"/>
        </w:rPr>
      </w:pPr>
    </w:p>
    <w:tbl>
      <w:tblPr>
        <w:tblStyle w:val="TableGrid"/>
        <w:tblW w:w="0" w:type="auto"/>
        <w:tblLook w:val="04A0" w:firstRow="1" w:lastRow="0" w:firstColumn="1" w:lastColumn="0" w:noHBand="0" w:noVBand="1"/>
      </w:tblPr>
      <w:tblGrid>
        <w:gridCol w:w="9010"/>
      </w:tblGrid>
      <w:tr w:rsidR="005B125B" w:rsidRPr="00F146C6" w14:paraId="0615D0AB" w14:textId="77777777" w:rsidTr="005B125B">
        <w:tc>
          <w:tcPr>
            <w:tcW w:w="9010" w:type="dxa"/>
            <w:shd w:val="clear" w:color="auto" w:fill="D9E2F3" w:themeFill="accent1" w:themeFillTint="33"/>
          </w:tcPr>
          <w:p w14:paraId="68E72225" w14:textId="25470317" w:rsidR="005B125B" w:rsidRPr="00F146C6" w:rsidRDefault="005B125B">
            <w:pPr>
              <w:rPr>
                <w:b/>
                <w:bCs/>
                <w:u w:val="single"/>
              </w:rPr>
            </w:pPr>
            <w:r w:rsidRPr="00F146C6">
              <w:rPr>
                <w:b/>
                <w:bCs/>
                <w:u w:val="single"/>
              </w:rPr>
              <w:t xml:space="preserve">Personal, Family and Social Factors </w:t>
            </w:r>
          </w:p>
        </w:tc>
      </w:tr>
      <w:tr w:rsidR="005B125B" w:rsidRPr="00F146C6" w14:paraId="778AE70C" w14:textId="77777777" w:rsidTr="005B125B">
        <w:tc>
          <w:tcPr>
            <w:tcW w:w="9010" w:type="dxa"/>
            <w:tcBorders>
              <w:bottom w:val="single" w:sz="4" w:space="0" w:color="auto"/>
            </w:tcBorders>
          </w:tcPr>
          <w:p w14:paraId="39A7DB0A" w14:textId="38C4BECA" w:rsidR="005B125B" w:rsidRPr="00F146C6" w:rsidRDefault="005B125B">
            <w:pPr>
              <w:rPr>
                <w:i/>
                <w:iCs/>
              </w:rPr>
            </w:pPr>
            <w:r w:rsidRPr="00F146C6">
              <w:rPr>
                <w:i/>
                <w:iCs/>
              </w:rPr>
              <w:t xml:space="preserve">Jacob has encountered obstacles within his home life. Jacob reports having to care for his mum and two siblings since his dad left the household in 2017. Jacob has a strong relationship with his younger siblings, Ella, 6 and Jac, 4, however, Jacob resents the parental role that he has to play. Mum has diagnosed depression and has received support through Social Services and the Carmarthenshire Mental Health team based in Wellfield Road Carmarthen. Multiple agencies are aware of Jacobs situation and have encouraged him to join the local Youth Group, </w:t>
            </w:r>
            <w:proofErr w:type="spellStart"/>
            <w:r w:rsidRPr="00F146C6">
              <w:rPr>
                <w:i/>
                <w:iCs/>
              </w:rPr>
              <w:t>Dr.</w:t>
            </w:r>
            <w:proofErr w:type="spellEnd"/>
            <w:r w:rsidRPr="00F146C6">
              <w:rPr>
                <w:i/>
                <w:iCs/>
              </w:rPr>
              <w:t xml:space="preserve"> </w:t>
            </w:r>
            <w:proofErr w:type="spellStart"/>
            <w:r w:rsidRPr="00F146C6">
              <w:rPr>
                <w:i/>
                <w:iCs/>
              </w:rPr>
              <w:t>Mz</w:t>
            </w:r>
            <w:proofErr w:type="spellEnd"/>
            <w:r w:rsidRPr="00F146C6">
              <w:rPr>
                <w:i/>
                <w:iCs/>
              </w:rPr>
              <w:t>. Jacob has declined to join. Jacob appears to be unhappy at school, often giving an account of bullying and ‘not fitting in’ with his peers, however, he reports to have a girlfriend, in which he was able to spend time with outside of school. Jacob’s grades in school are C and above, suggesting that Jacob is not struggling, however, upon reading the school reports, it shows that Jacob has always been above average academically and was predicted B’s and A’s for this year. School attendance is good, but teachers report he is often not engaged during lessons. Jacob reports that school is better than having to look after his younger brother and sister, but he worries whilst at school about his mother and if she is coping without him at home. Jacob is often wearing uniform that is too small for him and is reported to be ‘untidy’ during the school week, however, upon release from the youth detention facility, Jacob has appeared tidy and well-dressed to all appointments and does not appear to be undernourished, however, is of slight frame. Poverty within the family is apparent and recorded. Jacob does own a mobile phone; however, it is broken</w:t>
            </w:r>
            <w:r w:rsidR="00F146C6" w:rsidRPr="00F146C6">
              <w:rPr>
                <w:i/>
                <w:iCs/>
              </w:rPr>
              <w:t>, the</w:t>
            </w:r>
            <w:r w:rsidRPr="00F146C6">
              <w:rPr>
                <w:i/>
                <w:iCs/>
              </w:rPr>
              <w:t xml:space="preserve"> screen is cracked and barely usable and Jacob reports to have no contract minutes or data. Jacob reports that his mum often relies on the local food </w:t>
            </w:r>
            <w:r w:rsidRPr="00F146C6">
              <w:rPr>
                <w:i/>
                <w:iCs/>
              </w:rPr>
              <w:lastRenderedPageBreak/>
              <w:t xml:space="preserve">bank to provide food for the family, even though she is working, it is only part time and he knows his mum is struggling with money. Jacob reports that the electricity meter often runs out and their electric is cut off and his mum often searches the house for change to take to the shop to put credit back onto the meter. </w:t>
            </w:r>
          </w:p>
        </w:tc>
      </w:tr>
      <w:tr w:rsidR="005B125B" w:rsidRPr="00F146C6" w14:paraId="3A9639FB" w14:textId="77777777" w:rsidTr="005B125B">
        <w:tc>
          <w:tcPr>
            <w:tcW w:w="9010" w:type="dxa"/>
            <w:shd w:val="clear" w:color="auto" w:fill="D9E2F3" w:themeFill="accent1" w:themeFillTint="33"/>
          </w:tcPr>
          <w:p w14:paraId="5F938D07" w14:textId="23D61502" w:rsidR="005B125B" w:rsidRPr="00F146C6" w:rsidRDefault="005B125B">
            <w:pPr>
              <w:rPr>
                <w:b/>
                <w:bCs/>
                <w:u w:val="single"/>
              </w:rPr>
            </w:pPr>
            <w:r w:rsidRPr="00F146C6">
              <w:rPr>
                <w:b/>
                <w:bCs/>
                <w:u w:val="single"/>
              </w:rPr>
              <w:lastRenderedPageBreak/>
              <w:t>Living Arrangements and Environmental Factors</w:t>
            </w:r>
          </w:p>
        </w:tc>
      </w:tr>
      <w:tr w:rsidR="005B125B" w:rsidRPr="00F146C6" w14:paraId="4C39A07F" w14:textId="77777777" w:rsidTr="005B125B">
        <w:tc>
          <w:tcPr>
            <w:tcW w:w="9010" w:type="dxa"/>
            <w:tcBorders>
              <w:bottom w:val="single" w:sz="4" w:space="0" w:color="auto"/>
            </w:tcBorders>
          </w:tcPr>
          <w:p w14:paraId="298271FD" w14:textId="74C29141" w:rsidR="005B125B" w:rsidRPr="00F146C6" w:rsidRDefault="005B125B">
            <w:pPr>
              <w:rPr>
                <w:i/>
                <w:iCs/>
              </w:rPr>
            </w:pPr>
            <w:r w:rsidRPr="00F146C6">
              <w:rPr>
                <w:i/>
                <w:iCs/>
              </w:rPr>
              <w:t xml:space="preserve">Jacob lives in a terraced three-bedroom council house with his mum Sophie Brown and his younger siblings Ella, 6 and Jac 4. Jacob has his own bedroom, which is undecorated and basic, however meets all basic living needs. The house is large and is need of updating by Carmarthenshire County Council, Social Services have reportedly entered a referral for the heating system to be updated to ensure both efficiency cost effectiveness. It has been identified that the family cannot afford new carpets and so have been living without. An application has gone into Carmarthenshire County </w:t>
            </w:r>
            <w:r w:rsidR="00F146C6" w:rsidRPr="00F146C6">
              <w:rPr>
                <w:i/>
                <w:iCs/>
              </w:rPr>
              <w:t>C</w:t>
            </w:r>
            <w:r w:rsidRPr="00F146C6">
              <w:rPr>
                <w:i/>
                <w:iCs/>
              </w:rPr>
              <w:t xml:space="preserve">ouncil for a ‘help to pay’ voucher to purchase new carpets. </w:t>
            </w:r>
          </w:p>
          <w:p w14:paraId="09B25E04" w14:textId="77777777" w:rsidR="005B125B" w:rsidRPr="00F146C6" w:rsidRDefault="005B125B">
            <w:pPr>
              <w:rPr>
                <w:i/>
                <w:iCs/>
              </w:rPr>
            </w:pPr>
          </w:p>
          <w:p w14:paraId="381C762A" w14:textId="4D66E8CD" w:rsidR="005B125B" w:rsidRPr="00F146C6" w:rsidRDefault="005B125B">
            <w:pPr>
              <w:rPr>
                <w:i/>
                <w:iCs/>
                <w:u w:val="single"/>
              </w:rPr>
            </w:pPr>
            <w:r w:rsidRPr="00F146C6">
              <w:rPr>
                <w:i/>
                <w:iCs/>
                <w:u w:val="single"/>
              </w:rPr>
              <w:t>Social Services Report 2013</w:t>
            </w:r>
          </w:p>
          <w:p w14:paraId="4A258FCB" w14:textId="715F6822" w:rsidR="005B125B" w:rsidRPr="00F146C6" w:rsidRDefault="005B125B">
            <w:pPr>
              <w:rPr>
                <w:i/>
                <w:iCs/>
              </w:rPr>
            </w:pPr>
            <w:r w:rsidRPr="00F146C6">
              <w:rPr>
                <w:i/>
                <w:iCs/>
              </w:rPr>
              <w:t xml:space="preserve">Upon the house call arranged by Social Services conducting a well-fare check for Jacob, Ella and Jac in 2013, it was reported that the home environment was relatively hygienic and an appropriate environment for children to live within. It contained necessities such as water/ heating/ sanitation facilities and cooking amenities, equally sleeping arrangements were suitable. </w:t>
            </w:r>
          </w:p>
          <w:p w14:paraId="2D030CEA" w14:textId="77777777" w:rsidR="005B125B" w:rsidRPr="00F146C6" w:rsidRDefault="005B125B">
            <w:pPr>
              <w:rPr>
                <w:i/>
                <w:iCs/>
              </w:rPr>
            </w:pPr>
          </w:p>
          <w:p w14:paraId="08B0E999" w14:textId="77A5C1B2" w:rsidR="005B125B" w:rsidRPr="00F146C6" w:rsidRDefault="005B125B">
            <w:pPr>
              <w:rPr>
                <w:i/>
                <w:iCs/>
                <w:u w:val="single"/>
              </w:rPr>
            </w:pPr>
            <w:r w:rsidRPr="00F146C6">
              <w:rPr>
                <w:i/>
                <w:iCs/>
                <w:u w:val="single"/>
              </w:rPr>
              <w:t>Financial Factors</w:t>
            </w:r>
          </w:p>
          <w:p w14:paraId="1E9E1D8A" w14:textId="77777777" w:rsidR="005B125B" w:rsidRPr="00F146C6" w:rsidRDefault="005B125B">
            <w:pPr>
              <w:rPr>
                <w:i/>
                <w:iCs/>
              </w:rPr>
            </w:pPr>
            <w:r w:rsidRPr="00F146C6">
              <w:rPr>
                <w:i/>
                <w:iCs/>
              </w:rPr>
              <w:t xml:space="preserve">The family have experienced financial difficulties although mum, Sophie is employed, this is on a part time basis and income is still low. The family are in receipt of Universal credit and Child benefit, however, due to arrears from previous loan repayments, an income and expenditure report shows that the family are experiencing financial hardship which is likely to increase Jacob’s behavioural problems with possible long-term detrimental effects to mental health and social problems. </w:t>
            </w:r>
          </w:p>
          <w:p w14:paraId="554BFC6B" w14:textId="77777777" w:rsidR="005B125B" w:rsidRPr="00F146C6" w:rsidRDefault="005B125B">
            <w:pPr>
              <w:rPr>
                <w:i/>
                <w:iCs/>
              </w:rPr>
            </w:pPr>
          </w:p>
          <w:p w14:paraId="6AA16201" w14:textId="498AEAD2" w:rsidR="005B125B" w:rsidRPr="00F146C6" w:rsidRDefault="005B125B">
            <w:pPr>
              <w:rPr>
                <w:i/>
                <w:iCs/>
              </w:rPr>
            </w:pPr>
            <w:r w:rsidRPr="00F146C6">
              <w:rPr>
                <w:i/>
                <w:iCs/>
              </w:rPr>
              <w:t>It has been identified that the current household address is within an area with adequate amenities such as a General Practitioner Surgery and pharmacy, good transport links, shopping facilities, both household and clothing, and within walking distance from both primary and secondary schools and is also within walking distance from the town centre.</w:t>
            </w:r>
          </w:p>
        </w:tc>
      </w:tr>
      <w:tr w:rsidR="005B125B" w:rsidRPr="00F146C6" w14:paraId="71AC2FA5" w14:textId="77777777" w:rsidTr="005B125B">
        <w:tc>
          <w:tcPr>
            <w:tcW w:w="9010" w:type="dxa"/>
            <w:shd w:val="clear" w:color="auto" w:fill="D9E2F3" w:themeFill="accent1" w:themeFillTint="33"/>
          </w:tcPr>
          <w:p w14:paraId="75CDC284" w14:textId="6C18FBDE" w:rsidR="005B125B" w:rsidRPr="00F146C6" w:rsidRDefault="005B125B">
            <w:pPr>
              <w:rPr>
                <w:b/>
                <w:bCs/>
                <w:u w:val="single"/>
              </w:rPr>
            </w:pPr>
            <w:r w:rsidRPr="00F146C6">
              <w:rPr>
                <w:b/>
                <w:bCs/>
                <w:u w:val="single"/>
              </w:rPr>
              <w:t>Relationships</w:t>
            </w:r>
          </w:p>
        </w:tc>
      </w:tr>
      <w:tr w:rsidR="005B125B" w:rsidRPr="00F146C6" w14:paraId="5A93443E" w14:textId="77777777" w:rsidTr="005B125B">
        <w:tc>
          <w:tcPr>
            <w:tcW w:w="9010" w:type="dxa"/>
          </w:tcPr>
          <w:p w14:paraId="1E6B3F3D" w14:textId="77777777" w:rsidR="005B125B" w:rsidRPr="00F146C6" w:rsidRDefault="005B125B">
            <w:pPr>
              <w:rPr>
                <w:i/>
                <w:iCs/>
              </w:rPr>
            </w:pPr>
            <w:r w:rsidRPr="00F146C6">
              <w:rPr>
                <w:i/>
                <w:iCs/>
              </w:rPr>
              <w:t>Jacob reports to having a good relationship with mum, Sophie Brown, although found it difficult to spend time with her in recent years with the absence of his father.</w:t>
            </w:r>
          </w:p>
          <w:p w14:paraId="04FDD503" w14:textId="1E8975A1" w:rsidR="005B125B" w:rsidRPr="00F146C6" w:rsidRDefault="005B125B">
            <w:pPr>
              <w:rPr>
                <w:i/>
                <w:iCs/>
              </w:rPr>
            </w:pPr>
            <w:r w:rsidRPr="00F146C6">
              <w:rPr>
                <w:i/>
                <w:iCs/>
              </w:rPr>
              <w:t xml:space="preserve">Jacob reports feeling resentful of his younger siblings as he feels it was the time of Ella’s birth that changed the family </w:t>
            </w:r>
            <w:r w:rsidR="007251DA" w:rsidRPr="00F146C6">
              <w:rPr>
                <w:i/>
                <w:iCs/>
              </w:rPr>
              <w:t>dynamic,</w:t>
            </w:r>
            <w:r w:rsidRPr="00F146C6">
              <w:rPr>
                <w:i/>
                <w:iCs/>
              </w:rPr>
              <w:t xml:space="preserve"> and it was at this time that his dad started to drink alcohol at home. Jacob has an exceptional relationship with his younger brother and sister, it is evident that he has taken over a parental role and often spends time with them.</w:t>
            </w:r>
          </w:p>
          <w:p w14:paraId="20601B54" w14:textId="77777777" w:rsidR="005B125B" w:rsidRPr="00F146C6" w:rsidRDefault="005B125B">
            <w:pPr>
              <w:rPr>
                <w:i/>
                <w:iCs/>
              </w:rPr>
            </w:pPr>
            <w:r w:rsidRPr="00F146C6">
              <w:rPr>
                <w:i/>
                <w:iCs/>
              </w:rPr>
              <w:t xml:space="preserve">Jacob reports to initially having a good relationship with his father, Roger Brown, recalling that his dad often invited him to watch and help him to fix the family car, and they often went on outings to local theme parks and activity centres. In 2012 Roger brown developed a dependency on alcohol that quickly escalated. Social Services report that during the year Roger became increasingly violent towards Sophie Brown during her pregnancy with Ella. Jacob was witness to this violence and tried to shield himself from Roger, becoming withdrawn. </w:t>
            </w:r>
          </w:p>
          <w:p w14:paraId="00D3DB5E" w14:textId="426EF499" w:rsidR="005B125B" w:rsidRPr="00F146C6" w:rsidRDefault="005B125B">
            <w:pPr>
              <w:rPr>
                <w:i/>
                <w:iCs/>
              </w:rPr>
            </w:pPr>
            <w:r w:rsidRPr="00F146C6">
              <w:rPr>
                <w:i/>
                <w:iCs/>
              </w:rPr>
              <w:t xml:space="preserve">Jacob reports having a girlfriend, Charlotte, who is fifteen. Jacob reports that this relationship is sexual. Jacob’s relationship with Charlotte developed from outside of </w:t>
            </w:r>
            <w:r w:rsidRPr="00F146C6">
              <w:rPr>
                <w:i/>
                <w:iCs/>
              </w:rPr>
              <w:lastRenderedPageBreak/>
              <w:t xml:space="preserve">school, meeting through Charlottes older brother whom Jacob spent time with during evenings and weekends. </w:t>
            </w:r>
          </w:p>
        </w:tc>
      </w:tr>
      <w:tr w:rsidR="005B125B" w:rsidRPr="00F146C6" w14:paraId="776D3D50" w14:textId="77777777" w:rsidTr="005B125B">
        <w:tc>
          <w:tcPr>
            <w:tcW w:w="9010" w:type="dxa"/>
            <w:tcBorders>
              <w:bottom w:val="single" w:sz="4" w:space="0" w:color="auto"/>
            </w:tcBorders>
            <w:shd w:val="clear" w:color="auto" w:fill="D9E2F3" w:themeFill="accent1" w:themeFillTint="33"/>
          </w:tcPr>
          <w:p w14:paraId="558F599A" w14:textId="1F856784" w:rsidR="005B125B" w:rsidRPr="00F146C6" w:rsidRDefault="005B125B">
            <w:pPr>
              <w:rPr>
                <w:b/>
                <w:bCs/>
                <w:i/>
                <w:iCs/>
                <w:u w:val="single"/>
              </w:rPr>
            </w:pPr>
            <w:r w:rsidRPr="00F146C6">
              <w:rPr>
                <w:b/>
                <w:bCs/>
                <w:u w:val="single"/>
              </w:rPr>
              <w:lastRenderedPageBreak/>
              <w:t>Mental/ Physical Health</w:t>
            </w:r>
          </w:p>
        </w:tc>
      </w:tr>
      <w:tr w:rsidR="005B125B" w:rsidRPr="00F146C6" w14:paraId="2F08C606" w14:textId="77777777" w:rsidTr="005B125B">
        <w:tc>
          <w:tcPr>
            <w:tcW w:w="9010" w:type="dxa"/>
            <w:tcBorders>
              <w:bottom w:val="single" w:sz="4" w:space="0" w:color="auto"/>
            </w:tcBorders>
            <w:shd w:val="clear" w:color="auto" w:fill="auto"/>
          </w:tcPr>
          <w:p w14:paraId="35C7B8CB" w14:textId="77777777" w:rsidR="005B125B" w:rsidRPr="00F146C6" w:rsidRDefault="005B125B" w:rsidP="005B125B">
            <w:pPr>
              <w:rPr>
                <w:i/>
                <w:iCs/>
              </w:rPr>
            </w:pPr>
            <w:r w:rsidRPr="00F146C6">
              <w:rPr>
                <w:i/>
                <w:iCs/>
              </w:rPr>
              <w:t xml:space="preserve">Jacob feels he has a parental role and often feels he needs to help his mum with day-to-day tasks including looking after his younger siblings. Mum has a history of mental health relating to postnatal depression from Jacob’s pregnancy and birth and further effected by domestic abuse between 2012 and 2017. Jacob has expressed that he is unhappy in both school and at home, reporting that he feels lonely and sad. Jacob has also expressed a feeling of hopelessness, he does not believe that his home life will improve which has impacted his ability to help his mother at home, becoming less interesting in his younger siblings. Jacob reports that his anger has increased, he feels less in control of his anger and often feels that it can be all of a sudden which can sometimes result in reckless behaviour. </w:t>
            </w:r>
          </w:p>
          <w:p w14:paraId="52B96FF4" w14:textId="674B72E8" w:rsidR="005B125B" w:rsidRPr="00F146C6" w:rsidRDefault="005B125B" w:rsidP="005B125B">
            <w:pPr>
              <w:rPr>
                <w:i/>
                <w:iCs/>
              </w:rPr>
            </w:pPr>
            <w:r w:rsidRPr="00F146C6">
              <w:rPr>
                <w:i/>
                <w:iCs/>
              </w:rPr>
              <w:t>Jacob is physically well with no medical conditions or previous history. Jacob was a natural birth and was reported healthy with no complications. Jacob has expressed an interest in exercise, specifically weightlifting. Jacob reports to have a good diet, however</w:t>
            </w:r>
            <w:r w:rsidR="00F146C6" w:rsidRPr="00F146C6">
              <w:rPr>
                <w:i/>
                <w:iCs/>
              </w:rPr>
              <w:t>,</w:t>
            </w:r>
            <w:r w:rsidRPr="00F146C6">
              <w:rPr>
                <w:i/>
                <w:iCs/>
              </w:rPr>
              <w:t xml:space="preserve"> when questioned further Jacob does not eat three meals a day, often skipping breakfast and lunch, opting for a pot noodle for dinner. Jacob reports being reliant on coffee and fizzy drinks including energy drinks. Jacob does not smoke but reports having a few cigarettes when he meets up with his friends. </w:t>
            </w:r>
          </w:p>
        </w:tc>
      </w:tr>
      <w:tr w:rsidR="005B125B" w:rsidRPr="00F146C6" w14:paraId="33A9840A" w14:textId="77777777" w:rsidTr="005B125B">
        <w:tc>
          <w:tcPr>
            <w:tcW w:w="9010" w:type="dxa"/>
            <w:shd w:val="clear" w:color="auto" w:fill="D9E2F3" w:themeFill="accent1" w:themeFillTint="33"/>
          </w:tcPr>
          <w:p w14:paraId="6CC744DB" w14:textId="375EE3AA" w:rsidR="005B125B" w:rsidRPr="00F146C6" w:rsidRDefault="005B125B" w:rsidP="005B125B">
            <w:pPr>
              <w:rPr>
                <w:b/>
                <w:bCs/>
                <w:u w:val="single"/>
              </w:rPr>
            </w:pPr>
            <w:r w:rsidRPr="00F146C6">
              <w:rPr>
                <w:b/>
                <w:bCs/>
                <w:u w:val="single"/>
              </w:rPr>
              <w:t>Foundation for Change</w:t>
            </w:r>
          </w:p>
        </w:tc>
      </w:tr>
      <w:tr w:rsidR="005B125B" w:rsidRPr="00F146C6" w14:paraId="60DAFBBE" w14:textId="77777777" w:rsidTr="005B125B">
        <w:tc>
          <w:tcPr>
            <w:tcW w:w="9010" w:type="dxa"/>
          </w:tcPr>
          <w:p w14:paraId="0C1B8445" w14:textId="77777777" w:rsidR="005B125B" w:rsidRPr="00F146C6" w:rsidRDefault="005B125B" w:rsidP="005B125B">
            <w:pPr>
              <w:rPr>
                <w:i/>
                <w:iCs/>
              </w:rPr>
            </w:pPr>
            <w:r w:rsidRPr="00F146C6">
              <w:rPr>
                <w:i/>
                <w:iCs/>
              </w:rPr>
              <w:t xml:space="preserve">First and Foremost, support needs to be appointed to both Jacob and his family to assist with the personal struggles that the family are facing at home. </w:t>
            </w:r>
          </w:p>
          <w:p w14:paraId="2594F28B" w14:textId="0500D5EC" w:rsidR="005B125B" w:rsidRPr="00F146C6" w:rsidRDefault="005B125B" w:rsidP="005B125B">
            <w:pPr>
              <w:rPr>
                <w:i/>
                <w:iCs/>
              </w:rPr>
            </w:pPr>
            <w:r w:rsidRPr="00F146C6">
              <w:rPr>
                <w:i/>
                <w:iCs/>
              </w:rPr>
              <w:t>This includes:</w:t>
            </w:r>
          </w:p>
          <w:p w14:paraId="0919684E" w14:textId="3B10404E" w:rsidR="005B125B" w:rsidRPr="00F146C6" w:rsidRDefault="005B125B" w:rsidP="005B125B">
            <w:pPr>
              <w:pStyle w:val="ListParagraph"/>
              <w:numPr>
                <w:ilvl w:val="0"/>
                <w:numId w:val="4"/>
              </w:numPr>
              <w:rPr>
                <w:i/>
                <w:iCs/>
              </w:rPr>
            </w:pPr>
            <w:r w:rsidRPr="00F146C6">
              <w:rPr>
                <w:i/>
                <w:iCs/>
              </w:rPr>
              <w:t>Contact Social Services to conduct another home visit to assess changes within the home environment since 2013</w:t>
            </w:r>
          </w:p>
          <w:p w14:paraId="2EC336E7" w14:textId="77952A44" w:rsidR="005B125B" w:rsidRPr="00F146C6" w:rsidRDefault="005B125B" w:rsidP="005B125B">
            <w:pPr>
              <w:pStyle w:val="ListParagraph"/>
              <w:numPr>
                <w:ilvl w:val="0"/>
                <w:numId w:val="4"/>
              </w:numPr>
              <w:rPr>
                <w:i/>
                <w:iCs/>
              </w:rPr>
            </w:pPr>
            <w:r w:rsidRPr="00F146C6">
              <w:rPr>
                <w:i/>
                <w:iCs/>
              </w:rPr>
              <w:t>Review of mum’s mental health and her ability to work</w:t>
            </w:r>
          </w:p>
          <w:p w14:paraId="101D843A" w14:textId="16AE1420" w:rsidR="005B125B" w:rsidRPr="00F146C6" w:rsidRDefault="005B125B" w:rsidP="005B125B">
            <w:pPr>
              <w:pStyle w:val="ListParagraph"/>
              <w:numPr>
                <w:ilvl w:val="0"/>
                <w:numId w:val="4"/>
              </w:numPr>
              <w:rPr>
                <w:i/>
                <w:iCs/>
              </w:rPr>
            </w:pPr>
            <w:r w:rsidRPr="00F146C6">
              <w:rPr>
                <w:i/>
                <w:iCs/>
              </w:rPr>
              <w:t>Referral to a debt management company to help mum to review her outgoing debts</w:t>
            </w:r>
          </w:p>
          <w:p w14:paraId="2F46C6EC" w14:textId="17021FE4" w:rsidR="005B125B" w:rsidRPr="00F146C6" w:rsidRDefault="005B125B" w:rsidP="005B125B">
            <w:pPr>
              <w:pStyle w:val="ListParagraph"/>
              <w:numPr>
                <w:ilvl w:val="0"/>
                <w:numId w:val="4"/>
              </w:numPr>
              <w:rPr>
                <w:i/>
                <w:iCs/>
              </w:rPr>
            </w:pPr>
            <w:r w:rsidRPr="00F146C6">
              <w:rPr>
                <w:i/>
                <w:iCs/>
              </w:rPr>
              <w:t>Ensure all agencies involved with Jacob’s family are aware of the home situation and are able to communicate effectively using a multi-agency approach</w:t>
            </w:r>
          </w:p>
          <w:p w14:paraId="43CDE097" w14:textId="478E3CE1" w:rsidR="005B125B" w:rsidRPr="00F146C6" w:rsidRDefault="005B125B" w:rsidP="005B125B">
            <w:pPr>
              <w:rPr>
                <w:i/>
                <w:iCs/>
              </w:rPr>
            </w:pPr>
          </w:p>
          <w:p w14:paraId="36C24F6B" w14:textId="7885F16F" w:rsidR="005B125B" w:rsidRPr="00F146C6" w:rsidRDefault="005B125B" w:rsidP="005B125B">
            <w:pPr>
              <w:rPr>
                <w:i/>
                <w:iCs/>
              </w:rPr>
            </w:pPr>
            <w:r w:rsidRPr="00F146C6">
              <w:rPr>
                <w:i/>
                <w:iCs/>
              </w:rPr>
              <w:t xml:space="preserve">Jacob has shown a high resilience to his home life by identifying when he needs time and space to calm himself down, Jacob is able to define his feelings towards his home and personal life and has a rational view of his behaviour and the effects that it has on other people. Since Jacob’s release from the young offender detention centre, Jacob has shown an understanding of how his behaviour has impacted both his life and his family life and has shown remorse for his actions. Jacob is confident that if put in the same situation again he has learnt strategies through the rehabilitation program provided by the youth detention centre to prevent emotional outburst putting himself and others at risk. </w:t>
            </w:r>
          </w:p>
          <w:p w14:paraId="458C34D9" w14:textId="77777777" w:rsidR="005B125B" w:rsidRPr="00F146C6" w:rsidRDefault="005B125B" w:rsidP="005B125B">
            <w:pPr>
              <w:rPr>
                <w:i/>
                <w:iCs/>
              </w:rPr>
            </w:pPr>
          </w:p>
          <w:p w14:paraId="2BC3BB76" w14:textId="295C14C8" w:rsidR="005B125B" w:rsidRPr="00F146C6" w:rsidRDefault="005B125B" w:rsidP="005B125B">
            <w:pPr>
              <w:rPr>
                <w:i/>
                <w:iCs/>
              </w:rPr>
            </w:pPr>
            <w:r w:rsidRPr="00F146C6">
              <w:rPr>
                <w:i/>
                <w:iCs/>
              </w:rPr>
              <w:t xml:space="preserve">It has been identified that Jacob is in need of continuous support. Support was previously formed through the Youth detention centre with a recommendation for support to continue upon release. Considering the information that has been collected for this report, recommendations have been made as action points to support Jacob to prevent reoffending: </w:t>
            </w:r>
          </w:p>
          <w:p w14:paraId="4C961273" w14:textId="77777777" w:rsidR="005B125B" w:rsidRPr="00F146C6" w:rsidRDefault="005B125B" w:rsidP="005B125B">
            <w:pPr>
              <w:rPr>
                <w:i/>
                <w:iCs/>
              </w:rPr>
            </w:pPr>
          </w:p>
          <w:p w14:paraId="00B24B01" w14:textId="77777777" w:rsidR="005B125B" w:rsidRPr="00F146C6" w:rsidRDefault="005B125B" w:rsidP="005B125B">
            <w:pPr>
              <w:pStyle w:val="ListParagraph"/>
              <w:numPr>
                <w:ilvl w:val="0"/>
                <w:numId w:val="5"/>
              </w:numPr>
              <w:rPr>
                <w:i/>
                <w:iCs/>
              </w:rPr>
            </w:pPr>
            <w:r w:rsidRPr="00F146C6">
              <w:rPr>
                <w:i/>
                <w:iCs/>
              </w:rPr>
              <w:t>Referral to stop smoking Wales</w:t>
            </w:r>
          </w:p>
          <w:p w14:paraId="0A567780" w14:textId="77777777" w:rsidR="005B125B" w:rsidRPr="00F146C6" w:rsidRDefault="005B125B" w:rsidP="005B125B">
            <w:pPr>
              <w:pStyle w:val="ListParagraph"/>
              <w:numPr>
                <w:ilvl w:val="0"/>
                <w:numId w:val="4"/>
              </w:numPr>
              <w:rPr>
                <w:i/>
                <w:iCs/>
              </w:rPr>
            </w:pPr>
            <w:r w:rsidRPr="00F146C6">
              <w:rPr>
                <w:i/>
                <w:iCs/>
              </w:rPr>
              <w:t xml:space="preserve">Referral for counselling </w:t>
            </w:r>
          </w:p>
          <w:p w14:paraId="32C36A98" w14:textId="77777777" w:rsidR="005B125B" w:rsidRPr="00F146C6" w:rsidRDefault="005B125B" w:rsidP="005B125B">
            <w:pPr>
              <w:pStyle w:val="ListParagraph"/>
              <w:numPr>
                <w:ilvl w:val="0"/>
                <w:numId w:val="4"/>
              </w:numPr>
              <w:rPr>
                <w:i/>
                <w:iCs/>
              </w:rPr>
            </w:pPr>
            <w:r w:rsidRPr="00F146C6">
              <w:rPr>
                <w:i/>
                <w:iCs/>
              </w:rPr>
              <w:t>Mental health assessments through Jacob’s GP</w:t>
            </w:r>
          </w:p>
          <w:p w14:paraId="0588AEA8" w14:textId="77777777" w:rsidR="005B125B" w:rsidRPr="00F146C6" w:rsidRDefault="005B125B" w:rsidP="005B125B">
            <w:pPr>
              <w:pStyle w:val="ListParagraph"/>
              <w:numPr>
                <w:ilvl w:val="0"/>
                <w:numId w:val="4"/>
              </w:numPr>
              <w:rPr>
                <w:i/>
                <w:iCs/>
              </w:rPr>
            </w:pPr>
            <w:r w:rsidRPr="00F146C6">
              <w:rPr>
                <w:i/>
                <w:iCs/>
              </w:rPr>
              <w:lastRenderedPageBreak/>
              <w:t xml:space="preserve">Offer further Advocacy services </w:t>
            </w:r>
          </w:p>
          <w:p w14:paraId="594499F3" w14:textId="77777777" w:rsidR="005B125B" w:rsidRPr="00F146C6" w:rsidRDefault="005B125B" w:rsidP="005B125B">
            <w:pPr>
              <w:pStyle w:val="ListParagraph"/>
              <w:numPr>
                <w:ilvl w:val="0"/>
                <w:numId w:val="4"/>
              </w:numPr>
              <w:rPr>
                <w:i/>
                <w:iCs/>
              </w:rPr>
            </w:pPr>
            <w:r w:rsidRPr="00F146C6">
              <w:rPr>
                <w:i/>
                <w:iCs/>
              </w:rPr>
              <w:t>A referral to Young carers through the GP</w:t>
            </w:r>
          </w:p>
          <w:p w14:paraId="62FE8327" w14:textId="77777777" w:rsidR="005B125B" w:rsidRPr="00F146C6" w:rsidRDefault="005B125B" w:rsidP="005B125B">
            <w:pPr>
              <w:pStyle w:val="ListParagraph"/>
              <w:numPr>
                <w:ilvl w:val="0"/>
                <w:numId w:val="4"/>
              </w:numPr>
              <w:rPr>
                <w:i/>
                <w:iCs/>
              </w:rPr>
            </w:pPr>
            <w:r w:rsidRPr="00F146C6">
              <w:rPr>
                <w:i/>
                <w:iCs/>
              </w:rPr>
              <w:t xml:space="preserve">Continuing anger management classes </w:t>
            </w:r>
          </w:p>
          <w:p w14:paraId="197AA63C" w14:textId="77777777" w:rsidR="005B125B" w:rsidRPr="00F146C6" w:rsidRDefault="005B125B" w:rsidP="005B125B">
            <w:pPr>
              <w:pStyle w:val="ListParagraph"/>
              <w:numPr>
                <w:ilvl w:val="0"/>
                <w:numId w:val="4"/>
              </w:numPr>
              <w:rPr>
                <w:i/>
                <w:iCs/>
              </w:rPr>
            </w:pPr>
            <w:r w:rsidRPr="00F146C6">
              <w:rPr>
                <w:i/>
                <w:iCs/>
              </w:rPr>
              <w:t xml:space="preserve">Introduction to </w:t>
            </w:r>
            <w:proofErr w:type="spellStart"/>
            <w:r w:rsidRPr="00F146C6">
              <w:rPr>
                <w:i/>
                <w:iCs/>
              </w:rPr>
              <w:t>Dr.</w:t>
            </w:r>
            <w:proofErr w:type="spellEnd"/>
            <w:r w:rsidRPr="00F146C6">
              <w:rPr>
                <w:i/>
                <w:iCs/>
              </w:rPr>
              <w:t xml:space="preserve"> </w:t>
            </w:r>
            <w:proofErr w:type="spellStart"/>
            <w:r w:rsidRPr="00F146C6">
              <w:rPr>
                <w:i/>
                <w:iCs/>
              </w:rPr>
              <w:t>Mz</w:t>
            </w:r>
            <w:proofErr w:type="spellEnd"/>
            <w:r w:rsidRPr="00F146C6">
              <w:rPr>
                <w:i/>
                <w:iCs/>
              </w:rPr>
              <w:t xml:space="preserve"> Youth Group including their street art rehabilitation program</w:t>
            </w:r>
          </w:p>
          <w:p w14:paraId="0E45D75F" w14:textId="77777777" w:rsidR="005B125B" w:rsidRPr="00F146C6" w:rsidRDefault="005B125B" w:rsidP="005B125B">
            <w:pPr>
              <w:pStyle w:val="ListParagraph"/>
              <w:numPr>
                <w:ilvl w:val="0"/>
                <w:numId w:val="4"/>
              </w:numPr>
              <w:rPr>
                <w:i/>
                <w:iCs/>
              </w:rPr>
            </w:pPr>
            <w:r w:rsidRPr="00F146C6">
              <w:rPr>
                <w:i/>
                <w:iCs/>
              </w:rPr>
              <w:t>Referral to Carmarthenshire Crime Prevention Program through Carmarthenshire youth Support service.</w:t>
            </w:r>
          </w:p>
          <w:p w14:paraId="788E0109" w14:textId="77777777" w:rsidR="005B125B" w:rsidRPr="00F146C6" w:rsidRDefault="005B125B" w:rsidP="005B125B">
            <w:pPr>
              <w:rPr>
                <w:i/>
                <w:iCs/>
              </w:rPr>
            </w:pPr>
          </w:p>
          <w:p w14:paraId="37692631" w14:textId="6B921CF1" w:rsidR="005B125B" w:rsidRPr="00F146C6" w:rsidRDefault="005B125B" w:rsidP="005B125B">
            <w:pPr>
              <w:rPr>
                <w:i/>
                <w:iCs/>
              </w:rPr>
            </w:pPr>
            <w:r w:rsidRPr="00F146C6">
              <w:rPr>
                <w:i/>
                <w:iCs/>
              </w:rPr>
              <w:t>Jacob has expressed his short-term goals and has considered his goals over the next five years:</w:t>
            </w:r>
          </w:p>
          <w:p w14:paraId="40D9067F" w14:textId="5C8BF274" w:rsidR="005B125B" w:rsidRPr="00F146C6" w:rsidRDefault="005B125B" w:rsidP="005B125B">
            <w:pPr>
              <w:rPr>
                <w:i/>
                <w:iCs/>
              </w:rPr>
            </w:pPr>
            <w:r w:rsidRPr="00F146C6">
              <w:rPr>
                <w:i/>
                <w:iCs/>
              </w:rPr>
              <w:t xml:space="preserve">Jacob has expressed an interest in street art and has demonstrated an artistic skill. Jacob would initially like to take part in the </w:t>
            </w:r>
            <w:proofErr w:type="spellStart"/>
            <w:r w:rsidRPr="00F146C6">
              <w:rPr>
                <w:i/>
                <w:iCs/>
              </w:rPr>
              <w:t>Dr.</w:t>
            </w:r>
            <w:proofErr w:type="spellEnd"/>
            <w:r w:rsidRPr="00F146C6">
              <w:rPr>
                <w:i/>
                <w:iCs/>
              </w:rPr>
              <w:t xml:space="preserve"> </w:t>
            </w:r>
            <w:proofErr w:type="spellStart"/>
            <w:r w:rsidRPr="00F146C6">
              <w:rPr>
                <w:i/>
                <w:iCs/>
              </w:rPr>
              <w:t>Mz</w:t>
            </w:r>
            <w:proofErr w:type="spellEnd"/>
            <w:r w:rsidRPr="00F146C6">
              <w:rPr>
                <w:i/>
                <w:iCs/>
              </w:rPr>
              <w:t xml:space="preserve"> street art rehabilitation program and would eventually like to apply to the Carmarthen </w:t>
            </w:r>
            <w:r w:rsidR="001F37CA" w:rsidRPr="00F146C6">
              <w:rPr>
                <w:i/>
                <w:iCs/>
              </w:rPr>
              <w:t>S</w:t>
            </w:r>
            <w:r w:rsidRPr="00F146C6">
              <w:rPr>
                <w:i/>
                <w:iCs/>
              </w:rPr>
              <w:t>chool of Arts to follow an art programme.</w:t>
            </w:r>
          </w:p>
        </w:tc>
      </w:tr>
    </w:tbl>
    <w:p w14:paraId="22AE5A5F" w14:textId="17ECAB45" w:rsidR="008E2CE7" w:rsidRPr="00F146C6" w:rsidRDefault="008E2CE7"/>
    <w:p w14:paraId="6D7324F8" w14:textId="54DAD240" w:rsidR="005B125B" w:rsidRPr="00F146C6" w:rsidRDefault="005B125B">
      <w:pPr>
        <w:rPr>
          <w:u w:val="single"/>
        </w:rPr>
      </w:pPr>
      <w:r w:rsidRPr="00F146C6">
        <w:rPr>
          <w:u w:val="single"/>
        </w:rPr>
        <w:t>Section 3 – Role of the Advocate</w:t>
      </w:r>
    </w:p>
    <w:p w14:paraId="69C0BAF0" w14:textId="21D0734A" w:rsidR="005B125B" w:rsidRPr="00F146C6" w:rsidRDefault="005B125B">
      <w:pPr>
        <w:rPr>
          <w:u w:val="single"/>
        </w:rPr>
      </w:pPr>
    </w:p>
    <w:p w14:paraId="54E39926" w14:textId="2D621A2B" w:rsidR="005B125B" w:rsidRPr="00F146C6" w:rsidRDefault="005B125B" w:rsidP="00F146C6">
      <w:pPr>
        <w:jc w:val="both"/>
      </w:pPr>
      <w:r w:rsidRPr="00F146C6">
        <w:t>The Inns of Court College of Advocacy (2019) explain that children and young people who find themselves in trouble with the law are often some of the most vulnerable within society, often disadvantaged within educational, social and financial settings often due to complex and dysfunctional families. This is often linked to families where drug and alcohol abuse is apparent and physical and emotional abuse is common. These children and young people are often victims or a witness of crime (The Inns of Court College of Advocacy, 2019). Payne (1997) suggests that advocacy seeks to empower the interest of a powerless client when faced with powerful individuals within social structures</w:t>
      </w:r>
      <w:r w:rsidR="00245269" w:rsidRPr="00F146C6">
        <w:t>.</w:t>
      </w:r>
      <w:r w:rsidR="00D75810" w:rsidRPr="00F146C6">
        <w:t xml:space="preserve"> Jacob is a young adult, at the age of sixteen</w:t>
      </w:r>
      <w:r w:rsidR="004A1516" w:rsidRPr="00F146C6">
        <w:t>,</w:t>
      </w:r>
      <w:r w:rsidR="00D75810" w:rsidRPr="00F146C6">
        <w:t xml:space="preserve"> Jacob is within an age category that is challenging, </w:t>
      </w:r>
      <w:r w:rsidR="00245269" w:rsidRPr="00F146C6">
        <w:t xml:space="preserve">often displaying a change of behaviour which </w:t>
      </w:r>
      <w:r w:rsidR="00D75810" w:rsidRPr="00F146C6">
        <w:t xml:space="preserve">the NHS (2020) </w:t>
      </w:r>
      <w:r w:rsidR="00245269" w:rsidRPr="00F146C6">
        <w:t>explain can be due to surges of hormones combined with changes physically which are commonly associated with adolescence. It could be suggested that at sixteen, Jacob is struggling to find his identity (NHS, 2020), therefore putting him into a position of insecurity when faced with a capitalist society of hierarchy</w:t>
      </w:r>
      <w:r w:rsidR="00BD000F" w:rsidRPr="00F146C6">
        <w:t>,</w:t>
      </w:r>
      <w:r w:rsidR="00245269" w:rsidRPr="00F146C6">
        <w:t xml:space="preserve"> </w:t>
      </w:r>
      <w:r w:rsidR="0037321F" w:rsidRPr="00F146C6">
        <w:t>which</w:t>
      </w:r>
      <w:r w:rsidR="00060B8C" w:rsidRPr="00F146C6">
        <w:t>,</w:t>
      </w:r>
      <w:r w:rsidR="0037321F" w:rsidRPr="00F146C6">
        <w:t xml:space="preserve"> </w:t>
      </w:r>
      <w:r w:rsidR="00245269" w:rsidRPr="00F146C6">
        <w:t>as suggested by Payne (1997)</w:t>
      </w:r>
      <w:r w:rsidR="0037321F" w:rsidRPr="00F146C6">
        <w:t xml:space="preserve">, </w:t>
      </w:r>
      <w:r w:rsidR="00245269" w:rsidRPr="00F146C6">
        <w:t>put</w:t>
      </w:r>
      <w:r w:rsidR="0037321F" w:rsidRPr="00F146C6">
        <w:t>s</w:t>
      </w:r>
      <w:r w:rsidR="00245269" w:rsidRPr="00F146C6">
        <w:t xml:space="preserve"> Jacob into a position of being powerless.</w:t>
      </w:r>
      <w:r w:rsidR="0037321F" w:rsidRPr="00F146C6">
        <w:t xml:space="preserve"> An advocate was provided to Jacob upon his release from the youth detention centre due to his vulnerability. The </w:t>
      </w:r>
      <w:r w:rsidR="004A1516" w:rsidRPr="00F146C6">
        <w:t>S</w:t>
      </w:r>
      <w:r w:rsidR="0037321F" w:rsidRPr="00F146C6">
        <w:t xml:space="preserve">ocial </w:t>
      </w:r>
      <w:r w:rsidR="004A1516" w:rsidRPr="00F146C6">
        <w:t>S</w:t>
      </w:r>
      <w:r w:rsidR="0037321F" w:rsidRPr="00F146C6">
        <w:t xml:space="preserve">ervices and </w:t>
      </w:r>
      <w:r w:rsidR="004A1516" w:rsidRPr="00F146C6">
        <w:t>W</w:t>
      </w:r>
      <w:r w:rsidR="0037321F" w:rsidRPr="00F146C6">
        <w:t xml:space="preserve">ellbeing (Wales) Act (2014) </w:t>
      </w:r>
      <w:r w:rsidR="004A1516" w:rsidRPr="00F146C6">
        <w:t>S</w:t>
      </w:r>
      <w:r w:rsidR="0037321F" w:rsidRPr="00F146C6">
        <w:t xml:space="preserve">ection 10, entitles children to have access to an advocate in order to understand their own rights and </w:t>
      </w:r>
      <w:r w:rsidR="007251DA" w:rsidRPr="00F146C6">
        <w:t>to have a voice, as Jacob has multiple vulnerabilities</w:t>
      </w:r>
      <w:r w:rsidR="00060B8C" w:rsidRPr="00F146C6">
        <w:t xml:space="preserve"> including childhood ACE’S,</w:t>
      </w:r>
      <w:r w:rsidR="007251DA" w:rsidRPr="00F146C6">
        <w:t xml:space="preserve"> Jacob was automatically allocated an advocate when leaving the detention centre to help him to understand both the processes and structures in which he will now face within society. Just for </w:t>
      </w:r>
      <w:r w:rsidR="004A1516" w:rsidRPr="00F146C6">
        <w:t>K</w:t>
      </w:r>
      <w:r w:rsidR="007251DA" w:rsidRPr="00F146C6">
        <w:t xml:space="preserve">ids (2019) enforces the </w:t>
      </w:r>
      <w:r w:rsidR="00BD000F" w:rsidRPr="00F146C6">
        <w:t>S</w:t>
      </w:r>
      <w:r w:rsidR="007251DA" w:rsidRPr="00F146C6">
        <w:t xml:space="preserve">ocial </w:t>
      </w:r>
      <w:r w:rsidR="00BD000F" w:rsidRPr="00F146C6">
        <w:t>S</w:t>
      </w:r>
      <w:r w:rsidR="007251DA" w:rsidRPr="00F146C6">
        <w:t xml:space="preserve">ervices and </w:t>
      </w:r>
      <w:r w:rsidR="00BD000F" w:rsidRPr="00F146C6">
        <w:t>W</w:t>
      </w:r>
      <w:r w:rsidR="007251DA" w:rsidRPr="00F146C6">
        <w:t>ellbeing (Wales) Act (2014) by providing help to children and young people, by supporting them in having their voices heard and respected by the professionals that are working with them</w:t>
      </w:r>
      <w:r w:rsidR="004E00CB" w:rsidRPr="00F146C6">
        <w:t xml:space="preserve"> are one of many services that are available for all children who are in need</w:t>
      </w:r>
      <w:r w:rsidR="00123DB4" w:rsidRPr="00F146C6">
        <w:t>.</w:t>
      </w:r>
      <w:r w:rsidR="007251DA" w:rsidRPr="00F146C6">
        <w:t xml:space="preserve"> </w:t>
      </w:r>
      <w:r w:rsidR="00377B4D" w:rsidRPr="00F146C6">
        <w:t>Within the</w:t>
      </w:r>
      <w:r w:rsidR="007251DA" w:rsidRPr="00F146C6">
        <w:t xml:space="preserve"> re</w:t>
      </w:r>
      <w:r w:rsidR="00123DB4" w:rsidRPr="00F146C6">
        <w:t>port it has been identified that Jacob is a young carer for his mum</w:t>
      </w:r>
      <w:r w:rsidR="00060B8C" w:rsidRPr="00F146C6">
        <w:t xml:space="preserve"> who has poor mental health</w:t>
      </w:r>
      <w:r w:rsidR="00123DB4" w:rsidRPr="00F146C6">
        <w:t xml:space="preserve"> and </w:t>
      </w:r>
      <w:r w:rsidR="00060B8C" w:rsidRPr="00F146C6">
        <w:t xml:space="preserve">subsequently cares for </w:t>
      </w:r>
      <w:r w:rsidR="00123DB4" w:rsidRPr="00F146C6">
        <w:t>his younger siblings, Sandwell Advocacy (2019) explain that advocacy works to protect young people from harm and abuse and ensures their rights are safeguarded by focussing on the</w:t>
      </w:r>
      <w:r w:rsidR="00060B8C" w:rsidRPr="00F146C6">
        <w:t xml:space="preserve"> </w:t>
      </w:r>
      <w:r w:rsidR="00377B4D" w:rsidRPr="00F146C6">
        <w:t xml:space="preserve">holistic needs of the young person and their family, considering the needs in which Jacob has within his family unit, an advocate would be able to provide help and information to ensure that </w:t>
      </w:r>
      <w:r w:rsidR="00F146C6" w:rsidRPr="00F146C6">
        <w:t>he</w:t>
      </w:r>
      <w:r w:rsidR="00377B4D" w:rsidRPr="00F146C6">
        <w:t xml:space="preserve"> would be able to lead an individual and agentic lifestyle whilst still supporting his family unit</w:t>
      </w:r>
      <w:r w:rsidR="00060B8C" w:rsidRPr="00F146C6">
        <w:t>.</w:t>
      </w:r>
      <w:r w:rsidR="00377B4D" w:rsidRPr="00F146C6">
        <w:t xml:space="preserve"> </w:t>
      </w:r>
      <w:r w:rsidR="00060B8C" w:rsidRPr="00F146C6">
        <w:t xml:space="preserve">This form of support needs to coincide with other services that are involved with Jacob and his family, working in a multi-agency formality, </w:t>
      </w:r>
      <w:r w:rsidR="00377B4D" w:rsidRPr="00F146C6">
        <w:t>coupled with the ability to underst</w:t>
      </w:r>
      <w:r w:rsidR="00060B8C" w:rsidRPr="00F146C6">
        <w:t>and</w:t>
      </w:r>
      <w:r w:rsidR="00377B4D" w:rsidRPr="00F146C6">
        <w:t xml:space="preserve"> </w:t>
      </w:r>
      <w:r w:rsidR="00060B8C" w:rsidRPr="00F146C6">
        <w:t>Jacob</w:t>
      </w:r>
      <w:r w:rsidR="00BD000F" w:rsidRPr="00F146C6">
        <w:t xml:space="preserve"> and </w:t>
      </w:r>
      <w:r w:rsidR="00060B8C" w:rsidRPr="00F146C6">
        <w:t>his</w:t>
      </w:r>
      <w:r w:rsidR="00377B4D" w:rsidRPr="00F146C6">
        <w:t xml:space="preserve"> behaviours addressed as those of a person in need</w:t>
      </w:r>
      <w:r w:rsidR="00BD000F" w:rsidRPr="00F146C6">
        <w:t>,</w:t>
      </w:r>
      <w:r w:rsidR="00377B4D" w:rsidRPr="00F146C6">
        <w:t xml:space="preserve"> instead of delinquent </w:t>
      </w:r>
      <w:r w:rsidR="00060B8C" w:rsidRPr="00F146C6">
        <w:t>young person</w:t>
      </w:r>
      <w:r w:rsidR="00377B4D" w:rsidRPr="00F146C6">
        <w:t xml:space="preserve">. As an </w:t>
      </w:r>
      <w:r w:rsidR="00BD000F" w:rsidRPr="00F146C6">
        <w:t>a</w:t>
      </w:r>
      <w:r w:rsidR="00377B4D" w:rsidRPr="00F146C6">
        <w:t xml:space="preserve">dvocate, a referral order to the Family Information Service Carmarthenshire </w:t>
      </w:r>
      <w:r w:rsidR="003913E4" w:rsidRPr="00F146C6">
        <w:t xml:space="preserve">(2021) </w:t>
      </w:r>
      <w:r w:rsidR="00377B4D" w:rsidRPr="00F146C6">
        <w:t xml:space="preserve">can be made on behalf of Jacob, or Jacob could </w:t>
      </w:r>
      <w:r w:rsidR="00377B4D" w:rsidRPr="00F146C6">
        <w:lastRenderedPageBreak/>
        <w:t xml:space="preserve">be encouraged himself to self-refer with ample information being made available to contact the support services, the advocates role would be to </w:t>
      </w:r>
      <w:r w:rsidR="00061B6F" w:rsidRPr="00F146C6">
        <w:t xml:space="preserve">inform Jacob that the option is available and to assist him should he require help. </w:t>
      </w:r>
      <w:r w:rsidR="00060B8C" w:rsidRPr="00F146C6">
        <w:t>The Family Information Service Carmarthenshire (2021) states that any child or young person who has a parent or family member with poor mental health and they</w:t>
      </w:r>
      <w:r w:rsidR="003913E4" w:rsidRPr="00F146C6">
        <w:t xml:space="preserve"> </w:t>
      </w:r>
      <w:r w:rsidR="00060B8C" w:rsidRPr="00F146C6">
        <w:t>are worried</w:t>
      </w:r>
      <w:r w:rsidR="003913E4" w:rsidRPr="00F146C6">
        <w:t>,</w:t>
      </w:r>
      <w:r w:rsidR="00060B8C" w:rsidRPr="00F146C6">
        <w:t xml:space="preserve"> can seek support from their services, which include help with loneliness, anger and depression, all of which can be identified by the advocate upon their initial interview and subsequent interviews that follow. </w:t>
      </w:r>
      <w:r w:rsidR="00D959AD" w:rsidRPr="00F146C6">
        <w:t xml:space="preserve">Furthermore, Advocacy Focus (2021) suggest that an advocate’s role is to help Jacob to understand what is happening to him, and why, which is a core factor within the Advocacy </w:t>
      </w:r>
      <w:r w:rsidR="00F146C6" w:rsidRPr="00F146C6">
        <w:t>QPM</w:t>
      </w:r>
      <w:r w:rsidR="00641D13" w:rsidRPr="00F146C6">
        <w:t xml:space="preserve"> (2014). Focussing on the </w:t>
      </w:r>
      <w:r w:rsidR="00665333" w:rsidRPr="00F146C6">
        <w:t xml:space="preserve">person-centred approach, an advocate must take measures to ensure that their approach is appropriate for the client’s needs, whilst setting boundaries in an approachable and friendly manner (Advocacy </w:t>
      </w:r>
      <w:r w:rsidR="00F146C6" w:rsidRPr="00F146C6">
        <w:t>QPM</w:t>
      </w:r>
      <w:r w:rsidR="00665333" w:rsidRPr="00F146C6">
        <w:t xml:space="preserve">, 2014). </w:t>
      </w:r>
    </w:p>
    <w:p w14:paraId="2E00491F" w14:textId="5C01F4AA" w:rsidR="00665333" w:rsidRPr="00F146C6" w:rsidRDefault="00665333" w:rsidP="00F146C6">
      <w:pPr>
        <w:jc w:val="both"/>
      </w:pPr>
    </w:p>
    <w:p w14:paraId="05A44D59" w14:textId="6FA90587" w:rsidR="008166FD" w:rsidRPr="00F146C6" w:rsidRDefault="00665333" w:rsidP="00F146C6">
      <w:pPr>
        <w:jc w:val="both"/>
      </w:pPr>
      <w:r w:rsidRPr="00F146C6">
        <w:t xml:space="preserve">Advocacy is both beneficial and essential to Jacob’s health and wellbeing, by working in partnership with Jacob, supporting him and taking his side, </w:t>
      </w:r>
      <w:r w:rsidR="007D53EF" w:rsidRPr="00F146C6">
        <w:t>the risk of re-offending will be minimised as the support from an advocate will promote social inclusion, decrease recidivism and uphold equality and social justice</w:t>
      </w:r>
      <w:r w:rsidR="004A1516" w:rsidRPr="00F146C6">
        <w:t xml:space="preserve"> </w:t>
      </w:r>
      <w:r w:rsidR="004A1516" w:rsidRPr="00F146C6">
        <w:t xml:space="preserve">(Advocacy </w:t>
      </w:r>
      <w:r w:rsidR="00F146C6" w:rsidRPr="00F146C6">
        <w:t>QPM</w:t>
      </w:r>
      <w:r w:rsidR="004A1516" w:rsidRPr="00F146C6">
        <w:t>, 2014)</w:t>
      </w:r>
      <w:r w:rsidR="007D53EF" w:rsidRPr="00F146C6">
        <w:t xml:space="preserve">. Legislation has been firmly established in relation to children’s rights, including the National Children’s Bureau which was commissioned in April 2006 to conduct an independent evaluation of social work within the young offender institutes. The National Children’s Bureau </w:t>
      </w:r>
      <w:r w:rsidR="009C60B7" w:rsidRPr="00F146C6">
        <w:t xml:space="preserve">proudly states that it ‘promotes the voices, interests and well-being of all children and young people across every aspect of their lives’ in a similar manner, </w:t>
      </w:r>
      <w:r w:rsidR="00336CCB" w:rsidRPr="00F146C6">
        <w:t>demonstrating</w:t>
      </w:r>
      <w:r w:rsidR="009C60B7" w:rsidRPr="00F146C6">
        <w:t xml:space="preserve"> the same principles </w:t>
      </w:r>
      <w:r w:rsidR="00336CCB" w:rsidRPr="00F146C6">
        <w:t>used within the role</w:t>
      </w:r>
      <w:r w:rsidR="009C60B7" w:rsidRPr="00F146C6">
        <w:t xml:space="preserve"> an advocate, claiming that social workers are expected to advocate for all children who are at a disadvantage in life (Youth Justice Board, 2008). </w:t>
      </w:r>
      <w:r w:rsidR="00DA033E" w:rsidRPr="00F146C6">
        <w:t>Boylan and Dalrymple (2009, p.84)</w:t>
      </w:r>
      <w:r w:rsidR="00F12E1C" w:rsidRPr="00F146C6">
        <w:t xml:space="preserve"> states that children and young people can often be intimidated and unappreciative of those who hold positions of control, including police officers, social services and legal representatives, which is why it is important to establish that the role of an advocate is not </w:t>
      </w:r>
      <w:r w:rsidR="00DA033E" w:rsidRPr="00F146C6">
        <w:t xml:space="preserve">one of </w:t>
      </w:r>
      <w:r w:rsidR="00F12E1C" w:rsidRPr="00F146C6">
        <w:t>a position of power</w:t>
      </w:r>
      <w:r w:rsidR="00732949" w:rsidRPr="00F146C6">
        <w:t>.</w:t>
      </w:r>
      <w:r w:rsidR="00F12E1C" w:rsidRPr="00F146C6">
        <w:t xml:space="preserve"> Barnes (2011) explain that social work in theory </w:t>
      </w:r>
      <w:r w:rsidR="00474B3F" w:rsidRPr="00F146C6">
        <w:t xml:space="preserve">is focussed on providing a best interest approach </w:t>
      </w:r>
      <w:r w:rsidR="00F12E1C" w:rsidRPr="00F146C6">
        <w:t>and interrelationship</w:t>
      </w:r>
      <w:r w:rsidR="00474B3F" w:rsidRPr="00F146C6">
        <w:t>s,</w:t>
      </w:r>
      <w:r w:rsidR="00F12E1C" w:rsidRPr="00F146C6">
        <w:t xml:space="preserve"> as opposed to </w:t>
      </w:r>
      <w:r w:rsidR="00BD000F" w:rsidRPr="00F146C6">
        <w:t>advocacy,</w:t>
      </w:r>
      <w:r w:rsidR="00474B3F" w:rsidRPr="00F146C6">
        <w:t xml:space="preserve"> which is </w:t>
      </w:r>
      <w:r w:rsidR="00F12E1C" w:rsidRPr="00F146C6">
        <w:t xml:space="preserve">rights </w:t>
      </w:r>
      <w:r w:rsidR="00474B3F" w:rsidRPr="00F146C6">
        <w:t>based</w:t>
      </w:r>
      <w:r w:rsidR="00DA033E" w:rsidRPr="00F146C6">
        <w:t xml:space="preserve"> and person-centred</w:t>
      </w:r>
      <w:r w:rsidR="00F12E1C" w:rsidRPr="00F146C6">
        <w:t xml:space="preserve">, concluding that an advocates role draws on an ethical view of justice and individual autonomy, distinguishing a prominent difference between </w:t>
      </w:r>
      <w:r w:rsidR="00732949" w:rsidRPr="00F146C6">
        <w:t xml:space="preserve">a </w:t>
      </w:r>
      <w:r w:rsidR="00F12E1C" w:rsidRPr="00F146C6">
        <w:t xml:space="preserve">social worker and </w:t>
      </w:r>
      <w:r w:rsidR="00732949" w:rsidRPr="00F146C6">
        <w:t xml:space="preserve">an </w:t>
      </w:r>
      <w:r w:rsidR="00F12E1C" w:rsidRPr="00F146C6">
        <w:t xml:space="preserve">advocate. In Jacobs case, </w:t>
      </w:r>
      <w:r w:rsidR="00732949" w:rsidRPr="00F146C6">
        <w:t>most professional adult contact</w:t>
      </w:r>
      <w:r w:rsidR="00F12E1C" w:rsidRPr="00F146C6">
        <w:t xml:space="preserve"> ha</w:t>
      </w:r>
      <w:r w:rsidR="00732949" w:rsidRPr="00F146C6">
        <w:t>s</w:t>
      </w:r>
      <w:r w:rsidR="00F12E1C" w:rsidRPr="00F146C6">
        <w:t xml:space="preserve"> been of those in a position of power</w:t>
      </w:r>
      <w:r w:rsidR="00732949" w:rsidRPr="00F146C6">
        <w:t>.</w:t>
      </w:r>
      <w:r w:rsidR="00492BB7" w:rsidRPr="00F146C6">
        <w:t xml:space="preserve"> </w:t>
      </w:r>
      <w:r w:rsidR="00732949" w:rsidRPr="00F146C6">
        <w:t>Barnes (2011) argues that most adults within the social work field are</w:t>
      </w:r>
      <w:r w:rsidR="00492BB7" w:rsidRPr="00F146C6">
        <w:t xml:space="preserve"> educated under a management role,</w:t>
      </w:r>
      <w:r w:rsidR="00591F7D" w:rsidRPr="00F146C6">
        <w:t xml:space="preserve"> structured rigidly to the Medical Model, coined by psychiatrist R. D. Laing in 1971 </w:t>
      </w:r>
      <w:r w:rsidR="004E69F5" w:rsidRPr="00F146C6">
        <w:t>as a set of procedures that argues an individual’s impairment</w:t>
      </w:r>
      <w:r w:rsidR="00A00649" w:rsidRPr="00F146C6">
        <w:t>s</w:t>
      </w:r>
      <w:r w:rsidR="004E69F5" w:rsidRPr="00F146C6">
        <w:t xml:space="preserve"> are the problem</w:t>
      </w:r>
      <w:r w:rsidR="00F146C6" w:rsidRPr="00F146C6">
        <w:t xml:space="preserve"> (Laing, 1999)</w:t>
      </w:r>
      <w:r w:rsidR="00B74AA4" w:rsidRPr="00F146C6">
        <w:t>. This is</w:t>
      </w:r>
      <w:r w:rsidR="004E69F5" w:rsidRPr="00F146C6">
        <w:t xml:space="preserve"> opposed to the Social Model, described by </w:t>
      </w:r>
      <w:r w:rsidR="00A00649" w:rsidRPr="00F146C6">
        <w:t>S</w:t>
      </w:r>
      <w:r w:rsidR="004E69F5" w:rsidRPr="00F146C6">
        <w:t>cope (</w:t>
      </w:r>
      <w:proofErr w:type="spellStart"/>
      <w:proofErr w:type="gramStart"/>
      <w:r w:rsidR="004E69F5" w:rsidRPr="00F146C6">
        <w:t>n,d</w:t>
      </w:r>
      <w:proofErr w:type="spellEnd"/>
      <w:proofErr w:type="gramEnd"/>
      <w:r w:rsidR="004E69F5" w:rsidRPr="00F146C6">
        <w:t>) as</w:t>
      </w:r>
      <w:r w:rsidR="00A00649" w:rsidRPr="00F146C6">
        <w:t xml:space="preserve"> an argument against societal structures</w:t>
      </w:r>
      <w:r w:rsidR="00492BB7" w:rsidRPr="00F146C6">
        <w:t xml:space="preserve">, </w:t>
      </w:r>
      <w:r w:rsidR="00732949" w:rsidRPr="00F146C6">
        <w:t xml:space="preserve">explaining that </w:t>
      </w:r>
      <w:r w:rsidR="00492BB7" w:rsidRPr="00F146C6">
        <w:t>social workers strugg</w:t>
      </w:r>
      <w:r w:rsidR="00732949" w:rsidRPr="00F146C6">
        <w:t>le</w:t>
      </w:r>
      <w:r w:rsidR="00492BB7" w:rsidRPr="00F146C6">
        <w:t xml:space="preserve"> to work within the principles of care </w:t>
      </w:r>
      <w:r w:rsidR="00732949" w:rsidRPr="00F146C6">
        <w:t>that is distinguished within the Advocacy code of practice</w:t>
      </w:r>
      <w:r w:rsidR="00B74AA4" w:rsidRPr="00F146C6">
        <w:t>.</w:t>
      </w:r>
      <w:r w:rsidR="00732949" w:rsidRPr="00F146C6">
        <w:t xml:space="preserve"> </w:t>
      </w:r>
      <w:r w:rsidR="00B74AA4" w:rsidRPr="00F146C6">
        <w:t>Barnes (2011) argues that s</w:t>
      </w:r>
      <w:r w:rsidR="00732949" w:rsidRPr="00F146C6">
        <w:t xml:space="preserve">ocial workers are </w:t>
      </w:r>
      <w:r w:rsidR="00492BB7" w:rsidRPr="00F146C6">
        <w:t>trained to ‘manage’ young people, rather than engage with them on a</w:t>
      </w:r>
      <w:r w:rsidR="00732949" w:rsidRPr="00F146C6">
        <w:t xml:space="preserve"> </w:t>
      </w:r>
      <w:r w:rsidR="00492BB7" w:rsidRPr="00F146C6">
        <w:t xml:space="preserve">personal level. </w:t>
      </w:r>
      <w:r w:rsidR="00AD58D3" w:rsidRPr="00F146C6">
        <w:t>Positive p</w:t>
      </w:r>
      <w:r w:rsidR="00F36820" w:rsidRPr="00F146C6">
        <w:t>rofessional input with</w:t>
      </w:r>
      <w:r w:rsidR="00AD58D3" w:rsidRPr="00F146C6">
        <w:t>in</w:t>
      </w:r>
      <w:r w:rsidR="00F36820" w:rsidRPr="00F146C6">
        <w:t xml:space="preserve"> a young person</w:t>
      </w:r>
      <w:r w:rsidR="00AD58D3" w:rsidRPr="00F146C6">
        <w:t>’s life</w:t>
      </w:r>
      <w:r w:rsidR="00F36820" w:rsidRPr="00F146C6">
        <w:t xml:space="preserve"> plays a key role</w:t>
      </w:r>
      <w:r w:rsidR="00AD58D3" w:rsidRPr="00F146C6">
        <w:t xml:space="preserve">, </w:t>
      </w:r>
      <w:proofErr w:type="spellStart"/>
      <w:r w:rsidR="000D1CE4" w:rsidRPr="00F146C6">
        <w:t>Hausam</w:t>
      </w:r>
      <w:proofErr w:type="spellEnd"/>
      <w:r w:rsidR="000D1CE4" w:rsidRPr="00F146C6">
        <w:t xml:space="preserve">, Lehmann and </w:t>
      </w:r>
      <w:proofErr w:type="spellStart"/>
      <w:r w:rsidR="000D1CE4" w:rsidRPr="00F146C6">
        <w:t>Dahle</w:t>
      </w:r>
      <w:proofErr w:type="spellEnd"/>
      <w:r w:rsidR="000D1CE4" w:rsidRPr="00F146C6">
        <w:t xml:space="preserve"> (2020)</w:t>
      </w:r>
      <w:r w:rsidR="00AD58D3" w:rsidRPr="00F146C6">
        <w:t xml:space="preserve"> suggest that it is this </w:t>
      </w:r>
      <w:r w:rsidR="008425FD" w:rsidRPr="00F146C6">
        <w:t xml:space="preserve">professional support that prevents post-release recidivism and can break the pattern of delinquency as opposed to a short interruption. </w:t>
      </w:r>
      <w:proofErr w:type="spellStart"/>
      <w:r w:rsidR="008425FD" w:rsidRPr="00F146C6">
        <w:t>Trulson</w:t>
      </w:r>
      <w:proofErr w:type="spellEnd"/>
      <w:r w:rsidR="00F146C6" w:rsidRPr="00F146C6">
        <w:t xml:space="preserve">, </w:t>
      </w:r>
      <w:proofErr w:type="spellStart"/>
      <w:r w:rsidR="00F146C6" w:rsidRPr="00F146C6">
        <w:t>Delisi</w:t>
      </w:r>
      <w:proofErr w:type="spellEnd"/>
      <w:r w:rsidR="00F146C6" w:rsidRPr="00F146C6">
        <w:t xml:space="preserve"> and </w:t>
      </w:r>
      <w:proofErr w:type="spellStart"/>
      <w:r w:rsidR="00F146C6" w:rsidRPr="00F146C6">
        <w:t>Marguart</w:t>
      </w:r>
      <w:proofErr w:type="spellEnd"/>
      <w:r w:rsidR="008425FD" w:rsidRPr="00F146C6">
        <w:t xml:space="preserve"> </w:t>
      </w:r>
      <w:r w:rsidR="000D1CE4" w:rsidRPr="00F146C6">
        <w:t>(2011)</w:t>
      </w:r>
      <w:r w:rsidR="00474B3F" w:rsidRPr="00F146C6">
        <w:t xml:space="preserve"> </w:t>
      </w:r>
      <w:r w:rsidR="006607D5" w:rsidRPr="00F146C6">
        <w:t>however, argues that the relationship between negative professionalism and recidivism is not clear, suggesting that it is not the professional, but the individual</w:t>
      </w:r>
      <w:r w:rsidR="000D1CE4" w:rsidRPr="00F146C6">
        <w:t>’</w:t>
      </w:r>
      <w:r w:rsidR="006607D5" w:rsidRPr="00F146C6">
        <w:t xml:space="preserve">s characteristics </w:t>
      </w:r>
      <w:r w:rsidR="000D1CE4" w:rsidRPr="00F146C6">
        <w:t>that determine recidivism, suggesting that their age, criminal history and their anti-social attitudes play the main factors.</w:t>
      </w:r>
      <w:r w:rsidR="008166FD" w:rsidRPr="00F146C6">
        <w:t xml:space="preserve"> </w:t>
      </w:r>
    </w:p>
    <w:p w14:paraId="011AF67E" w14:textId="77777777" w:rsidR="008166FD" w:rsidRPr="00F146C6" w:rsidRDefault="008166FD" w:rsidP="00F146C6">
      <w:pPr>
        <w:jc w:val="both"/>
      </w:pPr>
    </w:p>
    <w:p w14:paraId="521405C2" w14:textId="1F96C780" w:rsidR="00665333" w:rsidRDefault="00137920" w:rsidP="00F146C6">
      <w:pPr>
        <w:jc w:val="both"/>
      </w:pPr>
      <w:r w:rsidRPr="00F146C6">
        <w:t xml:space="preserve">The World Health Organisation (2014) argues that mental health is an integral </w:t>
      </w:r>
      <w:r w:rsidR="001F37CA" w:rsidRPr="00F146C6">
        <w:t xml:space="preserve">part of an individual’s health, defining mental health as ‘a state of wellbeing in which an individual realizes his or her own abilities’ including an individual’s ability to be able to cope in situations </w:t>
      </w:r>
      <w:r w:rsidR="001F37CA" w:rsidRPr="00F146C6">
        <w:lastRenderedPageBreak/>
        <w:t xml:space="preserve">that may create everyday stress, how productive they are during the day and the contribution they have towards society, making mental health a fundamental part of a person’s quality of life. </w:t>
      </w:r>
      <w:r w:rsidR="000A274C" w:rsidRPr="00F146C6">
        <w:t xml:space="preserve">Considering Jacob’s </w:t>
      </w:r>
      <w:r w:rsidR="00AE62A6" w:rsidRPr="00F146C6">
        <w:t>situation,</w:t>
      </w:r>
      <w:r w:rsidR="000A274C" w:rsidRPr="00F146C6">
        <w:t xml:space="preserve"> it is important to consider the perspective of human development</w:t>
      </w:r>
      <w:r w:rsidR="00AE62A6" w:rsidRPr="00F146C6">
        <w:t xml:space="preserve">, using Bronfenbrenner’s </w:t>
      </w:r>
      <w:r w:rsidR="00F146C6" w:rsidRPr="00F146C6">
        <w:t xml:space="preserve">(1977) </w:t>
      </w:r>
      <w:r w:rsidR="00AE62A6" w:rsidRPr="00F146C6">
        <w:t xml:space="preserve">ecological model can explain why </w:t>
      </w:r>
      <w:r w:rsidR="008D47DD" w:rsidRPr="00F146C6">
        <w:t>through the multiple systems, Jacob’s microsystem has a profound effect on</w:t>
      </w:r>
      <w:r w:rsidR="00F146C6" w:rsidRPr="00F146C6">
        <w:t xml:space="preserve"> his </w:t>
      </w:r>
      <w:r w:rsidR="008D47DD" w:rsidRPr="00F146C6">
        <w:t xml:space="preserve">behaviour and rebellion. </w:t>
      </w:r>
      <w:r w:rsidR="00B50880" w:rsidRPr="00F146C6">
        <w:t>Johns, Williams and Haines (2016) outlines the soci</w:t>
      </w:r>
      <w:r w:rsidR="00F146C6" w:rsidRPr="00F146C6">
        <w:t>o-</w:t>
      </w:r>
      <w:r w:rsidR="00B50880" w:rsidRPr="00F146C6">
        <w:t>ecological approach to understanding a young person’s offending by looking through the socio-cultural political lens that provides an insight of the interactions and relationships, including those with family, peers, community and the broader conte</w:t>
      </w:r>
      <w:r w:rsidR="00D56D98" w:rsidRPr="00F146C6">
        <w:t>x</w:t>
      </w:r>
      <w:r w:rsidR="00B50880" w:rsidRPr="00F146C6">
        <w:t>t which can most effectively disrupt offending and enhance the wellbeing of a young offender</w:t>
      </w:r>
      <w:r w:rsidR="00F146C6" w:rsidRPr="00F146C6">
        <w:t xml:space="preserve">. Through an ecological lens, Bronfenbrenner (1977) focusses on child development, following a system of relationships that intertwine to form the child’s environment. Bronfenbrenner (1977) strategically places individual complex ‘layers’ which represent different levels of environment, with each having a different effect on Jacob’s life. Paquette and Ryan (2001) explain that the theory has been renamed ‘bioecological systems theory’ in order to reflect the importance if the biology of the child as the primary environment that fuels their psychological development, ensuring that person centred practice is at the forefront of the model. Johns, Williams and Haines (2016) </w:t>
      </w:r>
      <w:r w:rsidR="008D47DD" w:rsidRPr="00F146C6">
        <w:t xml:space="preserve">explain that a child’s development is </w:t>
      </w:r>
      <w:r w:rsidR="00D56D98" w:rsidRPr="00F146C6">
        <w:t>influenced</w:t>
      </w:r>
      <w:r w:rsidR="008D47DD" w:rsidRPr="00F146C6">
        <w:t xml:space="preserve"> by those who are around them, focussing on Jacob</w:t>
      </w:r>
      <w:r w:rsidR="00F146C6" w:rsidRPr="00F146C6">
        <w:t>’</w:t>
      </w:r>
      <w:r w:rsidR="008D47DD" w:rsidRPr="00F146C6">
        <w:t>s microsystem,</w:t>
      </w:r>
      <w:r w:rsidR="00F146C6" w:rsidRPr="00F146C6">
        <w:t xml:space="preserve"> the input from his mesosystem, creates an environmental change that is reflected with an output of negative behaviour.</w:t>
      </w:r>
      <w:r w:rsidR="00B50880" w:rsidRPr="00F146C6">
        <w:t xml:space="preserve"> </w:t>
      </w:r>
      <w:r w:rsidR="00F146C6" w:rsidRPr="00F146C6">
        <w:t>Paquette and Ryan (2001) argue that it is the relationships that Jacob has with his immediate family members, coupled with his environmental landscape that steers his development, with any changes or conflict</w:t>
      </w:r>
      <w:r w:rsidR="00F146C6">
        <w:t xml:space="preserve"> between the layers creating a rippling effect confirming the need for a multi-agency family support system to be put in place for Jacob to stabilise not only himself but every aspect of contact that is within his life. </w:t>
      </w:r>
    </w:p>
    <w:p w14:paraId="2D270133" w14:textId="4C65D047" w:rsidR="00F146C6" w:rsidRDefault="00F146C6" w:rsidP="00F146C6">
      <w:pPr>
        <w:jc w:val="both"/>
      </w:pPr>
    </w:p>
    <w:p w14:paraId="78F409F5" w14:textId="43BD9FF7" w:rsidR="00F146C6" w:rsidRDefault="00F146C6" w:rsidP="00F146C6">
      <w:pPr>
        <w:jc w:val="both"/>
      </w:pPr>
      <w:r>
        <w:t>To conclude</w:t>
      </w:r>
      <w:r w:rsidRPr="00F146C6">
        <w:t>, it is evident that in order to fully support Jacob and prevent recidivism, there must be a conscious effort made to support the entire family to prevent any rippling effects that may cause Jacob to display negative behaviour. Advocacy seeks to empower individuals (Payne, 1997), however, advocating for Jacob is priority, ensuring that Jacob is aware of all aspects of his case, what is expected of him and how his life will move forward. An Advocate has the ability to understand the complex needs that have resulted in Jacob’s negative behaviour and provide an interlinking relationship between multiple agencies ensuring that person-centred practice is put at the forefront. From the report it is evident that Jacob’s needs are complex, however, are a direct result of experiences within the multiple layers of Bronfenbrenner’s model, identifying that his phyco-social development was interrupted by his father’s alcohol abuse and the domestic violence that Jacob witnessed between his mother and father and the lack of connection between Jacob and his father. All professional encounters that Jacob has had previous to advocacy support has been through services that traditionally</w:t>
      </w:r>
      <w:r>
        <w:t xml:space="preserve"> follow the medical model, who focus their attention on finding and fixing a singular problem, however, advocacy focusses solely on the social model ensuring that the personal aspect of Jacob’s case is not made to be a silo, knitting together all identified agencies to understand and respect Jacobs needs, his views and to ensure that Jacobs voice is heard. </w:t>
      </w:r>
    </w:p>
    <w:p w14:paraId="06441487" w14:textId="47DE2170" w:rsidR="00B50880" w:rsidRDefault="00B50880"/>
    <w:p w14:paraId="6803D456" w14:textId="77777777" w:rsidR="00F146C6" w:rsidRDefault="00F146C6">
      <w:pPr>
        <w:rPr>
          <w:b/>
          <w:bCs/>
          <w:u w:val="single"/>
        </w:rPr>
      </w:pPr>
    </w:p>
    <w:p w14:paraId="72501987" w14:textId="77777777" w:rsidR="00F146C6" w:rsidRDefault="00F146C6">
      <w:pPr>
        <w:rPr>
          <w:b/>
          <w:bCs/>
          <w:u w:val="single"/>
        </w:rPr>
      </w:pPr>
    </w:p>
    <w:p w14:paraId="6DD922ED" w14:textId="77777777" w:rsidR="00F146C6" w:rsidRDefault="00F146C6">
      <w:pPr>
        <w:rPr>
          <w:b/>
          <w:bCs/>
          <w:u w:val="single"/>
        </w:rPr>
      </w:pPr>
    </w:p>
    <w:p w14:paraId="1933F52D" w14:textId="77777777" w:rsidR="00F146C6" w:rsidRDefault="00F146C6">
      <w:pPr>
        <w:rPr>
          <w:b/>
          <w:bCs/>
          <w:u w:val="single"/>
        </w:rPr>
      </w:pPr>
    </w:p>
    <w:p w14:paraId="45E26C7C" w14:textId="77777777" w:rsidR="00F146C6" w:rsidRDefault="00F146C6">
      <w:pPr>
        <w:rPr>
          <w:b/>
          <w:bCs/>
          <w:u w:val="single"/>
        </w:rPr>
      </w:pPr>
    </w:p>
    <w:p w14:paraId="3F4AB74A" w14:textId="77777777" w:rsidR="00F146C6" w:rsidRDefault="00F146C6">
      <w:pPr>
        <w:rPr>
          <w:b/>
          <w:bCs/>
          <w:u w:val="single"/>
        </w:rPr>
      </w:pPr>
    </w:p>
    <w:p w14:paraId="628A7D89" w14:textId="77777777" w:rsidR="00F146C6" w:rsidRDefault="00F146C6">
      <w:pPr>
        <w:rPr>
          <w:b/>
          <w:bCs/>
          <w:u w:val="single"/>
        </w:rPr>
      </w:pPr>
    </w:p>
    <w:p w14:paraId="4C813F64" w14:textId="77777777" w:rsidR="00F146C6" w:rsidRDefault="00F146C6">
      <w:pPr>
        <w:rPr>
          <w:b/>
          <w:bCs/>
          <w:u w:val="single"/>
        </w:rPr>
      </w:pPr>
    </w:p>
    <w:p w14:paraId="2FB59E7B" w14:textId="75FED6BE" w:rsidR="00F146C6" w:rsidRDefault="00F146C6">
      <w:pPr>
        <w:rPr>
          <w:b/>
          <w:bCs/>
          <w:u w:val="single"/>
        </w:rPr>
      </w:pPr>
      <w:r>
        <w:rPr>
          <w:b/>
          <w:bCs/>
          <w:u w:val="single"/>
        </w:rPr>
        <w:t>References</w:t>
      </w:r>
    </w:p>
    <w:p w14:paraId="20FFF05C" w14:textId="15B4C1E1" w:rsidR="00F146C6" w:rsidRDefault="00F146C6">
      <w:pPr>
        <w:rPr>
          <w:b/>
          <w:bCs/>
          <w:u w:val="single"/>
        </w:rPr>
      </w:pPr>
    </w:p>
    <w:p w14:paraId="50D8266C" w14:textId="77777777" w:rsidR="00F146C6" w:rsidRDefault="00F146C6" w:rsidP="000D1CE4"/>
    <w:p w14:paraId="0F46CC83" w14:textId="77777777" w:rsidR="00F146C6" w:rsidRDefault="00F146C6" w:rsidP="00F146C6">
      <w:pPr>
        <w:ind w:left="720" w:hanging="720"/>
      </w:pPr>
      <w:r>
        <w:t xml:space="preserve">Advocacy Focus (2021) </w:t>
      </w:r>
      <w:r>
        <w:rPr>
          <w:i/>
          <w:iCs/>
        </w:rPr>
        <w:t xml:space="preserve">Children and Young People’s Advocacy </w:t>
      </w:r>
      <w:r>
        <w:t xml:space="preserve">Available at: </w:t>
      </w:r>
      <w:hyperlink r:id="rId5" w:history="1">
        <w:r w:rsidRPr="007565A0">
          <w:rPr>
            <w:rStyle w:val="Hyperlink"/>
          </w:rPr>
          <w:t>https://www.advocacyfocu</w:t>
        </w:r>
        <w:r w:rsidRPr="007565A0">
          <w:rPr>
            <w:rStyle w:val="Hyperlink"/>
          </w:rPr>
          <w:t>s</w:t>
        </w:r>
        <w:r w:rsidRPr="007565A0">
          <w:rPr>
            <w:rStyle w:val="Hyperlink"/>
          </w:rPr>
          <w:t>.org.uk/children-and-young-peoples-advocacy</w:t>
        </w:r>
      </w:hyperlink>
      <w:r>
        <w:t xml:space="preserve"> </w:t>
      </w:r>
      <w:r>
        <w:t xml:space="preserve">(Accessed 22nd April 2021) </w:t>
      </w:r>
    </w:p>
    <w:p w14:paraId="2A2077D0" w14:textId="77777777" w:rsidR="00F146C6" w:rsidRPr="00F146C6" w:rsidRDefault="00F146C6" w:rsidP="00F146C6">
      <w:pPr>
        <w:ind w:left="720" w:hanging="720"/>
      </w:pPr>
      <w:r>
        <w:t xml:space="preserve">Advocacy QPM (2014) </w:t>
      </w:r>
      <w:r>
        <w:rPr>
          <w:i/>
          <w:iCs/>
        </w:rPr>
        <w:t xml:space="preserve">Code of Practice </w:t>
      </w:r>
      <w:r>
        <w:t xml:space="preserve">Available at: </w:t>
      </w:r>
      <w:hyperlink r:id="rId6" w:history="1">
        <w:r w:rsidRPr="007565A0">
          <w:rPr>
            <w:rStyle w:val="Hyperlink"/>
          </w:rPr>
          <w:t>https://qualityadvocacy</w:t>
        </w:r>
        <w:r w:rsidRPr="007565A0">
          <w:rPr>
            <w:rStyle w:val="Hyperlink"/>
          </w:rPr>
          <w:t>.</w:t>
        </w:r>
        <w:r w:rsidRPr="007565A0">
          <w:rPr>
            <w:rStyle w:val="Hyperlink"/>
          </w:rPr>
          <w:t>org.uk/wp-</w:t>
        </w:r>
        <w:r w:rsidRPr="007565A0">
          <w:rPr>
            <w:rStyle w:val="Hyperlink"/>
          </w:rPr>
          <w:t>c</w:t>
        </w:r>
        <w:r w:rsidRPr="007565A0">
          <w:rPr>
            <w:rStyle w:val="Hyperlink"/>
          </w:rPr>
          <w:t>ontent/uploads/2018/05/Code-of-Practice-1.pdf</w:t>
        </w:r>
      </w:hyperlink>
      <w:r>
        <w:t xml:space="preserve"> (Accessed 22nd April 2021) </w:t>
      </w:r>
    </w:p>
    <w:p w14:paraId="3AA11F35" w14:textId="77777777" w:rsidR="00F146C6" w:rsidRPr="00F146C6" w:rsidRDefault="00F146C6" w:rsidP="00F146C6">
      <w:pPr>
        <w:spacing w:before="240"/>
        <w:ind w:left="720" w:hanging="720"/>
      </w:pPr>
      <w:r>
        <w:t>Barnes, V (2011) ‘</w:t>
      </w:r>
      <w:r w:rsidRPr="00F146C6">
        <w:t>Social Work and Advocacy with Young People: Rights and Care in Practice</w:t>
      </w:r>
      <w:r>
        <w:t xml:space="preserve">’, </w:t>
      </w:r>
      <w:r>
        <w:rPr>
          <w:i/>
          <w:iCs/>
        </w:rPr>
        <w:t xml:space="preserve">British Journal of Social Work, </w:t>
      </w:r>
      <w:r>
        <w:t>42(7),</w:t>
      </w:r>
      <w:r>
        <w:rPr>
          <w:i/>
          <w:iCs/>
        </w:rPr>
        <w:t xml:space="preserve"> </w:t>
      </w:r>
      <w:r>
        <w:t xml:space="preserve">pp. 1275-1292 Available at: </w:t>
      </w:r>
      <w:hyperlink r:id="rId7" w:history="1">
        <w:r w:rsidRPr="007565A0">
          <w:rPr>
            <w:rStyle w:val="Hyperlink"/>
          </w:rPr>
          <w:t>https://www.researchgate.net/publication/275306672_Social_Work_and_Advocacy_with_Young_People_Rights_and_Care_in_Practice</w:t>
        </w:r>
      </w:hyperlink>
      <w:r>
        <w:t xml:space="preserve"> (Accessed 12th April 2021) </w:t>
      </w:r>
    </w:p>
    <w:p w14:paraId="52371A61" w14:textId="77777777" w:rsidR="00F146C6" w:rsidRPr="00F146C6" w:rsidRDefault="00F146C6" w:rsidP="00F146C6">
      <w:pPr>
        <w:ind w:left="720" w:hanging="720"/>
      </w:pPr>
      <w:r w:rsidRPr="00F146C6">
        <w:t>Bronfenbrenner, U. (1977)</w:t>
      </w:r>
      <w:r>
        <w:t xml:space="preserve"> ‘</w:t>
      </w:r>
      <w:r w:rsidRPr="00F146C6">
        <w:t>Toward an experimental ecology of human development</w:t>
      </w:r>
      <w:r>
        <w:t>’</w:t>
      </w:r>
      <w:r w:rsidRPr="00F146C6">
        <w:t> </w:t>
      </w:r>
      <w:r w:rsidRPr="00F146C6">
        <w:rPr>
          <w:i/>
          <w:iCs/>
        </w:rPr>
        <w:t>American Psychologist</w:t>
      </w:r>
      <w:r w:rsidRPr="00F146C6">
        <w:t xml:space="preserve"> 32(7),</w:t>
      </w:r>
      <w:r>
        <w:t xml:space="preserve"> pp.</w:t>
      </w:r>
      <w:r w:rsidRPr="00F146C6">
        <w:t>513–531</w:t>
      </w:r>
      <w:r>
        <w:t xml:space="preserve"> Available at: </w:t>
      </w:r>
      <w:hyperlink r:id="rId8" w:history="1">
        <w:r w:rsidRPr="007565A0">
          <w:rPr>
            <w:rStyle w:val="Hyperlink"/>
          </w:rPr>
          <w:t>https://content.apa.org/record/1978-06857-001</w:t>
        </w:r>
      </w:hyperlink>
      <w:r>
        <w:t xml:space="preserve"> (Accessed 22nd April 2021) </w:t>
      </w:r>
      <w:r w:rsidRPr="00F146C6">
        <w:t xml:space="preserve"> </w:t>
      </w:r>
    </w:p>
    <w:p w14:paraId="26FBEB2F" w14:textId="77777777" w:rsidR="00F146C6" w:rsidRDefault="00F146C6" w:rsidP="00F146C6">
      <w:pPr>
        <w:ind w:left="720" w:hanging="720"/>
      </w:pPr>
      <w:r w:rsidRPr="00F146C6">
        <w:t>Dalrymple, J, Boylan, J. (2009). Understanding Advocacy for Children and Young People. United Kingdom: Open University Press.</w:t>
      </w:r>
    </w:p>
    <w:p w14:paraId="297A2BCA" w14:textId="77777777" w:rsidR="00F146C6" w:rsidRDefault="00F146C6" w:rsidP="00F146C6">
      <w:pPr>
        <w:ind w:left="720" w:hanging="720"/>
      </w:pPr>
      <w:r>
        <w:t xml:space="preserve">Family Information Service Carmarthenshire (2021) Available at: </w:t>
      </w:r>
      <w:hyperlink r:id="rId9" w:history="1">
        <w:r w:rsidRPr="007565A0">
          <w:rPr>
            <w:rStyle w:val="Hyperlink"/>
          </w:rPr>
          <w:t>https://fis.carmarthenshire.gov.wales</w:t>
        </w:r>
      </w:hyperlink>
      <w:r>
        <w:t xml:space="preserve"> (Accessed 22</w:t>
      </w:r>
      <w:r w:rsidRPr="00F146C6">
        <w:rPr>
          <w:vertAlign w:val="superscript"/>
        </w:rPr>
        <w:t>nd</w:t>
      </w:r>
      <w:r>
        <w:t xml:space="preserve"> April 2021)</w:t>
      </w:r>
    </w:p>
    <w:p w14:paraId="4EEEA352" w14:textId="77777777" w:rsidR="00F146C6" w:rsidRPr="00F146C6" w:rsidRDefault="00F146C6" w:rsidP="00F146C6">
      <w:pPr>
        <w:ind w:left="720" w:hanging="720"/>
      </w:pPr>
      <w:proofErr w:type="spellStart"/>
      <w:r>
        <w:t>Hausam</w:t>
      </w:r>
      <w:proofErr w:type="spellEnd"/>
      <w:r>
        <w:t xml:space="preserve">, J, Lehmann, R and </w:t>
      </w:r>
      <w:proofErr w:type="spellStart"/>
      <w:r>
        <w:t>Dahle</w:t>
      </w:r>
      <w:proofErr w:type="spellEnd"/>
      <w:r>
        <w:t xml:space="preserve">, K (2020) ‘A Person-Centred Approach to Prison Behaviour Based on Officers’ Observations: Relations to Risk, Prison Misconduct, and Recidivism’ </w:t>
      </w:r>
      <w:r>
        <w:rPr>
          <w:i/>
          <w:iCs/>
        </w:rPr>
        <w:t xml:space="preserve">Front Psychiatry </w:t>
      </w:r>
      <w:r>
        <w:t xml:space="preserve">11(241), pp. 1-14 Available at: </w:t>
      </w:r>
      <w:hyperlink r:id="rId10" w:history="1">
        <w:r w:rsidRPr="007565A0">
          <w:rPr>
            <w:rStyle w:val="Hyperlink"/>
          </w:rPr>
          <w:t>https://www.ncbi.nlm.nih.gov/pmc/articles/PMC7145960/pdf/fpsyt-11-00241.pdf</w:t>
        </w:r>
      </w:hyperlink>
      <w:r>
        <w:t xml:space="preserve"> (Accessed 15th April 2021)</w:t>
      </w:r>
    </w:p>
    <w:p w14:paraId="33FC70CF" w14:textId="77777777" w:rsidR="00F146C6" w:rsidRPr="00F146C6" w:rsidRDefault="00F146C6" w:rsidP="00F146C6">
      <w:pPr>
        <w:ind w:left="720" w:hanging="720"/>
      </w:pPr>
      <w:r>
        <w:t xml:space="preserve">Johns, D, Williams, K, and Haines, K (2016) ‘Ecological Youth Justice: Understanding the Social Ecology of Young People’s Prolific Offending’ </w:t>
      </w:r>
      <w:r>
        <w:rPr>
          <w:i/>
          <w:iCs/>
        </w:rPr>
        <w:t xml:space="preserve">Youth Justice </w:t>
      </w:r>
      <w:r>
        <w:t>Available at:</w:t>
      </w:r>
      <w:r w:rsidRPr="00F146C6">
        <w:t xml:space="preserve"> </w:t>
      </w:r>
      <w:hyperlink r:id="rId11" w:history="1">
        <w:r w:rsidRPr="007565A0">
          <w:rPr>
            <w:rStyle w:val="Hyperlink"/>
          </w:rPr>
          <w:t>https://journals.sagepub.com/doi/abs/10.1177/1473225416665611?journalCode=yjja</w:t>
        </w:r>
      </w:hyperlink>
      <w:r>
        <w:t xml:space="preserve"> (Accessed 22</w:t>
      </w:r>
      <w:r w:rsidRPr="00F146C6">
        <w:rPr>
          <w:vertAlign w:val="superscript"/>
        </w:rPr>
        <w:t>nd</w:t>
      </w:r>
      <w:r>
        <w:t xml:space="preserve"> April 2021) </w:t>
      </w:r>
    </w:p>
    <w:p w14:paraId="76807DE0" w14:textId="77777777" w:rsidR="00F146C6" w:rsidRDefault="00F146C6" w:rsidP="00F146C6">
      <w:pPr>
        <w:ind w:left="720" w:hanging="720"/>
      </w:pPr>
      <w:r>
        <w:t xml:space="preserve">Just for Kids (2019) </w:t>
      </w:r>
      <w:r>
        <w:rPr>
          <w:i/>
          <w:iCs/>
        </w:rPr>
        <w:t xml:space="preserve">Youth Advocacy </w:t>
      </w:r>
      <w:r>
        <w:t xml:space="preserve">Available at: </w:t>
      </w:r>
      <w:hyperlink r:id="rId12" w:history="1">
        <w:r w:rsidRPr="007565A0">
          <w:rPr>
            <w:rStyle w:val="Hyperlink"/>
          </w:rPr>
          <w:t>https://www.justforkidslaw.org/</w:t>
        </w:r>
        <w:r w:rsidRPr="007565A0">
          <w:rPr>
            <w:rStyle w:val="Hyperlink"/>
          </w:rPr>
          <w:t>w</w:t>
        </w:r>
        <w:r w:rsidRPr="007565A0">
          <w:rPr>
            <w:rStyle w:val="Hyperlink"/>
          </w:rPr>
          <w:t>hat-we-do/supporting-young-people/youth-advocacy</w:t>
        </w:r>
      </w:hyperlink>
      <w:r>
        <w:t xml:space="preserve"> </w:t>
      </w:r>
      <w:r>
        <w:t>(Accessed 22nd April 2021)</w:t>
      </w:r>
    </w:p>
    <w:p w14:paraId="3A6A01EC" w14:textId="77777777" w:rsidR="00F146C6" w:rsidRDefault="00F146C6" w:rsidP="00F146C6">
      <w:pPr>
        <w:ind w:left="720" w:hanging="720"/>
      </w:pPr>
      <w:r>
        <w:t xml:space="preserve">Laing, R, D (1999) </w:t>
      </w:r>
      <w:r>
        <w:rPr>
          <w:i/>
          <w:iCs/>
        </w:rPr>
        <w:t xml:space="preserve">The Politics of the Family and other Essays </w:t>
      </w:r>
      <w:r>
        <w:t xml:space="preserve">London: Routledge </w:t>
      </w:r>
    </w:p>
    <w:p w14:paraId="0FD884D7" w14:textId="77777777" w:rsidR="00F146C6" w:rsidRDefault="00F146C6" w:rsidP="00F146C6">
      <w:pPr>
        <w:ind w:left="720" w:hanging="720"/>
      </w:pPr>
      <w:r>
        <w:t xml:space="preserve">NHS (2020) </w:t>
      </w:r>
      <w:r>
        <w:rPr>
          <w:i/>
          <w:iCs/>
        </w:rPr>
        <w:t xml:space="preserve">Coping with your Teenager </w:t>
      </w:r>
      <w:r>
        <w:t xml:space="preserve">Available at: </w:t>
      </w:r>
      <w:hyperlink r:id="rId13" w:history="1">
        <w:r w:rsidRPr="007565A0">
          <w:rPr>
            <w:rStyle w:val="Hyperlink"/>
          </w:rPr>
          <w:t>https://www.nhs.uk/mental-health/children-and-young-adults/advice-for-parents/cope-with-your-teenager/</w:t>
        </w:r>
      </w:hyperlink>
      <w:r>
        <w:t xml:space="preserve"> (Accessed 12</w:t>
      </w:r>
      <w:r w:rsidRPr="00A606B8">
        <w:rPr>
          <w:vertAlign w:val="superscript"/>
        </w:rPr>
        <w:t>th</w:t>
      </w:r>
      <w:r>
        <w:t xml:space="preserve"> April 2021) </w:t>
      </w:r>
    </w:p>
    <w:p w14:paraId="006CF83D" w14:textId="77777777" w:rsidR="00F146C6" w:rsidRPr="00F146C6" w:rsidRDefault="00F146C6" w:rsidP="00F146C6">
      <w:pPr>
        <w:ind w:left="720" w:hanging="720"/>
      </w:pPr>
      <w:r>
        <w:t xml:space="preserve">Paquette, D and Ryan, J (2001) </w:t>
      </w:r>
      <w:r>
        <w:rPr>
          <w:i/>
          <w:iCs/>
        </w:rPr>
        <w:t xml:space="preserve">Bronfenbrenner’s Ecological Systems Theory </w:t>
      </w:r>
      <w:r>
        <w:t xml:space="preserve">Available at: </w:t>
      </w:r>
      <w:hyperlink r:id="rId14" w:history="1">
        <w:r w:rsidRPr="007565A0">
          <w:rPr>
            <w:rStyle w:val="Hyperlink"/>
          </w:rPr>
          <w:t>https://dropoutprevention.org/wp-content/uploads/2015/07/paquetteryanwebquest_20091110.pdf</w:t>
        </w:r>
      </w:hyperlink>
      <w:r>
        <w:t xml:space="preserve"> (Accessed 22nd April 2021) </w:t>
      </w:r>
    </w:p>
    <w:p w14:paraId="6F7BDE40" w14:textId="77777777" w:rsidR="00F146C6" w:rsidRDefault="00F146C6" w:rsidP="00F146C6">
      <w:pPr>
        <w:ind w:left="720" w:hanging="720"/>
      </w:pPr>
      <w:r>
        <w:t xml:space="preserve">Payne, M. (1997) </w:t>
      </w:r>
      <w:r>
        <w:rPr>
          <w:i/>
          <w:iCs/>
        </w:rPr>
        <w:t xml:space="preserve">Modern Social work theory </w:t>
      </w:r>
      <w:r>
        <w:t>Basingstoke: Macmillan</w:t>
      </w:r>
    </w:p>
    <w:p w14:paraId="7E0A2FE3" w14:textId="77777777" w:rsidR="00F146C6" w:rsidRDefault="00F146C6" w:rsidP="00F146C6">
      <w:pPr>
        <w:ind w:left="720" w:hanging="720"/>
      </w:pPr>
      <w:r>
        <w:t xml:space="preserve">Sandwell Advocacy (2019) </w:t>
      </w:r>
      <w:r>
        <w:rPr>
          <w:i/>
          <w:iCs/>
        </w:rPr>
        <w:t xml:space="preserve">Advocacy Project for Young Carers </w:t>
      </w:r>
      <w:r>
        <w:t xml:space="preserve">Available at: </w:t>
      </w:r>
      <w:hyperlink r:id="rId15" w:history="1">
        <w:r w:rsidRPr="007565A0">
          <w:rPr>
            <w:rStyle w:val="Hyperlink"/>
          </w:rPr>
          <w:t>https://sandwelladvocacy.org/advocacy-proje</w:t>
        </w:r>
        <w:r w:rsidRPr="007565A0">
          <w:rPr>
            <w:rStyle w:val="Hyperlink"/>
          </w:rPr>
          <w:t>c</w:t>
        </w:r>
        <w:r w:rsidRPr="007565A0">
          <w:rPr>
            <w:rStyle w:val="Hyperlink"/>
          </w:rPr>
          <w:t>t-for-young-carers</w:t>
        </w:r>
      </w:hyperlink>
      <w:r>
        <w:t xml:space="preserve"> </w:t>
      </w:r>
      <w:r>
        <w:t xml:space="preserve">(Accessed 22nd April 2021) </w:t>
      </w:r>
    </w:p>
    <w:p w14:paraId="67DC1FC2" w14:textId="77777777" w:rsidR="00F146C6" w:rsidRDefault="00F146C6" w:rsidP="00F146C6">
      <w:pPr>
        <w:ind w:left="720" w:hanging="720"/>
      </w:pPr>
      <w:r>
        <w:t>Scope (</w:t>
      </w:r>
      <w:proofErr w:type="spellStart"/>
      <w:proofErr w:type="gramStart"/>
      <w:r>
        <w:t>n,d</w:t>
      </w:r>
      <w:proofErr w:type="spellEnd"/>
      <w:proofErr w:type="gramEnd"/>
      <w:r>
        <w:t xml:space="preserve">) </w:t>
      </w:r>
      <w:r>
        <w:rPr>
          <w:i/>
          <w:iCs/>
        </w:rPr>
        <w:t xml:space="preserve">Social Model of Disability </w:t>
      </w:r>
      <w:r>
        <w:t xml:space="preserve">Available at: </w:t>
      </w:r>
      <w:hyperlink r:id="rId16" w:history="1">
        <w:r w:rsidRPr="007565A0">
          <w:rPr>
            <w:rStyle w:val="Hyperlink"/>
          </w:rPr>
          <w:t>https://www.scope.org.uk/about-us/social-model-of-disability/</w:t>
        </w:r>
      </w:hyperlink>
      <w:r>
        <w:t xml:space="preserve"> </w:t>
      </w:r>
      <w:r>
        <w:t>(Accessed 14</w:t>
      </w:r>
      <w:r w:rsidRPr="00F146C6">
        <w:rPr>
          <w:vertAlign w:val="superscript"/>
        </w:rPr>
        <w:t>th</w:t>
      </w:r>
      <w:r>
        <w:t xml:space="preserve"> April 2021)</w:t>
      </w:r>
    </w:p>
    <w:p w14:paraId="02BB3EE8" w14:textId="77777777" w:rsidR="00F146C6" w:rsidRDefault="00F146C6" w:rsidP="00F146C6">
      <w:pPr>
        <w:ind w:left="720" w:hanging="720"/>
      </w:pPr>
      <w:r>
        <w:t xml:space="preserve">Social Services and Well-being (Wales) Act (2014) Available at: </w:t>
      </w:r>
      <w:hyperlink r:id="rId17" w:history="1">
        <w:r w:rsidRPr="007565A0">
          <w:rPr>
            <w:rStyle w:val="Hyperlink"/>
          </w:rPr>
          <w:t>https://www.legislation.gov.uk/anaw/2014/4/contents</w:t>
        </w:r>
      </w:hyperlink>
      <w:r>
        <w:t xml:space="preserve"> (Accessed 22nd April 2021)</w:t>
      </w:r>
    </w:p>
    <w:p w14:paraId="6468ED32" w14:textId="77777777" w:rsidR="00F146C6" w:rsidRPr="00F146C6" w:rsidRDefault="00F146C6" w:rsidP="00F146C6">
      <w:pPr>
        <w:ind w:left="720" w:hanging="720"/>
      </w:pPr>
      <w:r>
        <w:t xml:space="preserve">Social Services and Well-being (Wales) Act (2014) </w:t>
      </w:r>
      <w:r>
        <w:rPr>
          <w:i/>
          <w:iCs/>
        </w:rPr>
        <w:t>Part 10</w:t>
      </w:r>
      <w:r>
        <w:t xml:space="preserve"> </w:t>
      </w:r>
      <w:r>
        <w:t xml:space="preserve">Available at: </w:t>
      </w:r>
      <w:hyperlink r:id="rId18" w:history="1">
        <w:r w:rsidRPr="007565A0">
          <w:rPr>
            <w:rStyle w:val="Hyperlink"/>
          </w:rPr>
          <w:t>https://www.legislation.gov.uk/anaw/2014/4/part/10</w:t>
        </w:r>
      </w:hyperlink>
      <w:r>
        <w:t xml:space="preserve"> (Accessed 22nd April 2021)</w:t>
      </w:r>
    </w:p>
    <w:p w14:paraId="286089BC" w14:textId="77777777" w:rsidR="00F146C6" w:rsidRDefault="00F146C6" w:rsidP="00F146C6">
      <w:pPr>
        <w:ind w:left="720" w:hanging="720"/>
      </w:pPr>
      <w:r>
        <w:lastRenderedPageBreak/>
        <w:t xml:space="preserve">The Inns of Court College of Advocacy (2019) </w:t>
      </w:r>
      <w:r>
        <w:rPr>
          <w:i/>
          <w:iCs/>
        </w:rPr>
        <w:t xml:space="preserve">Youth Justice Advocacy </w:t>
      </w:r>
      <w:r>
        <w:t xml:space="preserve">Available at: </w:t>
      </w:r>
      <w:hyperlink r:id="rId19" w:history="1">
        <w:r w:rsidRPr="004F6AC6">
          <w:rPr>
            <w:rStyle w:val="Hyperlink"/>
          </w:rPr>
          <w:t>https://www.icca.ac.uk/youth-justice-advocacy/</w:t>
        </w:r>
      </w:hyperlink>
      <w:r>
        <w:t xml:space="preserve"> (Accessed 25</w:t>
      </w:r>
      <w:r w:rsidRPr="00AE5C61">
        <w:rPr>
          <w:vertAlign w:val="superscript"/>
        </w:rPr>
        <w:t>th</w:t>
      </w:r>
      <w:r>
        <w:t xml:space="preserve"> March 2021) </w:t>
      </w:r>
    </w:p>
    <w:p w14:paraId="1A90B15D" w14:textId="77777777" w:rsidR="00F146C6" w:rsidRPr="00F146C6" w:rsidRDefault="00F146C6" w:rsidP="00F146C6">
      <w:pPr>
        <w:ind w:left="720" w:hanging="720"/>
      </w:pPr>
      <w:proofErr w:type="spellStart"/>
      <w:r w:rsidRPr="000D1CE4">
        <w:t>Trulson</w:t>
      </w:r>
      <w:proofErr w:type="spellEnd"/>
      <w:r w:rsidRPr="000D1CE4">
        <w:t xml:space="preserve"> CR, </w:t>
      </w:r>
      <w:proofErr w:type="spellStart"/>
      <w:r w:rsidRPr="000D1CE4">
        <w:t>DeLisi</w:t>
      </w:r>
      <w:proofErr w:type="spellEnd"/>
      <w:r w:rsidRPr="000D1CE4">
        <w:t xml:space="preserve"> M, Marquart JW</w:t>
      </w:r>
      <w:r>
        <w:t xml:space="preserve"> (2011)</w:t>
      </w:r>
      <w:r w:rsidRPr="000D1CE4">
        <w:t> </w:t>
      </w:r>
      <w:r>
        <w:t>‘</w:t>
      </w:r>
      <w:r w:rsidRPr="000D1CE4">
        <w:t xml:space="preserve">Institutional </w:t>
      </w:r>
      <w:r>
        <w:t>M</w:t>
      </w:r>
      <w:r w:rsidRPr="000D1CE4">
        <w:t xml:space="preserve">isconduct, </w:t>
      </w:r>
      <w:r>
        <w:t>D</w:t>
      </w:r>
      <w:r w:rsidRPr="000D1CE4">
        <w:t xml:space="preserve">elinquent </w:t>
      </w:r>
      <w:r>
        <w:t>B</w:t>
      </w:r>
      <w:r w:rsidRPr="000D1CE4">
        <w:t xml:space="preserve">ackground, and </w:t>
      </w:r>
      <w:r>
        <w:t>R</w:t>
      </w:r>
      <w:r w:rsidRPr="000D1CE4">
        <w:t xml:space="preserve">earrest </w:t>
      </w:r>
      <w:r>
        <w:t>F</w:t>
      </w:r>
      <w:r w:rsidRPr="000D1CE4">
        <w:t xml:space="preserve">requency </w:t>
      </w:r>
      <w:r>
        <w:t>A</w:t>
      </w:r>
      <w:r w:rsidRPr="000D1CE4">
        <w:t xml:space="preserve">mong </w:t>
      </w:r>
      <w:r>
        <w:t>S</w:t>
      </w:r>
      <w:r w:rsidRPr="000D1CE4">
        <w:t xml:space="preserve">erious and </w:t>
      </w:r>
      <w:r>
        <w:t>V</w:t>
      </w:r>
      <w:r w:rsidRPr="000D1CE4">
        <w:t xml:space="preserve">iolent </w:t>
      </w:r>
      <w:r>
        <w:t>D</w:t>
      </w:r>
      <w:r w:rsidRPr="000D1CE4">
        <w:t xml:space="preserve">elinquent </w:t>
      </w:r>
      <w:r>
        <w:t>O</w:t>
      </w:r>
      <w:r w:rsidRPr="000D1CE4">
        <w:t>ffenders</w:t>
      </w:r>
      <w:r>
        <w:t>’</w:t>
      </w:r>
      <w:r w:rsidRPr="000D1CE4">
        <w:t> </w:t>
      </w:r>
      <w:r w:rsidRPr="000D1CE4">
        <w:rPr>
          <w:i/>
          <w:iCs/>
        </w:rPr>
        <w:t xml:space="preserve">Crime </w:t>
      </w:r>
      <w:r w:rsidRPr="00F146C6">
        <w:rPr>
          <w:i/>
          <w:iCs/>
        </w:rPr>
        <w:t xml:space="preserve">and </w:t>
      </w:r>
      <w:r w:rsidRPr="000D1CE4">
        <w:rPr>
          <w:i/>
          <w:iCs/>
        </w:rPr>
        <w:t>Delinq</w:t>
      </w:r>
      <w:r w:rsidRPr="00F146C6">
        <w:rPr>
          <w:i/>
          <w:iCs/>
        </w:rPr>
        <w:t>uency</w:t>
      </w:r>
      <w:r w:rsidRPr="000D1CE4">
        <w:rPr>
          <w:i/>
          <w:iCs/>
        </w:rPr>
        <w:t> </w:t>
      </w:r>
      <w:r w:rsidRPr="000D1CE4">
        <w:t>57(5)</w:t>
      </w:r>
      <w:r>
        <w:t>, pp.</w:t>
      </w:r>
      <w:r w:rsidRPr="000D1CE4">
        <w:t>709–31</w:t>
      </w:r>
      <w:r>
        <w:t xml:space="preserve">Available at: </w:t>
      </w:r>
      <w:hyperlink r:id="rId20" w:history="1">
        <w:r w:rsidRPr="007565A0">
          <w:rPr>
            <w:rStyle w:val="Hyperlink"/>
          </w:rPr>
          <w:t>https://citeseerx.ist.psu.edu/viewdoc/download?doi=10.1.1.1033.3155&amp;rep=rep1&amp;type=pdf</w:t>
        </w:r>
      </w:hyperlink>
      <w:r>
        <w:t xml:space="preserve"> (Accessed 11</w:t>
      </w:r>
      <w:r w:rsidRPr="00F146C6">
        <w:rPr>
          <w:vertAlign w:val="superscript"/>
        </w:rPr>
        <w:t>th</w:t>
      </w:r>
      <w:r>
        <w:t xml:space="preserve"> April 2021) </w:t>
      </w:r>
    </w:p>
    <w:p w14:paraId="3BF0FBE0" w14:textId="77777777" w:rsidR="00F146C6" w:rsidRPr="00F146C6" w:rsidRDefault="00F146C6" w:rsidP="00F146C6">
      <w:pPr>
        <w:pStyle w:val="NormalWeb"/>
        <w:ind w:left="720" w:hanging="720"/>
      </w:pPr>
      <w:r w:rsidRPr="00F146C6">
        <w:t>World Health Organization (WHO)</w:t>
      </w:r>
      <w:r>
        <w:t xml:space="preserve"> (</w:t>
      </w:r>
      <w:r w:rsidRPr="00F146C6">
        <w:t>2014</w:t>
      </w:r>
      <w:r>
        <w:t xml:space="preserve">) </w:t>
      </w:r>
      <w:r w:rsidRPr="00F146C6">
        <w:rPr>
          <w:i/>
          <w:iCs/>
        </w:rPr>
        <w:t xml:space="preserve">Mental </w:t>
      </w:r>
      <w:r>
        <w:rPr>
          <w:i/>
          <w:iCs/>
        </w:rPr>
        <w:t>H</w:t>
      </w:r>
      <w:r w:rsidRPr="00F146C6">
        <w:rPr>
          <w:i/>
          <w:iCs/>
        </w:rPr>
        <w:t xml:space="preserve">ealth: Strengthening our </w:t>
      </w:r>
      <w:r>
        <w:rPr>
          <w:i/>
          <w:iCs/>
        </w:rPr>
        <w:t>R</w:t>
      </w:r>
      <w:r w:rsidRPr="00F146C6">
        <w:rPr>
          <w:i/>
          <w:iCs/>
        </w:rPr>
        <w:t>esponse</w:t>
      </w:r>
      <w:r>
        <w:rPr>
          <w:i/>
          <w:iCs/>
        </w:rPr>
        <w:t xml:space="preserve"> </w:t>
      </w:r>
      <w:r>
        <w:t xml:space="preserve">Available at: </w:t>
      </w:r>
      <w:hyperlink r:id="rId21" w:history="1">
        <w:r w:rsidRPr="007565A0">
          <w:rPr>
            <w:rStyle w:val="Hyperlink"/>
          </w:rPr>
          <w:t>https://www.who.int/en/news-room/fact-sheets/detail/mental-health-strengthening-our-response</w:t>
        </w:r>
      </w:hyperlink>
      <w:r>
        <w:t xml:space="preserve"> (Accessed 16th April 2021) </w:t>
      </w:r>
    </w:p>
    <w:p w14:paraId="26FB97F8" w14:textId="77777777" w:rsidR="00F146C6" w:rsidRDefault="00F146C6" w:rsidP="00F146C6">
      <w:pPr>
        <w:ind w:left="720" w:hanging="720"/>
      </w:pPr>
      <w:r>
        <w:t xml:space="preserve">Youth Justice Board (2008) </w:t>
      </w:r>
      <w:r>
        <w:rPr>
          <w:i/>
          <w:iCs/>
        </w:rPr>
        <w:t xml:space="preserve">An Evaluation of Social Work Posts in Young Offender Institutions </w:t>
      </w:r>
      <w:r>
        <w:t xml:space="preserve">Available at: </w:t>
      </w:r>
      <w:hyperlink r:id="rId22" w:history="1">
        <w:r w:rsidRPr="007565A0">
          <w:rPr>
            <w:rStyle w:val="Hyperlink"/>
          </w:rPr>
          <w:t>https://assets.publishing.service.go</w:t>
        </w:r>
        <w:r w:rsidRPr="007565A0">
          <w:rPr>
            <w:rStyle w:val="Hyperlink"/>
          </w:rPr>
          <w:t>v</w:t>
        </w:r>
        <w:r w:rsidRPr="007565A0">
          <w:rPr>
            <w:rStyle w:val="Hyperlink"/>
          </w:rPr>
          <w:t>.uk/government/uploads/system/uploads/attachment_data/file/353955/yjb-evaluation-social-work-posts-YOIs.pdf</w:t>
        </w:r>
      </w:hyperlink>
      <w:r>
        <w:t xml:space="preserve"> </w:t>
      </w:r>
      <w:r>
        <w:t>(Accessed 22nd April 2021)</w:t>
      </w:r>
    </w:p>
    <w:p w14:paraId="0AF557FD" w14:textId="77777777" w:rsidR="00AE62A6" w:rsidRPr="005B125B" w:rsidRDefault="00AE62A6"/>
    <w:sectPr w:rsidR="00AE62A6" w:rsidRPr="005B125B" w:rsidSect="00773CBE">
      <w:pgSz w:w="11900" w:h="16820"/>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EF04B1"/>
    <w:multiLevelType w:val="hybridMultilevel"/>
    <w:tmpl w:val="42309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E2751C"/>
    <w:multiLevelType w:val="hybridMultilevel"/>
    <w:tmpl w:val="FDD0C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2E153E"/>
    <w:multiLevelType w:val="hybridMultilevel"/>
    <w:tmpl w:val="54D87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28798B"/>
    <w:multiLevelType w:val="hybridMultilevel"/>
    <w:tmpl w:val="5E5A2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5409EC"/>
    <w:multiLevelType w:val="hybridMultilevel"/>
    <w:tmpl w:val="C1B24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CE7"/>
    <w:rsid w:val="00060B8C"/>
    <w:rsid w:val="00061B6F"/>
    <w:rsid w:val="000A274C"/>
    <w:rsid w:val="000D1CE4"/>
    <w:rsid w:val="00123DB4"/>
    <w:rsid w:val="00137920"/>
    <w:rsid w:val="001F37CA"/>
    <w:rsid w:val="00211318"/>
    <w:rsid w:val="00245269"/>
    <w:rsid w:val="00336CCB"/>
    <w:rsid w:val="00340619"/>
    <w:rsid w:val="0037321F"/>
    <w:rsid w:val="00377B4D"/>
    <w:rsid w:val="003913E4"/>
    <w:rsid w:val="00474B3F"/>
    <w:rsid w:val="00492BB7"/>
    <w:rsid w:val="004A1516"/>
    <w:rsid w:val="004E00CB"/>
    <w:rsid w:val="004E69F5"/>
    <w:rsid w:val="00577E2C"/>
    <w:rsid w:val="00591F7D"/>
    <w:rsid w:val="005B125B"/>
    <w:rsid w:val="006076F9"/>
    <w:rsid w:val="00607DCC"/>
    <w:rsid w:val="00612410"/>
    <w:rsid w:val="00641D13"/>
    <w:rsid w:val="00643A3C"/>
    <w:rsid w:val="006607D5"/>
    <w:rsid w:val="00665333"/>
    <w:rsid w:val="00701F9C"/>
    <w:rsid w:val="007251DA"/>
    <w:rsid w:val="00732949"/>
    <w:rsid w:val="00773CBE"/>
    <w:rsid w:val="007D53EF"/>
    <w:rsid w:val="008166FD"/>
    <w:rsid w:val="008425FD"/>
    <w:rsid w:val="008D47DD"/>
    <w:rsid w:val="008E2CE7"/>
    <w:rsid w:val="009C60B7"/>
    <w:rsid w:val="00A00649"/>
    <w:rsid w:val="00AD58D3"/>
    <w:rsid w:val="00AE62A6"/>
    <w:rsid w:val="00AE6C47"/>
    <w:rsid w:val="00B50880"/>
    <w:rsid w:val="00B74AA4"/>
    <w:rsid w:val="00BD000F"/>
    <w:rsid w:val="00D56D98"/>
    <w:rsid w:val="00D75810"/>
    <w:rsid w:val="00D959AD"/>
    <w:rsid w:val="00DA033E"/>
    <w:rsid w:val="00F12E1C"/>
    <w:rsid w:val="00F146C6"/>
    <w:rsid w:val="00F36820"/>
    <w:rsid w:val="00F51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4652A"/>
  <w15:chartTrackingRefBased/>
  <w15:docId w15:val="{9E685AF1-D172-2040-8EBF-8D4DB76EE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Body CS)"/>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6C6"/>
    <w:pPr>
      <w:spacing w:line="240" w:lineRule="auto"/>
      <w:jc w:val="left"/>
    </w:pPr>
    <w:rPr>
      <w:rFonts w:eastAsia="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E2CE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2CE7"/>
    <w:pPr>
      <w:spacing w:line="360" w:lineRule="auto"/>
      <w:ind w:left="720"/>
      <w:contextualSpacing/>
      <w:jc w:val="both"/>
    </w:pPr>
    <w:rPr>
      <w:rFonts w:eastAsiaTheme="minorHAnsi" w:cs="Times New Roman (Body CS)"/>
      <w:lang w:eastAsia="en-US"/>
    </w:rPr>
  </w:style>
  <w:style w:type="character" w:customStyle="1" w:styleId="apple-converted-space">
    <w:name w:val="apple-converted-space"/>
    <w:basedOn w:val="DefaultParagraphFont"/>
    <w:rsid w:val="000D1CE4"/>
  </w:style>
  <w:style w:type="character" w:customStyle="1" w:styleId="ref-title">
    <w:name w:val="ref-title"/>
    <w:basedOn w:val="DefaultParagraphFont"/>
    <w:rsid w:val="000D1CE4"/>
  </w:style>
  <w:style w:type="character" w:customStyle="1" w:styleId="ref-journal">
    <w:name w:val="ref-journal"/>
    <w:basedOn w:val="DefaultParagraphFont"/>
    <w:rsid w:val="000D1CE4"/>
  </w:style>
  <w:style w:type="character" w:customStyle="1" w:styleId="ref-vol">
    <w:name w:val="ref-vol"/>
    <w:basedOn w:val="DefaultParagraphFont"/>
    <w:rsid w:val="000D1CE4"/>
  </w:style>
  <w:style w:type="character" w:customStyle="1" w:styleId="ref-iss">
    <w:name w:val="ref-iss"/>
    <w:basedOn w:val="DefaultParagraphFont"/>
    <w:rsid w:val="000D1CE4"/>
  </w:style>
  <w:style w:type="character" w:styleId="Hyperlink">
    <w:name w:val="Hyperlink"/>
    <w:basedOn w:val="DefaultParagraphFont"/>
    <w:uiPriority w:val="99"/>
    <w:unhideWhenUsed/>
    <w:rsid w:val="000D1CE4"/>
    <w:rPr>
      <w:color w:val="0563C1" w:themeColor="hyperlink"/>
      <w:u w:val="single"/>
    </w:rPr>
  </w:style>
  <w:style w:type="character" w:styleId="UnresolvedMention">
    <w:name w:val="Unresolved Mention"/>
    <w:basedOn w:val="DefaultParagraphFont"/>
    <w:uiPriority w:val="99"/>
    <w:semiHidden/>
    <w:unhideWhenUsed/>
    <w:rsid w:val="000D1CE4"/>
    <w:rPr>
      <w:color w:val="605E5C"/>
      <w:shd w:val="clear" w:color="auto" w:fill="E1DFDD"/>
    </w:rPr>
  </w:style>
  <w:style w:type="paragraph" w:styleId="NormalWeb">
    <w:name w:val="Normal (Web)"/>
    <w:basedOn w:val="Normal"/>
    <w:uiPriority w:val="99"/>
    <w:semiHidden/>
    <w:unhideWhenUsed/>
    <w:rsid w:val="00AE62A6"/>
    <w:pPr>
      <w:spacing w:before="100" w:beforeAutospacing="1" w:after="100" w:afterAutospacing="1"/>
    </w:pPr>
  </w:style>
  <w:style w:type="character" w:styleId="FollowedHyperlink">
    <w:name w:val="FollowedHyperlink"/>
    <w:basedOn w:val="DefaultParagraphFont"/>
    <w:uiPriority w:val="99"/>
    <w:semiHidden/>
    <w:unhideWhenUsed/>
    <w:rsid w:val="00F146C6"/>
    <w:rPr>
      <w:color w:val="954F72" w:themeColor="followedHyperlink"/>
      <w:u w:val="single"/>
    </w:rPr>
  </w:style>
  <w:style w:type="character" w:styleId="Emphasis">
    <w:name w:val="Emphasis"/>
    <w:basedOn w:val="DefaultParagraphFont"/>
    <w:uiPriority w:val="20"/>
    <w:qFormat/>
    <w:rsid w:val="00F146C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8601613">
      <w:bodyDiv w:val="1"/>
      <w:marLeft w:val="0"/>
      <w:marRight w:val="0"/>
      <w:marTop w:val="0"/>
      <w:marBottom w:val="0"/>
      <w:divBdr>
        <w:top w:val="none" w:sz="0" w:space="0" w:color="auto"/>
        <w:left w:val="none" w:sz="0" w:space="0" w:color="auto"/>
        <w:bottom w:val="none" w:sz="0" w:space="0" w:color="auto"/>
        <w:right w:val="none" w:sz="0" w:space="0" w:color="auto"/>
      </w:divBdr>
    </w:div>
    <w:div w:id="472674988">
      <w:bodyDiv w:val="1"/>
      <w:marLeft w:val="0"/>
      <w:marRight w:val="0"/>
      <w:marTop w:val="0"/>
      <w:marBottom w:val="0"/>
      <w:divBdr>
        <w:top w:val="none" w:sz="0" w:space="0" w:color="auto"/>
        <w:left w:val="none" w:sz="0" w:space="0" w:color="auto"/>
        <w:bottom w:val="none" w:sz="0" w:space="0" w:color="auto"/>
        <w:right w:val="none" w:sz="0" w:space="0" w:color="auto"/>
      </w:divBdr>
    </w:div>
    <w:div w:id="514462080">
      <w:bodyDiv w:val="1"/>
      <w:marLeft w:val="0"/>
      <w:marRight w:val="0"/>
      <w:marTop w:val="0"/>
      <w:marBottom w:val="0"/>
      <w:divBdr>
        <w:top w:val="none" w:sz="0" w:space="0" w:color="auto"/>
        <w:left w:val="none" w:sz="0" w:space="0" w:color="auto"/>
        <w:bottom w:val="none" w:sz="0" w:space="0" w:color="auto"/>
        <w:right w:val="none" w:sz="0" w:space="0" w:color="auto"/>
      </w:divBdr>
      <w:divsChild>
        <w:div w:id="667248408">
          <w:marLeft w:val="0"/>
          <w:marRight w:val="0"/>
          <w:marTop w:val="0"/>
          <w:marBottom w:val="0"/>
          <w:divBdr>
            <w:top w:val="none" w:sz="0" w:space="0" w:color="auto"/>
            <w:left w:val="none" w:sz="0" w:space="0" w:color="auto"/>
            <w:bottom w:val="none" w:sz="0" w:space="0" w:color="auto"/>
            <w:right w:val="none" w:sz="0" w:space="0" w:color="auto"/>
          </w:divBdr>
          <w:divsChild>
            <w:div w:id="2041205567">
              <w:marLeft w:val="0"/>
              <w:marRight w:val="0"/>
              <w:marTop w:val="0"/>
              <w:marBottom w:val="0"/>
              <w:divBdr>
                <w:top w:val="none" w:sz="0" w:space="0" w:color="auto"/>
                <w:left w:val="none" w:sz="0" w:space="0" w:color="auto"/>
                <w:bottom w:val="none" w:sz="0" w:space="0" w:color="auto"/>
                <w:right w:val="none" w:sz="0" w:space="0" w:color="auto"/>
              </w:divBdr>
              <w:divsChild>
                <w:div w:id="30960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024851">
      <w:bodyDiv w:val="1"/>
      <w:marLeft w:val="0"/>
      <w:marRight w:val="0"/>
      <w:marTop w:val="0"/>
      <w:marBottom w:val="0"/>
      <w:divBdr>
        <w:top w:val="none" w:sz="0" w:space="0" w:color="auto"/>
        <w:left w:val="none" w:sz="0" w:space="0" w:color="auto"/>
        <w:bottom w:val="none" w:sz="0" w:space="0" w:color="auto"/>
        <w:right w:val="none" w:sz="0" w:space="0" w:color="auto"/>
      </w:divBdr>
    </w:div>
    <w:div w:id="1933539151">
      <w:bodyDiv w:val="1"/>
      <w:marLeft w:val="0"/>
      <w:marRight w:val="0"/>
      <w:marTop w:val="0"/>
      <w:marBottom w:val="0"/>
      <w:divBdr>
        <w:top w:val="none" w:sz="0" w:space="0" w:color="auto"/>
        <w:left w:val="none" w:sz="0" w:space="0" w:color="auto"/>
        <w:bottom w:val="none" w:sz="0" w:space="0" w:color="auto"/>
        <w:right w:val="none" w:sz="0" w:space="0" w:color="auto"/>
      </w:divBdr>
    </w:div>
    <w:div w:id="2021469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tent.apa.org/record/1978-06857-001" TargetMode="External"/><Relationship Id="rId13" Type="http://schemas.openxmlformats.org/officeDocument/2006/relationships/hyperlink" Target="https://www.nhs.uk/mental-health/children-and-young-adults/advice-for-parents/cope-with-your-teenager/" TargetMode="External"/><Relationship Id="rId18" Type="http://schemas.openxmlformats.org/officeDocument/2006/relationships/hyperlink" Target="https://www.legislation.gov.uk/anaw/2014/4/part/10" TargetMode="External"/><Relationship Id="rId3" Type="http://schemas.openxmlformats.org/officeDocument/2006/relationships/settings" Target="settings.xml"/><Relationship Id="rId21" Type="http://schemas.openxmlformats.org/officeDocument/2006/relationships/hyperlink" Target="https://www.who.int/en/news-room/fact-sheets/detail/mental-health-strengthening-our-response" TargetMode="External"/><Relationship Id="rId7" Type="http://schemas.openxmlformats.org/officeDocument/2006/relationships/hyperlink" Target="https://www.researchgate.net/publication/275306672_Social_Work_and_Advocacy_with_Young_People_Rights_and_Care_in_Practice" TargetMode="External"/><Relationship Id="rId12" Type="http://schemas.openxmlformats.org/officeDocument/2006/relationships/hyperlink" Target="https://www.justforkidslaw.org/what-we-do/supporting-young-people/youth-advocacy" TargetMode="External"/><Relationship Id="rId17" Type="http://schemas.openxmlformats.org/officeDocument/2006/relationships/hyperlink" Target="https://www.legislation.gov.uk/anaw/2014/4/contents" TargetMode="External"/><Relationship Id="rId2" Type="http://schemas.openxmlformats.org/officeDocument/2006/relationships/styles" Target="styles.xml"/><Relationship Id="rId16" Type="http://schemas.openxmlformats.org/officeDocument/2006/relationships/hyperlink" Target="https://www.scope.org.uk/about-us/social-model-of-disability/" TargetMode="External"/><Relationship Id="rId20" Type="http://schemas.openxmlformats.org/officeDocument/2006/relationships/hyperlink" Target="https://citeseerx.ist.psu.edu/viewdoc/download?doi=10.1.1.1033.3155&amp;rep=rep1&amp;type=pdf" TargetMode="External"/><Relationship Id="rId1" Type="http://schemas.openxmlformats.org/officeDocument/2006/relationships/numbering" Target="numbering.xml"/><Relationship Id="rId6" Type="http://schemas.openxmlformats.org/officeDocument/2006/relationships/hyperlink" Target="https://qualityadvocacy.org.uk/wp-content/uploads/2018/05/Code-of-Practice-1.pdf" TargetMode="External"/><Relationship Id="rId11" Type="http://schemas.openxmlformats.org/officeDocument/2006/relationships/hyperlink" Target="https://journals.sagepub.com/doi/abs/10.1177/1473225416665611?journalCode=yjja" TargetMode="External"/><Relationship Id="rId24" Type="http://schemas.openxmlformats.org/officeDocument/2006/relationships/theme" Target="theme/theme1.xml"/><Relationship Id="rId5" Type="http://schemas.openxmlformats.org/officeDocument/2006/relationships/hyperlink" Target="https://www.advocacyfocus.org.uk/children-and-young-peoples-advocacy" TargetMode="External"/><Relationship Id="rId15" Type="http://schemas.openxmlformats.org/officeDocument/2006/relationships/hyperlink" Target="https://sandwelladvocacy.org/advocacy-project-for-young-carers" TargetMode="External"/><Relationship Id="rId23" Type="http://schemas.openxmlformats.org/officeDocument/2006/relationships/fontTable" Target="fontTable.xml"/><Relationship Id="rId10" Type="http://schemas.openxmlformats.org/officeDocument/2006/relationships/hyperlink" Target="https://www.ncbi.nlm.nih.gov/pmc/articles/PMC7145960/pdf/fpsyt-11-00241.pdf" TargetMode="External"/><Relationship Id="rId19" Type="http://schemas.openxmlformats.org/officeDocument/2006/relationships/hyperlink" Target="https://www.icca.ac.uk/youth-justice-advocacy/" TargetMode="External"/><Relationship Id="rId4" Type="http://schemas.openxmlformats.org/officeDocument/2006/relationships/webSettings" Target="webSettings.xml"/><Relationship Id="rId9" Type="http://schemas.openxmlformats.org/officeDocument/2006/relationships/hyperlink" Target="https://fis.carmarthenshire.gov.wales" TargetMode="External"/><Relationship Id="rId14" Type="http://schemas.openxmlformats.org/officeDocument/2006/relationships/hyperlink" Target="https://dropoutprevention.org/wp-content/uploads/2015/07/paquetteryanwebquest_20091110.pdf" TargetMode="External"/><Relationship Id="rId22" Type="http://schemas.openxmlformats.org/officeDocument/2006/relationships/hyperlink" Target="https://assets.publishing.service.gov.uk/government/uploads/system/uploads/attachment_data/file/353955/yjb-evaluation-social-work-posts-YOI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5138</Words>
  <Characters>29293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Hadley</dc:creator>
  <cp:keywords/>
  <dc:description/>
  <cp:lastModifiedBy>Laura Hadley</cp:lastModifiedBy>
  <cp:revision>2</cp:revision>
  <cp:lastPrinted>2021-04-22T13:22:00Z</cp:lastPrinted>
  <dcterms:created xsi:type="dcterms:W3CDTF">2021-04-22T14:21:00Z</dcterms:created>
  <dcterms:modified xsi:type="dcterms:W3CDTF">2021-04-22T14:21:00Z</dcterms:modified>
</cp:coreProperties>
</file>