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343FF" w14:textId="31955E76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4" w:line="240" w:lineRule="auto"/>
        <w:ind w:left="3822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536183F3" wp14:editId="4C37032D">
            <wp:simplePos x="0" y="0"/>
            <wp:positionH relativeFrom="column">
              <wp:posOffset>3343910</wp:posOffset>
            </wp:positionH>
            <wp:positionV relativeFrom="paragraph">
              <wp:posOffset>99060</wp:posOffset>
            </wp:positionV>
            <wp:extent cx="977900" cy="1008812"/>
            <wp:effectExtent l="0" t="0" r="0" b="0"/>
            <wp:wrapSquare wrapText="left" distT="19050" distB="19050" distL="19050" distR="1905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10088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t>Example One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  <w:bookmarkStart w:id="0" w:name="_gjdgxs" w:colFirst="0" w:colLast="0"/>
      <w:bookmarkEnd w:id="0"/>
    </w:p>
    <w:p w14:paraId="59946633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25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rFonts w:ascii="Calibri" w:eastAsia="Calibri" w:hAnsi="Calibri" w:cs="Calibri"/>
          <w:color w:val="000000"/>
          <w:sz w:val="31"/>
          <w:szCs w:val="31"/>
          <w:u w:val="single"/>
        </w:rPr>
        <w:t>Mighty Mechanics</w:t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 </w:t>
      </w:r>
    </w:p>
    <w:p w14:paraId="2D21A731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6" w:line="242" w:lineRule="auto"/>
        <w:ind w:left="18" w:right="1367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Mighty Mechanics is a new business which opened on 2</w:t>
      </w:r>
      <w:r>
        <w:rPr>
          <w:rFonts w:ascii="Calibri" w:eastAsia="Calibri" w:hAnsi="Calibri" w:cs="Calibri"/>
          <w:color w:val="000000"/>
          <w:sz w:val="26"/>
          <w:szCs w:val="26"/>
          <w:vertAlign w:val="superscript"/>
        </w:rPr>
        <w:t xml:space="preserve">nd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January 2011 with a balance of £0. Revenue in the first half of 2011 was as follows: </w:t>
      </w:r>
    </w:p>
    <w:p w14:paraId="7F17D585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ind w:left="9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Jan – £4,000 </w:t>
      </w:r>
    </w:p>
    <w:p w14:paraId="50673D89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Feb - £5,500 </w:t>
      </w:r>
    </w:p>
    <w:p w14:paraId="23B0921A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Mar - £3,200 </w:t>
      </w:r>
    </w:p>
    <w:p w14:paraId="47E1C769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9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Apr - £9,000 </w:t>
      </w:r>
    </w:p>
    <w:p w14:paraId="3BABEA6D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May - £11,000 </w:t>
      </w:r>
    </w:p>
    <w:p w14:paraId="4D4D24EC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Jun - £8,600 </w:t>
      </w:r>
    </w:p>
    <w:p w14:paraId="238E5CF5" w14:textId="508170F0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6" w:line="242" w:lineRule="auto"/>
        <w:ind w:left="16" w:right="1346" w:firstLine="1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In January, the business loaned £1,000 to cover the costs of equipment. This equipment was purchased in February for £880. </w:t>
      </w:r>
    </w:p>
    <w:p w14:paraId="2790FA13" w14:textId="2304B606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2" w:lineRule="auto"/>
        <w:ind w:left="8" w:right="1279" w:firstLine="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Electricity is paid every quarter. They had a bill in March for £300 and one in June for £280. Gas is also paid every quarter. They had a bill in March for £150 and another in June for £120. The rent on the garage is paid monthly at £800. </w:t>
      </w:r>
    </w:p>
    <w:p w14:paraId="7FD660EC" w14:textId="1CB988F1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2" w:lineRule="auto"/>
        <w:ind w:left="18" w:right="1675" w:hanging="18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Two staff are paid monthly at a rate of £800 per month (per staff member!). In March, they paid £1,000 for a local radio advertisement to boost customs at the garage. </w:t>
      </w:r>
    </w:p>
    <w:p w14:paraId="5E513C83" w14:textId="0FB42FEB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23" w:line="240" w:lineRule="auto"/>
        <w:ind w:left="3812"/>
        <w:rPr>
          <w:rFonts w:ascii="Calibri" w:eastAsia="Calibri" w:hAnsi="Calibri" w:cs="Calibri"/>
          <w:b/>
          <w:color w:val="000000"/>
          <w:sz w:val="31"/>
          <w:szCs w:val="31"/>
        </w:rPr>
      </w:pP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FA63070" wp14:editId="0BADFE28">
            <wp:simplePos x="0" y="0"/>
            <wp:positionH relativeFrom="column">
              <wp:posOffset>-49530</wp:posOffset>
            </wp:positionH>
            <wp:positionV relativeFrom="paragraph">
              <wp:posOffset>81915</wp:posOffset>
            </wp:positionV>
            <wp:extent cx="757555" cy="759460"/>
            <wp:effectExtent l="0" t="0" r="0" b="0"/>
            <wp:wrapSquare wrapText="right" distT="19050" distB="19050" distL="19050" distR="1905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59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/>
          <w:color w:val="000000"/>
          <w:sz w:val="31"/>
          <w:szCs w:val="31"/>
          <w:u w:val="single"/>
        </w:rPr>
        <w:t>Example Two</w:t>
      </w:r>
      <w:r>
        <w:rPr>
          <w:rFonts w:ascii="Calibri" w:eastAsia="Calibri" w:hAnsi="Calibri" w:cs="Calibri"/>
          <w:b/>
          <w:color w:val="000000"/>
          <w:sz w:val="31"/>
          <w:szCs w:val="31"/>
        </w:rPr>
        <w:t xml:space="preserve"> </w:t>
      </w:r>
    </w:p>
    <w:p w14:paraId="6D8B5450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1" w:line="240" w:lineRule="auto"/>
        <w:ind w:left="25"/>
        <w:rPr>
          <w:rFonts w:ascii="Calibri" w:eastAsia="Calibri" w:hAnsi="Calibri" w:cs="Calibri"/>
          <w:color w:val="000000"/>
          <w:sz w:val="31"/>
          <w:szCs w:val="31"/>
        </w:rPr>
      </w:pPr>
      <w:r>
        <w:rPr>
          <w:rFonts w:ascii="Calibri" w:eastAsia="Calibri" w:hAnsi="Calibri" w:cs="Calibri"/>
          <w:color w:val="000000"/>
          <w:sz w:val="31"/>
          <w:szCs w:val="31"/>
          <w:u w:val="single"/>
        </w:rPr>
        <w:t xml:space="preserve">Mary’s Florist </w:t>
      </w:r>
      <w:r>
        <w:rPr>
          <w:rFonts w:ascii="Calibri" w:eastAsia="Calibri" w:hAnsi="Calibri" w:cs="Calibri"/>
          <w:color w:val="000000"/>
          <w:sz w:val="31"/>
          <w:szCs w:val="31"/>
        </w:rPr>
        <w:t xml:space="preserve"> </w:t>
      </w:r>
    </w:p>
    <w:p w14:paraId="152E8264" w14:textId="399BB673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6" w:line="242" w:lineRule="auto"/>
        <w:ind w:left="2" w:right="1158" w:firstLine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Mary’s florist is a struggling business. Revenue is low and the sisters that own the business are trying their best to stay afloat. </w:t>
      </w:r>
    </w:p>
    <w:p w14:paraId="344CFD96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1" w:line="240" w:lineRule="auto"/>
        <w:ind w:left="9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January - £870 </w:t>
      </w:r>
    </w:p>
    <w:p w14:paraId="08A9335F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February - £900 </w:t>
      </w:r>
    </w:p>
    <w:p w14:paraId="5E2468C0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March - £2,210 </w:t>
      </w:r>
    </w:p>
    <w:p w14:paraId="35D37228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9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April - £3,490 </w:t>
      </w:r>
    </w:p>
    <w:p w14:paraId="0BCF2B4C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101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May - £3,090 </w:t>
      </w:r>
    </w:p>
    <w:p w14:paraId="25BCB005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9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June - £2,750 </w:t>
      </w:r>
    </w:p>
    <w:p w14:paraId="52B96623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9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July - £910 </w:t>
      </w:r>
    </w:p>
    <w:p w14:paraId="2D904101" w14:textId="77777777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9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August - £1,020 </w:t>
      </w:r>
    </w:p>
    <w:p w14:paraId="121A999C" w14:textId="64EFFBAA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2" w:lineRule="auto"/>
        <w:ind w:left="16" w:right="1644" w:hanging="1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business has a mortgage on their premises. This is paid at a rate of £500 per calendar month. </w:t>
      </w:r>
    </w:p>
    <w:p w14:paraId="2183ABC6" w14:textId="5F725BD3" w:rsidR="00C51A6B" w:rsidRDefault="005D738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4" w:lineRule="auto"/>
        <w:ind w:left="5" w:right="1427" w:hanging="5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The business has an outstanding loan which is also paid monthly at £190. One part time </w:t>
      </w:r>
      <w:r>
        <w:rPr>
          <w:rFonts w:ascii="Calibri" w:eastAsia="Calibri" w:hAnsi="Calibri" w:cs="Calibri"/>
          <w:color w:val="000000"/>
          <w:sz w:val="24"/>
          <w:szCs w:val="24"/>
        </w:rPr>
        <w:lastRenderedPageBreak/>
        <w:t>member of staff is paid a wage of £200 each month. Utilities (Electricity, Gas, Water etc.) are costing £150 per month and stock cost £500 in January and February then  reduced slightly to £400 for the remaining months to date.</w:t>
      </w:r>
    </w:p>
    <w:sectPr w:rsidR="00C51A6B">
      <w:pgSz w:w="12240" w:h="15840"/>
      <w:pgMar w:top="205" w:right="403" w:bottom="1276" w:left="1442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A6B"/>
    <w:rsid w:val="005D7387"/>
    <w:rsid w:val="008A188D"/>
    <w:rsid w:val="00AF79E0"/>
    <w:rsid w:val="00C51A6B"/>
    <w:rsid w:val="00CF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13F9E"/>
  <w15:docId w15:val="{AB5D22AB-8870-4EC4-B5AD-9F90F1E34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 K</dc:creator>
  <cp:lastModifiedBy>Navdeep Randhawa</cp:lastModifiedBy>
  <cp:revision>2</cp:revision>
  <dcterms:created xsi:type="dcterms:W3CDTF">2025-02-03T14:16:00Z</dcterms:created>
  <dcterms:modified xsi:type="dcterms:W3CDTF">2025-02-03T14:16:00Z</dcterms:modified>
</cp:coreProperties>
</file>