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E7C32" w14:textId="288B8176" w:rsidR="00020031" w:rsidRDefault="00020031" w:rsidP="00B00A84">
      <w:pPr>
        <w:rPr>
          <w:rFonts w:eastAsia="Times New Roman"/>
        </w:rPr>
      </w:pPr>
    </w:p>
    <w:p w14:paraId="65BF6640" w14:textId="77777777" w:rsidR="008A38CB" w:rsidRPr="006A48D8" w:rsidRDefault="000126F9" w:rsidP="006A48D8">
      <w:pPr>
        <w:spacing w:line="360" w:lineRule="auto"/>
        <w:jc w:val="center"/>
        <w:rPr>
          <w:rFonts w:ascii="Arial" w:hAnsi="Arial" w:cs="Arial"/>
          <w:sz w:val="24"/>
          <w:szCs w:val="24"/>
          <w:u w:val="single"/>
        </w:rPr>
      </w:pPr>
      <w:r w:rsidRPr="006A48D8">
        <w:rPr>
          <w:rFonts w:ascii="Arial" w:hAnsi="Arial" w:cs="Arial"/>
          <w:sz w:val="24"/>
          <w:szCs w:val="24"/>
          <w:u w:val="single"/>
        </w:rPr>
        <w:t>Reflective Practice</w:t>
      </w:r>
    </w:p>
    <w:p w14:paraId="7AC28827" w14:textId="77777777" w:rsidR="00D90FD3" w:rsidRDefault="00D90FD3" w:rsidP="00263308">
      <w:pPr>
        <w:spacing w:line="360" w:lineRule="auto"/>
        <w:rPr>
          <w:rFonts w:ascii="Arial" w:hAnsi="Arial" w:cs="Arial"/>
          <w:sz w:val="24"/>
          <w:szCs w:val="24"/>
          <w:u w:val="single"/>
        </w:rPr>
      </w:pPr>
    </w:p>
    <w:p w14:paraId="09282872" w14:textId="52A33F57" w:rsidR="008A5543" w:rsidRDefault="008A5543" w:rsidP="00263308">
      <w:pPr>
        <w:spacing w:line="360" w:lineRule="auto"/>
        <w:rPr>
          <w:rFonts w:ascii="Arial" w:hAnsi="Arial" w:cs="Arial"/>
          <w:sz w:val="24"/>
          <w:szCs w:val="24"/>
        </w:rPr>
      </w:pPr>
      <w:r w:rsidRPr="006A48D8">
        <w:rPr>
          <w:rFonts w:ascii="Arial" w:hAnsi="Arial" w:cs="Arial"/>
          <w:b/>
          <w:sz w:val="24"/>
          <w:szCs w:val="24"/>
        </w:rPr>
        <w:t>Introduction</w:t>
      </w:r>
    </w:p>
    <w:p w14:paraId="13EE3762" w14:textId="2D073926" w:rsidR="00A91E1A" w:rsidRPr="00B112B4" w:rsidRDefault="004961D1" w:rsidP="00263308">
      <w:pPr>
        <w:spacing w:line="360" w:lineRule="auto"/>
        <w:rPr>
          <w:rFonts w:ascii="Arial" w:hAnsi="Arial" w:cs="Arial"/>
          <w:sz w:val="24"/>
          <w:szCs w:val="24"/>
        </w:rPr>
      </w:pPr>
      <w:r w:rsidRPr="00B112B4">
        <w:rPr>
          <w:rFonts w:ascii="Arial" w:hAnsi="Arial" w:cs="Arial"/>
          <w:sz w:val="24"/>
          <w:szCs w:val="24"/>
        </w:rPr>
        <w:t>We often associate reflection as simply looking back at past experiences</w:t>
      </w:r>
      <w:r w:rsidR="00CB348B" w:rsidRPr="00B112B4">
        <w:rPr>
          <w:rFonts w:ascii="Arial" w:hAnsi="Arial" w:cs="Arial"/>
          <w:sz w:val="24"/>
          <w:szCs w:val="24"/>
        </w:rPr>
        <w:t>;</w:t>
      </w:r>
      <w:r w:rsidR="00585684" w:rsidRPr="00B112B4">
        <w:rPr>
          <w:rFonts w:ascii="Arial" w:hAnsi="Arial" w:cs="Arial"/>
          <w:sz w:val="24"/>
          <w:szCs w:val="24"/>
        </w:rPr>
        <w:t xml:space="preserve"> in most cases </w:t>
      </w:r>
      <w:r w:rsidR="003D5E4A" w:rsidRPr="00B112B4">
        <w:rPr>
          <w:rFonts w:ascii="Arial" w:hAnsi="Arial" w:cs="Arial"/>
          <w:sz w:val="24"/>
          <w:szCs w:val="24"/>
        </w:rPr>
        <w:t>problematic experiences and</w:t>
      </w:r>
      <w:r w:rsidR="00CB348B" w:rsidRPr="00B112B4">
        <w:rPr>
          <w:rFonts w:ascii="Arial" w:hAnsi="Arial" w:cs="Arial"/>
          <w:sz w:val="24"/>
          <w:szCs w:val="24"/>
        </w:rPr>
        <w:t xml:space="preserve"> </w:t>
      </w:r>
      <w:r w:rsidR="00B71263" w:rsidRPr="00B112B4">
        <w:rPr>
          <w:rFonts w:ascii="Arial" w:hAnsi="Arial" w:cs="Arial"/>
          <w:sz w:val="24"/>
          <w:szCs w:val="24"/>
        </w:rPr>
        <w:t xml:space="preserve">think of ways in which we would </w:t>
      </w:r>
      <w:r w:rsidR="005C1888" w:rsidRPr="00B112B4">
        <w:rPr>
          <w:rFonts w:ascii="Arial" w:hAnsi="Arial" w:cs="Arial"/>
          <w:sz w:val="24"/>
          <w:szCs w:val="24"/>
        </w:rPr>
        <w:t xml:space="preserve">simply </w:t>
      </w:r>
      <w:r w:rsidR="00B71263" w:rsidRPr="00B112B4">
        <w:rPr>
          <w:rFonts w:ascii="Arial" w:hAnsi="Arial" w:cs="Arial"/>
          <w:sz w:val="24"/>
          <w:szCs w:val="24"/>
        </w:rPr>
        <w:t xml:space="preserve">change things next time. But </w:t>
      </w:r>
      <w:r w:rsidR="003A15AC" w:rsidRPr="00B112B4">
        <w:rPr>
          <w:rFonts w:ascii="Arial" w:hAnsi="Arial" w:cs="Arial"/>
          <w:sz w:val="24"/>
          <w:szCs w:val="24"/>
        </w:rPr>
        <w:t>by doing this, we a</w:t>
      </w:r>
      <w:r w:rsidR="0006041D" w:rsidRPr="00B112B4">
        <w:rPr>
          <w:rFonts w:ascii="Arial" w:hAnsi="Arial" w:cs="Arial"/>
          <w:sz w:val="24"/>
          <w:szCs w:val="24"/>
        </w:rPr>
        <w:t xml:space="preserve">re not </w:t>
      </w:r>
      <w:r w:rsidR="00A13BFB" w:rsidRPr="00B112B4">
        <w:rPr>
          <w:rFonts w:ascii="Arial" w:hAnsi="Arial" w:cs="Arial"/>
          <w:sz w:val="24"/>
          <w:szCs w:val="24"/>
        </w:rPr>
        <w:t>fully adopting the full potentials of reflective practice.</w:t>
      </w:r>
      <w:r w:rsidR="00FF795B" w:rsidRPr="00B112B4">
        <w:rPr>
          <w:rFonts w:ascii="Arial" w:hAnsi="Arial" w:cs="Arial"/>
          <w:sz w:val="24"/>
          <w:szCs w:val="24"/>
        </w:rPr>
        <w:t xml:space="preserve"> </w:t>
      </w:r>
      <w:r w:rsidR="00E51111" w:rsidRPr="00B112B4">
        <w:rPr>
          <w:rFonts w:ascii="Arial" w:hAnsi="Arial" w:cs="Arial"/>
          <w:sz w:val="24"/>
          <w:szCs w:val="24"/>
        </w:rPr>
        <w:t xml:space="preserve">So </w:t>
      </w:r>
      <w:r w:rsidR="00EE7191" w:rsidRPr="00B112B4">
        <w:rPr>
          <w:rFonts w:ascii="Arial" w:hAnsi="Arial" w:cs="Arial"/>
          <w:sz w:val="24"/>
          <w:szCs w:val="24"/>
        </w:rPr>
        <w:t xml:space="preserve">why </w:t>
      </w:r>
      <w:r w:rsidR="005A5D70" w:rsidRPr="00B112B4">
        <w:rPr>
          <w:rFonts w:ascii="Arial" w:hAnsi="Arial" w:cs="Arial"/>
          <w:sz w:val="24"/>
          <w:szCs w:val="24"/>
        </w:rPr>
        <w:t xml:space="preserve">do individuals </w:t>
      </w:r>
      <w:r w:rsidR="00E61BEE" w:rsidRPr="00B112B4">
        <w:rPr>
          <w:rFonts w:ascii="Arial" w:hAnsi="Arial" w:cs="Arial"/>
          <w:sz w:val="24"/>
          <w:szCs w:val="24"/>
        </w:rPr>
        <w:t xml:space="preserve">undergo reflective practice? </w:t>
      </w:r>
      <w:r w:rsidR="00FF795B" w:rsidRPr="00B112B4">
        <w:rPr>
          <w:rFonts w:ascii="Arial" w:hAnsi="Arial" w:cs="Arial"/>
          <w:sz w:val="24"/>
          <w:szCs w:val="24"/>
        </w:rPr>
        <w:t xml:space="preserve">As </w:t>
      </w:r>
      <w:r w:rsidR="00FF795B" w:rsidRPr="00C10D75">
        <w:rPr>
          <w:rFonts w:ascii="Arial" w:hAnsi="Arial" w:cs="Arial"/>
          <w:sz w:val="24"/>
          <w:szCs w:val="24"/>
        </w:rPr>
        <w:t>interpreted by</w:t>
      </w:r>
      <w:r w:rsidR="004E3601" w:rsidRPr="00C10D75">
        <w:rPr>
          <w:rFonts w:ascii="Arial" w:hAnsi="Arial" w:cs="Arial"/>
          <w:sz w:val="24"/>
          <w:szCs w:val="24"/>
        </w:rPr>
        <w:t xml:space="preserve"> Loughran</w:t>
      </w:r>
      <w:r w:rsidR="00CC2451" w:rsidRPr="00C10D75">
        <w:rPr>
          <w:rFonts w:ascii="Arial" w:hAnsi="Arial" w:cs="Arial"/>
          <w:sz w:val="24"/>
          <w:szCs w:val="24"/>
        </w:rPr>
        <w:t xml:space="preserve"> </w:t>
      </w:r>
      <w:r w:rsidR="00B97E6B" w:rsidRPr="00C10D75">
        <w:rPr>
          <w:rFonts w:ascii="Arial" w:hAnsi="Arial" w:cs="Arial"/>
          <w:sz w:val="24"/>
          <w:szCs w:val="24"/>
        </w:rPr>
        <w:t>(</w:t>
      </w:r>
      <w:r w:rsidR="00CC2451" w:rsidRPr="00C10D75">
        <w:rPr>
          <w:rFonts w:ascii="Arial" w:hAnsi="Arial" w:cs="Arial"/>
          <w:sz w:val="24"/>
          <w:szCs w:val="24"/>
        </w:rPr>
        <w:t>1996</w:t>
      </w:r>
      <w:r w:rsidR="00AB7D16" w:rsidRPr="00C10D75">
        <w:rPr>
          <w:rFonts w:ascii="Arial" w:hAnsi="Arial" w:cs="Arial"/>
          <w:sz w:val="24"/>
          <w:szCs w:val="24"/>
        </w:rPr>
        <w:t xml:space="preserve">, </w:t>
      </w:r>
      <w:r w:rsidR="00EE04C3" w:rsidRPr="00C10D75">
        <w:rPr>
          <w:rFonts w:ascii="Arial" w:hAnsi="Arial" w:cs="Arial"/>
          <w:i/>
          <w:iCs/>
          <w:sz w:val="24"/>
          <w:szCs w:val="24"/>
        </w:rPr>
        <w:t>cited in</w:t>
      </w:r>
      <w:r w:rsidR="00EE04C3" w:rsidRPr="00C10D75">
        <w:rPr>
          <w:rFonts w:ascii="Arial" w:hAnsi="Arial" w:cs="Arial"/>
          <w:sz w:val="24"/>
          <w:szCs w:val="24"/>
        </w:rPr>
        <w:t xml:space="preserve"> </w:t>
      </w:r>
      <w:r w:rsidR="00201354" w:rsidRPr="00C10D75">
        <w:rPr>
          <w:rFonts w:ascii="Arial" w:hAnsi="Arial" w:cs="Arial"/>
          <w:sz w:val="24"/>
          <w:szCs w:val="24"/>
        </w:rPr>
        <w:t>Roffey-</w:t>
      </w:r>
      <w:proofErr w:type="spellStart"/>
      <w:r w:rsidR="00201354" w:rsidRPr="00C10D75">
        <w:rPr>
          <w:rFonts w:ascii="Arial" w:hAnsi="Arial" w:cs="Arial"/>
          <w:sz w:val="24"/>
          <w:szCs w:val="24"/>
        </w:rPr>
        <w:t>Barentsen</w:t>
      </w:r>
      <w:proofErr w:type="spellEnd"/>
      <w:r w:rsidR="00201354" w:rsidRPr="00C10D75">
        <w:rPr>
          <w:rFonts w:ascii="Arial" w:hAnsi="Arial" w:cs="Arial"/>
          <w:sz w:val="24"/>
          <w:szCs w:val="24"/>
        </w:rPr>
        <w:t xml:space="preserve"> and Malthouse, </w:t>
      </w:r>
      <w:r w:rsidR="00774EAD" w:rsidRPr="00C10D75">
        <w:rPr>
          <w:rFonts w:ascii="Arial" w:hAnsi="Arial" w:cs="Arial"/>
          <w:sz w:val="24"/>
          <w:szCs w:val="24"/>
        </w:rPr>
        <w:t>2013</w:t>
      </w:r>
      <w:r w:rsidR="0005205D" w:rsidRPr="00C10D75">
        <w:rPr>
          <w:rFonts w:ascii="Arial" w:hAnsi="Arial" w:cs="Arial"/>
          <w:sz w:val="24"/>
          <w:szCs w:val="24"/>
        </w:rPr>
        <w:t>)</w:t>
      </w:r>
      <w:r w:rsidR="00A91E1A" w:rsidRPr="00C10D75">
        <w:rPr>
          <w:rFonts w:ascii="Arial" w:hAnsi="Arial" w:cs="Arial"/>
          <w:sz w:val="24"/>
          <w:szCs w:val="24"/>
        </w:rPr>
        <w:t>:</w:t>
      </w:r>
    </w:p>
    <w:p w14:paraId="5D72B8CD" w14:textId="61B8CF58" w:rsidR="005318C1" w:rsidRDefault="0005205D" w:rsidP="006A48D8">
      <w:pPr>
        <w:bidi/>
        <w:spacing w:line="240" w:lineRule="auto"/>
        <w:ind w:firstLine="720"/>
        <w:jc w:val="center"/>
        <w:rPr>
          <w:rFonts w:ascii="Arial" w:hAnsi="Arial" w:cs="Arial"/>
        </w:rPr>
      </w:pPr>
      <w:r w:rsidRPr="00BD235C">
        <w:rPr>
          <w:rFonts w:ascii="Arial" w:hAnsi="Arial" w:cs="Arial"/>
        </w:rPr>
        <w:t>“</w:t>
      </w:r>
      <w:r w:rsidR="00A91E1A" w:rsidRPr="00BD235C">
        <w:rPr>
          <w:rFonts w:ascii="Arial" w:hAnsi="Arial" w:cs="Arial"/>
        </w:rPr>
        <w:t>R</w:t>
      </w:r>
      <w:r w:rsidR="00CC2451" w:rsidRPr="00BD235C">
        <w:rPr>
          <w:rFonts w:ascii="Arial" w:hAnsi="Arial" w:cs="Arial"/>
        </w:rPr>
        <w:t xml:space="preserve">eflection is </w:t>
      </w:r>
      <w:r w:rsidR="00581BF5" w:rsidRPr="00BD235C">
        <w:rPr>
          <w:rFonts w:ascii="Arial" w:hAnsi="Arial" w:cs="Arial"/>
        </w:rPr>
        <w:t xml:space="preserve">clearly purposeful because it aims at a conclusion. </w:t>
      </w:r>
      <w:r w:rsidR="004C5E3E" w:rsidRPr="00BD235C">
        <w:rPr>
          <w:rFonts w:ascii="Arial" w:hAnsi="Arial" w:cs="Arial"/>
        </w:rPr>
        <w:t xml:space="preserve">The purpose of reflecting is to untangle a problem or to make more sense of a puzzling situation; </w:t>
      </w:r>
      <w:r w:rsidR="00D27140" w:rsidRPr="00BD235C">
        <w:rPr>
          <w:rFonts w:ascii="Arial" w:hAnsi="Arial" w:cs="Arial"/>
        </w:rPr>
        <w:t>reflection involves working towards a better understanding of the problem and ways of solving it</w:t>
      </w:r>
      <w:r w:rsidR="00AB7D16" w:rsidRPr="00BD235C">
        <w:rPr>
          <w:rFonts w:ascii="Arial" w:hAnsi="Arial" w:cs="Arial"/>
        </w:rPr>
        <w:t>.”</w:t>
      </w:r>
    </w:p>
    <w:p w14:paraId="0B8AAA6D" w14:textId="77777777" w:rsidR="006A48D8" w:rsidRPr="006A48D8" w:rsidRDefault="006A48D8" w:rsidP="006A48D8">
      <w:pPr>
        <w:bidi/>
        <w:spacing w:line="240" w:lineRule="auto"/>
        <w:ind w:firstLine="720"/>
        <w:jc w:val="center"/>
        <w:rPr>
          <w:rFonts w:ascii="Arial" w:hAnsi="Arial" w:cs="Arial"/>
        </w:rPr>
      </w:pPr>
    </w:p>
    <w:p w14:paraId="7164A8DA" w14:textId="09F74235" w:rsidR="00EF65E6" w:rsidRDefault="008459F2" w:rsidP="00263308">
      <w:pPr>
        <w:spacing w:line="360" w:lineRule="auto"/>
        <w:rPr>
          <w:rFonts w:ascii="Arial" w:hAnsi="Arial" w:cs="Arial"/>
          <w:sz w:val="24"/>
          <w:szCs w:val="24"/>
        </w:rPr>
      </w:pPr>
      <w:r>
        <w:rPr>
          <w:rFonts w:ascii="Arial" w:hAnsi="Arial" w:cs="Arial"/>
          <w:sz w:val="24"/>
          <w:szCs w:val="24"/>
        </w:rPr>
        <w:t>It can also be shown that reflection</w:t>
      </w:r>
      <w:r w:rsidR="008C449A">
        <w:rPr>
          <w:rFonts w:ascii="Arial" w:hAnsi="Arial" w:cs="Arial"/>
          <w:sz w:val="24"/>
          <w:szCs w:val="24"/>
        </w:rPr>
        <w:t xml:space="preserve">, as stated by </w:t>
      </w:r>
      <w:r w:rsidR="00AC7EBF" w:rsidRPr="001446E1">
        <w:rPr>
          <w:rFonts w:ascii="Arial" w:hAnsi="Arial" w:cs="Arial"/>
          <w:sz w:val="24"/>
          <w:szCs w:val="24"/>
        </w:rPr>
        <w:t>Cambridge International Education Team (</w:t>
      </w:r>
      <w:r w:rsidR="00C80C41" w:rsidRPr="001446E1">
        <w:rPr>
          <w:rFonts w:ascii="Arial" w:hAnsi="Arial" w:cs="Arial"/>
          <w:sz w:val="24"/>
          <w:szCs w:val="24"/>
        </w:rPr>
        <w:t>2019</w:t>
      </w:r>
      <w:r w:rsidR="00C80C41">
        <w:rPr>
          <w:rFonts w:ascii="Arial" w:hAnsi="Arial" w:cs="Arial"/>
          <w:sz w:val="24"/>
          <w:szCs w:val="24"/>
        </w:rPr>
        <w:t xml:space="preserve">) </w:t>
      </w:r>
      <w:r w:rsidR="004442CF">
        <w:rPr>
          <w:rFonts w:ascii="Arial" w:hAnsi="Arial" w:cs="Arial"/>
          <w:sz w:val="24"/>
          <w:szCs w:val="24"/>
        </w:rPr>
        <w:t>is a “systematic reviewing process for teachers”</w:t>
      </w:r>
      <w:r w:rsidR="006A3206">
        <w:rPr>
          <w:rFonts w:ascii="Arial" w:hAnsi="Arial" w:cs="Arial"/>
          <w:sz w:val="24"/>
          <w:szCs w:val="24"/>
        </w:rPr>
        <w:t>, hence why r</w:t>
      </w:r>
      <w:r w:rsidR="008B3DAC" w:rsidRPr="00B112B4">
        <w:rPr>
          <w:rFonts w:ascii="Arial" w:hAnsi="Arial" w:cs="Arial"/>
          <w:sz w:val="24"/>
          <w:szCs w:val="24"/>
        </w:rPr>
        <w:t xml:space="preserve">eflective practice </w:t>
      </w:r>
      <w:r w:rsidR="00F20A59" w:rsidRPr="00B112B4">
        <w:rPr>
          <w:rFonts w:ascii="Arial" w:hAnsi="Arial" w:cs="Arial"/>
          <w:sz w:val="24"/>
          <w:szCs w:val="24"/>
        </w:rPr>
        <w:t>plays a significant role within education</w:t>
      </w:r>
      <w:r w:rsidR="00853630" w:rsidRPr="00B112B4">
        <w:rPr>
          <w:rFonts w:ascii="Arial" w:hAnsi="Arial" w:cs="Arial"/>
          <w:sz w:val="24"/>
          <w:szCs w:val="24"/>
        </w:rPr>
        <w:t xml:space="preserve">, in both </w:t>
      </w:r>
      <w:r w:rsidR="005A02D8" w:rsidRPr="00B112B4">
        <w:rPr>
          <w:rFonts w:ascii="Arial" w:hAnsi="Arial" w:cs="Arial"/>
          <w:sz w:val="24"/>
          <w:szCs w:val="24"/>
        </w:rPr>
        <w:t>learning and teaching.</w:t>
      </w:r>
      <w:r w:rsidR="00F107D9" w:rsidRPr="00B112B4">
        <w:rPr>
          <w:rFonts w:ascii="Arial" w:hAnsi="Arial" w:cs="Arial"/>
          <w:sz w:val="24"/>
          <w:szCs w:val="24"/>
        </w:rPr>
        <w:t xml:space="preserve"> </w:t>
      </w:r>
    </w:p>
    <w:p w14:paraId="597706DC" w14:textId="42C5DA65" w:rsidR="00370F36" w:rsidRPr="005318C1" w:rsidRDefault="00B00A84" w:rsidP="00263308">
      <w:pPr>
        <w:spacing w:line="360" w:lineRule="auto"/>
        <w:rPr>
          <w:rFonts w:ascii="Arial" w:hAnsi="Arial" w:cs="Arial"/>
          <w:b/>
          <w:sz w:val="24"/>
          <w:szCs w:val="24"/>
        </w:rPr>
      </w:pPr>
      <w:r w:rsidRPr="005318C1">
        <w:rPr>
          <w:rFonts w:ascii="Arial" w:hAnsi="Arial" w:cs="Arial"/>
          <w:b/>
          <w:sz w:val="24"/>
          <w:szCs w:val="24"/>
        </w:rPr>
        <w:t>Description</w:t>
      </w:r>
    </w:p>
    <w:p w14:paraId="022DB26C" w14:textId="39FCD094" w:rsidR="00BA327D" w:rsidRDefault="00BA327D" w:rsidP="00263308">
      <w:pPr>
        <w:spacing w:line="360" w:lineRule="auto"/>
        <w:rPr>
          <w:rFonts w:ascii="Arial" w:hAnsi="Arial" w:cs="Arial"/>
          <w:sz w:val="24"/>
          <w:szCs w:val="24"/>
        </w:rPr>
      </w:pPr>
      <w:r>
        <w:rPr>
          <w:rFonts w:ascii="Arial" w:hAnsi="Arial" w:cs="Arial"/>
          <w:sz w:val="24"/>
          <w:szCs w:val="24"/>
        </w:rPr>
        <w:t>Within my post-graduate degree, I was asked to plan and create a 30 minute micro-teach lesson, on any topic of my choice. It was instructed that this micro-teach must include two digital technologies, which would be used as part of my teaching and two learning and teaching approaches. After great thought, I decided that I would choose the topic of ‘Entrepreneurial Education’ for my micro-teach session</w:t>
      </w:r>
      <w:r w:rsidR="005339AC">
        <w:rPr>
          <w:rFonts w:ascii="Arial" w:hAnsi="Arial" w:cs="Arial"/>
          <w:sz w:val="24"/>
          <w:szCs w:val="24"/>
        </w:rPr>
        <w:t>,</w:t>
      </w:r>
      <w:r>
        <w:rPr>
          <w:rFonts w:ascii="Arial" w:hAnsi="Arial" w:cs="Arial"/>
          <w:sz w:val="24"/>
          <w:szCs w:val="24"/>
        </w:rPr>
        <w:t xml:space="preserve"> as this was a subject in which </w:t>
      </w:r>
      <w:r w:rsidR="005318C1">
        <w:rPr>
          <w:rFonts w:ascii="Arial" w:hAnsi="Arial" w:cs="Arial"/>
          <w:sz w:val="24"/>
          <w:szCs w:val="24"/>
        </w:rPr>
        <w:t>I feel passionate about</w:t>
      </w:r>
      <w:r>
        <w:rPr>
          <w:rFonts w:ascii="Arial" w:hAnsi="Arial" w:cs="Arial"/>
          <w:sz w:val="24"/>
          <w:szCs w:val="24"/>
        </w:rPr>
        <w:t xml:space="preserve"> and I felt I had enough previous knowledge of this topic</w:t>
      </w:r>
      <w:r w:rsidR="00FD683A">
        <w:rPr>
          <w:rFonts w:ascii="Arial" w:hAnsi="Arial" w:cs="Arial"/>
          <w:sz w:val="24"/>
          <w:szCs w:val="24"/>
        </w:rPr>
        <w:t xml:space="preserve"> to teach it</w:t>
      </w:r>
      <w:r w:rsidR="005339AC">
        <w:rPr>
          <w:rFonts w:ascii="Arial" w:hAnsi="Arial" w:cs="Arial"/>
          <w:sz w:val="24"/>
          <w:szCs w:val="24"/>
        </w:rPr>
        <w:t>. I also realised that by choosing this</w:t>
      </w:r>
      <w:r w:rsidR="00FD683A">
        <w:rPr>
          <w:rFonts w:ascii="Arial" w:hAnsi="Arial" w:cs="Arial"/>
          <w:sz w:val="24"/>
          <w:szCs w:val="24"/>
        </w:rPr>
        <w:t>,</w:t>
      </w:r>
      <w:r w:rsidR="005339AC">
        <w:rPr>
          <w:rFonts w:ascii="Arial" w:hAnsi="Arial" w:cs="Arial"/>
          <w:sz w:val="24"/>
          <w:szCs w:val="24"/>
        </w:rPr>
        <w:t xml:space="preserve"> </w:t>
      </w:r>
      <w:r>
        <w:rPr>
          <w:rFonts w:ascii="Arial" w:hAnsi="Arial" w:cs="Arial"/>
          <w:sz w:val="24"/>
          <w:szCs w:val="24"/>
        </w:rPr>
        <w:t>I could not only teach the lesson but I could also enhance my knowledge further, by more in</w:t>
      </w:r>
      <w:r w:rsidR="00FC24C7">
        <w:rPr>
          <w:rFonts w:ascii="Arial" w:hAnsi="Arial" w:cs="Arial"/>
          <w:sz w:val="24"/>
          <w:szCs w:val="24"/>
        </w:rPr>
        <w:t>-</w:t>
      </w:r>
      <w:r>
        <w:rPr>
          <w:rFonts w:ascii="Arial" w:hAnsi="Arial" w:cs="Arial"/>
          <w:sz w:val="24"/>
          <w:szCs w:val="24"/>
        </w:rPr>
        <w:t xml:space="preserve">depth research. Whilst researching and designing my micro-teach, I aligned my work with a range of multiple standards, following the guidelines from the </w:t>
      </w:r>
      <w:r w:rsidRPr="00C10D75">
        <w:rPr>
          <w:rFonts w:ascii="Arial" w:hAnsi="Arial" w:cs="Arial"/>
          <w:sz w:val="24"/>
          <w:szCs w:val="24"/>
        </w:rPr>
        <w:t xml:space="preserve">UK Professional Standards Framework (2011). </w:t>
      </w:r>
      <w:r>
        <w:rPr>
          <w:rFonts w:ascii="Arial" w:hAnsi="Arial" w:cs="Arial"/>
          <w:sz w:val="24"/>
          <w:szCs w:val="24"/>
        </w:rPr>
        <w:t xml:space="preserve">When thinking of the teaching and learning styles in which I would incorporate into my micro-teach, I based my lesson around actively assessing the learners through questions and feedback and created activities in which would allow me </w:t>
      </w:r>
      <w:r>
        <w:rPr>
          <w:rFonts w:ascii="Arial" w:hAnsi="Arial" w:cs="Arial"/>
          <w:sz w:val="24"/>
          <w:szCs w:val="24"/>
        </w:rPr>
        <w:lastRenderedPageBreak/>
        <w:t xml:space="preserve">to gain knowledge of the </w:t>
      </w:r>
      <w:r w:rsidR="00263308">
        <w:rPr>
          <w:rFonts w:ascii="Arial" w:hAnsi="Arial" w:cs="Arial"/>
          <w:sz w:val="24"/>
          <w:szCs w:val="24"/>
        </w:rPr>
        <w:t>learner’s</w:t>
      </w:r>
      <w:r>
        <w:rPr>
          <w:rFonts w:ascii="Arial" w:hAnsi="Arial" w:cs="Arial"/>
          <w:sz w:val="24"/>
          <w:szCs w:val="24"/>
        </w:rPr>
        <w:t xml:space="preserve"> previous knowledge and to also assess how much the students had learnt during my micro-teach. The standards followed during my creation of my micro-teach were; ‘A1; A2; A3; K1; K2 and K4’ (The UK Professional Standards Framework, 2011).</w:t>
      </w:r>
    </w:p>
    <w:p w14:paraId="10DB22B2" w14:textId="58873D6B" w:rsidR="00C6470E" w:rsidRDefault="00BD136A" w:rsidP="00263308">
      <w:pPr>
        <w:spacing w:line="360" w:lineRule="auto"/>
        <w:rPr>
          <w:rFonts w:ascii="Arial" w:hAnsi="Arial" w:cs="Arial"/>
          <w:color w:val="000000" w:themeColor="text1"/>
          <w:sz w:val="24"/>
          <w:szCs w:val="24"/>
        </w:rPr>
      </w:pPr>
      <w:r>
        <w:rPr>
          <w:rFonts w:ascii="Arial" w:hAnsi="Arial" w:cs="Arial"/>
          <w:sz w:val="24"/>
          <w:szCs w:val="24"/>
        </w:rPr>
        <w:t xml:space="preserve">During my micro-teach session, I decided that I would be the second student to </w:t>
      </w:r>
      <w:r w:rsidR="007268A1">
        <w:rPr>
          <w:rFonts w:ascii="Arial" w:hAnsi="Arial" w:cs="Arial"/>
          <w:sz w:val="24"/>
          <w:szCs w:val="24"/>
        </w:rPr>
        <w:t>teach</w:t>
      </w:r>
      <w:r w:rsidR="005A3677">
        <w:rPr>
          <w:rFonts w:ascii="Arial" w:hAnsi="Arial" w:cs="Arial"/>
          <w:sz w:val="24"/>
          <w:szCs w:val="24"/>
        </w:rPr>
        <w:t xml:space="preserve">, this was decided as my peer felt they would like to go first and as my nerves were slowly building, I felt I wanted to </w:t>
      </w:r>
      <w:r w:rsidR="00FC24C7">
        <w:rPr>
          <w:rFonts w:ascii="Arial" w:hAnsi="Arial" w:cs="Arial"/>
          <w:sz w:val="24"/>
          <w:szCs w:val="24"/>
        </w:rPr>
        <w:t>get it completed at soon as possible</w:t>
      </w:r>
      <w:r w:rsidR="007268A1">
        <w:rPr>
          <w:rFonts w:ascii="Arial" w:hAnsi="Arial" w:cs="Arial"/>
          <w:sz w:val="24"/>
          <w:szCs w:val="24"/>
        </w:rPr>
        <w:t xml:space="preserve">. </w:t>
      </w:r>
      <w:r w:rsidR="00E14946">
        <w:rPr>
          <w:rFonts w:ascii="Arial" w:hAnsi="Arial" w:cs="Arial"/>
          <w:sz w:val="24"/>
          <w:szCs w:val="24"/>
        </w:rPr>
        <w:t xml:space="preserve">Once my peer had completed her lesson, I </w:t>
      </w:r>
      <w:r w:rsidR="0088120B">
        <w:rPr>
          <w:rFonts w:ascii="Arial" w:hAnsi="Arial" w:cs="Arial"/>
          <w:sz w:val="24"/>
          <w:szCs w:val="24"/>
        </w:rPr>
        <w:t xml:space="preserve">began to ready my students for my micro-teach. </w:t>
      </w:r>
      <w:r w:rsidR="00437858">
        <w:rPr>
          <w:rFonts w:ascii="Arial" w:hAnsi="Arial" w:cs="Arial"/>
          <w:sz w:val="24"/>
          <w:szCs w:val="24"/>
        </w:rPr>
        <w:t xml:space="preserve">Before starting my session, I handed my students individual sheets of A3 paper and </w:t>
      </w:r>
      <w:r w:rsidR="009A2279">
        <w:rPr>
          <w:rFonts w:ascii="Arial" w:hAnsi="Arial" w:cs="Arial"/>
          <w:sz w:val="24"/>
          <w:szCs w:val="24"/>
        </w:rPr>
        <w:t xml:space="preserve">multiple coloured pens in order to use within my lesson. I started by introducing myself and the topic that I had chosen, </w:t>
      </w:r>
      <w:r w:rsidR="002E55FE">
        <w:rPr>
          <w:rFonts w:ascii="Arial" w:hAnsi="Arial" w:cs="Arial"/>
          <w:sz w:val="24"/>
          <w:szCs w:val="24"/>
        </w:rPr>
        <w:t>as well as introduc</w:t>
      </w:r>
      <w:r w:rsidR="009B1185">
        <w:rPr>
          <w:rFonts w:ascii="Arial" w:hAnsi="Arial" w:cs="Arial"/>
          <w:sz w:val="24"/>
          <w:szCs w:val="24"/>
        </w:rPr>
        <w:t>ing</w:t>
      </w:r>
      <w:r w:rsidR="002E55FE">
        <w:rPr>
          <w:rFonts w:ascii="Arial" w:hAnsi="Arial" w:cs="Arial"/>
          <w:sz w:val="24"/>
          <w:szCs w:val="24"/>
        </w:rPr>
        <w:t xml:space="preserve"> the students to the lesson objectives. I decided to create two lesson objectives, </w:t>
      </w:r>
      <w:r w:rsidR="00060832">
        <w:rPr>
          <w:rFonts w:ascii="Arial" w:hAnsi="Arial" w:cs="Arial"/>
          <w:sz w:val="24"/>
          <w:szCs w:val="24"/>
        </w:rPr>
        <w:t xml:space="preserve">which I felt were </w:t>
      </w:r>
      <w:r w:rsidR="00716967">
        <w:rPr>
          <w:rFonts w:ascii="Arial" w:hAnsi="Arial" w:cs="Arial"/>
          <w:sz w:val="24"/>
          <w:szCs w:val="24"/>
        </w:rPr>
        <w:t>informational enough and were not too vague or unrealistic. My first o</w:t>
      </w:r>
      <w:r w:rsidR="003E6B56">
        <w:rPr>
          <w:rFonts w:ascii="Arial" w:hAnsi="Arial" w:cs="Arial"/>
          <w:sz w:val="24"/>
          <w:szCs w:val="24"/>
        </w:rPr>
        <w:t>b</w:t>
      </w:r>
      <w:r w:rsidR="00716967">
        <w:rPr>
          <w:rFonts w:ascii="Arial" w:hAnsi="Arial" w:cs="Arial"/>
          <w:sz w:val="24"/>
          <w:szCs w:val="24"/>
        </w:rPr>
        <w:t xml:space="preserve">jective </w:t>
      </w:r>
      <w:r w:rsidR="00666290">
        <w:rPr>
          <w:rFonts w:ascii="Arial" w:hAnsi="Arial" w:cs="Arial"/>
          <w:sz w:val="24"/>
          <w:szCs w:val="24"/>
        </w:rPr>
        <w:t xml:space="preserve">was to make sure that the learners were able to </w:t>
      </w:r>
      <w:r w:rsidR="00C240FA">
        <w:rPr>
          <w:rFonts w:ascii="Arial" w:hAnsi="Arial" w:cs="Arial"/>
          <w:sz w:val="24"/>
          <w:szCs w:val="24"/>
        </w:rPr>
        <w:t xml:space="preserve">illustrate </w:t>
      </w:r>
      <w:r w:rsidR="00233303">
        <w:rPr>
          <w:rFonts w:ascii="Arial" w:hAnsi="Arial" w:cs="Arial"/>
          <w:sz w:val="24"/>
          <w:szCs w:val="24"/>
        </w:rPr>
        <w:t xml:space="preserve">some of the key factors </w:t>
      </w:r>
      <w:r w:rsidR="00E74861">
        <w:rPr>
          <w:rFonts w:ascii="Arial" w:hAnsi="Arial" w:cs="Arial"/>
          <w:sz w:val="24"/>
          <w:szCs w:val="24"/>
        </w:rPr>
        <w:t xml:space="preserve">of </w:t>
      </w:r>
      <w:r w:rsidR="00F575CC">
        <w:rPr>
          <w:rFonts w:ascii="Arial" w:hAnsi="Arial" w:cs="Arial"/>
          <w:sz w:val="24"/>
          <w:szCs w:val="24"/>
        </w:rPr>
        <w:t>en</w:t>
      </w:r>
      <w:r w:rsidR="00E74861">
        <w:rPr>
          <w:rFonts w:ascii="Arial" w:hAnsi="Arial" w:cs="Arial"/>
          <w:sz w:val="24"/>
          <w:szCs w:val="24"/>
        </w:rPr>
        <w:t xml:space="preserve">trepreneurial </w:t>
      </w:r>
      <w:r w:rsidR="00F575CC">
        <w:rPr>
          <w:rFonts w:ascii="Arial" w:hAnsi="Arial" w:cs="Arial"/>
          <w:sz w:val="24"/>
          <w:szCs w:val="24"/>
        </w:rPr>
        <w:t>ed</w:t>
      </w:r>
      <w:r w:rsidR="00E74861">
        <w:rPr>
          <w:rFonts w:ascii="Arial" w:hAnsi="Arial" w:cs="Arial"/>
          <w:sz w:val="24"/>
          <w:szCs w:val="24"/>
        </w:rPr>
        <w:t xml:space="preserve">ucation and the second </w:t>
      </w:r>
      <w:r w:rsidR="00FD56B2">
        <w:rPr>
          <w:rFonts w:ascii="Arial" w:hAnsi="Arial" w:cs="Arial"/>
          <w:sz w:val="24"/>
          <w:szCs w:val="24"/>
        </w:rPr>
        <w:t xml:space="preserve">objective was </w:t>
      </w:r>
      <w:r w:rsidR="00952641">
        <w:rPr>
          <w:rFonts w:ascii="Arial" w:hAnsi="Arial" w:cs="Arial"/>
          <w:sz w:val="24"/>
          <w:szCs w:val="24"/>
        </w:rPr>
        <w:t xml:space="preserve">for the students to be able to discuss </w:t>
      </w:r>
      <w:r w:rsidR="00F575CC">
        <w:rPr>
          <w:rFonts w:ascii="Arial" w:hAnsi="Arial" w:cs="Arial"/>
          <w:sz w:val="24"/>
          <w:szCs w:val="24"/>
        </w:rPr>
        <w:t xml:space="preserve">how entrepreneurial education </w:t>
      </w:r>
      <w:r w:rsidR="00237A06">
        <w:rPr>
          <w:rFonts w:ascii="Arial" w:hAnsi="Arial" w:cs="Arial"/>
          <w:sz w:val="24"/>
          <w:szCs w:val="24"/>
        </w:rPr>
        <w:t xml:space="preserve">could be beneficial within teaching. </w:t>
      </w:r>
    </w:p>
    <w:p w14:paraId="308D871A" w14:textId="7D5E26BB" w:rsidR="00DA2AF1" w:rsidRDefault="00673AE2" w:rsidP="00263308">
      <w:pPr>
        <w:spacing w:line="360" w:lineRule="auto"/>
        <w:rPr>
          <w:rFonts w:ascii="Arial" w:hAnsi="Arial" w:cs="Arial"/>
          <w:color w:val="00B050"/>
          <w:sz w:val="24"/>
          <w:szCs w:val="24"/>
        </w:rPr>
      </w:pPr>
      <w:r>
        <w:rPr>
          <w:rFonts w:ascii="Arial" w:hAnsi="Arial" w:cs="Arial"/>
          <w:color w:val="000000" w:themeColor="text1"/>
          <w:sz w:val="24"/>
          <w:szCs w:val="24"/>
        </w:rPr>
        <w:t xml:space="preserve">After discussing my objectives and giving </w:t>
      </w:r>
      <w:r w:rsidR="001624C4">
        <w:rPr>
          <w:rFonts w:ascii="Arial" w:hAnsi="Arial" w:cs="Arial"/>
          <w:color w:val="000000" w:themeColor="text1"/>
          <w:sz w:val="24"/>
          <w:szCs w:val="24"/>
        </w:rPr>
        <w:t xml:space="preserve">a brief overview of the lesson’s subtitles, </w:t>
      </w:r>
      <w:r w:rsidR="00177BDC">
        <w:rPr>
          <w:rFonts w:ascii="Arial" w:hAnsi="Arial" w:cs="Arial"/>
          <w:color w:val="000000" w:themeColor="text1"/>
          <w:sz w:val="24"/>
          <w:szCs w:val="24"/>
        </w:rPr>
        <w:t>the students were then asked to create a brainstorm on the indivi</w:t>
      </w:r>
      <w:r w:rsidR="00AD539F">
        <w:rPr>
          <w:rFonts w:ascii="Arial" w:hAnsi="Arial" w:cs="Arial"/>
          <w:color w:val="000000" w:themeColor="text1"/>
          <w:sz w:val="24"/>
          <w:szCs w:val="24"/>
        </w:rPr>
        <w:t>dua</w:t>
      </w:r>
      <w:r w:rsidR="00177BDC">
        <w:rPr>
          <w:rFonts w:ascii="Arial" w:hAnsi="Arial" w:cs="Arial"/>
          <w:color w:val="000000" w:themeColor="text1"/>
          <w:sz w:val="24"/>
          <w:szCs w:val="24"/>
        </w:rPr>
        <w:t xml:space="preserve">l pieces of paper I had previously handed out. </w:t>
      </w:r>
      <w:r w:rsidR="00AD539F">
        <w:rPr>
          <w:rFonts w:ascii="Arial" w:hAnsi="Arial" w:cs="Arial"/>
          <w:color w:val="000000" w:themeColor="text1"/>
          <w:sz w:val="24"/>
          <w:szCs w:val="24"/>
        </w:rPr>
        <w:t xml:space="preserve">I felt that by getting the students to create a brainstorm </w:t>
      </w:r>
      <w:r w:rsidR="009F38EB">
        <w:rPr>
          <w:rFonts w:ascii="Arial" w:hAnsi="Arial" w:cs="Arial"/>
          <w:color w:val="000000" w:themeColor="text1"/>
          <w:sz w:val="24"/>
          <w:szCs w:val="24"/>
        </w:rPr>
        <w:t xml:space="preserve">based on </w:t>
      </w:r>
      <w:r w:rsidR="00704A0C">
        <w:rPr>
          <w:rFonts w:ascii="Arial" w:hAnsi="Arial" w:cs="Arial"/>
          <w:color w:val="000000" w:themeColor="text1"/>
          <w:sz w:val="24"/>
          <w:szCs w:val="24"/>
        </w:rPr>
        <w:t xml:space="preserve">what </w:t>
      </w:r>
      <w:r w:rsidR="009F38EB">
        <w:rPr>
          <w:rFonts w:ascii="Arial" w:hAnsi="Arial" w:cs="Arial"/>
          <w:color w:val="000000" w:themeColor="text1"/>
          <w:sz w:val="24"/>
          <w:szCs w:val="24"/>
        </w:rPr>
        <w:t>they had</w:t>
      </w:r>
      <w:r w:rsidR="00704A0C">
        <w:rPr>
          <w:rFonts w:ascii="Arial" w:hAnsi="Arial" w:cs="Arial"/>
          <w:color w:val="000000" w:themeColor="text1"/>
          <w:sz w:val="24"/>
          <w:szCs w:val="24"/>
        </w:rPr>
        <w:t xml:space="preserve"> thought</w:t>
      </w:r>
      <w:r w:rsidR="009F38EB">
        <w:rPr>
          <w:rFonts w:ascii="Arial" w:hAnsi="Arial" w:cs="Arial"/>
          <w:color w:val="000000" w:themeColor="text1"/>
          <w:sz w:val="24"/>
          <w:szCs w:val="24"/>
        </w:rPr>
        <w:t xml:space="preserve"> of the topic ‘Entrepreneurial Education’, I could then assess the cur</w:t>
      </w:r>
      <w:r w:rsidR="00704A0C">
        <w:rPr>
          <w:rFonts w:ascii="Arial" w:hAnsi="Arial" w:cs="Arial"/>
          <w:color w:val="000000" w:themeColor="text1"/>
          <w:sz w:val="24"/>
          <w:szCs w:val="24"/>
        </w:rPr>
        <w:t xml:space="preserve">rent </w:t>
      </w:r>
      <w:r w:rsidR="00205304">
        <w:rPr>
          <w:rFonts w:ascii="Arial" w:hAnsi="Arial" w:cs="Arial"/>
          <w:color w:val="000000" w:themeColor="text1"/>
          <w:sz w:val="24"/>
          <w:szCs w:val="24"/>
        </w:rPr>
        <w:t xml:space="preserve">knowledge that the students had on the topic. </w:t>
      </w:r>
      <w:r w:rsidR="00205304" w:rsidRPr="000834CF">
        <w:rPr>
          <w:rFonts w:ascii="Arial" w:hAnsi="Arial" w:cs="Arial"/>
          <w:color w:val="000000" w:themeColor="text1"/>
          <w:sz w:val="24"/>
          <w:szCs w:val="24"/>
        </w:rPr>
        <w:t xml:space="preserve">As well as this brainstorming activity, I </w:t>
      </w:r>
      <w:r w:rsidR="000834CF">
        <w:rPr>
          <w:rFonts w:ascii="Arial" w:hAnsi="Arial" w:cs="Arial"/>
          <w:color w:val="000000" w:themeColor="text1"/>
          <w:sz w:val="24"/>
          <w:szCs w:val="24"/>
        </w:rPr>
        <w:t xml:space="preserve">walked </w:t>
      </w:r>
      <w:r w:rsidR="00792FA7" w:rsidRPr="000834CF">
        <w:rPr>
          <w:rFonts w:ascii="Arial" w:hAnsi="Arial" w:cs="Arial"/>
          <w:color w:val="000000" w:themeColor="text1"/>
          <w:sz w:val="24"/>
          <w:szCs w:val="24"/>
        </w:rPr>
        <w:t xml:space="preserve">around the room and discussed </w:t>
      </w:r>
      <w:r w:rsidR="00923952" w:rsidRPr="000834CF">
        <w:rPr>
          <w:rFonts w:ascii="Arial" w:hAnsi="Arial" w:cs="Arial"/>
          <w:color w:val="000000" w:themeColor="text1"/>
          <w:sz w:val="24"/>
          <w:szCs w:val="24"/>
        </w:rPr>
        <w:t xml:space="preserve">the topic with each individual </w:t>
      </w:r>
      <w:r w:rsidR="000834CF">
        <w:rPr>
          <w:rFonts w:ascii="Arial" w:hAnsi="Arial" w:cs="Arial"/>
          <w:color w:val="000000" w:themeColor="text1"/>
          <w:sz w:val="24"/>
          <w:szCs w:val="24"/>
        </w:rPr>
        <w:t>peer</w:t>
      </w:r>
      <w:r w:rsidR="00923952" w:rsidRPr="000834CF">
        <w:rPr>
          <w:rFonts w:ascii="Arial" w:hAnsi="Arial" w:cs="Arial"/>
          <w:color w:val="000000" w:themeColor="text1"/>
          <w:sz w:val="24"/>
          <w:szCs w:val="24"/>
        </w:rPr>
        <w:t xml:space="preserve">, using questions and answers, such as; “What do you think when you hear the subject of </w:t>
      </w:r>
      <w:r w:rsidR="00F05F56">
        <w:rPr>
          <w:rFonts w:ascii="Arial" w:hAnsi="Arial" w:cs="Arial"/>
          <w:color w:val="000000" w:themeColor="text1"/>
          <w:sz w:val="24"/>
          <w:szCs w:val="24"/>
        </w:rPr>
        <w:t>e</w:t>
      </w:r>
      <w:r w:rsidR="00923952" w:rsidRPr="000834CF">
        <w:rPr>
          <w:rFonts w:ascii="Arial" w:hAnsi="Arial" w:cs="Arial"/>
          <w:color w:val="000000" w:themeColor="text1"/>
          <w:sz w:val="24"/>
          <w:szCs w:val="24"/>
        </w:rPr>
        <w:t>ntrepreneurial education?” And “</w:t>
      </w:r>
      <w:r w:rsidR="00F05F56">
        <w:rPr>
          <w:rFonts w:ascii="Arial" w:hAnsi="Arial" w:cs="Arial"/>
          <w:color w:val="000000" w:themeColor="text1"/>
          <w:sz w:val="24"/>
          <w:szCs w:val="24"/>
        </w:rPr>
        <w:t>d</w:t>
      </w:r>
      <w:r w:rsidR="00923952" w:rsidRPr="000834CF">
        <w:rPr>
          <w:rFonts w:ascii="Arial" w:hAnsi="Arial" w:cs="Arial"/>
          <w:color w:val="000000" w:themeColor="text1"/>
          <w:sz w:val="24"/>
          <w:szCs w:val="24"/>
        </w:rPr>
        <w:t>o you know much about the subject?”</w:t>
      </w:r>
      <w:r w:rsidR="003F0403" w:rsidRPr="000834CF">
        <w:rPr>
          <w:rFonts w:ascii="Arial" w:hAnsi="Arial" w:cs="Arial"/>
          <w:color w:val="000000" w:themeColor="text1"/>
          <w:sz w:val="24"/>
          <w:szCs w:val="24"/>
        </w:rPr>
        <w:t xml:space="preserve"> </w:t>
      </w:r>
    </w:p>
    <w:p w14:paraId="5AFC8E49" w14:textId="5FD2BCFB" w:rsidR="004735FA" w:rsidRDefault="009B3B91" w:rsidP="00263308">
      <w:pPr>
        <w:spacing w:line="360" w:lineRule="auto"/>
        <w:rPr>
          <w:rFonts w:ascii="Arial" w:hAnsi="Arial" w:cs="Arial"/>
          <w:sz w:val="24"/>
          <w:szCs w:val="24"/>
        </w:rPr>
      </w:pPr>
      <w:r w:rsidRPr="009B3B91">
        <w:rPr>
          <w:rFonts w:ascii="Arial" w:hAnsi="Arial" w:cs="Arial"/>
          <w:color w:val="000000" w:themeColor="text1"/>
          <w:sz w:val="24"/>
          <w:szCs w:val="24"/>
        </w:rPr>
        <w:t xml:space="preserve">Once </w:t>
      </w:r>
      <w:r>
        <w:rPr>
          <w:rFonts w:ascii="Arial" w:hAnsi="Arial" w:cs="Arial"/>
          <w:color w:val="000000" w:themeColor="text1"/>
          <w:sz w:val="24"/>
          <w:szCs w:val="24"/>
        </w:rPr>
        <w:t xml:space="preserve">my peers had completed their </w:t>
      </w:r>
      <w:r w:rsidR="00B57D8F">
        <w:rPr>
          <w:rFonts w:ascii="Arial" w:hAnsi="Arial" w:cs="Arial"/>
          <w:color w:val="000000" w:themeColor="text1"/>
          <w:sz w:val="24"/>
          <w:szCs w:val="24"/>
        </w:rPr>
        <w:t>brainstorms</w:t>
      </w:r>
      <w:r w:rsidR="00F05F56">
        <w:rPr>
          <w:rFonts w:ascii="Arial" w:hAnsi="Arial" w:cs="Arial"/>
          <w:color w:val="000000" w:themeColor="text1"/>
          <w:sz w:val="24"/>
          <w:szCs w:val="24"/>
        </w:rPr>
        <w:t xml:space="preserve"> which took around </w:t>
      </w:r>
      <w:r w:rsidR="0040658E">
        <w:rPr>
          <w:rFonts w:ascii="Arial" w:hAnsi="Arial" w:cs="Arial"/>
          <w:color w:val="000000" w:themeColor="text1"/>
          <w:sz w:val="24"/>
          <w:szCs w:val="24"/>
        </w:rPr>
        <w:t xml:space="preserve">twelve </w:t>
      </w:r>
      <w:r w:rsidR="00F05F56">
        <w:rPr>
          <w:rFonts w:ascii="Arial" w:hAnsi="Arial" w:cs="Arial"/>
          <w:color w:val="000000" w:themeColor="text1"/>
          <w:sz w:val="24"/>
          <w:szCs w:val="24"/>
        </w:rPr>
        <w:t>minutes</w:t>
      </w:r>
      <w:r w:rsidR="00B57D8F">
        <w:rPr>
          <w:rFonts w:ascii="Arial" w:hAnsi="Arial" w:cs="Arial"/>
          <w:color w:val="000000" w:themeColor="text1"/>
          <w:sz w:val="24"/>
          <w:szCs w:val="24"/>
        </w:rPr>
        <w:t>, I then allowed feedback to be given to me on what they had wrote on their paper. This was to expand on the assessment in which I had conducted</w:t>
      </w:r>
      <w:r w:rsidR="00F7548E">
        <w:rPr>
          <w:rFonts w:ascii="Arial" w:hAnsi="Arial" w:cs="Arial"/>
          <w:color w:val="000000" w:themeColor="text1"/>
          <w:sz w:val="24"/>
          <w:szCs w:val="24"/>
        </w:rPr>
        <w:t xml:space="preserve"> and </w:t>
      </w:r>
      <w:r w:rsidR="00D560BC">
        <w:rPr>
          <w:rFonts w:ascii="Arial" w:hAnsi="Arial" w:cs="Arial"/>
          <w:color w:val="000000" w:themeColor="text1"/>
          <w:sz w:val="24"/>
          <w:szCs w:val="24"/>
        </w:rPr>
        <w:t xml:space="preserve">enhance the engagement within the classroom. </w:t>
      </w:r>
      <w:r w:rsidR="00667100">
        <w:rPr>
          <w:rFonts w:ascii="Arial" w:hAnsi="Arial" w:cs="Arial"/>
          <w:sz w:val="24"/>
          <w:szCs w:val="24"/>
        </w:rPr>
        <w:t xml:space="preserve">Once completed, I </w:t>
      </w:r>
      <w:r w:rsidR="004F4B57">
        <w:rPr>
          <w:rFonts w:ascii="Arial" w:hAnsi="Arial" w:cs="Arial"/>
          <w:sz w:val="24"/>
          <w:szCs w:val="24"/>
        </w:rPr>
        <w:t>presented my presentation, working my way through the various slides in which I had created</w:t>
      </w:r>
      <w:r w:rsidR="000307F1">
        <w:rPr>
          <w:rFonts w:ascii="Arial" w:hAnsi="Arial" w:cs="Arial"/>
          <w:sz w:val="24"/>
          <w:szCs w:val="24"/>
        </w:rPr>
        <w:t>. Within my presentation</w:t>
      </w:r>
      <w:r w:rsidR="00426484">
        <w:rPr>
          <w:rFonts w:ascii="Arial" w:hAnsi="Arial" w:cs="Arial"/>
          <w:sz w:val="24"/>
          <w:szCs w:val="24"/>
        </w:rPr>
        <w:t xml:space="preserve">, I set my work up under various subheadings, these were created to stop </w:t>
      </w:r>
      <w:r w:rsidR="00426484">
        <w:rPr>
          <w:rFonts w:ascii="Arial" w:hAnsi="Arial" w:cs="Arial"/>
          <w:sz w:val="24"/>
          <w:szCs w:val="24"/>
        </w:rPr>
        <w:lastRenderedPageBreak/>
        <w:t>my presentation looking unorganised and more struct</w:t>
      </w:r>
      <w:r w:rsidR="00F439F4">
        <w:rPr>
          <w:rFonts w:ascii="Arial" w:hAnsi="Arial" w:cs="Arial"/>
          <w:sz w:val="24"/>
          <w:szCs w:val="24"/>
        </w:rPr>
        <w:t>u</w:t>
      </w:r>
      <w:r w:rsidR="00426484">
        <w:rPr>
          <w:rFonts w:ascii="Arial" w:hAnsi="Arial" w:cs="Arial"/>
          <w:sz w:val="24"/>
          <w:szCs w:val="24"/>
        </w:rPr>
        <w:t xml:space="preserve">red. </w:t>
      </w:r>
      <w:r w:rsidR="000E5F23">
        <w:rPr>
          <w:rFonts w:ascii="Arial" w:hAnsi="Arial" w:cs="Arial"/>
          <w:sz w:val="24"/>
          <w:szCs w:val="24"/>
        </w:rPr>
        <w:t xml:space="preserve">Visual and audible aids where presented during my micro-teach, with the incorporation of a </w:t>
      </w:r>
      <w:r w:rsidR="00263308">
        <w:rPr>
          <w:rFonts w:ascii="Arial" w:hAnsi="Arial" w:cs="Arial"/>
          <w:sz w:val="24"/>
          <w:szCs w:val="24"/>
        </w:rPr>
        <w:t>tw</w:t>
      </w:r>
      <w:r w:rsidR="00275AB6">
        <w:rPr>
          <w:rFonts w:ascii="Arial" w:hAnsi="Arial" w:cs="Arial"/>
          <w:sz w:val="24"/>
          <w:szCs w:val="24"/>
        </w:rPr>
        <w:t>o-m</w:t>
      </w:r>
      <w:r w:rsidR="00263308">
        <w:rPr>
          <w:rFonts w:ascii="Arial" w:hAnsi="Arial" w:cs="Arial"/>
          <w:sz w:val="24"/>
          <w:szCs w:val="24"/>
        </w:rPr>
        <w:t>inute</w:t>
      </w:r>
      <w:r w:rsidR="00F55EB1">
        <w:rPr>
          <w:rFonts w:ascii="Arial" w:hAnsi="Arial" w:cs="Arial"/>
          <w:sz w:val="24"/>
          <w:szCs w:val="24"/>
        </w:rPr>
        <w:t xml:space="preserve"> video, taken from </w:t>
      </w:r>
      <w:r w:rsidR="00E1573B">
        <w:rPr>
          <w:rFonts w:ascii="Arial" w:hAnsi="Arial" w:cs="Arial"/>
          <w:sz w:val="24"/>
          <w:szCs w:val="24"/>
        </w:rPr>
        <w:t>Twitter</w:t>
      </w:r>
      <w:r w:rsidR="00F55EB1">
        <w:rPr>
          <w:rFonts w:ascii="Arial" w:hAnsi="Arial" w:cs="Arial"/>
          <w:sz w:val="24"/>
          <w:szCs w:val="24"/>
        </w:rPr>
        <w:t>. This video wa</w:t>
      </w:r>
      <w:r w:rsidR="00D8615D">
        <w:rPr>
          <w:rFonts w:ascii="Arial" w:hAnsi="Arial" w:cs="Arial"/>
          <w:sz w:val="24"/>
          <w:szCs w:val="24"/>
        </w:rPr>
        <w:t>s</w:t>
      </w:r>
      <w:r w:rsidR="002A1E75">
        <w:rPr>
          <w:rFonts w:ascii="Arial" w:hAnsi="Arial" w:cs="Arial"/>
          <w:sz w:val="24"/>
          <w:szCs w:val="24"/>
        </w:rPr>
        <w:t xml:space="preserve"> based on a more in-depth look on an initiative given by </w:t>
      </w:r>
      <w:r w:rsidR="00580B2E">
        <w:rPr>
          <w:rFonts w:ascii="Arial" w:hAnsi="Arial" w:cs="Arial"/>
          <w:sz w:val="24"/>
          <w:szCs w:val="24"/>
        </w:rPr>
        <w:t>the</w:t>
      </w:r>
      <w:r w:rsidR="002A1E75">
        <w:rPr>
          <w:rFonts w:ascii="Arial" w:hAnsi="Arial" w:cs="Arial"/>
          <w:sz w:val="24"/>
          <w:szCs w:val="24"/>
        </w:rPr>
        <w:t xml:space="preserve"> charity</w:t>
      </w:r>
      <w:r w:rsidR="00580B2E">
        <w:rPr>
          <w:rFonts w:ascii="Arial" w:hAnsi="Arial" w:cs="Arial"/>
          <w:sz w:val="24"/>
          <w:szCs w:val="24"/>
        </w:rPr>
        <w:t xml:space="preserve"> Young Enterprise</w:t>
      </w:r>
      <w:r w:rsidR="002A1E75">
        <w:rPr>
          <w:rFonts w:ascii="Arial" w:hAnsi="Arial" w:cs="Arial"/>
          <w:sz w:val="24"/>
          <w:szCs w:val="24"/>
        </w:rPr>
        <w:t xml:space="preserve"> in which I had chosen to talk about and was</w:t>
      </w:r>
      <w:r w:rsidR="00D8615D">
        <w:rPr>
          <w:rFonts w:ascii="Arial" w:hAnsi="Arial" w:cs="Arial"/>
          <w:sz w:val="24"/>
          <w:szCs w:val="24"/>
        </w:rPr>
        <w:t xml:space="preserve"> displayed to enhance the student’s learning</w:t>
      </w:r>
      <w:r w:rsidR="00F40A32">
        <w:rPr>
          <w:rFonts w:ascii="Arial" w:hAnsi="Arial" w:cs="Arial"/>
          <w:sz w:val="24"/>
          <w:szCs w:val="24"/>
        </w:rPr>
        <w:t xml:space="preserve">. </w:t>
      </w:r>
      <w:r w:rsidR="00FC20CD">
        <w:rPr>
          <w:rFonts w:ascii="Arial" w:hAnsi="Arial" w:cs="Arial"/>
          <w:sz w:val="24"/>
          <w:szCs w:val="24"/>
        </w:rPr>
        <w:t xml:space="preserve">As well as using the video and theory, I also created a chart to display a model created by </w:t>
      </w:r>
      <w:r w:rsidR="008826B7" w:rsidRPr="00C10D75">
        <w:rPr>
          <w:rFonts w:ascii="Arial" w:hAnsi="Arial" w:cs="Arial"/>
          <w:sz w:val="24"/>
          <w:szCs w:val="24"/>
        </w:rPr>
        <w:t xml:space="preserve">Shane (2003), </w:t>
      </w:r>
      <w:r w:rsidR="008826B7">
        <w:rPr>
          <w:rFonts w:ascii="Arial" w:hAnsi="Arial" w:cs="Arial"/>
          <w:sz w:val="24"/>
          <w:szCs w:val="24"/>
        </w:rPr>
        <w:t xml:space="preserve">which describes </w:t>
      </w:r>
      <w:r w:rsidR="00FD7CE5">
        <w:rPr>
          <w:rFonts w:ascii="Arial" w:hAnsi="Arial" w:cs="Arial"/>
          <w:sz w:val="24"/>
          <w:szCs w:val="24"/>
        </w:rPr>
        <w:t xml:space="preserve">entrepreneurship in more detail. </w:t>
      </w:r>
      <w:r w:rsidR="006436FC">
        <w:rPr>
          <w:rFonts w:ascii="Arial" w:hAnsi="Arial" w:cs="Arial"/>
          <w:sz w:val="24"/>
          <w:szCs w:val="24"/>
        </w:rPr>
        <w:t xml:space="preserve">I wanted to incorporate creativity into the presentation </w:t>
      </w:r>
      <w:r w:rsidR="00146483">
        <w:rPr>
          <w:rFonts w:ascii="Arial" w:hAnsi="Arial" w:cs="Arial"/>
          <w:sz w:val="24"/>
          <w:szCs w:val="24"/>
        </w:rPr>
        <w:t xml:space="preserve">and felt by creating my own model, it would encourage the learner’s interest. </w:t>
      </w:r>
    </w:p>
    <w:p w14:paraId="7D3F5797" w14:textId="73B6C5A3" w:rsidR="006D2758" w:rsidRDefault="006D2758" w:rsidP="00263308">
      <w:pPr>
        <w:spacing w:line="360" w:lineRule="auto"/>
        <w:rPr>
          <w:rFonts w:ascii="Arial" w:hAnsi="Arial" w:cs="Arial"/>
          <w:sz w:val="24"/>
          <w:szCs w:val="24"/>
        </w:rPr>
      </w:pPr>
      <w:r>
        <w:rPr>
          <w:rFonts w:ascii="Arial" w:hAnsi="Arial" w:cs="Arial"/>
          <w:sz w:val="24"/>
          <w:szCs w:val="24"/>
        </w:rPr>
        <w:t xml:space="preserve">Finally, after completing the presentation, my peers had to complete a short survey, in which I had previously completed, in order to </w:t>
      </w:r>
      <w:r w:rsidR="00345082">
        <w:rPr>
          <w:rFonts w:ascii="Arial" w:hAnsi="Arial" w:cs="Arial"/>
          <w:sz w:val="24"/>
          <w:szCs w:val="24"/>
        </w:rPr>
        <w:t xml:space="preserve">recap on the </w:t>
      </w:r>
      <w:r w:rsidR="00263308">
        <w:rPr>
          <w:rFonts w:ascii="Arial" w:hAnsi="Arial" w:cs="Arial"/>
          <w:sz w:val="24"/>
          <w:szCs w:val="24"/>
        </w:rPr>
        <w:t>micro-</w:t>
      </w:r>
      <w:r w:rsidR="00345082">
        <w:rPr>
          <w:rFonts w:ascii="Arial" w:hAnsi="Arial" w:cs="Arial"/>
          <w:sz w:val="24"/>
          <w:szCs w:val="24"/>
        </w:rPr>
        <w:t>teach session. As well as giving me the opportunity to</w:t>
      </w:r>
      <w:r w:rsidR="00C823F0">
        <w:rPr>
          <w:rFonts w:ascii="Arial" w:hAnsi="Arial" w:cs="Arial"/>
          <w:sz w:val="24"/>
          <w:szCs w:val="24"/>
        </w:rPr>
        <w:t xml:space="preserve"> assess the knowledge that the students had gained during my lesson. </w:t>
      </w:r>
      <w:r w:rsidR="00A62B56">
        <w:rPr>
          <w:rFonts w:ascii="Arial" w:hAnsi="Arial" w:cs="Arial"/>
          <w:sz w:val="24"/>
          <w:szCs w:val="24"/>
        </w:rPr>
        <w:t>This survey was created by an online presentation tool called ‘Survey Monkey’</w:t>
      </w:r>
      <w:r w:rsidR="00AB0C18">
        <w:rPr>
          <w:rFonts w:ascii="Arial" w:hAnsi="Arial" w:cs="Arial"/>
          <w:sz w:val="24"/>
          <w:szCs w:val="24"/>
        </w:rPr>
        <w:t xml:space="preserve"> but some participants could not access the online survey</w:t>
      </w:r>
      <w:r w:rsidR="00A62B56">
        <w:rPr>
          <w:rFonts w:ascii="Arial" w:hAnsi="Arial" w:cs="Arial"/>
          <w:sz w:val="24"/>
          <w:szCs w:val="24"/>
        </w:rPr>
        <w:t xml:space="preserve">. </w:t>
      </w:r>
      <w:r w:rsidR="00AB0C18">
        <w:rPr>
          <w:rFonts w:ascii="Arial" w:hAnsi="Arial" w:cs="Arial"/>
          <w:sz w:val="24"/>
          <w:szCs w:val="24"/>
        </w:rPr>
        <w:t>Thankfully, I had printed out multiple copies of the survey, so participants that cou</w:t>
      </w:r>
      <w:r w:rsidR="007D39D6">
        <w:rPr>
          <w:rFonts w:ascii="Arial" w:hAnsi="Arial" w:cs="Arial"/>
          <w:sz w:val="24"/>
          <w:szCs w:val="24"/>
        </w:rPr>
        <w:t>l</w:t>
      </w:r>
      <w:r w:rsidR="00AB0C18">
        <w:rPr>
          <w:rFonts w:ascii="Arial" w:hAnsi="Arial" w:cs="Arial"/>
          <w:sz w:val="24"/>
          <w:szCs w:val="24"/>
        </w:rPr>
        <w:t xml:space="preserve">d not get access of </w:t>
      </w:r>
      <w:r w:rsidR="000E58EE">
        <w:rPr>
          <w:rFonts w:ascii="Arial" w:hAnsi="Arial" w:cs="Arial"/>
          <w:sz w:val="24"/>
          <w:szCs w:val="24"/>
        </w:rPr>
        <w:t>the</w:t>
      </w:r>
      <w:r w:rsidR="00AB0C18">
        <w:rPr>
          <w:rFonts w:ascii="Arial" w:hAnsi="Arial" w:cs="Arial"/>
          <w:sz w:val="24"/>
          <w:szCs w:val="24"/>
        </w:rPr>
        <w:t xml:space="preserve"> online survey, could still complete it. </w:t>
      </w:r>
      <w:r w:rsidR="00A62B56">
        <w:rPr>
          <w:rFonts w:ascii="Arial" w:hAnsi="Arial" w:cs="Arial"/>
          <w:sz w:val="24"/>
          <w:szCs w:val="24"/>
        </w:rPr>
        <w:t xml:space="preserve">The survey was </w:t>
      </w:r>
      <w:r w:rsidR="00E77ED0">
        <w:rPr>
          <w:rFonts w:ascii="Arial" w:hAnsi="Arial" w:cs="Arial"/>
          <w:sz w:val="24"/>
          <w:szCs w:val="24"/>
        </w:rPr>
        <w:t xml:space="preserve">made up of six different questions with a text box underneath for the students to complete. </w:t>
      </w:r>
      <w:r w:rsidR="006419E5">
        <w:rPr>
          <w:rFonts w:ascii="Arial" w:hAnsi="Arial" w:cs="Arial"/>
          <w:sz w:val="24"/>
          <w:szCs w:val="24"/>
        </w:rPr>
        <w:t xml:space="preserve">When creating my survey, I did not want to ask over complicated questions in which the students may not have been comfortable answering but did want to be able to asses the knowledge learnt. I researched different surveys </w:t>
      </w:r>
      <w:r w:rsidR="00CB139D">
        <w:rPr>
          <w:rFonts w:ascii="Arial" w:hAnsi="Arial" w:cs="Arial"/>
          <w:sz w:val="24"/>
          <w:szCs w:val="24"/>
        </w:rPr>
        <w:t>and questionnaire constructions (</w:t>
      </w:r>
      <w:r w:rsidR="00CB139D" w:rsidRPr="00C10D75">
        <w:rPr>
          <w:rFonts w:ascii="Arial" w:hAnsi="Arial" w:cs="Arial"/>
          <w:sz w:val="24"/>
          <w:szCs w:val="24"/>
        </w:rPr>
        <w:t xml:space="preserve">Janes, 1999) </w:t>
      </w:r>
      <w:r w:rsidR="00CB139D">
        <w:rPr>
          <w:rFonts w:ascii="Arial" w:hAnsi="Arial" w:cs="Arial"/>
          <w:sz w:val="24"/>
          <w:szCs w:val="24"/>
        </w:rPr>
        <w:t>and in doing so, came up with these six questions; ‘Before this lesson, did you have any previous knowledge of Entrepreneurial Education?’ ‘Do you feel you now have more knowledge of Entrepreneurial education?’ ‘Could you please briefly explain what Entrepreneurial education is? ‘Please illustrate some of the key factors of Entrepreneurial education’, ‘Do you think Entrepreneurial education would be beneficial within the teaching sector? If so, please explain why’ and finally, ‘Do you feel this lesson has influenced you to use Entrepreneurial education within your teaching?’</w:t>
      </w:r>
      <w:r w:rsidR="00AB0C18">
        <w:rPr>
          <w:rFonts w:ascii="Arial" w:hAnsi="Arial" w:cs="Arial"/>
          <w:sz w:val="24"/>
          <w:szCs w:val="24"/>
        </w:rPr>
        <w:t xml:space="preserve"> </w:t>
      </w:r>
    </w:p>
    <w:p w14:paraId="7D1612AC" w14:textId="77777777" w:rsidR="00E97D08" w:rsidRPr="00785A63" w:rsidRDefault="00E97D08" w:rsidP="00263308">
      <w:pPr>
        <w:spacing w:line="360" w:lineRule="auto"/>
        <w:rPr>
          <w:rFonts w:ascii="Arial" w:hAnsi="Arial" w:cs="Arial"/>
          <w:b/>
          <w:sz w:val="24"/>
          <w:szCs w:val="24"/>
        </w:rPr>
      </w:pPr>
      <w:r w:rsidRPr="00785A63">
        <w:rPr>
          <w:rFonts w:ascii="Arial" w:hAnsi="Arial" w:cs="Arial"/>
          <w:b/>
          <w:sz w:val="24"/>
          <w:szCs w:val="24"/>
        </w:rPr>
        <w:t>Feelings</w:t>
      </w:r>
    </w:p>
    <w:p w14:paraId="52D75050" w14:textId="22B2857E" w:rsidR="00E97D08" w:rsidRDefault="00E97D08" w:rsidP="00263308">
      <w:pPr>
        <w:spacing w:line="360" w:lineRule="auto"/>
        <w:rPr>
          <w:rFonts w:ascii="Arial" w:hAnsi="Arial" w:cs="Arial"/>
          <w:sz w:val="24"/>
          <w:szCs w:val="24"/>
        </w:rPr>
      </w:pPr>
      <w:r>
        <w:rPr>
          <w:rFonts w:ascii="Arial" w:hAnsi="Arial" w:cs="Arial"/>
          <w:sz w:val="24"/>
          <w:szCs w:val="24"/>
        </w:rPr>
        <w:t xml:space="preserve">Before the start of my micro-teach, I felt very nervous. I felt anxious about both the quality and delivery of my work, as this was my first ever assignment for the PCET course and I did not want to mess it up. I also felt very nervous about speaking in front </w:t>
      </w:r>
      <w:r>
        <w:rPr>
          <w:rFonts w:ascii="Arial" w:hAnsi="Arial" w:cs="Arial"/>
          <w:sz w:val="24"/>
          <w:szCs w:val="24"/>
        </w:rPr>
        <w:lastRenderedPageBreak/>
        <w:t xml:space="preserve">of people that I was not very familiar with and wondered what they make think of my of presentation skills, if I were to not do as well as others during my micro-teach. I now </w:t>
      </w:r>
      <w:proofErr w:type="spellStart"/>
      <w:r>
        <w:rPr>
          <w:rFonts w:ascii="Arial" w:hAnsi="Arial" w:cs="Arial"/>
          <w:sz w:val="24"/>
          <w:szCs w:val="24"/>
        </w:rPr>
        <w:t>reali</w:t>
      </w:r>
      <w:r w:rsidR="00785A63">
        <w:rPr>
          <w:rFonts w:ascii="Arial" w:hAnsi="Arial" w:cs="Arial"/>
          <w:sz w:val="24"/>
          <w:szCs w:val="24"/>
        </w:rPr>
        <w:t>s</w:t>
      </w:r>
      <w:r>
        <w:rPr>
          <w:rFonts w:ascii="Arial" w:hAnsi="Arial" w:cs="Arial"/>
          <w:sz w:val="24"/>
          <w:szCs w:val="24"/>
        </w:rPr>
        <w:t>e</w:t>
      </w:r>
      <w:proofErr w:type="spellEnd"/>
      <w:r>
        <w:rPr>
          <w:rFonts w:ascii="Arial" w:hAnsi="Arial" w:cs="Arial"/>
          <w:sz w:val="24"/>
          <w:szCs w:val="24"/>
        </w:rPr>
        <w:t xml:space="preserve"> that everybody has different feelings towards public speakers, with most people feeling anxious before public speaking (</w:t>
      </w:r>
      <w:r w:rsidRPr="00BC1147">
        <w:rPr>
          <w:rFonts w:ascii="Arial" w:hAnsi="Arial" w:cs="Arial"/>
          <w:sz w:val="24"/>
          <w:szCs w:val="24"/>
        </w:rPr>
        <w:t>Raja, 2017</w:t>
      </w:r>
      <w:r>
        <w:rPr>
          <w:rFonts w:ascii="Arial" w:hAnsi="Arial" w:cs="Arial"/>
          <w:sz w:val="24"/>
          <w:szCs w:val="24"/>
        </w:rPr>
        <w:t xml:space="preserve">). Thankfully for me, </w:t>
      </w:r>
      <w:r w:rsidR="004E37F5">
        <w:rPr>
          <w:rFonts w:ascii="Arial" w:hAnsi="Arial" w:cs="Arial"/>
          <w:sz w:val="24"/>
          <w:szCs w:val="24"/>
        </w:rPr>
        <w:t xml:space="preserve">as previously stated </w:t>
      </w:r>
      <w:r>
        <w:rPr>
          <w:rFonts w:ascii="Arial" w:hAnsi="Arial" w:cs="Arial"/>
          <w:sz w:val="24"/>
          <w:szCs w:val="24"/>
        </w:rPr>
        <w:t>a peer decided that she would like to give her micro-teach first. As my peer was delivering her micro-teach, I slowly started to feel more at ease and comfortable with the peers around me and started to feel excited about delivering my micro-teach. The atmosphere was relaxed and cheerful</w:t>
      </w:r>
      <w:r w:rsidR="008E7C9C">
        <w:rPr>
          <w:rFonts w:ascii="Arial" w:hAnsi="Arial" w:cs="Arial"/>
          <w:sz w:val="24"/>
          <w:szCs w:val="24"/>
        </w:rPr>
        <w:t xml:space="preserve">, making </w:t>
      </w:r>
      <w:r>
        <w:rPr>
          <w:rFonts w:ascii="Arial" w:hAnsi="Arial" w:cs="Arial"/>
          <w:sz w:val="24"/>
          <w:szCs w:val="24"/>
        </w:rPr>
        <w:t>me feel so much better</w:t>
      </w:r>
      <w:r w:rsidR="008E7C9C">
        <w:rPr>
          <w:rFonts w:ascii="Arial" w:hAnsi="Arial" w:cs="Arial"/>
          <w:sz w:val="24"/>
          <w:szCs w:val="24"/>
        </w:rPr>
        <w:t xml:space="preserve"> and much more at ease. During the micro-teach, I found myself feeling less and less anxious and becoming a lot more confident, in not only my speaking but in my knowledge of my subject, as well as the comm</w:t>
      </w:r>
      <w:r w:rsidR="00C568DD">
        <w:rPr>
          <w:rFonts w:ascii="Arial" w:hAnsi="Arial" w:cs="Arial"/>
          <w:sz w:val="24"/>
          <w:szCs w:val="24"/>
        </w:rPr>
        <w:t>u</w:t>
      </w:r>
      <w:r w:rsidR="008E7C9C">
        <w:rPr>
          <w:rFonts w:ascii="Arial" w:hAnsi="Arial" w:cs="Arial"/>
          <w:sz w:val="24"/>
          <w:szCs w:val="24"/>
        </w:rPr>
        <w:t xml:space="preserve">nication between myself and my peers. Once completed, I felt so happy to have completed my first ever micro-teach and found myself feeling fulfilled. </w:t>
      </w:r>
    </w:p>
    <w:p w14:paraId="7FCB8530" w14:textId="736F536C" w:rsidR="00C568DD" w:rsidRPr="00484F0F" w:rsidRDefault="00C568DD" w:rsidP="00263308">
      <w:pPr>
        <w:spacing w:line="360" w:lineRule="auto"/>
        <w:rPr>
          <w:rFonts w:ascii="Arial" w:hAnsi="Arial" w:cs="Arial"/>
          <w:b/>
          <w:sz w:val="24"/>
          <w:szCs w:val="24"/>
        </w:rPr>
      </w:pPr>
      <w:r w:rsidRPr="00484F0F">
        <w:rPr>
          <w:rFonts w:ascii="Arial" w:hAnsi="Arial" w:cs="Arial"/>
          <w:b/>
          <w:sz w:val="24"/>
          <w:szCs w:val="24"/>
        </w:rPr>
        <w:t>Evaluation</w:t>
      </w:r>
    </w:p>
    <w:p w14:paraId="1BB443AE" w14:textId="45D9D0CF" w:rsidR="009337CB" w:rsidRPr="00D804C9" w:rsidRDefault="000B53C0" w:rsidP="00263308">
      <w:pPr>
        <w:spacing w:line="360" w:lineRule="auto"/>
        <w:rPr>
          <w:rFonts w:ascii="Arial" w:hAnsi="Arial" w:cs="Arial"/>
          <w:color w:val="70AD47" w:themeColor="accent6"/>
          <w:sz w:val="24"/>
          <w:szCs w:val="24"/>
        </w:rPr>
      </w:pPr>
      <w:r>
        <w:rPr>
          <w:rFonts w:ascii="Arial" w:hAnsi="Arial" w:cs="Arial"/>
          <w:sz w:val="24"/>
          <w:szCs w:val="24"/>
        </w:rPr>
        <w:t xml:space="preserve">Overall, I feel this micro-teach went very well with it being my first micro-teach. With the session being conducted to a small group of learners, I feel that this may have been a positive, but also a negative. By teaching to a small group of learners, I found that my nerves were very quickly dismissed and found it to be a good icebreaking strategy to get to know the other students. </w:t>
      </w:r>
      <w:r w:rsidR="000A686B">
        <w:rPr>
          <w:rFonts w:ascii="Arial" w:hAnsi="Arial" w:cs="Arial"/>
          <w:sz w:val="24"/>
          <w:szCs w:val="24"/>
        </w:rPr>
        <w:t xml:space="preserve">I also found it very positive to be able to use various teaching strategies with the group; for example, walking around the room and using questions and answers with individual peers. As well as having feedback off the students. This worked well with a small group as the environment was very inclusive, with everybody working together. </w:t>
      </w:r>
      <w:r w:rsidR="007A680C">
        <w:rPr>
          <w:rFonts w:ascii="Arial" w:hAnsi="Arial" w:cs="Arial"/>
          <w:sz w:val="24"/>
          <w:szCs w:val="24"/>
        </w:rPr>
        <w:t xml:space="preserve">However, this may also be a negative as </w:t>
      </w:r>
      <w:r w:rsidR="00A116D2">
        <w:rPr>
          <w:rFonts w:ascii="Arial" w:hAnsi="Arial" w:cs="Arial"/>
          <w:sz w:val="24"/>
          <w:szCs w:val="24"/>
        </w:rPr>
        <w:t xml:space="preserve">I was very </w:t>
      </w:r>
      <w:r w:rsidR="00566D51">
        <w:rPr>
          <w:rFonts w:ascii="Arial" w:hAnsi="Arial" w:cs="Arial"/>
          <w:sz w:val="24"/>
          <w:szCs w:val="24"/>
        </w:rPr>
        <w:t xml:space="preserve">limited to the tasks I could do with the </w:t>
      </w:r>
      <w:r w:rsidR="00263308">
        <w:rPr>
          <w:rFonts w:ascii="Arial" w:hAnsi="Arial" w:cs="Arial"/>
          <w:sz w:val="24"/>
          <w:szCs w:val="24"/>
        </w:rPr>
        <w:t>number</w:t>
      </w:r>
      <w:r w:rsidR="00566D51">
        <w:rPr>
          <w:rFonts w:ascii="Arial" w:hAnsi="Arial" w:cs="Arial"/>
          <w:sz w:val="24"/>
          <w:szCs w:val="24"/>
        </w:rPr>
        <w:t xml:space="preserve"> of students that I had. With a larger group, I would set group or pair work as students could then </w:t>
      </w:r>
      <w:r w:rsidR="009E09CA">
        <w:rPr>
          <w:rFonts w:ascii="Arial" w:hAnsi="Arial" w:cs="Arial"/>
          <w:sz w:val="24"/>
          <w:szCs w:val="24"/>
        </w:rPr>
        <w:t xml:space="preserve">work together and </w:t>
      </w:r>
      <w:r w:rsidR="00375D5D">
        <w:rPr>
          <w:rFonts w:ascii="Arial" w:hAnsi="Arial" w:cs="Arial"/>
          <w:sz w:val="24"/>
          <w:szCs w:val="24"/>
        </w:rPr>
        <w:t xml:space="preserve">expand on their knowledge. </w:t>
      </w:r>
      <w:r w:rsidR="00551877">
        <w:rPr>
          <w:rFonts w:ascii="Arial" w:hAnsi="Arial" w:cs="Arial"/>
          <w:sz w:val="24"/>
          <w:szCs w:val="24"/>
        </w:rPr>
        <w:t xml:space="preserve">As seen by </w:t>
      </w:r>
      <w:r w:rsidR="00CF0D3F" w:rsidRPr="00C10D75">
        <w:rPr>
          <w:rFonts w:ascii="Arial" w:hAnsi="Arial" w:cs="Arial"/>
          <w:sz w:val="24"/>
          <w:szCs w:val="24"/>
        </w:rPr>
        <w:t>Washington University (2016</w:t>
      </w:r>
      <w:r w:rsidR="00CF0D3F">
        <w:rPr>
          <w:rFonts w:ascii="Arial" w:hAnsi="Arial" w:cs="Arial"/>
          <w:sz w:val="24"/>
          <w:szCs w:val="24"/>
        </w:rPr>
        <w:t xml:space="preserve">) </w:t>
      </w:r>
      <w:r w:rsidR="00484F0F">
        <w:rPr>
          <w:rFonts w:ascii="Arial" w:hAnsi="Arial" w:cs="Arial"/>
          <w:sz w:val="24"/>
          <w:szCs w:val="24"/>
        </w:rPr>
        <w:t>“</w:t>
      </w:r>
      <w:r w:rsidR="00B41C21">
        <w:rPr>
          <w:rStyle w:val="Strong"/>
          <w:rFonts w:ascii="Arial" w:eastAsia="Times New Roman" w:hAnsi="Arial" w:cs="Arial"/>
          <w:b w:val="0"/>
          <w:bCs w:val="0"/>
          <w:color w:val="000000"/>
          <w:sz w:val="24"/>
          <w:szCs w:val="24"/>
          <w:shd w:val="clear" w:color="auto" w:fill="FFFFFF"/>
        </w:rPr>
        <w:t>s</w:t>
      </w:r>
      <w:r w:rsidR="00B94936" w:rsidRPr="00CA2FED">
        <w:rPr>
          <w:rStyle w:val="Strong"/>
          <w:rFonts w:ascii="Arial" w:eastAsia="Times New Roman" w:hAnsi="Arial" w:cs="Arial"/>
          <w:b w:val="0"/>
          <w:bCs w:val="0"/>
          <w:color w:val="000000"/>
          <w:sz w:val="24"/>
          <w:szCs w:val="24"/>
          <w:shd w:val="clear" w:color="auto" w:fill="FFFFFF"/>
        </w:rPr>
        <w:t>tudents engaged in group work, or cooperative learning, show increased individual achievement compared to students working alone.</w:t>
      </w:r>
      <w:r w:rsidR="00484F0F">
        <w:rPr>
          <w:rStyle w:val="Strong"/>
          <w:rFonts w:ascii="Arial" w:eastAsia="Times New Roman" w:hAnsi="Arial" w:cs="Arial"/>
          <w:b w:val="0"/>
          <w:bCs w:val="0"/>
          <w:color w:val="000000"/>
          <w:sz w:val="24"/>
          <w:szCs w:val="24"/>
          <w:shd w:val="clear" w:color="auto" w:fill="FFFFFF"/>
        </w:rPr>
        <w:t>”</w:t>
      </w:r>
      <w:r w:rsidR="00230280">
        <w:rPr>
          <w:rStyle w:val="Strong"/>
          <w:rFonts w:ascii="Arial" w:eastAsia="Times New Roman" w:hAnsi="Arial" w:cs="Arial"/>
          <w:b w:val="0"/>
          <w:bCs w:val="0"/>
          <w:color w:val="000000"/>
          <w:sz w:val="24"/>
          <w:szCs w:val="24"/>
          <w:shd w:val="clear" w:color="auto" w:fill="FFFFFF"/>
        </w:rPr>
        <w:t xml:space="preserve"> </w:t>
      </w:r>
      <w:r w:rsidR="004E2ACB">
        <w:rPr>
          <w:rStyle w:val="Strong"/>
          <w:rFonts w:ascii="Arial" w:eastAsia="Times New Roman" w:hAnsi="Arial" w:cs="Arial"/>
          <w:b w:val="0"/>
          <w:bCs w:val="0"/>
          <w:color w:val="000000"/>
          <w:sz w:val="24"/>
          <w:szCs w:val="24"/>
          <w:shd w:val="clear" w:color="auto" w:fill="FFFFFF"/>
        </w:rPr>
        <w:t>A</w:t>
      </w:r>
      <w:r w:rsidR="004F2B09">
        <w:rPr>
          <w:rStyle w:val="Strong"/>
          <w:rFonts w:ascii="Arial" w:eastAsia="Times New Roman" w:hAnsi="Arial" w:cs="Arial"/>
          <w:b w:val="0"/>
          <w:bCs w:val="0"/>
          <w:color w:val="000000"/>
          <w:sz w:val="24"/>
          <w:szCs w:val="24"/>
          <w:shd w:val="clear" w:color="auto" w:fill="FFFFFF"/>
        </w:rPr>
        <w:t>nother positive and negative outcome of my micro-teach could be the incorporation of digital technology, more so focusing on the use of the survey that I had previously created.</w:t>
      </w:r>
      <w:r w:rsidR="000819A0">
        <w:rPr>
          <w:rStyle w:val="Strong"/>
          <w:rFonts w:ascii="Arial" w:eastAsia="Times New Roman" w:hAnsi="Arial" w:cs="Arial"/>
          <w:b w:val="0"/>
          <w:bCs w:val="0"/>
          <w:color w:val="000000"/>
          <w:sz w:val="24"/>
          <w:szCs w:val="24"/>
          <w:shd w:val="clear" w:color="auto" w:fill="FFFFFF"/>
        </w:rPr>
        <w:t xml:space="preserve"> It can be seen </w:t>
      </w:r>
      <w:r w:rsidR="000819A0" w:rsidRPr="00C10D75">
        <w:rPr>
          <w:rStyle w:val="Strong"/>
          <w:rFonts w:ascii="Arial" w:eastAsia="Times New Roman" w:hAnsi="Arial" w:cs="Arial"/>
          <w:b w:val="0"/>
          <w:bCs w:val="0"/>
          <w:sz w:val="24"/>
          <w:szCs w:val="24"/>
          <w:shd w:val="clear" w:color="auto" w:fill="FFFFFF"/>
        </w:rPr>
        <w:t xml:space="preserve">by </w:t>
      </w:r>
      <w:proofErr w:type="spellStart"/>
      <w:r w:rsidR="000819A0" w:rsidRPr="00C10D75">
        <w:rPr>
          <w:rStyle w:val="Strong"/>
          <w:rFonts w:ascii="Arial" w:eastAsia="Times New Roman" w:hAnsi="Arial" w:cs="Arial"/>
          <w:b w:val="0"/>
          <w:bCs w:val="0"/>
          <w:sz w:val="24"/>
          <w:szCs w:val="24"/>
          <w:shd w:val="clear" w:color="auto" w:fill="FFFFFF"/>
        </w:rPr>
        <w:t>Marrell</w:t>
      </w:r>
      <w:proofErr w:type="spellEnd"/>
      <w:r w:rsidR="000819A0" w:rsidRPr="00C10D75">
        <w:rPr>
          <w:rStyle w:val="Strong"/>
          <w:rFonts w:ascii="Arial" w:eastAsia="Times New Roman" w:hAnsi="Arial" w:cs="Arial"/>
          <w:b w:val="0"/>
          <w:bCs w:val="0"/>
          <w:sz w:val="24"/>
          <w:szCs w:val="24"/>
          <w:shd w:val="clear" w:color="auto" w:fill="FFFFFF"/>
        </w:rPr>
        <w:t xml:space="preserve">-Olsson </w:t>
      </w:r>
      <w:r w:rsidR="000819A0" w:rsidRPr="00C10D75">
        <w:rPr>
          <w:rStyle w:val="Strong"/>
          <w:rFonts w:ascii="Arial" w:eastAsia="Times New Roman" w:hAnsi="Arial" w:cs="Arial"/>
          <w:b w:val="0"/>
          <w:bCs w:val="0"/>
          <w:i/>
          <w:sz w:val="24"/>
          <w:szCs w:val="24"/>
          <w:shd w:val="clear" w:color="auto" w:fill="FFFFFF"/>
        </w:rPr>
        <w:t>et al</w:t>
      </w:r>
      <w:r w:rsidR="000819A0" w:rsidRPr="00C10D75">
        <w:rPr>
          <w:rStyle w:val="Strong"/>
          <w:rFonts w:ascii="Arial" w:eastAsia="Times New Roman" w:hAnsi="Arial" w:cs="Arial"/>
          <w:b w:val="0"/>
          <w:bCs w:val="0"/>
          <w:sz w:val="24"/>
          <w:szCs w:val="24"/>
          <w:shd w:val="clear" w:color="auto" w:fill="FFFFFF"/>
        </w:rPr>
        <w:t xml:space="preserve"> (</w:t>
      </w:r>
      <w:r w:rsidR="002252F1" w:rsidRPr="00C10D75">
        <w:rPr>
          <w:rStyle w:val="Strong"/>
          <w:rFonts w:ascii="Arial" w:eastAsia="Times New Roman" w:hAnsi="Arial" w:cs="Arial"/>
          <w:b w:val="0"/>
          <w:bCs w:val="0"/>
          <w:sz w:val="24"/>
          <w:szCs w:val="24"/>
          <w:shd w:val="clear" w:color="auto" w:fill="FFFFFF"/>
        </w:rPr>
        <w:t>2014)</w:t>
      </w:r>
      <w:r w:rsidR="004F2B09" w:rsidRPr="00C10D75">
        <w:rPr>
          <w:rStyle w:val="Strong"/>
          <w:rFonts w:ascii="Arial" w:eastAsia="Times New Roman" w:hAnsi="Arial" w:cs="Arial"/>
          <w:b w:val="0"/>
          <w:bCs w:val="0"/>
          <w:sz w:val="24"/>
          <w:szCs w:val="24"/>
          <w:shd w:val="clear" w:color="auto" w:fill="FFFFFF"/>
        </w:rPr>
        <w:t xml:space="preserve"> </w:t>
      </w:r>
      <w:r w:rsidR="000819A0" w:rsidRPr="00C10D75">
        <w:rPr>
          <w:rStyle w:val="Strong"/>
          <w:rFonts w:ascii="Arial" w:eastAsia="Times New Roman" w:hAnsi="Arial" w:cs="Arial"/>
          <w:b w:val="0"/>
          <w:bCs w:val="0"/>
          <w:sz w:val="24"/>
          <w:szCs w:val="24"/>
          <w:shd w:val="clear" w:color="auto" w:fill="FFFFFF"/>
        </w:rPr>
        <w:t xml:space="preserve">that </w:t>
      </w:r>
      <w:r w:rsidR="000819A0">
        <w:rPr>
          <w:rStyle w:val="Strong"/>
          <w:rFonts w:ascii="Arial" w:eastAsia="Times New Roman" w:hAnsi="Arial" w:cs="Arial"/>
          <w:b w:val="0"/>
          <w:bCs w:val="0"/>
          <w:color w:val="000000"/>
          <w:sz w:val="24"/>
          <w:szCs w:val="24"/>
          <w:shd w:val="clear" w:color="auto" w:fill="FFFFFF"/>
        </w:rPr>
        <w:lastRenderedPageBreak/>
        <w:t>when looking at digital technology within the classroom, “</w:t>
      </w:r>
      <w:r w:rsidR="002252F1">
        <w:rPr>
          <w:rStyle w:val="Strong"/>
          <w:rFonts w:ascii="Arial" w:eastAsia="Times New Roman" w:hAnsi="Arial" w:cs="Arial"/>
          <w:b w:val="0"/>
          <w:bCs w:val="0"/>
          <w:color w:val="000000"/>
          <w:sz w:val="24"/>
          <w:szCs w:val="24"/>
          <w:shd w:val="clear" w:color="auto" w:fill="FFFFFF"/>
        </w:rPr>
        <w:t xml:space="preserve">teachers need a clear purpose for technology, of what will support or facilitate an activity.” </w:t>
      </w:r>
      <w:r w:rsidR="004F2B09">
        <w:rPr>
          <w:rStyle w:val="Strong"/>
          <w:rFonts w:ascii="Arial" w:eastAsia="Times New Roman" w:hAnsi="Arial" w:cs="Arial"/>
          <w:b w:val="0"/>
          <w:bCs w:val="0"/>
          <w:color w:val="000000"/>
          <w:sz w:val="24"/>
          <w:szCs w:val="24"/>
          <w:shd w:val="clear" w:color="auto" w:fill="FFFFFF"/>
        </w:rPr>
        <w:t xml:space="preserve">When </w:t>
      </w:r>
      <w:r w:rsidR="00162548">
        <w:rPr>
          <w:rStyle w:val="Strong"/>
          <w:rFonts w:ascii="Arial" w:eastAsia="Times New Roman" w:hAnsi="Arial" w:cs="Arial"/>
          <w:b w:val="0"/>
          <w:bCs w:val="0"/>
          <w:color w:val="000000"/>
          <w:sz w:val="24"/>
          <w:szCs w:val="24"/>
          <w:shd w:val="clear" w:color="auto" w:fill="FFFFFF"/>
        </w:rPr>
        <w:t>digital technology is</w:t>
      </w:r>
      <w:r w:rsidR="00026165">
        <w:rPr>
          <w:rStyle w:val="Strong"/>
          <w:rFonts w:ascii="Arial" w:eastAsia="Times New Roman" w:hAnsi="Arial" w:cs="Arial"/>
          <w:b w:val="0"/>
          <w:bCs w:val="0"/>
          <w:color w:val="000000"/>
          <w:sz w:val="24"/>
          <w:szCs w:val="24"/>
          <w:shd w:val="clear" w:color="auto" w:fill="FFFFFF"/>
        </w:rPr>
        <w:t xml:space="preserve"> used, the outcome can be very beneficial. Learners </w:t>
      </w:r>
      <w:r w:rsidR="007B1DFF">
        <w:rPr>
          <w:rStyle w:val="Strong"/>
          <w:rFonts w:ascii="Arial" w:eastAsia="Times New Roman" w:hAnsi="Arial" w:cs="Arial"/>
          <w:b w:val="0"/>
          <w:bCs w:val="0"/>
          <w:color w:val="000000"/>
          <w:sz w:val="24"/>
          <w:szCs w:val="24"/>
          <w:shd w:val="clear" w:color="auto" w:fill="FFFFFF"/>
        </w:rPr>
        <w:t>become more engaged with the topic</w:t>
      </w:r>
      <w:r w:rsidR="000E5E88">
        <w:rPr>
          <w:rStyle w:val="Strong"/>
          <w:rFonts w:ascii="Arial" w:eastAsia="Times New Roman" w:hAnsi="Arial" w:cs="Arial"/>
          <w:b w:val="0"/>
          <w:bCs w:val="0"/>
          <w:color w:val="000000"/>
          <w:sz w:val="24"/>
          <w:szCs w:val="24"/>
          <w:shd w:val="clear" w:color="auto" w:fill="FFFFFF"/>
        </w:rPr>
        <w:t xml:space="preserve"> and technology can be used to teach all types of learners, for example; </w:t>
      </w:r>
      <w:r w:rsidR="00A23FFF">
        <w:rPr>
          <w:rStyle w:val="Strong"/>
          <w:rFonts w:ascii="Arial" w:eastAsia="Times New Roman" w:hAnsi="Arial" w:cs="Arial"/>
          <w:b w:val="0"/>
          <w:bCs w:val="0"/>
          <w:color w:val="000000"/>
          <w:sz w:val="24"/>
          <w:szCs w:val="24"/>
          <w:shd w:val="clear" w:color="auto" w:fill="FFFFFF"/>
        </w:rPr>
        <w:t>k</w:t>
      </w:r>
      <w:r w:rsidR="000E5E88">
        <w:rPr>
          <w:rStyle w:val="Strong"/>
          <w:rFonts w:ascii="Arial" w:eastAsia="Times New Roman" w:hAnsi="Arial" w:cs="Arial"/>
          <w:b w:val="0"/>
          <w:bCs w:val="0"/>
          <w:color w:val="000000"/>
          <w:sz w:val="24"/>
          <w:szCs w:val="24"/>
          <w:shd w:val="clear" w:color="auto" w:fill="FFFFFF"/>
        </w:rPr>
        <w:t xml:space="preserve">inesthetic, </w:t>
      </w:r>
      <w:r w:rsidR="009339EE">
        <w:rPr>
          <w:rStyle w:val="Strong"/>
          <w:rFonts w:ascii="Arial" w:eastAsia="Times New Roman" w:hAnsi="Arial" w:cs="Arial"/>
          <w:b w:val="0"/>
          <w:bCs w:val="0"/>
          <w:color w:val="000000"/>
          <w:sz w:val="24"/>
          <w:szCs w:val="24"/>
          <w:shd w:val="clear" w:color="auto" w:fill="FFFFFF"/>
        </w:rPr>
        <w:t>a</w:t>
      </w:r>
      <w:r w:rsidR="000E5E88">
        <w:rPr>
          <w:rStyle w:val="Strong"/>
          <w:rFonts w:ascii="Arial" w:eastAsia="Times New Roman" w:hAnsi="Arial" w:cs="Arial"/>
          <w:b w:val="0"/>
          <w:bCs w:val="0"/>
          <w:color w:val="000000"/>
          <w:sz w:val="24"/>
          <w:szCs w:val="24"/>
          <w:shd w:val="clear" w:color="auto" w:fill="FFFFFF"/>
        </w:rPr>
        <w:t>udi</w:t>
      </w:r>
      <w:r w:rsidR="009339EE">
        <w:rPr>
          <w:rStyle w:val="Strong"/>
          <w:rFonts w:ascii="Arial" w:eastAsia="Times New Roman" w:hAnsi="Arial" w:cs="Arial"/>
          <w:b w:val="0"/>
          <w:bCs w:val="0"/>
          <w:color w:val="000000"/>
          <w:sz w:val="24"/>
          <w:szCs w:val="24"/>
          <w:shd w:val="clear" w:color="auto" w:fill="FFFFFF"/>
        </w:rPr>
        <w:t xml:space="preserve">tory or visual. But </w:t>
      </w:r>
      <w:r w:rsidR="009A660B">
        <w:rPr>
          <w:rStyle w:val="Strong"/>
          <w:rFonts w:ascii="Arial" w:eastAsia="Times New Roman" w:hAnsi="Arial" w:cs="Arial"/>
          <w:b w:val="0"/>
          <w:bCs w:val="0"/>
          <w:color w:val="000000"/>
          <w:sz w:val="24"/>
          <w:szCs w:val="24"/>
          <w:shd w:val="clear" w:color="auto" w:fill="FFFFFF"/>
        </w:rPr>
        <w:t>as found within my micro-teach, not everybody has access to digital technology</w:t>
      </w:r>
      <w:r w:rsidR="00C31881">
        <w:rPr>
          <w:rStyle w:val="Strong"/>
          <w:rFonts w:ascii="Arial" w:eastAsia="Times New Roman" w:hAnsi="Arial" w:cs="Arial"/>
          <w:b w:val="0"/>
          <w:bCs w:val="0"/>
          <w:color w:val="000000"/>
          <w:sz w:val="24"/>
          <w:szCs w:val="24"/>
          <w:shd w:val="clear" w:color="auto" w:fill="FFFFFF"/>
        </w:rPr>
        <w:t xml:space="preserve">. In order to include all students for tasks set, as previously stated I made sure to hand out hard copies of the survey in which I had created. </w:t>
      </w:r>
      <w:r w:rsidR="008F420A">
        <w:rPr>
          <w:rStyle w:val="Strong"/>
          <w:rFonts w:ascii="Arial" w:eastAsia="Times New Roman" w:hAnsi="Arial" w:cs="Arial"/>
          <w:b w:val="0"/>
          <w:bCs w:val="0"/>
          <w:color w:val="000000"/>
          <w:sz w:val="24"/>
          <w:szCs w:val="24"/>
          <w:shd w:val="clear" w:color="auto" w:fill="FFFFFF"/>
        </w:rPr>
        <w:t xml:space="preserve">If I had not organised work for the students that could not access the digital technology, things would have been very different meaning that those students would then miss out on participating </w:t>
      </w:r>
      <w:r w:rsidR="003430B5">
        <w:rPr>
          <w:rStyle w:val="Strong"/>
          <w:rFonts w:ascii="Arial" w:eastAsia="Times New Roman" w:hAnsi="Arial" w:cs="Arial"/>
          <w:b w:val="0"/>
          <w:bCs w:val="0"/>
          <w:color w:val="000000"/>
          <w:sz w:val="24"/>
          <w:szCs w:val="24"/>
          <w:shd w:val="clear" w:color="auto" w:fill="FFFFFF"/>
        </w:rPr>
        <w:t>in the survey and I would not have been able to collect all the information needed off the students in order to assess their learning of the topic I had taught.</w:t>
      </w:r>
    </w:p>
    <w:p w14:paraId="6D951B10" w14:textId="4F0611BE" w:rsidR="009337CB" w:rsidRPr="00B05792" w:rsidRDefault="00B97EF6" w:rsidP="00263308">
      <w:pPr>
        <w:spacing w:line="360" w:lineRule="auto"/>
        <w:rPr>
          <w:rFonts w:ascii="Arial" w:hAnsi="Arial" w:cs="Arial"/>
          <w:b/>
          <w:sz w:val="24"/>
        </w:rPr>
      </w:pPr>
      <w:r w:rsidRPr="00B05792">
        <w:rPr>
          <w:rFonts w:ascii="Arial" w:hAnsi="Arial" w:cs="Arial"/>
          <w:b/>
          <w:sz w:val="24"/>
        </w:rPr>
        <w:t>Analysis</w:t>
      </w:r>
    </w:p>
    <w:p w14:paraId="0C3C1F24" w14:textId="02F9D96C" w:rsidR="009337CB" w:rsidRPr="001E693E" w:rsidRDefault="00D804C9" w:rsidP="00263308">
      <w:pPr>
        <w:spacing w:line="360" w:lineRule="auto"/>
        <w:rPr>
          <w:rFonts w:ascii="Arial" w:hAnsi="Arial" w:cs="Arial"/>
          <w:sz w:val="24"/>
        </w:rPr>
      </w:pPr>
      <w:r w:rsidRPr="00B05792">
        <w:rPr>
          <w:rFonts w:ascii="Arial" w:hAnsi="Arial" w:cs="Arial"/>
          <w:sz w:val="24"/>
        </w:rPr>
        <w:t xml:space="preserve">Granted that this was </w:t>
      </w:r>
      <w:r w:rsidR="005259A4" w:rsidRPr="00B05792">
        <w:rPr>
          <w:rFonts w:ascii="Arial" w:hAnsi="Arial" w:cs="Arial"/>
          <w:sz w:val="24"/>
        </w:rPr>
        <w:t xml:space="preserve">a very daunting task to be set with very early on into my course, I have confidence in believing that this task has broadened my personal and professional development. </w:t>
      </w:r>
      <w:r w:rsidR="000B1969" w:rsidRPr="00B05792">
        <w:rPr>
          <w:rFonts w:ascii="Arial" w:hAnsi="Arial" w:cs="Arial"/>
          <w:sz w:val="24"/>
        </w:rPr>
        <w:t xml:space="preserve">There were times before the presentation that I had the ‘I can’t’ attitude, but in completing the micro-teach, my </w:t>
      </w:r>
      <w:r w:rsidR="00487DA8" w:rsidRPr="00B05792">
        <w:rPr>
          <w:rFonts w:ascii="Arial" w:hAnsi="Arial" w:cs="Arial"/>
          <w:sz w:val="24"/>
        </w:rPr>
        <w:t>confidence has grown and I have allowed myself to use a more ‘growth mindset’ approa</w:t>
      </w:r>
      <w:r w:rsidR="002A30FB" w:rsidRPr="00B05792">
        <w:rPr>
          <w:rFonts w:ascii="Arial" w:hAnsi="Arial" w:cs="Arial"/>
          <w:sz w:val="24"/>
        </w:rPr>
        <w:t xml:space="preserve">ch, focusing more on the ability to be able to do something, rather than the failure in doing so </w:t>
      </w:r>
      <w:r w:rsidR="00E2720E" w:rsidRPr="00B05792">
        <w:rPr>
          <w:rFonts w:ascii="Arial" w:hAnsi="Arial" w:cs="Arial"/>
          <w:sz w:val="24"/>
        </w:rPr>
        <w:t>(</w:t>
      </w:r>
      <w:r w:rsidR="00E2720E" w:rsidRPr="00C10D75">
        <w:rPr>
          <w:rFonts w:ascii="Arial" w:hAnsi="Arial" w:cs="Arial"/>
          <w:sz w:val="24"/>
        </w:rPr>
        <w:t>Dweck, 2012</w:t>
      </w:r>
      <w:r w:rsidR="00E2720E" w:rsidRPr="00B05792">
        <w:rPr>
          <w:rFonts w:ascii="Arial" w:hAnsi="Arial" w:cs="Arial"/>
          <w:sz w:val="24"/>
        </w:rPr>
        <w:t>)</w:t>
      </w:r>
      <w:r w:rsidR="006A48D8" w:rsidRPr="00B05792">
        <w:rPr>
          <w:rFonts w:ascii="Arial" w:hAnsi="Arial" w:cs="Arial"/>
          <w:sz w:val="24"/>
        </w:rPr>
        <w:t xml:space="preserve">. This is an </w:t>
      </w:r>
      <w:r w:rsidR="009E5282" w:rsidRPr="00B05792">
        <w:rPr>
          <w:rFonts w:ascii="Arial" w:hAnsi="Arial" w:cs="Arial"/>
          <w:sz w:val="24"/>
        </w:rPr>
        <w:t xml:space="preserve">attitude that I will continue to use in future teaching. </w:t>
      </w:r>
      <w:r w:rsidR="00FF2C14" w:rsidRPr="00B05792">
        <w:rPr>
          <w:rFonts w:ascii="Arial" w:hAnsi="Arial" w:cs="Arial"/>
          <w:sz w:val="24"/>
        </w:rPr>
        <w:t>I feel that if I had continued to feel anxious and uncomfortable throughout the whole micro-teach, the lesson would not have gone so well. By being anxious, I believe the topic would not have been as enjoyable and the atmosphere within the room would have been negative</w:t>
      </w:r>
      <w:r w:rsidR="0077225B" w:rsidRPr="00B05792">
        <w:rPr>
          <w:rFonts w:ascii="Arial" w:hAnsi="Arial" w:cs="Arial"/>
          <w:sz w:val="24"/>
        </w:rPr>
        <w:t>, leaving the student’s uncomfortable. The feedback given from both myself and my peers was very constructive and encouraging and I trust that this allowed my students to feel comfortable in interacting with me and myself with my students</w:t>
      </w:r>
      <w:r w:rsidR="0077225B" w:rsidRPr="006560E3">
        <w:rPr>
          <w:rFonts w:ascii="Arial" w:hAnsi="Arial" w:cs="Arial"/>
          <w:color w:val="FF0000"/>
          <w:sz w:val="24"/>
        </w:rPr>
        <w:t xml:space="preserve">. </w:t>
      </w:r>
      <w:r w:rsidR="0015533A" w:rsidRPr="00E879D9">
        <w:rPr>
          <w:rFonts w:ascii="Arial" w:hAnsi="Arial" w:cs="Arial"/>
          <w:sz w:val="24"/>
        </w:rPr>
        <w:t xml:space="preserve">As stated by </w:t>
      </w:r>
      <w:r w:rsidR="0015533A" w:rsidRPr="001E693E">
        <w:rPr>
          <w:rFonts w:ascii="Arial" w:hAnsi="Arial" w:cs="Arial"/>
          <w:sz w:val="24"/>
        </w:rPr>
        <w:t xml:space="preserve">Dorman, </w:t>
      </w:r>
      <w:r w:rsidR="00E879D9" w:rsidRPr="001E693E">
        <w:rPr>
          <w:rFonts w:ascii="Arial" w:hAnsi="Arial" w:cs="Arial"/>
          <w:sz w:val="24"/>
        </w:rPr>
        <w:t xml:space="preserve">Aldridge and Fraser </w:t>
      </w:r>
      <w:r w:rsidR="0015533A" w:rsidRPr="001E693E">
        <w:rPr>
          <w:rFonts w:ascii="Arial" w:hAnsi="Arial" w:cs="Arial"/>
          <w:sz w:val="24"/>
        </w:rPr>
        <w:t>(2006) “students learn better when they view the learning environment as positive and supportive.”</w:t>
      </w:r>
    </w:p>
    <w:p w14:paraId="798351F6" w14:textId="694E4FF8" w:rsidR="009337CB" w:rsidRPr="00D804C9" w:rsidRDefault="009337CB" w:rsidP="00263308">
      <w:pPr>
        <w:spacing w:line="360" w:lineRule="auto"/>
        <w:rPr>
          <w:rFonts w:ascii="Arial" w:hAnsi="Arial" w:cs="Arial"/>
          <w:b/>
          <w:sz w:val="24"/>
        </w:rPr>
      </w:pPr>
      <w:r w:rsidRPr="00D804C9">
        <w:rPr>
          <w:rFonts w:ascii="Arial" w:hAnsi="Arial" w:cs="Arial"/>
          <w:b/>
          <w:sz w:val="24"/>
        </w:rPr>
        <w:t xml:space="preserve">Conclusion </w:t>
      </w:r>
    </w:p>
    <w:p w14:paraId="7C1FBFE7" w14:textId="7DD70476" w:rsidR="000E14C3" w:rsidRPr="001E693E" w:rsidRDefault="009337CB" w:rsidP="00263308">
      <w:pPr>
        <w:spacing w:line="360" w:lineRule="auto"/>
        <w:rPr>
          <w:rFonts w:ascii="Arial" w:hAnsi="Arial" w:cs="Arial"/>
          <w:sz w:val="24"/>
        </w:rPr>
      </w:pPr>
      <w:r w:rsidRPr="001E693E">
        <w:rPr>
          <w:rFonts w:ascii="Arial" w:hAnsi="Arial" w:cs="Arial"/>
          <w:sz w:val="24"/>
        </w:rPr>
        <w:t>I believe that the outcome of my micro-teach was overall positive and I enjoyed partaking</w:t>
      </w:r>
      <w:r w:rsidR="000E14C3" w:rsidRPr="001E693E">
        <w:rPr>
          <w:rFonts w:ascii="Arial" w:hAnsi="Arial" w:cs="Arial"/>
          <w:sz w:val="24"/>
        </w:rPr>
        <w:t>.</w:t>
      </w:r>
      <w:r w:rsidR="000E14C3" w:rsidRPr="001E693E">
        <w:rPr>
          <w:rFonts w:ascii="Arial" w:hAnsi="Arial" w:cs="Arial"/>
          <w:sz w:val="24"/>
          <w:szCs w:val="24"/>
        </w:rPr>
        <w:t xml:space="preserve"> I felt that both objectives were successfully met and felt that the objectives </w:t>
      </w:r>
      <w:r w:rsidR="000E14C3" w:rsidRPr="001E693E">
        <w:rPr>
          <w:rFonts w:ascii="Arial" w:hAnsi="Arial" w:cs="Arial"/>
          <w:sz w:val="24"/>
          <w:szCs w:val="24"/>
        </w:rPr>
        <w:lastRenderedPageBreak/>
        <w:t>chosen were produced correctly for the task. However, I feel that when writing objectives for future practice, I should try and create more than two objectives but will</w:t>
      </w:r>
      <w:r w:rsidR="00C421B4">
        <w:rPr>
          <w:rFonts w:ascii="Arial" w:hAnsi="Arial" w:cs="Arial"/>
          <w:sz w:val="24"/>
          <w:szCs w:val="24"/>
        </w:rPr>
        <w:t xml:space="preserve"> still</w:t>
      </w:r>
      <w:r w:rsidR="000E14C3" w:rsidRPr="001E693E">
        <w:rPr>
          <w:rFonts w:ascii="Arial" w:hAnsi="Arial" w:cs="Arial"/>
          <w:sz w:val="24"/>
          <w:szCs w:val="24"/>
        </w:rPr>
        <w:t xml:space="preserve"> focus on being realistic and descriptive. When looking to create my objectives, I made use of Bloom’s Taxonomy (1956) and felt that whilst producing my objectives, Bloom’s gave me a greater range of words in which to incorporate into my objectives. </w:t>
      </w:r>
      <w:r w:rsidRPr="001E693E">
        <w:rPr>
          <w:rFonts w:ascii="Arial" w:hAnsi="Arial" w:cs="Arial"/>
          <w:sz w:val="24"/>
        </w:rPr>
        <w:t xml:space="preserve">By writing this essay, it has shown me the influence of reflective teaching within education. This reflection has shown me that I have learnt different teaching and learning strategies and that I have had the opportunity to demonstrate these through the micro-teach; something that I may not have had the opportunity to do with other assignments. From this reflection, I have learnt that going out of your comfort zone, is not always a bad thing; in fact, it can help you expand on or learn things that you would not normally learn. My anxiety and nerves were something that I did not need during my micro-teach and I know that in future I will enter sessions with a more confident and productive attitude. </w:t>
      </w:r>
    </w:p>
    <w:p w14:paraId="05E012A4" w14:textId="50B99F43" w:rsidR="000E14C3" w:rsidRPr="00D804C9" w:rsidRDefault="009337CB" w:rsidP="00263308">
      <w:pPr>
        <w:spacing w:line="360" w:lineRule="auto"/>
        <w:rPr>
          <w:rFonts w:ascii="Arial" w:hAnsi="Arial" w:cs="Arial"/>
          <w:b/>
          <w:sz w:val="24"/>
        </w:rPr>
      </w:pPr>
      <w:r w:rsidRPr="00D804C9">
        <w:rPr>
          <w:rFonts w:ascii="Arial" w:hAnsi="Arial" w:cs="Arial"/>
          <w:b/>
          <w:sz w:val="24"/>
        </w:rPr>
        <w:t>Action Plan</w:t>
      </w:r>
    </w:p>
    <w:p w14:paraId="4FF456B3" w14:textId="34A20E81" w:rsidR="00580E1C" w:rsidRPr="00841D4C" w:rsidRDefault="009337CB" w:rsidP="00B112B4">
      <w:pPr>
        <w:spacing w:line="360" w:lineRule="auto"/>
        <w:rPr>
          <w:rFonts w:ascii="Arial" w:hAnsi="Arial" w:cs="Arial"/>
          <w:sz w:val="24"/>
          <w:u w:val="single"/>
        </w:rPr>
      </w:pPr>
      <w:r>
        <w:rPr>
          <w:rFonts w:ascii="Arial" w:hAnsi="Arial" w:cs="Arial"/>
          <w:sz w:val="24"/>
        </w:rPr>
        <w:t xml:space="preserve">I feel that from this reflection, it has shown that being organised and ready for anything that may not go to plan is absolutely vital; in this instance it would be the limited access to digital technology and I know that in future, I must always be sure to have a back-up plan when creating my lessons. </w:t>
      </w:r>
      <w:r w:rsidR="002031C0">
        <w:rPr>
          <w:rFonts w:ascii="Arial" w:hAnsi="Arial" w:cs="Arial"/>
          <w:sz w:val="24"/>
        </w:rPr>
        <w:t xml:space="preserve">In future, I will also try to create tasks which will work with not only individual participants, but with group and pair work. </w:t>
      </w:r>
      <w:r w:rsidR="00527227">
        <w:rPr>
          <w:rFonts w:ascii="Arial" w:hAnsi="Arial" w:cs="Arial"/>
          <w:sz w:val="24"/>
        </w:rPr>
        <w:t xml:space="preserve">Furthermore, I will also continue creating my lessons in accordance to the ‘UK Professional Standards Framework’ and will be sure to cover most of the frameworks dimensions; particularly </w:t>
      </w:r>
      <w:r w:rsidR="00E8404E">
        <w:rPr>
          <w:rFonts w:ascii="Arial" w:hAnsi="Arial" w:cs="Arial"/>
          <w:sz w:val="24"/>
        </w:rPr>
        <w:t xml:space="preserve">“A2, to teach and support learning; </w:t>
      </w:r>
      <w:r w:rsidR="00527227">
        <w:rPr>
          <w:rFonts w:ascii="Arial" w:hAnsi="Arial" w:cs="Arial"/>
          <w:sz w:val="24"/>
        </w:rPr>
        <w:t>V1, to respect individual learners and diverse learning communit</w:t>
      </w:r>
      <w:r w:rsidR="00E8404E">
        <w:rPr>
          <w:rFonts w:ascii="Arial" w:hAnsi="Arial" w:cs="Arial"/>
          <w:sz w:val="24"/>
        </w:rPr>
        <w:t>ies; K2, the appropriate methods for teaching, learning and assessing in the subject area in the level of academic programme and K4, the use of appropriate learning technologies.’</w:t>
      </w:r>
      <w:r w:rsidR="008967EB">
        <w:rPr>
          <w:rFonts w:ascii="Arial" w:hAnsi="Arial" w:cs="Arial"/>
          <w:sz w:val="24"/>
        </w:rPr>
        <w:t xml:space="preserve"> (UK Professional Standards Framework, 2011)</w:t>
      </w:r>
      <w:r w:rsidR="0041235D">
        <w:rPr>
          <w:rFonts w:ascii="Arial" w:hAnsi="Arial" w:cs="Arial"/>
          <w:sz w:val="24"/>
        </w:rPr>
        <w:t>.</w:t>
      </w:r>
    </w:p>
    <w:p w14:paraId="6E1EB07A" w14:textId="18C3CD52" w:rsidR="00841D4C" w:rsidRDefault="00841D4C" w:rsidP="00B112B4">
      <w:pPr>
        <w:spacing w:line="360" w:lineRule="auto"/>
        <w:rPr>
          <w:rFonts w:ascii="Arial" w:hAnsi="Arial" w:cs="Arial"/>
          <w:b/>
          <w:sz w:val="24"/>
          <w:szCs w:val="24"/>
        </w:rPr>
      </w:pPr>
    </w:p>
    <w:p w14:paraId="2AA880D5" w14:textId="1D632E24" w:rsidR="0041235D" w:rsidRDefault="0041235D" w:rsidP="00B112B4">
      <w:pPr>
        <w:spacing w:line="360" w:lineRule="auto"/>
        <w:rPr>
          <w:rFonts w:ascii="Arial" w:hAnsi="Arial" w:cs="Arial"/>
          <w:b/>
          <w:sz w:val="24"/>
          <w:szCs w:val="24"/>
        </w:rPr>
      </w:pPr>
    </w:p>
    <w:p w14:paraId="00EDEEDA" w14:textId="77777777" w:rsidR="0041235D" w:rsidRDefault="0041235D" w:rsidP="00B112B4">
      <w:pPr>
        <w:spacing w:line="360" w:lineRule="auto"/>
        <w:rPr>
          <w:rFonts w:ascii="Arial" w:hAnsi="Arial" w:cs="Arial"/>
          <w:b/>
          <w:sz w:val="24"/>
          <w:szCs w:val="24"/>
        </w:rPr>
      </w:pPr>
    </w:p>
    <w:p w14:paraId="2328E5F9" w14:textId="3019F026" w:rsidR="00176D4B" w:rsidRPr="00D804C9" w:rsidRDefault="00176D4B" w:rsidP="00B112B4">
      <w:pPr>
        <w:spacing w:line="360" w:lineRule="auto"/>
        <w:rPr>
          <w:rFonts w:ascii="Arial" w:hAnsi="Arial" w:cs="Arial"/>
          <w:b/>
          <w:sz w:val="24"/>
          <w:szCs w:val="24"/>
        </w:rPr>
      </w:pPr>
      <w:r w:rsidRPr="00D804C9">
        <w:rPr>
          <w:rFonts w:ascii="Arial" w:hAnsi="Arial" w:cs="Arial"/>
          <w:b/>
          <w:sz w:val="24"/>
          <w:szCs w:val="24"/>
        </w:rPr>
        <w:lastRenderedPageBreak/>
        <w:t>References</w:t>
      </w:r>
    </w:p>
    <w:p w14:paraId="27EDBAA5" w14:textId="37609C32" w:rsidR="00655836" w:rsidRDefault="00E07563" w:rsidP="00B112B4">
      <w:pPr>
        <w:spacing w:line="360" w:lineRule="auto"/>
        <w:rPr>
          <w:rFonts w:ascii="Arial" w:hAnsi="Arial" w:cs="Arial"/>
          <w:sz w:val="24"/>
        </w:rPr>
      </w:pPr>
      <w:r w:rsidRPr="00E07563">
        <w:rPr>
          <w:rFonts w:ascii="Arial" w:hAnsi="Arial" w:cs="Arial"/>
          <w:sz w:val="24"/>
          <w:szCs w:val="24"/>
        </w:rPr>
        <w:t>Advance H</w:t>
      </w:r>
      <w:r>
        <w:rPr>
          <w:rFonts w:ascii="Arial" w:hAnsi="Arial" w:cs="Arial"/>
          <w:sz w:val="24"/>
          <w:szCs w:val="24"/>
        </w:rPr>
        <w:t xml:space="preserve">E, Guild HE and University UK (2011) </w:t>
      </w:r>
      <w:r>
        <w:rPr>
          <w:rFonts w:ascii="Arial" w:hAnsi="Arial" w:cs="Arial"/>
          <w:i/>
          <w:sz w:val="24"/>
          <w:szCs w:val="24"/>
        </w:rPr>
        <w:t xml:space="preserve">The UK Professional Standards Framework for Teaching and Supporting Learning in Higher Education. </w:t>
      </w:r>
      <w:r>
        <w:rPr>
          <w:rFonts w:ascii="Arial" w:hAnsi="Arial" w:cs="Arial"/>
          <w:sz w:val="24"/>
          <w:szCs w:val="24"/>
        </w:rPr>
        <w:t xml:space="preserve">Available at: </w:t>
      </w:r>
      <w:r w:rsidRPr="00E07563">
        <w:rPr>
          <w:rFonts w:ascii="Arial" w:hAnsi="Arial" w:cs="Arial"/>
          <w:sz w:val="24"/>
        </w:rPr>
        <w:t>https://s3.eu-west-2.amazonaws.com/assets.creode.advancehe-document-manager/documents/advance-he/UK%20Professional%20Standards%20Framework_1570613241.pdf</w:t>
      </w:r>
      <w:r>
        <w:rPr>
          <w:rFonts w:ascii="Arial" w:hAnsi="Arial" w:cs="Arial"/>
          <w:sz w:val="24"/>
        </w:rPr>
        <w:t xml:space="preserve"> (Accessed: 14/10/2019)</w:t>
      </w:r>
    </w:p>
    <w:p w14:paraId="268A6A60" w14:textId="5C766AF8" w:rsidR="00C10D75" w:rsidRPr="00C10D75" w:rsidRDefault="00C10D75" w:rsidP="00B112B4">
      <w:pPr>
        <w:spacing w:line="360" w:lineRule="auto"/>
        <w:rPr>
          <w:rFonts w:ascii="Arial" w:hAnsi="Arial" w:cs="Arial"/>
          <w:sz w:val="24"/>
        </w:rPr>
      </w:pPr>
      <w:r>
        <w:rPr>
          <w:rFonts w:ascii="Arial" w:hAnsi="Arial" w:cs="Arial"/>
          <w:sz w:val="24"/>
        </w:rPr>
        <w:t xml:space="preserve">Cambridge Assessment International Education Team (2019) </w:t>
      </w:r>
      <w:r>
        <w:rPr>
          <w:rFonts w:ascii="Arial" w:hAnsi="Arial" w:cs="Arial"/>
          <w:i/>
          <w:sz w:val="24"/>
        </w:rPr>
        <w:t xml:space="preserve">Getting started with Reflective Practice. </w:t>
      </w:r>
      <w:r>
        <w:rPr>
          <w:rFonts w:ascii="Arial" w:hAnsi="Arial" w:cs="Arial"/>
          <w:sz w:val="24"/>
        </w:rPr>
        <w:t xml:space="preserve">[Online] Available at: </w:t>
      </w:r>
      <w:r w:rsidRPr="00C10D75">
        <w:rPr>
          <w:rFonts w:ascii="Arial" w:hAnsi="Arial" w:cs="Arial"/>
          <w:sz w:val="24"/>
        </w:rPr>
        <w:t>https://www.cambridge-community.org.uk/professional-development/gswrp/index.html</w:t>
      </w:r>
      <w:r>
        <w:rPr>
          <w:rFonts w:ascii="Arial" w:hAnsi="Arial" w:cs="Arial"/>
          <w:sz w:val="24"/>
        </w:rPr>
        <w:t xml:space="preserve"> (Accessed: 25/09/2019).</w:t>
      </w:r>
    </w:p>
    <w:p w14:paraId="31DE4290" w14:textId="75F2C51A" w:rsidR="00E879D9" w:rsidRPr="00E879D9" w:rsidRDefault="00E879D9" w:rsidP="00B112B4">
      <w:pPr>
        <w:spacing w:line="360" w:lineRule="auto"/>
        <w:rPr>
          <w:rFonts w:ascii="Arial" w:hAnsi="Arial" w:cs="Arial"/>
          <w:sz w:val="24"/>
        </w:rPr>
      </w:pPr>
      <w:r>
        <w:rPr>
          <w:rFonts w:ascii="Arial" w:hAnsi="Arial" w:cs="Arial"/>
          <w:sz w:val="24"/>
        </w:rPr>
        <w:t xml:space="preserve">Dorman, J., Aldridge, J. and Fraser, B. (2006) ‘Using student’s assessment of classroom environment to develop a typology of secondary school classrooms’, </w:t>
      </w:r>
      <w:r>
        <w:rPr>
          <w:rFonts w:ascii="Arial" w:hAnsi="Arial" w:cs="Arial"/>
          <w:i/>
          <w:sz w:val="24"/>
        </w:rPr>
        <w:t xml:space="preserve">International Education Journal, </w:t>
      </w:r>
      <w:r>
        <w:rPr>
          <w:rFonts w:ascii="Arial" w:hAnsi="Arial" w:cs="Arial"/>
          <w:sz w:val="24"/>
        </w:rPr>
        <w:t>Vol. 7 (7), pp. 906-9015</w:t>
      </w:r>
      <w:r w:rsidR="001C7B5D">
        <w:rPr>
          <w:rFonts w:ascii="Arial" w:hAnsi="Arial" w:cs="Arial"/>
          <w:sz w:val="24"/>
        </w:rPr>
        <w:t>.</w:t>
      </w:r>
    </w:p>
    <w:p w14:paraId="00477EF4" w14:textId="27AF3E55" w:rsidR="006966DE" w:rsidRPr="006966DE" w:rsidRDefault="006966DE" w:rsidP="00B112B4">
      <w:pPr>
        <w:spacing w:line="360" w:lineRule="auto"/>
        <w:rPr>
          <w:rFonts w:ascii="Arial" w:hAnsi="Arial" w:cs="Arial"/>
          <w:sz w:val="24"/>
          <w:szCs w:val="24"/>
        </w:rPr>
      </w:pPr>
      <w:r>
        <w:rPr>
          <w:rFonts w:ascii="Arial" w:hAnsi="Arial" w:cs="Arial"/>
          <w:sz w:val="24"/>
          <w:szCs w:val="24"/>
        </w:rPr>
        <w:t xml:space="preserve">Dweck, C. (2012) </w:t>
      </w:r>
      <w:r>
        <w:rPr>
          <w:rFonts w:ascii="Arial" w:hAnsi="Arial" w:cs="Arial"/>
          <w:i/>
          <w:sz w:val="24"/>
          <w:szCs w:val="24"/>
        </w:rPr>
        <w:t xml:space="preserve">Mindset: How you can fulfil your potential. </w:t>
      </w:r>
      <w:r>
        <w:rPr>
          <w:rFonts w:ascii="Arial" w:hAnsi="Arial" w:cs="Arial"/>
          <w:sz w:val="24"/>
          <w:szCs w:val="24"/>
        </w:rPr>
        <w:t>London: Constable and Robinson Limited.</w:t>
      </w:r>
    </w:p>
    <w:p w14:paraId="657F5922" w14:textId="2D717A0D" w:rsidR="0041235D" w:rsidRPr="00E879D9" w:rsidRDefault="0041235D" w:rsidP="0041235D">
      <w:pPr>
        <w:spacing w:line="336" w:lineRule="atLeast"/>
        <w:divId w:val="81488177"/>
        <w:rPr>
          <w:rFonts w:ascii="Arial" w:hAnsi="Arial" w:cs="Arial"/>
          <w:sz w:val="24"/>
        </w:rPr>
      </w:pPr>
      <w:r w:rsidRPr="00E879D9">
        <w:rPr>
          <w:rFonts w:ascii="Arial" w:hAnsi="Arial" w:cs="Arial"/>
          <w:sz w:val="24"/>
        </w:rPr>
        <w:t>Janes, J. (2001)</w:t>
      </w:r>
      <w:r w:rsidR="00E879D9" w:rsidRPr="00E879D9">
        <w:rPr>
          <w:rFonts w:ascii="Arial" w:hAnsi="Arial" w:cs="Arial"/>
          <w:sz w:val="24"/>
        </w:rPr>
        <w:t xml:space="preserve"> ‘</w:t>
      </w:r>
      <w:r w:rsidRPr="00E879D9">
        <w:rPr>
          <w:rFonts w:ascii="Arial" w:hAnsi="Arial" w:cs="Arial"/>
          <w:sz w:val="24"/>
        </w:rPr>
        <w:t>Survey research design</w:t>
      </w:r>
      <w:r w:rsidR="00E879D9" w:rsidRPr="00E879D9">
        <w:rPr>
          <w:rFonts w:ascii="Arial" w:hAnsi="Arial" w:cs="Arial"/>
          <w:sz w:val="24"/>
        </w:rPr>
        <w:t>’</w:t>
      </w:r>
      <w:r w:rsidRPr="00E879D9">
        <w:rPr>
          <w:rFonts w:ascii="Arial" w:hAnsi="Arial" w:cs="Arial"/>
          <w:sz w:val="24"/>
        </w:rPr>
        <w:t xml:space="preserve">, </w:t>
      </w:r>
      <w:r w:rsidRPr="00E879D9">
        <w:rPr>
          <w:rFonts w:ascii="Arial" w:hAnsi="Arial" w:cs="Arial"/>
          <w:i/>
          <w:iCs/>
          <w:sz w:val="24"/>
        </w:rPr>
        <w:t>Library Hi Tech</w:t>
      </w:r>
      <w:r w:rsidRPr="00E879D9">
        <w:rPr>
          <w:rFonts w:ascii="Arial" w:hAnsi="Arial" w:cs="Arial"/>
          <w:sz w:val="24"/>
        </w:rPr>
        <w:t>, Vol. 19</w:t>
      </w:r>
      <w:r w:rsidR="00E879D9" w:rsidRPr="00E879D9">
        <w:rPr>
          <w:rFonts w:ascii="Arial" w:hAnsi="Arial" w:cs="Arial"/>
          <w:sz w:val="24"/>
        </w:rPr>
        <w:t xml:space="preserve"> (</w:t>
      </w:r>
      <w:r w:rsidRPr="00E879D9">
        <w:rPr>
          <w:rFonts w:ascii="Arial" w:hAnsi="Arial" w:cs="Arial"/>
          <w:sz w:val="24"/>
        </w:rPr>
        <w:t>4</w:t>
      </w:r>
      <w:r w:rsidR="00E879D9" w:rsidRPr="00E879D9">
        <w:rPr>
          <w:rFonts w:ascii="Arial" w:hAnsi="Arial" w:cs="Arial"/>
          <w:sz w:val="24"/>
        </w:rPr>
        <w:t>)</w:t>
      </w:r>
      <w:r w:rsidRPr="00E879D9">
        <w:rPr>
          <w:rFonts w:ascii="Arial" w:hAnsi="Arial" w:cs="Arial"/>
          <w:sz w:val="24"/>
        </w:rPr>
        <w:t xml:space="preserve">, pp. 419-421. </w:t>
      </w:r>
    </w:p>
    <w:p w14:paraId="02404088" w14:textId="34AEDBB7" w:rsidR="0041235D" w:rsidRDefault="007F3FE3" w:rsidP="0041235D">
      <w:pPr>
        <w:spacing w:line="336" w:lineRule="atLeast"/>
        <w:divId w:val="81488177"/>
        <w:rPr>
          <w:rFonts w:ascii="Arial" w:hAnsi="Arial" w:cs="Arial"/>
          <w:sz w:val="24"/>
          <w:szCs w:val="24"/>
        </w:rPr>
      </w:pPr>
      <w:proofErr w:type="spellStart"/>
      <w:r w:rsidRPr="007F3FE3">
        <w:rPr>
          <w:rFonts w:ascii="Arial" w:hAnsi="Arial" w:cs="Arial"/>
          <w:sz w:val="24"/>
          <w:szCs w:val="24"/>
        </w:rPr>
        <w:t>Mårell</w:t>
      </w:r>
      <w:proofErr w:type="spellEnd"/>
      <w:r w:rsidRPr="007F3FE3">
        <w:rPr>
          <w:rFonts w:ascii="Arial" w:hAnsi="Arial" w:cs="Arial"/>
          <w:sz w:val="24"/>
          <w:szCs w:val="24"/>
        </w:rPr>
        <w:t>-Olsson, E., Norberg, A., Jahnke, I. (2014</w:t>
      </w:r>
      <w:r w:rsidRPr="007F3FE3">
        <w:rPr>
          <w:rFonts w:ascii="Arial" w:hAnsi="Arial" w:cs="Arial"/>
          <w:i/>
          <w:sz w:val="24"/>
          <w:szCs w:val="24"/>
        </w:rPr>
        <w:t>) Emergent Technologies in Higher Education: Google Glass and Telepresence Robots</w:t>
      </w:r>
      <w:r w:rsidRPr="007F3FE3">
        <w:rPr>
          <w:rFonts w:ascii="Arial" w:hAnsi="Arial" w:cs="Arial"/>
          <w:sz w:val="24"/>
          <w:szCs w:val="24"/>
        </w:rPr>
        <w:t>.</w:t>
      </w:r>
      <w:r>
        <w:rPr>
          <w:rFonts w:ascii="Arial" w:hAnsi="Arial" w:cs="Arial"/>
          <w:sz w:val="24"/>
          <w:szCs w:val="24"/>
        </w:rPr>
        <w:t xml:space="preserve"> </w:t>
      </w:r>
      <w:r w:rsidRPr="007F3FE3">
        <w:rPr>
          <w:rFonts w:ascii="Arial" w:hAnsi="Arial" w:cs="Arial"/>
          <w:i/>
          <w:sz w:val="24"/>
          <w:szCs w:val="24"/>
        </w:rPr>
        <w:t>In: Supporting Teaching and Learning in the Digital Age</w:t>
      </w:r>
      <w:r>
        <w:rPr>
          <w:rFonts w:ascii="Arial" w:hAnsi="Arial" w:cs="Arial"/>
          <w:i/>
          <w:sz w:val="24"/>
          <w:szCs w:val="24"/>
        </w:rPr>
        <w:t xml:space="preserve">. </w:t>
      </w:r>
      <w:r>
        <w:rPr>
          <w:rFonts w:ascii="Arial" w:hAnsi="Arial" w:cs="Arial"/>
          <w:sz w:val="24"/>
          <w:szCs w:val="24"/>
        </w:rPr>
        <w:t xml:space="preserve">[Online] Available at: </w:t>
      </w:r>
      <w:r w:rsidRPr="0041235D">
        <w:rPr>
          <w:rFonts w:ascii="Arial" w:hAnsi="Arial" w:cs="Arial"/>
          <w:sz w:val="24"/>
          <w:szCs w:val="24"/>
        </w:rPr>
        <w:t>http://umu.diva-portal.org/smash/get/diva2:854946/FULLTEXT01.pdf</w:t>
      </w:r>
      <w:r>
        <w:rPr>
          <w:rFonts w:ascii="Arial" w:hAnsi="Arial" w:cs="Arial"/>
          <w:sz w:val="24"/>
          <w:szCs w:val="24"/>
        </w:rPr>
        <w:t xml:space="preserve"> (Accessed: 20/10/2019).</w:t>
      </w:r>
    </w:p>
    <w:p w14:paraId="332FD732" w14:textId="22B2E032" w:rsidR="001446E1" w:rsidRPr="00DF7702" w:rsidRDefault="001446E1" w:rsidP="0041235D">
      <w:pPr>
        <w:spacing w:line="336" w:lineRule="atLeast"/>
        <w:divId w:val="81488177"/>
        <w:rPr>
          <w:rFonts w:ascii="Arial" w:eastAsia="Times New Roman" w:hAnsi="Arial" w:cs="Arial"/>
          <w:color w:val="FF0000"/>
          <w:sz w:val="24"/>
          <w:szCs w:val="24"/>
        </w:rPr>
      </w:pPr>
      <w:r>
        <w:rPr>
          <w:rFonts w:ascii="Arial" w:hAnsi="Arial" w:cs="Arial"/>
          <w:sz w:val="24"/>
          <w:szCs w:val="24"/>
        </w:rPr>
        <w:t>Raja, F. (2017) ‘Anxiety Level of Students in Public Speaking: Causes and Remedies’,</w:t>
      </w:r>
      <w:r w:rsidR="00DF7702">
        <w:rPr>
          <w:rFonts w:ascii="Arial" w:hAnsi="Arial" w:cs="Arial"/>
          <w:sz w:val="24"/>
          <w:szCs w:val="24"/>
        </w:rPr>
        <w:t xml:space="preserve"> </w:t>
      </w:r>
      <w:r w:rsidR="00DF7702">
        <w:rPr>
          <w:rFonts w:ascii="Arial" w:hAnsi="Arial" w:cs="Arial"/>
          <w:i/>
          <w:sz w:val="24"/>
          <w:szCs w:val="24"/>
        </w:rPr>
        <w:t xml:space="preserve">Journal of Education and Educational Development, </w:t>
      </w:r>
      <w:r w:rsidR="00DF7702">
        <w:rPr>
          <w:rFonts w:ascii="Arial" w:hAnsi="Arial" w:cs="Arial"/>
          <w:sz w:val="24"/>
          <w:szCs w:val="24"/>
        </w:rPr>
        <w:t>Vol. 4 (1), pp. 94-110.</w:t>
      </w:r>
      <w:r w:rsidR="00DF7702">
        <w:rPr>
          <w:rFonts w:ascii="Arial" w:hAnsi="Arial" w:cs="Arial"/>
          <w:i/>
          <w:sz w:val="24"/>
          <w:szCs w:val="24"/>
        </w:rPr>
        <w:t xml:space="preserve"> </w:t>
      </w:r>
    </w:p>
    <w:p w14:paraId="51F45E40" w14:textId="5040296E" w:rsidR="0041235D" w:rsidRPr="0041235D" w:rsidRDefault="00263308" w:rsidP="006E759E">
      <w:pPr>
        <w:spacing w:line="240" w:lineRule="auto"/>
        <w:divId w:val="803038492"/>
        <w:rPr>
          <w:rFonts w:ascii="Arial" w:eastAsia="Times New Roman" w:hAnsi="Arial" w:cs="Arial"/>
          <w:sz w:val="24"/>
          <w:szCs w:val="24"/>
        </w:rPr>
      </w:pPr>
      <w:r>
        <w:rPr>
          <w:rFonts w:ascii="Arial" w:eastAsia="Times New Roman" w:hAnsi="Arial" w:cs="Arial"/>
          <w:sz w:val="24"/>
          <w:szCs w:val="24"/>
        </w:rPr>
        <w:t>Roffey-</w:t>
      </w:r>
      <w:proofErr w:type="spellStart"/>
      <w:r>
        <w:rPr>
          <w:rFonts w:ascii="Arial" w:eastAsia="Times New Roman" w:hAnsi="Arial" w:cs="Arial"/>
          <w:sz w:val="24"/>
          <w:szCs w:val="24"/>
        </w:rPr>
        <w:t>Barentsen</w:t>
      </w:r>
      <w:proofErr w:type="spellEnd"/>
      <w:r w:rsidR="002075C8">
        <w:rPr>
          <w:rFonts w:ascii="Arial" w:eastAsia="Times New Roman" w:hAnsi="Arial" w:cs="Arial"/>
          <w:sz w:val="24"/>
          <w:szCs w:val="24"/>
        </w:rPr>
        <w:t>, J.</w:t>
      </w:r>
      <w:r>
        <w:rPr>
          <w:rFonts w:ascii="Arial" w:eastAsia="Times New Roman" w:hAnsi="Arial" w:cs="Arial"/>
          <w:sz w:val="24"/>
          <w:szCs w:val="24"/>
        </w:rPr>
        <w:t xml:space="preserve"> and Malthouse</w:t>
      </w:r>
      <w:r w:rsidR="002075C8">
        <w:rPr>
          <w:rFonts w:ascii="Arial" w:eastAsia="Times New Roman" w:hAnsi="Arial" w:cs="Arial"/>
          <w:sz w:val="24"/>
          <w:szCs w:val="24"/>
        </w:rPr>
        <w:t>, R.</w:t>
      </w:r>
      <w:r>
        <w:rPr>
          <w:rFonts w:ascii="Arial" w:eastAsia="Times New Roman" w:hAnsi="Arial" w:cs="Arial"/>
          <w:sz w:val="24"/>
          <w:szCs w:val="24"/>
        </w:rPr>
        <w:t xml:space="preserve"> (2013) </w:t>
      </w:r>
      <w:r>
        <w:rPr>
          <w:rFonts w:ascii="Arial" w:eastAsia="Times New Roman" w:hAnsi="Arial" w:cs="Arial"/>
          <w:i/>
          <w:sz w:val="24"/>
          <w:szCs w:val="24"/>
        </w:rPr>
        <w:t xml:space="preserve">Reflective Practice in Education and Training. </w:t>
      </w:r>
      <w:r>
        <w:rPr>
          <w:rFonts w:ascii="Arial" w:eastAsia="Times New Roman" w:hAnsi="Arial" w:cs="Arial"/>
          <w:sz w:val="24"/>
          <w:szCs w:val="24"/>
        </w:rPr>
        <w:t xml:space="preserve">London: Sage Publications Limited. </w:t>
      </w:r>
    </w:p>
    <w:p w14:paraId="707566F7" w14:textId="18D40004" w:rsidR="006E759E" w:rsidRDefault="006E759E">
      <w:pPr>
        <w:spacing w:line="240" w:lineRule="auto"/>
        <w:divId w:val="803038492"/>
        <w:rPr>
          <w:rFonts w:ascii="Arial" w:eastAsia="Times New Roman" w:hAnsi="Arial" w:cs="Arial"/>
          <w:sz w:val="24"/>
          <w:szCs w:val="24"/>
          <w:lang w:val="en-GB"/>
        </w:rPr>
      </w:pPr>
      <w:r w:rsidRPr="006E759E">
        <w:rPr>
          <w:rFonts w:ascii="Arial" w:eastAsia="Times New Roman" w:hAnsi="Arial" w:cs="Arial"/>
          <w:sz w:val="24"/>
          <w:szCs w:val="24"/>
          <w:lang w:val="en-GB"/>
        </w:rPr>
        <w:t xml:space="preserve">Shane, S. (2003) </w:t>
      </w:r>
      <w:r w:rsidRPr="006E759E">
        <w:rPr>
          <w:rFonts w:ascii="Arial" w:eastAsia="Times New Roman" w:hAnsi="Arial" w:cs="Arial"/>
          <w:i/>
          <w:iCs/>
          <w:sz w:val="24"/>
          <w:szCs w:val="24"/>
          <w:lang w:val="en-GB"/>
        </w:rPr>
        <w:t xml:space="preserve">A General Theory of Entrepreneurship: The Individual Opportunity Nexus. </w:t>
      </w:r>
      <w:r w:rsidRPr="006E759E">
        <w:rPr>
          <w:rFonts w:ascii="Arial" w:eastAsia="Times New Roman" w:hAnsi="Arial" w:cs="Arial"/>
          <w:sz w:val="24"/>
          <w:szCs w:val="24"/>
          <w:lang w:val="en-GB"/>
        </w:rPr>
        <w:t>Cheltenham: Edward Elgar.</w:t>
      </w:r>
      <w:r w:rsidR="008E4F29">
        <w:rPr>
          <w:rFonts w:ascii="Arial" w:eastAsia="Times New Roman" w:hAnsi="Arial" w:cs="Arial"/>
          <w:sz w:val="24"/>
          <w:szCs w:val="24"/>
          <w:lang w:val="en-GB"/>
        </w:rPr>
        <w:t xml:space="preserve"> </w:t>
      </w:r>
    </w:p>
    <w:p w14:paraId="74A730C4" w14:textId="1AA8A0D4" w:rsidR="008E4F29" w:rsidRPr="008E4F29" w:rsidRDefault="008E4F29">
      <w:pPr>
        <w:spacing w:line="240" w:lineRule="auto"/>
        <w:divId w:val="803038492"/>
        <w:rPr>
          <w:rFonts w:ascii="Arial" w:eastAsia="Times New Roman" w:hAnsi="Arial" w:cs="Arial"/>
          <w:sz w:val="24"/>
          <w:szCs w:val="24"/>
          <w:lang w:val="en-GB"/>
        </w:rPr>
      </w:pPr>
      <w:r>
        <w:rPr>
          <w:rFonts w:ascii="Arial" w:eastAsia="Times New Roman" w:hAnsi="Arial" w:cs="Arial"/>
          <w:sz w:val="24"/>
          <w:szCs w:val="24"/>
          <w:lang w:val="en-GB"/>
        </w:rPr>
        <w:t xml:space="preserve">University of Arkansas (2018) </w:t>
      </w:r>
      <w:r>
        <w:rPr>
          <w:rFonts w:ascii="Arial" w:eastAsia="Times New Roman" w:hAnsi="Arial" w:cs="Arial"/>
          <w:i/>
          <w:sz w:val="24"/>
          <w:szCs w:val="24"/>
          <w:lang w:val="en-GB"/>
        </w:rPr>
        <w:t xml:space="preserve">Using Bloom’s Taxonomy to write effective learning objectives. </w:t>
      </w:r>
      <w:r>
        <w:rPr>
          <w:rFonts w:ascii="Arial" w:eastAsia="Times New Roman" w:hAnsi="Arial" w:cs="Arial"/>
          <w:sz w:val="24"/>
          <w:szCs w:val="24"/>
          <w:lang w:val="en-GB"/>
        </w:rPr>
        <w:t xml:space="preserve">[Online] Available at: </w:t>
      </w:r>
      <w:r w:rsidRPr="008E4F29">
        <w:rPr>
          <w:rFonts w:ascii="Arial" w:eastAsia="Times New Roman" w:hAnsi="Arial" w:cs="Arial"/>
          <w:sz w:val="24"/>
          <w:szCs w:val="24"/>
          <w:lang w:val="en-GB"/>
        </w:rPr>
        <w:t>https://tips.uark.edu/using-blooms-taxonomy/</w:t>
      </w:r>
      <w:r>
        <w:rPr>
          <w:rFonts w:ascii="Arial" w:eastAsia="Times New Roman" w:hAnsi="Arial" w:cs="Arial"/>
          <w:sz w:val="24"/>
          <w:szCs w:val="24"/>
          <w:lang w:val="en-GB"/>
        </w:rPr>
        <w:t xml:space="preserve"> (Accessed: 06/10/2019).</w:t>
      </w:r>
      <w:bookmarkStart w:id="0" w:name="_GoBack"/>
      <w:bookmarkEnd w:id="0"/>
    </w:p>
    <w:p w14:paraId="26EA398A" w14:textId="535218AC" w:rsidR="00176D4B" w:rsidRPr="00263308" w:rsidRDefault="00A30C99" w:rsidP="00B112B4">
      <w:pPr>
        <w:spacing w:line="360" w:lineRule="auto"/>
        <w:rPr>
          <w:rFonts w:ascii="Arial" w:eastAsia="Times New Roman" w:hAnsi="Arial" w:cs="Arial"/>
          <w:sz w:val="24"/>
          <w:szCs w:val="24"/>
        </w:rPr>
      </w:pPr>
      <w:r w:rsidRPr="00263308">
        <w:rPr>
          <w:rFonts w:ascii="Arial" w:hAnsi="Arial" w:cs="Arial"/>
          <w:sz w:val="24"/>
          <w:szCs w:val="24"/>
        </w:rPr>
        <w:lastRenderedPageBreak/>
        <w:t xml:space="preserve">Washington University </w:t>
      </w:r>
      <w:r w:rsidR="00A4289F" w:rsidRPr="00263308">
        <w:rPr>
          <w:rFonts w:ascii="Arial" w:hAnsi="Arial" w:cs="Arial"/>
          <w:sz w:val="24"/>
          <w:szCs w:val="24"/>
        </w:rPr>
        <w:t>(2016)</w:t>
      </w:r>
      <w:r w:rsidR="003753D6" w:rsidRPr="00263308">
        <w:rPr>
          <w:rFonts w:ascii="Arial" w:hAnsi="Arial" w:cs="Arial"/>
          <w:sz w:val="24"/>
          <w:szCs w:val="24"/>
        </w:rPr>
        <w:t xml:space="preserve"> </w:t>
      </w:r>
      <w:r w:rsidR="003753D6" w:rsidRPr="00263308">
        <w:rPr>
          <w:rFonts w:ascii="Arial" w:hAnsi="Arial" w:cs="Arial"/>
          <w:i/>
          <w:iCs/>
          <w:sz w:val="24"/>
          <w:szCs w:val="24"/>
        </w:rPr>
        <w:t>The Teaching Centre: Benefits of Group Work</w:t>
      </w:r>
      <w:r w:rsidR="007A6C86" w:rsidRPr="00263308">
        <w:rPr>
          <w:rFonts w:ascii="Arial" w:hAnsi="Arial" w:cs="Arial"/>
          <w:i/>
          <w:iCs/>
          <w:sz w:val="24"/>
          <w:szCs w:val="24"/>
        </w:rPr>
        <w:t xml:space="preserve">. </w:t>
      </w:r>
      <w:r w:rsidR="002D5E43" w:rsidRPr="00263308">
        <w:rPr>
          <w:rFonts w:ascii="Arial" w:hAnsi="Arial" w:cs="Arial"/>
          <w:sz w:val="24"/>
          <w:szCs w:val="24"/>
        </w:rPr>
        <w:t>[Online]</w:t>
      </w:r>
      <w:r w:rsidR="005753B7" w:rsidRPr="00263308">
        <w:rPr>
          <w:rFonts w:ascii="Arial" w:hAnsi="Arial" w:cs="Arial"/>
          <w:sz w:val="24"/>
          <w:szCs w:val="24"/>
        </w:rPr>
        <w:t xml:space="preserve"> </w:t>
      </w:r>
      <w:r w:rsidR="00D7119A" w:rsidRPr="00263308">
        <w:rPr>
          <w:rFonts w:ascii="Arial" w:hAnsi="Arial" w:cs="Arial"/>
          <w:sz w:val="24"/>
          <w:szCs w:val="24"/>
        </w:rPr>
        <w:t>Available at</w:t>
      </w:r>
      <w:r w:rsidR="005753B7" w:rsidRPr="00263308">
        <w:rPr>
          <w:rFonts w:ascii="Arial" w:hAnsi="Arial" w:cs="Arial"/>
          <w:sz w:val="24"/>
          <w:szCs w:val="24"/>
        </w:rPr>
        <w:t xml:space="preserve"> </w:t>
      </w:r>
      <w:hyperlink r:id="rId6" w:history="1">
        <w:r w:rsidR="005753B7" w:rsidRPr="00263308">
          <w:rPr>
            <w:rStyle w:val="Hyperlink"/>
            <w:rFonts w:ascii="Arial" w:eastAsia="Times New Roman" w:hAnsi="Arial" w:cs="Arial"/>
            <w:color w:val="000000" w:themeColor="text1"/>
            <w:sz w:val="24"/>
            <w:szCs w:val="24"/>
            <w:u w:val="none"/>
          </w:rPr>
          <w:t>https://teachingcenter.wustl.edu/resources/active-learning/group-work-in-class/benefits-of-group-work/</w:t>
        </w:r>
      </w:hyperlink>
      <w:r w:rsidR="005753B7" w:rsidRPr="00263308">
        <w:rPr>
          <w:rFonts w:ascii="Arial" w:eastAsia="Times New Roman" w:hAnsi="Arial" w:cs="Arial"/>
          <w:sz w:val="24"/>
          <w:szCs w:val="24"/>
        </w:rPr>
        <w:t xml:space="preserve"> </w:t>
      </w:r>
      <w:r w:rsidR="00F7458B" w:rsidRPr="00263308">
        <w:rPr>
          <w:rFonts w:ascii="Arial" w:eastAsia="Times New Roman" w:hAnsi="Arial" w:cs="Arial"/>
          <w:sz w:val="24"/>
          <w:szCs w:val="24"/>
        </w:rPr>
        <w:t>(Accessed</w:t>
      </w:r>
      <w:r w:rsidR="00981DD4" w:rsidRPr="00263308">
        <w:rPr>
          <w:rFonts w:ascii="Arial" w:eastAsia="Times New Roman" w:hAnsi="Arial" w:cs="Arial"/>
          <w:sz w:val="24"/>
          <w:szCs w:val="24"/>
        </w:rPr>
        <w:t xml:space="preserve"> 20/10/2019).</w:t>
      </w:r>
    </w:p>
    <w:p w14:paraId="51BB5146" w14:textId="60F0667C" w:rsidR="003A6B66" w:rsidRPr="003A6B66" w:rsidRDefault="003A6B66" w:rsidP="003A6B66">
      <w:pPr>
        <w:spacing w:line="360" w:lineRule="auto"/>
        <w:rPr>
          <w:rFonts w:ascii="Arial" w:hAnsi="Arial" w:cs="Arial"/>
          <w:sz w:val="24"/>
          <w:szCs w:val="24"/>
          <w:lang w:val="en-GB"/>
        </w:rPr>
      </w:pPr>
      <w:r w:rsidRPr="003A6B66">
        <w:rPr>
          <w:rFonts w:ascii="Arial" w:hAnsi="Arial" w:cs="Arial"/>
          <w:sz w:val="24"/>
          <w:szCs w:val="24"/>
        </w:rPr>
        <w:t xml:space="preserve">Young Enterprise. (2018) </w:t>
      </w:r>
      <w:r w:rsidRPr="003A6B66">
        <w:rPr>
          <w:rFonts w:ascii="Arial" w:hAnsi="Arial" w:cs="Arial"/>
          <w:i/>
          <w:iCs/>
          <w:sz w:val="24"/>
          <w:szCs w:val="24"/>
        </w:rPr>
        <w:t xml:space="preserve">YE Fiver Challenge </w:t>
      </w:r>
      <w:r w:rsidRPr="003A6B66">
        <w:rPr>
          <w:rFonts w:ascii="Arial" w:hAnsi="Arial" w:cs="Arial"/>
          <w:sz w:val="24"/>
          <w:szCs w:val="24"/>
        </w:rPr>
        <w:t xml:space="preserve">[video]. Available at: </w:t>
      </w:r>
      <w:r w:rsidRPr="003A6B66">
        <w:rPr>
          <w:rFonts w:ascii="Arial" w:hAnsi="Arial" w:cs="Arial"/>
          <w:sz w:val="24"/>
          <w:szCs w:val="24"/>
          <w:lang w:val="en-GB"/>
        </w:rPr>
        <w:t>https://twitter.com/i/status/997111192693952512</w:t>
      </w:r>
      <w:r w:rsidRPr="003A6B66">
        <w:rPr>
          <w:rFonts w:ascii="Arial" w:hAnsi="Arial" w:cs="Arial"/>
          <w:sz w:val="24"/>
          <w:szCs w:val="24"/>
        </w:rPr>
        <w:t xml:space="preserve"> (Accessed: 11/10/2019).</w:t>
      </w:r>
    </w:p>
    <w:p w14:paraId="25A5C45F" w14:textId="04B4B4F6" w:rsidR="00981DD4" w:rsidRPr="006560E3" w:rsidRDefault="00981DD4" w:rsidP="00B112B4">
      <w:pPr>
        <w:spacing w:line="360" w:lineRule="auto"/>
        <w:rPr>
          <w:rFonts w:ascii="Arial" w:hAnsi="Arial" w:cs="Arial"/>
          <w:color w:val="FF0000"/>
          <w:sz w:val="24"/>
          <w:szCs w:val="24"/>
        </w:rPr>
      </w:pPr>
    </w:p>
    <w:sectPr w:rsidR="00981DD4" w:rsidRPr="006560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D47F7" w14:textId="77777777" w:rsidR="00263308" w:rsidRDefault="00263308" w:rsidP="00263308">
      <w:pPr>
        <w:spacing w:after="0" w:line="240" w:lineRule="auto"/>
      </w:pPr>
      <w:r>
        <w:separator/>
      </w:r>
    </w:p>
  </w:endnote>
  <w:endnote w:type="continuationSeparator" w:id="0">
    <w:p w14:paraId="6463A966" w14:textId="77777777" w:rsidR="00263308" w:rsidRDefault="00263308" w:rsidP="00263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54D902" w14:textId="77777777" w:rsidR="00263308" w:rsidRDefault="00263308" w:rsidP="00263308">
      <w:pPr>
        <w:spacing w:after="0" w:line="240" w:lineRule="auto"/>
      </w:pPr>
      <w:r>
        <w:separator/>
      </w:r>
    </w:p>
  </w:footnote>
  <w:footnote w:type="continuationSeparator" w:id="0">
    <w:p w14:paraId="7C6D9AD9" w14:textId="77777777" w:rsidR="00263308" w:rsidRDefault="00263308" w:rsidP="00263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72DFC" w14:textId="29D72362" w:rsidR="00263308" w:rsidRPr="00263308" w:rsidRDefault="00263308">
    <w:pPr>
      <w:pStyle w:val="Header"/>
      <w:rPr>
        <w:lang w:val="en-GB"/>
      </w:rPr>
    </w:pPr>
    <w:r>
      <w:rPr>
        <w:lang w:val="en-GB"/>
      </w:rPr>
      <w:t>Charlotte Davies 1301714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8CB"/>
    <w:rsid w:val="000126F9"/>
    <w:rsid w:val="00015771"/>
    <w:rsid w:val="00020031"/>
    <w:rsid w:val="000208CC"/>
    <w:rsid w:val="00023532"/>
    <w:rsid w:val="00026165"/>
    <w:rsid w:val="00026B4F"/>
    <w:rsid w:val="000307F1"/>
    <w:rsid w:val="0004000F"/>
    <w:rsid w:val="00040975"/>
    <w:rsid w:val="0005205D"/>
    <w:rsid w:val="000552B1"/>
    <w:rsid w:val="0006041D"/>
    <w:rsid w:val="00060832"/>
    <w:rsid w:val="00065578"/>
    <w:rsid w:val="00074697"/>
    <w:rsid w:val="000819A0"/>
    <w:rsid w:val="000834CF"/>
    <w:rsid w:val="0009596B"/>
    <w:rsid w:val="000975C1"/>
    <w:rsid w:val="00097958"/>
    <w:rsid w:val="000A3A9F"/>
    <w:rsid w:val="000A686B"/>
    <w:rsid w:val="000B1969"/>
    <w:rsid w:val="000B4BD8"/>
    <w:rsid w:val="000B53C0"/>
    <w:rsid w:val="000C05FE"/>
    <w:rsid w:val="000D0160"/>
    <w:rsid w:val="000E14C3"/>
    <w:rsid w:val="000E1E7D"/>
    <w:rsid w:val="000E58EE"/>
    <w:rsid w:val="000E5E88"/>
    <w:rsid w:val="000E5F23"/>
    <w:rsid w:val="00107E3F"/>
    <w:rsid w:val="001446E1"/>
    <w:rsid w:val="00146483"/>
    <w:rsid w:val="0015533A"/>
    <w:rsid w:val="001613E1"/>
    <w:rsid w:val="001624C4"/>
    <w:rsid w:val="00162548"/>
    <w:rsid w:val="00176D4B"/>
    <w:rsid w:val="00177BDC"/>
    <w:rsid w:val="00182F8C"/>
    <w:rsid w:val="00183C13"/>
    <w:rsid w:val="0019639C"/>
    <w:rsid w:val="001A4575"/>
    <w:rsid w:val="001A6C81"/>
    <w:rsid w:val="001C7121"/>
    <w:rsid w:val="001C7B5D"/>
    <w:rsid w:val="001E2C43"/>
    <w:rsid w:val="001E693E"/>
    <w:rsid w:val="00201354"/>
    <w:rsid w:val="002031C0"/>
    <w:rsid w:val="00205304"/>
    <w:rsid w:val="002073D1"/>
    <w:rsid w:val="002075C8"/>
    <w:rsid w:val="00207EC5"/>
    <w:rsid w:val="00212E69"/>
    <w:rsid w:val="00220204"/>
    <w:rsid w:val="002252F1"/>
    <w:rsid w:val="00230280"/>
    <w:rsid w:val="00232033"/>
    <w:rsid w:val="00233303"/>
    <w:rsid w:val="00237A06"/>
    <w:rsid w:val="00241351"/>
    <w:rsid w:val="00263308"/>
    <w:rsid w:val="00266C1F"/>
    <w:rsid w:val="00275AB6"/>
    <w:rsid w:val="00276073"/>
    <w:rsid w:val="0027783F"/>
    <w:rsid w:val="002871A8"/>
    <w:rsid w:val="002879F5"/>
    <w:rsid w:val="00295677"/>
    <w:rsid w:val="002A1E75"/>
    <w:rsid w:val="002A30FB"/>
    <w:rsid w:val="002A75DA"/>
    <w:rsid w:val="002C0258"/>
    <w:rsid w:val="002C5729"/>
    <w:rsid w:val="002D5E43"/>
    <w:rsid w:val="002D6C24"/>
    <w:rsid w:val="002E4F6B"/>
    <w:rsid w:val="002E55FE"/>
    <w:rsid w:val="0033620C"/>
    <w:rsid w:val="003430B5"/>
    <w:rsid w:val="00345082"/>
    <w:rsid w:val="00345D46"/>
    <w:rsid w:val="00346E34"/>
    <w:rsid w:val="00353A62"/>
    <w:rsid w:val="00370508"/>
    <w:rsid w:val="00370F36"/>
    <w:rsid w:val="003753D6"/>
    <w:rsid w:val="00375D5D"/>
    <w:rsid w:val="00381D5F"/>
    <w:rsid w:val="00383E23"/>
    <w:rsid w:val="00393130"/>
    <w:rsid w:val="003A15AC"/>
    <w:rsid w:val="003A1DCB"/>
    <w:rsid w:val="003A6B66"/>
    <w:rsid w:val="003B000F"/>
    <w:rsid w:val="003C3DDE"/>
    <w:rsid w:val="003C4DB5"/>
    <w:rsid w:val="003D5E4A"/>
    <w:rsid w:val="003D5F23"/>
    <w:rsid w:val="003E6B56"/>
    <w:rsid w:val="003F0403"/>
    <w:rsid w:val="003F0EB9"/>
    <w:rsid w:val="003F5DBB"/>
    <w:rsid w:val="0040658E"/>
    <w:rsid w:val="00410F47"/>
    <w:rsid w:val="0041235D"/>
    <w:rsid w:val="004151E3"/>
    <w:rsid w:val="00425753"/>
    <w:rsid w:val="00426484"/>
    <w:rsid w:val="00436C75"/>
    <w:rsid w:val="00437858"/>
    <w:rsid w:val="004442CF"/>
    <w:rsid w:val="004521B8"/>
    <w:rsid w:val="004553B3"/>
    <w:rsid w:val="00461242"/>
    <w:rsid w:val="004735FA"/>
    <w:rsid w:val="00473CD2"/>
    <w:rsid w:val="00484F0F"/>
    <w:rsid w:val="00487DA8"/>
    <w:rsid w:val="00490273"/>
    <w:rsid w:val="00495632"/>
    <w:rsid w:val="004961D1"/>
    <w:rsid w:val="004C5E3E"/>
    <w:rsid w:val="004D7FAD"/>
    <w:rsid w:val="004E0C48"/>
    <w:rsid w:val="004E2ACB"/>
    <w:rsid w:val="004E3601"/>
    <w:rsid w:val="004E37F5"/>
    <w:rsid w:val="004F0E9D"/>
    <w:rsid w:val="004F2B09"/>
    <w:rsid w:val="004F4B57"/>
    <w:rsid w:val="004F73C1"/>
    <w:rsid w:val="00506EF5"/>
    <w:rsid w:val="005107F2"/>
    <w:rsid w:val="00511D82"/>
    <w:rsid w:val="00513CDD"/>
    <w:rsid w:val="00514FBE"/>
    <w:rsid w:val="005155A1"/>
    <w:rsid w:val="005166B5"/>
    <w:rsid w:val="00516DFF"/>
    <w:rsid w:val="00517325"/>
    <w:rsid w:val="005259A4"/>
    <w:rsid w:val="00527227"/>
    <w:rsid w:val="005318C1"/>
    <w:rsid w:val="005331FD"/>
    <w:rsid w:val="005339AC"/>
    <w:rsid w:val="00546911"/>
    <w:rsid w:val="00547016"/>
    <w:rsid w:val="00551877"/>
    <w:rsid w:val="0055391D"/>
    <w:rsid w:val="0055470A"/>
    <w:rsid w:val="005668A6"/>
    <w:rsid w:val="00566D51"/>
    <w:rsid w:val="005753B7"/>
    <w:rsid w:val="00577D6D"/>
    <w:rsid w:val="0058093B"/>
    <w:rsid w:val="00580B2E"/>
    <w:rsid w:val="00580E1C"/>
    <w:rsid w:val="00581BF5"/>
    <w:rsid w:val="00585684"/>
    <w:rsid w:val="005968B6"/>
    <w:rsid w:val="005A02D8"/>
    <w:rsid w:val="005A3677"/>
    <w:rsid w:val="005A5C4D"/>
    <w:rsid w:val="005A5D70"/>
    <w:rsid w:val="005B5C83"/>
    <w:rsid w:val="005C1888"/>
    <w:rsid w:val="005C6677"/>
    <w:rsid w:val="005C7209"/>
    <w:rsid w:val="005F4DBD"/>
    <w:rsid w:val="0060448C"/>
    <w:rsid w:val="0061449B"/>
    <w:rsid w:val="00621B2A"/>
    <w:rsid w:val="00623A16"/>
    <w:rsid w:val="00631A1D"/>
    <w:rsid w:val="00634CAE"/>
    <w:rsid w:val="006419E5"/>
    <w:rsid w:val="006436FC"/>
    <w:rsid w:val="00646A6E"/>
    <w:rsid w:val="00655836"/>
    <w:rsid w:val="006560E3"/>
    <w:rsid w:val="00664AED"/>
    <w:rsid w:val="00666290"/>
    <w:rsid w:val="00667100"/>
    <w:rsid w:val="00673AE2"/>
    <w:rsid w:val="00681250"/>
    <w:rsid w:val="006966DE"/>
    <w:rsid w:val="006970D3"/>
    <w:rsid w:val="006A3206"/>
    <w:rsid w:val="006A48D8"/>
    <w:rsid w:val="006B6912"/>
    <w:rsid w:val="006C4B38"/>
    <w:rsid w:val="006C7368"/>
    <w:rsid w:val="006D2758"/>
    <w:rsid w:val="006D4E59"/>
    <w:rsid w:val="006D7715"/>
    <w:rsid w:val="006E759E"/>
    <w:rsid w:val="00704A0C"/>
    <w:rsid w:val="00705980"/>
    <w:rsid w:val="00716967"/>
    <w:rsid w:val="00717578"/>
    <w:rsid w:val="00725648"/>
    <w:rsid w:val="007268A1"/>
    <w:rsid w:val="00731BBB"/>
    <w:rsid w:val="00763E26"/>
    <w:rsid w:val="0077225B"/>
    <w:rsid w:val="00774EAD"/>
    <w:rsid w:val="00777A15"/>
    <w:rsid w:val="00785A63"/>
    <w:rsid w:val="00792FA7"/>
    <w:rsid w:val="007A680C"/>
    <w:rsid w:val="007A6C86"/>
    <w:rsid w:val="007B1DFF"/>
    <w:rsid w:val="007C1BB7"/>
    <w:rsid w:val="007C2BD4"/>
    <w:rsid w:val="007D39D6"/>
    <w:rsid w:val="007D4F91"/>
    <w:rsid w:val="007F3FE3"/>
    <w:rsid w:val="007F7695"/>
    <w:rsid w:val="00810C33"/>
    <w:rsid w:val="008155EB"/>
    <w:rsid w:val="008210E3"/>
    <w:rsid w:val="00822BA8"/>
    <w:rsid w:val="00841D4C"/>
    <w:rsid w:val="00842C4F"/>
    <w:rsid w:val="00843691"/>
    <w:rsid w:val="008459F2"/>
    <w:rsid w:val="00851EA6"/>
    <w:rsid w:val="00853630"/>
    <w:rsid w:val="0085675D"/>
    <w:rsid w:val="00862211"/>
    <w:rsid w:val="00862D85"/>
    <w:rsid w:val="0088120B"/>
    <w:rsid w:val="008826B7"/>
    <w:rsid w:val="00894191"/>
    <w:rsid w:val="008967EB"/>
    <w:rsid w:val="00896CFC"/>
    <w:rsid w:val="008A056C"/>
    <w:rsid w:val="008A3707"/>
    <w:rsid w:val="008A38CB"/>
    <w:rsid w:val="008A5543"/>
    <w:rsid w:val="008A7C73"/>
    <w:rsid w:val="008B3A8F"/>
    <w:rsid w:val="008B3DAC"/>
    <w:rsid w:val="008C449A"/>
    <w:rsid w:val="008D2A69"/>
    <w:rsid w:val="008D36E1"/>
    <w:rsid w:val="008E4D44"/>
    <w:rsid w:val="008E4F29"/>
    <w:rsid w:val="008E741D"/>
    <w:rsid w:val="008E7C5A"/>
    <w:rsid w:val="008E7C9C"/>
    <w:rsid w:val="008F420A"/>
    <w:rsid w:val="00906C3A"/>
    <w:rsid w:val="0091574B"/>
    <w:rsid w:val="00923952"/>
    <w:rsid w:val="00930D82"/>
    <w:rsid w:val="009337CB"/>
    <w:rsid w:val="009339EE"/>
    <w:rsid w:val="00936C95"/>
    <w:rsid w:val="00937DB1"/>
    <w:rsid w:val="00952641"/>
    <w:rsid w:val="009813C0"/>
    <w:rsid w:val="00981DD4"/>
    <w:rsid w:val="009943F4"/>
    <w:rsid w:val="009971E1"/>
    <w:rsid w:val="009A0AF8"/>
    <w:rsid w:val="009A2279"/>
    <w:rsid w:val="009A32F0"/>
    <w:rsid w:val="009A660B"/>
    <w:rsid w:val="009B1185"/>
    <w:rsid w:val="009B2898"/>
    <w:rsid w:val="009B3B91"/>
    <w:rsid w:val="009C7105"/>
    <w:rsid w:val="009D6DBF"/>
    <w:rsid w:val="009E09CA"/>
    <w:rsid w:val="009E45ED"/>
    <w:rsid w:val="009E5282"/>
    <w:rsid w:val="009F38EB"/>
    <w:rsid w:val="00A005A8"/>
    <w:rsid w:val="00A109BB"/>
    <w:rsid w:val="00A116D2"/>
    <w:rsid w:val="00A13BFB"/>
    <w:rsid w:val="00A23FFF"/>
    <w:rsid w:val="00A30C3B"/>
    <w:rsid w:val="00A30C99"/>
    <w:rsid w:val="00A4289F"/>
    <w:rsid w:val="00A43630"/>
    <w:rsid w:val="00A467DB"/>
    <w:rsid w:val="00A51B02"/>
    <w:rsid w:val="00A54518"/>
    <w:rsid w:val="00A62B56"/>
    <w:rsid w:val="00A62C56"/>
    <w:rsid w:val="00A72BEE"/>
    <w:rsid w:val="00A7551E"/>
    <w:rsid w:val="00A91E1A"/>
    <w:rsid w:val="00A95CE2"/>
    <w:rsid w:val="00A96DBE"/>
    <w:rsid w:val="00AA1675"/>
    <w:rsid w:val="00AB0771"/>
    <w:rsid w:val="00AB0C18"/>
    <w:rsid w:val="00AB5759"/>
    <w:rsid w:val="00AB7D16"/>
    <w:rsid w:val="00AC5592"/>
    <w:rsid w:val="00AC7EBF"/>
    <w:rsid w:val="00AD539F"/>
    <w:rsid w:val="00AF7311"/>
    <w:rsid w:val="00AF7E83"/>
    <w:rsid w:val="00B00A84"/>
    <w:rsid w:val="00B052E3"/>
    <w:rsid w:val="00B05792"/>
    <w:rsid w:val="00B07B99"/>
    <w:rsid w:val="00B10A27"/>
    <w:rsid w:val="00B112B4"/>
    <w:rsid w:val="00B23A62"/>
    <w:rsid w:val="00B23EB6"/>
    <w:rsid w:val="00B25F24"/>
    <w:rsid w:val="00B41C21"/>
    <w:rsid w:val="00B51335"/>
    <w:rsid w:val="00B52BC9"/>
    <w:rsid w:val="00B54234"/>
    <w:rsid w:val="00B57D8F"/>
    <w:rsid w:val="00B71263"/>
    <w:rsid w:val="00B7367E"/>
    <w:rsid w:val="00B7395D"/>
    <w:rsid w:val="00B75511"/>
    <w:rsid w:val="00B76ADF"/>
    <w:rsid w:val="00B81B7B"/>
    <w:rsid w:val="00B84746"/>
    <w:rsid w:val="00B914CE"/>
    <w:rsid w:val="00B924D9"/>
    <w:rsid w:val="00B937BF"/>
    <w:rsid w:val="00B93F47"/>
    <w:rsid w:val="00B94936"/>
    <w:rsid w:val="00B9567C"/>
    <w:rsid w:val="00B97E6B"/>
    <w:rsid w:val="00B97EF6"/>
    <w:rsid w:val="00BA327D"/>
    <w:rsid w:val="00BB6000"/>
    <w:rsid w:val="00BB626E"/>
    <w:rsid w:val="00BC0657"/>
    <w:rsid w:val="00BC1147"/>
    <w:rsid w:val="00BC1AD9"/>
    <w:rsid w:val="00BC6079"/>
    <w:rsid w:val="00BD136A"/>
    <w:rsid w:val="00BD235C"/>
    <w:rsid w:val="00BF1D6A"/>
    <w:rsid w:val="00BF1F94"/>
    <w:rsid w:val="00BF3C51"/>
    <w:rsid w:val="00BF7FD4"/>
    <w:rsid w:val="00C10D75"/>
    <w:rsid w:val="00C16C23"/>
    <w:rsid w:val="00C240FA"/>
    <w:rsid w:val="00C30061"/>
    <w:rsid w:val="00C31881"/>
    <w:rsid w:val="00C36919"/>
    <w:rsid w:val="00C36E04"/>
    <w:rsid w:val="00C41345"/>
    <w:rsid w:val="00C421B4"/>
    <w:rsid w:val="00C46BB5"/>
    <w:rsid w:val="00C568DD"/>
    <w:rsid w:val="00C60ADD"/>
    <w:rsid w:val="00C6470E"/>
    <w:rsid w:val="00C70CD6"/>
    <w:rsid w:val="00C7378A"/>
    <w:rsid w:val="00C80C41"/>
    <w:rsid w:val="00C823F0"/>
    <w:rsid w:val="00C90CF7"/>
    <w:rsid w:val="00C91308"/>
    <w:rsid w:val="00CA2FED"/>
    <w:rsid w:val="00CB00D0"/>
    <w:rsid w:val="00CB139D"/>
    <w:rsid w:val="00CB348B"/>
    <w:rsid w:val="00CC1797"/>
    <w:rsid w:val="00CC2451"/>
    <w:rsid w:val="00CD6CFD"/>
    <w:rsid w:val="00CF0D3F"/>
    <w:rsid w:val="00CF71C5"/>
    <w:rsid w:val="00D008D0"/>
    <w:rsid w:val="00D01472"/>
    <w:rsid w:val="00D10D1F"/>
    <w:rsid w:val="00D25ECB"/>
    <w:rsid w:val="00D27140"/>
    <w:rsid w:val="00D30E11"/>
    <w:rsid w:val="00D3707D"/>
    <w:rsid w:val="00D51503"/>
    <w:rsid w:val="00D555A0"/>
    <w:rsid w:val="00D556DF"/>
    <w:rsid w:val="00D560BC"/>
    <w:rsid w:val="00D60235"/>
    <w:rsid w:val="00D7119A"/>
    <w:rsid w:val="00D71E66"/>
    <w:rsid w:val="00D804C9"/>
    <w:rsid w:val="00D8615D"/>
    <w:rsid w:val="00D90FD3"/>
    <w:rsid w:val="00DA0EB5"/>
    <w:rsid w:val="00DA2AF1"/>
    <w:rsid w:val="00DA3E90"/>
    <w:rsid w:val="00DA7DF0"/>
    <w:rsid w:val="00DC2E3E"/>
    <w:rsid w:val="00DC640D"/>
    <w:rsid w:val="00DF23E6"/>
    <w:rsid w:val="00DF7702"/>
    <w:rsid w:val="00E04025"/>
    <w:rsid w:val="00E07563"/>
    <w:rsid w:val="00E129B6"/>
    <w:rsid w:val="00E14946"/>
    <w:rsid w:val="00E14D57"/>
    <w:rsid w:val="00E1573B"/>
    <w:rsid w:val="00E161E4"/>
    <w:rsid w:val="00E2720E"/>
    <w:rsid w:val="00E51111"/>
    <w:rsid w:val="00E61BEE"/>
    <w:rsid w:val="00E66D57"/>
    <w:rsid w:val="00E74861"/>
    <w:rsid w:val="00E77C16"/>
    <w:rsid w:val="00E77ED0"/>
    <w:rsid w:val="00E83154"/>
    <w:rsid w:val="00E8404E"/>
    <w:rsid w:val="00E86AFC"/>
    <w:rsid w:val="00E879D9"/>
    <w:rsid w:val="00E95EEC"/>
    <w:rsid w:val="00E9625A"/>
    <w:rsid w:val="00E97D08"/>
    <w:rsid w:val="00EA7FDE"/>
    <w:rsid w:val="00EB6D8D"/>
    <w:rsid w:val="00EC7CFD"/>
    <w:rsid w:val="00ED3BF0"/>
    <w:rsid w:val="00EE04C3"/>
    <w:rsid w:val="00EE32E4"/>
    <w:rsid w:val="00EE6752"/>
    <w:rsid w:val="00EE7191"/>
    <w:rsid w:val="00EE720C"/>
    <w:rsid w:val="00EF4D98"/>
    <w:rsid w:val="00EF4F8B"/>
    <w:rsid w:val="00EF65E6"/>
    <w:rsid w:val="00F05039"/>
    <w:rsid w:val="00F05B48"/>
    <w:rsid w:val="00F05F56"/>
    <w:rsid w:val="00F107D9"/>
    <w:rsid w:val="00F20A59"/>
    <w:rsid w:val="00F2434C"/>
    <w:rsid w:val="00F30FCD"/>
    <w:rsid w:val="00F31C5A"/>
    <w:rsid w:val="00F331AC"/>
    <w:rsid w:val="00F36053"/>
    <w:rsid w:val="00F40A32"/>
    <w:rsid w:val="00F429C1"/>
    <w:rsid w:val="00F429F0"/>
    <w:rsid w:val="00F439F4"/>
    <w:rsid w:val="00F469A0"/>
    <w:rsid w:val="00F52E5A"/>
    <w:rsid w:val="00F54B83"/>
    <w:rsid w:val="00F55EB1"/>
    <w:rsid w:val="00F575CC"/>
    <w:rsid w:val="00F65AA3"/>
    <w:rsid w:val="00F66F05"/>
    <w:rsid w:val="00F7458B"/>
    <w:rsid w:val="00F7548E"/>
    <w:rsid w:val="00FA3856"/>
    <w:rsid w:val="00FA3FD8"/>
    <w:rsid w:val="00FA7AE1"/>
    <w:rsid w:val="00FB20AF"/>
    <w:rsid w:val="00FB55F1"/>
    <w:rsid w:val="00FC0CC3"/>
    <w:rsid w:val="00FC20CD"/>
    <w:rsid w:val="00FC24C7"/>
    <w:rsid w:val="00FC4166"/>
    <w:rsid w:val="00FD56B2"/>
    <w:rsid w:val="00FD683A"/>
    <w:rsid w:val="00FD7CE5"/>
    <w:rsid w:val="00FE26B9"/>
    <w:rsid w:val="00FE3664"/>
    <w:rsid w:val="00FF2C14"/>
    <w:rsid w:val="00FF7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917AE"/>
  <w15:chartTrackingRefBased/>
  <w15:docId w15:val="{511AF896-F80C-8B4F-A0D3-B8045F66E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4936"/>
    <w:rPr>
      <w:b/>
      <w:bCs/>
    </w:rPr>
  </w:style>
  <w:style w:type="character" w:styleId="Hyperlink">
    <w:name w:val="Hyperlink"/>
    <w:basedOn w:val="DefaultParagraphFont"/>
    <w:uiPriority w:val="99"/>
    <w:unhideWhenUsed/>
    <w:rsid w:val="005753B7"/>
    <w:rPr>
      <w:color w:val="0000FF"/>
      <w:u w:val="single"/>
    </w:rPr>
  </w:style>
  <w:style w:type="paragraph" w:styleId="Header">
    <w:name w:val="header"/>
    <w:basedOn w:val="Normal"/>
    <w:link w:val="HeaderChar"/>
    <w:uiPriority w:val="99"/>
    <w:unhideWhenUsed/>
    <w:rsid w:val="002633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308"/>
  </w:style>
  <w:style w:type="paragraph" w:styleId="Footer">
    <w:name w:val="footer"/>
    <w:basedOn w:val="Normal"/>
    <w:link w:val="FooterChar"/>
    <w:uiPriority w:val="99"/>
    <w:unhideWhenUsed/>
    <w:rsid w:val="002633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308"/>
  </w:style>
  <w:style w:type="character" w:styleId="UnresolvedMention">
    <w:name w:val="Unresolved Mention"/>
    <w:basedOn w:val="DefaultParagraphFont"/>
    <w:uiPriority w:val="99"/>
    <w:semiHidden/>
    <w:unhideWhenUsed/>
    <w:rsid w:val="00E07563"/>
    <w:rPr>
      <w:color w:val="605E5C"/>
      <w:shd w:val="clear" w:color="auto" w:fill="E1DFDD"/>
    </w:rPr>
  </w:style>
  <w:style w:type="character" w:styleId="CommentReference">
    <w:name w:val="annotation reference"/>
    <w:basedOn w:val="DefaultParagraphFont"/>
    <w:uiPriority w:val="99"/>
    <w:semiHidden/>
    <w:unhideWhenUsed/>
    <w:rsid w:val="002252F1"/>
    <w:rPr>
      <w:sz w:val="16"/>
      <w:szCs w:val="16"/>
    </w:rPr>
  </w:style>
  <w:style w:type="paragraph" w:styleId="CommentText">
    <w:name w:val="annotation text"/>
    <w:basedOn w:val="Normal"/>
    <w:link w:val="CommentTextChar"/>
    <w:uiPriority w:val="99"/>
    <w:semiHidden/>
    <w:unhideWhenUsed/>
    <w:rsid w:val="002252F1"/>
    <w:pPr>
      <w:spacing w:line="240" w:lineRule="auto"/>
    </w:pPr>
    <w:rPr>
      <w:sz w:val="20"/>
      <w:szCs w:val="20"/>
    </w:rPr>
  </w:style>
  <w:style w:type="character" w:customStyle="1" w:styleId="CommentTextChar">
    <w:name w:val="Comment Text Char"/>
    <w:basedOn w:val="DefaultParagraphFont"/>
    <w:link w:val="CommentText"/>
    <w:uiPriority w:val="99"/>
    <w:semiHidden/>
    <w:rsid w:val="002252F1"/>
    <w:rPr>
      <w:sz w:val="20"/>
      <w:szCs w:val="20"/>
    </w:rPr>
  </w:style>
  <w:style w:type="paragraph" w:styleId="CommentSubject">
    <w:name w:val="annotation subject"/>
    <w:basedOn w:val="CommentText"/>
    <w:next w:val="CommentText"/>
    <w:link w:val="CommentSubjectChar"/>
    <w:uiPriority w:val="99"/>
    <w:semiHidden/>
    <w:unhideWhenUsed/>
    <w:rsid w:val="002252F1"/>
    <w:rPr>
      <w:b/>
      <w:bCs/>
    </w:rPr>
  </w:style>
  <w:style w:type="character" w:customStyle="1" w:styleId="CommentSubjectChar">
    <w:name w:val="Comment Subject Char"/>
    <w:basedOn w:val="CommentTextChar"/>
    <w:link w:val="CommentSubject"/>
    <w:uiPriority w:val="99"/>
    <w:semiHidden/>
    <w:rsid w:val="002252F1"/>
    <w:rPr>
      <w:b/>
      <w:bCs/>
      <w:sz w:val="20"/>
      <w:szCs w:val="20"/>
    </w:rPr>
  </w:style>
  <w:style w:type="paragraph" w:styleId="BalloonText">
    <w:name w:val="Balloon Text"/>
    <w:basedOn w:val="Normal"/>
    <w:link w:val="BalloonTextChar"/>
    <w:uiPriority w:val="99"/>
    <w:semiHidden/>
    <w:unhideWhenUsed/>
    <w:rsid w:val="002252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2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887267">
      <w:bodyDiv w:val="1"/>
      <w:marLeft w:val="0"/>
      <w:marRight w:val="0"/>
      <w:marTop w:val="0"/>
      <w:marBottom w:val="0"/>
      <w:divBdr>
        <w:top w:val="none" w:sz="0" w:space="0" w:color="auto"/>
        <w:left w:val="none" w:sz="0" w:space="0" w:color="auto"/>
        <w:bottom w:val="none" w:sz="0" w:space="0" w:color="auto"/>
        <w:right w:val="none" w:sz="0" w:space="0" w:color="auto"/>
      </w:divBdr>
      <w:divsChild>
        <w:div w:id="1592855860">
          <w:marLeft w:val="0"/>
          <w:marRight w:val="0"/>
          <w:marTop w:val="0"/>
          <w:marBottom w:val="0"/>
          <w:divBdr>
            <w:top w:val="none" w:sz="0" w:space="0" w:color="auto"/>
            <w:left w:val="none" w:sz="0" w:space="0" w:color="auto"/>
            <w:bottom w:val="none" w:sz="0" w:space="0" w:color="auto"/>
            <w:right w:val="none" w:sz="0" w:space="0" w:color="auto"/>
          </w:divBdr>
          <w:divsChild>
            <w:div w:id="1700081536">
              <w:marLeft w:val="0"/>
              <w:marRight w:val="0"/>
              <w:marTop w:val="0"/>
              <w:marBottom w:val="0"/>
              <w:divBdr>
                <w:top w:val="none" w:sz="0" w:space="0" w:color="auto"/>
                <w:left w:val="none" w:sz="0" w:space="0" w:color="auto"/>
                <w:bottom w:val="none" w:sz="0" w:space="0" w:color="auto"/>
                <w:right w:val="none" w:sz="0" w:space="0" w:color="auto"/>
              </w:divBdr>
              <w:divsChild>
                <w:div w:id="81488177">
                  <w:marLeft w:val="0"/>
                  <w:marRight w:val="0"/>
                  <w:marTop w:val="0"/>
                  <w:marBottom w:val="0"/>
                  <w:divBdr>
                    <w:top w:val="none" w:sz="0" w:space="0" w:color="auto"/>
                    <w:left w:val="none" w:sz="0" w:space="0" w:color="auto"/>
                    <w:bottom w:val="none" w:sz="0" w:space="0" w:color="auto"/>
                    <w:right w:val="none" w:sz="0" w:space="0" w:color="auto"/>
                  </w:divBdr>
                </w:div>
                <w:div w:id="765080709">
                  <w:marLeft w:val="0"/>
                  <w:marRight w:val="0"/>
                  <w:marTop w:val="0"/>
                  <w:marBottom w:val="0"/>
                  <w:divBdr>
                    <w:top w:val="none" w:sz="0" w:space="0" w:color="auto"/>
                    <w:left w:val="none" w:sz="0" w:space="0" w:color="auto"/>
                    <w:bottom w:val="none" w:sz="0" w:space="0" w:color="auto"/>
                    <w:right w:val="none" w:sz="0" w:space="0" w:color="auto"/>
                  </w:divBdr>
                  <w:divsChild>
                    <w:div w:id="5636941">
                      <w:marLeft w:val="0"/>
                      <w:marRight w:val="0"/>
                      <w:marTop w:val="0"/>
                      <w:marBottom w:val="0"/>
                      <w:divBdr>
                        <w:top w:val="none" w:sz="0" w:space="0" w:color="auto"/>
                        <w:left w:val="none" w:sz="0" w:space="0" w:color="auto"/>
                        <w:bottom w:val="none" w:sz="0" w:space="0" w:color="auto"/>
                        <w:right w:val="none" w:sz="0" w:space="0" w:color="auto"/>
                      </w:divBdr>
                      <w:divsChild>
                        <w:div w:id="803038492">
                          <w:marLeft w:val="0"/>
                          <w:marRight w:val="0"/>
                          <w:marTop w:val="0"/>
                          <w:marBottom w:val="0"/>
                          <w:divBdr>
                            <w:top w:val="none" w:sz="0" w:space="0" w:color="auto"/>
                            <w:left w:val="none" w:sz="0" w:space="0" w:color="auto"/>
                            <w:bottom w:val="none" w:sz="0" w:space="0" w:color="auto"/>
                            <w:right w:val="none" w:sz="0" w:space="0" w:color="auto"/>
                          </w:divBdr>
                          <w:divsChild>
                            <w:div w:id="102447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34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achingcenter.wustl.edu/resources/active-learning/group-work-in-class/benefits-of-group-wor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2409</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Davies (1301714)</dc:creator>
  <cp:keywords/>
  <dc:description/>
  <cp:lastModifiedBy>Charlotte Davies (1301714)</cp:lastModifiedBy>
  <cp:revision>29</cp:revision>
  <dcterms:created xsi:type="dcterms:W3CDTF">2019-10-31T15:20:00Z</dcterms:created>
  <dcterms:modified xsi:type="dcterms:W3CDTF">2019-11-01T13:37:00Z</dcterms:modified>
</cp:coreProperties>
</file>