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3C25B900" w:rsidP="3C25B900" w:rsidRDefault="3C25B900" w14:paraId="57AD49B7" w14:textId="7ACA783E">
      <w:pPr>
        <w:jc w:val="center"/>
        <w:rPr>
          <w:rFonts w:ascii="Arial" w:hAnsi="Arial" w:eastAsia="Arial" w:cs="Arial"/>
          <w:b/>
          <w:bCs/>
          <w:color w:val="000000" w:themeColor="text1"/>
          <w:sz w:val="32"/>
          <w:szCs w:val="32"/>
          <w:lang w:val="en-GB"/>
        </w:rPr>
      </w:pPr>
    </w:p>
    <w:p w:rsidR="3C25B900" w:rsidP="3C25B900" w:rsidRDefault="3C25B900" w14:paraId="5DC702A3" w14:textId="3CC92B12">
      <w:pPr>
        <w:jc w:val="center"/>
        <w:rPr>
          <w:rFonts w:ascii="Arial" w:hAnsi="Arial" w:eastAsia="Arial" w:cs="Arial"/>
          <w:b/>
          <w:bCs/>
          <w:color w:val="000000" w:themeColor="text1"/>
          <w:sz w:val="32"/>
          <w:szCs w:val="32"/>
          <w:lang w:val="en-GB"/>
        </w:rPr>
      </w:pPr>
    </w:p>
    <w:p w:rsidR="3C25B900" w:rsidP="3C25B900" w:rsidRDefault="3C25B900" w14:paraId="2F3CE2E3" w14:textId="2E08D306">
      <w:pPr>
        <w:jc w:val="center"/>
        <w:rPr>
          <w:rFonts w:ascii="Arial" w:hAnsi="Arial" w:eastAsia="Arial" w:cs="Arial"/>
          <w:b/>
          <w:bCs/>
          <w:color w:val="000000" w:themeColor="text1"/>
          <w:sz w:val="32"/>
          <w:szCs w:val="32"/>
          <w:lang w:val="en-GB"/>
        </w:rPr>
      </w:pPr>
    </w:p>
    <w:p w:rsidR="3C25B900" w:rsidP="3C25B900" w:rsidRDefault="3C25B900" w14:paraId="06648DA6" w14:textId="7732B163">
      <w:pPr>
        <w:pStyle w:val="NoSpacing"/>
      </w:pPr>
    </w:p>
    <w:p w:rsidR="113E8B44" w:rsidP="3C25B900" w:rsidRDefault="113E8B44" w14:paraId="05E1EDB2" w14:textId="6E128684">
      <w:pPr>
        <w:jc w:val="center"/>
        <w:rPr>
          <w:rFonts w:ascii="Arial" w:hAnsi="Arial" w:eastAsia="Arial" w:cs="Arial"/>
          <w:color w:val="000000" w:themeColor="text1"/>
          <w:sz w:val="32"/>
          <w:szCs w:val="32"/>
          <w:lang w:val="en-GB"/>
        </w:rPr>
      </w:pPr>
      <w:bookmarkStart w:name="_Int_yNZRO1yA" w:id="0"/>
      <w:r w:rsidRPr="3C25B900">
        <w:rPr>
          <w:rFonts w:ascii="Arial" w:hAnsi="Arial" w:eastAsia="Arial" w:cs="Arial"/>
          <w:b/>
          <w:bCs/>
          <w:color w:val="000000" w:themeColor="text1"/>
          <w:sz w:val="32"/>
          <w:szCs w:val="32"/>
          <w:lang w:val="en-GB"/>
        </w:rPr>
        <w:t>WORKPLACE CULTURE AND ITS IMPACT ON ORGANISATIONAL EFFICIENCY</w:t>
      </w:r>
      <w:bookmarkEnd w:id="0"/>
    </w:p>
    <w:p w:rsidR="113E8B44" w:rsidP="3C25B900" w:rsidRDefault="113E8B44" w14:paraId="2FBD9B7F" w14:textId="5CCF593C">
      <w:pPr>
        <w:jc w:val="center"/>
        <w:rPr>
          <w:rFonts w:ascii="Arial" w:hAnsi="Arial" w:eastAsia="Arial" w:cs="Arial"/>
          <w:color w:val="000000" w:themeColor="text1"/>
          <w:sz w:val="32"/>
          <w:szCs w:val="32"/>
          <w:lang w:val="en-GB"/>
        </w:rPr>
      </w:pPr>
      <w:r w:rsidRPr="3C25B900">
        <w:rPr>
          <w:rFonts w:ascii="Arial" w:hAnsi="Arial" w:eastAsia="Arial" w:cs="Arial"/>
          <w:b/>
          <w:bCs/>
          <w:color w:val="000000" w:themeColor="text1"/>
          <w:sz w:val="32"/>
          <w:szCs w:val="32"/>
          <w:lang w:val="en-GB"/>
        </w:rPr>
        <w:t>BMSW5105</w:t>
      </w:r>
    </w:p>
    <w:p w:rsidR="113E8B44" w:rsidP="3C25B900" w:rsidRDefault="113E8B44" w14:paraId="2E8D2A8E" w14:textId="69BFE8D6">
      <w:pPr>
        <w:jc w:val="center"/>
        <w:rPr>
          <w:rFonts w:ascii="Arial" w:hAnsi="Arial" w:eastAsia="Arial" w:cs="Arial"/>
          <w:color w:val="000000" w:themeColor="text1"/>
          <w:sz w:val="32"/>
          <w:szCs w:val="32"/>
          <w:lang w:val="en-GB"/>
        </w:rPr>
      </w:pPr>
      <w:r w:rsidRPr="3C25B900">
        <w:rPr>
          <w:rFonts w:ascii="Arial" w:hAnsi="Arial" w:eastAsia="Arial" w:cs="Arial"/>
          <w:b/>
          <w:bCs/>
          <w:color w:val="000000" w:themeColor="text1"/>
          <w:sz w:val="32"/>
          <w:szCs w:val="32"/>
          <w:lang w:val="en-GB"/>
        </w:rPr>
        <w:t>TASK 2: SUMMARY</w:t>
      </w:r>
    </w:p>
    <w:p w:rsidR="113E8B44" w:rsidP="3C25B900" w:rsidRDefault="113E8B44" w14:paraId="16ED95F6" w14:textId="4F70D7A7">
      <w:pPr>
        <w:spacing w:line="257" w:lineRule="auto"/>
        <w:jc w:val="center"/>
        <w:rPr>
          <w:rFonts w:ascii="Arial" w:hAnsi="Arial" w:eastAsia="Arial" w:cs="Arial"/>
          <w:color w:val="000000" w:themeColor="text1"/>
          <w:sz w:val="28"/>
          <w:szCs w:val="28"/>
          <w:lang w:val="en-GB"/>
        </w:rPr>
      </w:pPr>
      <w:r w:rsidRPr="3C25B900">
        <w:rPr>
          <w:rFonts w:ascii="Arial" w:hAnsi="Arial" w:eastAsia="Arial" w:cs="Arial"/>
          <w:color w:val="000000" w:themeColor="text1"/>
          <w:sz w:val="28"/>
          <w:szCs w:val="28"/>
          <w:lang w:val="en-GB"/>
        </w:rPr>
        <w:t>Student</w:t>
      </w:r>
      <w:r w:rsidR="00D05D3A">
        <w:rPr>
          <w:rFonts w:ascii="Arial" w:hAnsi="Arial" w:eastAsia="Arial" w:cs="Arial"/>
          <w:color w:val="000000" w:themeColor="text1"/>
          <w:sz w:val="28"/>
          <w:szCs w:val="28"/>
          <w:lang w:val="en-GB"/>
        </w:rPr>
        <w:t xml:space="preserve">: Octavia-Alexandra </w:t>
      </w:r>
      <w:proofErr w:type="spellStart"/>
      <w:r w:rsidR="00D05D3A">
        <w:rPr>
          <w:rFonts w:ascii="Arial" w:hAnsi="Arial" w:eastAsia="Arial" w:cs="Arial"/>
          <w:color w:val="000000" w:themeColor="text1"/>
          <w:sz w:val="28"/>
          <w:szCs w:val="28"/>
          <w:lang w:val="en-GB"/>
        </w:rPr>
        <w:t>Dumitrascu</w:t>
      </w:r>
      <w:proofErr w:type="spellEnd"/>
    </w:p>
    <w:p w:rsidR="113E8B44" w:rsidP="3C25B900" w:rsidRDefault="00D05D3A" w14:paraId="0FAAC030" w14:textId="29EA423F">
      <w:pPr>
        <w:spacing w:line="257" w:lineRule="auto"/>
        <w:jc w:val="center"/>
        <w:rPr>
          <w:rFonts w:ascii="Arial" w:hAnsi="Arial" w:eastAsia="Arial" w:cs="Arial"/>
          <w:color w:val="000000" w:themeColor="text1"/>
          <w:sz w:val="28"/>
          <w:szCs w:val="28"/>
          <w:lang w:val="en-GB"/>
        </w:rPr>
      </w:pPr>
      <w:r>
        <w:rPr>
          <w:rFonts w:ascii="Arial" w:hAnsi="Arial" w:eastAsia="Arial" w:cs="Arial"/>
          <w:color w:val="000000" w:themeColor="text1"/>
          <w:sz w:val="28"/>
          <w:szCs w:val="28"/>
          <w:lang w:val="en-GB"/>
        </w:rPr>
        <w:t>Student ID: 2111135</w:t>
      </w:r>
    </w:p>
    <w:p w:rsidR="113E8B44" w:rsidP="3C25B900" w:rsidRDefault="113E8B44" w14:paraId="677AAC87" w14:textId="17D3CA64">
      <w:pPr>
        <w:spacing w:line="257" w:lineRule="auto"/>
        <w:jc w:val="center"/>
        <w:rPr>
          <w:rFonts w:ascii="Arial" w:hAnsi="Arial" w:eastAsia="Arial" w:cs="Arial"/>
          <w:color w:val="000000" w:themeColor="text1"/>
          <w:sz w:val="28"/>
          <w:szCs w:val="28"/>
          <w:lang w:val="en-GB"/>
        </w:rPr>
      </w:pPr>
      <w:r w:rsidRPr="3C25B900">
        <w:rPr>
          <w:rFonts w:ascii="Arial" w:hAnsi="Arial" w:eastAsia="Arial" w:cs="Arial"/>
          <w:color w:val="000000" w:themeColor="text1"/>
          <w:sz w:val="28"/>
          <w:szCs w:val="28"/>
          <w:lang w:val="en-GB"/>
        </w:rPr>
        <w:t xml:space="preserve">Lecturer: Richard </w:t>
      </w:r>
      <w:proofErr w:type="spellStart"/>
      <w:r w:rsidRPr="3C25B900">
        <w:rPr>
          <w:rFonts w:ascii="Arial" w:hAnsi="Arial" w:eastAsia="Arial" w:cs="Arial"/>
          <w:color w:val="000000" w:themeColor="text1"/>
          <w:sz w:val="28"/>
          <w:szCs w:val="28"/>
          <w:lang w:val="en-GB"/>
        </w:rPr>
        <w:t>Ashaye</w:t>
      </w:r>
      <w:proofErr w:type="spellEnd"/>
    </w:p>
    <w:p w:rsidR="3C25B900" w:rsidP="3C25B900" w:rsidRDefault="3C25B900" w14:paraId="30EF0866" w14:textId="189297D1">
      <w:pPr>
        <w:spacing w:after="0" w:line="360" w:lineRule="auto"/>
        <w:rPr>
          <w:rFonts w:ascii="Arial" w:hAnsi="Arial" w:eastAsia="Arial" w:cs="Arial"/>
          <w:lang w:val="en-GB"/>
        </w:rPr>
      </w:pPr>
    </w:p>
    <w:p w:rsidR="3C25B900" w:rsidP="3C25B900" w:rsidRDefault="3C25B900" w14:paraId="5C775050" w14:textId="698D7FD7">
      <w:pPr>
        <w:spacing w:after="0" w:line="360" w:lineRule="auto"/>
        <w:rPr>
          <w:rFonts w:ascii="Arial" w:hAnsi="Arial" w:eastAsia="Arial" w:cs="Arial"/>
          <w:lang w:val="en-GB"/>
        </w:rPr>
      </w:pPr>
    </w:p>
    <w:p w:rsidR="3C25B900" w:rsidP="3C25B900" w:rsidRDefault="3C25B900" w14:paraId="7C9B5CED" w14:textId="4DBCCBC5">
      <w:pPr>
        <w:spacing w:after="0" w:line="360" w:lineRule="auto"/>
        <w:rPr>
          <w:rFonts w:ascii="Arial" w:hAnsi="Arial" w:eastAsia="Arial" w:cs="Arial"/>
          <w:lang w:val="en-GB"/>
        </w:rPr>
      </w:pPr>
    </w:p>
    <w:p w:rsidR="3C25B900" w:rsidP="3C25B900" w:rsidRDefault="3C25B900" w14:paraId="2622E4E6" w14:textId="55BBC3C1">
      <w:pPr>
        <w:spacing w:after="0" w:line="360" w:lineRule="auto"/>
        <w:rPr>
          <w:rFonts w:ascii="Arial" w:hAnsi="Arial" w:eastAsia="Arial" w:cs="Arial"/>
          <w:lang w:val="en-GB"/>
        </w:rPr>
      </w:pPr>
    </w:p>
    <w:p w:rsidR="3C25B900" w:rsidP="3C25B900" w:rsidRDefault="3C25B900" w14:paraId="65D7F721" w14:textId="4AFA4C16">
      <w:pPr>
        <w:spacing w:after="0" w:line="360" w:lineRule="auto"/>
        <w:rPr>
          <w:rFonts w:ascii="Arial" w:hAnsi="Arial" w:eastAsia="Arial" w:cs="Arial"/>
          <w:lang w:val="en-GB"/>
        </w:rPr>
      </w:pPr>
    </w:p>
    <w:p w:rsidR="3C25B900" w:rsidP="3C25B900" w:rsidRDefault="3C25B900" w14:paraId="74E6C091" w14:textId="357AC1D0">
      <w:pPr>
        <w:spacing w:after="0" w:line="360" w:lineRule="auto"/>
        <w:rPr>
          <w:rFonts w:ascii="Arial" w:hAnsi="Arial" w:eastAsia="Arial" w:cs="Arial"/>
          <w:lang w:val="en-GB"/>
        </w:rPr>
      </w:pPr>
    </w:p>
    <w:p w:rsidR="3C25B900" w:rsidP="3C25B900" w:rsidRDefault="3C25B900" w14:paraId="0A7E2718" w14:textId="10EFC33C">
      <w:pPr>
        <w:spacing w:after="0" w:line="360" w:lineRule="auto"/>
        <w:rPr>
          <w:rFonts w:ascii="Arial" w:hAnsi="Arial" w:eastAsia="Arial" w:cs="Arial"/>
          <w:lang w:val="en-GB"/>
        </w:rPr>
      </w:pPr>
    </w:p>
    <w:p w:rsidR="3C25B900" w:rsidP="3C25B900" w:rsidRDefault="3C25B900" w14:paraId="36FDCDF4" w14:textId="0DE6D15F">
      <w:pPr>
        <w:spacing w:after="0" w:line="360" w:lineRule="auto"/>
        <w:rPr>
          <w:rFonts w:ascii="Arial" w:hAnsi="Arial" w:eastAsia="Arial" w:cs="Arial"/>
          <w:lang w:val="en-GB"/>
        </w:rPr>
      </w:pPr>
    </w:p>
    <w:p w:rsidR="3C25B900" w:rsidP="3C25B900" w:rsidRDefault="3C25B900" w14:paraId="2A5A6163" w14:textId="05EA18B9">
      <w:pPr>
        <w:spacing w:after="0" w:line="360" w:lineRule="auto"/>
        <w:rPr>
          <w:rFonts w:ascii="Arial" w:hAnsi="Arial" w:eastAsia="Arial" w:cs="Arial"/>
          <w:lang w:val="en-GB"/>
        </w:rPr>
      </w:pPr>
    </w:p>
    <w:p w:rsidR="3C25B900" w:rsidP="3C25B900" w:rsidRDefault="3C25B900" w14:paraId="267145F4" w14:textId="08EA0313">
      <w:pPr>
        <w:spacing w:after="0" w:line="360" w:lineRule="auto"/>
        <w:rPr>
          <w:rFonts w:ascii="Arial" w:hAnsi="Arial" w:eastAsia="Arial" w:cs="Arial"/>
          <w:lang w:val="en-GB"/>
        </w:rPr>
      </w:pPr>
    </w:p>
    <w:p w:rsidR="3C25B900" w:rsidP="3C25B900" w:rsidRDefault="3C25B900" w14:paraId="2DF2680D" w14:textId="0CE08C80">
      <w:pPr>
        <w:spacing w:after="0" w:line="360" w:lineRule="auto"/>
        <w:rPr>
          <w:rFonts w:ascii="Arial" w:hAnsi="Arial" w:eastAsia="Arial" w:cs="Arial"/>
          <w:lang w:val="en-GB"/>
        </w:rPr>
      </w:pPr>
    </w:p>
    <w:p w:rsidR="3C25B900" w:rsidP="3C25B900" w:rsidRDefault="3C25B900" w14:paraId="15AAEAB8" w14:textId="00022187">
      <w:pPr>
        <w:spacing w:after="0" w:line="360" w:lineRule="auto"/>
        <w:rPr>
          <w:rFonts w:ascii="Arial" w:hAnsi="Arial" w:eastAsia="Arial" w:cs="Arial"/>
          <w:lang w:val="en-GB"/>
        </w:rPr>
      </w:pPr>
    </w:p>
    <w:p w:rsidR="3C25B900" w:rsidP="3C25B900" w:rsidRDefault="3C25B900" w14:paraId="186E7F47" w14:textId="509FBD40">
      <w:pPr>
        <w:spacing w:after="0" w:line="360" w:lineRule="auto"/>
        <w:rPr>
          <w:rFonts w:ascii="Arial" w:hAnsi="Arial" w:eastAsia="Arial" w:cs="Arial"/>
          <w:lang w:val="en-GB"/>
        </w:rPr>
      </w:pPr>
    </w:p>
    <w:p w:rsidR="3C25B900" w:rsidP="3C25B900" w:rsidRDefault="3C25B900" w14:paraId="7AA6E2CA" w14:textId="03F7E9C7">
      <w:pPr>
        <w:spacing w:after="0" w:line="360" w:lineRule="auto"/>
        <w:rPr>
          <w:rFonts w:ascii="Arial" w:hAnsi="Arial" w:eastAsia="Arial" w:cs="Arial"/>
          <w:lang w:val="en-GB"/>
        </w:rPr>
      </w:pPr>
    </w:p>
    <w:p w:rsidR="3C25B900" w:rsidP="3C25B900" w:rsidRDefault="3C25B900" w14:paraId="78E12769" w14:textId="4A244D4F">
      <w:pPr>
        <w:spacing w:after="0" w:line="360" w:lineRule="auto"/>
        <w:rPr>
          <w:rFonts w:ascii="Arial" w:hAnsi="Arial" w:eastAsia="Arial" w:cs="Arial"/>
          <w:lang w:val="en-GB"/>
        </w:rPr>
      </w:pPr>
    </w:p>
    <w:p w:rsidR="3C25B900" w:rsidP="3C25B900" w:rsidRDefault="3C25B900" w14:paraId="5DDD0D8C" w14:textId="53C514DB">
      <w:pPr>
        <w:spacing w:after="0" w:line="360" w:lineRule="auto"/>
        <w:rPr>
          <w:rFonts w:ascii="Arial" w:hAnsi="Arial" w:eastAsia="Arial" w:cs="Arial"/>
          <w:lang w:val="en-GB"/>
        </w:rPr>
      </w:pPr>
    </w:p>
    <w:p w:rsidR="3C25B900" w:rsidP="3C25B900" w:rsidRDefault="3C25B900" w14:paraId="2094B10F" w14:textId="0FFB3677">
      <w:pPr>
        <w:spacing w:after="0" w:line="360" w:lineRule="auto"/>
        <w:rPr>
          <w:rFonts w:ascii="Arial" w:hAnsi="Arial" w:eastAsia="Arial" w:cs="Arial"/>
          <w:lang w:val="en-GB"/>
        </w:rPr>
      </w:pPr>
    </w:p>
    <w:p w:rsidR="3C25B900" w:rsidP="3C25B900" w:rsidRDefault="3C25B900" w14:paraId="385033B4" w14:textId="1AE7AD13">
      <w:pPr>
        <w:spacing w:after="0" w:line="360" w:lineRule="auto"/>
        <w:rPr>
          <w:rFonts w:ascii="Arial" w:hAnsi="Arial" w:eastAsia="Arial" w:cs="Arial"/>
          <w:lang w:val="en-GB"/>
        </w:rPr>
      </w:pPr>
    </w:p>
    <w:p w:rsidR="3C25B900" w:rsidP="3C25B900" w:rsidRDefault="3C25B900" w14:paraId="44475840" w14:textId="17DFEC27">
      <w:pPr>
        <w:spacing w:after="0" w:line="360" w:lineRule="auto"/>
        <w:rPr>
          <w:rFonts w:ascii="Arial" w:hAnsi="Arial" w:eastAsia="Arial" w:cs="Arial"/>
          <w:lang w:val="en-GB"/>
        </w:rPr>
      </w:pPr>
    </w:p>
    <w:p w:rsidR="00325EDC" w:rsidP="00412631" w:rsidRDefault="00325EDC" w14:paraId="5E13BFDA" w14:textId="77777777">
      <w:pPr>
        <w:spacing w:after="0" w:line="360" w:lineRule="auto"/>
        <w:rPr>
          <w:rFonts w:ascii="Arial" w:hAnsi="Arial" w:eastAsia="Arial" w:cs="Arial"/>
          <w:lang w:val="en-GB"/>
        </w:rPr>
      </w:pPr>
    </w:p>
    <w:sdt>
      <w:sdtPr>
        <w:id w:val="1227518135"/>
        <w:docPartObj>
          <w:docPartGallery w:val="Table of Contents"/>
          <w:docPartUnique/>
        </w:docPartObj>
      </w:sdtPr>
      <w:sdtContent>
        <w:p w:rsidR="0D1B8D94" w:rsidP="0D1B8D94" w:rsidRDefault="0D1B8D94" w14:paraId="340732E3" w14:textId="7E8C4C0D">
          <w:pPr>
            <w:pStyle w:val="TOC1"/>
            <w:tabs>
              <w:tab w:val="right" w:leader="dot" w:pos="9360"/>
            </w:tabs>
            <w:bidi w:val="0"/>
            <w:rPr>
              <w:rStyle w:val="Hyperlink"/>
            </w:rPr>
          </w:pPr>
          <w:r>
            <w:fldChar w:fldCharType="begin"/>
          </w:r>
          <w:r>
            <w:instrText xml:space="preserve">TOC \o \z \u \h</w:instrText>
          </w:r>
          <w:r>
            <w:fldChar w:fldCharType="separate"/>
          </w:r>
          <w:hyperlink w:anchor="_Toc394770386">
            <w:r w:rsidRPr="0D1B8D94" w:rsidR="0D1B8D94">
              <w:rPr>
                <w:rStyle w:val="Hyperlink"/>
              </w:rPr>
              <w:t>Brief description of EasyJet plc</w:t>
            </w:r>
            <w:r>
              <w:tab/>
            </w:r>
            <w:r>
              <w:fldChar w:fldCharType="begin"/>
            </w:r>
            <w:r>
              <w:instrText xml:space="preserve">PAGEREF _Toc394770386 \h</w:instrText>
            </w:r>
            <w:r>
              <w:fldChar w:fldCharType="separate"/>
            </w:r>
            <w:r w:rsidRPr="0D1B8D94" w:rsidR="0D1B8D94">
              <w:rPr>
                <w:rStyle w:val="Hyperlink"/>
              </w:rPr>
              <w:t>3</w:t>
            </w:r>
            <w:r>
              <w:fldChar w:fldCharType="end"/>
            </w:r>
          </w:hyperlink>
        </w:p>
        <w:p w:rsidR="0D1B8D94" w:rsidP="0D1B8D94" w:rsidRDefault="0D1B8D94" w14:paraId="0602D845" w14:textId="6996429C">
          <w:pPr>
            <w:pStyle w:val="TOC1"/>
            <w:tabs>
              <w:tab w:val="right" w:leader="dot" w:pos="9360"/>
            </w:tabs>
            <w:bidi w:val="0"/>
            <w:rPr>
              <w:rStyle w:val="Hyperlink"/>
            </w:rPr>
          </w:pPr>
          <w:hyperlink w:anchor="_Toc538129122">
            <w:r w:rsidRPr="0D1B8D94" w:rsidR="0D1B8D94">
              <w:rPr>
                <w:rStyle w:val="Hyperlink"/>
              </w:rPr>
              <w:t>Summary of Task 1</w:t>
            </w:r>
            <w:r>
              <w:tab/>
            </w:r>
            <w:r>
              <w:fldChar w:fldCharType="begin"/>
            </w:r>
            <w:r>
              <w:instrText xml:space="preserve">PAGEREF _Toc538129122 \h</w:instrText>
            </w:r>
            <w:r>
              <w:fldChar w:fldCharType="separate"/>
            </w:r>
            <w:r w:rsidRPr="0D1B8D94" w:rsidR="0D1B8D94">
              <w:rPr>
                <w:rStyle w:val="Hyperlink"/>
              </w:rPr>
              <w:t>3</w:t>
            </w:r>
            <w:r>
              <w:fldChar w:fldCharType="end"/>
            </w:r>
          </w:hyperlink>
        </w:p>
        <w:p w:rsidR="0D1B8D94" w:rsidP="0D1B8D94" w:rsidRDefault="0D1B8D94" w14:paraId="1BA2DD7A" w14:textId="1D600292">
          <w:pPr>
            <w:pStyle w:val="TOC1"/>
            <w:tabs>
              <w:tab w:val="right" w:leader="dot" w:pos="9360"/>
            </w:tabs>
            <w:bidi w:val="0"/>
            <w:rPr>
              <w:rStyle w:val="Hyperlink"/>
            </w:rPr>
          </w:pPr>
          <w:hyperlink w:anchor="_Toc102690511">
            <w:r w:rsidRPr="0D1B8D94" w:rsidR="0D1B8D94">
              <w:rPr>
                <w:rStyle w:val="Hyperlink"/>
              </w:rPr>
              <w:t>Personal reflection</w:t>
            </w:r>
            <w:r>
              <w:tab/>
            </w:r>
            <w:r>
              <w:fldChar w:fldCharType="begin"/>
            </w:r>
            <w:r>
              <w:instrText xml:space="preserve">PAGEREF _Toc102690511 \h</w:instrText>
            </w:r>
            <w:r>
              <w:fldChar w:fldCharType="separate"/>
            </w:r>
            <w:r w:rsidRPr="0D1B8D94" w:rsidR="0D1B8D94">
              <w:rPr>
                <w:rStyle w:val="Hyperlink"/>
              </w:rPr>
              <w:t>4</w:t>
            </w:r>
            <w:r>
              <w:fldChar w:fldCharType="end"/>
            </w:r>
          </w:hyperlink>
        </w:p>
        <w:p w:rsidR="0D1B8D94" w:rsidP="0D1B8D94" w:rsidRDefault="0D1B8D94" w14:paraId="468F94CE" w14:textId="7A7344B3">
          <w:pPr>
            <w:pStyle w:val="TOC1"/>
            <w:tabs>
              <w:tab w:val="right" w:leader="dot" w:pos="9360"/>
            </w:tabs>
            <w:bidi w:val="0"/>
            <w:rPr>
              <w:rStyle w:val="Hyperlink"/>
            </w:rPr>
          </w:pPr>
          <w:hyperlink w:anchor="_Toc187650992">
            <w:r w:rsidRPr="0D1B8D94" w:rsidR="0D1B8D94">
              <w:rPr>
                <w:rStyle w:val="Hyperlink"/>
              </w:rPr>
              <w:t>References</w:t>
            </w:r>
            <w:r>
              <w:tab/>
            </w:r>
            <w:r>
              <w:fldChar w:fldCharType="begin"/>
            </w:r>
            <w:r>
              <w:instrText xml:space="preserve">PAGEREF _Toc187650992 \h</w:instrText>
            </w:r>
            <w:r>
              <w:fldChar w:fldCharType="separate"/>
            </w:r>
            <w:r w:rsidRPr="0D1B8D94" w:rsidR="0D1B8D94">
              <w:rPr>
                <w:rStyle w:val="Hyperlink"/>
              </w:rPr>
              <w:t>6</w:t>
            </w:r>
            <w:r>
              <w:fldChar w:fldCharType="end"/>
            </w:r>
          </w:hyperlink>
          <w:r>
            <w:fldChar w:fldCharType="end"/>
          </w:r>
        </w:p>
      </w:sdtContent>
    </w:sdt>
    <w:p w:rsidR="00325EDC" w:rsidP="00412631" w:rsidRDefault="00325EDC" w14:paraId="36B3EE08" w14:textId="77777777">
      <w:pPr>
        <w:spacing w:after="0" w:line="360" w:lineRule="auto"/>
        <w:rPr>
          <w:rFonts w:ascii="Arial" w:hAnsi="Arial" w:eastAsia="Arial" w:cs="Arial"/>
          <w:lang w:val="en-GB"/>
        </w:rPr>
      </w:pPr>
    </w:p>
    <w:p w:rsidR="00325EDC" w:rsidP="00412631" w:rsidRDefault="00325EDC" w14:paraId="2FBF6899" w14:textId="77777777">
      <w:pPr>
        <w:spacing w:after="0" w:line="360" w:lineRule="auto"/>
        <w:rPr>
          <w:rFonts w:ascii="Arial" w:hAnsi="Arial" w:eastAsia="Arial" w:cs="Arial"/>
          <w:lang w:val="en-GB"/>
        </w:rPr>
      </w:pPr>
    </w:p>
    <w:p w:rsidR="00325EDC" w:rsidP="00412631" w:rsidRDefault="00325EDC" w14:paraId="5D1C7831" w14:textId="77777777">
      <w:pPr>
        <w:spacing w:after="0" w:line="360" w:lineRule="auto"/>
        <w:rPr>
          <w:rFonts w:ascii="Arial" w:hAnsi="Arial" w:eastAsia="Arial" w:cs="Arial"/>
          <w:lang w:val="en-GB"/>
        </w:rPr>
      </w:pPr>
    </w:p>
    <w:p w:rsidR="00325EDC" w:rsidP="00412631" w:rsidRDefault="00325EDC" w14:paraId="283BDC00" w14:textId="77777777">
      <w:pPr>
        <w:spacing w:after="0" w:line="360" w:lineRule="auto"/>
        <w:rPr>
          <w:rFonts w:ascii="Arial" w:hAnsi="Arial" w:eastAsia="Arial" w:cs="Arial"/>
          <w:lang w:val="en-GB"/>
        </w:rPr>
      </w:pPr>
    </w:p>
    <w:p w:rsidR="00325EDC" w:rsidP="00412631" w:rsidRDefault="00325EDC" w14:paraId="1B73AA91" w14:textId="77777777">
      <w:pPr>
        <w:spacing w:after="0" w:line="360" w:lineRule="auto"/>
        <w:rPr>
          <w:rFonts w:ascii="Arial" w:hAnsi="Arial" w:eastAsia="Arial" w:cs="Arial"/>
          <w:lang w:val="en-GB"/>
        </w:rPr>
      </w:pPr>
    </w:p>
    <w:p w:rsidR="00325EDC" w:rsidP="00412631" w:rsidRDefault="00325EDC" w14:paraId="3F6349DA" w14:textId="77777777">
      <w:pPr>
        <w:spacing w:after="0" w:line="360" w:lineRule="auto"/>
        <w:rPr>
          <w:rFonts w:ascii="Arial" w:hAnsi="Arial" w:eastAsia="Arial" w:cs="Arial"/>
          <w:lang w:val="en-GB"/>
        </w:rPr>
      </w:pPr>
    </w:p>
    <w:p w:rsidR="00325EDC" w:rsidP="00412631" w:rsidRDefault="00325EDC" w14:paraId="5F150D7B" w14:textId="77777777">
      <w:pPr>
        <w:spacing w:after="0" w:line="360" w:lineRule="auto"/>
        <w:rPr>
          <w:rFonts w:ascii="Arial" w:hAnsi="Arial" w:eastAsia="Arial" w:cs="Arial"/>
          <w:lang w:val="en-GB"/>
        </w:rPr>
      </w:pPr>
    </w:p>
    <w:p w:rsidR="00325EDC" w:rsidP="00412631" w:rsidRDefault="00325EDC" w14:paraId="45B306FE" w14:textId="77777777">
      <w:pPr>
        <w:spacing w:after="0" w:line="360" w:lineRule="auto"/>
        <w:rPr>
          <w:rFonts w:ascii="Arial" w:hAnsi="Arial" w:eastAsia="Arial" w:cs="Arial"/>
          <w:lang w:val="en-GB"/>
        </w:rPr>
      </w:pPr>
    </w:p>
    <w:p w:rsidR="00325EDC" w:rsidP="00412631" w:rsidRDefault="00325EDC" w14:paraId="002019EA" w14:textId="77777777">
      <w:pPr>
        <w:spacing w:after="0" w:line="360" w:lineRule="auto"/>
        <w:rPr>
          <w:rFonts w:ascii="Arial" w:hAnsi="Arial" w:eastAsia="Arial" w:cs="Arial"/>
          <w:lang w:val="en-GB"/>
        </w:rPr>
      </w:pPr>
    </w:p>
    <w:p w:rsidR="00325EDC" w:rsidP="00412631" w:rsidRDefault="00325EDC" w14:paraId="6A8EDF1A" w14:textId="77777777">
      <w:pPr>
        <w:spacing w:after="0" w:line="360" w:lineRule="auto"/>
        <w:rPr>
          <w:rFonts w:ascii="Arial" w:hAnsi="Arial" w:eastAsia="Arial" w:cs="Arial"/>
          <w:lang w:val="en-GB"/>
        </w:rPr>
      </w:pPr>
    </w:p>
    <w:p w:rsidR="00325EDC" w:rsidP="00412631" w:rsidRDefault="00325EDC" w14:paraId="0611D206" w14:textId="77777777">
      <w:pPr>
        <w:spacing w:after="0" w:line="360" w:lineRule="auto"/>
        <w:rPr>
          <w:rFonts w:ascii="Arial" w:hAnsi="Arial" w:eastAsia="Arial" w:cs="Arial"/>
          <w:lang w:val="en-GB"/>
        </w:rPr>
      </w:pPr>
    </w:p>
    <w:p w:rsidR="00325EDC" w:rsidP="00412631" w:rsidRDefault="00325EDC" w14:paraId="74B2EF6B" w14:textId="77777777">
      <w:pPr>
        <w:spacing w:after="0" w:line="360" w:lineRule="auto"/>
        <w:rPr>
          <w:rFonts w:ascii="Arial" w:hAnsi="Arial" w:eastAsia="Arial" w:cs="Arial"/>
          <w:lang w:val="en-GB"/>
        </w:rPr>
      </w:pPr>
    </w:p>
    <w:p w:rsidR="00325EDC" w:rsidP="00412631" w:rsidRDefault="00325EDC" w14:paraId="0F97C167" w14:textId="77777777">
      <w:pPr>
        <w:spacing w:after="0" w:line="360" w:lineRule="auto"/>
        <w:rPr>
          <w:rFonts w:ascii="Arial" w:hAnsi="Arial" w:eastAsia="Arial" w:cs="Arial"/>
          <w:lang w:val="en-GB"/>
        </w:rPr>
      </w:pPr>
    </w:p>
    <w:p w:rsidR="00325EDC" w:rsidP="00412631" w:rsidRDefault="00325EDC" w14:paraId="4BE344B0" w14:textId="77777777">
      <w:pPr>
        <w:spacing w:after="0" w:line="360" w:lineRule="auto"/>
        <w:rPr>
          <w:rFonts w:ascii="Arial" w:hAnsi="Arial" w:eastAsia="Arial" w:cs="Arial"/>
          <w:lang w:val="en-GB"/>
        </w:rPr>
      </w:pPr>
    </w:p>
    <w:p w:rsidR="00325EDC" w:rsidP="00412631" w:rsidRDefault="00325EDC" w14:paraId="68CEFD96" w14:textId="77777777">
      <w:pPr>
        <w:spacing w:after="0" w:line="360" w:lineRule="auto"/>
        <w:rPr>
          <w:rFonts w:ascii="Arial" w:hAnsi="Arial" w:eastAsia="Arial" w:cs="Arial"/>
          <w:lang w:val="en-GB"/>
        </w:rPr>
      </w:pPr>
    </w:p>
    <w:p w:rsidR="00325EDC" w:rsidP="00412631" w:rsidRDefault="00325EDC" w14:paraId="67E341AD" w14:textId="77777777">
      <w:pPr>
        <w:spacing w:after="0" w:line="360" w:lineRule="auto"/>
        <w:rPr>
          <w:rFonts w:ascii="Arial" w:hAnsi="Arial" w:eastAsia="Arial" w:cs="Arial"/>
          <w:lang w:val="en-GB"/>
        </w:rPr>
      </w:pPr>
    </w:p>
    <w:p w:rsidR="00325EDC" w:rsidP="00412631" w:rsidRDefault="00325EDC" w14:paraId="145B700E" w14:textId="77777777">
      <w:pPr>
        <w:spacing w:after="0" w:line="360" w:lineRule="auto"/>
        <w:rPr>
          <w:rFonts w:ascii="Arial" w:hAnsi="Arial" w:eastAsia="Arial" w:cs="Arial"/>
          <w:lang w:val="en-GB"/>
        </w:rPr>
      </w:pPr>
    </w:p>
    <w:p w:rsidR="00325EDC" w:rsidP="00412631" w:rsidRDefault="00325EDC" w14:paraId="12E67346" w14:textId="77777777">
      <w:pPr>
        <w:spacing w:after="0" w:line="360" w:lineRule="auto"/>
        <w:rPr>
          <w:rFonts w:ascii="Arial" w:hAnsi="Arial" w:eastAsia="Arial" w:cs="Arial"/>
          <w:lang w:val="en-GB"/>
        </w:rPr>
      </w:pPr>
    </w:p>
    <w:p w:rsidR="00325EDC" w:rsidP="00412631" w:rsidRDefault="00325EDC" w14:paraId="2DE10206" w14:textId="77777777">
      <w:pPr>
        <w:spacing w:after="0" w:line="360" w:lineRule="auto"/>
        <w:rPr>
          <w:rFonts w:ascii="Arial" w:hAnsi="Arial" w:eastAsia="Arial" w:cs="Arial"/>
          <w:lang w:val="en-GB"/>
        </w:rPr>
      </w:pPr>
    </w:p>
    <w:p w:rsidR="00325EDC" w:rsidP="00412631" w:rsidRDefault="00325EDC" w14:paraId="2C175F7F" w14:textId="77777777">
      <w:pPr>
        <w:spacing w:after="0" w:line="360" w:lineRule="auto"/>
        <w:rPr>
          <w:rFonts w:ascii="Arial" w:hAnsi="Arial" w:eastAsia="Arial" w:cs="Arial"/>
          <w:lang w:val="en-GB"/>
        </w:rPr>
      </w:pPr>
    </w:p>
    <w:p w:rsidR="00325EDC" w:rsidP="00412631" w:rsidRDefault="00325EDC" w14:paraId="17B75146" w14:textId="77777777">
      <w:pPr>
        <w:spacing w:after="0" w:line="360" w:lineRule="auto"/>
        <w:rPr>
          <w:rFonts w:ascii="Arial" w:hAnsi="Arial" w:eastAsia="Arial" w:cs="Arial"/>
          <w:lang w:val="en-GB"/>
        </w:rPr>
      </w:pPr>
    </w:p>
    <w:p w:rsidR="00325EDC" w:rsidP="00412631" w:rsidRDefault="00325EDC" w14:paraId="6EB59E81" w14:textId="77777777">
      <w:pPr>
        <w:spacing w:after="0" w:line="360" w:lineRule="auto"/>
        <w:rPr>
          <w:rFonts w:ascii="Arial" w:hAnsi="Arial" w:eastAsia="Arial" w:cs="Arial"/>
          <w:lang w:val="en-GB"/>
        </w:rPr>
      </w:pPr>
    </w:p>
    <w:p w:rsidR="00325EDC" w:rsidP="00412631" w:rsidRDefault="00325EDC" w14:paraId="488E9DEB" w14:textId="77777777">
      <w:pPr>
        <w:spacing w:after="0" w:line="360" w:lineRule="auto"/>
        <w:rPr>
          <w:rFonts w:ascii="Arial" w:hAnsi="Arial" w:eastAsia="Arial" w:cs="Arial"/>
          <w:lang w:val="en-GB"/>
        </w:rPr>
      </w:pPr>
    </w:p>
    <w:p w:rsidR="00325EDC" w:rsidP="00412631" w:rsidRDefault="00325EDC" w14:paraId="224D1F4F" w14:textId="77777777">
      <w:pPr>
        <w:spacing w:after="0" w:line="360" w:lineRule="auto"/>
        <w:rPr>
          <w:rFonts w:ascii="Arial" w:hAnsi="Arial" w:eastAsia="Arial" w:cs="Arial"/>
          <w:lang w:val="en-GB"/>
        </w:rPr>
      </w:pPr>
    </w:p>
    <w:p w:rsidR="00325EDC" w:rsidP="00412631" w:rsidRDefault="00325EDC" w14:paraId="03B6D280" w14:textId="77777777">
      <w:pPr>
        <w:spacing w:after="0" w:line="360" w:lineRule="auto"/>
        <w:rPr>
          <w:rFonts w:ascii="Arial" w:hAnsi="Arial" w:eastAsia="Arial" w:cs="Arial"/>
          <w:lang w:val="en-GB"/>
        </w:rPr>
      </w:pPr>
    </w:p>
    <w:p w:rsidR="00325EDC" w:rsidP="00412631" w:rsidRDefault="00325EDC" w14:paraId="17B61FD7" w14:textId="77777777">
      <w:pPr>
        <w:spacing w:after="0" w:line="360" w:lineRule="auto"/>
        <w:rPr>
          <w:rFonts w:ascii="Arial" w:hAnsi="Arial" w:eastAsia="Arial" w:cs="Arial"/>
          <w:lang w:val="en-GB"/>
        </w:rPr>
      </w:pPr>
    </w:p>
    <w:p w:rsidR="00325EDC" w:rsidP="00412631" w:rsidRDefault="00325EDC" w14:paraId="40F03C71" w14:textId="77777777">
      <w:pPr>
        <w:spacing w:after="0" w:line="360" w:lineRule="auto"/>
        <w:rPr>
          <w:rFonts w:ascii="Arial" w:hAnsi="Arial" w:eastAsia="Arial" w:cs="Arial"/>
          <w:lang w:val="en-GB"/>
        </w:rPr>
      </w:pPr>
    </w:p>
    <w:p w:rsidR="00325EDC" w:rsidP="00412631" w:rsidRDefault="00325EDC" w14:paraId="5B4BA3E0" w14:textId="77777777">
      <w:pPr>
        <w:spacing w:after="0" w:line="360" w:lineRule="auto"/>
        <w:rPr>
          <w:rFonts w:ascii="Arial" w:hAnsi="Arial" w:eastAsia="Arial" w:cs="Arial"/>
          <w:lang w:val="en-GB"/>
        </w:rPr>
      </w:pPr>
    </w:p>
    <w:p w:rsidR="00325EDC" w:rsidP="00412631" w:rsidRDefault="00325EDC" w14:paraId="7FDAA6A2" w14:textId="77777777">
      <w:pPr>
        <w:spacing w:after="0" w:line="360" w:lineRule="auto"/>
        <w:rPr>
          <w:rFonts w:ascii="Arial" w:hAnsi="Arial" w:eastAsia="Arial" w:cs="Arial"/>
          <w:lang w:val="en-GB"/>
        </w:rPr>
      </w:pPr>
    </w:p>
    <w:p w:rsidR="00325EDC" w:rsidP="00412631" w:rsidRDefault="00325EDC" w14:paraId="02378207" w14:textId="77777777">
      <w:pPr>
        <w:spacing w:after="0" w:line="360" w:lineRule="auto"/>
        <w:rPr>
          <w:rFonts w:ascii="Arial" w:hAnsi="Arial" w:eastAsia="Arial" w:cs="Arial"/>
          <w:lang w:val="en-GB"/>
        </w:rPr>
      </w:pPr>
    </w:p>
    <w:p w:rsidR="00325EDC" w:rsidP="00412631" w:rsidRDefault="00325EDC" w14:paraId="2683ECAF" w14:textId="77777777">
      <w:pPr>
        <w:spacing w:after="0" w:line="360" w:lineRule="auto"/>
        <w:rPr>
          <w:rFonts w:ascii="Arial" w:hAnsi="Arial" w:eastAsia="Arial" w:cs="Arial"/>
          <w:lang w:val="en-GB"/>
        </w:rPr>
      </w:pPr>
    </w:p>
    <w:p w:rsidR="00325EDC" w:rsidP="00412631" w:rsidRDefault="00325EDC" w14:paraId="3896B9E7" w14:textId="77777777">
      <w:pPr>
        <w:spacing w:after="0" w:line="360" w:lineRule="auto"/>
        <w:rPr>
          <w:rFonts w:ascii="Arial" w:hAnsi="Arial" w:eastAsia="Arial" w:cs="Arial"/>
          <w:lang w:val="en-GB"/>
        </w:rPr>
      </w:pPr>
    </w:p>
    <w:p w:rsidR="00325EDC" w:rsidP="00412631" w:rsidRDefault="00325EDC" w14:paraId="0966AC9C" w14:textId="77777777">
      <w:pPr>
        <w:spacing w:after="0" w:line="360" w:lineRule="auto"/>
        <w:rPr>
          <w:rFonts w:ascii="Arial" w:hAnsi="Arial" w:eastAsia="Arial" w:cs="Arial"/>
          <w:lang w:val="en-GB"/>
        </w:rPr>
      </w:pPr>
    </w:p>
    <w:p w:rsidR="0D1B8D94" w:rsidP="0D1B8D94" w:rsidRDefault="0D1B8D94" w14:paraId="4C6CDD51" w14:textId="5CE1B03F">
      <w:pPr>
        <w:spacing w:after="0" w:line="360" w:lineRule="auto"/>
        <w:rPr>
          <w:rFonts w:ascii="Arial" w:hAnsi="Arial" w:eastAsia="Arial" w:cs="Arial"/>
          <w:sz w:val="24"/>
          <w:szCs w:val="24"/>
          <w:lang w:val="en-GB"/>
        </w:rPr>
      </w:pPr>
    </w:p>
    <w:p w:rsidR="0D1B8D94" w:rsidP="0D1B8D94" w:rsidRDefault="0D1B8D94" w14:paraId="398C9C43" w14:textId="412CFF2D">
      <w:pPr>
        <w:spacing w:after="0" w:line="360" w:lineRule="auto"/>
        <w:rPr>
          <w:rFonts w:ascii="Arial" w:hAnsi="Arial" w:eastAsia="Arial" w:cs="Arial"/>
          <w:sz w:val="24"/>
          <w:szCs w:val="24"/>
          <w:lang w:val="en-GB"/>
        </w:rPr>
      </w:pPr>
    </w:p>
    <w:p w:rsidR="00325EDC" w:rsidP="0D1B8D94" w:rsidRDefault="00325EDC" w14:paraId="42F8A068" w14:textId="312239E3">
      <w:pPr>
        <w:pStyle w:val="Heading1"/>
        <w:rPr>
          <w:rFonts w:ascii="Arial" w:hAnsi="Arial" w:eastAsia="Arial" w:cs="Arial"/>
          <w:sz w:val="24"/>
          <w:szCs w:val="24"/>
          <w:lang w:val="en-GB"/>
        </w:rPr>
      </w:pPr>
      <w:bookmarkStart w:name="_Toc394770386" w:id="1197227232"/>
      <w:r w:rsidRPr="0D1B8D94" w:rsidR="7549B408">
        <w:rPr>
          <w:lang w:val="en-GB"/>
        </w:rPr>
        <w:t>Brief description</w:t>
      </w:r>
      <w:r w:rsidRPr="0D1B8D94" w:rsidR="00325EDC">
        <w:rPr>
          <w:lang w:val="en-GB"/>
        </w:rPr>
        <w:t xml:space="preserve"> of </w:t>
      </w:r>
      <w:r w:rsidRPr="0D1B8D94" w:rsidR="00325EDC">
        <w:rPr>
          <w:lang w:val="en-GB"/>
        </w:rPr>
        <w:t>EasyJet</w:t>
      </w:r>
      <w:r w:rsidRPr="0D1B8D94" w:rsidR="00325EDC">
        <w:rPr>
          <w:lang w:val="en-GB"/>
        </w:rPr>
        <w:t xml:space="preserve"> </w:t>
      </w:r>
      <w:r w:rsidRPr="0D1B8D94" w:rsidR="00325EDC">
        <w:rPr>
          <w:lang w:val="en-GB"/>
        </w:rPr>
        <w:t>plc</w:t>
      </w:r>
      <w:bookmarkEnd w:id="1197227232"/>
    </w:p>
    <w:p w:rsidRPr="00325EDC" w:rsidR="00325EDC" w:rsidP="00412631" w:rsidRDefault="00325EDC" w14:paraId="15757B54" w14:textId="77777777">
      <w:pPr>
        <w:spacing w:after="0" w:line="360" w:lineRule="auto"/>
        <w:rPr>
          <w:rFonts w:ascii="Arial" w:hAnsi="Arial" w:eastAsia="Arial" w:cs="Arial"/>
          <w:sz w:val="24"/>
          <w:lang w:val="en-GB"/>
        </w:rPr>
      </w:pPr>
    </w:p>
    <w:p w:rsidRPr="00412631" w:rsidR="00412631" w:rsidP="00412631" w:rsidRDefault="00412631" w14:paraId="1BE21DDE" w14:textId="77777777">
      <w:pPr>
        <w:spacing w:after="0" w:line="360" w:lineRule="auto"/>
        <w:rPr>
          <w:rFonts w:ascii="Arial" w:hAnsi="Arial" w:eastAsia="Arial" w:cs="Arial"/>
          <w:lang w:val="en-GB"/>
        </w:rPr>
      </w:pPr>
      <w:r w:rsidRPr="0D1B8D94" w:rsidR="00412631">
        <w:rPr>
          <w:rFonts w:ascii="Arial" w:hAnsi="Arial" w:eastAsia="Arial" w:cs="Arial"/>
          <w:lang w:val="en-GB"/>
        </w:rPr>
        <w:t xml:space="preserve">With its headquarters at London Luton Airport, </w:t>
      </w:r>
      <w:r w:rsidRPr="0D1B8D94" w:rsidR="00412631">
        <w:rPr>
          <w:rFonts w:ascii="Arial" w:hAnsi="Arial" w:eastAsia="Arial" w:cs="Arial"/>
          <w:lang w:val="en-GB"/>
        </w:rPr>
        <w:t>EasyJet</w:t>
      </w:r>
      <w:r w:rsidRPr="0D1B8D94" w:rsidR="00412631">
        <w:rPr>
          <w:rFonts w:ascii="Arial" w:hAnsi="Arial" w:eastAsia="Arial" w:cs="Arial"/>
          <w:lang w:val="en-GB"/>
        </w:rPr>
        <w:t xml:space="preserve"> </w:t>
      </w:r>
      <w:r w:rsidRPr="0D1B8D94" w:rsidR="00412631">
        <w:rPr>
          <w:rFonts w:ascii="Arial" w:hAnsi="Arial" w:eastAsia="Arial" w:cs="Arial"/>
          <w:lang w:val="en-GB"/>
        </w:rPr>
        <w:t>plc</w:t>
      </w:r>
      <w:r w:rsidRPr="0D1B8D94" w:rsidR="00412631">
        <w:rPr>
          <w:rFonts w:ascii="Arial" w:hAnsi="Arial" w:eastAsia="Arial" w:cs="Arial"/>
          <w:lang w:val="en-GB"/>
        </w:rPr>
        <w:t xml:space="preserve"> is a British international low-cost airline firm that runs regular services on 927 routes across more than 34 nations. Greek-Cypriot entrepreneur </w:t>
      </w:r>
      <w:r w:rsidRPr="0D1B8D94" w:rsidR="00412631">
        <w:rPr>
          <w:rFonts w:ascii="Arial" w:hAnsi="Arial" w:eastAsia="Arial" w:cs="Arial"/>
          <w:lang w:val="en-GB"/>
        </w:rPr>
        <w:t>Stelios</w:t>
      </w:r>
      <w:r w:rsidRPr="0D1B8D94" w:rsidR="00412631">
        <w:rPr>
          <w:rFonts w:ascii="Arial" w:hAnsi="Arial" w:eastAsia="Arial" w:cs="Arial"/>
          <w:lang w:val="en-GB"/>
        </w:rPr>
        <w:t xml:space="preserve"> Haji-</w:t>
      </w:r>
      <w:r w:rsidRPr="0D1B8D94" w:rsidR="00412631">
        <w:rPr>
          <w:rFonts w:ascii="Arial" w:hAnsi="Arial" w:eastAsia="Arial" w:cs="Arial"/>
          <w:lang w:val="en-GB"/>
        </w:rPr>
        <w:t>Ioannou</w:t>
      </w:r>
      <w:r w:rsidRPr="0D1B8D94" w:rsidR="00412631">
        <w:rPr>
          <w:rFonts w:ascii="Arial" w:hAnsi="Arial" w:eastAsia="Arial" w:cs="Arial"/>
          <w:lang w:val="en-GB"/>
        </w:rPr>
        <w:t xml:space="preserve"> is the owner.</w:t>
      </w:r>
      <w:r w:rsidRPr="0D1B8D94" w:rsidR="00412631">
        <w:rPr>
          <w:rFonts w:ascii="Arial" w:hAnsi="Arial" w:eastAsia="Arial" w:cs="Arial"/>
          <w:lang w:val="en-GB"/>
        </w:rPr>
        <w:t xml:space="preserve"> </w:t>
      </w:r>
      <w:r w:rsidRPr="0D1B8D94" w:rsidR="00412631">
        <w:rPr>
          <w:rFonts w:ascii="Arial" w:hAnsi="Arial" w:eastAsia="Arial" w:cs="Arial"/>
          <w:lang w:val="en-GB"/>
        </w:rPr>
        <w:t>EasyJet</w:t>
      </w:r>
      <w:r w:rsidRPr="0D1B8D94" w:rsidR="00412631">
        <w:rPr>
          <w:rFonts w:ascii="Arial" w:hAnsi="Arial" w:eastAsia="Arial" w:cs="Arial"/>
          <w:lang w:val="en-GB"/>
        </w:rPr>
        <w:t xml:space="preserve"> now has 29 bases spread across Europe </w:t>
      </w:r>
      <w:bookmarkStart w:name="_Int_qgJLSLDs" w:id="515994759"/>
      <w:r w:rsidRPr="0D1B8D94" w:rsidR="00412631">
        <w:rPr>
          <w:rFonts w:ascii="Arial" w:hAnsi="Arial" w:eastAsia="Arial" w:cs="Arial"/>
          <w:lang w:val="en-GB"/>
        </w:rPr>
        <w:t>as a result of</w:t>
      </w:r>
      <w:bookmarkEnd w:id="515994759"/>
      <w:r w:rsidRPr="0D1B8D94" w:rsidR="00412631">
        <w:rPr>
          <w:rFonts w:ascii="Arial" w:hAnsi="Arial" w:eastAsia="Arial" w:cs="Arial"/>
          <w:lang w:val="en-GB"/>
        </w:rPr>
        <w:t xml:space="preserve"> acquisitions and base openings. It was Europe's second-largest low-cost airline by passenger volume in 2014, after only Ryanair, with more than 65 million passengers carried.</w:t>
      </w:r>
      <w:r w:rsidRPr="0D1B8D94" w:rsidR="00412631">
        <w:rPr>
          <w:rFonts w:ascii="Arial" w:hAnsi="Arial" w:eastAsia="Arial" w:cs="Arial"/>
          <w:lang w:val="en-GB"/>
        </w:rPr>
        <w:t xml:space="preserve"> </w:t>
      </w:r>
      <w:r w:rsidRPr="0D1B8D94" w:rsidR="00412631">
        <w:rPr>
          <w:rFonts w:ascii="Arial" w:hAnsi="Arial" w:eastAsia="Arial" w:cs="Arial"/>
          <w:lang w:val="en-GB"/>
        </w:rPr>
        <w:t xml:space="preserve">Greek-Cypriot </w:t>
      </w:r>
      <w:r w:rsidRPr="0D1B8D94" w:rsidR="00412631">
        <w:rPr>
          <w:rFonts w:ascii="Arial" w:hAnsi="Arial" w:eastAsia="Arial" w:cs="Arial"/>
          <w:lang w:val="en-GB"/>
        </w:rPr>
        <w:t>Stelios</w:t>
      </w:r>
      <w:r w:rsidRPr="0D1B8D94" w:rsidR="00412631">
        <w:rPr>
          <w:rFonts w:ascii="Arial" w:hAnsi="Arial" w:eastAsia="Arial" w:cs="Arial"/>
          <w:lang w:val="en-GB"/>
        </w:rPr>
        <w:t xml:space="preserve"> Haji-</w:t>
      </w:r>
      <w:r w:rsidRPr="0D1B8D94" w:rsidR="00412631">
        <w:rPr>
          <w:rFonts w:ascii="Arial" w:hAnsi="Arial" w:eastAsia="Arial" w:cs="Arial"/>
          <w:lang w:val="en-GB"/>
        </w:rPr>
        <w:t>Ioannou</w:t>
      </w:r>
      <w:r w:rsidRPr="0D1B8D94" w:rsidR="00412631">
        <w:rPr>
          <w:rFonts w:ascii="Arial" w:hAnsi="Arial" w:eastAsia="Arial" w:cs="Arial"/>
          <w:lang w:val="en-GB"/>
        </w:rPr>
        <w:t xml:space="preserve"> founded </w:t>
      </w:r>
      <w:r w:rsidRPr="0D1B8D94" w:rsidR="00412631">
        <w:rPr>
          <w:rFonts w:ascii="Arial" w:hAnsi="Arial" w:eastAsia="Arial" w:cs="Arial"/>
          <w:lang w:val="en-GB"/>
        </w:rPr>
        <w:t>EasyJet</w:t>
      </w:r>
      <w:r w:rsidRPr="0D1B8D94" w:rsidR="00412631">
        <w:rPr>
          <w:rFonts w:ascii="Arial" w:hAnsi="Arial" w:eastAsia="Arial" w:cs="Arial"/>
          <w:lang w:val="en-GB"/>
        </w:rPr>
        <w:t xml:space="preserve"> after obtaining a £5 million loan from his father. He analysed Southwest Airlines' business strategy and embraced the idea of price elasticity to draw in clients who </w:t>
      </w:r>
      <w:r w:rsidRPr="0D1B8D94" w:rsidR="00412631">
        <w:rPr>
          <w:rFonts w:ascii="Arial" w:hAnsi="Arial" w:eastAsia="Arial" w:cs="Arial"/>
          <w:lang w:val="en-GB"/>
        </w:rPr>
        <w:t>wouldn't</w:t>
      </w:r>
      <w:r w:rsidRPr="0D1B8D94" w:rsidR="00412631">
        <w:rPr>
          <w:rFonts w:ascii="Arial" w:hAnsi="Arial" w:eastAsia="Arial" w:cs="Arial"/>
          <w:lang w:val="en-GB"/>
        </w:rPr>
        <w:t xml:space="preserve"> typically consider flying.</w:t>
      </w:r>
    </w:p>
    <w:p w:rsidRPr="00412631" w:rsidR="00412631" w:rsidP="00412631" w:rsidRDefault="00412631" w14:paraId="4CA089D1" w14:textId="77777777">
      <w:pPr>
        <w:spacing w:after="0" w:line="360" w:lineRule="auto"/>
        <w:rPr>
          <w:rFonts w:ascii="Arial" w:hAnsi="Arial" w:eastAsia="Arial" w:cs="Arial"/>
          <w:lang w:val="en-GB"/>
        </w:rPr>
      </w:pPr>
      <w:proofErr w:type="spellStart"/>
      <w:r w:rsidRPr="00412631">
        <w:rPr>
          <w:rFonts w:ascii="Arial" w:hAnsi="Arial" w:eastAsia="Arial" w:cs="Arial"/>
          <w:lang w:val="en-GB"/>
        </w:rPr>
        <w:t>Stelios</w:t>
      </w:r>
      <w:proofErr w:type="spellEnd"/>
      <w:r w:rsidRPr="00412631">
        <w:rPr>
          <w:rFonts w:ascii="Arial" w:hAnsi="Arial" w:eastAsia="Arial" w:cs="Arial"/>
          <w:lang w:val="en-GB"/>
        </w:rPr>
        <w:t xml:space="preserve"> founded </w:t>
      </w:r>
      <w:proofErr w:type="spellStart"/>
      <w:r w:rsidRPr="00412631">
        <w:rPr>
          <w:rFonts w:ascii="Arial" w:hAnsi="Arial" w:eastAsia="Arial" w:cs="Arial"/>
          <w:lang w:val="en-GB"/>
        </w:rPr>
        <w:t>EasyJet</w:t>
      </w:r>
      <w:proofErr w:type="spellEnd"/>
      <w:r w:rsidRPr="00412631">
        <w:rPr>
          <w:rFonts w:ascii="Arial" w:hAnsi="Arial" w:eastAsia="Arial" w:cs="Arial"/>
          <w:lang w:val="en-GB"/>
        </w:rPr>
        <w:t xml:space="preserve"> in 1995, and it initially flew a pair of 130-passenger Boeing 737-200s that were on wet lease. When compared to established operators, its management strategy was characterised by low overhead and a focus on affordable prices.</w:t>
      </w:r>
    </w:p>
    <w:p w:rsidR="00D05D3A" w:rsidP="00412631" w:rsidRDefault="00412631" w14:paraId="419BAB8C" w14:textId="44FBAABE">
      <w:pPr>
        <w:spacing w:after="0" w:line="360" w:lineRule="auto"/>
        <w:rPr>
          <w:rFonts w:ascii="Arial" w:hAnsi="Arial" w:eastAsia="Arial" w:cs="Arial"/>
          <w:lang w:val="en-GB"/>
        </w:rPr>
      </w:pPr>
      <w:r w:rsidRPr="0D1B8D94" w:rsidR="00412631">
        <w:rPr>
          <w:rFonts w:ascii="Arial" w:hAnsi="Arial" w:eastAsia="Arial" w:cs="Arial"/>
          <w:lang w:val="en-GB"/>
        </w:rPr>
        <w:t xml:space="preserve">In April 1996, </w:t>
      </w:r>
      <w:r w:rsidRPr="0D1B8D94" w:rsidR="00412631">
        <w:rPr>
          <w:rFonts w:ascii="Arial" w:hAnsi="Arial" w:eastAsia="Arial" w:cs="Arial"/>
          <w:lang w:val="en-GB"/>
        </w:rPr>
        <w:t>EasyJet</w:t>
      </w:r>
      <w:r w:rsidRPr="0D1B8D94" w:rsidR="00412631">
        <w:rPr>
          <w:rFonts w:ascii="Arial" w:hAnsi="Arial" w:eastAsia="Arial" w:cs="Arial"/>
          <w:lang w:val="en-GB"/>
        </w:rPr>
        <w:t xml:space="preserve"> opened its first international route to Amsterdam, going head-to-head with KLM and British Airways. Due to unions' defence of current employee entitlements, competitors were unable to directly adopt practises </w:t>
      </w:r>
      <w:r w:rsidRPr="0D1B8D94" w:rsidR="43A54E88">
        <w:rPr>
          <w:rFonts w:ascii="Arial" w:hAnsi="Arial" w:eastAsia="Arial" w:cs="Arial"/>
          <w:lang w:val="en-GB"/>
        </w:rPr>
        <w:t>like</w:t>
      </w:r>
      <w:r w:rsidRPr="0D1B8D94" w:rsidR="00412631">
        <w:rPr>
          <w:rFonts w:ascii="Arial" w:hAnsi="Arial" w:eastAsia="Arial" w:cs="Arial"/>
          <w:lang w:val="en-GB"/>
        </w:rPr>
        <w:t xml:space="preserve"> those of </w:t>
      </w:r>
      <w:r w:rsidRPr="0D1B8D94" w:rsidR="00412631">
        <w:rPr>
          <w:rFonts w:ascii="Arial" w:hAnsi="Arial" w:eastAsia="Arial" w:cs="Arial"/>
          <w:lang w:val="en-GB"/>
        </w:rPr>
        <w:t>EasyJet</w:t>
      </w:r>
      <w:r w:rsidRPr="0D1B8D94" w:rsidR="00412631">
        <w:rPr>
          <w:rFonts w:ascii="Arial" w:hAnsi="Arial" w:eastAsia="Arial" w:cs="Arial"/>
          <w:lang w:val="en-GB"/>
        </w:rPr>
        <w:t>.</w:t>
      </w:r>
    </w:p>
    <w:p w:rsidR="00412631" w:rsidP="00D05D3A" w:rsidRDefault="00412631" w14:paraId="2E68E7DF" w14:textId="77777777">
      <w:pPr>
        <w:spacing w:after="0" w:line="360" w:lineRule="auto"/>
        <w:rPr>
          <w:rFonts w:ascii="Arial" w:hAnsi="Arial" w:eastAsia="Arial" w:cs="Arial"/>
          <w:lang w:val="en-GB"/>
        </w:rPr>
      </w:pPr>
    </w:p>
    <w:p w:rsidR="00325EDC" w:rsidP="0D1B8D94" w:rsidRDefault="00325EDC" w14:paraId="31738AFC" w14:textId="38A7B858" w14:noSpellErr="1">
      <w:pPr>
        <w:spacing w:after="0" w:line="360" w:lineRule="auto"/>
        <w:rPr>
          <w:rFonts w:ascii="Arial" w:hAnsi="Arial" w:eastAsia="Arial" w:cs="Arial"/>
          <w:sz w:val="24"/>
          <w:szCs w:val="24"/>
          <w:lang w:val="en-GB"/>
        </w:rPr>
      </w:pPr>
      <w:bookmarkStart w:name="_Toc538129122" w:id="1092057933"/>
      <w:r w:rsidRPr="0D1B8D94" w:rsidR="00325EDC">
        <w:rPr>
          <w:rStyle w:val="Heading1Char"/>
          <w:lang w:val="en-GB"/>
        </w:rPr>
        <w:t>Summary of Task 1</w:t>
      </w:r>
      <w:bookmarkEnd w:id="1092057933"/>
    </w:p>
    <w:p w:rsidRPr="00325EDC" w:rsidR="00325EDC" w:rsidP="00D05D3A" w:rsidRDefault="00325EDC" w14:paraId="570914DD" w14:textId="77777777">
      <w:pPr>
        <w:spacing w:after="0" w:line="360" w:lineRule="auto"/>
        <w:rPr>
          <w:rFonts w:ascii="Arial" w:hAnsi="Arial" w:eastAsia="Arial" w:cs="Arial"/>
          <w:sz w:val="24"/>
          <w:lang w:val="en-GB"/>
        </w:rPr>
      </w:pPr>
    </w:p>
    <w:p w:rsidRPr="00D05D3A" w:rsidR="00D05D3A" w:rsidP="00D05D3A" w:rsidRDefault="00D05D3A" w14:paraId="2C511D33" w14:textId="2568D40D">
      <w:pPr>
        <w:spacing w:after="0" w:line="360" w:lineRule="auto"/>
        <w:rPr>
          <w:rFonts w:ascii="Arial" w:hAnsi="Arial" w:eastAsia="Arial" w:cs="Arial"/>
        </w:rPr>
      </w:pPr>
      <w:r w:rsidRPr="00D05D3A">
        <w:rPr>
          <w:rFonts w:ascii="Arial" w:hAnsi="Arial" w:eastAsia="Arial" w:cs="Arial"/>
          <w:lang w:val="en-GB"/>
        </w:rPr>
        <w:t xml:space="preserve">The report in Task 1 has assessed the relationship between organizational culture and the structure of </w:t>
      </w:r>
      <w:proofErr w:type="spellStart"/>
      <w:r w:rsidRPr="00D05D3A">
        <w:rPr>
          <w:rFonts w:ascii="Arial" w:hAnsi="Arial" w:eastAsia="Arial" w:cs="Arial"/>
          <w:lang w:val="en-GB"/>
        </w:rPr>
        <w:t>EasyJet</w:t>
      </w:r>
      <w:proofErr w:type="spellEnd"/>
      <w:r w:rsidRPr="00D05D3A">
        <w:rPr>
          <w:rFonts w:ascii="Arial" w:hAnsi="Arial" w:eastAsia="Arial" w:cs="Arial"/>
          <w:lang w:val="en-GB"/>
        </w:rPr>
        <w:t xml:space="preserve"> and proven how </w:t>
      </w:r>
      <w:proofErr w:type="gramStart"/>
      <w:r w:rsidRPr="00D05D3A">
        <w:rPr>
          <w:rFonts w:ascii="Arial" w:hAnsi="Arial" w:eastAsia="Arial" w:cs="Arial"/>
          <w:lang w:val="en-GB"/>
        </w:rPr>
        <w:t>this influence</w:t>
      </w:r>
      <w:proofErr w:type="gramEnd"/>
      <w:r w:rsidRPr="00D05D3A">
        <w:rPr>
          <w:rFonts w:ascii="Arial" w:hAnsi="Arial" w:eastAsia="Arial" w:cs="Arial"/>
          <w:lang w:val="en-GB"/>
        </w:rPr>
        <w:t xml:space="preserve"> reaching financial and non-financial performance. </w:t>
      </w:r>
      <w:r w:rsidRPr="00D05D3A">
        <w:rPr>
          <w:rFonts w:ascii="Arial" w:hAnsi="Arial" w:eastAsia="Arial" w:cs="Arial"/>
        </w:rPr>
        <w:t> </w:t>
      </w:r>
    </w:p>
    <w:p w:rsidRPr="00D05D3A" w:rsidR="00D05D3A" w:rsidP="00D05D3A" w:rsidRDefault="00D05D3A" w14:paraId="3EDA063E" w14:textId="77777777">
      <w:pPr>
        <w:spacing w:after="0" w:line="360" w:lineRule="auto"/>
        <w:rPr>
          <w:rFonts w:ascii="Arial" w:hAnsi="Arial" w:eastAsia="Arial" w:cs="Arial"/>
        </w:rPr>
      </w:pPr>
      <w:r w:rsidRPr="0D1B8D94" w:rsidR="00D05D3A">
        <w:rPr>
          <w:rFonts w:ascii="Arial" w:hAnsi="Arial" w:eastAsia="Arial" w:cs="Arial"/>
          <w:lang w:val="en-GB"/>
        </w:rPr>
        <w:t xml:space="preserve">The study </w:t>
      </w:r>
      <w:bookmarkStart w:name="_Int_vtw4rDOx" w:id="590585016"/>
      <w:r w:rsidRPr="0D1B8D94" w:rsidR="00D05D3A">
        <w:rPr>
          <w:rFonts w:ascii="Arial" w:hAnsi="Arial" w:eastAsia="Arial" w:cs="Arial"/>
          <w:lang w:val="en-GB"/>
        </w:rPr>
        <w:t>demonstrated</w:t>
      </w:r>
      <w:bookmarkEnd w:id="590585016"/>
      <w:r w:rsidRPr="0D1B8D94" w:rsidR="00D05D3A">
        <w:rPr>
          <w:rFonts w:ascii="Arial" w:hAnsi="Arial" w:eastAsia="Arial" w:cs="Arial"/>
          <w:lang w:val="en-GB"/>
        </w:rPr>
        <w:t xml:space="preserve"> how </w:t>
      </w:r>
      <w:r w:rsidRPr="0D1B8D94" w:rsidR="00D05D3A">
        <w:rPr>
          <w:rFonts w:ascii="Arial" w:hAnsi="Arial" w:eastAsia="Arial" w:cs="Arial"/>
          <w:lang w:val="en-GB"/>
        </w:rPr>
        <w:t>EasyJet</w:t>
      </w:r>
      <w:r w:rsidRPr="0D1B8D94" w:rsidR="00D05D3A">
        <w:rPr>
          <w:rFonts w:ascii="Arial" w:hAnsi="Arial" w:eastAsia="Arial" w:cs="Arial"/>
          <w:lang w:val="en-GB"/>
        </w:rPr>
        <w:t xml:space="preserve"> has been practicing some moral approaches connected to this airline sector which are privacy, confidentiality, </w:t>
      </w:r>
      <w:r w:rsidRPr="0D1B8D94" w:rsidR="00D05D3A">
        <w:rPr>
          <w:rFonts w:ascii="Arial" w:hAnsi="Arial" w:eastAsia="Arial" w:cs="Arial"/>
          <w:lang w:val="en-GB"/>
        </w:rPr>
        <w:t>honesty</w:t>
      </w:r>
      <w:r w:rsidRPr="0D1B8D94" w:rsidR="00D05D3A">
        <w:rPr>
          <w:rFonts w:ascii="Arial" w:hAnsi="Arial" w:eastAsia="Arial" w:cs="Arial"/>
          <w:lang w:val="en-GB"/>
        </w:rPr>
        <w:t xml:space="preserve"> and fairness. These four approaches are considered the moral pillars on which </w:t>
      </w:r>
      <w:r w:rsidRPr="0D1B8D94" w:rsidR="00D05D3A">
        <w:rPr>
          <w:rFonts w:ascii="Arial" w:hAnsi="Arial" w:eastAsia="Arial" w:cs="Arial"/>
          <w:lang w:val="en-GB"/>
        </w:rPr>
        <w:t>EasyJet</w:t>
      </w:r>
      <w:r w:rsidRPr="0D1B8D94" w:rsidR="00D05D3A">
        <w:rPr>
          <w:rFonts w:ascii="Arial" w:hAnsi="Arial" w:eastAsia="Arial" w:cs="Arial"/>
          <w:lang w:val="en-GB"/>
        </w:rPr>
        <w:t xml:space="preserve"> stands. </w:t>
      </w:r>
      <w:r w:rsidRPr="0D1B8D94" w:rsidR="00D05D3A">
        <w:rPr>
          <w:rFonts w:ascii="Arial" w:hAnsi="Arial" w:eastAsia="Arial" w:cs="Arial"/>
        </w:rPr>
        <w:t> </w:t>
      </w:r>
    </w:p>
    <w:p w:rsidRPr="00D05D3A" w:rsidR="00D05D3A" w:rsidP="00D05D3A" w:rsidRDefault="00D05D3A" w14:paraId="4D2E54C2" w14:textId="03B06E3B">
      <w:pPr>
        <w:spacing w:after="0" w:line="360" w:lineRule="auto"/>
        <w:rPr>
          <w:rFonts w:ascii="Arial" w:hAnsi="Arial" w:eastAsia="Arial" w:cs="Arial"/>
        </w:rPr>
      </w:pPr>
      <w:r w:rsidRPr="0D1B8D94" w:rsidR="00D05D3A">
        <w:rPr>
          <w:rFonts w:ascii="Arial" w:hAnsi="Arial" w:eastAsia="Arial" w:cs="Arial"/>
          <w:lang w:val="en-GB"/>
        </w:rPr>
        <w:t xml:space="preserve">The SWOT analysis of Easy Jet </w:t>
      </w:r>
      <w:r w:rsidRPr="0D1B8D94" w:rsidR="00D05D3A">
        <w:rPr>
          <w:rFonts w:ascii="Arial" w:hAnsi="Arial" w:eastAsia="Arial" w:cs="Arial"/>
          <w:lang w:val="en-GB"/>
        </w:rPr>
        <w:t>plc</w:t>
      </w:r>
      <w:r w:rsidRPr="0D1B8D94" w:rsidR="00D05D3A">
        <w:rPr>
          <w:rFonts w:ascii="Arial" w:hAnsi="Arial" w:eastAsia="Arial" w:cs="Arial"/>
          <w:lang w:val="en-GB"/>
        </w:rPr>
        <w:t xml:space="preserve"> depends on the opportunity, threat, strengths, and weaknesses. The PESTLE Analysis shows the six crucial external factors of this airline sector and its overall impact. These factors are Political, Social, Economic, Environmental, Legal, and Technological factors. These six factors have </w:t>
      </w:r>
      <w:r w:rsidRPr="0D1B8D94" w:rsidR="00D05D3A">
        <w:rPr>
          <w:rFonts w:ascii="Arial" w:hAnsi="Arial" w:eastAsia="Arial" w:cs="Arial"/>
          <w:lang w:val="en-GB"/>
        </w:rPr>
        <w:t>basically impacted</w:t>
      </w:r>
      <w:r w:rsidRPr="0D1B8D94" w:rsidR="00D05D3A">
        <w:rPr>
          <w:rFonts w:ascii="Arial" w:hAnsi="Arial" w:eastAsia="Arial" w:cs="Arial"/>
          <w:lang w:val="en-GB"/>
        </w:rPr>
        <w:t xml:space="preserve"> the possessive as well as the negative condition of these airline sectors. Porter's five forces are followed by these sectors as a highly effective model for the overall development of this organization. This model is composed of five crucial forces considered important. These forces are the following: Threat of new entrants, </w:t>
      </w:r>
      <w:r w:rsidRPr="0D1B8D94" w:rsidR="00D05D3A">
        <w:rPr>
          <w:rFonts w:ascii="Arial" w:hAnsi="Arial" w:eastAsia="Arial" w:cs="Arial"/>
          <w:lang w:val="en-GB"/>
        </w:rPr>
        <w:t>Bargaining</w:t>
      </w:r>
      <w:r w:rsidRPr="0D1B8D94" w:rsidR="00D05D3A">
        <w:rPr>
          <w:rFonts w:ascii="Arial" w:hAnsi="Arial" w:eastAsia="Arial" w:cs="Arial"/>
          <w:lang w:val="en-GB"/>
        </w:rPr>
        <w:t xml:space="preserve"> power of buyers, Bargaining power of suppliers, Threat of new substitutes, and Competitive rivalry. This model is important to focus on the competitive </w:t>
      </w:r>
      <w:r w:rsidRPr="0D1B8D94" w:rsidR="00D05D3A">
        <w:rPr>
          <w:rFonts w:ascii="Arial" w:hAnsi="Arial" w:eastAsia="Arial" w:cs="Arial"/>
          <w:lang w:val="en-GB"/>
        </w:rPr>
        <w:t xml:space="preserve">advantage, investment, identification of the market, and increase the sector's sustainability. The key drivers </w:t>
      </w:r>
      <w:r w:rsidRPr="0D1B8D94" w:rsidR="66DA9CF6">
        <w:rPr>
          <w:rFonts w:ascii="Arial" w:hAnsi="Arial" w:eastAsia="Arial" w:cs="Arial"/>
          <w:lang w:val="en-GB"/>
        </w:rPr>
        <w:t>are</w:t>
      </w:r>
      <w:r w:rsidRPr="0D1B8D94" w:rsidR="00D05D3A">
        <w:rPr>
          <w:rFonts w:ascii="Arial" w:hAnsi="Arial" w:eastAsia="Arial" w:cs="Arial"/>
          <w:lang w:val="en-GB"/>
        </w:rPr>
        <w:t xml:space="preserve"> especially important because these key drivers </w:t>
      </w:r>
      <w:r w:rsidRPr="0D1B8D94" w:rsidR="00D05D3A">
        <w:rPr>
          <w:rFonts w:ascii="Arial" w:hAnsi="Arial" w:eastAsia="Arial" w:cs="Arial"/>
          <w:lang w:val="en-GB"/>
        </w:rPr>
        <w:t>basically will</w:t>
      </w:r>
      <w:r w:rsidRPr="0D1B8D94" w:rsidR="00D05D3A">
        <w:rPr>
          <w:rFonts w:ascii="Arial" w:hAnsi="Arial" w:eastAsia="Arial" w:cs="Arial"/>
          <w:lang w:val="en-GB"/>
        </w:rPr>
        <w:t xml:space="preserve"> lead this organization to the way to success. These key drivers are leadership skills and improvement, Artificial Intelligence and machine learning, cost advantage as well as operation ability. Some proper recommendations have also been taken for enhancing the company’s performance and sustainability. These recommendations are </w:t>
      </w:r>
      <w:r w:rsidRPr="0D1B8D94" w:rsidR="00D05D3A">
        <w:rPr>
          <w:rFonts w:ascii="Arial" w:hAnsi="Arial" w:eastAsia="Arial" w:cs="Arial"/>
          <w:lang w:val="en-GB"/>
        </w:rPr>
        <w:t>basically using</w:t>
      </w:r>
      <w:r w:rsidRPr="0D1B8D94" w:rsidR="00D05D3A">
        <w:rPr>
          <w:rFonts w:ascii="Arial" w:hAnsi="Arial" w:eastAsia="Arial" w:cs="Arial"/>
          <w:lang w:val="en-GB"/>
        </w:rPr>
        <w:t xml:space="preserve"> several crucial technologies and software, effective communications with the employees, proper plane maintenance, collaboration with others, and other crucial strategies. This </w:t>
      </w:r>
      <w:r w:rsidRPr="0D1B8D94" w:rsidR="00D05D3A">
        <w:rPr>
          <w:rFonts w:ascii="Arial" w:hAnsi="Arial" w:eastAsia="Arial" w:cs="Arial"/>
          <w:lang w:val="en-GB"/>
        </w:rPr>
        <w:t>EasyJet</w:t>
      </w:r>
      <w:r w:rsidRPr="0D1B8D94" w:rsidR="00D05D3A">
        <w:rPr>
          <w:rFonts w:ascii="Arial" w:hAnsi="Arial" w:eastAsia="Arial" w:cs="Arial"/>
          <w:lang w:val="en-GB"/>
        </w:rPr>
        <w:t xml:space="preserve"> </w:t>
      </w:r>
      <w:r w:rsidRPr="0D1B8D94" w:rsidR="00D05D3A">
        <w:rPr>
          <w:rFonts w:ascii="Arial" w:hAnsi="Arial" w:eastAsia="Arial" w:cs="Arial"/>
          <w:lang w:val="en-GB"/>
        </w:rPr>
        <w:t>Plc</w:t>
      </w:r>
      <w:r w:rsidRPr="0D1B8D94" w:rsidR="00D05D3A">
        <w:rPr>
          <w:rFonts w:ascii="Arial" w:hAnsi="Arial" w:eastAsia="Arial" w:cs="Arial"/>
          <w:lang w:val="en-GB"/>
        </w:rPr>
        <w:t xml:space="preserve"> </w:t>
      </w:r>
      <w:r w:rsidRPr="0D1B8D94" w:rsidR="00D05D3A">
        <w:rPr>
          <w:rFonts w:ascii="Arial" w:hAnsi="Arial" w:eastAsia="Arial" w:cs="Arial"/>
          <w:lang w:val="en-GB"/>
        </w:rPr>
        <w:t>basically has</w:t>
      </w:r>
      <w:r w:rsidRPr="0D1B8D94" w:rsidR="00D05D3A">
        <w:rPr>
          <w:rFonts w:ascii="Arial" w:hAnsi="Arial" w:eastAsia="Arial" w:cs="Arial"/>
          <w:lang w:val="en-GB"/>
        </w:rPr>
        <w:t xml:space="preserve"> some crucial ethical approaches that are </w:t>
      </w:r>
      <w:r w:rsidRPr="0D1B8D94" w:rsidR="00D05D3A">
        <w:rPr>
          <w:rFonts w:ascii="Arial" w:hAnsi="Arial" w:eastAsia="Arial" w:cs="Arial"/>
          <w:lang w:val="en-GB"/>
        </w:rPr>
        <w:t>basically considered</w:t>
      </w:r>
      <w:r w:rsidRPr="0D1B8D94" w:rsidR="00D05D3A">
        <w:rPr>
          <w:rFonts w:ascii="Arial" w:hAnsi="Arial" w:eastAsia="Arial" w:cs="Arial"/>
          <w:lang w:val="en-GB"/>
        </w:rPr>
        <w:t xml:space="preserve"> to be important. These Approaches are in general connected to the culture of the organization. The hierarchical structure and culture of this airline industry help improve the overall profitability of this airline's sectors.</w:t>
      </w:r>
      <w:r w:rsidRPr="0D1B8D94" w:rsidR="00D05D3A">
        <w:rPr>
          <w:rFonts w:ascii="Arial" w:hAnsi="Arial" w:eastAsia="Arial" w:cs="Arial"/>
        </w:rPr>
        <w:t> </w:t>
      </w:r>
    </w:p>
    <w:p w:rsidRPr="00D05D3A" w:rsidR="00D05D3A" w:rsidP="00D05D3A" w:rsidRDefault="00D05D3A" w14:paraId="05768753" w14:textId="77777777">
      <w:pPr>
        <w:spacing w:after="0" w:line="360" w:lineRule="auto"/>
        <w:rPr>
          <w:rFonts w:ascii="Arial" w:hAnsi="Arial" w:eastAsia="Arial" w:cs="Arial"/>
        </w:rPr>
      </w:pPr>
      <w:r w:rsidRPr="00D05D3A">
        <w:rPr>
          <w:rFonts w:ascii="Arial" w:hAnsi="Arial" w:eastAsia="Arial" w:cs="Arial"/>
          <w:lang w:val="en-GB"/>
        </w:rPr>
        <w:t>Some recommendation that it's been made in the report:</w:t>
      </w:r>
      <w:r w:rsidRPr="00D05D3A">
        <w:rPr>
          <w:rFonts w:ascii="Arial" w:hAnsi="Arial" w:eastAsia="Arial" w:cs="Arial"/>
        </w:rPr>
        <w:t> </w:t>
      </w:r>
    </w:p>
    <w:p w:rsidRPr="00D05D3A" w:rsidR="00D05D3A" w:rsidP="00D05D3A" w:rsidRDefault="00D05D3A" w14:paraId="2F321D65" w14:textId="77777777">
      <w:pPr>
        <w:spacing w:after="0" w:line="360" w:lineRule="auto"/>
        <w:rPr>
          <w:rFonts w:ascii="Arial" w:hAnsi="Arial" w:eastAsia="Arial" w:cs="Arial"/>
        </w:rPr>
      </w:pPr>
      <w:r w:rsidRPr="00D05D3A">
        <w:rPr>
          <w:rFonts w:ascii="Arial" w:hAnsi="Arial" w:eastAsia="Arial" w:cs="Arial"/>
          <w:lang w:val="en-GB"/>
        </w:rPr>
        <w:t>●</w:t>
      </w:r>
      <w:r w:rsidRPr="00D05D3A">
        <w:rPr>
          <w:rFonts w:ascii="Arial" w:hAnsi="Arial" w:eastAsia="Arial" w:cs="Arial"/>
        </w:rPr>
        <w:t xml:space="preserve"> </w:t>
      </w:r>
      <w:r w:rsidRPr="00D05D3A">
        <w:rPr>
          <w:rFonts w:ascii="Arial" w:hAnsi="Arial" w:eastAsia="Arial" w:cs="Arial"/>
          <w:lang w:val="en-GB"/>
        </w:rPr>
        <w:t>Multiplying market research should be recommended for the overall development of this organization. This recommendation is basically associated with stretching resources, boosting the appeal of the airports and using the information to reach potential travellers and maximising brand appeal. </w:t>
      </w:r>
      <w:r w:rsidRPr="00D05D3A">
        <w:rPr>
          <w:rFonts w:ascii="Arial" w:hAnsi="Arial" w:eastAsia="Arial" w:cs="Arial"/>
        </w:rPr>
        <w:t> </w:t>
      </w:r>
    </w:p>
    <w:p w:rsidRPr="00D05D3A" w:rsidR="00D05D3A" w:rsidP="00D05D3A" w:rsidRDefault="00D05D3A" w14:paraId="309E85E8" w14:textId="77777777">
      <w:pPr>
        <w:spacing w:after="0" w:line="360" w:lineRule="auto"/>
        <w:rPr>
          <w:rFonts w:ascii="Arial" w:hAnsi="Arial" w:eastAsia="Arial" w:cs="Arial"/>
        </w:rPr>
      </w:pPr>
      <w:r w:rsidRPr="0D1B8D94" w:rsidR="00D05D3A">
        <w:rPr>
          <w:rFonts w:ascii="Arial" w:hAnsi="Arial" w:eastAsia="Arial" w:cs="Arial"/>
          <w:lang w:val="en-GB"/>
        </w:rPr>
        <w:t>●</w:t>
      </w:r>
      <w:r w:rsidRPr="0D1B8D94" w:rsidR="00D05D3A">
        <w:rPr>
          <w:rFonts w:ascii="Arial" w:hAnsi="Arial" w:eastAsia="Arial" w:cs="Arial"/>
        </w:rPr>
        <w:t xml:space="preserve"> </w:t>
      </w:r>
      <w:r w:rsidRPr="0D1B8D94" w:rsidR="00D05D3A">
        <w:rPr>
          <w:rFonts w:ascii="Arial" w:hAnsi="Arial" w:eastAsia="Arial" w:cs="Arial"/>
          <w:lang w:val="en-GB"/>
        </w:rPr>
        <w:t xml:space="preserve">Investment in the Cloud, IT and digital should be crucial recommendations because most of the top airline sectors all around the United Kingdom </w:t>
      </w:r>
      <w:r w:rsidRPr="0D1B8D94" w:rsidR="00D05D3A">
        <w:rPr>
          <w:rFonts w:ascii="Arial" w:hAnsi="Arial" w:eastAsia="Arial" w:cs="Arial"/>
          <w:lang w:val="en-GB"/>
        </w:rPr>
        <w:t>basically use</w:t>
      </w:r>
      <w:r w:rsidRPr="0D1B8D94" w:rsidR="00D05D3A">
        <w:rPr>
          <w:rFonts w:ascii="Arial" w:hAnsi="Arial" w:eastAsia="Arial" w:cs="Arial"/>
          <w:lang w:val="en-GB"/>
        </w:rPr>
        <w:t xml:space="preserve"> several technologies such as Artificial Intelligence </w:t>
      </w:r>
      <w:bookmarkStart w:name="_Int_P0kjwR2Z" w:id="1327297066"/>
      <w:r w:rsidRPr="0D1B8D94" w:rsidR="00D05D3A">
        <w:rPr>
          <w:rFonts w:ascii="Arial" w:hAnsi="Arial" w:eastAsia="Arial" w:cs="Arial"/>
          <w:lang w:val="en-GB"/>
        </w:rPr>
        <w:t>assistance</w:t>
      </w:r>
      <w:bookmarkEnd w:id="1327297066"/>
      <w:r w:rsidRPr="0D1B8D94" w:rsidR="00D05D3A">
        <w:rPr>
          <w:rFonts w:ascii="Arial" w:hAnsi="Arial" w:eastAsia="Arial" w:cs="Arial"/>
          <w:lang w:val="en-GB"/>
        </w:rPr>
        <w:t xml:space="preserve">, </w:t>
      </w:r>
      <w:r w:rsidRPr="0D1B8D94" w:rsidR="00D05D3A">
        <w:rPr>
          <w:rFonts w:ascii="Arial" w:hAnsi="Arial" w:eastAsia="Arial" w:cs="Arial"/>
          <w:lang w:val="en-GB"/>
        </w:rPr>
        <w:t>google</w:t>
      </w:r>
      <w:r w:rsidRPr="0D1B8D94" w:rsidR="00D05D3A">
        <w:rPr>
          <w:rFonts w:ascii="Arial" w:hAnsi="Arial" w:eastAsia="Arial" w:cs="Arial"/>
          <w:lang w:val="en-GB"/>
        </w:rPr>
        <w:t xml:space="preserve"> analytics, WIFI and others. This should be used to streamline the consumer experience and maximise the plane maintenance. These are connected to scanning documents into a system considered cloud-based and reformatting documents which demands in-depth knowledge of application and programming.</w:t>
      </w:r>
      <w:r w:rsidRPr="0D1B8D94" w:rsidR="00D05D3A">
        <w:rPr>
          <w:rFonts w:ascii="Arial" w:hAnsi="Arial" w:eastAsia="Arial" w:cs="Arial"/>
        </w:rPr>
        <w:t> </w:t>
      </w:r>
    </w:p>
    <w:p w:rsidR="00325EDC" w:rsidP="00D05D3A" w:rsidRDefault="00325EDC" w14:paraId="6B70B66F" w14:textId="77777777">
      <w:pPr>
        <w:spacing w:after="0" w:line="360" w:lineRule="auto"/>
        <w:rPr>
          <w:rFonts w:ascii="Arial" w:hAnsi="Arial" w:eastAsia="Arial" w:cs="Arial"/>
          <w:lang w:val="en-GB"/>
        </w:rPr>
      </w:pPr>
    </w:p>
    <w:p w:rsidR="00325EDC" w:rsidP="0D1B8D94" w:rsidRDefault="00325EDC" w14:paraId="1557D6CC" w14:textId="65D806E1" w14:noSpellErr="1">
      <w:pPr>
        <w:pStyle w:val="Heading1"/>
        <w:rPr>
          <w:rFonts w:ascii="Arial" w:hAnsi="Arial" w:eastAsia="Arial" w:cs="Arial"/>
          <w:sz w:val="24"/>
          <w:szCs w:val="24"/>
          <w:lang w:val="en-GB"/>
        </w:rPr>
      </w:pPr>
      <w:bookmarkStart w:name="_Toc102690511" w:id="1525988156"/>
      <w:r w:rsidRPr="0D1B8D94" w:rsidR="00325EDC">
        <w:rPr>
          <w:lang w:val="en-GB"/>
        </w:rPr>
        <w:t>Personal reflection</w:t>
      </w:r>
      <w:bookmarkEnd w:id="1525988156"/>
    </w:p>
    <w:p w:rsidRPr="00325EDC" w:rsidR="00325EDC" w:rsidP="00D05D3A" w:rsidRDefault="00325EDC" w14:paraId="127249D7" w14:textId="77777777">
      <w:pPr>
        <w:spacing w:after="0" w:line="360" w:lineRule="auto"/>
        <w:rPr>
          <w:rFonts w:ascii="Arial" w:hAnsi="Arial" w:eastAsia="Arial" w:cs="Arial"/>
          <w:sz w:val="24"/>
          <w:lang w:val="en-GB"/>
        </w:rPr>
      </w:pPr>
    </w:p>
    <w:p w:rsidRPr="00D05D3A" w:rsidR="00D05D3A" w:rsidP="00D05D3A" w:rsidRDefault="00D05D3A" w14:paraId="4C83E36E" w14:textId="77777777">
      <w:pPr>
        <w:spacing w:after="0" w:line="360" w:lineRule="auto"/>
        <w:rPr>
          <w:rFonts w:ascii="Arial" w:hAnsi="Arial" w:eastAsia="Arial" w:cs="Arial"/>
        </w:rPr>
      </w:pPr>
      <w:r w:rsidRPr="00D05D3A">
        <w:rPr>
          <w:rFonts w:ascii="Arial" w:hAnsi="Arial" w:eastAsia="Arial" w:cs="Arial"/>
          <w:lang w:val="en-GB"/>
        </w:rPr>
        <w:t>In this summary report, I will also include a reflection on my learning and achievements during this module, and I will apply Gibbs’s (1988) model of the Reflective Learning Cycle as I resonate with this method.</w:t>
      </w:r>
      <w:r w:rsidRPr="00D05D3A">
        <w:rPr>
          <w:rFonts w:ascii="Arial" w:hAnsi="Arial" w:eastAsia="Arial" w:cs="Arial"/>
        </w:rPr>
        <w:t> </w:t>
      </w:r>
    </w:p>
    <w:p w:rsidRPr="00D05D3A" w:rsidR="00D05D3A" w:rsidP="00D05D3A" w:rsidRDefault="00D05D3A" w14:paraId="7AB8DE1B" w14:textId="77777777">
      <w:pPr>
        <w:spacing w:after="0" w:line="360" w:lineRule="auto"/>
        <w:rPr>
          <w:rFonts w:ascii="Arial" w:hAnsi="Arial" w:eastAsia="Arial" w:cs="Arial"/>
        </w:rPr>
      </w:pPr>
      <w:r w:rsidRPr="00D05D3A">
        <w:rPr>
          <w:rFonts w:ascii="Arial" w:hAnsi="Arial" w:eastAsia="Arial" w:cs="Arial"/>
          <w:lang w:val="en-GB"/>
        </w:rPr>
        <w:t>After the completion of the report as a student, I have learned a lot and I developed my hard skill and soft skills which have made me understand how to control the airline sector and how to build up confidence. </w:t>
      </w:r>
      <w:r w:rsidRPr="00D05D3A">
        <w:rPr>
          <w:rFonts w:ascii="Arial" w:hAnsi="Arial" w:eastAsia="Arial" w:cs="Arial"/>
        </w:rPr>
        <w:t> </w:t>
      </w:r>
    </w:p>
    <w:p w:rsidRPr="00D05D3A" w:rsidR="00D05D3A" w:rsidP="00D05D3A" w:rsidRDefault="00D05D3A" w14:paraId="212DA846" w14:textId="77777777">
      <w:pPr>
        <w:spacing w:after="0" w:line="360" w:lineRule="auto"/>
        <w:rPr>
          <w:rFonts w:ascii="Arial" w:hAnsi="Arial" w:eastAsia="Arial" w:cs="Arial"/>
        </w:rPr>
      </w:pPr>
      <w:r w:rsidRPr="00D05D3A">
        <w:rPr>
          <w:rFonts w:ascii="Arial" w:hAnsi="Arial" w:eastAsia="Arial" w:cs="Arial"/>
          <w:lang w:val="en-GB"/>
        </w:rPr>
        <w:t>Some examples of hard skills development are interpreted below.</w:t>
      </w:r>
      <w:r w:rsidRPr="00D05D3A">
        <w:rPr>
          <w:rFonts w:ascii="Arial" w:hAnsi="Arial" w:eastAsia="Arial" w:cs="Arial"/>
        </w:rPr>
        <w:t> </w:t>
      </w:r>
    </w:p>
    <w:p w:rsidRPr="00D05D3A" w:rsidR="00D05D3A" w:rsidP="00D05D3A" w:rsidRDefault="00D05D3A" w14:paraId="6F9D3FA5" w14:textId="77777777">
      <w:pPr>
        <w:spacing w:after="0" w:line="360" w:lineRule="auto"/>
        <w:rPr>
          <w:rFonts w:ascii="Arial" w:hAnsi="Arial" w:eastAsia="Arial" w:cs="Arial"/>
        </w:rPr>
      </w:pPr>
      <w:r w:rsidRPr="00D05D3A">
        <w:rPr>
          <w:rFonts w:ascii="Arial" w:hAnsi="Arial" w:eastAsia="Arial" w:cs="Arial"/>
          <w:lang w:val="en-GB"/>
        </w:rPr>
        <w:lastRenderedPageBreak/>
        <w:t xml:space="preserve">The hard skill has basically been developed after going through this special report in general carefully. I have basically developed my technological knowledge and skills which are the use of AI (Artificial Intelligence) assistant, Google Analytics, project management and other crucial skills. I have also developed marketing skills and learned about the use of websites and digital apps such as telephonic ticket booking and different social media campaigns to target an audience. I also learned about foreign languages to communicate with passengers of different countries and regions. I have also learned about proper computer programming, which is considered important. Data analytical skills have also been learned by me in </w:t>
      </w:r>
      <w:proofErr w:type="gramStart"/>
      <w:r w:rsidRPr="00D05D3A">
        <w:rPr>
          <w:rFonts w:ascii="Arial" w:hAnsi="Arial" w:eastAsia="Arial" w:cs="Arial"/>
          <w:lang w:val="en-GB"/>
        </w:rPr>
        <w:t>this report which have</w:t>
      </w:r>
      <w:proofErr w:type="gramEnd"/>
      <w:r w:rsidRPr="00D05D3A">
        <w:rPr>
          <w:rFonts w:ascii="Arial" w:hAnsi="Arial" w:eastAsia="Arial" w:cs="Arial"/>
          <w:lang w:val="en-GB"/>
        </w:rPr>
        <w:t xml:space="preserve"> basically made me capable of collecting big data and using this data to engage customers and increase customer satisfaction. </w:t>
      </w:r>
      <w:r w:rsidRPr="00D05D3A">
        <w:rPr>
          <w:rFonts w:ascii="Arial" w:hAnsi="Arial" w:eastAsia="Arial" w:cs="Arial"/>
        </w:rPr>
        <w:t> </w:t>
      </w:r>
    </w:p>
    <w:p w:rsidR="00D05D3A" w:rsidP="00D05D3A" w:rsidRDefault="00D05D3A" w14:paraId="7E9FA24F" w14:textId="77777777">
      <w:pPr>
        <w:spacing w:after="0" w:line="360" w:lineRule="auto"/>
        <w:rPr>
          <w:rFonts w:ascii="Arial" w:hAnsi="Arial" w:eastAsia="Arial" w:cs="Arial"/>
        </w:rPr>
      </w:pPr>
      <w:r w:rsidRPr="00D05D3A">
        <w:rPr>
          <w:rFonts w:ascii="Arial" w:hAnsi="Arial" w:eastAsia="Arial" w:cs="Arial"/>
          <w:lang w:val="en-GB"/>
        </w:rPr>
        <w:t>Besides hard skills I have also developed soft skills after the completion of this report. I have also learned how to collaborate with others, which is called teamwork. To carry out work before the deadline collaboration is important. I have also learned about the techniques to mitigate predicament. The situation and problem identification are basically the first step of this problem-solving. This is considered important. I also developed effective communication skills, which helped me be the best guide for my juniors. Through these effective communication skills, I have become capable of understanding the duty of all my juniors. I have also learned how to think creatively, and this critical thinking basically helps me to make swift decisions. Adaptability has also been adopted by me as also an essential skill that has basically made me adjust in all situations. Situation analysis skills are also considered crucial for the development of this airline sector, which I have also learned. Time management skills are considered crucial in completing tasks on time, which I have learned from this report, and it has helped me increase my capability of multitasking. Interpersonal skills have also been developed which have basically made me more competent.</w:t>
      </w:r>
      <w:r w:rsidRPr="00D05D3A">
        <w:rPr>
          <w:rFonts w:ascii="Arial" w:hAnsi="Arial" w:eastAsia="Arial" w:cs="Arial"/>
        </w:rPr>
        <w:t> </w:t>
      </w:r>
    </w:p>
    <w:p w:rsidR="00325EDC" w:rsidP="00D05D3A" w:rsidRDefault="00325EDC" w14:paraId="458771A1" w14:textId="77777777">
      <w:pPr>
        <w:spacing w:after="0" w:line="360" w:lineRule="auto"/>
        <w:rPr>
          <w:rFonts w:ascii="Arial" w:hAnsi="Arial" w:eastAsia="Arial" w:cs="Arial"/>
        </w:rPr>
      </w:pPr>
    </w:p>
    <w:p w:rsidR="00325EDC" w:rsidP="00D05D3A" w:rsidRDefault="00325EDC" w14:paraId="47AE3182" w14:textId="77777777">
      <w:pPr>
        <w:spacing w:after="0" w:line="360" w:lineRule="auto"/>
        <w:rPr>
          <w:rFonts w:ascii="Arial" w:hAnsi="Arial" w:eastAsia="Arial" w:cs="Arial"/>
        </w:rPr>
      </w:pPr>
    </w:p>
    <w:p w:rsidR="00325EDC" w:rsidP="00D05D3A" w:rsidRDefault="00325EDC" w14:paraId="00AE18EE" w14:textId="77777777">
      <w:pPr>
        <w:spacing w:after="0" w:line="360" w:lineRule="auto"/>
        <w:rPr>
          <w:rFonts w:ascii="Arial" w:hAnsi="Arial" w:eastAsia="Arial" w:cs="Arial"/>
        </w:rPr>
      </w:pPr>
    </w:p>
    <w:p w:rsidR="00325EDC" w:rsidP="00D05D3A" w:rsidRDefault="00325EDC" w14:paraId="31FF07A0" w14:textId="77777777">
      <w:pPr>
        <w:spacing w:after="0" w:line="360" w:lineRule="auto"/>
        <w:rPr>
          <w:rFonts w:ascii="Arial" w:hAnsi="Arial" w:eastAsia="Arial" w:cs="Arial"/>
        </w:rPr>
      </w:pPr>
    </w:p>
    <w:p w:rsidR="00325EDC" w:rsidP="00D05D3A" w:rsidRDefault="00325EDC" w14:paraId="1FD46290" w14:textId="77777777">
      <w:pPr>
        <w:spacing w:after="0" w:line="360" w:lineRule="auto"/>
        <w:rPr>
          <w:rFonts w:ascii="Arial" w:hAnsi="Arial" w:eastAsia="Arial" w:cs="Arial"/>
        </w:rPr>
      </w:pPr>
    </w:p>
    <w:p w:rsidR="00325EDC" w:rsidP="00D05D3A" w:rsidRDefault="00325EDC" w14:paraId="31D600B3" w14:textId="77777777">
      <w:pPr>
        <w:spacing w:after="0" w:line="360" w:lineRule="auto"/>
        <w:rPr>
          <w:rFonts w:ascii="Arial" w:hAnsi="Arial" w:eastAsia="Arial" w:cs="Arial"/>
        </w:rPr>
      </w:pPr>
    </w:p>
    <w:p w:rsidR="00325EDC" w:rsidP="00D05D3A" w:rsidRDefault="00325EDC" w14:paraId="79E58EB4" w14:textId="77777777">
      <w:pPr>
        <w:spacing w:after="0" w:line="360" w:lineRule="auto"/>
        <w:rPr>
          <w:rFonts w:ascii="Arial" w:hAnsi="Arial" w:eastAsia="Arial" w:cs="Arial"/>
        </w:rPr>
      </w:pPr>
    </w:p>
    <w:p w:rsidR="00325EDC" w:rsidP="00D05D3A" w:rsidRDefault="00325EDC" w14:paraId="76A0965F" w14:textId="77777777">
      <w:pPr>
        <w:spacing w:after="0" w:line="360" w:lineRule="auto"/>
        <w:rPr>
          <w:rFonts w:ascii="Arial" w:hAnsi="Arial" w:eastAsia="Arial" w:cs="Arial"/>
        </w:rPr>
      </w:pPr>
    </w:p>
    <w:p w:rsidR="00325EDC" w:rsidP="00D05D3A" w:rsidRDefault="00325EDC" w14:paraId="09B5B03A" w14:textId="77777777">
      <w:pPr>
        <w:spacing w:after="0" w:line="360" w:lineRule="auto"/>
        <w:rPr>
          <w:rFonts w:ascii="Arial" w:hAnsi="Arial" w:eastAsia="Arial" w:cs="Arial"/>
        </w:rPr>
      </w:pPr>
    </w:p>
    <w:p w:rsidR="00325EDC" w:rsidP="00D05D3A" w:rsidRDefault="00325EDC" w14:paraId="1A366256" w14:textId="77777777">
      <w:pPr>
        <w:spacing w:after="0" w:line="360" w:lineRule="auto"/>
        <w:rPr>
          <w:rFonts w:ascii="Arial" w:hAnsi="Arial" w:eastAsia="Arial" w:cs="Arial"/>
        </w:rPr>
      </w:pPr>
    </w:p>
    <w:p w:rsidR="0D1B8D94" w:rsidP="0D1B8D94" w:rsidRDefault="0D1B8D94" w14:paraId="78B5C4AC" w14:textId="083B9358">
      <w:pPr>
        <w:spacing w:after="0" w:line="360" w:lineRule="auto"/>
        <w:rPr>
          <w:rFonts w:ascii="Arial" w:hAnsi="Arial" w:eastAsia="Arial" w:cs="Arial"/>
          <w:sz w:val="24"/>
          <w:szCs w:val="24"/>
        </w:rPr>
      </w:pPr>
    </w:p>
    <w:p w:rsidR="0D1B8D94" w:rsidP="0D1B8D94" w:rsidRDefault="0D1B8D94" w14:paraId="482FF4B5" w14:textId="26D0E917">
      <w:pPr>
        <w:spacing w:after="0" w:line="360" w:lineRule="auto"/>
        <w:rPr>
          <w:rFonts w:ascii="Arial" w:hAnsi="Arial" w:eastAsia="Arial" w:cs="Arial"/>
          <w:sz w:val="24"/>
          <w:szCs w:val="24"/>
        </w:rPr>
      </w:pPr>
    </w:p>
    <w:p w:rsidR="0D1B8D94" w:rsidP="0D1B8D94" w:rsidRDefault="0D1B8D94" w14:paraId="1E75D59C" w14:textId="24EE7467">
      <w:pPr>
        <w:spacing w:after="0" w:line="360" w:lineRule="auto"/>
        <w:rPr>
          <w:rFonts w:ascii="Arial" w:hAnsi="Arial" w:eastAsia="Arial" w:cs="Arial"/>
          <w:sz w:val="24"/>
          <w:szCs w:val="24"/>
        </w:rPr>
      </w:pPr>
    </w:p>
    <w:p w:rsidR="0D1B8D94" w:rsidP="0D1B8D94" w:rsidRDefault="0D1B8D94" w14:paraId="22AE9DEE" w14:textId="01D41EAD">
      <w:pPr>
        <w:spacing w:after="0" w:line="360" w:lineRule="auto"/>
        <w:rPr>
          <w:rFonts w:ascii="Arial" w:hAnsi="Arial" w:eastAsia="Arial" w:cs="Arial"/>
          <w:sz w:val="24"/>
          <w:szCs w:val="24"/>
        </w:rPr>
      </w:pPr>
    </w:p>
    <w:p w:rsidR="0D1B8D94" w:rsidP="0D1B8D94" w:rsidRDefault="0D1B8D94" w14:paraId="00C21E60" w14:textId="1C0B9393">
      <w:pPr>
        <w:spacing w:after="0" w:line="360" w:lineRule="auto"/>
        <w:rPr>
          <w:rFonts w:ascii="Arial" w:hAnsi="Arial" w:eastAsia="Arial" w:cs="Arial"/>
          <w:sz w:val="24"/>
          <w:szCs w:val="24"/>
        </w:rPr>
      </w:pPr>
    </w:p>
    <w:p w:rsidR="00325EDC" w:rsidP="0D1B8D94" w:rsidRDefault="00325EDC" w14:paraId="781F13FD" w14:textId="5B4EBD54" w14:noSpellErr="1">
      <w:pPr>
        <w:spacing w:after="0" w:line="360" w:lineRule="auto"/>
        <w:rPr>
          <w:rFonts w:ascii="Arial" w:hAnsi="Arial" w:eastAsia="Arial" w:cs="Arial"/>
          <w:sz w:val="24"/>
          <w:szCs w:val="24"/>
        </w:rPr>
      </w:pPr>
      <w:bookmarkStart w:name="_Toc187650992" w:id="1057591774"/>
      <w:r w:rsidRPr="0D1B8D94" w:rsidR="00325EDC">
        <w:rPr>
          <w:rStyle w:val="Heading1Char"/>
        </w:rPr>
        <w:t>References</w:t>
      </w:r>
      <w:bookmarkEnd w:id="1057591774"/>
    </w:p>
    <w:p w:rsidRPr="00325EDC" w:rsidR="00325EDC" w:rsidP="00D05D3A" w:rsidRDefault="00325EDC" w14:paraId="336738BD" w14:textId="77777777">
      <w:pPr>
        <w:spacing w:after="0" w:line="360" w:lineRule="auto"/>
        <w:rPr>
          <w:rFonts w:ascii="Arial" w:hAnsi="Arial" w:eastAsia="Arial" w:cs="Arial"/>
          <w:sz w:val="24"/>
        </w:rPr>
      </w:pPr>
      <w:bookmarkStart w:name="_GoBack" w:id="1"/>
      <w:bookmarkEnd w:id="1"/>
    </w:p>
    <w:p w:rsidRPr="00325EDC" w:rsidR="00325EDC" w:rsidP="00325EDC" w:rsidRDefault="00325EDC" w14:paraId="1F866F28" w14:textId="77777777">
      <w:pPr>
        <w:spacing w:after="0" w:line="360" w:lineRule="auto"/>
        <w:rPr>
          <w:rFonts w:ascii="Arial" w:hAnsi="Arial" w:eastAsia="Arial" w:cs="Arial"/>
        </w:rPr>
      </w:pPr>
      <w:proofErr w:type="gramStart"/>
      <w:r w:rsidRPr="00325EDC">
        <w:rPr>
          <w:rFonts w:ascii="Arial" w:hAnsi="Arial" w:eastAsia="Arial" w:cs="Arial"/>
        </w:rPr>
        <w:t>Al-</w:t>
      </w:r>
      <w:proofErr w:type="spellStart"/>
      <w:r w:rsidRPr="00325EDC">
        <w:rPr>
          <w:rFonts w:ascii="Arial" w:hAnsi="Arial" w:eastAsia="Arial" w:cs="Arial"/>
        </w:rPr>
        <w:t>Hawary</w:t>
      </w:r>
      <w:proofErr w:type="spellEnd"/>
      <w:r w:rsidRPr="00325EDC">
        <w:rPr>
          <w:rFonts w:ascii="Arial" w:hAnsi="Arial" w:eastAsia="Arial" w:cs="Arial"/>
        </w:rPr>
        <w:t>, S.I.S. and Al-</w:t>
      </w:r>
      <w:proofErr w:type="spellStart"/>
      <w:r w:rsidRPr="00325EDC">
        <w:rPr>
          <w:rFonts w:ascii="Arial" w:hAnsi="Arial" w:eastAsia="Arial" w:cs="Arial"/>
        </w:rPr>
        <w:t>Rasheedy</w:t>
      </w:r>
      <w:proofErr w:type="spellEnd"/>
      <w:r w:rsidRPr="00325EDC">
        <w:rPr>
          <w:rFonts w:ascii="Arial" w:hAnsi="Arial" w:eastAsia="Arial" w:cs="Arial"/>
        </w:rPr>
        <w:t>, H.H., 2021.</w:t>
      </w:r>
      <w:proofErr w:type="gramEnd"/>
      <w:r w:rsidRPr="00325EDC">
        <w:rPr>
          <w:rFonts w:ascii="Arial" w:hAnsi="Arial" w:eastAsia="Arial" w:cs="Arial"/>
        </w:rPr>
        <w:t xml:space="preserve"> The effect of strategic learning for human resources on dynamic capabilities of airlines companies in Kuwait. </w:t>
      </w:r>
      <w:proofErr w:type="gramStart"/>
      <w:r w:rsidRPr="00325EDC">
        <w:rPr>
          <w:rFonts w:ascii="Arial" w:hAnsi="Arial" w:eastAsia="Arial" w:cs="Arial"/>
        </w:rPr>
        <w:t>International Journal of Business Information Systems, 37(4), pp.421-441.</w:t>
      </w:r>
      <w:proofErr w:type="gramEnd"/>
    </w:p>
    <w:p w:rsidRPr="00325EDC" w:rsidR="00325EDC" w:rsidP="00325EDC" w:rsidRDefault="00325EDC" w14:paraId="0363101A" w14:textId="77777777">
      <w:pPr>
        <w:spacing w:after="0" w:line="360" w:lineRule="auto"/>
        <w:rPr>
          <w:rFonts w:ascii="Arial" w:hAnsi="Arial" w:eastAsia="Arial" w:cs="Arial"/>
        </w:rPr>
      </w:pPr>
      <w:r w:rsidRPr="00325EDC">
        <w:rPr>
          <w:rFonts w:ascii="Arial" w:hAnsi="Arial" w:eastAsia="Arial" w:cs="Arial"/>
        </w:rPr>
        <w:t xml:space="preserve">Baxter, G., 2019. A strategic analysis of </w:t>
      </w:r>
      <w:proofErr w:type="spellStart"/>
      <w:r w:rsidRPr="00325EDC">
        <w:rPr>
          <w:rFonts w:ascii="Arial" w:hAnsi="Arial" w:eastAsia="Arial" w:cs="Arial"/>
        </w:rPr>
        <w:t>Cargolux</w:t>
      </w:r>
      <w:proofErr w:type="spellEnd"/>
      <w:r w:rsidRPr="00325EDC">
        <w:rPr>
          <w:rFonts w:ascii="Arial" w:hAnsi="Arial" w:eastAsia="Arial" w:cs="Arial"/>
        </w:rPr>
        <w:t xml:space="preserve"> Airlines International position in the global air cargo supply chain using Porter’s Five Forces Model. </w:t>
      </w:r>
      <w:proofErr w:type="gramStart"/>
      <w:r w:rsidRPr="00325EDC">
        <w:rPr>
          <w:rFonts w:ascii="Arial" w:hAnsi="Arial" w:eastAsia="Arial" w:cs="Arial"/>
        </w:rPr>
        <w:t>Infrastructures, 4(1), p.6.</w:t>
      </w:r>
      <w:proofErr w:type="gramEnd"/>
    </w:p>
    <w:p w:rsidRPr="00325EDC" w:rsidR="00325EDC" w:rsidP="00325EDC" w:rsidRDefault="00325EDC" w14:paraId="0A6D5C43" w14:textId="77777777">
      <w:pPr>
        <w:spacing w:after="0" w:line="360" w:lineRule="auto"/>
        <w:rPr>
          <w:rFonts w:ascii="Arial" w:hAnsi="Arial" w:eastAsia="Arial" w:cs="Arial"/>
        </w:rPr>
      </w:pPr>
      <w:r w:rsidRPr="00325EDC">
        <w:rPr>
          <w:rFonts w:ascii="Arial" w:hAnsi="Arial" w:eastAsia="Arial" w:cs="Arial"/>
        </w:rPr>
        <w:t>bbc.com. 2023   Income tax: How will thresholds change and what will I pay. Available at: https://www.bbc.com/news/explainers-63635185 [Accessed on 12th April 2023]</w:t>
      </w:r>
    </w:p>
    <w:p w:rsidRPr="00325EDC" w:rsidR="00325EDC" w:rsidP="00325EDC" w:rsidRDefault="00325EDC" w14:paraId="20792D44" w14:textId="77777777">
      <w:pPr>
        <w:spacing w:after="0" w:line="360" w:lineRule="auto"/>
        <w:rPr>
          <w:rFonts w:ascii="Arial" w:hAnsi="Arial" w:eastAsia="Arial" w:cs="Arial"/>
        </w:rPr>
      </w:pPr>
      <w:proofErr w:type="spellStart"/>
      <w:proofErr w:type="gramStart"/>
      <w:r w:rsidRPr="00325EDC">
        <w:rPr>
          <w:rFonts w:ascii="Arial" w:hAnsi="Arial" w:eastAsia="Arial" w:cs="Arial"/>
        </w:rPr>
        <w:t>Benzaghta</w:t>
      </w:r>
      <w:proofErr w:type="spellEnd"/>
      <w:r w:rsidRPr="00325EDC">
        <w:rPr>
          <w:rFonts w:ascii="Arial" w:hAnsi="Arial" w:eastAsia="Arial" w:cs="Arial"/>
        </w:rPr>
        <w:t xml:space="preserve">, M.A., </w:t>
      </w:r>
      <w:proofErr w:type="spellStart"/>
      <w:r w:rsidRPr="00325EDC">
        <w:rPr>
          <w:rFonts w:ascii="Arial" w:hAnsi="Arial" w:eastAsia="Arial" w:cs="Arial"/>
        </w:rPr>
        <w:t>Elwalda</w:t>
      </w:r>
      <w:proofErr w:type="spellEnd"/>
      <w:r w:rsidRPr="00325EDC">
        <w:rPr>
          <w:rFonts w:ascii="Arial" w:hAnsi="Arial" w:eastAsia="Arial" w:cs="Arial"/>
        </w:rPr>
        <w:t xml:space="preserve">, A., </w:t>
      </w:r>
      <w:proofErr w:type="spellStart"/>
      <w:r w:rsidRPr="00325EDC">
        <w:rPr>
          <w:rFonts w:ascii="Arial" w:hAnsi="Arial" w:eastAsia="Arial" w:cs="Arial"/>
        </w:rPr>
        <w:t>Mousa</w:t>
      </w:r>
      <w:proofErr w:type="spellEnd"/>
      <w:r w:rsidRPr="00325EDC">
        <w:rPr>
          <w:rFonts w:ascii="Arial" w:hAnsi="Arial" w:eastAsia="Arial" w:cs="Arial"/>
        </w:rPr>
        <w:t xml:space="preserve">, M.M., </w:t>
      </w:r>
      <w:proofErr w:type="spellStart"/>
      <w:r w:rsidRPr="00325EDC">
        <w:rPr>
          <w:rFonts w:ascii="Arial" w:hAnsi="Arial" w:eastAsia="Arial" w:cs="Arial"/>
        </w:rPr>
        <w:t>Erkan</w:t>
      </w:r>
      <w:proofErr w:type="spellEnd"/>
      <w:r w:rsidRPr="00325EDC">
        <w:rPr>
          <w:rFonts w:ascii="Arial" w:hAnsi="Arial" w:eastAsia="Arial" w:cs="Arial"/>
        </w:rPr>
        <w:t xml:space="preserve">, I. and </w:t>
      </w:r>
      <w:proofErr w:type="spellStart"/>
      <w:r w:rsidRPr="00325EDC">
        <w:rPr>
          <w:rFonts w:ascii="Arial" w:hAnsi="Arial" w:eastAsia="Arial" w:cs="Arial"/>
        </w:rPr>
        <w:t>Rahman</w:t>
      </w:r>
      <w:proofErr w:type="spellEnd"/>
      <w:r w:rsidRPr="00325EDC">
        <w:rPr>
          <w:rFonts w:ascii="Arial" w:hAnsi="Arial" w:eastAsia="Arial" w:cs="Arial"/>
        </w:rPr>
        <w:t>, M., 2021.</w:t>
      </w:r>
      <w:proofErr w:type="gramEnd"/>
      <w:r w:rsidRPr="00325EDC">
        <w:rPr>
          <w:rFonts w:ascii="Arial" w:hAnsi="Arial" w:eastAsia="Arial" w:cs="Arial"/>
        </w:rPr>
        <w:t xml:space="preserve"> SWOT analysis applications: An integrative literature review. </w:t>
      </w:r>
      <w:proofErr w:type="gramStart"/>
      <w:r w:rsidRPr="00325EDC">
        <w:rPr>
          <w:rFonts w:ascii="Arial" w:hAnsi="Arial" w:eastAsia="Arial" w:cs="Arial"/>
        </w:rPr>
        <w:t>Journal of Global Business Insights, 6(1), pp.55-73.</w:t>
      </w:r>
      <w:proofErr w:type="gramEnd"/>
    </w:p>
    <w:p w:rsidRPr="00325EDC" w:rsidR="00325EDC" w:rsidP="00325EDC" w:rsidRDefault="00325EDC" w14:paraId="63CA42A6" w14:textId="77777777">
      <w:pPr>
        <w:spacing w:after="0" w:line="360" w:lineRule="auto"/>
        <w:rPr>
          <w:rFonts w:ascii="Arial" w:hAnsi="Arial" w:eastAsia="Arial" w:cs="Arial"/>
        </w:rPr>
      </w:pPr>
      <w:proofErr w:type="spellStart"/>
      <w:proofErr w:type="gramStart"/>
      <w:r w:rsidRPr="00325EDC">
        <w:rPr>
          <w:rFonts w:ascii="Arial" w:hAnsi="Arial" w:eastAsia="Arial" w:cs="Arial"/>
        </w:rPr>
        <w:t>Boitrelle</w:t>
      </w:r>
      <w:proofErr w:type="spellEnd"/>
      <w:r w:rsidRPr="00325EDC">
        <w:rPr>
          <w:rFonts w:ascii="Arial" w:hAnsi="Arial" w:eastAsia="Arial" w:cs="Arial"/>
        </w:rPr>
        <w:t xml:space="preserve">, F., Shah, R., </w:t>
      </w:r>
      <w:proofErr w:type="spellStart"/>
      <w:r w:rsidRPr="00325EDC">
        <w:rPr>
          <w:rFonts w:ascii="Arial" w:hAnsi="Arial" w:eastAsia="Arial" w:cs="Arial"/>
        </w:rPr>
        <w:t>Saleh</w:t>
      </w:r>
      <w:proofErr w:type="spellEnd"/>
      <w:r w:rsidRPr="00325EDC">
        <w:rPr>
          <w:rFonts w:ascii="Arial" w:hAnsi="Arial" w:eastAsia="Arial" w:cs="Arial"/>
        </w:rPr>
        <w:t xml:space="preserve">, R., Henkel, R., </w:t>
      </w:r>
      <w:proofErr w:type="spellStart"/>
      <w:r w:rsidRPr="00325EDC">
        <w:rPr>
          <w:rFonts w:ascii="Arial" w:hAnsi="Arial" w:eastAsia="Arial" w:cs="Arial"/>
        </w:rPr>
        <w:t>Kandil</w:t>
      </w:r>
      <w:proofErr w:type="spellEnd"/>
      <w:r w:rsidRPr="00325EDC">
        <w:rPr>
          <w:rFonts w:ascii="Arial" w:hAnsi="Arial" w:eastAsia="Arial" w:cs="Arial"/>
        </w:rPr>
        <w:t xml:space="preserve">, H., Chung, E., </w:t>
      </w:r>
      <w:proofErr w:type="spellStart"/>
      <w:r w:rsidRPr="00325EDC">
        <w:rPr>
          <w:rFonts w:ascii="Arial" w:hAnsi="Arial" w:eastAsia="Arial" w:cs="Arial"/>
        </w:rPr>
        <w:t>Vogiatzi</w:t>
      </w:r>
      <w:proofErr w:type="spellEnd"/>
      <w:r w:rsidRPr="00325EDC">
        <w:rPr>
          <w:rFonts w:ascii="Arial" w:hAnsi="Arial" w:eastAsia="Arial" w:cs="Arial"/>
        </w:rPr>
        <w:t xml:space="preserve">, P., </w:t>
      </w:r>
      <w:proofErr w:type="spellStart"/>
      <w:r w:rsidRPr="00325EDC">
        <w:rPr>
          <w:rFonts w:ascii="Arial" w:hAnsi="Arial" w:eastAsia="Arial" w:cs="Arial"/>
        </w:rPr>
        <w:t>Zini</w:t>
      </w:r>
      <w:proofErr w:type="spellEnd"/>
      <w:r w:rsidRPr="00325EDC">
        <w:rPr>
          <w:rFonts w:ascii="Arial" w:hAnsi="Arial" w:eastAsia="Arial" w:cs="Arial"/>
        </w:rPr>
        <w:t xml:space="preserve">, A., </w:t>
      </w:r>
      <w:proofErr w:type="spellStart"/>
      <w:r w:rsidRPr="00325EDC">
        <w:rPr>
          <w:rFonts w:ascii="Arial" w:hAnsi="Arial" w:eastAsia="Arial" w:cs="Arial"/>
        </w:rPr>
        <w:t>Arafa</w:t>
      </w:r>
      <w:proofErr w:type="spellEnd"/>
      <w:r w:rsidRPr="00325EDC">
        <w:rPr>
          <w:rFonts w:ascii="Arial" w:hAnsi="Arial" w:eastAsia="Arial" w:cs="Arial"/>
        </w:rPr>
        <w:t xml:space="preserve">, M. and </w:t>
      </w:r>
      <w:proofErr w:type="spellStart"/>
      <w:r w:rsidRPr="00325EDC">
        <w:rPr>
          <w:rFonts w:ascii="Arial" w:hAnsi="Arial" w:eastAsia="Arial" w:cs="Arial"/>
        </w:rPr>
        <w:t>Agarwal</w:t>
      </w:r>
      <w:proofErr w:type="spellEnd"/>
      <w:r w:rsidRPr="00325EDC">
        <w:rPr>
          <w:rFonts w:ascii="Arial" w:hAnsi="Arial" w:eastAsia="Arial" w:cs="Arial"/>
        </w:rPr>
        <w:t>, A., 2021.</w:t>
      </w:r>
      <w:proofErr w:type="gramEnd"/>
      <w:r w:rsidRPr="00325EDC">
        <w:rPr>
          <w:rFonts w:ascii="Arial" w:hAnsi="Arial" w:eastAsia="Arial" w:cs="Arial"/>
        </w:rPr>
        <w:t xml:space="preserve"> The sixth edition of the WHO manual for human semen analysis: a critical review and SWOT analysis. </w:t>
      </w:r>
      <w:proofErr w:type="gramStart"/>
      <w:r w:rsidRPr="00325EDC">
        <w:rPr>
          <w:rFonts w:ascii="Arial" w:hAnsi="Arial" w:eastAsia="Arial" w:cs="Arial"/>
        </w:rPr>
        <w:t>Life, 11(12), p.1368.</w:t>
      </w:r>
      <w:proofErr w:type="gramEnd"/>
    </w:p>
    <w:p w:rsidRPr="00325EDC" w:rsidR="00325EDC" w:rsidP="00325EDC" w:rsidRDefault="00325EDC" w14:paraId="616BB5F1" w14:textId="77777777">
      <w:pPr>
        <w:spacing w:after="0" w:line="360" w:lineRule="auto"/>
        <w:rPr>
          <w:rFonts w:ascii="Arial" w:hAnsi="Arial" w:eastAsia="Arial" w:cs="Arial"/>
        </w:rPr>
      </w:pPr>
      <w:r w:rsidRPr="00325EDC">
        <w:rPr>
          <w:rFonts w:ascii="Arial" w:hAnsi="Arial" w:eastAsia="Arial" w:cs="Arial"/>
        </w:rPr>
        <w:t xml:space="preserve">Christodoulou, A. and </w:t>
      </w:r>
      <w:proofErr w:type="spellStart"/>
      <w:r w:rsidRPr="00325EDC">
        <w:rPr>
          <w:rFonts w:ascii="Arial" w:hAnsi="Arial" w:eastAsia="Arial" w:cs="Arial"/>
        </w:rPr>
        <w:t>Cullinane</w:t>
      </w:r>
      <w:proofErr w:type="spellEnd"/>
      <w:r w:rsidRPr="00325EDC">
        <w:rPr>
          <w:rFonts w:ascii="Arial" w:hAnsi="Arial" w:eastAsia="Arial" w:cs="Arial"/>
        </w:rPr>
        <w:t xml:space="preserve">, K., 2019. </w:t>
      </w:r>
      <w:proofErr w:type="gramStart"/>
      <w:r w:rsidRPr="00325EDC">
        <w:rPr>
          <w:rFonts w:ascii="Arial" w:hAnsi="Arial" w:eastAsia="Arial" w:cs="Arial"/>
        </w:rPr>
        <w:t>Finding the main opportunities and challenges from the implementation of a port energy management system: A SWOT/PESTLE analysis.</w:t>
      </w:r>
      <w:proofErr w:type="gramEnd"/>
      <w:r w:rsidRPr="00325EDC">
        <w:rPr>
          <w:rFonts w:ascii="Arial" w:hAnsi="Arial" w:eastAsia="Arial" w:cs="Arial"/>
        </w:rPr>
        <w:t xml:space="preserve"> </w:t>
      </w:r>
      <w:proofErr w:type="gramStart"/>
      <w:r w:rsidRPr="00325EDC">
        <w:rPr>
          <w:rFonts w:ascii="Arial" w:hAnsi="Arial" w:eastAsia="Arial" w:cs="Arial"/>
        </w:rPr>
        <w:t>Sustainability, 11(21), p.6046.</w:t>
      </w:r>
      <w:proofErr w:type="gramEnd"/>
    </w:p>
    <w:p w:rsidRPr="00325EDC" w:rsidR="00325EDC" w:rsidP="00325EDC" w:rsidRDefault="00325EDC" w14:paraId="7C2FBE02" w14:textId="77777777">
      <w:pPr>
        <w:spacing w:after="0" w:line="360" w:lineRule="auto"/>
        <w:rPr>
          <w:rFonts w:ascii="Arial" w:hAnsi="Arial" w:eastAsia="Arial" w:cs="Arial"/>
        </w:rPr>
      </w:pPr>
      <w:r w:rsidRPr="00325EDC">
        <w:rPr>
          <w:rFonts w:ascii="Arial" w:hAnsi="Arial" w:eastAsia="Arial" w:cs="Arial"/>
        </w:rPr>
        <w:t xml:space="preserve">Corporate.easyjet.com 2023 About </w:t>
      </w:r>
      <w:proofErr w:type="spellStart"/>
      <w:r w:rsidRPr="00325EDC">
        <w:rPr>
          <w:rFonts w:ascii="Arial" w:hAnsi="Arial" w:eastAsia="Arial" w:cs="Arial"/>
        </w:rPr>
        <w:t>Easyjet</w:t>
      </w:r>
      <w:proofErr w:type="spellEnd"/>
      <w:r w:rsidRPr="00325EDC">
        <w:rPr>
          <w:rFonts w:ascii="Arial" w:hAnsi="Arial" w:eastAsia="Arial" w:cs="Arial"/>
        </w:rPr>
        <w:t xml:space="preserve"> </w:t>
      </w:r>
      <w:proofErr w:type="spellStart"/>
      <w:r w:rsidRPr="00325EDC">
        <w:rPr>
          <w:rFonts w:ascii="Arial" w:hAnsi="Arial" w:eastAsia="Arial" w:cs="Arial"/>
        </w:rPr>
        <w:t>plc</w:t>
      </w:r>
      <w:proofErr w:type="spellEnd"/>
      <w:r w:rsidRPr="00325EDC">
        <w:rPr>
          <w:rFonts w:ascii="Arial" w:hAnsi="Arial" w:eastAsia="Arial" w:cs="Arial"/>
        </w:rPr>
        <w:t xml:space="preserve"> available at: https://corporate.easyjet.com/about/what-we-do#:~:text=We%20are%20a%20low%2Dcost,warmest%20welcome%20in%20the%20sky [</w:t>
      </w:r>
      <w:proofErr w:type="spellStart"/>
      <w:r w:rsidRPr="00325EDC">
        <w:rPr>
          <w:rFonts w:ascii="Arial" w:hAnsi="Arial" w:eastAsia="Arial" w:cs="Arial"/>
        </w:rPr>
        <w:t>Acceesesd</w:t>
      </w:r>
      <w:proofErr w:type="spellEnd"/>
      <w:r w:rsidRPr="00325EDC">
        <w:rPr>
          <w:rFonts w:ascii="Arial" w:hAnsi="Arial" w:eastAsia="Arial" w:cs="Arial"/>
        </w:rPr>
        <w:t xml:space="preserve"> on 12th April 2023]</w:t>
      </w:r>
    </w:p>
    <w:p w:rsidRPr="00325EDC" w:rsidR="00325EDC" w:rsidP="00325EDC" w:rsidRDefault="00325EDC" w14:paraId="4E993C4D" w14:textId="77777777">
      <w:pPr>
        <w:spacing w:after="0" w:line="360" w:lineRule="auto"/>
        <w:rPr>
          <w:rFonts w:ascii="Arial" w:hAnsi="Arial" w:eastAsia="Arial" w:cs="Arial"/>
        </w:rPr>
      </w:pPr>
      <w:r w:rsidRPr="0D1B8D94" w:rsidR="00325EDC">
        <w:rPr>
          <w:rFonts w:ascii="Arial" w:hAnsi="Arial" w:eastAsia="Arial" w:cs="Arial"/>
        </w:rPr>
        <w:t>Demir</w:t>
      </w:r>
      <w:r w:rsidRPr="0D1B8D94" w:rsidR="00325EDC">
        <w:rPr>
          <w:rFonts w:ascii="Arial" w:hAnsi="Arial" w:eastAsia="Arial" w:cs="Arial"/>
        </w:rPr>
        <w:t xml:space="preserve">, S., </w:t>
      </w:r>
      <w:r w:rsidRPr="0D1B8D94" w:rsidR="00325EDC">
        <w:rPr>
          <w:rFonts w:ascii="Arial" w:hAnsi="Arial" w:eastAsia="Arial" w:cs="Arial"/>
        </w:rPr>
        <w:t>Aktas</w:t>
      </w:r>
      <w:r w:rsidRPr="0D1B8D94" w:rsidR="00325EDC">
        <w:rPr>
          <w:rFonts w:ascii="Arial" w:hAnsi="Arial" w:eastAsia="Arial" w:cs="Arial"/>
        </w:rPr>
        <w:t xml:space="preserve">, E. and </w:t>
      </w:r>
      <w:r w:rsidRPr="0D1B8D94" w:rsidR="00325EDC">
        <w:rPr>
          <w:rFonts w:ascii="Arial" w:hAnsi="Arial" w:eastAsia="Arial" w:cs="Arial"/>
        </w:rPr>
        <w:t>Paksoy</w:t>
      </w:r>
      <w:r w:rsidRPr="0D1B8D94" w:rsidR="00325EDC">
        <w:rPr>
          <w:rFonts w:ascii="Arial" w:hAnsi="Arial" w:eastAsia="Arial" w:cs="Arial"/>
        </w:rPr>
        <w:t>, T., 2021. Organizational flexibility of airlines during COVID-19: A study on the airline companies in Turkey. In Adapting to the Future: How Digitalization Shapes Sustainable Logistics and Resilient Supply Chain Management. Proceedings of the Hamburg International Conference of Logistics (HICL), Vol. 31 (</w:t>
      </w:r>
      <w:bookmarkStart w:name="_Int_QdpitxQ0" w:id="110882231"/>
      <w:r w:rsidRPr="0D1B8D94" w:rsidR="00325EDC">
        <w:rPr>
          <w:rFonts w:ascii="Arial" w:hAnsi="Arial" w:eastAsia="Arial" w:cs="Arial"/>
        </w:rPr>
        <w:t>pp</w:t>
      </w:r>
      <w:bookmarkEnd w:id="110882231"/>
      <w:r w:rsidRPr="0D1B8D94" w:rsidR="00325EDC">
        <w:rPr>
          <w:rFonts w:ascii="Arial" w:hAnsi="Arial" w:eastAsia="Arial" w:cs="Arial"/>
        </w:rPr>
        <w:t xml:space="preserve">. 801-823). Berlin: </w:t>
      </w:r>
      <w:r w:rsidRPr="0D1B8D94" w:rsidR="00325EDC">
        <w:rPr>
          <w:rFonts w:ascii="Arial" w:hAnsi="Arial" w:eastAsia="Arial" w:cs="Arial"/>
        </w:rPr>
        <w:t>epubli</w:t>
      </w:r>
      <w:r w:rsidRPr="0D1B8D94" w:rsidR="00325EDC">
        <w:rPr>
          <w:rFonts w:ascii="Arial" w:hAnsi="Arial" w:eastAsia="Arial" w:cs="Arial"/>
        </w:rPr>
        <w:t xml:space="preserve"> GmbH.</w:t>
      </w:r>
    </w:p>
    <w:p w:rsidRPr="00325EDC" w:rsidR="00325EDC" w:rsidP="00325EDC" w:rsidRDefault="00325EDC" w14:paraId="67AB2D43" w14:textId="77777777">
      <w:pPr>
        <w:spacing w:after="0" w:line="360" w:lineRule="auto"/>
        <w:rPr>
          <w:rFonts w:ascii="Arial" w:hAnsi="Arial" w:eastAsia="Arial" w:cs="Arial"/>
        </w:rPr>
      </w:pPr>
      <w:r w:rsidRPr="0D1B8D94" w:rsidR="00325EDC">
        <w:rPr>
          <w:rFonts w:ascii="Arial" w:hAnsi="Arial" w:eastAsia="Arial" w:cs="Arial"/>
        </w:rPr>
        <w:t>Higham</w:t>
      </w:r>
      <w:r w:rsidRPr="0D1B8D94" w:rsidR="00325EDC">
        <w:rPr>
          <w:rFonts w:ascii="Arial" w:hAnsi="Arial" w:eastAsia="Arial" w:cs="Arial"/>
        </w:rPr>
        <w:t xml:space="preserve">, J., Hanna, P., Hopkins, D., Cohen, S., </w:t>
      </w:r>
      <w:r w:rsidRPr="0D1B8D94" w:rsidR="00325EDC">
        <w:rPr>
          <w:rFonts w:ascii="Arial" w:hAnsi="Arial" w:eastAsia="Arial" w:cs="Arial"/>
        </w:rPr>
        <w:t>Gössling</w:t>
      </w:r>
      <w:r w:rsidRPr="0D1B8D94" w:rsidR="00325EDC">
        <w:rPr>
          <w:rFonts w:ascii="Arial" w:hAnsi="Arial" w:eastAsia="Arial" w:cs="Arial"/>
        </w:rPr>
        <w:t xml:space="preserve">, S. and </w:t>
      </w:r>
      <w:r w:rsidRPr="0D1B8D94" w:rsidR="00325EDC">
        <w:rPr>
          <w:rFonts w:ascii="Arial" w:hAnsi="Arial" w:eastAsia="Arial" w:cs="Arial"/>
        </w:rPr>
        <w:t>Cocolas</w:t>
      </w:r>
      <w:r w:rsidRPr="0D1B8D94" w:rsidR="00325EDC">
        <w:rPr>
          <w:rFonts w:ascii="Arial" w:hAnsi="Arial" w:eastAsia="Arial" w:cs="Arial"/>
        </w:rPr>
        <w:t>, N., 2022.</w:t>
      </w:r>
      <w:r w:rsidRPr="0D1B8D94" w:rsidR="00325EDC">
        <w:rPr>
          <w:rFonts w:ascii="Arial" w:hAnsi="Arial" w:eastAsia="Arial" w:cs="Arial"/>
        </w:rPr>
        <w:t xml:space="preserve"> Reconfiguring aviation for a climate-safe future: Are airlines sending the wrong </w:t>
      </w:r>
      <w:bookmarkStart w:name="_Int_Q7uI5SFy" w:id="1029296301"/>
      <w:r w:rsidRPr="0D1B8D94" w:rsidR="00325EDC">
        <w:rPr>
          <w:rFonts w:ascii="Arial" w:hAnsi="Arial" w:eastAsia="Arial" w:cs="Arial"/>
        </w:rPr>
        <w:t>message.</w:t>
      </w:r>
      <w:bookmarkEnd w:id="1029296301"/>
      <w:r w:rsidRPr="0D1B8D94" w:rsidR="00325EDC">
        <w:rPr>
          <w:rFonts w:ascii="Arial" w:hAnsi="Arial" w:eastAsia="Arial" w:cs="Arial"/>
        </w:rPr>
        <w:t xml:space="preserve"> </w:t>
      </w:r>
      <w:r w:rsidRPr="0D1B8D94" w:rsidR="00325EDC">
        <w:rPr>
          <w:rFonts w:ascii="Arial" w:hAnsi="Arial" w:eastAsia="Arial" w:cs="Arial"/>
        </w:rPr>
        <w:t>Journal of Travel Research, 61(6), pp.1458-1473.</w:t>
      </w:r>
    </w:p>
    <w:p w:rsidRPr="00325EDC" w:rsidR="00325EDC" w:rsidP="00325EDC" w:rsidRDefault="00325EDC" w14:paraId="2CF454A2" w14:textId="77777777">
      <w:pPr>
        <w:spacing w:after="0" w:line="360" w:lineRule="auto"/>
        <w:rPr>
          <w:rFonts w:ascii="Arial" w:hAnsi="Arial" w:eastAsia="Arial" w:cs="Arial"/>
        </w:rPr>
      </w:pPr>
      <w:proofErr w:type="spellStart"/>
      <w:proofErr w:type="gramStart"/>
      <w:r w:rsidRPr="00325EDC">
        <w:rPr>
          <w:rFonts w:ascii="Arial" w:hAnsi="Arial" w:eastAsia="Arial" w:cs="Arial"/>
        </w:rPr>
        <w:t>Irfan</w:t>
      </w:r>
      <w:proofErr w:type="spellEnd"/>
      <w:r w:rsidRPr="00325EDC">
        <w:rPr>
          <w:rFonts w:ascii="Arial" w:hAnsi="Arial" w:eastAsia="Arial" w:cs="Arial"/>
        </w:rPr>
        <w:t xml:space="preserve">, M., Zhao, Z.Y., Ahmad, M., </w:t>
      </w:r>
      <w:proofErr w:type="spellStart"/>
      <w:r w:rsidRPr="00325EDC">
        <w:rPr>
          <w:rFonts w:ascii="Arial" w:hAnsi="Arial" w:eastAsia="Arial" w:cs="Arial"/>
        </w:rPr>
        <w:t>Batool</w:t>
      </w:r>
      <w:proofErr w:type="spellEnd"/>
      <w:r w:rsidRPr="00325EDC">
        <w:rPr>
          <w:rFonts w:ascii="Arial" w:hAnsi="Arial" w:eastAsia="Arial" w:cs="Arial"/>
        </w:rPr>
        <w:t xml:space="preserve">, K., Jan, A. and </w:t>
      </w:r>
      <w:proofErr w:type="spellStart"/>
      <w:r w:rsidRPr="00325EDC">
        <w:rPr>
          <w:rFonts w:ascii="Arial" w:hAnsi="Arial" w:eastAsia="Arial" w:cs="Arial"/>
        </w:rPr>
        <w:t>Mukeshimana</w:t>
      </w:r>
      <w:proofErr w:type="spellEnd"/>
      <w:r w:rsidRPr="00325EDC">
        <w:rPr>
          <w:rFonts w:ascii="Arial" w:hAnsi="Arial" w:eastAsia="Arial" w:cs="Arial"/>
        </w:rPr>
        <w:t>, M.C., 2019.</w:t>
      </w:r>
      <w:proofErr w:type="gramEnd"/>
      <w:r w:rsidRPr="00325EDC">
        <w:rPr>
          <w:rFonts w:ascii="Arial" w:hAnsi="Arial" w:eastAsia="Arial" w:cs="Arial"/>
        </w:rPr>
        <w:t xml:space="preserve"> Competitive assessment of Indian wind power industry: A five forces model. </w:t>
      </w:r>
      <w:proofErr w:type="gramStart"/>
      <w:r w:rsidRPr="00325EDC">
        <w:rPr>
          <w:rFonts w:ascii="Arial" w:hAnsi="Arial" w:eastAsia="Arial" w:cs="Arial"/>
        </w:rPr>
        <w:t>Journal of Renewable and Sustainable Energy, 11(6), p.063301.</w:t>
      </w:r>
      <w:proofErr w:type="gramEnd"/>
    </w:p>
    <w:p w:rsidRPr="00325EDC" w:rsidR="00325EDC" w:rsidP="00325EDC" w:rsidRDefault="00325EDC" w14:paraId="345F96E8" w14:textId="77777777">
      <w:pPr>
        <w:spacing w:after="0" w:line="360" w:lineRule="auto"/>
        <w:rPr>
          <w:rFonts w:ascii="Arial" w:hAnsi="Arial" w:eastAsia="Arial" w:cs="Arial"/>
        </w:rPr>
      </w:pPr>
      <w:proofErr w:type="spellStart"/>
      <w:proofErr w:type="gramStart"/>
      <w:r w:rsidRPr="00325EDC">
        <w:rPr>
          <w:rFonts w:ascii="Arial" w:hAnsi="Arial" w:eastAsia="Arial" w:cs="Arial"/>
        </w:rPr>
        <w:lastRenderedPageBreak/>
        <w:t>Kieltyka</w:t>
      </w:r>
      <w:proofErr w:type="spellEnd"/>
      <w:r w:rsidRPr="00325EDC">
        <w:rPr>
          <w:rFonts w:ascii="Arial" w:hAnsi="Arial" w:eastAsia="Arial" w:cs="Arial"/>
        </w:rPr>
        <w:t xml:space="preserve">, L., </w:t>
      </w:r>
      <w:proofErr w:type="spellStart"/>
      <w:r w:rsidRPr="00325EDC">
        <w:rPr>
          <w:rFonts w:ascii="Arial" w:hAnsi="Arial" w:eastAsia="Arial" w:cs="Arial"/>
        </w:rPr>
        <w:t>Hiep</w:t>
      </w:r>
      <w:proofErr w:type="spellEnd"/>
      <w:r w:rsidRPr="00325EDC">
        <w:rPr>
          <w:rFonts w:ascii="Arial" w:hAnsi="Arial" w:eastAsia="Arial" w:cs="Arial"/>
        </w:rPr>
        <w:t>, P.M., Dao, M.T.H. and Minh, D.T., 2022.</w:t>
      </w:r>
      <w:proofErr w:type="gramEnd"/>
      <w:r w:rsidRPr="00325EDC">
        <w:rPr>
          <w:rFonts w:ascii="Arial" w:hAnsi="Arial" w:eastAsia="Arial" w:cs="Arial"/>
        </w:rPr>
        <w:t xml:space="preserve"> </w:t>
      </w:r>
      <w:proofErr w:type="gramStart"/>
      <w:r w:rsidRPr="00325EDC">
        <w:rPr>
          <w:rFonts w:ascii="Arial" w:hAnsi="Arial" w:eastAsia="Arial" w:cs="Arial"/>
        </w:rPr>
        <w:t xml:space="preserve">Comparative analysis of business strategy of Hung </w:t>
      </w:r>
      <w:proofErr w:type="spellStart"/>
      <w:r w:rsidRPr="00325EDC">
        <w:rPr>
          <w:rFonts w:ascii="Arial" w:hAnsi="Arial" w:eastAsia="Arial" w:cs="Arial"/>
        </w:rPr>
        <w:t>Thinh</w:t>
      </w:r>
      <w:proofErr w:type="spellEnd"/>
      <w:r w:rsidRPr="00325EDC">
        <w:rPr>
          <w:rFonts w:ascii="Arial" w:hAnsi="Arial" w:eastAsia="Arial" w:cs="Arial"/>
        </w:rPr>
        <w:t xml:space="preserve"> and </w:t>
      </w:r>
      <w:proofErr w:type="spellStart"/>
      <w:r w:rsidRPr="00325EDC">
        <w:rPr>
          <w:rFonts w:ascii="Arial" w:hAnsi="Arial" w:eastAsia="Arial" w:cs="Arial"/>
        </w:rPr>
        <w:t>Novaland</w:t>
      </w:r>
      <w:proofErr w:type="spellEnd"/>
      <w:r w:rsidRPr="00325EDC">
        <w:rPr>
          <w:rFonts w:ascii="Arial" w:hAnsi="Arial" w:eastAsia="Arial" w:cs="Arial"/>
        </w:rPr>
        <w:t xml:space="preserve"> real estate developers using McKinsey matrix.</w:t>
      </w:r>
      <w:proofErr w:type="gramEnd"/>
      <w:r w:rsidRPr="00325EDC">
        <w:rPr>
          <w:rFonts w:ascii="Arial" w:hAnsi="Arial" w:eastAsia="Arial" w:cs="Arial"/>
        </w:rPr>
        <w:t xml:space="preserve"> </w:t>
      </w:r>
      <w:proofErr w:type="gramStart"/>
      <w:r w:rsidRPr="00325EDC">
        <w:rPr>
          <w:rFonts w:ascii="Arial" w:hAnsi="Arial" w:eastAsia="Arial" w:cs="Arial"/>
        </w:rPr>
        <w:t>International Journal of Multidisciplinary Research and Growth Evaluation, 3(1), pp.175-180.</w:t>
      </w:r>
      <w:proofErr w:type="gramEnd"/>
    </w:p>
    <w:p w:rsidRPr="00325EDC" w:rsidR="00325EDC" w:rsidP="00325EDC" w:rsidRDefault="00325EDC" w14:paraId="522D03C5" w14:textId="77777777">
      <w:pPr>
        <w:spacing w:after="0" w:line="360" w:lineRule="auto"/>
        <w:rPr>
          <w:rFonts w:ascii="Arial" w:hAnsi="Arial" w:eastAsia="Arial" w:cs="Arial"/>
        </w:rPr>
      </w:pPr>
      <w:proofErr w:type="spellStart"/>
      <w:r w:rsidRPr="00325EDC">
        <w:rPr>
          <w:rFonts w:ascii="Arial" w:hAnsi="Arial" w:eastAsia="Arial" w:cs="Arial"/>
        </w:rPr>
        <w:t>Kioko</w:t>
      </w:r>
      <w:proofErr w:type="spellEnd"/>
      <w:r w:rsidRPr="00325EDC">
        <w:rPr>
          <w:rFonts w:ascii="Arial" w:hAnsi="Arial" w:eastAsia="Arial" w:cs="Arial"/>
        </w:rPr>
        <w:t xml:space="preserve">, B.M. and </w:t>
      </w:r>
      <w:proofErr w:type="spellStart"/>
      <w:r w:rsidRPr="00325EDC">
        <w:rPr>
          <w:rFonts w:ascii="Arial" w:hAnsi="Arial" w:eastAsia="Arial" w:cs="Arial"/>
        </w:rPr>
        <w:t>Bwire</w:t>
      </w:r>
      <w:proofErr w:type="spellEnd"/>
      <w:r w:rsidRPr="00325EDC">
        <w:rPr>
          <w:rFonts w:ascii="Arial" w:hAnsi="Arial" w:eastAsia="Arial" w:cs="Arial"/>
        </w:rPr>
        <w:t xml:space="preserve">, J.F., 2021. </w:t>
      </w:r>
      <w:proofErr w:type="gramStart"/>
      <w:r w:rsidRPr="00325EDC">
        <w:rPr>
          <w:rFonts w:ascii="Arial" w:hAnsi="Arial" w:eastAsia="Arial" w:cs="Arial"/>
        </w:rPr>
        <w:t>Influence of Change Management on Performance of Airlines in Kenya.</w:t>
      </w:r>
      <w:proofErr w:type="gramEnd"/>
      <w:r w:rsidRPr="00325EDC">
        <w:rPr>
          <w:rFonts w:ascii="Arial" w:hAnsi="Arial" w:eastAsia="Arial" w:cs="Arial"/>
        </w:rPr>
        <w:t xml:space="preserve"> </w:t>
      </w:r>
      <w:proofErr w:type="gramStart"/>
      <w:r w:rsidRPr="00325EDC">
        <w:rPr>
          <w:rFonts w:ascii="Arial" w:hAnsi="Arial" w:eastAsia="Arial" w:cs="Arial"/>
        </w:rPr>
        <w:t>Management, 7(4), pp.105-132.</w:t>
      </w:r>
      <w:proofErr w:type="gramEnd"/>
    </w:p>
    <w:p w:rsidRPr="00325EDC" w:rsidR="00325EDC" w:rsidP="00325EDC" w:rsidRDefault="00325EDC" w14:paraId="23F66CF7" w14:textId="77777777">
      <w:pPr>
        <w:spacing w:after="0" w:line="360" w:lineRule="auto"/>
        <w:rPr>
          <w:rFonts w:ascii="Arial" w:hAnsi="Arial" w:eastAsia="Arial" w:cs="Arial"/>
        </w:rPr>
      </w:pPr>
      <w:r w:rsidRPr="00325EDC">
        <w:rPr>
          <w:rFonts w:ascii="Arial" w:hAnsi="Arial" w:eastAsia="Arial" w:cs="Arial"/>
        </w:rPr>
        <w:t xml:space="preserve">Kurt, Y., 2021. Diffusion of the airport health accreditation program in the COVID-19 period: an assessment with institutional logic and legitimacy approach. </w:t>
      </w:r>
      <w:proofErr w:type="gramStart"/>
      <w:r w:rsidRPr="00325EDC">
        <w:rPr>
          <w:rFonts w:ascii="Arial" w:hAnsi="Arial" w:eastAsia="Arial" w:cs="Arial"/>
        </w:rPr>
        <w:t>Journal of Air Transport Management, 94, p.102078.</w:t>
      </w:r>
      <w:proofErr w:type="gramEnd"/>
    </w:p>
    <w:p w:rsidRPr="00325EDC" w:rsidR="00325EDC" w:rsidP="00325EDC" w:rsidRDefault="00325EDC" w14:paraId="3FBF15C0" w14:textId="77777777">
      <w:pPr>
        <w:spacing w:after="0" w:line="360" w:lineRule="auto"/>
        <w:rPr>
          <w:rFonts w:ascii="Arial" w:hAnsi="Arial" w:eastAsia="Arial" w:cs="Arial"/>
        </w:rPr>
      </w:pPr>
      <w:r w:rsidRPr="0D1B8D94" w:rsidR="00325EDC">
        <w:rPr>
          <w:rFonts w:ascii="Arial" w:hAnsi="Arial" w:eastAsia="Arial" w:cs="Arial"/>
        </w:rPr>
        <w:t>Lazim</w:t>
      </w:r>
      <w:r w:rsidRPr="0D1B8D94" w:rsidR="00325EDC">
        <w:rPr>
          <w:rFonts w:ascii="Arial" w:hAnsi="Arial" w:eastAsia="Arial" w:cs="Arial"/>
        </w:rPr>
        <w:t xml:space="preserve">, N.L., </w:t>
      </w:r>
      <w:r w:rsidRPr="0D1B8D94" w:rsidR="00325EDC">
        <w:rPr>
          <w:rFonts w:ascii="Arial" w:hAnsi="Arial" w:eastAsia="Arial" w:cs="Arial"/>
        </w:rPr>
        <w:t>Salim</w:t>
      </w:r>
      <w:r w:rsidRPr="0D1B8D94" w:rsidR="00325EDC">
        <w:rPr>
          <w:rFonts w:ascii="Arial" w:hAnsi="Arial" w:eastAsia="Arial" w:cs="Arial"/>
        </w:rPr>
        <w:t xml:space="preserve">, N.A.M. and </w:t>
      </w:r>
      <w:r w:rsidRPr="0D1B8D94" w:rsidR="00325EDC">
        <w:rPr>
          <w:rFonts w:ascii="Arial" w:hAnsi="Arial" w:eastAsia="Arial" w:cs="Arial"/>
        </w:rPr>
        <w:t>Wahab</w:t>
      </w:r>
      <w:r w:rsidRPr="0D1B8D94" w:rsidR="00325EDC">
        <w:rPr>
          <w:rFonts w:ascii="Arial" w:hAnsi="Arial" w:eastAsia="Arial" w:cs="Arial"/>
        </w:rPr>
        <w:t xml:space="preserve">, S., 2020. Low morality among </w:t>
      </w:r>
      <w:bookmarkStart w:name="_Int_ZzqzCRdX" w:id="148114431"/>
      <w:r w:rsidRPr="0D1B8D94" w:rsidR="00325EDC">
        <w:rPr>
          <w:rFonts w:ascii="Arial" w:hAnsi="Arial" w:eastAsia="Arial" w:cs="Arial"/>
        </w:rPr>
        <w:t>employee</w:t>
      </w:r>
      <w:bookmarkEnd w:id="148114431"/>
      <w:r w:rsidRPr="0D1B8D94" w:rsidR="00325EDC">
        <w:rPr>
          <w:rFonts w:ascii="Arial" w:hAnsi="Arial" w:eastAsia="Arial" w:cs="Arial"/>
        </w:rPr>
        <w:t xml:space="preserve"> due to pandemic covid-19 and leadership challenge: a literature survey. </w:t>
      </w:r>
      <w:r w:rsidRPr="0D1B8D94" w:rsidR="00325EDC">
        <w:rPr>
          <w:rFonts w:ascii="Arial" w:hAnsi="Arial" w:eastAsia="Arial" w:cs="Arial"/>
        </w:rPr>
        <w:t xml:space="preserve">Asian Journal of </w:t>
      </w:r>
      <w:r w:rsidRPr="0D1B8D94" w:rsidR="00325EDC">
        <w:rPr>
          <w:rFonts w:ascii="Arial" w:hAnsi="Arial" w:eastAsia="Arial" w:cs="Arial"/>
        </w:rPr>
        <w:t>Behavioural</w:t>
      </w:r>
      <w:r w:rsidRPr="0D1B8D94" w:rsidR="00325EDC">
        <w:rPr>
          <w:rFonts w:ascii="Arial" w:hAnsi="Arial" w:eastAsia="Arial" w:cs="Arial"/>
        </w:rPr>
        <w:t xml:space="preserve"> Sciences, 2(4), pp.26-37.</w:t>
      </w:r>
    </w:p>
    <w:p w:rsidRPr="00325EDC" w:rsidR="00325EDC" w:rsidP="00325EDC" w:rsidRDefault="00325EDC" w14:paraId="20B22E4F" w14:textId="3C524279">
      <w:pPr>
        <w:spacing w:after="0" w:line="360" w:lineRule="auto"/>
        <w:rPr>
          <w:rFonts w:ascii="Arial" w:hAnsi="Arial" w:eastAsia="Arial" w:cs="Arial"/>
        </w:rPr>
      </w:pPr>
      <w:r w:rsidRPr="0D1B8D94" w:rsidR="00325EDC">
        <w:rPr>
          <w:rFonts w:ascii="Arial" w:hAnsi="Arial" w:eastAsia="Arial" w:cs="Arial"/>
        </w:rPr>
        <w:t xml:space="preserve">Never, J. and </w:t>
      </w:r>
      <w:r w:rsidRPr="0D1B8D94" w:rsidR="00325EDC">
        <w:rPr>
          <w:rFonts w:ascii="Arial" w:hAnsi="Arial" w:eastAsia="Arial" w:cs="Arial"/>
        </w:rPr>
        <w:t>Suau</w:t>
      </w:r>
      <w:r w:rsidRPr="0D1B8D94" w:rsidR="00325EDC">
        <w:rPr>
          <w:rFonts w:ascii="Arial" w:hAnsi="Arial" w:eastAsia="Arial" w:cs="Arial"/>
        </w:rPr>
        <w:t>-Sanchez, P., 2020.</w:t>
      </w:r>
      <w:r w:rsidRPr="0D1B8D94" w:rsidR="00325EDC">
        <w:rPr>
          <w:rFonts w:ascii="Arial" w:hAnsi="Arial" w:eastAsia="Arial" w:cs="Arial"/>
        </w:rPr>
        <w:t xml:space="preserve"> Challenging </w:t>
      </w:r>
      <w:r w:rsidRPr="0D1B8D94" w:rsidR="00325EDC">
        <w:rPr>
          <w:rFonts w:ascii="Arial" w:hAnsi="Arial" w:eastAsia="Arial" w:cs="Arial"/>
        </w:rPr>
        <w:t>the interline</w:t>
      </w:r>
      <w:r w:rsidRPr="0D1B8D94" w:rsidR="00325EDC">
        <w:rPr>
          <w:rFonts w:ascii="Arial" w:hAnsi="Arial" w:eastAsia="Arial" w:cs="Arial"/>
        </w:rPr>
        <w:t xml:space="preserve"> and codeshare legacy: Drivers and barriers for airline adoption of airport </w:t>
      </w:r>
      <w:r w:rsidRPr="0D1B8D94" w:rsidR="6218DF67">
        <w:rPr>
          <w:rFonts w:ascii="Arial" w:hAnsi="Arial" w:eastAsia="Arial" w:cs="Arial"/>
        </w:rPr>
        <w:t>helped</w:t>
      </w:r>
      <w:r w:rsidRPr="0D1B8D94" w:rsidR="00325EDC">
        <w:rPr>
          <w:rFonts w:ascii="Arial" w:hAnsi="Arial" w:eastAsia="Arial" w:cs="Arial"/>
        </w:rPr>
        <w:t xml:space="preserve"> inter-airline network connectivity schemes. </w:t>
      </w:r>
      <w:r w:rsidRPr="0D1B8D94" w:rsidR="00325EDC">
        <w:rPr>
          <w:rFonts w:ascii="Arial" w:hAnsi="Arial" w:eastAsia="Arial" w:cs="Arial"/>
        </w:rPr>
        <w:t>Research in Transportation Economics, 79, p.100736.</w:t>
      </w:r>
    </w:p>
    <w:p w:rsidRPr="00325EDC" w:rsidR="00325EDC" w:rsidP="00325EDC" w:rsidRDefault="00325EDC" w14:paraId="6EA75215" w14:textId="77777777">
      <w:pPr>
        <w:spacing w:after="0" w:line="360" w:lineRule="auto"/>
        <w:rPr>
          <w:rFonts w:ascii="Arial" w:hAnsi="Arial" w:eastAsia="Arial" w:cs="Arial"/>
        </w:rPr>
      </w:pPr>
      <w:proofErr w:type="gramStart"/>
      <w:r w:rsidRPr="00325EDC">
        <w:rPr>
          <w:rFonts w:ascii="Arial" w:hAnsi="Arial" w:eastAsia="Arial" w:cs="Arial"/>
        </w:rPr>
        <w:t xml:space="preserve">O'Connell, J.F., </w:t>
      </w:r>
      <w:proofErr w:type="spellStart"/>
      <w:r w:rsidRPr="00325EDC">
        <w:rPr>
          <w:rFonts w:ascii="Arial" w:hAnsi="Arial" w:eastAsia="Arial" w:cs="Arial"/>
        </w:rPr>
        <w:t>Avellana</w:t>
      </w:r>
      <w:proofErr w:type="spellEnd"/>
      <w:r w:rsidRPr="00325EDC">
        <w:rPr>
          <w:rFonts w:ascii="Arial" w:hAnsi="Arial" w:eastAsia="Arial" w:cs="Arial"/>
        </w:rPr>
        <w:t xml:space="preserve">, R.M., Warnock-Smith, D. and </w:t>
      </w:r>
      <w:proofErr w:type="spellStart"/>
      <w:r w:rsidRPr="00325EDC">
        <w:rPr>
          <w:rFonts w:ascii="Arial" w:hAnsi="Arial" w:eastAsia="Arial" w:cs="Arial"/>
        </w:rPr>
        <w:t>Efthymiou</w:t>
      </w:r>
      <w:proofErr w:type="spellEnd"/>
      <w:r w:rsidRPr="00325EDC">
        <w:rPr>
          <w:rFonts w:ascii="Arial" w:hAnsi="Arial" w:eastAsia="Arial" w:cs="Arial"/>
        </w:rPr>
        <w:t>, M., 2020.</w:t>
      </w:r>
      <w:proofErr w:type="gramEnd"/>
      <w:r w:rsidRPr="00325EDC">
        <w:rPr>
          <w:rFonts w:ascii="Arial" w:hAnsi="Arial" w:eastAsia="Arial" w:cs="Arial"/>
        </w:rPr>
        <w:t xml:space="preserve"> </w:t>
      </w:r>
      <w:proofErr w:type="gramStart"/>
      <w:r w:rsidRPr="00325EDC">
        <w:rPr>
          <w:rFonts w:ascii="Arial" w:hAnsi="Arial" w:eastAsia="Arial" w:cs="Arial"/>
        </w:rPr>
        <w:t>Evaluating drivers of profitability for airlines in Latin America: A case study of Copa Airlines.</w:t>
      </w:r>
      <w:proofErr w:type="gramEnd"/>
      <w:r w:rsidRPr="00325EDC">
        <w:rPr>
          <w:rFonts w:ascii="Arial" w:hAnsi="Arial" w:eastAsia="Arial" w:cs="Arial"/>
        </w:rPr>
        <w:t xml:space="preserve"> Journal of air transport management, 84, p.101727.</w:t>
      </w:r>
    </w:p>
    <w:p w:rsidRPr="00325EDC" w:rsidR="00325EDC" w:rsidP="00325EDC" w:rsidRDefault="00325EDC" w14:paraId="2404D11D" w14:textId="77777777">
      <w:pPr>
        <w:spacing w:after="0" w:line="360" w:lineRule="auto"/>
        <w:rPr>
          <w:rFonts w:ascii="Arial" w:hAnsi="Arial" w:eastAsia="Arial" w:cs="Arial"/>
        </w:rPr>
      </w:pPr>
      <w:proofErr w:type="spellStart"/>
      <w:r w:rsidRPr="00325EDC">
        <w:rPr>
          <w:rFonts w:ascii="Arial" w:hAnsi="Arial" w:eastAsia="Arial" w:cs="Arial"/>
        </w:rPr>
        <w:t>Sezgen</w:t>
      </w:r>
      <w:proofErr w:type="spellEnd"/>
      <w:r w:rsidRPr="00325EDC">
        <w:rPr>
          <w:rFonts w:ascii="Arial" w:hAnsi="Arial" w:eastAsia="Arial" w:cs="Arial"/>
        </w:rPr>
        <w:t xml:space="preserve">, E., Mason, K.J. and Mayer, R., 2019. Voice of airline passenger: A text mining approach to understand customer satisfaction. </w:t>
      </w:r>
      <w:proofErr w:type="gramStart"/>
      <w:r w:rsidRPr="00325EDC">
        <w:rPr>
          <w:rFonts w:ascii="Arial" w:hAnsi="Arial" w:eastAsia="Arial" w:cs="Arial"/>
        </w:rPr>
        <w:t>Journal of Air Transport Management, 77, pp.65-74.</w:t>
      </w:r>
      <w:proofErr w:type="gramEnd"/>
    </w:p>
    <w:p w:rsidRPr="00325EDC" w:rsidR="00325EDC" w:rsidP="00325EDC" w:rsidRDefault="00325EDC" w14:paraId="67D70526" w14:textId="77777777">
      <w:pPr>
        <w:spacing w:after="0" w:line="360" w:lineRule="auto"/>
        <w:rPr>
          <w:rFonts w:ascii="Arial" w:hAnsi="Arial" w:eastAsia="Arial" w:cs="Arial"/>
        </w:rPr>
      </w:pPr>
      <w:proofErr w:type="spellStart"/>
      <w:r w:rsidRPr="00325EDC">
        <w:rPr>
          <w:rFonts w:ascii="Arial" w:hAnsi="Arial" w:eastAsia="Arial" w:cs="Arial"/>
        </w:rPr>
        <w:t>Stamolampros</w:t>
      </w:r>
      <w:proofErr w:type="spellEnd"/>
      <w:r w:rsidRPr="00325EDC">
        <w:rPr>
          <w:rFonts w:ascii="Arial" w:hAnsi="Arial" w:eastAsia="Arial" w:cs="Arial"/>
        </w:rPr>
        <w:t xml:space="preserve">, P. and </w:t>
      </w:r>
      <w:proofErr w:type="spellStart"/>
      <w:r w:rsidRPr="00325EDC">
        <w:rPr>
          <w:rFonts w:ascii="Arial" w:hAnsi="Arial" w:eastAsia="Arial" w:cs="Arial"/>
        </w:rPr>
        <w:t>Korfiatis</w:t>
      </w:r>
      <w:proofErr w:type="spellEnd"/>
      <w:r w:rsidRPr="00325EDC">
        <w:rPr>
          <w:rFonts w:ascii="Arial" w:hAnsi="Arial" w:eastAsia="Arial" w:cs="Arial"/>
        </w:rPr>
        <w:t xml:space="preserve">, N., 2019. Airline service quality and economic factors: An ARDL approach on US airlines. </w:t>
      </w:r>
      <w:proofErr w:type="gramStart"/>
      <w:r w:rsidRPr="00325EDC">
        <w:rPr>
          <w:rFonts w:ascii="Arial" w:hAnsi="Arial" w:eastAsia="Arial" w:cs="Arial"/>
        </w:rPr>
        <w:t>Journal of Air Transport Management, 77, pp.24-31.</w:t>
      </w:r>
      <w:proofErr w:type="gramEnd"/>
    </w:p>
    <w:p w:rsidRPr="00325EDC" w:rsidR="00325EDC" w:rsidP="00325EDC" w:rsidRDefault="00325EDC" w14:paraId="3EED64D0" w14:textId="77777777">
      <w:pPr>
        <w:spacing w:after="0" w:line="360" w:lineRule="auto"/>
        <w:rPr>
          <w:rFonts w:ascii="Arial" w:hAnsi="Arial" w:eastAsia="Arial" w:cs="Arial"/>
        </w:rPr>
      </w:pPr>
      <w:r w:rsidRPr="00325EDC">
        <w:rPr>
          <w:rFonts w:ascii="Arial" w:hAnsi="Arial" w:eastAsia="Arial" w:cs="Arial"/>
        </w:rPr>
        <w:t xml:space="preserve"> </w:t>
      </w:r>
      <w:proofErr w:type="gramStart"/>
      <w:r w:rsidRPr="00325EDC">
        <w:rPr>
          <w:rFonts w:ascii="Arial" w:hAnsi="Arial" w:eastAsia="Arial" w:cs="Arial"/>
        </w:rPr>
        <w:t xml:space="preserve">statista.com. 2023 </w:t>
      </w:r>
      <w:proofErr w:type="spellStart"/>
      <w:r w:rsidRPr="00325EDC">
        <w:rPr>
          <w:rFonts w:ascii="Arial" w:hAnsi="Arial" w:eastAsia="Arial" w:cs="Arial"/>
        </w:rPr>
        <w:t>Statista</w:t>
      </w:r>
      <w:proofErr w:type="spellEnd"/>
      <w:r w:rsidRPr="00325EDC">
        <w:rPr>
          <w:rFonts w:ascii="Arial" w:hAnsi="Arial" w:eastAsia="Arial" w:cs="Arial"/>
        </w:rPr>
        <w:t>.</w:t>
      </w:r>
      <w:proofErr w:type="gramEnd"/>
      <w:r w:rsidRPr="00325EDC">
        <w:rPr>
          <w:rFonts w:ascii="Arial" w:hAnsi="Arial" w:eastAsia="Arial" w:cs="Arial"/>
        </w:rPr>
        <w:t xml:space="preserve"> Available at:  https://www.statista.com/topics/5397/easyjet [Accessed on 12th April 2023]</w:t>
      </w:r>
    </w:p>
    <w:p w:rsidR="00325EDC" w:rsidP="00325EDC" w:rsidRDefault="00325EDC" w14:paraId="121FB687" w14:textId="34414985">
      <w:pPr>
        <w:spacing w:after="0" w:line="360" w:lineRule="auto"/>
        <w:rPr>
          <w:rFonts w:ascii="Arial" w:hAnsi="Arial" w:eastAsia="Arial" w:cs="Arial"/>
        </w:rPr>
      </w:pPr>
      <w:proofErr w:type="spellStart"/>
      <w:proofErr w:type="gramStart"/>
      <w:r w:rsidRPr="00325EDC">
        <w:rPr>
          <w:rFonts w:ascii="Arial" w:hAnsi="Arial" w:eastAsia="Arial" w:cs="Arial"/>
        </w:rPr>
        <w:t>Widya</w:t>
      </w:r>
      <w:proofErr w:type="spellEnd"/>
      <w:r w:rsidRPr="00325EDC">
        <w:rPr>
          <w:rFonts w:ascii="Arial" w:hAnsi="Arial" w:eastAsia="Arial" w:cs="Arial"/>
        </w:rPr>
        <w:t xml:space="preserve"> </w:t>
      </w:r>
      <w:proofErr w:type="spellStart"/>
      <w:r w:rsidRPr="00325EDC">
        <w:rPr>
          <w:rFonts w:ascii="Arial" w:hAnsi="Arial" w:eastAsia="Arial" w:cs="Arial"/>
        </w:rPr>
        <w:t>Yudha</w:t>
      </w:r>
      <w:proofErr w:type="spellEnd"/>
      <w:r w:rsidRPr="00325EDC">
        <w:rPr>
          <w:rFonts w:ascii="Arial" w:hAnsi="Arial" w:eastAsia="Arial" w:cs="Arial"/>
        </w:rPr>
        <w:t xml:space="preserve">, S. and </w:t>
      </w:r>
      <w:proofErr w:type="spellStart"/>
      <w:r w:rsidRPr="00325EDC">
        <w:rPr>
          <w:rFonts w:ascii="Arial" w:hAnsi="Arial" w:eastAsia="Arial" w:cs="Arial"/>
        </w:rPr>
        <w:t>Tjahjono</w:t>
      </w:r>
      <w:proofErr w:type="spellEnd"/>
      <w:r w:rsidRPr="00325EDC">
        <w:rPr>
          <w:rFonts w:ascii="Arial" w:hAnsi="Arial" w:eastAsia="Arial" w:cs="Arial"/>
        </w:rPr>
        <w:t>, B., 2019.</w:t>
      </w:r>
      <w:proofErr w:type="gramEnd"/>
      <w:r w:rsidRPr="00325EDC">
        <w:rPr>
          <w:rFonts w:ascii="Arial" w:hAnsi="Arial" w:eastAsia="Arial" w:cs="Arial"/>
        </w:rPr>
        <w:t xml:space="preserve"> </w:t>
      </w:r>
      <w:proofErr w:type="gramStart"/>
      <w:r w:rsidRPr="00325EDC">
        <w:rPr>
          <w:rFonts w:ascii="Arial" w:hAnsi="Arial" w:eastAsia="Arial" w:cs="Arial"/>
        </w:rPr>
        <w:t>Stakeholder mapping and analysis of the renewable energy industry in Indonesia.</w:t>
      </w:r>
      <w:proofErr w:type="gramEnd"/>
      <w:r w:rsidRPr="00325EDC">
        <w:rPr>
          <w:rFonts w:ascii="Arial" w:hAnsi="Arial" w:eastAsia="Arial" w:cs="Arial"/>
        </w:rPr>
        <w:t xml:space="preserve"> </w:t>
      </w:r>
      <w:proofErr w:type="gramStart"/>
      <w:r w:rsidRPr="00325EDC">
        <w:rPr>
          <w:rFonts w:ascii="Arial" w:hAnsi="Arial" w:eastAsia="Arial" w:cs="Arial"/>
        </w:rPr>
        <w:t>Energies, 12(4), p.602.</w:t>
      </w:r>
      <w:proofErr w:type="gramEnd"/>
    </w:p>
    <w:p w:rsidR="00325EDC" w:rsidP="00D05D3A" w:rsidRDefault="00325EDC" w14:paraId="76C2396C" w14:textId="77777777">
      <w:pPr>
        <w:spacing w:after="0" w:line="360" w:lineRule="auto"/>
        <w:rPr>
          <w:rFonts w:ascii="Arial" w:hAnsi="Arial" w:eastAsia="Arial" w:cs="Arial"/>
        </w:rPr>
      </w:pPr>
    </w:p>
    <w:p w:rsidRPr="00D05D3A" w:rsidR="00325EDC" w:rsidP="00D05D3A" w:rsidRDefault="00325EDC" w14:paraId="1421D262" w14:textId="77777777">
      <w:pPr>
        <w:spacing w:after="0" w:line="360" w:lineRule="auto"/>
        <w:rPr>
          <w:rFonts w:ascii="Arial" w:hAnsi="Arial" w:eastAsia="Arial" w:cs="Arial"/>
        </w:rPr>
      </w:pPr>
    </w:p>
    <w:p w:rsidR="38FD8DA8" w:rsidP="3C25B900" w:rsidRDefault="38FD8DA8" w14:paraId="684B6A6D" w14:textId="1AFC3AD6">
      <w:pPr>
        <w:spacing w:after="0" w:line="360" w:lineRule="auto"/>
        <w:rPr>
          <w:rFonts w:ascii="Arial" w:hAnsi="Arial" w:eastAsia="Arial" w:cs="Arial"/>
          <w:lang w:val="en-GB"/>
        </w:rPr>
      </w:pPr>
    </w:p>
    <w:sectPr w:rsidR="38FD8DA8">
      <w:pgSz w:w="12240" w:h="15840" w:orient="portrait"/>
      <w:pgMar w:top="1440" w:right="1440" w:bottom="1440" w:left="1440" w:header="720" w:footer="720" w:gutter="0"/>
      <w:cols w:space="720"/>
      <w:docGrid w:linePitch="360"/>
      <w:titlePg w:val="1"/>
      <w:headerReference w:type="default" r:id="Rb6bbc411ce4d42d4"/>
      <w:headerReference w:type="first" r:id="Rd8dbc681a6f74c57"/>
      <w:footerReference w:type="default" r:id="R6a0f0fa39b8d4fcf"/>
      <w:footerReference w:type="first" r:id="Rb4368b49c5e24c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1B8D94" w:rsidTr="0D1B8D94" w14:paraId="291E1944">
      <w:trPr>
        <w:trHeight w:val="300"/>
      </w:trPr>
      <w:tc>
        <w:tcPr>
          <w:tcW w:w="3120" w:type="dxa"/>
          <w:tcMar/>
        </w:tcPr>
        <w:p w:rsidR="0D1B8D94" w:rsidP="0D1B8D94" w:rsidRDefault="0D1B8D94" w14:paraId="66CA6AE7" w14:textId="61FA6D5C">
          <w:pPr>
            <w:pStyle w:val="Header"/>
            <w:bidi w:val="0"/>
            <w:ind w:left="-115"/>
            <w:jc w:val="left"/>
          </w:pPr>
        </w:p>
      </w:tc>
      <w:tc>
        <w:tcPr>
          <w:tcW w:w="3120" w:type="dxa"/>
          <w:tcMar/>
        </w:tcPr>
        <w:p w:rsidR="0D1B8D94" w:rsidP="0D1B8D94" w:rsidRDefault="0D1B8D94" w14:paraId="1285DC2B" w14:textId="41B0F96B">
          <w:pPr>
            <w:pStyle w:val="Header"/>
            <w:bidi w:val="0"/>
            <w:jc w:val="center"/>
          </w:pPr>
        </w:p>
      </w:tc>
      <w:tc>
        <w:tcPr>
          <w:tcW w:w="3120" w:type="dxa"/>
          <w:tcMar/>
        </w:tcPr>
        <w:p w:rsidR="0D1B8D94" w:rsidP="0D1B8D94" w:rsidRDefault="0D1B8D94" w14:paraId="2342F98F" w14:textId="5E90EAA4">
          <w:pPr>
            <w:pStyle w:val="Header"/>
            <w:bidi w:val="0"/>
            <w:ind w:right="-115"/>
            <w:jc w:val="right"/>
          </w:pPr>
          <w:r>
            <w:fldChar w:fldCharType="begin"/>
          </w:r>
          <w:r>
            <w:instrText xml:space="preserve">PAGE</w:instrText>
          </w:r>
          <w:r>
            <w:fldChar w:fldCharType="separate"/>
          </w:r>
          <w:r>
            <w:fldChar w:fldCharType="end"/>
          </w:r>
        </w:p>
      </w:tc>
    </w:tr>
  </w:tbl>
  <w:p w:rsidR="0D1B8D94" w:rsidP="0D1B8D94" w:rsidRDefault="0D1B8D94" w14:paraId="54A40C0F" w14:textId="155D5D4E">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1B8D94" w:rsidTr="0D1B8D94" w14:paraId="33148535">
      <w:trPr>
        <w:trHeight w:val="300"/>
      </w:trPr>
      <w:tc>
        <w:tcPr>
          <w:tcW w:w="3120" w:type="dxa"/>
          <w:tcMar/>
        </w:tcPr>
        <w:p w:rsidR="0D1B8D94" w:rsidP="0D1B8D94" w:rsidRDefault="0D1B8D94" w14:paraId="0740BF7C" w14:textId="56395FC5">
          <w:pPr>
            <w:pStyle w:val="Header"/>
            <w:bidi w:val="0"/>
            <w:ind w:left="-115"/>
            <w:jc w:val="left"/>
          </w:pPr>
        </w:p>
      </w:tc>
      <w:tc>
        <w:tcPr>
          <w:tcW w:w="3120" w:type="dxa"/>
          <w:tcMar/>
        </w:tcPr>
        <w:p w:rsidR="0D1B8D94" w:rsidP="0D1B8D94" w:rsidRDefault="0D1B8D94" w14:paraId="18765640" w14:textId="0EF4458F">
          <w:pPr>
            <w:pStyle w:val="Header"/>
            <w:bidi w:val="0"/>
            <w:jc w:val="center"/>
          </w:pPr>
        </w:p>
      </w:tc>
      <w:tc>
        <w:tcPr>
          <w:tcW w:w="3120" w:type="dxa"/>
          <w:tcMar/>
        </w:tcPr>
        <w:p w:rsidR="0D1B8D94" w:rsidP="0D1B8D94" w:rsidRDefault="0D1B8D94" w14:paraId="5EEC197A" w14:textId="35CA3E0C">
          <w:pPr>
            <w:pStyle w:val="Header"/>
            <w:bidi w:val="0"/>
            <w:ind w:right="-115"/>
            <w:jc w:val="right"/>
          </w:pPr>
        </w:p>
      </w:tc>
    </w:tr>
  </w:tbl>
  <w:p w:rsidR="0D1B8D94" w:rsidP="0D1B8D94" w:rsidRDefault="0D1B8D94" w14:paraId="7857A2E7" w14:textId="2B1DF4D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1B8D94" w:rsidTr="0D1B8D94" w14:paraId="062C9D01">
      <w:trPr>
        <w:trHeight w:val="300"/>
      </w:trPr>
      <w:tc>
        <w:tcPr>
          <w:tcW w:w="3120" w:type="dxa"/>
          <w:tcMar/>
        </w:tcPr>
        <w:p w:rsidR="0D1B8D94" w:rsidP="0D1B8D94" w:rsidRDefault="0D1B8D94" w14:paraId="215CA8E5" w14:textId="1D102875">
          <w:pPr>
            <w:pStyle w:val="Header"/>
            <w:bidi w:val="0"/>
            <w:ind w:left="-115"/>
            <w:jc w:val="left"/>
          </w:pPr>
        </w:p>
      </w:tc>
      <w:tc>
        <w:tcPr>
          <w:tcW w:w="3120" w:type="dxa"/>
          <w:tcMar/>
        </w:tcPr>
        <w:p w:rsidR="0D1B8D94" w:rsidP="0D1B8D94" w:rsidRDefault="0D1B8D94" w14:paraId="485A91C1" w14:textId="2DFF33BD">
          <w:pPr>
            <w:pStyle w:val="Header"/>
            <w:bidi w:val="0"/>
            <w:jc w:val="center"/>
          </w:pPr>
        </w:p>
      </w:tc>
      <w:tc>
        <w:tcPr>
          <w:tcW w:w="3120" w:type="dxa"/>
          <w:tcMar/>
        </w:tcPr>
        <w:p w:rsidR="0D1B8D94" w:rsidP="0D1B8D94" w:rsidRDefault="0D1B8D94" w14:paraId="7F5AD318" w14:textId="7CFE55BA">
          <w:pPr>
            <w:pStyle w:val="Header"/>
            <w:bidi w:val="0"/>
            <w:ind w:right="-115"/>
            <w:jc w:val="right"/>
          </w:pPr>
        </w:p>
      </w:tc>
    </w:tr>
  </w:tbl>
  <w:p w:rsidR="0D1B8D94" w:rsidP="0D1B8D94" w:rsidRDefault="0D1B8D94" w14:paraId="4691CA29" w14:textId="37BF65B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1B8D94" w:rsidTr="0D1B8D94" w14:paraId="6A4FA4AE">
      <w:trPr>
        <w:trHeight w:val="300"/>
      </w:trPr>
      <w:tc>
        <w:tcPr>
          <w:tcW w:w="3120" w:type="dxa"/>
          <w:tcMar/>
        </w:tcPr>
        <w:p w:rsidR="0D1B8D94" w:rsidP="0D1B8D94" w:rsidRDefault="0D1B8D94" w14:paraId="08CD4883" w14:textId="51A96A66">
          <w:pPr>
            <w:pStyle w:val="Header"/>
            <w:bidi w:val="0"/>
            <w:ind w:left="-115"/>
            <w:jc w:val="left"/>
          </w:pPr>
        </w:p>
      </w:tc>
      <w:tc>
        <w:tcPr>
          <w:tcW w:w="3120" w:type="dxa"/>
          <w:tcMar/>
        </w:tcPr>
        <w:p w:rsidR="0D1B8D94" w:rsidP="0D1B8D94" w:rsidRDefault="0D1B8D94" w14:paraId="097600C1" w14:textId="5E9EE7DF">
          <w:pPr>
            <w:pStyle w:val="Header"/>
            <w:bidi w:val="0"/>
            <w:jc w:val="center"/>
          </w:pPr>
        </w:p>
      </w:tc>
      <w:tc>
        <w:tcPr>
          <w:tcW w:w="3120" w:type="dxa"/>
          <w:tcMar/>
        </w:tcPr>
        <w:p w:rsidR="0D1B8D94" w:rsidP="0D1B8D94" w:rsidRDefault="0D1B8D94" w14:paraId="3364FDC3" w14:textId="072C4972">
          <w:pPr>
            <w:pStyle w:val="Header"/>
            <w:bidi w:val="0"/>
            <w:ind w:right="-115"/>
            <w:jc w:val="right"/>
          </w:pPr>
        </w:p>
      </w:tc>
    </w:tr>
  </w:tbl>
  <w:p w:rsidR="0D1B8D94" w:rsidP="0D1B8D94" w:rsidRDefault="0D1B8D94" w14:paraId="497DA3AF" w14:textId="208A27E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1kUMzq473ii7e" int2:id="gJmHY08l">
      <int2:state int2:type="AugLoop_Text_Critique" int2:value="Rejected"/>
    </int2:textHash>
    <int2:textHash int2:hashCode="xjvVJ3bb4Ep8N9" int2:id="vayVmJu4">
      <int2:state int2:type="AugLoop_Text_Critique" int2:value="Rejected"/>
    </int2:textHash>
    <int2:textHash int2:hashCode="CFn8m8pyoI6ZBy" int2:id="li2I69EA">
      <int2:state int2:type="AugLoop_Text_Critique" int2:value="Rejected"/>
    </int2:textHash>
    <int2:textHash int2:hashCode="/5351GxHy76PuF" int2:id="NRjRA3VN">
      <int2:state int2:type="AugLoop_Text_Critique" int2:value="Rejected"/>
    </int2:textHash>
    <int2:textHash int2:hashCode="6oV9/11+f+ZN3w" int2:id="I95VUx4R">
      <int2:state int2:type="AugLoop_Text_Critique" int2:value="Rejected"/>
    </int2:textHash>
    <int2:textHash int2:hashCode="vq8UKCxl42Llnv" int2:id="4FPq540v">
      <int2:state int2:type="AugLoop_Text_Critique" int2:value="Rejected"/>
    </int2:textHash>
    <int2:textHash int2:hashCode="PLZtS9B8ew8ND3" int2:id="uAAE8TbR">
      <int2:state int2:type="AugLoop_Text_Critique" int2:value="Rejected"/>
    </int2:textHash>
    <int2:textHash int2:hashCode="6qjBeklWr1UNjW" int2:id="aKfAdCgw">
      <int2:state int2:type="AugLoop_Text_Critique" int2:value="Rejected"/>
    </int2:textHash>
    <int2:textHash int2:hashCode="5xG2qz6D8YI8TF" int2:id="sfvsOIcH">
      <int2:state int2:type="AugLoop_Text_Critique" int2:value="Rejected"/>
    </int2:textHash>
    <int2:textHash int2:hashCode="p4UlGy/xlYfbmE" int2:id="Cg7z0jfo">
      <int2:state int2:type="AugLoop_Text_Critique" int2:value="Rejected"/>
    </int2:textHash>
    <int2:textHash int2:hashCode="eULyc/6C7NBNs7" int2:id="FAgUgAQ6">
      <int2:state int2:type="AugLoop_Text_Critique" int2:value="Rejected"/>
    </int2:textHash>
    <int2:textHash int2:hashCode="stMCaFNYIzOSsM" int2:id="UMAixHpV">
      <int2:state int2:type="AugLoop_Text_Critique" int2:value="Rejected"/>
    </int2:textHash>
    <int2:textHash int2:hashCode="7BfglR3gPpr0eI" int2:id="85gtwxCg">
      <int2:state int2:type="AugLoop_Text_Critique" int2:value="Rejected"/>
    </int2:textHash>
    <int2:textHash int2:hashCode="VHquZy+RJiC6RU" int2:id="x3iHxA2r">
      <int2:state int2:type="AugLoop_Text_Critique" int2:value="Rejected"/>
    </int2:textHash>
    <int2:textHash int2:hashCode="rBXio/wBh9bW6/" int2:id="4bL7gMON">
      <int2:state int2:type="AugLoop_Text_Critique" int2:value="Rejected"/>
    </int2:textHash>
    <int2:textHash int2:hashCode="xHTpzEvpdSOCrA" int2:id="4qx4um63">
      <int2:state int2:type="AugLoop_Text_Critique" int2:value="Rejected"/>
    </int2:textHash>
    <int2:textHash int2:hashCode="U6KfhiOrmNgtDK" int2:id="Y7u06Efy">
      <int2:state int2:type="AugLoop_Text_Critique" int2:value="Rejected"/>
    </int2:textHash>
    <int2:textHash int2:hashCode="Izx4oSOKp23IBI" int2:id="TZRaNTWb">
      <int2:state int2:type="AugLoop_Text_Critique" int2:value="Rejected"/>
    </int2:textHash>
    <int2:textHash int2:hashCode="lta9Npe8tSDtQU" int2:id="9RDhEvFe">
      <int2:state int2:type="AugLoop_Text_Critique" int2:value="Rejected"/>
    </int2:textHash>
    <int2:textHash int2:hashCode="sr1xN0L7mlTeFh" int2:id="kgDsPUpP">
      <int2:state int2:type="AugLoop_Text_Critique" int2:value="Rejected"/>
    </int2:textHash>
    <int2:textHash int2:hashCode="yH/aN/QgnFmN4j" int2:id="Bv4co6ZW">
      <int2:state int2:type="AugLoop_Text_Critique" int2:value="Rejected"/>
    </int2:textHash>
    <int2:textHash int2:hashCode="luIGUp6kcMYpFD" int2:id="f9cl8DVT">
      <int2:state int2:type="AugLoop_Text_Critique" int2:value="Rejected"/>
    </int2:textHash>
    <int2:textHash int2:hashCode="SjP+T1iwkmewnu" int2:id="qRkBViHC">
      <int2:state int2:type="AugLoop_Text_Critique" int2:value="Rejected"/>
    </int2:textHash>
    <int2:bookmark int2:bookmarkName="_Int_qgJLSLDs" int2:invalidationBookmarkName="" int2:hashCode="VRd/LyDcPFdCnc" int2:id="0MFxDDRf">
      <int2:state int2:type="AugLoop_Text_Critique" int2:value="Rejected"/>
    </int2:bookmark>
    <int2:bookmark int2:bookmarkName="_Int_vtw4rDOx" int2:invalidationBookmarkName="" int2:hashCode="8+x9wAokN1wf5f" int2:id="BcYoSecW">
      <int2:state int2:type="AugLoop_Text_Critique" int2:value="Rejected"/>
    </int2:bookmark>
    <int2:bookmark int2:bookmarkName="_Int_P0kjwR2Z" int2:invalidationBookmarkName="" int2:hashCode="nooB8ljuYJMKIn" int2:id="qfND56rU">
      <int2:state int2:type="AugLoop_Text_Critique" int2:value="Rejected"/>
    </int2:bookmark>
    <int2:bookmark int2:bookmarkName="_Int_QdpitxQ0" int2:invalidationBookmarkName="" int2:hashCode="bTI27DyIA5ylNL" int2:id="jOcG21Gr">
      <int2:state int2:type="AugLoop_Text_Critique" int2:value="Rejected"/>
    </int2:bookmark>
    <int2:bookmark int2:bookmarkName="_Int_Q7uI5SFy" int2:invalidationBookmarkName="" int2:hashCode="Xsgqk/msKBtCcI" int2:id="tzUgkB13">
      <int2:state int2:type="AugLoop_Text_Critique" int2:value="Rejected"/>
    </int2:bookmark>
    <int2:bookmark int2:bookmarkName="_Int_ZzqzCRdX" int2:invalidationBookmarkName="" int2:hashCode="yvMi8Lvtch6sSj" int2:id="SygwLVrf">
      <int2:state int2:type="AugLoop_Text_Critique" int2:value="Rejected"/>
    </int2:bookmark>
    <int2:bookmark int2:bookmarkName="_Int_yNZRO1yA" int2:invalidationBookmarkName="" int2:hashCode="lucJeAhUsBFF30" int2:id="JCN1bdy4">
      <int2:state int2:type="WordDesignerSuggestedImageAnnotation" int2:value="Reviewed"/>
    </int2:bookmark>
    <int2:entireDocument int2:id="cZgUGIeh">
      <int2:extLst>
        <oel:ext uri="E302BA01-7950-474C-9AD3-286E660C40A8">
          <int2:similaritySummary int2:version="1" int2:runId="1682101609938" int2:tilesCheckedInThisRun="1" int2:totalNumOfTiles="1" int2:similarityAnnotationCount="0" int2:numWords="50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84B6A6D-770749C0"/>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1E9A9"/>
    <w:multiLevelType w:val="hybridMultilevel"/>
    <w:tmpl w:val="86D8AAEE"/>
    <w:lvl w:ilvl="0" w:tplc="F96C3582">
      <w:start w:val="1"/>
      <w:numFmt w:val="decimal"/>
      <w:lvlText w:val="%1."/>
      <w:lvlJc w:val="left"/>
      <w:pPr>
        <w:ind w:left="720" w:hanging="360"/>
      </w:pPr>
    </w:lvl>
    <w:lvl w:ilvl="1" w:tplc="148A5688">
      <w:start w:val="1"/>
      <w:numFmt w:val="lowerLetter"/>
      <w:lvlText w:val="%2."/>
      <w:lvlJc w:val="left"/>
      <w:pPr>
        <w:ind w:left="1440" w:hanging="360"/>
      </w:pPr>
    </w:lvl>
    <w:lvl w:ilvl="2" w:tplc="F718E87C">
      <w:start w:val="1"/>
      <w:numFmt w:val="lowerRoman"/>
      <w:lvlText w:val="%3."/>
      <w:lvlJc w:val="right"/>
      <w:pPr>
        <w:ind w:left="2160" w:hanging="180"/>
      </w:pPr>
    </w:lvl>
    <w:lvl w:ilvl="3" w:tplc="6DA01B1A">
      <w:start w:val="1"/>
      <w:numFmt w:val="decimal"/>
      <w:lvlText w:val="%4."/>
      <w:lvlJc w:val="left"/>
      <w:pPr>
        <w:ind w:left="2880" w:hanging="360"/>
      </w:pPr>
    </w:lvl>
    <w:lvl w:ilvl="4" w:tplc="12686BC4">
      <w:start w:val="1"/>
      <w:numFmt w:val="lowerLetter"/>
      <w:lvlText w:val="%5."/>
      <w:lvlJc w:val="left"/>
      <w:pPr>
        <w:ind w:left="3600" w:hanging="360"/>
      </w:pPr>
    </w:lvl>
    <w:lvl w:ilvl="5" w:tplc="AB56B400">
      <w:start w:val="1"/>
      <w:numFmt w:val="lowerRoman"/>
      <w:lvlText w:val="%6."/>
      <w:lvlJc w:val="right"/>
      <w:pPr>
        <w:ind w:left="4320" w:hanging="180"/>
      </w:pPr>
    </w:lvl>
    <w:lvl w:ilvl="6" w:tplc="FD72C074">
      <w:start w:val="1"/>
      <w:numFmt w:val="decimal"/>
      <w:lvlText w:val="%7."/>
      <w:lvlJc w:val="left"/>
      <w:pPr>
        <w:ind w:left="5040" w:hanging="360"/>
      </w:pPr>
    </w:lvl>
    <w:lvl w:ilvl="7" w:tplc="982C713E">
      <w:start w:val="1"/>
      <w:numFmt w:val="lowerLetter"/>
      <w:lvlText w:val="%8."/>
      <w:lvlJc w:val="left"/>
      <w:pPr>
        <w:ind w:left="5760" w:hanging="360"/>
      </w:pPr>
    </w:lvl>
    <w:lvl w:ilvl="8" w:tplc="E482E7A4">
      <w:start w:val="1"/>
      <w:numFmt w:val="lowerRoman"/>
      <w:lvlText w:val="%9."/>
      <w:lvlJc w:val="right"/>
      <w:pPr>
        <w:ind w:left="6480" w:hanging="180"/>
      </w:pPr>
    </w:lvl>
  </w:abstractNum>
  <w:abstractNum w:abstractNumId="1">
    <w:nsid w:val="182F65F8"/>
    <w:multiLevelType w:val="hybridMultilevel"/>
    <w:tmpl w:val="DF2643E6"/>
    <w:lvl w:ilvl="0" w:tplc="3130587A">
      <w:start w:val="1"/>
      <w:numFmt w:val="decimal"/>
      <w:lvlText w:val="%1."/>
      <w:lvlJc w:val="left"/>
      <w:pPr>
        <w:ind w:left="720" w:hanging="360"/>
      </w:pPr>
    </w:lvl>
    <w:lvl w:ilvl="1" w:tplc="CD303D2C">
      <w:start w:val="1"/>
      <w:numFmt w:val="lowerLetter"/>
      <w:lvlText w:val="%2."/>
      <w:lvlJc w:val="left"/>
      <w:pPr>
        <w:ind w:left="1440" w:hanging="360"/>
      </w:pPr>
    </w:lvl>
    <w:lvl w:ilvl="2" w:tplc="3A36A106">
      <w:start w:val="1"/>
      <w:numFmt w:val="lowerRoman"/>
      <w:lvlText w:val="%3."/>
      <w:lvlJc w:val="right"/>
      <w:pPr>
        <w:ind w:left="2160" w:hanging="180"/>
      </w:pPr>
    </w:lvl>
    <w:lvl w:ilvl="3" w:tplc="04126F1A">
      <w:start w:val="1"/>
      <w:numFmt w:val="decimal"/>
      <w:lvlText w:val="%4."/>
      <w:lvlJc w:val="left"/>
      <w:pPr>
        <w:ind w:left="2880" w:hanging="360"/>
      </w:pPr>
    </w:lvl>
    <w:lvl w:ilvl="4" w:tplc="D39EE594">
      <w:start w:val="1"/>
      <w:numFmt w:val="lowerLetter"/>
      <w:lvlText w:val="%5."/>
      <w:lvlJc w:val="left"/>
      <w:pPr>
        <w:ind w:left="3600" w:hanging="360"/>
      </w:pPr>
    </w:lvl>
    <w:lvl w:ilvl="5" w:tplc="DDEE7B54">
      <w:start w:val="1"/>
      <w:numFmt w:val="lowerRoman"/>
      <w:lvlText w:val="%6."/>
      <w:lvlJc w:val="right"/>
      <w:pPr>
        <w:ind w:left="4320" w:hanging="180"/>
      </w:pPr>
    </w:lvl>
    <w:lvl w:ilvl="6" w:tplc="ACBC1742">
      <w:start w:val="1"/>
      <w:numFmt w:val="decimal"/>
      <w:lvlText w:val="%7."/>
      <w:lvlJc w:val="left"/>
      <w:pPr>
        <w:ind w:left="5040" w:hanging="360"/>
      </w:pPr>
    </w:lvl>
    <w:lvl w:ilvl="7" w:tplc="C1E06824">
      <w:start w:val="1"/>
      <w:numFmt w:val="lowerLetter"/>
      <w:lvlText w:val="%8."/>
      <w:lvlJc w:val="left"/>
      <w:pPr>
        <w:ind w:left="5760" w:hanging="360"/>
      </w:pPr>
    </w:lvl>
    <w:lvl w:ilvl="8" w:tplc="A5B0EA32">
      <w:start w:val="1"/>
      <w:numFmt w:val="lowerRoman"/>
      <w:lvlText w:val="%9."/>
      <w:lvlJc w:val="right"/>
      <w:pPr>
        <w:ind w:left="6480" w:hanging="180"/>
      </w:pPr>
    </w:lvl>
  </w:abstractNum>
  <w:abstractNum w:abstractNumId="2">
    <w:nsid w:val="1FAADE10"/>
    <w:multiLevelType w:val="hybridMultilevel"/>
    <w:tmpl w:val="281E7DC0"/>
    <w:lvl w:ilvl="0" w:tplc="D62293E0">
      <w:start w:val="1"/>
      <w:numFmt w:val="decimal"/>
      <w:lvlText w:val="%1."/>
      <w:lvlJc w:val="left"/>
      <w:pPr>
        <w:ind w:left="720" w:hanging="360"/>
      </w:pPr>
    </w:lvl>
    <w:lvl w:ilvl="1" w:tplc="7BE8F3AC">
      <w:start w:val="1"/>
      <w:numFmt w:val="lowerLetter"/>
      <w:lvlText w:val="%2."/>
      <w:lvlJc w:val="left"/>
      <w:pPr>
        <w:ind w:left="1440" w:hanging="360"/>
      </w:pPr>
    </w:lvl>
    <w:lvl w:ilvl="2" w:tplc="BE7C1C9C">
      <w:start w:val="1"/>
      <w:numFmt w:val="lowerRoman"/>
      <w:lvlText w:val="%3."/>
      <w:lvlJc w:val="right"/>
      <w:pPr>
        <w:ind w:left="2160" w:hanging="180"/>
      </w:pPr>
    </w:lvl>
    <w:lvl w:ilvl="3" w:tplc="120A74BC">
      <w:start w:val="1"/>
      <w:numFmt w:val="decimal"/>
      <w:lvlText w:val="%4."/>
      <w:lvlJc w:val="left"/>
      <w:pPr>
        <w:ind w:left="2880" w:hanging="360"/>
      </w:pPr>
    </w:lvl>
    <w:lvl w:ilvl="4" w:tplc="EDBCD28A">
      <w:start w:val="1"/>
      <w:numFmt w:val="lowerLetter"/>
      <w:lvlText w:val="%5."/>
      <w:lvlJc w:val="left"/>
      <w:pPr>
        <w:ind w:left="3600" w:hanging="360"/>
      </w:pPr>
    </w:lvl>
    <w:lvl w:ilvl="5" w:tplc="A42EF84E">
      <w:start w:val="1"/>
      <w:numFmt w:val="lowerRoman"/>
      <w:lvlText w:val="%6."/>
      <w:lvlJc w:val="right"/>
      <w:pPr>
        <w:ind w:left="4320" w:hanging="180"/>
      </w:pPr>
    </w:lvl>
    <w:lvl w:ilvl="6" w:tplc="8CFE630C">
      <w:start w:val="1"/>
      <w:numFmt w:val="decimal"/>
      <w:lvlText w:val="%7."/>
      <w:lvlJc w:val="left"/>
      <w:pPr>
        <w:ind w:left="5040" w:hanging="360"/>
      </w:pPr>
    </w:lvl>
    <w:lvl w:ilvl="7" w:tplc="402C4650">
      <w:start w:val="1"/>
      <w:numFmt w:val="lowerLetter"/>
      <w:lvlText w:val="%8."/>
      <w:lvlJc w:val="left"/>
      <w:pPr>
        <w:ind w:left="5760" w:hanging="360"/>
      </w:pPr>
    </w:lvl>
    <w:lvl w:ilvl="8" w:tplc="C6B46C82">
      <w:start w:val="1"/>
      <w:numFmt w:val="lowerRoman"/>
      <w:lvlText w:val="%9."/>
      <w:lvlJc w:val="right"/>
      <w:pPr>
        <w:ind w:left="6480" w:hanging="180"/>
      </w:pPr>
    </w:lvl>
  </w:abstractNum>
  <w:abstractNum w:abstractNumId="3">
    <w:nsid w:val="2FD916A1"/>
    <w:multiLevelType w:val="hybridMultilevel"/>
    <w:tmpl w:val="5146523C"/>
    <w:lvl w:ilvl="0" w:tplc="21506C4E">
      <w:start w:val="1"/>
      <w:numFmt w:val="decimal"/>
      <w:lvlText w:val="%1."/>
      <w:lvlJc w:val="left"/>
      <w:pPr>
        <w:ind w:left="720" w:hanging="360"/>
      </w:pPr>
    </w:lvl>
    <w:lvl w:ilvl="1" w:tplc="57FE3D22">
      <w:start w:val="1"/>
      <w:numFmt w:val="lowerLetter"/>
      <w:lvlText w:val="%2."/>
      <w:lvlJc w:val="left"/>
      <w:pPr>
        <w:ind w:left="1440" w:hanging="360"/>
      </w:pPr>
    </w:lvl>
    <w:lvl w:ilvl="2" w:tplc="C24EC912">
      <w:start w:val="1"/>
      <w:numFmt w:val="lowerRoman"/>
      <w:lvlText w:val="%3."/>
      <w:lvlJc w:val="right"/>
      <w:pPr>
        <w:ind w:left="2160" w:hanging="180"/>
      </w:pPr>
    </w:lvl>
    <w:lvl w:ilvl="3" w:tplc="56F69D48">
      <w:start w:val="1"/>
      <w:numFmt w:val="decimal"/>
      <w:lvlText w:val="%4."/>
      <w:lvlJc w:val="left"/>
      <w:pPr>
        <w:ind w:left="2880" w:hanging="360"/>
      </w:pPr>
    </w:lvl>
    <w:lvl w:ilvl="4" w:tplc="73DAEDD4">
      <w:start w:val="1"/>
      <w:numFmt w:val="lowerLetter"/>
      <w:lvlText w:val="%5."/>
      <w:lvlJc w:val="left"/>
      <w:pPr>
        <w:ind w:left="3600" w:hanging="360"/>
      </w:pPr>
    </w:lvl>
    <w:lvl w:ilvl="5" w:tplc="5C802700">
      <w:start w:val="1"/>
      <w:numFmt w:val="lowerRoman"/>
      <w:lvlText w:val="%6."/>
      <w:lvlJc w:val="right"/>
      <w:pPr>
        <w:ind w:left="4320" w:hanging="180"/>
      </w:pPr>
    </w:lvl>
    <w:lvl w:ilvl="6" w:tplc="837CB33E">
      <w:start w:val="1"/>
      <w:numFmt w:val="decimal"/>
      <w:lvlText w:val="%7."/>
      <w:lvlJc w:val="left"/>
      <w:pPr>
        <w:ind w:left="5040" w:hanging="360"/>
      </w:pPr>
    </w:lvl>
    <w:lvl w:ilvl="7" w:tplc="EBFA6DA6">
      <w:start w:val="1"/>
      <w:numFmt w:val="lowerLetter"/>
      <w:lvlText w:val="%8."/>
      <w:lvlJc w:val="left"/>
      <w:pPr>
        <w:ind w:left="5760" w:hanging="360"/>
      </w:pPr>
    </w:lvl>
    <w:lvl w:ilvl="8" w:tplc="193EA954">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D88A65B"/>
    <w:rsid w:val="00325EDC"/>
    <w:rsid w:val="00412631"/>
    <w:rsid w:val="007869BF"/>
    <w:rsid w:val="00D05D3A"/>
    <w:rsid w:val="0688132B"/>
    <w:rsid w:val="07790771"/>
    <w:rsid w:val="0D1B8D94"/>
    <w:rsid w:val="0F9AAF5F"/>
    <w:rsid w:val="113E8B44"/>
    <w:rsid w:val="270E2A72"/>
    <w:rsid w:val="2935D63E"/>
    <w:rsid w:val="2AAB8A07"/>
    <w:rsid w:val="2AE16D8E"/>
    <w:rsid w:val="2BE19B95"/>
    <w:rsid w:val="2C6D7700"/>
    <w:rsid w:val="2C6D7700"/>
    <w:rsid w:val="2E094761"/>
    <w:rsid w:val="2E8E2255"/>
    <w:rsid w:val="2FA517C2"/>
    <w:rsid w:val="31389F89"/>
    <w:rsid w:val="327B2386"/>
    <w:rsid w:val="38FD8DA8"/>
    <w:rsid w:val="3C25B900"/>
    <w:rsid w:val="3FFD6679"/>
    <w:rsid w:val="43A54E88"/>
    <w:rsid w:val="474E79FC"/>
    <w:rsid w:val="53C68C86"/>
    <w:rsid w:val="56974D8B"/>
    <w:rsid w:val="56FE2D48"/>
    <w:rsid w:val="5AA4F55C"/>
    <w:rsid w:val="5D88A65B"/>
    <w:rsid w:val="6218DF67"/>
    <w:rsid w:val="66DA9CF6"/>
    <w:rsid w:val="6A53DF5A"/>
    <w:rsid w:val="6C5B7D0E"/>
    <w:rsid w:val="71BAC99C"/>
    <w:rsid w:val="73D63E54"/>
    <w:rsid w:val="7549B4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8A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5457494">
      <w:bodyDiv w:val="1"/>
      <w:marLeft w:val="0"/>
      <w:marRight w:val="0"/>
      <w:marTop w:val="0"/>
      <w:marBottom w:val="0"/>
      <w:divBdr>
        <w:top w:val="none" w:sz="0" w:space="0" w:color="auto"/>
        <w:left w:val="none" w:sz="0" w:space="0" w:color="auto"/>
        <w:bottom w:val="none" w:sz="0" w:space="0" w:color="auto"/>
        <w:right w:val="none" w:sz="0" w:space="0" w:color="auto"/>
      </w:divBdr>
      <w:divsChild>
        <w:div w:id="723138266">
          <w:marLeft w:val="0"/>
          <w:marRight w:val="0"/>
          <w:marTop w:val="0"/>
          <w:marBottom w:val="0"/>
          <w:divBdr>
            <w:top w:val="none" w:sz="0" w:space="0" w:color="auto"/>
            <w:left w:val="none" w:sz="0" w:space="0" w:color="auto"/>
            <w:bottom w:val="none" w:sz="0" w:space="0" w:color="auto"/>
            <w:right w:val="none" w:sz="0" w:space="0" w:color="auto"/>
          </w:divBdr>
        </w:div>
        <w:div w:id="1589534924">
          <w:marLeft w:val="0"/>
          <w:marRight w:val="0"/>
          <w:marTop w:val="0"/>
          <w:marBottom w:val="0"/>
          <w:divBdr>
            <w:top w:val="none" w:sz="0" w:space="0" w:color="auto"/>
            <w:left w:val="none" w:sz="0" w:space="0" w:color="auto"/>
            <w:bottom w:val="none" w:sz="0" w:space="0" w:color="auto"/>
            <w:right w:val="none" w:sz="0" w:space="0" w:color="auto"/>
          </w:divBdr>
        </w:div>
        <w:div w:id="90860811">
          <w:marLeft w:val="0"/>
          <w:marRight w:val="0"/>
          <w:marTop w:val="0"/>
          <w:marBottom w:val="0"/>
          <w:divBdr>
            <w:top w:val="none" w:sz="0" w:space="0" w:color="auto"/>
            <w:left w:val="none" w:sz="0" w:space="0" w:color="auto"/>
            <w:bottom w:val="none" w:sz="0" w:space="0" w:color="auto"/>
            <w:right w:val="none" w:sz="0" w:space="0" w:color="auto"/>
          </w:divBdr>
        </w:div>
        <w:div w:id="1922595561">
          <w:marLeft w:val="0"/>
          <w:marRight w:val="0"/>
          <w:marTop w:val="0"/>
          <w:marBottom w:val="0"/>
          <w:divBdr>
            <w:top w:val="none" w:sz="0" w:space="0" w:color="auto"/>
            <w:left w:val="none" w:sz="0" w:space="0" w:color="auto"/>
            <w:bottom w:val="none" w:sz="0" w:space="0" w:color="auto"/>
            <w:right w:val="none" w:sz="0" w:space="0" w:color="auto"/>
          </w:divBdr>
        </w:div>
        <w:div w:id="2024746894">
          <w:marLeft w:val="0"/>
          <w:marRight w:val="0"/>
          <w:marTop w:val="0"/>
          <w:marBottom w:val="0"/>
          <w:divBdr>
            <w:top w:val="none" w:sz="0" w:space="0" w:color="auto"/>
            <w:left w:val="none" w:sz="0" w:space="0" w:color="auto"/>
            <w:bottom w:val="none" w:sz="0" w:space="0" w:color="auto"/>
            <w:right w:val="none" w:sz="0" w:space="0" w:color="auto"/>
          </w:divBdr>
        </w:div>
        <w:div w:id="2019575619">
          <w:marLeft w:val="0"/>
          <w:marRight w:val="0"/>
          <w:marTop w:val="0"/>
          <w:marBottom w:val="0"/>
          <w:divBdr>
            <w:top w:val="none" w:sz="0" w:space="0" w:color="auto"/>
            <w:left w:val="none" w:sz="0" w:space="0" w:color="auto"/>
            <w:bottom w:val="none" w:sz="0" w:space="0" w:color="auto"/>
            <w:right w:val="none" w:sz="0" w:space="0" w:color="auto"/>
          </w:divBdr>
        </w:div>
        <w:div w:id="1866556416">
          <w:marLeft w:val="0"/>
          <w:marRight w:val="0"/>
          <w:marTop w:val="0"/>
          <w:marBottom w:val="0"/>
          <w:divBdr>
            <w:top w:val="none" w:sz="0" w:space="0" w:color="auto"/>
            <w:left w:val="none" w:sz="0" w:space="0" w:color="auto"/>
            <w:bottom w:val="none" w:sz="0" w:space="0" w:color="auto"/>
            <w:right w:val="none" w:sz="0" w:space="0" w:color="auto"/>
          </w:divBdr>
        </w:div>
        <w:div w:id="2083749650">
          <w:marLeft w:val="0"/>
          <w:marRight w:val="0"/>
          <w:marTop w:val="0"/>
          <w:marBottom w:val="0"/>
          <w:divBdr>
            <w:top w:val="none" w:sz="0" w:space="0" w:color="auto"/>
            <w:left w:val="none" w:sz="0" w:space="0" w:color="auto"/>
            <w:bottom w:val="none" w:sz="0" w:space="0" w:color="auto"/>
            <w:right w:val="none" w:sz="0" w:space="0" w:color="auto"/>
          </w:divBdr>
        </w:div>
        <w:div w:id="1950624102">
          <w:marLeft w:val="0"/>
          <w:marRight w:val="0"/>
          <w:marTop w:val="0"/>
          <w:marBottom w:val="0"/>
          <w:divBdr>
            <w:top w:val="none" w:sz="0" w:space="0" w:color="auto"/>
            <w:left w:val="none" w:sz="0" w:space="0" w:color="auto"/>
            <w:bottom w:val="none" w:sz="0" w:space="0" w:color="auto"/>
            <w:right w:val="none" w:sz="0" w:space="0" w:color="auto"/>
          </w:divBdr>
        </w:div>
        <w:div w:id="1135175134">
          <w:marLeft w:val="0"/>
          <w:marRight w:val="0"/>
          <w:marTop w:val="0"/>
          <w:marBottom w:val="0"/>
          <w:divBdr>
            <w:top w:val="none" w:sz="0" w:space="0" w:color="auto"/>
            <w:left w:val="none" w:sz="0" w:space="0" w:color="auto"/>
            <w:bottom w:val="none" w:sz="0" w:space="0" w:color="auto"/>
            <w:right w:val="none" w:sz="0" w:space="0" w:color="auto"/>
          </w:divBdr>
        </w:div>
        <w:div w:id="403458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microsoft.com/office/2007/relationships/stylesWithEffects" Target="stylesWithEffects.xml" Id="rId3" /><Relationship Type="http://schemas.openxmlformats.org/officeDocument/2006/relationships/theme" Target="theme/theme1.xml" Id="rId7" /><Relationship Type="http://schemas.openxmlformats.org/officeDocument/2006/relationships/styles" Target="styles.xml" Id="rId2" /><Relationship Type="http://schemas.microsoft.com/office/2020/10/relationships/intelligence" Target="intelligence2.xml" Id="R4e7f477c32ae491d"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5f21afa227ad4a78" /><Relationship Type="http://schemas.openxmlformats.org/officeDocument/2006/relationships/header" Target="header.xml" Id="Rb6bbc411ce4d42d4" /><Relationship Type="http://schemas.openxmlformats.org/officeDocument/2006/relationships/header" Target="header2.xml" Id="Rd8dbc681a6f74c57" /><Relationship Type="http://schemas.openxmlformats.org/officeDocument/2006/relationships/footer" Target="footer.xml" Id="R6a0f0fa39b8d4fcf" /><Relationship Type="http://schemas.openxmlformats.org/officeDocument/2006/relationships/footer" Target="footer2.xml" Id="Rb4368b49c5e24c8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0f771e4-a4a0-4704-8ae0-955b4a0b3c2a}"/>
      </w:docPartPr>
      <w:docPartBody>
        <w:p w14:paraId="5FBE6FA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Octavia-Alexandra Dumitrascu (2111135)</dc:creator>
  <lastModifiedBy>Octavia-Alexandra Dumitrascu (2111135)</lastModifiedBy>
  <revision>3</revision>
  <dcterms:created xsi:type="dcterms:W3CDTF">2023-04-23T12:21:00.0000000Z</dcterms:created>
  <dcterms:modified xsi:type="dcterms:W3CDTF">2023-04-23T12:52:53.8151952Z</dcterms:modified>
</coreProperties>
</file>