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2F714D" w14:textId="39275C6E" w:rsidR="000B2000" w:rsidRDefault="000B2000" w:rsidP="000B2000">
      <w:pPr>
        <w:spacing w:line="480" w:lineRule="auto"/>
        <w:rPr>
          <w:rFonts w:ascii="Arial" w:hAnsi="Arial" w:cs="Arial"/>
          <w:b/>
          <w:sz w:val="24"/>
          <w:szCs w:val="24"/>
        </w:rPr>
      </w:pPr>
      <w:r w:rsidRPr="005E081B">
        <w:rPr>
          <w:rFonts w:ascii="Arial" w:hAnsi="Arial" w:cs="Arial"/>
          <w:b/>
          <w:sz w:val="24"/>
          <w:szCs w:val="24"/>
        </w:rPr>
        <w:t>Assignment 2- Karen Burton</w:t>
      </w:r>
    </w:p>
    <w:p w14:paraId="3611B49D" w14:textId="3425E452" w:rsidR="00F57383" w:rsidRDefault="00F57383" w:rsidP="000B2000">
      <w:pPr>
        <w:spacing w:line="480" w:lineRule="auto"/>
        <w:rPr>
          <w:rFonts w:ascii="Arial" w:hAnsi="Arial" w:cs="Arial"/>
          <w:b/>
          <w:sz w:val="24"/>
          <w:szCs w:val="24"/>
        </w:rPr>
      </w:pPr>
      <w:r>
        <w:rPr>
          <w:rFonts w:ascii="Arial" w:hAnsi="Arial" w:cs="Arial"/>
          <w:b/>
          <w:sz w:val="24"/>
          <w:szCs w:val="24"/>
        </w:rPr>
        <w:t>Ffion Jenkins</w:t>
      </w:r>
    </w:p>
    <w:p w14:paraId="2CB4F18F" w14:textId="6A08C56D" w:rsidR="00F57383" w:rsidRDefault="00F57383" w:rsidP="000B2000">
      <w:pPr>
        <w:spacing w:line="480" w:lineRule="auto"/>
        <w:rPr>
          <w:rFonts w:ascii="Arial" w:hAnsi="Arial" w:cs="Arial"/>
          <w:b/>
          <w:sz w:val="24"/>
          <w:szCs w:val="24"/>
        </w:rPr>
      </w:pPr>
      <w:r>
        <w:rPr>
          <w:rFonts w:ascii="Arial" w:hAnsi="Arial" w:cs="Arial"/>
          <w:b/>
          <w:sz w:val="24"/>
          <w:szCs w:val="24"/>
        </w:rPr>
        <w:t>P151019</w:t>
      </w:r>
    </w:p>
    <w:p w14:paraId="6D8AE66C" w14:textId="047C46CA" w:rsidR="00675F39" w:rsidRPr="005E081B" w:rsidRDefault="00675F39" w:rsidP="000B2000">
      <w:pPr>
        <w:spacing w:line="480" w:lineRule="auto"/>
        <w:rPr>
          <w:rFonts w:ascii="Arial" w:hAnsi="Arial" w:cs="Arial"/>
          <w:b/>
          <w:sz w:val="24"/>
          <w:szCs w:val="24"/>
        </w:rPr>
      </w:pPr>
      <w:r w:rsidRPr="00675F39">
        <w:rPr>
          <w:rFonts w:ascii="Arial" w:hAnsi="Arial" w:cs="Arial"/>
          <w:b/>
          <w:sz w:val="24"/>
          <w:szCs w:val="24"/>
        </w:rPr>
        <w:t>Critically evaluate a policy initiative linked to a contemporary issue faced by children in today’s society</w:t>
      </w:r>
    </w:p>
    <w:p w14:paraId="258782EE" w14:textId="42F2FE8B" w:rsidR="00D17294" w:rsidRDefault="009B3DEC" w:rsidP="000B2000">
      <w:pPr>
        <w:spacing w:line="480" w:lineRule="auto"/>
        <w:rPr>
          <w:rFonts w:ascii="Arial" w:hAnsi="Arial" w:cs="Arial"/>
          <w:sz w:val="24"/>
          <w:szCs w:val="24"/>
        </w:rPr>
      </w:pPr>
      <w:r w:rsidRPr="005E081B">
        <w:rPr>
          <w:rFonts w:ascii="Arial" w:hAnsi="Arial" w:cs="Arial"/>
          <w:sz w:val="24"/>
          <w:szCs w:val="24"/>
        </w:rPr>
        <w:t xml:space="preserve">There are many contemporary issues that children face </w:t>
      </w:r>
      <w:r w:rsidR="00E1630D" w:rsidRPr="005E081B">
        <w:rPr>
          <w:rFonts w:ascii="Arial" w:hAnsi="Arial" w:cs="Arial"/>
          <w:sz w:val="24"/>
          <w:szCs w:val="24"/>
        </w:rPr>
        <w:t>today</w:t>
      </w:r>
      <w:r w:rsidRPr="005E081B">
        <w:rPr>
          <w:rFonts w:ascii="Arial" w:hAnsi="Arial" w:cs="Arial"/>
          <w:sz w:val="24"/>
          <w:szCs w:val="24"/>
        </w:rPr>
        <w:t xml:space="preserve"> and one of these issues is obesity.</w:t>
      </w:r>
      <w:r w:rsidR="00F07A6D">
        <w:rPr>
          <w:rFonts w:ascii="Arial" w:hAnsi="Arial" w:cs="Arial"/>
          <w:sz w:val="24"/>
          <w:szCs w:val="24"/>
        </w:rPr>
        <w:t xml:space="preserve"> </w:t>
      </w:r>
      <w:r w:rsidR="00D17294">
        <w:rPr>
          <w:rFonts w:ascii="Arial" w:hAnsi="Arial" w:cs="Arial"/>
          <w:sz w:val="24"/>
          <w:szCs w:val="24"/>
        </w:rPr>
        <w:t xml:space="preserve">Kirby (2017) argues that obesity has become a problem due to the development and progress of technology. Children are growing up using technology such as Xboxes and PlayStation and using their ‘play’ time using these rather than enjoying playing games outside. However, even though children are prone to using technology a lot more than playing outside many childcare settings have started to </w:t>
      </w:r>
      <w:proofErr w:type="gramStart"/>
      <w:r w:rsidR="00D17294">
        <w:rPr>
          <w:rFonts w:ascii="Arial" w:hAnsi="Arial" w:cs="Arial"/>
          <w:sz w:val="24"/>
          <w:szCs w:val="24"/>
        </w:rPr>
        <w:t>implemented</w:t>
      </w:r>
      <w:proofErr w:type="gramEnd"/>
      <w:r w:rsidR="00D17294">
        <w:rPr>
          <w:rFonts w:ascii="Arial" w:hAnsi="Arial" w:cs="Arial"/>
          <w:sz w:val="24"/>
          <w:szCs w:val="24"/>
        </w:rPr>
        <w:t xml:space="preserve"> new strategies to encourage children to play physical activities along with having a healthy diet to try and reduce the amount of obesity in children. </w:t>
      </w:r>
    </w:p>
    <w:p w14:paraId="2D59C033" w14:textId="3E643664" w:rsidR="00401AB3" w:rsidRDefault="00401AB3" w:rsidP="000B2000">
      <w:pPr>
        <w:spacing w:line="480" w:lineRule="auto"/>
        <w:rPr>
          <w:rFonts w:ascii="Arial" w:hAnsi="Arial" w:cs="Arial"/>
          <w:sz w:val="24"/>
          <w:szCs w:val="24"/>
        </w:rPr>
      </w:pPr>
      <w:r w:rsidRPr="005E081B">
        <w:rPr>
          <w:rFonts w:ascii="Arial" w:hAnsi="Arial" w:cs="Arial"/>
          <w:sz w:val="24"/>
          <w:szCs w:val="24"/>
        </w:rPr>
        <w:t>The National Health Service (2016)</w:t>
      </w:r>
      <w:r w:rsidR="006924C0">
        <w:rPr>
          <w:rFonts w:ascii="Arial" w:hAnsi="Arial" w:cs="Arial"/>
          <w:sz w:val="24"/>
          <w:szCs w:val="24"/>
        </w:rPr>
        <w:t xml:space="preserve"> states that</w:t>
      </w:r>
      <w:r w:rsidRPr="005E081B">
        <w:rPr>
          <w:rFonts w:ascii="Arial" w:hAnsi="Arial" w:cs="Arial"/>
          <w:sz w:val="24"/>
          <w:szCs w:val="24"/>
        </w:rPr>
        <w:t xml:space="preserve"> </w:t>
      </w:r>
      <w:r w:rsidR="006924C0">
        <w:rPr>
          <w:rFonts w:ascii="Arial" w:hAnsi="Arial" w:cs="Arial"/>
          <w:sz w:val="24"/>
          <w:szCs w:val="24"/>
        </w:rPr>
        <w:t>o</w:t>
      </w:r>
      <w:r w:rsidRPr="005E081B">
        <w:rPr>
          <w:rFonts w:ascii="Arial" w:hAnsi="Arial" w:cs="Arial"/>
          <w:sz w:val="24"/>
          <w:szCs w:val="24"/>
        </w:rPr>
        <w:t>besity is a term used to describe a person who is very overweight and has a lot of body fat. It is a common problem in the United Kingdom that is estimated to affect around 1 in every 4 adults and around 1 in every 5 children aged 10-11 years old.</w:t>
      </w:r>
      <w:r w:rsidR="00F07A6D">
        <w:rPr>
          <w:rFonts w:ascii="Arial" w:hAnsi="Arial" w:cs="Arial"/>
          <w:sz w:val="24"/>
          <w:szCs w:val="24"/>
        </w:rPr>
        <w:t xml:space="preserve"> Similarly, Barber (2017) mentions that obesity is a condition characterised by excessive fat tissue through chronic overnutrition. </w:t>
      </w:r>
    </w:p>
    <w:p w14:paraId="066085ED" w14:textId="47F550EB" w:rsidR="00F57383" w:rsidRPr="005E081B" w:rsidRDefault="001239A3" w:rsidP="000B2000">
      <w:pPr>
        <w:spacing w:line="480" w:lineRule="auto"/>
        <w:rPr>
          <w:rFonts w:ascii="Arial" w:hAnsi="Arial" w:cs="Arial"/>
          <w:sz w:val="24"/>
          <w:szCs w:val="24"/>
        </w:rPr>
      </w:pPr>
      <w:r>
        <w:rPr>
          <w:rFonts w:ascii="Arial" w:hAnsi="Arial" w:cs="Arial"/>
          <w:sz w:val="24"/>
          <w:szCs w:val="24"/>
        </w:rPr>
        <w:t>Obesity Action (2018) states that measuring</w:t>
      </w:r>
      <w:r w:rsidR="00F57383">
        <w:rPr>
          <w:rFonts w:ascii="Arial" w:hAnsi="Arial" w:cs="Arial"/>
          <w:sz w:val="24"/>
          <w:szCs w:val="24"/>
        </w:rPr>
        <w:t xml:space="preserve"> </w:t>
      </w:r>
      <w:r>
        <w:rPr>
          <w:rFonts w:ascii="Arial" w:hAnsi="Arial" w:cs="Arial"/>
          <w:sz w:val="24"/>
          <w:szCs w:val="24"/>
        </w:rPr>
        <w:t>obesity</w:t>
      </w:r>
      <w:r w:rsidR="00F57383">
        <w:rPr>
          <w:rFonts w:ascii="Arial" w:hAnsi="Arial" w:cs="Arial"/>
          <w:sz w:val="24"/>
          <w:szCs w:val="24"/>
        </w:rPr>
        <w:t xml:space="preserve"> can be </w:t>
      </w:r>
      <w:r>
        <w:rPr>
          <w:rFonts w:ascii="Arial" w:hAnsi="Arial" w:cs="Arial"/>
          <w:sz w:val="24"/>
          <w:szCs w:val="24"/>
        </w:rPr>
        <w:t>taken</w:t>
      </w:r>
      <w:r w:rsidR="00F57383">
        <w:rPr>
          <w:rFonts w:ascii="Arial" w:hAnsi="Arial" w:cs="Arial"/>
          <w:sz w:val="24"/>
          <w:szCs w:val="24"/>
        </w:rPr>
        <w:t xml:space="preserve"> in different ways </w:t>
      </w:r>
      <w:r>
        <w:rPr>
          <w:rFonts w:ascii="Arial" w:hAnsi="Arial" w:cs="Arial"/>
          <w:sz w:val="24"/>
          <w:szCs w:val="24"/>
        </w:rPr>
        <w:t>dependant</w:t>
      </w:r>
      <w:r w:rsidR="00F57383">
        <w:rPr>
          <w:rFonts w:ascii="Arial" w:hAnsi="Arial" w:cs="Arial"/>
          <w:sz w:val="24"/>
          <w:szCs w:val="24"/>
        </w:rPr>
        <w:t xml:space="preserve"> on your age. </w:t>
      </w:r>
      <w:r>
        <w:rPr>
          <w:rFonts w:ascii="Arial" w:hAnsi="Arial" w:cs="Arial"/>
          <w:sz w:val="24"/>
          <w:szCs w:val="24"/>
        </w:rPr>
        <w:t>Obesity</w:t>
      </w:r>
      <w:r w:rsidR="00F57383">
        <w:rPr>
          <w:rFonts w:ascii="Arial" w:hAnsi="Arial" w:cs="Arial"/>
          <w:sz w:val="24"/>
          <w:szCs w:val="24"/>
        </w:rPr>
        <w:t xml:space="preserve"> in </w:t>
      </w:r>
      <w:r>
        <w:rPr>
          <w:rFonts w:ascii="Arial" w:hAnsi="Arial" w:cs="Arial"/>
          <w:sz w:val="24"/>
          <w:szCs w:val="24"/>
        </w:rPr>
        <w:t>adult</w:t>
      </w:r>
      <w:r w:rsidR="006924C0">
        <w:rPr>
          <w:rFonts w:ascii="Arial" w:hAnsi="Arial" w:cs="Arial"/>
          <w:sz w:val="24"/>
          <w:szCs w:val="24"/>
        </w:rPr>
        <w:t>s</w:t>
      </w:r>
      <w:r w:rsidR="00F57383">
        <w:rPr>
          <w:rFonts w:ascii="Arial" w:hAnsi="Arial" w:cs="Arial"/>
          <w:sz w:val="24"/>
          <w:szCs w:val="24"/>
        </w:rPr>
        <w:t xml:space="preserve"> is measure</w:t>
      </w:r>
      <w:r w:rsidR="006924C0">
        <w:rPr>
          <w:rFonts w:ascii="Arial" w:hAnsi="Arial" w:cs="Arial"/>
          <w:sz w:val="24"/>
          <w:szCs w:val="24"/>
        </w:rPr>
        <w:t>d</w:t>
      </w:r>
      <w:r w:rsidR="00F57383">
        <w:rPr>
          <w:rFonts w:ascii="Arial" w:hAnsi="Arial" w:cs="Arial"/>
          <w:sz w:val="24"/>
          <w:szCs w:val="24"/>
        </w:rPr>
        <w:t xml:space="preserve"> using a </w:t>
      </w:r>
      <w:r>
        <w:rPr>
          <w:rFonts w:ascii="Arial" w:hAnsi="Arial" w:cs="Arial"/>
          <w:sz w:val="24"/>
          <w:szCs w:val="24"/>
        </w:rPr>
        <w:t>Body Ma</w:t>
      </w:r>
      <w:r w:rsidR="003077D4">
        <w:rPr>
          <w:rFonts w:ascii="Arial" w:hAnsi="Arial" w:cs="Arial"/>
          <w:sz w:val="24"/>
          <w:szCs w:val="24"/>
        </w:rPr>
        <w:t>ss</w:t>
      </w:r>
      <w:r>
        <w:rPr>
          <w:rFonts w:ascii="Arial" w:hAnsi="Arial" w:cs="Arial"/>
          <w:sz w:val="24"/>
          <w:szCs w:val="24"/>
        </w:rPr>
        <w:t xml:space="preserve"> Index (BMI)</w:t>
      </w:r>
      <w:r w:rsidR="006924C0">
        <w:rPr>
          <w:rFonts w:ascii="Arial" w:hAnsi="Arial" w:cs="Arial"/>
          <w:sz w:val="24"/>
          <w:szCs w:val="24"/>
        </w:rPr>
        <w:t xml:space="preserve">, </w:t>
      </w:r>
      <w:r>
        <w:rPr>
          <w:rFonts w:ascii="Arial" w:hAnsi="Arial" w:cs="Arial"/>
          <w:sz w:val="24"/>
          <w:szCs w:val="24"/>
        </w:rPr>
        <w:t xml:space="preserve">however to measure children’s obesity professionals use a BMI-For-Age percentiles. This measures the child’s weight by their age. </w:t>
      </w:r>
    </w:p>
    <w:p w14:paraId="17BE18A5" w14:textId="6DE5BB6C" w:rsidR="001D2839" w:rsidRPr="00A33B00" w:rsidRDefault="001A2D51" w:rsidP="000B2000">
      <w:pPr>
        <w:spacing w:line="480" w:lineRule="auto"/>
        <w:rPr>
          <w:rFonts w:ascii="Arial" w:hAnsi="Arial" w:cs="Arial"/>
          <w:sz w:val="24"/>
          <w:szCs w:val="24"/>
        </w:rPr>
      </w:pPr>
      <w:r w:rsidRPr="005E081B">
        <w:rPr>
          <w:rFonts w:ascii="Arial" w:hAnsi="Arial" w:cs="Arial"/>
          <w:sz w:val="24"/>
          <w:szCs w:val="24"/>
        </w:rPr>
        <w:lastRenderedPageBreak/>
        <w:t>Smith (2018) discusses that Wales is struggling against childhood obesity and that the problem is worse than ever before</w:t>
      </w:r>
      <w:r w:rsidR="003077D4">
        <w:rPr>
          <w:rFonts w:ascii="Arial" w:hAnsi="Arial" w:cs="Arial"/>
          <w:sz w:val="24"/>
          <w:szCs w:val="24"/>
        </w:rPr>
        <w:t xml:space="preserve"> due to the current and further development of technology and current report show how Wales are worse than England with Wales obesity prevalence at 12.4% and England at 9.6% (Smith 2018)</w:t>
      </w:r>
      <w:r w:rsidRPr="005E081B">
        <w:rPr>
          <w:rFonts w:ascii="Arial" w:hAnsi="Arial" w:cs="Arial"/>
          <w:sz w:val="24"/>
          <w:szCs w:val="24"/>
        </w:rPr>
        <w:t xml:space="preserve">. According to the annual report 12.4% of four-year-old children </w:t>
      </w:r>
      <w:r w:rsidR="00A33B00">
        <w:rPr>
          <w:rFonts w:ascii="Arial" w:hAnsi="Arial" w:cs="Arial"/>
          <w:sz w:val="24"/>
          <w:szCs w:val="24"/>
        </w:rPr>
        <w:t>in</w:t>
      </w:r>
      <w:r w:rsidRPr="005E081B">
        <w:rPr>
          <w:rFonts w:ascii="Arial" w:hAnsi="Arial" w:cs="Arial"/>
          <w:sz w:val="24"/>
          <w:szCs w:val="24"/>
        </w:rPr>
        <w:t xml:space="preserve"> Wales were classe</w:t>
      </w:r>
      <w:r w:rsidR="00B51B11">
        <w:rPr>
          <w:rFonts w:ascii="Arial" w:hAnsi="Arial" w:cs="Arial"/>
          <w:sz w:val="24"/>
          <w:szCs w:val="24"/>
        </w:rPr>
        <w:t>d</w:t>
      </w:r>
      <w:r w:rsidRPr="005E081B">
        <w:rPr>
          <w:rFonts w:ascii="Arial" w:hAnsi="Arial" w:cs="Arial"/>
          <w:sz w:val="24"/>
          <w:szCs w:val="24"/>
        </w:rPr>
        <w:t xml:space="preserve"> as ob</w:t>
      </w:r>
      <w:r w:rsidR="00B51B11">
        <w:rPr>
          <w:rFonts w:ascii="Arial" w:hAnsi="Arial" w:cs="Arial"/>
          <w:sz w:val="24"/>
          <w:szCs w:val="24"/>
        </w:rPr>
        <w:t>ese</w:t>
      </w:r>
      <w:r w:rsidRPr="005E081B">
        <w:rPr>
          <w:rFonts w:ascii="Arial" w:hAnsi="Arial" w:cs="Arial"/>
          <w:sz w:val="24"/>
          <w:szCs w:val="24"/>
        </w:rPr>
        <w:t xml:space="preserve"> in 2016-2017. These statistics were higher than the previous year between 2015-2016 when statistics were lower. In 2015-2016 11.7% of children were ob</w:t>
      </w:r>
      <w:r w:rsidR="00A33B00">
        <w:rPr>
          <w:rFonts w:ascii="Arial" w:hAnsi="Arial" w:cs="Arial"/>
          <w:sz w:val="24"/>
          <w:szCs w:val="24"/>
        </w:rPr>
        <w:t>ese</w:t>
      </w:r>
      <w:r w:rsidRPr="005E081B">
        <w:rPr>
          <w:rFonts w:ascii="Arial" w:hAnsi="Arial" w:cs="Arial"/>
          <w:sz w:val="24"/>
          <w:szCs w:val="24"/>
        </w:rPr>
        <w:t xml:space="preserve"> and in 2014-2015 11.6% of children were ob</w:t>
      </w:r>
      <w:r w:rsidR="00B51B11">
        <w:rPr>
          <w:rFonts w:ascii="Arial" w:hAnsi="Arial" w:cs="Arial"/>
          <w:sz w:val="24"/>
          <w:szCs w:val="24"/>
        </w:rPr>
        <w:t>ese</w:t>
      </w:r>
      <w:r w:rsidRPr="005E081B">
        <w:rPr>
          <w:rFonts w:ascii="Arial" w:hAnsi="Arial" w:cs="Arial"/>
          <w:sz w:val="24"/>
          <w:szCs w:val="24"/>
        </w:rPr>
        <w:t xml:space="preserve"> and these statistics</w:t>
      </w:r>
      <w:r w:rsidR="006924C0">
        <w:rPr>
          <w:rFonts w:ascii="Arial" w:hAnsi="Arial" w:cs="Arial"/>
          <w:sz w:val="24"/>
          <w:szCs w:val="24"/>
        </w:rPr>
        <w:t xml:space="preserve"> are</w:t>
      </w:r>
      <w:r w:rsidRPr="005E081B">
        <w:rPr>
          <w:rFonts w:ascii="Arial" w:hAnsi="Arial" w:cs="Arial"/>
          <w:sz w:val="24"/>
          <w:szCs w:val="24"/>
        </w:rPr>
        <w:t xml:space="preserve"> proving obesity is an </w:t>
      </w:r>
      <w:r w:rsidR="00696B71" w:rsidRPr="005E081B">
        <w:rPr>
          <w:rFonts w:ascii="Arial" w:hAnsi="Arial" w:cs="Arial"/>
          <w:sz w:val="24"/>
          <w:szCs w:val="24"/>
        </w:rPr>
        <w:t>increasing issue</w:t>
      </w:r>
      <w:r w:rsidRPr="005E081B">
        <w:rPr>
          <w:rFonts w:ascii="Arial" w:hAnsi="Arial" w:cs="Arial"/>
          <w:sz w:val="24"/>
          <w:szCs w:val="24"/>
        </w:rPr>
        <w:t xml:space="preserve"> in Wales.</w:t>
      </w:r>
      <w:r w:rsidR="00B70B83" w:rsidRPr="005E081B">
        <w:rPr>
          <w:rFonts w:ascii="Arial" w:hAnsi="Arial" w:cs="Arial"/>
          <w:sz w:val="24"/>
          <w:szCs w:val="24"/>
        </w:rPr>
        <w:t xml:space="preserve"> </w:t>
      </w:r>
      <w:r w:rsidR="000361C2" w:rsidRPr="005E081B">
        <w:rPr>
          <w:rFonts w:ascii="Arial" w:hAnsi="Arial" w:cs="Arial"/>
          <w:sz w:val="24"/>
          <w:szCs w:val="24"/>
        </w:rPr>
        <w:t>Public Health Wales (2018) discusses that the l</w:t>
      </w:r>
      <w:r w:rsidR="00B50FB4" w:rsidRPr="005E081B">
        <w:rPr>
          <w:rFonts w:ascii="Arial" w:hAnsi="Arial" w:cs="Arial"/>
          <w:sz w:val="24"/>
          <w:szCs w:val="24"/>
        </w:rPr>
        <w:t>atest</w:t>
      </w:r>
      <w:r w:rsidR="00BF3628" w:rsidRPr="005E081B">
        <w:rPr>
          <w:rFonts w:ascii="Arial" w:hAnsi="Arial" w:cs="Arial"/>
          <w:sz w:val="24"/>
          <w:szCs w:val="24"/>
        </w:rPr>
        <w:t xml:space="preserve"> data shows that more than one in four children assessed were </w:t>
      </w:r>
      <w:r w:rsidR="00B50FB4" w:rsidRPr="005E081B">
        <w:rPr>
          <w:rFonts w:ascii="Arial" w:hAnsi="Arial" w:cs="Arial"/>
          <w:sz w:val="24"/>
          <w:szCs w:val="24"/>
        </w:rPr>
        <w:t>overweight</w:t>
      </w:r>
      <w:r w:rsidR="00BF3628" w:rsidRPr="005E081B">
        <w:rPr>
          <w:rFonts w:ascii="Arial" w:hAnsi="Arial" w:cs="Arial"/>
          <w:sz w:val="24"/>
          <w:szCs w:val="24"/>
        </w:rPr>
        <w:t xml:space="preserve"> or obese in 2016</w:t>
      </w:r>
      <w:r w:rsidR="00B50FB4" w:rsidRPr="005E081B">
        <w:rPr>
          <w:rFonts w:ascii="Arial" w:hAnsi="Arial" w:cs="Arial"/>
          <w:sz w:val="24"/>
          <w:szCs w:val="24"/>
        </w:rPr>
        <w:t>-</w:t>
      </w:r>
      <w:r w:rsidR="00BF3628" w:rsidRPr="005E081B">
        <w:rPr>
          <w:rFonts w:ascii="Arial" w:hAnsi="Arial" w:cs="Arial"/>
          <w:sz w:val="24"/>
          <w:szCs w:val="24"/>
        </w:rPr>
        <w:t>2017</w:t>
      </w:r>
      <w:r w:rsidR="00B50FB4" w:rsidRPr="005E081B">
        <w:rPr>
          <w:rFonts w:ascii="Arial" w:hAnsi="Arial" w:cs="Arial"/>
          <w:sz w:val="24"/>
          <w:szCs w:val="24"/>
        </w:rPr>
        <w:t xml:space="preserve"> and 6.2 percent of those children were living in disadvantaged areas. The 2018 Child Measurement Programme (CMP) have shown that th</w:t>
      </w:r>
      <w:r w:rsidR="006F3411" w:rsidRPr="005E081B">
        <w:rPr>
          <w:rFonts w:ascii="Arial" w:hAnsi="Arial" w:cs="Arial"/>
          <w:sz w:val="24"/>
          <w:szCs w:val="24"/>
        </w:rPr>
        <w:t>e</w:t>
      </w:r>
      <w:r w:rsidR="00B50FB4" w:rsidRPr="005E081B">
        <w:rPr>
          <w:rFonts w:ascii="Arial" w:hAnsi="Arial" w:cs="Arial"/>
          <w:sz w:val="24"/>
          <w:szCs w:val="24"/>
        </w:rPr>
        <w:t xml:space="preserve"> percentage of </w:t>
      </w:r>
      <w:r w:rsidR="008B4934">
        <w:rPr>
          <w:rFonts w:ascii="Arial" w:hAnsi="Arial" w:cs="Arial"/>
          <w:sz w:val="24"/>
          <w:szCs w:val="24"/>
        </w:rPr>
        <w:t xml:space="preserve">obese </w:t>
      </w:r>
      <w:r w:rsidR="00B50FB4" w:rsidRPr="005E081B">
        <w:rPr>
          <w:rFonts w:ascii="Arial" w:hAnsi="Arial" w:cs="Arial"/>
          <w:sz w:val="24"/>
          <w:szCs w:val="24"/>
        </w:rPr>
        <w:t>children has increased over the last 2 years</w:t>
      </w:r>
      <w:r w:rsidR="00B51B11">
        <w:rPr>
          <w:rFonts w:ascii="Arial" w:hAnsi="Arial" w:cs="Arial"/>
          <w:sz w:val="24"/>
          <w:szCs w:val="24"/>
        </w:rPr>
        <w:t xml:space="preserve"> proving that these authors both agree with each other’s findings. </w:t>
      </w:r>
    </w:p>
    <w:p w14:paraId="755304F6" w14:textId="53FED41E" w:rsidR="001863EC" w:rsidRPr="005E081B" w:rsidRDefault="001863EC" w:rsidP="000B2000">
      <w:pPr>
        <w:spacing w:line="480" w:lineRule="auto"/>
        <w:rPr>
          <w:rFonts w:ascii="Arial" w:hAnsi="Arial" w:cs="Arial"/>
          <w:sz w:val="24"/>
          <w:szCs w:val="24"/>
        </w:rPr>
      </w:pPr>
      <w:r w:rsidRPr="005E081B">
        <w:rPr>
          <w:rFonts w:ascii="Arial" w:hAnsi="Arial" w:cs="Arial"/>
          <w:sz w:val="24"/>
          <w:szCs w:val="24"/>
        </w:rPr>
        <w:t>One strategy document put in place</w:t>
      </w:r>
      <w:r w:rsidR="008B4934">
        <w:rPr>
          <w:rFonts w:ascii="Arial" w:hAnsi="Arial" w:cs="Arial"/>
          <w:sz w:val="24"/>
          <w:szCs w:val="24"/>
        </w:rPr>
        <w:t xml:space="preserve"> by the Government</w:t>
      </w:r>
      <w:r w:rsidRPr="005E081B">
        <w:rPr>
          <w:rFonts w:ascii="Arial" w:hAnsi="Arial" w:cs="Arial"/>
          <w:sz w:val="24"/>
          <w:szCs w:val="24"/>
        </w:rPr>
        <w:t xml:space="preserve"> to tackle the problem of obesity and health is ‘Our Healthy Future’. </w:t>
      </w:r>
      <w:r w:rsidR="000511E6" w:rsidRPr="005E081B">
        <w:rPr>
          <w:rFonts w:ascii="Arial" w:hAnsi="Arial" w:cs="Arial"/>
          <w:sz w:val="24"/>
          <w:szCs w:val="24"/>
        </w:rPr>
        <w:t xml:space="preserve">Public Health Wales </w:t>
      </w:r>
      <w:r w:rsidR="00C966BA" w:rsidRPr="005E081B">
        <w:rPr>
          <w:rFonts w:ascii="Arial" w:hAnsi="Arial" w:cs="Arial"/>
          <w:sz w:val="24"/>
          <w:szCs w:val="24"/>
        </w:rPr>
        <w:t>O</w:t>
      </w:r>
      <w:r w:rsidR="000511E6" w:rsidRPr="005E081B">
        <w:rPr>
          <w:rFonts w:ascii="Arial" w:hAnsi="Arial" w:cs="Arial"/>
          <w:sz w:val="24"/>
          <w:szCs w:val="24"/>
        </w:rPr>
        <w:t xml:space="preserve">bservatory (2015) </w:t>
      </w:r>
      <w:r w:rsidR="006116D4" w:rsidRPr="005E081B">
        <w:rPr>
          <w:rFonts w:ascii="Arial" w:hAnsi="Arial" w:cs="Arial"/>
          <w:sz w:val="24"/>
          <w:szCs w:val="24"/>
        </w:rPr>
        <w:t xml:space="preserve">states that the strategic framework ‘Our healthy future’ was launched by the Welsh Government in 2009 with the aim of improving health in Wales. In 2013, the Public Wales Observatory published a set of indicators to monitor progress against the frameworks priorities and these topics covered smoking, obesity, alcohol and health inequalities. </w:t>
      </w:r>
    </w:p>
    <w:p w14:paraId="5F47796E" w14:textId="1CCA339B" w:rsidR="001D2839" w:rsidRDefault="00617337" w:rsidP="000B2000">
      <w:pPr>
        <w:spacing w:line="480" w:lineRule="auto"/>
        <w:rPr>
          <w:rFonts w:ascii="Arial" w:hAnsi="Arial" w:cs="Arial"/>
          <w:sz w:val="24"/>
          <w:szCs w:val="24"/>
        </w:rPr>
      </w:pPr>
      <w:r w:rsidRPr="005E081B">
        <w:rPr>
          <w:rFonts w:ascii="Arial" w:hAnsi="Arial" w:cs="Arial"/>
          <w:sz w:val="24"/>
          <w:szCs w:val="24"/>
        </w:rPr>
        <w:t xml:space="preserve">Our Healthy Futures </w:t>
      </w:r>
      <w:r w:rsidR="00193A00" w:rsidRPr="005E081B">
        <w:rPr>
          <w:rFonts w:ascii="Arial" w:hAnsi="Arial" w:cs="Arial"/>
          <w:sz w:val="24"/>
          <w:szCs w:val="24"/>
        </w:rPr>
        <w:t xml:space="preserve">renews the Welsh Assembly </w:t>
      </w:r>
      <w:r w:rsidR="009B20BC" w:rsidRPr="005E081B">
        <w:rPr>
          <w:rFonts w:ascii="Arial" w:hAnsi="Arial" w:cs="Arial"/>
          <w:sz w:val="24"/>
          <w:szCs w:val="24"/>
        </w:rPr>
        <w:t>G</w:t>
      </w:r>
      <w:r w:rsidR="00193A00" w:rsidRPr="005E081B">
        <w:rPr>
          <w:rFonts w:ascii="Arial" w:hAnsi="Arial" w:cs="Arial"/>
          <w:sz w:val="24"/>
          <w:szCs w:val="24"/>
        </w:rPr>
        <w:t xml:space="preserve">overnment’s commitments to improve the quality and length of life and to ensure everyone in Wales has a fair chance to lead a healthy life. The ‘Our Healthy Future’ aims </w:t>
      </w:r>
      <w:r w:rsidR="00D6373B">
        <w:rPr>
          <w:rFonts w:ascii="Arial" w:hAnsi="Arial" w:cs="Arial"/>
          <w:sz w:val="24"/>
          <w:szCs w:val="24"/>
        </w:rPr>
        <w:t>to</w:t>
      </w:r>
      <w:r w:rsidR="00193A00" w:rsidRPr="005E081B">
        <w:rPr>
          <w:rFonts w:ascii="Arial" w:hAnsi="Arial" w:cs="Arial"/>
          <w:sz w:val="24"/>
          <w:szCs w:val="24"/>
        </w:rPr>
        <w:t xml:space="preserve"> improv</w:t>
      </w:r>
      <w:r w:rsidR="00D6373B">
        <w:rPr>
          <w:rFonts w:ascii="Arial" w:hAnsi="Arial" w:cs="Arial"/>
          <w:sz w:val="24"/>
          <w:szCs w:val="24"/>
        </w:rPr>
        <w:t>e</w:t>
      </w:r>
      <w:r w:rsidR="00193A00" w:rsidRPr="005E081B">
        <w:rPr>
          <w:rFonts w:ascii="Arial" w:hAnsi="Arial" w:cs="Arial"/>
          <w:sz w:val="24"/>
          <w:szCs w:val="24"/>
        </w:rPr>
        <w:t xml:space="preserve"> health in Wales, </w:t>
      </w:r>
      <w:r w:rsidR="009A2B34" w:rsidRPr="005E081B">
        <w:rPr>
          <w:rFonts w:ascii="Arial" w:hAnsi="Arial" w:cs="Arial"/>
          <w:sz w:val="24"/>
          <w:szCs w:val="24"/>
        </w:rPr>
        <w:t xml:space="preserve">increase years of healthy life, achieve fairer health outcomes, reduce barriers </w:t>
      </w:r>
      <w:r w:rsidR="009A2B34" w:rsidRPr="005E081B">
        <w:rPr>
          <w:rFonts w:ascii="Arial" w:hAnsi="Arial" w:cs="Arial"/>
          <w:sz w:val="24"/>
          <w:szCs w:val="24"/>
        </w:rPr>
        <w:lastRenderedPageBreak/>
        <w:t xml:space="preserve">to leading to a healthy life and to </w:t>
      </w:r>
      <w:r w:rsidR="005268DF" w:rsidRPr="005E081B">
        <w:rPr>
          <w:rFonts w:ascii="Arial" w:hAnsi="Arial" w:cs="Arial"/>
          <w:sz w:val="24"/>
          <w:szCs w:val="24"/>
        </w:rPr>
        <w:t>provide</w:t>
      </w:r>
      <w:r w:rsidR="009A2B34" w:rsidRPr="005E081B">
        <w:rPr>
          <w:rFonts w:ascii="Arial" w:hAnsi="Arial" w:cs="Arial"/>
          <w:sz w:val="24"/>
          <w:szCs w:val="24"/>
        </w:rPr>
        <w:t xml:space="preserve"> the strategic direction for national and local public health. </w:t>
      </w:r>
      <w:r w:rsidR="009B20BC" w:rsidRPr="005E081B">
        <w:rPr>
          <w:rFonts w:ascii="Arial" w:hAnsi="Arial" w:cs="Arial"/>
          <w:sz w:val="24"/>
          <w:szCs w:val="24"/>
        </w:rPr>
        <w:t>Our Healthy Future aims to improve the quality and length of life and to ensure that everyone in Wales has a fair chance to lead a healthy life, reducing unhealthy eating and increasing participation rates in physical activity</w:t>
      </w:r>
      <w:r w:rsidR="00DB77BB">
        <w:rPr>
          <w:rFonts w:ascii="Arial" w:hAnsi="Arial" w:cs="Arial"/>
          <w:sz w:val="24"/>
          <w:szCs w:val="24"/>
        </w:rPr>
        <w:t>.</w:t>
      </w:r>
      <w:r w:rsidR="006924C0">
        <w:rPr>
          <w:rFonts w:ascii="Arial" w:hAnsi="Arial" w:cs="Arial"/>
          <w:sz w:val="24"/>
          <w:szCs w:val="24"/>
        </w:rPr>
        <w:t xml:space="preserve"> </w:t>
      </w:r>
      <w:r w:rsidR="00D6373B">
        <w:rPr>
          <w:rFonts w:ascii="Arial" w:hAnsi="Arial" w:cs="Arial"/>
          <w:sz w:val="24"/>
          <w:szCs w:val="24"/>
        </w:rPr>
        <w:t>They aim to do this by positively implementing the new strategies and using them effectively ensuring all practitioners within child and health care settings follow them appropriately</w:t>
      </w:r>
      <w:r w:rsidR="00F2769B">
        <w:rPr>
          <w:rFonts w:ascii="Arial" w:hAnsi="Arial" w:cs="Arial"/>
          <w:sz w:val="24"/>
          <w:szCs w:val="24"/>
        </w:rPr>
        <w:t xml:space="preserve"> (Public Health Wales 2015).</w:t>
      </w:r>
    </w:p>
    <w:p w14:paraId="4646AE7A" w14:textId="3064FD83" w:rsidR="006924C0" w:rsidRPr="00C34BD4" w:rsidRDefault="006924C0" w:rsidP="000B2000">
      <w:pPr>
        <w:spacing w:line="480" w:lineRule="auto"/>
        <w:rPr>
          <w:rFonts w:ascii="Arial" w:hAnsi="Arial" w:cs="Arial"/>
          <w:sz w:val="24"/>
          <w:szCs w:val="24"/>
        </w:rPr>
      </w:pPr>
      <w:r>
        <w:rPr>
          <w:rFonts w:ascii="Arial" w:hAnsi="Arial" w:cs="Arial"/>
          <w:sz w:val="24"/>
          <w:szCs w:val="24"/>
        </w:rPr>
        <w:t xml:space="preserve">As well as this in 2010 The Government launched a campaign called Change4Life which aimed to kickstart a lifestyle revolution for every family </w:t>
      </w:r>
      <w:proofErr w:type="gramStart"/>
      <w:r>
        <w:rPr>
          <w:rFonts w:ascii="Arial" w:hAnsi="Arial" w:cs="Arial"/>
          <w:sz w:val="24"/>
          <w:szCs w:val="24"/>
        </w:rPr>
        <w:t>in order to</w:t>
      </w:r>
      <w:proofErr w:type="gramEnd"/>
      <w:r>
        <w:rPr>
          <w:rFonts w:ascii="Arial" w:hAnsi="Arial" w:cs="Arial"/>
          <w:sz w:val="24"/>
          <w:szCs w:val="24"/>
        </w:rPr>
        <w:t xml:space="preserve"> halt the rising tide of obesity. NHS Wales (2010) states that the new public health commitment was launched on March 10</w:t>
      </w:r>
      <w:r w:rsidRPr="00A52723">
        <w:rPr>
          <w:rFonts w:ascii="Arial" w:hAnsi="Arial" w:cs="Arial"/>
          <w:sz w:val="24"/>
          <w:szCs w:val="24"/>
          <w:vertAlign w:val="superscript"/>
        </w:rPr>
        <w:t>th</w:t>
      </w:r>
      <w:r>
        <w:rPr>
          <w:rFonts w:ascii="Arial" w:hAnsi="Arial" w:cs="Arial"/>
          <w:sz w:val="24"/>
          <w:szCs w:val="24"/>
        </w:rPr>
        <w:t xml:space="preserve"> by Heritage Minister Alun </w:t>
      </w:r>
      <w:proofErr w:type="spellStart"/>
      <w:r>
        <w:rPr>
          <w:rFonts w:ascii="Arial" w:hAnsi="Arial" w:cs="Arial"/>
          <w:sz w:val="24"/>
          <w:szCs w:val="24"/>
        </w:rPr>
        <w:t>Ffred</w:t>
      </w:r>
      <w:proofErr w:type="spellEnd"/>
      <w:r>
        <w:rPr>
          <w:rFonts w:ascii="Arial" w:hAnsi="Arial" w:cs="Arial"/>
          <w:sz w:val="24"/>
          <w:szCs w:val="24"/>
        </w:rPr>
        <w:t xml:space="preserve"> Jones in Llandaff Cardiff with help from Buggy fit which is a physical activity class for children with young babies. </w:t>
      </w:r>
      <w:r w:rsidR="00C34BD4" w:rsidRPr="00C34BD4">
        <w:rPr>
          <w:rFonts w:ascii="Arial" w:hAnsi="Arial" w:cs="Arial"/>
          <w:sz w:val="24"/>
          <w:szCs w:val="24"/>
        </w:rPr>
        <w:t xml:space="preserve">Newsroom (2013) </w:t>
      </w:r>
      <w:r w:rsidR="00815143" w:rsidRPr="00C34BD4">
        <w:rPr>
          <w:rFonts w:ascii="Arial" w:hAnsi="Arial" w:cs="Arial"/>
          <w:sz w:val="24"/>
          <w:szCs w:val="24"/>
        </w:rPr>
        <w:t>states that</w:t>
      </w:r>
      <w:r w:rsidR="00C34BD4" w:rsidRPr="00C34BD4">
        <w:rPr>
          <w:rFonts w:ascii="Arial" w:hAnsi="Arial" w:cs="Arial"/>
          <w:sz w:val="24"/>
          <w:szCs w:val="24"/>
        </w:rPr>
        <w:t xml:space="preserve"> a study conducted by Professor Nick Finer suggest that measures dropped by 2.6% in overweight children from 2000-2007. This shows a potential success that the public have taken on board the campaigns aims.</w:t>
      </w:r>
      <w:r w:rsidR="0027597E">
        <w:rPr>
          <w:rFonts w:ascii="Arial" w:hAnsi="Arial" w:cs="Arial"/>
          <w:sz w:val="24"/>
          <w:szCs w:val="24"/>
        </w:rPr>
        <w:t xml:space="preserve"> School Well-being (2017) discusses how schools implemented Change4life and used it by creating new resources to help Hey stag 1 and 2 pupils understand what is in their food and how to make healthier choices. Teachers can then deliver fun, engaging and real-life lessons built around the current curriculum. </w:t>
      </w:r>
    </w:p>
    <w:p w14:paraId="07697AE8" w14:textId="24038A44" w:rsidR="003D7DD4" w:rsidRDefault="000569D3" w:rsidP="0031149F">
      <w:pPr>
        <w:spacing w:line="480" w:lineRule="auto"/>
        <w:rPr>
          <w:rFonts w:ascii="Arial" w:hAnsi="Arial" w:cs="Arial"/>
          <w:color w:val="FF0000"/>
          <w:sz w:val="24"/>
          <w:szCs w:val="24"/>
        </w:rPr>
      </w:pPr>
      <w:r w:rsidRPr="005E081B">
        <w:rPr>
          <w:rFonts w:ascii="Arial" w:hAnsi="Arial" w:cs="Arial"/>
          <w:sz w:val="24"/>
          <w:szCs w:val="24"/>
        </w:rPr>
        <w:t>Another Government Str</w:t>
      </w:r>
      <w:r w:rsidR="00ED739D" w:rsidRPr="005E081B">
        <w:rPr>
          <w:rFonts w:ascii="Arial" w:hAnsi="Arial" w:cs="Arial"/>
          <w:sz w:val="24"/>
          <w:szCs w:val="24"/>
        </w:rPr>
        <w:t>ategy implemented to tackle the problem with obesity is The All Ways Obesity Pathways</w:t>
      </w:r>
      <w:r w:rsidR="00002ED5" w:rsidRPr="005E081B">
        <w:rPr>
          <w:rFonts w:ascii="Arial" w:hAnsi="Arial" w:cs="Arial"/>
          <w:sz w:val="24"/>
          <w:szCs w:val="24"/>
        </w:rPr>
        <w:t xml:space="preserve"> (2016)</w:t>
      </w:r>
      <w:r w:rsidR="00ED739D" w:rsidRPr="005E081B">
        <w:rPr>
          <w:rFonts w:ascii="Arial" w:hAnsi="Arial" w:cs="Arial"/>
          <w:sz w:val="24"/>
          <w:szCs w:val="24"/>
        </w:rPr>
        <w:t>.</w:t>
      </w:r>
      <w:r w:rsidR="00EF0BA6" w:rsidRPr="005E081B">
        <w:rPr>
          <w:rFonts w:ascii="Arial" w:hAnsi="Arial" w:cs="Arial"/>
          <w:sz w:val="24"/>
          <w:szCs w:val="24"/>
        </w:rPr>
        <w:t xml:space="preserve"> The Welsh Government (2016</w:t>
      </w:r>
      <w:r w:rsidR="009B20BC" w:rsidRPr="005E081B">
        <w:rPr>
          <w:rFonts w:ascii="Arial" w:hAnsi="Arial" w:cs="Arial"/>
          <w:sz w:val="24"/>
          <w:szCs w:val="24"/>
        </w:rPr>
        <w:t>a</w:t>
      </w:r>
      <w:r w:rsidR="00EF0BA6" w:rsidRPr="005E081B">
        <w:rPr>
          <w:rFonts w:ascii="Arial" w:hAnsi="Arial" w:cs="Arial"/>
          <w:sz w:val="24"/>
          <w:szCs w:val="24"/>
        </w:rPr>
        <w:t>)</w:t>
      </w:r>
      <w:r w:rsidR="00002ED5" w:rsidRPr="005E081B">
        <w:rPr>
          <w:rFonts w:ascii="Arial" w:hAnsi="Arial" w:cs="Arial"/>
          <w:sz w:val="24"/>
          <w:szCs w:val="24"/>
        </w:rPr>
        <w:t xml:space="preserve"> st</w:t>
      </w:r>
      <w:r w:rsidR="00EF0BA6" w:rsidRPr="005E081B">
        <w:rPr>
          <w:rFonts w:ascii="Arial" w:hAnsi="Arial" w:cs="Arial"/>
          <w:sz w:val="24"/>
          <w:szCs w:val="24"/>
        </w:rPr>
        <w:t>a</w:t>
      </w:r>
      <w:r w:rsidR="00002ED5" w:rsidRPr="005E081B">
        <w:rPr>
          <w:rFonts w:ascii="Arial" w:hAnsi="Arial" w:cs="Arial"/>
          <w:sz w:val="24"/>
          <w:szCs w:val="24"/>
        </w:rPr>
        <w:t>t</w:t>
      </w:r>
      <w:r w:rsidR="006924C0">
        <w:rPr>
          <w:rFonts w:ascii="Arial" w:hAnsi="Arial" w:cs="Arial"/>
          <w:sz w:val="24"/>
          <w:szCs w:val="24"/>
        </w:rPr>
        <w:t>e</w:t>
      </w:r>
      <w:r w:rsidR="00002ED5" w:rsidRPr="005E081B">
        <w:rPr>
          <w:rFonts w:ascii="Arial" w:hAnsi="Arial" w:cs="Arial"/>
          <w:sz w:val="24"/>
          <w:szCs w:val="24"/>
        </w:rPr>
        <w:t xml:space="preserve">s that the </w:t>
      </w:r>
      <w:r w:rsidR="006924C0">
        <w:rPr>
          <w:rFonts w:ascii="Arial" w:hAnsi="Arial" w:cs="Arial"/>
          <w:sz w:val="24"/>
          <w:szCs w:val="24"/>
        </w:rPr>
        <w:t>O</w:t>
      </w:r>
      <w:r w:rsidR="00002ED5" w:rsidRPr="005E081B">
        <w:rPr>
          <w:rFonts w:ascii="Arial" w:hAnsi="Arial" w:cs="Arial"/>
          <w:sz w:val="24"/>
          <w:szCs w:val="24"/>
        </w:rPr>
        <w:t xml:space="preserve">besity Pathway was launched in 2010 to help people achieve a healthy weight and </w:t>
      </w:r>
      <w:r w:rsidR="0031149F">
        <w:rPr>
          <w:rFonts w:ascii="Arial" w:hAnsi="Arial" w:cs="Arial"/>
          <w:sz w:val="24"/>
          <w:szCs w:val="24"/>
        </w:rPr>
        <w:t>it</w:t>
      </w:r>
      <w:r w:rsidR="00002ED5" w:rsidRPr="005E081B">
        <w:rPr>
          <w:rFonts w:ascii="Arial" w:hAnsi="Arial" w:cs="Arial"/>
          <w:sz w:val="24"/>
          <w:szCs w:val="24"/>
        </w:rPr>
        <w:t xml:space="preserve"> works alongside health boards and local authorities to tackle obesity problem</w:t>
      </w:r>
      <w:r w:rsidR="006924C0">
        <w:rPr>
          <w:rFonts w:ascii="Arial" w:hAnsi="Arial" w:cs="Arial"/>
          <w:sz w:val="24"/>
          <w:szCs w:val="24"/>
        </w:rPr>
        <w:t>s</w:t>
      </w:r>
      <w:r w:rsidR="00002ED5" w:rsidRPr="005E081B">
        <w:rPr>
          <w:rFonts w:ascii="Arial" w:hAnsi="Arial" w:cs="Arial"/>
          <w:sz w:val="24"/>
          <w:szCs w:val="24"/>
        </w:rPr>
        <w:t xml:space="preserve"> within Wales. </w:t>
      </w:r>
      <w:r w:rsidR="00002ED5" w:rsidRPr="003D7DD4">
        <w:rPr>
          <w:rFonts w:ascii="Arial" w:hAnsi="Arial" w:cs="Arial"/>
          <w:sz w:val="24"/>
          <w:szCs w:val="24"/>
        </w:rPr>
        <w:t xml:space="preserve">It is set on a four-level approach to manage obesity. </w:t>
      </w:r>
      <w:r w:rsidR="003D7DD4" w:rsidRPr="003D7DD4">
        <w:rPr>
          <w:rFonts w:ascii="Arial" w:hAnsi="Arial" w:cs="Arial"/>
          <w:sz w:val="24"/>
          <w:szCs w:val="24"/>
        </w:rPr>
        <w:t xml:space="preserve">The Welsh Government (2016b) states that the role of The Obesity Pathway is to work with local </w:t>
      </w:r>
      <w:r w:rsidR="003D7DD4" w:rsidRPr="003D7DD4">
        <w:rPr>
          <w:rFonts w:ascii="Arial" w:hAnsi="Arial" w:cs="Arial"/>
          <w:sz w:val="24"/>
          <w:szCs w:val="24"/>
        </w:rPr>
        <w:lastRenderedPageBreak/>
        <w:t>authorities, services and multi-agencies to plan and mange activity across the full range of determinants which causes obesity and overweight in children and young people</w:t>
      </w:r>
      <w:r w:rsidR="006924C0">
        <w:rPr>
          <w:rFonts w:ascii="Arial" w:hAnsi="Arial" w:cs="Arial"/>
          <w:sz w:val="24"/>
          <w:szCs w:val="24"/>
        </w:rPr>
        <w:t>.</w:t>
      </w:r>
    </w:p>
    <w:p w14:paraId="1CF157C0" w14:textId="55BEF26B" w:rsidR="0031149F" w:rsidRPr="0031149F" w:rsidRDefault="00002ED5" w:rsidP="0031149F">
      <w:pPr>
        <w:spacing w:line="480" w:lineRule="auto"/>
        <w:rPr>
          <w:rFonts w:ascii="Arial" w:hAnsi="Arial" w:cs="Arial"/>
          <w:sz w:val="24"/>
          <w:szCs w:val="24"/>
        </w:rPr>
      </w:pPr>
      <w:r w:rsidRPr="005E081B">
        <w:rPr>
          <w:rFonts w:ascii="Arial" w:hAnsi="Arial" w:cs="Arial"/>
          <w:sz w:val="24"/>
          <w:szCs w:val="24"/>
        </w:rPr>
        <w:t xml:space="preserve">The first level </w:t>
      </w:r>
      <w:r w:rsidR="00CC63A0" w:rsidRPr="005E081B">
        <w:rPr>
          <w:rFonts w:ascii="Arial" w:hAnsi="Arial" w:cs="Arial"/>
          <w:sz w:val="24"/>
          <w:szCs w:val="24"/>
        </w:rPr>
        <w:t>i</w:t>
      </w:r>
      <w:r w:rsidRPr="005E081B">
        <w:rPr>
          <w:rFonts w:ascii="Arial" w:hAnsi="Arial" w:cs="Arial"/>
          <w:sz w:val="24"/>
          <w:szCs w:val="24"/>
        </w:rPr>
        <w:t xml:space="preserve">s </w:t>
      </w:r>
      <w:r w:rsidR="00CC63A0" w:rsidRPr="005E081B">
        <w:rPr>
          <w:rFonts w:ascii="Arial" w:hAnsi="Arial" w:cs="Arial"/>
          <w:sz w:val="24"/>
          <w:szCs w:val="24"/>
        </w:rPr>
        <w:t>community-based</w:t>
      </w:r>
      <w:r w:rsidRPr="005E081B">
        <w:rPr>
          <w:rFonts w:ascii="Arial" w:hAnsi="Arial" w:cs="Arial"/>
          <w:sz w:val="24"/>
          <w:szCs w:val="24"/>
        </w:rPr>
        <w:t xml:space="preserve"> prevention which ensures opportunities are available for people.</w:t>
      </w:r>
      <w:r w:rsidR="00034CBE" w:rsidRPr="005E081B">
        <w:rPr>
          <w:rFonts w:ascii="Arial" w:hAnsi="Arial" w:cs="Arial"/>
          <w:sz w:val="24"/>
          <w:szCs w:val="24"/>
        </w:rPr>
        <w:t xml:space="preserve"> The</w:t>
      </w:r>
      <w:r w:rsidR="000564AD" w:rsidRPr="005E081B">
        <w:rPr>
          <w:rFonts w:ascii="Arial" w:hAnsi="Arial" w:cs="Arial"/>
          <w:sz w:val="24"/>
          <w:szCs w:val="24"/>
        </w:rPr>
        <w:t xml:space="preserve"> </w:t>
      </w:r>
      <w:r w:rsidR="00034CBE" w:rsidRPr="005E081B">
        <w:rPr>
          <w:rFonts w:ascii="Arial" w:hAnsi="Arial" w:cs="Arial"/>
          <w:sz w:val="24"/>
          <w:szCs w:val="24"/>
        </w:rPr>
        <w:t xml:space="preserve">aim of this level Is to </w:t>
      </w:r>
      <w:r w:rsidR="000564AD" w:rsidRPr="005E081B">
        <w:rPr>
          <w:rFonts w:ascii="Arial" w:hAnsi="Arial" w:cs="Arial"/>
          <w:sz w:val="24"/>
          <w:szCs w:val="24"/>
        </w:rPr>
        <w:t>ensure</w:t>
      </w:r>
      <w:r w:rsidR="00034CBE" w:rsidRPr="005E081B">
        <w:rPr>
          <w:rFonts w:ascii="Arial" w:hAnsi="Arial" w:cs="Arial"/>
          <w:sz w:val="24"/>
          <w:szCs w:val="24"/>
        </w:rPr>
        <w:t xml:space="preserve"> </w:t>
      </w:r>
      <w:r w:rsidR="000564AD" w:rsidRPr="005E081B">
        <w:rPr>
          <w:rFonts w:ascii="Arial" w:hAnsi="Arial" w:cs="Arial"/>
          <w:sz w:val="24"/>
          <w:szCs w:val="24"/>
        </w:rPr>
        <w:t xml:space="preserve">availability </w:t>
      </w:r>
      <w:r w:rsidR="00034CBE" w:rsidRPr="005E081B">
        <w:rPr>
          <w:rFonts w:ascii="Arial" w:hAnsi="Arial" w:cs="Arial"/>
          <w:sz w:val="24"/>
          <w:szCs w:val="24"/>
        </w:rPr>
        <w:t xml:space="preserve">and </w:t>
      </w:r>
      <w:r w:rsidR="000564AD" w:rsidRPr="005E081B">
        <w:rPr>
          <w:rFonts w:ascii="Arial" w:hAnsi="Arial" w:cs="Arial"/>
          <w:sz w:val="24"/>
          <w:szCs w:val="24"/>
        </w:rPr>
        <w:t>promotion</w:t>
      </w:r>
      <w:r w:rsidR="00034CBE" w:rsidRPr="005E081B">
        <w:rPr>
          <w:rFonts w:ascii="Arial" w:hAnsi="Arial" w:cs="Arial"/>
          <w:sz w:val="24"/>
          <w:szCs w:val="24"/>
        </w:rPr>
        <w:t xml:space="preserve"> to the public </w:t>
      </w:r>
      <w:r w:rsidR="003255F2" w:rsidRPr="005E081B">
        <w:rPr>
          <w:rFonts w:ascii="Arial" w:hAnsi="Arial" w:cs="Arial"/>
          <w:sz w:val="24"/>
          <w:szCs w:val="24"/>
        </w:rPr>
        <w:t>of a range of opportunities to support children, young people and adults in achieving and maintaining a heathy body weight.</w:t>
      </w:r>
      <w:r w:rsidR="0031149F" w:rsidRPr="0031149F">
        <w:rPr>
          <w:rFonts w:ascii="Arial" w:hAnsi="Arial" w:cs="Arial"/>
          <w:sz w:val="24"/>
          <w:szCs w:val="24"/>
        </w:rPr>
        <w:t xml:space="preserve"> </w:t>
      </w:r>
      <w:r w:rsidR="0031149F">
        <w:rPr>
          <w:rFonts w:ascii="Arial" w:hAnsi="Arial" w:cs="Arial"/>
          <w:sz w:val="24"/>
          <w:szCs w:val="24"/>
        </w:rPr>
        <w:t xml:space="preserve">The second level of the Obesity </w:t>
      </w:r>
      <w:r w:rsidR="0031149F" w:rsidRPr="0031149F">
        <w:rPr>
          <w:rFonts w:ascii="Arial" w:hAnsi="Arial" w:cs="Arial"/>
          <w:sz w:val="24"/>
          <w:szCs w:val="24"/>
        </w:rPr>
        <w:t xml:space="preserve">Pathways is early intervention which is where services for people who are obese are available. </w:t>
      </w:r>
      <w:r w:rsidR="003255F2" w:rsidRPr="0031149F">
        <w:rPr>
          <w:rFonts w:ascii="Arial" w:hAnsi="Arial" w:cs="Arial"/>
          <w:sz w:val="24"/>
          <w:szCs w:val="24"/>
        </w:rPr>
        <w:t xml:space="preserve"> </w:t>
      </w:r>
      <w:r w:rsidR="0031149F" w:rsidRPr="0031149F">
        <w:rPr>
          <w:rFonts w:ascii="Arial" w:hAnsi="Arial" w:cs="Arial"/>
          <w:sz w:val="24"/>
          <w:szCs w:val="24"/>
        </w:rPr>
        <w:t xml:space="preserve">The third level is specialist weight management services for people who are obese and have tried several methods to lose weight without success. The final level is bariatric surgery, specialist medical and surgical services for this who still cannot lose weight. </w:t>
      </w:r>
    </w:p>
    <w:p w14:paraId="443BE8B7" w14:textId="4CB3D889" w:rsidR="000F00E3" w:rsidRDefault="0031149F" w:rsidP="000B2000">
      <w:pPr>
        <w:spacing w:line="480" w:lineRule="auto"/>
        <w:rPr>
          <w:rFonts w:ascii="Arial" w:hAnsi="Arial" w:cs="Arial"/>
          <w:sz w:val="24"/>
          <w:szCs w:val="24"/>
        </w:rPr>
      </w:pPr>
      <w:r>
        <w:rPr>
          <w:rFonts w:ascii="Arial" w:hAnsi="Arial" w:cs="Arial"/>
          <w:sz w:val="24"/>
          <w:szCs w:val="24"/>
        </w:rPr>
        <w:t xml:space="preserve">The Obesity Pathways has many aims to prevent Obesity and one of these </w:t>
      </w:r>
      <w:r w:rsidR="003255F2" w:rsidRPr="005E081B">
        <w:rPr>
          <w:rFonts w:ascii="Arial" w:hAnsi="Arial" w:cs="Arial"/>
          <w:sz w:val="24"/>
          <w:szCs w:val="24"/>
        </w:rPr>
        <w:t>aim</w:t>
      </w:r>
      <w:r>
        <w:rPr>
          <w:rFonts w:ascii="Arial" w:hAnsi="Arial" w:cs="Arial"/>
          <w:sz w:val="24"/>
          <w:szCs w:val="24"/>
        </w:rPr>
        <w:t>s</w:t>
      </w:r>
      <w:r w:rsidR="003255F2" w:rsidRPr="005E081B">
        <w:rPr>
          <w:rFonts w:ascii="Arial" w:hAnsi="Arial" w:cs="Arial"/>
          <w:sz w:val="24"/>
          <w:szCs w:val="24"/>
        </w:rPr>
        <w:t xml:space="preserve"> is to focus on the physical environment and enabling people to</w:t>
      </w:r>
      <w:r w:rsidR="004A21EA">
        <w:rPr>
          <w:rFonts w:ascii="Arial" w:hAnsi="Arial" w:cs="Arial"/>
          <w:sz w:val="24"/>
          <w:szCs w:val="24"/>
        </w:rPr>
        <w:t xml:space="preserve"> have access</w:t>
      </w:r>
      <w:r w:rsidR="003255F2" w:rsidRPr="005E081B">
        <w:rPr>
          <w:rFonts w:ascii="Arial" w:hAnsi="Arial" w:cs="Arial"/>
          <w:sz w:val="24"/>
          <w:szCs w:val="24"/>
        </w:rPr>
        <w:t xml:space="preserve"> healthy food choices. This could be done by ensuring schools </w:t>
      </w:r>
      <w:r w:rsidR="003B4F34" w:rsidRPr="005E081B">
        <w:rPr>
          <w:rFonts w:ascii="Arial" w:hAnsi="Arial" w:cs="Arial"/>
          <w:sz w:val="24"/>
          <w:szCs w:val="24"/>
        </w:rPr>
        <w:t>h</w:t>
      </w:r>
      <w:r w:rsidR="003255F2" w:rsidRPr="005E081B">
        <w:rPr>
          <w:rFonts w:ascii="Arial" w:hAnsi="Arial" w:cs="Arial"/>
          <w:sz w:val="24"/>
          <w:szCs w:val="24"/>
        </w:rPr>
        <w:t xml:space="preserve">ave heathier food options. </w:t>
      </w:r>
      <w:r w:rsidR="003B4F34" w:rsidRPr="005E081B">
        <w:rPr>
          <w:rFonts w:ascii="Arial" w:hAnsi="Arial" w:cs="Arial"/>
          <w:sz w:val="24"/>
          <w:szCs w:val="24"/>
        </w:rPr>
        <w:t xml:space="preserve">In 2009 the Healthy Eating in Schools Measure was introduced by the National Assembly for Wales to make provision about the promotion of healthy eating and drinking by pupils within schools. </w:t>
      </w:r>
      <w:r w:rsidR="00A6009C" w:rsidRPr="005E081B">
        <w:rPr>
          <w:rFonts w:ascii="Arial" w:hAnsi="Arial" w:cs="Arial"/>
          <w:sz w:val="24"/>
          <w:szCs w:val="24"/>
        </w:rPr>
        <w:t>Gaskell (2013) a</w:t>
      </w:r>
      <w:r w:rsidR="000259AB" w:rsidRPr="005E081B">
        <w:rPr>
          <w:rFonts w:ascii="Arial" w:hAnsi="Arial" w:cs="Arial"/>
          <w:sz w:val="24"/>
          <w:szCs w:val="24"/>
        </w:rPr>
        <w:t xml:space="preserve">lso says this Healthy Eating in Schools Measure was </w:t>
      </w:r>
      <w:r w:rsidR="00A6009C" w:rsidRPr="005E081B">
        <w:rPr>
          <w:rFonts w:ascii="Arial" w:hAnsi="Arial" w:cs="Arial"/>
          <w:sz w:val="24"/>
          <w:szCs w:val="24"/>
        </w:rPr>
        <w:t>introduced</w:t>
      </w:r>
      <w:r w:rsidR="000259AB" w:rsidRPr="005E081B">
        <w:rPr>
          <w:rFonts w:ascii="Arial" w:hAnsi="Arial" w:cs="Arial"/>
          <w:sz w:val="24"/>
          <w:szCs w:val="24"/>
        </w:rPr>
        <w:t xml:space="preserve"> following </w:t>
      </w:r>
      <w:r w:rsidR="00A6009C" w:rsidRPr="005E081B">
        <w:rPr>
          <w:rFonts w:ascii="Arial" w:hAnsi="Arial" w:cs="Arial"/>
          <w:sz w:val="24"/>
          <w:szCs w:val="24"/>
        </w:rPr>
        <w:t>the Jamie Oliver school dinners revolution in England.</w:t>
      </w:r>
      <w:r w:rsidR="00AD0CF9" w:rsidRPr="005E081B">
        <w:rPr>
          <w:rFonts w:ascii="Arial" w:hAnsi="Arial" w:cs="Arial"/>
          <w:sz w:val="24"/>
          <w:szCs w:val="24"/>
        </w:rPr>
        <w:t xml:space="preserve"> Furness (2015)</w:t>
      </w:r>
      <w:r w:rsidR="00891F81" w:rsidRPr="005E081B">
        <w:rPr>
          <w:rFonts w:ascii="Arial" w:hAnsi="Arial" w:cs="Arial"/>
          <w:sz w:val="24"/>
          <w:szCs w:val="24"/>
        </w:rPr>
        <w:t xml:space="preserve"> </w:t>
      </w:r>
      <w:r w:rsidR="00AD0CF9" w:rsidRPr="005E081B">
        <w:rPr>
          <w:rFonts w:ascii="Arial" w:hAnsi="Arial" w:cs="Arial"/>
          <w:sz w:val="24"/>
          <w:szCs w:val="24"/>
        </w:rPr>
        <w:t>d</w:t>
      </w:r>
      <w:r w:rsidR="00891F81" w:rsidRPr="005E081B">
        <w:rPr>
          <w:rFonts w:ascii="Arial" w:hAnsi="Arial" w:cs="Arial"/>
          <w:sz w:val="24"/>
          <w:szCs w:val="24"/>
        </w:rPr>
        <w:t xml:space="preserve">iscusses that Jamie </w:t>
      </w:r>
      <w:proofErr w:type="spellStart"/>
      <w:r w:rsidR="00891F81" w:rsidRPr="005E081B">
        <w:rPr>
          <w:rFonts w:ascii="Arial" w:hAnsi="Arial" w:cs="Arial"/>
          <w:sz w:val="24"/>
          <w:szCs w:val="24"/>
        </w:rPr>
        <w:t>Oliver</w:t>
      </w:r>
      <w:r w:rsidR="004A21EA">
        <w:rPr>
          <w:rFonts w:ascii="Arial" w:hAnsi="Arial" w:cs="Arial"/>
          <w:sz w:val="24"/>
          <w:szCs w:val="24"/>
        </w:rPr>
        <w:t>s</w:t>
      </w:r>
      <w:proofErr w:type="spellEnd"/>
      <w:r w:rsidR="004A21EA">
        <w:rPr>
          <w:rFonts w:ascii="Arial" w:hAnsi="Arial" w:cs="Arial"/>
          <w:sz w:val="24"/>
          <w:szCs w:val="24"/>
        </w:rPr>
        <w:t>’</w:t>
      </w:r>
      <w:r w:rsidR="00891F81" w:rsidRPr="005E081B">
        <w:rPr>
          <w:rFonts w:ascii="Arial" w:hAnsi="Arial" w:cs="Arial"/>
          <w:sz w:val="24"/>
          <w:szCs w:val="24"/>
        </w:rPr>
        <w:t xml:space="preserve"> </w:t>
      </w:r>
      <w:r w:rsidR="00AD0CF9" w:rsidRPr="005E081B">
        <w:rPr>
          <w:rFonts w:ascii="Arial" w:hAnsi="Arial" w:cs="Arial"/>
          <w:sz w:val="24"/>
          <w:szCs w:val="24"/>
        </w:rPr>
        <w:t>campaign</w:t>
      </w:r>
      <w:r w:rsidR="00891F81" w:rsidRPr="005E081B">
        <w:rPr>
          <w:rFonts w:ascii="Arial" w:hAnsi="Arial" w:cs="Arial"/>
          <w:sz w:val="24"/>
          <w:szCs w:val="24"/>
        </w:rPr>
        <w:t xml:space="preserve"> </w:t>
      </w:r>
      <w:r w:rsidR="004A21EA">
        <w:rPr>
          <w:rFonts w:ascii="Arial" w:hAnsi="Arial" w:cs="Arial"/>
          <w:sz w:val="24"/>
          <w:szCs w:val="24"/>
        </w:rPr>
        <w:t xml:space="preserve">aimed </w:t>
      </w:r>
      <w:r w:rsidR="00891F81" w:rsidRPr="005E081B">
        <w:rPr>
          <w:rFonts w:ascii="Arial" w:hAnsi="Arial" w:cs="Arial"/>
          <w:sz w:val="24"/>
          <w:szCs w:val="24"/>
        </w:rPr>
        <w:t xml:space="preserve">to change the nations </w:t>
      </w:r>
      <w:r w:rsidR="00AD0CF9" w:rsidRPr="005E081B">
        <w:rPr>
          <w:rFonts w:ascii="Arial" w:hAnsi="Arial" w:cs="Arial"/>
          <w:sz w:val="24"/>
          <w:szCs w:val="24"/>
        </w:rPr>
        <w:t>eating</w:t>
      </w:r>
      <w:r w:rsidR="00891F81" w:rsidRPr="005E081B">
        <w:rPr>
          <w:rFonts w:ascii="Arial" w:hAnsi="Arial" w:cs="Arial"/>
          <w:sz w:val="24"/>
          <w:szCs w:val="24"/>
        </w:rPr>
        <w:t xml:space="preserve"> habits by </w:t>
      </w:r>
      <w:r w:rsidR="00AD0CF9" w:rsidRPr="005E081B">
        <w:rPr>
          <w:rFonts w:ascii="Arial" w:hAnsi="Arial" w:cs="Arial"/>
          <w:sz w:val="24"/>
          <w:szCs w:val="24"/>
        </w:rPr>
        <w:t>feeding</w:t>
      </w:r>
      <w:r w:rsidR="00891F81" w:rsidRPr="005E081B">
        <w:rPr>
          <w:rFonts w:ascii="Arial" w:hAnsi="Arial" w:cs="Arial"/>
          <w:sz w:val="24"/>
          <w:szCs w:val="24"/>
        </w:rPr>
        <w:t xml:space="preserve"> children </w:t>
      </w:r>
      <w:r w:rsidR="00AD0CF9" w:rsidRPr="005E081B">
        <w:rPr>
          <w:rFonts w:ascii="Arial" w:hAnsi="Arial" w:cs="Arial"/>
          <w:sz w:val="24"/>
          <w:szCs w:val="24"/>
        </w:rPr>
        <w:t xml:space="preserve">healthier school meals. However, Jamie Oliver admits that his school dinner campaign has not succeeded due to indulgence of fast food in the middle classes. </w:t>
      </w:r>
      <w:r w:rsidR="00C95D11" w:rsidRPr="005E081B">
        <w:rPr>
          <w:rFonts w:ascii="Arial" w:hAnsi="Arial" w:cs="Arial"/>
          <w:sz w:val="24"/>
          <w:szCs w:val="24"/>
        </w:rPr>
        <w:t xml:space="preserve">The </w:t>
      </w:r>
      <w:r w:rsidR="00282A1F" w:rsidRPr="005E081B">
        <w:rPr>
          <w:rFonts w:ascii="Arial" w:hAnsi="Arial" w:cs="Arial"/>
          <w:sz w:val="24"/>
          <w:szCs w:val="24"/>
        </w:rPr>
        <w:t>purpose</w:t>
      </w:r>
      <w:r w:rsidR="00C95D11" w:rsidRPr="005E081B">
        <w:rPr>
          <w:rFonts w:ascii="Arial" w:hAnsi="Arial" w:cs="Arial"/>
          <w:sz w:val="24"/>
          <w:szCs w:val="24"/>
        </w:rPr>
        <w:t xml:space="preserve"> of this </w:t>
      </w:r>
      <w:r w:rsidR="00282A1F" w:rsidRPr="005E081B">
        <w:rPr>
          <w:rFonts w:ascii="Arial" w:hAnsi="Arial" w:cs="Arial"/>
          <w:sz w:val="24"/>
          <w:szCs w:val="24"/>
        </w:rPr>
        <w:t xml:space="preserve">strategy was to reduce the amount of sugar intake children had in the school meals and to replace with more fruit and vegetables. </w:t>
      </w:r>
    </w:p>
    <w:p w14:paraId="0FAFFEDA" w14:textId="25CA14A7" w:rsidR="003255F2" w:rsidRPr="000F00E3" w:rsidRDefault="00C036B3" w:rsidP="000B2000">
      <w:pPr>
        <w:spacing w:line="480" w:lineRule="auto"/>
        <w:rPr>
          <w:rFonts w:ascii="Arial" w:hAnsi="Arial" w:cs="Arial"/>
          <w:sz w:val="24"/>
          <w:szCs w:val="24"/>
        </w:rPr>
      </w:pPr>
      <w:r w:rsidRPr="005E081B">
        <w:rPr>
          <w:rFonts w:ascii="Arial" w:hAnsi="Arial" w:cs="Arial"/>
          <w:sz w:val="24"/>
          <w:szCs w:val="24"/>
        </w:rPr>
        <w:lastRenderedPageBreak/>
        <w:t xml:space="preserve">The Department of Health and Social Care (2018) </w:t>
      </w:r>
      <w:r w:rsidR="00BB7E83" w:rsidRPr="005E081B">
        <w:rPr>
          <w:rFonts w:ascii="Arial" w:hAnsi="Arial" w:cs="Arial"/>
          <w:sz w:val="24"/>
          <w:szCs w:val="24"/>
        </w:rPr>
        <w:t>discusses that s</w:t>
      </w:r>
      <w:r w:rsidR="0054165B" w:rsidRPr="005E081B">
        <w:rPr>
          <w:rFonts w:ascii="Arial" w:hAnsi="Arial" w:cs="Arial"/>
          <w:sz w:val="24"/>
          <w:szCs w:val="24"/>
        </w:rPr>
        <w:t>chools play an important</w:t>
      </w:r>
      <w:r w:rsidR="0008262F" w:rsidRPr="005E081B">
        <w:rPr>
          <w:rFonts w:ascii="Arial" w:hAnsi="Arial" w:cs="Arial"/>
          <w:sz w:val="24"/>
          <w:szCs w:val="24"/>
        </w:rPr>
        <w:t xml:space="preserve"> role in helping their pupils make healthier choices because obesity rates double during primary school years and secondary school years.</w:t>
      </w:r>
      <w:r w:rsidR="0062354D" w:rsidRPr="005E081B">
        <w:rPr>
          <w:rFonts w:ascii="Arial" w:hAnsi="Arial" w:cs="Arial"/>
          <w:sz w:val="24"/>
          <w:szCs w:val="24"/>
        </w:rPr>
        <w:t xml:space="preserve"> The Department of Health and Social Care (2018) also </w:t>
      </w:r>
      <w:r w:rsidR="00BB7E83" w:rsidRPr="005E081B">
        <w:rPr>
          <w:rFonts w:ascii="Arial" w:hAnsi="Arial" w:cs="Arial"/>
          <w:sz w:val="24"/>
          <w:szCs w:val="24"/>
        </w:rPr>
        <w:t xml:space="preserve">states that it is important for children to </w:t>
      </w:r>
      <w:r w:rsidRPr="005E081B">
        <w:rPr>
          <w:rFonts w:ascii="Arial" w:hAnsi="Arial" w:cs="Arial"/>
          <w:sz w:val="24"/>
          <w:szCs w:val="24"/>
        </w:rPr>
        <w:t>have</w:t>
      </w:r>
      <w:r w:rsidR="00BB7E83" w:rsidRPr="005E081B">
        <w:rPr>
          <w:rFonts w:ascii="Arial" w:hAnsi="Arial" w:cs="Arial"/>
          <w:sz w:val="24"/>
          <w:szCs w:val="24"/>
        </w:rPr>
        <w:t xml:space="preserve"> a healthy and balanced diet </w:t>
      </w:r>
      <w:r w:rsidRPr="005E081B">
        <w:rPr>
          <w:rFonts w:ascii="Arial" w:hAnsi="Arial" w:cs="Arial"/>
          <w:sz w:val="24"/>
          <w:szCs w:val="24"/>
        </w:rPr>
        <w:t>for them to develop healthy</w:t>
      </w:r>
      <w:r w:rsidR="004A21EA">
        <w:rPr>
          <w:rFonts w:ascii="Arial" w:hAnsi="Arial" w:cs="Arial"/>
          <w:sz w:val="24"/>
          <w:szCs w:val="24"/>
        </w:rPr>
        <w:t>.</w:t>
      </w:r>
      <w:r w:rsidRPr="005E081B">
        <w:rPr>
          <w:rFonts w:ascii="Arial" w:hAnsi="Arial" w:cs="Arial"/>
          <w:sz w:val="24"/>
          <w:szCs w:val="24"/>
        </w:rPr>
        <w:t xml:space="preserve"> The School Food Standards were introduced to make sure the food provided to pupils is nutritious.</w:t>
      </w:r>
      <w:r w:rsidR="0062354D" w:rsidRPr="005E081B">
        <w:rPr>
          <w:rFonts w:ascii="Arial" w:hAnsi="Arial" w:cs="Arial"/>
          <w:sz w:val="24"/>
          <w:szCs w:val="24"/>
        </w:rPr>
        <w:t xml:space="preserve"> In 2016, the School Food Standards was updated to reduce sugar consumption. The Department of Health and Social Care</w:t>
      </w:r>
      <w:r w:rsidR="004A21EA">
        <w:rPr>
          <w:rFonts w:ascii="Arial" w:hAnsi="Arial" w:cs="Arial"/>
          <w:sz w:val="24"/>
          <w:szCs w:val="24"/>
        </w:rPr>
        <w:t xml:space="preserve"> (2018)</w:t>
      </w:r>
      <w:r w:rsidR="0062354D" w:rsidRPr="005E081B">
        <w:rPr>
          <w:rFonts w:ascii="Arial" w:hAnsi="Arial" w:cs="Arial"/>
          <w:sz w:val="24"/>
          <w:szCs w:val="24"/>
        </w:rPr>
        <w:t xml:space="preserve"> also suggests that children in lower income households are more likely to be ob</w:t>
      </w:r>
      <w:r w:rsidR="004A21EA">
        <w:rPr>
          <w:rFonts w:ascii="Arial" w:hAnsi="Arial" w:cs="Arial"/>
          <w:sz w:val="24"/>
          <w:szCs w:val="24"/>
        </w:rPr>
        <w:t>ese due to lack of money to provide healthier food options</w:t>
      </w:r>
      <w:r w:rsidR="0062354D" w:rsidRPr="005E081B">
        <w:rPr>
          <w:rFonts w:ascii="Arial" w:hAnsi="Arial" w:cs="Arial"/>
          <w:sz w:val="24"/>
          <w:szCs w:val="24"/>
        </w:rPr>
        <w:t xml:space="preserve"> and the </w:t>
      </w:r>
      <w:r w:rsidR="004A21EA">
        <w:rPr>
          <w:rFonts w:ascii="Arial" w:hAnsi="Arial" w:cs="Arial"/>
          <w:sz w:val="24"/>
          <w:szCs w:val="24"/>
        </w:rPr>
        <w:t>G</w:t>
      </w:r>
      <w:r w:rsidR="0062354D" w:rsidRPr="005E081B">
        <w:rPr>
          <w:rFonts w:ascii="Arial" w:hAnsi="Arial" w:cs="Arial"/>
          <w:sz w:val="24"/>
          <w:szCs w:val="24"/>
        </w:rPr>
        <w:t xml:space="preserve">overnment should continue to help families who struggle to give their children a healthy diet. </w:t>
      </w:r>
      <w:r w:rsidR="00162F15" w:rsidRPr="005E081B">
        <w:rPr>
          <w:rFonts w:ascii="Arial" w:hAnsi="Arial" w:cs="Arial"/>
          <w:sz w:val="24"/>
          <w:szCs w:val="24"/>
        </w:rPr>
        <w:t>One way the Government has implemented this is by delivering</w:t>
      </w:r>
      <w:r w:rsidR="004A21EA">
        <w:rPr>
          <w:rFonts w:ascii="Arial" w:hAnsi="Arial" w:cs="Arial"/>
          <w:sz w:val="24"/>
          <w:szCs w:val="24"/>
        </w:rPr>
        <w:t xml:space="preserve"> The</w:t>
      </w:r>
      <w:r w:rsidR="00162F15" w:rsidRPr="005E081B">
        <w:rPr>
          <w:rFonts w:ascii="Arial" w:hAnsi="Arial" w:cs="Arial"/>
          <w:sz w:val="24"/>
          <w:szCs w:val="24"/>
        </w:rPr>
        <w:t xml:space="preserve"> Healthy Food Scheme</w:t>
      </w:r>
      <w:r w:rsidR="005136DF" w:rsidRPr="005E081B">
        <w:rPr>
          <w:rFonts w:ascii="Arial" w:hAnsi="Arial" w:cs="Arial"/>
          <w:sz w:val="24"/>
          <w:szCs w:val="24"/>
        </w:rPr>
        <w:t xml:space="preserve"> in England</w:t>
      </w:r>
      <w:r w:rsidR="00162F15" w:rsidRPr="005E081B">
        <w:rPr>
          <w:rFonts w:ascii="Arial" w:hAnsi="Arial" w:cs="Arial"/>
          <w:sz w:val="24"/>
          <w:szCs w:val="24"/>
        </w:rPr>
        <w:t xml:space="preserve"> and pr</w:t>
      </w:r>
      <w:r w:rsidR="0083409B">
        <w:rPr>
          <w:rFonts w:ascii="Arial" w:hAnsi="Arial" w:cs="Arial"/>
          <w:sz w:val="24"/>
          <w:szCs w:val="24"/>
        </w:rPr>
        <w:t xml:space="preserve">oviding </w:t>
      </w:r>
      <w:r w:rsidR="00162F15" w:rsidRPr="005E081B">
        <w:rPr>
          <w:rFonts w:ascii="Arial" w:hAnsi="Arial" w:cs="Arial"/>
          <w:sz w:val="24"/>
          <w:szCs w:val="24"/>
        </w:rPr>
        <w:t xml:space="preserve">children from a young age with </w:t>
      </w:r>
      <w:r w:rsidR="00DF1252">
        <w:rPr>
          <w:rFonts w:ascii="Arial" w:hAnsi="Arial" w:cs="Arial"/>
          <w:sz w:val="24"/>
          <w:szCs w:val="24"/>
        </w:rPr>
        <w:t>f</w:t>
      </w:r>
      <w:r w:rsidR="00162F15" w:rsidRPr="005E081B">
        <w:rPr>
          <w:rFonts w:ascii="Arial" w:hAnsi="Arial" w:cs="Arial"/>
          <w:sz w:val="24"/>
          <w:szCs w:val="24"/>
        </w:rPr>
        <w:t>ruit and milk in school.</w:t>
      </w:r>
      <w:r w:rsidR="005C4033" w:rsidRPr="005E081B">
        <w:rPr>
          <w:rFonts w:ascii="Arial" w:hAnsi="Arial" w:cs="Arial"/>
          <w:sz w:val="24"/>
          <w:szCs w:val="24"/>
        </w:rPr>
        <w:t xml:space="preserve"> The National Health Service (NHS 2018) discusses that </w:t>
      </w:r>
      <w:r w:rsidR="00872D0C" w:rsidRPr="005E081B">
        <w:rPr>
          <w:rFonts w:ascii="Arial" w:hAnsi="Arial" w:cs="Arial"/>
          <w:sz w:val="24"/>
          <w:szCs w:val="24"/>
        </w:rPr>
        <w:t xml:space="preserve">fruit helps children achieve their 5 a day and is a source of the </w:t>
      </w:r>
      <w:r w:rsidR="005136DF" w:rsidRPr="005E081B">
        <w:rPr>
          <w:rFonts w:ascii="Arial" w:hAnsi="Arial" w:cs="Arial"/>
          <w:sz w:val="24"/>
          <w:szCs w:val="24"/>
        </w:rPr>
        <w:t>nutrient’s</w:t>
      </w:r>
      <w:r w:rsidR="00872D0C" w:rsidRPr="005E081B">
        <w:rPr>
          <w:rFonts w:ascii="Arial" w:hAnsi="Arial" w:cs="Arial"/>
          <w:sz w:val="24"/>
          <w:szCs w:val="24"/>
        </w:rPr>
        <w:t xml:space="preserve"> children need to form a healthy diet.</w:t>
      </w:r>
      <w:r w:rsidR="001707D5">
        <w:rPr>
          <w:rFonts w:ascii="Arial" w:hAnsi="Arial" w:cs="Arial"/>
          <w:sz w:val="24"/>
          <w:szCs w:val="24"/>
        </w:rPr>
        <w:t xml:space="preserve"> Butler (2018) mentions that</w:t>
      </w:r>
      <w:r w:rsidR="00872D0C" w:rsidRPr="005E081B">
        <w:rPr>
          <w:rFonts w:ascii="Arial" w:hAnsi="Arial" w:cs="Arial"/>
          <w:sz w:val="24"/>
          <w:szCs w:val="24"/>
        </w:rPr>
        <w:t xml:space="preserve"> </w:t>
      </w:r>
      <w:r w:rsidR="001707D5">
        <w:rPr>
          <w:rFonts w:ascii="Arial" w:hAnsi="Arial" w:cs="Arial"/>
          <w:sz w:val="24"/>
          <w:szCs w:val="24"/>
        </w:rPr>
        <w:t>m</w:t>
      </w:r>
      <w:r w:rsidR="00872D0C" w:rsidRPr="005E081B">
        <w:rPr>
          <w:rFonts w:ascii="Arial" w:hAnsi="Arial" w:cs="Arial"/>
          <w:sz w:val="24"/>
          <w:szCs w:val="24"/>
        </w:rPr>
        <w:t>any children who come from a poor background may not have access to fruit and milk and so this time of day in their school routine is the only access to fruit and milk they have.</w:t>
      </w:r>
      <w:r w:rsidR="00E40787">
        <w:rPr>
          <w:rFonts w:ascii="Arial" w:hAnsi="Arial" w:cs="Arial"/>
          <w:sz w:val="24"/>
          <w:szCs w:val="24"/>
        </w:rPr>
        <w:t xml:space="preserve"> Many school</w:t>
      </w:r>
      <w:r w:rsidR="00433C4F">
        <w:rPr>
          <w:rFonts w:ascii="Arial" w:hAnsi="Arial" w:cs="Arial"/>
          <w:sz w:val="24"/>
          <w:szCs w:val="24"/>
        </w:rPr>
        <w:t>s</w:t>
      </w:r>
      <w:r w:rsidR="00E40787">
        <w:rPr>
          <w:rFonts w:ascii="Arial" w:hAnsi="Arial" w:cs="Arial"/>
          <w:sz w:val="24"/>
          <w:szCs w:val="24"/>
        </w:rPr>
        <w:t xml:space="preserve"> within the United Kingdom now collect money from children weekly to pay for fruit and milk. The schools offer fruit and mil</w:t>
      </w:r>
      <w:r w:rsidR="00433C4F">
        <w:rPr>
          <w:rFonts w:ascii="Arial" w:hAnsi="Arial" w:cs="Arial"/>
          <w:sz w:val="24"/>
          <w:szCs w:val="24"/>
        </w:rPr>
        <w:t>k</w:t>
      </w:r>
      <w:r w:rsidR="00257CE7">
        <w:rPr>
          <w:rFonts w:ascii="Arial" w:hAnsi="Arial" w:cs="Arial"/>
          <w:sz w:val="24"/>
          <w:szCs w:val="24"/>
        </w:rPr>
        <w:t xml:space="preserve"> to</w:t>
      </w:r>
      <w:r w:rsidR="00E40787">
        <w:rPr>
          <w:rFonts w:ascii="Arial" w:hAnsi="Arial" w:cs="Arial"/>
          <w:sz w:val="24"/>
          <w:szCs w:val="24"/>
        </w:rPr>
        <w:t xml:space="preserve"> the children everyday as part of the Healthy Eating Scheme</w:t>
      </w:r>
      <w:r w:rsidR="00F00B08">
        <w:rPr>
          <w:rFonts w:ascii="Arial" w:hAnsi="Arial" w:cs="Arial"/>
          <w:sz w:val="24"/>
          <w:szCs w:val="24"/>
        </w:rPr>
        <w:t xml:space="preserve"> (NHS 2018).</w:t>
      </w:r>
    </w:p>
    <w:p w14:paraId="2F094D77" w14:textId="43F36976" w:rsidR="00011296" w:rsidRDefault="002C1827" w:rsidP="000B2000">
      <w:pPr>
        <w:spacing w:line="480" w:lineRule="auto"/>
        <w:rPr>
          <w:rFonts w:ascii="Arial" w:hAnsi="Arial" w:cs="Arial"/>
          <w:sz w:val="24"/>
          <w:szCs w:val="24"/>
        </w:rPr>
      </w:pPr>
      <w:r w:rsidRPr="005E081B">
        <w:rPr>
          <w:rFonts w:ascii="Arial" w:hAnsi="Arial" w:cs="Arial"/>
          <w:sz w:val="24"/>
          <w:szCs w:val="24"/>
        </w:rPr>
        <w:t xml:space="preserve">In </w:t>
      </w:r>
      <w:r w:rsidR="00257CE7">
        <w:rPr>
          <w:rFonts w:ascii="Arial" w:hAnsi="Arial" w:cs="Arial"/>
          <w:sz w:val="24"/>
          <w:szCs w:val="24"/>
        </w:rPr>
        <w:t>similarity</w:t>
      </w:r>
      <w:r w:rsidRPr="005E081B">
        <w:rPr>
          <w:rFonts w:ascii="Arial" w:hAnsi="Arial" w:cs="Arial"/>
          <w:sz w:val="24"/>
          <w:szCs w:val="24"/>
        </w:rPr>
        <w:t>, in Wales the Welsh Network of Healthy school Schemes encourages good nutrition and fitness in pupils through free school-based activities. One of these is The Primary School Free Breakfast initiative</w:t>
      </w:r>
      <w:r w:rsidR="001B1DBE" w:rsidRPr="005E081B">
        <w:rPr>
          <w:rFonts w:ascii="Arial" w:hAnsi="Arial" w:cs="Arial"/>
          <w:sz w:val="24"/>
          <w:szCs w:val="24"/>
        </w:rPr>
        <w:t xml:space="preserve"> (NHS Wales 2018). Health </w:t>
      </w:r>
      <w:r w:rsidR="00257CE7">
        <w:rPr>
          <w:rFonts w:ascii="Arial" w:hAnsi="Arial" w:cs="Arial"/>
          <w:sz w:val="24"/>
          <w:szCs w:val="24"/>
        </w:rPr>
        <w:t xml:space="preserve">Promotion </w:t>
      </w:r>
      <w:r w:rsidR="005E081B" w:rsidRPr="005E081B">
        <w:rPr>
          <w:rFonts w:ascii="Arial" w:hAnsi="Arial" w:cs="Arial"/>
          <w:sz w:val="24"/>
          <w:szCs w:val="24"/>
        </w:rPr>
        <w:t>Division</w:t>
      </w:r>
      <w:r w:rsidR="001B1DBE" w:rsidRPr="005E081B">
        <w:rPr>
          <w:rFonts w:ascii="Arial" w:hAnsi="Arial" w:cs="Arial"/>
          <w:sz w:val="24"/>
          <w:szCs w:val="24"/>
        </w:rPr>
        <w:t xml:space="preserve">: Welsh Assembly Government (2004) discusses that children living in poor conditions may not have access to a healthy breakfast and so breakfast club offers </w:t>
      </w:r>
      <w:r w:rsidR="001B1DBE" w:rsidRPr="005E081B">
        <w:rPr>
          <w:rFonts w:ascii="Arial" w:hAnsi="Arial" w:cs="Arial"/>
          <w:sz w:val="24"/>
          <w:szCs w:val="24"/>
        </w:rPr>
        <w:lastRenderedPageBreak/>
        <w:t>bread, cereal, fruit and vegetables to children to start their day off healthy and give the</w:t>
      </w:r>
      <w:r w:rsidR="00257CE7">
        <w:rPr>
          <w:rFonts w:ascii="Arial" w:hAnsi="Arial" w:cs="Arial"/>
          <w:sz w:val="24"/>
          <w:szCs w:val="24"/>
        </w:rPr>
        <w:t xml:space="preserve">m </w:t>
      </w:r>
      <w:r w:rsidR="001B1DBE" w:rsidRPr="005E081B">
        <w:rPr>
          <w:rFonts w:ascii="Arial" w:hAnsi="Arial" w:cs="Arial"/>
          <w:sz w:val="24"/>
          <w:szCs w:val="24"/>
        </w:rPr>
        <w:t xml:space="preserve">the energy for school. </w:t>
      </w:r>
      <w:r w:rsidRPr="005E081B">
        <w:rPr>
          <w:rFonts w:ascii="Arial" w:hAnsi="Arial" w:cs="Arial"/>
          <w:sz w:val="24"/>
          <w:szCs w:val="24"/>
        </w:rPr>
        <w:t xml:space="preserve"> </w:t>
      </w:r>
      <w:r w:rsidR="001B1DBE" w:rsidRPr="005E081B">
        <w:rPr>
          <w:rFonts w:ascii="Arial" w:hAnsi="Arial" w:cs="Arial"/>
          <w:sz w:val="24"/>
          <w:szCs w:val="24"/>
        </w:rPr>
        <w:t>As well as</w:t>
      </w:r>
      <w:r w:rsidR="00257CE7">
        <w:rPr>
          <w:rFonts w:ascii="Arial" w:hAnsi="Arial" w:cs="Arial"/>
          <w:sz w:val="24"/>
          <w:szCs w:val="24"/>
        </w:rPr>
        <w:t xml:space="preserve"> this,</w:t>
      </w:r>
      <w:r w:rsidR="001B1DBE" w:rsidRPr="005E081B">
        <w:rPr>
          <w:rFonts w:ascii="Arial" w:hAnsi="Arial" w:cs="Arial"/>
          <w:sz w:val="24"/>
          <w:szCs w:val="24"/>
        </w:rPr>
        <w:t xml:space="preserve"> giving the children a healthy diet to prevent obesity, healthy eating also improves their </w:t>
      </w:r>
      <w:r w:rsidR="00257CE7" w:rsidRPr="005E081B">
        <w:rPr>
          <w:rFonts w:ascii="Arial" w:hAnsi="Arial" w:cs="Arial"/>
          <w:sz w:val="24"/>
          <w:szCs w:val="24"/>
        </w:rPr>
        <w:t>concentration,</w:t>
      </w:r>
      <w:r w:rsidR="001B1DBE" w:rsidRPr="005E081B">
        <w:rPr>
          <w:rFonts w:ascii="Arial" w:hAnsi="Arial" w:cs="Arial"/>
          <w:sz w:val="24"/>
          <w:szCs w:val="24"/>
        </w:rPr>
        <w:t xml:space="preserve"> </w:t>
      </w:r>
      <w:r w:rsidR="00257CE7">
        <w:rPr>
          <w:rFonts w:ascii="Arial" w:hAnsi="Arial" w:cs="Arial"/>
          <w:sz w:val="24"/>
          <w:szCs w:val="24"/>
        </w:rPr>
        <w:t>so</w:t>
      </w:r>
      <w:r w:rsidR="001B1DBE" w:rsidRPr="005E081B">
        <w:rPr>
          <w:rFonts w:ascii="Arial" w:hAnsi="Arial" w:cs="Arial"/>
          <w:sz w:val="24"/>
          <w:szCs w:val="24"/>
        </w:rPr>
        <w:t xml:space="preserve"> this also impacts on their education and learning and proves to be effective.</w:t>
      </w:r>
      <w:r w:rsidR="005E081B" w:rsidRPr="005E081B">
        <w:rPr>
          <w:rFonts w:ascii="Arial" w:hAnsi="Arial" w:cs="Arial"/>
          <w:sz w:val="24"/>
          <w:szCs w:val="24"/>
        </w:rPr>
        <w:t xml:space="preserve"> Moore et al (2013) discusses </w:t>
      </w:r>
      <w:r w:rsidR="009602B1" w:rsidRPr="005E081B">
        <w:rPr>
          <w:rFonts w:ascii="Arial" w:hAnsi="Arial" w:cs="Arial"/>
          <w:sz w:val="24"/>
          <w:szCs w:val="24"/>
        </w:rPr>
        <w:t xml:space="preserve">the </w:t>
      </w:r>
      <w:r w:rsidR="005E081B" w:rsidRPr="005E081B">
        <w:rPr>
          <w:rFonts w:ascii="Arial" w:hAnsi="Arial" w:cs="Arial"/>
          <w:sz w:val="24"/>
          <w:szCs w:val="24"/>
        </w:rPr>
        <w:t>strengths</w:t>
      </w:r>
      <w:r w:rsidR="009602B1" w:rsidRPr="005E081B">
        <w:rPr>
          <w:rFonts w:ascii="Arial" w:hAnsi="Arial" w:cs="Arial"/>
          <w:sz w:val="24"/>
          <w:szCs w:val="24"/>
        </w:rPr>
        <w:t xml:space="preserve"> of children having access to free </w:t>
      </w:r>
      <w:r w:rsidR="005E081B" w:rsidRPr="005E081B">
        <w:rPr>
          <w:rFonts w:ascii="Arial" w:hAnsi="Arial" w:cs="Arial"/>
          <w:sz w:val="24"/>
          <w:szCs w:val="24"/>
        </w:rPr>
        <w:t>breakfasts</w:t>
      </w:r>
      <w:r w:rsidR="00257CE7">
        <w:rPr>
          <w:rFonts w:ascii="Arial" w:hAnsi="Arial" w:cs="Arial"/>
          <w:sz w:val="24"/>
          <w:szCs w:val="24"/>
        </w:rPr>
        <w:t xml:space="preserve"> at</w:t>
      </w:r>
      <w:r w:rsidR="005E081B" w:rsidRPr="005E081B">
        <w:rPr>
          <w:rFonts w:ascii="Arial" w:hAnsi="Arial" w:cs="Arial"/>
          <w:sz w:val="24"/>
          <w:szCs w:val="24"/>
        </w:rPr>
        <w:t xml:space="preserve"> </w:t>
      </w:r>
      <w:r w:rsidR="009602B1" w:rsidRPr="005E081B">
        <w:rPr>
          <w:rFonts w:ascii="Arial" w:hAnsi="Arial" w:cs="Arial"/>
          <w:sz w:val="24"/>
          <w:szCs w:val="24"/>
        </w:rPr>
        <w:t xml:space="preserve">school settings. </w:t>
      </w:r>
      <w:r w:rsidR="005E081B" w:rsidRPr="005E081B">
        <w:rPr>
          <w:rFonts w:ascii="Arial" w:hAnsi="Arial" w:cs="Arial"/>
          <w:sz w:val="24"/>
          <w:szCs w:val="24"/>
        </w:rPr>
        <w:t>The scheme has a positive impact on children’s health especially those children who live in deprived areas. Giving children access to healthy meals in school impacts positively on their health and can help reduce the risk of obesity.</w:t>
      </w:r>
      <w:r w:rsidR="00011296">
        <w:rPr>
          <w:rFonts w:ascii="Arial" w:hAnsi="Arial" w:cs="Arial"/>
          <w:sz w:val="24"/>
          <w:szCs w:val="24"/>
        </w:rPr>
        <w:t xml:space="preserve"> </w:t>
      </w:r>
      <w:r w:rsidR="004B57E3">
        <w:rPr>
          <w:rFonts w:ascii="Arial" w:hAnsi="Arial" w:cs="Arial"/>
          <w:sz w:val="24"/>
          <w:szCs w:val="24"/>
        </w:rPr>
        <w:t>Tapper et al (2007) s</w:t>
      </w:r>
      <w:r w:rsidR="00011296">
        <w:rPr>
          <w:rFonts w:ascii="Arial" w:hAnsi="Arial" w:cs="Arial"/>
          <w:sz w:val="24"/>
          <w:szCs w:val="24"/>
        </w:rPr>
        <w:t>tates th</w:t>
      </w:r>
      <w:r w:rsidR="005E461C">
        <w:rPr>
          <w:rFonts w:ascii="Arial" w:hAnsi="Arial" w:cs="Arial"/>
          <w:sz w:val="24"/>
          <w:szCs w:val="24"/>
        </w:rPr>
        <w:t xml:space="preserve">at when the Welsh Assembly Government implemented the Free Breakfast Initiative their aim was to provide all primary school aged children within maintained primary school in Wales with the opportunity to have a free, healthy breakfast each day with the aim to improve their health. </w:t>
      </w:r>
      <w:r w:rsidR="004B57E3">
        <w:rPr>
          <w:rFonts w:ascii="Arial" w:hAnsi="Arial" w:cs="Arial"/>
          <w:sz w:val="24"/>
          <w:szCs w:val="24"/>
        </w:rPr>
        <w:t xml:space="preserve">Tapper et al (2007) </w:t>
      </w:r>
      <w:r w:rsidR="002701C5">
        <w:rPr>
          <w:rFonts w:ascii="Arial" w:hAnsi="Arial" w:cs="Arial"/>
          <w:sz w:val="24"/>
          <w:szCs w:val="24"/>
        </w:rPr>
        <w:t>States that due to the school breakfast initiative acting at multiple levels I</w:t>
      </w:r>
      <w:r w:rsidR="00257CE7">
        <w:rPr>
          <w:rFonts w:ascii="Arial" w:hAnsi="Arial" w:cs="Arial"/>
          <w:sz w:val="24"/>
          <w:szCs w:val="24"/>
        </w:rPr>
        <w:t>t</w:t>
      </w:r>
      <w:r w:rsidR="002701C5">
        <w:rPr>
          <w:rFonts w:ascii="Arial" w:hAnsi="Arial" w:cs="Arial"/>
          <w:sz w:val="24"/>
          <w:szCs w:val="24"/>
        </w:rPr>
        <w:t xml:space="preserve"> makes it difficult to evaluate. </w:t>
      </w:r>
    </w:p>
    <w:p w14:paraId="182D7857" w14:textId="17D6A952" w:rsidR="005112CC" w:rsidRPr="000F00E3" w:rsidRDefault="00BE01C8" w:rsidP="000B2000">
      <w:pPr>
        <w:spacing w:line="480" w:lineRule="auto"/>
        <w:rPr>
          <w:rFonts w:ascii="Arial" w:hAnsi="Arial" w:cs="Arial"/>
          <w:sz w:val="24"/>
          <w:szCs w:val="24"/>
        </w:rPr>
      </w:pPr>
      <w:r>
        <w:rPr>
          <w:rFonts w:ascii="Arial" w:hAnsi="Arial" w:cs="Arial"/>
          <w:sz w:val="24"/>
          <w:szCs w:val="24"/>
        </w:rPr>
        <w:t>In relation to secondary school children the Government launched Fruit Tuck shops for children to have access to during break times to encourage them to buy healthy snacks instead of sugary snacks</w:t>
      </w:r>
      <w:r w:rsidR="00A4010F">
        <w:rPr>
          <w:rFonts w:ascii="Arial" w:hAnsi="Arial" w:cs="Arial"/>
          <w:sz w:val="24"/>
          <w:szCs w:val="24"/>
        </w:rPr>
        <w:t>. Blenkinsop et al (2007)</w:t>
      </w:r>
      <w:r w:rsidR="009D3BB5">
        <w:rPr>
          <w:rFonts w:ascii="Arial" w:hAnsi="Arial" w:cs="Arial"/>
          <w:sz w:val="24"/>
          <w:szCs w:val="24"/>
        </w:rPr>
        <w:t xml:space="preserve"> </w:t>
      </w:r>
      <w:r w:rsidR="00DD691A">
        <w:rPr>
          <w:rFonts w:ascii="Arial" w:hAnsi="Arial" w:cs="Arial"/>
          <w:sz w:val="24"/>
          <w:szCs w:val="24"/>
        </w:rPr>
        <w:t>s</w:t>
      </w:r>
      <w:r w:rsidR="009D3BB5">
        <w:rPr>
          <w:rFonts w:ascii="Arial" w:hAnsi="Arial" w:cs="Arial"/>
          <w:sz w:val="24"/>
          <w:szCs w:val="24"/>
        </w:rPr>
        <w:t>tates that schools</w:t>
      </w:r>
      <w:r w:rsidR="00754FFE">
        <w:rPr>
          <w:rFonts w:ascii="Arial" w:hAnsi="Arial" w:cs="Arial"/>
          <w:sz w:val="24"/>
          <w:szCs w:val="24"/>
        </w:rPr>
        <w:t xml:space="preserve"> had a total ban on sweets and fizzy drinks and offered a smaller proportion of chocolates, crisps and savoury snacks to encourage healthy eating. </w:t>
      </w:r>
      <w:r>
        <w:rPr>
          <w:rFonts w:ascii="Arial" w:hAnsi="Arial" w:cs="Arial"/>
          <w:sz w:val="24"/>
          <w:szCs w:val="24"/>
        </w:rPr>
        <w:t xml:space="preserve"> Secondary schools open fruit tucks shops to children and sell fruits, dried fruit and wheat snacks to encourage children to snack on healthy foods rather than snack on a chocolate bar. This encouragement has a positive effect on children’s health. </w:t>
      </w:r>
      <w:r w:rsidR="000834AF">
        <w:rPr>
          <w:rFonts w:ascii="Arial" w:hAnsi="Arial" w:cs="Arial"/>
          <w:sz w:val="24"/>
          <w:szCs w:val="24"/>
        </w:rPr>
        <w:t>Blenkinsop et al (2007) discusses that since the implem</w:t>
      </w:r>
      <w:r w:rsidR="008F07C4">
        <w:rPr>
          <w:rFonts w:ascii="Arial" w:hAnsi="Arial" w:cs="Arial"/>
          <w:sz w:val="24"/>
          <w:szCs w:val="24"/>
        </w:rPr>
        <w:t>entation</w:t>
      </w:r>
      <w:r w:rsidR="000834AF">
        <w:rPr>
          <w:rFonts w:ascii="Arial" w:hAnsi="Arial" w:cs="Arial"/>
          <w:sz w:val="24"/>
          <w:szCs w:val="24"/>
        </w:rPr>
        <w:t xml:space="preserve"> of </w:t>
      </w:r>
      <w:r w:rsidR="008F07C4">
        <w:rPr>
          <w:rFonts w:ascii="Arial" w:hAnsi="Arial" w:cs="Arial"/>
          <w:sz w:val="24"/>
          <w:szCs w:val="24"/>
        </w:rPr>
        <w:t>healthy</w:t>
      </w:r>
      <w:r w:rsidR="000834AF">
        <w:rPr>
          <w:rFonts w:ascii="Arial" w:hAnsi="Arial" w:cs="Arial"/>
          <w:sz w:val="24"/>
          <w:szCs w:val="24"/>
        </w:rPr>
        <w:t xml:space="preserve"> eating in school</w:t>
      </w:r>
      <w:r w:rsidR="00257CE7">
        <w:rPr>
          <w:rFonts w:ascii="Arial" w:hAnsi="Arial" w:cs="Arial"/>
          <w:sz w:val="24"/>
          <w:szCs w:val="24"/>
        </w:rPr>
        <w:t>s,</w:t>
      </w:r>
      <w:r w:rsidR="000834AF">
        <w:rPr>
          <w:rFonts w:ascii="Arial" w:hAnsi="Arial" w:cs="Arial"/>
          <w:sz w:val="24"/>
          <w:szCs w:val="24"/>
        </w:rPr>
        <w:t xml:space="preserve"> there has been an </w:t>
      </w:r>
      <w:r w:rsidR="008F07C4">
        <w:rPr>
          <w:rFonts w:ascii="Arial" w:hAnsi="Arial" w:cs="Arial"/>
          <w:sz w:val="24"/>
          <w:szCs w:val="24"/>
        </w:rPr>
        <w:t>increase</w:t>
      </w:r>
      <w:r w:rsidR="000834AF">
        <w:rPr>
          <w:rFonts w:ascii="Arial" w:hAnsi="Arial" w:cs="Arial"/>
          <w:sz w:val="24"/>
          <w:szCs w:val="24"/>
        </w:rPr>
        <w:t xml:space="preserve"> in </w:t>
      </w:r>
      <w:r w:rsidR="008F07C4">
        <w:rPr>
          <w:rFonts w:ascii="Arial" w:hAnsi="Arial" w:cs="Arial"/>
          <w:sz w:val="24"/>
          <w:szCs w:val="24"/>
        </w:rPr>
        <w:t xml:space="preserve">consumption </w:t>
      </w:r>
      <w:r w:rsidR="000834AF">
        <w:rPr>
          <w:rFonts w:ascii="Arial" w:hAnsi="Arial" w:cs="Arial"/>
          <w:sz w:val="24"/>
          <w:szCs w:val="24"/>
        </w:rPr>
        <w:t xml:space="preserve">of fruit and </w:t>
      </w:r>
      <w:r w:rsidR="008F07C4">
        <w:rPr>
          <w:rFonts w:ascii="Arial" w:hAnsi="Arial" w:cs="Arial"/>
          <w:sz w:val="24"/>
          <w:szCs w:val="24"/>
        </w:rPr>
        <w:t xml:space="preserve">vegetables </w:t>
      </w:r>
      <w:r w:rsidR="000834AF">
        <w:rPr>
          <w:rFonts w:ascii="Arial" w:hAnsi="Arial" w:cs="Arial"/>
          <w:sz w:val="24"/>
          <w:szCs w:val="24"/>
        </w:rPr>
        <w:t xml:space="preserve">for pupil who have school dinners as well as pupils who bring their own </w:t>
      </w:r>
      <w:r w:rsidR="008F07C4">
        <w:rPr>
          <w:rFonts w:ascii="Arial" w:hAnsi="Arial" w:cs="Arial"/>
          <w:sz w:val="24"/>
          <w:szCs w:val="24"/>
        </w:rPr>
        <w:t>packed</w:t>
      </w:r>
      <w:r w:rsidR="000834AF">
        <w:rPr>
          <w:rFonts w:ascii="Arial" w:hAnsi="Arial" w:cs="Arial"/>
          <w:sz w:val="24"/>
          <w:szCs w:val="24"/>
        </w:rPr>
        <w:t xml:space="preserve"> lunch. </w:t>
      </w:r>
      <w:r w:rsidR="008F07C4">
        <w:rPr>
          <w:rFonts w:ascii="Arial" w:hAnsi="Arial" w:cs="Arial"/>
          <w:sz w:val="24"/>
          <w:szCs w:val="24"/>
        </w:rPr>
        <w:t>Evidence</w:t>
      </w:r>
      <w:r w:rsidR="000834AF">
        <w:rPr>
          <w:rFonts w:ascii="Arial" w:hAnsi="Arial" w:cs="Arial"/>
          <w:sz w:val="24"/>
          <w:szCs w:val="24"/>
        </w:rPr>
        <w:t xml:space="preserve"> shows that </w:t>
      </w:r>
      <w:r w:rsidR="008F07C4">
        <w:rPr>
          <w:rFonts w:ascii="Arial" w:hAnsi="Arial" w:cs="Arial"/>
          <w:sz w:val="24"/>
          <w:szCs w:val="24"/>
        </w:rPr>
        <w:t>packed</w:t>
      </w:r>
      <w:r w:rsidR="000834AF">
        <w:rPr>
          <w:rFonts w:ascii="Arial" w:hAnsi="Arial" w:cs="Arial"/>
          <w:sz w:val="24"/>
          <w:szCs w:val="24"/>
        </w:rPr>
        <w:t xml:space="preserve"> </w:t>
      </w:r>
      <w:r w:rsidR="000834AF">
        <w:rPr>
          <w:rFonts w:ascii="Arial" w:hAnsi="Arial" w:cs="Arial"/>
          <w:sz w:val="24"/>
          <w:szCs w:val="24"/>
        </w:rPr>
        <w:lastRenderedPageBreak/>
        <w:t xml:space="preserve">lunch children had a greater increase in fruit </w:t>
      </w:r>
      <w:r w:rsidR="008F07C4">
        <w:rPr>
          <w:rFonts w:ascii="Arial" w:hAnsi="Arial" w:cs="Arial"/>
          <w:sz w:val="24"/>
          <w:szCs w:val="24"/>
        </w:rPr>
        <w:t>consumption</w:t>
      </w:r>
      <w:r w:rsidR="00257CE7">
        <w:rPr>
          <w:rFonts w:ascii="Arial" w:hAnsi="Arial" w:cs="Arial"/>
          <w:sz w:val="24"/>
          <w:szCs w:val="24"/>
        </w:rPr>
        <w:t>,</w:t>
      </w:r>
      <w:r w:rsidR="008F07C4">
        <w:rPr>
          <w:rFonts w:ascii="Arial" w:hAnsi="Arial" w:cs="Arial"/>
          <w:sz w:val="24"/>
          <w:szCs w:val="24"/>
        </w:rPr>
        <w:t xml:space="preserve"> however the greatest increase seen was vegetable consumption in school dinners children/ this made their increase in total fruit and vegetable consumption greater that that for packed lunch children</w:t>
      </w:r>
      <w:r w:rsidR="00257CE7">
        <w:rPr>
          <w:rFonts w:ascii="Arial" w:hAnsi="Arial" w:cs="Arial"/>
          <w:sz w:val="24"/>
          <w:szCs w:val="24"/>
        </w:rPr>
        <w:t xml:space="preserve"> which increased</w:t>
      </w:r>
      <w:r w:rsidR="008F07C4">
        <w:rPr>
          <w:rFonts w:ascii="Arial" w:hAnsi="Arial" w:cs="Arial"/>
          <w:sz w:val="24"/>
          <w:szCs w:val="24"/>
        </w:rPr>
        <w:t xml:space="preserve"> from 3.66 to 4.60 portions per day. This evidence proves the positive impact the Healthy Eating Schemes have had on children to prevent obesity and to encourage healthy diets.</w:t>
      </w:r>
      <w:r w:rsidR="00F00B08">
        <w:rPr>
          <w:rFonts w:ascii="Arial" w:hAnsi="Arial" w:cs="Arial"/>
          <w:sz w:val="24"/>
          <w:szCs w:val="24"/>
        </w:rPr>
        <w:t xml:space="preserve"> In comparison, Moore</w:t>
      </w:r>
      <w:r w:rsidR="00FC47A4">
        <w:rPr>
          <w:rFonts w:ascii="Arial" w:hAnsi="Arial" w:cs="Arial"/>
          <w:sz w:val="24"/>
          <w:szCs w:val="24"/>
        </w:rPr>
        <w:t xml:space="preserve"> and Tapper</w:t>
      </w:r>
      <w:r w:rsidR="00F00B08">
        <w:rPr>
          <w:rFonts w:ascii="Arial" w:hAnsi="Arial" w:cs="Arial"/>
          <w:sz w:val="24"/>
          <w:szCs w:val="24"/>
        </w:rPr>
        <w:t xml:space="preserve"> (2008) states that </w:t>
      </w:r>
      <w:r w:rsidR="00382EB3">
        <w:rPr>
          <w:rFonts w:ascii="Arial" w:hAnsi="Arial" w:cs="Arial"/>
          <w:sz w:val="24"/>
          <w:szCs w:val="24"/>
        </w:rPr>
        <w:t>fruit</w:t>
      </w:r>
      <w:r w:rsidR="00F00B08">
        <w:rPr>
          <w:rFonts w:ascii="Arial" w:hAnsi="Arial" w:cs="Arial"/>
          <w:sz w:val="24"/>
          <w:szCs w:val="24"/>
        </w:rPr>
        <w:t xml:space="preserve"> tuck shops were not effective in changing </w:t>
      </w:r>
      <w:r w:rsidR="00382EB3">
        <w:rPr>
          <w:rFonts w:ascii="Arial" w:hAnsi="Arial" w:cs="Arial"/>
          <w:sz w:val="24"/>
          <w:szCs w:val="24"/>
        </w:rPr>
        <w:t>children’s</w:t>
      </w:r>
      <w:r w:rsidR="00F00B08">
        <w:rPr>
          <w:rFonts w:ascii="Arial" w:hAnsi="Arial" w:cs="Arial"/>
          <w:sz w:val="24"/>
          <w:szCs w:val="24"/>
        </w:rPr>
        <w:t xml:space="preserve"> snacking behaviour in school</w:t>
      </w:r>
      <w:r w:rsidR="00382EB3">
        <w:rPr>
          <w:rFonts w:ascii="Arial" w:hAnsi="Arial" w:cs="Arial"/>
          <w:sz w:val="24"/>
          <w:szCs w:val="24"/>
        </w:rPr>
        <w:t xml:space="preserve">s however, results </w:t>
      </w:r>
      <w:r w:rsidR="002D3746">
        <w:rPr>
          <w:rFonts w:ascii="Arial" w:hAnsi="Arial" w:cs="Arial"/>
          <w:sz w:val="24"/>
          <w:szCs w:val="24"/>
        </w:rPr>
        <w:t>suggest</w:t>
      </w:r>
      <w:r w:rsidR="00382EB3">
        <w:rPr>
          <w:rFonts w:ascii="Arial" w:hAnsi="Arial" w:cs="Arial"/>
          <w:sz w:val="24"/>
          <w:szCs w:val="24"/>
        </w:rPr>
        <w:t xml:space="preserve"> that fruit tuck shops had a greater impact when reinforced by school policies restricting the types of food students </w:t>
      </w:r>
      <w:proofErr w:type="gramStart"/>
      <w:r w:rsidR="00382EB3">
        <w:rPr>
          <w:rFonts w:ascii="Arial" w:hAnsi="Arial" w:cs="Arial"/>
          <w:sz w:val="24"/>
          <w:szCs w:val="24"/>
        </w:rPr>
        <w:t>were allowed to</w:t>
      </w:r>
      <w:proofErr w:type="gramEnd"/>
      <w:r w:rsidR="00382EB3">
        <w:rPr>
          <w:rFonts w:ascii="Arial" w:hAnsi="Arial" w:cs="Arial"/>
          <w:sz w:val="24"/>
          <w:szCs w:val="24"/>
        </w:rPr>
        <w:t xml:space="preserve"> bring to school. </w:t>
      </w:r>
    </w:p>
    <w:p w14:paraId="61BEE5ED" w14:textId="692C988B" w:rsidR="005136DF" w:rsidRPr="001E12FD" w:rsidRDefault="000F00E3" w:rsidP="000B2000">
      <w:pPr>
        <w:spacing w:line="480" w:lineRule="auto"/>
        <w:rPr>
          <w:rFonts w:ascii="Arial" w:hAnsi="Arial" w:cs="Arial"/>
          <w:color w:val="FF0000"/>
          <w:sz w:val="24"/>
          <w:szCs w:val="24"/>
        </w:rPr>
      </w:pPr>
      <w:r>
        <w:rPr>
          <w:rFonts w:ascii="Arial" w:hAnsi="Arial" w:cs="Arial"/>
          <w:sz w:val="24"/>
          <w:szCs w:val="24"/>
        </w:rPr>
        <w:t>Another aim of the Obesity Pathways</w:t>
      </w:r>
      <w:r w:rsidR="00257CE7">
        <w:rPr>
          <w:rFonts w:ascii="Arial" w:hAnsi="Arial" w:cs="Arial"/>
          <w:sz w:val="24"/>
          <w:szCs w:val="24"/>
        </w:rPr>
        <w:t xml:space="preserve"> Strategy was to allow</w:t>
      </w:r>
      <w:r>
        <w:rPr>
          <w:rFonts w:ascii="Arial" w:hAnsi="Arial" w:cs="Arial"/>
          <w:sz w:val="24"/>
          <w:szCs w:val="24"/>
        </w:rPr>
        <w:t xml:space="preserve"> access to </w:t>
      </w:r>
      <w:r w:rsidR="001E12FD">
        <w:rPr>
          <w:rFonts w:ascii="Arial" w:hAnsi="Arial" w:cs="Arial"/>
          <w:sz w:val="24"/>
          <w:szCs w:val="24"/>
        </w:rPr>
        <w:t xml:space="preserve">free swimming </w:t>
      </w:r>
      <w:r>
        <w:rPr>
          <w:rFonts w:ascii="Arial" w:hAnsi="Arial" w:cs="Arial"/>
          <w:sz w:val="24"/>
          <w:szCs w:val="24"/>
        </w:rPr>
        <w:t xml:space="preserve">which </w:t>
      </w:r>
      <w:r w:rsidR="005112CC">
        <w:rPr>
          <w:rFonts w:ascii="Arial" w:hAnsi="Arial" w:cs="Arial"/>
          <w:sz w:val="24"/>
          <w:szCs w:val="24"/>
        </w:rPr>
        <w:t>aim</w:t>
      </w:r>
      <w:r w:rsidR="001E12FD">
        <w:rPr>
          <w:rFonts w:ascii="Arial" w:hAnsi="Arial" w:cs="Arial"/>
          <w:sz w:val="24"/>
          <w:szCs w:val="24"/>
        </w:rPr>
        <w:t>s</w:t>
      </w:r>
      <w:r w:rsidR="005112CC">
        <w:rPr>
          <w:rFonts w:ascii="Arial" w:hAnsi="Arial" w:cs="Arial"/>
          <w:sz w:val="24"/>
          <w:szCs w:val="24"/>
        </w:rPr>
        <w:t xml:space="preserve"> to resolve the obesity crisis in children and young people.</w:t>
      </w:r>
      <w:r w:rsidR="001E05DE">
        <w:rPr>
          <w:rFonts w:ascii="Arial" w:hAnsi="Arial" w:cs="Arial"/>
          <w:sz w:val="24"/>
          <w:szCs w:val="24"/>
        </w:rPr>
        <w:t xml:space="preserve"> BBC News (2018)</w:t>
      </w:r>
      <w:r w:rsidR="005112CC">
        <w:rPr>
          <w:rFonts w:ascii="Arial" w:hAnsi="Arial" w:cs="Arial"/>
          <w:sz w:val="24"/>
          <w:szCs w:val="24"/>
        </w:rPr>
        <w:t xml:space="preserve"> </w:t>
      </w:r>
      <w:r w:rsidR="001E05DE">
        <w:rPr>
          <w:rFonts w:ascii="Arial" w:hAnsi="Arial" w:cs="Arial"/>
          <w:sz w:val="24"/>
          <w:szCs w:val="24"/>
        </w:rPr>
        <w:t>s</w:t>
      </w:r>
      <w:r w:rsidR="005112CC">
        <w:rPr>
          <w:rFonts w:ascii="Arial" w:hAnsi="Arial" w:cs="Arial"/>
          <w:sz w:val="24"/>
          <w:szCs w:val="24"/>
        </w:rPr>
        <w:t xml:space="preserve">tates that in 2007 free swimming for under </w:t>
      </w:r>
      <w:r w:rsidR="00257CE7">
        <w:rPr>
          <w:rFonts w:ascii="Arial" w:hAnsi="Arial" w:cs="Arial"/>
          <w:sz w:val="24"/>
          <w:szCs w:val="24"/>
        </w:rPr>
        <w:t>16-year</w:t>
      </w:r>
      <w:r w:rsidR="005112CC">
        <w:rPr>
          <w:rFonts w:ascii="Arial" w:hAnsi="Arial" w:cs="Arial"/>
          <w:sz w:val="24"/>
          <w:szCs w:val="24"/>
        </w:rPr>
        <w:t xml:space="preserve"> olds was introduced and earlier on in 2015 funding was targeted more heavily towards poorer areas of Wales</w:t>
      </w:r>
      <w:r w:rsidR="00257CE7">
        <w:rPr>
          <w:rFonts w:ascii="Arial" w:hAnsi="Arial" w:cs="Arial"/>
          <w:sz w:val="24"/>
          <w:szCs w:val="24"/>
        </w:rPr>
        <w:t>. This was due to children living in deprived areas having less access to immunities such as a swimming pool.</w:t>
      </w:r>
      <w:r w:rsidR="005112CC">
        <w:rPr>
          <w:rFonts w:ascii="Arial" w:hAnsi="Arial" w:cs="Arial"/>
          <w:sz w:val="24"/>
          <w:szCs w:val="24"/>
        </w:rPr>
        <w:t xml:space="preserve"> </w:t>
      </w:r>
      <w:r w:rsidR="008C29AD">
        <w:rPr>
          <w:rFonts w:ascii="Arial" w:hAnsi="Arial" w:cs="Arial"/>
          <w:sz w:val="24"/>
          <w:szCs w:val="24"/>
        </w:rPr>
        <w:t xml:space="preserve">Swimming is an important skill for children to learn as well as it being a good exercise to maintain a healthy diet. </w:t>
      </w:r>
      <w:r w:rsidR="00371C08">
        <w:rPr>
          <w:rFonts w:ascii="Arial" w:hAnsi="Arial" w:cs="Arial"/>
          <w:sz w:val="24"/>
          <w:szCs w:val="24"/>
        </w:rPr>
        <w:t>This benefits child</w:t>
      </w:r>
      <w:r w:rsidR="004E6795">
        <w:rPr>
          <w:rFonts w:ascii="Arial" w:hAnsi="Arial" w:cs="Arial"/>
          <w:sz w:val="24"/>
          <w:szCs w:val="24"/>
        </w:rPr>
        <w:t>ren</w:t>
      </w:r>
      <w:r w:rsidR="001E12FD">
        <w:rPr>
          <w:rFonts w:ascii="Arial" w:hAnsi="Arial" w:cs="Arial"/>
          <w:sz w:val="24"/>
          <w:szCs w:val="24"/>
        </w:rPr>
        <w:t xml:space="preserve"> who are </w:t>
      </w:r>
      <w:r w:rsidR="00904B84">
        <w:rPr>
          <w:rFonts w:ascii="Arial" w:hAnsi="Arial" w:cs="Arial"/>
          <w:sz w:val="24"/>
          <w:szCs w:val="24"/>
        </w:rPr>
        <w:t>living</w:t>
      </w:r>
      <w:r w:rsidR="008C29AD">
        <w:rPr>
          <w:rFonts w:ascii="Arial" w:hAnsi="Arial" w:cs="Arial"/>
          <w:sz w:val="24"/>
          <w:szCs w:val="24"/>
        </w:rPr>
        <w:t xml:space="preserve"> in </w:t>
      </w:r>
      <w:r w:rsidR="00904B84">
        <w:rPr>
          <w:rFonts w:ascii="Arial" w:hAnsi="Arial" w:cs="Arial"/>
          <w:sz w:val="24"/>
          <w:szCs w:val="24"/>
        </w:rPr>
        <w:t>deprived</w:t>
      </w:r>
      <w:r w:rsidR="008C29AD">
        <w:rPr>
          <w:rFonts w:ascii="Arial" w:hAnsi="Arial" w:cs="Arial"/>
          <w:sz w:val="24"/>
          <w:szCs w:val="24"/>
        </w:rPr>
        <w:t xml:space="preserve"> areas as their families may not have the money or access to pay for their children to go swimming</w:t>
      </w:r>
      <w:r w:rsidR="00257CE7">
        <w:rPr>
          <w:rFonts w:ascii="Arial" w:hAnsi="Arial" w:cs="Arial"/>
          <w:sz w:val="24"/>
          <w:szCs w:val="24"/>
        </w:rPr>
        <w:t xml:space="preserve"> so</w:t>
      </w:r>
      <w:r w:rsidR="008C29AD">
        <w:rPr>
          <w:rFonts w:ascii="Arial" w:hAnsi="Arial" w:cs="Arial"/>
          <w:sz w:val="24"/>
          <w:szCs w:val="24"/>
        </w:rPr>
        <w:t xml:space="preserve"> having free swimming lessons within school </w:t>
      </w:r>
      <w:r w:rsidR="00904B84">
        <w:rPr>
          <w:rFonts w:ascii="Arial" w:hAnsi="Arial" w:cs="Arial"/>
          <w:sz w:val="24"/>
          <w:szCs w:val="24"/>
        </w:rPr>
        <w:t xml:space="preserve">benefits </w:t>
      </w:r>
      <w:r w:rsidR="008C29AD">
        <w:rPr>
          <w:rFonts w:ascii="Arial" w:hAnsi="Arial" w:cs="Arial"/>
          <w:sz w:val="24"/>
          <w:szCs w:val="24"/>
        </w:rPr>
        <w:t xml:space="preserve">these children. </w:t>
      </w:r>
      <w:r w:rsidR="004E6795">
        <w:rPr>
          <w:rFonts w:ascii="Arial" w:hAnsi="Arial" w:cs="Arial"/>
          <w:sz w:val="24"/>
          <w:szCs w:val="24"/>
        </w:rPr>
        <w:t>However, Rhodes (2016) states that in 2015-2016</w:t>
      </w:r>
      <w:r w:rsidR="00257CE7">
        <w:rPr>
          <w:rFonts w:ascii="Arial" w:hAnsi="Arial" w:cs="Arial"/>
          <w:sz w:val="24"/>
          <w:szCs w:val="24"/>
        </w:rPr>
        <w:t>,</w:t>
      </w:r>
      <w:r w:rsidR="004E6795">
        <w:rPr>
          <w:rFonts w:ascii="Arial" w:hAnsi="Arial" w:cs="Arial"/>
          <w:sz w:val="24"/>
          <w:szCs w:val="24"/>
        </w:rPr>
        <w:t xml:space="preserve"> 2.5 million </w:t>
      </w:r>
      <w:r w:rsidR="00257CE7">
        <w:rPr>
          <w:rFonts w:ascii="Arial" w:hAnsi="Arial" w:cs="Arial"/>
          <w:sz w:val="24"/>
          <w:szCs w:val="24"/>
        </w:rPr>
        <w:t xml:space="preserve">children and young people </w:t>
      </w:r>
      <w:r w:rsidR="004E6795">
        <w:rPr>
          <w:rFonts w:ascii="Arial" w:hAnsi="Arial" w:cs="Arial"/>
          <w:sz w:val="24"/>
          <w:szCs w:val="24"/>
        </w:rPr>
        <w:t>swam weekly in comparison to a 3.2 million in 2005-2006</w:t>
      </w:r>
      <w:r w:rsidR="00257CE7">
        <w:rPr>
          <w:rFonts w:ascii="Arial" w:hAnsi="Arial" w:cs="Arial"/>
          <w:sz w:val="24"/>
          <w:szCs w:val="24"/>
        </w:rPr>
        <w:t>.This</w:t>
      </w:r>
      <w:r w:rsidR="004E6795">
        <w:rPr>
          <w:rFonts w:ascii="Arial" w:hAnsi="Arial" w:cs="Arial"/>
          <w:sz w:val="24"/>
          <w:szCs w:val="24"/>
        </w:rPr>
        <w:t xml:space="preserve"> indicat</w:t>
      </w:r>
      <w:r w:rsidR="00257CE7">
        <w:rPr>
          <w:rFonts w:ascii="Arial" w:hAnsi="Arial" w:cs="Arial"/>
          <w:sz w:val="24"/>
          <w:szCs w:val="24"/>
        </w:rPr>
        <w:t>es</w:t>
      </w:r>
      <w:r w:rsidR="004E6795">
        <w:rPr>
          <w:rFonts w:ascii="Arial" w:hAnsi="Arial" w:cs="Arial"/>
          <w:sz w:val="24"/>
          <w:szCs w:val="24"/>
        </w:rPr>
        <w:t xml:space="preserve"> that the amount of people using swimming as way to tackle obesity and maintain a healthy diet is decreasing.</w:t>
      </w:r>
      <w:r w:rsidR="00C07670">
        <w:rPr>
          <w:rFonts w:ascii="Arial" w:hAnsi="Arial" w:cs="Arial"/>
          <w:sz w:val="24"/>
          <w:szCs w:val="24"/>
        </w:rPr>
        <w:t xml:space="preserve"> </w:t>
      </w:r>
      <w:r w:rsidR="001E72A8">
        <w:rPr>
          <w:rFonts w:ascii="Arial" w:hAnsi="Arial" w:cs="Arial"/>
          <w:sz w:val="24"/>
          <w:szCs w:val="24"/>
        </w:rPr>
        <w:t>Kirby (2017)</w:t>
      </w:r>
      <w:r w:rsidR="00CA0124">
        <w:rPr>
          <w:rFonts w:ascii="Arial" w:hAnsi="Arial" w:cs="Arial"/>
          <w:sz w:val="24"/>
          <w:szCs w:val="24"/>
        </w:rPr>
        <w:t xml:space="preserve"> with Rhodes (2016) about the number of children and young people using swimming as a strategy to </w:t>
      </w:r>
      <w:proofErr w:type="gramStart"/>
      <w:r w:rsidR="00CA0124">
        <w:rPr>
          <w:rFonts w:ascii="Arial" w:hAnsi="Arial" w:cs="Arial"/>
          <w:sz w:val="24"/>
          <w:szCs w:val="24"/>
        </w:rPr>
        <w:t>loose</w:t>
      </w:r>
      <w:proofErr w:type="gramEnd"/>
      <w:r w:rsidR="00CA0124">
        <w:rPr>
          <w:rFonts w:ascii="Arial" w:hAnsi="Arial" w:cs="Arial"/>
          <w:sz w:val="24"/>
          <w:szCs w:val="24"/>
        </w:rPr>
        <w:t xml:space="preserve"> weight is decreasing. Kirby (2017)</w:t>
      </w:r>
      <w:r w:rsidR="001E72A8">
        <w:rPr>
          <w:rFonts w:ascii="Arial" w:hAnsi="Arial" w:cs="Arial"/>
          <w:sz w:val="24"/>
          <w:szCs w:val="24"/>
        </w:rPr>
        <w:t xml:space="preserve"> </w:t>
      </w:r>
      <w:r w:rsidR="00C07670">
        <w:rPr>
          <w:rFonts w:ascii="Arial" w:hAnsi="Arial" w:cs="Arial"/>
          <w:sz w:val="24"/>
          <w:szCs w:val="24"/>
        </w:rPr>
        <w:t xml:space="preserve">mentions that studies found that between </w:t>
      </w:r>
      <w:r w:rsidR="00C07670">
        <w:rPr>
          <w:rFonts w:ascii="Arial" w:hAnsi="Arial" w:cs="Arial"/>
          <w:sz w:val="24"/>
          <w:szCs w:val="24"/>
        </w:rPr>
        <w:lastRenderedPageBreak/>
        <w:t>2002 and 2014 the proportion of children and young people using technology for two or</w:t>
      </w:r>
      <w:r w:rsidR="00257CE7">
        <w:rPr>
          <w:rFonts w:ascii="Arial" w:hAnsi="Arial" w:cs="Arial"/>
          <w:sz w:val="24"/>
          <w:szCs w:val="24"/>
        </w:rPr>
        <w:t xml:space="preserve"> more</w:t>
      </w:r>
      <w:r w:rsidR="00C07670">
        <w:rPr>
          <w:rFonts w:ascii="Arial" w:hAnsi="Arial" w:cs="Arial"/>
          <w:sz w:val="24"/>
          <w:szCs w:val="24"/>
        </w:rPr>
        <w:t xml:space="preserve"> hours a day each weekday was increasing and this resulted in an increasing risk of ill health with the majority of people failing to take the recommended level of exercise each day.</w:t>
      </w:r>
      <w:r w:rsidR="004E6795">
        <w:rPr>
          <w:rFonts w:ascii="Arial" w:hAnsi="Arial" w:cs="Arial"/>
          <w:sz w:val="24"/>
          <w:szCs w:val="24"/>
        </w:rPr>
        <w:t xml:space="preserve"> </w:t>
      </w:r>
      <w:r w:rsidR="00C07670">
        <w:rPr>
          <w:rFonts w:ascii="Arial" w:hAnsi="Arial" w:cs="Arial"/>
          <w:sz w:val="24"/>
          <w:szCs w:val="24"/>
        </w:rPr>
        <w:t xml:space="preserve">Children are becoming more over weight from being sat in front of technology items such as play stations and televisions instead of playing outside and keeping fit. </w:t>
      </w:r>
      <w:r w:rsidR="004E6795">
        <w:rPr>
          <w:rFonts w:ascii="Arial" w:hAnsi="Arial" w:cs="Arial"/>
          <w:sz w:val="24"/>
          <w:szCs w:val="24"/>
        </w:rPr>
        <w:t>This</w:t>
      </w:r>
      <w:r w:rsidR="00C07670">
        <w:rPr>
          <w:rFonts w:ascii="Arial" w:hAnsi="Arial" w:cs="Arial"/>
          <w:sz w:val="24"/>
          <w:szCs w:val="24"/>
        </w:rPr>
        <w:t xml:space="preserve"> evidence</w:t>
      </w:r>
      <w:r w:rsidR="004E6795">
        <w:rPr>
          <w:rFonts w:ascii="Arial" w:hAnsi="Arial" w:cs="Arial"/>
          <w:sz w:val="24"/>
          <w:szCs w:val="24"/>
        </w:rPr>
        <w:t xml:space="preserve"> could indicate that free swimming access is not impacting greatly on the obesity problem within the United Kingdom</w:t>
      </w:r>
      <w:r w:rsidR="00257CE7">
        <w:rPr>
          <w:rFonts w:ascii="Arial" w:hAnsi="Arial" w:cs="Arial"/>
          <w:sz w:val="24"/>
          <w:szCs w:val="24"/>
        </w:rPr>
        <w:t xml:space="preserve"> (Rhodes 2016).</w:t>
      </w:r>
    </w:p>
    <w:p w14:paraId="6035EB08" w14:textId="4BDB6307" w:rsidR="00E36205" w:rsidRDefault="00F05493" w:rsidP="000B2000">
      <w:pPr>
        <w:spacing w:line="480" w:lineRule="auto"/>
        <w:rPr>
          <w:rFonts w:ascii="Arial" w:hAnsi="Arial" w:cs="Arial"/>
          <w:sz w:val="24"/>
          <w:szCs w:val="24"/>
        </w:rPr>
      </w:pPr>
      <w:r>
        <w:rPr>
          <w:rFonts w:ascii="Arial" w:hAnsi="Arial" w:cs="Arial"/>
          <w:sz w:val="24"/>
          <w:szCs w:val="24"/>
        </w:rPr>
        <w:t>A</w:t>
      </w:r>
      <w:r w:rsidR="003D7DD4">
        <w:rPr>
          <w:rFonts w:ascii="Arial" w:hAnsi="Arial" w:cs="Arial"/>
          <w:sz w:val="24"/>
          <w:szCs w:val="24"/>
        </w:rPr>
        <w:t xml:space="preserve"> third</w:t>
      </w:r>
      <w:r>
        <w:rPr>
          <w:rFonts w:ascii="Arial" w:hAnsi="Arial" w:cs="Arial"/>
          <w:sz w:val="24"/>
          <w:szCs w:val="24"/>
        </w:rPr>
        <w:t xml:space="preserve"> aim of th</w:t>
      </w:r>
      <w:r w:rsidR="0028595A">
        <w:rPr>
          <w:rFonts w:ascii="Arial" w:hAnsi="Arial" w:cs="Arial"/>
          <w:sz w:val="24"/>
          <w:szCs w:val="24"/>
        </w:rPr>
        <w:t>e</w:t>
      </w:r>
      <w:r>
        <w:rPr>
          <w:rFonts w:ascii="Arial" w:hAnsi="Arial" w:cs="Arial"/>
          <w:sz w:val="24"/>
          <w:szCs w:val="24"/>
        </w:rPr>
        <w:t xml:space="preserve"> Obesity Pathways is to increase physical education within schools</w:t>
      </w:r>
      <w:r w:rsidR="0028595A">
        <w:rPr>
          <w:rFonts w:ascii="Arial" w:hAnsi="Arial" w:cs="Arial"/>
          <w:sz w:val="24"/>
          <w:szCs w:val="24"/>
        </w:rPr>
        <w:t xml:space="preserve"> </w:t>
      </w:r>
      <w:r w:rsidR="00257CE7">
        <w:rPr>
          <w:rFonts w:ascii="Arial" w:hAnsi="Arial" w:cs="Arial"/>
          <w:sz w:val="24"/>
          <w:szCs w:val="24"/>
        </w:rPr>
        <w:t xml:space="preserve">and </w:t>
      </w:r>
      <w:r w:rsidR="004E00F7">
        <w:rPr>
          <w:rFonts w:ascii="Arial" w:hAnsi="Arial" w:cs="Arial"/>
          <w:sz w:val="24"/>
          <w:szCs w:val="24"/>
        </w:rPr>
        <w:t>to encourage children to exercise more to maintain their w</w:t>
      </w:r>
      <w:r w:rsidR="0028595A">
        <w:rPr>
          <w:rFonts w:ascii="Arial" w:hAnsi="Arial" w:cs="Arial"/>
          <w:sz w:val="24"/>
          <w:szCs w:val="24"/>
        </w:rPr>
        <w:t>eight</w:t>
      </w:r>
      <w:r w:rsidR="004E00F7">
        <w:rPr>
          <w:rFonts w:ascii="Arial" w:hAnsi="Arial" w:cs="Arial"/>
          <w:sz w:val="24"/>
          <w:szCs w:val="24"/>
        </w:rPr>
        <w:t xml:space="preserve"> and to help reduce obesity. </w:t>
      </w:r>
      <w:r w:rsidR="005A713F">
        <w:rPr>
          <w:rFonts w:ascii="Arial" w:hAnsi="Arial" w:cs="Arial"/>
          <w:sz w:val="24"/>
          <w:szCs w:val="24"/>
        </w:rPr>
        <w:t xml:space="preserve">The Government (2018) </w:t>
      </w:r>
      <w:r w:rsidR="00C731BC">
        <w:rPr>
          <w:rFonts w:ascii="Arial" w:hAnsi="Arial" w:cs="Arial"/>
          <w:sz w:val="24"/>
          <w:szCs w:val="24"/>
        </w:rPr>
        <w:t xml:space="preserve">states that </w:t>
      </w:r>
      <w:r w:rsidR="00F811BD">
        <w:rPr>
          <w:rFonts w:ascii="Arial" w:hAnsi="Arial" w:cs="Arial"/>
          <w:sz w:val="24"/>
          <w:szCs w:val="24"/>
        </w:rPr>
        <w:t>school</w:t>
      </w:r>
      <w:r w:rsidR="00257CE7">
        <w:rPr>
          <w:rFonts w:ascii="Arial" w:hAnsi="Arial" w:cs="Arial"/>
          <w:sz w:val="24"/>
          <w:szCs w:val="24"/>
        </w:rPr>
        <w:t xml:space="preserve">s </w:t>
      </w:r>
      <w:r w:rsidR="00C731BC">
        <w:rPr>
          <w:rFonts w:ascii="Arial" w:hAnsi="Arial" w:cs="Arial"/>
          <w:sz w:val="24"/>
          <w:szCs w:val="24"/>
        </w:rPr>
        <w:t>in Wales</w:t>
      </w:r>
      <w:r w:rsidR="00495B7F">
        <w:rPr>
          <w:rFonts w:ascii="Arial" w:hAnsi="Arial" w:cs="Arial"/>
          <w:sz w:val="24"/>
          <w:szCs w:val="24"/>
        </w:rPr>
        <w:t xml:space="preserve"> must meet the aim of providing </w:t>
      </w:r>
      <w:r w:rsidR="00F811BD">
        <w:rPr>
          <w:rFonts w:ascii="Arial" w:hAnsi="Arial" w:cs="Arial"/>
          <w:sz w:val="24"/>
          <w:szCs w:val="24"/>
        </w:rPr>
        <w:t>at least</w:t>
      </w:r>
      <w:r w:rsidR="00495B7F">
        <w:rPr>
          <w:rFonts w:ascii="Arial" w:hAnsi="Arial" w:cs="Arial"/>
          <w:sz w:val="24"/>
          <w:szCs w:val="24"/>
        </w:rPr>
        <w:t xml:space="preserve"> 2 hours of curriculum time for </w:t>
      </w:r>
      <w:r w:rsidR="00257CE7">
        <w:rPr>
          <w:rFonts w:ascii="Arial" w:hAnsi="Arial" w:cs="Arial"/>
          <w:sz w:val="24"/>
          <w:szCs w:val="24"/>
        </w:rPr>
        <w:t>P</w:t>
      </w:r>
      <w:r w:rsidR="00495B7F">
        <w:rPr>
          <w:rFonts w:ascii="Arial" w:hAnsi="Arial" w:cs="Arial"/>
          <w:sz w:val="24"/>
          <w:szCs w:val="24"/>
        </w:rPr>
        <w:t xml:space="preserve">hysical </w:t>
      </w:r>
      <w:r w:rsidR="00257CE7">
        <w:rPr>
          <w:rFonts w:ascii="Arial" w:hAnsi="Arial" w:cs="Arial"/>
          <w:sz w:val="24"/>
          <w:szCs w:val="24"/>
        </w:rPr>
        <w:t>E</w:t>
      </w:r>
      <w:r w:rsidR="00495B7F">
        <w:rPr>
          <w:rFonts w:ascii="Arial" w:hAnsi="Arial" w:cs="Arial"/>
          <w:sz w:val="24"/>
          <w:szCs w:val="24"/>
        </w:rPr>
        <w:t>ducation per week.  However,</w:t>
      </w:r>
      <w:r w:rsidR="00826B54">
        <w:rPr>
          <w:rFonts w:ascii="Arial" w:hAnsi="Arial" w:cs="Arial"/>
          <w:sz w:val="24"/>
          <w:szCs w:val="24"/>
        </w:rPr>
        <w:t xml:space="preserve"> Rhodes (2016)</w:t>
      </w:r>
      <w:r w:rsidR="00495B7F">
        <w:rPr>
          <w:rFonts w:ascii="Arial" w:hAnsi="Arial" w:cs="Arial"/>
          <w:sz w:val="24"/>
          <w:szCs w:val="24"/>
        </w:rPr>
        <w:t xml:space="preserve"> </w:t>
      </w:r>
      <w:r w:rsidR="00826B54">
        <w:rPr>
          <w:rFonts w:ascii="Arial" w:hAnsi="Arial" w:cs="Arial"/>
          <w:sz w:val="24"/>
          <w:szCs w:val="24"/>
        </w:rPr>
        <w:t>m</w:t>
      </w:r>
      <w:r w:rsidR="00F811BD">
        <w:rPr>
          <w:rFonts w:ascii="Arial" w:hAnsi="Arial" w:cs="Arial"/>
          <w:sz w:val="24"/>
          <w:szCs w:val="24"/>
        </w:rPr>
        <w:t>entions</w:t>
      </w:r>
      <w:r w:rsidR="00495B7F">
        <w:rPr>
          <w:rFonts w:ascii="Arial" w:hAnsi="Arial" w:cs="Arial"/>
          <w:sz w:val="24"/>
          <w:szCs w:val="24"/>
        </w:rPr>
        <w:t xml:space="preserve"> that the </w:t>
      </w:r>
      <w:r w:rsidR="003B6892">
        <w:rPr>
          <w:rFonts w:ascii="Arial" w:hAnsi="Arial" w:cs="Arial"/>
          <w:sz w:val="24"/>
          <w:szCs w:val="24"/>
        </w:rPr>
        <w:t>number</w:t>
      </w:r>
      <w:r w:rsidR="00495B7F">
        <w:rPr>
          <w:rFonts w:ascii="Arial" w:hAnsi="Arial" w:cs="Arial"/>
          <w:sz w:val="24"/>
          <w:szCs w:val="24"/>
        </w:rPr>
        <w:t xml:space="preserve"> of girls and boys who</w:t>
      </w:r>
      <w:r w:rsidR="004975AA">
        <w:rPr>
          <w:rFonts w:ascii="Arial" w:hAnsi="Arial" w:cs="Arial"/>
          <w:sz w:val="24"/>
          <w:szCs w:val="24"/>
        </w:rPr>
        <w:t xml:space="preserve"> are</w:t>
      </w:r>
      <w:r w:rsidR="00495B7F">
        <w:rPr>
          <w:rFonts w:ascii="Arial" w:hAnsi="Arial" w:cs="Arial"/>
          <w:sz w:val="24"/>
          <w:szCs w:val="24"/>
        </w:rPr>
        <w:t xml:space="preserve"> </w:t>
      </w:r>
      <w:r w:rsidR="00F811BD">
        <w:rPr>
          <w:rFonts w:ascii="Arial" w:hAnsi="Arial" w:cs="Arial"/>
          <w:sz w:val="24"/>
          <w:szCs w:val="24"/>
        </w:rPr>
        <w:t>exercising</w:t>
      </w:r>
      <w:r w:rsidR="00495B7F">
        <w:rPr>
          <w:rFonts w:ascii="Arial" w:hAnsi="Arial" w:cs="Arial"/>
          <w:sz w:val="24"/>
          <w:szCs w:val="24"/>
        </w:rPr>
        <w:t xml:space="preserve"> twice a week and </w:t>
      </w:r>
      <w:r w:rsidR="00F811BD">
        <w:rPr>
          <w:rFonts w:ascii="Arial" w:hAnsi="Arial" w:cs="Arial"/>
          <w:sz w:val="24"/>
          <w:szCs w:val="24"/>
        </w:rPr>
        <w:t>participating</w:t>
      </w:r>
      <w:r w:rsidR="00495B7F">
        <w:rPr>
          <w:rFonts w:ascii="Arial" w:hAnsi="Arial" w:cs="Arial"/>
          <w:sz w:val="24"/>
          <w:szCs w:val="24"/>
        </w:rPr>
        <w:t xml:space="preserve"> in these </w:t>
      </w:r>
      <w:r w:rsidR="004975AA">
        <w:rPr>
          <w:rFonts w:ascii="Arial" w:hAnsi="Arial" w:cs="Arial"/>
          <w:sz w:val="24"/>
          <w:szCs w:val="24"/>
        </w:rPr>
        <w:t>P</w:t>
      </w:r>
      <w:r w:rsidR="00495B7F">
        <w:rPr>
          <w:rFonts w:ascii="Arial" w:hAnsi="Arial" w:cs="Arial"/>
          <w:sz w:val="24"/>
          <w:szCs w:val="24"/>
        </w:rPr>
        <w:t xml:space="preserve">hysical </w:t>
      </w:r>
      <w:r w:rsidR="004975AA">
        <w:rPr>
          <w:rFonts w:ascii="Arial" w:hAnsi="Arial" w:cs="Arial"/>
          <w:sz w:val="24"/>
          <w:szCs w:val="24"/>
        </w:rPr>
        <w:t>E</w:t>
      </w:r>
      <w:r w:rsidR="00495B7F">
        <w:rPr>
          <w:rFonts w:ascii="Arial" w:hAnsi="Arial" w:cs="Arial"/>
          <w:sz w:val="24"/>
          <w:szCs w:val="24"/>
        </w:rPr>
        <w:t>ducation lessons is falling by 40% for boys and 30% girls.</w:t>
      </w:r>
      <w:r w:rsidR="00D5399B">
        <w:rPr>
          <w:rFonts w:ascii="Arial" w:hAnsi="Arial" w:cs="Arial"/>
          <w:sz w:val="24"/>
          <w:szCs w:val="24"/>
        </w:rPr>
        <w:t xml:space="preserve"> Sport Wales (2018) </w:t>
      </w:r>
      <w:r w:rsidR="004B5158">
        <w:rPr>
          <w:rFonts w:ascii="Arial" w:hAnsi="Arial" w:cs="Arial"/>
          <w:sz w:val="24"/>
          <w:szCs w:val="24"/>
        </w:rPr>
        <w:t>discusses</w:t>
      </w:r>
      <w:r w:rsidR="009E39B4">
        <w:rPr>
          <w:rFonts w:ascii="Arial" w:hAnsi="Arial" w:cs="Arial"/>
          <w:sz w:val="24"/>
          <w:szCs w:val="24"/>
        </w:rPr>
        <w:t xml:space="preserve"> that </w:t>
      </w:r>
      <w:r w:rsidR="004975AA">
        <w:rPr>
          <w:rFonts w:ascii="Arial" w:hAnsi="Arial" w:cs="Arial"/>
          <w:sz w:val="24"/>
          <w:szCs w:val="24"/>
        </w:rPr>
        <w:t>P</w:t>
      </w:r>
      <w:r w:rsidR="003E15A3">
        <w:rPr>
          <w:rFonts w:ascii="Arial" w:hAnsi="Arial" w:cs="Arial"/>
          <w:sz w:val="24"/>
          <w:szCs w:val="24"/>
        </w:rPr>
        <w:t xml:space="preserve">hysical </w:t>
      </w:r>
      <w:r w:rsidR="004975AA">
        <w:rPr>
          <w:rFonts w:ascii="Arial" w:hAnsi="Arial" w:cs="Arial"/>
          <w:sz w:val="24"/>
          <w:szCs w:val="24"/>
        </w:rPr>
        <w:t>E</w:t>
      </w:r>
      <w:r w:rsidR="003E15A3">
        <w:rPr>
          <w:rFonts w:ascii="Arial" w:hAnsi="Arial" w:cs="Arial"/>
          <w:sz w:val="24"/>
          <w:szCs w:val="24"/>
        </w:rPr>
        <w:t>ducation is currently a statutory subject within the Nation</w:t>
      </w:r>
      <w:r w:rsidR="004975AA">
        <w:rPr>
          <w:rFonts w:ascii="Arial" w:hAnsi="Arial" w:cs="Arial"/>
          <w:sz w:val="24"/>
          <w:szCs w:val="24"/>
        </w:rPr>
        <w:t>al</w:t>
      </w:r>
      <w:r w:rsidR="003E15A3">
        <w:rPr>
          <w:rFonts w:ascii="Arial" w:hAnsi="Arial" w:cs="Arial"/>
          <w:sz w:val="24"/>
          <w:szCs w:val="24"/>
        </w:rPr>
        <w:t xml:space="preserve"> Curriculum</w:t>
      </w:r>
      <w:r w:rsidR="004975AA">
        <w:rPr>
          <w:rFonts w:ascii="Arial" w:hAnsi="Arial" w:cs="Arial"/>
          <w:sz w:val="24"/>
          <w:szCs w:val="24"/>
        </w:rPr>
        <w:t>. In 2011 The</w:t>
      </w:r>
      <w:r w:rsidR="003E15A3">
        <w:rPr>
          <w:rFonts w:ascii="Arial" w:hAnsi="Arial" w:cs="Arial"/>
          <w:sz w:val="24"/>
          <w:szCs w:val="24"/>
        </w:rPr>
        <w:t xml:space="preserve"> Welsh </w:t>
      </w:r>
      <w:r w:rsidR="004975AA">
        <w:rPr>
          <w:rFonts w:ascii="Arial" w:hAnsi="Arial" w:cs="Arial"/>
          <w:sz w:val="24"/>
          <w:szCs w:val="24"/>
        </w:rPr>
        <w:t>G</w:t>
      </w:r>
      <w:r w:rsidR="003E15A3">
        <w:rPr>
          <w:rFonts w:ascii="Arial" w:hAnsi="Arial" w:cs="Arial"/>
          <w:sz w:val="24"/>
          <w:szCs w:val="24"/>
        </w:rPr>
        <w:t xml:space="preserve">overnment Programme </w:t>
      </w:r>
      <w:r w:rsidR="004975AA">
        <w:rPr>
          <w:rFonts w:ascii="Arial" w:hAnsi="Arial" w:cs="Arial"/>
          <w:sz w:val="24"/>
          <w:szCs w:val="24"/>
        </w:rPr>
        <w:t>set a c</w:t>
      </w:r>
      <w:r w:rsidR="003E15A3">
        <w:rPr>
          <w:rFonts w:ascii="Arial" w:hAnsi="Arial" w:cs="Arial"/>
          <w:sz w:val="24"/>
          <w:szCs w:val="24"/>
        </w:rPr>
        <w:t>ommitment to make ‘</w:t>
      </w:r>
      <w:r w:rsidR="004975AA">
        <w:rPr>
          <w:rFonts w:ascii="Arial" w:hAnsi="Arial" w:cs="Arial"/>
          <w:sz w:val="24"/>
          <w:szCs w:val="24"/>
        </w:rPr>
        <w:t>P</w:t>
      </w:r>
      <w:r w:rsidR="003E15A3">
        <w:rPr>
          <w:rFonts w:ascii="Arial" w:hAnsi="Arial" w:cs="Arial"/>
          <w:sz w:val="24"/>
          <w:szCs w:val="24"/>
        </w:rPr>
        <w:t xml:space="preserve">hysical </w:t>
      </w:r>
      <w:r w:rsidR="004975AA">
        <w:rPr>
          <w:rFonts w:ascii="Arial" w:hAnsi="Arial" w:cs="Arial"/>
          <w:sz w:val="24"/>
          <w:szCs w:val="24"/>
        </w:rPr>
        <w:t>E</w:t>
      </w:r>
      <w:r w:rsidR="003E15A3">
        <w:rPr>
          <w:rFonts w:ascii="Arial" w:hAnsi="Arial" w:cs="Arial"/>
          <w:sz w:val="24"/>
          <w:szCs w:val="24"/>
        </w:rPr>
        <w:t>ducation just as important as reading and writing’. Developing a physical literate nation is a key part of improving engagement in lifelong physical activity</w:t>
      </w:r>
      <w:r w:rsidR="004975AA">
        <w:rPr>
          <w:rFonts w:ascii="Arial" w:hAnsi="Arial" w:cs="Arial"/>
          <w:sz w:val="24"/>
          <w:szCs w:val="24"/>
        </w:rPr>
        <w:t xml:space="preserve"> and</w:t>
      </w:r>
      <w:r w:rsidR="003E15A3">
        <w:rPr>
          <w:rFonts w:ascii="Arial" w:hAnsi="Arial" w:cs="Arial"/>
          <w:sz w:val="24"/>
          <w:szCs w:val="24"/>
        </w:rPr>
        <w:t xml:space="preserve"> is a priority in Wales</w:t>
      </w:r>
      <w:r w:rsidR="004975AA">
        <w:rPr>
          <w:rFonts w:ascii="Arial" w:hAnsi="Arial" w:cs="Arial"/>
          <w:sz w:val="24"/>
          <w:szCs w:val="24"/>
        </w:rPr>
        <w:t>. Sport Wales (2018) also states that</w:t>
      </w:r>
      <w:r w:rsidR="003E15A3">
        <w:rPr>
          <w:rFonts w:ascii="Arial" w:hAnsi="Arial" w:cs="Arial"/>
          <w:sz w:val="24"/>
          <w:szCs w:val="24"/>
        </w:rPr>
        <w:t xml:space="preserve"> 54% of teachers agreed that more time should be devoted to Physical Education in school to help reduce obesity. </w:t>
      </w:r>
      <w:r w:rsidR="002E53A6">
        <w:rPr>
          <w:rFonts w:ascii="Arial" w:hAnsi="Arial" w:cs="Arial"/>
          <w:sz w:val="24"/>
          <w:szCs w:val="24"/>
        </w:rPr>
        <w:t xml:space="preserve">In relation to the Early Years it is said that children between the ages of 5-18 should do </w:t>
      </w:r>
      <w:r w:rsidR="00E80FD9">
        <w:rPr>
          <w:rFonts w:ascii="Arial" w:hAnsi="Arial" w:cs="Arial"/>
          <w:sz w:val="24"/>
          <w:szCs w:val="24"/>
        </w:rPr>
        <w:t>at least</w:t>
      </w:r>
      <w:r w:rsidR="002E53A6">
        <w:rPr>
          <w:rFonts w:ascii="Arial" w:hAnsi="Arial" w:cs="Arial"/>
          <w:sz w:val="24"/>
          <w:szCs w:val="24"/>
        </w:rPr>
        <w:t xml:space="preserve"> 60 </w:t>
      </w:r>
      <w:r w:rsidR="00E80FD9">
        <w:rPr>
          <w:rFonts w:ascii="Arial" w:hAnsi="Arial" w:cs="Arial"/>
          <w:sz w:val="24"/>
          <w:szCs w:val="24"/>
        </w:rPr>
        <w:t>minutes of physical activities and up to several hours a day (The Government 2018).</w:t>
      </w:r>
      <w:r w:rsidR="00E36205">
        <w:rPr>
          <w:rFonts w:ascii="Arial" w:hAnsi="Arial" w:cs="Arial"/>
          <w:sz w:val="24"/>
          <w:szCs w:val="24"/>
        </w:rPr>
        <w:t xml:space="preserve"> The 2009 Welsh Healthy Survey showed that 57%</w:t>
      </w:r>
      <w:r w:rsidR="00D65919">
        <w:rPr>
          <w:rFonts w:ascii="Arial" w:hAnsi="Arial" w:cs="Arial"/>
          <w:sz w:val="24"/>
          <w:szCs w:val="24"/>
        </w:rPr>
        <w:t xml:space="preserve"> of adults were classified as overweight or ob</w:t>
      </w:r>
      <w:r w:rsidR="00250AA1">
        <w:rPr>
          <w:rFonts w:ascii="Arial" w:hAnsi="Arial" w:cs="Arial"/>
          <w:sz w:val="24"/>
          <w:szCs w:val="24"/>
        </w:rPr>
        <w:t>ese</w:t>
      </w:r>
      <w:r w:rsidR="004975AA">
        <w:rPr>
          <w:rFonts w:ascii="Arial" w:hAnsi="Arial" w:cs="Arial"/>
          <w:sz w:val="24"/>
          <w:szCs w:val="24"/>
        </w:rPr>
        <w:t>,</w:t>
      </w:r>
      <w:r w:rsidR="00D65919">
        <w:rPr>
          <w:rFonts w:ascii="Arial" w:hAnsi="Arial" w:cs="Arial"/>
          <w:sz w:val="24"/>
          <w:szCs w:val="24"/>
        </w:rPr>
        <w:t xml:space="preserve"> however data from the survey of Health Behaviour in School age Children (HBSC) in Wales suggest that in the 13 year old age group, 18% of </w:t>
      </w:r>
      <w:r w:rsidR="00D65919">
        <w:rPr>
          <w:rFonts w:ascii="Arial" w:hAnsi="Arial" w:cs="Arial"/>
          <w:sz w:val="24"/>
          <w:szCs w:val="24"/>
        </w:rPr>
        <w:lastRenderedPageBreak/>
        <w:t>boys were overweight and 17% per cent of girls were overweight</w:t>
      </w:r>
      <w:r w:rsidR="004975AA">
        <w:rPr>
          <w:rFonts w:ascii="Arial" w:hAnsi="Arial" w:cs="Arial"/>
          <w:sz w:val="24"/>
          <w:szCs w:val="24"/>
        </w:rPr>
        <w:t xml:space="preserve"> or</w:t>
      </w:r>
      <w:r w:rsidR="00D65919">
        <w:rPr>
          <w:rFonts w:ascii="Arial" w:hAnsi="Arial" w:cs="Arial"/>
          <w:sz w:val="24"/>
          <w:szCs w:val="24"/>
        </w:rPr>
        <w:t xml:space="preserve"> obese</w:t>
      </w:r>
      <w:r w:rsidR="004975AA">
        <w:rPr>
          <w:rFonts w:ascii="Arial" w:hAnsi="Arial" w:cs="Arial"/>
          <w:sz w:val="24"/>
          <w:szCs w:val="24"/>
        </w:rPr>
        <w:t>.</w:t>
      </w:r>
      <w:r w:rsidR="00FD7B0C">
        <w:rPr>
          <w:rFonts w:ascii="Arial" w:hAnsi="Arial" w:cs="Arial"/>
          <w:sz w:val="24"/>
          <w:szCs w:val="24"/>
        </w:rPr>
        <w:t xml:space="preserve"> These </w:t>
      </w:r>
      <w:r w:rsidR="00164556">
        <w:rPr>
          <w:rFonts w:ascii="Arial" w:hAnsi="Arial" w:cs="Arial"/>
          <w:sz w:val="24"/>
          <w:szCs w:val="24"/>
        </w:rPr>
        <w:t>statistics</w:t>
      </w:r>
      <w:r w:rsidR="00FD7B0C">
        <w:rPr>
          <w:rFonts w:ascii="Arial" w:hAnsi="Arial" w:cs="Arial"/>
          <w:sz w:val="24"/>
          <w:szCs w:val="24"/>
        </w:rPr>
        <w:t xml:space="preserve"> could suggest that school are nor implanting </w:t>
      </w:r>
      <w:r w:rsidR="00164556">
        <w:rPr>
          <w:rFonts w:ascii="Arial" w:hAnsi="Arial" w:cs="Arial"/>
          <w:sz w:val="24"/>
          <w:szCs w:val="24"/>
        </w:rPr>
        <w:t>enough</w:t>
      </w:r>
      <w:r w:rsidR="00FD7B0C">
        <w:rPr>
          <w:rFonts w:ascii="Arial" w:hAnsi="Arial" w:cs="Arial"/>
          <w:sz w:val="24"/>
          <w:szCs w:val="24"/>
        </w:rPr>
        <w:t xml:space="preserve"> time for </w:t>
      </w:r>
      <w:r w:rsidR="00164556">
        <w:rPr>
          <w:rFonts w:ascii="Arial" w:hAnsi="Arial" w:cs="Arial"/>
          <w:sz w:val="24"/>
          <w:szCs w:val="24"/>
        </w:rPr>
        <w:t>P</w:t>
      </w:r>
      <w:r w:rsidR="00FD7B0C">
        <w:rPr>
          <w:rFonts w:ascii="Arial" w:hAnsi="Arial" w:cs="Arial"/>
          <w:sz w:val="24"/>
          <w:szCs w:val="24"/>
        </w:rPr>
        <w:t xml:space="preserve">hysical </w:t>
      </w:r>
      <w:r w:rsidR="00164556">
        <w:rPr>
          <w:rFonts w:ascii="Arial" w:hAnsi="Arial" w:cs="Arial"/>
          <w:sz w:val="24"/>
          <w:szCs w:val="24"/>
        </w:rPr>
        <w:t>Education lessons</w:t>
      </w:r>
      <w:r w:rsidR="00FD7B0C">
        <w:rPr>
          <w:rFonts w:ascii="Arial" w:hAnsi="Arial" w:cs="Arial"/>
          <w:sz w:val="24"/>
          <w:szCs w:val="24"/>
        </w:rPr>
        <w:t xml:space="preserve"> </w:t>
      </w:r>
      <w:bookmarkStart w:id="0" w:name="_GoBack"/>
      <w:bookmarkEnd w:id="0"/>
      <w:r w:rsidR="00FD7B0C">
        <w:rPr>
          <w:rFonts w:ascii="Arial" w:hAnsi="Arial" w:cs="Arial"/>
          <w:sz w:val="24"/>
          <w:szCs w:val="24"/>
        </w:rPr>
        <w:t>for children and</w:t>
      </w:r>
      <w:r w:rsidR="004975AA">
        <w:rPr>
          <w:rFonts w:ascii="Arial" w:hAnsi="Arial" w:cs="Arial"/>
          <w:sz w:val="24"/>
          <w:szCs w:val="24"/>
        </w:rPr>
        <w:t xml:space="preserve"> </w:t>
      </w:r>
      <w:r w:rsidR="00FD7B0C">
        <w:rPr>
          <w:rFonts w:ascii="Arial" w:hAnsi="Arial" w:cs="Arial"/>
          <w:sz w:val="24"/>
          <w:szCs w:val="24"/>
        </w:rPr>
        <w:t>t</w:t>
      </w:r>
      <w:r w:rsidR="00D65919">
        <w:rPr>
          <w:rFonts w:ascii="Arial" w:hAnsi="Arial" w:cs="Arial"/>
          <w:sz w:val="24"/>
          <w:szCs w:val="24"/>
        </w:rPr>
        <w:t xml:space="preserve">his is why the </w:t>
      </w:r>
      <w:r w:rsidR="004975AA">
        <w:rPr>
          <w:rFonts w:ascii="Arial" w:hAnsi="Arial" w:cs="Arial"/>
          <w:sz w:val="24"/>
          <w:szCs w:val="24"/>
        </w:rPr>
        <w:t>G</w:t>
      </w:r>
      <w:r w:rsidR="00D65919">
        <w:rPr>
          <w:rFonts w:ascii="Arial" w:hAnsi="Arial" w:cs="Arial"/>
          <w:sz w:val="24"/>
          <w:szCs w:val="24"/>
        </w:rPr>
        <w:t xml:space="preserve">overnment propose new healthy eating strategy’s and </w:t>
      </w:r>
      <w:r w:rsidR="004975AA">
        <w:rPr>
          <w:rFonts w:ascii="Arial" w:hAnsi="Arial" w:cs="Arial"/>
          <w:sz w:val="24"/>
          <w:szCs w:val="24"/>
        </w:rPr>
        <w:t>P</w:t>
      </w:r>
      <w:r w:rsidR="00D65919">
        <w:rPr>
          <w:rFonts w:ascii="Arial" w:hAnsi="Arial" w:cs="Arial"/>
          <w:sz w:val="24"/>
          <w:szCs w:val="24"/>
        </w:rPr>
        <w:t>hysical</w:t>
      </w:r>
      <w:r w:rsidR="004975AA">
        <w:rPr>
          <w:rFonts w:ascii="Arial" w:hAnsi="Arial" w:cs="Arial"/>
          <w:sz w:val="24"/>
          <w:szCs w:val="24"/>
        </w:rPr>
        <w:t xml:space="preserve"> E</w:t>
      </w:r>
      <w:r w:rsidR="00D65919">
        <w:rPr>
          <w:rFonts w:ascii="Arial" w:hAnsi="Arial" w:cs="Arial"/>
          <w:sz w:val="24"/>
          <w:szCs w:val="24"/>
        </w:rPr>
        <w:t xml:space="preserve">ducation strategies for school age children to have access to. </w:t>
      </w:r>
    </w:p>
    <w:p w14:paraId="1DB94568" w14:textId="6E751D15" w:rsidR="00D95151" w:rsidRDefault="006509CB" w:rsidP="000B2000">
      <w:pPr>
        <w:spacing w:line="480" w:lineRule="auto"/>
        <w:rPr>
          <w:rFonts w:ascii="Arial" w:hAnsi="Arial" w:cs="Arial"/>
          <w:sz w:val="24"/>
          <w:szCs w:val="24"/>
        </w:rPr>
      </w:pPr>
      <w:r>
        <w:rPr>
          <w:rFonts w:ascii="Arial" w:hAnsi="Arial" w:cs="Arial"/>
          <w:sz w:val="24"/>
          <w:szCs w:val="24"/>
        </w:rPr>
        <w:t>A</w:t>
      </w:r>
      <w:r w:rsidR="00250AA1">
        <w:rPr>
          <w:rFonts w:ascii="Arial" w:hAnsi="Arial" w:cs="Arial"/>
          <w:sz w:val="24"/>
          <w:szCs w:val="24"/>
        </w:rPr>
        <w:t>nother aim and</w:t>
      </w:r>
      <w:r>
        <w:rPr>
          <w:rFonts w:ascii="Arial" w:hAnsi="Arial" w:cs="Arial"/>
          <w:sz w:val="24"/>
          <w:szCs w:val="24"/>
        </w:rPr>
        <w:t xml:space="preserve"> current </w:t>
      </w:r>
      <w:r w:rsidR="00ED05C7">
        <w:rPr>
          <w:rFonts w:ascii="Arial" w:hAnsi="Arial" w:cs="Arial"/>
          <w:sz w:val="24"/>
          <w:szCs w:val="24"/>
        </w:rPr>
        <w:t>strategy the Government have implemented to tackle obesity is the sugar tax.</w:t>
      </w:r>
      <w:r w:rsidR="009C3C15">
        <w:rPr>
          <w:rFonts w:ascii="Arial" w:hAnsi="Arial" w:cs="Arial"/>
          <w:sz w:val="24"/>
          <w:szCs w:val="24"/>
        </w:rPr>
        <w:t xml:space="preserve"> </w:t>
      </w:r>
      <w:r w:rsidR="004975AA">
        <w:rPr>
          <w:rFonts w:ascii="Arial" w:hAnsi="Arial" w:cs="Arial"/>
          <w:sz w:val="24"/>
          <w:szCs w:val="24"/>
        </w:rPr>
        <w:t xml:space="preserve">The </w:t>
      </w:r>
      <w:r w:rsidR="00035455">
        <w:rPr>
          <w:rFonts w:ascii="Arial" w:hAnsi="Arial" w:cs="Arial"/>
          <w:sz w:val="24"/>
          <w:szCs w:val="24"/>
        </w:rPr>
        <w:t>National Institute for Healthy Research (2017) s</w:t>
      </w:r>
      <w:r w:rsidR="009C3C15">
        <w:rPr>
          <w:rFonts w:ascii="Arial" w:hAnsi="Arial" w:cs="Arial"/>
          <w:sz w:val="24"/>
          <w:szCs w:val="24"/>
        </w:rPr>
        <w:t xml:space="preserve">tates that </w:t>
      </w:r>
      <w:r w:rsidR="00035455">
        <w:rPr>
          <w:rFonts w:ascii="Arial" w:hAnsi="Arial" w:cs="Arial"/>
          <w:sz w:val="24"/>
          <w:szCs w:val="24"/>
        </w:rPr>
        <w:t xml:space="preserve">the </w:t>
      </w:r>
      <w:r w:rsidR="000B0B62">
        <w:rPr>
          <w:rFonts w:ascii="Arial" w:hAnsi="Arial" w:cs="Arial"/>
          <w:sz w:val="24"/>
          <w:szCs w:val="24"/>
        </w:rPr>
        <w:t>United Kingdom</w:t>
      </w:r>
      <w:r w:rsidR="00035455">
        <w:rPr>
          <w:rFonts w:ascii="Arial" w:hAnsi="Arial" w:cs="Arial"/>
          <w:sz w:val="24"/>
          <w:szCs w:val="24"/>
        </w:rPr>
        <w:t xml:space="preserve"> Government enforced this strategy from April 2018</w:t>
      </w:r>
      <w:r w:rsidR="004975AA">
        <w:rPr>
          <w:rFonts w:ascii="Arial" w:hAnsi="Arial" w:cs="Arial"/>
          <w:sz w:val="24"/>
          <w:szCs w:val="24"/>
        </w:rPr>
        <w:t>. This was</w:t>
      </w:r>
      <w:r w:rsidR="00035455">
        <w:rPr>
          <w:rFonts w:ascii="Arial" w:hAnsi="Arial" w:cs="Arial"/>
          <w:sz w:val="24"/>
          <w:szCs w:val="24"/>
        </w:rPr>
        <w:t xml:space="preserve"> part of the Governments Childhood Obesity Plan to address childhood obesity and related conditions such as diabetes and heart disease. </w:t>
      </w:r>
      <w:r w:rsidR="000B0B62">
        <w:rPr>
          <w:rFonts w:ascii="Arial" w:hAnsi="Arial" w:cs="Arial"/>
          <w:sz w:val="24"/>
          <w:szCs w:val="24"/>
        </w:rPr>
        <w:t>The Government UK (2018) states that the United Kingdom has one of the biggest obesity rates among countries due to soft drinks being the biggest sources of sugar intake in children’s d</w:t>
      </w:r>
      <w:r w:rsidR="004975AA">
        <w:rPr>
          <w:rFonts w:ascii="Arial" w:hAnsi="Arial" w:cs="Arial"/>
          <w:sz w:val="24"/>
          <w:szCs w:val="24"/>
        </w:rPr>
        <w:t>i</w:t>
      </w:r>
      <w:r w:rsidR="000B0B62">
        <w:rPr>
          <w:rFonts w:ascii="Arial" w:hAnsi="Arial" w:cs="Arial"/>
          <w:sz w:val="24"/>
          <w:szCs w:val="24"/>
        </w:rPr>
        <w:t xml:space="preserve">ets. </w:t>
      </w:r>
      <w:r w:rsidR="00ED05C7">
        <w:rPr>
          <w:rFonts w:ascii="Arial" w:hAnsi="Arial" w:cs="Arial"/>
          <w:sz w:val="24"/>
          <w:szCs w:val="24"/>
        </w:rPr>
        <w:t xml:space="preserve">BBC (2016) discusses how the sugary drinks tax will benefit children’s teeth by reducing tooth decay and reducing the chance of obesity. </w:t>
      </w:r>
      <w:r w:rsidR="00810442">
        <w:rPr>
          <w:rFonts w:ascii="Arial" w:hAnsi="Arial" w:cs="Arial"/>
          <w:sz w:val="24"/>
          <w:szCs w:val="24"/>
        </w:rPr>
        <w:t xml:space="preserve">The National Health Service (NHS 2016) states that the sugar tax is estimated to help reduce obesity cases within he United Kingdom by around 150,000 per year </w:t>
      </w:r>
      <w:r w:rsidR="000513C2">
        <w:rPr>
          <w:rFonts w:ascii="Arial" w:hAnsi="Arial" w:cs="Arial"/>
          <w:sz w:val="24"/>
          <w:szCs w:val="24"/>
        </w:rPr>
        <w:t>as well as reducing tooth decay by 250,000.</w:t>
      </w:r>
      <w:r w:rsidR="004975AA">
        <w:rPr>
          <w:rFonts w:ascii="Arial" w:hAnsi="Arial" w:cs="Arial"/>
          <w:sz w:val="24"/>
          <w:szCs w:val="24"/>
        </w:rPr>
        <w:t xml:space="preserve"> </w:t>
      </w:r>
      <w:r w:rsidR="007F73C2">
        <w:rPr>
          <w:rFonts w:ascii="Arial" w:hAnsi="Arial" w:cs="Arial"/>
          <w:sz w:val="24"/>
          <w:szCs w:val="24"/>
        </w:rPr>
        <w:t>Thornton (2018) discusses that w</w:t>
      </w:r>
      <w:r w:rsidR="00B34D9D" w:rsidRPr="00B34D9D">
        <w:rPr>
          <w:rFonts w:ascii="Arial" w:hAnsi="Arial" w:cs="Arial"/>
          <w:sz w:val="24"/>
          <w:szCs w:val="24"/>
        </w:rPr>
        <w:t>hen the sugar tax was implemented prices of sugary drinks and food increased to encourage shoppers not to buy them.</w:t>
      </w:r>
      <w:r w:rsidR="00B34D9D">
        <w:rPr>
          <w:rFonts w:ascii="Arial" w:hAnsi="Arial" w:cs="Arial"/>
          <w:sz w:val="24"/>
          <w:szCs w:val="24"/>
        </w:rPr>
        <w:t xml:space="preserve"> </w:t>
      </w:r>
      <w:r w:rsidR="007F73C2">
        <w:rPr>
          <w:rFonts w:ascii="Arial" w:hAnsi="Arial" w:cs="Arial"/>
          <w:sz w:val="24"/>
          <w:szCs w:val="24"/>
        </w:rPr>
        <w:t>this strategy seemed to stop some shoppers from buying unhealthy foods, especially families from deprived areas as they were not able to afford to by them. However, the sugar tax did not prevent all wealthier families from buying these unhealthy food as they were able to afford them.</w:t>
      </w:r>
    </w:p>
    <w:p w14:paraId="579C2030" w14:textId="38D4942F" w:rsidR="00D95151" w:rsidRDefault="00D95151" w:rsidP="000B2000">
      <w:pPr>
        <w:spacing w:line="480" w:lineRule="auto"/>
        <w:rPr>
          <w:rFonts w:ascii="Arial" w:hAnsi="Arial" w:cs="Arial"/>
          <w:sz w:val="24"/>
          <w:szCs w:val="24"/>
        </w:rPr>
      </w:pPr>
      <w:r>
        <w:rPr>
          <w:rFonts w:ascii="Arial" w:hAnsi="Arial" w:cs="Arial"/>
          <w:sz w:val="24"/>
          <w:szCs w:val="24"/>
        </w:rPr>
        <w:t xml:space="preserve">Public Health Wales (2018) recommended that by 2030 all learning environments in schools and educational settings will better improve health and have established the sustainable development principle as a way of working and enabling high quality </w:t>
      </w:r>
      <w:r>
        <w:rPr>
          <w:rFonts w:ascii="Arial" w:hAnsi="Arial" w:cs="Arial"/>
          <w:sz w:val="24"/>
          <w:szCs w:val="24"/>
        </w:rPr>
        <w:lastRenderedPageBreak/>
        <w:t>Health Impact Assessment across Wales. To continue tackling the obesity problem</w:t>
      </w:r>
      <w:r w:rsidR="004975AA">
        <w:rPr>
          <w:rFonts w:ascii="Arial" w:hAnsi="Arial" w:cs="Arial"/>
          <w:sz w:val="24"/>
          <w:szCs w:val="24"/>
        </w:rPr>
        <w:t xml:space="preserve">, </w:t>
      </w:r>
      <w:r>
        <w:rPr>
          <w:rFonts w:ascii="Arial" w:hAnsi="Arial" w:cs="Arial"/>
          <w:sz w:val="24"/>
          <w:szCs w:val="24"/>
        </w:rPr>
        <w:t>settings will continue to implement and develop these strategies within school and education settings to try and reduce the risk of obesity.</w:t>
      </w:r>
    </w:p>
    <w:p w14:paraId="57A02892" w14:textId="24D8802C" w:rsidR="008C29AD" w:rsidRPr="00724BE3" w:rsidRDefault="008B6BA0" w:rsidP="000B2000">
      <w:pPr>
        <w:spacing w:line="480" w:lineRule="auto"/>
        <w:rPr>
          <w:rFonts w:ascii="Arial" w:hAnsi="Arial" w:cs="Arial"/>
          <w:sz w:val="24"/>
          <w:szCs w:val="24"/>
        </w:rPr>
      </w:pPr>
      <w:r w:rsidRPr="00724BE3">
        <w:rPr>
          <w:rFonts w:ascii="Arial" w:hAnsi="Arial" w:cs="Arial"/>
          <w:sz w:val="24"/>
          <w:szCs w:val="24"/>
        </w:rPr>
        <w:t xml:space="preserve">To conclude, </w:t>
      </w:r>
      <w:r w:rsidR="00724BE3" w:rsidRPr="00724BE3">
        <w:rPr>
          <w:rFonts w:ascii="Arial" w:hAnsi="Arial" w:cs="Arial"/>
          <w:sz w:val="24"/>
          <w:szCs w:val="24"/>
        </w:rPr>
        <w:t xml:space="preserve">the strategies put in place by The Government to tackle the </w:t>
      </w:r>
      <w:r w:rsidR="00724BE3">
        <w:rPr>
          <w:rFonts w:ascii="Arial" w:hAnsi="Arial" w:cs="Arial"/>
          <w:sz w:val="24"/>
          <w:szCs w:val="24"/>
        </w:rPr>
        <w:t>obesity</w:t>
      </w:r>
      <w:r w:rsidR="00724BE3" w:rsidRPr="00724BE3">
        <w:rPr>
          <w:rFonts w:ascii="Arial" w:hAnsi="Arial" w:cs="Arial"/>
          <w:sz w:val="24"/>
          <w:szCs w:val="24"/>
        </w:rPr>
        <w:t xml:space="preserve"> problem has been identified. They key aims to the </w:t>
      </w:r>
      <w:r w:rsidR="00724BE3">
        <w:rPr>
          <w:rFonts w:ascii="Arial" w:hAnsi="Arial" w:cs="Arial"/>
          <w:sz w:val="24"/>
          <w:szCs w:val="24"/>
        </w:rPr>
        <w:t xml:space="preserve">strategy document </w:t>
      </w:r>
      <w:r w:rsidR="00724BE3" w:rsidRPr="00724BE3">
        <w:rPr>
          <w:rFonts w:ascii="Arial" w:hAnsi="Arial" w:cs="Arial"/>
          <w:sz w:val="24"/>
          <w:szCs w:val="24"/>
        </w:rPr>
        <w:t xml:space="preserve">‘Obesity Pathways has been </w:t>
      </w:r>
      <w:r w:rsidR="00724BE3">
        <w:rPr>
          <w:rFonts w:ascii="Arial" w:hAnsi="Arial" w:cs="Arial"/>
          <w:sz w:val="24"/>
          <w:szCs w:val="24"/>
        </w:rPr>
        <w:t xml:space="preserve">identified </w:t>
      </w:r>
      <w:r w:rsidR="00724BE3" w:rsidRPr="00724BE3">
        <w:rPr>
          <w:rFonts w:ascii="Arial" w:hAnsi="Arial" w:cs="Arial"/>
          <w:sz w:val="24"/>
          <w:szCs w:val="24"/>
        </w:rPr>
        <w:t>and</w:t>
      </w:r>
      <w:r w:rsidR="00724BE3">
        <w:rPr>
          <w:rFonts w:ascii="Arial" w:hAnsi="Arial" w:cs="Arial"/>
          <w:sz w:val="24"/>
          <w:szCs w:val="24"/>
        </w:rPr>
        <w:t xml:space="preserve"> discussed</w:t>
      </w:r>
      <w:r w:rsidR="00724BE3" w:rsidRPr="00724BE3">
        <w:rPr>
          <w:rFonts w:ascii="Arial" w:hAnsi="Arial" w:cs="Arial"/>
          <w:sz w:val="24"/>
          <w:szCs w:val="24"/>
        </w:rPr>
        <w:t xml:space="preserve">. It has been </w:t>
      </w:r>
      <w:r w:rsidR="00724BE3">
        <w:rPr>
          <w:rFonts w:ascii="Arial" w:hAnsi="Arial" w:cs="Arial"/>
          <w:sz w:val="24"/>
          <w:szCs w:val="24"/>
        </w:rPr>
        <w:t xml:space="preserve">identified </w:t>
      </w:r>
      <w:r w:rsidR="00724BE3" w:rsidRPr="00724BE3">
        <w:rPr>
          <w:rFonts w:ascii="Arial" w:hAnsi="Arial" w:cs="Arial"/>
          <w:sz w:val="24"/>
          <w:szCs w:val="24"/>
        </w:rPr>
        <w:t xml:space="preserve">how the current </w:t>
      </w:r>
      <w:r w:rsidR="00724BE3">
        <w:rPr>
          <w:rFonts w:ascii="Arial" w:hAnsi="Arial" w:cs="Arial"/>
          <w:sz w:val="24"/>
          <w:szCs w:val="24"/>
        </w:rPr>
        <w:t xml:space="preserve">strategy’s </w:t>
      </w:r>
      <w:r w:rsidR="00724BE3" w:rsidRPr="00724BE3">
        <w:rPr>
          <w:rFonts w:ascii="Arial" w:hAnsi="Arial" w:cs="Arial"/>
          <w:sz w:val="24"/>
          <w:szCs w:val="24"/>
        </w:rPr>
        <w:t xml:space="preserve">in place such as breakfast clubs and physical education are </w:t>
      </w:r>
      <w:r w:rsidR="00724BE3">
        <w:rPr>
          <w:rFonts w:ascii="Arial" w:hAnsi="Arial" w:cs="Arial"/>
          <w:sz w:val="24"/>
          <w:szCs w:val="24"/>
        </w:rPr>
        <w:t xml:space="preserve">continuing </w:t>
      </w:r>
      <w:r w:rsidR="00724BE3" w:rsidRPr="00724BE3">
        <w:rPr>
          <w:rFonts w:ascii="Arial" w:hAnsi="Arial" w:cs="Arial"/>
          <w:sz w:val="24"/>
          <w:szCs w:val="24"/>
        </w:rPr>
        <w:t>to be I</w:t>
      </w:r>
      <w:r w:rsidR="00724BE3">
        <w:rPr>
          <w:rFonts w:ascii="Arial" w:hAnsi="Arial" w:cs="Arial"/>
          <w:sz w:val="24"/>
          <w:szCs w:val="24"/>
        </w:rPr>
        <w:t>m</w:t>
      </w:r>
      <w:r w:rsidR="00724BE3" w:rsidRPr="00724BE3">
        <w:rPr>
          <w:rFonts w:ascii="Arial" w:hAnsi="Arial" w:cs="Arial"/>
          <w:sz w:val="24"/>
          <w:szCs w:val="24"/>
        </w:rPr>
        <w:t xml:space="preserve">plemented within </w:t>
      </w:r>
      <w:r w:rsidR="00D95151" w:rsidRPr="00724BE3">
        <w:rPr>
          <w:rFonts w:ascii="Arial" w:hAnsi="Arial" w:cs="Arial"/>
          <w:sz w:val="24"/>
          <w:szCs w:val="24"/>
        </w:rPr>
        <w:t>settings,</w:t>
      </w:r>
      <w:r w:rsidR="00724BE3" w:rsidRPr="00724BE3">
        <w:rPr>
          <w:rFonts w:ascii="Arial" w:hAnsi="Arial" w:cs="Arial"/>
          <w:sz w:val="24"/>
          <w:szCs w:val="24"/>
        </w:rPr>
        <w:t xml:space="preserve"> but evidence has shown the positive and negative impact thy have on tackling obesity.</w:t>
      </w:r>
      <w:r w:rsidR="00A55C55">
        <w:rPr>
          <w:rFonts w:ascii="Arial" w:hAnsi="Arial" w:cs="Arial"/>
          <w:sz w:val="24"/>
          <w:szCs w:val="24"/>
        </w:rPr>
        <w:t xml:space="preserve"> Studies have shown that the </w:t>
      </w:r>
      <w:r w:rsidR="00D95151">
        <w:rPr>
          <w:rFonts w:ascii="Arial" w:hAnsi="Arial" w:cs="Arial"/>
          <w:sz w:val="24"/>
          <w:szCs w:val="24"/>
        </w:rPr>
        <w:t>strategies</w:t>
      </w:r>
      <w:r w:rsidR="00A55C55">
        <w:rPr>
          <w:rFonts w:ascii="Arial" w:hAnsi="Arial" w:cs="Arial"/>
          <w:sz w:val="24"/>
          <w:szCs w:val="24"/>
        </w:rPr>
        <w:t xml:space="preserve"> already imple</w:t>
      </w:r>
      <w:r w:rsidR="00D95151">
        <w:rPr>
          <w:rFonts w:ascii="Arial" w:hAnsi="Arial" w:cs="Arial"/>
          <w:sz w:val="24"/>
          <w:szCs w:val="24"/>
        </w:rPr>
        <w:t>mented</w:t>
      </w:r>
      <w:r w:rsidR="00A55C55">
        <w:rPr>
          <w:rFonts w:ascii="Arial" w:hAnsi="Arial" w:cs="Arial"/>
          <w:sz w:val="24"/>
          <w:szCs w:val="24"/>
        </w:rPr>
        <w:t xml:space="preserve"> have had slight impact. For example, evidence </w:t>
      </w:r>
      <w:r w:rsidR="00D95151">
        <w:rPr>
          <w:rFonts w:ascii="Arial" w:hAnsi="Arial" w:cs="Arial"/>
          <w:sz w:val="24"/>
          <w:szCs w:val="24"/>
        </w:rPr>
        <w:t xml:space="preserve">showed how free breakfast in school impacted on children’s health and impacted greatly on the lives of children living in deprived areas as it meant they had access to food they may not have access to at home. </w:t>
      </w:r>
      <w:r w:rsidR="00020208">
        <w:rPr>
          <w:rFonts w:ascii="Arial" w:hAnsi="Arial" w:cs="Arial"/>
          <w:sz w:val="24"/>
          <w:szCs w:val="24"/>
        </w:rPr>
        <w:t xml:space="preserve">It could be said the Obesity will continue to be growing problem and that new strategies will need to </w:t>
      </w:r>
      <w:r w:rsidR="009F27F4">
        <w:rPr>
          <w:rFonts w:ascii="Arial" w:hAnsi="Arial" w:cs="Arial"/>
          <w:sz w:val="24"/>
          <w:szCs w:val="24"/>
        </w:rPr>
        <w:t xml:space="preserve">be </w:t>
      </w:r>
      <w:r w:rsidR="00020208">
        <w:rPr>
          <w:rFonts w:ascii="Arial" w:hAnsi="Arial" w:cs="Arial"/>
          <w:sz w:val="24"/>
          <w:szCs w:val="24"/>
        </w:rPr>
        <w:t xml:space="preserve">implemented and evaluated to see the impact they have on this </w:t>
      </w:r>
      <w:r w:rsidR="0002328E">
        <w:rPr>
          <w:rFonts w:ascii="Arial" w:hAnsi="Arial" w:cs="Arial"/>
          <w:sz w:val="24"/>
          <w:szCs w:val="24"/>
        </w:rPr>
        <w:t>problem</w:t>
      </w:r>
      <w:r w:rsidR="00020208">
        <w:rPr>
          <w:rFonts w:ascii="Arial" w:hAnsi="Arial" w:cs="Arial"/>
          <w:sz w:val="24"/>
          <w:szCs w:val="24"/>
        </w:rPr>
        <w:t xml:space="preserve">. </w:t>
      </w:r>
    </w:p>
    <w:p w14:paraId="3900CEF8" w14:textId="1BA2E001" w:rsidR="000569D3" w:rsidRPr="00C31B26" w:rsidRDefault="009B5D65" w:rsidP="000B2000">
      <w:pPr>
        <w:spacing w:line="480" w:lineRule="auto"/>
        <w:rPr>
          <w:rFonts w:ascii="Arial" w:hAnsi="Arial" w:cs="Arial"/>
          <w:color w:val="FF0000"/>
          <w:sz w:val="24"/>
          <w:szCs w:val="24"/>
        </w:rPr>
      </w:pPr>
      <w:r w:rsidRPr="00C31B26">
        <w:rPr>
          <w:rFonts w:ascii="Arial" w:hAnsi="Arial" w:cs="Arial"/>
          <w:color w:val="FF0000"/>
          <w:sz w:val="24"/>
          <w:szCs w:val="24"/>
        </w:rPr>
        <w:t xml:space="preserve">. </w:t>
      </w:r>
    </w:p>
    <w:p w14:paraId="73F2F994" w14:textId="77777777" w:rsidR="00B70B83" w:rsidRPr="005E081B" w:rsidRDefault="00B70B83" w:rsidP="00B70B83">
      <w:pPr>
        <w:spacing w:line="480" w:lineRule="auto"/>
        <w:rPr>
          <w:rFonts w:ascii="Arial" w:hAnsi="Arial" w:cs="Arial"/>
          <w:b/>
          <w:sz w:val="24"/>
          <w:szCs w:val="24"/>
        </w:rPr>
      </w:pPr>
      <w:r w:rsidRPr="005E081B">
        <w:rPr>
          <w:rFonts w:ascii="Arial" w:hAnsi="Arial" w:cs="Arial"/>
          <w:b/>
          <w:sz w:val="24"/>
          <w:szCs w:val="24"/>
        </w:rPr>
        <w:t>Reference List</w:t>
      </w:r>
      <w:r w:rsidR="009B3DEC" w:rsidRPr="005E081B">
        <w:rPr>
          <w:rFonts w:ascii="Arial" w:hAnsi="Arial" w:cs="Arial"/>
          <w:b/>
          <w:sz w:val="24"/>
          <w:szCs w:val="24"/>
        </w:rPr>
        <w:t xml:space="preserve">  </w:t>
      </w:r>
    </w:p>
    <w:p w14:paraId="7285435C" w14:textId="77777777" w:rsidR="0002328E" w:rsidRDefault="0002328E" w:rsidP="00FC47A4">
      <w:pPr>
        <w:rPr>
          <w:rFonts w:ascii="Arial" w:hAnsi="Arial" w:cs="Arial"/>
          <w:sz w:val="24"/>
          <w:szCs w:val="24"/>
          <w:lang w:eastAsia="en-GB"/>
        </w:rPr>
      </w:pPr>
      <w:r>
        <w:rPr>
          <w:rFonts w:ascii="Arial" w:hAnsi="Arial" w:cs="Arial"/>
          <w:sz w:val="24"/>
          <w:szCs w:val="24"/>
          <w:lang w:eastAsia="en-GB"/>
        </w:rPr>
        <w:t xml:space="preserve">Barber, T (2017) </w:t>
      </w:r>
      <w:r w:rsidRPr="000F7E7E">
        <w:rPr>
          <w:rFonts w:ascii="Arial" w:hAnsi="Arial" w:cs="Arial"/>
          <w:i/>
          <w:sz w:val="24"/>
          <w:szCs w:val="24"/>
          <w:lang w:eastAsia="en-GB"/>
        </w:rPr>
        <w:t>What is Obesity?</w:t>
      </w:r>
      <w:r>
        <w:rPr>
          <w:rFonts w:ascii="Arial" w:hAnsi="Arial" w:cs="Arial"/>
          <w:sz w:val="24"/>
          <w:szCs w:val="24"/>
          <w:lang w:eastAsia="en-GB"/>
        </w:rPr>
        <w:t xml:space="preserve"> Available at </w:t>
      </w:r>
      <w:hyperlink r:id="rId4" w:history="1">
        <w:r w:rsidRPr="0002328E">
          <w:rPr>
            <w:rStyle w:val="Hyperlink"/>
            <w:rFonts w:ascii="Arial" w:hAnsi="Arial" w:cs="Arial"/>
            <w:color w:val="auto"/>
            <w:sz w:val="24"/>
            <w:szCs w:val="24"/>
            <w:u w:val="none"/>
            <w:lang w:eastAsia="en-GB"/>
          </w:rPr>
          <w:t>https://www.theguardian.com/commentisfree/2017/jun/14/what-is-obesity-google-autocomplete Accessed on 04/01/19</w:t>
        </w:r>
      </w:hyperlink>
    </w:p>
    <w:p w14:paraId="7D761C20" w14:textId="77777777" w:rsidR="0002328E" w:rsidRDefault="0002328E" w:rsidP="00941E34">
      <w:pPr>
        <w:rPr>
          <w:rFonts w:ascii="Arial" w:hAnsi="Arial" w:cs="Arial"/>
          <w:sz w:val="24"/>
          <w:szCs w:val="24"/>
          <w:lang w:eastAsia="en-GB"/>
        </w:rPr>
      </w:pPr>
      <w:r>
        <w:rPr>
          <w:rFonts w:ascii="Arial" w:hAnsi="Arial" w:cs="Arial"/>
          <w:sz w:val="24"/>
          <w:szCs w:val="24"/>
          <w:lang w:eastAsia="en-GB"/>
        </w:rPr>
        <w:t xml:space="preserve">BBC News (2016) Sugary Drinks Tax Will benefit Children Most. Available at </w:t>
      </w:r>
      <w:hyperlink r:id="rId5" w:history="1">
        <w:r w:rsidRPr="0002328E">
          <w:rPr>
            <w:rStyle w:val="Hyperlink"/>
            <w:rFonts w:ascii="Arial" w:hAnsi="Arial" w:cs="Arial"/>
            <w:color w:val="auto"/>
            <w:sz w:val="24"/>
            <w:szCs w:val="24"/>
            <w:u w:val="none"/>
            <w:lang w:eastAsia="en-GB"/>
          </w:rPr>
          <w:t>https://www.bbc.co.uk/news/health-38330114 Accessed on 04/01/19</w:t>
        </w:r>
      </w:hyperlink>
    </w:p>
    <w:p w14:paraId="3721F3A2" w14:textId="77777777" w:rsidR="0002328E" w:rsidRPr="0002328E" w:rsidRDefault="0002328E" w:rsidP="008C29AD">
      <w:pPr>
        <w:spacing w:line="240" w:lineRule="auto"/>
        <w:rPr>
          <w:rFonts w:ascii="Arial" w:hAnsi="Arial" w:cs="Arial"/>
          <w:sz w:val="24"/>
          <w:szCs w:val="24"/>
          <w:lang w:eastAsia="en-GB"/>
        </w:rPr>
      </w:pPr>
      <w:r w:rsidRPr="0002328E">
        <w:rPr>
          <w:rFonts w:ascii="Arial" w:hAnsi="Arial" w:cs="Arial"/>
          <w:sz w:val="24"/>
          <w:szCs w:val="24"/>
          <w:lang w:eastAsia="en-GB"/>
        </w:rPr>
        <w:t xml:space="preserve">BBC News (2018) Free Swimming for Children and Pensioners Reviewed. Available at </w:t>
      </w:r>
      <w:hyperlink r:id="rId6" w:history="1">
        <w:r w:rsidRPr="0002328E">
          <w:rPr>
            <w:rStyle w:val="Hyperlink"/>
            <w:rFonts w:ascii="Arial" w:hAnsi="Arial" w:cs="Arial"/>
            <w:color w:val="auto"/>
            <w:sz w:val="24"/>
            <w:szCs w:val="24"/>
            <w:u w:val="none"/>
            <w:lang w:eastAsia="en-GB"/>
          </w:rPr>
          <w:t>https://www.bbc.co.uk/news/uk-wales-politics-43071611Accessed on 03/01/19</w:t>
        </w:r>
      </w:hyperlink>
    </w:p>
    <w:p w14:paraId="2C8C5902" w14:textId="77777777" w:rsidR="0002328E" w:rsidRPr="0002328E" w:rsidRDefault="0002328E" w:rsidP="00FB2A15">
      <w:pPr>
        <w:rPr>
          <w:rFonts w:ascii="Arial" w:hAnsi="Arial" w:cs="Arial"/>
          <w:sz w:val="24"/>
          <w:szCs w:val="24"/>
          <w:lang w:eastAsia="en-GB"/>
        </w:rPr>
      </w:pPr>
      <w:r w:rsidRPr="0002328E">
        <w:rPr>
          <w:rFonts w:ascii="Arial" w:hAnsi="Arial" w:cs="Arial"/>
          <w:sz w:val="24"/>
          <w:szCs w:val="24"/>
          <w:lang w:eastAsia="en-GB"/>
        </w:rPr>
        <w:t xml:space="preserve">Blenkinsop, S. </w:t>
      </w:r>
      <w:proofErr w:type="spellStart"/>
      <w:r w:rsidRPr="0002328E">
        <w:rPr>
          <w:rFonts w:ascii="Arial" w:hAnsi="Arial" w:cs="Arial"/>
          <w:sz w:val="24"/>
          <w:szCs w:val="24"/>
          <w:lang w:eastAsia="en-GB"/>
        </w:rPr>
        <w:t>Teeman</w:t>
      </w:r>
      <w:proofErr w:type="spellEnd"/>
      <w:r w:rsidRPr="0002328E">
        <w:rPr>
          <w:rFonts w:ascii="Arial" w:hAnsi="Arial" w:cs="Arial"/>
          <w:sz w:val="24"/>
          <w:szCs w:val="24"/>
          <w:lang w:eastAsia="en-GB"/>
        </w:rPr>
        <w:t xml:space="preserve">, D. </w:t>
      </w:r>
      <w:proofErr w:type="spellStart"/>
      <w:r w:rsidRPr="0002328E">
        <w:rPr>
          <w:rFonts w:ascii="Arial" w:hAnsi="Arial" w:cs="Arial"/>
          <w:sz w:val="24"/>
          <w:szCs w:val="24"/>
          <w:lang w:eastAsia="en-GB"/>
        </w:rPr>
        <w:t>Schagen</w:t>
      </w:r>
      <w:proofErr w:type="spellEnd"/>
      <w:r w:rsidRPr="0002328E">
        <w:rPr>
          <w:rFonts w:ascii="Arial" w:hAnsi="Arial" w:cs="Arial"/>
          <w:sz w:val="24"/>
          <w:szCs w:val="24"/>
          <w:lang w:eastAsia="en-GB"/>
        </w:rPr>
        <w:t xml:space="preserve">, S. Scott, E. Bradshaw, S. (2007) The Further Evaluation of The School Fruit and vegetable Scheme. Available at </w:t>
      </w:r>
      <w:hyperlink r:id="rId7" w:history="1">
        <w:r w:rsidRPr="0002328E">
          <w:rPr>
            <w:rStyle w:val="Hyperlink"/>
            <w:rFonts w:ascii="Arial" w:hAnsi="Arial" w:cs="Arial"/>
            <w:color w:val="auto"/>
            <w:sz w:val="24"/>
            <w:szCs w:val="24"/>
            <w:u w:val="none"/>
            <w:lang w:eastAsia="en-GB"/>
          </w:rPr>
          <w:t>https://webarchive.nationalarchives.gov.uk/20130123192418/http://www.dh.gov.uk/e</w:t>
        </w:r>
        <w:r w:rsidRPr="0002328E">
          <w:rPr>
            <w:rStyle w:val="Hyperlink"/>
            <w:rFonts w:ascii="Arial" w:hAnsi="Arial" w:cs="Arial"/>
            <w:color w:val="auto"/>
            <w:sz w:val="24"/>
            <w:szCs w:val="24"/>
            <w:u w:val="none"/>
            <w:lang w:eastAsia="en-GB"/>
          </w:rPr>
          <w:lastRenderedPageBreak/>
          <w:t>n/Publicationsandstatistics/Publications/PublicationsPolicyAndGuidance/DH_078170 Accessed on 03/01/19</w:t>
        </w:r>
      </w:hyperlink>
    </w:p>
    <w:p w14:paraId="1F3F5C53" w14:textId="77777777" w:rsidR="0002328E" w:rsidRPr="0002328E" w:rsidRDefault="0002328E" w:rsidP="00FB2A15">
      <w:pPr>
        <w:rPr>
          <w:rFonts w:ascii="Arial" w:hAnsi="Arial" w:cs="Arial"/>
          <w:sz w:val="24"/>
          <w:szCs w:val="24"/>
          <w:lang w:eastAsia="en-GB"/>
        </w:rPr>
      </w:pPr>
      <w:r w:rsidRPr="0002328E">
        <w:rPr>
          <w:rFonts w:ascii="Arial" w:hAnsi="Arial" w:cs="Arial"/>
          <w:sz w:val="24"/>
          <w:szCs w:val="24"/>
          <w:lang w:eastAsia="en-GB"/>
        </w:rPr>
        <w:t>Butler, P. (2018) ‘</w:t>
      </w:r>
      <w:r w:rsidRPr="0002328E">
        <w:rPr>
          <w:rFonts w:ascii="Arial" w:eastAsia="Times New Roman" w:hAnsi="Arial" w:cs="Arial"/>
          <w:kern w:val="36"/>
          <w:sz w:val="24"/>
          <w:szCs w:val="24"/>
          <w:lang w:eastAsia="en-GB"/>
        </w:rPr>
        <w:t xml:space="preserve">Four million UK children too poor to have a healthy diet, study finds. Available at </w:t>
      </w:r>
      <w:hyperlink r:id="rId8" w:history="1">
        <w:r w:rsidRPr="0002328E">
          <w:rPr>
            <w:rStyle w:val="Hyperlink"/>
            <w:rFonts w:ascii="Arial" w:eastAsia="Times New Roman" w:hAnsi="Arial" w:cs="Arial"/>
            <w:color w:val="auto"/>
            <w:kern w:val="36"/>
            <w:sz w:val="24"/>
            <w:szCs w:val="24"/>
            <w:u w:val="none"/>
            <w:lang w:eastAsia="en-GB"/>
          </w:rPr>
          <w:t>https://www.theguardian.com/society/2018/sep/05/four-million-uk-children-too-poor-to-have-a-healthy-diet-study-finds</w:t>
        </w:r>
      </w:hyperlink>
      <w:r w:rsidRPr="0002328E">
        <w:rPr>
          <w:rFonts w:ascii="Arial" w:eastAsia="Times New Roman" w:hAnsi="Arial" w:cs="Arial"/>
          <w:kern w:val="36"/>
          <w:sz w:val="24"/>
          <w:szCs w:val="24"/>
          <w:lang w:eastAsia="en-GB"/>
        </w:rPr>
        <w:t xml:space="preserve"> Accessed on 04/01/19</w:t>
      </w:r>
    </w:p>
    <w:p w14:paraId="5CC59146" w14:textId="36661137" w:rsidR="0002328E" w:rsidRDefault="0002328E" w:rsidP="008C29AD">
      <w:pPr>
        <w:pStyle w:val="Heading1"/>
        <w:shd w:val="clear" w:color="auto" w:fill="FFFFFF"/>
        <w:spacing w:before="0" w:line="240" w:lineRule="auto"/>
        <w:rPr>
          <w:rFonts w:ascii="Arial" w:eastAsia="Times New Roman" w:hAnsi="Arial" w:cs="Arial"/>
          <w:color w:val="auto"/>
          <w:kern w:val="36"/>
          <w:sz w:val="24"/>
          <w:szCs w:val="24"/>
          <w:lang w:eastAsia="en-GB"/>
        </w:rPr>
      </w:pPr>
      <w:r w:rsidRPr="0002328E">
        <w:rPr>
          <w:rFonts w:ascii="Arial" w:hAnsi="Arial" w:cs="Arial"/>
          <w:color w:val="auto"/>
          <w:sz w:val="24"/>
          <w:szCs w:val="24"/>
        </w:rPr>
        <w:t xml:space="preserve">Furness, H (2015) </w:t>
      </w:r>
      <w:r w:rsidRPr="0002328E">
        <w:rPr>
          <w:rFonts w:ascii="Arial" w:eastAsia="Times New Roman" w:hAnsi="Arial" w:cs="Arial"/>
          <w:i/>
          <w:color w:val="auto"/>
          <w:kern w:val="36"/>
          <w:sz w:val="24"/>
          <w:szCs w:val="24"/>
          <w:lang w:eastAsia="en-GB"/>
        </w:rPr>
        <w:t xml:space="preserve">Jamie Oliver admits school dinners campaign failed because eating well is a middle class preserve </w:t>
      </w:r>
      <w:r w:rsidRPr="0002328E">
        <w:rPr>
          <w:rFonts w:ascii="Arial" w:eastAsia="Times New Roman" w:hAnsi="Arial" w:cs="Arial"/>
          <w:color w:val="auto"/>
          <w:kern w:val="36"/>
          <w:sz w:val="24"/>
          <w:szCs w:val="24"/>
          <w:lang w:eastAsia="en-GB"/>
        </w:rPr>
        <w:t xml:space="preserve">Available at </w:t>
      </w:r>
      <w:hyperlink r:id="rId9" w:history="1">
        <w:r w:rsidRPr="0002328E">
          <w:rPr>
            <w:rStyle w:val="Hyperlink"/>
            <w:rFonts w:ascii="Arial" w:eastAsia="Times New Roman" w:hAnsi="Arial" w:cs="Arial"/>
            <w:color w:val="auto"/>
            <w:kern w:val="36"/>
            <w:sz w:val="24"/>
            <w:szCs w:val="24"/>
            <w:u w:val="none"/>
            <w:lang w:eastAsia="en-GB"/>
          </w:rPr>
          <w:t>https://www.telegraph.co.uk/news/celebritynews/11821747/Jamie-Oliver-admits-school-dinners-campaign-failed-because-eating-well-is-a-middle-class-preserve.html Accessed on 02/01/19</w:t>
        </w:r>
      </w:hyperlink>
    </w:p>
    <w:p w14:paraId="04AF2D12" w14:textId="77777777" w:rsidR="0002328E" w:rsidRPr="0002328E" w:rsidRDefault="0002328E" w:rsidP="0002328E">
      <w:pPr>
        <w:rPr>
          <w:lang w:eastAsia="en-GB"/>
        </w:rPr>
      </w:pPr>
    </w:p>
    <w:p w14:paraId="22632251" w14:textId="77777777" w:rsidR="0002328E" w:rsidRPr="0002328E" w:rsidRDefault="0002328E" w:rsidP="008C29AD">
      <w:pPr>
        <w:pStyle w:val="Heading1"/>
        <w:shd w:val="clear" w:color="auto" w:fill="FFFFFF"/>
        <w:spacing w:before="0" w:after="300" w:line="240" w:lineRule="auto"/>
        <w:textAlignment w:val="baseline"/>
        <w:rPr>
          <w:rFonts w:ascii="Arial" w:eastAsia="Times New Roman" w:hAnsi="Arial" w:cs="Arial"/>
          <w:color w:val="auto"/>
          <w:spacing w:val="-15"/>
          <w:kern w:val="36"/>
          <w:sz w:val="24"/>
          <w:szCs w:val="24"/>
          <w:lang w:eastAsia="en-GB"/>
        </w:rPr>
      </w:pPr>
      <w:r w:rsidRPr="0002328E">
        <w:rPr>
          <w:rFonts w:ascii="Arial" w:hAnsi="Arial" w:cs="Arial"/>
          <w:color w:val="auto"/>
          <w:sz w:val="24"/>
          <w:szCs w:val="24"/>
        </w:rPr>
        <w:t xml:space="preserve">Gaskell, S (2013) </w:t>
      </w:r>
      <w:r w:rsidRPr="0002328E">
        <w:rPr>
          <w:rFonts w:ascii="Arial" w:eastAsia="Times New Roman" w:hAnsi="Arial" w:cs="Arial"/>
          <w:i/>
          <w:color w:val="auto"/>
          <w:spacing w:val="-15"/>
          <w:kern w:val="36"/>
          <w:sz w:val="24"/>
          <w:szCs w:val="24"/>
          <w:lang w:eastAsia="en-GB"/>
        </w:rPr>
        <w:t xml:space="preserve">New healthy eating rules for schools in Wales. </w:t>
      </w:r>
      <w:r w:rsidRPr="0002328E">
        <w:rPr>
          <w:rFonts w:ascii="Arial" w:eastAsia="Times New Roman" w:hAnsi="Arial" w:cs="Arial"/>
          <w:color w:val="auto"/>
          <w:spacing w:val="-15"/>
          <w:kern w:val="36"/>
          <w:sz w:val="24"/>
          <w:szCs w:val="24"/>
          <w:lang w:eastAsia="en-GB"/>
        </w:rPr>
        <w:t xml:space="preserve">Available at </w:t>
      </w:r>
      <w:hyperlink r:id="rId10" w:history="1">
        <w:r w:rsidRPr="0002328E">
          <w:rPr>
            <w:rStyle w:val="Hyperlink"/>
            <w:rFonts w:ascii="Arial" w:eastAsia="Times New Roman" w:hAnsi="Arial" w:cs="Arial"/>
            <w:color w:val="auto"/>
            <w:spacing w:val="-15"/>
            <w:kern w:val="36"/>
            <w:sz w:val="24"/>
            <w:szCs w:val="24"/>
            <w:u w:val="none"/>
            <w:lang w:eastAsia="en-GB"/>
          </w:rPr>
          <w:t>https://www.walesonline.co.uk/news/wales-news/new-healthy-eating-rules-schools-5720941</w:t>
        </w:r>
      </w:hyperlink>
      <w:r w:rsidRPr="0002328E">
        <w:rPr>
          <w:rFonts w:ascii="Arial" w:eastAsia="Times New Roman" w:hAnsi="Arial" w:cs="Arial"/>
          <w:color w:val="auto"/>
          <w:spacing w:val="-15"/>
          <w:kern w:val="36"/>
          <w:sz w:val="24"/>
          <w:szCs w:val="24"/>
          <w:lang w:eastAsia="en-GB"/>
        </w:rPr>
        <w:t xml:space="preserve"> Accessed on 02/01/19</w:t>
      </w:r>
    </w:p>
    <w:p w14:paraId="502848E1" w14:textId="77777777" w:rsidR="0002328E" w:rsidRPr="0002328E" w:rsidRDefault="0002328E" w:rsidP="008C29AD">
      <w:pPr>
        <w:spacing w:line="240" w:lineRule="auto"/>
        <w:rPr>
          <w:rFonts w:ascii="Arial" w:hAnsi="Arial" w:cs="Arial"/>
          <w:sz w:val="24"/>
          <w:szCs w:val="24"/>
          <w:lang w:eastAsia="en-GB"/>
        </w:rPr>
      </w:pPr>
      <w:r w:rsidRPr="0002328E">
        <w:rPr>
          <w:rFonts w:ascii="Arial" w:hAnsi="Arial" w:cs="Arial"/>
          <w:sz w:val="24"/>
          <w:szCs w:val="24"/>
          <w:lang w:eastAsia="en-GB"/>
        </w:rPr>
        <w:t xml:space="preserve">Health Promotion Division: Welsh Assembly Government (2004) Breakfast and Breakfast Clubs for Primary School Children. Available at </w:t>
      </w:r>
      <w:hyperlink r:id="rId11" w:history="1">
        <w:r w:rsidRPr="0002328E">
          <w:rPr>
            <w:rStyle w:val="Hyperlink"/>
            <w:rFonts w:ascii="Arial" w:hAnsi="Arial" w:cs="Arial"/>
            <w:color w:val="auto"/>
            <w:sz w:val="24"/>
            <w:szCs w:val="24"/>
            <w:u w:val="none"/>
            <w:lang w:eastAsia="en-GB"/>
          </w:rPr>
          <w:t>https://dera.ioe.ac.uk/15816/1/literature-review-e.pdf_lang%3Den</w:t>
        </w:r>
      </w:hyperlink>
      <w:r w:rsidRPr="0002328E">
        <w:rPr>
          <w:rFonts w:ascii="Arial" w:hAnsi="Arial" w:cs="Arial"/>
          <w:sz w:val="24"/>
          <w:szCs w:val="24"/>
          <w:lang w:eastAsia="en-GB"/>
        </w:rPr>
        <w:t xml:space="preserve"> Accessed on 03/01/19</w:t>
      </w:r>
    </w:p>
    <w:p w14:paraId="0EF3E900" w14:textId="77777777" w:rsidR="0002328E" w:rsidRPr="0002328E" w:rsidRDefault="0002328E" w:rsidP="001E72A8">
      <w:pPr>
        <w:rPr>
          <w:rFonts w:ascii="Arial" w:hAnsi="Arial" w:cs="Arial"/>
          <w:sz w:val="24"/>
          <w:szCs w:val="24"/>
          <w:lang w:eastAsia="en-GB"/>
        </w:rPr>
      </w:pPr>
      <w:r w:rsidRPr="0002328E">
        <w:rPr>
          <w:rFonts w:ascii="Arial" w:hAnsi="Arial" w:cs="Arial"/>
          <w:sz w:val="24"/>
          <w:szCs w:val="24"/>
          <w:lang w:eastAsia="en-GB"/>
        </w:rPr>
        <w:t xml:space="preserve">Kirby, J. (2017) </w:t>
      </w:r>
      <w:r w:rsidRPr="0002328E">
        <w:rPr>
          <w:rFonts w:ascii="Arial" w:eastAsia="Times New Roman" w:hAnsi="Arial" w:cs="Arial"/>
          <w:i/>
          <w:spacing w:val="-15"/>
          <w:kern w:val="36"/>
          <w:sz w:val="24"/>
          <w:szCs w:val="24"/>
          <w:lang w:eastAsia="en-GB"/>
        </w:rPr>
        <w:t xml:space="preserve">Gadgets and social media are ruining the health of Welsh children. </w:t>
      </w:r>
      <w:r w:rsidRPr="0002328E">
        <w:rPr>
          <w:rFonts w:ascii="Arial" w:eastAsia="Times New Roman" w:hAnsi="Arial" w:cs="Arial"/>
          <w:spacing w:val="-15"/>
          <w:kern w:val="36"/>
          <w:sz w:val="24"/>
          <w:szCs w:val="24"/>
          <w:lang w:eastAsia="en-GB"/>
        </w:rPr>
        <w:t xml:space="preserve">Available at </w:t>
      </w:r>
      <w:hyperlink r:id="rId12" w:history="1">
        <w:r w:rsidRPr="0002328E">
          <w:rPr>
            <w:rStyle w:val="Hyperlink"/>
            <w:rFonts w:ascii="Arial" w:eastAsia="Times New Roman" w:hAnsi="Arial" w:cs="Arial"/>
            <w:color w:val="auto"/>
            <w:spacing w:val="-15"/>
            <w:kern w:val="36"/>
            <w:sz w:val="24"/>
            <w:szCs w:val="24"/>
            <w:u w:val="none"/>
            <w:lang w:eastAsia="en-GB"/>
          </w:rPr>
          <w:t>https://www.walesonline.co.uk/news/health/gadgets-social-media-ruining-health-13042900</w:t>
        </w:r>
      </w:hyperlink>
      <w:r w:rsidRPr="0002328E">
        <w:rPr>
          <w:rFonts w:ascii="Arial" w:eastAsia="Times New Roman" w:hAnsi="Arial" w:cs="Arial"/>
          <w:spacing w:val="-15"/>
          <w:kern w:val="36"/>
          <w:sz w:val="24"/>
          <w:szCs w:val="24"/>
          <w:lang w:eastAsia="en-GB"/>
        </w:rPr>
        <w:t xml:space="preserve"> Accessed on 04/01/19</w:t>
      </w:r>
    </w:p>
    <w:p w14:paraId="3E3E625E" w14:textId="77777777" w:rsidR="0002328E" w:rsidRPr="0002328E" w:rsidRDefault="0002328E" w:rsidP="008C29AD">
      <w:pPr>
        <w:spacing w:line="240" w:lineRule="auto"/>
        <w:rPr>
          <w:rFonts w:ascii="Arial" w:hAnsi="Arial" w:cs="Arial"/>
          <w:sz w:val="24"/>
          <w:szCs w:val="24"/>
        </w:rPr>
      </w:pPr>
      <w:r w:rsidRPr="0002328E">
        <w:rPr>
          <w:rFonts w:ascii="Arial" w:hAnsi="Arial" w:cs="Arial"/>
          <w:sz w:val="24"/>
          <w:szCs w:val="24"/>
        </w:rPr>
        <w:t xml:space="preserve"> Moore, G. Murphy, S. Chaplin, K. Lyons, R. Atkinson, M. and Moore, L (2013) </w:t>
      </w:r>
      <w:r w:rsidRPr="0002328E">
        <w:rPr>
          <w:rFonts w:ascii="Arial" w:hAnsi="Arial" w:cs="Arial"/>
          <w:i/>
          <w:sz w:val="24"/>
          <w:szCs w:val="24"/>
        </w:rPr>
        <w:t xml:space="preserve">Impacts of the Primary School Free Breakfast Initiative on socio-economic inequalities in breakfast consumption among 9–11-year-old schoolchildren in Wales. </w:t>
      </w:r>
      <w:r w:rsidRPr="0002328E">
        <w:rPr>
          <w:rFonts w:ascii="Arial" w:hAnsi="Arial" w:cs="Arial"/>
          <w:sz w:val="24"/>
          <w:szCs w:val="24"/>
        </w:rPr>
        <w:t xml:space="preserve">Available at </w:t>
      </w:r>
      <w:hyperlink r:id="rId13" w:history="1">
        <w:r w:rsidRPr="0002328E">
          <w:rPr>
            <w:rStyle w:val="Hyperlink"/>
            <w:rFonts w:ascii="Arial" w:hAnsi="Arial" w:cs="Arial"/>
            <w:color w:val="auto"/>
            <w:sz w:val="24"/>
            <w:szCs w:val="24"/>
            <w:u w:val="none"/>
          </w:rPr>
          <w:t>https://www.ncbi.nlm.nih.gov/pmc/articles/PMC4014862/pdf/S1368980013003133a.pdf</w:t>
        </w:r>
      </w:hyperlink>
      <w:r w:rsidRPr="0002328E">
        <w:rPr>
          <w:rFonts w:ascii="Arial" w:hAnsi="Arial" w:cs="Arial"/>
          <w:sz w:val="24"/>
          <w:szCs w:val="24"/>
        </w:rPr>
        <w:t xml:space="preserve"> Accessed on 3/1/19</w:t>
      </w:r>
    </w:p>
    <w:p w14:paraId="7A5080EB" w14:textId="77777777" w:rsidR="0002328E" w:rsidRPr="0002328E" w:rsidRDefault="0002328E" w:rsidP="001E72A8">
      <w:pPr>
        <w:rPr>
          <w:rFonts w:ascii="Arial" w:eastAsia="Times New Roman" w:hAnsi="Arial" w:cs="Arial"/>
          <w:bCs/>
          <w:kern w:val="36"/>
          <w:sz w:val="24"/>
          <w:szCs w:val="24"/>
          <w:lang w:eastAsia="en-GB"/>
        </w:rPr>
      </w:pPr>
      <w:r w:rsidRPr="0002328E">
        <w:rPr>
          <w:rFonts w:ascii="Arial" w:hAnsi="Arial" w:cs="Arial"/>
          <w:sz w:val="24"/>
          <w:szCs w:val="24"/>
          <w:lang w:eastAsia="en-GB"/>
        </w:rPr>
        <w:t xml:space="preserve">Moore, L. and Tapper, K. (2008) </w:t>
      </w:r>
      <w:r w:rsidRPr="0002328E">
        <w:rPr>
          <w:rFonts w:ascii="Arial" w:eastAsia="Times New Roman" w:hAnsi="Arial" w:cs="Arial"/>
          <w:bCs/>
          <w:i/>
          <w:kern w:val="36"/>
          <w:sz w:val="24"/>
          <w:szCs w:val="24"/>
          <w:lang w:eastAsia="en-GB"/>
        </w:rPr>
        <w:t xml:space="preserve">The impact of school fruit tuck shops and school food policies on children's fruit consumption: a cluster randomised trial of schools in deprived areas. </w:t>
      </w:r>
      <w:r w:rsidRPr="0002328E">
        <w:rPr>
          <w:rFonts w:ascii="Arial" w:eastAsia="Times New Roman" w:hAnsi="Arial" w:cs="Arial"/>
          <w:bCs/>
          <w:kern w:val="36"/>
          <w:sz w:val="24"/>
          <w:szCs w:val="24"/>
          <w:lang w:eastAsia="en-GB"/>
        </w:rPr>
        <w:t xml:space="preserve">Available at </w:t>
      </w:r>
      <w:hyperlink r:id="rId14" w:history="1">
        <w:r w:rsidRPr="0002328E">
          <w:rPr>
            <w:rStyle w:val="Hyperlink"/>
            <w:rFonts w:ascii="Arial" w:eastAsia="Times New Roman" w:hAnsi="Arial" w:cs="Arial"/>
            <w:bCs/>
            <w:color w:val="auto"/>
            <w:kern w:val="36"/>
            <w:sz w:val="24"/>
            <w:szCs w:val="24"/>
            <w:u w:val="none"/>
            <w:lang w:eastAsia="en-GB"/>
          </w:rPr>
          <w:t>https://www.ncbi.nlm.nih.gov/pubmed/18483061 Accessed on 04/01/19</w:t>
        </w:r>
      </w:hyperlink>
    </w:p>
    <w:p w14:paraId="7D6EB03A" w14:textId="77777777" w:rsidR="0002328E" w:rsidRPr="0002328E" w:rsidRDefault="0002328E" w:rsidP="00941E34">
      <w:pPr>
        <w:rPr>
          <w:rFonts w:ascii="Arial" w:hAnsi="Arial" w:cs="Arial"/>
          <w:sz w:val="24"/>
          <w:szCs w:val="24"/>
          <w:lang w:eastAsia="en-GB"/>
        </w:rPr>
      </w:pPr>
      <w:r w:rsidRPr="0002328E">
        <w:rPr>
          <w:rFonts w:ascii="Arial" w:hAnsi="Arial" w:cs="Arial"/>
          <w:sz w:val="24"/>
          <w:szCs w:val="24"/>
          <w:lang w:eastAsia="en-GB"/>
        </w:rPr>
        <w:t xml:space="preserve">National </w:t>
      </w:r>
      <w:proofErr w:type="spellStart"/>
      <w:r w:rsidRPr="0002328E">
        <w:rPr>
          <w:rFonts w:ascii="Arial" w:hAnsi="Arial" w:cs="Arial"/>
          <w:sz w:val="24"/>
          <w:szCs w:val="24"/>
          <w:lang w:eastAsia="en-GB"/>
        </w:rPr>
        <w:t>Heath</w:t>
      </w:r>
      <w:proofErr w:type="spellEnd"/>
      <w:r w:rsidRPr="0002328E">
        <w:rPr>
          <w:rFonts w:ascii="Arial" w:hAnsi="Arial" w:cs="Arial"/>
          <w:sz w:val="24"/>
          <w:szCs w:val="24"/>
          <w:lang w:eastAsia="en-GB"/>
        </w:rPr>
        <w:t xml:space="preserve"> Service (2016) Sugar Tax Would Cut Childhood Obesity. Available at </w:t>
      </w:r>
      <w:hyperlink r:id="rId15" w:history="1">
        <w:r w:rsidRPr="0002328E">
          <w:rPr>
            <w:rStyle w:val="Hyperlink"/>
            <w:rFonts w:ascii="Arial" w:hAnsi="Arial" w:cs="Arial"/>
            <w:color w:val="auto"/>
            <w:sz w:val="24"/>
            <w:szCs w:val="24"/>
            <w:u w:val="none"/>
            <w:lang w:eastAsia="en-GB"/>
          </w:rPr>
          <w:t>https://www.nhs.uk/news/food-and-diet/sugar-tax-would-cut-childhood-obesity/</w:t>
        </w:r>
      </w:hyperlink>
      <w:r w:rsidRPr="0002328E">
        <w:rPr>
          <w:rFonts w:ascii="Arial" w:hAnsi="Arial" w:cs="Arial"/>
          <w:sz w:val="24"/>
          <w:szCs w:val="24"/>
          <w:lang w:eastAsia="en-GB"/>
        </w:rPr>
        <w:t xml:space="preserve"> Accessed on 04/01/199</w:t>
      </w:r>
    </w:p>
    <w:p w14:paraId="1A6BA0D3" w14:textId="77777777" w:rsidR="0002328E" w:rsidRPr="0002328E" w:rsidRDefault="0002328E" w:rsidP="00035455">
      <w:pPr>
        <w:pStyle w:val="Heading1"/>
        <w:pBdr>
          <w:bottom w:val="single" w:sz="6" w:space="6" w:color="DDDDDD"/>
        </w:pBdr>
        <w:spacing w:before="161" w:after="161"/>
        <w:rPr>
          <w:rFonts w:ascii="Arial" w:eastAsia="Times New Roman" w:hAnsi="Arial" w:cs="Arial"/>
          <w:bCs/>
          <w:color w:val="auto"/>
          <w:kern w:val="36"/>
          <w:sz w:val="24"/>
          <w:szCs w:val="24"/>
          <w:lang w:eastAsia="en-GB"/>
        </w:rPr>
      </w:pPr>
      <w:r w:rsidRPr="0002328E">
        <w:rPr>
          <w:rFonts w:ascii="Arial" w:hAnsi="Arial" w:cs="Arial"/>
          <w:color w:val="auto"/>
          <w:sz w:val="24"/>
          <w:szCs w:val="24"/>
          <w:lang w:eastAsia="en-GB"/>
        </w:rPr>
        <w:t xml:space="preserve">National Institute For Health research (2017)  </w:t>
      </w:r>
      <w:r w:rsidRPr="0002328E">
        <w:rPr>
          <w:rFonts w:ascii="Arial" w:eastAsia="Times New Roman" w:hAnsi="Arial" w:cs="Arial"/>
          <w:bCs/>
          <w:i/>
          <w:color w:val="auto"/>
          <w:kern w:val="36"/>
          <w:sz w:val="24"/>
          <w:szCs w:val="24"/>
          <w:lang w:eastAsia="en-GB"/>
        </w:rPr>
        <w:t xml:space="preserve">NIHR funds research to evaluate the health impacts of the new sugar tax on soft drinks </w:t>
      </w:r>
      <w:r w:rsidRPr="0002328E">
        <w:rPr>
          <w:rFonts w:ascii="Arial" w:eastAsia="Times New Roman" w:hAnsi="Arial" w:cs="Arial"/>
          <w:bCs/>
          <w:color w:val="auto"/>
          <w:kern w:val="36"/>
          <w:sz w:val="24"/>
          <w:szCs w:val="24"/>
          <w:lang w:eastAsia="en-GB"/>
        </w:rPr>
        <w:t xml:space="preserve">Available at </w:t>
      </w:r>
      <w:hyperlink r:id="rId16" w:history="1">
        <w:r w:rsidRPr="0002328E">
          <w:rPr>
            <w:rStyle w:val="Hyperlink"/>
            <w:rFonts w:ascii="Arial" w:eastAsia="Times New Roman" w:hAnsi="Arial" w:cs="Arial"/>
            <w:bCs/>
            <w:color w:val="auto"/>
            <w:kern w:val="36"/>
            <w:sz w:val="24"/>
            <w:szCs w:val="24"/>
            <w:u w:val="none"/>
            <w:lang w:eastAsia="en-GB"/>
          </w:rPr>
          <w:t>https://www.nihr.ac.uk/news/nihr-funds-research-to-evaluate-the-health-impacts-of-the-new-sugar-tax-on-soft-drinks/6932</w:t>
        </w:r>
      </w:hyperlink>
      <w:r w:rsidRPr="0002328E">
        <w:rPr>
          <w:rFonts w:ascii="Arial" w:eastAsia="Times New Roman" w:hAnsi="Arial" w:cs="Arial"/>
          <w:bCs/>
          <w:color w:val="auto"/>
          <w:kern w:val="36"/>
          <w:sz w:val="24"/>
          <w:szCs w:val="24"/>
          <w:lang w:eastAsia="en-GB"/>
        </w:rPr>
        <w:t xml:space="preserve"> Accessed on 04/01/19</w:t>
      </w:r>
    </w:p>
    <w:p w14:paraId="6A7C1CB4" w14:textId="77777777" w:rsidR="0002328E" w:rsidRPr="0002328E" w:rsidRDefault="0002328E" w:rsidP="0002328E">
      <w:pPr>
        <w:rPr>
          <w:rFonts w:ascii="Arial" w:hAnsi="Arial" w:cs="Arial"/>
          <w:sz w:val="24"/>
          <w:szCs w:val="24"/>
          <w:lang w:eastAsia="en-GB"/>
        </w:rPr>
      </w:pPr>
      <w:r w:rsidRPr="0002328E">
        <w:rPr>
          <w:rFonts w:ascii="Arial" w:hAnsi="Arial" w:cs="Arial"/>
          <w:sz w:val="24"/>
          <w:szCs w:val="24"/>
          <w:lang w:eastAsia="en-GB"/>
        </w:rPr>
        <w:t>Newsroom (2013)</w:t>
      </w:r>
      <w:r w:rsidRPr="0002328E">
        <w:rPr>
          <w:rFonts w:ascii="Arial" w:eastAsia="Times New Roman" w:hAnsi="Arial" w:cs="Arial"/>
          <w:bCs/>
          <w:spacing w:val="-15"/>
          <w:kern w:val="36"/>
          <w:sz w:val="24"/>
          <w:szCs w:val="24"/>
          <w:lang w:eastAsia="en-GB"/>
        </w:rPr>
        <w:t xml:space="preserve"> </w:t>
      </w:r>
      <w:r w:rsidRPr="0002328E">
        <w:rPr>
          <w:rFonts w:ascii="Arial" w:eastAsia="Times New Roman" w:hAnsi="Arial" w:cs="Arial"/>
          <w:bCs/>
          <w:i/>
          <w:spacing w:val="-15"/>
          <w:kern w:val="36"/>
          <w:sz w:val="24"/>
          <w:szCs w:val="24"/>
          <w:lang w:eastAsia="en-GB"/>
        </w:rPr>
        <w:t xml:space="preserve">Effectiveness of Change4Life’s new Campaign. </w:t>
      </w:r>
      <w:r w:rsidRPr="0002328E">
        <w:rPr>
          <w:rFonts w:ascii="Arial" w:eastAsia="Times New Roman" w:hAnsi="Arial" w:cs="Arial"/>
          <w:bCs/>
          <w:spacing w:val="-15"/>
          <w:kern w:val="36"/>
          <w:sz w:val="24"/>
          <w:szCs w:val="24"/>
          <w:lang w:eastAsia="en-GB"/>
        </w:rPr>
        <w:t xml:space="preserve">Available at </w:t>
      </w:r>
      <w:r w:rsidRPr="0002328E">
        <w:rPr>
          <w:rFonts w:ascii="Arial" w:hAnsi="Arial" w:cs="Arial"/>
          <w:sz w:val="24"/>
          <w:szCs w:val="24"/>
          <w:lang w:eastAsia="en-GB"/>
        </w:rPr>
        <w:t xml:space="preserve"> </w:t>
      </w:r>
      <w:hyperlink r:id="rId17" w:history="1">
        <w:r w:rsidRPr="0002328E">
          <w:rPr>
            <w:rStyle w:val="Hyperlink"/>
            <w:rFonts w:ascii="Arial" w:hAnsi="Arial" w:cs="Arial"/>
            <w:color w:val="auto"/>
            <w:sz w:val="24"/>
            <w:szCs w:val="24"/>
            <w:u w:val="none"/>
            <w:lang w:eastAsia="en-GB"/>
          </w:rPr>
          <w:t>https://marcommnews.com/effectiveness-of-change4lifes-new-campaign/</w:t>
        </w:r>
      </w:hyperlink>
      <w:r w:rsidRPr="0002328E">
        <w:rPr>
          <w:rFonts w:ascii="Arial" w:hAnsi="Arial" w:cs="Arial"/>
          <w:sz w:val="24"/>
          <w:szCs w:val="24"/>
          <w:lang w:eastAsia="en-GB"/>
        </w:rPr>
        <w:t xml:space="preserve"> accessed on 04/01/19</w:t>
      </w:r>
    </w:p>
    <w:p w14:paraId="2E058CF4" w14:textId="77777777" w:rsidR="0002328E" w:rsidRPr="0002328E" w:rsidRDefault="0002328E" w:rsidP="00B34D9D">
      <w:pPr>
        <w:rPr>
          <w:rFonts w:ascii="Arial" w:hAnsi="Arial" w:cs="Arial"/>
          <w:sz w:val="24"/>
          <w:szCs w:val="24"/>
          <w:lang w:eastAsia="en-GB"/>
        </w:rPr>
      </w:pPr>
    </w:p>
    <w:p w14:paraId="25FD3F5D" w14:textId="29A3AA43" w:rsidR="0002328E" w:rsidRPr="0002328E" w:rsidRDefault="0002328E" w:rsidP="00B34D9D">
      <w:pPr>
        <w:rPr>
          <w:rFonts w:ascii="Arial" w:hAnsi="Arial" w:cs="Arial"/>
          <w:sz w:val="24"/>
          <w:szCs w:val="24"/>
          <w:lang w:eastAsia="en-GB"/>
        </w:rPr>
      </w:pPr>
      <w:r w:rsidRPr="0002328E">
        <w:rPr>
          <w:rFonts w:ascii="Arial" w:hAnsi="Arial" w:cs="Arial"/>
          <w:sz w:val="24"/>
          <w:szCs w:val="24"/>
          <w:lang w:eastAsia="en-GB"/>
        </w:rPr>
        <w:t xml:space="preserve">NHS Wales (2010) </w:t>
      </w:r>
      <w:r w:rsidRPr="00F2769B">
        <w:rPr>
          <w:rFonts w:ascii="Arial" w:hAnsi="Arial" w:cs="Arial"/>
          <w:i/>
          <w:sz w:val="24"/>
          <w:szCs w:val="24"/>
          <w:lang w:eastAsia="en-GB"/>
        </w:rPr>
        <w:t>Ch</w:t>
      </w:r>
      <w:r w:rsidR="00F2769B" w:rsidRPr="00F2769B">
        <w:rPr>
          <w:rFonts w:ascii="Arial" w:hAnsi="Arial" w:cs="Arial"/>
          <w:i/>
          <w:sz w:val="24"/>
          <w:szCs w:val="24"/>
          <w:lang w:eastAsia="en-GB"/>
        </w:rPr>
        <w:t>ang</w:t>
      </w:r>
      <w:r w:rsidRPr="00F2769B">
        <w:rPr>
          <w:rFonts w:ascii="Arial" w:hAnsi="Arial" w:cs="Arial"/>
          <w:i/>
          <w:sz w:val="24"/>
          <w:szCs w:val="24"/>
          <w:lang w:eastAsia="en-GB"/>
        </w:rPr>
        <w:t>e4Life launches in Wales.</w:t>
      </w:r>
      <w:r w:rsidRPr="0002328E">
        <w:rPr>
          <w:rFonts w:ascii="Arial" w:hAnsi="Arial" w:cs="Arial"/>
          <w:sz w:val="24"/>
          <w:szCs w:val="24"/>
          <w:lang w:eastAsia="en-GB"/>
        </w:rPr>
        <w:t xml:space="preserve"> Available at </w:t>
      </w:r>
      <w:hyperlink r:id="rId18" w:history="1">
        <w:r w:rsidRPr="0002328E">
          <w:rPr>
            <w:rStyle w:val="Hyperlink"/>
            <w:rFonts w:ascii="Arial" w:hAnsi="Arial" w:cs="Arial"/>
            <w:color w:val="auto"/>
            <w:sz w:val="24"/>
            <w:szCs w:val="24"/>
            <w:u w:val="none"/>
            <w:lang w:eastAsia="en-GB"/>
          </w:rPr>
          <w:t>http://www.wales.nhs.uk/news/15765 Accessed on 04/01/19</w:t>
        </w:r>
      </w:hyperlink>
    </w:p>
    <w:p w14:paraId="7F749AA3" w14:textId="77777777" w:rsidR="0002328E" w:rsidRPr="0002328E" w:rsidRDefault="0002328E" w:rsidP="00941E34">
      <w:pPr>
        <w:rPr>
          <w:rFonts w:ascii="Arial" w:hAnsi="Arial" w:cs="Arial"/>
          <w:sz w:val="24"/>
          <w:szCs w:val="24"/>
          <w:lang w:eastAsia="en-GB"/>
        </w:rPr>
      </w:pPr>
      <w:r w:rsidRPr="0002328E">
        <w:rPr>
          <w:rFonts w:ascii="Arial" w:hAnsi="Arial" w:cs="Arial"/>
          <w:sz w:val="24"/>
          <w:szCs w:val="24"/>
          <w:lang w:eastAsia="en-GB"/>
        </w:rPr>
        <w:t xml:space="preserve">Obesity Action (2018) </w:t>
      </w:r>
      <w:r w:rsidRPr="0002328E">
        <w:rPr>
          <w:rFonts w:ascii="Arial" w:hAnsi="Arial" w:cs="Arial"/>
          <w:i/>
          <w:sz w:val="24"/>
          <w:szCs w:val="24"/>
          <w:lang w:eastAsia="en-GB"/>
        </w:rPr>
        <w:t>Measuring Weight in Children.</w:t>
      </w:r>
      <w:r w:rsidRPr="0002328E">
        <w:rPr>
          <w:rFonts w:ascii="Arial" w:hAnsi="Arial" w:cs="Arial"/>
          <w:sz w:val="24"/>
          <w:szCs w:val="24"/>
          <w:lang w:eastAsia="en-GB"/>
        </w:rPr>
        <w:t xml:space="preserve"> Available </w:t>
      </w:r>
      <w:hyperlink r:id="rId19" w:history="1">
        <w:r w:rsidRPr="0002328E">
          <w:rPr>
            <w:rStyle w:val="Hyperlink"/>
            <w:rFonts w:ascii="Arial" w:hAnsi="Arial" w:cs="Arial"/>
            <w:color w:val="auto"/>
            <w:sz w:val="24"/>
            <w:szCs w:val="24"/>
            <w:u w:val="none"/>
            <w:lang w:eastAsia="en-GB"/>
          </w:rPr>
          <w:t>https://www.obesityaction.org/get-educated/understanding-childhood-obesity/measuring-weight-in-children/</w:t>
        </w:r>
      </w:hyperlink>
      <w:r w:rsidRPr="0002328E">
        <w:rPr>
          <w:rFonts w:ascii="Arial" w:hAnsi="Arial" w:cs="Arial"/>
          <w:sz w:val="24"/>
          <w:szCs w:val="24"/>
          <w:lang w:eastAsia="en-GB"/>
        </w:rPr>
        <w:t xml:space="preserve"> Accessed on 04/01/19</w:t>
      </w:r>
    </w:p>
    <w:p w14:paraId="375D66D6" w14:textId="77777777" w:rsidR="0002328E" w:rsidRPr="0002328E" w:rsidRDefault="0002328E" w:rsidP="00941E34">
      <w:pPr>
        <w:rPr>
          <w:rFonts w:ascii="Arial" w:hAnsi="Arial" w:cs="Arial"/>
          <w:sz w:val="24"/>
          <w:szCs w:val="24"/>
          <w:lang w:eastAsia="en-GB"/>
        </w:rPr>
      </w:pPr>
      <w:proofErr w:type="spellStart"/>
      <w:r w:rsidRPr="0002328E">
        <w:rPr>
          <w:rFonts w:ascii="Arial" w:hAnsi="Arial" w:cs="Arial"/>
          <w:sz w:val="24"/>
          <w:szCs w:val="24"/>
          <w:lang w:eastAsia="en-GB"/>
        </w:rPr>
        <w:t>Pubic</w:t>
      </w:r>
      <w:proofErr w:type="spellEnd"/>
      <w:r w:rsidRPr="0002328E">
        <w:rPr>
          <w:rFonts w:ascii="Arial" w:hAnsi="Arial" w:cs="Arial"/>
          <w:sz w:val="24"/>
          <w:szCs w:val="24"/>
          <w:lang w:eastAsia="en-GB"/>
        </w:rPr>
        <w:t xml:space="preserve"> Health Wales (2018) </w:t>
      </w:r>
      <w:r w:rsidRPr="0002328E">
        <w:rPr>
          <w:rFonts w:ascii="Arial" w:hAnsi="Arial" w:cs="Arial"/>
          <w:i/>
          <w:sz w:val="24"/>
          <w:szCs w:val="24"/>
          <w:lang w:eastAsia="en-GB"/>
        </w:rPr>
        <w:t xml:space="preserve">Working to Achieve a Better Future </w:t>
      </w:r>
      <w:proofErr w:type="gramStart"/>
      <w:r w:rsidRPr="0002328E">
        <w:rPr>
          <w:rFonts w:ascii="Arial" w:hAnsi="Arial" w:cs="Arial"/>
          <w:i/>
          <w:sz w:val="24"/>
          <w:szCs w:val="24"/>
          <w:lang w:eastAsia="en-GB"/>
        </w:rPr>
        <w:t>For</w:t>
      </w:r>
      <w:proofErr w:type="gramEnd"/>
      <w:r w:rsidRPr="0002328E">
        <w:rPr>
          <w:rFonts w:ascii="Arial" w:hAnsi="Arial" w:cs="Arial"/>
          <w:i/>
          <w:sz w:val="24"/>
          <w:szCs w:val="24"/>
          <w:lang w:eastAsia="en-GB"/>
        </w:rPr>
        <w:t xml:space="preserve"> Wales.</w:t>
      </w:r>
      <w:r w:rsidRPr="0002328E">
        <w:rPr>
          <w:rFonts w:ascii="Arial" w:hAnsi="Arial" w:cs="Arial"/>
          <w:sz w:val="24"/>
          <w:szCs w:val="24"/>
          <w:lang w:eastAsia="en-GB"/>
        </w:rPr>
        <w:t xml:space="preserve"> Available at </w:t>
      </w:r>
      <w:hyperlink r:id="rId20" w:history="1">
        <w:r w:rsidRPr="0002328E">
          <w:rPr>
            <w:rStyle w:val="Hyperlink"/>
            <w:rFonts w:ascii="Arial" w:hAnsi="Arial" w:cs="Arial"/>
            <w:color w:val="auto"/>
            <w:sz w:val="24"/>
            <w:szCs w:val="24"/>
            <w:u w:val="none"/>
            <w:lang w:eastAsia="en-GB"/>
          </w:rPr>
          <w:t>http://www.wales.nhs.uk/sitesplus/documents/888/Long%20Term%20Strategy_English_single%20pages%20%28print%20version%20191118%29.pdf</w:t>
        </w:r>
      </w:hyperlink>
      <w:r w:rsidRPr="0002328E">
        <w:rPr>
          <w:rFonts w:ascii="Arial" w:hAnsi="Arial" w:cs="Arial"/>
          <w:sz w:val="24"/>
          <w:szCs w:val="24"/>
          <w:lang w:eastAsia="en-GB"/>
        </w:rPr>
        <w:t xml:space="preserve"> Accessed on 04/01/19</w:t>
      </w:r>
    </w:p>
    <w:p w14:paraId="153EF0E4" w14:textId="77777777" w:rsidR="0002328E" w:rsidRPr="0002328E" w:rsidRDefault="0002328E" w:rsidP="008C29AD">
      <w:pPr>
        <w:spacing w:line="240" w:lineRule="auto"/>
        <w:rPr>
          <w:rFonts w:ascii="Arial" w:eastAsia="Times New Roman" w:hAnsi="Arial" w:cs="Arial"/>
          <w:spacing w:val="-15"/>
          <w:kern w:val="36"/>
          <w:sz w:val="24"/>
          <w:szCs w:val="24"/>
          <w:lang w:eastAsia="en-GB"/>
        </w:rPr>
      </w:pPr>
      <w:r w:rsidRPr="0002328E">
        <w:rPr>
          <w:rFonts w:ascii="Arial" w:eastAsia="Times New Roman" w:hAnsi="Arial" w:cs="Arial"/>
          <w:spacing w:val="-15"/>
          <w:kern w:val="36"/>
          <w:sz w:val="24"/>
          <w:szCs w:val="24"/>
          <w:lang w:eastAsia="en-GB"/>
        </w:rPr>
        <w:t xml:space="preserve">Public Health Wales (2015) </w:t>
      </w:r>
      <w:r w:rsidRPr="0002328E">
        <w:rPr>
          <w:rFonts w:ascii="Arial" w:eastAsia="Times New Roman" w:hAnsi="Arial" w:cs="Arial"/>
          <w:i/>
          <w:spacing w:val="-15"/>
          <w:kern w:val="36"/>
          <w:sz w:val="24"/>
          <w:szCs w:val="24"/>
          <w:lang w:eastAsia="en-GB"/>
        </w:rPr>
        <w:t>Our Healthy Future Indicators</w:t>
      </w:r>
      <w:r w:rsidRPr="0002328E">
        <w:rPr>
          <w:rFonts w:ascii="Arial" w:eastAsia="Times New Roman" w:hAnsi="Arial" w:cs="Arial"/>
          <w:spacing w:val="-15"/>
          <w:kern w:val="36"/>
          <w:sz w:val="24"/>
          <w:szCs w:val="24"/>
          <w:lang w:eastAsia="en-GB"/>
        </w:rPr>
        <w:t xml:space="preserve">. Available at </w:t>
      </w:r>
      <w:hyperlink r:id="rId21" w:history="1">
        <w:r w:rsidRPr="0002328E">
          <w:rPr>
            <w:rStyle w:val="Hyperlink"/>
            <w:rFonts w:ascii="Arial" w:eastAsia="Times New Roman" w:hAnsi="Arial" w:cs="Arial"/>
            <w:color w:val="auto"/>
            <w:spacing w:val="-15"/>
            <w:kern w:val="36"/>
            <w:sz w:val="24"/>
            <w:szCs w:val="24"/>
            <w:u w:val="none"/>
            <w:lang w:eastAsia="en-GB"/>
          </w:rPr>
          <w:t>http://www.publichealthwalesobservatory.wales.nhs.uk/ohf-2015</w:t>
        </w:r>
      </w:hyperlink>
      <w:r w:rsidRPr="0002328E">
        <w:rPr>
          <w:rFonts w:ascii="Arial" w:eastAsia="Times New Roman" w:hAnsi="Arial" w:cs="Arial"/>
          <w:spacing w:val="-15"/>
          <w:kern w:val="36"/>
          <w:sz w:val="24"/>
          <w:szCs w:val="24"/>
          <w:lang w:eastAsia="en-GB"/>
        </w:rPr>
        <w:t xml:space="preserve"> Accessed on 02/01/19</w:t>
      </w:r>
    </w:p>
    <w:p w14:paraId="2AAC29CE" w14:textId="77777777" w:rsidR="0002328E" w:rsidRPr="0002328E" w:rsidRDefault="0002328E" w:rsidP="008C29AD">
      <w:pPr>
        <w:spacing w:line="240" w:lineRule="auto"/>
        <w:rPr>
          <w:rFonts w:ascii="Arial" w:eastAsia="Times New Roman" w:hAnsi="Arial" w:cs="Arial"/>
          <w:spacing w:val="-15"/>
          <w:kern w:val="36"/>
          <w:sz w:val="24"/>
          <w:szCs w:val="24"/>
          <w:lang w:eastAsia="en-GB"/>
        </w:rPr>
      </w:pPr>
      <w:r w:rsidRPr="0002328E">
        <w:rPr>
          <w:rFonts w:ascii="Arial" w:eastAsia="Times New Roman" w:hAnsi="Arial" w:cs="Arial"/>
          <w:spacing w:val="-15"/>
          <w:kern w:val="36"/>
          <w:sz w:val="24"/>
          <w:szCs w:val="24"/>
          <w:lang w:eastAsia="en-GB"/>
        </w:rPr>
        <w:t xml:space="preserve">Public Health Wales (2018) </w:t>
      </w:r>
      <w:r w:rsidRPr="0002328E">
        <w:rPr>
          <w:rFonts w:ascii="Arial" w:eastAsia="Times New Roman" w:hAnsi="Arial" w:cs="Arial"/>
          <w:i/>
          <w:spacing w:val="-15"/>
          <w:kern w:val="36"/>
          <w:sz w:val="24"/>
          <w:szCs w:val="24"/>
          <w:lang w:eastAsia="en-GB"/>
        </w:rPr>
        <w:t>Obesity</w:t>
      </w:r>
      <w:r w:rsidRPr="0002328E">
        <w:rPr>
          <w:rFonts w:ascii="Arial" w:eastAsia="Times New Roman" w:hAnsi="Arial" w:cs="Arial"/>
          <w:bCs/>
          <w:i/>
          <w:kern w:val="36"/>
          <w:sz w:val="24"/>
          <w:szCs w:val="24"/>
          <w:lang w:eastAsia="en-GB"/>
        </w:rPr>
        <w:t xml:space="preserve"> levels among four and five-year-olds in Wales increase. </w:t>
      </w:r>
      <w:r w:rsidRPr="0002328E">
        <w:rPr>
          <w:rFonts w:ascii="Arial" w:eastAsia="Times New Roman" w:hAnsi="Arial" w:cs="Arial"/>
          <w:bCs/>
          <w:kern w:val="36"/>
          <w:sz w:val="24"/>
          <w:szCs w:val="24"/>
          <w:lang w:eastAsia="en-GB"/>
        </w:rPr>
        <w:t xml:space="preserve">Available at </w:t>
      </w:r>
      <w:hyperlink r:id="rId22" w:history="1">
        <w:r w:rsidRPr="0002328E">
          <w:rPr>
            <w:rStyle w:val="Hyperlink"/>
            <w:rFonts w:ascii="Arial" w:eastAsia="Times New Roman" w:hAnsi="Arial" w:cs="Arial"/>
            <w:bCs/>
            <w:color w:val="auto"/>
            <w:kern w:val="36"/>
            <w:sz w:val="24"/>
            <w:szCs w:val="24"/>
            <w:u w:val="none"/>
            <w:lang w:eastAsia="en-GB"/>
          </w:rPr>
          <w:t>http://www.wales.nhs.uk/sitesplus/888/news/48148</w:t>
        </w:r>
      </w:hyperlink>
      <w:r w:rsidRPr="0002328E">
        <w:rPr>
          <w:rFonts w:ascii="Arial" w:eastAsia="Times New Roman" w:hAnsi="Arial" w:cs="Arial"/>
          <w:bCs/>
          <w:kern w:val="36"/>
          <w:sz w:val="24"/>
          <w:szCs w:val="24"/>
          <w:lang w:eastAsia="en-GB"/>
        </w:rPr>
        <w:t xml:space="preserve"> Accessed on 02/01/19</w:t>
      </w:r>
    </w:p>
    <w:p w14:paraId="29CC888C" w14:textId="2D5E4EA0" w:rsidR="0002328E" w:rsidRDefault="0002328E" w:rsidP="008C29AD">
      <w:pPr>
        <w:spacing w:line="240" w:lineRule="auto"/>
        <w:rPr>
          <w:rStyle w:val="Hyperlink"/>
          <w:rFonts w:ascii="Arial" w:hAnsi="Arial" w:cs="Arial"/>
          <w:color w:val="auto"/>
          <w:sz w:val="24"/>
          <w:szCs w:val="24"/>
          <w:u w:val="none"/>
          <w:lang w:eastAsia="en-GB"/>
        </w:rPr>
      </w:pPr>
      <w:r w:rsidRPr="0002328E">
        <w:rPr>
          <w:rFonts w:ascii="Arial" w:hAnsi="Arial" w:cs="Arial"/>
          <w:sz w:val="24"/>
          <w:szCs w:val="24"/>
          <w:lang w:eastAsia="en-GB"/>
        </w:rPr>
        <w:t xml:space="preserve">Rhodes, D. (2016) </w:t>
      </w:r>
      <w:r w:rsidRPr="0002328E">
        <w:rPr>
          <w:rFonts w:ascii="Arial" w:hAnsi="Arial" w:cs="Arial"/>
          <w:i/>
          <w:sz w:val="24"/>
          <w:szCs w:val="24"/>
          <w:lang w:eastAsia="en-GB"/>
        </w:rPr>
        <w:t xml:space="preserve">Swimming Participation in England Falls by nearly 24%. </w:t>
      </w:r>
      <w:r w:rsidRPr="0002328E">
        <w:rPr>
          <w:rFonts w:ascii="Arial" w:hAnsi="Arial" w:cs="Arial"/>
          <w:sz w:val="24"/>
          <w:szCs w:val="24"/>
          <w:lang w:eastAsia="en-GB"/>
        </w:rPr>
        <w:t xml:space="preserve">Available at </w:t>
      </w:r>
      <w:hyperlink r:id="rId23" w:history="1">
        <w:r w:rsidRPr="0002328E">
          <w:rPr>
            <w:rStyle w:val="Hyperlink"/>
            <w:rFonts w:ascii="Arial" w:hAnsi="Arial" w:cs="Arial"/>
            <w:color w:val="auto"/>
            <w:sz w:val="24"/>
            <w:szCs w:val="24"/>
            <w:u w:val="none"/>
            <w:lang w:eastAsia="en-GB"/>
          </w:rPr>
          <w:t>https://www.bbc.co.uk/news/uk-england-38128659 Accessed on 03/01/19</w:t>
        </w:r>
      </w:hyperlink>
    </w:p>
    <w:p w14:paraId="15FB2745" w14:textId="015AA013" w:rsidR="0027597E" w:rsidRPr="0002328E" w:rsidRDefault="0027597E" w:rsidP="008C29AD">
      <w:pPr>
        <w:spacing w:line="240" w:lineRule="auto"/>
        <w:rPr>
          <w:rFonts w:ascii="Arial" w:hAnsi="Arial" w:cs="Arial"/>
          <w:sz w:val="24"/>
          <w:szCs w:val="24"/>
          <w:lang w:eastAsia="en-GB"/>
        </w:rPr>
      </w:pPr>
      <w:r>
        <w:rPr>
          <w:rFonts w:ascii="Arial" w:hAnsi="Arial" w:cs="Arial"/>
          <w:sz w:val="24"/>
          <w:szCs w:val="24"/>
          <w:lang w:eastAsia="en-GB"/>
        </w:rPr>
        <w:t xml:space="preserve">School Well-Being (2017) Change4life is Helping Primary Schools be Food Smart. Available at </w:t>
      </w:r>
      <w:hyperlink r:id="rId24" w:history="1">
        <w:r w:rsidRPr="0027597E">
          <w:rPr>
            <w:rStyle w:val="Hyperlink"/>
            <w:rFonts w:ascii="Arial" w:hAnsi="Arial" w:cs="Arial"/>
            <w:color w:val="auto"/>
            <w:sz w:val="24"/>
            <w:szCs w:val="24"/>
            <w:u w:val="none"/>
            <w:lang w:eastAsia="en-GB"/>
          </w:rPr>
          <w:t>https://www.schoolwellbeing.co.uk/articles/352</w:t>
        </w:r>
      </w:hyperlink>
      <w:r w:rsidRPr="0027597E">
        <w:rPr>
          <w:rFonts w:ascii="Arial" w:hAnsi="Arial" w:cs="Arial"/>
          <w:sz w:val="24"/>
          <w:szCs w:val="24"/>
          <w:lang w:eastAsia="en-GB"/>
        </w:rPr>
        <w:t xml:space="preserve"> Accessed </w:t>
      </w:r>
      <w:r>
        <w:rPr>
          <w:rFonts w:ascii="Arial" w:hAnsi="Arial" w:cs="Arial"/>
          <w:sz w:val="24"/>
          <w:szCs w:val="24"/>
          <w:lang w:eastAsia="en-GB"/>
        </w:rPr>
        <w:t>on 07/01/19</w:t>
      </w:r>
    </w:p>
    <w:p w14:paraId="269F2BFE" w14:textId="77777777" w:rsidR="0002328E" w:rsidRPr="0002328E" w:rsidRDefault="0002328E" w:rsidP="008C29AD">
      <w:pPr>
        <w:spacing w:line="240" w:lineRule="auto"/>
        <w:rPr>
          <w:rStyle w:val="Hyperlink"/>
          <w:rFonts w:ascii="Arial" w:eastAsia="Times New Roman" w:hAnsi="Arial" w:cs="Arial"/>
          <w:color w:val="auto"/>
          <w:spacing w:val="-15"/>
          <w:kern w:val="36"/>
          <w:sz w:val="24"/>
          <w:szCs w:val="24"/>
          <w:u w:val="none"/>
          <w:lang w:eastAsia="en-GB"/>
        </w:rPr>
      </w:pPr>
      <w:r w:rsidRPr="0002328E">
        <w:rPr>
          <w:rFonts w:ascii="Arial" w:hAnsi="Arial" w:cs="Arial"/>
          <w:sz w:val="24"/>
          <w:szCs w:val="24"/>
        </w:rPr>
        <w:t xml:space="preserve">Smith, M (2018) </w:t>
      </w:r>
      <w:r w:rsidRPr="0002328E">
        <w:rPr>
          <w:rFonts w:ascii="Arial" w:eastAsia="Times New Roman" w:hAnsi="Arial" w:cs="Arial"/>
          <w:spacing w:val="-15"/>
          <w:kern w:val="36"/>
          <w:sz w:val="24"/>
          <w:szCs w:val="24"/>
          <w:lang w:eastAsia="en-GB"/>
        </w:rPr>
        <w:t xml:space="preserve">More children are obese in Wales than ever before – and here are the worst regions. Available at </w:t>
      </w:r>
      <w:hyperlink r:id="rId25" w:history="1">
        <w:r w:rsidRPr="0002328E">
          <w:rPr>
            <w:rStyle w:val="Hyperlink"/>
            <w:rFonts w:ascii="Arial" w:eastAsia="Times New Roman" w:hAnsi="Arial" w:cs="Arial"/>
            <w:color w:val="auto"/>
            <w:spacing w:val="-15"/>
            <w:kern w:val="36"/>
            <w:sz w:val="24"/>
            <w:szCs w:val="24"/>
            <w:u w:val="none"/>
            <w:lang w:eastAsia="en-GB"/>
          </w:rPr>
          <w:t>https://www.walesonline.co.uk/news/health/rates-childhood-obesity-higher-ever-14549511 Accessed on 1/1/19</w:t>
        </w:r>
      </w:hyperlink>
    </w:p>
    <w:p w14:paraId="43676D8A" w14:textId="77777777" w:rsidR="0002328E" w:rsidRPr="0002328E" w:rsidRDefault="0002328E" w:rsidP="008C29AD">
      <w:pPr>
        <w:spacing w:line="240" w:lineRule="auto"/>
        <w:rPr>
          <w:rFonts w:ascii="Arial" w:hAnsi="Arial" w:cs="Arial"/>
          <w:sz w:val="24"/>
          <w:szCs w:val="24"/>
          <w:lang w:eastAsia="en-GB"/>
        </w:rPr>
      </w:pPr>
      <w:r w:rsidRPr="0002328E">
        <w:rPr>
          <w:rFonts w:ascii="Arial" w:hAnsi="Arial" w:cs="Arial"/>
          <w:sz w:val="24"/>
          <w:szCs w:val="24"/>
          <w:lang w:eastAsia="en-GB"/>
        </w:rPr>
        <w:t xml:space="preserve">Sport Wales (2018) </w:t>
      </w:r>
      <w:r w:rsidRPr="0002328E">
        <w:rPr>
          <w:rFonts w:ascii="Arial" w:hAnsi="Arial" w:cs="Arial"/>
          <w:i/>
          <w:sz w:val="24"/>
          <w:szCs w:val="24"/>
          <w:lang w:eastAsia="en-GB"/>
        </w:rPr>
        <w:t>Physical Education and Sport Education.</w:t>
      </w:r>
      <w:r w:rsidRPr="0002328E">
        <w:rPr>
          <w:rFonts w:ascii="Arial" w:hAnsi="Arial" w:cs="Arial"/>
          <w:sz w:val="24"/>
          <w:szCs w:val="24"/>
          <w:lang w:eastAsia="en-GB"/>
        </w:rPr>
        <w:t xml:space="preserve"> Available at </w:t>
      </w:r>
      <w:hyperlink r:id="rId26" w:history="1">
        <w:r w:rsidRPr="0002328E">
          <w:rPr>
            <w:rStyle w:val="Hyperlink"/>
            <w:rFonts w:ascii="Arial" w:hAnsi="Arial" w:cs="Arial"/>
            <w:color w:val="auto"/>
            <w:sz w:val="24"/>
            <w:szCs w:val="24"/>
            <w:u w:val="none"/>
            <w:lang w:eastAsia="en-GB"/>
          </w:rPr>
          <w:t>http://sport.wales/media/1923315/education_evidence_paper_2015.pdf</w:t>
        </w:r>
      </w:hyperlink>
      <w:r w:rsidRPr="0002328E">
        <w:rPr>
          <w:rFonts w:ascii="Arial" w:hAnsi="Arial" w:cs="Arial"/>
          <w:sz w:val="24"/>
          <w:szCs w:val="24"/>
          <w:lang w:eastAsia="en-GB"/>
        </w:rPr>
        <w:t xml:space="preserve"> Accessed on 03/01/19</w:t>
      </w:r>
    </w:p>
    <w:p w14:paraId="71E21ECC" w14:textId="77777777" w:rsidR="0002328E" w:rsidRPr="0002328E" w:rsidRDefault="0002328E" w:rsidP="00941E34">
      <w:r w:rsidRPr="0002328E">
        <w:rPr>
          <w:rFonts w:ascii="Arial" w:hAnsi="Arial" w:cs="Arial"/>
          <w:sz w:val="24"/>
          <w:szCs w:val="24"/>
          <w:lang w:eastAsia="en-GB"/>
        </w:rPr>
        <w:t xml:space="preserve">Tapper, K. Moore, L. Lynch, R and Clark, R. (2007) </w:t>
      </w:r>
      <w:r w:rsidRPr="0002328E">
        <w:rPr>
          <w:rFonts w:ascii="Arial" w:hAnsi="Arial" w:cs="Arial"/>
          <w:i/>
          <w:sz w:val="24"/>
          <w:szCs w:val="24"/>
          <w:lang w:eastAsia="en-GB"/>
        </w:rPr>
        <w:t xml:space="preserve">Evaluating the Free School Breakfast Initiative in Wales: Methodological Issues. </w:t>
      </w:r>
      <w:r w:rsidRPr="0002328E">
        <w:rPr>
          <w:rFonts w:ascii="Arial" w:hAnsi="Arial" w:cs="Arial"/>
          <w:sz w:val="24"/>
          <w:szCs w:val="24"/>
        </w:rPr>
        <w:t>Vol. 109 No. 3, 2007 pp. 206-</w:t>
      </w:r>
      <w:r w:rsidRPr="0002328E">
        <w:t>215</w:t>
      </w:r>
    </w:p>
    <w:p w14:paraId="0AC465E2" w14:textId="77777777" w:rsidR="0002328E" w:rsidRPr="0002328E" w:rsidRDefault="0002328E" w:rsidP="008C29AD">
      <w:pPr>
        <w:spacing w:line="240" w:lineRule="auto"/>
        <w:rPr>
          <w:rFonts w:ascii="Arial" w:hAnsi="Arial" w:cs="Arial"/>
          <w:sz w:val="24"/>
          <w:szCs w:val="24"/>
          <w:lang w:eastAsia="en-GB"/>
        </w:rPr>
      </w:pPr>
      <w:r w:rsidRPr="0002328E">
        <w:rPr>
          <w:rFonts w:ascii="Arial" w:hAnsi="Arial" w:cs="Arial"/>
          <w:sz w:val="24"/>
          <w:szCs w:val="24"/>
          <w:lang w:eastAsia="en-GB"/>
        </w:rPr>
        <w:t xml:space="preserve">The Department of Health and Social Care: global Public Health Directorate: Obesity, Food and Nutrition (2018) </w:t>
      </w:r>
      <w:r w:rsidRPr="0002328E">
        <w:rPr>
          <w:rFonts w:ascii="Arial" w:hAnsi="Arial" w:cs="Arial"/>
          <w:i/>
          <w:sz w:val="24"/>
          <w:szCs w:val="24"/>
          <w:lang w:eastAsia="en-GB"/>
        </w:rPr>
        <w:t xml:space="preserve">Child Obesity: A Plan </w:t>
      </w:r>
      <w:proofErr w:type="gramStart"/>
      <w:r w:rsidRPr="0002328E">
        <w:rPr>
          <w:rFonts w:ascii="Arial" w:hAnsi="Arial" w:cs="Arial"/>
          <w:i/>
          <w:sz w:val="24"/>
          <w:szCs w:val="24"/>
          <w:lang w:eastAsia="en-GB"/>
        </w:rPr>
        <w:t>For</w:t>
      </w:r>
      <w:proofErr w:type="gramEnd"/>
      <w:r w:rsidRPr="0002328E">
        <w:rPr>
          <w:rFonts w:ascii="Arial" w:hAnsi="Arial" w:cs="Arial"/>
          <w:i/>
          <w:sz w:val="24"/>
          <w:szCs w:val="24"/>
          <w:lang w:eastAsia="en-GB"/>
        </w:rPr>
        <w:t xml:space="preserve"> Action. </w:t>
      </w:r>
      <w:r w:rsidRPr="0002328E">
        <w:rPr>
          <w:rFonts w:ascii="Arial" w:hAnsi="Arial" w:cs="Arial"/>
          <w:sz w:val="24"/>
          <w:szCs w:val="24"/>
          <w:lang w:eastAsia="en-GB"/>
        </w:rPr>
        <w:t xml:space="preserve">Available at  </w:t>
      </w:r>
      <w:hyperlink r:id="rId27" w:history="1">
        <w:r w:rsidRPr="0002328E">
          <w:rPr>
            <w:rStyle w:val="Hyperlink"/>
            <w:rFonts w:ascii="Arial" w:hAnsi="Arial" w:cs="Arial"/>
            <w:color w:val="auto"/>
            <w:sz w:val="24"/>
            <w:szCs w:val="24"/>
            <w:u w:val="none"/>
            <w:lang w:eastAsia="en-GB"/>
          </w:rPr>
          <w:t>https://assets.publishing.service.gov.uk/government/uploads/system/uploads/attachment_data/file/718903/childhood-obesity-a-plan-for-action-chapter-2.pdf Accessed on 03/01/19</w:t>
        </w:r>
      </w:hyperlink>
    </w:p>
    <w:p w14:paraId="2B8546A0" w14:textId="77777777" w:rsidR="0002328E" w:rsidRPr="0002328E" w:rsidRDefault="0002328E" w:rsidP="00941E34">
      <w:pPr>
        <w:rPr>
          <w:rFonts w:ascii="Arial" w:hAnsi="Arial" w:cs="Arial"/>
          <w:sz w:val="24"/>
          <w:szCs w:val="24"/>
          <w:lang w:eastAsia="en-GB"/>
        </w:rPr>
      </w:pPr>
      <w:r w:rsidRPr="0002328E">
        <w:rPr>
          <w:rFonts w:ascii="Arial" w:hAnsi="Arial" w:cs="Arial"/>
          <w:sz w:val="24"/>
          <w:szCs w:val="24"/>
          <w:lang w:eastAsia="en-GB"/>
        </w:rPr>
        <w:t xml:space="preserve">The Government (2018) Physical Activity Guideline for Children and Young People. Available at </w:t>
      </w:r>
      <w:hyperlink r:id="rId28" w:history="1">
        <w:r w:rsidRPr="0002328E">
          <w:rPr>
            <w:rStyle w:val="Hyperlink"/>
            <w:rFonts w:ascii="Arial" w:hAnsi="Arial" w:cs="Arial"/>
            <w:color w:val="auto"/>
            <w:sz w:val="24"/>
            <w:szCs w:val="24"/>
            <w:u w:val="none"/>
            <w:lang w:eastAsia="en-GB"/>
          </w:rPr>
          <w:t>https://assets.publishing.service.gov.uk/government/uploads/system/uploads/attachment_data/file/213739/dh_128144.pdf Accessed on 03/01/19</w:t>
        </w:r>
      </w:hyperlink>
    </w:p>
    <w:p w14:paraId="76314C2B" w14:textId="77777777" w:rsidR="0002328E" w:rsidRPr="0002328E" w:rsidRDefault="0002328E" w:rsidP="0002328E">
      <w:pPr>
        <w:rPr>
          <w:rFonts w:ascii="Arial" w:hAnsi="Arial" w:cs="Arial"/>
          <w:i/>
          <w:sz w:val="24"/>
          <w:szCs w:val="24"/>
          <w:lang w:eastAsia="en-GB"/>
        </w:rPr>
      </w:pPr>
      <w:r w:rsidRPr="0002328E">
        <w:rPr>
          <w:rFonts w:ascii="Arial" w:hAnsi="Arial" w:cs="Arial"/>
          <w:sz w:val="24"/>
          <w:szCs w:val="24"/>
        </w:rPr>
        <w:t>The Government UK (2018)</w:t>
      </w:r>
      <w:r w:rsidRPr="0002328E">
        <w:rPr>
          <w:rFonts w:ascii="Arial" w:eastAsia="Times New Roman" w:hAnsi="Arial" w:cs="Arial"/>
          <w:bCs/>
          <w:kern w:val="36"/>
          <w:sz w:val="24"/>
          <w:szCs w:val="24"/>
          <w:lang w:eastAsia="en-GB"/>
        </w:rPr>
        <w:t xml:space="preserve"> </w:t>
      </w:r>
      <w:r w:rsidRPr="0002328E">
        <w:rPr>
          <w:rFonts w:ascii="Arial" w:eastAsia="Times New Roman" w:hAnsi="Arial" w:cs="Arial"/>
          <w:bCs/>
          <w:i/>
          <w:kern w:val="36"/>
          <w:sz w:val="24"/>
          <w:szCs w:val="24"/>
          <w:lang w:eastAsia="en-GB"/>
        </w:rPr>
        <w:t>Sugar tax revenue helps tackle childhood obesity.</w:t>
      </w:r>
      <w:r w:rsidRPr="0002328E">
        <w:rPr>
          <w:rFonts w:ascii="Arial" w:eastAsia="Times New Roman" w:hAnsi="Arial" w:cs="Arial"/>
          <w:bCs/>
          <w:kern w:val="36"/>
          <w:sz w:val="24"/>
          <w:szCs w:val="24"/>
          <w:lang w:eastAsia="en-GB"/>
        </w:rPr>
        <w:t xml:space="preserve"> Available at </w:t>
      </w:r>
      <w:hyperlink r:id="rId29" w:history="1">
        <w:r w:rsidRPr="0002328E">
          <w:rPr>
            <w:rStyle w:val="Hyperlink"/>
            <w:rFonts w:ascii="Arial" w:hAnsi="Arial" w:cs="Arial"/>
            <w:color w:val="auto"/>
            <w:sz w:val="24"/>
            <w:szCs w:val="24"/>
            <w:u w:val="none"/>
            <w:lang w:eastAsia="en-GB"/>
          </w:rPr>
          <w:t>https://www.gov.uk/government/news/sugar-tax-revenue-helps-tackle-childhood-obesity Accessed on 04/01</w:t>
        </w:r>
        <w:r w:rsidRPr="0002328E">
          <w:rPr>
            <w:rStyle w:val="Hyperlink"/>
            <w:rFonts w:ascii="Arial" w:hAnsi="Arial" w:cs="Arial"/>
            <w:i/>
            <w:color w:val="auto"/>
            <w:sz w:val="24"/>
            <w:szCs w:val="24"/>
            <w:u w:val="none"/>
            <w:lang w:eastAsia="en-GB"/>
          </w:rPr>
          <w:t>/19</w:t>
        </w:r>
      </w:hyperlink>
    </w:p>
    <w:p w14:paraId="32F33274" w14:textId="77777777" w:rsidR="0002328E" w:rsidRPr="0002328E" w:rsidRDefault="0002328E" w:rsidP="00250AA1">
      <w:pPr>
        <w:pStyle w:val="Heading1"/>
        <w:shd w:val="clear" w:color="auto" w:fill="FFFFFF"/>
        <w:spacing w:before="0"/>
        <w:textAlignment w:val="baseline"/>
        <w:rPr>
          <w:rFonts w:ascii="Arial" w:eastAsia="Times New Roman" w:hAnsi="Arial" w:cs="Arial"/>
          <w:bCs/>
          <w:color w:val="auto"/>
          <w:kern w:val="36"/>
          <w:sz w:val="24"/>
          <w:szCs w:val="24"/>
          <w:lang w:eastAsia="en-GB"/>
        </w:rPr>
      </w:pPr>
    </w:p>
    <w:p w14:paraId="36E36D2C" w14:textId="77777777" w:rsidR="0002328E" w:rsidRPr="0002328E" w:rsidRDefault="0002328E" w:rsidP="008C29AD">
      <w:pPr>
        <w:spacing w:line="240" w:lineRule="auto"/>
        <w:rPr>
          <w:rFonts w:ascii="Arial" w:hAnsi="Arial" w:cs="Arial"/>
          <w:sz w:val="24"/>
          <w:szCs w:val="24"/>
        </w:rPr>
      </w:pPr>
      <w:r w:rsidRPr="0002328E">
        <w:rPr>
          <w:rFonts w:ascii="Arial" w:hAnsi="Arial" w:cs="Arial"/>
          <w:sz w:val="24"/>
          <w:szCs w:val="24"/>
        </w:rPr>
        <w:t xml:space="preserve">The National Health Service (2016) </w:t>
      </w:r>
      <w:r w:rsidRPr="0002328E">
        <w:rPr>
          <w:rFonts w:ascii="Arial" w:hAnsi="Arial" w:cs="Arial"/>
          <w:i/>
          <w:sz w:val="24"/>
          <w:szCs w:val="24"/>
        </w:rPr>
        <w:t>Obesity.</w:t>
      </w:r>
      <w:r w:rsidRPr="0002328E">
        <w:rPr>
          <w:rFonts w:ascii="Arial" w:hAnsi="Arial" w:cs="Arial"/>
          <w:sz w:val="24"/>
          <w:szCs w:val="24"/>
        </w:rPr>
        <w:t xml:space="preserve"> Available at </w:t>
      </w:r>
      <w:hyperlink r:id="rId30" w:history="1">
        <w:r w:rsidRPr="0002328E">
          <w:rPr>
            <w:rStyle w:val="Hyperlink"/>
            <w:rFonts w:ascii="Arial" w:hAnsi="Arial" w:cs="Arial"/>
            <w:color w:val="auto"/>
            <w:sz w:val="24"/>
            <w:szCs w:val="24"/>
            <w:u w:val="none"/>
          </w:rPr>
          <w:t>https://www.nhs.uk/conditions/obesity/</w:t>
        </w:r>
      </w:hyperlink>
      <w:r w:rsidRPr="0002328E">
        <w:rPr>
          <w:rFonts w:ascii="Arial" w:hAnsi="Arial" w:cs="Arial"/>
          <w:sz w:val="24"/>
          <w:szCs w:val="24"/>
        </w:rPr>
        <w:t xml:space="preserve"> Accessed on 02/01/19</w:t>
      </w:r>
    </w:p>
    <w:p w14:paraId="4DE01371" w14:textId="77777777" w:rsidR="0002328E" w:rsidRPr="0002328E" w:rsidRDefault="0002328E" w:rsidP="008C29AD">
      <w:pPr>
        <w:spacing w:line="240" w:lineRule="auto"/>
        <w:rPr>
          <w:rFonts w:ascii="Arial" w:hAnsi="Arial" w:cs="Arial"/>
          <w:sz w:val="24"/>
          <w:szCs w:val="24"/>
          <w:lang w:eastAsia="en-GB"/>
        </w:rPr>
      </w:pPr>
      <w:r w:rsidRPr="0002328E">
        <w:rPr>
          <w:rFonts w:ascii="Arial" w:hAnsi="Arial" w:cs="Arial"/>
          <w:sz w:val="24"/>
          <w:szCs w:val="24"/>
          <w:lang w:eastAsia="en-GB"/>
        </w:rPr>
        <w:t xml:space="preserve">The National Health Service (2018) </w:t>
      </w:r>
      <w:r w:rsidRPr="0002328E">
        <w:rPr>
          <w:rFonts w:ascii="Arial" w:hAnsi="Arial" w:cs="Arial"/>
          <w:i/>
          <w:sz w:val="24"/>
          <w:szCs w:val="24"/>
          <w:lang w:eastAsia="en-GB"/>
        </w:rPr>
        <w:t>School Fruit and Vegetable Scheme.</w:t>
      </w:r>
      <w:r w:rsidRPr="0002328E">
        <w:rPr>
          <w:rFonts w:ascii="Arial" w:hAnsi="Arial" w:cs="Arial"/>
          <w:sz w:val="24"/>
          <w:szCs w:val="24"/>
          <w:lang w:eastAsia="en-GB"/>
        </w:rPr>
        <w:t xml:space="preserve"> Available at </w:t>
      </w:r>
      <w:hyperlink r:id="rId31" w:history="1">
        <w:r w:rsidRPr="0002328E">
          <w:rPr>
            <w:rStyle w:val="Hyperlink"/>
            <w:rFonts w:ascii="Arial" w:hAnsi="Arial" w:cs="Arial"/>
            <w:color w:val="auto"/>
            <w:sz w:val="24"/>
            <w:szCs w:val="24"/>
            <w:u w:val="none"/>
            <w:lang w:eastAsia="en-GB"/>
          </w:rPr>
          <w:t>https://www.nhs.uk/live-well/eat-well/school-fruit-and-vegetable-scheme/</w:t>
        </w:r>
      </w:hyperlink>
      <w:r w:rsidRPr="0002328E">
        <w:rPr>
          <w:rFonts w:ascii="Arial" w:hAnsi="Arial" w:cs="Arial"/>
          <w:sz w:val="24"/>
          <w:szCs w:val="24"/>
          <w:lang w:eastAsia="en-GB"/>
        </w:rPr>
        <w:t xml:space="preserve"> Accessed on 03/01/19</w:t>
      </w:r>
    </w:p>
    <w:p w14:paraId="2856A374" w14:textId="77777777" w:rsidR="0002328E" w:rsidRPr="0002328E" w:rsidRDefault="0002328E" w:rsidP="008C29AD">
      <w:pPr>
        <w:spacing w:line="240" w:lineRule="auto"/>
        <w:rPr>
          <w:rFonts w:ascii="Arial" w:hAnsi="Arial" w:cs="Arial"/>
          <w:sz w:val="24"/>
          <w:szCs w:val="24"/>
        </w:rPr>
      </w:pPr>
      <w:r w:rsidRPr="0002328E">
        <w:rPr>
          <w:rFonts w:ascii="Arial" w:hAnsi="Arial" w:cs="Arial"/>
          <w:sz w:val="24"/>
          <w:szCs w:val="24"/>
        </w:rPr>
        <w:t xml:space="preserve">The Welsh Government (2016a) </w:t>
      </w:r>
      <w:r w:rsidRPr="0002328E">
        <w:rPr>
          <w:rFonts w:ascii="Arial" w:hAnsi="Arial" w:cs="Arial"/>
          <w:i/>
          <w:sz w:val="24"/>
          <w:szCs w:val="24"/>
        </w:rPr>
        <w:t xml:space="preserve">The All Wales Obesity Pathways. </w:t>
      </w:r>
      <w:r w:rsidRPr="0002328E">
        <w:rPr>
          <w:rFonts w:ascii="Arial" w:hAnsi="Arial" w:cs="Arial"/>
          <w:sz w:val="24"/>
          <w:szCs w:val="24"/>
        </w:rPr>
        <w:t>Available at https://gov.wales/topics/health/improvement/obesity/?lang=en Accessed on 02/01/19</w:t>
      </w:r>
    </w:p>
    <w:p w14:paraId="1EC964F8" w14:textId="77777777" w:rsidR="0002328E" w:rsidRPr="0002328E" w:rsidRDefault="0002328E" w:rsidP="008C29AD">
      <w:pPr>
        <w:spacing w:line="240" w:lineRule="auto"/>
        <w:rPr>
          <w:rFonts w:ascii="Arial" w:hAnsi="Arial" w:cs="Arial"/>
          <w:sz w:val="24"/>
          <w:szCs w:val="24"/>
        </w:rPr>
      </w:pPr>
      <w:r w:rsidRPr="0002328E">
        <w:rPr>
          <w:rFonts w:ascii="Arial" w:hAnsi="Arial" w:cs="Arial"/>
          <w:sz w:val="24"/>
          <w:szCs w:val="24"/>
        </w:rPr>
        <w:t xml:space="preserve">The Welsh Government (2016b) </w:t>
      </w:r>
      <w:r w:rsidRPr="0002328E">
        <w:rPr>
          <w:rFonts w:ascii="Arial" w:hAnsi="Arial" w:cs="Arial"/>
          <w:i/>
          <w:sz w:val="24"/>
          <w:szCs w:val="24"/>
        </w:rPr>
        <w:t xml:space="preserve">The All Wales Obesity Pathways. </w:t>
      </w:r>
      <w:r w:rsidRPr="0002328E">
        <w:rPr>
          <w:rFonts w:ascii="Arial" w:hAnsi="Arial" w:cs="Arial"/>
          <w:sz w:val="24"/>
          <w:szCs w:val="24"/>
        </w:rPr>
        <w:t xml:space="preserve">Available at </w:t>
      </w:r>
      <w:hyperlink r:id="rId32" w:history="1">
        <w:r w:rsidRPr="0002328E">
          <w:rPr>
            <w:rStyle w:val="Hyperlink"/>
            <w:rFonts w:ascii="Arial" w:hAnsi="Arial" w:cs="Arial"/>
            <w:color w:val="auto"/>
            <w:sz w:val="24"/>
            <w:szCs w:val="24"/>
            <w:u w:val="none"/>
          </w:rPr>
          <w:t>https://gov.wales/topics/health/improvement/obesity/?lang=en</w:t>
        </w:r>
      </w:hyperlink>
      <w:r w:rsidRPr="0002328E">
        <w:rPr>
          <w:rFonts w:ascii="Arial" w:hAnsi="Arial" w:cs="Arial"/>
          <w:sz w:val="24"/>
          <w:szCs w:val="24"/>
        </w:rPr>
        <w:t xml:space="preserve"> Accessed on 02/01/19</w:t>
      </w:r>
    </w:p>
    <w:p w14:paraId="2F33510A" w14:textId="77777777" w:rsidR="0002328E" w:rsidRPr="0002328E" w:rsidRDefault="0002328E" w:rsidP="007F73C2">
      <w:pPr>
        <w:rPr>
          <w:rFonts w:ascii="Arial" w:hAnsi="Arial" w:cs="Arial"/>
          <w:sz w:val="24"/>
          <w:szCs w:val="24"/>
          <w:lang w:eastAsia="en-GB"/>
        </w:rPr>
      </w:pPr>
      <w:r w:rsidRPr="0002328E">
        <w:rPr>
          <w:rFonts w:ascii="Arial" w:hAnsi="Arial" w:cs="Arial"/>
          <w:sz w:val="24"/>
          <w:szCs w:val="24"/>
          <w:lang w:eastAsia="en-GB"/>
        </w:rPr>
        <w:t xml:space="preserve">Thornton, J (2018) </w:t>
      </w:r>
      <w:r w:rsidRPr="0002328E">
        <w:rPr>
          <w:rFonts w:ascii="Arial" w:eastAsia="Times New Roman" w:hAnsi="Arial" w:cs="Arial"/>
          <w:i/>
          <w:kern w:val="36"/>
          <w:sz w:val="24"/>
          <w:szCs w:val="24"/>
          <w:lang w:eastAsia="en-GB"/>
        </w:rPr>
        <w:t xml:space="preserve">The UK has introduced a sugar tax, but will it </w:t>
      </w:r>
      <w:proofErr w:type="gramStart"/>
      <w:r w:rsidRPr="0002328E">
        <w:rPr>
          <w:rFonts w:ascii="Arial" w:eastAsia="Times New Roman" w:hAnsi="Arial" w:cs="Arial"/>
          <w:i/>
          <w:kern w:val="36"/>
          <w:sz w:val="24"/>
          <w:szCs w:val="24"/>
          <w:lang w:eastAsia="en-GB"/>
        </w:rPr>
        <w:t>work?.</w:t>
      </w:r>
      <w:proofErr w:type="gramEnd"/>
      <w:r w:rsidRPr="0002328E">
        <w:rPr>
          <w:rFonts w:ascii="Arial" w:eastAsia="Times New Roman" w:hAnsi="Arial" w:cs="Arial"/>
          <w:i/>
          <w:kern w:val="36"/>
          <w:sz w:val="24"/>
          <w:szCs w:val="24"/>
          <w:lang w:eastAsia="en-GB"/>
        </w:rPr>
        <w:t xml:space="preserve"> </w:t>
      </w:r>
      <w:r w:rsidRPr="0002328E">
        <w:rPr>
          <w:rFonts w:ascii="Arial" w:eastAsia="Times New Roman" w:hAnsi="Arial" w:cs="Arial"/>
          <w:kern w:val="36"/>
          <w:sz w:val="24"/>
          <w:szCs w:val="24"/>
          <w:lang w:eastAsia="en-GB"/>
        </w:rPr>
        <w:t xml:space="preserve">Available at </w:t>
      </w:r>
      <w:hyperlink r:id="rId33" w:history="1">
        <w:r w:rsidRPr="0002328E">
          <w:rPr>
            <w:rStyle w:val="Hyperlink"/>
            <w:rFonts w:ascii="Arial" w:eastAsia="Times New Roman" w:hAnsi="Arial" w:cs="Arial"/>
            <w:color w:val="auto"/>
            <w:kern w:val="36"/>
            <w:sz w:val="24"/>
            <w:szCs w:val="24"/>
            <w:u w:val="none"/>
            <w:lang w:eastAsia="en-GB"/>
          </w:rPr>
          <w:t>https://www.lshtm.ac.uk/research/research-action/features/uk-sugar-tax-will-it-work</w:t>
        </w:r>
      </w:hyperlink>
      <w:r w:rsidRPr="0002328E">
        <w:rPr>
          <w:rFonts w:ascii="Arial" w:eastAsia="Times New Roman" w:hAnsi="Arial" w:cs="Arial"/>
          <w:kern w:val="36"/>
          <w:sz w:val="24"/>
          <w:szCs w:val="24"/>
          <w:lang w:eastAsia="en-GB"/>
        </w:rPr>
        <w:t xml:space="preserve"> Accessed on 04/01/19</w:t>
      </w:r>
    </w:p>
    <w:sectPr w:rsidR="0002328E" w:rsidRPr="000232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000"/>
    <w:rsid w:val="00002ED5"/>
    <w:rsid w:val="00011296"/>
    <w:rsid w:val="00020208"/>
    <w:rsid w:val="0002328E"/>
    <w:rsid w:val="000259AB"/>
    <w:rsid w:val="00034CBE"/>
    <w:rsid w:val="00035455"/>
    <w:rsid w:val="000361C2"/>
    <w:rsid w:val="000511E6"/>
    <w:rsid w:val="000513C2"/>
    <w:rsid w:val="000564AD"/>
    <w:rsid w:val="000569D3"/>
    <w:rsid w:val="00061781"/>
    <w:rsid w:val="0008262F"/>
    <w:rsid w:val="000834AF"/>
    <w:rsid w:val="00090EF9"/>
    <w:rsid w:val="000B0B62"/>
    <w:rsid w:val="000B2000"/>
    <w:rsid w:val="000F00E3"/>
    <w:rsid w:val="000F7E7E"/>
    <w:rsid w:val="001239A3"/>
    <w:rsid w:val="00160242"/>
    <w:rsid w:val="00162F15"/>
    <w:rsid w:val="00164556"/>
    <w:rsid w:val="001707D5"/>
    <w:rsid w:val="001863EC"/>
    <w:rsid w:val="00193A00"/>
    <w:rsid w:val="001A2D51"/>
    <w:rsid w:val="001B1DBE"/>
    <w:rsid w:val="001D2839"/>
    <w:rsid w:val="001E05DE"/>
    <w:rsid w:val="001E12FD"/>
    <w:rsid w:val="001E72A8"/>
    <w:rsid w:val="002119C8"/>
    <w:rsid w:val="00247BE0"/>
    <w:rsid w:val="00250AA1"/>
    <w:rsid w:val="00257CE7"/>
    <w:rsid w:val="00266095"/>
    <w:rsid w:val="002701C5"/>
    <w:rsid w:val="0027597E"/>
    <w:rsid w:val="00282A1F"/>
    <w:rsid w:val="0028595A"/>
    <w:rsid w:val="002C1827"/>
    <w:rsid w:val="002D3746"/>
    <w:rsid w:val="002E53A6"/>
    <w:rsid w:val="003077D4"/>
    <w:rsid w:val="0031149F"/>
    <w:rsid w:val="00322DBC"/>
    <w:rsid w:val="003255F2"/>
    <w:rsid w:val="00333FC4"/>
    <w:rsid w:val="003640CF"/>
    <w:rsid w:val="00371C08"/>
    <w:rsid w:val="00372F79"/>
    <w:rsid w:val="00382EB3"/>
    <w:rsid w:val="003B4F34"/>
    <w:rsid w:val="003B6892"/>
    <w:rsid w:val="003C5DEF"/>
    <w:rsid w:val="003D7DD4"/>
    <w:rsid w:val="003E15A3"/>
    <w:rsid w:val="00401AB3"/>
    <w:rsid w:val="004060A9"/>
    <w:rsid w:val="00433C4F"/>
    <w:rsid w:val="00495B7F"/>
    <w:rsid w:val="004975AA"/>
    <w:rsid w:val="004A21EA"/>
    <w:rsid w:val="004B5158"/>
    <w:rsid w:val="004B57E3"/>
    <w:rsid w:val="004E00F7"/>
    <w:rsid w:val="004E6795"/>
    <w:rsid w:val="005112CC"/>
    <w:rsid w:val="005136DF"/>
    <w:rsid w:val="005268DF"/>
    <w:rsid w:val="0054165B"/>
    <w:rsid w:val="005451C4"/>
    <w:rsid w:val="005A713F"/>
    <w:rsid w:val="005C4033"/>
    <w:rsid w:val="005E081B"/>
    <w:rsid w:val="005E461C"/>
    <w:rsid w:val="005F1114"/>
    <w:rsid w:val="006116D4"/>
    <w:rsid w:val="00617337"/>
    <w:rsid w:val="0062354D"/>
    <w:rsid w:val="006509CB"/>
    <w:rsid w:val="00675F39"/>
    <w:rsid w:val="006924C0"/>
    <w:rsid w:val="00696B71"/>
    <w:rsid w:val="006F3411"/>
    <w:rsid w:val="00724BE3"/>
    <w:rsid w:val="00754FFE"/>
    <w:rsid w:val="007F73C2"/>
    <w:rsid w:val="00810442"/>
    <w:rsid w:val="00815143"/>
    <w:rsid w:val="00826B54"/>
    <w:rsid w:val="0083409B"/>
    <w:rsid w:val="00872D0C"/>
    <w:rsid w:val="00891F81"/>
    <w:rsid w:val="00895F3C"/>
    <w:rsid w:val="008B4934"/>
    <w:rsid w:val="008B6BA0"/>
    <w:rsid w:val="008C29AD"/>
    <w:rsid w:val="008D4A76"/>
    <w:rsid w:val="008F07C4"/>
    <w:rsid w:val="00904B84"/>
    <w:rsid w:val="009138DC"/>
    <w:rsid w:val="00941385"/>
    <w:rsid w:val="00941E34"/>
    <w:rsid w:val="009602B1"/>
    <w:rsid w:val="009A2B34"/>
    <w:rsid w:val="009B20BC"/>
    <w:rsid w:val="009B356E"/>
    <w:rsid w:val="009B3DEC"/>
    <w:rsid w:val="009B5D65"/>
    <w:rsid w:val="009C3C15"/>
    <w:rsid w:val="009D3BB5"/>
    <w:rsid w:val="009E39B4"/>
    <w:rsid w:val="009F27F4"/>
    <w:rsid w:val="00A33B00"/>
    <w:rsid w:val="00A369DC"/>
    <w:rsid w:val="00A4010F"/>
    <w:rsid w:val="00A52723"/>
    <w:rsid w:val="00A55C55"/>
    <w:rsid w:val="00A6009C"/>
    <w:rsid w:val="00A62CF2"/>
    <w:rsid w:val="00AD0CF9"/>
    <w:rsid w:val="00AE6B4C"/>
    <w:rsid w:val="00AF50D0"/>
    <w:rsid w:val="00B33227"/>
    <w:rsid w:val="00B34D9D"/>
    <w:rsid w:val="00B50FB4"/>
    <w:rsid w:val="00B51B11"/>
    <w:rsid w:val="00B70B83"/>
    <w:rsid w:val="00BB7E83"/>
    <w:rsid w:val="00BD79F2"/>
    <w:rsid w:val="00BE01C8"/>
    <w:rsid w:val="00BF3628"/>
    <w:rsid w:val="00C036B3"/>
    <w:rsid w:val="00C07670"/>
    <w:rsid w:val="00C31B26"/>
    <w:rsid w:val="00C34BD4"/>
    <w:rsid w:val="00C731BC"/>
    <w:rsid w:val="00C95D11"/>
    <w:rsid w:val="00C966BA"/>
    <w:rsid w:val="00CA0124"/>
    <w:rsid w:val="00CA41E0"/>
    <w:rsid w:val="00CC63A0"/>
    <w:rsid w:val="00D07ACF"/>
    <w:rsid w:val="00D17294"/>
    <w:rsid w:val="00D5399B"/>
    <w:rsid w:val="00D6373B"/>
    <w:rsid w:val="00D65919"/>
    <w:rsid w:val="00D95151"/>
    <w:rsid w:val="00DB60C2"/>
    <w:rsid w:val="00DB77BB"/>
    <w:rsid w:val="00DC6D82"/>
    <w:rsid w:val="00DD691A"/>
    <w:rsid w:val="00DF1252"/>
    <w:rsid w:val="00E1630D"/>
    <w:rsid w:val="00E36205"/>
    <w:rsid w:val="00E40787"/>
    <w:rsid w:val="00E80FD9"/>
    <w:rsid w:val="00E8606B"/>
    <w:rsid w:val="00EB63DA"/>
    <w:rsid w:val="00ED05C7"/>
    <w:rsid w:val="00ED739D"/>
    <w:rsid w:val="00EF0BA6"/>
    <w:rsid w:val="00F00B08"/>
    <w:rsid w:val="00F05493"/>
    <w:rsid w:val="00F07A6D"/>
    <w:rsid w:val="00F11EC6"/>
    <w:rsid w:val="00F14687"/>
    <w:rsid w:val="00F207F6"/>
    <w:rsid w:val="00F2769B"/>
    <w:rsid w:val="00F50D3C"/>
    <w:rsid w:val="00F57383"/>
    <w:rsid w:val="00F811BD"/>
    <w:rsid w:val="00F95A91"/>
    <w:rsid w:val="00FB2A15"/>
    <w:rsid w:val="00FC47A4"/>
    <w:rsid w:val="00FD7B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BCE9FE"/>
  <w15:chartTrackingRefBased/>
  <w15:docId w15:val="{DFB4D1D4-6560-4CD3-ABDE-853F25F8D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0B8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B8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B70B83"/>
    <w:rPr>
      <w:color w:val="0563C1" w:themeColor="hyperlink"/>
      <w:u w:val="single"/>
    </w:rPr>
  </w:style>
  <w:style w:type="character" w:styleId="UnresolvedMention">
    <w:name w:val="Unresolved Mention"/>
    <w:basedOn w:val="DefaultParagraphFont"/>
    <w:uiPriority w:val="99"/>
    <w:semiHidden/>
    <w:unhideWhenUsed/>
    <w:rsid w:val="00B70B83"/>
    <w:rPr>
      <w:color w:val="605E5C"/>
      <w:shd w:val="clear" w:color="auto" w:fill="E1DFDD"/>
    </w:rPr>
  </w:style>
  <w:style w:type="character" w:styleId="CommentReference">
    <w:name w:val="annotation reference"/>
    <w:basedOn w:val="DefaultParagraphFont"/>
    <w:uiPriority w:val="99"/>
    <w:semiHidden/>
    <w:unhideWhenUsed/>
    <w:rsid w:val="004E6795"/>
    <w:rPr>
      <w:sz w:val="16"/>
      <w:szCs w:val="16"/>
    </w:rPr>
  </w:style>
  <w:style w:type="paragraph" w:styleId="CommentText">
    <w:name w:val="annotation text"/>
    <w:basedOn w:val="Normal"/>
    <w:link w:val="CommentTextChar"/>
    <w:uiPriority w:val="99"/>
    <w:semiHidden/>
    <w:unhideWhenUsed/>
    <w:rsid w:val="004E6795"/>
    <w:pPr>
      <w:spacing w:line="240" w:lineRule="auto"/>
    </w:pPr>
    <w:rPr>
      <w:sz w:val="20"/>
      <w:szCs w:val="20"/>
    </w:rPr>
  </w:style>
  <w:style w:type="character" w:customStyle="1" w:styleId="CommentTextChar">
    <w:name w:val="Comment Text Char"/>
    <w:basedOn w:val="DefaultParagraphFont"/>
    <w:link w:val="CommentText"/>
    <w:uiPriority w:val="99"/>
    <w:semiHidden/>
    <w:rsid w:val="004E6795"/>
    <w:rPr>
      <w:sz w:val="20"/>
      <w:szCs w:val="20"/>
    </w:rPr>
  </w:style>
  <w:style w:type="paragraph" w:styleId="CommentSubject">
    <w:name w:val="annotation subject"/>
    <w:basedOn w:val="CommentText"/>
    <w:next w:val="CommentText"/>
    <w:link w:val="CommentSubjectChar"/>
    <w:uiPriority w:val="99"/>
    <w:semiHidden/>
    <w:unhideWhenUsed/>
    <w:rsid w:val="004E6795"/>
    <w:rPr>
      <w:b/>
      <w:bCs/>
    </w:rPr>
  </w:style>
  <w:style w:type="character" w:customStyle="1" w:styleId="CommentSubjectChar">
    <w:name w:val="Comment Subject Char"/>
    <w:basedOn w:val="CommentTextChar"/>
    <w:link w:val="CommentSubject"/>
    <w:uiPriority w:val="99"/>
    <w:semiHidden/>
    <w:rsid w:val="004E6795"/>
    <w:rPr>
      <w:b/>
      <w:bCs/>
      <w:sz w:val="20"/>
      <w:szCs w:val="20"/>
    </w:rPr>
  </w:style>
  <w:style w:type="paragraph" w:styleId="BalloonText">
    <w:name w:val="Balloon Text"/>
    <w:basedOn w:val="Normal"/>
    <w:link w:val="BalloonTextChar"/>
    <w:uiPriority w:val="99"/>
    <w:semiHidden/>
    <w:unhideWhenUsed/>
    <w:rsid w:val="004E679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E6795"/>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7701887">
      <w:bodyDiv w:val="1"/>
      <w:marLeft w:val="0"/>
      <w:marRight w:val="0"/>
      <w:marTop w:val="0"/>
      <w:marBottom w:val="0"/>
      <w:divBdr>
        <w:top w:val="none" w:sz="0" w:space="0" w:color="auto"/>
        <w:left w:val="none" w:sz="0" w:space="0" w:color="auto"/>
        <w:bottom w:val="none" w:sz="0" w:space="0" w:color="auto"/>
        <w:right w:val="none" w:sz="0" w:space="0" w:color="auto"/>
      </w:divBdr>
    </w:div>
    <w:div w:id="230895369">
      <w:bodyDiv w:val="1"/>
      <w:marLeft w:val="0"/>
      <w:marRight w:val="0"/>
      <w:marTop w:val="0"/>
      <w:marBottom w:val="0"/>
      <w:divBdr>
        <w:top w:val="none" w:sz="0" w:space="0" w:color="auto"/>
        <w:left w:val="none" w:sz="0" w:space="0" w:color="auto"/>
        <w:bottom w:val="none" w:sz="0" w:space="0" w:color="auto"/>
        <w:right w:val="none" w:sz="0" w:space="0" w:color="auto"/>
      </w:divBdr>
    </w:div>
    <w:div w:id="604921414">
      <w:bodyDiv w:val="1"/>
      <w:marLeft w:val="0"/>
      <w:marRight w:val="0"/>
      <w:marTop w:val="0"/>
      <w:marBottom w:val="0"/>
      <w:divBdr>
        <w:top w:val="none" w:sz="0" w:space="0" w:color="auto"/>
        <w:left w:val="none" w:sz="0" w:space="0" w:color="auto"/>
        <w:bottom w:val="none" w:sz="0" w:space="0" w:color="auto"/>
        <w:right w:val="none" w:sz="0" w:space="0" w:color="auto"/>
      </w:divBdr>
    </w:div>
    <w:div w:id="1158689302">
      <w:bodyDiv w:val="1"/>
      <w:marLeft w:val="0"/>
      <w:marRight w:val="0"/>
      <w:marTop w:val="0"/>
      <w:marBottom w:val="0"/>
      <w:divBdr>
        <w:top w:val="none" w:sz="0" w:space="0" w:color="auto"/>
        <w:left w:val="none" w:sz="0" w:space="0" w:color="auto"/>
        <w:bottom w:val="none" w:sz="0" w:space="0" w:color="auto"/>
        <w:right w:val="none" w:sz="0" w:space="0" w:color="auto"/>
      </w:divBdr>
    </w:div>
    <w:div w:id="1167359678">
      <w:bodyDiv w:val="1"/>
      <w:marLeft w:val="0"/>
      <w:marRight w:val="0"/>
      <w:marTop w:val="0"/>
      <w:marBottom w:val="0"/>
      <w:divBdr>
        <w:top w:val="none" w:sz="0" w:space="0" w:color="auto"/>
        <w:left w:val="none" w:sz="0" w:space="0" w:color="auto"/>
        <w:bottom w:val="none" w:sz="0" w:space="0" w:color="auto"/>
        <w:right w:val="none" w:sz="0" w:space="0" w:color="auto"/>
      </w:divBdr>
    </w:div>
    <w:div w:id="1395424419">
      <w:bodyDiv w:val="1"/>
      <w:marLeft w:val="0"/>
      <w:marRight w:val="0"/>
      <w:marTop w:val="0"/>
      <w:marBottom w:val="0"/>
      <w:divBdr>
        <w:top w:val="none" w:sz="0" w:space="0" w:color="auto"/>
        <w:left w:val="none" w:sz="0" w:space="0" w:color="auto"/>
        <w:bottom w:val="none" w:sz="0" w:space="0" w:color="auto"/>
        <w:right w:val="none" w:sz="0" w:space="0" w:color="auto"/>
      </w:divBdr>
    </w:div>
    <w:div w:id="1522696037">
      <w:bodyDiv w:val="1"/>
      <w:marLeft w:val="0"/>
      <w:marRight w:val="0"/>
      <w:marTop w:val="0"/>
      <w:marBottom w:val="0"/>
      <w:divBdr>
        <w:top w:val="none" w:sz="0" w:space="0" w:color="auto"/>
        <w:left w:val="none" w:sz="0" w:space="0" w:color="auto"/>
        <w:bottom w:val="none" w:sz="0" w:space="0" w:color="auto"/>
        <w:right w:val="none" w:sz="0" w:space="0" w:color="auto"/>
      </w:divBdr>
    </w:div>
    <w:div w:id="1578828338">
      <w:bodyDiv w:val="1"/>
      <w:marLeft w:val="0"/>
      <w:marRight w:val="0"/>
      <w:marTop w:val="0"/>
      <w:marBottom w:val="0"/>
      <w:divBdr>
        <w:top w:val="none" w:sz="0" w:space="0" w:color="auto"/>
        <w:left w:val="none" w:sz="0" w:space="0" w:color="auto"/>
        <w:bottom w:val="none" w:sz="0" w:space="0" w:color="auto"/>
        <w:right w:val="none" w:sz="0" w:space="0" w:color="auto"/>
      </w:divBdr>
    </w:div>
    <w:div w:id="1799444460">
      <w:bodyDiv w:val="1"/>
      <w:marLeft w:val="0"/>
      <w:marRight w:val="0"/>
      <w:marTop w:val="0"/>
      <w:marBottom w:val="0"/>
      <w:divBdr>
        <w:top w:val="none" w:sz="0" w:space="0" w:color="auto"/>
        <w:left w:val="none" w:sz="0" w:space="0" w:color="auto"/>
        <w:bottom w:val="none" w:sz="0" w:space="0" w:color="auto"/>
        <w:right w:val="none" w:sz="0" w:space="0" w:color="auto"/>
      </w:divBdr>
    </w:div>
    <w:div w:id="1959484064">
      <w:bodyDiv w:val="1"/>
      <w:marLeft w:val="0"/>
      <w:marRight w:val="0"/>
      <w:marTop w:val="0"/>
      <w:marBottom w:val="0"/>
      <w:divBdr>
        <w:top w:val="none" w:sz="0" w:space="0" w:color="auto"/>
        <w:left w:val="none" w:sz="0" w:space="0" w:color="auto"/>
        <w:bottom w:val="none" w:sz="0" w:space="0" w:color="auto"/>
        <w:right w:val="none" w:sz="0" w:space="0" w:color="auto"/>
      </w:divBdr>
    </w:div>
    <w:div w:id="21431849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society/2018/sep/05/four-million-uk-children-too-poor-to-have-a-healthy-diet-study-finds" TargetMode="External"/><Relationship Id="rId13" Type="http://schemas.openxmlformats.org/officeDocument/2006/relationships/hyperlink" Target="https://www.ncbi.nlm.nih.gov/pmc/articles/PMC4014862/pdf/S1368980013003133a.pdf" TargetMode="External"/><Relationship Id="rId18" Type="http://schemas.openxmlformats.org/officeDocument/2006/relationships/hyperlink" Target="http://www.wales.nhs.uk/news/15765%20Accessed%20on%2004/01/19" TargetMode="External"/><Relationship Id="rId26" Type="http://schemas.openxmlformats.org/officeDocument/2006/relationships/hyperlink" Target="http://sport.wales/media/1923315/education_evidence_paper_2015.pdf" TargetMode="External"/><Relationship Id="rId3" Type="http://schemas.openxmlformats.org/officeDocument/2006/relationships/webSettings" Target="webSettings.xml"/><Relationship Id="rId21" Type="http://schemas.openxmlformats.org/officeDocument/2006/relationships/hyperlink" Target="http://www.publichealthwalesobservatory.wales.nhs.uk/ohf-2015" TargetMode="External"/><Relationship Id="rId34" Type="http://schemas.openxmlformats.org/officeDocument/2006/relationships/fontTable" Target="fontTable.xml"/><Relationship Id="rId7" Type="http://schemas.openxmlformats.org/officeDocument/2006/relationships/hyperlink" Target="https://webarchive.nationalarchives.gov.uk/20130123192418/http://www.dh.gov.uk/en/Publicationsandstatistics/Publications/PublicationsPolicyAndGuidance/DH_078170%20Accessed%20on%2003/01/19" TargetMode="External"/><Relationship Id="rId12" Type="http://schemas.openxmlformats.org/officeDocument/2006/relationships/hyperlink" Target="https://www.walesonline.co.uk/news/health/gadgets-social-media-ruining-health-13042900" TargetMode="External"/><Relationship Id="rId17" Type="http://schemas.openxmlformats.org/officeDocument/2006/relationships/hyperlink" Target="https://marcommnews.com/effectiveness-of-change4lifes-new-campaign/" TargetMode="External"/><Relationship Id="rId25" Type="http://schemas.openxmlformats.org/officeDocument/2006/relationships/hyperlink" Target="https://www.walesonline.co.uk/news/health/rates-childhood-obesity-higher-ever-14549511%20Accessed%20on%201/1/19" TargetMode="External"/><Relationship Id="rId33" Type="http://schemas.openxmlformats.org/officeDocument/2006/relationships/hyperlink" Target="https://www.lshtm.ac.uk/research/research-action/features/uk-sugar-tax-will-it-work" TargetMode="External"/><Relationship Id="rId2" Type="http://schemas.openxmlformats.org/officeDocument/2006/relationships/settings" Target="settings.xml"/><Relationship Id="rId16" Type="http://schemas.openxmlformats.org/officeDocument/2006/relationships/hyperlink" Target="https://www.nihr.ac.uk/news/nihr-funds-research-to-evaluate-the-health-impacts-of-the-new-sugar-tax-on-soft-drinks/6932" TargetMode="External"/><Relationship Id="rId20" Type="http://schemas.openxmlformats.org/officeDocument/2006/relationships/hyperlink" Target="http://www.wales.nhs.uk/sitesplus/documents/888/Long%20Term%20Strategy_English_single%20pages%20%28print%20version%20191118%29.pdf" TargetMode="External"/><Relationship Id="rId29" Type="http://schemas.openxmlformats.org/officeDocument/2006/relationships/hyperlink" Target="https://www.gov.uk/government/news/sugar-tax-revenue-helps-tackle-childhood-obesity%20Accessed%20on%2004/01/19" TargetMode="External"/><Relationship Id="rId1" Type="http://schemas.openxmlformats.org/officeDocument/2006/relationships/styles" Target="styles.xml"/><Relationship Id="rId6" Type="http://schemas.openxmlformats.org/officeDocument/2006/relationships/hyperlink" Target="https://www.bbc.co.uk/news/uk-wales-politics-43071611Accessed%20on%2003/01/19" TargetMode="External"/><Relationship Id="rId11" Type="http://schemas.openxmlformats.org/officeDocument/2006/relationships/hyperlink" Target="https://dera.ioe.ac.uk/15816/1/literature-review-e.pdf_lang%3Den" TargetMode="External"/><Relationship Id="rId24" Type="http://schemas.openxmlformats.org/officeDocument/2006/relationships/hyperlink" Target="https://www.schoolwellbeing.co.uk/articles/352" TargetMode="External"/><Relationship Id="rId32" Type="http://schemas.openxmlformats.org/officeDocument/2006/relationships/hyperlink" Target="https://gov.wales/topics/health/improvement/obesity/?lang=en" TargetMode="External"/><Relationship Id="rId5" Type="http://schemas.openxmlformats.org/officeDocument/2006/relationships/hyperlink" Target="https://www.bbc.co.uk/news/health-38330114%20Accessed%20on%2004/01/19" TargetMode="External"/><Relationship Id="rId15" Type="http://schemas.openxmlformats.org/officeDocument/2006/relationships/hyperlink" Target="https://www.nhs.uk/news/food-and-diet/sugar-tax-would-cut-childhood-obesity/" TargetMode="External"/><Relationship Id="rId23" Type="http://schemas.openxmlformats.org/officeDocument/2006/relationships/hyperlink" Target="https://www.bbc.co.uk/news/uk-england-38128659%20Accessed%20on%2003/01/19" TargetMode="External"/><Relationship Id="rId28" Type="http://schemas.openxmlformats.org/officeDocument/2006/relationships/hyperlink" Target="https://assets.publishing.service.gov.uk/government/uploads/system/uploads/attachment_data/file/213739/dh_128144.pdf%20Accessed%20on%2003/01/19" TargetMode="External"/><Relationship Id="rId10" Type="http://schemas.openxmlformats.org/officeDocument/2006/relationships/hyperlink" Target="https://www.walesonline.co.uk/news/wales-news/new-healthy-eating-rules-schools-5720941" TargetMode="External"/><Relationship Id="rId19" Type="http://schemas.openxmlformats.org/officeDocument/2006/relationships/hyperlink" Target="https://www.obesityaction.org/get-educated/understanding-childhood-obesity/measuring-weight-in-children/" TargetMode="External"/><Relationship Id="rId31" Type="http://schemas.openxmlformats.org/officeDocument/2006/relationships/hyperlink" Target="https://www.nhs.uk/live-well/eat-well/school-fruit-and-vegetable-scheme/" TargetMode="External"/><Relationship Id="rId4" Type="http://schemas.openxmlformats.org/officeDocument/2006/relationships/hyperlink" Target="https://www.theguardian.com/commentisfree/2017/jun/14/what-is-obesity-google-autocomplete%20Accessed%20on%2004/01/19" TargetMode="External"/><Relationship Id="rId9" Type="http://schemas.openxmlformats.org/officeDocument/2006/relationships/hyperlink" Target="https://www.telegraph.co.uk/news/celebritynews/11821747/Jamie-Oliver-admits-school-dinners-campaign-failed-because-eating-well-is-a-middle-class-preserve.html%20Accessed%20on%2002/01/19" TargetMode="External"/><Relationship Id="rId14" Type="http://schemas.openxmlformats.org/officeDocument/2006/relationships/hyperlink" Target="https://www.ncbi.nlm.nih.gov/pubmed/18483061%20Accessed%20on%2004/01/19" TargetMode="External"/><Relationship Id="rId22" Type="http://schemas.openxmlformats.org/officeDocument/2006/relationships/hyperlink" Target="http://www.wales.nhs.uk/sitesplus/888/news/48148" TargetMode="External"/><Relationship Id="rId27" Type="http://schemas.openxmlformats.org/officeDocument/2006/relationships/hyperlink" Target="https://assets.publishing.service.gov.uk/government/uploads/system/uploads/attachment_data/file/718903/childhood-obesity-a-plan-for-action-chapter-2.pdf%20Accessed%20on%2003/01/19" TargetMode="External"/><Relationship Id="rId30" Type="http://schemas.openxmlformats.org/officeDocument/2006/relationships/hyperlink" Target="https://www.nhs.uk/conditions/obesity/"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24481</TotalTime>
  <Pages>13</Pages>
  <Words>4220</Words>
  <Characters>24057</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jenkins</dc:creator>
  <cp:keywords/>
  <dc:description/>
  <cp:lastModifiedBy>sian jenkins</cp:lastModifiedBy>
  <cp:revision>88</cp:revision>
  <dcterms:created xsi:type="dcterms:W3CDTF">2018-12-18T14:24:00Z</dcterms:created>
  <dcterms:modified xsi:type="dcterms:W3CDTF">2019-01-07T10:56:00Z</dcterms:modified>
</cp:coreProperties>
</file>