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3C5E52" w14:textId="30C6AC1F" w:rsidR="008A5AF2" w:rsidRPr="00E77DDC" w:rsidRDefault="00740E60" w:rsidP="00740E60">
      <w:pPr>
        <w:jc w:val="center"/>
        <w:rPr>
          <w:rFonts w:ascii="Arial" w:hAnsi="Arial" w:cs="Arial"/>
          <w:b/>
          <w:bCs/>
          <w:i/>
          <w:iCs/>
          <w:sz w:val="96"/>
          <w:szCs w:val="96"/>
          <w:u w:val="single"/>
        </w:rPr>
      </w:pPr>
      <w:r w:rsidRPr="00E77DDC">
        <w:rPr>
          <w:rFonts w:ascii="Arial" w:hAnsi="Arial" w:cs="Arial"/>
          <w:b/>
          <w:bCs/>
          <w:i/>
          <w:iCs/>
          <w:sz w:val="96"/>
          <w:szCs w:val="96"/>
          <w:u w:val="single"/>
        </w:rPr>
        <w:t>Contract Law</w:t>
      </w:r>
    </w:p>
    <w:p w14:paraId="50C5FC39" w14:textId="0C25A20A" w:rsidR="00E42D68" w:rsidRPr="00E77DDC" w:rsidRDefault="00E42D68" w:rsidP="00740E60">
      <w:pPr>
        <w:jc w:val="center"/>
        <w:rPr>
          <w:rFonts w:ascii="Arial" w:hAnsi="Arial" w:cs="Arial"/>
          <w:b/>
          <w:bCs/>
          <w:i/>
          <w:iCs/>
          <w:sz w:val="96"/>
          <w:szCs w:val="96"/>
          <w:u w:val="single"/>
        </w:rPr>
      </w:pPr>
    </w:p>
    <w:p w14:paraId="1AC6210B" w14:textId="77777777" w:rsidR="00E42D68" w:rsidRPr="00E77DDC" w:rsidRDefault="00E42D68" w:rsidP="00740E60">
      <w:pPr>
        <w:jc w:val="center"/>
        <w:rPr>
          <w:rFonts w:ascii="Arial" w:hAnsi="Arial" w:cs="Arial"/>
          <w:b/>
          <w:bCs/>
          <w:i/>
          <w:iCs/>
          <w:sz w:val="96"/>
          <w:szCs w:val="96"/>
          <w:u w:val="single"/>
        </w:rPr>
      </w:pPr>
    </w:p>
    <w:p w14:paraId="2B019DA8" w14:textId="566A042D" w:rsidR="00740E60" w:rsidRPr="00E77DDC" w:rsidRDefault="00740E60" w:rsidP="00740E60">
      <w:pPr>
        <w:jc w:val="center"/>
        <w:rPr>
          <w:rFonts w:ascii="Arial" w:hAnsi="Arial" w:cs="Arial"/>
          <w:b/>
          <w:bCs/>
          <w:i/>
          <w:iCs/>
          <w:sz w:val="96"/>
          <w:szCs w:val="96"/>
          <w:u w:val="single"/>
        </w:rPr>
      </w:pPr>
      <w:r w:rsidRPr="00E77DDC">
        <w:rPr>
          <w:rFonts w:ascii="Arial" w:hAnsi="Arial" w:cs="Arial"/>
          <w:b/>
          <w:bCs/>
          <w:i/>
          <w:iCs/>
          <w:sz w:val="96"/>
          <w:szCs w:val="96"/>
          <w:u w:val="single"/>
        </w:rPr>
        <w:t xml:space="preserve">Assignment 1 </w:t>
      </w:r>
    </w:p>
    <w:p w14:paraId="3C2F1AA6" w14:textId="761E2625" w:rsidR="00E42D68" w:rsidRPr="00E77DDC" w:rsidRDefault="00E42D68" w:rsidP="00740E60">
      <w:pPr>
        <w:jc w:val="center"/>
        <w:rPr>
          <w:rFonts w:ascii="Arial" w:hAnsi="Arial" w:cs="Arial"/>
          <w:b/>
          <w:bCs/>
          <w:i/>
          <w:iCs/>
          <w:sz w:val="96"/>
          <w:szCs w:val="96"/>
          <w:u w:val="single"/>
        </w:rPr>
      </w:pPr>
    </w:p>
    <w:p w14:paraId="7DAA6375" w14:textId="4DECAFEB" w:rsidR="00E42D68" w:rsidRPr="00E77DDC" w:rsidRDefault="00E42D68" w:rsidP="00740E60">
      <w:pPr>
        <w:jc w:val="center"/>
        <w:rPr>
          <w:rFonts w:ascii="Arial" w:hAnsi="Arial" w:cs="Arial"/>
          <w:b/>
          <w:bCs/>
          <w:i/>
          <w:iCs/>
          <w:sz w:val="96"/>
          <w:szCs w:val="96"/>
          <w:u w:val="single"/>
        </w:rPr>
      </w:pPr>
    </w:p>
    <w:p w14:paraId="395B6AE7" w14:textId="43958A30" w:rsidR="00740E60" w:rsidRPr="00E77DDC" w:rsidRDefault="00740E60" w:rsidP="00740E60">
      <w:pPr>
        <w:jc w:val="center"/>
        <w:rPr>
          <w:rFonts w:ascii="Arial" w:hAnsi="Arial" w:cs="Arial"/>
          <w:b/>
          <w:bCs/>
          <w:i/>
          <w:iCs/>
          <w:sz w:val="96"/>
          <w:szCs w:val="96"/>
          <w:u w:val="single"/>
        </w:rPr>
      </w:pPr>
      <w:r w:rsidRPr="00E77DDC">
        <w:rPr>
          <w:rFonts w:ascii="Arial" w:hAnsi="Arial" w:cs="Arial"/>
          <w:b/>
          <w:bCs/>
          <w:i/>
          <w:iCs/>
          <w:sz w:val="96"/>
          <w:szCs w:val="96"/>
          <w:u w:val="single"/>
        </w:rPr>
        <w:t xml:space="preserve">Chloe Reynolds </w:t>
      </w:r>
    </w:p>
    <w:p w14:paraId="5AE31E97" w14:textId="561967D0" w:rsidR="00740E60" w:rsidRPr="00E77DDC" w:rsidRDefault="00740E60" w:rsidP="00740E60">
      <w:pPr>
        <w:jc w:val="center"/>
        <w:rPr>
          <w:rFonts w:ascii="Arial" w:hAnsi="Arial" w:cs="Arial"/>
        </w:rPr>
      </w:pPr>
    </w:p>
    <w:p w14:paraId="27B0720D" w14:textId="37142E3F" w:rsidR="00740E60" w:rsidRPr="00E77DDC" w:rsidRDefault="00740E60" w:rsidP="00740E60">
      <w:pPr>
        <w:jc w:val="center"/>
        <w:rPr>
          <w:rFonts w:ascii="Arial" w:hAnsi="Arial" w:cs="Arial"/>
        </w:rPr>
      </w:pPr>
    </w:p>
    <w:p w14:paraId="1C3EF258" w14:textId="35E3CA13" w:rsidR="00740E60" w:rsidRPr="00E77DDC" w:rsidRDefault="00740E60" w:rsidP="00740E60">
      <w:pPr>
        <w:jc w:val="center"/>
        <w:rPr>
          <w:rFonts w:ascii="Arial" w:hAnsi="Arial" w:cs="Arial"/>
        </w:rPr>
      </w:pPr>
    </w:p>
    <w:p w14:paraId="7ECC05E7" w14:textId="740B684D" w:rsidR="00740E60" w:rsidRPr="00E77DDC" w:rsidRDefault="00740E60" w:rsidP="00740E60">
      <w:pPr>
        <w:jc w:val="center"/>
        <w:rPr>
          <w:rFonts w:ascii="Arial" w:hAnsi="Arial" w:cs="Arial"/>
        </w:rPr>
      </w:pPr>
    </w:p>
    <w:p w14:paraId="74AD35B3" w14:textId="33F20B3D" w:rsidR="00740E60" w:rsidRPr="00E77DDC" w:rsidRDefault="00740E60" w:rsidP="00740E60">
      <w:pPr>
        <w:jc w:val="center"/>
        <w:rPr>
          <w:rFonts w:ascii="Arial" w:hAnsi="Arial" w:cs="Arial"/>
        </w:rPr>
      </w:pPr>
    </w:p>
    <w:p w14:paraId="67A5FCB3" w14:textId="3ADB232F" w:rsidR="00740E60" w:rsidRDefault="00740E60" w:rsidP="00740E60">
      <w:pPr>
        <w:jc w:val="center"/>
        <w:rPr>
          <w:rFonts w:ascii="Arial" w:hAnsi="Arial" w:cs="Arial"/>
        </w:rPr>
      </w:pPr>
    </w:p>
    <w:p w14:paraId="03E18D9B" w14:textId="77777777" w:rsidR="00B340A5" w:rsidRPr="00E77DDC" w:rsidRDefault="00B340A5" w:rsidP="00740E60">
      <w:pPr>
        <w:jc w:val="center"/>
        <w:rPr>
          <w:rFonts w:ascii="Arial" w:hAnsi="Arial" w:cs="Arial"/>
        </w:rPr>
      </w:pPr>
    </w:p>
    <w:p w14:paraId="4CD78A50" w14:textId="03E1EBCB" w:rsidR="00740E60" w:rsidRPr="00E77DDC" w:rsidRDefault="00740E60" w:rsidP="00740E60">
      <w:pPr>
        <w:jc w:val="center"/>
        <w:rPr>
          <w:rFonts w:ascii="Arial" w:hAnsi="Arial" w:cs="Arial"/>
        </w:rPr>
      </w:pPr>
    </w:p>
    <w:p w14:paraId="207DA9DB" w14:textId="75E37DC0" w:rsidR="009328A1" w:rsidRPr="00E77DDC" w:rsidRDefault="009328A1" w:rsidP="00E42D68">
      <w:pPr>
        <w:rPr>
          <w:rFonts w:ascii="Arial" w:hAnsi="Arial" w:cs="Arial"/>
        </w:rPr>
      </w:pPr>
    </w:p>
    <w:p w14:paraId="1FF17CD6" w14:textId="77777777" w:rsidR="009328A1" w:rsidRPr="00E77DDC" w:rsidRDefault="009328A1" w:rsidP="00E42D68">
      <w:pPr>
        <w:rPr>
          <w:rFonts w:ascii="Arial" w:hAnsi="Arial" w:cs="Arial"/>
        </w:rPr>
      </w:pPr>
    </w:p>
    <w:p w14:paraId="1FA2E382" w14:textId="438C14B8" w:rsidR="00A468C5" w:rsidRPr="00190A17" w:rsidRDefault="009328A1" w:rsidP="00E42D68">
      <w:pPr>
        <w:rPr>
          <w:rFonts w:ascii="Arial" w:hAnsi="Arial" w:cs="Arial"/>
          <w:sz w:val="24"/>
          <w:szCs w:val="24"/>
        </w:rPr>
      </w:pPr>
      <w:r w:rsidRPr="00190A17">
        <w:rPr>
          <w:rFonts w:ascii="Arial" w:hAnsi="Arial" w:cs="Arial"/>
          <w:sz w:val="24"/>
          <w:szCs w:val="24"/>
        </w:rPr>
        <w:lastRenderedPageBreak/>
        <w:t xml:space="preserve">A contract is </w:t>
      </w:r>
      <w:r w:rsidR="00A468C5" w:rsidRPr="00190A17">
        <w:rPr>
          <w:rFonts w:ascii="Arial" w:hAnsi="Arial" w:cs="Arial"/>
          <w:sz w:val="24"/>
          <w:szCs w:val="24"/>
        </w:rPr>
        <w:t>a</w:t>
      </w:r>
      <w:r w:rsidRPr="00190A17">
        <w:rPr>
          <w:rFonts w:ascii="Arial" w:hAnsi="Arial" w:cs="Arial"/>
          <w:sz w:val="24"/>
          <w:szCs w:val="24"/>
        </w:rPr>
        <w:t xml:space="preserve"> </w:t>
      </w:r>
      <w:r w:rsidR="00A468C5" w:rsidRPr="00190A17">
        <w:rPr>
          <w:rFonts w:ascii="Arial" w:hAnsi="Arial" w:cs="Arial"/>
          <w:sz w:val="24"/>
          <w:szCs w:val="24"/>
        </w:rPr>
        <w:t xml:space="preserve">legal document that documents an </w:t>
      </w:r>
      <w:r w:rsidRPr="00190A17">
        <w:rPr>
          <w:rFonts w:ascii="Arial" w:hAnsi="Arial" w:cs="Arial"/>
          <w:sz w:val="24"/>
          <w:szCs w:val="24"/>
        </w:rPr>
        <w:t>agreement that occurs between two parties. The contracts can be written or oral, although both gives rise to obligations</w:t>
      </w:r>
      <w:r w:rsidR="00A468C5" w:rsidRPr="00190A17">
        <w:rPr>
          <w:rFonts w:ascii="Arial" w:hAnsi="Arial" w:cs="Arial"/>
          <w:sz w:val="24"/>
          <w:szCs w:val="24"/>
        </w:rPr>
        <w:t xml:space="preserve"> (Cambridge Dictionary,2021)</w:t>
      </w:r>
      <w:r w:rsidRPr="00190A17">
        <w:rPr>
          <w:rFonts w:ascii="Arial" w:hAnsi="Arial" w:cs="Arial"/>
          <w:sz w:val="24"/>
          <w:szCs w:val="24"/>
        </w:rPr>
        <w:t xml:space="preserve">. Contracts that are made an enforceable and legally recognised by law. These contractual exchanges can take place in everyday life. They can take place in many </w:t>
      </w:r>
      <w:r w:rsidR="00E8601C">
        <w:rPr>
          <w:rFonts w:ascii="Arial" w:hAnsi="Arial" w:cs="Arial"/>
          <w:sz w:val="24"/>
          <w:szCs w:val="24"/>
        </w:rPr>
        <w:t xml:space="preserve">settings </w:t>
      </w:r>
      <w:r w:rsidRPr="00190A17">
        <w:rPr>
          <w:rFonts w:ascii="Arial" w:hAnsi="Arial" w:cs="Arial"/>
          <w:sz w:val="24"/>
          <w:szCs w:val="24"/>
        </w:rPr>
        <w:t xml:space="preserve">such as agreeing to meet someone for a cup of tea or buying a sandwich from a shop. If this sandwich is in edible you can sue though contract law. </w:t>
      </w:r>
    </w:p>
    <w:p w14:paraId="3E734A3C" w14:textId="5A4AEA8C" w:rsidR="00740E60" w:rsidRPr="00190A17" w:rsidRDefault="00A468C5" w:rsidP="00E42D68">
      <w:pPr>
        <w:rPr>
          <w:rFonts w:ascii="Arial" w:hAnsi="Arial" w:cs="Arial"/>
          <w:sz w:val="24"/>
          <w:szCs w:val="24"/>
        </w:rPr>
      </w:pPr>
      <w:r w:rsidRPr="00190A17">
        <w:rPr>
          <w:rFonts w:ascii="Arial" w:hAnsi="Arial" w:cs="Arial"/>
          <w:sz w:val="24"/>
          <w:szCs w:val="24"/>
        </w:rPr>
        <w:t xml:space="preserve">There are many basic essentials </w:t>
      </w:r>
      <w:r w:rsidR="00E8601C">
        <w:rPr>
          <w:rFonts w:ascii="Arial" w:hAnsi="Arial" w:cs="Arial"/>
          <w:sz w:val="24"/>
          <w:szCs w:val="24"/>
        </w:rPr>
        <w:t xml:space="preserve">that one must have in order to establish whether or not they have a </w:t>
      </w:r>
      <w:r w:rsidRPr="00190A17">
        <w:rPr>
          <w:rFonts w:ascii="Arial" w:hAnsi="Arial" w:cs="Arial"/>
          <w:sz w:val="24"/>
          <w:szCs w:val="24"/>
        </w:rPr>
        <w:t>valid contract</w:t>
      </w:r>
      <w:r w:rsidR="00E8601C">
        <w:rPr>
          <w:rFonts w:ascii="Arial" w:hAnsi="Arial" w:cs="Arial"/>
          <w:sz w:val="24"/>
          <w:szCs w:val="24"/>
        </w:rPr>
        <w:t xml:space="preserve">. To establish this </w:t>
      </w:r>
      <w:r w:rsidRPr="00190A17">
        <w:rPr>
          <w:rFonts w:ascii="Arial" w:hAnsi="Arial" w:cs="Arial"/>
          <w:sz w:val="24"/>
          <w:szCs w:val="24"/>
        </w:rPr>
        <w:t>the parties must have an agreement</w:t>
      </w:r>
      <w:r w:rsidR="00E8601C">
        <w:rPr>
          <w:rFonts w:ascii="Arial" w:hAnsi="Arial" w:cs="Arial"/>
          <w:sz w:val="24"/>
          <w:szCs w:val="24"/>
        </w:rPr>
        <w:t xml:space="preserve">, this </w:t>
      </w:r>
      <w:r w:rsidRPr="00190A17">
        <w:rPr>
          <w:rFonts w:ascii="Arial" w:hAnsi="Arial" w:cs="Arial"/>
          <w:sz w:val="24"/>
          <w:szCs w:val="24"/>
        </w:rPr>
        <w:t xml:space="preserve">usually means that one of these parties has made the other an offer and that </w:t>
      </w:r>
      <w:r w:rsidR="00E8601C">
        <w:rPr>
          <w:rFonts w:ascii="Arial" w:hAnsi="Arial" w:cs="Arial"/>
          <w:sz w:val="24"/>
          <w:szCs w:val="24"/>
        </w:rPr>
        <w:t xml:space="preserve">the other person </w:t>
      </w:r>
      <w:r w:rsidRPr="00190A17">
        <w:rPr>
          <w:rFonts w:ascii="Arial" w:hAnsi="Arial" w:cs="Arial"/>
          <w:sz w:val="24"/>
          <w:szCs w:val="24"/>
        </w:rPr>
        <w:t>have accepted</w:t>
      </w:r>
      <w:r w:rsidR="00E8601C">
        <w:rPr>
          <w:rFonts w:ascii="Arial" w:hAnsi="Arial" w:cs="Arial"/>
          <w:sz w:val="24"/>
          <w:szCs w:val="24"/>
        </w:rPr>
        <w:t xml:space="preserve"> it</w:t>
      </w:r>
      <w:r w:rsidRPr="00190A17">
        <w:rPr>
          <w:rFonts w:ascii="Arial" w:hAnsi="Arial" w:cs="Arial"/>
          <w:sz w:val="24"/>
          <w:szCs w:val="24"/>
        </w:rPr>
        <w:t xml:space="preserve">. </w:t>
      </w:r>
      <w:r w:rsidR="00E8601C">
        <w:rPr>
          <w:rFonts w:ascii="Arial" w:hAnsi="Arial" w:cs="Arial"/>
          <w:sz w:val="24"/>
          <w:szCs w:val="24"/>
        </w:rPr>
        <w:t>Another basic essential</w:t>
      </w:r>
      <w:r w:rsidR="00985B65">
        <w:rPr>
          <w:rFonts w:ascii="Arial" w:hAnsi="Arial" w:cs="Arial"/>
          <w:sz w:val="24"/>
          <w:szCs w:val="24"/>
        </w:rPr>
        <w:t>, some</w:t>
      </w:r>
      <w:r w:rsidR="00E8601C">
        <w:rPr>
          <w:rFonts w:ascii="Arial" w:hAnsi="Arial" w:cs="Arial"/>
          <w:sz w:val="24"/>
          <w:szCs w:val="24"/>
        </w:rPr>
        <w:t>one must have in order to establish if they have a valid contract is that t</w:t>
      </w:r>
      <w:r w:rsidRPr="00190A17">
        <w:rPr>
          <w:rFonts w:ascii="Arial" w:hAnsi="Arial" w:cs="Arial"/>
          <w:sz w:val="24"/>
          <w:szCs w:val="24"/>
        </w:rPr>
        <w:t>here must also be a consideration</w:t>
      </w:r>
      <w:r w:rsidR="00E8601C">
        <w:rPr>
          <w:rFonts w:ascii="Arial" w:hAnsi="Arial" w:cs="Arial"/>
          <w:sz w:val="24"/>
          <w:szCs w:val="24"/>
        </w:rPr>
        <w:t>.</w:t>
      </w:r>
      <w:r w:rsidRPr="00190A17">
        <w:rPr>
          <w:rFonts w:ascii="Arial" w:hAnsi="Arial" w:cs="Arial"/>
          <w:sz w:val="24"/>
          <w:szCs w:val="24"/>
        </w:rPr>
        <w:t xml:space="preserve"> </w:t>
      </w:r>
      <w:r w:rsidR="00E8601C">
        <w:rPr>
          <w:rFonts w:ascii="Arial" w:hAnsi="Arial" w:cs="Arial"/>
          <w:sz w:val="24"/>
          <w:szCs w:val="24"/>
        </w:rPr>
        <w:t>T</w:t>
      </w:r>
      <w:r w:rsidRPr="00190A17">
        <w:rPr>
          <w:rFonts w:ascii="Arial" w:hAnsi="Arial" w:cs="Arial"/>
          <w:sz w:val="24"/>
          <w:szCs w:val="24"/>
        </w:rPr>
        <w:t xml:space="preserve">his </w:t>
      </w:r>
      <w:r w:rsidR="00E8601C">
        <w:rPr>
          <w:rFonts w:ascii="Arial" w:hAnsi="Arial" w:cs="Arial"/>
          <w:sz w:val="24"/>
          <w:szCs w:val="24"/>
        </w:rPr>
        <w:t xml:space="preserve">consideration </w:t>
      </w:r>
      <w:r w:rsidRPr="00190A17">
        <w:rPr>
          <w:rFonts w:ascii="Arial" w:hAnsi="Arial" w:cs="Arial"/>
          <w:sz w:val="24"/>
          <w:szCs w:val="24"/>
        </w:rPr>
        <w:t xml:space="preserve">is where the something must be contributed that has value. </w:t>
      </w:r>
      <w:r w:rsidR="00E8601C">
        <w:rPr>
          <w:rFonts w:ascii="Arial" w:hAnsi="Arial" w:cs="Arial"/>
          <w:sz w:val="24"/>
          <w:szCs w:val="24"/>
        </w:rPr>
        <w:t xml:space="preserve">In this time, the other person can bring forward a counteroffer. A counteroffer is an offer that gets made in respond to the original offer by the other party during the negotiation for the final contract (Cambridge Dictionary,2017) </w:t>
      </w:r>
      <w:r w:rsidRPr="00190A17">
        <w:rPr>
          <w:rFonts w:ascii="Arial" w:hAnsi="Arial" w:cs="Arial"/>
          <w:sz w:val="24"/>
          <w:szCs w:val="24"/>
        </w:rPr>
        <w:t xml:space="preserve">The other basic essential is that both parties must intend to create a legal relationship for the contract to </w:t>
      </w:r>
      <w:r w:rsidR="00E8601C">
        <w:rPr>
          <w:rFonts w:ascii="Arial" w:hAnsi="Arial" w:cs="Arial"/>
          <w:sz w:val="24"/>
          <w:szCs w:val="24"/>
        </w:rPr>
        <w:t xml:space="preserve">be </w:t>
      </w:r>
      <w:r w:rsidRPr="00190A17">
        <w:rPr>
          <w:rFonts w:ascii="Arial" w:hAnsi="Arial" w:cs="Arial"/>
          <w:sz w:val="24"/>
          <w:szCs w:val="24"/>
        </w:rPr>
        <w:t xml:space="preserve">valid. For these contracts to hold no legal effect </w:t>
      </w:r>
      <w:r w:rsidR="00E77CCC" w:rsidRPr="00190A17">
        <w:rPr>
          <w:rFonts w:ascii="Arial" w:hAnsi="Arial" w:cs="Arial"/>
          <w:sz w:val="24"/>
          <w:szCs w:val="24"/>
        </w:rPr>
        <w:t>and not be enforceable in court</w:t>
      </w:r>
      <w:r w:rsidR="00E8601C">
        <w:rPr>
          <w:rFonts w:ascii="Arial" w:hAnsi="Arial" w:cs="Arial"/>
          <w:sz w:val="24"/>
          <w:szCs w:val="24"/>
        </w:rPr>
        <w:t xml:space="preserve"> of law</w:t>
      </w:r>
      <w:r w:rsidR="00E77CCC" w:rsidRPr="00190A17">
        <w:rPr>
          <w:rFonts w:ascii="Arial" w:hAnsi="Arial" w:cs="Arial"/>
          <w:sz w:val="24"/>
          <w:szCs w:val="24"/>
        </w:rPr>
        <w:t xml:space="preserve">, one of these basic principles must be missing (Cooper,2017). </w:t>
      </w:r>
    </w:p>
    <w:p w14:paraId="395679C2" w14:textId="77777777" w:rsidR="006B57E7" w:rsidRDefault="008C531A" w:rsidP="00E42D68">
      <w:pPr>
        <w:rPr>
          <w:rFonts w:ascii="Arial" w:hAnsi="Arial" w:cs="Arial"/>
          <w:sz w:val="24"/>
          <w:szCs w:val="24"/>
        </w:rPr>
      </w:pPr>
      <w:r w:rsidRPr="00190A17">
        <w:rPr>
          <w:rFonts w:ascii="Arial" w:hAnsi="Arial" w:cs="Arial"/>
          <w:sz w:val="24"/>
          <w:szCs w:val="24"/>
        </w:rPr>
        <w:t xml:space="preserve">The advice that would be given to Jack on whether he had a valid contract formed with </w:t>
      </w:r>
      <w:r w:rsidR="00775CE0" w:rsidRPr="00190A17">
        <w:rPr>
          <w:rFonts w:ascii="Arial" w:hAnsi="Arial" w:cs="Arial"/>
          <w:sz w:val="24"/>
          <w:szCs w:val="24"/>
        </w:rPr>
        <w:t>Kate</w:t>
      </w:r>
      <w:r w:rsidRPr="00190A17">
        <w:rPr>
          <w:rFonts w:ascii="Arial" w:hAnsi="Arial" w:cs="Arial"/>
          <w:sz w:val="24"/>
          <w:szCs w:val="24"/>
        </w:rPr>
        <w:t xml:space="preserve"> would be that </w:t>
      </w:r>
      <w:r w:rsidR="00FD1CF6">
        <w:rPr>
          <w:rFonts w:ascii="Arial" w:hAnsi="Arial" w:cs="Arial"/>
          <w:sz w:val="24"/>
          <w:szCs w:val="24"/>
        </w:rPr>
        <w:t xml:space="preserve">although </w:t>
      </w:r>
      <w:r w:rsidR="00775CE0" w:rsidRPr="00190A17">
        <w:rPr>
          <w:rFonts w:ascii="Arial" w:hAnsi="Arial" w:cs="Arial"/>
          <w:sz w:val="24"/>
          <w:szCs w:val="24"/>
        </w:rPr>
        <w:t>he did not reply to Kate`s email</w:t>
      </w:r>
      <w:r w:rsidR="00FD1CF6">
        <w:rPr>
          <w:rFonts w:ascii="Arial" w:hAnsi="Arial" w:cs="Arial"/>
          <w:sz w:val="24"/>
          <w:szCs w:val="24"/>
        </w:rPr>
        <w:t>. He could still be liable to having a</w:t>
      </w:r>
      <w:r w:rsidR="00775CE0" w:rsidRPr="00190A17">
        <w:rPr>
          <w:rFonts w:ascii="Arial" w:hAnsi="Arial" w:cs="Arial"/>
          <w:sz w:val="24"/>
          <w:szCs w:val="24"/>
        </w:rPr>
        <w:t xml:space="preserve"> valid contract</w:t>
      </w:r>
      <w:r w:rsidR="00385AFF">
        <w:rPr>
          <w:rFonts w:ascii="Arial" w:hAnsi="Arial" w:cs="Arial"/>
          <w:sz w:val="24"/>
          <w:szCs w:val="24"/>
        </w:rPr>
        <w:t xml:space="preserve"> </w:t>
      </w:r>
      <w:r w:rsidR="00FD1CF6">
        <w:rPr>
          <w:rFonts w:ascii="Arial" w:hAnsi="Arial" w:cs="Arial"/>
          <w:sz w:val="24"/>
          <w:szCs w:val="24"/>
        </w:rPr>
        <w:t>with her due to the</w:t>
      </w:r>
      <w:r w:rsidR="00980323">
        <w:rPr>
          <w:rFonts w:ascii="Arial" w:hAnsi="Arial" w:cs="Arial"/>
          <w:sz w:val="24"/>
          <w:szCs w:val="24"/>
        </w:rPr>
        <w:t xml:space="preserve"> way</w:t>
      </w:r>
      <w:r w:rsidR="00FD1CF6">
        <w:rPr>
          <w:rFonts w:ascii="Arial" w:hAnsi="Arial" w:cs="Arial"/>
          <w:sz w:val="24"/>
          <w:szCs w:val="24"/>
        </w:rPr>
        <w:t xml:space="preserve"> in which he wrote his letter </w:t>
      </w:r>
      <w:r w:rsidR="00385AFF">
        <w:rPr>
          <w:rFonts w:ascii="Arial" w:hAnsi="Arial" w:cs="Arial"/>
          <w:sz w:val="24"/>
          <w:szCs w:val="24"/>
        </w:rPr>
        <w:t>(Camarneiro,2018)</w:t>
      </w:r>
      <w:r w:rsidR="00775CE0" w:rsidRPr="00190A17">
        <w:rPr>
          <w:rFonts w:ascii="Arial" w:hAnsi="Arial" w:cs="Arial"/>
          <w:sz w:val="24"/>
          <w:szCs w:val="24"/>
        </w:rPr>
        <w:t xml:space="preserve">. The particular reason for this is because </w:t>
      </w:r>
      <w:r w:rsidR="00FD1CF6">
        <w:rPr>
          <w:rFonts w:ascii="Arial" w:hAnsi="Arial" w:cs="Arial"/>
          <w:sz w:val="24"/>
          <w:szCs w:val="24"/>
        </w:rPr>
        <w:t>it could be argued by Kate that Jacks letter was an invitation in itself. Kate agreed to Jack</w:t>
      </w:r>
      <w:r w:rsidR="00980323">
        <w:rPr>
          <w:rFonts w:ascii="Arial" w:hAnsi="Arial" w:cs="Arial"/>
          <w:sz w:val="24"/>
          <w:szCs w:val="24"/>
        </w:rPr>
        <w:t>`s</w:t>
      </w:r>
      <w:r w:rsidR="00FD1CF6">
        <w:rPr>
          <w:rFonts w:ascii="Arial" w:hAnsi="Arial" w:cs="Arial"/>
          <w:sz w:val="24"/>
          <w:szCs w:val="24"/>
        </w:rPr>
        <w:t xml:space="preserve"> letter when she replied, meaning that it could be argued that there was an agreement between the two. This is because Jack`s letter offered Kate the chance to perform for 500 pounds meaning that a consideration was offered. Kate then goes on to accept this without any counteroffers. So, to Kate it was a chance to earn money as Jack did not respond to tell her no. However, in Jack</w:t>
      </w:r>
      <w:r w:rsidR="00980323">
        <w:rPr>
          <w:rFonts w:ascii="Arial" w:hAnsi="Arial" w:cs="Arial"/>
          <w:sz w:val="24"/>
          <w:szCs w:val="24"/>
        </w:rPr>
        <w:t>`s</w:t>
      </w:r>
      <w:r w:rsidR="00FD1CF6">
        <w:rPr>
          <w:rFonts w:ascii="Arial" w:hAnsi="Arial" w:cs="Arial"/>
          <w:sz w:val="24"/>
          <w:szCs w:val="24"/>
        </w:rPr>
        <w:t xml:space="preserve"> point of view he believed that by not responding to the reply that Kate would not turn up because he seen bad reviews from her. </w:t>
      </w:r>
    </w:p>
    <w:p w14:paraId="18284CA7" w14:textId="016FD8F7" w:rsidR="00545C2B" w:rsidRPr="00190A17" w:rsidRDefault="00FD1CF6" w:rsidP="00E42D68">
      <w:pPr>
        <w:rPr>
          <w:rFonts w:ascii="Arial" w:hAnsi="Arial" w:cs="Arial"/>
          <w:sz w:val="24"/>
          <w:szCs w:val="24"/>
        </w:rPr>
      </w:pPr>
      <w:r>
        <w:rPr>
          <w:rFonts w:ascii="Arial" w:hAnsi="Arial" w:cs="Arial"/>
          <w:sz w:val="24"/>
          <w:szCs w:val="24"/>
        </w:rPr>
        <w:t>Therefore, it could be argued that by jack not replying to Kate he did not enter into an agreement. Furthermore, by Jack offering a 500 pound</w:t>
      </w:r>
      <w:r w:rsidR="00965A85">
        <w:rPr>
          <w:rFonts w:ascii="Arial" w:hAnsi="Arial" w:cs="Arial"/>
          <w:sz w:val="24"/>
          <w:szCs w:val="24"/>
        </w:rPr>
        <w:t>s</w:t>
      </w:r>
      <w:r>
        <w:rPr>
          <w:rFonts w:ascii="Arial" w:hAnsi="Arial" w:cs="Arial"/>
          <w:sz w:val="24"/>
          <w:szCs w:val="24"/>
        </w:rPr>
        <w:t xml:space="preserve"> wage for performing in his letter</w:t>
      </w:r>
      <w:r w:rsidR="009F5B24">
        <w:rPr>
          <w:rFonts w:ascii="Arial" w:hAnsi="Arial" w:cs="Arial"/>
          <w:sz w:val="24"/>
          <w:szCs w:val="24"/>
        </w:rPr>
        <w:t>,</w:t>
      </w:r>
      <w:r>
        <w:rPr>
          <w:rFonts w:ascii="Arial" w:hAnsi="Arial" w:cs="Arial"/>
          <w:sz w:val="24"/>
          <w:szCs w:val="24"/>
        </w:rPr>
        <w:t xml:space="preserve"> he </w:t>
      </w:r>
      <w:r w:rsidR="009F5B24">
        <w:rPr>
          <w:rFonts w:ascii="Arial" w:hAnsi="Arial" w:cs="Arial"/>
          <w:sz w:val="24"/>
          <w:szCs w:val="24"/>
        </w:rPr>
        <w:t>has</w:t>
      </w:r>
      <w:r>
        <w:rPr>
          <w:rFonts w:ascii="Arial" w:hAnsi="Arial" w:cs="Arial"/>
          <w:sz w:val="24"/>
          <w:szCs w:val="24"/>
        </w:rPr>
        <w:t xml:space="preserve"> automatically created a consideration. </w:t>
      </w:r>
      <w:r w:rsidR="00EC110E" w:rsidRPr="00190A17">
        <w:rPr>
          <w:rFonts w:ascii="Arial" w:hAnsi="Arial" w:cs="Arial"/>
          <w:sz w:val="24"/>
          <w:szCs w:val="24"/>
        </w:rPr>
        <w:t xml:space="preserve">This means that </w:t>
      </w:r>
      <w:r w:rsidR="00775CE0" w:rsidRPr="00190A17">
        <w:rPr>
          <w:rFonts w:ascii="Arial" w:hAnsi="Arial" w:cs="Arial"/>
          <w:sz w:val="24"/>
          <w:szCs w:val="24"/>
        </w:rPr>
        <w:t xml:space="preserve">there was an offer </w:t>
      </w:r>
      <w:r>
        <w:rPr>
          <w:rFonts w:ascii="Arial" w:hAnsi="Arial" w:cs="Arial"/>
          <w:sz w:val="24"/>
          <w:szCs w:val="24"/>
        </w:rPr>
        <w:t xml:space="preserve">in the letter to anyone who wanted to play at the gig. It could then be argued that because of the way he scripted his letter that there was an </w:t>
      </w:r>
      <w:r w:rsidR="00965A85">
        <w:rPr>
          <w:rFonts w:ascii="Arial" w:hAnsi="Arial" w:cs="Arial"/>
          <w:sz w:val="24"/>
          <w:szCs w:val="24"/>
        </w:rPr>
        <w:t>automatic</w:t>
      </w:r>
      <w:r>
        <w:rPr>
          <w:rFonts w:ascii="Arial" w:hAnsi="Arial" w:cs="Arial"/>
          <w:sz w:val="24"/>
          <w:szCs w:val="24"/>
        </w:rPr>
        <w:t xml:space="preserve"> agreement </w:t>
      </w:r>
      <w:r w:rsidR="00775CE0" w:rsidRPr="00190A17">
        <w:rPr>
          <w:rFonts w:ascii="Arial" w:hAnsi="Arial" w:cs="Arial"/>
          <w:sz w:val="24"/>
          <w:szCs w:val="24"/>
        </w:rPr>
        <w:t xml:space="preserve">between the two </w:t>
      </w:r>
      <w:r w:rsidR="00965A85">
        <w:rPr>
          <w:rFonts w:ascii="Arial" w:hAnsi="Arial" w:cs="Arial"/>
          <w:sz w:val="24"/>
          <w:szCs w:val="24"/>
        </w:rPr>
        <w:t>because</w:t>
      </w:r>
      <w:r w:rsidR="00775CE0" w:rsidRPr="00190A17">
        <w:rPr>
          <w:rFonts w:ascii="Arial" w:hAnsi="Arial" w:cs="Arial"/>
          <w:sz w:val="24"/>
          <w:szCs w:val="24"/>
        </w:rPr>
        <w:t xml:space="preserve"> </w:t>
      </w:r>
      <w:r w:rsidR="00EC110E" w:rsidRPr="00190A17">
        <w:rPr>
          <w:rFonts w:ascii="Arial" w:hAnsi="Arial" w:cs="Arial"/>
          <w:sz w:val="24"/>
          <w:szCs w:val="24"/>
        </w:rPr>
        <w:t>K</w:t>
      </w:r>
      <w:r w:rsidR="00775CE0" w:rsidRPr="00190A17">
        <w:rPr>
          <w:rFonts w:ascii="Arial" w:hAnsi="Arial" w:cs="Arial"/>
          <w:sz w:val="24"/>
          <w:szCs w:val="24"/>
        </w:rPr>
        <w:t xml:space="preserve">ate did accept the offer </w:t>
      </w:r>
      <w:r w:rsidR="00EC110E" w:rsidRPr="00190A17">
        <w:rPr>
          <w:rFonts w:ascii="Arial" w:hAnsi="Arial" w:cs="Arial"/>
          <w:sz w:val="24"/>
          <w:szCs w:val="24"/>
        </w:rPr>
        <w:t xml:space="preserve">that </w:t>
      </w:r>
      <w:r w:rsidR="00775CE0" w:rsidRPr="00190A17">
        <w:rPr>
          <w:rFonts w:ascii="Arial" w:hAnsi="Arial" w:cs="Arial"/>
          <w:sz w:val="24"/>
          <w:szCs w:val="24"/>
        </w:rPr>
        <w:t xml:space="preserve">Jack </w:t>
      </w:r>
      <w:r w:rsidR="00EC110E" w:rsidRPr="00190A17">
        <w:rPr>
          <w:rFonts w:ascii="Arial" w:hAnsi="Arial" w:cs="Arial"/>
          <w:sz w:val="24"/>
          <w:szCs w:val="24"/>
        </w:rPr>
        <w:t xml:space="preserve">had </w:t>
      </w:r>
      <w:r w:rsidR="00965A85">
        <w:rPr>
          <w:rFonts w:ascii="Arial" w:hAnsi="Arial" w:cs="Arial"/>
          <w:sz w:val="24"/>
          <w:szCs w:val="24"/>
        </w:rPr>
        <w:t>made, and h</w:t>
      </w:r>
      <w:r w:rsidR="006B57E7">
        <w:rPr>
          <w:rFonts w:ascii="Arial" w:hAnsi="Arial" w:cs="Arial"/>
          <w:sz w:val="24"/>
          <w:szCs w:val="24"/>
        </w:rPr>
        <w:t>e did not defuse the situation by letting her know that he did not want her to play</w:t>
      </w:r>
      <w:r w:rsidR="00965A85">
        <w:rPr>
          <w:rFonts w:ascii="Arial" w:hAnsi="Arial" w:cs="Arial"/>
          <w:sz w:val="24"/>
          <w:szCs w:val="24"/>
        </w:rPr>
        <w:t>. Again, Jack`s</w:t>
      </w:r>
      <w:r w:rsidR="00EC110E" w:rsidRPr="00190A17">
        <w:rPr>
          <w:rFonts w:ascii="Arial" w:hAnsi="Arial" w:cs="Arial"/>
          <w:sz w:val="24"/>
          <w:szCs w:val="24"/>
        </w:rPr>
        <w:t xml:space="preserve"> letter was also an open invitation for all </w:t>
      </w:r>
      <w:r w:rsidR="00965A85">
        <w:rPr>
          <w:rFonts w:ascii="Arial" w:hAnsi="Arial" w:cs="Arial"/>
          <w:sz w:val="24"/>
          <w:szCs w:val="24"/>
        </w:rPr>
        <w:t>that read it</w:t>
      </w:r>
      <w:r w:rsidR="00775CE0" w:rsidRPr="00190A17">
        <w:rPr>
          <w:rFonts w:ascii="Arial" w:hAnsi="Arial" w:cs="Arial"/>
          <w:sz w:val="24"/>
          <w:szCs w:val="24"/>
        </w:rPr>
        <w:t xml:space="preserve">. Therefore, </w:t>
      </w:r>
      <w:r w:rsidR="00AF3AD8">
        <w:rPr>
          <w:rFonts w:ascii="Arial" w:hAnsi="Arial" w:cs="Arial"/>
          <w:sz w:val="24"/>
          <w:szCs w:val="24"/>
        </w:rPr>
        <w:t>it</w:t>
      </w:r>
      <w:r w:rsidR="00965A85">
        <w:rPr>
          <w:rFonts w:ascii="Arial" w:hAnsi="Arial" w:cs="Arial"/>
          <w:sz w:val="24"/>
          <w:szCs w:val="24"/>
        </w:rPr>
        <w:t xml:space="preserve"> could be said that t</w:t>
      </w:r>
      <w:r w:rsidR="00775CE0" w:rsidRPr="00190A17">
        <w:rPr>
          <w:rFonts w:ascii="Arial" w:hAnsi="Arial" w:cs="Arial"/>
          <w:sz w:val="24"/>
          <w:szCs w:val="24"/>
        </w:rPr>
        <w:t>here was</w:t>
      </w:r>
      <w:r w:rsidR="00EC110E" w:rsidRPr="00190A17">
        <w:rPr>
          <w:rFonts w:ascii="Arial" w:hAnsi="Arial" w:cs="Arial"/>
          <w:sz w:val="24"/>
          <w:szCs w:val="24"/>
        </w:rPr>
        <w:t xml:space="preserve"> an </w:t>
      </w:r>
      <w:r w:rsidR="00775CE0" w:rsidRPr="00190A17">
        <w:rPr>
          <w:rFonts w:ascii="Arial" w:hAnsi="Arial" w:cs="Arial"/>
          <w:sz w:val="24"/>
          <w:szCs w:val="24"/>
        </w:rPr>
        <w:t>intention to create a legal relationship</w:t>
      </w:r>
      <w:r w:rsidR="00965A85">
        <w:rPr>
          <w:rFonts w:ascii="Arial" w:hAnsi="Arial" w:cs="Arial"/>
          <w:sz w:val="24"/>
          <w:szCs w:val="24"/>
        </w:rPr>
        <w:t xml:space="preserve"> because he was not specific with who could perform or not and Kate was under the impression that she was allowed to perform. This means that because this case could potential have all three</w:t>
      </w:r>
      <w:r w:rsidR="00AF3AD8">
        <w:rPr>
          <w:rFonts w:ascii="Arial" w:hAnsi="Arial" w:cs="Arial"/>
          <w:sz w:val="24"/>
          <w:szCs w:val="24"/>
        </w:rPr>
        <w:t>,</w:t>
      </w:r>
      <w:r w:rsidR="00965A85">
        <w:rPr>
          <w:rFonts w:ascii="Arial" w:hAnsi="Arial" w:cs="Arial"/>
          <w:sz w:val="24"/>
          <w:szCs w:val="24"/>
        </w:rPr>
        <w:t xml:space="preserve"> basic requirement of a valid contract that Jack could have </w:t>
      </w:r>
      <w:r w:rsidR="001F5672">
        <w:rPr>
          <w:rFonts w:ascii="Arial" w:hAnsi="Arial" w:cs="Arial"/>
          <w:sz w:val="24"/>
          <w:szCs w:val="24"/>
        </w:rPr>
        <w:t xml:space="preserve">indeed </w:t>
      </w:r>
      <w:r w:rsidR="00965A85">
        <w:rPr>
          <w:rFonts w:ascii="Arial" w:hAnsi="Arial" w:cs="Arial"/>
          <w:sz w:val="24"/>
          <w:szCs w:val="24"/>
        </w:rPr>
        <w:t xml:space="preserve">formed a valid contract with Kate. </w:t>
      </w:r>
      <w:r w:rsidR="00EC110E" w:rsidRPr="00190A17">
        <w:rPr>
          <w:rFonts w:ascii="Arial" w:hAnsi="Arial" w:cs="Arial"/>
          <w:sz w:val="24"/>
          <w:szCs w:val="24"/>
        </w:rPr>
        <w:t>Jack also stated the days he would like them to perform, he also gives them the location.</w:t>
      </w:r>
      <w:r w:rsidR="00545C2B" w:rsidRPr="00190A17">
        <w:rPr>
          <w:rFonts w:ascii="Arial" w:hAnsi="Arial" w:cs="Arial"/>
          <w:sz w:val="24"/>
          <w:szCs w:val="24"/>
        </w:rPr>
        <w:t xml:space="preserve"> </w:t>
      </w:r>
    </w:p>
    <w:p w14:paraId="37B700C0" w14:textId="53695E11" w:rsidR="009F1F08" w:rsidRPr="00190A17" w:rsidRDefault="00545C2B" w:rsidP="00E42D68">
      <w:pPr>
        <w:rPr>
          <w:rFonts w:ascii="Arial" w:hAnsi="Arial" w:cs="Arial"/>
          <w:sz w:val="24"/>
          <w:szCs w:val="24"/>
        </w:rPr>
      </w:pPr>
      <w:r w:rsidRPr="00190A17">
        <w:rPr>
          <w:rFonts w:ascii="Arial" w:hAnsi="Arial" w:cs="Arial"/>
          <w:sz w:val="24"/>
          <w:szCs w:val="24"/>
        </w:rPr>
        <w:lastRenderedPageBreak/>
        <w:t>However, it could be argued that there was no valid contract as Jack</w:t>
      </w:r>
      <w:r w:rsidR="00376925">
        <w:rPr>
          <w:rFonts w:ascii="Arial" w:hAnsi="Arial" w:cs="Arial"/>
          <w:sz w:val="24"/>
          <w:szCs w:val="24"/>
        </w:rPr>
        <w:t xml:space="preserve"> </w:t>
      </w:r>
      <w:r w:rsidRPr="00190A17">
        <w:rPr>
          <w:rFonts w:ascii="Arial" w:hAnsi="Arial" w:cs="Arial"/>
          <w:sz w:val="24"/>
          <w:szCs w:val="24"/>
        </w:rPr>
        <w:t>did not agree for Kate to perform on the day she stated</w:t>
      </w:r>
      <w:r w:rsidR="00376925">
        <w:rPr>
          <w:rFonts w:ascii="Arial" w:hAnsi="Arial" w:cs="Arial"/>
          <w:sz w:val="24"/>
          <w:szCs w:val="24"/>
        </w:rPr>
        <w:t xml:space="preserve"> as they there was only Kate`s response</w:t>
      </w:r>
      <w:r w:rsidRPr="00190A17">
        <w:rPr>
          <w:rFonts w:ascii="Arial" w:hAnsi="Arial" w:cs="Arial"/>
          <w:sz w:val="24"/>
          <w:szCs w:val="24"/>
        </w:rPr>
        <w:t xml:space="preserve">. Although, in the Carlill V Carbolic Smoke Ball Co (1893) where the defendant </w:t>
      </w:r>
      <w:r w:rsidR="009F1F08" w:rsidRPr="00190A17">
        <w:rPr>
          <w:rFonts w:ascii="Arial" w:hAnsi="Arial" w:cs="Arial"/>
          <w:sz w:val="24"/>
          <w:szCs w:val="24"/>
        </w:rPr>
        <w:t>won</w:t>
      </w:r>
      <w:r w:rsidRPr="00190A17">
        <w:rPr>
          <w:rFonts w:ascii="Arial" w:hAnsi="Arial" w:cs="Arial"/>
          <w:sz w:val="24"/>
          <w:szCs w:val="24"/>
        </w:rPr>
        <w:t xml:space="preserve"> her case against the organisation because the courts found that it was quite possible to make an offer to the world </w:t>
      </w:r>
      <w:r w:rsidR="009F1F08" w:rsidRPr="00190A17">
        <w:rPr>
          <w:rFonts w:ascii="Arial" w:hAnsi="Arial" w:cs="Arial"/>
          <w:sz w:val="24"/>
          <w:szCs w:val="24"/>
        </w:rPr>
        <w:t>and that an offer was made, and the Mrs Carlill carried out what was stated on the pact (Webstroke,2018). In jack</w:t>
      </w:r>
      <w:r w:rsidR="003743A1">
        <w:rPr>
          <w:rFonts w:ascii="Arial" w:hAnsi="Arial" w:cs="Arial"/>
          <w:sz w:val="24"/>
          <w:szCs w:val="24"/>
        </w:rPr>
        <w:t>`s</w:t>
      </w:r>
      <w:r w:rsidR="009F1F08" w:rsidRPr="00190A17">
        <w:rPr>
          <w:rFonts w:ascii="Arial" w:hAnsi="Arial" w:cs="Arial"/>
          <w:sz w:val="24"/>
          <w:szCs w:val="24"/>
        </w:rPr>
        <w:t xml:space="preserve"> case</w:t>
      </w:r>
      <w:r w:rsidR="00965A85">
        <w:rPr>
          <w:rFonts w:ascii="Arial" w:hAnsi="Arial" w:cs="Arial"/>
          <w:sz w:val="24"/>
          <w:szCs w:val="24"/>
        </w:rPr>
        <w:t>,</w:t>
      </w:r>
      <w:r w:rsidR="009F1F08" w:rsidRPr="00190A17">
        <w:rPr>
          <w:rFonts w:ascii="Arial" w:hAnsi="Arial" w:cs="Arial"/>
          <w:sz w:val="24"/>
          <w:szCs w:val="24"/>
        </w:rPr>
        <w:t xml:space="preserve"> again </w:t>
      </w:r>
      <w:r w:rsidR="00965A85">
        <w:rPr>
          <w:rFonts w:ascii="Arial" w:hAnsi="Arial" w:cs="Arial"/>
          <w:sz w:val="24"/>
          <w:szCs w:val="24"/>
        </w:rPr>
        <w:t xml:space="preserve">it </w:t>
      </w:r>
      <w:r w:rsidR="009F1F08" w:rsidRPr="00190A17">
        <w:rPr>
          <w:rFonts w:ascii="Arial" w:hAnsi="Arial" w:cs="Arial"/>
          <w:sz w:val="24"/>
          <w:szCs w:val="24"/>
        </w:rPr>
        <w:t xml:space="preserve">could be argued that there was no contract because Kate did not perform, and he sent her away. </w:t>
      </w:r>
    </w:p>
    <w:p w14:paraId="2D52D07F" w14:textId="5D4337DC" w:rsidR="00385AFF" w:rsidRDefault="00157025" w:rsidP="00E42D68">
      <w:pPr>
        <w:rPr>
          <w:rFonts w:ascii="Arial" w:hAnsi="Arial" w:cs="Arial"/>
          <w:sz w:val="24"/>
          <w:szCs w:val="24"/>
        </w:rPr>
      </w:pPr>
      <w:r w:rsidRPr="00190A17">
        <w:rPr>
          <w:rFonts w:ascii="Arial" w:hAnsi="Arial" w:cs="Arial"/>
          <w:sz w:val="24"/>
          <w:szCs w:val="24"/>
        </w:rPr>
        <w:t xml:space="preserve">In relation to Logan, </w:t>
      </w:r>
      <w:r w:rsidR="00965A85">
        <w:rPr>
          <w:rFonts w:ascii="Arial" w:hAnsi="Arial" w:cs="Arial"/>
          <w:sz w:val="24"/>
          <w:szCs w:val="24"/>
        </w:rPr>
        <w:t xml:space="preserve">it is established that </w:t>
      </w:r>
      <w:r w:rsidRPr="00190A17">
        <w:rPr>
          <w:rFonts w:ascii="Arial" w:hAnsi="Arial" w:cs="Arial"/>
          <w:sz w:val="24"/>
          <w:szCs w:val="24"/>
        </w:rPr>
        <w:t>there is a valid contract between Jack and Logan. This is because Loga</w:t>
      </w:r>
      <w:r w:rsidR="00CF4884" w:rsidRPr="00190A17">
        <w:rPr>
          <w:rFonts w:ascii="Arial" w:hAnsi="Arial" w:cs="Arial"/>
          <w:sz w:val="24"/>
          <w:szCs w:val="24"/>
        </w:rPr>
        <w:t>n</w:t>
      </w:r>
      <w:r w:rsidRPr="00190A17">
        <w:rPr>
          <w:rFonts w:ascii="Arial" w:hAnsi="Arial" w:cs="Arial"/>
          <w:sz w:val="24"/>
          <w:szCs w:val="24"/>
        </w:rPr>
        <w:t xml:space="preserve"> replies to Jack</w:t>
      </w:r>
      <w:r w:rsidR="00534B16">
        <w:rPr>
          <w:rFonts w:ascii="Arial" w:hAnsi="Arial" w:cs="Arial"/>
          <w:sz w:val="24"/>
          <w:szCs w:val="24"/>
        </w:rPr>
        <w:t>`s</w:t>
      </w:r>
      <w:r w:rsidRPr="00190A17">
        <w:rPr>
          <w:rFonts w:ascii="Arial" w:hAnsi="Arial" w:cs="Arial"/>
          <w:sz w:val="24"/>
          <w:szCs w:val="24"/>
        </w:rPr>
        <w:t xml:space="preserve"> letter with a counter- offer, stating that he would play for 750</w:t>
      </w:r>
      <w:r w:rsidR="00965A85">
        <w:rPr>
          <w:rFonts w:ascii="Arial" w:hAnsi="Arial" w:cs="Arial"/>
          <w:sz w:val="24"/>
          <w:szCs w:val="24"/>
        </w:rPr>
        <w:t xml:space="preserve"> pounds</w:t>
      </w:r>
      <w:r w:rsidRPr="00190A17">
        <w:rPr>
          <w:rFonts w:ascii="Arial" w:hAnsi="Arial" w:cs="Arial"/>
          <w:sz w:val="24"/>
          <w:szCs w:val="24"/>
        </w:rPr>
        <w:t xml:space="preserve"> and sets a specific date with Jack. Jack then </w:t>
      </w:r>
      <w:r w:rsidR="00190A17">
        <w:rPr>
          <w:rFonts w:ascii="Arial" w:hAnsi="Arial" w:cs="Arial"/>
          <w:sz w:val="24"/>
          <w:szCs w:val="24"/>
        </w:rPr>
        <w:t xml:space="preserve">goes on to </w:t>
      </w:r>
      <w:r w:rsidRPr="00190A17">
        <w:rPr>
          <w:rFonts w:ascii="Arial" w:hAnsi="Arial" w:cs="Arial"/>
          <w:sz w:val="24"/>
          <w:szCs w:val="24"/>
        </w:rPr>
        <w:t>agree to this arrangement, forming an agreement. By doing this, Jack agreed to the value of consideration</w:t>
      </w:r>
      <w:r w:rsidR="00965A85">
        <w:rPr>
          <w:rFonts w:ascii="Arial" w:hAnsi="Arial" w:cs="Arial"/>
          <w:sz w:val="24"/>
          <w:szCs w:val="24"/>
        </w:rPr>
        <w:t xml:space="preserve"> which was now changed to 750 pounds.</w:t>
      </w:r>
      <w:r w:rsidRPr="00190A17">
        <w:rPr>
          <w:rFonts w:ascii="Arial" w:hAnsi="Arial" w:cs="Arial"/>
          <w:sz w:val="24"/>
          <w:szCs w:val="24"/>
        </w:rPr>
        <w:t xml:space="preserve"> </w:t>
      </w:r>
      <w:r w:rsidR="00534B16">
        <w:rPr>
          <w:rFonts w:ascii="Arial" w:hAnsi="Arial" w:cs="Arial"/>
          <w:sz w:val="24"/>
          <w:szCs w:val="24"/>
        </w:rPr>
        <w:t xml:space="preserve">As a result of </w:t>
      </w:r>
      <w:r w:rsidR="00C8000F">
        <w:rPr>
          <w:rFonts w:ascii="Arial" w:hAnsi="Arial" w:cs="Arial"/>
          <w:sz w:val="24"/>
          <w:szCs w:val="24"/>
        </w:rPr>
        <w:t>this, both parties are starting to create or have the intention to create</w:t>
      </w:r>
      <w:r w:rsidRPr="00190A17">
        <w:rPr>
          <w:rFonts w:ascii="Arial" w:hAnsi="Arial" w:cs="Arial"/>
          <w:sz w:val="24"/>
          <w:szCs w:val="24"/>
        </w:rPr>
        <w:t xml:space="preserve"> a legal relationship. </w:t>
      </w:r>
      <w:r w:rsidR="00C8000F">
        <w:rPr>
          <w:rFonts w:ascii="Arial" w:hAnsi="Arial" w:cs="Arial"/>
          <w:sz w:val="24"/>
          <w:szCs w:val="24"/>
        </w:rPr>
        <w:t xml:space="preserve">The result of this means that they now have all three basic requirements to form a valid contract. </w:t>
      </w:r>
    </w:p>
    <w:p w14:paraId="5367BF33" w14:textId="2DD3BCDF" w:rsidR="00C8000F" w:rsidRDefault="00157025" w:rsidP="00E42D68">
      <w:pPr>
        <w:rPr>
          <w:rFonts w:ascii="Arial" w:hAnsi="Arial" w:cs="Arial"/>
          <w:sz w:val="24"/>
          <w:szCs w:val="24"/>
        </w:rPr>
      </w:pPr>
      <w:r w:rsidRPr="00190A17">
        <w:rPr>
          <w:rFonts w:ascii="Arial" w:hAnsi="Arial" w:cs="Arial"/>
          <w:sz w:val="24"/>
          <w:szCs w:val="24"/>
        </w:rPr>
        <w:t>This differs from Kate</w:t>
      </w:r>
      <w:r w:rsidR="00534B16">
        <w:rPr>
          <w:rFonts w:ascii="Arial" w:hAnsi="Arial" w:cs="Arial"/>
          <w:sz w:val="24"/>
          <w:szCs w:val="24"/>
        </w:rPr>
        <w:t>`s</w:t>
      </w:r>
      <w:r w:rsidRPr="00190A17">
        <w:rPr>
          <w:rFonts w:ascii="Arial" w:hAnsi="Arial" w:cs="Arial"/>
          <w:sz w:val="24"/>
          <w:szCs w:val="24"/>
        </w:rPr>
        <w:t xml:space="preserve"> case as </w:t>
      </w:r>
      <w:r w:rsidR="00C8000F">
        <w:rPr>
          <w:rFonts w:ascii="Arial" w:hAnsi="Arial" w:cs="Arial"/>
          <w:sz w:val="24"/>
          <w:szCs w:val="24"/>
        </w:rPr>
        <w:t xml:space="preserve">it could be argued that there was no </w:t>
      </w:r>
      <w:r w:rsidRPr="00190A17">
        <w:rPr>
          <w:rFonts w:ascii="Arial" w:hAnsi="Arial" w:cs="Arial"/>
          <w:sz w:val="24"/>
          <w:szCs w:val="24"/>
        </w:rPr>
        <w:t>agreement made by both parties only Kate acceptance</w:t>
      </w:r>
      <w:r w:rsidR="00C8000F">
        <w:rPr>
          <w:rFonts w:ascii="Arial" w:hAnsi="Arial" w:cs="Arial"/>
          <w:sz w:val="24"/>
          <w:szCs w:val="24"/>
        </w:rPr>
        <w:t xml:space="preserve"> of the letter</w:t>
      </w:r>
      <w:r w:rsidRPr="00190A17">
        <w:rPr>
          <w:rFonts w:ascii="Arial" w:hAnsi="Arial" w:cs="Arial"/>
          <w:sz w:val="24"/>
          <w:szCs w:val="24"/>
        </w:rPr>
        <w:t xml:space="preserve">. However, Jack does pay Logan the agreed amount of </w:t>
      </w:r>
      <w:r w:rsidR="00CF4884" w:rsidRPr="00190A17">
        <w:rPr>
          <w:rFonts w:ascii="Arial" w:hAnsi="Arial" w:cs="Arial"/>
          <w:sz w:val="24"/>
          <w:szCs w:val="24"/>
        </w:rPr>
        <w:t xml:space="preserve">£750 so Logan was not at a lost of earnings. Therefore, </w:t>
      </w:r>
      <w:r w:rsidR="00C8000F">
        <w:rPr>
          <w:rFonts w:ascii="Arial" w:hAnsi="Arial" w:cs="Arial"/>
          <w:sz w:val="24"/>
          <w:szCs w:val="24"/>
        </w:rPr>
        <w:t>meaning that al</w:t>
      </w:r>
      <w:r w:rsidR="00CF4884" w:rsidRPr="00190A17">
        <w:rPr>
          <w:rFonts w:ascii="Arial" w:hAnsi="Arial" w:cs="Arial"/>
          <w:sz w:val="24"/>
          <w:szCs w:val="24"/>
        </w:rPr>
        <w:t xml:space="preserve">though Logan did not play, he was still paid. </w:t>
      </w:r>
      <w:r w:rsidR="00C8000F">
        <w:rPr>
          <w:rFonts w:ascii="Arial" w:hAnsi="Arial" w:cs="Arial"/>
          <w:sz w:val="24"/>
          <w:szCs w:val="24"/>
        </w:rPr>
        <w:t xml:space="preserve"> It could be said that </w:t>
      </w:r>
      <w:r w:rsidR="00CF4884" w:rsidRPr="00190A17">
        <w:rPr>
          <w:rFonts w:ascii="Arial" w:hAnsi="Arial" w:cs="Arial"/>
          <w:sz w:val="24"/>
          <w:szCs w:val="24"/>
        </w:rPr>
        <w:t>jack</w:t>
      </w:r>
      <w:r w:rsidR="00C8000F">
        <w:rPr>
          <w:rFonts w:ascii="Arial" w:hAnsi="Arial" w:cs="Arial"/>
          <w:sz w:val="24"/>
          <w:szCs w:val="24"/>
        </w:rPr>
        <w:t xml:space="preserve"> still </w:t>
      </w:r>
      <w:r w:rsidR="00CF4884" w:rsidRPr="00190A17">
        <w:rPr>
          <w:rFonts w:ascii="Arial" w:hAnsi="Arial" w:cs="Arial"/>
          <w:sz w:val="24"/>
          <w:szCs w:val="24"/>
        </w:rPr>
        <w:t xml:space="preserve">breached his contract as he did not let Logan play </w:t>
      </w:r>
      <w:r w:rsidR="00C8000F">
        <w:rPr>
          <w:rFonts w:ascii="Arial" w:hAnsi="Arial" w:cs="Arial"/>
          <w:sz w:val="24"/>
          <w:szCs w:val="24"/>
        </w:rPr>
        <w:t xml:space="preserve">at the organisation, </w:t>
      </w:r>
      <w:r w:rsidR="00CF4884" w:rsidRPr="00190A17">
        <w:rPr>
          <w:rFonts w:ascii="Arial" w:hAnsi="Arial" w:cs="Arial"/>
          <w:sz w:val="24"/>
          <w:szCs w:val="24"/>
        </w:rPr>
        <w:t xml:space="preserve">but </w:t>
      </w:r>
      <w:r w:rsidR="00C8000F">
        <w:rPr>
          <w:rFonts w:ascii="Arial" w:hAnsi="Arial" w:cs="Arial"/>
          <w:sz w:val="24"/>
          <w:szCs w:val="24"/>
        </w:rPr>
        <w:t xml:space="preserve">Logan </w:t>
      </w:r>
      <w:r w:rsidR="00CF4884" w:rsidRPr="00190A17">
        <w:rPr>
          <w:rFonts w:ascii="Arial" w:hAnsi="Arial" w:cs="Arial"/>
          <w:sz w:val="24"/>
          <w:szCs w:val="24"/>
        </w:rPr>
        <w:t>was still paid the agreed fee</w:t>
      </w:r>
      <w:r w:rsidR="00E902F5" w:rsidRPr="00190A17">
        <w:rPr>
          <w:rFonts w:ascii="Arial" w:hAnsi="Arial" w:cs="Arial"/>
          <w:sz w:val="24"/>
          <w:szCs w:val="24"/>
        </w:rPr>
        <w:t xml:space="preserve"> (Roberts,2019). </w:t>
      </w:r>
      <w:r w:rsidR="00C8000F">
        <w:rPr>
          <w:rFonts w:ascii="Arial" w:hAnsi="Arial" w:cs="Arial"/>
          <w:sz w:val="24"/>
          <w:szCs w:val="24"/>
        </w:rPr>
        <w:t xml:space="preserve">Meaning, that Jack fulfilled his obligation to Logan because he paid Logan his fee even though he did not perform. </w:t>
      </w:r>
    </w:p>
    <w:p w14:paraId="40457D00" w14:textId="247AFFBA" w:rsidR="00F66283" w:rsidRDefault="00E902F5" w:rsidP="00E42D68">
      <w:pPr>
        <w:rPr>
          <w:rFonts w:ascii="Arial" w:hAnsi="Arial" w:cs="Arial"/>
          <w:sz w:val="24"/>
          <w:szCs w:val="24"/>
        </w:rPr>
      </w:pPr>
      <w:r w:rsidRPr="00190A17">
        <w:rPr>
          <w:rFonts w:ascii="Arial" w:hAnsi="Arial" w:cs="Arial"/>
          <w:sz w:val="24"/>
          <w:szCs w:val="24"/>
        </w:rPr>
        <w:t>There</w:t>
      </w:r>
      <w:r w:rsidR="00CF4884" w:rsidRPr="00190A17">
        <w:rPr>
          <w:rFonts w:ascii="Arial" w:hAnsi="Arial" w:cs="Arial"/>
          <w:sz w:val="24"/>
          <w:szCs w:val="24"/>
        </w:rPr>
        <w:t xml:space="preserve"> was also no guarantee that Logan would have made 500</w:t>
      </w:r>
      <w:r w:rsidR="003431B2">
        <w:rPr>
          <w:rFonts w:ascii="Arial" w:hAnsi="Arial" w:cs="Arial"/>
          <w:sz w:val="24"/>
          <w:szCs w:val="24"/>
        </w:rPr>
        <w:t xml:space="preserve"> pounds</w:t>
      </w:r>
      <w:r w:rsidR="00CF4884" w:rsidRPr="00190A17">
        <w:rPr>
          <w:rFonts w:ascii="Arial" w:hAnsi="Arial" w:cs="Arial"/>
          <w:sz w:val="24"/>
          <w:szCs w:val="24"/>
        </w:rPr>
        <w:t xml:space="preserve"> on selling his merchandise as he could not have predicted whether people would have bought his stuff. </w:t>
      </w:r>
      <w:r w:rsidR="008B65C7">
        <w:rPr>
          <w:rFonts w:ascii="Arial" w:hAnsi="Arial" w:cs="Arial"/>
          <w:sz w:val="24"/>
          <w:szCs w:val="24"/>
        </w:rPr>
        <w:t xml:space="preserve">In the </w:t>
      </w:r>
      <w:r w:rsidR="00385AFF">
        <w:rPr>
          <w:rFonts w:ascii="Arial" w:hAnsi="Arial" w:cs="Arial"/>
          <w:sz w:val="24"/>
          <w:szCs w:val="24"/>
        </w:rPr>
        <w:t>Hadley v Baxendale</w:t>
      </w:r>
      <w:r w:rsidR="008B65C7">
        <w:rPr>
          <w:rFonts w:ascii="Arial" w:hAnsi="Arial" w:cs="Arial"/>
          <w:sz w:val="24"/>
          <w:szCs w:val="24"/>
        </w:rPr>
        <w:t xml:space="preserve"> 1854 where the claimant contended that the defendant had displayed professional negligence and attempted to claim the loss of earrings. It was held that the damages are limited to those that arise naturally from a breach and those that are reasonably contemplated by the parties at the time of contracting</w:t>
      </w:r>
      <w:r w:rsidR="00C8000F">
        <w:rPr>
          <w:rFonts w:ascii="Arial" w:hAnsi="Arial" w:cs="Arial"/>
          <w:sz w:val="24"/>
          <w:szCs w:val="24"/>
        </w:rPr>
        <w:t xml:space="preserve"> (Swarbrick,2020)</w:t>
      </w:r>
      <w:r w:rsidR="008B65C7">
        <w:rPr>
          <w:rFonts w:ascii="Arial" w:hAnsi="Arial" w:cs="Arial"/>
          <w:sz w:val="24"/>
          <w:szCs w:val="24"/>
        </w:rPr>
        <w:t xml:space="preserve">. In Logan`s case because he was paid his fee, nothing else was agreed, again it could not be guaranteed that Logan would have made </w:t>
      </w:r>
      <w:r w:rsidR="00C8000F">
        <w:rPr>
          <w:rFonts w:ascii="Arial" w:hAnsi="Arial" w:cs="Arial"/>
          <w:sz w:val="24"/>
          <w:szCs w:val="24"/>
        </w:rPr>
        <w:t xml:space="preserve">that amount of </w:t>
      </w:r>
      <w:r w:rsidR="008B65C7">
        <w:rPr>
          <w:rFonts w:ascii="Arial" w:hAnsi="Arial" w:cs="Arial"/>
          <w:sz w:val="24"/>
          <w:szCs w:val="24"/>
        </w:rPr>
        <w:t>money</w:t>
      </w:r>
      <w:r w:rsidR="00C8000F">
        <w:rPr>
          <w:rFonts w:ascii="Arial" w:hAnsi="Arial" w:cs="Arial"/>
          <w:sz w:val="24"/>
          <w:szCs w:val="24"/>
        </w:rPr>
        <w:t xml:space="preserve"> from selling his merchandise.</w:t>
      </w:r>
      <w:r w:rsidR="00F66283">
        <w:rPr>
          <w:rFonts w:ascii="Arial" w:hAnsi="Arial" w:cs="Arial"/>
          <w:sz w:val="24"/>
          <w:szCs w:val="24"/>
        </w:rPr>
        <w:t xml:space="preserve"> Also, when Jack and Logan were negotiating, Logan did not converse to Jack that he intended to make a profit from his merchandise, therefore Jack would not be liable as this was not mentioned when they created the contract. </w:t>
      </w:r>
    </w:p>
    <w:p w14:paraId="62BEA573" w14:textId="20A02907" w:rsidR="00036D9D" w:rsidRDefault="009C38C5" w:rsidP="00E42D68">
      <w:pPr>
        <w:rPr>
          <w:rFonts w:ascii="Arial" w:hAnsi="Arial" w:cs="Arial"/>
          <w:sz w:val="24"/>
          <w:szCs w:val="24"/>
        </w:rPr>
      </w:pPr>
      <w:r>
        <w:rPr>
          <w:rFonts w:ascii="Arial" w:hAnsi="Arial" w:cs="Arial"/>
          <w:sz w:val="24"/>
          <w:szCs w:val="24"/>
        </w:rPr>
        <w:t>A b</w:t>
      </w:r>
      <w:r w:rsidR="00036D9D">
        <w:rPr>
          <w:rFonts w:ascii="Arial" w:hAnsi="Arial" w:cs="Arial"/>
          <w:sz w:val="24"/>
          <w:szCs w:val="24"/>
        </w:rPr>
        <w:t xml:space="preserve">reach of contract </w:t>
      </w:r>
      <w:r>
        <w:rPr>
          <w:rFonts w:ascii="Arial" w:hAnsi="Arial" w:cs="Arial"/>
          <w:sz w:val="24"/>
          <w:szCs w:val="24"/>
        </w:rPr>
        <w:t>can occur when a contract is formed between two parties and someone fails to uphold their end of the agreement. This means that they have been contracted to do something or not to do something and have failed. A brea</w:t>
      </w:r>
      <w:r w:rsidR="00534B16">
        <w:rPr>
          <w:rFonts w:ascii="Arial" w:hAnsi="Arial" w:cs="Arial"/>
          <w:sz w:val="24"/>
          <w:szCs w:val="24"/>
        </w:rPr>
        <w:t xml:space="preserve">ch </w:t>
      </w:r>
      <w:r>
        <w:rPr>
          <w:rFonts w:ascii="Arial" w:hAnsi="Arial" w:cs="Arial"/>
          <w:sz w:val="24"/>
          <w:szCs w:val="24"/>
        </w:rPr>
        <w:t xml:space="preserve">of contract can occur to both written and oral contracts (Viator, 2019). </w:t>
      </w:r>
    </w:p>
    <w:p w14:paraId="69B30697" w14:textId="2A936B90" w:rsidR="009C38C5" w:rsidRDefault="00C662BA" w:rsidP="00E42D68">
      <w:pPr>
        <w:rPr>
          <w:rFonts w:ascii="Arial" w:hAnsi="Arial" w:cs="Arial"/>
          <w:sz w:val="24"/>
          <w:szCs w:val="24"/>
        </w:rPr>
      </w:pPr>
      <w:r>
        <w:rPr>
          <w:rFonts w:ascii="Arial" w:hAnsi="Arial" w:cs="Arial"/>
          <w:sz w:val="24"/>
          <w:szCs w:val="24"/>
        </w:rPr>
        <w:t xml:space="preserve">A contract was formed by Jack and DJ Mason when Jack contacted him to pay at the Oakwood Student Union. While forming this contract Jack agreed to pay DJ Mason 1500 pounds for his performance if he played for three hours. When DJ Mason arrived and the mix up occurred with Logan, he was </w:t>
      </w:r>
      <w:r w:rsidR="009C38C5">
        <w:rPr>
          <w:rFonts w:ascii="Arial" w:hAnsi="Arial" w:cs="Arial"/>
          <w:sz w:val="24"/>
          <w:szCs w:val="24"/>
        </w:rPr>
        <w:t>embarrassed</w:t>
      </w:r>
      <w:r>
        <w:rPr>
          <w:rFonts w:ascii="Arial" w:hAnsi="Arial" w:cs="Arial"/>
          <w:sz w:val="24"/>
          <w:szCs w:val="24"/>
        </w:rPr>
        <w:t xml:space="preserve"> but still performed. However, he only performed for two out of three hours that was agreed. </w:t>
      </w:r>
      <w:r>
        <w:rPr>
          <w:rFonts w:ascii="Arial" w:hAnsi="Arial" w:cs="Arial"/>
          <w:sz w:val="24"/>
          <w:szCs w:val="24"/>
        </w:rPr>
        <w:lastRenderedPageBreak/>
        <w:t>The result of this means that DJ Mason breached his contract with Jack because when they formed the contract, they both agreed that he would play for three hours, which he did not do</w:t>
      </w:r>
      <w:r w:rsidR="00036D9D">
        <w:rPr>
          <w:rFonts w:ascii="Arial" w:hAnsi="Arial" w:cs="Arial"/>
          <w:sz w:val="24"/>
          <w:szCs w:val="24"/>
        </w:rPr>
        <w:t xml:space="preserve"> therefore, he breached his contract with Jack</w:t>
      </w:r>
      <w:r>
        <w:rPr>
          <w:rFonts w:ascii="Arial" w:hAnsi="Arial" w:cs="Arial"/>
          <w:sz w:val="24"/>
          <w:szCs w:val="24"/>
        </w:rPr>
        <w:t xml:space="preserve">. </w:t>
      </w:r>
      <w:r w:rsidR="00036D9D">
        <w:rPr>
          <w:rFonts w:ascii="Arial" w:hAnsi="Arial" w:cs="Arial"/>
          <w:sz w:val="24"/>
          <w:szCs w:val="24"/>
        </w:rPr>
        <w:t xml:space="preserve">However, it could be argued that DJ Mason </w:t>
      </w:r>
      <w:r w:rsidR="00E74243">
        <w:rPr>
          <w:rFonts w:ascii="Arial" w:hAnsi="Arial" w:cs="Arial"/>
          <w:sz w:val="24"/>
          <w:szCs w:val="24"/>
        </w:rPr>
        <w:t xml:space="preserve">partially </w:t>
      </w:r>
      <w:r w:rsidR="00036D9D">
        <w:rPr>
          <w:rFonts w:ascii="Arial" w:hAnsi="Arial" w:cs="Arial"/>
          <w:sz w:val="24"/>
          <w:szCs w:val="24"/>
        </w:rPr>
        <w:t>breach</w:t>
      </w:r>
      <w:r w:rsidR="00E74243">
        <w:rPr>
          <w:rFonts w:ascii="Arial" w:hAnsi="Arial" w:cs="Arial"/>
          <w:sz w:val="24"/>
          <w:szCs w:val="24"/>
        </w:rPr>
        <w:t>ed</w:t>
      </w:r>
      <w:r w:rsidR="00036D9D">
        <w:rPr>
          <w:rFonts w:ascii="Arial" w:hAnsi="Arial" w:cs="Arial"/>
          <w:sz w:val="24"/>
          <w:szCs w:val="24"/>
        </w:rPr>
        <w:t xml:space="preserve"> his contract because he still performed at the organisation</w:t>
      </w:r>
      <w:r w:rsidR="008F23F8">
        <w:rPr>
          <w:rFonts w:ascii="Arial" w:hAnsi="Arial" w:cs="Arial"/>
          <w:sz w:val="24"/>
          <w:szCs w:val="24"/>
        </w:rPr>
        <w:t xml:space="preserve"> (Butterworths,2021)</w:t>
      </w:r>
      <w:r w:rsidR="00036D9D">
        <w:rPr>
          <w:rFonts w:ascii="Arial" w:hAnsi="Arial" w:cs="Arial"/>
          <w:sz w:val="24"/>
          <w:szCs w:val="24"/>
        </w:rPr>
        <w:t xml:space="preserve">. </w:t>
      </w:r>
      <w:r w:rsidR="009C38C5">
        <w:rPr>
          <w:rFonts w:ascii="Arial" w:hAnsi="Arial" w:cs="Arial"/>
          <w:sz w:val="24"/>
          <w:szCs w:val="24"/>
        </w:rPr>
        <w:t xml:space="preserve">In the </w:t>
      </w:r>
      <w:r w:rsidR="008F23F8">
        <w:rPr>
          <w:rFonts w:ascii="Arial" w:hAnsi="Arial" w:cs="Arial"/>
          <w:sz w:val="24"/>
          <w:szCs w:val="24"/>
        </w:rPr>
        <w:t>Hoenig</w:t>
      </w:r>
      <w:r w:rsidR="009C38C5">
        <w:rPr>
          <w:rFonts w:ascii="Arial" w:hAnsi="Arial" w:cs="Arial"/>
          <w:sz w:val="24"/>
          <w:szCs w:val="24"/>
        </w:rPr>
        <w:t xml:space="preserve"> v Isaacs 1952 case</w:t>
      </w:r>
      <w:r w:rsidR="004A6179">
        <w:rPr>
          <w:rFonts w:ascii="Arial" w:hAnsi="Arial" w:cs="Arial"/>
          <w:sz w:val="24"/>
          <w:szCs w:val="24"/>
        </w:rPr>
        <w:t>, a contract was conducted for a redecoration a one bed flat for a total of 750 pounds. When the work was finished by the contractors, the outstanding amount of 350 pounds was still left to be paid. However, there were defects that occurred to the bookcase and wardrobe in the property that cost 55 pounds to repair. As a result of this the employer refused to pay the rest of the money to the contractor, claiming that a repudiatory breach of the contracted occurred due to a failure to perform the contract. It was held that the employer had to pay the contractors the rest of the sum because the work was carried out and the entire performance was not a condition precedent. When referring b</w:t>
      </w:r>
      <w:r w:rsidR="000A6E00">
        <w:rPr>
          <w:rFonts w:ascii="Arial" w:hAnsi="Arial" w:cs="Arial"/>
          <w:sz w:val="24"/>
          <w:szCs w:val="24"/>
        </w:rPr>
        <w:t xml:space="preserve">ack to DJ mason case it could be argued that that he was contracted to perform which he did, so he may be entitled to claim some money from Jack. </w:t>
      </w:r>
    </w:p>
    <w:p w14:paraId="6930A129" w14:textId="53E66505" w:rsidR="00036D9D" w:rsidRPr="00190A17" w:rsidRDefault="000A6E00" w:rsidP="00E42D68">
      <w:pPr>
        <w:rPr>
          <w:rFonts w:ascii="Arial" w:hAnsi="Arial" w:cs="Arial"/>
          <w:sz w:val="24"/>
          <w:szCs w:val="24"/>
        </w:rPr>
      </w:pPr>
      <w:r>
        <w:rPr>
          <w:rFonts w:ascii="Arial" w:hAnsi="Arial" w:cs="Arial"/>
          <w:sz w:val="24"/>
          <w:szCs w:val="24"/>
        </w:rPr>
        <w:t xml:space="preserve">There were also factors that occurred that may DJ Mason uncomfortable, </w:t>
      </w:r>
      <w:r w:rsidR="00036D9D">
        <w:rPr>
          <w:rFonts w:ascii="Arial" w:hAnsi="Arial" w:cs="Arial"/>
          <w:sz w:val="24"/>
          <w:szCs w:val="24"/>
        </w:rPr>
        <w:t xml:space="preserve">due to the mix-up that occurred and how </w:t>
      </w:r>
      <w:r>
        <w:rPr>
          <w:rFonts w:ascii="Arial" w:hAnsi="Arial" w:cs="Arial"/>
          <w:sz w:val="24"/>
          <w:szCs w:val="24"/>
        </w:rPr>
        <w:t>Jack reacted to it made DJ mason feel embarrassed</w:t>
      </w:r>
      <w:r w:rsidR="00036D9D">
        <w:rPr>
          <w:rFonts w:ascii="Arial" w:hAnsi="Arial" w:cs="Arial"/>
          <w:sz w:val="24"/>
          <w:szCs w:val="24"/>
        </w:rPr>
        <w:t>.</w:t>
      </w:r>
      <w:r>
        <w:rPr>
          <w:rFonts w:ascii="Arial" w:hAnsi="Arial" w:cs="Arial"/>
          <w:sz w:val="24"/>
          <w:szCs w:val="24"/>
        </w:rPr>
        <w:t xml:space="preserve"> This also could have resulted in there being awkward tension at the venue. </w:t>
      </w:r>
      <w:r w:rsidR="00036D9D">
        <w:rPr>
          <w:rFonts w:ascii="Arial" w:hAnsi="Arial" w:cs="Arial"/>
          <w:sz w:val="24"/>
          <w:szCs w:val="24"/>
        </w:rPr>
        <w:t xml:space="preserve">This could have </w:t>
      </w:r>
      <w:r>
        <w:rPr>
          <w:rFonts w:ascii="Arial" w:hAnsi="Arial" w:cs="Arial"/>
          <w:sz w:val="24"/>
          <w:szCs w:val="24"/>
        </w:rPr>
        <w:t xml:space="preserve">also </w:t>
      </w:r>
      <w:r w:rsidR="00036D9D">
        <w:rPr>
          <w:rFonts w:ascii="Arial" w:hAnsi="Arial" w:cs="Arial"/>
          <w:sz w:val="24"/>
          <w:szCs w:val="24"/>
        </w:rPr>
        <w:t>potential</w:t>
      </w:r>
      <w:r w:rsidR="00F90B47">
        <w:rPr>
          <w:rFonts w:ascii="Arial" w:hAnsi="Arial" w:cs="Arial"/>
          <w:sz w:val="24"/>
          <w:szCs w:val="24"/>
        </w:rPr>
        <w:t>ly</w:t>
      </w:r>
      <w:r w:rsidR="00036D9D">
        <w:rPr>
          <w:rFonts w:ascii="Arial" w:hAnsi="Arial" w:cs="Arial"/>
          <w:sz w:val="24"/>
          <w:szCs w:val="24"/>
        </w:rPr>
        <w:t xml:space="preserve"> harmed DJ Mason famous career because he may have received back lash for taking someone else’s gig</w:t>
      </w:r>
      <w:r w:rsidR="009C38C5">
        <w:rPr>
          <w:rFonts w:ascii="Arial" w:hAnsi="Arial" w:cs="Arial"/>
          <w:sz w:val="24"/>
          <w:szCs w:val="24"/>
        </w:rPr>
        <w:t>, even though it was not his fault that the gig was doubled booked</w:t>
      </w:r>
      <w:r w:rsidR="00036D9D">
        <w:rPr>
          <w:rFonts w:ascii="Arial" w:hAnsi="Arial" w:cs="Arial"/>
          <w:sz w:val="24"/>
          <w:szCs w:val="24"/>
        </w:rPr>
        <w:t>. Th</w:t>
      </w:r>
      <w:r w:rsidR="009C38C5">
        <w:rPr>
          <w:rFonts w:ascii="Arial" w:hAnsi="Arial" w:cs="Arial"/>
          <w:sz w:val="24"/>
          <w:szCs w:val="24"/>
        </w:rPr>
        <w:t>e</w:t>
      </w:r>
      <w:r w:rsidR="00036D9D">
        <w:rPr>
          <w:rFonts w:ascii="Arial" w:hAnsi="Arial" w:cs="Arial"/>
          <w:sz w:val="24"/>
          <w:szCs w:val="24"/>
        </w:rPr>
        <w:t xml:space="preserve"> exception that could have developed to mitigate this scene would have been t</w:t>
      </w:r>
      <w:r w:rsidR="009C38C5">
        <w:rPr>
          <w:rFonts w:ascii="Arial" w:hAnsi="Arial" w:cs="Arial"/>
          <w:sz w:val="24"/>
          <w:szCs w:val="24"/>
        </w:rPr>
        <w:t>o let</w:t>
      </w:r>
      <w:r w:rsidR="00036D9D">
        <w:rPr>
          <w:rFonts w:ascii="Arial" w:hAnsi="Arial" w:cs="Arial"/>
          <w:sz w:val="24"/>
          <w:szCs w:val="24"/>
        </w:rPr>
        <w:t xml:space="preserve"> Logan perform as well as DJ Mason. This would have meant no one would have breach their contracts and no one would have felt guilty. </w:t>
      </w:r>
    </w:p>
    <w:p w14:paraId="47E99934" w14:textId="77777777" w:rsidR="00F90B47" w:rsidRDefault="00610273" w:rsidP="00411620">
      <w:pPr>
        <w:rPr>
          <w:rFonts w:ascii="Arial" w:hAnsi="Arial" w:cs="Arial"/>
          <w:sz w:val="24"/>
          <w:szCs w:val="24"/>
        </w:rPr>
      </w:pPr>
      <w:r w:rsidRPr="00190A17">
        <w:rPr>
          <w:rFonts w:ascii="Arial" w:hAnsi="Arial" w:cs="Arial"/>
          <w:sz w:val="24"/>
          <w:szCs w:val="24"/>
        </w:rPr>
        <w:t xml:space="preserve">Nell </w:t>
      </w:r>
      <w:r w:rsidR="001E15DA" w:rsidRPr="00190A17">
        <w:rPr>
          <w:rFonts w:ascii="Arial" w:hAnsi="Arial" w:cs="Arial"/>
          <w:sz w:val="24"/>
          <w:szCs w:val="24"/>
        </w:rPr>
        <w:t>performed for Jack when he asked her to after DJ Mason</w:t>
      </w:r>
      <w:r w:rsidR="002C6CCE">
        <w:rPr>
          <w:rFonts w:ascii="Arial" w:hAnsi="Arial" w:cs="Arial"/>
          <w:sz w:val="24"/>
          <w:szCs w:val="24"/>
        </w:rPr>
        <w:t xml:space="preserve"> left</w:t>
      </w:r>
      <w:r w:rsidR="001E15DA" w:rsidRPr="00190A17">
        <w:rPr>
          <w:rFonts w:ascii="Arial" w:hAnsi="Arial" w:cs="Arial"/>
          <w:sz w:val="24"/>
          <w:szCs w:val="24"/>
        </w:rPr>
        <w:t xml:space="preserve">. Jack and Nell never agreed to any terms when she agreed to go on stage. However, there was an agreement that she would go up on stage for Jack. Following the show, Jack then goes on to tell Nell that he was grateful for her going on stage and will pay her </w:t>
      </w:r>
      <w:r w:rsidR="00922C8A">
        <w:rPr>
          <w:rFonts w:ascii="Arial" w:hAnsi="Arial" w:cs="Arial"/>
          <w:sz w:val="24"/>
          <w:szCs w:val="24"/>
        </w:rPr>
        <w:t>£</w:t>
      </w:r>
      <w:r w:rsidR="001E15DA" w:rsidRPr="00190A17">
        <w:rPr>
          <w:rFonts w:ascii="Arial" w:hAnsi="Arial" w:cs="Arial"/>
          <w:sz w:val="24"/>
          <w:szCs w:val="24"/>
        </w:rPr>
        <w:t>250</w:t>
      </w:r>
      <w:r w:rsidR="00922C8A">
        <w:rPr>
          <w:rFonts w:ascii="Arial" w:hAnsi="Arial" w:cs="Arial"/>
          <w:sz w:val="24"/>
          <w:szCs w:val="24"/>
        </w:rPr>
        <w:t xml:space="preserve"> for playing as she had done him a favour</w:t>
      </w:r>
      <w:r w:rsidR="001E15DA" w:rsidRPr="00190A17">
        <w:rPr>
          <w:rFonts w:ascii="Arial" w:hAnsi="Arial" w:cs="Arial"/>
          <w:sz w:val="24"/>
          <w:szCs w:val="24"/>
        </w:rPr>
        <w:t>. In this situation, there were no intention to make a legal relationship because Nell performed without having consideration</w:t>
      </w:r>
      <w:r w:rsidR="00922C8A">
        <w:rPr>
          <w:rFonts w:ascii="Arial" w:hAnsi="Arial" w:cs="Arial"/>
          <w:sz w:val="24"/>
          <w:szCs w:val="24"/>
        </w:rPr>
        <w:t xml:space="preserve"> and also because Jack is her friend</w:t>
      </w:r>
      <w:r w:rsidR="00C369BE">
        <w:rPr>
          <w:rFonts w:ascii="Arial" w:hAnsi="Arial" w:cs="Arial"/>
          <w:sz w:val="24"/>
          <w:szCs w:val="24"/>
        </w:rPr>
        <w:t xml:space="preserve"> </w:t>
      </w:r>
      <w:r w:rsidR="00190A17">
        <w:rPr>
          <w:rFonts w:ascii="Arial" w:hAnsi="Arial" w:cs="Arial"/>
          <w:sz w:val="24"/>
          <w:szCs w:val="24"/>
        </w:rPr>
        <w:t>(Legal Dictionary, 2015)</w:t>
      </w:r>
      <w:r w:rsidR="001E15DA" w:rsidRPr="00190A17">
        <w:rPr>
          <w:rFonts w:ascii="Arial" w:hAnsi="Arial" w:cs="Arial"/>
          <w:sz w:val="24"/>
          <w:szCs w:val="24"/>
        </w:rPr>
        <w:t>. The</w:t>
      </w:r>
      <w:r w:rsidR="001C6786">
        <w:rPr>
          <w:rFonts w:ascii="Arial" w:hAnsi="Arial" w:cs="Arial"/>
          <w:sz w:val="24"/>
          <w:szCs w:val="24"/>
        </w:rPr>
        <w:t xml:space="preserve"> result of them being friends means that it is assessed </w:t>
      </w:r>
      <w:r w:rsidR="00C369BE">
        <w:rPr>
          <w:rFonts w:ascii="Arial" w:hAnsi="Arial" w:cs="Arial"/>
          <w:sz w:val="24"/>
          <w:szCs w:val="24"/>
        </w:rPr>
        <w:t>differently because in the eyes of the</w:t>
      </w:r>
      <w:r w:rsidR="00CB144B" w:rsidRPr="00190A17">
        <w:rPr>
          <w:rFonts w:ascii="Arial" w:hAnsi="Arial" w:cs="Arial"/>
          <w:sz w:val="24"/>
          <w:szCs w:val="24"/>
        </w:rPr>
        <w:t xml:space="preserve"> law</w:t>
      </w:r>
      <w:r w:rsidR="00C369BE">
        <w:rPr>
          <w:rFonts w:ascii="Arial" w:hAnsi="Arial" w:cs="Arial"/>
          <w:sz w:val="24"/>
          <w:szCs w:val="24"/>
        </w:rPr>
        <w:t xml:space="preserve">, it </w:t>
      </w:r>
      <w:r w:rsidR="00CB144B" w:rsidRPr="00190A17">
        <w:rPr>
          <w:rFonts w:ascii="Arial" w:hAnsi="Arial" w:cs="Arial"/>
          <w:sz w:val="24"/>
          <w:szCs w:val="24"/>
        </w:rPr>
        <w:t>makes a presumption that the parties do not intend to create legal relations</w:t>
      </w:r>
      <w:r w:rsidR="00C369BE">
        <w:rPr>
          <w:rFonts w:ascii="Arial" w:hAnsi="Arial" w:cs="Arial"/>
          <w:sz w:val="24"/>
          <w:szCs w:val="24"/>
        </w:rPr>
        <w:t xml:space="preserve">. The law does this </w:t>
      </w:r>
      <w:r w:rsidR="00CB144B" w:rsidRPr="00190A17">
        <w:rPr>
          <w:rFonts w:ascii="Arial" w:hAnsi="Arial" w:cs="Arial"/>
          <w:sz w:val="24"/>
          <w:szCs w:val="24"/>
        </w:rPr>
        <w:t xml:space="preserve">when dealing with a social and domestic agreements (Hepple, 2009). </w:t>
      </w:r>
    </w:p>
    <w:p w14:paraId="7E9CA119" w14:textId="48BE4F00" w:rsidR="00411620" w:rsidRDefault="00017EC3" w:rsidP="00411620">
      <w:pPr>
        <w:rPr>
          <w:rFonts w:ascii="Arial" w:hAnsi="Arial" w:cs="Arial"/>
          <w:sz w:val="24"/>
          <w:szCs w:val="24"/>
        </w:rPr>
      </w:pPr>
      <w:r>
        <w:rPr>
          <w:rFonts w:ascii="Arial" w:hAnsi="Arial" w:cs="Arial"/>
          <w:sz w:val="24"/>
          <w:szCs w:val="24"/>
        </w:rPr>
        <w:t xml:space="preserve">A </w:t>
      </w:r>
      <w:r w:rsidR="00CD15FC">
        <w:rPr>
          <w:rFonts w:ascii="Arial" w:hAnsi="Arial" w:cs="Arial"/>
          <w:sz w:val="24"/>
          <w:szCs w:val="24"/>
        </w:rPr>
        <w:t>social and domestic contract</w:t>
      </w:r>
      <w:r w:rsidR="006A40D2">
        <w:rPr>
          <w:rFonts w:ascii="Arial" w:hAnsi="Arial" w:cs="Arial"/>
          <w:sz w:val="24"/>
          <w:szCs w:val="24"/>
        </w:rPr>
        <w:t xml:space="preserve"> </w:t>
      </w:r>
      <w:r w:rsidR="00CD15FC">
        <w:rPr>
          <w:rFonts w:ascii="Arial" w:hAnsi="Arial" w:cs="Arial"/>
          <w:sz w:val="24"/>
          <w:szCs w:val="24"/>
        </w:rPr>
        <w:t xml:space="preserve">is referred to an agreement between two people who are linked by friendship and family. </w:t>
      </w:r>
      <w:r w:rsidR="00C9061A">
        <w:rPr>
          <w:rFonts w:ascii="Arial" w:hAnsi="Arial" w:cs="Arial"/>
          <w:sz w:val="24"/>
          <w:szCs w:val="24"/>
        </w:rPr>
        <w:t xml:space="preserve">This link between the two </w:t>
      </w:r>
      <w:r w:rsidR="00D104E3">
        <w:rPr>
          <w:rFonts w:ascii="Arial" w:hAnsi="Arial" w:cs="Arial"/>
          <w:sz w:val="24"/>
          <w:szCs w:val="24"/>
        </w:rPr>
        <w:t xml:space="preserve">allows the court to make a </w:t>
      </w:r>
      <w:r w:rsidR="00204416">
        <w:rPr>
          <w:rFonts w:ascii="Arial" w:hAnsi="Arial" w:cs="Arial"/>
          <w:sz w:val="24"/>
          <w:szCs w:val="24"/>
        </w:rPr>
        <w:t>p</w:t>
      </w:r>
      <w:r w:rsidR="00204416" w:rsidRPr="00190A17">
        <w:rPr>
          <w:rFonts w:ascii="Arial" w:hAnsi="Arial" w:cs="Arial"/>
          <w:sz w:val="24"/>
          <w:szCs w:val="24"/>
        </w:rPr>
        <w:t>resumption</w:t>
      </w:r>
      <w:r w:rsidR="00CB144B" w:rsidRPr="00190A17">
        <w:rPr>
          <w:rFonts w:ascii="Arial" w:hAnsi="Arial" w:cs="Arial"/>
          <w:sz w:val="24"/>
          <w:szCs w:val="24"/>
        </w:rPr>
        <w:t xml:space="preserve"> </w:t>
      </w:r>
      <w:r w:rsidR="00D104E3">
        <w:rPr>
          <w:rFonts w:ascii="Arial" w:hAnsi="Arial" w:cs="Arial"/>
          <w:sz w:val="24"/>
          <w:szCs w:val="24"/>
        </w:rPr>
        <w:t>that these two did not intend to create a legal relationship.</w:t>
      </w:r>
      <w:r w:rsidR="00204416">
        <w:rPr>
          <w:rFonts w:ascii="Arial" w:hAnsi="Arial" w:cs="Arial"/>
          <w:sz w:val="24"/>
          <w:szCs w:val="24"/>
        </w:rPr>
        <w:t xml:space="preserve"> However, the presumption </w:t>
      </w:r>
      <w:r w:rsidR="00CB144B" w:rsidRPr="00190A17">
        <w:rPr>
          <w:rFonts w:ascii="Arial" w:hAnsi="Arial" w:cs="Arial"/>
          <w:sz w:val="24"/>
          <w:szCs w:val="24"/>
        </w:rPr>
        <w:t xml:space="preserve">to this may be rebutted by evidence. </w:t>
      </w:r>
      <w:r w:rsidR="00204416">
        <w:rPr>
          <w:rFonts w:ascii="Arial" w:hAnsi="Arial" w:cs="Arial"/>
          <w:sz w:val="24"/>
          <w:szCs w:val="24"/>
        </w:rPr>
        <w:t xml:space="preserve">Therefore, if Nell had proof that the jack agreed to pay her money for her performance then it could be argued that they had a valid contract </w:t>
      </w:r>
      <w:r w:rsidR="00FE201F">
        <w:rPr>
          <w:rFonts w:ascii="Arial" w:hAnsi="Arial" w:cs="Arial"/>
          <w:sz w:val="24"/>
          <w:szCs w:val="24"/>
        </w:rPr>
        <w:t>(Laver,2021)</w:t>
      </w:r>
      <w:r w:rsidR="00204416">
        <w:rPr>
          <w:rFonts w:ascii="Arial" w:hAnsi="Arial" w:cs="Arial"/>
          <w:sz w:val="24"/>
          <w:szCs w:val="24"/>
        </w:rPr>
        <w:t xml:space="preserve"> </w:t>
      </w:r>
    </w:p>
    <w:p w14:paraId="73E54DE3" w14:textId="6F0C5B9C" w:rsidR="00E902F5" w:rsidRDefault="00411620" w:rsidP="00E42D68">
      <w:pPr>
        <w:rPr>
          <w:rFonts w:ascii="Arial" w:hAnsi="Arial" w:cs="Arial"/>
          <w:sz w:val="24"/>
          <w:szCs w:val="24"/>
        </w:rPr>
      </w:pPr>
      <w:r>
        <w:rPr>
          <w:rFonts w:ascii="Arial" w:hAnsi="Arial" w:cs="Arial"/>
          <w:sz w:val="24"/>
          <w:szCs w:val="24"/>
        </w:rPr>
        <w:t xml:space="preserve">Furthermore, </w:t>
      </w:r>
      <w:r w:rsidR="00AF3AD8" w:rsidRPr="00190A17">
        <w:rPr>
          <w:rFonts w:ascii="Arial" w:hAnsi="Arial" w:cs="Arial"/>
          <w:sz w:val="24"/>
          <w:szCs w:val="24"/>
        </w:rPr>
        <w:t>it</w:t>
      </w:r>
      <w:r w:rsidR="00970139">
        <w:rPr>
          <w:rFonts w:ascii="Arial" w:hAnsi="Arial" w:cs="Arial"/>
          <w:sz w:val="24"/>
          <w:szCs w:val="24"/>
        </w:rPr>
        <w:t xml:space="preserve"> could be </w:t>
      </w:r>
      <w:r w:rsidR="0097616F" w:rsidRPr="00190A17">
        <w:rPr>
          <w:rFonts w:ascii="Arial" w:hAnsi="Arial" w:cs="Arial"/>
          <w:sz w:val="24"/>
          <w:szCs w:val="24"/>
        </w:rPr>
        <w:t>established that there was a valid consideration between Jack and Nell. The reason for this is that Jack</w:t>
      </w:r>
      <w:r w:rsidR="009B7FE2">
        <w:rPr>
          <w:rFonts w:ascii="Arial" w:hAnsi="Arial" w:cs="Arial"/>
          <w:sz w:val="24"/>
          <w:szCs w:val="24"/>
        </w:rPr>
        <w:t>, w</w:t>
      </w:r>
      <w:r w:rsidR="0097616F" w:rsidRPr="00190A17">
        <w:rPr>
          <w:rFonts w:ascii="Arial" w:hAnsi="Arial" w:cs="Arial"/>
          <w:sz w:val="24"/>
          <w:szCs w:val="24"/>
        </w:rPr>
        <w:t>illing</w:t>
      </w:r>
      <w:r w:rsidR="00F90B47">
        <w:rPr>
          <w:rFonts w:ascii="Arial" w:hAnsi="Arial" w:cs="Arial"/>
          <w:sz w:val="24"/>
          <w:szCs w:val="24"/>
        </w:rPr>
        <w:t>ly</w:t>
      </w:r>
      <w:r w:rsidR="0097616F" w:rsidRPr="00190A17">
        <w:rPr>
          <w:rFonts w:ascii="Arial" w:hAnsi="Arial" w:cs="Arial"/>
          <w:sz w:val="24"/>
          <w:szCs w:val="24"/>
        </w:rPr>
        <w:t xml:space="preserve"> stated to Nell that he would pay her 250 pounds because of what she did for him. He was willing and grateful to </w:t>
      </w:r>
      <w:r w:rsidR="0097616F" w:rsidRPr="00190A17">
        <w:rPr>
          <w:rFonts w:ascii="Arial" w:hAnsi="Arial" w:cs="Arial"/>
          <w:sz w:val="24"/>
          <w:szCs w:val="24"/>
        </w:rPr>
        <w:lastRenderedPageBreak/>
        <w:t>compensate Nell but have not paid her yet.</w:t>
      </w:r>
      <w:r w:rsidR="009B7FE2">
        <w:rPr>
          <w:rFonts w:ascii="Arial" w:hAnsi="Arial" w:cs="Arial"/>
          <w:sz w:val="24"/>
          <w:szCs w:val="24"/>
        </w:rPr>
        <w:t xml:space="preserve"> </w:t>
      </w:r>
      <w:r w:rsidR="0097616F" w:rsidRPr="00190A17">
        <w:rPr>
          <w:rFonts w:ascii="Arial" w:hAnsi="Arial" w:cs="Arial"/>
          <w:sz w:val="24"/>
          <w:szCs w:val="24"/>
        </w:rPr>
        <w:t xml:space="preserve"> It was established because the value promised by Jack to Nell have influences them in entering a contract (Lexis,2017)</w:t>
      </w:r>
      <w:r w:rsidR="00520807">
        <w:rPr>
          <w:rFonts w:ascii="Arial" w:hAnsi="Arial" w:cs="Arial"/>
          <w:sz w:val="24"/>
          <w:szCs w:val="24"/>
        </w:rPr>
        <w:t>. By Jack offering Nell 250 pounds for the performs she di</w:t>
      </w:r>
      <w:r w:rsidR="008D4B87">
        <w:rPr>
          <w:rFonts w:ascii="Arial" w:hAnsi="Arial" w:cs="Arial"/>
          <w:sz w:val="24"/>
          <w:szCs w:val="24"/>
        </w:rPr>
        <w:t>d actually carry out</w:t>
      </w:r>
      <w:r w:rsidR="00063BFA">
        <w:rPr>
          <w:rFonts w:ascii="Arial" w:hAnsi="Arial" w:cs="Arial"/>
          <w:sz w:val="24"/>
          <w:szCs w:val="24"/>
        </w:rPr>
        <w:t xml:space="preserve">, jack is offering up a consideration and </w:t>
      </w:r>
      <w:r w:rsidR="002359BB">
        <w:rPr>
          <w:rFonts w:ascii="Arial" w:hAnsi="Arial" w:cs="Arial"/>
          <w:sz w:val="24"/>
          <w:szCs w:val="24"/>
        </w:rPr>
        <w:t xml:space="preserve">it is assumed that Nell have accepted it. </w:t>
      </w:r>
      <w:r w:rsidR="00DA4269">
        <w:rPr>
          <w:rFonts w:ascii="Arial" w:hAnsi="Arial" w:cs="Arial"/>
          <w:sz w:val="24"/>
          <w:szCs w:val="24"/>
        </w:rPr>
        <w:t xml:space="preserve">Past consideration occurs here because Jack made a promise to </w:t>
      </w:r>
      <w:r w:rsidR="006B3CF1">
        <w:rPr>
          <w:rFonts w:ascii="Arial" w:hAnsi="Arial" w:cs="Arial"/>
          <w:sz w:val="24"/>
          <w:szCs w:val="24"/>
        </w:rPr>
        <w:t>compensate</w:t>
      </w:r>
      <w:r w:rsidR="00DA4269">
        <w:rPr>
          <w:rFonts w:ascii="Arial" w:hAnsi="Arial" w:cs="Arial"/>
          <w:sz w:val="24"/>
          <w:szCs w:val="24"/>
        </w:rPr>
        <w:t xml:space="preserve"> Nell </w:t>
      </w:r>
      <w:r w:rsidR="00D01485">
        <w:rPr>
          <w:rFonts w:ascii="Arial" w:hAnsi="Arial" w:cs="Arial"/>
          <w:sz w:val="24"/>
          <w:szCs w:val="24"/>
        </w:rPr>
        <w:t xml:space="preserve">but </w:t>
      </w:r>
      <w:r w:rsidR="008A2E89">
        <w:rPr>
          <w:rFonts w:ascii="Arial" w:hAnsi="Arial" w:cs="Arial"/>
          <w:sz w:val="24"/>
          <w:szCs w:val="24"/>
        </w:rPr>
        <w:t>have not</w:t>
      </w:r>
      <w:r w:rsidR="00D01485">
        <w:rPr>
          <w:rFonts w:ascii="Arial" w:hAnsi="Arial" w:cs="Arial"/>
          <w:sz w:val="24"/>
          <w:szCs w:val="24"/>
        </w:rPr>
        <w:t xml:space="preserve"> lived up to it. If they were to make a new agreement this could not be considered a </w:t>
      </w:r>
      <w:r w:rsidR="002A1555">
        <w:rPr>
          <w:rFonts w:ascii="Arial" w:hAnsi="Arial" w:cs="Arial"/>
          <w:sz w:val="24"/>
          <w:szCs w:val="24"/>
        </w:rPr>
        <w:t>val</w:t>
      </w:r>
      <w:r w:rsidR="00F90B47">
        <w:rPr>
          <w:rFonts w:ascii="Arial" w:hAnsi="Arial" w:cs="Arial"/>
          <w:sz w:val="24"/>
          <w:szCs w:val="24"/>
        </w:rPr>
        <w:t>id</w:t>
      </w:r>
      <w:r w:rsidR="002A1555">
        <w:rPr>
          <w:rFonts w:ascii="Arial" w:hAnsi="Arial" w:cs="Arial"/>
          <w:sz w:val="24"/>
          <w:szCs w:val="24"/>
        </w:rPr>
        <w:t xml:space="preserve"> consideration because it was made as a promise</w:t>
      </w:r>
      <w:r w:rsidR="00852766">
        <w:rPr>
          <w:rFonts w:ascii="Arial" w:hAnsi="Arial" w:cs="Arial"/>
          <w:sz w:val="24"/>
          <w:szCs w:val="24"/>
        </w:rPr>
        <w:t xml:space="preserve"> (</w:t>
      </w:r>
      <w:r w:rsidR="00D740BD">
        <w:rPr>
          <w:rFonts w:ascii="Arial" w:hAnsi="Arial" w:cs="Arial"/>
          <w:sz w:val="24"/>
          <w:szCs w:val="24"/>
        </w:rPr>
        <w:t>upcounsel,2020)</w:t>
      </w:r>
    </w:p>
    <w:p w14:paraId="0FE45030" w14:textId="3EC62C4B" w:rsidR="008C531A" w:rsidRDefault="009F1F08" w:rsidP="00E42D68">
      <w:pPr>
        <w:rPr>
          <w:rFonts w:ascii="Arial" w:hAnsi="Arial" w:cs="Arial"/>
          <w:sz w:val="24"/>
          <w:szCs w:val="24"/>
        </w:rPr>
      </w:pPr>
      <w:r>
        <w:rPr>
          <w:rFonts w:ascii="Arial" w:hAnsi="Arial" w:cs="Arial"/>
          <w:sz w:val="24"/>
          <w:szCs w:val="24"/>
        </w:rPr>
        <w:t xml:space="preserve">To sum up everything that has been stated in the essay. </w:t>
      </w:r>
      <w:r w:rsidR="00DC7E12">
        <w:rPr>
          <w:rFonts w:ascii="Arial" w:hAnsi="Arial" w:cs="Arial"/>
          <w:sz w:val="24"/>
          <w:szCs w:val="24"/>
        </w:rPr>
        <w:t xml:space="preserve">A </w:t>
      </w:r>
      <w:r w:rsidR="00A838D3">
        <w:rPr>
          <w:rFonts w:ascii="Arial" w:hAnsi="Arial" w:cs="Arial"/>
          <w:sz w:val="24"/>
          <w:szCs w:val="24"/>
        </w:rPr>
        <w:t>contract</w:t>
      </w:r>
      <w:r w:rsidR="00DC7E12">
        <w:rPr>
          <w:rFonts w:ascii="Arial" w:hAnsi="Arial" w:cs="Arial"/>
          <w:sz w:val="24"/>
          <w:szCs w:val="24"/>
        </w:rPr>
        <w:t xml:space="preserve"> can easily be made in everyday life. It does not need to be written or signed for because a contract can be made orally. Although, for best results </w:t>
      </w:r>
      <w:r w:rsidR="0093401F">
        <w:rPr>
          <w:rFonts w:ascii="Arial" w:hAnsi="Arial" w:cs="Arial"/>
          <w:sz w:val="24"/>
          <w:szCs w:val="24"/>
        </w:rPr>
        <w:t xml:space="preserve">it is </w:t>
      </w:r>
      <w:r w:rsidR="00A838D3">
        <w:rPr>
          <w:rFonts w:ascii="Arial" w:hAnsi="Arial" w:cs="Arial"/>
          <w:sz w:val="24"/>
          <w:szCs w:val="24"/>
        </w:rPr>
        <w:t>advised</w:t>
      </w:r>
      <w:r w:rsidR="0093401F">
        <w:rPr>
          <w:rFonts w:ascii="Arial" w:hAnsi="Arial" w:cs="Arial"/>
          <w:sz w:val="24"/>
          <w:szCs w:val="24"/>
        </w:rPr>
        <w:t xml:space="preserve"> that if a contract is to be made that it should be written down, signed by both parties and dated. </w:t>
      </w:r>
      <w:r w:rsidR="00A838D3">
        <w:rPr>
          <w:rFonts w:ascii="Arial" w:hAnsi="Arial" w:cs="Arial"/>
          <w:sz w:val="24"/>
          <w:szCs w:val="24"/>
        </w:rPr>
        <w:t>Doing this means that both parties have knowingly agreed to the terms of the contract and are therefore liable to uphold their end of the deal</w:t>
      </w:r>
      <w:r w:rsidR="00471EFD">
        <w:rPr>
          <w:rFonts w:ascii="Arial" w:hAnsi="Arial" w:cs="Arial"/>
          <w:sz w:val="24"/>
          <w:szCs w:val="24"/>
        </w:rPr>
        <w:t xml:space="preserve"> especially if It involved employment (C</w:t>
      </w:r>
      <w:r w:rsidR="00851545">
        <w:rPr>
          <w:rFonts w:ascii="Arial" w:hAnsi="Arial" w:cs="Arial"/>
          <w:sz w:val="24"/>
          <w:szCs w:val="24"/>
        </w:rPr>
        <w:t>itizens advice,2019)</w:t>
      </w:r>
      <w:r w:rsidR="00035CA9">
        <w:rPr>
          <w:rFonts w:ascii="Arial" w:hAnsi="Arial" w:cs="Arial"/>
          <w:sz w:val="24"/>
          <w:szCs w:val="24"/>
        </w:rPr>
        <w:t xml:space="preserve">. To ensure that there is a valid contract the three main principles must apply. In this </w:t>
      </w:r>
      <w:r w:rsidR="00EC49C9">
        <w:rPr>
          <w:rFonts w:ascii="Arial" w:hAnsi="Arial" w:cs="Arial"/>
          <w:sz w:val="24"/>
          <w:szCs w:val="24"/>
        </w:rPr>
        <w:t xml:space="preserve">case, Jack should have also </w:t>
      </w:r>
      <w:r w:rsidR="0002241E">
        <w:rPr>
          <w:rFonts w:ascii="Arial" w:hAnsi="Arial" w:cs="Arial"/>
          <w:sz w:val="24"/>
          <w:szCs w:val="24"/>
        </w:rPr>
        <w:t>been</w:t>
      </w:r>
      <w:r w:rsidR="00EC49C9">
        <w:rPr>
          <w:rFonts w:ascii="Arial" w:hAnsi="Arial" w:cs="Arial"/>
          <w:sz w:val="24"/>
          <w:szCs w:val="24"/>
        </w:rPr>
        <w:t xml:space="preserve"> specific in his letter writing and made sure that everyone knew what was happening. He should have also been more organised and stayed to the rules of the contract instead of breaching them. </w:t>
      </w:r>
      <w:r w:rsidR="0002241E">
        <w:rPr>
          <w:rFonts w:ascii="Arial" w:hAnsi="Arial" w:cs="Arial"/>
          <w:sz w:val="24"/>
          <w:szCs w:val="24"/>
        </w:rPr>
        <w:t xml:space="preserve">Jack should also pay DJ Mason some of his money as he still performed even though he </w:t>
      </w:r>
      <w:r w:rsidR="00F90B47">
        <w:rPr>
          <w:rFonts w:ascii="Arial" w:hAnsi="Arial" w:cs="Arial"/>
          <w:sz w:val="24"/>
          <w:szCs w:val="24"/>
        </w:rPr>
        <w:t xml:space="preserve">partially </w:t>
      </w:r>
      <w:r w:rsidR="0002241E">
        <w:rPr>
          <w:rFonts w:ascii="Arial" w:hAnsi="Arial" w:cs="Arial"/>
          <w:sz w:val="24"/>
          <w:szCs w:val="24"/>
        </w:rPr>
        <w:t>breache</w:t>
      </w:r>
      <w:r w:rsidR="00F90B47">
        <w:rPr>
          <w:rFonts w:ascii="Arial" w:hAnsi="Arial" w:cs="Arial"/>
          <w:sz w:val="24"/>
          <w:szCs w:val="24"/>
        </w:rPr>
        <w:t>d</w:t>
      </w:r>
      <w:r w:rsidR="0002241E">
        <w:rPr>
          <w:rFonts w:ascii="Arial" w:hAnsi="Arial" w:cs="Arial"/>
          <w:sz w:val="24"/>
          <w:szCs w:val="24"/>
        </w:rPr>
        <w:t xml:space="preserve"> the contract as he did not perform for the full time. Again, this should have been made more clearer when agreeing to the contract.</w:t>
      </w:r>
      <w:r w:rsidR="008D3A27">
        <w:rPr>
          <w:rFonts w:ascii="Arial" w:hAnsi="Arial" w:cs="Arial"/>
          <w:sz w:val="24"/>
          <w:szCs w:val="24"/>
        </w:rPr>
        <w:t xml:space="preserve"> (Murray,2020)</w:t>
      </w:r>
      <w:r w:rsidR="0002241E">
        <w:rPr>
          <w:rFonts w:ascii="Arial" w:hAnsi="Arial" w:cs="Arial"/>
          <w:sz w:val="24"/>
          <w:szCs w:val="24"/>
        </w:rPr>
        <w:t xml:space="preserve"> </w:t>
      </w:r>
      <w:r w:rsidR="00B05E82">
        <w:rPr>
          <w:rFonts w:ascii="Arial" w:hAnsi="Arial" w:cs="Arial"/>
          <w:sz w:val="24"/>
          <w:szCs w:val="24"/>
        </w:rPr>
        <w:t xml:space="preserve">Logan should have also informed Jack that he </w:t>
      </w:r>
      <w:r w:rsidR="00D060D6">
        <w:rPr>
          <w:rFonts w:ascii="Arial" w:hAnsi="Arial" w:cs="Arial"/>
          <w:sz w:val="24"/>
          <w:szCs w:val="24"/>
        </w:rPr>
        <w:t>was intending</w:t>
      </w:r>
      <w:r w:rsidR="00B05E82">
        <w:rPr>
          <w:rFonts w:ascii="Arial" w:hAnsi="Arial" w:cs="Arial"/>
          <w:sz w:val="24"/>
          <w:szCs w:val="24"/>
        </w:rPr>
        <w:t xml:space="preserve"> on selling </w:t>
      </w:r>
      <w:r w:rsidR="00D060D6">
        <w:rPr>
          <w:rFonts w:ascii="Arial" w:hAnsi="Arial" w:cs="Arial"/>
          <w:sz w:val="24"/>
          <w:szCs w:val="24"/>
        </w:rPr>
        <w:t>merchandise</w:t>
      </w:r>
      <w:r w:rsidR="00B05E82">
        <w:rPr>
          <w:rFonts w:ascii="Arial" w:hAnsi="Arial" w:cs="Arial"/>
          <w:sz w:val="24"/>
          <w:szCs w:val="24"/>
        </w:rPr>
        <w:t xml:space="preserve"> in the contract because then there would have been no doubt of whether he could claim for the loss of not selling these </w:t>
      </w:r>
      <w:r w:rsidR="00D060D6">
        <w:rPr>
          <w:rFonts w:ascii="Arial" w:hAnsi="Arial" w:cs="Arial"/>
          <w:sz w:val="24"/>
          <w:szCs w:val="24"/>
        </w:rPr>
        <w:t>things. Finally, i</w:t>
      </w:r>
      <w:r w:rsidR="00285E80">
        <w:rPr>
          <w:rFonts w:ascii="Arial" w:hAnsi="Arial" w:cs="Arial"/>
          <w:sz w:val="24"/>
          <w:szCs w:val="24"/>
        </w:rPr>
        <w:t xml:space="preserve">t </w:t>
      </w:r>
      <w:r w:rsidR="00D060D6">
        <w:rPr>
          <w:rFonts w:ascii="Arial" w:hAnsi="Arial" w:cs="Arial"/>
          <w:sz w:val="24"/>
          <w:szCs w:val="24"/>
        </w:rPr>
        <w:t xml:space="preserve">is </w:t>
      </w:r>
      <w:r w:rsidR="00285E80">
        <w:rPr>
          <w:rFonts w:ascii="Arial" w:hAnsi="Arial" w:cs="Arial"/>
          <w:sz w:val="24"/>
          <w:szCs w:val="24"/>
        </w:rPr>
        <w:t xml:space="preserve">also interesting to see that if you are friends or related to someone that in the eyes of the court you have a different </w:t>
      </w:r>
      <w:r w:rsidR="00390E36">
        <w:rPr>
          <w:rFonts w:ascii="Arial" w:hAnsi="Arial" w:cs="Arial"/>
          <w:sz w:val="24"/>
          <w:szCs w:val="24"/>
        </w:rPr>
        <w:t xml:space="preserve">contract relationship such as social and domestic agreements. </w:t>
      </w:r>
      <w:r w:rsidR="00106E7B">
        <w:rPr>
          <w:rFonts w:ascii="Arial" w:hAnsi="Arial" w:cs="Arial"/>
          <w:sz w:val="24"/>
          <w:szCs w:val="24"/>
        </w:rPr>
        <w:t xml:space="preserve">In Nells case it would be hard for her to claim as there is no proof that Jack agreed to pay </w:t>
      </w:r>
      <w:r w:rsidR="00537EE3">
        <w:rPr>
          <w:rFonts w:ascii="Arial" w:hAnsi="Arial" w:cs="Arial"/>
          <w:sz w:val="24"/>
          <w:szCs w:val="24"/>
        </w:rPr>
        <w:t>her,</w:t>
      </w:r>
      <w:r w:rsidR="00106E7B">
        <w:rPr>
          <w:rFonts w:ascii="Arial" w:hAnsi="Arial" w:cs="Arial"/>
          <w:sz w:val="24"/>
          <w:szCs w:val="24"/>
        </w:rPr>
        <w:t xml:space="preserve"> but </w:t>
      </w:r>
      <w:r w:rsidR="00600BAF">
        <w:rPr>
          <w:rFonts w:ascii="Arial" w:hAnsi="Arial" w:cs="Arial"/>
          <w:sz w:val="24"/>
          <w:szCs w:val="24"/>
        </w:rPr>
        <w:t xml:space="preserve">she did carry out a performance. </w:t>
      </w:r>
      <w:r w:rsidR="00F90B47">
        <w:rPr>
          <w:rFonts w:ascii="Arial" w:hAnsi="Arial" w:cs="Arial"/>
          <w:sz w:val="24"/>
          <w:szCs w:val="24"/>
        </w:rPr>
        <w:t xml:space="preserve">Next time, Nell should </w:t>
      </w:r>
      <w:r w:rsidR="00CC7CF1">
        <w:rPr>
          <w:rFonts w:ascii="Arial" w:hAnsi="Arial" w:cs="Arial"/>
          <w:sz w:val="24"/>
          <w:szCs w:val="24"/>
        </w:rPr>
        <w:t xml:space="preserve">create a written contract that states the value of her performance. </w:t>
      </w:r>
    </w:p>
    <w:p w14:paraId="1E7D87B7" w14:textId="60C55389" w:rsidR="008C531A" w:rsidRDefault="008C531A" w:rsidP="00E42D68">
      <w:pPr>
        <w:rPr>
          <w:rFonts w:ascii="Arial" w:hAnsi="Arial" w:cs="Arial"/>
          <w:sz w:val="24"/>
          <w:szCs w:val="24"/>
        </w:rPr>
      </w:pPr>
    </w:p>
    <w:p w14:paraId="0D22A768" w14:textId="057D0532" w:rsidR="00190A17" w:rsidRDefault="00190A17" w:rsidP="00E42D68">
      <w:pPr>
        <w:rPr>
          <w:rFonts w:ascii="Arial" w:hAnsi="Arial" w:cs="Arial"/>
          <w:sz w:val="24"/>
          <w:szCs w:val="24"/>
        </w:rPr>
      </w:pPr>
    </w:p>
    <w:p w14:paraId="283CFC6C" w14:textId="46AC89FC" w:rsidR="00190A17" w:rsidRDefault="00190A17" w:rsidP="00E42D68">
      <w:pPr>
        <w:rPr>
          <w:rFonts w:ascii="Arial" w:hAnsi="Arial" w:cs="Arial"/>
          <w:sz w:val="24"/>
          <w:szCs w:val="24"/>
        </w:rPr>
      </w:pPr>
    </w:p>
    <w:p w14:paraId="45499524" w14:textId="492D7BE6" w:rsidR="00190A17" w:rsidRDefault="00190A17" w:rsidP="00E42D68">
      <w:pPr>
        <w:rPr>
          <w:rFonts w:ascii="Arial" w:hAnsi="Arial" w:cs="Arial"/>
          <w:sz w:val="24"/>
          <w:szCs w:val="24"/>
        </w:rPr>
      </w:pPr>
    </w:p>
    <w:p w14:paraId="70F70A82" w14:textId="505B02E7" w:rsidR="009C38C5" w:rsidRDefault="009C38C5" w:rsidP="00E42D68">
      <w:pPr>
        <w:rPr>
          <w:rFonts w:ascii="Arial" w:hAnsi="Arial" w:cs="Arial"/>
          <w:sz w:val="24"/>
          <w:szCs w:val="24"/>
        </w:rPr>
      </w:pPr>
    </w:p>
    <w:p w14:paraId="4E8B447D" w14:textId="77777777" w:rsidR="009C38C5" w:rsidRDefault="009C38C5" w:rsidP="00E42D68">
      <w:pPr>
        <w:rPr>
          <w:rFonts w:ascii="Arial" w:hAnsi="Arial" w:cs="Arial"/>
          <w:sz w:val="24"/>
          <w:szCs w:val="24"/>
        </w:rPr>
      </w:pPr>
    </w:p>
    <w:p w14:paraId="0B6C84CE" w14:textId="1000AFA4" w:rsidR="00190A17" w:rsidRDefault="00190A17" w:rsidP="00E42D68">
      <w:pPr>
        <w:rPr>
          <w:rFonts w:ascii="Arial" w:hAnsi="Arial" w:cs="Arial"/>
          <w:sz w:val="24"/>
          <w:szCs w:val="24"/>
        </w:rPr>
      </w:pPr>
    </w:p>
    <w:p w14:paraId="055EF256" w14:textId="268372DC" w:rsidR="005959B3" w:rsidRDefault="005959B3" w:rsidP="00E42D68">
      <w:pPr>
        <w:rPr>
          <w:rFonts w:ascii="Arial" w:hAnsi="Arial" w:cs="Arial"/>
          <w:sz w:val="24"/>
          <w:szCs w:val="24"/>
        </w:rPr>
      </w:pPr>
    </w:p>
    <w:p w14:paraId="4DB22A90" w14:textId="41E379F6" w:rsidR="005959B3" w:rsidRDefault="005959B3" w:rsidP="00E42D68">
      <w:pPr>
        <w:rPr>
          <w:rFonts w:ascii="Arial" w:hAnsi="Arial" w:cs="Arial"/>
          <w:sz w:val="24"/>
          <w:szCs w:val="24"/>
        </w:rPr>
      </w:pPr>
    </w:p>
    <w:p w14:paraId="4ECAA982" w14:textId="77777777" w:rsidR="00F90B47" w:rsidRDefault="00F90B47" w:rsidP="00E42D68">
      <w:pPr>
        <w:rPr>
          <w:rFonts w:ascii="Arial" w:hAnsi="Arial" w:cs="Arial"/>
          <w:sz w:val="24"/>
          <w:szCs w:val="24"/>
        </w:rPr>
      </w:pPr>
    </w:p>
    <w:p w14:paraId="24AFE21F" w14:textId="77777777" w:rsidR="0002241E" w:rsidRPr="00E77CCC" w:rsidRDefault="0002241E" w:rsidP="00E42D68">
      <w:pPr>
        <w:rPr>
          <w:rFonts w:ascii="Arial" w:hAnsi="Arial" w:cs="Arial"/>
          <w:sz w:val="24"/>
          <w:szCs w:val="24"/>
        </w:rPr>
      </w:pPr>
    </w:p>
    <w:p w14:paraId="66582647" w14:textId="3CCCA262" w:rsidR="008F23F8" w:rsidRPr="00E77CCC" w:rsidRDefault="00A468C5" w:rsidP="00E42D68">
      <w:pPr>
        <w:rPr>
          <w:rFonts w:ascii="Arial" w:hAnsi="Arial" w:cs="Arial"/>
          <w:b/>
          <w:bCs/>
          <w:i/>
          <w:iCs/>
          <w:sz w:val="24"/>
          <w:szCs w:val="24"/>
          <w:u w:val="single"/>
        </w:rPr>
      </w:pPr>
      <w:r w:rsidRPr="00E77CCC">
        <w:rPr>
          <w:rFonts w:ascii="Arial" w:hAnsi="Arial" w:cs="Arial"/>
          <w:b/>
          <w:bCs/>
          <w:i/>
          <w:iCs/>
          <w:sz w:val="24"/>
          <w:szCs w:val="24"/>
          <w:u w:val="single"/>
        </w:rPr>
        <w:lastRenderedPageBreak/>
        <w:t xml:space="preserve">Reference </w:t>
      </w:r>
    </w:p>
    <w:p w14:paraId="3C310CFA" w14:textId="3C950AD0" w:rsidR="008F23F8" w:rsidRDefault="008F23F8" w:rsidP="00E42D68">
      <w:pPr>
        <w:rPr>
          <w:rFonts w:ascii="Arial" w:hAnsi="Arial" w:cs="Arial"/>
          <w:sz w:val="24"/>
          <w:szCs w:val="24"/>
        </w:rPr>
      </w:pPr>
      <w:r>
        <w:rPr>
          <w:rFonts w:ascii="Arial" w:hAnsi="Arial" w:cs="Arial"/>
          <w:sz w:val="24"/>
          <w:szCs w:val="24"/>
        </w:rPr>
        <w:t xml:space="preserve">Butterworths Solicitors (2021) Breach of contract. Available at URL </w:t>
      </w:r>
      <w:hyperlink r:id="rId4" w:history="1">
        <w:r w:rsidRPr="00AB127C">
          <w:rPr>
            <w:rStyle w:val="Hyperlink"/>
            <w:rFonts w:ascii="Arial" w:hAnsi="Arial" w:cs="Arial"/>
            <w:sz w:val="24"/>
            <w:szCs w:val="24"/>
          </w:rPr>
          <w:t>https://www.butterworths-solicitors.co.uk/breach-of-contract-what-is-it-and-how-to-enforce/</w:t>
        </w:r>
      </w:hyperlink>
      <w:r>
        <w:rPr>
          <w:rFonts w:ascii="Arial" w:hAnsi="Arial" w:cs="Arial"/>
          <w:sz w:val="24"/>
          <w:szCs w:val="24"/>
        </w:rPr>
        <w:t xml:space="preserve"> [Accessed; 16</w:t>
      </w:r>
      <w:r w:rsidRPr="008F23F8">
        <w:rPr>
          <w:rFonts w:ascii="Arial" w:hAnsi="Arial" w:cs="Arial"/>
          <w:sz w:val="24"/>
          <w:szCs w:val="24"/>
          <w:vertAlign w:val="superscript"/>
        </w:rPr>
        <w:t>th</w:t>
      </w:r>
      <w:r>
        <w:rPr>
          <w:rFonts w:ascii="Arial" w:hAnsi="Arial" w:cs="Arial"/>
          <w:sz w:val="24"/>
          <w:szCs w:val="24"/>
        </w:rPr>
        <w:t xml:space="preserve"> February 2021]</w:t>
      </w:r>
    </w:p>
    <w:p w14:paraId="5259C54A" w14:textId="5EC16448" w:rsidR="00A468C5" w:rsidRDefault="00A468C5" w:rsidP="00E42D68">
      <w:pPr>
        <w:rPr>
          <w:rFonts w:ascii="Arial" w:hAnsi="Arial" w:cs="Arial"/>
          <w:sz w:val="24"/>
          <w:szCs w:val="24"/>
        </w:rPr>
      </w:pPr>
      <w:r w:rsidRPr="00E77CCC">
        <w:rPr>
          <w:rFonts w:ascii="Arial" w:hAnsi="Arial" w:cs="Arial"/>
          <w:sz w:val="24"/>
          <w:szCs w:val="24"/>
        </w:rPr>
        <w:t xml:space="preserve">Cambridge Dictionary (2021) Contract. Available at URL </w:t>
      </w:r>
      <w:r w:rsidR="008C531A" w:rsidRPr="009F1F08">
        <w:rPr>
          <w:rFonts w:ascii="Arial" w:hAnsi="Arial" w:cs="Arial"/>
          <w:color w:val="0000FF"/>
          <w:sz w:val="24"/>
          <w:szCs w:val="24"/>
          <w:u w:val="single"/>
        </w:rPr>
        <w:t>https;//dictionary.cambridge.org/dictionary/</w:t>
      </w:r>
      <w:r w:rsidR="001E51D6" w:rsidRPr="009F1F08">
        <w:rPr>
          <w:rFonts w:ascii="Arial" w:hAnsi="Arial" w:cs="Arial"/>
          <w:color w:val="0000FF"/>
          <w:sz w:val="24"/>
          <w:szCs w:val="24"/>
          <w:u w:val="single"/>
        </w:rPr>
        <w:t>English</w:t>
      </w:r>
      <w:r w:rsidR="008C531A" w:rsidRPr="009F1F08">
        <w:rPr>
          <w:rFonts w:ascii="Arial" w:hAnsi="Arial" w:cs="Arial"/>
          <w:color w:val="0000FF"/>
          <w:sz w:val="24"/>
          <w:szCs w:val="24"/>
          <w:u w:val="single"/>
        </w:rPr>
        <w:t>/</w:t>
      </w:r>
      <w:r w:rsidR="00B340A5" w:rsidRPr="009F1F08">
        <w:rPr>
          <w:rFonts w:ascii="Arial" w:hAnsi="Arial" w:cs="Arial"/>
          <w:color w:val="0000FF"/>
          <w:sz w:val="24"/>
          <w:szCs w:val="24"/>
          <w:u w:val="single"/>
        </w:rPr>
        <w:t>contract</w:t>
      </w:r>
      <w:r w:rsidR="00B340A5">
        <w:rPr>
          <w:rFonts w:ascii="Arial" w:hAnsi="Arial" w:cs="Arial"/>
          <w:sz w:val="24"/>
          <w:szCs w:val="24"/>
        </w:rPr>
        <w:t xml:space="preserve"> [</w:t>
      </w:r>
      <w:r w:rsidRPr="00E77CCC">
        <w:rPr>
          <w:rFonts w:ascii="Arial" w:hAnsi="Arial" w:cs="Arial"/>
          <w:sz w:val="24"/>
          <w:szCs w:val="24"/>
        </w:rPr>
        <w:t>Accessed 15</w:t>
      </w:r>
      <w:r w:rsidRPr="00E77CCC">
        <w:rPr>
          <w:rFonts w:ascii="Arial" w:hAnsi="Arial" w:cs="Arial"/>
          <w:sz w:val="24"/>
          <w:szCs w:val="24"/>
          <w:vertAlign w:val="superscript"/>
        </w:rPr>
        <w:t>th</w:t>
      </w:r>
      <w:r w:rsidRPr="00E77CCC">
        <w:rPr>
          <w:rFonts w:ascii="Arial" w:hAnsi="Arial" w:cs="Arial"/>
          <w:sz w:val="24"/>
          <w:szCs w:val="24"/>
        </w:rPr>
        <w:t xml:space="preserve"> of February 2021] </w:t>
      </w:r>
    </w:p>
    <w:p w14:paraId="3EEBBCCC" w14:textId="6571CA39" w:rsidR="00385AFF" w:rsidRDefault="00385AFF" w:rsidP="00E42D68">
      <w:pPr>
        <w:rPr>
          <w:rFonts w:ascii="Arial" w:hAnsi="Arial" w:cs="Arial"/>
          <w:sz w:val="24"/>
          <w:szCs w:val="24"/>
        </w:rPr>
      </w:pPr>
      <w:r>
        <w:rPr>
          <w:rFonts w:ascii="Arial" w:hAnsi="Arial" w:cs="Arial"/>
          <w:sz w:val="24"/>
          <w:szCs w:val="24"/>
        </w:rPr>
        <w:t xml:space="preserve">Cambridge Dictionary (2017) </w:t>
      </w:r>
      <w:r w:rsidR="00AF3AD8">
        <w:rPr>
          <w:rFonts w:ascii="Arial" w:hAnsi="Arial" w:cs="Arial"/>
          <w:sz w:val="24"/>
          <w:szCs w:val="24"/>
        </w:rPr>
        <w:t>Counteroffer</w:t>
      </w:r>
      <w:r>
        <w:rPr>
          <w:rFonts w:ascii="Arial" w:hAnsi="Arial" w:cs="Arial"/>
          <w:sz w:val="24"/>
          <w:szCs w:val="24"/>
        </w:rPr>
        <w:t xml:space="preserve">. Available at URL </w:t>
      </w:r>
      <w:hyperlink r:id="rId5" w:history="1">
        <w:r w:rsidRPr="00AB127C">
          <w:rPr>
            <w:rStyle w:val="Hyperlink"/>
            <w:rFonts w:ascii="Arial" w:hAnsi="Arial" w:cs="Arial"/>
            <w:sz w:val="24"/>
            <w:szCs w:val="24"/>
          </w:rPr>
          <w:t>https://dictionary.cambridge.org/dictionary/english/counter-offer</w:t>
        </w:r>
      </w:hyperlink>
      <w:r>
        <w:rPr>
          <w:rFonts w:ascii="Arial" w:hAnsi="Arial" w:cs="Arial"/>
          <w:sz w:val="24"/>
          <w:szCs w:val="24"/>
        </w:rPr>
        <w:t xml:space="preserve"> [Accessed; 15</w:t>
      </w:r>
      <w:r w:rsidRPr="00385AFF">
        <w:rPr>
          <w:rFonts w:ascii="Arial" w:hAnsi="Arial" w:cs="Arial"/>
          <w:sz w:val="24"/>
          <w:szCs w:val="24"/>
          <w:vertAlign w:val="superscript"/>
        </w:rPr>
        <w:t>th</w:t>
      </w:r>
      <w:r>
        <w:rPr>
          <w:rFonts w:ascii="Arial" w:hAnsi="Arial" w:cs="Arial"/>
          <w:sz w:val="24"/>
          <w:szCs w:val="24"/>
        </w:rPr>
        <w:t xml:space="preserve"> February 2021]</w:t>
      </w:r>
    </w:p>
    <w:p w14:paraId="4A39F5C4" w14:textId="2148B187" w:rsidR="00385AFF" w:rsidRDefault="00385AFF" w:rsidP="00E42D68">
      <w:pPr>
        <w:rPr>
          <w:rFonts w:ascii="Arial" w:hAnsi="Arial" w:cs="Arial"/>
          <w:sz w:val="24"/>
          <w:szCs w:val="24"/>
        </w:rPr>
      </w:pPr>
      <w:r>
        <w:rPr>
          <w:rFonts w:ascii="Arial" w:hAnsi="Arial" w:cs="Arial"/>
          <w:sz w:val="24"/>
          <w:szCs w:val="24"/>
        </w:rPr>
        <w:t>C</w:t>
      </w:r>
      <w:r w:rsidR="00851545">
        <w:rPr>
          <w:rFonts w:ascii="Arial" w:hAnsi="Arial" w:cs="Arial"/>
          <w:sz w:val="24"/>
          <w:szCs w:val="24"/>
        </w:rPr>
        <w:t>a</w:t>
      </w:r>
      <w:r>
        <w:rPr>
          <w:rFonts w:ascii="Arial" w:hAnsi="Arial" w:cs="Arial"/>
          <w:sz w:val="24"/>
          <w:szCs w:val="24"/>
        </w:rPr>
        <w:t xml:space="preserve">marneiro, A (2018) The elements of a valid contract. Available at URL </w:t>
      </w:r>
      <w:hyperlink r:id="rId6" w:history="1">
        <w:r w:rsidRPr="00AB127C">
          <w:rPr>
            <w:rStyle w:val="Hyperlink"/>
            <w:rFonts w:ascii="Arial" w:hAnsi="Arial" w:cs="Arial"/>
            <w:sz w:val="24"/>
            <w:szCs w:val="24"/>
          </w:rPr>
          <w:t>https://www.lawdepot.com/blog/the-elements-of-a-valid-contract/</w:t>
        </w:r>
      </w:hyperlink>
      <w:r>
        <w:rPr>
          <w:rFonts w:ascii="Arial" w:hAnsi="Arial" w:cs="Arial"/>
          <w:sz w:val="24"/>
          <w:szCs w:val="24"/>
        </w:rPr>
        <w:t xml:space="preserve"> [Accessed;16</w:t>
      </w:r>
      <w:r w:rsidRPr="00385AFF">
        <w:rPr>
          <w:rFonts w:ascii="Arial" w:hAnsi="Arial" w:cs="Arial"/>
          <w:sz w:val="24"/>
          <w:szCs w:val="24"/>
          <w:vertAlign w:val="superscript"/>
        </w:rPr>
        <w:t>th</w:t>
      </w:r>
      <w:r>
        <w:rPr>
          <w:rFonts w:ascii="Arial" w:hAnsi="Arial" w:cs="Arial"/>
          <w:sz w:val="24"/>
          <w:szCs w:val="24"/>
        </w:rPr>
        <w:t xml:space="preserve"> February 2021] </w:t>
      </w:r>
    </w:p>
    <w:p w14:paraId="7CCF57BA" w14:textId="3BEBBC3A" w:rsidR="00851545" w:rsidRPr="00E77CCC" w:rsidRDefault="00851545" w:rsidP="00E42D68">
      <w:pPr>
        <w:rPr>
          <w:rFonts w:ascii="Arial" w:hAnsi="Arial" w:cs="Arial"/>
          <w:sz w:val="24"/>
          <w:szCs w:val="24"/>
        </w:rPr>
      </w:pPr>
      <w:r>
        <w:rPr>
          <w:rFonts w:ascii="Arial" w:hAnsi="Arial" w:cs="Arial"/>
          <w:sz w:val="24"/>
          <w:szCs w:val="24"/>
        </w:rPr>
        <w:t xml:space="preserve">Citizens Advice (2019) Contracts of employment. Available at URL </w:t>
      </w:r>
      <w:hyperlink r:id="rId7" w:history="1">
        <w:r w:rsidR="00264246" w:rsidRPr="00815C29">
          <w:rPr>
            <w:rStyle w:val="Hyperlink"/>
            <w:rFonts w:ascii="Arial" w:hAnsi="Arial" w:cs="Arial"/>
            <w:sz w:val="24"/>
            <w:szCs w:val="24"/>
          </w:rPr>
          <w:t>https</w:t>
        </w:r>
        <w:r w:rsidR="00264246" w:rsidRPr="00815C29">
          <w:rPr>
            <w:rStyle w:val="Hyperlink"/>
            <w:rFonts w:ascii="Arial" w:hAnsi="Arial" w:cs="Arial"/>
            <w:sz w:val="24"/>
            <w:szCs w:val="24"/>
          </w:rPr>
          <w:t>://www.citizensadvice.org.uk/work/rights-at-work/basic-rights-and-contracts/contracts-of-employment/</w:t>
        </w:r>
      </w:hyperlink>
      <w:r w:rsidR="00264246">
        <w:rPr>
          <w:rFonts w:ascii="Arial" w:hAnsi="Arial" w:cs="Arial"/>
          <w:sz w:val="24"/>
          <w:szCs w:val="24"/>
        </w:rPr>
        <w:t xml:space="preserve"> [Accessed; 17</w:t>
      </w:r>
      <w:r w:rsidR="00264246" w:rsidRPr="00264246">
        <w:rPr>
          <w:rFonts w:ascii="Arial" w:hAnsi="Arial" w:cs="Arial"/>
          <w:sz w:val="24"/>
          <w:szCs w:val="24"/>
          <w:vertAlign w:val="superscript"/>
        </w:rPr>
        <w:t>th</w:t>
      </w:r>
      <w:r w:rsidR="00264246">
        <w:rPr>
          <w:rFonts w:ascii="Arial" w:hAnsi="Arial" w:cs="Arial"/>
          <w:sz w:val="24"/>
          <w:szCs w:val="24"/>
        </w:rPr>
        <w:t xml:space="preserve"> February 2021] </w:t>
      </w:r>
    </w:p>
    <w:p w14:paraId="463C7D8E" w14:textId="3AAF239D" w:rsidR="00E77CCC" w:rsidRDefault="00E77CCC" w:rsidP="00E42D68">
      <w:pPr>
        <w:rPr>
          <w:rFonts w:ascii="Arial" w:hAnsi="Arial" w:cs="Arial"/>
          <w:sz w:val="24"/>
          <w:szCs w:val="24"/>
        </w:rPr>
      </w:pPr>
      <w:r w:rsidRPr="00E77CCC">
        <w:rPr>
          <w:rFonts w:ascii="Arial" w:hAnsi="Arial" w:cs="Arial"/>
          <w:sz w:val="24"/>
          <w:szCs w:val="24"/>
        </w:rPr>
        <w:t xml:space="preserve">Copper, B (2017) Basic elements necessary for the formation of a valid </w:t>
      </w:r>
      <w:r w:rsidR="009F1F08" w:rsidRPr="00E77CCC">
        <w:rPr>
          <w:rFonts w:ascii="Arial" w:hAnsi="Arial" w:cs="Arial"/>
          <w:sz w:val="24"/>
          <w:szCs w:val="24"/>
        </w:rPr>
        <w:t>contract?</w:t>
      </w:r>
      <w:r w:rsidRPr="00E77CCC">
        <w:rPr>
          <w:rFonts w:ascii="Arial" w:hAnsi="Arial" w:cs="Arial"/>
          <w:sz w:val="24"/>
          <w:szCs w:val="24"/>
        </w:rPr>
        <w:t xml:space="preserve"> Available at URL </w:t>
      </w:r>
      <w:r w:rsidR="008C531A" w:rsidRPr="009F1F08">
        <w:rPr>
          <w:rFonts w:ascii="Arial" w:hAnsi="Arial" w:cs="Arial"/>
          <w:color w:val="0000FF"/>
          <w:sz w:val="24"/>
          <w:szCs w:val="24"/>
          <w:u w:val="single"/>
        </w:rPr>
        <w:t>https;/</w:t>
      </w:r>
      <w:r w:rsidR="001E51D6" w:rsidRPr="009F1F08">
        <w:rPr>
          <w:rFonts w:ascii="Arial" w:hAnsi="Arial" w:cs="Arial"/>
          <w:color w:val="0000FF"/>
          <w:sz w:val="24"/>
          <w:szCs w:val="24"/>
          <w:u w:val="single"/>
        </w:rPr>
        <w:t>/www.pocketpence.co.uk/four-basic-elements-necessary-formation-valid-contract-12255449.html</w:t>
      </w:r>
      <w:r w:rsidR="001E51D6">
        <w:rPr>
          <w:rFonts w:ascii="Arial" w:hAnsi="Arial" w:cs="Arial"/>
          <w:sz w:val="24"/>
          <w:szCs w:val="24"/>
        </w:rPr>
        <w:t xml:space="preserve"> [</w:t>
      </w:r>
      <w:r w:rsidRPr="00E77CCC">
        <w:rPr>
          <w:rFonts w:ascii="Arial" w:hAnsi="Arial" w:cs="Arial"/>
          <w:sz w:val="24"/>
          <w:szCs w:val="24"/>
        </w:rPr>
        <w:t>Accessed; 15</w:t>
      </w:r>
      <w:r w:rsidRPr="00E77CCC">
        <w:rPr>
          <w:rFonts w:ascii="Arial" w:hAnsi="Arial" w:cs="Arial"/>
          <w:sz w:val="24"/>
          <w:szCs w:val="24"/>
          <w:vertAlign w:val="superscript"/>
        </w:rPr>
        <w:t>th</w:t>
      </w:r>
      <w:r w:rsidRPr="00E77CCC">
        <w:rPr>
          <w:rFonts w:ascii="Arial" w:hAnsi="Arial" w:cs="Arial"/>
          <w:sz w:val="24"/>
          <w:szCs w:val="24"/>
        </w:rPr>
        <w:t xml:space="preserve"> February 2021] </w:t>
      </w:r>
    </w:p>
    <w:p w14:paraId="169B791E" w14:textId="65451769" w:rsidR="00CB144B" w:rsidRDefault="00CB144B" w:rsidP="00E42D68">
      <w:pPr>
        <w:rPr>
          <w:rFonts w:ascii="Arial" w:hAnsi="Arial" w:cs="Arial"/>
          <w:sz w:val="24"/>
          <w:szCs w:val="24"/>
        </w:rPr>
      </w:pPr>
      <w:r>
        <w:rPr>
          <w:rFonts w:ascii="Arial" w:hAnsi="Arial" w:cs="Arial"/>
          <w:sz w:val="24"/>
          <w:szCs w:val="24"/>
        </w:rPr>
        <w:t xml:space="preserve">Hepple, B.A (2009) </w:t>
      </w:r>
      <w:r w:rsidR="00284E90">
        <w:rPr>
          <w:rFonts w:ascii="Arial" w:hAnsi="Arial" w:cs="Arial"/>
          <w:sz w:val="24"/>
          <w:szCs w:val="24"/>
        </w:rPr>
        <w:t>Intention</w:t>
      </w:r>
      <w:r>
        <w:rPr>
          <w:rFonts w:ascii="Arial" w:hAnsi="Arial" w:cs="Arial"/>
          <w:sz w:val="24"/>
          <w:szCs w:val="24"/>
        </w:rPr>
        <w:t xml:space="preserve"> to create legal relations. Available at URL </w:t>
      </w:r>
      <w:hyperlink r:id="rId8" w:history="1">
        <w:r w:rsidRPr="00AB127C">
          <w:rPr>
            <w:rStyle w:val="Hyperlink"/>
            <w:rFonts w:ascii="Arial" w:hAnsi="Arial" w:cs="Arial"/>
            <w:sz w:val="24"/>
            <w:szCs w:val="24"/>
          </w:rPr>
          <w:t>https://www.cambridge.org/core/journals/cambridge-law-journal/article/abs/intention-to-create-legal-relations/98C286B38022E9D691AD2815A8CE872B</w:t>
        </w:r>
      </w:hyperlink>
      <w:r>
        <w:rPr>
          <w:rFonts w:ascii="Arial" w:hAnsi="Arial" w:cs="Arial"/>
          <w:sz w:val="24"/>
          <w:szCs w:val="24"/>
        </w:rPr>
        <w:t xml:space="preserve"> [Accessed; 15</w:t>
      </w:r>
      <w:r w:rsidRPr="00CB144B">
        <w:rPr>
          <w:rFonts w:ascii="Arial" w:hAnsi="Arial" w:cs="Arial"/>
          <w:sz w:val="24"/>
          <w:szCs w:val="24"/>
          <w:vertAlign w:val="superscript"/>
        </w:rPr>
        <w:t>th</w:t>
      </w:r>
      <w:r>
        <w:rPr>
          <w:rFonts w:ascii="Arial" w:hAnsi="Arial" w:cs="Arial"/>
          <w:sz w:val="24"/>
          <w:szCs w:val="24"/>
        </w:rPr>
        <w:t xml:space="preserve"> February 2021]</w:t>
      </w:r>
    </w:p>
    <w:p w14:paraId="4771C1A3" w14:textId="0140AC1B" w:rsidR="00284E90" w:rsidRDefault="00FE201F" w:rsidP="00E42D68">
      <w:pPr>
        <w:rPr>
          <w:rFonts w:ascii="Arial" w:hAnsi="Arial" w:cs="Arial"/>
          <w:sz w:val="24"/>
          <w:szCs w:val="24"/>
        </w:rPr>
      </w:pPr>
      <w:r>
        <w:rPr>
          <w:rFonts w:ascii="Arial" w:hAnsi="Arial" w:cs="Arial"/>
          <w:sz w:val="24"/>
          <w:szCs w:val="24"/>
        </w:rPr>
        <w:t>Laver, N (2021)</w:t>
      </w:r>
      <w:r w:rsidR="00284E90">
        <w:rPr>
          <w:rFonts w:ascii="Arial" w:hAnsi="Arial" w:cs="Arial"/>
          <w:sz w:val="24"/>
          <w:szCs w:val="24"/>
        </w:rPr>
        <w:t xml:space="preserve"> Domestic agreements. Available at URL </w:t>
      </w:r>
      <w:hyperlink r:id="rId9" w:history="1">
        <w:r w:rsidR="00284E90" w:rsidRPr="00815C29">
          <w:rPr>
            <w:rStyle w:val="Hyperlink"/>
            <w:rFonts w:ascii="Arial" w:hAnsi="Arial" w:cs="Arial"/>
            <w:sz w:val="24"/>
            <w:szCs w:val="24"/>
          </w:rPr>
          <w:t>https</w:t>
        </w:r>
        <w:r w:rsidR="00284E90" w:rsidRPr="00815C29">
          <w:rPr>
            <w:rStyle w:val="Hyperlink"/>
            <w:rFonts w:ascii="Arial" w:hAnsi="Arial" w:cs="Arial"/>
            <w:sz w:val="24"/>
            <w:szCs w:val="24"/>
          </w:rPr>
          <w:t>://www.inbrief.co.uk/marriage-law/domestic-agreements/</w:t>
        </w:r>
      </w:hyperlink>
      <w:r w:rsidR="00284E90">
        <w:rPr>
          <w:rFonts w:ascii="Arial" w:hAnsi="Arial" w:cs="Arial"/>
          <w:sz w:val="24"/>
          <w:szCs w:val="24"/>
        </w:rPr>
        <w:t xml:space="preserve"> [</w:t>
      </w:r>
      <w:r w:rsidR="00AF3AD8">
        <w:rPr>
          <w:rFonts w:ascii="Arial" w:hAnsi="Arial" w:cs="Arial"/>
          <w:sz w:val="24"/>
          <w:szCs w:val="24"/>
        </w:rPr>
        <w:t>Accessed,</w:t>
      </w:r>
      <w:r w:rsidR="00284E90">
        <w:rPr>
          <w:rFonts w:ascii="Arial" w:hAnsi="Arial" w:cs="Arial"/>
          <w:sz w:val="24"/>
          <w:szCs w:val="24"/>
        </w:rPr>
        <w:t xml:space="preserve"> 17</w:t>
      </w:r>
      <w:r w:rsidR="00284E90" w:rsidRPr="00284E90">
        <w:rPr>
          <w:rFonts w:ascii="Arial" w:hAnsi="Arial" w:cs="Arial"/>
          <w:sz w:val="24"/>
          <w:szCs w:val="24"/>
          <w:vertAlign w:val="superscript"/>
        </w:rPr>
        <w:t>th.</w:t>
      </w:r>
      <w:r w:rsidR="00284E90">
        <w:rPr>
          <w:rFonts w:ascii="Arial" w:hAnsi="Arial" w:cs="Arial"/>
          <w:sz w:val="24"/>
          <w:szCs w:val="24"/>
        </w:rPr>
        <w:t xml:space="preserve"> February 2021]</w:t>
      </w:r>
    </w:p>
    <w:p w14:paraId="11F40CDF" w14:textId="7429C384" w:rsidR="00190A17" w:rsidRDefault="00190A17" w:rsidP="00E42D68">
      <w:pPr>
        <w:rPr>
          <w:rFonts w:ascii="Arial" w:hAnsi="Arial" w:cs="Arial"/>
          <w:sz w:val="24"/>
          <w:szCs w:val="24"/>
        </w:rPr>
      </w:pPr>
      <w:r>
        <w:rPr>
          <w:rFonts w:ascii="Arial" w:hAnsi="Arial" w:cs="Arial"/>
          <w:sz w:val="24"/>
          <w:szCs w:val="24"/>
        </w:rPr>
        <w:t xml:space="preserve">Legal Dictionary (2015) Consideration meaning in law. Available at URL </w:t>
      </w:r>
      <w:hyperlink r:id="rId10" w:history="1">
        <w:r w:rsidRPr="00AB127C">
          <w:rPr>
            <w:rStyle w:val="Hyperlink"/>
            <w:rFonts w:ascii="Arial" w:hAnsi="Arial" w:cs="Arial"/>
            <w:sz w:val="24"/>
            <w:szCs w:val="24"/>
          </w:rPr>
          <w:t>https://legaldictionary.net/consideration/</w:t>
        </w:r>
      </w:hyperlink>
      <w:r>
        <w:rPr>
          <w:rFonts w:ascii="Arial" w:hAnsi="Arial" w:cs="Arial"/>
          <w:sz w:val="24"/>
          <w:szCs w:val="24"/>
        </w:rPr>
        <w:t xml:space="preserve"> [Accessed’ 15</w:t>
      </w:r>
      <w:r w:rsidRPr="00190A17">
        <w:rPr>
          <w:rFonts w:ascii="Arial" w:hAnsi="Arial" w:cs="Arial"/>
          <w:sz w:val="24"/>
          <w:szCs w:val="24"/>
          <w:vertAlign w:val="superscript"/>
        </w:rPr>
        <w:t>th</w:t>
      </w:r>
      <w:r>
        <w:rPr>
          <w:rFonts w:ascii="Arial" w:hAnsi="Arial" w:cs="Arial"/>
          <w:sz w:val="24"/>
          <w:szCs w:val="24"/>
        </w:rPr>
        <w:t xml:space="preserve"> February 2021] </w:t>
      </w:r>
    </w:p>
    <w:p w14:paraId="06BA599E" w14:textId="15F23CCB" w:rsidR="0097616F" w:rsidRDefault="0097616F" w:rsidP="00E42D68">
      <w:pPr>
        <w:rPr>
          <w:rFonts w:ascii="Arial" w:hAnsi="Arial" w:cs="Arial"/>
          <w:sz w:val="24"/>
          <w:szCs w:val="24"/>
        </w:rPr>
      </w:pPr>
      <w:r>
        <w:rPr>
          <w:rFonts w:ascii="Arial" w:hAnsi="Arial" w:cs="Arial"/>
          <w:sz w:val="24"/>
          <w:szCs w:val="24"/>
        </w:rPr>
        <w:t>Lexis (2017)</w:t>
      </w:r>
      <w:r w:rsidR="00190A17">
        <w:rPr>
          <w:rFonts w:ascii="Arial" w:hAnsi="Arial" w:cs="Arial"/>
          <w:sz w:val="24"/>
          <w:szCs w:val="24"/>
        </w:rPr>
        <w:t xml:space="preserve"> Consideration definition. Available at URL </w:t>
      </w:r>
      <w:hyperlink r:id="rId11" w:history="1">
        <w:r w:rsidR="00190A17" w:rsidRPr="00AB127C">
          <w:rPr>
            <w:rStyle w:val="Hyperlink"/>
            <w:rFonts w:ascii="Arial" w:hAnsi="Arial" w:cs="Arial"/>
            <w:sz w:val="24"/>
            <w:szCs w:val="24"/>
          </w:rPr>
          <w:t>https://www.lexisnexis.co.uk/legal/glossary/consideration</w:t>
        </w:r>
      </w:hyperlink>
      <w:r w:rsidR="00190A17">
        <w:rPr>
          <w:rFonts w:ascii="Arial" w:hAnsi="Arial" w:cs="Arial"/>
          <w:sz w:val="24"/>
          <w:szCs w:val="24"/>
        </w:rPr>
        <w:t xml:space="preserve"> [Accessed;15th February 2021]</w:t>
      </w:r>
    </w:p>
    <w:p w14:paraId="0912EC80" w14:textId="1950C328" w:rsidR="008D3A27" w:rsidRDefault="008D3A27" w:rsidP="00E42D68">
      <w:pPr>
        <w:rPr>
          <w:rFonts w:ascii="Arial" w:hAnsi="Arial" w:cs="Arial"/>
          <w:sz w:val="24"/>
          <w:szCs w:val="24"/>
        </w:rPr>
      </w:pPr>
      <w:r>
        <w:rPr>
          <w:rFonts w:ascii="Arial" w:hAnsi="Arial" w:cs="Arial"/>
          <w:sz w:val="24"/>
          <w:szCs w:val="24"/>
        </w:rPr>
        <w:t>Murray, J (2020) The Basic of busines contracts and agreements. A</w:t>
      </w:r>
      <w:r w:rsidR="0028169E">
        <w:rPr>
          <w:rFonts w:ascii="Arial" w:hAnsi="Arial" w:cs="Arial"/>
          <w:sz w:val="24"/>
          <w:szCs w:val="24"/>
        </w:rPr>
        <w:t xml:space="preserve">vailable at URL </w:t>
      </w:r>
      <w:hyperlink r:id="rId12" w:history="1">
        <w:r w:rsidR="0028169E" w:rsidRPr="00815C29">
          <w:rPr>
            <w:rStyle w:val="Hyperlink"/>
            <w:rFonts w:ascii="Arial" w:hAnsi="Arial" w:cs="Arial"/>
            <w:sz w:val="24"/>
            <w:szCs w:val="24"/>
          </w:rPr>
          <w:t>https</w:t>
        </w:r>
        <w:r w:rsidR="0028169E" w:rsidRPr="00815C29">
          <w:rPr>
            <w:rStyle w:val="Hyperlink"/>
            <w:rFonts w:ascii="Arial" w:hAnsi="Arial" w:cs="Arial"/>
            <w:sz w:val="24"/>
            <w:szCs w:val="24"/>
          </w:rPr>
          <w:t>://www.thebalancesmb.com/basics-of-business-contracts-and-agreements-397811</w:t>
        </w:r>
      </w:hyperlink>
      <w:r w:rsidR="0028169E">
        <w:rPr>
          <w:rFonts w:ascii="Arial" w:hAnsi="Arial" w:cs="Arial"/>
          <w:sz w:val="24"/>
          <w:szCs w:val="24"/>
        </w:rPr>
        <w:t xml:space="preserve"> [Accessed;17th February 2021] </w:t>
      </w:r>
    </w:p>
    <w:p w14:paraId="0ED308C1" w14:textId="71CCA2FA" w:rsidR="00E902F5" w:rsidRDefault="00B340A5" w:rsidP="00E42D68">
      <w:pPr>
        <w:rPr>
          <w:rFonts w:ascii="Arial" w:hAnsi="Arial" w:cs="Arial"/>
          <w:sz w:val="24"/>
          <w:szCs w:val="24"/>
        </w:rPr>
      </w:pPr>
      <w:r>
        <w:rPr>
          <w:rFonts w:ascii="Arial" w:hAnsi="Arial" w:cs="Arial"/>
          <w:sz w:val="24"/>
          <w:szCs w:val="24"/>
        </w:rPr>
        <w:t>Roberts, J</w:t>
      </w:r>
      <w:r w:rsidR="00E902F5">
        <w:rPr>
          <w:rFonts w:ascii="Arial" w:hAnsi="Arial" w:cs="Arial"/>
          <w:sz w:val="24"/>
          <w:szCs w:val="24"/>
        </w:rPr>
        <w:t xml:space="preserve"> (2019) Breach of Contract-What are the </w:t>
      </w:r>
      <w:r w:rsidR="001E51D6">
        <w:rPr>
          <w:rFonts w:ascii="Arial" w:hAnsi="Arial" w:cs="Arial"/>
          <w:sz w:val="24"/>
          <w:szCs w:val="24"/>
        </w:rPr>
        <w:t>options?</w:t>
      </w:r>
      <w:r w:rsidR="00E902F5">
        <w:rPr>
          <w:rFonts w:ascii="Arial" w:hAnsi="Arial" w:cs="Arial"/>
          <w:sz w:val="24"/>
          <w:szCs w:val="24"/>
        </w:rPr>
        <w:t xml:space="preserve"> Available at URL </w:t>
      </w:r>
      <w:hyperlink r:id="rId13" w:history="1">
        <w:r w:rsidR="00E902F5" w:rsidRPr="00AB127C">
          <w:rPr>
            <w:rStyle w:val="Hyperlink"/>
            <w:rFonts w:ascii="Arial" w:hAnsi="Arial" w:cs="Arial"/>
            <w:sz w:val="24"/>
            <w:szCs w:val="24"/>
          </w:rPr>
          <w:t>https://www.nelsonslaw.co.uk/breach-contract-options/</w:t>
        </w:r>
      </w:hyperlink>
      <w:r w:rsidR="00E902F5">
        <w:rPr>
          <w:rFonts w:ascii="Arial" w:hAnsi="Arial" w:cs="Arial"/>
          <w:sz w:val="24"/>
          <w:szCs w:val="24"/>
        </w:rPr>
        <w:t xml:space="preserve"> [Accessed; 15</w:t>
      </w:r>
      <w:r w:rsidR="00E902F5" w:rsidRPr="00E902F5">
        <w:rPr>
          <w:rFonts w:ascii="Arial" w:hAnsi="Arial" w:cs="Arial"/>
          <w:sz w:val="24"/>
          <w:szCs w:val="24"/>
          <w:vertAlign w:val="superscript"/>
        </w:rPr>
        <w:t>th</w:t>
      </w:r>
      <w:r w:rsidR="00E902F5">
        <w:rPr>
          <w:rFonts w:ascii="Arial" w:hAnsi="Arial" w:cs="Arial"/>
          <w:sz w:val="24"/>
          <w:szCs w:val="24"/>
        </w:rPr>
        <w:t xml:space="preserve"> February 2021] </w:t>
      </w:r>
    </w:p>
    <w:p w14:paraId="5295367F" w14:textId="10DD48EE" w:rsidR="00C8000F" w:rsidRDefault="00C8000F" w:rsidP="00E42D68">
      <w:pPr>
        <w:rPr>
          <w:rFonts w:ascii="Arial" w:hAnsi="Arial" w:cs="Arial"/>
          <w:sz w:val="24"/>
          <w:szCs w:val="24"/>
        </w:rPr>
      </w:pPr>
      <w:r>
        <w:rPr>
          <w:rFonts w:ascii="Arial" w:hAnsi="Arial" w:cs="Arial"/>
          <w:sz w:val="24"/>
          <w:szCs w:val="24"/>
        </w:rPr>
        <w:lastRenderedPageBreak/>
        <w:t>Swarbrick, D (2020) Hadley v Baxendale 1854</w:t>
      </w:r>
      <w:r w:rsidR="009F5B24">
        <w:rPr>
          <w:rFonts w:ascii="Arial" w:hAnsi="Arial" w:cs="Arial"/>
          <w:sz w:val="24"/>
          <w:szCs w:val="24"/>
        </w:rPr>
        <w:t xml:space="preserve">. Available at URL </w:t>
      </w:r>
      <w:hyperlink r:id="rId14" w:history="1">
        <w:r w:rsidR="009F5B24" w:rsidRPr="00AB127C">
          <w:rPr>
            <w:rStyle w:val="Hyperlink"/>
            <w:rFonts w:ascii="Arial" w:hAnsi="Arial" w:cs="Arial"/>
            <w:sz w:val="24"/>
            <w:szCs w:val="24"/>
          </w:rPr>
          <w:t>https://swarb.co.uk/hadley-v-baxendale-exc-23-feb-1854/</w:t>
        </w:r>
      </w:hyperlink>
      <w:r w:rsidR="009F5B24">
        <w:rPr>
          <w:rFonts w:ascii="Arial" w:hAnsi="Arial" w:cs="Arial"/>
          <w:sz w:val="24"/>
          <w:szCs w:val="24"/>
        </w:rPr>
        <w:t xml:space="preserve"> [Accessed; 16</w:t>
      </w:r>
      <w:r w:rsidR="009F5B24" w:rsidRPr="009F5B24">
        <w:rPr>
          <w:rFonts w:ascii="Arial" w:hAnsi="Arial" w:cs="Arial"/>
          <w:sz w:val="24"/>
          <w:szCs w:val="24"/>
          <w:vertAlign w:val="superscript"/>
        </w:rPr>
        <w:t>th</w:t>
      </w:r>
      <w:r w:rsidR="009F5B24">
        <w:rPr>
          <w:rFonts w:ascii="Arial" w:hAnsi="Arial" w:cs="Arial"/>
          <w:sz w:val="24"/>
          <w:szCs w:val="24"/>
        </w:rPr>
        <w:t xml:space="preserve"> February 2021]</w:t>
      </w:r>
    </w:p>
    <w:p w14:paraId="144399CC" w14:textId="7309DDEE" w:rsidR="00D740BD" w:rsidRDefault="00D740BD" w:rsidP="00E42D68">
      <w:pPr>
        <w:rPr>
          <w:rFonts w:ascii="Arial" w:hAnsi="Arial" w:cs="Arial"/>
          <w:sz w:val="24"/>
          <w:szCs w:val="24"/>
        </w:rPr>
      </w:pPr>
      <w:r>
        <w:rPr>
          <w:rFonts w:ascii="Arial" w:hAnsi="Arial" w:cs="Arial"/>
          <w:sz w:val="24"/>
          <w:szCs w:val="24"/>
        </w:rPr>
        <w:t>Upcounsel (2020) Past consider</w:t>
      </w:r>
      <w:r w:rsidR="00D82542">
        <w:rPr>
          <w:rFonts w:ascii="Arial" w:hAnsi="Arial" w:cs="Arial"/>
          <w:sz w:val="24"/>
          <w:szCs w:val="24"/>
        </w:rPr>
        <w:t xml:space="preserve">ation; everything you need to know. Available at URL </w:t>
      </w:r>
      <w:hyperlink r:id="rId15" w:history="1">
        <w:r w:rsidR="00D82542" w:rsidRPr="00815C29">
          <w:rPr>
            <w:rStyle w:val="Hyperlink"/>
            <w:rFonts w:ascii="Arial" w:hAnsi="Arial" w:cs="Arial"/>
            <w:sz w:val="24"/>
            <w:szCs w:val="24"/>
          </w:rPr>
          <w:t>https</w:t>
        </w:r>
        <w:r w:rsidR="00D82542" w:rsidRPr="00815C29">
          <w:rPr>
            <w:rStyle w:val="Hyperlink"/>
            <w:rFonts w:ascii="Arial" w:hAnsi="Arial" w:cs="Arial"/>
            <w:sz w:val="24"/>
            <w:szCs w:val="24"/>
          </w:rPr>
          <w:t>://www.upcounsel.com/past-consideration</w:t>
        </w:r>
      </w:hyperlink>
      <w:r w:rsidR="00D82542">
        <w:rPr>
          <w:rFonts w:ascii="Arial" w:hAnsi="Arial" w:cs="Arial"/>
          <w:sz w:val="24"/>
          <w:szCs w:val="24"/>
        </w:rPr>
        <w:t xml:space="preserve"> ]</w:t>
      </w:r>
      <w:r w:rsidR="0077157F">
        <w:rPr>
          <w:rFonts w:ascii="Arial" w:hAnsi="Arial" w:cs="Arial"/>
          <w:sz w:val="24"/>
          <w:szCs w:val="24"/>
        </w:rPr>
        <w:t>A</w:t>
      </w:r>
      <w:r w:rsidR="00D82542">
        <w:rPr>
          <w:rFonts w:ascii="Arial" w:hAnsi="Arial" w:cs="Arial"/>
          <w:sz w:val="24"/>
          <w:szCs w:val="24"/>
        </w:rPr>
        <w:t xml:space="preserve">ccessed;17th </w:t>
      </w:r>
      <w:r w:rsidR="0077157F">
        <w:rPr>
          <w:rFonts w:ascii="Arial" w:hAnsi="Arial" w:cs="Arial"/>
          <w:sz w:val="24"/>
          <w:szCs w:val="24"/>
        </w:rPr>
        <w:t>February 2021]</w:t>
      </w:r>
    </w:p>
    <w:p w14:paraId="1823754C" w14:textId="36C99D0D" w:rsidR="009C38C5" w:rsidRDefault="009C38C5" w:rsidP="00E42D68">
      <w:pPr>
        <w:rPr>
          <w:rFonts w:ascii="Arial" w:hAnsi="Arial" w:cs="Arial"/>
          <w:sz w:val="24"/>
          <w:szCs w:val="24"/>
        </w:rPr>
      </w:pPr>
      <w:r>
        <w:rPr>
          <w:rFonts w:ascii="Arial" w:hAnsi="Arial" w:cs="Arial"/>
          <w:sz w:val="24"/>
          <w:szCs w:val="24"/>
        </w:rPr>
        <w:t xml:space="preserve">Viator, M (2019) Breach of contract. Available at URL </w:t>
      </w:r>
      <w:hyperlink r:id="rId16" w:anchor=":~:text=Failure%20to%20make%20payment%20could%20be%20the%20source,to%20the%20contract%20could%20result%20in%20a%20breach" w:history="1">
        <w:r w:rsidRPr="00AB127C">
          <w:rPr>
            <w:rStyle w:val="Hyperlink"/>
            <w:rFonts w:ascii="Arial" w:hAnsi="Arial" w:cs="Arial"/>
            <w:sz w:val="24"/>
            <w:szCs w:val="24"/>
          </w:rPr>
          <w:t>https://www.levelset.com/blog/breach-of-contract/#:~:text=Failure%20to%20make%20payment%20could%20be%20the%20source,to%20the%20contract%20could%20result%20in%20a%20breach</w:t>
        </w:r>
      </w:hyperlink>
      <w:r>
        <w:rPr>
          <w:rFonts w:ascii="Arial" w:hAnsi="Arial" w:cs="Arial"/>
          <w:sz w:val="24"/>
          <w:szCs w:val="24"/>
        </w:rPr>
        <w:t xml:space="preserve"> [Accessed;16 February 2021] </w:t>
      </w:r>
    </w:p>
    <w:p w14:paraId="3790F988" w14:textId="671B099E" w:rsidR="00740E60" w:rsidRPr="005959B3" w:rsidRDefault="009F1F08" w:rsidP="00740E60">
      <w:pPr>
        <w:rPr>
          <w:rFonts w:ascii="Arial" w:hAnsi="Arial" w:cs="Arial"/>
          <w:sz w:val="24"/>
          <w:szCs w:val="24"/>
        </w:rPr>
      </w:pPr>
      <w:r>
        <w:rPr>
          <w:rFonts w:ascii="Arial" w:hAnsi="Arial" w:cs="Arial"/>
          <w:sz w:val="24"/>
          <w:szCs w:val="24"/>
        </w:rPr>
        <w:t xml:space="preserve">Webstroke (2018) Carlill v Carbolic Smoke Ball Co (1893). Available at URL </w:t>
      </w:r>
      <w:hyperlink r:id="rId17" w:history="1">
        <w:r w:rsidRPr="00AB127C">
          <w:rPr>
            <w:rStyle w:val="Hyperlink"/>
            <w:rFonts w:ascii="Arial" w:hAnsi="Arial" w:cs="Arial"/>
            <w:sz w:val="24"/>
            <w:szCs w:val="24"/>
          </w:rPr>
          <w:t>https://webstroke.co.uk/law/carlill-v-carbolic-smoke-ball-co-1893</w:t>
        </w:r>
      </w:hyperlink>
      <w:r>
        <w:rPr>
          <w:rFonts w:ascii="Arial" w:hAnsi="Arial" w:cs="Arial"/>
          <w:sz w:val="24"/>
          <w:szCs w:val="24"/>
        </w:rPr>
        <w:t xml:space="preserve"> [Accessed; 15</w:t>
      </w:r>
      <w:r w:rsidRPr="009F1F08">
        <w:rPr>
          <w:rFonts w:ascii="Arial" w:hAnsi="Arial" w:cs="Arial"/>
          <w:sz w:val="24"/>
          <w:szCs w:val="24"/>
          <w:vertAlign w:val="superscript"/>
        </w:rPr>
        <w:t>th</w:t>
      </w:r>
      <w:r>
        <w:rPr>
          <w:rFonts w:ascii="Arial" w:hAnsi="Arial" w:cs="Arial"/>
          <w:sz w:val="24"/>
          <w:szCs w:val="24"/>
        </w:rPr>
        <w:t xml:space="preserve"> February 2021]</w:t>
      </w:r>
    </w:p>
    <w:sectPr w:rsidR="00740E60" w:rsidRPr="005959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0E60"/>
    <w:rsid w:val="00017EC3"/>
    <w:rsid w:val="0002241E"/>
    <w:rsid w:val="00035CA9"/>
    <w:rsid w:val="00036D9D"/>
    <w:rsid w:val="00063BFA"/>
    <w:rsid w:val="00093B95"/>
    <w:rsid w:val="000A6E00"/>
    <w:rsid w:val="00106E7B"/>
    <w:rsid w:val="00157025"/>
    <w:rsid w:val="00190A17"/>
    <w:rsid w:val="001C6786"/>
    <w:rsid w:val="001E15DA"/>
    <w:rsid w:val="001E51D6"/>
    <w:rsid w:val="001F5672"/>
    <w:rsid w:val="00204416"/>
    <w:rsid w:val="002359BB"/>
    <w:rsid w:val="00264246"/>
    <w:rsid w:val="00266F67"/>
    <w:rsid w:val="0028169E"/>
    <w:rsid w:val="00284E90"/>
    <w:rsid w:val="00285E80"/>
    <w:rsid w:val="002A1555"/>
    <w:rsid w:val="002C6CCE"/>
    <w:rsid w:val="003431B2"/>
    <w:rsid w:val="003743A1"/>
    <w:rsid w:val="00376925"/>
    <w:rsid w:val="00385AFF"/>
    <w:rsid w:val="00390E36"/>
    <w:rsid w:val="00411620"/>
    <w:rsid w:val="00471EFD"/>
    <w:rsid w:val="00491F66"/>
    <w:rsid w:val="004A6179"/>
    <w:rsid w:val="00520807"/>
    <w:rsid w:val="00534B16"/>
    <w:rsid w:val="00537EE3"/>
    <w:rsid w:val="00545C2B"/>
    <w:rsid w:val="005959B3"/>
    <w:rsid w:val="005B50C6"/>
    <w:rsid w:val="00600BAF"/>
    <w:rsid w:val="00610273"/>
    <w:rsid w:val="00684D98"/>
    <w:rsid w:val="006A40D2"/>
    <w:rsid w:val="006A697A"/>
    <w:rsid w:val="006B3CF1"/>
    <w:rsid w:val="006B57E7"/>
    <w:rsid w:val="00740E60"/>
    <w:rsid w:val="0077157F"/>
    <w:rsid w:val="00775CE0"/>
    <w:rsid w:val="00851545"/>
    <w:rsid w:val="00852766"/>
    <w:rsid w:val="00852856"/>
    <w:rsid w:val="008A2E89"/>
    <w:rsid w:val="008A5AF2"/>
    <w:rsid w:val="008B65C7"/>
    <w:rsid w:val="008C531A"/>
    <w:rsid w:val="008D3A27"/>
    <w:rsid w:val="008D4B87"/>
    <w:rsid w:val="008F23F8"/>
    <w:rsid w:val="00900D4C"/>
    <w:rsid w:val="00922C8A"/>
    <w:rsid w:val="009328A1"/>
    <w:rsid w:val="0093401F"/>
    <w:rsid w:val="00965A85"/>
    <w:rsid w:val="00970139"/>
    <w:rsid w:val="0097616F"/>
    <w:rsid w:val="00980323"/>
    <w:rsid w:val="00985B65"/>
    <w:rsid w:val="009861C7"/>
    <w:rsid w:val="009B7FE2"/>
    <w:rsid w:val="009C38C5"/>
    <w:rsid w:val="009F1F08"/>
    <w:rsid w:val="009F5B24"/>
    <w:rsid w:val="00A468C5"/>
    <w:rsid w:val="00A838D3"/>
    <w:rsid w:val="00AD09C8"/>
    <w:rsid w:val="00AF3AD8"/>
    <w:rsid w:val="00B05E82"/>
    <w:rsid w:val="00B3122C"/>
    <w:rsid w:val="00B340A5"/>
    <w:rsid w:val="00B52FEC"/>
    <w:rsid w:val="00B96C12"/>
    <w:rsid w:val="00C369BE"/>
    <w:rsid w:val="00C662BA"/>
    <w:rsid w:val="00C8000F"/>
    <w:rsid w:val="00C9061A"/>
    <w:rsid w:val="00CB144B"/>
    <w:rsid w:val="00CC7CF1"/>
    <w:rsid w:val="00CD15FC"/>
    <w:rsid w:val="00CF4884"/>
    <w:rsid w:val="00D01485"/>
    <w:rsid w:val="00D060D6"/>
    <w:rsid w:val="00D104E3"/>
    <w:rsid w:val="00D740BD"/>
    <w:rsid w:val="00D82542"/>
    <w:rsid w:val="00DA4269"/>
    <w:rsid w:val="00DC7E12"/>
    <w:rsid w:val="00E300D9"/>
    <w:rsid w:val="00E42D68"/>
    <w:rsid w:val="00E74243"/>
    <w:rsid w:val="00E77CCC"/>
    <w:rsid w:val="00E77DDC"/>
    <w:rsid w:val="00E8601C"/>
    <w:rsid w:val="00E902F5"/>
    <w:rsid w:val="00EC110E"/>
    <w:rsid w:val="00EC49C9"/>
    <w:rsid w:val="00EF0EE3"/>
    <w:rsid w:val="00F33192"/>
    <w:rsid w:val="00F66283"/>
    <w:rsid w:val="00F90B47"/>
    <w:rsid w:val="00FD1CF6"/>
    <w:rsid w:val="00FE20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5F2F8D"/>
  <w15:chartTrackingRefBased/>
  <w15:docId w15:val="{6EEE4CC6-8BE0-483C-B974-0258321166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468C5"/>
    <w:rPr>
      <w:color w:val="0000FF"/>
      <w:u w:val="single"/>
    </w:rPr>
  </w:style>
  <w:style w:type="character" w:styleId="FollowedHyperlink">
    <w:name w:val="FollowedHyperlink"/>
    <w:basedOn w:val="DefaultParagraphFont"/>
    <w:uiPriority w:val="99"/>
    <w:semiHidden/>
    <w:unhideWhenUsed/>
    <w:rsid w:val="008C531A"/>
    <w:rPr>
      <w:color w:val="954F72" w:themeColor="followedHyperlink"/>
      <w:u w:val="single"/>
    </w:rPr>
  </w:style>
  <w:style w:type="character" w:styleId="UnresolvedMention">
    <w:name w:val="Unresolved Mention"/>
    <w:basedOn w:val="DefaultParagraphFont"/>
    <w:uiPriority w:val="99"/>
    <w:semiHidden/>
    <w:unhideWhenUsed/>
    <w:rsid w:val="009F1F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54063183">
      <w:bodyDiv w:val="1"/>
      <w:marLeft w:val="0"/>
      <w:marRight w:val="0"/>
      <w:marTop w:val="0"/>
      <w:marBottom w:val="0"/>
      <w:divBdr>
        <w:top w:val="none" w:sz="0" w:space="0" w:color="auto"/>
        <w:left w:val="none" w:sz="0" w:space="0" w:color="auto"/>
        <w:bottom w:val="none" w:sz="0" w:space="0" w:color="auto"/>
        <w:right w:val="none" w:sz="0" w:space="0" w:color="auto"/>
      </w:divBdr>
    </w:div>
    <w:div w:id="1722706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mbridge.org/core/journals/cambridge-law-journal/article/abs/intention-to-create-legal-relations/98C286B38022E9D691AD2815A8CE872B" TargetMode="External"/><Relationship Id="rId13" Type="http://schemas.openxmlformats.org/officeDocument/2006/relationships/hyperlink" Target="https://www.nelsonslaw.co.uk/breach-contract-options/"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citizensadvice.org.uk/work/rights-at-work/basic-rights-and-contracts/contracts-of-employment/" TargetMode="External"/><Relationship Id="rId12" Type="http://schemas.openxmlformats.org/officeDocument/2006/relationships/hyperlink" Target="https://www.thebalancesmb.com/basics-of-business-contracts-and-agreements-397811" TargetMode="External"/><Relationship Id="rId17" Type="http://schemas.openxmlformats.org/officeDocument/2006/relationships/hyperlink" Target="https://webstroke.co.uk/law/carlill-v-carbolic-smoke-ball-co-1893" TargetMode="External"/><Relationship Id="rId2" Type="http://schemas.openxmlformats.org/officeDocument/2006/relationships/settings" Target="settings.xml"/><Relationship Id="rId16" Type="http://schemas.openxmlformats.org/officeDocument/2006/relationships/hyperlink" Target="https://www.levelset.com/blog/breach-of-contract/" TargetMode="External"/><Relationship Id="rId1" Type="http://schemas.openxmlformats.org/officeDocument/2006/relationships/styles" Target="styles.xml"/><Relationship Id="rId6" Type="http://schemas.openxmlformats.org/officeDocument/2006/relationships/hyperlink" Target="https://www.lawdepot.com/blog/the-elements-of-a-valid-contract/" TargetMode="External"/><Relationship Id="rId11" Type="http://schemas.openxmlformats.org/officeDocument/2006/relationships/hyperlink" Target="https://www.lexisnexis.co.uk/legal/glossary/consideration" TargetMode="External"/><Relationship Id="rId5" Type="http://schemas.openxmlformats.org/officeDocument/2006/relationships/hyperlink" Target="https://dictionary.cambridge.org/dictionary/english/counter-offer" TargetMode="External"/><Relationship Id="rId15" Type="http://schemas.openxmlformats.org/officeDocument/2006/relationships/hyperlink" Target="https://www.upcounsel.com/past-consideration" TargetMode="External"/><Relationship Id="rId10" Type="http://schemas.openxmlformats.org/officeDocument/2006/relationships/hyperlink" Target="https://legaldictionary.net/consideration/" TargetMode="External"/><Relationship Id="rId19" Type="http://schemas.openxmlformats.org/officeDocument/2006/relationships/theme" Target="theme/theme1.xml"/><Relationship Id="rId4" Type="http://schemas.openxmlformats.org/officeDocument/2006/relationships/hyperlink" Target="https://www.butterworths-solicitors.co.uk/breach-of-contract-what-is-it-and-how-to-enforce/" TargetMode="External"/><Relationship Id="rId9" Type="http://schemas.openxmlformats.org/officeDocument/2006/relationships/hyperlink" Target="https://www.inbrief.co.uk/marriage-law/domestic-agreements/" TargetMode="External"/><Relationship Id="rId14" Type="http://schemas.openxmlformats.org/officeDocument/2006/relationships/hyperlink" Target="https://swarb.co.uk/hadley-v-baxendale-exc-23-feb-185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4405</TotalTime>
  <Pages>7</Pages>
  <Words>2537</Words>
  <Characters>14467</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Patricia Reynolds (1901311)</dc:creator>
  <cp:keywords/>
  <dc:description/>
  <cp:lastModifiedBy>Chloe Patricia Reynolds (1901311)</cp:lastModifiedBy>
  <cp:revision>74</cp:revision>
  <dcterms:created xsi:type="dcterms:W3CDTF">2021-02-16T10:49:00Z</dcterms:created>
  <dcterms:modified xsi:type="dcterms:W3CDTF">2021-02-21T17:14:00Z</dcterms:modified>
</cp:coreProperties>
</file>