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B9E3B2" w14:textId="20ED64F1" w:rsidR="001C1CBE" w:rsidRDefault="001C1CBE" w:rsidP="001C1CBE">
      <w:pPr>
        <w:rPr>
          <w:rFonts w:cstheme="minorHAnsi"/>
          <w:b/>
          <w:szCs w:val="24"/>
        </w:rPr>
      </w:pPr>
      <w:r w:rsidRPr="00631344">
        <w:rPr>
          <w:rFonts w:cstheme="minorHAnsi"/>
          <w:b/>
          <w:szCs w:val="24"/>
        </w:rPr>
        <w:t xml:space="preserve">The secret </w:t>
      </w:r>
      <w:r w:rsidR="00542A3B">
        <w:rPr>
          <w:rFonts w:cstheme="minorHAnsi"/>
          <w:b/>
          <w:szCs w:val="24"/>
        </w:rPr>
        <w:t>role</w:t>
      </w:r>
      <w:r w:rsidRPr="00631344">
        <w:rPr>
          <w:rFonts w:cstheme="minorHAnsi"/>
          <w:b/>
          <w:szCs w:val="24"/>
        </w:rPr>
        <w:t xml:space="preserve"> of policing: A</w:t>
      </w:r>
      <w:r w:rsidR="002505B4">
        <w:rPr>
          <w:rFonts w:cstheme="minorHAnsi"/>
          <w:b/>
          <w:szCs w:val="24"/>
        </w:rPr>
        <w:t>n</w:t>
      </w:r>
      <w:r w:rsidRPr="00631344">
        <w:rPr>
          <w:rFonts w:cstheme="minorHAnsi"/>
          <w:b/>
          <w:szCs w:val="24"/>
        </w:rPr>
        <w:t xml:space="preserve"> analysis of the </w:t>
      </w:r>
      <w:r w:rsidR="003338F5">
        <w:rPr>
          <w:rFonts w:cstheme="minorHAnsi"/>
          <w:b/>
          <w:szCs w:val="24"/>
        </w:rPr>
        <w:t>perceived</w:t>
      </w:r>
      <w:r w:rsidRPr="00631344">
        <w:rPr>
          <w:rFonts w:cstheme="minorHAnsi"/>
          <w:b/>
          <w:szCs w:val="24"/>
        </w:rPr>
        <w:t xml:space="preserve"> role and responsibilities of the police in society</w:t>
      </w:r>
      <w:r>
        <w:rPr>
          <w:rFonts w:cstheme="minorHAnsi"/>
          <w:b/>
          <w:szCs w:val="24"/>
        </w:rPr>
        <w:t xml:space="preserve">, and whether </w:t>
      </w:r>
      <w:r w:rsidR="002505B4">
        <w:rPr>
          <w:rFonts w:cstheme="minorHAnsi"/>
          <w:b/>
          <w:szCs w:val="24"/>
        </w:rPr>
        <w:t>modern policing</w:t>
      </w:r>
      <w:r>
        <w:rPr>
          <w:rFonts w:cstheme="minorHAnsi"/>
          <w:b/>
          <w:szCs w:val="24"/>
        </w:rPr>
        <w:t xml:space="preserve"> has moved outside of </w:t>
      </w:r>
      <w:r w:rsidR="0068179F">
        <w:rPr>
          <w:rFonts w:cstheme="minorHAnsi"/>
          <w:b/>
          <w:szCs w:val="24"/>
        </w:rPr>
        <w:t xml:space="preserve">that remit. </w:t>
      </w:r>
    </w:p>
    <w:p w14:paraId="39311A46" w14:textId="77777777" w:rsidR="001C1CBE" w:rsidRDefault="001C1CBE" w:rsidP="001C1CBE">
      <w:pPr>
        <w:rPr>
          <w:rFonts w:cs="Arial"/>
          <w:b/>
          <w:bCs/>
          <w:sz w:val="22"/>
          <w:szCs w:val="22"/>
        </w:rPr>
      </w:pPr>
    </w:p>
    <w:p w14:paraId="56940987" w14:textId="27E906E2" w:rsidR="001C1CBE" w:rsidRDefault="001C1CBE" w:rsidP="001C1CBE">
      <w:pPr>
        <w:rPr>
          <w:rFonts w:cs="Arial"/>
          <w:b/>
          <w:bCs/>
          <w:sz w:val="22"/>
          <w:szCs w:val="22"/>
        </w:rPr>
      </w:pPr>
      <w:r>
        <w:rPr>
          <w:rFonts w:cs="Arial"/>
          <w:b/>
          <w:bCs/>
          <w:sz w:val="22"/>
          <w:szCs w:val="22"/>
        </w:rPr>
        <w:t>LITERATURE REVIEW</w:t>
      </w:r>
      <w:r w:rsidRPr="00D012E7">
        <w:rPr>
          <w:rFonts w:cs="Arial"/>
          <w:b/>
          <w:bCs/>
          <w:sz w:val="22"/>
          <w:szCs w:val="22"/>
        </w:rPr>
        <w:t>:</w:t>
      </w:r>
    </w:p>
    <w:p w14:paraId="6FE6D7CD" w14:textId="77777777" w:rsidR="008A15A4" w:rsidRDefault="008A15A4" w:rsidP="001C1CBE">
      <w:pPr>
        <w:rPr>
          <w:rFonts w:cs="Arial"/>
          <w:b/>
          <w:bCs/>
          <w:sz w:val="22"/>
          <w:szCs w:val="22"/>
        </w:rPr>
      </w:pPr>
    </w:p>
    <w:p w14:paraId="28836EE8" w14:textId="674F9A90" w:rsidR="008A15A4" w:rsidRDefault="008A15A4" w:rsidP="001C1CBE">
      <w:pPr>
        <w:rPr>
          <w:rFonts w:cs="Arial"/>
          <w:b/>
          <w:bCs/>
          <w:sz w:val="22"/>
          <w:szCs w:val="22"/>
        </w:rPr>
      </w:pPr>
      <w:r>
        <w:rPr>
          <w:rFonts w:cs="Arial"/>
          <w:b/>
          <w:bCs/>
          <w:sz w:val="22"/>
          <w:szCs w:val="22"/>
        </w:rPr>
        <w:t>Origins of Policing</w:t>
      </w:r>
    </w:p>
    <w:p w14:paraId="083E7084" w14:textId="77777777" w:rsidR="001C1CBE" w:rsidRDefault="001C1CBE" w:rsidP="001C1CBE">
      <w:pPr>
        <w:rPr>
          <w:rFonts w:cs="Arial"/>
          <w:b/>
          <w:bCs/>
          <w:sz w:val="22"/>
          <w:szCs w:val="22"/>
        </w:rPr>
      </w:pPr>
    </w:p>
    <w:p w14:paraId="413E3E58" w14:textId="77777777" w:rsidR="00751B02" w:rsidRDefault="001C1CBE" w:rsidP="001C1CBE">
      <w:pPr>
        <w:rPr>
          <w:rFonts w:cs="Arial"/>
          <w:sz w:val="22"/>
          <w:szCs w:val="22"/>
          <w:lang w:eastAsia="en-GB"/>
        </w:rPr>
      </w:pPr>
      <w:r w:rsidRPr="00BB7AB9">
        <w:rPr>
          <w:rFonts w:cs="Arial"/>
          <w:sz w:val="22"/>
          <w:szCs w:val="22"/>
          <w:lang w:eastAsia="en-GB"/>
        </w:rPr>
        <w:t>The British police force is unique in that it was the first to be founded by a representative government and was, for a significant period of its existence, held in high favour as the embodiment of civility, successfully modelling the principles of i</w:t>
      </w:r>
      <w:r>
        <w:rPr>
          <w:rFonts w:cs="Arial"/>
          <w:sz w:val="22"/>
          <w:szCs w:val="22"/>
          <w:lang w:eastAsia="en-GB"/>
        </w:rPr>
        <w:t>nvestigating</w:t>
      </w:r>
      <w:r w:rsidRPr="00BB7AB9">
        <w:rPr>
          <w:rFonts w:cs="Arial"/>
          <w:sz w:val="22"/>
          <w:szCs w:val="22"/>
          <w:lang w:eastAsia="en-GB"/>
        </w:rPr>
        <w:t>, crime prevention, and</w:t>
      </w:r>
      <w:r>
        <w:rPr>
          <w:rFonts w:cs="Arial"/>
          <w:sz w:val="22"/>
          <w:szCs w:val="22"/>
          <w:lang w:eastAsia="en-GB"/>
        </w:rPr>
        <w:t xml:space="preserve"> peacekeeping</w:t>
      </w:r>
      <w:r w:rsidRPr="00BB7AB9">
        <w:rPr>
          <w:rFonts w:cs="Arial"/>
          <w:sz w:val="22"/>
          <w:szCs w:val="22"/>
          <w:lang w:eastAsia="en-GB"/>
        </w:rPr>
        <w:t>.</w:t>
      </w:r>
    </w:p>
    <w:p w14:paraId="41CF5C09" w14:textId="77777777" w:rsidR="00751B02" w:rsidRDefault="00751B02" w:rsidP="001C1CBE">
      <w:pPr>
        <w:rPr>
          <w:rFonts w:cs="Arial"/>
          <w:sz w:val="22"/>
          <w:szCs w:val="22"/>
          <w:lang w:eastAsia="en-GB"/>
        </w:rPr>
      </w:pPr>
    </w:p>
    <w:p w14:paraId="5E6F1DB7" w14:textId="4B0A8BB4" w:rsidR="001C1CBE" w:rsidRDefault="001C1CBE" w:rsidP="001C1CBE">
      <w:pPr>
        <w:rPr>
          <w:rFonts w:cs="Arial"/>
          <w:sz w:val="22"/>
          <w:szCs w:val="22"/>
          <w:lang w:eastAsia="en-GB"/>
        </w:rPr>
      </w:pPr>
      <w:r w:rsidRPr="00BB7AB9">
        <w:rPr>
          <w:rFonts w:cs="Arial"/>
          <w:sz w:val="22"/>
          <w:szCs w:val="22"/>
          <w:lang w:eastAsia="en-GB"/>
        </w:rPr>
        <w:t>One of the oldest occupations in the United Kingdom is policing, and the constable's function within it. The Metropolitan Police was the first official full-time law enforcement agency in London when it was founded in 1829</w:t>
      </w:r>
      <w:r>
        <w:rPr>
          <w:rFonts w:cs="Arial"/>
          <w:sz w:val="22"/>
          <w:szCs w:val="22"/>
          <w:lang w:eastAsia="en-GB"/>
        </w:rPr>
        <w:t>; and t</w:t>
      </w:r>
      <w:r w:rsidRPr="00BB7AB9">
        <w:rPr>
          <w:rFonts w:cs="Arial"/>
          <w:sz w:val="22"/>
          <w:szCs w:val="22"/>
          <w:lang w:eastAsia="en-GB"/>
        </w:rPr>
        <w:t>he creation of the Metropolitan Police by Sir Robert Peel, the Home Secretary</w:t>
      </w:r>
      <w:r>
        <w:rPr>
          <w:rFonts w:cs="Arial"/>
          <w:sz w:val="22"/>
          <w:szCs w:val="22"/>
          <w:lang w:eastAsia="en-GB"/>
        </w:rPr>
        <w:t xml:space="preserve"> at the time</w:t>
      </w:r>
      <w:r w:rsidRPr="00BB7AB9">
        <w:rPr>
          <w:rFonts w:cs="Arial"/>
          <w:sz w:val="22"/>
          <w:szCs w:val="22"/>
          <w:lang w:eastAsia="en-GB"/>
        </w:rPr>
        <w:t>, is credited with bringing "modern" policing to the West</w:t>
      </w:r>
      <w:r>
        <w:rPr>
          <w:rFonts w:cs="Arial"/>
          <w:sz w:val="22"/>
          <w:szCs w:val="22"/>
          <w:lang w:eastAsia="en-GB"/>
        </w:rPr>
        <w:t xml:space="preserve"> (Maile, 2021)</w:t>
      </w:r>
    </w:p>
    <w:p w14:paraId="1580C4EB" w14:textId="77777777" w:rsidR="001C1CBE" w:rsidRDefault="001C1CBE" w:rsidP="001C1CBE">
      <w:pPr>
        <w:rPr>
          <w:rFonts w:cs="Arial"/>
          <w:sz w:val="22"/>
          <w:szCs w:val="22"/>
          <w:lang w:eastAsia="en-GB"/>
        </w:rPr>
      </w:pPr>
    </w:p>
    <w:p w14:paraId="606FEC69" w14:textId="77777777" w:rsidR="008A15A4" w:rsidRDefault="00751B02" w:rsidP="00751B02">
      <w:pPr>
        <w:rPr>
          <w:rFonts w:cs="Arial"/>
          <w:sz w:val="22"/>
          <w:szCs w:val="22"/>
          <w:lang w:eastAsia="en-GB"/>
        </w:rPr>
      </w:pPr>
      <w:r>
        <w:rPr>
          <w:rFonts w:cs="Arial"/>
          <w:sz w:val="22"/>
          <w:szCs w:val="22"/>
          <w:lang w:eastAsia="en-GB"/>
        </w:rPr>
        <w:t>Robert Peel held the belief that a non-militarised police force was necessary</w:t>
      </w:r>
      <w:r w:rsidR="009A1642">
        <w:rPr>
          <w:rFonts w:cs="Arial"/>
          <w:sz w:val="22"/>
          <w:szCs w:val="22"/>
          <w:lang w:eastAsia="en-GB"/>
        </w:rPr>
        <w:t xml:space="preserve"> and essential, for a growing nation such as the United Kingdom</w:t>
      </w:r>
      <w:r>
        <w:rPr>
          <w:rFonts w:cs="Arial"/>
          <w:sz w:val="22"/>
          <w:szCs w:val="22"/>
          <w:lang w:eastAsia="en-GB"/>
        </w:rPr>
        <w:t xml:space="preserve">. He emphasised </w:t>
      </w:r>
      <w:r w:rsidRPr="00751B02">
        <w:rPr>
          <w:rFonts w:cs="Arial"/>
          <w:sz w:val="22"/>
          <w:szCs w:val="22"/>
          <w:lang w:eastAsia="en-GB"/>
        </w:rPr>
        <w:t xml:space="preserve">putting the focus on a strict and non-discretionary approach to law enforcement. The Metropolitan Police, a full-time, professional, and centrally controlled police force for the Greater London area, was formed by Peel's Metropolitan Police Act of 1829 </w:t>
      </w:r>
      <w:r w:rsidR="00BF309F">
        <w:rPr>
          <w:rFonts w:cs="Arial"/>
          <w:sz w:val="22"/>
          <w:szCs w:val="22"/>
          <w:lang w:eastAsia="en-GB"/>
        </w:rPr>
        <w:t>(Lentz and Chaires, 2007).</w:t>
      </w:r>
    </w:p>
    <w:p w14:paraId="1F9B448D" w14:textId="77777777" w:rsidR="008A15A4" w:rsidRPr="008A15A4" w:rsidRDefault="008A15A4" w:rsidP="00751B02">
      <w:pPr>
        <w:rPr>
          <w:rFonts w:cs="Arial"/>
          <w:b/>
          <w:bCs/>
          <w:sz w:val="22"/>
          <w:szCs w:val="22"/>
          <w:lang w:eastAsia="en-GB"/>
        </w:rPr>
      </w:pPr>
    </w:p>
    <w:p w14:paraId="334BAAC4" w14:textId="0C4C70A4" w:rsidR="009A1642" w:rsidRDefault="008A15A4" w:rsidP="00751B02">
      <w:pPr>
        <w:rPr>
          <w:rFonts w:cs="Arial"/>
          <w:sz w:val="22"/>
          <w:szCs w:val="22"/>
          <w:lang w:eastAsia="en-GB"/>
        </w:rPr>
      </w:pPr>
      <w:r w:rsidRPr="008A15A4">
        <w:rPr>
          <w:rFonts w:cs="Arial"/>
          <w:b/>
          <w:bCs/>
          <w:sz w:val="22"/>
          <w:szCs w:val="22"/>
          <w:lang w:eastAsia="en-GB"/>
        </w:rPr>
        <w:t>Historical Role</w:t>
      </w:r>
      <w:r w:rsidR="00751B02" w:rsidRPr="008A15A4">
        <w:rPr>
          <w:rFonts w:cs="Arial"/>
          <w:b/>
          <w:bCs/>
          <w:sz w:val="22"/>
          <w:szCs w:val="22"/>
          <w:lang w:eastAsia="en-GB"/>
        </w:rPr>
        <w:br/>
      </w:r>
      <w:r w:rsidR="00751B02" w:rsidRPr="00751B02">
        <w:rPr>
          <w:rFonts w:cs="Arial"/>
          <w:sz w:val="22"/>
          <w:szCs w:val="22"/>
          <w:lang w:eastAsia="en-GB"/>
        </w:rPr>
        <w:br/>
        <w:t xml:space="preserve">The ideology Sir Robert Peel created to define an ethical police force is outlined in the </w:t>
      </w:r>
      <w:proofErr w:type="spellStart"/>
      <w:r w:rsidR="00751B02" w:rsidRPr="00751B02">
        <w:rPr>
          <w:rFonts w:cs="Arial"/>
          <w:sz w:val="22"/>
          <w:szCs w:val="22"/>
          <w:lang w:eastAsia="en-GB"/>
        </w:rPr>
        <w:t>Peelian</w:t>
      </w:r>
      <w:proofErr w:type="spellEnd"/>
      <w:r w:rsidR="00751B02" w:rsidRPr="00751B02">
        <w:rPr>
          <w:rFonts w:cs="Arial"/>
          <w:sz w:val="22"/>
          <w:szCs w:val="22"/>
          <w:lang w:eastAsia="en-GB"/>
        </w:rPr>
        <w:t xml:space="preserve"> principles</w:t>
      </w:r>
      <w:r w:rsidR="009A1642">
        <w:rPr>
          <w:rFonts w:cs="Arial"/>
          <w:sz w:val="22"/>
          <w:szCs w:val="22"/>
          <w:lang w:eastAsia="en-GB"/>
        </w:rPr>
        <w:t>, with some of Peels more famous</w:t>
      </w:r>
      <w:r w:rsidR="00A176DE">
        <w:rPr>
          <w:rFonts w:cs="Arial"/>
          <w:sz w:val="22"/>
          <w:szCs w:val="22"/>
          <w:lang w:eastAsia="en-GB"/>
        </w:rPr>
        <w:t xml:space="preserve"> and prominent</w:t>
      </w:r>
      <w:r w:rsidR="009A1642">
        <w:rPr>
          <w:rFonts w:cs="Arial"/>
          <w:sz w:val="22"/>
          <w:szCs w:val="22"/>
          <w:lang w:eastAsia="en-GB"/>
        </w:rPr>
        <w:t xml:space="preserve"> beliefs about policing being:</w:t>
      </w:r>
      <w:r w:rsidR="00751B02" w:rsidRPr="00751B02">
        <w:rPr>
          <w:rFonts w:cs="Arial"/>
          <w:sz w:val="22"/>
          <w:szCs w:val="22"/>
          <w:lang w:eastAsia="en-GB"/>
        </w:rPr>
        <w:t xml:space="preserve"> </w:t>
      </w:r>
    </w:p>
    <w:p w14:paraId="48C9E591" w14:textId="671E7895" w:rsidR="00751B02" w:rsidRDefault="00751B02" w:rsidP="00751B02">
      <w:pPr>
        <w:rPr>
          <w:rFonts w:cs="Arial"/>
          <w:sz w:val="22"/>
          <w:szCs w:val="22"/>
          <w:lang w:eastAsia="en-GB"/>
        </w:rPr>
      </w:pPr>
      <w:r w:rsidRPr="00751B02">
        <w:rPr>
          <w:rFonts w:cs="Arial"/>
          <w:sz w:val="22"/>
          <w:szCs w:val="22"/>
          <w:lang w:eastAsia="en-GB"/>
        </w:rPr>
        <w:br/>
      </w:r>
      <w:r w:rsidR="009A1642">
        <w:rPr>
          <w:rFonts w:cs="Arial"/>
          <w:sz w:val="22"/>
          <w:szCs w:val="22"/>
          <w:lang w:eastAsia="en-GB"/>
        </w:rPr>
        <w:t xml:space="preserve">- </w:t>
      </w:r>
      <w:r w:rsidR="00BF309F" w:rsidRPr="00BF309F">
        <w:rPr>
          <w:rFonts w:cs="Arial"/>
          <w:sz w:val="22"/>
          <w:szCs w:val="22"/>
          <w:shd w:val="clear" w:color="auto" w:fill="FFFFFF"/>
        </w:rPr>
        <w:t>To prevent crime and disorder</w:t>
      </w:r>
      <w:r w:rsidRPr="00751B02">
        <w:rPr>
          <w:rFonts w:cs="Arial"/>
          <w:sz w:val="22"/>
          <w:szCs w:val="22"/>
          <w:lang w:eastAsia="en-GB"/>
        </w:rPr>
        <w:br/>
      </w:r>
      <w:r>
        <w:rPr>
          <w:rFonts w:cs="Arial"/>
          <w:sz w:val="22"/>
          <w:szCs w:val="22"/>
          <w:lang w:eastAsia="en-GB"/>
        </w:rPr>
        <w:t xml:space="preserve">- </w:t>
      </w:r>
      <w:r w:rsidRPr="00751B02">
        <w:rPr>
          <w:rFonts w:cs="Arial"/>
          <w:sz w:val="22"/>
          <w:szCs w:val="22"/>
          <w:lang w:eastAsia="en-GB"/>
        </w:rPr>
        <w:t xml:space="preserve">The absence of crime is a better indicator of police effectiveness than the quantity of arrests made. </w:t>
      </w:r>
      <w:r w:rsidRPr="00751B02">
        <w:rPr>
          <w:rFonts w:cs="Arial"/>
          <w:sz w:val="22"/>
          <w:szCs w:val="22"/>
          <w:lang w:eastAsia="en-GB"/>
        </w:rPr>
        <w:br/>
      </w:r>
      <w:r>
        <w:rPr>
          <w:rFonts w:cs="Arial"/>
          <w:sz w:val="22"/>
          <w:szCs w:val="22"/>
          <w:lang w:eastAsia="en-GB"/>
        </w:rPr>
        <w:t xml:space="preserve">- </w:t>
      </w:r>
      <w:r w:rsidRPr="00751B02">
        <w:rPr>
          <w:rFonts w:cs="Arial"/>
          <w:sz w:val="22"/>
          <w:szCs w:val="22"/>
          <w:lang w:eastAsia="en-GB"/>
        </w:rPr>
        <w:t xml:space="preserve">An effective authority person understands the importance of trust and accountability above all else. </w:t>
      </w:r>
      <w:r w:rsidRPr="00751B02">
        <w:rPr>
          <w:rFonts w:cs="Arial"/>
          <w:sz w:val="22"/>
          <w:szCs w:val="22"/>
          <w:lang w:eastAsia="en-GB"/>
        </w:rPr>
        <w:br/>
      </w:r>
      <w:r w:rsidRPr="00751B02">
        <w:rPr>
          <w:rFonts w:cs="Arial"/>
          <w:sz w:val="22"/>
          <w:szCs w:val="22"/>
          <w:lang w:eastAsia="en-GB"/>
        </w:rPr>
        <w:br/>
      </w:r>
      <w:r w:rsidR="000626B1">
        <w:rPr>
          <w:rFonts w:cs="Arial"/>
          <w:sz w:val="22"/>
          <w:szCs w:val="22"/>
          <w:lang w:eastAsia="en-GB"/>
        </w:rPr>
        <w:t>These principles by Peel appear to place the prevention of crime a</w:t>
      </w:r>
      <w:r w:rsidR="007E4872">
        <w:rPr>
          <w:rFonts w:cs="Arial"/>
          <w:sz w:val="22"/>
          <w:szCs w:val="22"/>
          <w:lang w:eastAsia="en-GB"/>
        </w:rPr>
        <w:t>s</w:t>
      </w:r>
      <w:r w:rsidR="000626B1">
        <w:rPr>
          <w:rFonts w:cs="Arial"/>
          <w:sz w:val="22"/>
          <w:szCs w:val="22"/>
          <w:lang w:eastAsia="en-GB"/>
        </w:rPr>
        <w:t xml:space="preserve"> holding a central role for the police to carry out and give</w:t>
      </w:r>
      <w:r w:rsidR="007E4872">
        <w:rPr>
          <w:rFonts w:cs="Arial"/>
          <w:sz w:val="22"/>
          <w:szCs w:val="22"/>
          <w:lang w:eastAsia="en-GB"/>
        </w:rPr>
        <w:t xml:space="preserve"> possible</w:t>
      </w:r>
      <w:r w:rsidR="000626B1">
        <w:rPr>
          <w:rFonts w:cs="Arial"/>
          <w:sz w:val="22"/>
          <w:szCs w:val="22"/>
          <w:lang w:eastAsia="en-GB"/>
        </w:rPr>
        <w:t xml:space="preserve"> insight into what Peel believed the job of the police was.</w:t>
      </w:r>
    </w:p>
    <w:p w14:paraId="22B79605" w14:textId="77777777" w:rsidR="009A1642" w:rsidRDefault="009A1642" w:rsidP="00751B02">
      <w:pPr>
        <w:rPr>
          <w:rFonts w:cs="Arial"/>
          <w:sz w:val="22"/>
          <w:szCs w:val="22"/>
          <w:lang w:eastAsia="en-GB"/>
        </w:rPr>
      </w:pPr>
    </w:p>
    <w:p w14:paraId="3FD27554" w14:textId="54DFACC9" w:rsidR="00BF309F" w:rsidRDefault="009A1642" w:rsidP="00751B02">
      <w:pPr>
        <w:rPr>
          <w:rFonts w:cs="Arial"/>
          <w:sz w:val="22"/>
          <w:szCs w:val="22"/>
          <w:lang w:eastAsia="en-GB"/>
        </w:rPr>
      </w:pPr>
      <w:r>
        <w:rPr>
          <w:rFonts w:cs="Arial"/>
          <w:sz w:val="22"/>
          <w:szCs w:val="22"/>
          <w:lang w:eastAsia="en-GB"/>
        </w:rPr>
        <w:t>By looking</w:t>
      </w:r>
      <w:r w:rsidR="000626B1">
        <w:rPr>
          <w:rFonts w:cs="Arial"/>
          <w:sz w:val="22"/>
          <w:szCs w:val="22"/>
          <w:lang w:eastAsia="en-GB"/>
        </w:rPr>
        <w:t xml:space="preserve"> further</w:t>
      </w:r>
      <w:r>
        <w:rPr>
          <w:rFonts w:cs="Arial"/>
          <w:sz w:val="22"/>
          <w:szCs w:val="22"/>
          <w:lang w:eastAsia="en-GB"/>
        </w:rPr>
        <w:t xml:space="preserve"> into</w:t>
      </w:r>
      <w:r w:rsidR="00BF309F">
        <w:rPr>
          <w:rFonts w:cs="Arial"/>
          <w:sz w:val="22"/>
          <w:szCs w:val="22"/>
          <w:lang w:eastAsia="en-GB"/>
        </w:rPr>
        <w:t>,</w:t>
      </w:r>
      <w:r>
        <w:rPr>
          <w:rFonts w:cs="Arial"/>
          <w:sz w:val="22"/>
          <w:szCs w:val="22"/>
          <w:lang w:eastAsia="en-GB"/>
        </w:rPr>
        <w:t xml:space="preserve"> and reading</w:t>
      </w:r>
      <w:r w:rsidR="00BF309F">
        <w:rPr>
          <w:rFonts w:cs="Arial"/>
          <w:sz w:val="22"/>
          <w:szCs w:val="22"/>
          <w:lang w:eastAsia="en-GB"/>
        </w:rPr>
        <w:t>,</w:t>
      </w:r>
      <w:r>
        <w:rPr>
          <w:rFonts w:cs="Arial"/>
          <w:sz w:val="22"/>
          <w:szCs w:val="22"/>
          <w:lang w:eastAsia="en-GB"/>
        </w:rPr>
        <w:t xml:space="preserve"> the motivations and principles held by</w:t>
      </w:r>
      <w:r w:rsidR="0078753F">
        <w:rPr>
          <w:rFonts w:cs="Arial"/>
          <w:sz w:val="22"/>
          <w:szCs w:val="22"/>
          <w:lang w:eastAsia="en-GB"/>
        </w:rPr>
        <w:t xml:space="preserve"> Peel</w:t>
      </w:r>
      <w:r w:rsidR="00BF309F">
        <w:rPr>
          <w:rFonts w:cs="Arial"/>
          <w:sz w:val="22"/>
          <w:szCs w:val="22"/>
          <w:lang w:eastAsia="en-GB"/>
        </w:rPr>
        <w:t>,</w:t>
      </w:r>
      <w:r>
        <w:rPr>
          <w:rFonts w:cs="Arial"/>
          <w:sz w:val="22"/>
          <w:szCs w:val="22"/>
          <w:lang w:eastAsia="en-GB"/>
        </w:rPr>
        <w:t xml:space="preserve"> wh</w:t>
      </w:r>
      <w:r w:rsidR="00BF309F">
        <w:rPr>
          <w:rFonts w:cs="Arial"/>
          <w:sz w:val="22"/>
          <w:szCs w:val="22"/>
          <w:lang w:eastAsia="en-GB"/>
        </w:rPr>
        <w:t>o</w:t>
      </w:r>
      <w:r>
        <w:rPr>
          <w:rFonts w:cs="Arial"/>
          <w:sz w:val="22"/>
          <w:szCs w:val="22"/>
          <w:lang w:eastAsia="en-GB"/>
        </w:rPr>
        <w:t xml:space="preserve"> many consider the founder of modern policing</w:t>
      </w:r>
      <w:r w:rsidR="0078753F">
        <w:rPr>
          <w:rFonts w:cs="Arial"/>
          <w:sz w:val="22"/>
          <w:szCs w:val="22"/>
          <w:lang w:eastAsia="en-GB"/>
        </w:rPr>
        <w:t>,</w:t>
      </w:r>
      <w:r>
        <w:rPr>
          <w:rFonts w:cs="Arial"/>
          <w:sz w:val="22"/>
          <w:szCs w:val="22"/>
          <w:lang w:eastAsia="en-GB"/>
        </w:rPr>
        <w:t xml:space="preserve"> we can begin to establish an idea of what the function of the police was originally intended to be. </w:t>
      </w:r>
      <w:r w:rsidR="00BF309F">
        <w:rPr>
          <w:rFonts w:cs="Arial"/>
          <w:sz w:val="22"/>
          <w:szCs w:val="22"/>
          <w:lang w:eastAsia="en-GB"/>
        </w:rPr>
        <w:t>Here we can assess</w:t>
      </w:r>
      <w:r>
        <w:rPr>
          <w:rFonts w:cs="Arial"/>
          <w:sz w:val="22"/>
          <w:szCs w:val="22"/>
          <w:lang w:eastAsia="en-GB"/>
        </w:rPr>
        <w:t xml:space="preserve"> its </w:t>
      </w:r>
      <w:r w:rsidR="00BF309F">
        <w:rPr>
          <w:rFonts w:cs="Arial"/>
          <w:sz w:val="22"/>
          <w:szCs w:val="22"/>
          <w:lang w:eastAsia="en-GB"/>
        </w:rPr>
        <w:t>intended function as</w:t>
      </w:r>
      <w:r>
        <w:rPr>
          <w:rFonts w:cs="Arial"/>
          <w:sz w:val="22"/>
          <w:szCs w:val="22"/>
          <w:lang w:eastAsia="en-GB"/>
        </w:rPr>
        <w:t xml:space="preserve"> being in the prevention of crime and disorder, to be trustworthy, accountable, and professional</w:t>
      </w:r>
      <w:r w:rsidR="002505B4">
        <w:rPr>
          <w:rFonts w:cs="Arial"/>
          <w:sz w:val="22"/>
          <w:szCs w:val="22"/>
          <w:lang w:eastAsia="en-GB"/>
        </w:rPr>
        <w:t xml:space="preserve"> (Lentz and Chaires, 2007)</w:t>
      </w:r>
      <w:r>
        <w:rPr>
          <w:rFonts w:cs="Arial"/>
          <w:sz w:val="22"/>
          <w:szCs w:val="22"/>
          <w:lang w:eastAsia="en-GB"/>
        </w:rPr>
        <w:t>.</w:t>
      </w:r>
    </w:p>
    <w:p w14:paraId="03D02821" w14:textId="77777777" w:rsidR="00BF309F" w:rsidRDefault="00BF309F" w:rsidP="00751B02">
      <w:pPr>
        <w:rPr>
          <w:rFonts w:cs="Arial"/>
          <w:sz w:val="22"/>
          <w:szCs w:val="22"/>
          <w:lang w:eastAsia="en-GB"/>
        </w:rPr>
      </w:pPr>
    </w:p>
    <w:p w14:paraId="259628E9" w14:textId="1B7949BB" w:rsidR="009A1642" w:rsidRDefault="009A1642" w:rsidP="00751B02">
      <w:pPr>
        <w:rPr>
          <w:rFonts w:cs="Arial"/>
          <w:sz w:val="22"/>
          <w:szCs w:val="22"/>
          <w:lang w:eastAsia="en-GB"/>
        </w:rPr>
      </w:pPr>
      <w:r>
        <w:rPr>
          <w:rFonts w:cs="Arial"/>
          <w:sz w:val="22"/>
          <w:szCs w:val="22"/>
          <w:lang w:eastAsia="en-GB"/>
        </w:rPr>
        <w:t xml:space="preserve"> </w:t>
      </w:r>
      <w:r w:rsidR="00BF309F">
        <w:rPr>
          <w:rFonts w:cs="Arial"/>
          <w:sz w:val="22"/>
          <w:szCs w:val="22"/>
          <w:lang w:eastAsia="en-GB"/>
        </w:rPr>
        <w:t xml:space="preserve">However, there is some dispute as to whether the stated </w:t>
      </w:r>
      <w:r w:rsidR="0078753F">
        <w:rPr>
          <w:rFonts w:cs="Arial"/>
          <w:sz w:val="22"/>
          <w:szCs w:val="22"/>
          <w:lang w:eastAsia="en-GB"/>
        </w:rPr>
        <w:t>motivations</w:t>
      </w:r>
      <w:r w:rsidR="00944E75">
        <w:rPr>
          <w:rFonts w:cs="Arial"/>
          <w:sz w:val="22"/>
          <w:szCs w:val="22"/>
          <w:lang w:eastAsia="en-GB"/>
        </w:rPr>
        <w:t xml:space="preserve"> behind the inception of the police differs from that </w:t>
      </w:r>
      <w:r w:rsidR="0078753F">
        <w:rPr>
          <w:rFonts w:cs="Arial"/>
          <w:sz w:val="22"/>
          <w:szCs w:val="22"/>
          <w:lang w:eastAsia="en-GB"/>
        </w:rPr>
        <w:t xml:space="preserve">seen </w:t>
      </w:r>
      <w:r w:rsidR="00944E75">
        <w:rPr>
          <w:rFonts w:cs="Arial"/>
          <w:sz w:val="22"/>
          <w:szCs w:val="22"/>
          <w:lang w:eastAsia="en-GB"/>
        </w:rPr>
        <w:t>acted out. It is often stated that actions speak louder than words and as such it is necessary to briefly review the actual role the police took after its formation.</w:t>
      </w:r>
      <w:r w:rsidR="00BF309F">
        <w:rPr>
          <w:rFonts w:cs="Arial"/>
          <w:sz w:val="22"/>
          <w:szCs w:val="22"/>
          <w:lang w:eastAsia="en-GB"/>
        </w:rPr>
        <w:t xml:space="preserve"> </w:t>
      </w:r>
    </w:p>
    <w:p w14:paraId="67D3E44C" w14:textId="77777777" w:rsidR="001C1CBE" w:rsidRDefault="001C1CBE" w:rsidP="001C1CBE">
      <w:pPr>
        <w:rPr>
          <w:rFonts w:cs="Arial"/>
          <w:sz w:val="22"/>
          <w:szCs w:val="22"/>
          <w:lang w:eastAsia="en-GB"/>
        </w:rPr>
      </w:pPr>
    </w:p>
    <w:p w14:paraId="744849B8" w14:textId="58F2E6BA" w:rsidR="001C1CBE" w:rsidRDefault="001C1CBE" w:rsidP="001C1CBE">
      <w:pPr>
        <w:rPr>
          <w:rFonts w:cs="Arial"/>
          <w:sz w:val="22"/>
          <w:szCs w:val="22"/>
          <w:lang w:eastAsia="en-GB"/>
        </w:rPr>
      </w:pPr>
      <w:proofErr w:type="spellStart"/>
      <w:r>
        <w:rPr>
          <w:rFonts w:cs="Arial"/>
          <w:sz w:val="22"/>
          <w:szCs w:val="22"/>
          <w:lang w:eastAsia="en-GB"/>
        </w:rPr>
        <w:t>Aliverti</w:t>
      </w:r>
      <w:proofErr w:type="spellEnd"/>
      <w:r>
        <w:rPr>
          <w:rFonts w:cs="Arial"/>
          <w:sz w:val="22"/>
          <w:szCs w:val="22"/>
          <w:lang w:eastAsia="en-GB"/>
        </w:rPr>
        <w:t xml:space="preserve"> (2020) states that t</w:t>
      </w:r>
      <w:r w:rsidRPr="00BA3AEE">
        <w:rPr>
          <w:rFonts w:cs="Arial"/>
          <w:sz w:val="22"/>
          <w:szCs w:val="22"/>
          <w:lang w:eastAsia="en-GB"/>
        </w:rPr>
        <w:t>he limits of policing have long been a topic of discussion for criminologists and policing academics</w:t>
      </w:r>
      <w:r>
        <w:rPr>
          <w:rFonts w:cs="Arial"/>
          <w:sz w:val="22"/>
          <w:szCs w:val="22"/>
          <w:lang w:eastAsia="en-GB"/>
        </w:rPr>
        <w:t>, and the</w:t>
      </w:r>
      <w:r w:rsidRPr="00BA3AEE">
        <w:rPr>
          <w:rFonts w:cs="Arial"/>
          <w:sz w:val="22"/>
          <w:szCs w:val="22"/>
          <w:lang w:eastAsia="en-GB"/>
        </w:rPr>
        <w:t xml:space="preserve"> idea that the purpose of the police is to </w:t>
      </w:r>
      <w:r w:rsidRPr="00BA3AEE">
        <w:rPr>
          <w:rFonts w:cs="Arial"/>
          <w:sz w:val="22"/>
          <w:szCs w:val="22"/>
          <w:lang w:eastAsia="en-GB"/>
        </w:rPr>
        <w:lastRenderedPageBreak/>
        <w:t>prevent and control crime has been further c</w:t>
      </w:r>
      <w:r>
        <w:rPr>
          <w:rFonts w:cs="Arial"/>
          <w:sz w:val="22"/>
          <w:szCs w:val="22"/>
          <w:lang w:eastAsia="en-GB"/>
        </w:rPr>
        <w:t>hallenged</w:t>
      </w:r>
      <w:r w:rsidRPr="00BA3AEE">
        <w:rPr>
          <w:rFonts w:cs="Arial"/>
          <w:sz w:val="22"/>
          <w:szCs w:val="22"/>
          <w:lang w:eastAsia="en-GB"/>
        </w:rPr>
        <w:t xml:space="preserve"> by this discussion. </w:t>
      </w:r>
      <w:r>
        <w:rPr>
          <w:rFonts w:cs="Arial"/>
          <w:sz w:val="22"/>
          <w:szCs w:val="22"/>
          <w:lang w:eastAsia="en-GB"/>
        </w:rPr>
        <w:t>He goes on to explain that</w:t>
      </w:r>
      <w:r w:rsidRPr="00BA3AEE">
        <w:rPr>
          <w:rFonts w:cs="Arial"/>
          <w:sz w:val="22"/>
          <w:szCs w:val="22"/>
          <w:lang w:eastAsia="en-GB"/>
        </w:rPr>
        <w:t xml:space="preserve"> police historians have demonstrated that the institutionalisation of police in the middle of the 19th century was primarily motivated by concerns about </w:t>
      </w:r>
      <w:r w:rsidR="006C7E9B">
        <w:rPr>
          <w:rFonts w:cs="Arial"/>
          <w:sz w:val="22"/>
          <w:szCs w:val="22"/>
          <w:lang w:eastAsia="en-GB"/>
        </w:rPr>
        <w:t>peacekeeping and order</w:t>
      </w:r>
      <w:r w:rsidRPr="00BA3AEE">
        <w:rPr>
          <w:rFonts w:cs="Arial"/>
          <w:sz w:val="22"/>
          <w:szCs w:val="22"/>
          <w:lang w:eastAsia="en-GB"/>
        </w:rPr>
        <w:t xml:space="preserve"> rather than criminal activity. </w:t>
      </w:r>
    </w:p>
    <w:p w14:paraId="14411281" w14:textId="77777777" w:rsidR="001C1CBE" w:rsidRDefault="001C1CBE" w:rsidP="001C1CBE">
      <w:pPr>
        <w:rPr>
          <w:rFonts w:cs="Arial"/>
          <w:sz w:val="22"/>
          <w:szCs w:val="22"/>
          <w:lang w:eastAsia="en-GB"/>
        </w:rPr>
      </w:pPr>
    </w:p>
    <w:p w14:paraId="1F6F9FAE" w14:textId="5A71727F" w:rsidR="001C1CBE" w:rsidRDefault="001C1CBE" w:rsidP="001C1CBE">
      <w:pPr>
        <w:rPr>
          <w:rFonts w:cs="Arial"/>
          <w:sz w:val="22"/>
          <w:szCs w:val="22"/>
          <w:lang w:eastAsia="en-GB"/>
        </w:rPr>
      </w:pPr>
      <w:r>
        <w:rPr>
          <w:rFonts w:cs="Arial"/>
          <w:sz w:val="22"/>
          <w:szCs w:val="22"/>
          <w:lang w:eastAsia="en-GB"/>
        </w:rPr>
        <w:t xml:space="preserve">It seems that, perhaps, the ambiguity of the responsibilities of the police is not a new idea. Studies on </w:t>
      </w:r>
      <w:r w:rsidR="00D62217">
        <w:rPr>
          <w:rFonts w:cs="Arial"/>
          <w:sz w:val="22"/>
          <w:szCs w:val="22"/>
          <w:lang w:eastAsia="en-GB"/>
        </w:rPr>
        <w:t xml:space="preserve">historical </w:t>
      </w:r>
      <w:r>
        <w:rPr>
          <w:rFonts w:cs="Arial"/>
          <w:sz w:val="22"/>
          <w:szCs w:val="22"/>
          <w:lang w:eastAsia="en-GB"/>
        </w:rPr>
        <w:t>policing demand have shown</w:t>
      </w:r>
      <w:r w:rsidRPr="005C10B5">
        <w:rPr>
          <w:rFonts w:cs="Arial"/>
          <w:sz w:val="22"/>
          <w:szCs w:val="22"/>
          <w:lang w:eastAsia="en-GB"/>
        </w:rPr>
        <w:t xml:space="preserve"> calls </w:t>
      </w:r>
      <w:r w:rsidR="00D62217">
        <w:rPr>
          <w:rFonts w:cs="Arial"/>
          <w:sz w:val="22"/>
          <w:szCs w:val="22"/>
          <w:lang w:eastAsia="en-GB"/>
        </w:rPr>
        <w:t>involving a criminal aspect made up only</w:t>
      </w:r>
      <w:r>
        <w:rPr>
          <w:rFonts w:cs="Arial"/>
          <w:sz w:val="22"/>
          <w:szCs w:val="22"/>
          <w:lang w:eastAsia="en-GB"/>
        </w:rPr>
        <w:t xml:space="preserve"> a small part</w:t>
      </w:r>
      <w:r w:rsidRPr="005C10B5">
        <w:rPr>
          <w:rFonts w:cs="Arial"/>
          <w:sz w:val="22"/>
          <w:szCs w:val="22"/>
          <w:lang w:eastAsia="en-GB"/>
        </w:rPr>
        <w:t xml:space="preserve"> of police</w:t>
      </w:r>
      <w:r>
        <w:rPr>
          <w:rFonts w:cs="Arial"/>
          <w:sz w:val="22"/>
          <w:szCs w:val="22"/>
          <w:lang w:eastAsia="en-GB"/>
        </w:rPr>
        <w:t xml:space="preserve"> attendance</w:t>
      </w:r>
      <w:r w:rsidRPr="005C10B5">
        <w:rPr>
          <w:rFonts w:cs="Arial"/>
          <w:sz w:val="22"/>
          <w:szCs w:val="22"/>
          <w:lang w:eastAsia="en-GB"/>
        </w:rPr>
        <w:t>,</w:t>
      </w:r>
      <w:r w:rsidR="00D62217">
        <w:rPr>
          <w:rFonts w:cs="Arial"/>
          <w:sz w:val="22"/>
          <w:szCs w:val="22"/>
          <w:lang w:eastAsia="en-GB"/>
        </w:rPr>
        <w:t xml:space="preserve"> with</w:t>
      </w:r>
      <w:r w:rsidRPr="005C10B5">
        <w:rPr>
          <w:rFonts w:cs="Arial"/>
          <w:sz w:val="22"/>
          <w:szCs w:val="22"/>
          <w:lang w:eastAsia="en-GB"/>
        </w:rPr>
        <w:t xml:space="preserve"> the majority of police patrol job involves a variety of issues, including, searching for individuals who have gone missing, assisting mentally ill individuals who are in distress, handling accidents, and other social problems</w:t>
      </w:r>
      <w:r>
        <w:rPr>
          <w:rFonts w:cs="Arial"/>
          <w:sz w:val="22"/>
          <w:szCs w:val="22"/>
          <w:lang w:eastAsia="en-GB"/>
        </w:rPr>
        <w:t xml:space="preserve"> (Bowling et </w:t>
      </w:r>
      <w:proofErr w:type="gramStart"/>
      <w:r>
        <w:rPr>
          <w:rFonts w:cs="Arial"/>
          <w:sz w:val="22"/>
          <w:szCs w:val="22"/>
          <w:lang w:eastAsia="en-GB"/>
        </w:rPr>
        <w:t>al,.</w:t>
      </w:r>
      <w:proofErr w:type="gramEnd"/>
      <w:r>
        <w:rPr>
          <w:rFonts w:cs="Arial"/>
          <w:sz w:val="22"/>
          <w:szCs w:val="22"/>
          <w:lang w:eastAsia="en-GB"/>
        </w:rPr>
        <w:t xml:space="preserve"> 2016).</w:t>
      </w:r>
    </w:p>
    <w:p w14:paraId="72574EB8" w14:textId="6F28C288" w:rsidR="001C1CBE" w:rsidRDefault="001C1CBE" w:rsidP="001C1CBE">
      <w:pPr>
        <w:rPr>
          <w:rFonts w:cs="Arial"/>
          <w:sz w:val="22"/>
          <w:szCs w:val="22"/>
          <w:lang w:eastAsia="en-GB"/>
        </w:rPr>
      </w:pPr>
    </w:p>
    <w:p w14:paraId="1A73D365" w14:textId="50ED37A2" w:rsidR="001C1CBE" w:rsidRDefault="001C1CBE" w:rsidP="001C1CBE">
      <w:pPr>
        <w:rPr>
          <w:rFonts w:cs="Arial"/>
          <w:sz w:val="22"/>
          <w:szCs w:val="22"/>
          <w:lang w:eastAsia="en-GB"/>
        </w:rPr>
      </w:pPr>
      <w:r>
        <w:rPr>
          <w:rFonts w:cs="Arial"/>
          <w:sz w:val="22"/>
          <w:szCs w:val="22"/>
          <w:lang w:eastAsia="en-GB"/>
        </w:rPr>
        <w:t xml:space="preserve">A further </w:t>
      </w:r>
      <w:r w:rsidR="0078753F">
        <w:rPr>
          <w:rFonts w:cs="Arial"/>
          <w:sz w:val="22"/>
          <w:szCs w:val="22"/>
          <w:lang w:eastAsia="en-GB"/>
        </w:rPr>
        <w:t xml:space="preserve">paper again corroborates this view of the </w:t>
      </w:r>
      <w:r w:rsidR="009B5580">
        <w:rPr>
          <w:rFonts w:cs="Arial"/>
          <w:sz w:val="22"/>
          <w:szCs w:val="22"/>
          <w:lang w:eastAsia="en-GB"/>
        </w:rPr>
        <w:t>police and</w:t>
      </w:r>
      <w:r>
        <w:rPr>
          <w:rFonts w:cs="Arial"/>
          <w:sz w:val="22"/>
          <w:szCs w:val="22"/>
          <w:lang w:eastAsia="en-GB"/>
        </w:rPr>
        <w:t xml:space="preserve"> </w:t>
      </w:r>
      <w:r w:rsidRPr="00EA7504">
        <w:rPr>
          <w:rFonts w:cs="Arial"/>
          <w:sz w:val="22"/>
          <w:szCs w:val="22"/>
          <w:lang w:eastAsia="en-GB"/>
        </w:rPr>
        <w:t>suggest</w:t>
      </w:r>
      <w:r>
        <w:rPr>
          <w:rFonts w:cs="Arial"/>
          <w:sz w:val="22"/>
          <w:szCs w:val="22"/>
          <w:lang w:eastAsia="en-GB"/>
        </w:rPr>
        <w:t>s</w:t>
      </w:r>
      <w:r w:rsidRPr="00EA7504">
        <w:rPr>
          <w:rFonts w:cs="Arial"/>
          <w:sz w:val="22"/>
          <w:szCs w:val="22"/>
          <w:lang w:eastAsia="en-GB"/>
        </w:rPr>
        <w:t xml:space="preserve"> that the police in its earlier forms cared more about the urban environment and public health than they did about the more limited goal of crime prevention</w:t>
      </w:r>
      <w:r>
        <w:rPr>
          <w:rFonts w:cs="Arial"/>
          <w:sz w:val="22"/>
          <w:szCs w:val="22"/>
          <w:lang w:eastAsia="en-GB"/>
        </w:rPr>
        <w:t>, which was its perceived goal upon inception</w:t>
      </w:r>
      <w:r w:rsidR="009B5580">
        <w:rPr>
          <w:rFonts w:cs="Arial"/>
          <w:sz w:val="22"/>
          <w:szCs w:val="22"/>
          <w:lang w:eastAsia="en-GB"/>
        </w:rPr>
        <w:t xml:space="preserve"> </w:t>
      </w:r>
      <w:r>
        <w:rPr>
          <w:rFonts w:cs="Arial"/>
          <w:sz w:val="22"/>
          <w:szCs w:val="22"/>
          <w:lang w:eastAsia="en-GB"/>
        </w:rPr>
        <w:t>(</w:t>
      </w:r>
      <w:proofErr w:type="spellStart"/>
      <w:r>
        <w:rPr>
          <w:rFonts w:cs="Arial"/>
          <w:sz w:val="22"/>
          <w:szCs w:val="22"/>
          <w:lang w:eastAsia="en-GB"/>
        </w:rPr>
        <w:t>Zedner</w:t>
      </w:r>
      <w:proofErr w:type="spellEnd"/>
      <w:r>
        <w:rPr>
          <w:rFonts w:cs="Arial"/>
          <w:sz w:val="22"/>
          <w:szCs w:val="22"/>
          <w:lang w:eastAsia="en-GB"/>
        </w:rPr>
        <w:t xml:space="preserve"> and Lucia, 2006).</w:t>
      </w:r>
    </w:p>
    <w:p w14:paraId="4955F50D" w14:textId="77777777" w:rsidR="00D03D1A" w:rsidRDefault="00D03D1A" w:rsidP="001C1CBE">
      <w:pPr>
        <w:rPr>
          <w:rFonts w:cs="Arial"/>
          <w:sz w:val="22"/>
          <w:szCs w:val="22"/>
          <w:lang w:eastAsia="en-GB"/>
        </w:rPr>
      </w:pPr>
    </w:p>
    <w:p w14:paraId="75B04FEC" w14:textId="3488374C" w:rsidR="00D03D1A" w:rsidRDefault="00D03D1A" w:rsidP="001C1CBE">
      <w:pPr>
        <w:rPr>
          <w:rFonts w:cs="Arial"/>
          <w:sz w:val="22"/>
          <w:szCs w:val="22"/>
          <w:lang w:eastAsia="en-GB"/>
        </w:rPr>
      </w:pPr>
      <w:r>
        <w:rPr>
          <w:rFonts w:cs="Arial"/>
          <w:sz w:val="22"/>
          <w:szCs w:val="22"/>
          <w:lang w:eastAsia="en-GB"/>
        </w:rPr>
        <w:t>When the police are called to an incident, what the people want is a ‘Philosopher, guide and friend’ (Cumming, Cumming and Edell, 1965).</w:t>
      </w:r>
    </w:p>
    <w:p w14:paraId="1C5675F5" w14:textId="77777777" w:rsidR="00542A3B" w:rsidRDefault="00542A3B" w:rsidP="001C1CBE">
      <w:pPr>
        <w:rPr>
          <w:rFonts w:cs="Arial"/>
          <w:sz w:val="22"/>
          <w:szCs w:val="22"/>
          <w:lang w:eastAsia="en-GB"/>
        </w:rPr>
      </w:pPr>
    </w:p>
    <w:p w14:paraId="0663BC74" w14:textId="789EA699" w:rsidR="00944E75" w:rsidRDefault="00944E75" w:rsidP="001C1CBE">
      <w:pPr>
        <w:rPr>
          <w:rFonts w:cs="Arial"/>
          <w:sz w:val="22"/>
          <w:szCs w:val="22"/>
          <w:lang w:eastAsia="en-GB"/>
        </w:rPr>
      </w:pPr>
      <w:r>
        <w:rPr>
          <w:rFonts w:cs="Arial"/>
          <w:sz w:val="22"/>
          <w:szCs w:val="22"/>
          <w:lang w:eastAsia="en-GB"/>
        </w:rPr>
        <w:t xml:space="preserve">Already </w:t>
      </w:r>
      <w:r w:rsidR="00F97BC3">
        <w:rPr>
          <w:rFonts w:cs="Arial"/>
          <w:sz w:val="22"/>
          <w:szCs w:val="22"/>
          <w:lang w:eastAsia="en-GB"/>
        </w:rPr>
        <w:t>it is obvious</w:t>
      </w:r>
      <w:r>
        <w:rPr>
          <w:rFonts w:cs="Arial"/>
          <w:sz w:val="22"/>
          <w:szCs w:val="22"/>
          <w:lang w:eastAsia="en-GB"/>
        </w:rPr>
        <w:t xml:space="preserve"> that, even in infancy, the policing role and remit was outside of that obviously stated by its founding fathers, with its foc</w:t>
      </w:r>
      <w:r w:rsidR="009E654A">
        <w:rPr>
          <w:rFonts w:cs="Arial"/>
          <w:sz w:val="22"/>
          <w:szCs w:val="22"/>
          <w:lang w:eastAsia="en-GB"/>
        </w:rPr>
        <w:t>us seen</w:t>
      </w:r>
      <w:r>
        <w:rPr>
          <w:rFonts w:cs="Arial"/>
          <w:sz w:val="22"/>
          <w:szCs w:val="22"/>
          <w:lang w:eastAsia="en-GB"/>
        </w:rPr>
        <w:t xml:space="preserve"> being on far more than just the prevention of crime and mo</w:t>
      </w:r>
      <w:r w:rsidR="009E654A">
        <w:rPr>
          <w:rFonts w:cs="Arial"/>
          <w:sz w:val="22"/>
          <w:szCs w:val="22"/>
          <w:lang w:eastAsia="en-GB"/>
        </w:rPr>
        <w:t>re</w:t>
      </w:r>
      <w:r>
        <w:rPr>
          <w:rFonts w:cs="Arial"/>
          <w:sz w:val="22"/>
          <w:szCs w:val="22"/>
          <w:lang w:eastAsia="en-GB"/>
        </w:rPr>
        <w:t xml:space="preserve"> towards that of a peacekeeping public welfare organisation.</w:t>
      </w:r>
    </w:p>
    <w:p w14:paraId="7CC4DEEA" w14:textId="77777777" w:rsidR="00D03D1A" w:rsidRDefault="00D03D1A" w:rsidP="001C1CBE">
      <w:pPr>
        <w:rPr>
          <w:rFonts w:cs="Arial"/>
          <w:sz w:val="22"/>
          <w:szCs w:val="22"/>
          <w:lang w:eastAsia="en-GB"/>
        </w:rPr>
      </w:pPr>
    </w:p>
    <w:p w14:paraId="6CE01366" w14:textId="6095F3A3" w:rsidR="00252B1A" w:rsidRPr="00226641" w:rsidRDefault="00252B1A" w:rsidP="00252B1A">
      <w:pPr>
        <w:rPr>
          <w:rFonts w:cs="Arial"/>
          <w:sz w:val="22"/>
          <w:szCs w:val="22"/>
          <w:lang w:eastAsia="en-GB"/>
        </w:rPr>
      </w:pPr>
      <w:r>
        <w:rPr>
          <w:rFonts w:cs="Arial"/>
          <w:sz w:val="22"/>
          <w:szCs w:val="22"/>
          <w:lang w:eastAsia="en-GB"/>
        </w:rPr>
        <w:t xml:space="preserve">Other accounts of Peels intentions when setting up the police appear to provide an alternate view on </w:t>
      </w:r>
      <w:r w:rsidR="00542A3B">
        <w:rPr>
          <w:rFonts w:cs="Arial"/>
          <w:sz w:val="22"/>
          <w:szCs w:val="22"/>
          <w:lang w:eastAsia="en-GB"/>
        </w:rPr>
        <w:t>its</w:t>
      </w:r>
      <w:r>
        <w:rPr>
          <w:rFonts w:cs="Arial"/>
          <w:sz w:val="22"/>
          <w:szCs w:val="22"/>
          <w:lang w:eastAsia="en-GB"/>
        </w:rPr>
        <w:t xml:space="preserve"> purpose</w:t>
      </w:r>
      <w:r w:rsidR="00226641">
        <w:rPr>
          <w:rFonts w:cs="Arial"/>
          <w:sz w:val="22"/>
          <w:szCs w:val="22"/>
          <w:lang w:eastAsia="en-GB"/>
        </w:rPr>
        <w:t xml:space="preserve"> with Peel concealing the full intentions. </w:t>
      </w:r>
      <w:r w:rsidRPr="00252B1A">
        <w:rPr>
          <w:rFonts w:cs="Arial"/>
          <w:color w:val="000000" w:themeColor="text1"/>
          <w:sz w:val="22"/>
          <w:szCs w:val="22"/>
          <w:lang w:eastAsia="en-GB"/>
        </w:rPr>
        <w:t xml:space="preserve">Peel played down </w:t>
      </w:r>
      <w:r>
        <w:rPr>
          <w:rFonts w:cs="Arial"/>
          <w:color w:val="000000" w:themeColor="text1"/>
          <w:sz w:val="22"/>
          <w:szCs w:val="22"/>
          <w:lang w:eastAsia="en-GB"/>
        </w:rPr>
        <w:t>his actual intentions of peacekeeping</w:t>
      </w:r>
      <w:r w:rsidRPr="00252B1A">
        <w:rPr>
          <w:rFonts w:cs="Arial"/>
          <w:color w:val="000000" w:themeColor="text1"/>
          <w:sz w:val="22"/>
          <w:szCs w:val="22"/>
          <w:lang w:eastAsia="en-GB"/>
        </w:rPr>
        <w:t xml:space="preserve"> as a major reason for creating the police, preferring to focus on </w:t>
      </w:r>
      <w:r w:rsidR="00226641">
        <w:rPr>
          <w:rFonts w:cs="Arial"/>
          <w:color w:val="000000" w:themeColor="text1"/>
          <w:sz w:val="22"/>
          <w:szCs w:val="22"/>
          <w:lang w:eastAsia="en-GB"/>
        </w:rPr>
        <w:t xml:space="preserve">the idea of </w:t>
      </w:r>
      <w:r w:rsidRPr="00252B1A">
        <w:rPr>
          <w:rFonts w:cs="Arial"/>
          <w:color w:val="000000" w:themeColor="text1"/>
          <w:sz w:val="22"/>
          <w:szCs w:val="22"/>
          <w:lang w:eastAsia="en-GB"/>
        </w:rPr>
        <w:t xml:space="preserve">stopping commonplace crime </w:t>
      </w:r>
      <w:proofErr w:type="gramStart"/>
      <w:r w:rsidRPr="00252B1A">
        <w:rPr>
          <w:rFonts w:cs="Arial"/>
          <w:color w:val="000000" w:themeColor="text1"/>
          <w:sz w:val="22"/>
          <w:szCs w:val="22"/>
          <w:lang w:eastAsia="en-GB"/>
        </w:rPr>
        <w:t>in order to</w:t>
      </w:r>
      <w:proofErr w:type="gramEnd"/>
      <w:r w:rsidRPr="00252B1A">
        <w:rPr>
          <w:rFonts w:cs="Arial"/>
          <w:color w:val="000000" w:themeColor="text1"/>
          <w:sz w:val="22"/>
          <w:szCs w:val="22"/>
          <w:lang w:eastAsia="en-GB"/>
        </w:rPr>
        <w:t xml:space="preserve"> pass the 1829 Act</w:t>
      </w:r>
      <w:r w:rsidR="009B5580">
        <w:rPr>
          <w:rFonts w:cs="Arial"/>
          <w:color w:val="000000" w:themeColor="text1"/>
          <w:sz w:val="22"/>
          <w:szCs w:val="22"/>
          <w:lang w:eastAsia="en-GB"/>
        </w:rPr>
        <w:t xml:space="preserve"> (Bowling et al., 2016)</w:t>
      </w:r>
      <w:r w:rsidRPr="00252B1A">
        <w:rPr>
          <w:rFonts w:cs="Arial"/>
          <w:color w:val="000000" w:themeColor="text1"/>
          <w:sz w:val="22"/>
          <w:szCs w:val="22"/>
          <w:lang w:eastAsia="en-GB"/>
        </w:rPr>
        <w:t xml:space="preserve">. </w:t>
      </w:r>
    </w:p>
    <w:p w14:paraId="39BC98AE" w14:textId="77777777" w:rsidR="00252B1A" w:rsidRDefault="00252B1A" w:rsidP="00252B1A">
      <w:pPr>
        <w:rPr>
          <w:rFonts w:cs="Arial"/>
          <w:color w:val="000000" w:themeColor="text1"/>
          <w:sz w:val="22"/>
          <w:szCs w:val="22"/>
          <w:lang w:eastAsia="en-GB"/>
        </w:rPr>
      </w:pPr>
    </w:p>
    <w:p w14:paraId="0C94D81E" w14:textId="2737EC06" w:rsidR="00252B1A" w:rsidRPr="00226641" w:rsidRDefault="00226641" w:rsidP="00252B1A">
      <w:pPr>
        <w:rPr>
          <w:rFonts w:cs="Arial"/>
          <w:color w:val="000000" w:themeColor="text1"/>
          <w:sz w:val="22"/>
          <w:szCs w:val="22"/>
          <w:lang w:eastAsia="en-GB"/>
        </w:rPr>
      </w:pPr>
      <w:r>
        <w:rPr>
          <w:rFonts w:cs="Arial"/>
          <w:color w:val="000000" w:themeColor="text1"/>
          <w:sz w:val="22"/>
          <w:szCs w:val="22"/>
          <w:lang w:eastAsia="en-GB"/>
        </w:rPr>
        <w:t>Since that time,</w:t>
      </w:r>
      <w:r w:rsidR="00252B1A" w:rsidRPr="00252B1A">
        <w:rPr>
          <w:rFonts w:cs="Arial"/>
          <w:color w:val="000000" w:themeColor="text1"/>
          <w:sz w:val="22"/>
          <w:szCs w:val="22"/>
          <w:lang w:eastAsia="en-GB"/>
        </w:rPr>
        <w:t xml:space="preserve"> until the early 1990s, official declarations </w:t>
      </w:r>
      <w:r>
        <w:rPr>
          <w:rFonts w:cs="Arial"/>
          <w:color w:val="000000" w:themeColor="text1"/>
          <w:sz w:val="22"/>
          <w:szCs w:val="22"/>
          <w:lang w:eastAsia="en-GB"/>
        </w:rPr>
        <w:t xml:space="preserve">by Peel </w:t>
      </w:r>
      <w:r w:rsidR="00252B1A" w:rsidRPr="00252B1A">
        <w:rPr>
          <w:rFonts w:cs="Arial"/>
          <w:color w:val="000000" w:themeColor="text1"/>
          <w:sz w:val="22"/>
          <w:szCs w:val="22"/>
          <w:lang w:eastAsia="en-GB"/>
        </w:rPr>
        <w:t>regarding the goal of policing downplayed law enforcement and the pursuit of criminals</w:t>
      </w:r>
      <w:r>
        <w:rPr>
          <w:rFonts w:cs="Arial"/>
          <w:color w:val="000000" w:themeColor="text1"/>
          <w:sz w:val="22"/>
          <w:szCs w:val="22"/>
          <w:lang w:eastAsia="en-GB"/>
        </w:rPr>
        <w:t xml:space="preserve"> as important areas to focus on</w:t>
      </w:r>
      <w:r w:rsidR="00252B1A" w:rsidRPr="00252B1A">
        <w:rPr>
          <w:rFonts w:cs="Arial"/>
          <w:color w:val="000000" w:themeColor="text1"/>
          <w:sz w:val="22"/>
          <w:szCs w:val="22"/>
          <w:lang w:eastAsia="en-GB"/>
        </w:rPr>
        <w:t>, viewing them as</w:t>
      </w:r>
      <w:r w:rsidR="0002536F">
        <w:rPr>
          <w:rFonts w:cs="Arial"/>
          <w:color w:val="000000" w:themeColor="text1"/>
          <w:sz w:val="22"/>
          <w:szCs w:val="22"/>
          <w:lang w:eastAsia="en-GB"/>
        </w:rPr>
        <w:t xml:space="preserve"> the</w:t>
      </w:r>
      <w:r w:rsidR="00252B1A" w:rsidRPr="00252B1A">
        <w:rPr>
          <w:rFonts w:cs="Arial"/>
          <w:color w:val="000000" w:themeColor="text1"/>
          <w:sz w:val="22"/>
          <w:szCs w:val="22"/>
          <w:lang w:eastAsia="en-GB"/>
        </w:rPr>
        <w:t xml:space="preserve"> signs of </w:t>
      </w:r>
      <w:r w:rsidR="0002536F">
        <w:rPr>
          <w:rFonts w:cs="Arial"/>
          <w:color w:val="000000" w:themeColor="text1"/>
          <w:sz w:val="22"/>
          <w:szCs w:val="22"/>
          <w:lang w:eastAsia="en-GB"/>
        </w:rPr>
        <w:t xml:space="preserve">a </w:t>
      </w:r>
      <w:r w:rsidR="00252B1A" w:rsidRPr="00252B1A">
        <w:rPr>
          <w:rFonts w:cs="Arial"/>
          <w:color w:val="000000" w:themeColor="text1"/>
          <w:sz w:val="22"/>
          <w:szCs w:val="22"/>
          <w:lang w:eastAsia="en-GB"/>
        </w:rPr>
        <w:t>failing in the main police duty of maintaining peace</w:t>
      </w:r>
      <w:r w:rsidR="00252B1A">
        <w:rPr>
          <w:rFonts w:cs="Arial"/>
          <w:color w:val="000000" w:themeColor="text1"/>
          <w:sz w:val="22"/>
          <w:szCs w:val="22"/>
          <w:lang w:eastAsia="en-GB"/>
        </w:rPr>
        <w:t xml:space="preserve"> </w:t>
      </w:r>
      <w:r w:rsidR="00252B1A">
        <w:rPr>
          <w:color w:val="000000" w:themeColor="text1"/>
          <w:sz w:val="22"/>
          <w:szCs w:val="18"/>
        </w:rPr>
        <w:t>(Bowling et al., 2016)</w:t>
      </w:r>
      <w:r w:rsidR="00252B1A" w:rsidRPr="00252B1A">
        <w:rPr>
          <w:color w:val="000000" w:themeColor="text1"/>
          <w:sz w:val="22"/>
          <w:szCs w:val="18"/>
        </w:rPr>
        <w:t>.</w:t>
      </w:r>
    </w:p>
    <w:p w14:paraId="38F9447D" w14:textId="77777777" w:rsidR="00792E55" w:rsidRDefault="00792E55" w:rsidP="00252B1A">
      <w:pPr>
        <w:rPr>
          <w:color w:val="000000" w:themeColor="text1"/>
          <w:sz w:val="22"/>
          <w:szCs w:val="18"/>
        </w:rPr>
      </w:pPr>
    </w:p>
    <w:p w14:paraId="23B1F845" w14:textId="40184E6B" w:rsidR="00792E55" w:rsidRDefault="00792E55" w:rsidP="00252B1A">
      <w:pPr>
        <w:rPr>
          <w:color w:val="000000" w:themeColor="text1"/>
          <w:sz w:val="22"/>
          <w:szCs w:val="18"/>
        </w:rPr>
      </w:pPr>
      <w:r>
        <w:rPr>
          <w:color w:val="000000" w:themeColor="text1"/>
          <w:sz w:val="22"/>
          <w:szCs w:val="18"/>
        </w:rPr>
        <w:t xml:space="preserve">Unfortunately, due to the </w:t>
      </w:r>
      <w:proofErr w:type="gramStart"/>
      <w:r>
        <w:rPr>
          <w:color w:val="000000" w:themeColor="text1"/>
          <w:sz w:val="22"/>
          <w:szCs w:val="18"/>
        </w:rPr>
        <w:t>time period</w:t>
      </w:r>
      <w:proofErr w:type="gramEnd"/>
      <w:r>
        <w:rPr>
          <w:color w:val="000000" w:themeColor="text1"/>
          <w:sz w:val="22"/>
          <w:szCs w:val="18"/>
        </w:rPr>
        <w:t xml:space="preserve">, there is not much in the way of data collection that can tell us how exactly the police spent their time, and </w:t>
      </w:r>
      <w:r w:rsidR="0068179F">
        <w:rPr>
          <w:color w:val="000000" w:themeColor="text1"/>
          <w:sz w:val="22"/>
          <w:szCs w:val="18"/>
        </w:rPr>
        <w:t>as such we have looked at</w:t>
      </w:r>
      <w:r w:rsidR="009B5580">
        <w:rPr>
          <w:color w:val="000000" w:themeColor="text1"/>
          <w:sz w:val="22"/>
          <w:szCs w:val="18"/>
        </w:rPr>
        <w:t xml:space="preserve"> other work to provide some idea of what purpose the police were implemented for and what</w:t>
      </w:r>
      <w:r w:rsidR="0079297B">
        <w:rPr>
          <w:color w:val="000000" w:themeColor="text1"/>
          <w:sz w:val="22"/>
          <w:szCs w:val="18"/>
        </w:rPr>
        <w:t xml:space="preserve"> role</w:t>
      </w:r>
      <w:r w:rsidR="009B5580">
        <w:rPr>
          <w:color w:val="000000" w:themeColor="text1"/>
          <w:sz w:val="22"/>
          <w:szCs w:val="18"/>
        </w:rPr>
        <w:t xml:space="preserve"> they were perceived to carry out</w:t>
      </w:r>
      <w:r>
        <w:rPr>
          <w:color w:val="000000" w:themeColor="text1"/>
          <w:sz w:val="22"/>
          <w:szCs w:val="18"/>
        </w:rPr>
        <w:t>. We can, however, look to a more modern context to establish how the police are being utilised</w:t>
      </w:r>
      <w:r w:rsidR="0079297B">
        <w:rPr>
          <w:color w:val="000000" w:themeColor="text1"/>
          <w:sz w:val="22"/>
          <w:szCs w:val="18"/>
        </w:rPr>
        <w:t xml:space="preserve">, and what their role is in </w:t>
      </w:r>
      <w:proofErr w:type="spellStart"/>
      <w:proofErr w:type="gramStart"/>
      <w:r w:rsidR="0079297B">
        <w:rPr>
          <w:color w:val="000000" w:themeColor="text1"/>
          <w:sz w:val="22"/>
          <w:szCs w:val="18"/>
        </w:rPr>
        <w:t>todays</w:t>
      </w:r>
      <w:proofErr w:type="spellEnd"/>
      <w:proofErr w:type="gramEnd"/>
      <w:r w:rsidR="0079297B">
        <w:rPr>
          <w:color w:val="000000" w:themeColor="text1"/>
          <w:sz w:val="22"/>
          <w:szCs w:val="18"/>
        </w:rPr>
        <w:t xml:space="preserve"> society.</w:t>
      </w:r>
    </w:p>
    <w:p w14:paraId="102751BF" w14:textId="77777777" w:rsidR="00D03D1A" w:rsidRPr="00EA7504" w:rsidRDefault="00D03D1A" w:rsidP="001C1CBE">
      <w:pPr>
        <w:rPr>
          <w:rFonts w:cs="Arial"/>
          <w:sz w:val="22"/>
          <w:szCs w:val="22"/>
          <w:lang w:eastAsia="en-GB"/>
        </w:rPr>
      </w:pPr>
    </w:p>
    <w:p w14:paraId="3C7B72BB" w14:textId="421373CF" w:rsidR="00D03D1A" w:rsidRPr="008A15A4" w:rsidRDefault="008A15A4" w:rsidP="001C1CBE">
      <w:pPr>
        <w:rPr>
          <w:rFonts w:cs="Arial"/>
          <w:b/>
          <w:bCs/>
          <w:sz w:val="22"/>
          <w:szCs w:val="22"/>
          <w:lang w:eastAsia="en-GB"/>
        </w:rPr>
      </w:pPr>
      <w:r w:rsidRPr="008A15A4">
        <w:rPr>
          <w:rFonts w:cs="Arial"/>
          <w:b/>
          <w:bCs/>
          <w:sz w:val="22"/>
          <w:szCs w:val="22"/>
          <w:lang w:eastAsia="en-GB"/>
        </w:rPr>
        <w:t>Modern Policing</w:t>
      </w:r>
    </w:p>
    <w:p w14:paraId="056494E8" w14:textId="77777777" w:rsidR="008A15A4" w:rsidRDefault="008A15A4" w:rsidP="001C1CBE">
      <w:pPr>
        <w:rPr>
          <w:rFonts w:cs="Arial"/>
          <w:sz w:val="22"/>
          <w:szCs w:val="22"/>
          <w:lang w:eastAsia="en-GB"/>
        </w:rPr>
      </w:pPr>
    </w:p>
    <w:p w14:paraId="63A8422B" w14:textId="1E130722" w:rsidR="00792E55" w:rsidRDefault="00792E55" w:rsidP="001C1CBE">
      <w:pPr>
        <w:rPr>
          <w:rFonts w:cs="Arial"/>
          <w:sz w:val="22"/>
          <w:szCs w:val="22"/>
          <w:lang w:eastAsia="en-GB"/>
        </w:rPr>
      </w:pPr>
      <w:r>
        <w:rPr>
          <w:rFonts w:cs="Arial"/>
          <w:sz w:val="22"/>
          <w:szCs w:val="22"/>
          <w:lang w:eastAsia="en-GB"/>
        </w:rPr>
        <w:t>In a modern policing context, policing</w:t>
      </w:r>
      <w:r w:rsidR="00B1416A">
        <w:rPr>
          <w:rFonts w:cs="Arial"/>
          <w:sz w:val="22"/>
          <w:szCs w:val="22"/>
          <w:lang w:eastAsia="en-GB"/>
        </w:rPr>
        <w:t xml:space="preserve"> appears to have</w:t>
      </w:r>
      <w:r>
        <w:rPr>
          <w:rFonts w:cs="Arial"/>
          <w:sz w:val="22"/>
          <w:szCs w:val="22"/>
          <w:lang w:eastAsia="en-GB"/>
        </w:rPr>
        <w:t xml:space="preserve"> a </w:t>
      </w:r>
      <w:r w:rsidR="00B1416A">
        <w:rPr>
          <w:rFonts w:cs="Arial"/>
          <w:sz w:val="22"/>
          <w:szCs w:val="22"/>
          <w:lang w:eastAsia="en-GB"/>
        </w:rPr>
        <w:t>clear</w:t>
      </w:r>
      <w:r w:rsidR="0002536F">
        <w:rPr>
          <w:rFonts w:cs="Arial"/>
          <w:sz w:val="22"/>
          <w:szCs w:val="22"/>
          <w:lang w:eastAsia="en-GB"/>
        </w:rPr>
        <w:t>er</w:t>
      </w:r>
      <w:r>
        <w:rPr>
          <w:rFonts w:cs="Arial"/>
          <w:sz w:val="22"/>
          <w:szCs w:val="22"/>
          <w:lang w:eastAsia="en-GB"/>
        </w:rPr>
        <w:t xml:space="preserve"> r</w:t>
      </w:r>
      <w:r w:rsidR="00B1416A">
        <w:rPr>
          <w:rFonts w:cs="Arial"/>
          <w:sz w:val="22"/>
          <w:szCs w:val="22"/>
          <w:lang w:eastAsia="en-GB"/>
        </w:rPr>
        <w:t>emit</w:t>
      </w:r>
      <w:r>
        <w:rPr>
          <w:rFonts w:cs="Arial"/>
          <w:sz w:val="22"/>
          <w:szCs w:val="22"/>
          <w:lang w:eastAsia="en-GB"/>
        </w:rPr>
        <w:t>. The college of policing website (2024) sets out the role of a Police constable as follows</w:t>
      </w:r>
      <w:r w:rsidR="00B1416A">
        <w:rPr>
          <w:rFonts w:cs="Arial"/>
          <w:sz w:val="22"/>
          <w:szCs w:val="22"/>
          <w:lang w:eastAsia="en-GB"/>
        </w:rPr>
        <w:t>,</w:t>
      </w:r>
      <w:r>
        <w:rPr>
          <w:rFonts w:cs="Arial"/>
          <w:sz w:val="22"/>
          <w:szCs w:val="22"/>
          <w:lang w:eastAsia="en-GB"/>
        </w:rPr>
        <w:t xml:space="preserve"> “</w:t>
      </w:r>
      <w:r w:rsidRPr="00792E55">
        <w:rPr>
          <w:rFonts w:cs="Arial"/>
          <w:sz w:val="22"/>
          <w:szCs w:val="22"/>
          <w:lang w:eastAsia="en-GB"/>
        </w:rPr>
        <w:t xml:space="preserve">Constables play a critical front-line role in the prevention and detection of crime and the criminal justice system. Constables work in partnership on a day-to-day basis with local communities, </w:t>
      </w:r>
      <w:proofErr w:type="gramStart"/>
      <w:r w:rsidRPr="00792E55">
        <w:rPr>
          <w:rFonts w:cs="Arial"/>
          <w:sz w:val="22"/>
          <w:szCs w:val="22"/>
          <w:lang w:eastAsia="en-GB"/>
        </w:rPr>
        <w:t>stakeholders</w:t>
      </w:r>
      <w:proofErr w:type="gramEnd"/>
      <w:r w:rsidRPr="00792E55">
        <w:rPr>
          <w:rFonts w:cs="Arial"/>
          <w:sz w:val="22"/>
          <w:szCs w:val="22"/>
          <w:lang w:eastAsia="en-GB"/>
        </w:rPr>
        <w:t xml:space="preserve"> and colleagues in order to promote law and order, reduce the fear of crime, provide reassurance and build confidence to improve the quality of life for citizens.</w:t>
      </w:r>
      <w:r>
        <w:rPr>
          <w:rFonts w:cs="Arial"/>
          <w:sz w:val="22"/>
          <w:szCs w:val="22"/>
          <w:lang w:eastAsia="en-GB"/>
        </w:rPr>
        <w:t xml:space="preserve">” </w:t>
      </w:r>
    </w:p>
    <w:p w14:paraId="370B4FBB" w14:textId="77777777" w:rsidR="00B1416A" w:rsidRDefault="00B1416A" w:rsidP="001C1CBE">
      <w:pPr>
        <w:rPr>
          <w:rFonts w:cs="Arial"/>
          <w:sz w:val="22"/>
          <w:szCs w:val="22"/>
          <w:lang w:eastAsia="en-GB"/>
        </w:rPr>
      </w:pPr>
    </w:p>
    <w:p w14:paraId="30CC7205" w14:textId="15E58A6C" w:rsidR="001C1CBE" w:rsidRDefault="00B1416A" w:rsidP="001C1CBE">
      <w:pPr>
        <w:rPr>
          <w:rFonts w:cs="Arial"/>
          <w:sz w:val="22"/>
          <w:szCs w:val="22"/>
          <w:lang w:eastAsia="en-GB"/>
        </w:rPr>
      </w:pPr>
      <w:r>
        <w:rPr>
          <w:rFonts w:cs="Arial"/>
          <w:sz w:val="22"/>
          <w:szCs w:val="22"/>
          <w:lang w:eastAsia="en-GB"/>
        </w:rPr>
        <w:t xml:space="preserve">This definition again shows the prevention of crime as having a central </w:t>
      </w:r>
      <w:r w:rsidR="00D47528">
        <w:rPr>
          <w:rFonts w:cs="Arial"/>
          <w:sz w:val="22"/>
          <w:szCs w:val="22"/>
          <w:lang w:eastAsia="en-GB"/>
        </w:rPr>
        <w:t>role. The</w:t>
      </w:r>
      <w:r w:rsidR="006C7E9B">
        <w:rPr>
          <w:rFonts w:cs="Arial"/>
          <w:sz w:val="22"/>
          <w:szCs w:val="22"/>
          <w:lang w:eastAsia="en-GB"/>
        </w:rPr>
        <w:t xml:space="preserve"> police are most often found to be attending incidents with the objective of keeping the peace and maintaining order, with the traditional idea of crime fighting only making up a small percentage of the modern police forces day-to-day activities</w:t>
      </w:r>
      <w:r w:rsidR="000626B1">
        <w:rPr>
          <w:rFonts w:cs="Arial"/>
          <w:sz w:val="22"/>
          <w:szCs w:val="22"/>
          <w:lang w:eastAsia="en-GB"/>
        </w:rPr>
        <w:t xml:space="preserve"> (Bowling et al., 2016)</w:t>
      </w:r>
      <w:r w:rsidR="006C7E9B">
        <w:rPr>
          <w:rFonts w:cs="Arial"/>
          <w:sz w:val="22"/>
          <w:szCs w:val="22"/>
          <w:lang w:eastAsia="en-GB"/>
        </w:rPr>
        <w:t xml:space="preserve">. </w:t>
      </w:r>
    </w:p>
    <w:p w14:paraId="47FA561F" w14:textId="77777777" w:rsidR="00E000AC" w:rsidRDefault="00E000AC" w:rsidP="001C1CBE">
      <w:pPr>
        <w:rPr>
          <w:rFonts w:cs="Arial"/>
          <w:sz w:val="22"/>
          <w:szCs w:val="22"/>
          <w:lang w:eastAsia="en-GB"/>
        </w:rPr>
      </w:pPr>
    </w:p>
    <w:p w14:paraId="5CEBA4AD" w14:textId="77777777" w:rsidR="00D47528" w:rsidRDefault="00B1416A" w:rsidP="001C1CBE">
      <w:pPr>
        <w:rPr>
          <w:rFonts w:cs="Arial"/>
          <w:sz w:val="22"/>
          <w:szCs w:val="22"/>
          <w:lang w:eastAsia="en-GB"/>
        </w:rPr>
      </w:pPr>
      <w:r>
        <w:rPr>
          <w:rFonts w:cs="Arial"/>
          <w:sz w:val="22"/>
          <w:szCs w:val="22"/>
          <w:lang w:eastAsia="en-GB"/>
        </w:rPr>
        <w:t>However, t</w:t>
      </w:r>
      <w:r w:rsidR="00E000AC" w:rsidRPr="00E000AC">
        <w:rPr>
          <w:rFonts w:cs="Arial"/>
          <w:sz w:val="22"/>
          <w:szCs w:val="22"/>
          <w:lang w:eastAsia="en-GB"/>
        </w:rPr>
        <w:t>he police handle a lot of non-crime issues, in addition to responding to crimes. Demands from mental health, public safety, safeguarding, and missing persons activities are included in this</w:t>
      </w:r>
      <w:r w:rsidR="00E000AC">
        <w:rPr>
          <w:rFonts w:cs="Arial"/>
          <w:sz w:val="22"/>
          <w:szCs w:val="22"/>
          <w:lang w:eastAsia="en-GB"/>
        </w:rPr>
        <w:t xml:space="preserve"> (</w:t>
      </w:r>
      <w:r w:rsidR="00F97BC3">
        <w:rPr>
          <w:rFonts w:cs="Arial"/>
          <w:sz w:val="22"/>
          <w:szCs w:val="22"/>
          <w:lang w:eastAsia="en-GB"/>
        </w:rPr>
        <w:t>Institute for Government, 2023).</w:t>
      </w:r>
    </w:p>
    <w:p w14:paraId="42B58A05" w14:textId="77777777" w:rsidR="009B5580" w:rsidRDefault="009B5580" w:rsidP="001C1CBE">
      <w:pPr>
        <w:rPr>
          <w:rFonts w:cs="Arial"/>
          <w:sz w:val="22"/>
          <w:szCs w:val="22"/>
          <w:lang w:eastAsia="en-GB"/>
        </w:rPr>
      </w:pPr>
    </w:p>
    <w:p w14:paraId="3A2ED5A5" w14:textId="77777777" w:rsidR="009B5580" w:rsidRPr="00226641" w:rsidRDefault="009B5580" w:rsidP="009B5580">
      <w:pPr>
        <w:rPr>
          <w:rFonts w:ascii="Times New Roman" w:hAnsi="Times New Roman"/>
          <w:szCs w:val="24"/>
          <w:lang w:eastAsia="en-GB"/>
        </w:rPr>
      </w:pPr>
      <w:r>
        <w:rPr>
          <w:rFonts w:cs="Arial"/>
          <w:sz w:val="22"/>
          <w:szCs w:val="22"/>
          <w:lang w:eastAsia="en-GB"/>
        </w:rPr>
        <w:t>Scott and Goldstein (2005) state that, for some reason, t</w:t>
      </w:r>
      <w:r w:rsidRPr="00781382">
        <w:rPr>
          <w:rFonts w:cs="Arial"/>
          <w:sz w:val="22"/>
          <w:szCs w:val="22"/>
          <w:lang w:eastAsia="en-GB"/>
        </w:rPr>
        <w:t xml:space="preserve">he public expects police to have the knowledge and means to handle the amazing diversity of tasks and the range of problems they are called upon to handle. Many of these issues and responsibilities are placed on the police force </w:t>
      </w:r>
      <w:proofErr w:type="gramStart"/>
      <w:r w:rsidRPr="00781382">
        <w:rPr>
          <w:rFonts w:cs="Arial"/>
          <w:sz w:val="22"/>
          <w:szCs w:val="22"/>
          <w:lang w:eastAsia="en-GB"/>
        </w:rPr>
        <w:t>as a result of</w:t>
      </w:r>
      <w:proofErr w:type="gramEnd"/>
      <w:r w:rsidRPr="00781382">
        <w:rPr>
          <w:rFonts w:cs="Arial"/>
          <w:sz w:val="22"/>
          <w:szCs w:val="22"/>
          <w:lang w:eastAsia="en-GB"/>
        </w:rPr>
        <w:t xml:space="preserve"> </w:t>
      </w:r>
      <w:r>
        <w:rPr>
          <w:rFonts w:cs="Arial"/>
          <w:sz w:val="22"/>
          <w:szCs w:val="22"/>
          <w:lang w:eastAsia="en-GB"/>
        </w:rPr>
        <w:t>the failures of other groups</w:t>
      </w:r>
      <w:r w:rsidRPr="00781382">
        <w:rPr>
          <w:rFonts w:cs="Arial"/>
          <w:sz w:val="22"/>
          <w:szCs w:val="22"/>
          <w:lang w:eastAsia="en-GB"/>
        </w:rPr>
        <w:t>; they can range from</w:t>
      </w:r>
      <w:r>
        <w:rPr>
          <w:rFonts w:cs="Arial"/>
          <w:sz w:val="22"/>
          <w:szCs w:val="22"/>
          <w:lang w:eastAsia="en-GB"/>
        </w:rPr>
        <w:t xml:space="preserve"> low resources</w:t>
      </w:r>
      <w:r w:rsidRPr="00781382">
        <w:rPr>
          <w:rFonts w:cs="Arial"/>
          <w:sz w:val="22"/>
          <w:szCs w:val="22"/>
          <w:lang w:eastAsia="en-GB"/>
        </w:rPr>
        <w:t xml:space="preserve"> in the </w:t>
      </w:r>
      <w:r>
        <w:rPr>
          <w:rFonts w:cs="Arial"/>
          <w:sz w:val="22"/>
          <w:szCs w:val="22"/>
          <w:lang w:eastAsia="en-GB"/>
        </w:rPr>
        <w:t xml:space="preserve">government services available, </w:t>
      </w:r>
      <w:r w:rsidRPr="00781382">
        <w:rPr>
          <w:rFonts w:cs="Arial"/>
          <w:sz w:val="22"/>
          <w:szCs w:val="22"/>
          <w:lang w:eastAsia="en-GB"/>
        </w:rPr>
        <w:t>to personal, corporate, and other groups abdicating their accountability.</w:t>
      </w:r>
    </w:p>
    <w:p w14:paraId="0668B61B" w14:textId="41D8DDB6" w:rsidR="00E000AC" w:rsidRDefault="00E000AC" w:rsidP="001C1CBE">
      <w:pPr>
        <w:rPr>
          <w:rFonts w:cs="Arial"/>
          <w:sz w:val="22"/>
          <w:szCs w:val="22"/>
          <w:lang w:eastAsia="en-GB"/>
        </w:rPr>
      </w:pPr>
      <w:r w:rsidRPr="00E000AC">
        <w:rPr>
          <w:rFonts w:cs="Arial"/>
          <w:sz w:val="22"/>
          <w:szCs w:val="22"/>
          <w:lang w:eastAsia="en-GB"/>
        </w:rPr>
        <w:br/>
        <w:t>Although non-crime demand is not</w:t>
      </w:r>
      <w:r w:rsidR="008A15A4">
        <w:rPr>
          <w:rFonts w:cs="Arial"/>
          <w:sz w:val="22"/>
          <w:szCs w:val="22"/>
          <w:lang w:eastAsia="en-GB"/>
        </w:rPr>
        <w:t xml:space="preserve"> always accurately</w:t>
      </w:r>
      <w:r w:rsidRPr="00E000AC">
        <w:rPr>
          <w:rFonts w:cs="Arial"/>
          <w:sz w:val="22"/>
          <w:szCs w:val="22"/>
          <w:lang w:eastAsia="en-GB"/>
        </w:rPr>
        <w:t xml:space="preserve"> measured by forces, it does consume a significant portion of police time. For instance, in 2015, 83% of all calls to the police were not followed up on with a criminal report, and according to one study, occurrences needing mental health participation</w:t>
      </w:r>
      <w:r w:rsidR="00542A3B">
        <w:rPr>
          <w:rFonts w:cs="Arial"/>
          <w:sz w:val="22"/>
          <w:szCs w:val="22"/>
          <w:lang w:eastAsia="en-GB"/>
        </w:rPr>
        <w:t>,</w:t>
      </w:r>
      <w:r w:rsidRPr="00E000AC">
        <w:rPr>
          <w:rFonts w:cs="Arial"/>
          <w:sz w:val="22"/>
          <w:szCs w:val="22"/>
          <w:lang w:eastAsia="en-GB"/>
        </w:rPr>
        <w:t xml:space="preserve"> </w:t>
      </w:r>
      <w:r w:rsidR="00542A3B">
        <w:rPr>
          <w:rFonts w:cs="Arial"/>
          <w:sz w:val="22"/>
          <w:szCs w:val="22"/>
          <w:lang w:eastAsia="en-GB"/>
        </w:rPr>
        <w:t xml:space="preserve">that were often medical calls, </w:t>
      </w:r>
      <w:r w:rsidRPr="00E000AC">
        <w:rPr>
          <w:rFonts w:cs="Arial"/>
          <w:sz w:val="22"/>
          <w:szCs w:val="22"/>
          <w:lang w:eastAsia="en-GB"/>
        </w:rPr>
        <w:t>account for about 20% of front-line police resources</w:t>
      </w:r>
      <w:r w:rsidR="00F97BC3">
        <w:rPr>
          <w:rFonts w:cs="Arial"/>
          <w:sz w:val="22"/>
          <w:szCs w:val="22"/>
          <w:lang w:eastAsia="en-GB"/>
        </w:rPr>
        <w:t xml:space="preserve"> (Institute for government, 2023)</w:t>
      </w:r>
    </w:p>
    <w:p w14:paraId="6230DBFB" w14:textId="77777777" w:rsidR="008A15A4" w:rsidRDefault="008A15A4" w:rsidP="001C1CBE">
      <w:pPr>
        <w:rPr>
          <w:rFonts w:cs="Arial"/>
          <w:sz w:val="22"/>
          <w:szCs w:val="22"/>
          <w:lang w:eastAsia="en-GB"/>
        </w:rPr>
      </w:pPr>
    </w:p>
    <w:p w14:paraId="0A34790D" w14:textId="18FC5706" w:rsidR="008A15A4" w:rsidRDefault="00B1416A" w:rsidP="00B1416A">
      <w:pPr>
        <w:tabs>
          <w:tab w:val="left" w:pos="2145"/>
        </w:tabs>
        <w:rPr>
          <w:rFonts w:cs="Arial"/>
          <w:sz w:val="22"/>
          <w:szCs w:val="22"/>
          <w:lang w:eastAsia="en-GB"/>
        </w:rPr>
      </w:pPr>
      <w:r>
        <w:rPr>
          <w:rFonts w:cs="Arial"/>
          <w:sz w:val="22"/>
          <w:szCs w:val="22"/>
          <w:lang w:eastAsia="en-GB"/>
        </w:rPr>
        <w:t xml:space="preserve">This is supported by Kotecha and Golding (2023) who provide the statistic that between 20-40% of police time is spent at mental health calls incidents alone, with each incident taking up an average of 14 hours of police time. </w:t>
      </w:r>
    </w:p>
    <w:p w14:paraId="12B73C6B" w14:textId="77777777" w:rsidR="006C7E9B" w:rsidRDefault="006C7E9B" w:rsidP="001C1CBE">
      <w:pPr>
        <w:rPr>
          <w:rFonts w:cs="Arial"/>
          <w:sz w:val="22"/>
          <w:szCs w:val="22"/>
          <w:lang w:eastAsia="en-GB"/>
        </w:rPr>
      </w:pPr>
    </w:p>
    <w:p w14:paraId="6948097F" w14:textId="3C10D8C1" w:rsidR="00AC4552" w:rsidRDefault="008A15A4" w:rsidP="00FF2031">
      <w:pPr>
        <w:rPr>
          <w:rFonts w:cs="Arial"/>
          <w:sz w:val="22"/>
          <w:szCs w:val="22"/>
          <w:lang w:eastAsia="en-GB"/>
        </w:rPr>
      </w:pPr>
      <w:r>
        <w:rPr>
          <w:rFonts w:cs="Arial"/>
          <w:sz w:val="22"/>
          <w:szCs w:val="22"/>
          <w:lang w:eastAsia="en-GB"/>
        </w:rPr>
        <w:t>O</w:t>
      </w:r>
      <w:r w:rsidR="00CC15C2">
        <w:rPr>
          <w:rFonts w:cs="Arial"/>
          <w:sz w:val="22"/>
          <w:szCs w:val="22"/>
          <w:lang w:eastAsia="en-GB"/>
        </w:rPr>
        <w:t>ne of the main</w:t>
      </w:r>
      <w:r w:rsidR="006C7E9B">
        <w:rPr>
          <w:rFonts w:cs="Arial"/>
          <w:sz w:val="22"/>
          <w:szCs w:val="22"/>
          <w:lang w:eastAsia="en-GB"/>
        </w:rPr>
        <w:t xml:space="preserve"> difference</w:t>
      </w:r>
      <w:r w:rsidR="00CC15C2">
        <w:rPr>
          <w:rFonts w:cs="Arial"/>
          <w:sz w:val="22"/>
          <w:szCs w:val="22"/>
          <w:lang w:eastAsia="en-GB"/>
        </w:rPr>
        <w:t>s</w:t>
      </w:r>
      <w:r>
        <w:rPr>
          <w:rFonts w:cs="Arial"/>
          <w:sz w:val="22"/>
          <w:szCs w:val="22"/>
          <w:lang w:eastAsia="en-GB"/>
        </w:rPr>
        <w:t>, as</w:t>
      </w:r>
      <w:r w:rsidR="00CC15C2">
        <w:rPr>
          <w:rFonts w:cs="Arial"/>
          <w:sz w:val="22"/>
          <w:szCs w:val="22"/>
          <w:lang w:eastAsia="en-GB"/>
        </w:rPr>
        <w:t xml:space="preserve"> stated above</w:t>
      </w:r>
      <w:r>
        <w:rPr>
          <w:rFonts w:cs="Arial"/>
          <w:sz w:val="22"/>
          <w:szCs w:val="22"/>
          <w:lang w:eastAsia="en-GB"/>
        </w:rPr>
        <w:t>,</w:t>
      </w:r>
      <w:r w:rsidR="006C7E9B">
        <w:rPr>
          <w:rFonts w:cs="Arial"/>
          <w:sz w:val="22"/>
          <w:szCs w:val="22"/>
          <w:lang w:eastAsia="en-GB"/>
        </w:rPr>
        <w:t xml:space="preserve"> between the use of police time historically and today is that of the police attendance at mental health and medical calls</w:t>
      </w:r>
      <w:r w:rsidR="00CC15C2">
        <w:rPr>
          <w:rFonts w:cs="Arial"/>
          <w:sz w:val="22"/>
          <w:szCs w:val="22"/>
          <w:lang w:eastAsia="en-GB"/>
        </w:rPr>
        <w:t>,</w:t>
      </w:r>
      <w:r w:rsidR="00F97BC3">
        <w:rPr>
          <w:rFonts w:cs="Arial"/>
          <w:sz w:val="22"/>
          <w:szCs w:val="22"/>
          <w:lang w:eastAsia="en-GB"/>
        </w:rPr>
        <w:t xml:space="preserve"> which have increased at a high rate</w:t>
      </w:r>
      <w:r w:rsidR="00B1416A">
        <w:rPr>
          <w:rFonts w:cs="Arial"/>
          <w:sz w:val="22"/>
          <w:szCs w:val="22"/>
          <w:lang w:eastAsia="en-GB"/>
        </w:rPr>
        <w:t xml:space="preserve"> over recent years (Kotecha and Golding, 2023)</w:t>
      </w:r>
      <w:r w:rsidR="00F97BC3">
        <w:rPr>
          <w:rFonts w:cs="Arial"/>
          <w:sz w:val="22"/>
          <w:szCs w:val="22"/>
          <w:lang w:eastAsia="en-GB"/>
        </w:rPr>
        <w:t xml:space="preserve">. </w:t>
      </w:r>
      <w:r w:rsidR="00FF2031">
        <w:rPr>
          <w:rFonts w:cs="Arial"/>
          <w:sz w:val="22"/>
          <w:szCs w:val="22"/>
          <w:lang w:eastAsia="en-GB"/>
        </w:rPr>
        <w:t>This is seen as an issue due</w:t>
      </w:r>
      <w:r w:rsidR="00702A44">
        <w:rPr>
          <w:rFonts w:cs="Arial"/>
          <w:sz w:val="22"/>
          <w:szCs w:val="22"/>
          <w:lang w:eastAsia="en-GB"/>
        </w:rPr>
        <w:t xml:space="preserve"> to</w:t>
      </w:r>
      <w:r w:rsidR="00FF2031">
        <w:rPr>
          <w:rFonts w:cs="Arial"/>
          <w:sz w:val="22"/>
          <w:szCs w:val="22"/>
          <w:lang w:eastAsia="en-GB"/>
        </w:rPr>
        <w:t xml:space="preserve"> a lack of training provided to police to deal with incidents such as a serious mental health incidents</w:t>
      </w:r>
      <w:r w:rsidR="00FF2031">
        <w:rPr>
          <w:rFonts w:cs="Arial"/>
          <w:sz w:val="22"/>
          <w:szCs w:val="22"/>
          <w:lang w:eastAsia="en-GB"/>
        </w:rPr>
        <w:t xml:space="preserve"> or medical incidents</w:t>
      </w:r>
      <w:r w:rsidR="00FF2031">
        <w:rPr>
          <w:rFonts w:cs="Arial"/>
          <w:sz w:val="22"/>
          <w:szCs w:val="22"/>
          <w:lang w:eastAsia="en-GB"/>
        </w:rPr>
        <w:t>. This was outlined in a report by the HMIC (2018) which found that only around 3 forces in England and Wales put any real resources towards the training of officers in mental health scenarios</w:t>
      </w:r>
      <w:r w:rsidR="00FF2031">
        <w:rPr>
          <w:rFonts w:cs="Arial"/>
          <w:sz w:val="22"/>
          <w:szCs w:val="22"/>
          <w:lang w:eastAsia="en-GB"/>
        </w:rPr>
        <w:t xml:space="preserve"> with only low level first aid training given to forces</w:t>
      </w:r>
      <w:r w:rsidR="00FF2031">
        <w:rPr>
          <w:rFonts w:cs="Arial"/>
          <w:sz w:val="22"/>
          <w:szCs w:val="22"/>
          <w:lang w:eastAsia="en-GB"/>
        </w:rPr>
        <w:t xml:space="preserve">. </w:t>
      </w:r>
    </w:p>
    <w:p w14:paraId="55FD0DB8" w14:textId="77777777" w:rsidR="00AC4552" w:rsidRDefault="00AC4552" w:rsidP="00FF2031">
      <w:pPr>
        <w:rPr>
          <w:rFonts w:cs="Arial"/>
          <w:sz w:val="22"/>
          <w:szCs w:val="22"/>
          <w:lang w:eastAsia="en-GB"/>
        </w:rPr>
      </w:pPr>
    </w:p>
    <w:p w14:paraId="059334CE" w14:textId="60339B36" w:rsidR="00AC4552" w:rsidRDefault="00AC4552" w:rsidP="00FF2031">
      <w:pPr>
        <w:rPr>
          <w:rFonts w:cs="Arial"/>
          <w:sz w:val="22"/>
          <w:szCs w:val="22"/>
          <w:lang w:eastAsia="en-GB"/>
        </w:rPr>
      </w:pPr>
      <w:r w:rsidRPr="00AC4552">
        <w:rPr>
          <w:rFonts w:cs="Arial"/>
          <w:sz w:val="22"/>
          <w:szCs w:val="22"/>
          <w:lang w:eastAsia="en-GB"/>
        </w:rPr>
        <w:t xml:space="preserve">Additionally, </w:t>
      </w:r>
      <w:r w:rsidR="00702A44">
        <w:rPr>
          <w:rFonts w:cs="Arial"/>
          <w:sz w:val="22"/>
          <w:szCs w:val="22"/>
          <w:lang w:eastAsia="en-GB"/>
        </w:rPr>
        <w:t xml:space="preserve">a study by the Institute for government (2023) found </w:t>
      </w:r>
      <w:r w:rsidRPr="00AC4552">
        <w:rPr>
          <w:rFonts w:cs="Arial"/>
          <w:sz w:val="22"/>
          <w:szCs w:val="22"/>
          <w:lang w:eastAsia="en-GB"/>
        </w:rPr>
        <w:t>there is some indication that demand for non-crime is rising. For instance, since 2017, occurrences involving mental health have increased in 21 out of 48 forces, with one force reporting a 313% increase. Between 2016–17 and 2021/22, the number of cases under the Mental Health Act that were detained grew by 36%. The frequency of instances involving missing persons has also increased by 65% between 2013–14 and 2019–20; it is estimated that these incidents cost the police around 3 million investigative hours annually</w:t>
      </w:r>
      <w:r w:rsidR="0056130E">
        <w:rPr>
          <w:rFonts w:cs="Arial"/>
          <w:sz w:val="22"/>
          <w:szCs w:val="22"/>
          <w:lang w:eastAsia="en-GB"/>
        </w:rPr>
        <w:t xml:space="preserve"> (Institute for government, 2023). </w:t>
      </w:r>
    </w:p>
    <w:p w14:paraId="1AE0CBC1" w14:textId="2F32BA02" w:rsidR="00502A79" w:rsidRDefault="00502A79" w:rsidP="00FF2031">
      <w:pPr>
        <w:rPr>
          <w:rFonts w:cs="Arial"/>
          <w:sz w:val="22"/>
          <w:szCs w:val="22"/>
          <w:lang w:eastAsia="en-GB"/>
        </w:rPr>
      </w:pPr>
    </w:p>
    <w:p w14:paraId="46512E63" w14:textId="1853F4E5" w:rsidR="003F5F25" w:rsidRPr="00AC4552" w:rsidRDefault="003F5F25" w:rsidP="003F5F25">
      <w:pPr>
        <w:rPr>
          <w:rFonts w:cs="Arial"/>
          <w:sz w:val="22"/>
          <w:szCs w:val="22"/>
          <w:lang w:eastAsia="en-GB"/>
        </w:rPr>
      </w:pPr>
      <w:r w:rsidRPr="00AC4552">
        <w:rPr>
          <w:rFonts w:cs="Arial"/>
          <w:sz w:val="22"/>
          <w:szCs w:val="22"/>
          <w:lang w:eastAsia="en-GB"/>
        </w:rPr>
        <w:t>The Police Inspectorate (HMIC) recently argued that a clearer understanding of the police function in society is necessary, pointing out that the police frequently stray into performing the work of other services</w:t>
      </w:r>
      <w:r>
        <w:rPr>
          <w:rFonts w:cs="Arial"/>
          <w:sz w:val="22"/>
          <w:szCs w:val="22"/>
          <w:lang w:eastAsia="en-GB"/>
        </w:rPr>
        <w:t xml:space="preserve"> (HMICFRS, 2022)</w:t>
      </w:r>
      <w:r w:rsidR="00502A79">
        <w:rPr>
          <w:rFonts w:cs="Arial"/>
          <w:sz w:val="22"/>
          <w:szCs w:val="22"/>
          <w:lang w:eastAsia="en-GB"/>
        </w:rPr>
        <w:t xml:space="preserve">. </w:t>
      </w:r>
    </w:p>
    <w:p w14:paraId="4DE93129" w14:textId="77777777" w:rsidR="00D47528" w:rsidRDefault="00D47528" w:rsidP="00FF2031">
      <w:pPr>
        <w:rPr>
          <w:rFonts w:cs="Arial"/>
          <w:sz w:val="22"/>
          <w:szCs w:val="22"/>
          <w:lang w:eastAsia="en-GB"/>
        </w:rPr>
      </w:pPr>
    </w:p>
    <w:p w14:paraId="25CB8B32" w14:textId="0186E14B" w:rsidR="00D47528" w:rsidRDefault="00D47528" w:rsidP="00FF2031">
      <w:pPr>
        <w:rPr>
          <w:rFonts w:cs="Arial"/>
          <w:sz w:val="22"/>
          <w:szCs w:val="22"/>
          <w:lang w:eastAsia="en-GB"/>
        </w:rPr>
      </w:pPr>
      <w:r>
        <w:rPr>
          <w:rFonts w:cs="Arial"/>
          <w:sz w:val="22"/>
          <w:szCs w:val="22"/>
          <w:lang w:eastAsia="en-GB"/>
        </w:rPr>
        <w:t xml:space="preserve">However, as stated earlier, the police role </w:t>
      </w:r>
      <w:r w:rsidR="00AC4552">
        <w:rPr>
          <w:rFonts w:cs="Arial"/>
          <w:sz w:val="22"/>
          <w:szCs w:val="22"/>
          <w:lang w:eastAsia="en-GB"/>
        </w:rPr>
        <w:t>could</w:t>
      </w:r>
      <w:r>
        <w:rPr>
          <w:rFonts w:cs="Arial"/>
          <w:sz w:val="22"/>
          <w:szCs w:val="22"/>
          <w:lang w:eastAsia="en-GB"/>
        </w:rPr>
        <w:t xml:space="preserve"> historically be </w:t>
      </w:r>
      <w:r w:rsidR="00AC4552">
        <w:rPr>
          <w:rFonts w:cs="Arial"/>
          <w:sz w:val="22"/>
          <w:szCs w:val="22"/>
          <w:lang w:eastAsia="en-GB"/>
        </w:rPr>
        <w:t xml:space="preserve">perceived </w:t>
      </w:r>
      <w:r>
        <w:rPr>
          <w:rFonts w:cs="Arial"/>
          <w:sz w:val="22"/>
          <w:szCs w:val="22"/>
          <w:lang w:eastAsia="en-GB"/>
        </w:rPr>
        <w:t>as a peacekeeping and public order role, and so it may not be clear where the line between assisting at mental health/medical calls</w:t>
      </w:r>
      <w:r w:rsidR="00AC4552">
        <w:rPr>
          <w:rFonts w:cs="Arial"/>
          <w:sz w:val="22"/>
          <w:szCs w:val="22"/>
          <w:lang w:eastAsia="en-GB"/>
        </w:rPr>
        <w:t>, along with other non-crime calls,</w:t>
      </w:r>
      <w:r>
        <w:rPr>
          <w:rFonts w:cs="Arial"/>
          <w:sz w:val="22"/>
          <w:szCs w:val="22"/>
          <w:lang w:eastAsia="en-GB"/>
        </w:rPr>
        <w:t xml:space="preserve"> and keeping the peace is drawn. </w:t>
      </w:r>
      <w:r w:rsidR="00EA6AE8">
        <w:rPr>
          <w:rFonts w:cs="Arial"/>
          <w:sz w:val="22"/>
          <w:szCs w:val="22"/>
          <w:lang w:eastAsia="en-GB"/>
        </w:rPr>
        <w:t xml:space="preserve">To answer this, we can look to the </w:t>
      </w:r>
      <w:r w:rsidR="0055196B">
        <w:rPr>
          <w:rFonts w:cs="Arial"/>
          <w:sz w:val="22"/>
          <w:szCs w:val="22"/>
          <w:lang w:eastAsia="en-GB"/>
        </w:rPr>
        <w:t xml:space="preserve">policies </w:t>
      </w:r>
      <w:r w:rsidR="00EA6AE8">
        <w:rPr>
          <w:rFonts w:cs="Arial"/>
          <w:sz w:val="22"/>
          <w:szCs w:val="22"/>
          <w:lang w:eastAsia="en-GB"/>
        </w:rPr>
        <w:t xml:space="preserve">provided by the College of policing as to why police may attend such calls. </w:t>
      </w:r>
    </w:p>
    <w:p w14:paraId="74D918CC" w14:textId="2C75F3A1" w:rsidR="006C7E9B" w:rsidRDefault="006C7E9B" w:rsidP="001C1CBE">
      <w:pPr>
        <w:rPr>
          <w:rFonts w:cs="Arial"/>
          <w:sz w:val="22"/>
          <w:szCs w:val="22"/>
          <w:lang w:eastAsia="en-GB"/>
        </w:rPr>
      </w:pPr>
    </w:p>
    <w:p w14:paraId="2A762D2F" w14:textId="5F93548C" w:rsidR="00542A3B" w:rsidRDefault="00F97BC3" w:rsidP="001C1CBE">
      <w:pPr>
        <w:rPr>
          <w:rFonts w:cs="Arial"/>
          <w:sz w:val="22"/>
          <w:szCs w:val="22"/>
          <w:lang w:eastAsia="en-GB"/>
        </w:rPr>
      </w:pPr>
      <w:r>
        <w:rPr>
          <w:rFonts w:cs="Arial"/>
          <w:sz w:val="22"/>
          <w:szCs w:val="22"/>
          <w:lang w:eastAsia="en-GB"/>
        </w:rPr>
        <w:t xml:space="preserve">Some of the reasoning provided for the attendance of police at </w:t>
      </w:r>
      <w:r w:rsidR="00702A44">
        <w:rPr>
          <w:rFonts w:cs="Arial"/>
          <w:sz w:val="22"/>
          <w:szCs w:val="22"/>
          <w:lang w:eastAsia="en-GB"/>
        </w:rPr>
        <w:t>non crime</w:t>
      </w:r>
      <w:r>
        <w:rPr>
          <w:rFonts w:cs="Arial"/>
          <w:sz w:val="22"/>
          <w:szCs w:val="22"/>
          <w:lang w:eastAsia="en-GB"/>
        </w:rPr>
        <w:t xml:space="preserve"> calls</w:t>
      </w:r>
      <w:r w:rsidR="00EA6AE8">
        <w:rPr>
          <w:rFonts w:cs="Arial"/>
          <w:sz w:val="22"/>
          <w:szCs w:val="22"/>
          <w:lang w:eastAsia="en-GB"/>
        </w:rPr>
        <w:t>, come</w:t>
      </w:r>
      <w:r w:rsidR="00AC4CCE">
        <w:rPr>
          <w:rFonts w:cs="Arial"/>
          <w:sz w:val="22"/>
          <w:szCs w:val="22"/>
          <w:lang w:eastAsia="en-GB"/>
        </w:rPr>
        <w:t>s</w:t>
      </w:r>
      <w:r>
        <w:rPr>
          <w:rFonts w:cs="Arial"/>
          <w:sz w:val="22"/>
          <w:szCs w:val="22"/>
          <w:lang w:eastAsia="en-GB"/>
        </w:rPr>
        <w:t xml:space="preserve"> down to </w:t>
      </w:r>
      <w:r w:rsidR="00542A3B">
        <w:rPr>
          <w:rFonts w:cs="Arial"/>
          <w:sz w:val="22"/>
          <w:szCs w:val="22"/>
          <w:lang w:eastAsia="en-GB"/>
        </w:rPr>
        <w:t>the core</w:t>
      </w:r>
      <w:r w:rsidR="00CC15C2">
        <w:rPr>
          <w:rFonts w:cs="Arial"/>
          <w:sz w:val="22"/>
          <w:szCs w:val="22"/>
          <w:lang w:eastAsia="en-GB"/>
        </w:rPr>
        <w:t xml:space="preserve"> </w:t>
      </w:r>
      <w:r>
        <w:rPr>
          <w:rFonts w:cs="Arial"/>
          <w:sz w:val="22"/>
          <w:szCs w:val="22"/>
          <w:lang w:eastAsia="en-GB"/>
        </w:rPr>
        <w:t>polic</w:t>
      </w:r>
      <w:r w:rsidR="00CC15C2">
        <w:rPr>
          <w:rFonts w:cs="Arial"/>
          <w:sz w:val="22"/>
          <w:szCs w:val="22"/>
          <w:lang w:eastAsia="en-GB"/>
        </w:rPr>
        <w:t>ing</w:t>
      </w:r>
      <w:r>
        <w:rPr>
          <w:rFonts w:cs="Arial"/>
          <w:sz w:val="22"/>
          <w:szCs w:val="22"/>
          <w:lang w:eastAsia="en-GB"/>
        </w:rPr>
        <w:t xml:space="preserve"> </w:t>
      </w:r>
      <w:r w:rsidR="00CC15C2">
        <w:rPr>
          <w:rFonts w:cs="Arial"/>
          <w:sz w:val="22"/>
          <w:szCs w:val="22"/>
          <w:lang w:eastAsia="en-GB"/>
        </w:rPr>
        <w:t>roles</w:t>
      </w:r>
      <w:r w:rsidR="00EA6AE8">
        <w:rPr>
          <w:rFonts w:cs="Arial"/>
          <w:sz w:val="22"/>
          <w:szCs w:val="22"/>
          <w:lang w:eastAsia="en-GB"/>
        </w:rPr>
        <w:t>,</w:t>
      </w:r>
      <w:r w:rsidR="00CC15C2">
        <w:rPr>
          <w:rFonts w:cs="Arial"/>
          <w:sz w:val="22"/>
          <w:szCs w:val="22"/>
          <w:lang w:eastAsia="en-GB"/>
        </w:rPr>
        <w:t xml:space="preserve"> as stated by </w:t>
      </w:r>
      <w:r w:rsidR="00B1416A">
        <w:rPr>
          <w:rFonts w:cs="Arial"/>
          <w:sz w:val="22"/>
          <w:szCs w:val="22"/>
          <w:lang w:eastAsia="en-GB"/>
        </w:rPr>
        <w:t>t</w:t>
      </w:r>
      <w:r w:rsidR="00CC15C2">
        <w:rPr>
          <w:rFonts w:cs="Arial"/>
          <w:sz w:val="22"/>
          <w:szCs w:val="22"/>
          <w:lang w:eastAsia="en-GB"/>
        </w:rPr>
        <w:t>he college of policing (2024)</w:t>
      </w:r>
      <w:r w:rsidR="00B1416A">
        <w:rPr>
          <w:rFonts w:cs="Arial"/>
          <w:sz w:val="22"/>
          <w:szCs w:val="22"/>
          <w:lang w:eastAsia="en-GB"/>
        </w:rPr>
        <w:t>,</w:t>
      </w:r>
      <w:r w:rsidR="00CC15C2">
        <w:rPr>
          <w:rFonts w:cs="Arial"/>
          <w:sz w:val="22"/>
          <w:szCs w:val="22"/>
          <w:lang w:eastAsia="en-GB"/>
        </w:rPr>
        <w:t xml:space="preserve"> which outline the police role as preserving life and order</w:t>
      </w:r>
      <w:r w:rsidR="00EA6AE8">
        <w:rPr>
          <w:rFonts w:cs="Arial"/>
          <w:sz w:val="22"/>
          <w:szCs w:val="22"/>
          <w:lang w:eastAsia="en-GB"/>
        </w:rPr>
        <w:t>,</w:t>
      </w:r>
      <w:r w:rsidR="00CC15C2">
        <w:rPr>
          <w:rFonts w:cs="Arial"/>
          <w:sz w:val="22"/>
          <w:szCs w:val="22"/>
          <w:lang w:eastAsia="en-GB"/>
        </w:rPr>
        <w:t xml:space="preserve"> both in its own policy and their enshrinement in the human rights act 1998</w:t>
      </w:r>
      <w:r w:rsidR="00AC4CCE">
        <w:rPr>
          <w:rFonts w:cs="Arial"/>
          <w:sz w:val="22"/>
          <w:szCs w:val="22"/>
          <w:lang w:eastAsia="en-GB"/>
        </w:rPr>
        <w:t xml:space="preserve"> (Legislation.gov, 1998; College of policing, 2013).</w:t>
      </w:r>
    </w:p>
    <w:p w14:paraId="092B0666" w14:textId="77777777" w:rsidR="00542A3B" w:rsidRDefault="00542A3B" w:rsidP="001C1CBE">
      <w:pPr>
        <w:rPr>
          <w:rFonts w:cs="Arial"/>
          <w:sz w:val="22"/>
          <w:szCs w:val="22"/>
          <w:lang w:eastAsia="en-GB"/>
        </w:rPr>
      </w:pPr>
    </w:p>
    <w:p w14:paraId="3EB01BD0" w14:textId="42731509" w:rsidR="00953DD8" w:rsidRPr="00953DD8" w:rsidRDefault="00542A3B" w:rsidP="00953DD8">
      <w:pPr>
        <w:rPr>
          <w:rFonts w:ascii="Times New Roman" w:hAnsi="Times New Roman"/>
          <w:szCs w:val="24"/>
          <w:lang w:eastAsia="en-GB"/>
        </w:rPr>
      </w:pPr>
      <w:r>
        <w:rPr>
          <w:rFonts w:cs="Arial"/>
          <w:sz w:val="22"/>
          <w:szCs w:val="22"/>
          <w:lang w:eastAsia="en-GB"/>
        </w:rPr>
        <w:t xml:space="preserve">The right care right person policy introduced in 2023 may give a better idea of what the </w:t>
      </w:r>
      <w:r w:rsidR="0068179F">
        <w:rPr>
          <w:rFonts w:cs="Arial"/>
          <w:sz w:val="22"/>
          <w:szCs w:val="22"/>
          <w:lang w:eastAsia="en-GB"/>
        </w:rPr>
        <w:t>modern-day</w:t>
      </w:r>
      <w:r>
        <w:rPr>
          <w:rFonts w:cs="Arial"/>
          <w:sz w:val="22"/>
          <w:szCs w:val="22"/>
          <w:lang w:eastAsia="en-GB"/>
        </w:rPr>
        <w:t xml:space="preserve"> policing role </w:t>
      </w:r>
      <w:r w:rsidR="00953DD8">
        <w:rPr>
          <w:rFonts w:cs="Arial"/>
          <w:sz w:val="22"/>
          <w:szCs w:val="22"/>
          <w:lang w:eastAsia="en-GB"/>
        </w:rPr>
        <w:t>demands</w:t>
      </w:r>
      <w:r w:rsidR="00D47528">
        <w:rPr>
          <w:rFonts w:cs="Arial"/>
          <w:sz w:val="22"/>
          <w:szCs w:val="22"/>
          <w:lang w:eastAsia="en-GB"/>
        </w:rPr>
        <w:t>. B</w:t>
      </w:r>
      <w:r>
        <w:rPr>
          <w:rFonts w:cs="Arial"/>
          <w:sz w:val="22"/>
          <w:szCs w:val="22"/>
          <w:lang w:eastAsia="en-GB"/>
        </w:rPr>
        <w:t xml:space="preserve">y </w:t>
      </w:r>
      <w:r w:rsidR="00953DD8">
        <w:rPr>
          <w:rFonts w:cs="Arial"/>
          <w:sz w:val="22"/>
          <w:szCs w:val="22"/>
          <w:lang w:eastAsia="en-GB"/>
        </w:rPr>
        <w:t>identifying areas and calls that meet the threshold of when police attendance is required</w:t>
      </w:r>
      <w:r w:rsidR="00D47528">
        <w:rPr>
          <w:rFonts w:cs="Arial"/>
          <w:sz w:val="22"/>
          <w:szCs w:val="22"/>
          <w:lang w:eastAsia="en-GB"/>
        </w:rPr>
        <w:t>. I</w:t>
      </w:r>
      <w:r w:rsidR="00953DD8">
        <w:rPr>
          <w:rFonts w:cs="Arial"/>
          <w:sz w:val="22"/>
          <w:szCs w:val="22"/>
          <w:lang w:eastAsia="en-GB"/>
        </w:rPr>
        <w:t xml:space="preserve">t sets </w:t>
      </w:r>
      <w:r w:rsidR="00953DD8" w:rsidRPr="00953DD8">
        <w:rPr>
          <w:rFonts w:cs="Arial"/>
          <w:sz w:val="22"/>
          <w:szCs w:val="22"/>
          <w:lang w:eastAsia="en-GB"/>
        </w:rPr>
        <w:t xml:space="preserve">out a basic threshold for police attendance as </w:t>
      </w:r>
      <w:r w:rsidR="00953DD8" w:rsidRPr="00953DD8">
        <w:rPr>
          <w:rFonts w:cs="Arial"/>
          <w:sz w:val="22"/>
          <w:szCs w:val="22"/>
          <w:lang w:eastAsia="en-GB"/>
        </w:rPr>
        <w:t>to</w:t>
      </w:r>
      <w:r w:rsidR="003F5F25">
        <w:rPr>
          <w:rFonts w:cs="Arial"/>
          <w:sz w:val="22"/>
          <w:szCs w:val="22"/>
          <w:lang w:eastAsia="en-GB"/>
        </w:rPr>
        <w:t>;</w:t>
      </w:r>
      <w:r w:rsidR="00953DD8" w:rsidRPr="00953DD8">
        <w:rPr>
          <w:rFonts w:cs="Arial"/>
          <w:sz w:val="22"/>
          <w:szCs w:val="22"/>
          <w:lang w:eastAsia="en-GB"/>
        </w:rPr>
        <w:t xml:space="preserve"> </w:t>
      </w:r>
      <w:r w:rsidR="0068179F">
        <w:rPr>
          <w:rFonts w:cs="Arial"/>
          <w:sz w:val="22"/>
          <w:szCs w:val="22"/>
          <w:lang w:eastAsia="en-GB"/>
        </w:rPr>
        <w:t>investigate</w:t>
      </w:r>
      <w:r w:rsidR="00953DD8" w:rsidRPr="00953DD8">
        <w:rPr>
          <w:rFonts w:cs="Arial"/>
          <w:sz w:val="22"/>
          <w:szCs w:val="22"/>
          <w:lang w:eastAsia="en-GB"/>
        </w:rPr>
        <w:t xml:space="preserve"> a crime that has happened or is being committed; or to defend persons when there is an actual, immediate</w:t>
      </w:r>
      <w:r w:rsidR="003F5F25">
        <w:rPr>
          <w:rFonts w:cs="Arial"/>
          <w:sz w:val="22"/>
          <w:szCs w:val="22"/>
          <w:lang w:eastAsia="en-GB"/>
        </w:rPr>
        <w:t>,</w:t>
      </w:r>
      <w:r w:rsidR="00953DD8" w:rsidRPr="00953DD8">
        <w:rPr>
          <w:rFonts w:cs="Arial"/>
          <w:sz w:val="22"/>
          <w:szCs w:val="22"/>
          <w:lang w:eastAsia="en-GB"/>
        </w:rPr>
        <w:t xml:space="preserve"> risk to their lives, or </w:t>
      </w:r>
      <w:r w:rsidR="0068179F">
        <w:rPr>
          <w:rFonts w:cs="Arial"/>
          <w:sz w:val="22"/>
          <w:szCs w:val="22"/>
          <w:lang w:eastAsia="en-GB"/>
        </w:rPr>
        <w:t>the risk that</w:t>
      </w:r>
      <w:r w:rsidR="00953DD8" w:rsidRPr="00953DD8">
        <w:rPr>
          <w:rFonts w:cs="Arial"/>
          <w:sz w:val="22"/>
          <w:szCs w:val="22"/>
          <w:lang w:eastAsia="en-GB"/>
        </w:rPr>
        <w:t xml:space="preserve"> they could be seriously harmed</w:t>
      </w:r>
      <w:r w:rsidR="00953DD8">
        <w:rPr>
          <w:rFonts w:cs="Arial"/>
          <w:sz w:val="22"/>
          <w:szCs w:val="22"/>
          <w:lang w:eastAsia="en-GB"/>
        </w:rPr>
        <w:t xml:space="preserve"> (Gov.uk, 2024)</w:t>
      </w:r>
      <w:r w:rsidR="00D47528">
        <w:rPr>
          <w:rFonts w:cs="Arial"/>
          <w:sz w:val="22"/>
          <w:szCs w:val="22"/>
          <w:lang w:eastAsia="en-GB"/>
        </w:rPr>
        <w:t xml:space="preserve">. This may be demonstrable as to what the modern police force values and sees as what its roles and responsibilities as a force are. </w:t>
      </w:r>
    </w:p>
    <w:p w14:paraId="204D688B" w14:textId="77777777" w:rsidR="00542A3B" w:rsidRDefault="00542A3B" w:rsidP="001C1CBE">
      <w:pPr>
        <w:rPr>
          <w:rFonts w:cs="Arial"/>
          <w:sz w:val="22"/>
          <w:szCs w:val="22"/>
          <w:lang w:eastAsia="en-GB"/>
        </w:rPr>
      </w:pPr>
    </w:p>
    <w:p w14:paraId="433A9FAA" w14:textId="3E5E578A" w:rsidR="00AC4CCE" w:rsidRDefault="00AC4CCE" w:rsidP="001C1CBE">
      <w:pPr>
        <w:rPr>
          <w:rFonts w:cs="Arial"/>
          <w:color w:val="000000"/>
          <w:spacing w:val="3"/>
          <w:sz w:val="22"/>
          <w:szCs w:val="22"/>
        </w:rPr>
      </w:pPr>
      <w:r>
        <w:rPr>
          <w:rFonts w:cs="Arial"/>
          <w:color w:val="000000"/>
          <w:spacing w:val="3"/>
          <w:sz w:val="22"/>
          <w:szCs w:val="22"/>
        </w:rPr>
        <w:t xml:space="preserve">The following quote by college of policing chief Andy Marsh (2023) </w:t>
      </w:r>
      <w:r w:rsidR="003142C3">
        <w:rPr>
          <w:rFonts w:cs="Arial"/>
          <w:color w:val="000000"/>
          <w:spacing w:val="3"/>
          <w:sz w:val="22"/>
          <w:szCs w:val="22"/>
        </w:rPr>
        <w:t>sheds</w:t>
      </w:r>
      <w:r>
        <w:rPr>
          <w:rFonts w:cs="Arial"/>
          <w:color w:val="000000"/>
          <w:spacing w:val="3"/>
          <w:sz w:val="22"/>
          <w:szCs w:val="22"/>
        </w:rPr>
        <w:t xml:space="preserve"> further light on what may be considered as the role of police</w:t>
      </w:r>
      <w:r w:rsidR="00292C27">
        <w:rPr>
          <w:rFonts w:cs="Arial"/>
          <w:color w:val="000000"/>
          <w:spacing w:val="3"/>
          <w:sz w:val="22"/>
          <w:szCs w:val="22"/>
        </w:rPr>
        <w:t xml:space="preserve"> from the view of the head of the professional body of policing</w:t>
      </w:r>
      <w:r>
        <w:rPr>
          <w:rFonts w:cs="Arial"/>
          <w:color w:val="000000"/>
          <w:spacing w:val="3"/>
          <w:sz w:val="22"/>
          <w:szCs w:val="22"/>
        </w:rPr>
        <w:t>:</w:t>
      </w:r>
    </w:p>
    <w:p w14:paraId="3012F2EE" w14:textId="77777777" w:rsidR="00AC4CCE" w:rsidRDefault="00AC4CCE" w:rsidP="001C1CBE">
      <w:pPr>
        <w:rPr>
          <w:rFonts w:cs="Arial"/>
          <w:color w:val="000000"/>
          <w:spacing w:val="3"/>
          <w:sz w:val="22"/>
          <w:szCs w:val="22"/>
        </w:rPr>
      </w:pPr>
    </w:p>
    <w:p w14:paraId="266A44CA" w14:textId="77777777" w:rsidR="0055196B" w:rsidRDefault="00542A3B" w:rsidP="001C1CBE">
      <w:pPr>
        <w:rPr>
          <w:rFonts w:cs="Arial"/>
          <w:color w:val="000000"/>
          <w:spacing w:val="3"/>
          <w:sz w:val="22"/>
          <w:szCs w:val="22"/>
        </w:rPr>
      </w:pPr>
      <w:r>
        <w:rPr>
          <w:rFonts w:cs="Arial"/>
          <w:color w:val="000000"/>
          <w:spacing w:val="3"/>
          <w:sz w:val="22"/>
          <w:szCs w:val="22"/>
        </w:rPr>
        <w:t>“</w:t>
      </w:r>
      <w:r w:rsidRPr="00542A3B">
        <w:rPr>
          <w:rFonts w:cs="Arial"/>
          <w:color w:val="000000"/>
          <w:spacing w:val="3"/>
          <w:sz w:val="22"/>
          <w:szCs w:val="22"/>
        </w:rPr>
        <w:t>The public want police catching criminals and protecting them from harm. Attending mental health calls is not always appropriate and these changes will strike a better balance so that the public receives the service they want</w:t>
      </w:r>
      <w:r>
        <w:rPr>
          <w:rFonts w:cs="Arial"/>
          <w:color w:val="000000"/>
          <w:spacing w:val="3"/>
          <w:sz w:val="22"/>
          <w:szCs w:val="22"/>
        </w:rPr>
        <w:t>” (College of Policing, 2023)</w:t>
      </w:r>
      <w:r w:rsidRPr="00542A3B">
        <w:rPr>
          <w:rFonts w:cs="Arial"/>
          <w:color w:val="000000"/>
          <w:spacing w:val="3"/>
          <w:sz w:val="22"/>
          <w:szCs w:val="22"/>
        </w:rPr>
        <w:t>.</w:t>
      </w:r>
    </w:p>
    <w:p w14:paraId="347832F2" w14:textId="77777777" w:rsidR="0055196B" w:rsidRDefault="0055196B" w:rsidP="001C1CBE">
      <w:pPr>
        <w:rPr>
          <w:rFonts w:cs="Arial"/>
          <w:color w:val="000000"/>
          <w:spacing w:val="3"/>
          <w:sz w:val="22"/>
          <w:szCs w:val="22"/>
        </w:rPr>
      </w:pPr>
    </w:p>
    <w:p w14:paraId="0DC774CD" w14:textId="4A81A140" w:rsidR="00542A3B" w:rsidRDefault="0055196B" w:rsidP="001C1CBE">
      <w:pPr>
        <w:rPr>
          <w:rFonts w:cs="Arial"/>
          <w:color w:val="000000"/>
          <w:spacing w:val="3"/>
          <w:sz w:val="22"/>
          <w:szCs w:val="22"/>
        </w:rPr>
      </w:pPr>
      <w:r>
        <w:rPr>
          <w:rFonts w:cs="Arial"/>
          <w:color w:val="000000"/>
          <w:spacing w:val="3"/>
          <w:sz w:val="22"/>
          <w:szCs w:val="22"/>
        </w:rPr>
        <w:t xml:space="preserve">However, </w:t>
      </w:r>
      <w:r w:rsidR="00EA0F53">
        <w:rPr>
          <w:rFonts w:cs="Arial"/>
          <w:color w:val="000000"/>
          <w:spacing w:val="3"/>
          <w:sz w:val="22"/>
          <w:szCs w:val="22"/>
        </w:rPr>
        <w:t>if we go back to the idea of the police maintaining order as a key part of their role, we must also aim to arrive at some idea of where that line is drawn, especially with the newer phenomenon of increased mental health calls along with other services to the public, potentially requiring a broader definition of peacekeeping.</w:t>
      </w:r>
    </w:p>
    <w:p w14:paraId="7817ED76" w14:textId="77777777" w:rsidR="00EA0F53" w:rsidRDefault="00EA0F53" w:rsidP="001C1CBE">
      <w:pPr>
        <w:rPr>
          <w:rFonts w:cs="Arial"/>
          <w:color w:val="000000"/>
          <w:spacing w:val="3"/>
          <w:sz w:val="22"/>
          <w:szCs w:val="22"/>
        </w:rPr>
      </w:pPr>
    </w:p>
    <w:p w14:paraId="5FB37158" w14:textId="4FA7A8D9" w:rsidR="00EA0F53" w:rsidRDefault="00EA0F53" w:rsidP="00EA0F53">
      <w:pPr>
        <w:rPr>
          <w:rFonts w:cs="Arial"/>
          <w:sz w:val="22"/>
          <w:szCs w:val="22"/>
          <w:lang w:eastAsia="en-GB"/>
        </w:rPr>
      </w:pPr>
      <w:r w:rsidRPr="00EA0F53">
        <w:rPr>
          <w:rFonts w:cs="Arial"/>
          <w:sz w:val="22"/>
          <w:szCs w:val="22"/>
          <w:lang w:eastAsia="en-GB"/>
        </w:rPr>
        <w:t>Over time, the public's expectations of the police in society have grown beyond their ability to enforce the law</w:t>
      </w:r>
      <w:r>
        <w:rPr>
          <w:rFonts w:cs="Arial"/>
          <w:sz w:val="22"/>
          <w:szCs w:val="22"/>
          <w:lang w:eastAsia="en-GB"/>
        </w:rPr>
        <w:t xml:space="preserve"> and now encompass a much wider range of services that may go outside the original intentions for policing (Whelan, 2015).</w:t>
      </w:r>
    </w:p>
    <w:p w14:paraId="2899CD43" w14:textId="77777777" w:rsidR="00EA0F53" w:rsidRDefault="00EA0F53" w:rsidP="00EA0F53">
      <w:pPr>
        <w:rPr>
          <w:rFonts w:cs="Arial"/>
          <w:sz w:val="22"/>
          <w:szCs w:val="22"/>
          <w:lang w:eastAsia="en-GB"/>
        </w:rPr>
      </w:pPr>
    </w:p>
    <w:p w14:paraId="49208B8E" w14:textId="28150561" w:rsidR="00EA0F53" w:rsidRDefault="00EA0F53" w:rsidP="00EA0F53">
      <w:pPr>
        <w:rPr>
          <w:rFonts w:cs="Arial"/>
          <w:sz w:val="22"/>
          <w:szCs w:val="22"/>
          <w:lang w:eastAsia="en-GB"/>
        </w:rPr>
      </w:pPr>
      <w:r w:rsidRPr="00EA0F53">
        <w:rPr>
          <w:rFonts w:cs="Arial"/>
          <w:sz w:val="22"/>
          <w:szCs w:val="22"/>
          <w:lang w:eastAsia="en-GB"/>
        </w:rPr>
        <w:t xml:space="preserve">There are many different things that go into keeping the peace and preventing crime. Lack of social and health services in rural and distant areas (and metropolitan areas as first responders) forces the police to handle these kinds of problems </w:t>
      </w:r>
      <w:proofErr w:type="gramStart"/>
      <w:r w:rsidRPr="00EA0F53">
        <w:rPr>
          <w:rFonts w:cs="Arial"/>
          <w:sz w:val="22"/>
          <w:szCs w:val="22"/>
          <w:lang w:eastAsia="en-GB"/>
        </w:rPr>
        <w:t>in order to</w:t>
      </w:r>
      <w:proofErr w:type="gramEnd"/>
      <w:r w:rsidRPr="00EA0F53">
        <w:rPr>
          <w:rFonts w:cs="Arial"/>
          <w:sz w:val="22"/>
          <w:szCs w:val="22"/>
          <w:lang w:eastAsia="en-GB"/>
        </w:rPr>
        <w:t xml:space="preserve"> keep the peace; this is especially true in situations involving mental health, which is a growing concern for </w:t>
      </w:r>
      <w:r>
        <w:rPr>
          <w:rFonts w:cs="Arial"/>
          <w:sz w:val="22"/>
          <w:szCs w:val="22"/>
          <w:lang w:eastAsia="en-GB"/>
        </w:rPr>
        <w:t xml:space="preserve">the modern </w:t>
      </w:r>
      <w:r w:rsidRPr="00EA0F53">
        <w:rPr>
          <w:rFonts w:cs="Arial"/>
          <w:sz w:val="22"/>
          <w:szCs w:val="22"/>
          <w:lang w:eastAsia="en-GB"/>
        </w:rPr>
        <w:t>police</w:t>
      </w:r>
      <w:r>
        <w:rPr>
          <w:rFonts w:cs="Arial"/>
          <w:sz w:val="22"/>
          <w:szCs w:val="22"/>
          <w:lang w:eastAsia="en-GB"/>
        </w:rPr>
        <w:t xml:space="preserve"> force</w:t>
      </w:r>
      <w:r w:rsidR="00617136">
        <w:rPr>
          <w:rFonts w:cs="Arial"/>
          <w:sz w:val="22"/>
          <w:szCs w:val="22"/>
          <w:lang w:eastAsia="en-GB"/>
        </w:rPr>
        <w:t xml:space="preserve"> (Vaughan et al., 2016).</w:t>
      </w:r>
    </w:p>
    <w:p w14:paraId="5C4FA502" w14:textId="77777777" w:rsidR="00617136" w:rsidRDefault="00617136" w:rsidP="00EA0F53">
      <w:pPr>
        <w:rPr>
          <w:rFonts w:cs="Arial"/>
          <w:sz w:val="22"/>
          <w:szCs w:val="22"/>
          <w:lang w:eastAsia="en-GB"/>
        </w:rPr>
      </w:pPr>
    </w:p>
    <w:p w14:paraId="46CE85A4" w14:textId="518DDC64" w:rsidR="00617136" w:rsidRDefault="00617136" w:rsidP="00617136">
      <w:pPr>
        <w:rPr>
          <w:rFonts w:cs="Arial"/>
          <w:sz w:val="22"/>
          <w:szCs w:val="22"/>
          <w:lang w:eastAsia="en-GB"/>
        </w:rPr>
      </w:pPr>
      <w:r w:rsidRPr="00617136">
        <w:rPr>
          <w:rFonts w:cs="Arial"/>
          <w:sz w:val="22"/>
          <w:szCs w:val="22"/>
          <w:lang w:eastAsia="en-GB"/>
        </w:rPr>
        <w:t>O</w:t>
      </w:r>
      <w:r w:rsidRPr="00617136">
        <w:rPr>
          <w:rFonts w:cs="Arial"/>
          <w:sz w:val="22"/>
          <w:szCs w:val="22"/>
          <w:lang w:eastAsia="en-GB"/>
        </w:rPr>
        <w:t>rder in society can encompass much more than just prospective or actual criminal activity. A few examples include assisting a lost person, directing traffic following an accident, and mediating disputes between neighbours</w:t>
      </w:r>
      <w:r>
        <w:rPr>
          <w:rFonts w:cs="Arial"/>
          <w:sz w:val="22"/>
          <w:szCs w:val="22"/>
          <w:lang w:eastAsia="en-GB"/>
        </w:rPr>
        <w:t xml:space="preserve"> (</w:t>
      </w:r>
      <w:proofErr w:type="spellStart"/>
      <w:r>
        <w:rPr>
          <w:rFonts w:cs="Arial"/>
          <w:sz w:val="22"/>
          <w:szCs w:val="22"/>
          <w:lang w:eastAsia="en-GB"/>
        </w:rPr>
        <w:t>Wuschke</w:t>
      </w:r>
      <w:proofErr w:type="spellEnd"/>
      <w:r>
        <w:rPr>
          <w:rFonts w:cs="Arial"/>
          <w:sz w:val="22"/>
          <w:szCs w:val="22"/>
          <w:lang w:eastAsia="en-GB"/>
        </w:rPr>
        <w:t xml:space="preserve"> et al., 2018).</w:t>
      </w:r>
    </w:p>
    <w:p w14:paraId="307C0442" w14:textId="77777777" w:rsidR="00617136" w:rsidRDefault="00617136" w:rsidP="00617136">
      <w:pPr>
        <w:rPr>
          <w:rFonts w:cs="Arial"/>
          <w:sz w:val="22"/>
          <w:szCs w:val="22"/>
          <w:lang w:eastAsia="en-GB"/>
        </w:rPr>
      </w:pPr>
    </w:p>
    <w:p w14:paraId="6F59EA63" w14:textId="5D50C042" w:rsidR="00617136" w:rsidRDefault="00617136" w:rsidP="00617136">
      <w:pPr>
        <w:rPr>
          <w:rFonts w:cs="Arial"/>
          <w:sz w:val="22"/>
          <w:szCs w:val="22"/>
          <w:lang w:eastAsia="en-GB"/>
        </w:rPr>
      </w:pPr>
      <w:r>
        <w:rPr>
          <w:rFonts w:cs="Arial"/>
          <w:sz w:val="22"/>
          <w:szCs w:val="22"/>
          <w:lang w:eastAsia="en-GB"/>
        </w:rPr>
        <w:t>Going forward, a further definition that we may use for the police may be:</w:t>
      </w:r>
    </w:p>
    <w:p w14:paraId="39275E30" w14:textId="77777777" w:rsidR="00617136" w:rsidRPr="00EA0F53" w:rsidRDefault="00617136" w:rsidP="00617136">
      <w:pPr>
        <w:rPr>
          <w:sz w:val="22"/>
          <w:szCs w:val="22"/>
          <w:lang w:eastAsia="en-GB"/>
        </w:rPr>
      </w:pPr>
    </w:p>
    <w:p w14:paraId="365533C0" w14:textId="77777777" w:rsidR="00617136" w:rsidRPr="00EA0F53" w:rsidRDefault="00617136" w:rsidP="00617136">
      <w:pPr>
        <w:rPr>
          <w:rFonts w:ascii="Times New Roman" w:hAnsi="Times New Roman"/>
          <w:szCs w:val="24"/>
          <w:lang w:eastAsia="en-GB"/>
        </w:rPr>
      </w:pPr>
      <w:r w:rsidRPr="00EA0F53">
        <w:rPr>
          <w:szCs w:val="24"/>
          <w:lang w:eastAsia="en-GB"/>
        </w:rPr>
        <w:t>“</w:t>
      </w:r>
      <w:r w:rsidRPr="00EA0F53">
        <w:rPr>
          <w:sz w:val="22"/>
          <w:szCs w:val="18"/>
        </w:rPr>
        <w:t>Organised forms of order-maintenance, peacekeeping, rule or law enforcement, crime investigation and prevention” (Jones and Newburn, 1998).</w:t>
      </w:r>
    </w:p>
    <w:p w14:paraId="265691A5" w14:textId="77777777" w:rsidR="00617136" w:rsidRPr="00617136" w:rsidRDefault="00617136" w:rsidP="00617136">
      <w:pPr>
        <w:rPr>
          <w:rFonts w:cs="Arial"/>
          <w:sz w:val="22"/>
          <w:szCs w:val="22"/>
          <w:lang w:eastAsia="en-GB"/>
        </w:rPr>
      </w:pPr>
    </w:p>
    <w:p w14:paraId="46BE5223" w14:textId="77777777" w:rsidR="00617136" w:rsidRPr="00EA0F53" w:rsidRDefault="00617136" w:rsidP="00EA0F53">
      <w:pPr>
        <w:rPr>
          <w:rFonts w:cs="Arial"/>
          <w:sz w:val="22"/>
          <w:szCs w:val="22"/>
          <w:lang w:eastAsia="en-GB"/>
        </w:rPr>
      </w:pPr>
    </w:p>
    <w:p w14:paraId="34582D6C" w14:textId="77777777" w:rsidR="00EA0F53" w:rsidRPr="00EA0F53" w:rsidRDefault="00EA0F53" w:rsidP="00EA0F53">
      <w:pPr>
        <w:rPr>
          <w:rFonts w:cs="Arial"/>
          <w:sz w:val="22"/>
          <w:szCs w:val="22"/>
          <w:lang w:eastAsia="en-GB"/>
        </w:rPr>
      </w:pPr>
    </w:p>
    <w:p w14:paraId="4C109F5A" w14:textId="77777777" w:rsidR="00EA0F53" w:rsidRDefault="00EA0F53" w:rsidP="001C1CBE">
      <w:pPr>
        <w:rPr>
          <w:rFonts w:cs="Arial"/>
          <w:color w:val="000000"/>
          <w:spacing w:val="3"/>
          <w:sz w:val="22"/>
          <w:szCs w:val="22"/>
        </w:rPr>
      </w:pPr>
    </w:p>
    <w:p w14:paraId="201A6E3A" w14:textId="77777777" w:rsidR="003142C3" w:rsidRDefault="003142C3" w:rsidP="001C1CBE">
      <w:pPr>
        <w:rPr>
          <w:rFonts w:cs="Arial"/>
          <w:color w:val="000000"/>
          <w:spacing w:val="3"/>
          <w:sz w:val="22"/>
          <w:szCs w:val="22"/>
        </w:rPr>
      </w:pPr>
    </w:p>
    <w:p w14:paraId="69A6F3AA" w14:textId="5512533D" w:rsidR="003142C3" w:rsidRPr="003142C3" w:rsidRDefault="003142C3" w:rsidP="001C1CBE">
      <w:pPr>
        <w:rPr>
          <w:rFonts w:cs="Arial"/>
          <w:b/>
          <w:bCs/>
          <w:sz w:val="18"/>
          <w:szCs w:val="18"/>
          <w:lang w:eastAsia="en-GB"/>
        </w:rPr>
      </w:pPr>
      <w:r w:rsidRPr="003142C3">
        <w:rPr>
          <w:rFonts w:cs="Arial"/>
          <w:b/>
          <w:bCs/>
          <w:color w:val="000000"/>
          <w:spacing w:val="3"/>
          <w:sz w:val="22"/>
          <w:szCs w:val="22"/>
        </w:rPr>
        <w:t>Conclusion</w:t>
      </w:r>
    </w:p>
    <w:p w14:paraId="32C6C8D8" w14:textId="77777777" w:rsidR="00920C7B" w:rsidRDefault="00920C7B" w:rsidP="001C1CBE">
      <w:pPr>
        <w:rPr>
          <w:rFonts w:cs="Arial"/>
          <w:sz w:val="22"/>
          <w:szCs w:val="22"/>
          <w:lang w:eastAsia="en-GB"/>
        </w:rPr>
      </w:pPr>
    </w:p>
    <w:p w14:paraId="369EE147" w14:textId="5AAE5128" w:rsidR="003D4ACC" w:rsidRDefault="003142C3" w:rsidP="001C1CBE">
      <w:pPr>
        <w:rPr>
          <w:rFonts w:cs="Arial"/>
          <w:sz w:val="22"/>
          <w:szCs w:val="22"/>
        </w:rPr>
      </w:pPr>
      <w:r>
        <w:rPr>
          <w:rFonts w:cs="Arial"/>
          <w:sz w:val="22"/>
          <w:szCs w:val="22"/>
        </w:rPr>
        <w:t xml:space="preserve">To conclude, from examination of the literature surrounding </w:t>
      </w:r>
      <w:r w:rsidR="00942C03">
        <w:rPr>
          <w:rFonts w:cs="Arial"/>
          <w:sz w:val="22"/>
          <w:szCs w:val="22"/>
        </w:rPr>
        <w:t>the role of police in society</w:t>
      </w:r>
      <w:proofErr w:type="gramStart"/>
      <w:r w:rsidR="00942C03">
        <w:rPr>
          <w:rFonts w:cs="Arial"/>
          <w:sz w:val="22"/>
          <w:szCs w:val="22"/>
        </w:rPr>
        <w:t>, it can be seen that, even</w:t>
      </w:r>
      <w:proofErr w:type="gramEnd"/>
      <w:r w:rsidR="00942C03">
        <w:rPr>
          <w:rFonts w:cs="Arial"/>
          <w:sz w:val="22"/>
          <w:szCs w:val="22"/>
        </w:rPr>
        <w:t xml:space="preserve"> during the origins of policing itself, there was some debate as to the motivations and purpose for which the police were created. </w:t>
      </w:r>
      <w:r w:rsidR="003D4ACC">
        <w:rPr>
          <w:rFonts w:cs="Arial"/>
          <w:sz w:val="22"/>
          <w:szCs w:val="22"/>
        </w:rPr>
        <w:t xml:space="preserve">The founder of policing, Robert Peel, although emphasising the importance of crime prevention and investigation when positing the idea of a professional police force, appears to also have had other intentions for its formation. </w:t>
      </w:r>
    </w:p>
    <w:p w14:paraId="79349744" w14:textId="77777777" w:rsidR="003D4ACC" w:rsidRDefault="003D4ACC" w:rsidP="001C1CBE">
      <w:pPr>
        <w:rPr>
          <w:rFonts w:cs="Arial"/>
          <w:sz w:val="22"/>
          <w:szCs w:val="22"/>
        </w:rPr>
      </w:pPr>
    </w:p>
    <w:p w14:paraId="7A04A0E4" w14:textId="29227F07" w:rsidR="00702A44" w:rsidRDefault="00942C03" w:rsidP="001C1CBE">
      <w:pPr>
        <w:rPr>
          <w:rFonts w:cs="Arial"/>
          <w:sz w:val="22"/>
          <w:szCs w:val="22"/>
        </w:rPr>
      </w:pPr>
      <w:r>
        <w:rPr>
          <w:rFonts w:cs="Arial"/>
          <w:sz w:val="22"/>
          <w:szCs w:val="22"/>
        </w:rPr>
        <w:t>There is no doubt that the police role in society is at least in essence for the</w:t>
      </w:r>
      <w:r w:rsidR="00702A44">
        <w:rPr>
          <w:rFonts w:cs="Arial"/>
          <w:sz w:val="22"/>
          <w:szCs w:val="22"/>
        </w:rPr>
        <w:t xml:space="preserve"> investigation and deterrence of crime and criminal activity, but </w:t>
      </w:r>
      <w:r w:rsidR="003D4ACC">
        <w:rPr>
          <w:rFonts w:cs="Arial"/>
          <w:sz w:val="22"/>
          <w:szCs w:val="22"/>
        </w:rPr>
        <w:t>from the above data we can see that this is not the main function which the police appear to carry out during their time in work. We can see that non-crime instances could make up as much as 80% of all calls dealt with by police, with much of it being medical related calls, along with missing persons and peacekeeping scenarios.</w:t>
      </w:r>
      <w:r w:rsidR="00D67167">
        <w:rPr>
          <w:rFonts w:cs="Arial"/>
          <w:sz w:val="22"/>
          <w:szCs w:val="22"/>
        </w:rPr>
        <w:t xml:space="preserve"> Along with this, the peacekeeping role identified by many of the work spoken about is not to be understated and is possibly one of the most central roles held by police, and one which covers a broad range of duties and responsibilities.</w:t>
      </w:r>
    </w:p>
    <w:p w14:paraId="12B62AB2" w14:textId="77777777" w:rsidR="00702A44" w:rsidRDefault="00702A44" w:rsidP="001C1CBE">
      <w:pPr>
        <w:rPr>
          <w:rFonts w:cs="Arial"/>
          <w:sz w:val="22"/>
          <w:szCs w:val="22"/>
        </w:rPr>
      </w:pPr>
    </w:p>
    <w:p w14:paraId="52903922" w14:textId="125C4646" w:rsidR="001C1CBE" w:rsidRDefault="00702A44" w:rsidP="001C1CBE">
      <w:pPr>
        <w:rPr>
          <w:rFonts w:cs="Arial"/>
          <w:sz w:val="22"/>
          <w:szCs w:val="22"/>
        </w:rPr>
      </w:pPr>
      <w:r>
        <w:rPr>
          <w:rFonts w:cs="Arial"/>
          <w:sz w:val="22"/>
          <w:szCs w:val="22"/>
        </w:rPr>
        <w:t xml:space="preserve">In the latter part of this paper, I will investigate the perceptions of serving officers in the police </w:t>
      </w:r>
      <w:r w:rsidR="0079297B">
        <w:rPr>
          <w:rFonts w:cs="Arial"/>
          <w:sz w:val="22"/>
          <w:szCs w:val="22"/>
        </w:rPr>
        <w:t>force and</w:t>
      </w:r>
      <w:r>
        <w:rPr>
          <w:rFonts w:cs="Arial"/>
          <w:sz w:val="22"/>
          <w:szCs w:val="22"/>
        </w:rPr>
        <w:t xml:space="preserve"> examine their perceived idea of the role of the police prior to joining the job and after having served in the role</w:t>
      </w:r>
      <w:r w:rsidR="0079297B">
        <w:rPr>
          <w:rFonts w:cs="Arial"/>
          <w:sz w:val="22"/>
          <w:szCs w:val="22"/>
        </w:rPr>
        <w:t xml:space="preserve"> with the goal of getting a clearer understanding </w:t>
      </w:r>
      <w:r w:rsidR="003D4ACC">
        <w:rPr>
          <w:rFonts w:cs="Arial"/>
          <w:sz w:val="22"/>
          <w:szCs w:val="22"/>
        </w:rPr>
        <w:t xml:space="preserve">of the differences between the two. </w:t>
      </w:r>
    </w:p>
    <w:p w14:paraId="6D857A96" w14:textId="77777777" w:rsidR="00942C03" w:rsidRDefault="00942C03" w:rsidP="001C1CBE">
      <w:pPr>
        <w:rPr>
          <w:rFonts w:cs="Arial"/>
          <w:sz w:val="22"/>
          <w:szCs w:val="22"/>
        </w:rPr>
      </w:pPr>
    </w:p>
    <w:p w14:paraId="55BD02FD" w14:textId="435EB9D9" w:rsidR="00A46A26" w:rsidRDefault="00A46A26" w:rsidP="001C1CBE">
      <w:pPr>
        <w:rPr>
          <w:rFonts w:cs="Arial"/>
          <w:b/>
          <w:bCs/>
          <w:sz w:val="22"/>
          <w:szCs w:val="22"/>
        </w:rPr>
      </w:pPr>
      <w:r>
        <w:rPr>
          <w:rFonts w:cs="Arial"/>
          <w:b/>
          <w:bCs/>
          <w:sz w:val="22"/>
          <w:szCs w:val="22"/>
        </w:rPr>
        <w:t>References</w:t>
      </w:r>
    </w:p>
    <w:p w14:paraId="7125AE71" w14:textId="5952001A" w:rsidR="00A46A26" w:rsidRPr="00A46A26" w:rsidRDefault="00A46A26" w:rsidP="00A46A26">
      <w:pPr>
        <w:pStyle w:val="ListParagraph"/>
        <w:spacing w:before="100" w:beforeAutospacing="1" w:after="100" w:afterAutospacing="1"/>
        <w:rPr>
          <w:rStyle w:val="lookup-resultcontent"/>
          <w:rFonts w:cs="Arial"/>
          <w:sz w:val="22"/>
          <w:szCs w:val="22"/>
          <w:lang w:eastAsia="en-GB"/>
        </w:rPr>
      </w:pPr>
    </w:p>
    <w:p w14:paraId="4DA206D5" w14:textId="77777777" w:rsidR="00A46A26" w:rsidRPr="00A46A26" w:rsidRDefault="00A46A26" w:rsidP="001C1CBE">
      <w:pPr>
        <w:pStyle w:val="ListParagraph"/>
        <w:numPr>
          <w:ilvl w:val="0"/>
          <w:numId w:val="1"/>
        </w:numPr>
        <w:jc w:val="both"/>
        <w:rPr>
          <w:rFonts w:cs="Arial"/>
          <w:b/>
          <w:bCs/>
          <w:sz w:val="22"/>
          <w:szCs w:val="22"/>
        </w:rPr>
      </w:pPr>
      <w:proofErr w:type="spellStart"/>
      <w:r w:rsidRPr="00EA0F53">
        <w:rPr>
          <w:rFonts w:cs="Arial"/>
          <w:sz w:val="22"/>
          <w:szCs w:val="22"/>
          <w:shd w:val="clear" w:color="auto" w:fill="FFFFFF"/>
        </w:rPr>
        <w:t>Aliverti</w:t>
      </w:r>
      <w:proofErr w:type="spellEnd"/>
      <w:r w:rsidRPr="00EA0F53">
        <w:rPr>
          <w:rFonts w:cs="Arial"/>
          <w:sz w:val="22"/>
          <w:szCs w:val="22"/>
          <w:shd w:val="clear" w:color="auto" w:fill="FFFFFF"/>
        </w:rPr>
        <w:t>, A., 2020. Patrolling the ‘thin blue line’ in a world in motion: An exploration of the crime–migration nexus in UK policing. </w:t>
      </w:r>
      <w:r w:rsidRPr="00EA0F53">
        <w:rPr>
          <w:rFonts w:cs="Arial"/>
          <w:i/>
          <w:iCs/>
          <w:sz w:val="22"/>
          <w:szCs w:val="22"/>
          <w:shd w:val="clear" w:color="auto" w:fill="FFFFFF"/>
        </w:rPr>
        <w:t>Theoretical Criminology</w:t>
      </w:r>
      <w:r w:rsidRPr="00EA0F53">
        <w:rPr>
          <w:rFonts w:cs="Arial"/>
          <w:sz w:val="22"/>
          <w:szCs w:val="22"/>
          <w:shd w:val="clear" w:color="auto" w:fill="FFFFFF"/>
        </w:rPr>
        <w:t>, </w:t>
      </w:r>
      <w:r w:rsidRPr="00EA0F53">
        <w:rPr>
          <w:rFonts w:cs="Arial"/>
          <w:i/>
          <w:iCs/>
          <w:sz w:val="22"/>
          <w:szCs w:val="22"/>
          <w:shd w:val="clear" w:color="auto" w:fill="FFFFFF"/>
        </w:rPr>
        <w:t>24</w:t>
      </w:r>
      <w:r w:rsidRPr="00EA0F53">
        <w:rPr>
          <w:rFonts w:cs="Arial"/>
          <w:sz w:val="22"/>
          <w:szCs w:val="22"/>
          <w:shd w:val="clear" w:color="auto" w:fill="FFFFFF"/>
        </w:rPr>
        <w:t>(1), pp.8-27.</w:t>
      </w:r>
    </w:p>
    <w:p w14:paraId="5D7E821A" w14:textId="77777777" w:rsidR="00A46A26" w:rsidRPr="00EA0F53" w:rsidRDefault="00A46A26" w:rsidP="00A46A26">
      <w:pPr>
        <w:pStyle w:val="ListParagraph"/>
        <w:jc w:val="both"/>
        <w:rPr>
          <w:rFonts w:cs="Arial"/>
          <w:b/>
          <w:bCs/>
          <w:sz w:val="22"/>
          <w:szCs w:val="22"/>
        </w:rPr>
      </w:pPr>
    </w:p>
    <w:p w14:paraId="0F3BF5B7" w14:textId="77777777" w:rsidR="00A46A26" w:rsidRPr="00A46A26" w:rsidRDefault="00A46A26" w:rsidP="00CC15C2">
      <w:pPr>
        <w:pStyle w:val="ListParagraph"/>
        <w:numPr>
          <w:ilvl w:val="0"/>
          <w:numId w:val="1"/>
        </w:numPr>
        <w:rPr>
          <w:rFonts w:cs="Arial"/>
          <w:b/>
          <w:bCs/>
          <w:sz w:val="22"/>
          <w:szCs w:val="22"/>
        </w:rPr>
      </w:pPr>
      <w:r w:rsidRPr="00A46A26">
        <w:rPr>
          <w:rFonts w:cs="Arial"/>
          <w:sz w:val="22"/>
          <w:szCs w:val="22"/>
          <w:shd w:val="clear" w:color="auto" w:fill="FFFFFF"/>
        </w:rPr>
        <w:t xml:space="preserve">Bowling, B., Iyer, S., Reiner, R. and </w:t>
      </w:r>
      <w:proofErr w:type="spellStart"/>
      <w:r w:rsidRPr="00A46A26">
        <w:rPr>
          <w:rFonts w:cs="Arial"/>
          <w:sz w:val="22"/>
          <w:szCs w:val="22"/>
          <w:shd w:val="clear" w:color="auto" w:fill="FFFFFF"/>
        </w:rPr>
        <w:t>Sheptycki</w:t>
      </w:r>
      <w:proofErr w:type="spellEnd"/>
      <w:r w:rsidRPr="00A46A26">
        <w:rPr>
          <w:rFonts w:cs="Arial"/>
          <w:sz w:val="22"/>
          <w:szCs w:val="22"/>
          <w:shd w:val="clear" w:color="auto" w:fill="FFFFFF"/>
        </w:rPr>
        <w:t xml:space="preserve">, J., 2016. Policing: Past, </w:t>
      </w:r>
      <w:proofErr w:type="gramStart"/>
      <w:r w:rsidRPr="00A46A26">
        <w:rPr>
          <w:rFonts w:cs="Arial"/>
          <w:sz w:val="22"/>
          <w:szCs w:val="22"/>
          <w:shd w:val="clear" w:color="auto" w:fill="FFFFFF"/>
        </w:rPr>
        <w:t>present</w:t>
      </w:r>
      <w:proofErr w:type="gramEnd"/>
      <w:r w:rsidRPr="00A46A26">
        <w:rPr>
          <w:rFonts w:cs="Arial"/>
          <w:sz w:val="22"/>
          <w:szCs w:val="22"/>
          <w:shd w:val="clear" w:color="auto" w:fill="FFFFFF"/>
        </w:rPr>
        <w:t xml:space="preserve"> and future. </w:t>
      </w:r>
      <w:r w:rsidRPr="00A46A26">
        <w:rPr>
          <w:rFonts w:cs="Arial"/>
          <w:i/>
          <w:iCs/>
          <w:sz w:val="22"/>
          <w:szCs w:val="22"/>
          <w:shd w:val="clear" w:color="auto" w:fill="FFFFFF"/>
        </w:rPr>
        <w:t xml:space="preserve">What is to Be Done About Crime and Punishment? Towards </w:t>
      </w:r>
      <w:proofErr w:type="spellStart"/>
      <w:r w:rsidRPr="00A46A26">
        <w:rPr>
          <w:rFonts w:cs="Arial"/>
          <w:i/>
          <w:iCs/>
          <w:sz w:val="22"/>
          <w:szCs w:val="22"/>
          <w:shd w:val="clear" w:color="auto" w:fill="FFFFFF"/>
        </w:rPr>
        <w:t>a'Public</w:t>
      </w:r>
      <w:proofErr w:type="spellEnd"/>
      <w:r w:rsidRPr="00A46A26">
        <w:rPr>
          <w:rFonts w:cs="Arial"/>
          <w:i/>
          <w:iCs/>
          <w:sz w:val="22"/>
          <w:szCs w:val="22"/>
          <w:shd w:val="clear" w:color="auto" w:fill="FFFFFF"/>
        </w:rPr>
        <w:t xml:space="preserve"> Criminology'</w:t>
      </w:r>
      <w:r w:rsidRPr="00A46A26">
        <w:rPr>
          <w:rFonts w:cs="Arial"/>
          <w:sz w:val="22"/>
          <w:szCs w:val="22"/>
          <w:shd w:val="clear" w:color="auto" w:fill="FFFFFF"/>
        </w:rPr>
        <w:t>, pp.123-158.</w:t>
      </w:r>
    </w:p>
    <w:p w14:paraId="74A06E29" w14:textId="77777777" w:rsidR="00A46A26" w:rsidRPr="00A46A26" w:rsidRDefault="00A46A26" w:rsidP="00A46A26">
      <w:pPr>
        <w:pStyle w:val="ListParagraph"/>
        <w:rPr>
          <w:rFonts w:cs="Arial"/>
          <w:b/>
          <w:bCs/>
          <w:sz w:val="22"/>
          <w:szCs w:val="22"/>
        </w:rPr>
      </w:pPr>
    </w:p>
    <w:p w14:paraId="5BECF4DD" w14:textId="4995B48A" w:rsidR="00A46A26" w:rsidRPr="00A46A26" w:rsidRDefault="00A46A26" w:rsidP="00CC15C2">
      <w:pPr>
        <w:pStyle w:val="ListParagraph"/>
        <w:numPr>
          <w:ilvl w:val="0"/>
          <w:numId w:val="1"/>
        </w:numPr>
        <w:rPr>
          <w:rStyle w:val="Hyperlink"/>
          <w:rFonts w:cs="Arial"/>
          <w:b/>
          <w:bCs/>
          <w:color w:val="auto"/>
          <w:sz w:val="22"/>
          <w:szCs w:val="22"/>
          <w:u w:val="none"/>
        </w:rPr>
      </w:pPr>
      <w:r>
        <w:t xml:space="preserve">College of policing (2013) Core planning principles Available at: </w:t>
      </w:r>
      <w:hyperlink r:id="rId5" w:history="1">
        <w:r w:rsidRPr="00EA0F53">
          <w:rPr>
            <w:rStyle w:val="Hyperlink"/>
            <w:rFonts w:eastAsiaTheme="majorEastAsia"/>
            <w:color w:val="auto"/>
          </w:rPr>
          <w:t>Core planning principles | College of Policing</w:t>
        </w:r>
      </w:hyperlink>
      <w:r w:rsidRPr="00EB1E5C">
        <w:rPr>
          <w:rStyle w:val="Hyperlink"/>
          <w:rFonts w:eastAsiaTheme="majorEastAsia"/>
          <w:color w:val="auto"/>
          <w:u w:val="none"/>
        </w:rPr>
        <w:t xml:space="preserve">  Accessed 24/07/24</w:t>
      </w:r>
    </w:p>
    <w:p w14:paraId="2ED3A47B" w14:textId="77777777" w:rsidR="00A46A26" w:rsidRPr="00A46A26" w:rsidRDefault="00A46A26" w:rsidP="00A46A26">
      <w:pPr>
        <w:pStyle w:val="ListParagraph"/>
        <w:rPr>
          <w:rFonts w:cs="Arial"/>
          <w:b/>
          <w:bCs/>
          <w:sz w:val="22"/>
          <w:szCs w:val="22"/>
        </w:rPr>
      </w:pPr>
    </w:p>
    <w:p w14:paraId="19BAD03E" w14:textId="77777777" w:rsidR="00A46A26" w:rsidRPr="00EA0F53" w:rsidRDefault="00A46A26" w:rsidP="00A46A26">
      <w:pPr>
        <w:pStyle w:val="ListParagraph"/>
        <w:rPr>
          <w:rFonts w:cs="Arial"/>
          <w:b/>
          <w:bCs/>
          <w:sz w:val="22"/>
          <w:szCs w:val="22"/>
        </w:rPr>
      </w:pPr>
    </w:p>
    <w:p w14:paraId="2C7ABA2C" w14:textId="77777777" w:rsidR="00A46A26" w:rsidRPr="00A46A26" w:rsidRDefault="00A46A26" w:rsidP="00781382">
      <w:pPr>
        <w:pStyle w:val="ListParagraph"/>
        <w:numPr>
          <w:ilvl w:val="0"/>
          <w:numId w:val="1"/>
        </w:numPr>
        <w:rPr>
          <w:rFonts w:cs="Arial"/>
          <w:sz w:val="22"/>
          <w:szCs w:val="22"/>
        </w:rPr>
      </w:pPr>
      <w:r w:rsidRPr="00EA0F53">
        <w:rPr>
          <w:rFonts w:cs="Arial"/>
          <w:sz w:val="22"/>
          <w:szCs w:val="22"/>
        </w:rPr>
        <w:t xml:space="preserve">College of policing (2013) Core planning principles. Available at: </w:t>
      </w:r>
      <w:hyperlink r:id="rId6" w:history="1">
        <w:r w:rsidRPr="00EA0F53">
          <w:rPr>
            <w:rStyle w:val="Hyperlink"/>
            <w:rFonts w:eastAsiaTheme="majorEastAsia"/>
            <w:color w:val="auto"/>
          </w:rPr>
          <w:t>Core planning principles | College of Policing</w:t>
        </w:r>
      </w:hyperlink>
      <w:r w:rsidRPr="00EA0F53">
        <w:t xml:space="preserve"> Accessed: 24/07/24</w:t>
      </w:r>
    </w:p>
    <w:p w14:paraId="3D59F7BD" w14:textId="77777777" w:rsidR="00A46A26" w:rsidRPr="00EA0F53" w:rsidRDefault="00A46A26" w:rsidP="00A46A26">
      <w:pPr>
        <w:pStyle w:val="ListParagraph"/>
        <w:rPr>
          <w:rFonts w:cs="Arial"/>
          <w:sz w:val="22"/>
          <w:szCs w:val="22"/>
        </w:rPr>
      </w:pPr>
    </w:p>
    <w:p w14:paraId="7B44F56F" w14:textId="77777777" w:rsidR="00A46A26" w:rsidRPr="00A46A26" w:rsidRDefault="00A46A26" w:rsidP="00781382">
      <w:pPr>
        <w:pStyle w:val="ListParagraph"/>
        <w:numPr>
          <w:ilvl w:val="0"/>
          <w:numId w:val="1"/>
        </w:numPr>
        <w:rPr>
          <w:rFonts w:cs="Arial"/>
          <w:b/>
          <w:bCs/>
          <w:sz w:val="22"/>
          <w:szCs w:val="22"/>
        </w:rPr>
      </w:pPr>
      <w:r w:rsidRPr="00EA0F53">
        <w:t xml:space="preserve"> College of policing (2024) </w:t>
      </w:r>
      <w:r w:rsidRPr="00EA0F53">
        <w:t>Police constable</w:t>
      </w:r>
      <w:r w:rsidRPr="00EA0F53">
        <w:t>.</w:t>
      </w:r>
      <w:r w:rsidRPr="00EA0F53">
        <w:t xml:space="preserve"> </w:t>
      </w:r>
      <w:r w:rsidRPr="00EA0F53">
        <w:t xml:space="preserve">Available at: </w:t>
      </w:r>
      <w:hyperlink r:id="rId7" w:history="1">
        <w:r w:rsidRPr="00EA0F53">
          <w:rPr>
            <w:rStyle w:val="Hyperlink"/>
            <w:rFonts w:eastAsiaTheme="majorEastAsia"/>
            <w:color w:val="auto"/>
          </w:rPr>
          <w:t>Police Constable - College of Policing</w:t>
        </w:r>
      </w:hyperlink>
      <w:r w:rsidRPr="00EA0F53">
        <w:t xml:space="preserve"> </w:t>
      </w:r>
      <w:r w:rsidRPr="00EA0F53">
        <w:t xml:space="preserve">Accessed </w:t>
      </w:r>
      <w:proofErr w:type="gramStart"/>
      <w:r w:rsidRPr="00EA0F53">
        <w:t>23/07/</w:t>
      </w:r>
      <w:r w:rsidRPr="00EA0F53">
        <w:t>24</w:t>
      </w:r>
      <w:proofErr w:type="gramEnd"/>
    </w:p>
    <w:p w14:paraId="187A7EF7" w14:textId="77777777" w:rsidR="00A46A26" w:rsidRPr="00A46A26" w:rsidRDefault="00A46A26" w:rsidP="00A46A26">
      <w:pPr>
        <w:pStyle w:val="ListParagraph"/>
        <w:rPr>
          <w:rFonts w:cs="Arial"/>
          <w:b/>
          <w:bCs/>
          <w:sz w:val="22"/>
          <w:szCs w:val="22"/>
        </w:rPr>
      </w:pPr>
    </w:p>
    <w:p w14:paraId="73B24128" w14:textId="77777777" w:rsidR="00A46A26" w:rsidRPr="00EA0F53" w:rsidRDefault="00A46A26" w:rsidP="00A46A26">
      <w:pPr>
        <w:pStyle w:val="ListParagraph"/>
        <w:rPr>
          <w:rFonts w:cs="Arial"/>
          <w:b/>
          <w:bCs/>
          <w:sz w:val="22"/>
          <w:szCs w:val="22"/>
        </w:rPr>
      </w:pPr>
    </w:p>
    <w:p w14:paraId="1F88A028" w14:textId="77777777" w:rsidR="00A46A26" w:rsidRPr="00A46A26" w:rsidRDefault="00A46A26" w:rsidP="00D03D1A">
      <w:pPr>
        <w:pStyle w:val="ListParagraph"/>
        <w:numPr>
          <w:ilvl w:val="0"/>
          <w:numId w:val="1"/>
        </w:numPr>
        <w:spacing w:before="100" w:beforeAutospacing="1" w:after="100" w:afterAutospacing="1"/>
        <w:rPr>
          <w:rFonts w:cs="Arial"/>
          <w:sz w:val="22"/>
          <w:szCs w:val="22"/>
          <w:lang w:eastAsia="en-GB"/>
        </w:rPr>
      </w:pPr>
      <w:r w:rsidRPr="00EA0F53">
        <w:rPr>
          <w:rFonts w:cs="Arial"/>
          <w:sz w:val="22"/>
          <w:szCs w:val="22"/>
          <w:shd w:val="clear" w:color="auto" w:fill="FFFFFF"/>
        </w:rPr>
        <w:t xml:space="preserve">Cumming, E., Cumming, I. and Edell, L., 1964. Policeman as philosopher, </w:t>
      </w:r>
      <w:proofErr w:type="gramStart"/>
      <w:r w:rsidRPr="00EA0F53">
        <w:rPr>
          <w:rFonts w:cs="Arial"/>
          <w:sz w:val="22"/>
          <w:szCs w:val="22"/>
          <w:shd w:val="clear" w:color="auto" w:fill="FFFFFF"/>
        </w:rPr>
        <w:t>guide</w:t>
      </w:r>
      <w:proofErr w:type="gramEnd"/>
      <w:r w:rsidRPr="00EA0F53">
        <w:rPr>
          <w:rFonts w:cs="Arial"/>
          <w:sz w:val="22"/>
          <w:szCs w:val="22"/>
          <w:shd w:val="clear" w:color="auto" w:fill="FFFFFF"/>
        </w:rPr>
        <w:t xml:space="preserve"> and friend. </w:t>
      </w:r>
      <w:r w:rsidRPr="00EA0F53">
        <w:rPr>
          <w:rFonts w:cs="Arial"/>
          <w:i/>
          <w:iCs/>
          <w:sz w:val="22"/>
          <w:szCs w:val="22"/>
          <w:shd w:val="clear" w:color="auto" w:fill="FFFFFF"/>
        </w:rPr>
        <w:t>Soc. Probs.</w:t>
      </w:r>
      <w:r w:rsidRPr="00EA0F53">
        <w:rPr>
          <w:rFonts w:cs="Arial"/>
          <w:sz w:val="22"/>
          <w:szCs w:val="22"/>
          <w:shd w:val="clear" w:color="auto" w:fill="FFFFFF"/>
        </w:rPr>
        <w:t>, </w:t>
      </w:r>
      <w:r w:rsidRPr="00EA0F53">
        <w:rPr>
          <w:rFonts w:cs="Arial"/>
          <w:i/>
          <w:iCs/>
          <w:sz w:val="22"/>
          <w:szCs w:val="22"/>
          <w:shd w:val="clear" w:color="auto" w:fill="FFFFFF"/>
        </w:rPr>
        <w:t>12</w:t>
      </w:r>
      <w:r w:rsidRPr="00EA0F53">
        <w:rPr>
          <w:rFonts w:cs="Arial"/>
          <w:sz w:val="22"/>
          <w:szCs w:val="22"/>
          <w:shd w:val="clear" w:color="auto" w:fill="FFFFFF"/>
        </w:rPr>
        <w:t>, p.276.</w:t>
      </w:r>
    </w:p>
    <w:p w14:paraId="5CE6BA1B" w14:textId="77777777" w:rsidR="00A46A26" w:rsidRPr="00EA0F53" w:rsidRDefault="00A46A26" w:rsidP="00A46A26">
      <w:pPr>
        <w:pStyle w:val="ListParagraph"/>
        <w:spacing w:before="100" w:beforeAutospacing="1" w:after="100" w:afterAutospacing="1"/>
        <w:rPr>
          <w:rFonts w:cs="Arial"/>
          <w:sz w:val="22"/>
          <w:szCs w:val="22"/>
          <w:lang w:eastAsia="en-GB"/>
        </w:rPr>
      </w:pPr>
    </w:p>
    <w:p w14:paraId="5774E9AF" w14:textId="77777777" w:rsidR="00A46A26" w:rsidRPr="00A46A26" w:rsidRDefault="00A46A26" w:rsidP="00781382">
      <w:pPr>
        <w:pStyle w:val="ListParagraph"/>
        <w:numPr>
          <w:ilvl w:val="0"/>
          <w:numId w:val="1"/>
        </w:numPr>
        <w:rPr>
          <w:rFonts w:cs="Arial"/>
          <w:b/>
          <w:bCs/>
          <w:sz w:val="22"/>
          <w:szCs w:val="22"/>
        </w:rPr>
      </w:pPr>
      <w:r w:rsidRPr="00EA0F53">
        <w:t xml:space="preserve">Gov.uk. (2024) National partnership agreement: Right care, right person Available at: </w:t>
      </w:r>
      <w:hyperlink w:history="1">
        <w:r w:rsidRPr="00EA0F53">
          <w:rPr>
            <w:rStyle w:val="Hyperlink"/>
            <w:rFonts w:eastAsiaTheme="majorEastAsia"/>
            <w:color w:val="auto"/>
          </w:rPr>
          <w:t>National Partnership Agreement: Right Care, Right Person (RCRP) - GOV.UK (www.gov.uk)</w:t>
        </w:r>
      </w:hyperlink>
      <w:r w:rsidRPr="00EA0F53">
        <w:rPr>
          <w:rFonts w:eastAsiaTheme="majorEastAsia"/>
        </w:rPr>
        <w:t xml:space="preserve"> Accessed 24/07/24</w:t>
      </w:r>
    </w:p>
    <w:p w14:paraId="4CFE2B9B" w14:textId="77777777" w:rsidR="00A46A26" w:rsidRPr="00A46A26" w:rsidRDefault="00A46A26" w:rsidP="00A46A26">
      <w:pPr>
        <w:pStyle w:val="ListParagraph"/>
        <w:rPr>
          <w:rFonts w:cs="Arial"/>
          <w:b/>
          <w:bCs/>
          <w:sz w:val="22"/>
          <w:szCs w:val="22"/>
        </w:rPr>
      </w:pPr>
    </w:p>
    <w:p w14:paraId="01D7C070" w14:textId="77777777" w:rsidR="00A46A26" w:rsidRPr="00EA0F53" w:rsidRDefault="00A46A26" w:rsidP="00A46A26">
      <w:pPr>
        <w:pStyle w:val="ListParagraph"/>
        <w:rPr>
          <w:rFonts w:cs="Arial"/>
          <w:b/>
          <w:bCs/>
          <w:sz w:val="22"/>
          <w:szCs w:val="22"/>
        </w:rPr>
      </w:pPr>
    </w:p>
    <w:p w14:paraId="3B35BF88" w14:textId="0128011E" w:rsidR="00A46A26" w:rsidRPr="00A46A26" w:rsidRDefault="00A46A26" w:rsidP="003F5F25">
      <w:pPr>
        <w:pStyle w:val="ListParagraph"/>
        <w:numPr>
          <w:ilvl w:val="0"/>
          <w:numId w:val="1"/>
        </w:numPr>
        <w:rPr>
          <w:rFonts w:ascii="Open Sans" w:hAnsi="Open Sans" w:cs="Open Sans"/>
          <w:sz w:val="23"/>
          <w:szCs w:val="23"/>
        </w:rPr>
      </w:pPr>
      <w:r w:rsidRPr="00EA0F53">
        <w:rPr>
          <w:rFonts w:cs="Arial"/>
          <w:sz w:val="22"/>
          <w:szCs w:val="22"/>
        </w:rPr>
        <w:t>HM</w:t>
      </w:r>
      <w:r w:rsidRPr="00EA0F53">
        <w:rPr>
          <w:rFonts w:cs="Arial"/>
          <w:sz w:val="22"/>
          <w:szCs w:val="22"/>
        </w:rPr>
        <w:t>ICFRS (2022)</w:t>
      </w:r>
      <w:r w:rsidRPr="00EA0F53">
        <w:rPr>
          <w:rFonts w:cs="Arial"/>
          <w:sz w:val="22"/>
          <w:szCs w:val="22"/>
        </w:rPr>
        <w:t> </w:t>
      </w:r>
      <w:r w:rsidRPr="00EA0F53">
        <w:rPr>
          <w:rStyle w:val="Emphasis"/>
          <w:rFonts w:eastAsiaTheme="majorEastAsia" w:cs="Arial"/>
          <w:sz w:val="22"/>
          <w:szCs w:val="22"/>
          <w:bdr w:val="none" w:sz="0" w:space="0" w:color="auto" w:frame="1"/>
        </w:rPr>
        <w:t>State of Policing: The annual assessment of policing in England and Wales 2022</w:t>
      </w:r>
      <w:r w:rsidRPr="00EA0F53">
        <w:rPr>
          <w:rFonts w:cs="Arial"/>
          <w:sz w:val="22"/>
          <w:szCs w:val="22"/>
        </w:rPr>
        <w:t xml:space="preserve">, </w:t>
      </w:r>
      <w:r w:rsidRPr="00EA0F53">
        <w:rPr>
          <w:rFonts w:cs="Arial"/>
          <w:sz w:val="22"/>
          <w:szCs w:val="22"/>
        </w:rPr>
        <w:t>Available</w:t>
      </w:r>
      <w:r>
        <w:rPr>
          <w:rFonts w:cs="Arial"/>
          <w:sz w:val="22"/>
          <w:szCs w:val="22"/>
        </w:rPr>
        <w:t xml:space="preserve"> </w:t>
      </w:r>
      <w:r w:rsidRPr="00EA0F53">
        <w:rPr>
          <w:rFonts w:cs="Arial"/>
          <w:sz w:val="22"/>
          <w:szCs w:val="22"/>
        </w:rPr>
        <w:t>at:</w:t>
      </w:r>
      <w:r w:rsidRPr="00EA0F53">
        <w:rPr>
          <w:rFonts w:cs="Arial"/>
          <w:sz w:val="22"/>
          <w:szCs w:val="22"/>
        </w:rPr>
        <w:t> </w:t>
      </w:r>
      <w:hyperlink r:id="rId8" w:tgtFrame="_blank" w:history="1">
        <w:r w:rsidRPr="00EA0F53">
          <w:rPr>
            <w:rStyle w:val="Hyperlink"/>
            <w:rFonts w:ascii="Open Sans" w:eastAsiaTheme="majorEastAsia" w:hAnsi="Open Sans" w:cs="Open Sans"/>
            <w:color w:val="auto"/>
            <w:sz w:val="23"/>
            <w:szCs w:val="23"/>
          </w:rPr>
          <w:t>https://hmicfrs.justiceinspectorates.gov.uk/publication-html/state-of-policing-the-annual-assessment-of-policing-in-england-and-wales-2022&amp;nbsp</w:t>
        </w:r>
      </w:hyperlink>
      <w:r w:rsidRPr="00EA0F53">
        <w:rPr>
          <w:rFonts w:ascii="Open Sans" w:hAnsi="Open Sans" w:cs="Open Sans"/>
          <w:sz w:val="23"/>
          <w:szCs w:val="23"/>
        </w:rPr>
        <w:t>;</w:t>
      </w:r>
      <w:r w:rsidRPr="00EA0F53">
        <w:rPr>
          <w:rFonts w:ascii="Open Sans" w:hAnsi="Open Sans" w:cs="Open Sans"/>
          <w:sz w:val="23"/>
          <w:szCs w:val="23"/>
        </w:rPr>
        <w:t xml:space="preserve"> </w:t>
      </w:r>
      <w:r w:rsidRPr="00EA0F53">
        <w:rPr>
          <w:rFonts w:cs="Arial"/>
          <w:sz w:val="22"/>
          <w:szCs w:val="22"/>
        </w:rPr>
        <w:t>Accessed: 24/07/24</w:t>
      </w:r>
    </w:p>
    <w:p w14:paraId="2D4E0EAA" w14:textId="77777777" w:rsidR="00A46A26" w:rsidRPr="00EA0F53" w:rsidRDefault="00A46A26" w:rsidP="00A46A26">
      <w:pPr>
        <w:pStyle w:val="ListParagraph"/>
        <w:rPr>
          <w:rFonts w:ascii="Open Sans" w:hAnsi="Open Sans" w:cs="Open Sans"/>
          <w:sz w:val="23"/>
          <w:szCs w:val="23"/>
        </w:rPr>
      </w:pPr>
    </w:p>
    <w:p w14:paraId="18019FE5" w14:textId="77777777" w:rsidR="00A46A26" w:rsidRPr="00A46A26" w:rsidRDefault="00A46A26" w:rsidP="00CC15C2">
      <w:pPr>
        <w:pStyle w:val="ListParagraph"/>
        <w:numPr>
          <w:ilvl w:val="0"/>
          <w:numId w:val="1"/>
        </w:numPr>
        <w:rPr>
          <w:rStyle w:val="Hyperlink"/>
          <w:rFonts w:cs="Arial"/>
          <w:b/>
          <w:bCs/>
          <w:color w:val="auto"/>
          <w:sz w:val="22"/>
          <w:szCs w:val="22"/>
          <w:u w:val="none"/>
        </w:rPr>
      </w:pPr>
      <w:r>
        <w:t xml:space="preserve">Institute for government (2023) Performance tracker: Police Available at: </w:t>
      </w:r>
      <w:hyperlink r:id="rId9" w:anchor=":~:text=In%20addition%20to%20responding%20to%20crimes%2C%20the%20police,takes%20up%20a%20large%20amount%20of%20police%20time." w:history="1">
        <w:r w:rsidRPr="00EA0F53">
          <w:rPr>
            <w:rStyle w:val="Hyperlink"/>
            <w:rFonts w:eastAsiaTheme="majorEastAsia"/>
            <w:color w:val="auto"/>
          </w:rPr>
          <w:t>Performance Tracker 2023:</w:t>
        </w:r>
        <w:r w:rsidRPr="00EA0F53">
          <w:rPr>
            <w:rStyle w:val="Hyperlink"/>
            <w:rFonts w:eastAsiaTheme="majorEastAsia"/>
            <w:color w:val="auto"/>
          </w:rPr>
          <w:t xml:space="preserve"> </w:t>
        </w:r>
        <w:r w:rsidRPr="00EA0F53">
          <w:rPr>
            <w:rStyle w:val="Hyperlink"/>
            <w:rFonts w:eastAsiaTheme="majorEastAsia"/>
            <w:color w:val="auto"/>
          </w:rPr>
          <w:t>Police | Institute for Government</w:t>
        </w:r>
      </w:hyperlink>
      <w:r w:rsidRPr="00EB1E5C">
        <w:rPr>
          <w:rStyle w:val="Hyperlink"/>
          <w:rFonts w:eastAsiaTheme="majorEastAsia"/>
          <w:color w:val="auto"/>
          <w:u w:val="none"/>
        </w:rPr>
        <w:t xml:space="preserve">  Accessed: 24/07/24</w:t>
      </w:r>
    </w:p>
    <w:p w14:paraId="197BD3D5" w14:textId="77777777" w:rsidR="00A46A26" w:rsidRPr="00A46A26" w:rsidRDefault="00A46A26" w:rsidP="00A46A26">
      <w:pPr>
        <w:pStyle w:val="ListParagraph"/>
        <w:rPr>
          <w:rStyle w:val="Hyperlink"/>
          <w:rFonts w:cs="Arial"/>
          <w:b/>
          <w:bCs/>
          <w:color w:val="auto"/>
          <w:sz w:val="22"/>
          <w:szCs w:val="22"/>
          <w:u w:val="none"/>
        </w:rPr>
      </w:pPr>
    </w:p>
    <w:p w14:paraId="48665947" w14:textId="77777777" w:rsidR="00A46A26" w:rsidRPr="00EA0F53" w:rsidRDefault="00A46A26" w:rsidP="00A46A26">
      <w:pPr>
        <w:pStyle w:val="ListParagraph"/>
        <w:rPr>
          <w:rStyle w:val="Hyperlink"/>
          <w:rFonts w:cs="Arial"/>
          <w:b/>
          <w:bCs/>
          <w:color w:val="auto"/>
          <w:sz w:val="22"/>
          <w:szCs w:val="22"/>
          <w:u w:val="none"/>
        </w:rPr>
      </w:pPr>
    </w:p>
    <w:p w14:paraId="115FE5B7" w14:textId="77777777" w:rsidR="00A46A26" w:rsidRPr="00EA0F53" w:rsidRDefault="00A46A26" w:rsidP="00781382">
      <w:pPr>
        <w:pStyle w:val="ListParagraph"/>
        <w:numPr>
          <w:ilvl w:val="0"/>
          <w:numId w:val="1"/>
        </w:numPr>
        <w:rPr>
          <w:rFonts w:cs="Arial"/>
          <w:b/>
          <w:bCs/>
          <w:sz w:val="22"/>
          <w:szCs w:val="22"/>
        </w:rPr>
      </w:pPr>
      <w:r w:rsidRPr="00EA0F53">
        <w:t xml:space="preserve">Legislation.Gov (1998) Human rights act 1998. Available at: </w:t>
      </w:r>
      <w:hyperlink r:id="rId10" w:history="1">
        <w:r w:rsidRPr="00EA0F53">
          <w:rPr>
            <w:rStyle w:val="Hyperlink"/>
            <w:rFonts w:eastAsiaTheme="majorEastAsia"/>
            <w:color w:val="auto"/>
          </w:rPr>
          <w:t>Human Rights Act 1998 (legislation.gov.uk)</w:t>
        </w:r>
      </w:hyperlink>
      <w:r w:rsidRPr="00EA0F53">
        <w:t xml:space="preserve"> Accessed: </w:t>
      </w:r>
      <w:proofErr w:type="gramStart"/>
      <w:r w:rsidRPr="00EA0F53">
        <w:t>24/07/24</w:t>
      </w:r>
      <w:proofErr w:type="gramEnd"/>
    </w:p>
    <w:p w14:paraId="26FC68EF" w14:textId="77777777" w:rsidR="00A46A26" w:rsidRPr="00A46A26" w:rsidRDefault="00A46A26" w:rsidP="00CC15C2">
      <w:pPr>
        <w:pStyle w:val="ListParagraph"/>
        <w:numPr>
          <w:ilvl w:val="0"/>
          <w:numId w:val="1"/>
        </w:numPr>
        <w:rPr>
          <w:rFonts w:cs="Arial"/>
          <w:b/>
          <w:bCs/>
          <w:szCs w:val="24"/>
        </w:rPr>
      </w:pPr>
      <w:r w:rsidRPr="00EA0F53">
        <w:rPr>
          <w:rFonts w:cs="Arial"/>
          <w:sz w:val="22"/>
          <w:szCs w:val="22"/>
          <w:shd w:val="clear" w:color="auto" w:fill="FFFFFF"/>
        </w:rPr>
        <w:t>Lentz, S.A. and Chaires, R.H., 2007. The invention of Peel's principles: A study of policing ‘</w:t>
      </w:r>
      <w:proofErr w:type="spellStart"/>
      <w:r w:rsidRPr="00EA0F53">
        <w:rPr>
          <w:rFonts w:cs="Arial"/>
          <w:sz w:val="22"/>
          <w:szCs w:val="22"/>
          <w:shd w:val="clear" w:color="auto" w:fill="FFFFFF"/>
        </w:rPr>
        <w:t>textbook’history</w:t>
      </w:r>
      <w:proofErr w:type="spellEnd"/>
      <w:r w:rsidRPr="00EA0F53">
        <w:rPr>
          <w:rFonts w:cs="Arial"/>
          <w:sz w:val="22"/>
          <w:szCs w:val="22"/>
          <w:shd w:val="clear" w:color="auto" w:fill="FFFFFF"/>
        </w:rPr>
        <w:t>. </w:t>
      </w:r>
      <w:r w:rsidRPr="00EA0F53">
        <w:rPr>
          <w:rFonts w:cs="Arial"/>
          <w:i/>
          <w:iCs/>
          <w:sz w:val="22"/>
          <w:szCs w:val="22"/>
          <w:shd w:val="clear" w:color="auto" w:fill="FFFFFF"/>
        </w:rPr>
        <w:t>Journal of criminal justice</w:t>
      </w:r>
      <w:r w:rsidRPr="00EA0F53">
        <w:rPr>
          <w:rFonts w:cs="Arial"/>
          <w:sz w:val="22"/>
          <w:szCs w:val="22"/>
          <w:shd w:val="clear" w:color="auto" w:fill="FFFFFF"/>
        </w:rPr>
        <w:t>, </w:t>
      </w:r>
      <w:r w:rsidRPr="00EA0F53">
        <w:rPr>
          <w:rFonts w:cs="Arial"/>
          <w:i/>
          <w:iCs/>
          <w:sz w:val="22"/>
          <w:szCs w:val="22"/>
          <w:shd w:val="clear" w:color="auto" w:fill="FFFFFF"/>
        </w:rPr>
        <w:t>35</w:t>
      </w:r>
      <w:r w:rsidRPr="00EA0F53">
        <w:rPr>
          <w:rFonts w:cs="Arial"/>
          <w:sz w:val="22"/>
          <w:szCs w:val="22"/>
          <w:shd w:val="clear" w:color="auto" w:fill="FFFFFF"/>
        </w:rPr>
        <w:t>(1), pp.69-79.</w:t>
      </w:r>
    </w:p>
    <w:p w14:paraId="3E560351" w14:textId="77777777" w:rsidR="00A46A26" w:rsidRPr="00EA0F53" w:rsidRDefault="00A46A26" w:rsidP="00A46A26">
      <w:pPr>
        <w:pStyle w:val="ListParagraph"/>
        <w:rPr>
          <w:rFonts w:cs="Arial"/>
          <w:b/>
          <w:bCs/>
          <w:szCs w:val="24"/>
        </w:rPr>
      </w:pPr>
    </w:p>
    <w:p w14:paraId="3C526F4B" w14:textId="77777777" w:rsidR="00A46A26" w:rsidRPr="00A46A26" w:rsidRDefault="00A46A26" w:rsidP="001C1CBE">
      <w:pPr>
        <w:pStyle w:val="ListParagraph"/>
        <w:numPr>
          <w:ilvl w:val="0"/>
          <w:numId w:val="1"/>
        </w:numPr>
        <w:jc w:val="both"/>
        <w:rPr>
          <w:rFonts w:cs="Arial"/>
          <w:b/>
          <w:bCs/>
          <w:sz w:val="22"/>
          <w:szCs w:val="22"/>
        </w:rPr>
      </w:pPr>
      <w:r w:rsidRPr="00EA0F53">
        <w:rPr>
          <w:rFonts w:cs="Arial"/>
          <w:sz w:val="22"/>
          <w:szCs w:val="22"/>
          <w:shd w:val="clear" w:color="auto" w:fill="FFFFFF"/>
        </w:rPr>
        <w:t>Maile, A., 2021. Police History, Police Education in England and Wales, and the Limited Role of Professional Ethics.</w:t>
      </w:r>
    </w:p>
    <w:p w14:paraId="3A68E34F" w14:textId="77777777" w:rsidR="00A46A26" w:rsidRPr="00A46A26" w:rsidRDefault="00A46A26" w:rsidP="00A46A26">
      <w:pPr>
        <w:pStyle w:val="ListParagraph"/>
        <w:rPr>
          <w:rFonts w:cs="Arial"/>
          <w:b/>
          <w:bCs/>
          <w:sz w:val="22"/>
          <w:szCs w:val="22"/>
        </w:rPr>
      </w:pPr>
    </w:p>
    <w:p w14:paraId="5655F370" w14:textId="77777777" w:rsidR="00A46A26" w:rsidRPr="00EA0F53" w:rsidRDefault="00A46A26" w:rsidP="00A46A26">
      <w:pPr>
        <w:pStyle w:val="ListParagraph"/>
        <w:jc w:val="both"/>
        <w:rPr>
          <w:rFonts w:cs="Arial"/>
          <w:b/>
          <w:bCs/>
          <w:sz w:val="22"/>
          <w:szCs w:val="22"/>
        </w:rPr>
      </w:pPr>
    </w:p>
    <w:p w14:paraId="41845B40" w14:textId="77777777" w:rsidR="00A46A26" w:rsidRPr="00A46A26" w:rsidRDefault="00A46A26" w:rsidP="001C1CBE">
      <w:pPr>
        <w:pStyle w:val="ListParagraph"/>
        <w:numPr>
          <w:ilvl w:val="0"/>
          <w:numId w:val="1"/>
        </w:numPr>
        <w:spacing w:line="360" w:lineRule="atLeast"/>
        <w:rPr>
          <w:rFonts w:cs="Arial"/>
          <w:szCs w:val="24"/>
          <w:lang w:eastAsia="en-GB"/>
        </w:rPr>
      </w:pPr>
      <w:r w:rsidRPr="00EA0F53">
        <w:rPr>
          <w:rFonts w:cs="Arial"/>
          <w:sz w:val="22"/>
          <w:szCs w:val="22"/>
          <w:shd w:val="clear" w:color="auto" w:fill="FFFFFF"/>
        </w:rPr>
        <w:t>Scott, M.S. and Goldstein, H., 2005. </w:t>
      </w:r>
      <w:r w:rsidRPr="00EA0F53">
        <w:rPr>
          <w:rFonts w:cs="Arial"/>
          <w:i/>
          <w:iCs/>
          <w:sz w:val="22"/>
          <w:szCs w:val="22"/>
          <w:shd w:val="clear" w:color="auto" w:fill="FFFFFF"/>
        </w:rPr>
        <w:t>Shifting and sharing responsibility for public safety problems</w:t>
      </w:r>
      <w:r w:rsidRPr="00EA0F53">
        <w:rPr>
          <w:rFonts w:cs="Arial"/>
          <w:sz w:val="22"/>
          <w:szCs w:val="22"/>
          <w:shd w:val="clear" w:color="auto" w:fill="FFFFFF"/>
        </w:rPr>
        <w:t> (Vol. 3). Washington, DC: US Department of Justice, Office of Community Oriented Policing Services.</w:t>
      </w:r>
    </w:p>
    <w:p w14:paraId="402672FF" w14:textId="77777777" w:rsidR="00A46A26" w:rsidRPr="00EA0F53" w:rsidRDefault="00A46A26" w:rsidP="00A46A26">
      <w:pPr>
        <w:pStyle w:val="ListParagraph"/>
        <w:spacing w:line="360" w:lineRule="atLeast"/>
        <w:rPr>
          <w:rFonts w:cs="Arial"/>
          <w:szCs w:val="24"/>
          <w:lang w:eastAsia="en-GB"/>
        </w:rPr>
      </w:pPr>
    </w:p>
    <w:p w14:paraId="0DAD7946" w14:textId="77777777" w:rsidR="00A46A26" w:rsidRPr="00A46A26" w:rsidRDefault="00A46A26" w:rsidP="00617136">
      <w:pPr>
        <w:pStyle w:val="ListParagraph"/>
        <w:numPr>
          <w:ilvl w:val="0"/>
          <w:numId w:val="1"/>
        </w:numPr>
        <w:rPr>
          <w:rFonts w:cs="Arial"/>
          <w:b/>
          <w:bCs/>
          <w:sz w:val="22"/>
          <w:szCs w:val="22"/>
        </w:rPr>
      </w:pPr>
      <w:r>
        <w:rPr>
          <w:rFonts w:cs="Arial"/>
          <w:color w:val="222222"/>
          <w:sz w:val="20"/>
          <w:shd w:val="clear" w:color="auto" w:fill="FFFFFF"/>
        </w:rPr>
        <w:t>Vaughan, A.D., Hewitt, A.N., Andresen, M.A. and Brantingham, P.L., 2016. Exploring the role of the environmental context in the spatial distribution of calls-for-service associated with emotionally disturbed persons. </w:t>
      </w:r>
      <w:r>
        <w:rPr>
          <w:rFonts w:cs="Arial"/>
          <w:i/>
          <w:iCs/>
          <w:color w:val="222222"/>
          <w:sz w:val="20"/>
          <w:shd w:val="clear" w:color="auto" w:fill="FFFFFF"/>
        </w:rPr>
        <w:t>Policing: A journal of policy and practice</w:t>
      </w:r>
      <w:r>
        <w:rPr>
          <w:rFonts w:cs="Arial"/>
          <w:color w:val="222222"/>
          <w:sz w:val="20"/>
          <w:shd w:val="clear" w:color="auto" w:fill="FFFFFF"/>
        </w:rPr>
        <w:t>, </w:t>
      </w:r>
      <w:r>
        <w:rPr>
          <w:rFonts w:cs="Arial"/>
          <w:i/>
          <w:iCs/>
          <w:color w:val="222222"/>
          <w:sz w:val="20"/>
          <w:shd w:val="clear" w:color="auto" w:fill="FFFFFF"/>
        </w:rPr>
        <w:t>10</w:t>
      </w:r>
      <w:r>
        <w:rPr>
          <w:rFonts w:cs="Arial"/>
          <w:color w:val="222222"/>
          <w:sz w:val="20"/>
          <w:shd w:val="clear" w:color="auto" w:fill="FFFFFF"/>
        </w:rPr>
        <w:t>(2), pp.121-133.</w:t>
      </w:r>
    </w:p>
    <w:p w14:paraId="01CF4E71" w14:textId="77777777" w:rsidR="00A46A26" w:rsidRPr="00A46A26" w:rsidRDefault="00A46A26" w:rsidP="00A46A26">
      <w:pPr>
        <w:pStyle w:val="ListParagraph"/>
        <w:rPr>
          <w:rFonts w:cs="Arial"/>
          <w:b/>
          <w:bCs/>
          <w:sz w:val="22"/>
          <w:szCs w:val="22"/>
        </w:rPr>
      </w:pPr>
    </w:p>
    <w:p w14:paraId="61793411" w14:textId="77777777" w:rsidR="00A46A26" w:rsidRPr="00617136" w:rsidRDefault="00A46A26" w:rsidP="00A46A26">
      <w:pPr>
        <w:pStyle w:val="ListParagraph"/>
        <w:rPr>
          <w:rFonts w:cs="Arial"/>
          <w:b/>
          <w:bCs/>
          <w:sz w:val="22"/>
          <w:szCs w:val="22"/>
        </w:rPr>
      </w:pPr>
    </w:p>
    <w:p w14:paraId="53122FCC" w14:textId="77777777" w:rsidR="00A46A26" w:rsidRPr="00A46A26" w:rsidRDefault="00A46A26" w:rsidP="00EA0F53">
      <w:pPr>
        <w:pStyle w:val="ListParagraph"/>
        <w:numPr>
          <w:ilvl w:val="0"/>
          <w:numId w:val="1"/>
        </w:numPr>
        <w:rPr>
          <w:rFonts w:cs="Arial"/>
          <w:sz w:val="22"/>
          <w:szCs w:val="22"/>
        </w:rPr>
      </w:pPr>
      <w:r w:rsidRPr="00EA0F53">
        <w:rPr>
          <w:rFonts w:cs="Arial"/>
          <w:sz w:val="20"/>
          <w:shd w:val="clear" w:color="auto" w:fill="FFFFFF"/>
        </w:rPr>
        <w:t>Whelan, C., 2015. Policing: An International Journal of Police Strategies &amp; Management.</w:t>
      </w:r>
    </w:p>
    <w:p w14:paraId="2CCC1E5A" w14:textId="77777777" w:rsidR="00A46A26" w:rsidRPr="00617136" w:rsidRDefault="00A46A26" w:rsidP="00A46A26">
      <w:pPr>
        <w:pStyle w:val="ListParagraph"/>
        <w:rPr>
          <w:rFonts w:cs="Arial"/>
          <w:sz w:val="22"/>
          <w:szCs w:val="22"/>
        </w:rPr>
      </w:pPr>
    </w:p>
    <w:p w14:paraId="2E93C8F0" w14:textId="77777777" w:rsidR="00A46A26" w:rsidRPr="00A46A26" w:rsidRDefault="00A46A26" w:rsidP="001C1CBE">
      <w:pPr>
        <w:pStyle w:val="ListParagraph"/>
        <w:numPr>
          <w:ilvl w:val="0"/>
          <w:numId w:val="1"/>
        </w:numPr>
        <w:spacing w:line="360" w:lineRule="atLeast"/>
        <w:rPr>
          <w:rFonts w:cs="Arial"/>
          <w:sz w:val="22"/>
          <w:szCs w:val="22"/>
          <w:lang w:eastAsia="en-GB"/>
        </w:rPr>
      </w:pPr>
      <w:r w:rsidRPr="00EA0F53">
        <w:rPr>
          <w:rFonts w:cs="Arial"/>
          <w:sz w:val="22"/>
          <w:szCs w:val="22"/>
          <w:lang w:eastAsia="en-GB"/>
        </w:rPr>
        <w:t>www.joiningthepolice.co.uk. (2024). </w:t>
      </w:r>
      <w:r w:rsidRPr="00EA0F53">
        <w:rPr>
          <w:rFonts w:cs="Arial"/>
          <w:i/>
          <w:iCs/>
          <w:sz w:val="22"/>
          <w:szCs w:val="22"/>
          <w:lang w:eastAsia="en-GB"/>
        </w:rPr>
        <w:t>Police training and progression</w:t>
      </w:r>
      <w:r w:rsidRPr="00EA0F53">
        <w:rPr>
          <w:rFonts w:cs="Arial"/>
          <w:sz w:val="22"/>
          <w:szCs w:val="22"/>
          <w:lang w:eastAsia="en-GB"/>
        </w:rPr>
        <w:t xml:space="preserve">. (Accessed 2024) Available at: </w:t>
      </w:r>
      <w:hyperlink r:id="rId11" w:history="1">
        <w:r w:rsidRPr="00EA0F53">
          <w:rPr>
            <w:rStyle w:val="Hyperlink"/>
            <w:rFonts w:cs="Arial"/>
            <w:color w:val="auto"/>
            <w:sz w:val="22"/>
            <w:szCs w:val="22"/>
            <w:lang w:eastAsia="en-GB"/>
          </w:rPr>
          <w:t>https://www.joiningthepolice.co.uk/training-progression/training</w:t>
        </w:r>
      </w:hyperlink>
      <w:r w:rsidRPr="00EA0F53">
        <w:rPr>
          <w:rFonts w:cs="Arial"/>
          <w:sz w:val="22"/>
          <w:szCs w:val="22"/>
          <w:lang w:eastAsia="en-GB"/>
        </w:rPr>
        <w:t>. Accessed: 08/05/24</w:t>
      </w:r>
      <w:r w:rsidRPr="00A46A26">
        <w:rPr>
          <w:rFonts w:cs="Arial"/>
          <w:color w:val="222222"/>
          <w:sz w:val="20"/>
          <w:shd w:val="clear" w:color="auto" w:fill="FFFFFF"/>
        </w:rPr>
        <w:t xml:space="preserve"> </w:t>
      </w:r>
    </w:p>
    <w:p w14:paraId="3B2EB326" w14:textId="77777777" w:rsidR="00A46A26" w:rsidRPr="00A46A26" w:rsidRDefault="00A46A26" w:rsidP="00A46A26">
      <w:pPr>
        <w:pStyle w:val="ListParagraph"/>
        <w:spacing w:line="360" w:lineRule="atLeast"/>
        <w:rPr>
          <w:rFonts w:cs="Arial"/>
          <w:sz w:val="22"/>
          <w:szCs w:val="22"/>
          <w:lang w:eastAsia="en-GB"/>
        </w:rPr>
      </w:pPr>
    </w:p>
    <w:p w14:paraId="7BC075E1" w14:textId="0B9D5A09" w:rsidR="00A46A26" w:rsidRPr="00A46A26" w:rsidRDefault="00A46A26" w:rsidP="001C1CBE">
      <w:pPr>
        <w:pStyle w:val="ListParagraph"/>
        <w:numPr>
          <w:ilvl w:val="0"/>
          <w:numId w:val="1"/>
        </w:numPr>
        <w:spacing w:line="360" w:lineRule="atLeast"/>
        <w:rPr>
          <w:rFonts w:cs="Arial"/>
          <w:sz w:val="22"/>
          <w:szCs w:val="22"/>
          <w:lang w:eastAsia="en-GB"/>
        </w:rPr>
      </w:pPr>
      <w:proofErr w:type="spellStart"/>
      <w:r>
        <w:rPr>
          <w:rFonts w:cs="Arial"/>
          <w:color w:val="222222"/>
          <w:sz w:val="20"/>
          <w:shd w:val="clear" w:color="auto" w:fill="FFFFFF"/>
        </w:rPr>
        <w:t>Wuschke</w:t>
      </w:r>
      <w:proofErr w:type="spellEnd"/>
      <w:r>
        <w:rPr>
          <w:rFonts w:cs="Arial"/>
          <w:color w:val="222222"/>
          <w:sz w:val="20"/>
          <w:shd w:val="clear" w:color="auto" w:fill="FFFFFF"/>
        </w:rPr>
        <w:t xml:space="preserve">, K.E., Andresen, M.A., Brantingham, P.J., Rattenbury, C. and Richards, A., 2018. What do police do and where do they do </w:t>
      </w:r>
      <w:proofErr w:type="gramStart"/>
      <w:r>
        <w:rPr>
          <w:rFonts w:cs="Arial"/>
          <w:color w:val="222222"/>
          <w:sz w:val="20"/>
          <w:shd w:val="clear" w:color="auto" w:fill="FFFFFF"/>
        </w:rPr>
        <w:t>it?.</w:t>
      </w:r>
      <w:proofErr w:type="gramEnd"/>
      <w:r>
        <w:rPr>
          <w:rFonts w:cs="Arial"/>
          <w:color w:val="222222"/>
          <w:sz w:val="20"/>
          <w:shd w:val="clear" w:color="auto" w:fill="FFFFFF"/>
        </w:rPr>
        <w:t> </w:t>
      </w:r>
      <w:r>
        <w:rPr>
          <w:rFonts w:cs="Arial"/>
          <w:i/>
          <w:iCs/>
          <w:color w:val="222222"/>
          <w:sz w:val="20"/>
          <w:shd w:val="clear" w:color="auto" w:fill="FFFFFF"/>
        </w:rPr>
        <w:t>International Journal of Police Science &amp; Management</w:t>
      </w:r>
      <w:r>
        <w:rPr>
          <w:rFonts w:cs="Arial"/>
          <w:color w:val="222222"/>
          <w:sz w:val="20"/>
          <w:shd w:val="clear" w:color="auto" w:fill="FFFFFF"/>
        </w:rPr>
        <w:t>, </w:t>
      </w:r>
      <w:r>
        <w:rPr>
          <w:rFonts w:cs="Arial"/>
          <w:i/>
          <w:iCs/>
          <w:color w:val="222222"/>
          <w:sz w:val="20"/>
          <w:shd w:val="clear" w:color="auto" w:fill="FFFFFF"/>
        </w:rPr>
        <w:t>20</w:t>
      </w:r>
      <w:r>
        <w:rPr>
          <w:rFonts w:cs="Arial"/>
          <w:color w:val="222222"/>
          <w:sz w:val="20"/>
          <w:shd w:val="clear" w:color="auto" w:fill="FFFFFF"/>
        </w:rPr>
        <w:t>(1), pp.19-27.</w:t>
      </w:r>
    </w:p>
    <w:p w14:paraId="078E692D" w14:textId="77777777" w:rsidR="00A46A26" w:rsidRPr="00A46A26" w:rsidRDefault="00A46A26" w:rsidP="00A46A26">
      <w:pPr>
        <w:pStyle w:val="ListParagraph"/>
        <w:rPr>
          <w:rFonts w:cs="Arial"/>
          <w:sz w:val="22"/>
          <w:szCs w:val="22"/>
          <w:lang w:eastAsia="en-GB"/>
        </w:rPr>
      </w:pPr>
    </w:p>
    <w:p w14:paraId="1BE050F4" w14:textId="77777777" w:rsidR="00A46A26" w:rsidRPr="00EA0F53" w:rsidRDefault="00A46A26" w:rsidP="00A46A26">
      <w:pPr>
        <w:pStyle w:val="ListParagraph"/>
        <w:spacing w:line="360" w:lineRule="atLeast"/>
        <w:rPr>
          <w:rFonts w:cs="Arial"/>
          <w:sz w:val="22"/>
          <w:szCs w:val="22"/>
          <w:lang w:eastAsia="en-GB"/>
        </w:rPr>
      </w:pPr>
    </w:p>
    <w:p w14:paraId="2177319A" w14:textId="77777777" w:rsidR="00A46A26" w:rsidRPr="00EA0F53" w:rsidRDefault="00A46A26" w:rsidP="001C1CBE">
      <w:pPr>
        <w:pStyle w:val="ListParagraph"/>
        <w:numPr>
          <w:ilvl w:val="0"/>
          <w:numId w:val="1"/>
        </w:numPr>
        <w:rPr>
          <w:rFonts w:cs="Arial"/>
          <w:b/>
          <w:bCs/>
          <w:szCs w:val="24"/>
        </w:rPr>
      </w:pPr>
      <w:proofErr w:type="spellStart"/>
      <w:r w:rsidRPr="00EA0F53">
        <w:rPr>
          <w:rFonts w:cs="Arial"/>
          <w:sz w:val="22"/>
          <w:szCs w:val="22"/>
          <w:shd w:val="clear" w:color="auto" w:fill="FFFFFF"/>
        </w:rPr>
        <w:t>Zedner</w:t>
      </w:r>
      <w:proofErr w:type="spellEnd"/>
      <w:r w:rsidRPr="00EA0F53">
        <w:rPr>
          <w:rFonts w:cs="Arial"/>
          <w:sz w:val="22"/>
          <w:szCs w:val="22"/>
          <w:shd w:val="clear" w:color="auto" w:fill="FFFFFF"/>
        </w:rPr>
        <w:t>, L., 2006. Policing before and after the police: The historical antecedents of contemporary crime control. </w:t>
      </w:r>
      <w:r w:rsidRPr="00EA0F53">
        <w:rPr>
          <w:rFonts w:cs="Arial"/>
          <w:i/>
          <w:iCs/>
          <w:sz w:val="22"/>
          <w:szCs w:val="22"/>
          <w:shd w:val="clear" w:color="auto" w:fill="FFFFFF"/>
        </w:rPr>
        <w:t>British Journal of criminology</w:t>
      </w:r>
      <w:r w:rsidRPr="00EA0F53">
        <w:rPr>
          <w:rFonts w:cs="Arial"/>
          <w:sz w:val="22"/>
          <w:szCs w:val="22"/>
          <w:shd w:val="clear" w:color="auto" w:fill="FFFFFF"/>
        </w:rPr>
        <w:t>, </w:t>
      </w:r>
      <w:r w:rsidRPr="00EA0F53">
        <w:rPr>
          <w:rFonts w:cs="Arial"/>
          <w:i/>
          <w:iCs/>
          <w:sz w:val="22"/>
          <w:szCs w:val="22"/>
          <w:shd w:val="clear" w:color="auto" w:fill="FFFFFF"/>
        </w:rPr>
        <w:t>46</w:t>
      </w:r>
      <w:r w:rsidRPr="00EA0F53">
        <w:rPr>
          <w:rFonts w:cs="Arial"/>
          <w:sz w:val="22"/>
          <w:szCs w:val="22"/>
          <w:shd w:val="clear" w:color="auto" w:fill="FFFFFF"/>
        </w:rPr>
        <w:t>(1), pp.78-96.</w:t>
      </w:r>
    </w:p>
    <w:p w14:paraId="0617D90B" w14:textId="77777777" w:rsidR="002505B4" w:rsidRPr="00EA0F53" w:rsidRDefault="002505B4" w:rsidP="002505B4">
      <w:pPr>
        <w:rPr>
          <w:sz w:val="22"/>
          <w:szCs w:val="22"/>
          <w:lang w:eastAsia="en-GB"/>
        </w:rPr>
      </w:pPr>
    </w:p>
    <w:p w14:paraId="027FDC9C" w14:textId="77777777" w:rsidR="00D03D1A" w:rsidRPr="00EA0F53" w:rsidRDefault="00D03D1A" w:rsidP="002505B4">
      <w:pPr>
        <w:rPr>
          <w:rFonts w:cs="Arial"/>
          <w:sz w:val="22"/>
          <w:szCs w:val="22"/>
          <w:lang w:eastAsia="en-GB"/>
        </w:rPr>
      </w:pPr>
    </w:p>
    <w:p w14:paraId="7D2D36D0" w14:textId="77777777" w:rsidR="00AC4552" w:rsidRPr="00EA0F53" w:rsidRDefault="00AC4552" w:rsidP="002505B4">
      <w:pPr>
        <w:rPr>
          <w:rFonts w:cs="Arial"/>
          <w:sz w:val="22"/>
          <w:szCs w:val="22"/>
          <w:lang w:eastAsia="en-GB"/>
        </w:rPr>
      </w:pPr>
    </w:p>
    <w:p w14:paraId="532ED562" w14:textId="77777777" w:rsidR="00D03D1A" w:rsidRPr="00EA0F53" w:rsidRDefault="00D03D1A" w:rsidP="002505B4">
      <w:pPr>
        <w:rPr>
          <w:rFonts w:cs="Arial"/>
          <w:sz w:val="22"/>
          <w:szCs w:val="22"/>
          <w:lang w:eastAsia="en-GB"/>
        </w:rPr>
      </w:pPr>
    </w:p>
    <w:p w14:paraId="7236C02F" w14:textId="77777777" w:rsidR="008D22E0" w:rsidRPr="00EA0F53" w:rsidRDefault="008D22E0" w:rsidP="002505B4"/>
    <w:p w14:paraId="3910A072" w14:textId="77777777" w:rsidR="008D22E0" w:rsidRPr="00EA0F53" w:rsidRDefault="008D22E0"/>
    <w:sectPr w:rsidR="008D22E0" w:rsidRPr="00EA0F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81690"/>
    <w:multiLevelType w:val="hybridMultilevel"/>
    <w:tmpl w:val="95903D56"/>
    <w:lvl w:ilvl="0" w:tplc="513A8E3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9443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CBE"/>
    <w:rsid w:val="0002536F"/>
    <w:rsid w:val="000626B1"/>
    <w:rsid w:val="00147C53"/>
    <w:rsid w:val="001C1CBE"/>
    <w:rsid w:val="001C6766"/>
    <w:rsid w:val="00226641"/>
    <w:rsid w:val="002274E4"/>
    <w:rsid w:val="002505B4"/>
    <w:rsid w:val="00252B1A"/>
    <w:rsid w:val="00292C27"/>
    <w:rsid w:val="003142C3"/>
    <w:rsid w:val="003338F5"/>
    <w:rsid w:val="003D4ACC"/>
    <w:rsid w:val="003F5F25"/>
    <w:rsid w:val="004243C6"/>
    <w:rsid w:val="00502A79"/>
    <w:rsid w:val="00532034"/>
    <w:rsid w:val="00542A3B"/>
    <w:rsid w:val="0055196B"/>
    <w:rsid w:val="0056130E"/>
    <w:rsid w:val="00617136"/>
    <w:rsid w:val="0068179F"/>
    <w:rsid w:val="006C6C7F"/>
    <w:rsid w:val="006C7E9B"/>
    <w:rsid w:val="00702A44"/>
    <w:rsid w:val="00751B02"/>
    <w:rsid w:val="00781382"/>
    <w:rsid w:val="0078753F"/>
    <w:rsid w:val="0079297B"/>
    <w:rsid w:val="00792E55"/>
    <w:rsid w:val="007E4872"/>
    <w:rsid w:val="008A15A4"/>
    <w:rsid w:val="008D22E0"/>
    <w:rsid w:val="00920C7B"/>
    <w:rsid w:val="00942C03"/>
    <w:rsid w:val="00944E75"/>
    <w:rsid w:val="00953DD8"/>
    <w:rsid w:val="009A1642"/>
    <w:rsid w:val="009B5580"/>
    <w:rsid w:val="009E654A"/>
    <w:rsid w:val="00A176DE"/>
    <w:rsid w:val="00A46A26"/>
    <w:rsid w:val="00A87DE9"/>
    <w:rsid w:val="00AC4552"/>
    <w:rsid w:val="00AC4CCE"/>
    <w:rsid w:val="00B1416A"/>
    <w:rsid w:val="00BF309F"/>
    <w:rsid w:val="00CA1BC8"/>
    <w:rsid w:val="00CC15C2"/>
    <w:rsid w:val="00D03D1A"/>
    <w:rsid w:val="00D204B9"/>
    <w:rsid w:val="00D47528"/>
    <w:rsid w:val="00D62217"/>
    <w:rsid w:val="00D67167"/>
    <w:rsid w:val="00E000AC"/>
    <w:rsid w:val="00E40667"/>
    <w:rsid w:val="00EA0F53"/>
    <w:rsid w:val="00EA6AE8"/>
    <w:rsid w:val="00EB1E5C"/>
    <w:rsid w:val="00F97BC3"/>
    <w:rsid w:val="00FF2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480EA"/>
  <w15:chartTrackingRefBased/>
  <w15:docId w15:val="{F194CC96-11FA-436C-B4D8-55650A76C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1CBE"/>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1C1CB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C1CB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1CB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1CB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1CB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1C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1C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1C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1C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CB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1C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1CB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1CB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1CB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1C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1C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1C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1CBE"/>
    <w:rPr>
      <w:rFonts w:eastAsiaTheme="majorEastAsia" w:cstheme="majorBidi"/>
      <w:color w:val="272727" w:themeColor="text1" w:themeTint="D8"/>
    </w:rPr>
  </w:style>
  <w:style w:type="paragraph" w:styleId="Title">
    <w:name w:val="Title"/>
    <w:basedOn w:val="Normal"/>
    <w:next w:val="Normal"/>
    <w:link w:val="TitleChar"/>
    <w:uiPriority w:val="10"/>
    <w:qFormat/>
    <w:rsid w:val="001C1C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1C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1C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1C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1CBE"/>
    <w:pPr>
      <w:spacing w:before="160"/>
      <w:jc w:val="center"/>
    </w:pPr>
    <w:rPr>
      <w:i/>
      <w:iCs/>
      <w:color w:val="404040" w:themeColor="text1" w:themeTint="BF"/>
    </w:rPr>
  </w:style>
  <w:style w:type="character" w:customStyle="1" w:styleId="QuoteChar">
    <w:name w:val="Quote Char"/>
    <w:basedOn w:val="DefaultParagraphFont"/>
    <w:link w:val="Quote"/>
    <w:uiPriority w:val="29"/>
    <w:rsid w:val="001C1CBE"/>
    <w:rPr>
      <w:i/>
      <w:iCs/>
      <w:color w:val="404040" w:themeColor="text1" w:themeTint="BF"/>
    </w:rPr>
  </w:style>
  <w:style w:type="paragraph" w:styleId="ListParagraph">
    <w:name w:val="List Paragraph"/>
    <w:basedOn w:val="Normal"/>
    <w:link w:val="ListParagraphChar"/>
    <w:uiPriority w:val="34"/>
    <w:qFormat/>
    <w:rsid w:val="001C1CBE"/>
    <w:pPr>
      <w:ind w:left="720"/>
      <w:contextualSpacing/>
    </w:pPr>
  </w:style>
  <w:style w:type="character" w:styleId="IntenseEmphasis">
    <w:name w:val="Intense Emphasis"/>
    <w:basedOn w:val="DefaultParagraphFont"/>
    <w:uiPriority w:val="21"/>
    <w:qFormat/>
    <w:rsid w:val="001C1CBE"/>
    <w:rPr>
      <w:i/>
      <w:iCs/>
      <w:color w:val="2F5496" w:themeColor="accent1" w:themeShade="BF"/>
    </w:rPr>
  </w:style>
  <w:style w:type="paragraph" w:styleId="IntenseQuote">
    <w:name w:val="Intense Quote"/>
    <w:basedOn w:val="Normal"/>
    <w:next w:val="Normal"/>
    <w:link w:val="IntenseQuoteChar"/>
    <w:uiPriority w:val="30"/>
    <w:qFormat/>
    <w:rsid w:val="001C1C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1CBE"/>
    <w:rPr>
      <w:i/>
      <w:iCs/>
      <w:color w:val="2F5496" w:themeColor="accent1" w:themeShade="BF"/>
    </w:rPr>
  </w:style>
  <w:style w:type="character" w:styleId="IntenseReference">
    <w:name w:val="Intense Reference"/>
    <w:basedOn w:val="DefaultParagraphFont"/>
    <w:uiPriority w:val="32"/>
    <w:qFormat/>
    <w:rsid w:val="001C1CBE"/>
    <w:rPr>
      <w:b/>
      <w:bCs/>
      <w:smallCaps/>
      <w:color w:val="2F5496" w:themeColor="accent1" w:themeShade="BF"/>
      <w:spacing w:val="5"/>
    </w:rPr>
  </w:style>
  <w:style w:type="character" w:customStyle="1" w:styleId="lookup-resultcontent">
    <w:name w:val="lookup-result__content"/>
    <w:rsid w:val="001C1CBE"/>
  </w:style>
  <w:style w:type="character" w:styleId="Hyperlink">
    <w:name w:val="Hyperlink"/>
    <w:uiPriority w:val="99"/>
    <w:rsid w:val="001C1CBE"/>
    <w:rPr>
      <w:rFonts w:cs="Times New Roman"/>
      <w:color w:val="0000FF"/>
      <w:u w:val="single"/>
    </w:rPr>
  </w:style>
  <w:style w:type="character" w:customStyle="1" w:styleId="ListParagraphChar">
    <w:name w:val="List Paragraph Char"/>
    <w:link w:val="ListParagraph"/>
    <w:uiPriority w:val="34"/>
    <w:locked/>
    <w:rsid w:val="001C1CBE"/>
  </w:style>
  <w:style w:type="character" w:styleId="UnresolvedMention">
    <w:name w:val="Unresolved Mention"/>
    <w:basedOn w:val="DefaultParagraphFont"/>
    <w:uiPriority w:val="99"/>
    <w:semiHidden/>
    <w:unhideWhenUsed/>
    <w:rsid w:val="00EA6AE8"/>
    <w:rPr>
      <w:color w:val="605E5C"/>
      <w:shd w:val="clear" w:color="auto" w:fill="E1DFDD"/>
    </w:rPr>
  </w:style>
  <w:style w:type="paragraph" w:styleId="NormalWeb">
    <w:name w:val="Normal (Web)"/>
    <w:basedOn w:val="Normal"/>
    <w:uiPriority w:val="99"/>
    <w:semiHidden/>
    <w:unhideWhenUsed/>
    <w:rsid w:val="00AC4552"/>
    <w:pPr>
      <w:spacing w:before="100" w:beforeAutospacing="1" w:after="100" w:afterAutospacing="1"/>
    </w:pPr>
    <w:rPr>
      <w:rFonts w:ascii="Times New Roman" w:hAnsi="Times New Roman"/>
      <w:szCs w:val="24"/>
      <w:lang w:eastAsia="en-GB"/>
    </w:rPr>
  </w:style>
  <w:style w:type="character" w:styleId="Emphasis">
    <w:name w:val="Emphasis"/>
    <w:basedOn w:val="DefaultParagraphFont"/>
    <w:uiPriority w:val="20"/>
    <w:qFormat/>
    <w:rsid w:val="003F5F25"/>
    <w:rPr>
      <w:i/>
      <w:iCs/>
    </w:rPr>
  </w:style>
  <w:style w:type="character" w:styleId="FollowedHyperlink">
    <w:name w:val="FollowedHyperlink"/>
    <w:basedOn w:val="DefaultParagraphFont"/>
    <w:uiPriority w:val="99"/>
    <w:semiHidden/>
    <w:unhideWhenUsed/>
    <w:rsid w:val="00EB1E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388277">
      <w:bodyDiv w:val="1"/>
      <w:marLeft w:val="0"/>
      <w:marRight w:val="0"/>
      <w:marTop w:val="0"/>
      <w:marBottom w:val="0"/>
      <w:divBdr>
        <w:top w:val="none" w:sz="0" w:space="0" w:color="auto"/>
        <w:left w:val="none" w:sz="0" w:space="0" w:color="auto"/>
        <w:bottom w:val="none" w:sz="0" w:space="0" w:color="auto"/>
        <w:right w:val="none" w:sz="0" w:space="0" w:color="auto"/>
      </w:divBdr>
    </w:div>
    <w:div w:id="131483331">
      <w:bodyDiv w:val="1"/>
      <w:marLeft w:val="0"/>
      <w:marRight w:val="0"/>
      <w:marTop w:val="0"/>
      <w:marBottom w:val="0"/>
      <w:divBdr>
        <w:top w:val="none" w:sz="0" w:space="0" w:color="auto"/>
        <w:left w:val="none" w:sz="0" w:space="0" w:color="auto"/>
        <w:bottom w:val="none" w:sz="0" w:space="0" w:color="auto"/>
        <w:right w:val="none" w:sz="0" w:space="0" w:color="auto"/>
      </w:divBdr>
    </w:div>
    <w:div w:id="278755349">
      <w:bodyDiv w:val="1"/>
      <w:marLeft w:val="0"/>
      <w:marRight w:val="0"/>
      <w:marTop w:val="0"/>
      <w:marBottom w:val="0"/>
      <w:divBdr>
        <w:top w:val="none" w:sz="0" w:space="0" w:color="auto"/>
        <w:left w:val="none" w:sz="0" w:space="0" w:color="auto"/>
        <w:bottom w:val="none" w:sz="0" w:space="0" w:color="auto"/>
        <w:right w:val="none" w:sz="0" w:space="0" w:color="auto"/>
      </w:divBdr>
    </w:div>
    <w:div w:id="638654023">
      <w:bodyDiv w:val="1"/>
      <w:marLeft w:val="0"/>
      <w:marRight w:val="0"/>
      <w:marTop w:val="0"/>
      <w:marBottom w:val="0"/>
      <w:divBdr>
        <w:top w:val="none" w:sz="0" w:space="0" w:color="auto"/>
        <w:left w:val="none" w:sz="0" w:space="0" w:color="auto"/>
        <w:bottom w:val="none" w:sz="0" w:space="0" w:color="auto"/>
        <w:right w:val="none" w:sz="0" w:space="0" w:color="auto"/>
      </w:divBdr>
    </w:div>
    <w:div w:id="677653515">
      <w:bodyDiv w:val="1"/>
      <w:marLeft w:val="0"/>
      <w:marRight w:val="0"/>
      <w:marTop w:val="0"/>
      <w:marBottom w:val="0"/>
      <w:divBdr>
        <w:top w:val="none" w:sz="0" w:space="0" w:color="auto"/>
        <w:left w:val="none" w:sz="0" w:space="0" w:color="auto"/>
        <w:bottom w:val="none" w:sz="0" w:space="0" w:color="auto"/>
        <w:right w:val="none" w:sz="0" w:space="0" w:color="auto"/>
      </w:divBdr>
    </w:div>
    <w:div w:id="723143425">
      <w:bodyDiv w:val="1"/>
      <w:marLeft w:val="0"/>
      <w:marRight w:val="0"/>
      <w:marTop w:val="0"/>
      <w:marBottom w:val="0"/>
      <w:divBdr>
        <w:top w:val="none" w:sz="0" w:space="0" w:color="auto"/>
        <w:left w:val="none" w:sz="0" w:space="0" w:color="auto"/>
        <w:bottom w:val="none" w:sz="0" w:space="0" w:color="auto"/>
        <w:right w:val="none" w:sz="0" w:space="0" w:color="auto"/>
      </w:divBdr>
    </w:div>
    <w:div w:id="908996285">
      <w:bodyDiv w:val="1"/>
      <w:marLeft w:val="0"/>
      <w:marRight w:val="0"/>
      <w:marTop w:val="0"/>
      <w:marBottom w:val="0"/>
      <w:divBdr>
        <w:top w:val="none" w:sz="0" w:space="0" w:color="auto"/>
        <w:left w:val="none" w:sz="0" w:space="0" w:color="auto"/>
        <w:bottom w:val="none" w:sz="0" w:space="0" w:color="auto"/>
        <w:right w:val="none" w:sz="0" w:space="0" w:color="auto"/>
      </w:divBdr>
    </w:div>
    <w:div w:id="1356615674">
      <w:bodyDiv w:val="1"/>
      <w:marLeft w:val="0"/>
      <w:marRight w:val="0"/>
      <w:marTop w:val="0"/>
      <w:marBottom w:val="0"/>
      <w:divBdr>
        <w:top w:val="none" w:sz="0" w:space="0" w:color="auto"/>
        <w:left w:val="none" w:sz="0" w:space="0" w:color="auto"/>
        <w:bottom w:val="none" w:sz="0" w:space="0" w:color="auto"/>
        <w:right w:val="none" w:sz="0" w:space="0" w:color="auto"/>
      </w:divBdr>
    </w:div>
    <w:div w:id="1557860288">
      <w:bodyDiv w:val="1"/>
      <w:marLeft w:val="0"/>
      <w:marRight w:val="0"/>
      <w:marTop w:val="0"/>
      <w:marBottom w:val="0"/>
      <w:divBdr>
        <w:top w:val="none" w:sz="0" w:space="0" w:color="auto"/>
        <w:left w:val="none" w:sz="0" w:space="0" w:color="auto"/>
        <w:bottom w:val="none" w:sz="0" w:space="0" w:color="auto"/>
        <w:right w:val="none" w:sz="0" w:space="0" w:color="auto"/>
      </w:divBdr>
    </w:div>
    <w:div w:id="1739748187">
      <w:bodyDiv w:val="1"/>
      <w:marLeft w:val="0"/>
      <w:marRight w:val="0"/>
      <w:marTop w:val="0"/>
      <w:marBottom w:val="0"/>
      <w:divBdr>
        <w:top w:val="none" w:sz="0" w:space="0" w:color="auto"/>
        <w:left w:val="none" w:sz="0" w:space="0" w:color="auto"/>
        <w:bottom w:val="none" w:sz="0" w:space="0" w:color="auto"/>
        <w:right w:val="none" w:sz="0" w:space="0" w:color="auto"/>
      </w:divBdr>
    </w:div>
    <w:div w:id="1939100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micfrs.justiceinspectorates.gov.uk/publication-html/state-of-policing-the-annual-assessment-of-policing-in-england-and-wales-2022&amp;nbs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rofdev.college.police.uk/professional-profile/police-constabl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police.uk/app/operations/operational-planning/core-planning-principles" TargetMode="External"/><Relationship Id="rId11" Type="http://schemas.openxmlformats.org/officeDocument/2006/relationships/hyperlink" Target="https://www.joiningthepolice.co.uk/training-progression/training" TargetMode="External"/><Relationship Id="rId5" Type="http://schemas.openxmlformats.org/officeDocument/2006/relationships/hyperlink" Target="https://www.college.police.uk/app/operations/operational-planning/core-planning-principles" TargetMode="External"/><Relationship Id="rId10" Type="http://schemas.openxmlformats.org/officeDocument/2006/relationships/hyperlink" Target="https://www.legislation.gov.uk/ukpga/1998/42/schedule/1" TargetMode="External"/><Relationship Id="rId4" Type="http://schemas.openxmlformats.org/officeDocument/2006/relationships/webSettings" Target="webSettings.xml"/><Relationship Id="rId9" Type="http://schemas.openxmlformats.org/officeDocument/2006/relationships/hyperlink" Target="https://www.instituteforgovernment.org.uk/publication/performance-tracker-2023/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4580</TotalTime>
  <Pages>6</Pages>
  <Words>2694</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Tobin,David swp8246</dc:creator>
  <cp:keywords/>
  <dc:description/>
  <cp:lastModifiedBy>Tobin,David swp8246</cp:lastModifiedBy>
  <cp:revision>17</cp:revision>
  <dcterms:created xsi:type="dcterms:W3CDTF">2024-06-07T13:46:00Z</dcterms:created>
  <dcterms:modified xsi:type="dcterms:W3CDTF">2024-07-26T13:03:00Z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2024-06-07T16:11:43Z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dfa790f6-f94a-45d9-9df1-b6a8879a3754</vt:lpwstr>
  </property>
  <property fmtid="{D5CDD505-2E9C-101B-9397-08002B2CF9AE}" pid="8" name="MSIP_Label_66cf8fe5-b7b7-4df7-b38d-1c61ac2f6639_ContentBits">
    <vt:lpwstr>0</vt:lpwstr>
  </property>
</Properties>
</file>