
<file path=[Content_Types].xml><?xml version="1.0" encoding="utf-8"?>
<Types xmlns="http://schemas.openxmlformats.org/package/2006/content-types">
  <Default Extension="jpeg" ContentType="image/jpeg"/>
  <Default Extension="jpg" ContentType="application/octet-stream"/>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06792F" w14:textId="77777777" w:rsidR="00BB2B9F" w:rsidRDefault="00524630">
      <w:pPr>
        <w:ind w:left="-850"/>
        <w:rPr>
          <w:rFonts w:ascii="Algerian" w:hAnsi="Algerian"/>
          <w:sz w:val="144"/>
          <w:szCs w:val="144"/>
        </w:rPr>
      </w:pPr>
      <w:r>
        <w:rPr>
          <w:noProof/>
          <w:sz w:val="20"/>
        </w:rPr>
        <w:drawing>
          <wp:inline distT="0" distB="0" distL="0" distR="0" wp14:anchorId="65067A03" wp14:editId="27133DE0">
            <wp:extent cx="7574280" cy="8946515"/>
            <wp:effectExtent l="0" t="0" r="7620" b="6985"/>
            <wp:docPr id="9" name="Picture 2" descr="A picture containing text, nature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torage/emulated/0/.polaris_temp/image1.jpeg"/>
                    <pic:cNvPicPr>
                      <a:picLocks noChangeAspect="1" noChangeArrowheads="1"/>
                    </pic:cNvPicPr>
                  </pic:nvPicPr>
                  <pic:blipFill>
                    <a:blip r:embed="rId5">
                      <a:extLst>
                        <a:ext uri="{28A0092B-C50C-407E-A947-70E740481C1C}">
                          <a14:useLocalDpi xmlns:a14="http://schemas.microsoft.com/office/drawing/2010/main" val="0"/>
                        </a:ext>
                      </a:extLst>
                    </a:blip>
                    <a:stretch>
                      <a:fillRect/>
                    </a:stretch>
                  </pic:blipFill>
                  <pic:spPr>
                    <a:xfrm>
                      <a:off x="0" y="0"/>
                      <a:ext cx="7587219" cy="8961798"/>
                    </a:xfrm>
                    <a:prstGeom prst="rect">
                      <a:avLst/>
                    </a:prstGeom>
                    <a:ln cap="flat"/>
                  </pic:spPr>
                </pic:pic>
              </a:graphicData>
            </a:graphic>
          </wp:inline>
        </w:drawing>
      </w:r>
    </w:p>
    <w:p w14:paraId="65067930" w14:textId="5863E38A" w:rsidR="00BB2B9F" w:rsidRPr="00CD599D" w:rsidRDefault="00247D1A">
      <w:pPr>
        <w:jc w:val="left"/>
        <w:rPr>
          <w:rFonts w:ascii="Arial" w:hAnsi="Arial" w:cs="Arial"/>
          <w:sz w:val="32"/>
          <w:szCs w:val="32"/>
        </w:rPr>
      </w:pPr>
      <w:r>
        <w:rPr>
          <w:rFonts w:ascii="Arial" w:hAnsi="Arial" w:cs="Arial"/>
          <w:sz w:val="32"/>
          <w:szCs w:val="32"/>
        </w:rPr>
        <w:t xml:space="preserve">            </w:t>
      </w:r>
      <w:r w:rsidR="00D80778">
        <w:rPr>
          <w:rFonts w:ascii="Arial" w:hAnsi="Arial" w:cs="Arial"/>
          <w:sz w:val="32"/>
          <w:szCs w:val="32"/>
        </w:rPr>
        <w:t xml:space="preserve">   </w:t>
      </w:r>
      <w:r>
        <w:rPr>
          <w:rFonts w:ascii="Arial" w:hAnsi="Arial" w:cs="Arial"/>
          <w:sz w:val="32"/>
          <w:szCs w:val="32"/>
        </w:rPr>
        <w:t xml:space="preserve">       </w:t>
      </w:r>
      <w:r w:rsidR="00524630" w:rsidRPr="00CD599D">
        <w:rPr>
          <w:rFonts w:ascii="Arial" w:hAnsi="Arial" w:cs="Arial"/>
          <w:sz w:val="32"/>
          <w:szCs w:val="32"/>
        </w:rPr>
        <w:t>Francisco Javier Torres Mata (2020187)</w:t>
      </w:r>
    </w:p>
    <w:p w14:paraId="65067931" w14:textId="14990D2E" w:rsidR="00BB2B9F" w:rsidRPr="00247D1A" w:rsidRDefault="00247D1A">
      <w:pPr>
        <w:jc w:val="left"/>
        <w:rPr>
          <w:rFonts w:ascii="Arial" w:hAnsi="Arial" w:cs="Arial"/>
          <w:sz w:val="32"/>
          <w:szCs w:val="32"/>
        </w:rPr>
      </w:pPr>
      <w:r>
        <w:rPr>
          <w:rFonts w:ascii="Arial" w:hAnsi="Arial" w:cs="Arial"/>
          <w:sz w:val="32"/>
          <w:szCs w:val="32"/>
        </w:rPr>
        <w:t xml:space="preserve">    </w:t>
      </w:r>
      <w:r w:rsidR="00D80778">
        <w:rPr>
          <w:rFonts w:ascii="Arial" w:hAnsi="Arial" w:cs="Arial"/>
          <w:sz w:val="32"/>
          <w:szCs w:val="32"/>
        </w:rPr>
        <w:t xml:space="preserve">  </w:t>
      </w:r>
      <w:r w:rsidR="003F0760">
        <w:rPr>
          <w:rFonts w:ascii="Arial" w:hAnsi="Arial" w:cs="Arial"/>
          <w:sz w:val="32"/>
          <w:szCs w:val="32"/>
        </w:rPr>
        <w:t xml:space="preserve"> </w:t>
      </w:r>
      <w:r w:rsidR="00D80778">
        <w:rPr>
          <w:rFonts w:ascii="Arial" w:hAnsi="Arial" w:cs="Arial"/>
          <w:sz w:val="32"/>
          <w:szCs w:val="32"/>
        </w:rPr>
        <w:t xml:space="preserve">  </w:t>
      </w:r>
      <w:r w:rsidR="00524630" w:rsidRPr="00247D1A">
        <w:rPr>
          <w:rFonts w:ascii="Arial" w:hAnsi="Arial" w:cs="Arial"/>
          <w:sz w:val="32"/>
          <w:szCs w:val="32"/>
        </w:rPr>
        <w:t>Effective Team Working and Communication (BMSW4002)</w:t>
      </w:r>
    </w:p>
    <w:p w14:paraId="293279F3" w14:textId="77777777" w:rsidR="003F0760" w:rsidRDefault="00247D1A">
      <w:pPr>
        <w:jc w:val="left"/>
        <w:rPr>
          <w:rFonts w:ascii="Arial" w:hAnsi="Arial" w:cs="Arial"/>
          <w:sz w:val="32"/>
          <w:szCs w:val="32"/>
        </w:rPr>
      </w:pPr>
      <w:r>
        <w:rPr>
          <w:rFonts w:ascii="Arial" w:hAnsi="Arial" w:cs="Arial"/>
          <w:sz w:val="32"/>
          <w:szCs w:val="32"/>
        </w:rPr>
        <w:t xml:space="preserve">                    </w:t>
      </w:r>
      <w:r w:rsidR="00D80778">
        <w:rPr>
          <w:rFonts w:ascii="Arial" w:hAnsi="Arial" w:cs="Arial"/>
          <w:sz w:val="32"/>
          <w:szCs w:val="32"/>
        </w:rPr>
        <w:t xml:space="preserve">       </w:t>
      </w:r>
      <w:r>
        <w:rPr>
          <w:rFonts w:ascii="Arial" w:hAnsi="Arial" w:cs="Arial"/>
          <w:sz w:val="32"/>
          <w:szCs w:val="32"/>
        </w:rPr>
        <w:t xml:space="preserve">    </w:t>
      </w:r>
      <w:r w:rsidR="00524630" w:rsidRPr="00247D1A">
        <w:rPr>
          <w:rFonts w:ascii="Arial" w:hAnsi="Arial" w:cs="Arial"/>
          <w:sz w:val="32"/>
          <w:szCs w:val="32"/>
        </w:rPr>
        <w:t>Lecturer: Timot</w:t>
      </w:r>
      <w:r w:rsidR="00D80778">
        <w:rPr>
          <w:rFonts w:ascii="Arial" w:hAnsi="Arial" w:cs="Arial"/>
          <w:sz w:val="32"/>
          <w:szCs w:val="32"/>
        </w:rPr>
        <w:t>h</w:t>
      </w:r>
      <w:r w:rsidR="00524630" w:rsidRPr="00247D1A">
        <w:rPr>
          <w:rFonts w:ascii="Arial" w:hAnsi="Arial" w:cs="Arial"/>
          <w:sz w:val="32"/>
          <w:szCs w:val="32"/>
        </w:rPr>
        <w:t>y Hopkins</w:t>
      </w:r>
      <w:r>
        <w:rPr>
          <w:rFonts w:ascii="Arial" w:hAnsi="Arial" w:cs="Arial"/>
          <w:sz w:val="32"/>
          <w:szCs w:val="32"/>
        </w:rPr>
        <w:t>.</w:t>
      </w:r>
    </w:p>
    <w:p w14:paraId="43F213E9" w14:textId="15F415B9" w:rsidR="00703469" w:rsidRPr="007B7D38" w:rsidRDefault="00163684">
      <w:pPr>
        <w:jc w:val="left"/>
        <w:rPr>
          <w:rFonts w:ascii="Arial" w:hAnsi="Arial" w:cs="Arial"/>
          <w:sz w:val="32"/>
          <w:szCs w:val="32"/>
        </w:rPr>
      </w:pPr>
      <w:r w:rsidRPr="00B1232C">
        <w:rPr>
          <w:rFonts w:ascii="Arial" w:hAnsi="Arial" w:cs="Arial"/>
          <w:color w:val="0070C0"/>
          <w:sz w:val="28"/>
          <w:szCs w:val="28"/>
        </w:rPr>
        <w:t xml:space="preserve">CeHE Skill for the workplace. </w:t>
      </w:r>
      <w:r w:rsidR="00524630" w:rsidRPr="00B1232C">
        <w:rPr>
          <w:rFonts w:ascii="Arial" w:hAnsi="Arial" w:cs="Arial"/>
          <w:color w:val="0070C0"/>
          <w:sz w:val="24"/>
          <w:szCs w:val="24"/>
        </w:rPr>
        <w:t>Assessment 1-Jun 2021-Term 2</w:t>
      </w:r>
      <w:r w:rsidR="00B1232C" w:rsidRPr="00B1232C">
        <w:rPr>
          <w:rFonts w:ascii="Arial" w:hAnsi="Arial" w:cs="Arial"/>
          <w:color w:val="0070C0"/>
          <w:sz w:val="24"/>
          <w:szCs w:val="24"/>
        </w:rPr>
        <w:t>.</w:t>
      </w:r>
      <w:r>
        <w:rPr>
          <w:rFonts w:ascii="Arial" w:hAnsi="Arial" w:cs="Arial"/>
          <w:sz w:val="24"/>
          <w:szCs w:val="24"/>
        </w:rPr>
        <w:t xml:space="preserve">                              </w:t>
      </w:r>
      <w:r w:rsidR="00CD599D">
        <w:rPr>
          <w:rFonts w:ascii="Arial" w:hAnsi="Arial" w:cs="Arial"/>
          <w:sz w:val="24"/>
          <w:szCs w:val="24"/>
        </w:rPr>
        <w:t xml:space="preserve"> </w:t>
      </w:r>
    </w:p>
    <w:p w14:paraId="65067936" w14:textId="1CFEECF9" w:rsidR="00BB2B9F" w:rsidRDefault="00703469">
      <w:pPr>
        <w:jc w:val="left"/>
        <w:rPr>
          <w:rFonts w:ascii="Arial" w:hAnsi="Arial" w:cs="Arial"/>
          <w:sz w:val="96"/>
          <w:szCs w:val="96"/>
          <w:u w:val="single"/>
        </w:rPr>
      </w:pPr>
      <w:r>
        <w:rPr>
          <w:rFonts w:ascii="Arial" w:hAnsi="Arial" w:cs="Arial"/>
          <w:sz w:val="96"/>
          <w:szCs w:val="96"/>
        </w:rPr>
        <w:lastRenderedPageBreak/>
        <w:t xml:space="preserve">          </w:t>
      </w:r>
      <w:r w:rsidR="00524630">
        <w:rPr>
          <w:rFonts w:ascii="Arial" w:hAnsi="Arial" w:cs="Arial"/>
          <w:sz w:val="96"/>
          <w:szCs w:val="96"/>
        </w:rPr>
        <w:t xml:space="preserve">   </w:t>
      </w:r>
      <w:r w:rsidR="00524630">
        <w:rPr>
          <w:rFonts w:ascii="Arial" w:hAnsi="Arial" w:cs="Arial"/>
          <w:sz w:val="96"/>
          <w:szCs w:val="96"/>
          <w:u w:val="single"/>
        </w:rPr>
        <w:t>Index</w:t>
      </w:r>
      <w:r w:rsidR="00524630">
        <w:rPr>
          <w:rFonts w:ascii="Arial" w:hAnsi="Arial" w:cs="Arial"/>
          <w:sz w:val="96"/>
          <w:szCs w:val="96"/>
        </w:rPr>
        <w:t xml:space="preserve">                </w:t>
      </w:r>
    </w:p>
    <w:p w14:paraId="65067937" w14:textId="77777777" w:rsidR="00BB2B9F" w:rsidRDefault="00BB2B9F">
      <w:pPr>
        <w:pStyle w:val="ListParagraph"/>
        <w:ind w:left="1080"/>
        <w:jc w:val="left"/>
        <w:rPr>
          <w:rFonts w:ascii="Arial" w:hAnsi="Arial" w:cs="Arial"/>
          <w:sz w:val="56"/>
          <w:szCs w:val="56"/>
        </w:rPr>
      </w:pPr>
    </w:p>
    <w:p w14:paraId="65067938" w14:textId="5E5688C8" w:rsidR="00BB2B9F" w:rsidRDefault="00524630">
      <w:pPr>
        <w:pStyle w:val="ListParagraph"/>
        <w:numPr>
          <w:ilvl w:val="0"/>
          <w:numId w:val="4"/>
        </w:numPr>
        <w:jc w:val="left"/>
        <w:rPr>
          <w:rFonts w:ascii="Arial" w:hAnsi="Arial" w:cs="Arial"/>
          <w:sz w:val="40"/>
          <w:szCs w:val="40"/>
        </w:rPr>
      </w:pPr>
      <w:r>
        <w:rPr>
          <w:rFonts w:ascii="Arial" w:hAnsi="Arial" w:cs="Arial"/>
          <w:sz w:val="40"/>
          <w:szCs w:val="40"/>
        </w:rPr>
        <w:t xml:space="preserve"> </w:t>
      </w:r>
      <w:r>
        <w:rPr>
          <w:rFonts w:ascii="Arial" w:hAnsi="Arial" w:cs="Arial"/>
          <w:sz w:val="44"/>
          <w:szCs w:val="44"/>
        </w:rPr>
        <w:t>Introduction</w:t>
      </w:r>
      <w:r>
        <w:rPr>
          <w:rFonts w:ascii="Arial" w:hAnsi="Arial" w:cs="Arial"/>
          <w:sz w:val="40"/>
          <w:szCs w:val="40"/>
        </w:rPr>
        <w:t>…………………………………</w:t>
      </w:r>
      <w:r w:rsidR="00A77E6B">
        <w:rPr>
          <w:rFonts w:ascii="Arial" w:hAnsi="Arial" w:cs="Arial"/>
          <w:sz w:val="40"/>
          <w:szCs w:val="40"/>
        </w:rPr>
        <w:t>...</w:t>
      </w:r>
      <w:r w:rsidR="003F0760">
        <w:rPr>
          <w:rFonts w:ascii="Arial" w:hAnsi="Arial" w:cs="Arial"/>
          <w:sz w:val="40"/>
          <w:szCs w:val="40"/>
        </w:rPr>
        <w:t>1</w:t>
      </w:r>
    </w:p>
    <w:p w14:paraId="65067939" w14:textId="77777777" w:rsidR="00BB2B9F" w:rsidRDefault="00BB2B9F">
      <w:pPr>
        <w:pStyle w:val="ListParagraph"/>
        <w:jc w:val="left"/>
        <w:rPr>
          <w:rFonts w:ascii="Arial" w:hAnsi="Arial" w:cs="Arial"/>
          <w:sz w:val="40"/>
          <w:szCs w:val="40"/>
        </w:rPr>
      </w:pPr>
    </w:p>
    <w:p w14:paraId="6506793A" w14:textId="77777777" w:rsidR="00BB2B9F" w:rsidRDefault="00BB2B9F">
      <w:pPr>
        <w:pStyle w:val="ListParagraph"/>
        <w:jc w:val="left"/>
        <w:rPr>
          <w:rFonts w:ascii="Arial" w:hAnsi="Arial" w:cs="Arial"/>
          <w:sz w:val="40"/>
          <w:szCs w:val="40"/>
        </w:rPr>
      </w:pPr>
    </w:p>
    <w:p w14:paraId="6506793B" w14:textId="34D01F9C" w:rsidR="00BB2B9F" w:rsidRDefault="00524630">
      <w:pPr>
        <w:pStyle w:val="ListParagraph"/>
        <w:numPr>
          <w:ilvl w:val="0"/>
          <w:numId w:val="4"/>
        </w:numPr>
        <w:jc w:val="left"/>
        <w:rPr>
          <w:rFonts w:ascii="Arial" w:hAnsi="Arial" w:cs="Arial"/>
          <w:sz w:val="40"/>
          <w:szCs w:val="40"/>
        </w:rPr>
      </w:pPr>
      <w:r>
        <w:rPr>
          <w:rFonts w:ascii="Arial" w:hAnsi="Arial" w:cs="Arial"/>
          <w:sz w:val="40"/>
          <w:szCs w:val="40"/>
        </w:rPr>
        <w:t xml:space="preserve"> </w:t>
      </w:r>
      <w:r>
        <w:rPr>
          <w:rFonts w:ascii="Arial" w:hAnsi="Arial" w:cs="Arial"/>
          <w:sz w:val="44"/>
          <w:szCs w:val="44"/>
        </w:rPr>
        <w:t>Models of communication</w:t>
      </w:r>
      <w:r>
        <w:rPr>
          <w:rFonts w:ascii="Arial" w:hAnsi="Arial" w:cs="Arial"/>
          <w:sz w:val="40"/>
          <w:szCs w:val="40"/>
        </w:rPr>
        <w:t>………………</w:t>
      </w:r>
      <w:r w:rsidR="00402B33">
        <w:rPr>
          <w:rFonts w:ascii="Arial" w:hAnsi="Arial" w:cs="Arial"/>
          <w:sz w:val="40"/>
          <w:szCs w:val="40"/>
        </w:rPr>
        <w:t>…</w:t>
      </w:r>
      <w:r>
        <w:rPr>
          <w:rFonts w:ascii="Arial" w:hAnsi="Arial" w:cs="Arial"/>
          <w:sz w:val="40"/>
          <w:szCs w:val="40"/>
        </w:rPr>
        <w:t>2-</w:t>
      </w:r>
      <w:r w:rsidR="00402B33">
        <w:rPr>
          <w:rFonts w:ascii="Arial" w:hAnsi="Arial" w:cs="Arial"/>
          <w:sz w:val="40"/>
          <w:szCs w:val="40"/>
        </w:rPr>
        <w:t>5</w:t>
      </w:r>
    </w:p>
    <w:p w14:paraId="6506793C" w14:textId="77777777" w:rsidR="00BB2B9F" w:rsidRDefault="00BB2B9F">
      <w:pPr>
        <w:pStyle w:val="ListParagraph"/>
        <w:jc w:val="left"/>
        <w:rPr>
          <w:rFonts w:ascii="Arial" w:hAnsi="Arial" w:cs="Arial"/>
          <w:sz w:val="40"/>
          <w:szCs w:val="40"/>
        </w:rPr>
      </w:pPr>
    </w:p>
    <w:p w14:paraId="6506793D" w14:textId="302E5496" w:rsidR="00BB2B9F" w:rsidRDefault="00524630">
      <w:pPr>
        <w:jc w:val="left"/>
        <w:rPr>
          <w:rFonts w:ascii="Arial" w:hAnsi="Arial" w:cs="Arial"/>
          <w:sz w:val="40"/>
          <w:szCs w:val="40"/>
        </w:rPr>
      </w:pPr>
      <w:r w:rsidRPr="002E1037">
        <w:rPr>
          <w:rFonts w:ascii="Arial" w:hAnsi="Arial" w:cs="Arial"/>
          <w:color w:val="2E74B5" w:themeColor="accent5" w:themeShade="BF"/>
          <w:sz w:val="40"/>
          <w:szCs w:val="40"/>
        </w:rPr>
        <w:t xml:space="preserve">       2.1 </w:t>
      </w:r>
      <w:r>
        <w:rPr>
          <w:rFonts w:ascii="Arial" w:hAnsi="Arial" w:cs="Arial"/>
          <w:sz w:val="40"/>
          <w:szCs w:val="40"/>
        </w:rPr>
        <w:t>Shannon-Weaver………………………...</w:t>
      </w:r>
      <w:r w:rsidR="00402B33">
        <w:rPr>
          <w:rFonts w:ascii="Arial" w:hAnsi="Arial" w:cs="Arial"/>
          <w:sz w:val="40"/>
          <w:szCs w:val="40"/>
        </w:rPr>
        <w:t>..</w:t>
      </w:r>
      <w:r>
        <w:rPr>
          <w:rFonts w:ascii="Arial" w:hAnsi="Arial" w:cs="Arial"/>
          <w:sz w:val="40"/>
          <w:szCs w:val="40"/>
        </w:rPr>
        <w:t>2</w:t>
      </w:r>
    </w:p>
    <w:p w14:paraId="6506793E" w14:textId="402C4345" w:rsidR="00BB2B9F" w:rsidRDefault="00524630">
      <w:pPr>
        <w:jc w:val="left"/>
        <w:rPr>
          <w:rFonts w:ascii="Arial" w:hAnsi="Arial" w:cs="Arial"/>
          <w:sz w:val="40"/>
          <w:szCs w:val="40"/>
        </w:rPr>
      </w:pPr>
      <w:r w:rsidRPr="002E1037">
        <w:rPr>
          <w:rFonts w:ascii="Arial" w:hAnsi="Arial" w:cs="Arial"/>
          <w:color w:val="2E74B5" w:themeColor="accent5" w:themeShade="BF"/>
          <w:sz w:val="40"/>
          <w:szCs w:val="40"/>
        </w:rPr>
        <w:t xml:space="preserve">       2.2 </w:t>
      </w:r>
      <w:r>
        <w:rPr>
          <w:rFonts w:ascii="Arial" w:hAnsi="Arial" w:cs="Arial"/>
          <w:sz w:val="40"/>
          <w:szCs w:val="40"/>
        </w:rPr>
        <w:t>Schramm………………………...………</w:t>
      </w:r>
      <w:r w:rsidR="00A77E6B">
        <w:rPr>
          <w:rFonts w:ascii="Arial" w:hAnsi="Arial" w:cs="Arial"/>
          <w:sz w:val="40"/>
          <w:szCs w:val="40"/>
        </w:rPr>
        <w:t>...</w:t>
      </w:r>
      <w:r w:rsidR="00402B33">
        <w:rPr>
          <w:rFonts w:ascii="Arial" w:hAnsi="Arial" w:cs="Arial"/>
          <w:sz w:val="40"/>
          <w:szCs w:val="40"/>
        </w:rPr>
        <w:t>.</w:t>
      </w:r>
      <w:r>
        <w:rPr>
          <w:rFonts w:ascii="Arial" w:hAnsi="Arial" w:cs="Arial"/>
          <w:sz w:val="40"/>
          <w:szCs w:val="40"/>
        </w:rPr>
        <w:t>3</w:t>
      </w:r>
    </w:p>
    <w:p w14:paraId="6506793F" w14:textId="024C74EE" w:rsidR="00BB2B9F" w:rsidRDefault="00524630">
      <w:pPr>
        <w:jc w:val="left"/>
        <w:rPr>
          <w:rFonts w:ascii="Arial" w:hAnsi="Arial" w:cs="Arial"/>
          <w:sz w:val="40"/>
          <w:szCs w:val="40"/>
        </w:rPr>
      </w:pPr>
      <w:r>
        <w:rPr>
          <w:rFonts w:ascii="Arial" w:hAnsi="Arial" w:cs="Arial"/>
          <w:sz w:val="40"/>
          <w:szCs w:val="40"/>
        </w:rPr>
        <w:t xml:space="preserve">       </w:t>
      </w:r>
      <w:r w:rsidRPr="00703469">
        <w:rPr>
          <w:rFonts w:ascii="Arial" w:hAnsi="Arial" w:cs="Arial"/>
          <w:color w:val="0070C0"/>
          <w:sz w:val="40"/>
          <w:szCs w:val="40"/>
        </w:rPr>
        <w:t xml:space="preserve">2.3 </w:t>
      </w:r>
      <w:r>
        <w:rPr>
          <w:rFonts w:ascii="Arial" w:hAnsi="Arial" w:cs="Arial"/>
          <w:sz w:val="40"/>
          <w:szCs w:val="40"/>
        </w:rPr>
        <w:t>Berlo…………………………………….…</w:t>
      </w:r>
      <w:r w:rsidR="00402B33">
        <w:rPr>
          <w:rFonts w:ascii="Arial" w:hAnsi="Arial" w:cs="Arial"/>
          <w:sz w:val="40"/>
          <w:szCs w:val="40"/>
        </w:rPr>
        <w:t>..</w:t>
      </w:r>
      <w:r>
        <w:rPr>
          <w:rFonts w:ascii="Arial" w:hAnsi="Arial" w:cs="Arial"/>
          <w:sz w:val="40"/>
          <w:szCs w:val="40"/>
        </w:rPr>
        <w:t>4</w:t>
      </w:r>
    </w:p>
    <w:p w14:paraId="65067940" w14:textId="77777777" w:rsidR="00BB2B9F" w:rsidRDefault="00BB2B9F">
      <w:pPr>
        <w:jc w:val="left"/>
        <w:rPr>
          <w:rFonts w:ascii="Arial" w:hAnsi="Arial" w:cs="Arial"/>
          <w:sz w:val="40"/>
          <w:szCs w:val="40"/>
        </w:rPr>
      </w:pPr>
    </w:p>
    <w:p w14:paraId="65067941" w14:textId="2B818B76" w:rsidR="00BB2B9F" w:rsidRDefault="00524630">
      <w:pPr>
        <w:pStyle w:val="ListParagraph"/>
        <w:numPr>
          <w:ilvl w:val="0"/>
          <w:numId w:val="4"/>
        </w:numPr>
        <w:jc w:val="left"/>
        <w:rPr>
          <w:rFonts w:ascii="Arial" w:hAnsi="Arial" w:cs="Arial"/>
          <w:sz w:val="40"/>
          <w:szCs w:val="40"/>
        </w:rPr>
      </w:pPr>
      <w:r>
        <w:rPr>
          <w:rFonts w:ascii="Arial" w:hAnsi="Arial" w:cs="Arial"/>
          <w:sz w:val="44"/>
          <w:szCs w:val="44"/>
        </w:rPr>
        <w:t>Communication skills</w:t>
      </w:r>
      <w:r>
        <w:rPr>
          <w:rFonts w:ascii="Arial" w:hAnsi="Arial" w:cs="Arial"/>
          <w:sz w:val="40"/>
          <w:szCs w:val="40"/>
        </w:rPr>
        <w:t>……………………</w:t>
      </w:r>
      <w:r w:rsidR="00A77E6B">
        <w:rPr>
          <w:rFonts w:ascii="Arial" w:hAnsi="Arial" w:cs="Arial"/>
          <w:sz w:val="40"/>
          <w:szCs w:val="40"/>
        </w:rPr>
        <w:t>..</w:t>
      </w:r>
      <w:r w:rsidR="00402B33">
        <w:rPr>
          <w:rFonts w:ascii="Arial" w:hAnsi="Arial" w:cs="Arial"/>
          <w:sz w:val="40"/>
          <w:szCs w:val="40"/>
        </w:rPr>
        <w:t>...</w:t>
      </w:r>
      <w:r>
        <w:rPr>
          <w:rFonts w:ascii="Arial" w:hAnsi="Arial" w:cs="Arial"/>
          <w:sz w:val="40"/>
          <w:szCs w:val="40"/>
        </w:rPr>
        <w:t>5</w:t>
      </w:r>
    </w:p>
    <w:p w14:paraId="65067942" w14:textId="77777777" w:rsidR="00BB2B9F" w:rsidRDefault="00BB2B9F">
      <w:pPr>
        <w:pStyle w:val="ListParagraph"/>
        <w:jc w:val="left"/>
        <w:rPr>
          <w:rFonts w:ascii="Arial" w:hAnsi="Arial" w:cs="Arial"/>
          <w:sz w:val="40"/>
          <w:szCs w:val="40"/>
        </w:rPr>
      </w:pPr>
    </w:p>
    <w:p w14:paraId="65067943" w14:textId="23CFF0C8" w:rsidR="00BB2B9F" w:rsidRDefault="00524630">
      <w:pPr>
        <w:jc w:val="left"/>
        <w:rPr>
          <w:rFonts w:ascii="Arial" w:hAnsi="Arial" w:cs="Arial"/>
          <w:sz w:val="40"/>
          <w:szCs w:val="40"/>
        </w:rPr>
      </w:pPr>
      <w:r>
        <w:rPr>
          <w:rFonts w:ascii="Arial" w:hAnsi="Arial" w:cs="Arial"/>
          <w:sz w:val="40"/>
          <w:szCs w:val="40"/>
        </w:rPr>
        <w:t xml:space="preserve">       </w:t>
      </w:r>
      <w:r w:rsidRPr="00703469">
        <w:rPr>
          <w:rFonts w:ascii="Arial" w:hAnsi="Arial" w:cs="Arial"/>
          <w:color w:val="0070C0"/>
          <w:sz w:val="40"/>
          <w:szCs w:val="40"/>
        </w:rPr>
        <w:t xml:space="preserve">3.1 </w:t>
      </w:r>
      <w:r>
        <w:rPr>
          <w:rFonts w:ascii="Arial" w:hAnsi="Arial" w:cs="Arial"/>
          <w:sz w:val="40"/>
          <w:szCs w:val="40"/>
        </w:rPr>
        <w:t>Verbal………………………………………</w:t>
      </w:r>
      <w:r w:rsidR="00402B33">
        <w:rPr>
          <w:rFonts w:ascii="Arial" w:hAnsi="Arial" w:cs="Arial"/>
          <w:sz w:val="40"/>
          <w:szCs w:val="40"/>
        </w:rPr>
        <w:t>.</w:t>
      </w:r>
      <w:r>
        <w:rPr>
          <w:rFonts w:ascii="Arial" w:hAnsi="Arial" w:cs="Arial"/>
          <w:sz w:val="40"/>
          <w:szCs w:val="40"/>
        </w:rPr>
        <w:t>5</w:t>
      </w:r>
    </w:p>
    <w:p w14:paraId="65067944" w14:textId="0B5FB4B5" w:rsidR="00BB2B9F" w:rsidRDefault="00524630">
      <w:pPr>
        <w:jc w:val="left"/>
        <w:rPr>
          <w:rFonts w:ascii="Arial" w:hAnsi="Arial" w:cs="Arial"/>
          <w:sz w:val="40"/>
          <w:szCs w:val="40"/>
        </w:rPr>
      </w:pPr>
      <w:r>
        <w:rPr>
          <w:rFonts w:ascii="Arial" w:hAnsi="Arial" w:cs="Arial"/>
          <w:sz w:val="40"/>
          <w:szCs w:val="40"/>
        </w:rPr>
        <w:t xml:space="preserve">       </w:t>
      </w:r>
      <w:r w:rsidRPr="00703469">
        <w:rPr>
          <w:rFonts w:ascii="Arial" w:hAnsi="Arial" w:cs="Arial"/>
          <w:color w:val="0070C0"/>
          <w:sz w:val="40"/>
          <w:szCs w:val="40"/>
        </w:rPr>
        <w:t xml:space="preserve">3.2 </w:t>
      </w:r>
      <w:r>
        <w:rPr>
          <w:rFonts w:ascii="Arial" w:hAnsi="Arial" w:cs="Arial"/>
          <w:sz w:val="40"/>
          <w:szCs w:val="40"/>
        </w:rPr>
        <w:t>Nonverbal………………………………</w:t>
      </w:r>
      <w:r w:rsidR="00A77E6B">
        <w:rPr>
          <w:rFonts w:ascii="Arial" w:hAnsi="Arial" w:cs="Arial"/>
          <w:sz w:val="40"/>
          <w:szCs w:val="40"/>
        </w:rPr>
        <w:t>..</w:t>
      </w:r>
      <w:r w:rsidR="00402B33">
        <w:rPr>
          <w:rFonts w:ascii="Arial" w:hAnsi="Arial" w:cs="Arial"/>
          <w:sz w:val="40"/>
          <w:szCs w:val="40"/>
        </w:rPr>
        <w:t>…6</w:t>
      </w:r>
    </w:p>
    <w:p w14:paraId="65067945" w14:textId="57AA382A" w:rsidR="00BB2B9F" w:rsidRDefault="00524630">
      <w:pPr>
        <w:jc w:val="left"/>
        <w:rPr>
          <w:rFonts w:ascii="Arial" w:hAnsi="Arial" w:cs="Arial"/>
          <w:sz w:val="40"/>
          <w:szCs w:val="40"/>
        </w:rPr>
      </w:pPr>
      <w:r>
        <w:rPr>
          <w:rFonts w:ascii="Arial" w:hAnsi="Arial" w:cs="Arial"/>
          <w:sz w:val="40"/>
          <w:szCs w:val="40"/>
        </w:rPr>
        <w:t xml:space="preserve">       </w:t>
      </w:r>
      <w:r w:rsidRPr="00703469">
        <w:rPr>
          <w:rFonts w:ascii="Arial" w:hAnsi="Arial" w:cs="Arial"/>
          <w:color w:val="0070C0"/>
          <w:sz w:val="40"/>
          <w:szCs w:val="40"/>
        </w:rPr>
        <w:t xml:space="preserve">3.3  </w:t>
      </w:r>
      <w:r>
        <w:rPr>
          <w:rFonts w:ascii="Arial" w:hAnsi="Arial" w:cs="Arial"/>
          <w:sz w:val="40"/>
          <w:szCs w:val="40"/>
        </w:rPr>
        <w:t>Listening…………………………………</w:t>
      </w:r>
      <w:r w:rsidR="00A77E6B">
        <w:rPr>
          <w:rFonts w:ascii="Arial" w:hAnsi="Arial" w:cs="Arial"/>
          <w:sz w:val="40"/>
          <w:szCs w:val="40"/>
        </w:rPr>
        <w:t>..</w:t>
      </w:r>
      <w:r w:rsidR="00402B33">
        <w:rPr>
          <w:rFonts w:ascii="Arial" w:hAnsi="Arial" w:cs="Arial"/>
          <w:sz w:val="40"/>
          <w:szCs w:val="40"/>
        </w:rPr>
        <w:t>.6</w:t>
      </w:r>
    </w:p>
    <w:p w14:paraId="65067946" w14:textId="4550CBCA" w:rsidR="00BB2B9F" w:rsidRDefault="00524630">
      <w:pPr>
        <w:jc w:val="left"/>
        <w:rPr>
          <w:rFonts w:ascii="Arial" w:hAnsi="Arial" w:cs="Arial"/>
          <w:sz w:val="40"/>
          <w:szCs w:val="40"/>
        </w:rPr>
      </w:pPr>
      <w:r>
        <w:rPr>
          <w:rFonts w:ascii="Arial" w:hAnsi="Arial" w:cs="Arial"/>
          <w:sz w:val="40"/>
          <w:szCs w:val="40"/>
        </w:rPr>
        <w:t xml:space="preserve">           </w:t>
      </w:r>
      <w:r w:rsidRPr="002E1037">
        <w:rPr>
          <w:rFonts w:ascii="Arial" w:hAnsi="Arial" w:cs="Arial"/>
          <w:color w:val="9CC2E5" w:themeColor="accent5" w:themeTint="99"/>
          <w:sz w:val="40"/>
          <w:szCs w:val="40"/>
        </w:rPr>
        <w:t xml:space="preserve">3.3.1 </w:t>
      </w:r>
      <w:r>
        <w:rPr>
          <w:rFonts w:ascii="Arial" w:hAnsi="Arial" w:cs="Arial"/>
          <w:sz w:val="32"/>
          <w:szCs w:val="32"/>
        </w:rPr>
        <w:t>Active listening</w:t>
      </w:r>
      <w:r>
        <w:rPr>
          <w:rFonts w:ascii="Arial" w:hAnsi="Arial" w:cs="Arial"/>
          <w:sz w:val="40"/>
          <w:szCs w:val="40"/>
        </w:rPr>
        <w:t>………………………</w:t>
      </w:r>
      <w:r w:rsidR="00A77E6B">
        <w:rPr>
          <w:rFonts w:ascii="Arial" w:hAnsi="Arial" w:cs="Arial"/>
          <w:sz w:val="40"/>
          <w:szCs w:val="40"/>
        </w:rPr>
        <w:t>…</w:t>
      </w:r>
      <w:r w:rsidR="00402B33">
        <w:rPr>
          <w:rFonts w:ascii="Arial" w:hAnsi="Arial" w:cs="Arial"/>
          <w:sz w:val="40"/>
          <w:szCs w:val="40"/>
        </w:rPr>
        <w:t>...6</w:t>
      </w:r>
    </w:p>
    <w:p w14:paraId="65067947" w14:textId="47A6DFDF" w:rsidR="00BB2B9F" w:rsidRDefault="00524630">
      <w:pPr>
        <w:jc w:val="left"/>
        <w:rPr>
          <w:rFonts w:ascii="Arial" w:hAnsi="Arial" w:cs="Arial"/>
          <w:sz w:val="40"/>
          <w:szCs w:val="40"/>
        </w:rPr>
      </w:pPr>
      <w:r>
        <w:rPr>
          <w:rFonts w:ascii="Arial" w:hAnsi="Arial" w:cs="Arial"/>
          <w:sz w:val="40"/>
          <w:szCs w:val="40"/>
        </w:rPr>
        <w:t xml:space="preserve">           </w:t>
      </w:r>
      <w:r w:rsidRPr="002E1037">
        <w:rPr>
          <w:rFonts w:ascii="Arial" w:hAnsi="Arial" w:cs="Arial"/>
          <w:color w:val="9CC2E5" w:themeColor="accent5" w:themeTint="99"/>
          <w:sz w:val="40"/>
          <w:szCs w:val="40"/>
        </w:rPr>
        <w:t xml:space="preserve">3.3.2 </w:t>
      </w:r>
      <w:r>
        <w:rPr>
          <w:rFonts w:ascii="Arial" w:hAnsi="Arial" w:cs="Arial"/>
          <w:sz w:val="32"/>
          <w:szCs w:val="32"/>
        </w:rPr>
        <w:t>Empathetic listening</w:t>
      </w:r>
      <w:r>
        <w:rPr>
          <w:rFonts w:ascii="Arial" w:hAnsi="Arial" w:cs="Arial"/>
          <w:sz w:val="40"/>
          <w:szCs w:val="40"/>
        </w:rPr>
        <w:t>………………........</w:t>
      </w:r>
      <w:r w:rsidR="00402B33">
        <w:rPr>
          <w:rFonts w:ascii="Arial" w:hAnsi="Arial" w:cs="Arial"/>
          <w:sz w:val="40"/>
          <w:szCs w:val="40"/>
        </w:rPr>
        <w:t>...7</w:t>
      </w:r>
    </w:p>
    <w:p w14:paraId="65067948" w14:textId="77777777" w:rsidR="00BB2B9F" w:rsidRDefault="00BB2B9F"/>
    <w:p w14:paraId="58C08E9E" w14:textId="200B1A77" w:rsidR="0037109C" w:rsidRDefault="00524630">
      <w:pPr>
        <w:jc w:val="left"/>
        <w:rPr>
          <w:rFonts w:ascii="Arial" w:hAnsi="Arial" w:cs="Arial"/>
          <w:sz w:val="40"/>
          <w:szCs w:val="40"/>
        </w:rPr>
      </w:pPr>
      <w:r>
        <w:rPr>
          <w:rFonts w:ascii="Arial" w:hAnsi="Arial" w:cs="Arial"/>
          <w:sz w:val="40"/>
          <w:szCs w:val="40"/>
        </w:rPr>
        <w:t xml:space="preserve">   </w:t>
      </w:r>
      <w:r w:rsidRPr="00703469">
        <w:rPr>
          <w:rFonts w:ascii="Arial" w:hAnsi="Arial" w:cs="Arial"/>
          <w:color w:val="0070C0"/>
          <w:sz w:val="40"/>
          <w:szCs w:val="40"/>
        </w:rPr>
        <w:t xml:space="preserve">4. </w:t>
      </w:r>
      <w:r>
        <w:rPr>
          <w:rFonts w:ascii="Arial" w:hAnsi="Arial" w:cs="Arial"/>
          <w:sz w:val="44"/>
          <w:szCs w:val="44"/>
        </w:rPr>
        <w:t>Conclusion</w:t>
      </w:r>
      <w:r>
        <w:rPr>
          <w:rFonts w:ascii="Arial" w:hAnsi="Arial" w:cs="Arial"/>
          <w:sz w:val="40"/>
          <w:szCs w:val="40"/>
        </w:rPr>
        <w:t>…………………………………..</w:t>
      </w:r>
      <w:r w:rsidR="00402B33">
        <w:rPr>
          <w:rFonts w:ascii="Arial" w:hAnsi="Arial" w:cs="Arial"/>
          <w:sz w:val="40"/>
          <w:szCs w:val="40"/>
        </w:rPr>
        <w:t>...</w:t>
      </w:r>
      <w:r>
        <w:rPr>
          <w:rFonts w:ascii="Arial" w:hAnsi="Arial" w:cs="Arial"/>
          <w:sz w:val="40"/>
          <w:szCs w:val="40"/>
        </w:rPr>
        <w:t>7</w:t>
      </w:r>
    </w:p>
    <w:p w14:paraId="650307E4" w14:textId="77777777" w:rsidR="007B7D38" w:rsidRDefault="007B7D38" w:rsidP="007B7D38">
      <w:pPr>
        <w:jc w:val="left"/>
        <w:rPr>
          <w:rFonts w:ascii="Arial" w:hAnsi="Arial" w:cs="Arial"/>
          <w:sz w:val="40"/>
          <w:szCs w:val="40"/>
        </w:rPr>
      </w:pPr>
    </w:p>
    <w:p w14:paraId="5DA0D137" w14:textId="7A914BB6" w:rsidR="00E102EC" w:rsidRPr="00997510" w:rsidRDefault="003648EC" w:rsidP="007B7D38">
      <w:pPr>
        <w:jc w:val="left"/>
        <w:rPr>
          <w:rFonts w:ascii="Arial" w:hAnsi="Arial" w:cs="Arial"/>
          <w:color w:val="0070C0"/>
          <w:sz w:val="40"/>
          <w:szCs w:val="40"/>
        </w:rPr>
      </w:pPr>
      <w:r>
        <w:rPr>
          <w:rFonts w:ascii="Arial" w:hAnsi="Arial" w:cs="Arial"/>
          <w:color w:val="0070C0"/>
          <w:sz w:val="40"/>
          <w:szCs w:val="40"/>
        </w:rPr>
        <w:t xml:space="preserve">   5. </w:t>
      </w:r>
      <w:r w:rsidRPr="003648EC">
        <w:rPr>
          <w:rFonts w:ascii="Arial" w:hAnsi="Arial" w:cs="Arial"/>
          <w:sz w:val="44"/>
          <w:szCs w:val="44"/>
        </w:rPr>
        <w:t>References</w:t>
      </w:r>
      <w:r>
        <w:rPr>
          <w:rFonts w:ascii="Arial" w:hAnsi="Arial" w:cs="Arial"/>
          <w:sz w:val="44"/>
          <w:szCs w:val="44"/>
        </w:rPr>
        <w:t>……………………………</w:t>
      </w:r>
      <w:r w:rsidR="00A77E6B">
        <w:rPr>
          <w:rFonts w:ascii="Arial" w:hAnsi="Arial" w:cs="Arial"/>
          <w:sz w:val="44"/>
          <w:szCs w:val="44"/>
        </w:rPr>
        <w:t>...</w:t>
      </w:r>
      <w:r>
        <w:rPr>
          <w:rFonts w:ascii="Arial" w:hAnsi="Arial" w:cs="Arial"/>
          <w:sz w:val="44"/>
          <w:szCs w:val="44"/>
        </w:rPr>
        <w:t>…8</w:t>
      </w:r>
    </w:p>
    <w:p w14:paraId="6506794A" w14:textId="77777777" w:rsidR="00BB2B9F" w:rsidRDefault="00BB2B9F">
      <w:pPr>
        <w:jc w:val="left"/>
        <w:rPr>
          <w:rFonts w:ascii="Arial" w:hAnsi="Arial" w:cs="Arial"/>
          <w:sz w:val="40"/>
          <w:szCs w:val="40"/>
        </w:rPr>
      </w:pPr>
    </w:p>
    <w:p w14:paraId="6506794B" w14:textId="77777777" w:rsidR="00BB2B9F" w:rsidRDefault="00BB2B9F">
      <w:pPr>
        <w:jc w:val="left"/>
        <w:rPr>
          <w:rFonts w:ascii="Arial" w:hAnsi="Arial" w:cs="Arial"/>
          <w:sz w:val="40"/>
          <w:szCs w:val="40"/>
        </w:rPr>
      </w:pPr>
    </w:p>
    <w:p w14:paraId="6506794C" w14:textId="03D93D81" w:rsidR="00BB2B9F" w:rsidRDefault="00BB2B9F">
      <w:pPr>
        <w:jc w:val="left"/>
        <w:rPr>
          <w:rFonts w:ascii="Arial" w:hAnsi="Arial" w:cs="Arial"/>
          <w:sz w:val="40"/>
          <w:szCs w:val="40"/>
        </w:rPr>
      </w:pPr>
    </w:p>
    <w:p w14:paraId="6506794D" w14:textId="77777777" w:rsidR="00BB2B9F" w:rsidRDefault="00BB2B9F">
      <w:pPr>
        <w:jc w:val="left"/>
        <w:rPr>
          <w:rFonts w:ascii="Arial" w:hAnsi="Arial" w:cs="Arial"/>
          <w:sz w:val="40"/>
          <w:szCs w:val="40"/>
        </w:rPr>
      </w:pPr>
    </w:p>
    <w:p w14:paraId="579966DB" w14:textId="2661FE9E" w:rsidR="00502D00" w:rsidRDefault="00524630" w:rsidP="00B6259A">
      <w:pPr>
        <w:pStyle w:val="ListParagraph"/>
        <w:numPr>
          <w:ilvl w:val="0"/>
          <w:numId w:val="2"/>
        </w:numPr>
        <w:jc w:val="left"/>
        <w:rPr>
          <w:rFonts w:ascii="Arial" w:hAnsi="Arial" w:cs="Arial"/>
          <w:sz w:val="56"/>
          <w:szCs w:val="56"/>
        </w:rPr>
      </w:pPr>
      <w:r>
        <w:rPr>
          <w:rFonts w:ascii="Arial" w:hAnsi="Arial" w:cs="Arial"/>
          <w:sz w:val="56"/>
          <w:szCs w:val="56"/>
        </w:rPr>
        <w:t>Introduction.</w:t>
      </w:r>
    </w:p>
    <w:p w14:paraId="1871ABF9" w14:textId="77777777" w:rsidR="00B6259A" w:rsidRPr="00B6259A" w:rsidRDefault="00B6259A" w:rsidP="00B6259A">
      <w:pPr>
        <w:pStyle w:val="ListParagraph"/>
        <w:ind w:left="1146"/>
        <w:jc w:val="left"/>
        <w:rPr>
          <w:rFonts w:ascii="Arial" w:hAnsi="Arial" w:cs="Arial"/>
          <w:sz w:val="56"/>
          <w:szCs w:val="56"/>
        </w:rPr>
      </w:pPr>
    </w:p>
    <w:p w14:paraId="65067950" w14:textId="451616FA" w:rsidR="00BB2B9F" w:rsidRDefault="00524630" w:rsidP="00EA1B5E">
      <w:pPr>
        <w:spacing w:line="360" w:lineRule="auto"/>
        <w:ind w:right="0"/>
        <w:rPr>
          <w:rFonts w:ascii="Arial" w:hAnsi="Arial" w:cs="Arial"/>
        </w:rPr>
      </w:pPr>
      <w:r>
        <w:rPr>
          <w:rFonts w:ascii="Arial" w:hAnsi="Arial" w:cs="Arial"/>
        </w:rPr>
        <w:t xml:space="preserve"> A lot of changes happends in the last decade but communication has been used from the beginning of the human life and everyone can see the importance, and the speed, that communication is acquiring in these times, thanks to globalization and the common staging of the world. We can define communication as the act of give, receive and share information by words talked, wrote, read or listened and is probably the most important life skill. In </w:t>
      </w:r>
      <w:r w:rsidR="00BC4CB3">
        <w:rPr>
          <w:rFonts w:ascii="Arial" w:hAnsi="Arial" w:cs="Arial"/>
        </w:rPr>
        <w:t>other</w:t>
      </w:r>
      <w:r>
        <w:rPr>
          <w:rFonts w:ascii="Arial" w:hAnsi="Arial" w:cs="Arial"/>
        </w:rPr>
        <w:t xml:space="preserve"> words, it is the bridge between one person with each other through an interchange of information and understanding of each other. </w:t>
      </w:r>
    </w:p>
    <w:p w14:paraId="65067951" w14:textId="77777777" w:rsidR="00BB2B9F" w:rsidRDefault="00524630" w:rsidP="00EA1B5E">
      <w:pPr>
        <w:spacing w:line="360" w:lineRule="auto"/>
        <w:ind w:right="0"/>
        <w:rPr>
          <w:rFonts w:ascii="Arial" w:hAnsi="Arial" w:cs="Arial"/>
        </w:rPr>
      </w:pPr>
      <w:r>
        <w:rPr>
          <w:rFonts w:ascii="Arial" w:hAnsi="Arial" w:cs="Arial"/>
        </w:rPr>
        <w:t xml:space="preserve"> Good communication is essential to understand and be understood in all areas, especially in teamwork where, by definition, a group of people come together and work, cooperating and seeking the same goal: sharing ideas, looking for solutions and understanding different points of view. The flow of information in a team has to be continuous, from botton to top (vertical, horizontal and diagonal communication between differents hierarchies), flowing as clearer and easier as we can, avoiding difficult words and hard to understand sentencies. Everyone of them must keep informed and updated constantly for the sake of the effectivity on cooperation. For this, it is necessary to develop critical thinking (learn to listen from their reality in addition to ours) which will serve as a tool to understand the message that is transmitted to us, taking into account who and in what situation. Only in this way can we analyze and evaluate what has been said with a broader perspective. Dialogue implies discussion, being the discussion of ideas necessary to argue in a solid way the why of these, in order to reach agreements that benefit everyone. That means a good team worker understands the importance of building a human relationship and does not strive to impose their ideas but to enrich them through the contributions of all team members and they recognize when someone contributes winning ideas.</w:t>
      </w:r>
    </w:p>
    <w:p w14:paraId="65067952" w14:textId="578DB0F7" w:rsidR="00BB2B9F" w:rsidRDefault="00524630" w:rsidP="00EA1B5E">
      <w:pPr>
        <w:spacing w:line="360" w:lineRule="auto"/>
        <w:ind w:right="0"/>
        <w:rPr>
          <w:rFonts w:ascii="Arial" w:hAnsi="Arial" w:cs="Arial"/>
        </w:rPr>
      </w:pPr>
      <w:r>
        <w:rPr>
          <w:rFonts w:ascii="Arial" w:hAnsi="Arial" w:cs="Arial"/>
        </w:rPr>
        <w:t xml:space="preserve"> In this report we can see de different models of communication and the different types of communication skills. Showing </w:t>
      </w:r>
      <w:r w:rsidR="008B63B9">
        <w:rPr>
          <w:rFonts w:ascii="Arial" w:hAnsi="Arial" w:cs="Arial"/>
        </w:rPr>
        <w:t>the prior studies as well</w:t>
      </w:r>
      <w:r>
        <w:rPr>
          <w:rFonts w:ascii="Arial" w:hAnsi="Arial" w:cs="Arial"/>
        </w:rPr>
        <w:t>, comparing them with known cases of study and some events based on own experiences</w:t>
      </w:r>
      <w:r w:rsidR="008B63B9">
        <w:rPr>
          <w:rFonts w:ascii="Arial" w:hAnsi="Arial" w:cs="Arial"/>
        </w:rPr>
        <w:t>.</w:t>
      </w:r>
    </w:p>
    <w:p w14:paraId="06395DE8" w14:textId="1954C78D" w:rsidR="008B63B9" w:rsidRDefault="008B63B9">
      <w:pPr>
        <w:spacing w:line="360" w:lineRule="auto"/>
        <w:jc w:val="left"/>
        <w:rPr>
          <w:rFonts w:ascii="Arial" w:hAnsi="Arial" w:cs="Arial"/>
        </w:rPr>
      </w:pPr>
    </w:p>
    <w:p w14:paraId="647834FA" w14:textId="77777777" w:rsidR="00502D00" w:rsidRDefault="00502D00">
      <w:pPr>
        <w:spacing w:line="360" w:lineRule="auto"/>
        <w:jc w:val="left"/>
        <w:rPr>
          <w:rFonts w:ascii="Arial" w:hAnsi="Arial" w:cs="Arial"/>
        </w:rPr>
      </w:pPr>
    </w:p>
    <w:p w14:paraId="65067954" w14:textId="23FDC47D" w:rsidR="00BB2B9F" w:rsidRDefault="00BB2B9F">
      <w:pPr>
        <w:jc w:val="left"/>
        <w:rPr>
          <w:rFonts w:ascii="Arial" w:hAnsi="Arial" w:cs="Arial"/>
        </w:rPr>
      </w:pPr>
    </w:p>
    <w:p w14:paraId="69A91729" w14:textId="77777777" w:rsidR="00EA1B5E" w:rsidRDefault="00EA1B5E">
      <w:pPr>
        <w:jc w:val="left"/>
        <w:rPr>
          <w:rFonts w:ascii="Arial" w:hAnsi="Arial" w:cs="Arial"/>
        </w:rPr>
      </w:pPr>
    </w:p>
    <w:p w14:paraId="6CCE04F3" w14:textId="77777777" w:rsidR="00BC4CB3" w:rsidRDefault="00BC4CB3">
      <w:pPr>
        <w:jc w:val="left"/>
        <w:rPr>
          <w:rFonts w:ascii="Arial" w:hAnsi="Arial" w:cs="Arial"/>
        </w:rPr>
      </w:pPr>
    </w:p>
    <w:p w14:paraId="65067955" w14:textId="77777777" w:rsidR="00BB2B9F" w:rsidRDefault="00BB2B9F">
      <w:pPr>
        <w:jc w:val="left"/>
        <w:rPr>
          <w:rFonts w:ascii="Arial" w:hAnsi="Arial" w:cs="Arial"/>
        </w:rPr>
      </w:pPr>
    </w:p>
    <w:p w14:paraId="65067956" w14:textId="77777777" w:rsidR="00BB2B9F" w:rsidRDefault="00524630">
      <w:pPr>
        <w:jc w:val="left"/>
        <w:rPr>
          <w:rFonts w:ascii="Arial" w:hAnsi="Arial" w:cs="Arial"/>
          <w:b/>
        </w:rPr>
      </w:pPr>
      <w:r>
        <w:rPr>
          <w:rFonts w:ascii="Arial" w:hAnsi="Arial" w:cs="Arial"/>
          <w:b/>
        </w:rPr>
        <w:t xml:space="preserve">                                                                            -1-</w:t>
      </w:r>
    </w:p>
    <w:p w14:paraId="65067957" w14:textId="77777777" w:rsidR="00BB2B9F" w:rsidRDefault="00524630">
      <w:pPr>
        <w:jc w:val="left"/>
        <w:rPr>
          <w:rFonts w:ascii="Arial" w:hAnsi="Arial" w:cs="Arial"/>
          <w:sz w:val="56"/>
          <w:szCs w:val="56"/>
        </w:rPr>
      </w:pPr>
      <w:r>
        <w:rPr>
          <w:rFonts w:ascii="Arial" w:hAnsi="Arial" w:cs="Arial"/>
          <w:sz w:val="56"/>
          <w:szCs w:val="56"/>
        </w:rPr>
        <w:lastRenderedPageBreak/>
        <w:t xml:space="preserve">   </w:t>
      </w:r>
    </w:p>
    <w:p w14:paraId="65067958" w14:textId="5C5258E2" w:rsidR="00BB2B9F" w:rsidRDefault="002E1037">
      <w:pPr>
        <w:jc w:val="left"/>
        <w:rPr>
          <w:rFonts w:ascii="Arial" w:hAnsi="Arial" w:cs="Arial"/>
          <w:sz w:val="56"/>
          <w:szCs w:val="56"/>
        </w:rPr>
      </w:pPr>
      <w:r>
        <w:rPr>
          <w:rFonts w:ascii="Arial" w:hAnsi="Arial" w:cs="Arial"/>
          <w:color w:val="0070C0"/>
          <w:sz w:val="56"/>
          <w:szCs w:val="56"/>
        </w:rPr>
        <w:t xml:space="preserve">   </w:t>
      </w:r>
      <w:r w:rsidR="00524630" w:rsidRPr="002E1037">
        <w:rPr>
          <w:rFonts w:ascii="Arial" w:hAnsi="Arial" w:cs="Arial"/>
          <w:color w:val="1F4E79" w:themeColor="accent5" w:themeShade="80"/>
          <w:sz w:val="56"/>
          <w:szCs w:val="56"/>
        </w:rPr>
        <w:t>2. </w:t>
      </w:r>
      <w:r w:rsidR="00524630">
        <w:rPr>
          <w:rFonts w:ascii="Arial" w:hAnsi="Arial" w:cs="Arial"/>
          <w:sz w:val="56"/>
          <w:szCs w:val="56"/>
        </w:rPr>
        <w:t>Models of communication</w:t>
      </w:r>
    </w:p>
    <w:p w14:paraId="65067959" w14:textId="77777777" w:rsidR="00BB2B9F" w:rsidRDefault="00BB2B9F">
      <w:pPr>
        <w:spacing w:before="0" w:after="0"/>
        <w:ind w:right="0"/>
        <w:jc w:val="left"/>
        <w:rPr>
          <w:rFonts w:ascii="Segoe UI" w:eastAsia="Times New Roman" w:hAnsi="Segoe UI" w:cs="Segoe UI"/>
          <w:sz w:val="18"/>
          <w:szCs w:val="18"/>
          <w:lang w:val="en-US" w:eastAsia="en-GB"/>
        </w:rPr>
      </w:pPr>
    </w:p>
    <w:p w14:paraId="6506795A" w14:textId="77777777" w:rsidR="00BB2B9F" w:rsidRDefault="00524630">
      <w:pPr>
        <w:spacing w:before="0" w:after="0"/>
        <w:ind w:right="0"/>
        <w:jc w:val="left"/>
        <w:rPr>
          <w:rFonts w:ascii="Arial" w:eastAsia="Times New Roman" w:hAnsi="Arial" w:cs="Arial"/>
          <w:sz w:val="40"/>
          <w:szCs w:val="40"/>
          <w:lang w:val="en-US" w:eastAsia="en-GB"/>
        </w:rPr>
      </w:pPr>
      <w:r>
        <w:rPr>
          <w:rFonts w:ascii="Arial" w:eastAsia="Times New Roman" w:hAnsi="Arial" w:cs="Arial"/>
          <w:b/>
          <w:sz w:val="40"/>
          <w:szCs w:val="40"/>
          <w:lang w:val="en-US" w:eastAsia="en-GB"/>
        </w:rPr>
        <w:t xml:space="preserve">        </w:t>
      </w:r>
      <w:r w:rsidRPr="002E1037">
        <w:rPr>
          <w:rFonts w:ascii="Arial" w:eastAsia="Times New Roman" w:hAnsi="Arial" w:cs="Arial"/>
          <w:color w:val="2E74B5" w:themeColor="accent5" w:themeShade="BF"/>
          <w:sz w:val="40"/>
          <w:szCs w:val="40"/>
          <w:lang w:val="en-US" w:eastAsia="en-GB"/>
        </w:rPr>
        <w:t>2.1</w:t>
      </w:r>
      <w:r w:rsidRPr="002E1037">
        <w:rPr>
          <w:rFonts w:ascii="Arial" w:eastAsia="Times New Roman" w:hAnsi="Arial" w:cs="Arial"/>
          <w:b/>
          <w:color w:val="2E74B5" w:themeColor="accent5" w:themeShade="BF"/>
          <w:sz w:val="40"/>
          <w:szCs w:val="40"/>
          <w:lang w:val="en-US" w:eastAsia="en-GB"/>
        </w:rPr>
        <w:t xml:space="preserve"> </w:t>
      </w:r>
      <w:r>
        <w:rPr>
          <w:rFonts w:ascii="Arial" w:eastAsia="Times New Roman" w:hAnsi="Arial" w:cs="Arial"/>
          <w:sz w:val="40"/>
          <w:szCs w:val="40"/>
          <w:lang w:val="en-US" w:eastAsia="en-GB"/>
        </w:rPr>
        <w:t>Shannon-Weaver. </w:t>
      </w:r>
    </w:p>
    <w:p w14:paraId="6506795B" w14:textId="77777777" w:rsidR="00BB2B9F" w:rsidRDefault="00524630">
      <w:pPr>
        <w:spacing w:before="0" w:after="0"/>
        <w:ind w:right="0"/>
        <w:jc w:val="left"/>
        <w:rPr>
          <w:rFonts w:ascii="Segoe UI" w:eastAsia="Times New Roman" w:hAnsi="Segoe UI" w:cs="Segoe UI"/>
          <w:sz w:val="18"/>
          <w:szCs w:val="18"/>
          <w:lang w:eastAsia="en-GB"/>
        </w:rPr>
      </w:pPr>
      <w:r>
        <w:rPr>
          <w:rFonts w:ascii="Arial" w:eastAsia="Times New Roman" w:hAnsi="Arial" w:cs="Arial"/>
          <w:lang w:eastAsia="en-GB"/>
        </w:rPr>
        <w:t> </w:t>
      </w:r>
    </w:p>
    <w:p w14:paraId="6506795C" w14:textId="2722379C" w:rsidR="00BB2B9F" w:rsidRDefault="00524630">
      <w:pPr>
        <w:spacing w:before="0" w:after="0" w:line="360" w:lineRule="auto"/>
        <w:ind w:right="0"/>
        <w:rPr>
          <w:rFonts w:ascii="Segoe UI" w:eastAsia="Times New Roman" w:hAnsi="Segoe UI" w:cs="Segoe UI"/>
          <w:sz w:val="18"/>
          <w:szCs w:val="18"/>
          <w:lang w:eastAsia="en-GB"/>
        </w:rPr>
      </w:pPr>
      <w:r>
        <w:rPr>
          <w:rFonts w:ascii="Arial" w:eastAsia="Times New Roman" w:hAnsi="Arial" w:cs="Arial"/>
          <w:lang w:val="en-US" w:eastAsia="en-GB"/>
        </w:rPr>
        <w:t xml:space="preserve"> Shannon-Weaver model is known as the 'mother of all models', based on prior attempts to stablish a model of communication (Schramm and Berlo). It was developed by two engineers of Bell Telephone Labs called Claude Shannon and Warren Weaver (1949), who were dedicated to </w:t>
      </w:r>
      <w:r w:rsidR="00466FDD">
        <w:rPr>
          <w:rFonts w:ascii="Arial" w:eastAsia="Times New Roman" w:hAnsi="Arial" w:cs="Arial"/>
          <w:lang w:val="en-US" w:eastAsia="en-GB"/>
        </w:rPr>
        <w:t>maximizing</w:t>
      </w:r>
      <w:r>
        <w:rPr>
          <w:rFonts w:ascii="Arial" w:eastAsia="Times New Roman" w:hAnsi="Arial" w:cs="Arial"/>
          <w:lang w:val="en-US" w:eastAsia="en-GB"/>
        </w:rPr>
        <w:t xml:space="preserve"> the efficiency of telephone cables and radio waves.</w:t>
      </w:r>
      <w:r>
        <w:rPr>
          <w:rFonts w:ascii="Arial" w:eastAsia="Times New Roman" w:hAnsi="Arial" w:cs="Arial"/>
          <w:lang w:eastAsia="en-GB"/>
        </w:rPr>
        <w:t> </w:t>
      </w:r>
    </w:p>
    <w:p w14:paraId="6506795D" w14:textId="77777777" w:rsidR="00BB2B9F" w:rsidRDefault="00524630">
      <w:pPr>
        <w:spacing w:before="0" w:after="0" w:line="360" w:lineRule="auto"/>
        <w:ind w:right="0"/>
        <w:rPr>
          <w:rFonts w:ascii="Segoe UI" w:eastAsia="Times New Roman" w:hAnsi="Segoe UI" w:cs="Segoe UI"/>
          <w:sz w:val="18"/>
          <w:szCs w:val="18"/>
          <w:lang w:eastAsia="en-GB"/>
        </w:rPr>
      </w:pPr>
      <w:r>
        <w:rPr>
          <w:rFonts w:ascii="Arial" w:eastAsia="Times New Roman" w:hAnsi="Arial" w:cs="Arial"/>
          <w:lang w:val="en-US" w:eastAsia="en-GB"/>
        </w:rPr>
        <w:t> This simple lineal model has five main components involved: </w:t>
      </w:r>
      <w:r>
        <w:rPr>
          <w:rFonts w:ascii="Arial" w:eastAsia="Times New Roman" w:hAnsi="Arial" w:cs="Arial"/>
          <w:lang w:eastAsia="en-GB"/>
        </w:rPr>
        <w:t> </w:t>
      </w:r>
    </w:p>
    <w:p w14:paraId="6506795E" w14:textId="77777777" w:rsidR="00BB2B9F" w:rsidRDefault="00524630">
      <w:pPr>
        <w:spacing w:before="0" w:after="0" w:line="360" w:lineRule="auto"/>
        <w:ind w:right="0"/>
        <w:rPr>
          <w:rFonts w:ascii="Segoe UI" w:eastAsia="Times New Roman" w:hAnsi="Segoe UI" w:cs="Segoe UI"/>
          <w:sz w:val="18"/>
          <w:szCs w:val="18"/>
          <w:lang w:eastAsia="en-GB"/>
        </w:rPr>
      </w:pPr>
      <w:r>
        <w:rPr>
          <w:rFonts w:ascii="Arial" w:eastAsia="Times New Roman" w:hAnsi="Arial" w:cs="Arial"/>
          <w:i/>
          <w:lang w:val="en-US" w:eastAsia="en-GB"/>
        </w:rPr>
        <w:t>Sender</w:t>
      </w:r>
      <w:r>
        <w:rPr>
          <w:rFonts w:ascii="Arial" w:eastAsia="Times New Roman" w:hAnsi="Arial" w:cs="Arial"/>
          <w:lang w:val="en-US" w:eastAsia="en-GB"/>
        </w:rPr>
        <w:t> (information source), </w:t>
      </w:r>
      <w:r>
        <w:rPr>
          <w:rFonts w:ascii="Arial" w:eastAsia="Times New Roman" w:hAnsi="Arial" w:cs="Arial"/>
          <w:i/>
          <w:lang w:val="en-US" w:eastAsia="en-GB"/>
        </w:rPr>
        <w:t>encoder</w:t>
      </w:r>
      <w:r>
        <w:rPr>
          <w:rFonts w:ascii="Arial" w:eastAsia="Times New Roman" w:hAnsi="Arial" w:cs="Arial"/>
          <w:lang w:val="en-US" w:eastAsia="en-GB"/>
        </w:rPr>
        <w:t> (transmitter), </w:t>
      </w:r>
      <w:r>
        <w:rPr>
          <w:rFonts w:ascii="Arial" w:eastAsia="Times New Roman" w:hAnsi="Arial" w:cs="Arial"/>
          <w:i/>
          <w:lang w:val="en-US" w:eastAsia="en-GB"/>
        </w:rPr>
        <w:t>channel</w:t>
      </w:r>
      <w:r>
        <w:rPr>
          <w:rFonts w:ascii="Arial" w:eastAsia="Times New Roman" w:hAnsi="Arial" w:cs="Arial"/>
          <w:lang w:val="en-US" w:eastAsia="en-GB"/>
        </w:rPr>
        <w:t>, </w:t>
      </w:r>
      <w:r>
        <w:rPr>
          <w:rFonts w:ascii="Arial" w:eastAsia="Times New Roman" w:hAnsi="Arial" w:cs="Arial"/>
          <w:i/>
          <w:lang w:val="en-US" w:eastAsia="en-GB"/>
        </w:rPr>
        <w:t>decoder</w:t>
      </w:r>
      <w:r>
        <w:rPr>
          <w:rFonts w:ascii="Arial" w:eastAsia="Times New Roman" w:hAnsi="Arial" w:cs="Arial"/>
          <w:lang w:val="en-US" w:eastAsia="en-GB"/>
        </w:rPr>
        <w:t xml:space="preserve"> (reception), </w:t>
      </w:r>
      <w:r>
        <w:rPr>
          <w:rFonts w:ascii="Arial" w:eastAsia="Times New Roman" w:hAnsi="Arial" w:cs="Arial"/>
          <w:i/>
          <w:lang w:val="en-US" w:eastAsia="en-GB"/>
        </w:rPr>
        <w:t>receiver</w:t>
      </w:r>
      <w:r>
        <w:rPr>
          <w:rFonts w:ascii="Arial" w:eastAsia="Times New Roman" w:hAnsi="Arial" w:cs="Arial"/>
          <w:lang w:val="en-US" w:eastAsia="en-GB"/>
        </w:rPr>
        <w:t> (destination). Then, based on the decoded message the receiver gives their </w:t>
      </w:r>
      <w:r>
        <w:rPr>
          <w:rFonts w:ascii="Arial" w:eastAsia="Times New Roman" w:hAnsi="Arial" w:cs="Arial"/>
          <w:i/>
          <w:lang w:val="en-US" w:eastAsia="en-GB"/>
        </w:rPr>
        <w:t>feedback .</w:t>
      </w:r>
      <w:r>
        <w:rPr>
          <w:rFonts w:ascii="Arial" w:eastAsia="Times New Roman" w:hAnsi="Arial" w:cs="Arial"/>
          <w:lang w:val="en-US" w:eastAsia="en-GB"/>
        </w:rPr>
        <w:t> Being important for them to take the </w:t>
      </w:r>
      <w:r>
        <w:rPr>
          <w:rFonts w:ascii="Arial" w:eastAsia="Times New Roman" w:hAnsi="Arial" w:cs="Arial"/>
          <w:i/>
          <w:lang w:val="en-US" w:eastAsia="en-GB"/>
        </w:rPr>
        <w:t>noise</w:t>
      </w:r>
      <w:r>
        <w:rPr>
          <w:rFonts w:ascii="Arial" w:eastAsia="Times New Roman" w:hAnsi="Arial" w:cs="Arial"/>
          <w:lang w:val="en-US" w:eastAsia="en-GB"/>
        </w:rPr>
        <w:t> as the principal factor which affect the communication flow.</w:t>
      </w:r>
      <w:r>
        <w:rPr>
          <w:rFonts w:ascii="Arial" w:eastAsia="Times New Roman" w:hAnsi="Arial" w:cs="Arial"/>
          <w:lang w:eastAsia="en-GB"/>
        </w:rPr>
        <w:t> </w:t>
      </w:r>
    </w:p>
    <w:p w14:paraId="6506795F" w14:textId="6DDBDF09" w:rsidR="00BB2B9F" w:rsidRDefault="00524630">
      <w:pPr>
        <w:spacing w:before="0" w:after="0" w:line="360" w:lineRule="auto"/>
        <w:ind w:right="0"/>
        <w:rPr>
          <w:rFonts w:ascii="Arial" w:eastAsia="Times New Roman" w:hAnsi="Arial" w:cs="Arial"/>
          <w:lang w:eastAsia="en-GB"/>
        </w:rPr>
      </w:pPr>
      <w:r>
        <w:rPr>
          <w:rFonts w:ascii="Arial" w:eastAsia="Times New Roman" w:hAnsi="Arial" w:cs="Arial"/>
          <w:lang w:val="en-US" w:eastAsia="en-GB"/>
        </w:rPr>
        <w:t xml:space="preserve"> The case of study of Pedro and Maria is a good example to apply this model, where Pedro misunderstood Maria when she called him at work. The noise in his construction work, and probably the rush, does not allow him to get the right message from his wife, hearing kitchen instead of chicken. This mistake happens frequently, for example in my job, when there is a crowded </w:t>
      </w:r>
      <w:r w:rsidR="00466FDD">
        <w:rPr>
          <w:rFonts w:ascii="Arial" w:eastAsia="Times New Roman" w:hAnsi="Arial" w:cs="Arial"/>
          <w:lang w:val="en-US" w:eastAsia="en-GB"/>
        </w:rPr>
        <w:t>event,</w:t>
      </w:r>
      <w:r>
        <w:rPr>
          <w:rFonts w:ascii="Arial" w:eastAsia="Times New Roman" w:hAnsi="Arial" w:cs="Arial"/>
          <w:lang w:val="en-US" w:eastAsia="en-GB"/>
        </w:rPr>
        <w:t xml:space="preserve"> we have to go far from it because otherwise we cannot get right the message to coordinate between us. The solution is not always the same, in Pedro and Maria and in my case, it could have </w:t>
      </w:r>
      <w:r w:rsidR="00466FDD">
        <w:rPr>
          <w:rFonts w:ascii="Arial" w:eastAsia="Times New Roman" w:hAnsi="Arial" w:cs="Arial"/>
          <w:lang w:val="en-US" w:eastAsia="en-GB"/>
        </w:rPr>
        <w:t>been</w:t>
      </w:r>
      <w:r>
        <w:rPr>
          <w:rFonts w:ascii="Arial" w:eastAsia="Times New Roman" w:hAnsi="Arial" w:cs="Arial"/>
          <w:lang w:val="en-US" w:eastAsia="en-GB"/>
        </w:rPr>
        <w:t xml:space="preserve"> avoided by a feedback/confirmation about what we understood or stay away from noise.</w:t>
      </w:r>
      <w:r>
        <w:rPr>
          <w:rFonts w:ascii="Arial" w:eastAsia="Times New Roman" w:hAnsi="Arial" w:cs="Arial"/>
          <w:lang w:eastAsia="en-GB"/>
        </w:rPr>
        <w:t> </w:t>
      </w:r>
    </w:p>
    <w:p w14:paraId="65067960" w14:textId="7415097F" w:rsidR="00BB2B9F" w:rsidRDefault="00524630">
      <w:pPr>
        <w:spacing w:before="0" w:after="0" w:line="360" w:lineRule="auto"/>
        <w:ind w:right="0"/>
        <w:rPr>
          <w:rFonts w:ascii="Arial" w:eastAsia="Times New Roman" w:hAnsi="Arial" w:cs="Arial"/>
          <w:lang w:eastAsia="en-GB"/>
        </w:rPr>
      </w:pPr>
      <w:r>
        <w:rPr>
          <w:rFonts w:ascii="Arial" w:eastAsia="Times New Roman" w:hAnsi="Arial" w:cs="Arial"/>
          <w:lang w:eastAsia="en-GB"/>
        </w:rPr>
        <w:t xml:space="preserve"> I remember a busy day at work, bartending, when was imposible to have an information from my manager. The bar was </w:t>
      </w:r>
      <w:r w:rsidR="00466FDD">
        <w:rPr>
          <w:rFonts w:ascii="Arial" w:eastAsia="Times New Roman" w:hAnsi="Arial" w:cs="Arial"/>
          <w:lang w:eastAsia="en-GB"/>
        </w:rPr>
        <w:t>crowded,</w:t>
      </w:r>
      <w:r>
        <w:rPr>
          <w:rFonts w:ascii="Arial" w:eastAsia="Times New Roman" w:hAnsi="Arial" w:cs="Arial"/>
          <w:lang w:eastAsia="en-GB"/>
        </w:rPr>
        <w:t xml:space="preserve"> and two clients were asking me for a drink at once. The caos in that situation made me leave the bar and speak with him out of that noise.</w:t>
      </w:r>
    </w:p>
    <w:p w14:paraId="65067962" w14:textId="69F46A09" w:rsidR="00BB2B9F" w:rsidRDefault="00524630" w:rsidP="00DA270A">
      <w:pPr>
        <w:spacing w:before="0" w:after="0" w:line="360" w:lineRule="auto"/>
        <w:ind w:right="0"/>
        <w:rPr>
          <w:rFonts w:ascii="Segoe UI" w:eastAsia="Times New Roman" w:hAnsi="Segoe UI" w:cs="Segoe UI"/>
          <w:sz w:val="18"/>
          <w:szCs w:val="18"/>
          <w:lang w:eastAsia="en-GB"/>
        </w:rPr>
      </w:pPr>
      <w:r>
        <w:rPr>
          <w:rFonts w:ascii="Arial" w:eastAsia="Times New Roman" w:hAnsi="Arial" w:cs="Arial"/>
          <w:lang w:val="en-US" w:eastAsia="en-GB"/>
        </w:rPr>
        <w:t> We can take this case to explain Shannon-Weaver model in a simple way with the diagram bellow:</w:t>
      </w:r>
      <w:r>
        <w:rPr>
          <w:rFonts w:ascii="Arial" w:eastAsia="Times New Roman" w:hAnsi="Arial" w:cs="Arial"/>
          <w:lang w:eastAsia="en-GB"/>
        </w:rPr>
        <w:t> </w:t>
      </w:r>
    </w:p>
    <w:p w14:paraId="65067963" w14:textId="05C33F89" w:rsidR="00BB2B9F" w:rsidRDefault="00524630">
      <w:pPr>
        <w:shd w:val="clear" w:color="000000" w:fill="FFFFFF"/>
        <w:spacing w:before="0" w:after="0"/>
        <w:ind w:right="0"/>
        <w:rPr>
          <w:rFonts w:ascii="Segoe UI" w:eastAsia="Times New Roman" w:hAnsi="Segoe UI" w:cs="Segoe UI"/>
          <w:color w:val="000000"/>
          <w:sz w:val="18"/>
          <w:szCs w:val="18"/>
          <w:lang w:eastAsia="en-GB"/>
        </w:rPr>
      </w:pPr>
      <w:r>
        <w:rPr>
          <w:noProof/>
          <w:sz w:val="20"/>
        </w:rPr>
        <w:drawing>
          <wp:inline distT="0" distB="0" distL="0" distR="0" wp14:anchorId="65067A05" wp14:editId="183A3D89">
            <wp:extent cx="6539568" cy="2042160"/>
            <wp:effectExtent l="0" t="0" r="0" b="0"/>
            <wp:docPr id="10" name="Picture 1" descr="Diagram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storage/emulated/0/.polaris_temp/image2.jpg"/>
                    <pic:cNvPicPr>
                      <a:picLocks noChangeAspect="1" noChangeArrowheads="1"/>
                    </pic:cNvPicPr>
                  </pic:nvPicPr>
                  <pic:blipFill>
                    <a:blip r:embed="rId6">
                      <a:extLst>
                        <a:ext uri="{28A0092B-C50C-407E-A947-70E740481C1C}">
                          <a14:useLocalDpi xmlns:a14="http://schemas.microsoft.com/office/drawing/2010/main" val="0"/>
                        </a:ext>
                      </a:extLst>
                    </a:blip>
                    <a:stretch>
                      <a:fillRect/>
                    </a:stretch>
                  </pic:blipFill>
                  <pic:spPr>
                    <a:xfrm>
                      <a:off x="0" y="0"/>
                      <a:ext cx="6554333" cy="2046771"/>
                    </a:xfrm>
                    <a:prstGeom prst="rect">
                      <a:avLst/>
                    </a:prstGeom>
                    <a:ln cap="flat"/>
                  </pic:spPr>
                </pic:pic>
              </a:graphicData>
            </a:graphic>
          </wp:inline>
        </w:drawing>
      </w:r>
    </w:p>
    <w:p w14:paraId="2E691EC5" w14:textId="77777777" w:rsidR="00DA270A" w:rsidRDefault="00DA270A">
      <w:pPr>
        <w:shd w:val="clear" w:color="000000" w:fill="FFFFFF"/>
        <w:spacing w:before="0" w:after="0"/>
        <w:ind w:right="0"/>
        <w:rPr>
          <w:rFonts w:ascii="Segoe UI" w:eastAsia="Times New Roman" w:hAnsi="Segoe UI" w:cs="Segoe UI"/>
          <w:color w:val="000000"/>
          <w:sz w:val="18"/>
          <w:szCs w:val="18"/>
          <w:lang w:eastAsia="en-GB"/>
        </w:rPr>
      </w:pPr>
    </w:p>
    <w:p w14:paraId="65067964" w14:textId="0605F3AA" w:rsidR="00BB2B9F" w:rsidRDefault="00524630">
      <w:pPr>
        <w:spacing w:before="0" w:after="0"/>
        <w:ind w:right="0"/>
        <w:rPr>
          <w:rFonts w:ascii="Segoe UI" w:eastAsia="Times New Roman" w:hAnsi="Segoe UI" w:cs="Segoe UI"/>
          <w:sz w:val="18"/>
          <w:szCs w:val="18"/>
          <w:lang w:val="en-US" w:eastAsia="en-GB"/>
        </w:rPr>
      </w:pPr>
      <w:r>
        <w:rPr>
          <w:rFonts w:ascii="Arial" w:eastAsia="Times New Roman" w:hAnsi="Arial" w:cs="Arial"/>
          <w:lang w:val="en-US" w:eastAsia="en-GB"/>
        </w:rPr>
        <w:t> </w:t>
      </w:r>
      <w:r w:rsidR="00DA270A">
        <w:rPr>
          <w:rFonts w:ascii="Arial" w:eastAsia="Times New Roman" w:hAnsi="Arial" w:cs="Arial"/>
          <w:lang w:val="en-US" w:eastAsia="en-GB"/>
        </w:rPr>
        <w:t xml:space="preserve">                                                                             </w:t>
      </w:r>
      <w:r w:rsidR="00DA270A" w:rsidRPr="00DA270A">
        <w:rPr>
          <w:rFonts w:ascii="Arial" w:eastAsia="Times New Roman" w:hAnsi="Arial" w:cs="Arial"/>
          <w:b/>
          <w:lang w:val="en-US" w:eastAsia="en-GB"/>
        </w:rPr>
        <w:t>-2-</w:t>
      </w:r>
    </w:p>
    <w:p w14:paraId="0FF1253F" w14:textId="77777777" w:rsidR="00DA270A" w:rsidRDefault="00DA270A">
      <w:pPr>
        <w:spacing w:before="0" w:after="0" w:line="360" w:lineRule="auto"/>
        <w:ind w:right="0"/>
        <w:rPr>
          <w:rFonts w:ascii="Arial" w:eastAsia="Times New Roman" w:hAnsi="Arial" w:cs="Arial"/>
          <w:lang w:val="en-US" w:eastAsia="en-GB"/>
        </w:rPr>
      </w:pPr>
    </w:p>
    <w:p w14:paraId="0BD2DB8B" w14:textId="77777777" w:rsidR="00DD2089" w:rsidRDefault="00DD2089">
      <w:pPr>
        <w:spacing w:before="0" w:after="0" w:line="360" w:lineRule="auto"/>
        <w:ind w:right="0"/>
        <w:rPr>
          <w:rFonts w:ascii="Arial" w:eastAsia="Times New Roman" w:hAnsi="Arial" w:cs="Arial"/>
          <w:lang w:val="en-US" w:eastAsia="en-GB"/>
        </w:rPr>
      </w:pPr>
    </w:p>
    <w:p w14:paraId="65067965" w14:textId="5A659969" w:rsidR="00BB2B9F" w:rsidRDefault="00524630">
      <w:pPr>
        <w:spacing w:before="0" w:after="0" w:line="360" w:lineRule="auto"/>
        <w:ind w:right="0"/>
        <w:rPr>
          <w:rFonts w:ascii="Arial" w:eastAsia="Times New Roman" w:hAnsi="Arial" w:cs="Arial"/>
          <w:lang w:val="en-US" w:eastAsia="en-GB"/>
        </w:rPr>
      </w:pPr>
      <w:r>
        <w:rPr>
          <w:rFonts w:ascii="Arial" w:eastAsia="Times New Roman" w:hAnsi="Arial" w:cs="Arial"/>
          <w:lang w:val="en-US" w:eastAsia="en-GB"/>
        </w:rPr>
        <w:t> This model give</w:t>
      </w:r>
      <w:r w:rsidR="00DD2089">
        <w:rPr>
          <w:rFonts w:ascii="Arial" w:eastAsia="Times New Roman" w:hAnsi="Arial" w:cs="Arial"/>
          <w:lang w:val="en-US" w:eastAsia="en-GB"/>
        </w:rPr>
        <w:t>s</w:t>
      </w:r>
      <w:r>
        <w:rPr>
          <w:rFonts w:ascii="Arial" w:eastAsia="Times New Roman" w:hAnsi="Arial" w:cs="Arial"/>
          <w:lang w:val="en-US" w:eastAsia="en-GB"/>
        </w:rPr>
        <w:t xml:space="preserve"> less importance to the feedback (retroactively introduced) and focuses on the physical noise, affecting the channel, emphasizing encoding and decoding the message. </w:t>
      </w:r>
    </w:p>
    <w:p w14:paraId="6945CD65" w14:textId="77777777" w:rsidR="00DD2089" w:rsidRPr="00DD2089" w:rsidRDefault="00DD2089">
      <w:pPr>
        <w:spacing w:before="0" w:after="0"/>
        <w:ind w:right="0"/>
        <w:rPr>
          <w:rFonts w:ascii="Segoe UI" w:eastAsia="Times New Roman" w:hAnsi="Segoe UI" w:cs="Segoe UI"/>
          <w:sz w:val="18"/>
          <w:szCs w:val="18"/>
          <w:lang w:val="en-US" w:eastAsia="en-GB"/>
        </w:rPr>
      </w:pPr>
    </w:p>
    <w:p w14:paraId="6506796F" w14:textId="77777777" w:rsidR="00BB2B9F" w:rsidRDefault="00524630">
      <w:pPr>
        <w:spacing w:before="0" w:after="0"/>
        <w:ind w:right="0"/>
        <w:rPr>
          <w:rFonts w:ascii="Segoe UI" w:eastAsia="Times New Roman" w:hAnsi="Segoe UI" w:cs="Segoe UI"/>
          <w:sz w:val="40"/>
          <w:szCs w:val="40"/>
          <w:lang w:val="en-US" w:eastAsia="en-GB"/>
        </w:rPr>
      </w:pPr>
      <w:r>
        <w:rPr>
          <w:rFonts w:ascii="Arial" w:eastAsia="Times New Roman" w:hAnsi="Arial" w:cs="Arial"/>
          <w:b/>
          <w:sz w:val="28"/>
          <w:szCs w:val="28"/>
          <w:lang w:val="en-US" w:eastAsia="en-GB"/>
        </w:rPr>
        <w:t xml:space="preserve">           </w:t>
      </w:r>
      <w:r w:rsidRPr="002E1037">
        <w:rPr>
          <w:rFonts w:ascii="Arial" w:eastAsia="Times New Roman" w:hAnsi="Arial" w:cs="Arial"/>
          <w:color w:val="2E74B5" w:themeColor="accent5" w:themeShade="BF"/>
          <w:sz w:val="40"/>
          <w:szCs w:val="40"/>
          <w:lang w:val="en-US" w:eastAsia="en-GB"/>
        </w:rPr>
        <w:t xml:space="preserve">2.2 </w:t>
      </w:r>
      <w:r>
        <w:rPr>
          <w:rFonts w:ascii="Arial" w:eastAsia="Times New Roman" w:hAnsi="Arial" w:cs="Arial"/>
          <w:sz w:val="40"/>
          <w:szCs w:val="40"/>
          <w:lang w:val="en-US" w:eastAsia="en-GB"/>
        </w:rPr>
        <w:t>Schramm. </w:t>
      </w:r>
    </w:p>
    <w:p w14:paraId="65067970" w14:textId="77777777" w:rsidR="00BB2B9F" w:rsidRDefault="00524630">
      <w:pPr>
        <w:spacing w:before="0" w:after="0"/>
        <w:ind w:right="0"/>
        <w:rPr>
          <w:rFonts w:ascii="Segoe UI" w:eastAsia="Times New Roman" w:hAnsi="Segoe UI" w:cs="Segoe UI"/>
          <w:sz w:val="18"/>
          <w:szCs w:val="18"/>
          <w:lang w:val="en-US" w:eastAsia="en-GB"/>
        </w:rPr>
      </w:pPr>
      <w:r>
        <w:rPr>
          <w:rFonts w:ascii="Arial" w:eastAsia="Times New Roman" w:hAnsi="Arial" w:cs="Arial"/>
          <w:lang w:val="en-US" w:eastAsia="en-GB"/>
        </w:rPr>
        <w:t> </w:t>
      </w:r>
    </w:p>
    <w:p w14:paraId="65067971" w14:textId="77777777" w:rsidR="00BB2B9F" w:rsidRDefault="00524630">
      <w:pPr>
        <w:spacing w:before="0" w:after="0" w:line="360" w:lineRule="auto"/>
        <w:ind w:right="0"/>
        <w:rPr>
          <w:rFonts w:ascii="Segoe UI" w:eastAsia="Times New Roman" w:hAnsi="Segoe UI" w:cs="Segoe UI"/>
          <w:sz w:val="18"/>
          <w:szCs w:val="18"/>
          <w:lang w:val="en-US" w:eastAsia="en-GB"/>
        </w:rPr>
      </w:pPr>
      <w:r>
        <w:rPr>
          <w:rFonts w:ascii="Arial" w:eastAsia="Times New Roman" w:hAnsi="Arial" w:cs="Arial"/>
          <w:lang w:val="en-US" w:eastAsia="en-GB"/>
        </w:rPr>
        <w:t> Wilbur Schramm, a former Iowa University professor, is considered the founder of the field of communication studies. In 1954 he proposed this model of communication paying special attention to coding and decoding processes. He also emphasizes that the communication is incomplete unless and until the sender receives a feedback from the recipient. </w:t>
      </w:r>
    </w:p>
    <w:p w14:paraId="65067972" w14:textId="59F76F27" w:rsidR="00BB2B9F" w:rsidRDefault="00524630">
      <w:pPr>
        <w:spacing w:before="0" w:after="0" w:line="360" w:lineRule="auto"/>
        <w:ind w:right="0"/>
        <w:rPr>
          <w:rFonts w:ascii="Segoe UI" w:eastAsia="Times New Roman" w:hAnsi="Segoe UI" w:cs="Segoe UI"/>
          <w:sz w:val="18"/>
          <w:szCs w:val="18"/>
          <w:lang w:val="en-US" w:eastAsia="en-GB"/>
        </w:rPr>
      </w:pPr>
      <w:r>
        <w:rPr>
          <w:rFonts w:ascii="Arial" w:eastAsia="Times New Roman" w:hAnsi="Arial" w:cs="Arial"/>
          <w:lang w:val="en-US" w:eastAsia="en-GB"/>
        </w:rPr>
        <w:t xml:space="preserve"> In this Schramm´s model theory we can see a circular model (interactive) between sender (encoder/interpreter/decoder) and a receiver (decoder/interpreter/encoder) sending a message in both ways (feedback/response).  Where sender and receiver are interchangeable, feedback is immediate, and noise can be </w:t>
      </w:r>
      <w:r w:rsidR="00466FDD">
        <w:rPr>
          <w:rFonts w:ascii="Arial" w:eastAsia="Times New Roman" w:hAnsi="Arial" w:cs="Arial"/>
          <w:lang w:val="en-US" w:eastAsia="en-GB"/>
        </w:rPr>
        <w:t>solved</w:t>
      </w:r>
      <w:r>
        <w:rPr>
          <w:rFonts w:ascii="Arial" w:eastAsia="Times New Roman" w:hAnsi="Arial" w:cs="Arial"/>
          <w:lang w:val="en-US" w:eastAsia="en-GB"/>
        </w:rPr>
        <w:t xml:space="preserve"> through ongoing clarifications. </w:t>
      </w:r>
    </w:p>
    <w:p w14:paraId="65067973" w14:textId="2BA75B7F" w:rsidR="00BB2B9F" w:rsidRDefault="00524630">
      <w:pPr>
        <w:spacing w:before="0" w:after="0" w:line="360" w:lineRule="auto"/>
        <w:ind w:right="0"/>
        <w:rPr>
          <w:rFonts w:ascii="Segoe UI" w:eastAsia="Times New Roman" w:hAnsi="Segoe UI" w:cs="Segoe UI"/>
          <w:sz w:val="18"/>
          <w:szCs w:val="18"/>
          <w:lang w:val="en-US" w:eastAsia="en-GB"/>
        </w:rPr>
      </w:pPr>
      <w:r>
        <w:rPr>
          <w:rFonts w:ascii="Arial" w:eastAsia="Times New Roman" w:hAnsi="Arial" w:cs="Arial"/>
          <w:lang w:val="en-US" w:eastAsia="en-GB"/>
        </w:rPr>
        <w:t xml:space="preserve"> The professor and the village people </w:t>
      </w:r>
      <w:r w:rsidR="00945608">
        <w:rPr>
          <w:rFonts w:ascii="Arial" w:eastAsia="Times New Roman" w:hAnsi="Arial" w:cs="Arial"/>
          <w:lang w:val="en-US" w:eastAsia="en-GB"/>
        </w:rPr>
        <w:t>are</w:t>
      </w:r>
      <w:r>
        <w:rPr>
          <w:rFonts w:ascii="Arial" w:eastAsia="Times New Roman" w:hAnsi="Arial" w:cs="Arial"/>
          <w:lang w:val="en-US" w:eastAsia="en-GB"/>
        </w:rPr>
        <w:t xml:space="preserve"> a good example of this model, were the professor used a different code that the village people, using a </w:t>
      </w:r>
      <w:proofErr w:type="gramStart"/>
      <w:r>
        <w:rPr>
          <w:rFonts w:ascii="Arial" w:eastAsia="Times New Roman" w:hAnsi="Arial" w:cs="Arial"/>
          <w:lang w:val="en-US" w:eastAsia="en-GB"/>
        </w:rPr>
        <w:t>high level</w:t>
      </w:r>
      <w:proofErr w:type="gramEnd"/>
      <w:r>
        <w:rPr>
          <w:rFonts w:ascii="Arial" w:eastAsia="Times New Roman" w:hAnsi="Arial" w:cs="Arial"/>
          <w:lang w:val="en-US" w:eastAsia="en-GB"/>
        </w:rPr>
        <w:t xml:space="preserve"> language and having a different interpretation as result. Another good example is when in my work (events assistant) I try to listen to a speech in a medical conference, there is not a chance for me because they use professional language which I am not familiar. Only if we are both using the same code we can successfully communicate. </w:t>
      </w:r>
    </w:p>
    <w:p w14:paraId="65067976" w14:textId="7D6BD4CB" w:rsidR="00BB2B9F" w:rsidRPr="00DD2089" w:rsidRDefault="00524630" w:rsidP="00DD2089">
      <w:pPr>
        <w:spacing w:before="0" w:after="0" w:line="360" w:lineRule="auto"/>
        <w:ind w:right="0"/>
        <w:rPr>
          <w:rFonts w:ascii="Arial" w:eastAsia="Times New Roman" w:hAnsi="Arial" w:cs="Arial"/>
          <w:lang w:val="en-US" w:eastAsia="en-GB"/>
        </w:rPr>
      </w:pPr>
      <w:r>
        <w:rPr>
          <w:rFonts w:ascii="Arial" w:eastAsia="Times New Roman" w:hAnsi="Arial" w:cs="Arial"/>
          <w:lang w:val="en-US" w:eastAsia="en-GB"/>
        </w:rPr>
        <w:t> In the diagram bellow we can see this is an interactive model and the differences with the prior one: </w:t>
      </w:r>
    </w:p>
    <w:p w14:paraId="65067977" w14:textId="77777777" w:rsidR="00BB2B9F" w:rsidRDefault="00524630">
      <w:pPr>
        <w:shd w:val="clear" w:color="000000" w:fill="FFFFFF"/>
        <w:spacing w:before="0" w:after="0"/>
        <w:ind w:right="0"/>
        <w:rPr>
          <w:rFonts w:ascii="Segoe UI" w:eastAsia="Times New Roman" w:hAnsi="Segoe UI" w:cs="Segoe UI"/>
          <w:color w:val="000000"/>
          <w:sz w:val="18"/>
          <w:szCs w:val="18"/>
          <w:lang w:eastAsia="en-GB"/>
        </w:rPr>
      </w:pPr>
      <w:r>
        <w:rPr>
          <w:noProof/>
          <w:sz w:val="20"/>
        </w:rPr>
        <w:drawing>
          <wp:inline distT="0" distB="0" distL="0" distR="0" wp14:anchorId="65067A07" wp14:editId="65067A08">
            <wp:extent cx="6389370" cy="2122170"/>
            <wp:effectExtent l="0" t="0" r="0" b="0"/>
            <wp:docPr id="14" name="Picture 4" descr="Diagram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storage/emulated/0/.polaris_temp/image3.jpe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6390005" cy="2122805"/>
                    </a:xfrm>
                    <a:prstGeom prst="rect">
                      <a:avLst/>
                    </a:prstGeom>
                    <a:noFill/>
                    <a:ln cap="flat">
                      <a:noFill/>
                    </a:ln>
                  </pic:spPr>
                </pic:pic>
              </a:graphicData>
            </a:graphic>
          </wp:inline>
        </w:drawing>
      </w:r>
    </w:p>
    <w:p w14:paraId="6506797B" w14:textId="4E85D8D3" w:rsidR="00BB2B9F" w:rsidRDefault="00D05561">
      <w:pPr>
        <w:spacing w:before="0" w:after="0" w:line="360" w:lineRule="auto"/>
        <w:ind w:right="0"/>
        <w:rPr>
          <w:rFonts w:ascii="Arial" w:eastAsia="Times New Roman" w:hAnsi="Arial" w:cs="Arial"/>
          <w:lang w:val="en-US" w:eastAsia="en-GB"/>
        </w:rPr>
      </w:pPr>
      <w:r>
        <w:rPr>
          <w:rFonts w:ascii="Arial" w:eastAsia="Times New Roman" w:hAnsi="Arial" w:cs="Arial"/>
          <w:lang w:val="en-US" w:eastAsia="en-GB"/>
        </w:rPr>
        <w:t xml:space="preserve"> </w:t>
      </w:r>
      <w:r w:rsidR="00524630">
        <w:rPr>
          <w:rFonts w:ascii="Arial" w:eastAsia="Times New Roman" w:hAnsi="Arial" w:cs="Arial"/>
          <w:lang w:val="en-US" w:eastAsia="en-GB"/>
        </w:rPr>
        <w:t xml:space="preserve">This model is focus on the code as principal factor of a good communication and the </w:t>
      </w:r>
      <w:r w:rsidR="00945608">
        <w:rPr>
          <w:rFonts w:ascii="Arial" w:eastAsia="Times New Roman" w:hAnsi="Arial" w:cs="Arial"/>
          <w:lang w:val="en-US" w:eastAsia="en-GB"/>
        </w:rPr>
        <w:t>consequence</w:t>
      </w:r>
      <w:r w:rsidR="00524630">
        <w:rPr>
          <w:rFonts w:ascii="Arial" w:eastAsia="Times New Roman" w:hAnsi="Arial" w:cs="Arial"/>
          <w:lang w:val="en-US" w:eastAsia="en-GB"/>
        </w:rPr>
        <w:t xml:space="preserve"> of many </w:t>
      </w:r>
      <w:r w:rsidR="007216B2">
        <w:rPr>
          <w:rFonts w:ascii="Arial" w:eastAsia="Times New Roman" w:hAnsi="Arial" w:cs="Arial"/>
          <w:lang w:val="en-US" w:eastAsia="en-GB"/>
        </w:rPr>
        <w:t>situations</w:t>
      </w:r>
      <w:r w:rsidR="00524630">
        <w:rPr>
          <w:rFonts w:ascii="Arial" w:eastAsia="Times New Roman" w:hAnsi="Arial" w:cs="Arial"/>
          <w:lang w:val="en-US" w:eastAsia="en-GB"/>
        </w:rPr>
        <w:t>, for example when someone speaks with you using slang, you have to live in his neiborhood in order to understand them.</w:t>
      </w:r>
    </w:p>
    <w:p w14:paraId="6506797C" w14:textId="77777777" w:rsidR="00BB2B9F" w:rsidRDefault="00BB2B9F">
      <w:pPr>
        <w:spacing w:before="0" w:after="0"/>
        <w:ind w:right="0"/>
        <w:rPr>
          <w:rFonts w:ascii="Segoe UI" w:eastAsia="Times New Roman" w:hAnsi="Segoe UI" w:cs="Segoe UI"/>
          <w:sz w:val="18"/>
          <w:szCs w:val="18"/>
          <w:lang w:val="en-US" w:eastAsia="en-GB"/>
        </w:rPr>
      </w:pPr>
    </w:p>
    <w:p w14:paraId="554E2DD0" w14:textId="77777777" w:rsidR="00740FC0" w:rsidRDefault="00524630" w:rsidP="00740FC0">
      <w:pPr>
        <w:spacing w:before="0" w:after="0" w:line="360" w:lineRule="auto"/>
        <w:ind w:right="0"/>
        <w:rPr>
          <w:rFonts w:ascii="Arial" w:eastAsia="Times New Roman" w:hAnsi="Arial" w:cs="Arial"/>
          <w:b/>
          <w:lang w:val="en-US" w:eastAsia="en-GB"/>
        </w:rPr>
      </w:pPr>
      <w:r>
        <w:rPr>
          <w:rFonts w:ascii="Arial" w:eastAsia="Times New Roman" w:hAnsi="Arial" w:cs="Arial"/>
          <w:lang w:val="en-US" w:eastAsia="en-GB"/>
        </w:rPr>
        <w:t> </w:t>
      </w:r>
      <w:r w:rsidR="00740FC0">
        <w:rPr>
          <w:rFonts w:ascii="Arial" w:eastAsia="Times New Roman" w:hAnsi="Arial" w:cs="Arial"/>
          <w:b/>
          <w:lang w:val="en-US" w:eastAsia="en-GB"/>
        </w:rPr>
        <w:t xml:space="preserve">                                                                            -3-</w:t>
      </w:r>
    </w:p>
    <w:p w14:paraId="6506797D" w14:textId="4952717E" w:rsidR="00BB2B9F" w:rsidRDefault="00BB2B9F">
      <w:pPr>
        <w:spacing w:before="0" w:after="0"/>
        <w:ind w:right="0"/>
        <w:rPr>
          <w:rFonts w:ascii="Segoe UI" w:eastAsia="Times New Roman" w:hAnsi="Segoe UI" w:cs="Segoe UI"/>
          <w:sz w:val="18"/>
          <w:szCs w:val="18"/>
          <w:lang w:val="en-US" w:eastAsia="en-GB"/>
        </w:rPr>
      </w:pPr>
    </w:p>
    <w:p w14:paraId="7AD8CA7B" w14:textId="77777777" w:rsidR="00740FC0" w:rsidRDefault="00740FC0">
      <w:pPr>
        <w:spacing w:before="0" w:after="0"/>
        <w:ind w:right="0"/>
        <w:rPr>
          <w:rFonts w:ascii="Segoe UI" w:eastAsia="Times New Roman" w:hAnsi="Segoe UI" w:cs="Segoe UI"/>
          <w:sz w:val="18"/>
          <w:szCs w:val="18"/>
          <w:lang w:val="en-US" w:eastAsia="en-GB"/>
        </w:rPr>
      </w:pPr>
    </w:p>
    <w:p w14:paraId="6506797E" w14:textId="37A7EC0D" w:rsidR="00BB2B9F" w:rsidRDefault="00524630">
      <w:pPr>
        <w:spacing w:before="0" w:after="0"/>
        <w:ind w:right="0"/>
        <w:rPr>
          <w:rFonts w:ascii="Segoe UI" w:eastAsia="Times New Roman" w:hAnsi="Segoe UI" w:cs="Segoe UI"/>
          <w:sz w:val="40"/>
          <w:szCs w:val="40"/>
          <w:lang w:val="en-US" w:eastAsia="en-GB"/>
        </w:rPr>
      </w:pPr>
      <w:r>
        <w:rPr>
          <w:rFonts w:ascii="Arial" w:eastAsia="Times New Roman" w:hAnsi="Arial" w:cs="Arial"/>
          <w:b/>
          <w:sz w:val="28"/>
          <w:szCs w:val="28"/>
          <w:lang w:val="en-US" w:eastAsia="en-GB"/>
        </w:rPr>
        <w:t xml:space="preserve">        </w:t>
      </w:r>
      <w:r w:rsidR="002E1037">
        <w:rPr>
          <w:rFonts w:ascii="Arial" w:eastAsia="Times New Roman" w:hAnsi="Arial" w:cs="Arial"/>
          <w:b/>
          <w:sz w:val="28"/>
          <w:szCs w:val="28"/>
          <w:lang w:val="en-US" w:eastAsia="en-GB"/>
        </w:rPr>
        <w:t xml:space="preserve">   </w:t>
      </w:r>
      <w:r w:rsidRPr="002E1037">
        <w:rPr>
          <w:rFonts w:ascii="Arial" w:eastAsia="Times New Roman" w:hAnsi="Arial" w:cs="Arial"/>
          <w:color w:val="2E74B5" w:themeColor="accent5" w:themeShade="BF"/>
          <w:sz w:val="40"/>
          <w:szCs w:val="40"/>
          <w:lang w:val="en-US" w:eastAsia="en-GB"/>
        </w:rPr>
        <w:t xml:space="preserve">2.3 </w:t>
      </w:r>
      <w:r>
        <w:rPr>
          <w:rFonts w:ascii="Arial" w:eastAsia="Times New Roman" w:hAnsi="Arial" w:cs="Arial"/>
          <w:sz w:val="40"/>
          <w:szCs w:val="40"/>
          <w:lang w:val="en-US" w:eastAsia="en-GB"/>
        </w:rPr>
        <w:t>Berlo. </w:t>
      </w:r>
    </w:p>
    <w:p w14:paraId="6506797F" w14:textId="77777777" w:rsidR="00BB2B9F" w:rsidRDefault="00524630">
      <w:pPr>
        <w:spacing w:before="0" w:after="0"/>
        <w:ind w:right="0"/>
        <w:rPr>
          <w:rFonts w:ascii="Segoe UI" w:eastAsia="Times New Roman" w:hAnsi="Segoe UI" w:cs="Segoe UI"/>
          <w:sz w:val="18"/>
          <w:szCs w:val="18"/>
          <w:lang w:val="en-US" w:eastAsia="en-GB"/>
        </w:rPr>
      </w:pPr>
      <w:r>
        <w:rPr>
          <w:rFonts w:ascii="Arial" w:eastAsia="Times New Roman" w:hAnsi="Arial" w:cs="Arial"/>
          <w:lang w:val="en-US" w:eastAsia="en-GB"/>
        </w:rPr>
        <w:t> </w:t>
      </w:r>
    </w:p>
    <w:p w14:paraId="65067981" w14:textId="5222B3FD" w:rsidR="00BB2B9F" w:rsidRDefault="00524630">
      <w:pPr>
        <w:spacing w:before="0" w:after="0" w:line="360" w:lineRule="auto"/>
        <w:ind w:right="0"/>
        <w:rPr>
          <w:rFonts w:ascii="Segoe UI" w:eastAsia="Times New Roman" w:hAnsi="Segoe UI" w:cs="Segoe UI"/>
          <w:sz w:val="18"/>
          <w:szCs w:val="18"/>
          <w:lang w:val="en-US" w:eastAsia="en-GB"/>
        </w:rPr>
      </w:pPr>
      <w:r>
        <w:rPr>
          <w:rFonts w:ascii="Arial" w:eastAsia="Times New Roman" w:hAnsi="Arial" w:cs="Arial"/>
          <w:lang w:val="en-US" w:eastAsia="en-GB"/>
        </w:rPr>
        <w:t> David Berlo (1960), a psychologist doctorated in communication, wrote a textbook called 'The process of Communication' which still used today, stablishing the Berlo's model of communication (SMCR). </w:t>
      </w:r>
    </w:p>
    <w:p w14:paraId="65067987" w14:textId="390BFD48" w:rsidR="00BB2B9F" w:rsidRDefault="00524630">
      <w:pPr>
        <w:spacing w:before="0" w:after="0" w:line="360" w:lineRule="auto"/>
        <w:ind w:right="0"/>
        <w:rPr>
          <w:rFonts w:ascii="Arial" w:eastAsia="Times New Roman" w:hAnsi="Arial" w:cs="Arial"/>
          <w:lang w:val="en-US" w:eastAsia="en-GB"/>
        </w:rPr>
      </w:pPr>
      <w:r>
        <w:rPr>
          <w:rFonts w:ascii="Arial" w:eastAsia="Times New Roman" w:hAnsi="Arial" w:cs="Arial"/>
          <w:lang w:val="en-US" w:eastAsia="en-GB"/>
        </w:rPr>
        <w:t> With this model</w:t>
      </w:r>
      <w:r w:rsidR="00740FC0">
        <w:rPr>
          <w:rFonts w:ascii="Arial" w:eastAsia="Times New Roman" w:hAnsi="Arial" w:cs="Arial"/>
          <w:lang w:val="en-US" w:eastAsia="en-GB"/>
        </w:rPr>
        <w:t>,</w:t>
      </w:r>
      <w:r>
        <w:rPr>
          <w:rFonts w:ascii="Arial" w:eastAsia="Times New Roman" w:hAnsi="Arial" w:cs="Arial"/>
          <w:lang w:val="en-US" w:eastAsia="en-GB"/>
        </w:rPr>
        <w:t xml:space="preserve"> he takes into account the emotional aspect of the message, giving huge importance to the cultural, social, technological and language used.</w:t>
      </w:r>
    </w:p>
    <w:p w14:paraId="65067989" w14:textId="4DD2EF32" w:rsidR="00BB2B9F" w:rsidRDefault="00524630">
      <w:pPr>
        <w:spacing w:before="0" w:after="0" w:line="360" w:lineRule="auto"/>
        <w:ind w:right="0"/>
        <w:rPr>
          <w:rFonts w:ascii="Segoe UI" w:eastAsia="Times New Roman" w:hAnsi="Segoe UI" w:cs="Segoe UI"/>
          <w:sz w:val="18"/>
          <w:szCs w:val="18"/>
          <w:lang w:val="en-US" w:eastAsia="en-GB"/>
        </w:rPr>
      </w:pPr>
      <w:r>
        <w:rPr>
          <w:rFonts w:ascii="Arial" w:eastAsia="Times New Roman" w:hAnsi="Arial" w:cs="Arial"/>
          <w:lang w:val="en-US" w:eastAsia="en-GB"/>
        </w:rPr>
        <w:t xml:space="preserve"> Berlo's model has only four main components: Sender, message, channel, and receiver, but there are several factors that could impact the effectiveness of communication, thus every single one must be explained in order to understand it. </w:t>
      </w:r>
    </w:p>
    <w:p w14:paraId="6506798A" w14:textId="77777777" w:rsidR="00BB2B9F" w:rsidRDefault="00524630">
      <w:pPr>
        <w:pStyle w:val="ListParagraph"/>
        <w:numPr>
          <w:ilvl w:val="0"/>
          <w:numId w:val="7"/>
        </w:numPr>
        <w:spacing w:before="0" w:after="0" w:line="360" w:lineRule="auto"/>
        <w:ind w:right="0" w:firstLine="0"/>
        <w:rPr>
          <w:rFonts w:ascii="Arial" w:eastAsia="Times New Roman" w:hAnsi="Arial" w:cs="Arial"/>
          <w:lang w:val="en-US" w:eastAsia="en-GB"/>
        </w:rPr>
      </w:pPr>
      <w:r>
        <w:rPr>
          <w:rFonts w:ascii="Arial" w:eastAsia="Times New Roman" w:hAnsi="Arial" w:cs="Arial"/>
          <w:lang w:val="en-US" w:eastAsia="en-GB"/>
        </w:rPr>
        <w:t> • Sender/Source: Communication skills, attitude, knowledge, social system, culture.  </w:t>
      </w:r>
    </w:p>
    <w:p w14:paraId="6506798B" w14:textId="77777777" w:rsidR="00BB2B9F" w:rsidRDefault="00524630">
      <w:pPr>
        <w:pStyle w:val="ListParagraph"/>
        <w:numPr>
          <w:ilvl w:val="0"/>
          <w:numId w:val="7"/>
        </w:numPr>
        <w:spacing w:before="0" w:after="0" w:line="360" w:lineRule="auto"/>
        <w:ind w:right="0" w:firstLine="0"/>
        <w:rPr>
          <w:rFonts w:ascii="Arial" w:eastAsia="Times New Roman" w:hAnsi="Arial" w:cs="Arial"/>
          <w:lang w:val="en-US" w:eastAsia="en-GB"/>
        </w:rPr>
      </w:pPr>
      <w:r>
        <w:rPr>
          <w:rFonts w:ascii="Arial" w:eastAsia="Times New Roman" w:hAnsi="Arial" w:cs="Arial"/>
          <w:lang w:val="en-US" w:eastAsia="en-GB"/>
        </w:rPr>
        <w:t> • Message: Content, elements, treatment, structure, code. </w:t>
      </w:r>
    </w:p>
    <w:p w14:paraId="6506798C" w14:textId="77777777" w:rsidR="00BB2B9F" w:rsidRDefault="00524630">
      <w:pPr>
        <w:pStyle w:val="ListParagraph"/>
        <w:numPr>
          <w:ilvl w:val="0"/>
          <w:numId w:val="7"/>
        </w:numPr>
        <w:spacing w:before="0" w:after="0" w:line="360" w:lineRule="auto"/>
        <w:ind w:right="0" w:firstLine="0"/>
        <w:rPr>
          <w:rFonts w:ascii="Arial" w:eastAsia="Times New Roman" w:hAnsi="Arial" w:cs="Arial"/>
          <w:lang w:val="en-US" w:eastAsia="en-GB"/>
        </w:rPr>
      </w:pPr>
      <w:r>
        <w:rPr>
          <w:rFonts w:ascii="Arial" w:eastAsia="Times New Roman" w:hAnsi="Arial" w:cs="Arial"/>
          <w:lang w:val="en-US" w:eastAsia="en-GB"/>
        </w:rPr>
        <w:t> • Channel: Hearing, seeing, touching, smelling, tasting. </w:t>
      </w:r>
    </w:p>
    <w:p w14:paraId="6506798E" w14:textId="49F2C0A7" w:rsidR="00BB2B9F" w:rsidRPr="00740FC0" w:rsidRDefault="00524630" w:rsidP="00740FC0">
      <w:pPr>
        <w:pStyle w:val="ListParagraph"/>
        <w:numPr>
          <w:ilvl w:val="0"/>
          <w:numId w:val="7"/>
        </w:numPr>
        <w:spacing w:before="0" w:after="0" w:line="360" w:lineRule="auto"/>
        <w:ind w:right="0" w:firstLine="0"/>
        <w:rPr>
          <w:rFonts w:ascii="Arial" w:eastAsia="Times New Roman" w:hAnsi="Arial" w:cs="Arial"/>
          <w:lang w:val="en-US" w:eastAsia="en-GB"/>
        </w:rPr>
      </w:pPr>
      <w:r>
        <w:rPr>
          <w:rFonts w:ascii="Arial" w:eastAsia="Times New Roman" w:hAnsi="Arial" w:cs="Arial"/>
          <w:lang w:val="en-US" w:eastAsia="en-GB"/>
        </w:rPr>
        <w:t> • Receiver: Communication skills, attitudes, knowledge, social system, culture. </w:t>
      </w:r>
    </w:p>
    <w:p w14:paraId="6506798F" w14:textId="3262476A" w:rsidR="00BB2B9F" w:rsidRDefault="00524630">
      <w:pPr>
        <w:spacing w:before="0" w:after="0" w:line="360" w:lineRule="auto"/>
        <w:ind w:right="0"/>
        <w:rPr>
          <w:rFonts w:ascii="Arial" w:eastAsia="Times New Roman" w:hAnsi="Arial" w:cs="Arial"/>
          <w:lang w:val="en-US" w:eastAsia="en-GB"/>
        </w:rPr>
      </w:pPr>
      <w:r>
        <w:rPr>
          <w:rFonts w:ascii="Arial" w:eastAsia="Times New Roman" w:hAnsi="Arial" w:cs="Arial"/>
          <w:lang w:val="en-US" w:eastAsia="en-GB"/>
        </w:rPr>
        <w:t> The case of study of the professor and village people can be perfectly explained, as well, with this model; Where the village people were in a different level of the language, the professor used a high level, unintelligible for the village's people due the difference of status, cultural and social differences between them. In my experience in hospitality, I can see these misunderstandings every single day with costumers, even staff; All related to status, cultural background, etc... specially here in London and its cultural wealth. How everyone has their own way to say things, their own gestures and vocabulary.</w:t>
      </w:r>
    </w:p>
    <w:p w14:paraId="578915B6" w14:textId="751C216B" w:rsidR="00852C03" w:rsidRDefault="00524630" w:rsidP="00740FC0">
      <w:pPr>
        <w:spacing w:before="0" w:after="0" w:line="360" w:lineRule="auto"/>
        <w:ind w:right="0"/>
        <w:rPr>
          <w:rFonts w:ascii="Arial" w:eastAsia="Times New Roman" w:hAnsi="Arial" w:cs="Arial"/>
          <w:lang w:val="en-US" w:eastAsia="en-GB"/>
        </w:rPr>
      </w:pPr>
      <w:r>
        <w:rPr>
          <w:rFonts w:ascii="Arial" w:eastAsia="Times New Roman" w:hAnsi="Arial" w:cs="Arial"/>
          <w:lang w:val="en-US" w:eastAsia="en-GB"/>
        </w:rPr>
        <w:t xml:space="preserve"> This lineal model looks simple but it takes to many variables as we can see with the diagram bellow: </w:t>
      </w:r>
    </w:p>
    <w:p w14:paraId="533AF79D" w14:textId="77777777" w:rsidR="0037109C" w:rsidRDefault="0037109C" w:rsidP="00740FC0">
      <w:pPr>
        <w:spacing w:before="0" w:after="0" w:line="360" w:lineRule="auto"/>
        <w:ind w:right="0"/>
        <w:rPr>
          <w:rFonts w:ascii="Arial" w:eastAsia="Times New Roman" w:hAnsi="Arial" w:cs="Arial"/>
          <w:lang w:val="en-US" w:eastAsia="en-GB"/>
        </w:rPr>
      </w:pPr>
    </w:p>
    <w:p w14:paraId="65067992" w14:textId="183A11B0" w:rsidR="00BB2B9F" w:rsidRPr="00740FC0" w:rsidRDefault="00524630" w:rsidP="00740FC0">
      <w:pPr>
        <w:spacing w:before="0" w:after="0" w:line="360" w:lineRule="auto"/>
        <w:ind w:right="0"/>
        <w:rPr>
          <w:rFonts w:ascii="Arial" w:eastAsia="Times New Roman" w:hAnsi="Arial" w:cs="Arial"/>
          <w:lang w:val="en-US" w:eastAsia="en-GB"/>
        </w:rPr>
      </w:pPr>
      <w:r>
        <w:rPr>
          <w:noProof/>
          <w:sz w:val="20"/>
        </w:rPr>
        <w:drawing>
          <wp:inline distT="0" distB="0" distL="0" distR="0" wp14:anchorId="65067A09" wp14:editId="6B336081">
            <wp:extent cx="6477757" cy="2895600"/>
            <wp:effectExtent l="0" t="0" r="0" b="0"/>
            <wp:docPr id="15" name="Picture 7" descr="Diagram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storage/emulated/0/.polaris_temp/image4.jpe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6479221" cy="2896254"/>
                    </a:xfrm>
                    <a:prstGeom prst="rect">
                      <a:avLst/>
                    </a:prstGeom>
                    <a:noFill/>
                    <a:ln cap="flat">
                      <a:noFill/>
                    </a:ln>
                  </pic:spPr>
                </pic:pic>
              </a:graphicData>
            </a:graphic>
          </wp:inline>
        </w:drawing>
      </w:r>
    </w:p>
    <w:p w14:paraId="7B897546" w14:textId="77777777" w:rsidR="00B96C70" w:rsidRDefault="00B96C70" w:rsidP="00B96C70">
      <w:pPr>
        <w:spacing w:before="0" w:after="0"/>
        <w:ind w:right="0"/>
        <w:rPr>
          <w:rFonts w:ascii="Arial" w:eastAsia="Times New Roman" w:hAnsi="Arial" w:cs="Arial"/>
          <w:b/>
          <w:lang w:val="en-US" w:eastAsia="en-GB"/>
        </w:rPr>
      </w:pPr>
      <w:r>
        <w:rPr>
          <w:rFonts w:ascii="Segoe UI" w:eastAsia="Times New Roman" w:hAnsi="Segoe UI" w:cs="Segoe UI"/>
          <w:sz w:val="18"/>
          <w:szCs w:val="18"/>
          <w:lang w:val="en-US" w:eastAsia="en-GB"/>
        </w:rPr>
        <w:t xml:space="preserve">                                                                                             </w:t>
      </w:r>
      <w:r>
        <w:rPr>
          <w:rFonts w:ascii="Arial" w:eastAsia="Times New Roman" w:hAnsi="Arial" w:cs="Arial"/>
          <w:b/>
          <w:lang w:val="en-US" w:eastAsia="en-GB"/>
        </w:rPr>
        <w:t>-4-</w:t>
      </w:r>
    </w:p>
    <w:p w14:paraId="65067993" w14:textId="77777777" w:rsidR="00BB2B9F" w:rsidRDefault="00BB2B9F">
      <w:pPr>
        <w:spacing w:before="0" w:after="0"/>
        <w:ind w:right="0"/>
        <w:rPr>
          <w:rFonts w:ascii="Arial" w:eastAsia="Times New Roman" w:hAnsi="Arial" w:cs="Arial"/>
          <w:lang w:val="en-US" w:eastAsia="en-GB"/>
        </w:rPr>
      </w:pPr>
    </w:p>
    <w:p w14:paraId="23A42E13" w14:textId="77777777" w:rsidR="00402B33" w:rsidRDefault="00402B33">
      <w:pPr>
        <w:spacing w:before="0" w:after="0" w:line="360" w:lineRule="auto"/>
        <w:ind w:right="0"/>
        <w:rPr>
          <w:rFonts w:ascii="Arial" w:eastAsia="Times New Roman" w:hAnsi="Arial" w:cs="Arial"/>
          <w:lang w:val="en-US" w:eastAsia="en-GB"/>
        </w:rPr>
      </w:pPr>
    </w:p>
    <w:p w14:paraId="65067994" w14:textId="1083997E" w:rsidR="00BB2B9F" w:rsidRDefault="00524630">
      <w:pPr>
        <w:spacing w:before="0" w:after="0" w:line="360" w:lineRule="auto"/>
        <w:ind w:right="0"/>
        <w:rPr>
          <w:rFonts w:ascii="Arial" w:eastAsia="Times New Roman" w:hAnsi="Arial" w:cs="Arial"/>
          <w:lang w:val="en-US" w:eastAsia="en-GB"/>
        </w:rPr>
      </w:pPr>
      <w:r>
        <w:rPr>
          <w:rFonts w:ascii="Arial" w:eastAsia="Times New Roman" w:hAnsi="Arial" w:cs="Arial"/>
          <w:lang w:val="en-US" w:eastAsia="en-GB"/>
        </w:rPr>
        <w:t> Berlo´s model develops the idea from Aristotle that, the receiver, is who hold the key for an effective communication. Giving a lot of importance to the social background and culture, as a critical variable of communication; not considering noise or the need for feedback.</w:t>
      </w:r>
    </w:p>
    <w:p w14:paraId="459757B7" w14:textId="49834DD8" w:rsidR="002E2CAC" w:rsidRDefault="00524630" w:rsidP="00B96C70">
      <w:pPr>
        <w:spacing w:before="0" w:after="0" w:line="360" w:lineRule="auto"/>
        <w:ind w:right="0"/>
        <w:rPr>
          <w:rFonts w:ascii="Arial" w:eastAsia="Times New Roman" w:hAnsi="Arial" w:cs="Arial"/>
          <w:lang w:val="en-US" w:eastAsia="en-GB"/>
        </w:rPr>
      </w:pPr>
      <w:r>
        <w:rPr>
          <w:rFonts w:ascii="Arial" w:eastAsia="Times New Roman" w:hAnsi="Arial" w:cs="Arial"/>
          <w:lang w:val="en-US" w:eastAsia="en-GB"/>
        </w:rPr>
        <w:t xml:space="preserve"> We can see this, as well, in the difference between British and American english for example (biscuits vs cockies) , or Spanish in Spain or </w:t>
      </w:r>
      <w:r w:rsidR="002E2CAC">
        <w:rPr>
          <w:rFonts w:ascii="Arial" w:eastAsia="Times New Roman" w:hAnsi="Arial" w:cs="Arial"/>
          <w:lang w:val="en-US" w:eastAsia="en-GB"/>
        </w:rPr>
        <w:t>South America;</w:t>
      </w:r>
      <w:r>
        <w:rPr>
          <w:rFonts w:ascii="Arial" w:eastAsia="Times New Roman" w:hAnsi="Arial" w:cs="Arial"/>
          <w:lang w:val="en-US" w:eastAsia="en-GB"/>
        </w:rPr>
        <w:t xml:space="preserve"> A lot of </w:t>
      </w:r>
      <w:r w:rsidR="002E2CAC">
        <w:rPr>
          <w:rFonts w:ascii="Arial" w:eastAsia="Times New Roman" w:hAnsi="Arial" w:cs="Arial"/>
          <w:lang w:val="en-US" w:eastAsia="en-GB"/>
        </w:rPr>
        <w:t>expressions</w:t>
      </w:r>
      <w:r>
        <w:rPr>
          <w:rFonts w:ascii="Arial" w:eastAsia="Times New Roman" w:hAnsi="Arial" w:cs="Arial"/>
          <w:lang w:val="en-US" w:eastAsia="en-GB"/>
        </w:rPr>
        <w:t xml:space="preserve"> have different meanings.</w:t>
      </w:r>
    </w:p>
    <w:p w14:paraId="4D4E2937" w14:textId="77777777" w:rsidR="008B63B9" w:rsidRPr="00B96C70" w:rsidRDefault="008B63B9" w:rsidP="00B96C70">
      <w:pPr>
        <w:spacing w:before="0" w:after="0" w:line="360" w:lineRule="auto"/>
        <w:ind w:right="0"/>
        <w:rPr>
          <w:rFonts w:ascii="Arial" w:eastAsia="Times New Roman" w:hAnsi="Arial" w:cs="Arial"/>
          <w:lang w:val="en-US" w:eastAsia="en-GB"/>
        </w:rPr>
      </w:pPr>
    </w:p>
    <w:p w14:paraId="05CF8ACC" w14:textId="248CD2E4" w:rsidR="008B63B9" w:rsidRDefault="00524630">
      <w:pPr>
        <w:spacing w:before="0" w:after="0"/>
        <w:ind w:right="0"/>
        <w:jc w:val="left"/>
        <w:rPr>
          <w:rFonts w:ascii="Arial" w:hAnsi="Arial" w:cs="Arial"/>
          <w:sz w:val="56"/>
          <w:szCs w:val="56"/>
        </w:rPr>
      </w:pPr>
      <w:r>
        <w:rPr>
          <w:rFonts w:ascii="Arial" w:eastAsia="Times New Roman" w:hAnsi="Arial" w:cs="Arial"/>
          <w:sz w:val="56"/>
          <w:szCs w:val="56"/>
          <w:lang w:val="en-US" w:eastAsia="en-GB"/>
        </w:rPr>
        <w:t xml:space="preserve">    </w:t>
      </w:r>
      <w:r w:rsidRPr="002E1037">
        <w:rPr>
          <w:rFonts w:ascii="Arial" w:eastAsia="Times New Roman" w:hAnsi="Arial" w:cs="Arial"/>
          <w:color w:val="1F4E79" w:themeColor="accent5" w:themeShade="80"/>
          <w:sz w:val="56"/>
          <w:szCs w:val="56"/>
          <w:lang w:val="en-US" w:eastAsia="en-GB"/>
        </w:rPr>
        <w:t>3.</w:t>
      </w:r>
      <w:r w:rsidRPr="002E1037">
        <w:rPr>
          <w:rFonts w:ascii="Segoe UI" w:eastAsia="Times New Roman" w:hAnsi="Segoe UI" w:cs="Segoe UI"/>
          <w:color w:val="1F4E79" w:themeColor="accent5" w:themeShade="80"/>
          <w:sz w:val="18"/>
          <w:szCs w:val="18"/>
          <w:lang w:val="en-US" w:eastAsia="en-GB"/>
        </w:rPr>
        <w:t xml:space="preserve"> </w:t>
      </w:r>
      <w:r>
        <w:rPr>
          <w:rFonts w:ascii="Arial" w:hAnsi="Arial" w:cs="Arial"/>
          <w:sz w:val="56"/>
          <w:szCs w:val="56"/>
        </w:rPr>
        <w:t>Communication skills</w:t>
      </w:r>
    </w:p>
    <w:p w14:paraId="6506799D" w14:textId="77777777" w:rsidR="00BB2B9F" w:rsidRPr="007216B2" w:rsidRDefault="00524630">
      <w:pPr>
        <w:spacing w:before="0" w:after="0" w:line="360" w:lineRule="auto"/>
        <w:ind w:right="0"/>
        <w:jc w:val="left"/>
        <w:rPr>
          <w:rFonts w:ascii="Arial" w:eastAsia="Times New Roman" w:hAnsi="Arial" w:cs="Arial"/>
          <w:lang w:eastAsia="en-GB"/>
        </w:rPr>
      </w:pPr>
      <w:r w:rsidRPr="007216B2">
        <w:rPr>
          <w:rFonts w:ascii="Arial" w:eastAsia="Times New Roman" w:hAnsi="Arial" w:cs="Arial"/>
          <w:b/>
          <w:lang w:eastAsia="en-GB"/>
        </w:rPr>
        <w:t xml:space="preserve"> </w:t>
      </w:r>
      <w:r w:rsidRPr="007216B2">
        <w:rPr>
          <w:rFonts w:ascii="Arial" w:eastAsia="Times New Roman" w:hAnsi="Arial" w:cs="Arial"/>
          <w:lang w:eastAsia="en-GB"/>
        </w:rPr>
        <w:t>Communications skills are more that only speak, is how we speak, how we express it and how we listen. All these factors together affect to communication when they say different things, failing in the fact of communicate properly. Some skills we need are:</w:t>
      </w:r>
    </w:p>
    <w:p w14:paraId="6506799E" w14:textId="77777777" w:rsidR="00BB2B9F" w:rsidRPr="007216B2" w:rsidRDefault="00524630">
      <w:pPr>
        <w:pStyle w:val="ListParagraph"/>
        <w:numPr>
          <w:ilvl w:val="0"/>
          <w:numId w:val="7"/>
        </w:numPr>
        <w:spacing w:before="0" w:after="0" w:line="360" w:lineRule="auto"/>
        <w:ind w:right="0" w:firstLine="0"/>
        <w:rPr>
          <w:rFonts w:ascii="Arial" w:eastAsia="Times New Roman" w:hAnsi="Arial" w:cs="Arial"/>
          <w:lang w:val="en-US" w:eastAsia="en-GB"/>
        </w:rPr>
      </w:pPr>
      <w:r w:rsidRPr="007216B2">
        <w:rPr>
          <w:rFonts w:ascii="Arial" w:eastAsia="Times New Roman" w:hAnsi="Arial" w:cs="Arial"/>
          <w:lang w:val="en-US" w:eastAsia="en-GB"/>
        </w:rPr>
        <w:t>Clarity (message easily lo understand).</w:t>
      </w:r>
    </w:p>
    <w:p w14:paraId="6506799F" w14:textId="77777777" w:rsidR="00BB2B9F" w:rsidRPr="007216B2" w:rsidRDefault="00524630">
      <w:pPr>
        <w:pStyle w:val="ListParagraph"/>
        <w:numPr>
          <w:ilvl w:val="0"/>
          <w:numId w:val="7"/>
        </w:numPr>
        <w:spacing w:before="0" w:after="0" w:line="360" w:lineRule="auto"/>
        <w:ind w:right="0" w:firstLine="0"/>
        <w:rPr>
          <w:rFonts w:ascii="Arial" w:eastAsia="Times New Roman" w:hAnsi="Arial" w:cs="Arial"/>
          <w:lang w:val="en-US" w:eastAsia="en-GB"/>
        </w:rPr>
      </w:pPr>
      <w:r w:rsidRPr="007216B2">
        <w:rPr>
          <w:rFonts w:ascii="Arial" w:eastAsia="Times New Roman" w:hAnsi="Arial" w:cs="Arial"/>
          <w:lang w:val="en-US" w:eastAsia="en-GB"/>
        </w:rPr>
        <w:t>Empathy (try to take the other person´s perspective).</w:t>
      </w:r>
    </w:p>
    <w:p w14:paraId="650679A0" w14:textId="77777777" w:rsidR="00BB2B9F" w:rsidRPr="007216B2" w:rsidRDefault="00524630">
      <w:pPr>
        <w:pStyle w:val="ListParagraph"/>
        <w:numPr>
          <w:ilvl w:val="0"/>
          <w:numId w:val="7"/>
        </w:numPr>
        <w:spacing w:before="0" w:after="0" w:line="360" w:lineRule="auto"/>
        <w:ind w:right="0" w:firstLine="0"/>
        <w:rPr>
          <w:rFonts w:ascii="Arial" w:eastAsia="Times New Roman" w:hAnsi="Arial" w:cs="Arial"/>
          <w:lang w:val="en-US" w:eastAsia="en-GB"/>
        </w:rPr>
      </w:pPr>
      <w:r w:rsidRPr="007216B2">
        <w:rPr>
          <w:rFonts w:ascii="Arial" w:eastAsia="Times New Roman" w:hAnsi="Arial" w:cs="Arial"/>
          <w:lang w:val="en-US" w:eastAsia="en-GB"/>
        </w:rPr>
        <w:t>Sincerity (be yourself).</w:t>
      </w:r>
    </w:p>
    <w:p w14:paraId="650679A1" w14:textId="77777777" w:rsidR="00BB2B9F" w:rsidRPr="007216B2" w:rsidRDefault="00524630">
      <w:pPr>
        <w:pStyle w:val="ListParagraph"/>
        <w:numPr>
          <w:ilvl w:val="0"/>
          <w:numId w:val="7"/>
        </w:numPr>
        <w:spacing w:before="0" w:after="0" w:line="360" w:lineRule="auto"/>
        <w:ind w:right="0" w:firstLine="0"/>
        <w:rPr>
          <w:rFonts w:ascii="Arial" w:eastAsia="Times New Roman" w:hAnsi="Arial" w:cs="Arial"/>
          <w:lang w:val="en-US" w:eastAsia="en-GB"/>
        </w:rPr>
      </w:pPr>
      <w:r w:rsidRPr="007216B2">
        <w:rPr>
          <w:rFonts w:ascii="Arial" w:eastAsia="Times New Roman" w:hAnsi="Arial" w:cs="Arial"/>
          <w:lang w:val="en-US" w:eastAsia="en-GB"/>
        </w:rPr>
        <w:t>Relaxation (don´t panic)</w:t>
      </w:r>
    </w:p>
    <w:p w14:paraId="650679A2" w14:textId="5FFF2286" w:rsidR="00BB2B9F" w:rsidRPr="007216B2" w:rsidRDefault="00524630">
      <w:pPr>
        <w:pStyle w:val="ListParagraph"/>
        <w:numPr>
          <w:ilvl w:val="0"/>
          <w:numId w:val="7"/>
        </w:numPr>
        <w:spacing w:before="0" w:after="0" w:line="360" w:lineRule="auto"/>
        <w:ind w:right="0" w:firstLine="0"/>
        <w:rPr>
          <w:rFonts w:ascii="Arial" w:eastAsia="Times New Roman" w:hAnsi="Arial" w:cs="Arial"/>
          <w:lang w:val="en-US" w:eastAsia="en-GB"/>
        </w:rPr>
      </w:pPr>
      <w:r w:rsidRPr="007216B2">
        <w:rPr>
          <w:rFonts w:ascii="Arial" w:eastAsia="Times New Roman" w:hAnsi="Arial" w:cs="Arial"/>
          <w:lang w:val="en-US" w:eastAsia="en-GB"/>
        </w:rPr>
        <w:t xml:space="preserve">Eye contact (when you </w:t>
      </w:r>
      <w:r w:rsidR="007B5B19" w:rsidRPr="007216B2">
        <w:rPr>
          <w:rFonts w:ascii="Arial" w:eastAsia="Times New Roman" w:hAnsi="Arial" w:cs="Arial"/>
          <w:lang w:val="en-US" w:eastAsia="en-GB"/>
        </w:rPr>
        <w:t>are listening</w:t>
      </w:r>
      <w:r w:rsidRPr="007216B2">
        <w:rPr>
          <w:rFonts w:ascii="Arial" w:eastAsia="Times New Roman" w:hAnsi="Arial" w:cs="Arial"/>
          <w:lang w:val="en-US" w:eastAsia="en-GB"/>
        </w:rPr>
        <w:t xml:space="preserve"> and speaking, be 100% in the conversation)</w:t>
      </w:r>
    </w:p>
    <w:p w14:paraId="650679A3" w14:textId="77777777" w:rsidR="00BB2B9F" w:rsidRPr="007216B2" w:rsidRDefault="00524630">
      <w:pPr>
        <w:pStyle w:val="ListParagraph"/>
        <w:numPr>
          <w:ilvl w:val="0"/>
          <w:numId w:val="7"/>
        </w:numPr>
        <w:spacing w:before="0" w:after="0" w:line="360" w:lineRule="auto"/>
        <w:ind w:right="0" w:firstLine="0"/>
        <w:rPr>
          <w:rFonts w:ascii="Arial" w:eastAsia="Times New Roman" w:hAnsi="Arial" w:cs="Arial"/>
          <w:lang w:val="en-US" w:eastAsia="en-GB"/>
        </w:rPr>
      </w:pPr>
      <w:r w:rsidRPr="007216B2">
        <w:rPr>
          <w:rFonts w:ascii="Arial" w:eastAsia="Times New Roman" w:hAnsi="Arial" w:cs="Arial"/>
          <w:lang w:val="en-US" w:eastAsia="en-GB"/>
        </w:rPr>
        <w:t>Appearance.</w:t>
      </w:r>
    </w:p>
    <w:p w14:paraId="650679A4" w14:textId="77777777" w:rsidR="00BB2B9F" w:rsidRPr="007216B2" w:rsidRDefault="00524630">
      <w:pPr>
        <w:pStyle w:val="ListParagraph"/>
        <w:numPr>
          <w:ilvl w:val="0"/>
          <w:numId w:val="7"/>
        </w:numPr>
        <w:spacing w:before="0" w:after="0" w:line="360" w:lineRule="auto"/>
        <w:ind w:right="0" w:firstLine="0"/>
        <w:rPr>
          <w:rFonts w:ascii="Arial" w:eastAsia="Times New Roman" w:hAnsi="Arial" w:cs="Arial"/>
          <w:lang w:val="en-US" w:eastAsia="en-GB"/>
        </w:rPr>
      </w:pPr>
      <w:r w:rsidRPr="007216B2">
        <w:rPr>
          <w:rFonts w:ascii="Arial" w:eastAsia="Times New Roman" w:hAnsi="Arial" w:cs="Arial"/>
          <w:lang w:val="en-US" w:eastAsia="en-GB"/>
        </w:rPr>
        <w:t>Posture.</w:t>
      </w:r>
    </w:p>
    <w:p w14:paraId="650679A5" w14:textId="77777777" w:rsidR="00BB2B9F" w:rsidRPr="007216B2" w:rsidRDefault="00524630">
      <w:pPr>
        <w:pStyle w:val="ListParagraph"/>
        <w:numPr>
          <w:ilvl w:val="0"/>
          <w:numId w:val="7"/>
        </w:numPr>
        <w:spacing w:before="0" w:after="0" w:line="360" w:lineRule="auto"/>
        <w:ind w:right="0" w:firstLine="0"/>
        <w:rPr>
          <w:rFonts w:ascii="Arial" w:eastAsia="Times New Roman" w:hAnsi="Arial" w:cs="Arial"/>
          <w:lang w:val="en-US" w:eastAsia="en-GB"/>
        </w:rPr>
      </w:pPr>
      <w:r w:rsidRPr="007216B2">
        <w:rPr>
          <w:rFonts w:ascii="Arial" w:eastAsia="Times New Roman" w:hAnsi="Arial" w:cs="Arial"/>
          <w:lang w:val="en-US" w:eastAsia="en-GB"/>
        </w:rPr>
        <w:t>Volume, speed, tone… of voice.</w:t>
      </w:r>
    </w:p>
    <w:p w14:paraId="650679A6" w14:textId="77777777" w:rsidR="00BB2B9F" w:rsidRPr="007216B2" w:rsidRDefault="00524630">
      <w:pPr>
        <w:spacing w:before="0" w:after="0" w:line="360" w:lineRule="auto"/>
        <w:ind w:right="0"/>
        <w:jc w:val="left"/>
        <w:rPr>
          <w:rFonts w:ascii="Arial" w:eastAsia="Times New Roman" w:hAnsi="Arial" w:cs="Arial"/>
          <w:lang w:eastAsia="en-GB"/>
        </w:rPr>
      </w:pPr>
      <w:r w:rsidRPr="007216B2">
        <w:rPr>
          <w:rFonts w:ascii="Arial" w:eastAsia="Times New Roman" w:hAnsi="Arial" w:cs="Arial"/>
          <w:lang w:eastAsia="en-GB"/>
        </w:rPr>
        <w:t xml:space="preserve"> Any communication has to be clear, concise and appropiate. We have to pay closer attention in order to excell in our jobs, avoiding misunderstands and errors.</w:t>
      </w:r>
    </w:p>
    <w:p w14:paraId="650679A7" w14:textId="77777777" w:rsidR="00BB2B9F" w:rsidRDefault="00BB2B9F">
      <w:pPr>
        <w:spacing w:before="0" w:after="0"/>
        <w:ind w:right="0"/>
        <w:jc w:val="left"/>
        <w:rPr>
          <w:rFonts w:ascii="Segoe UI" w:eastAsia="Times New Roman" w:hAnsi="Segoe UI" w:cs="Segoe UI"/>
          <w:lang w:eastAsia="en-GB"/>
        </w:rPr>
      </w:pPr>
    </w:p>
    <w:p w14:paraId="650679A9" w14:textId="44580931" w:rsidR="00BB2B9F" w:rsidRDefault="00524630">
      <w:pPr>
        <w:spacing w:before="0" w:after="0"/>
        <w:ind w:right="0"/>
        <w:jc w:val="left"/>
        <w:rPr>
          <w:rFonts w:ascii="Arial" w:eastAsia="Times New Roman" w:hAnsi="Arial" w:cs="Arial"/>
          <w:sz w:val="40"/>
          <w:szCs w:val="40"/>
          <w:lang w:val="en-US" w:eastAsia="en-GB"/>
        </w:rPr>
      </w:pPr>
      <w:r w:rsidRPr="00703469">
        <w:rPr>
          <w:rFonts w:ascii="Arial" w:eastAsia="Times New Roman" w:hAnsi="Arial" w:cs="Arial"/>
          <w:color w:val="0070C0"/>
          <w:sz w:val="40"/>
          <w:szCs w:val="40"/>
          <w:lang w:val="en-US" w:eastAsia="en-GB"/>
        </w:rPr>
        <w:t xml:space="preserve">        </w:t>
      </w:r>
      <w:r w:rsidRPr="002E1037">
        <w:rPr>
          <w:rFonts w:ascii="Arial" w:eastAsia="Times New Roman" w:hAnsi="Arial" w:cs="Arial"/>
          <w:color w:val="2E74B5" w:themeColor="accent5" w:themeShade="BF"/>
          <w:sz w:val="40"/>
          <w:szCs w:val="40"/>
          <w:lang w:val="en-US" w:eastAsia="en-GB"/>
        </w:rPr>
        <w:t xml:space="preserve">3.1 </w:t>
      </w:r>
      <w:r>
        <w:rPr>
          <w:rFonts w:ascii="Arial" w:eastAsia="Times New Roman" w:hAnsi="Arial" w:cs="Arial"/>
          <w:sz w:val="40"/>
          <w:szCs w:val="40"/>
          <w:lang w:val="en-US" w:eastAsia="en-GB"/>
        </w:rPr>
        <w:t>Verbal communication.</w:t>
      </w:r>
    </w:p>
    <w:p w14:paraId="650679AA" w14:textId="03AC7662" w:rsidR="00BB2B9F" w:rsidRDefault="00524630">
      <w:pPr>
        <w:spacing w:before="0" w:after="0" w:line="360" w:lineRule="auto"/>
        <w:ind w:right="0"/>
        <w:rPr>
          <w:rFonts w:ascii="Arial" w:eastAsia="Times New Roman" w:hAnsi="Arial" w:cs="Arial"/>
          <w:lang w:val="en-US" w:eastAsia="en-GB"/>
        </w:rPr>
      </w:pPr>
      <w:r>
        <w:rPr>
          <w:rFonts w:ascii="Segoe UI" w:eastAsia="Times New Roman" w:hAnsi="Segoe UI" w:cs="Segoe UI"/>
          <w:b/>
          <w:lang w:eastAsia="en-GB"/>
        </w:rPr>
        <w:t xml:space="preserve"> </w:t>
      </w:r>
      <w:r>
        <w:rPr>
          <w:rFonts w:ascii="Arial" w:eastAsia="Times New Roman" w:hAnsi="Arial" w:cs="Arial"/>
          <w:lang w:val="en-US" w:eastAsia="en-GB"/>
        </w:rPr>
        <w:t xml:space="preserve">Verbal communication is not only oral </w:t>
      </w:r>
      <w:r w:rsidR="007B5B19">
        <w:rPr>
          <w:rFonts w:ascii="Arial" w:eastAsia="Times New Roman" w:hAnsi="Arial" w:cs="Arial"/>
          <w:lang w:val="en-US" w:eastAsia="en-GB"/>
        </w:rPr>
        <w:t>communication</w:t>
      </w:r>
      <w:r>
        <w:rPr>
          <w:rFonts w:ascii="Arial" w:eastAsia="Times New Roman" w:hAnsi="Arial" w:cs="Arial"/>
          <w:lang w:val="en-US" w:eastAsia="en-GB"/>
        </w:rPr>
        <w:t xml:space="preserve">, </w:t>
      </w:r>
      <w:r w:rsidR="007B5B19">
        <w:rPr>
          <w:rFonts w:ascii="Arial" w:eastAsia="Times New Roman" w:hAnsi="Arial" w:cs="Arial"/>
          <w:lang w:val="en-US" w:eastAsia="en-GB"/>
        </w:rPr>
        <w:t>but as well written communication is also</w:t>
      </w:r>
      <w:r>
        <w:rPr>
          <w:rFonts w:ascii="Arial" w:eastAsia="Times New Roman" w:hAnsi="Arial" w:cs="Arial"/>
          <w:lang w:val="en-US" w:eastAsia="en-GB"/>
        </w:rPr>
        <w:t xml:space="preserve"> verbal. It reffers to words.</w:t>
      </w:r>
    </w:p>
    <w:p w14:paraId="650679AB" w14:textId="67EA2AF9" w:rsidR="00BB2B9F" w:rsidRDefault="00524630">
      <w:pPr>
        <w:spacing w:before="0" w:after="0" w:line="360" w:lineRule="auto"/>
        <w:ind w:right="0"/>
        <w:rPr>
          <w:rFonts w:ascii="Arial" w:eastAsia="Times New Roman" w:hAnsi="Arial" w:cs="Arial"/>
          <w:lang w:val="en-US" w:eastAsia="en-GB"/>
        </w:rPr>
      </w:pPr>
      <w:r>
        <w:rPr>
          <w:rFonts w:ascii="Arial" w:eastAsia="Times New Roman" w:hAnsi="Arial" w:cs="Arial"/>
          <w:lang w:val="en-US" w:eastAsia="en-GB"/>
        </w:rPr>
        <w:t xml:space="preserve"> Verbal communication at work is going from bottom to top in </w:t>
      </w:r>
      <w:r w:rsidR="007B5B19">
        <w:rPr>
          <w:rFonts w:ascii="Arial" w:eastAsia="Times New Roman" w:hAnsi="Arial" w:cs="Arial"/>
          <w:lang w:val="en-US" w:eastAsia="en-GB"/>
        </w:rPr>
        <w:t>hierarchies,</w:t>
      </w:r>
      <w:r>
        <w:rPr>
          <w:rFonts w:ascii="Arial" w:eastAsia="Times New Roman" w:hAnsi="Arial" w:cs="Arial"/>
          <w:lang w:val="en-US" w:eastAsia="en-GB"/>
        </w:rPr>
        <w:t xml:space="preserve"> taking place between bosses and subordinates, co-workers, employees, clients, customers, speakers and their audience, </w:t>
      </w:r>
      <w:r w:rsidR="007B5B19">
        <w:rPr>
          <w:rFonts w:ascii="Arial" w:eastAsia="Times New Roman" w:hAnsi="Arial" w:cs="Arial"/>
          <w:lang w:val="en-US" w:eastAsia="en-GB"/>
        </w:rPr>
        <w:t>teachers,</w:t>
      </w:r>
      <w:r>
        <w:rPr>
          <w:rFonts w:ascii="Arial" w:eastAsia="Times New Roman" w:hAnsi="Arial" w:cs="Arial"/>
          <w:lang w:val="en-US" w:eastAsia="en-GB"/>
        </w:rPr>
        <w:t xml:space="preserve"> and students. As well as at differents situations: one-on-one discussions, group meetings, presentations, trainings sessions, presentations, reports, internal communicates between differents departments,</w:t>
      </w:r>
      <w:r w:rsidR="007B5B19">
        <w:rPr>
          <w:rFonts w:ascii="Arial" w:eastAsia="Times New Roman" w:hAnsi="Arial" w:cs="Arial"/>
          <w:lang w:val="en-US" w:eastAsia="en-GB"/>
        </w:rPr>
        <w:t xml:space="preserve"> </w:t>
      </w:r>
      <w:r>
        <w:rPr>
          <w:rFonts w:ascii="Arial" w:eastAsia="Times New Roman" w:hAnsi="Arial" w:cs="Arial"/>
          <w:lang w:val="en-US" w:eastAsia="en-GB"/>
        </w:rPr>
        <w:t xml:space="preserve">… and in different channels: Mails, emails, circulars, reports, meetings, </w:t>
      </w:r>
      <w:r w:rsidR="007B5B19">
        <w:rPr>
          <w:rFonts w:ascii="Arial" w:eastAsia="Times New Roman" w:hAnsi="Arial" w:cs="Arial"/>
          <w:lang w:val="en-US" w:eastAsia="en-GB"/>
        </w:rPr>
        <w:t>memorandums,</w:t>
      </w:r>
      <w:r>
        <w:rPr>
          <w:rFonts w:ascii="Arial" w:eastAsia="Times New Roman" w:hAnsi="Arial" w:cs="Arial"/>
          <w:lang w:val="en-US" w:eastAsia="en-GB"/>
        </w:rPr>
        <w:t xml:space="preserve"> and others internal communications.</w:t>
      </w:r>
    </w:p>
    <w:p w14:paraId="322A0CDB" w14:textId="77777777" w:rsidR="007216B2" w:rsidRDefault="007216B2" w:rsidP="007216B2">
      <w:pPr>
        <w:spacing w:before="0" w:after="0" w:line="360" w:lineRule="auto"/>
        <w:ind w:right="0"/>
        <w:rPr>
          <w:rFonts w:ascii="Arial" w:eastAsia="Times New Roman" w:hAnsi="Arial" w:cs="Arial"/>
          <w:b/>
          <w:lang w:val="en-US" w:eastAsia="en-GB"/>
        </w:rPr>
      </w:pPr>
      <w:r>
        <w:rPr>
          <w:rFonts w:ascii="Arial" w:eastAsia="Times New Roman" w:hAnsi="Arial" w:cs="Arial"/>
          <w:lang w:val="en-US" w:eastAsia="en-GB"/>
        </w:rPr>
        <w:t xml:space="preserve">                                                                            </w:t>
      </w:r>
      <w:r>
        <w:rPr>
          <w:rFonts w:ascii="Arial" w:eastAsia="Times New Roman" w:hAnsi="Arial" w:cs="Arial"/>
          <w:b/>
          <w:lang w:val="en-US" w:eastAsia="en-GB"/>
        </w:rPr>
        <w:t>-5-</w:t>
      </w:r>
    </w:p>
    <w:p w14:paraId="650679AC" w14:textId="77777777" w:rsidR="00BB2B9F" w:rsidRDefault="00BB2B9F">
      <w:pPr>
        <w:spacing w:before="0" w:after="0"/>
        <w:ind w:right="0"/>
        <w:jc w:val="left"/>
        <w:rPr>
          <w:rFonts w:ascii="Arial" w:eastAsia="Times New Roman" w:hAnsi="Arial" w:cs="Arial"/>
          <w:lang w:eastAsia="en-GB"/>
        </w:rPr>
      </w:pPr>
    </w:p>
    <w:p w14:paraId="650679AD" w14:textId="77777777" w:rsidR="00BB2B9F" w:rsidRDefault="00BB2B9F">
      <w:pPr>
        <w:spacing w:before="0" w:after="0"/>
        <w:ind w:right="0"/>
        <w:jc w:val="left"/>
        <w:rPr>
          <w:rFonts w:ascii="Arial" w:eastAsia="Times New Roman" w:hAnsi="Arial" w:cs="Arial"/>
          <w:lang w:eastAsia="en-GB"/>
        </w:rPr>
      </w:pPr>
    </w:p>
    <w:p w14:paraId="3379C3F2" w14:textId="23B4DC94" w:rsidR="007216B2" w:rsidRPr="00852C03" w:rsidRDefault="00524630">
      <w:pPr>
        <w:spacing w:before="0" w:after="0"/>
        <w:ind w:right="0"/>
        <w:jc w:val="left"/>
        <w:rPr>
          <w:rFonts w:ascii="Segoe UI" w:eastAsia="Times New Roman" w:hAnsi="Segoe UI" w:cs="Segoe UI"/>
          <w:sz w:val="40"/>
          <w:szCs w:val="40"/>
          <w:lang w:eastAsia="en-GB"/>
        </w:rPr>
      </w:pPr>
      <w:r>
        <w:rPr>
          <w:rFonts w:ascii="Arial" w:hAnsi="Arial" w:cs="Arial"/>
          <w:sz w:val="40"/>
          <w:szCs w:val="40"/>
        </w:rPr>
        <w:t xml:space="preserve">      </w:t>
      </w:r>
      <w:r w:rsidRPr="00653B4D">
        <w:rPr>
          <w:rFonts w:ascii="Arial" w:hAnsi="Arial" w:cs="Arial"/>
          <w:color w:val="2E74B5" w:themeColor="accent5" w:themeShade="BF"/>
          <w:sz w:val="40"/>
          <w:szCs w:val="40"/>
        </w:rPr>
        <w:t xml:space="preserve">  3.2 </w:t>
      </w:r>
      <w:r>
        <w:rPr>
          <w:rFonts w:ascii="Arial" w:hAnsi="Arial" w:cs="Arial"/>
          <w:sz w:val="40"/>
          <w:szCs w:val="40"/>
        </w:rPr>
        <w:t>Non-verbal</w:t>
      </w:r>
      <w:r>
        <w:rPr>
          <w:rFonts w:ascii="Segoe UI" w:eastAsia="Times New Roman" w:hAnsi="Segoe UI" w:cs="Segoe UI"/>
          <w:sz w:val="40"/>
          <w:szCs w:val="40"/>
          <w:lang w:eastAsia="en-GB"/>
        </w:rPr>
        <w:t>.</w:t>
      </w:r>
    </w:p>
    <w:p w14:paraId="650679B5" w14:textId="00368934" w:rsidR="00BB2B9F" w:rsidRDefault="00524630">
      <w:pPr>
        <w:spacing w:before="0" w:after="0" w:line="360" w:lineRule="auto"/>
        <w:ind w:right="0"/>
        <w:rPr>
          <w:rFonts w:ascii="Arial" w:eastAsia="Times New Roman" w:hAnsi="Arial" w:cs="Arial"/>
          <w:lang w:val="en-US" w:eastAsia="en-GB"/>
        </w:rPr>
      </w:pPr>
      <w:r>
        <w:rPr>
          <w:rFonts w:ascii="Arial" w:eastAsia="Times New Roman" w:hAnsi="Arial" w:cs="Arial"/>
          <w:lang w:val="en-US" w:eastAsia="en-GB"/>
        </w:rPr>
        <w:t xml:space="preserve"> This is the things we communicate with our face and body lenguage. Non-verbal </w:t>
      </w:r>
      <w:r w:rsidR="007B5B19">
        <w:rPr>
          <w:rFonts w:ascii="Arial" w:eastAsia="Times New Roman" w:hAnsi="Arial" w:cs="Arial"/>
          <w:lang w:val="en-US" w:eastAsia="en-GB"/>
        </w:rPr>
        <w:t>communications</w:t>
      </w:r>
      <w:r>
        <w:rPr>
          <w:rFonts w:ascii="Arial" w:eastAsia="Times New Roman" w:hAnsi="Arial" w:cs="Arial"/>
          <w:lang w:val="en-US" w:eastAsia="en-GB"/>
        </w:rPr>
        <w:t xml:space="preserve"> are very important, we transmit more information with ours gestures and tone of voice that we think. Is fundamental to learn to control how we act, and how the people see us when we are having a communication, strengthening what we want to say for a successful delivering of the message. For </w:t>
      </w:r>
      <w:r w:rsidR="003C3066">
        <w:rPr>
          <w:rFonts w:ascii="Arial" w:eastAsia="Times New Roman" w:hAnsi="Arial" w:cs="Arial"/>
          <w:lang w:val="en-US" w:eastAsia="en-GB"/>
        </w:rPr>
        <w:t>example,</w:t>
      </w:r>
      <w:r>
        <w:rPr>
          <w:rFonts w:ascii="Arial" w:eastAsia="Times New Roman" w:hAnsi="Arial" w:cs="Arial"/>
          <w:lang w:val="en-US" w:eastAsia="en-GB"/>
        </w:rPr>
        <w:t xml:space="preserve"> when you say an important information, but there is not eye contact ant the tone of voice is low; it could </w:t>
      </w:r>
      <w:r w:rsidR="0083464B">
        <w:rPr>
          <w:rFonts w:ascii="Arial" w:eastAsia="Times New Roman" w:hAnsi="Arial" w:cs="Arial"/>
          <w:lang w:val="en-US" w:eastAsia="en-GB"/>
        </w:rPr>
        <w:t>seem</w:t>
      </w:r>
      <w:r>
        <w:rPr>
          <w:rFonts w:ascii="Arial" w:eastAsia="Times New Roman" w:hAnsi="Arial" w:cs="Arial"/>
          <w:lang w:val="en-US" w:eastAsia="en-GB"/>
        </w:rPr>
        <w:t xml:space="preserve"> less important and lose the listener attention.</w:t>
      </w:r>
    </w:p>
    <w:p w14:paraId="650679B6" w14:textId="77777777" w:rsidR="00BB2B9F" w:rsidRDefault="00524630">
      <w:pPr>
        <w:spacing w:before="0" w:after="0" w:line="360" w:lineRule="auto"/>
        <w:ind w:right="0"/>
        <w:rPr>
          <w:rFonts w:ascii="Arial" w:eastAsia="Times New Roman" w:hAnsi="Arial" w:cs="Arial"/>
          <w:lang w:val="en-US" w:eastAsia="en-GB"/>
        </w:rPr>
      </w:pPr>
      <w:r>
        <w:rPr>
          <w:rFonts w:ascii="Arial" w:eastAsia="Times New Roman" w:hAnsi="Arial" w:cs="Arial"/>
          <w:lang w:val="en-US" w:eastAsia="en-GB"/>
        </w:rPr>
        <w:t xml:space="preserve"> Remember:</w:t>
      </w:r>
    </w:p>
    <w:p w14:paraId="650679B7" w14:textId="49D1C0F9" w:rsidR="00BB2B9F" w:rsidRDefault="00524630">
      <w:pPr>
        <w:pStyle w:val="ListParagraph"/>
        <w:numPr>
          <w:ilvl w:val="0"/>
          <w:numId w:val="9"/>
        </w:numPr>
        <w:spacing w:before="0" w:after="0" w:line="360" w:lineRule="auto"/>
        <w:ind w:right="0" w:firstLine="0"/>
        <w:rPr>
          <w:rFonts w:ascii="Arial" w:eastAsia="Times New Roman" w:hAnsi="Arial" w:cs="Arial"/>
          <w:lang w:val="en-US" w:eastAsia="en-GB"/>
        </w:rPr>
      </w:pPr>
      <w:r>
        <w:rPr>
          <w:rFonts w:ascii="Arial" w:eastAsia="Times New Roman" w:hAnsi="Arial" w:cs="Arial"/>
          <w:lang w:val="en-US" w:eastAsia="en-GB"/>
        </w:rPr>
        <w:t xml:space="preserve">Non-verbal communication </w:t>
      </w:r>
      <w:r w:rsidR="002A44AC">
        <w:rPr>
          <w:rFonts w:ascii="Arial" w:eastAsia="Times New Roman" w:hAnsi="Arial" w:cs="Arial"/>
          <w:lang w:val="en-US" w:eastAsia="en-GB"/>
        </w:rPr>
        <w:t>is</w:t>
      </w:r>
      <w:r>
        <w:rPr>
          <w:rFonts w:ascii="Arial" w:eastAsia="Times New Roman" w:hAnsi="Arial" w:cs="Arial"/>
          <w:lang w:val="en-US" w:eastAsia="en-GB"/>
        </w:rPr>
        <w:t xml:space="preserve"> </w:t>
      </w:r>
      <w:r w:rsidR="00AF4687">
        <w:rPr>
          <w:rFonts w:ascii="Arial" w:eastAsia="Times New Roman" w:hAnsi="Arial" w:cs="Arial"/>
          <w:lang w:val="en-US" w:eastAsia="en-GB"/>
        </w:rPr>
        <w:t>b</w:t>
      </w:r>
      <w:r>
        <w:rPr>
          <w:rFonts w:ascii="Arial" w:eastAsia="Times New Roman" w:hAnsi="Arial" w:cs="Arial"/>
          <w:lang w:val="en-US" w:eastAsia="en-GB"/>
        </w:rPr>
        <w:t>ody language (facial expressions, movement of your head, gestures,</w:t>
      </w:r>
      <w:r w:rsidR="002A44AC">
        <w:rPr>
          <w:rFonts w:ascii="Arial" w:eastAsia="Times New Roman" w:hAnsi="Arial" w:cs="Arial"/>
          <w:lang w:val="en-US" w:eastAsia="en-GB"/>
        </w:rPr>
        <w:t xml:space="preserve"> </w:t>
      </w:r>
      <w:r>
        <w:rPr>
          <w:rFonts w:ascii="Arial" w:eastAsia="Times New Roman" w:hAnsi="Arial" w:cs="Arial"/>
          <w:lang w:val="en-US" w:eastAsia="en-GB"/>
        </w:rPr>
        <w:t>…), voice (tone, volume, speed,</w:t>
      </w:r>
      <w:r w:rsidR="002A44AC">
        <w:rPr>
          <w:rFonts w:ascii="Arial" w:eastAsia="Times New Roman" w:hAnsi="Arial" w:cs="Arial"/>
          <w:lang w:val="en-US" w:eastAsia="en-GB"/>
        </w:rPr>
        <w:t xml:space="preserve"> </w:t>
      </w:r>
      <w:r>
        <w:rPr>
          <w:rFonts w:ascii="Arial" w:eastAsia="Times New Roman" w:hAnsi="Arial" w:cs="Arial"/>
          <w:lang w:val="en-US" w:eastAsia="en-GB"/>
        </w:rPr>
        <w:t>…) and eye contact</w:t>
      </w:r>
      <w:r w:rsidR="007B5B19">
        <w:rPr>
          <w:rFonts w:ascii="Arial" w:eastAsia="Times New Roman" w:hAnsi="Arial" w:cs="Arial"/>
          <w:lang w:val="en-US" w:eastAsia="en-GB"/>
        </w:rPr>
        <w:t>.</w:t>
      </w:r>
    </w:p>
    <w:p w14:paraId="650679B8" w14:textId="77777777" w:rsidR="00BB2B9F" w:rsidRDefault="00524630">
      <w:pPr>
        <w:pStyle w:val="ListParagraph"/>
        <w:numPr>
          <w:ilvl w:val="0"/>
          <w:numId w:val="9"/>
        </w:numPr>
        <w:spacing w:before="0" w:after="0" w:line="360" w:lineRule="auto"/>
        <w:ind w:right="0" w:firstLine="0"/>
        <w:rPr>
          <w:rFonts w:ascii="Arial" w:eastAsia="Times New Roman" w:hAnsi="Arial" w:cs="Arial"/>
          <w:lang w:val="en-US" w:eastAsia="en-GB"/>
        </w:rPr>
      </w:pPr>
      <w:r>
        <w:rPr>
          <w:rFonts w:ascii="Arial" w:eastAsia="Times New Roman" w:hAnsi="Arial" w:cs="Arial"/>
          <w:lang w:val="en-US" w:eastAsia="en-GB"/>
        </w:rPr>
        <w:t>To be a good non-verbal communicator, even if you are shy, is only practice, practise, practise.</w:t>
      </w:r>
    </w:p>
    <w:p w14:paraId="650679B9" w14:textId="77777777" w:rsidR="00BB2B9F" w:rsidRDefault="00BB2B9F">
      <w:pPr>
        <w:pStyle w:val="ListParagraph"/>
        <w:spacing w:before="0" w:after="0" w:line="360" w:lineRule="auto"/>
        <w:ind w:right="0"/>
        <w:jc w:val="left"/>
        <w:rPr>
          <w:rFonts w:ascii="Arial" w:eastAsia="Times New Roman" w:hAnsi="Arial" w:cs="Arial"/>
          <w:lang w:eastAsia="en-GB"/>
        </w:rPr>
      </w:pPr>
    </w:p>
    <w:p w14:paraId="086C118A" w14:textId="77777777" w:rsidR="00852C03" w:rsidRDefault="00524630" w:rsidP="00852C03">
      <w:pPr>
        <w:spacing w:after="120" w:line="360" w:lineRule="auto"/>
        <w:rPr>
          <w:rFonts w:ascii="Arial" w:hAnsi="Arial" w:cs="Arial"/>
          <w:sz w:val="40"/>
          <w:szCs w:val="40"/>
        </w:rPr>
      </w:pPr>
      <w:r>
        <w:rPr>
          <w:rFonts w:ascii="Arial" w:hAnsi="Arial" w:cs="Arial"/>
          <w:sz w:val="28"/>
          <w:szCs w:val="28"/>
        </w:rPr>
        <w:t xml:space="preserve">       </w:t>
      </w:r>
      <w:r>
        <w:rPr>
          <w:rFonts w:ascii="Arial" w:hAnsi="Arial" w:cs="Arial"/>
          <w:sz w:val="40"/>
          <w:szCs w:val="40"/>
        </w:rPr>
        <w:t xml:space="preserve">   </w:t>
      </w:r>
      <w:r w:rsidRPr="00653B4D">
        <w:rPr>
          <w:rFonts w:ascii="Arial" w:hAnsi="Arial" w:cs="Arial"/>
          <w:color w:val="2E74B5" w:themeColor="accent5" w:themeShade="BF"/>
          <w:sz w:val="40"/>
          <w:szCs w:val="40"/>
        </w:rPr>
        <w:t xml:space="preserve">3.3 </w:t>
      </w:r>
      <w:r>
        <w:rPr>
          <w:rFonts w:ascii="Arial" w:hAnsi="Arial" w:cs="Arial"/>
          <w:sz w:val="40"/>
          <w:szCs w:val="40"/>
        </w:rPr>
        <w:t>Listening</w:t>
      </w:r>
    </w:p>
    <w:p w14:paraId="650679BB" w14:textId="34E97FC6" w:rsidR="00BB2B9F" w:rsidRPr="00852C03" w:rsidRDefault="00852C03" w:rsidP="00EA1B5E">
      <w:pPr>
        <w:spacing w:line="360" w:lineRule="auto"/>
        <w:ind w:right="0"/>
        <w:rPr>
          <w:rFonts w:ascii="Arial" w:hAnsi="Arial" w:cs="Arial"/>
          <w:sz w:val="40"/>
          <w:szCs w:val="40"/>
        </w:rPr>
      </w:pPr>
      <w:r>
        <w:rPr>
          <w:rFonts w:ascii="Arial" w:hAnsi="Arial" w:cs="Arial"/>
          <w:sz w:val="40"/>
          <w:szCs w:val="40"/>
        </w:rPr>
        <w:t xml:space="preserve"> </w:t>
      </w:r>
      <w:r w:rsidR="00524630">
        <w:rPr>
          <w:rFonts w:ascii="Arial" w:eastAsia="Times New Roman" w:hAnsi="Arial" w:cs="Arial"/>
          <w:lang w:val="en-US" w:eastAsia="en-GB"/>
        </w:rPr>
        <w:t>Listening is the other 50% of communication. Iy is important in life, but, vital when we are speaking about job and companies of any size. Listening is the ability to receive and interpretate, with precision, in a communication. It is is concious effort to understand and assimilate the information.</w:t>
      </w:r>
    </w:p>
    <w:p w14:paraId="52822C6C" w14:textId="512FEFB5" w:rsidR="006A1D29" w:rsidRDefault="00524630" w:rsidP="00EA1B5E">
      <w:pPr>
        <w:spacing w:line="360" w:lineRule="auto"/>
        <w:ind w:right="0"/>
        <w:rPr>
          <w:rFonts w:ascii="Arial" w:eastAsia="Times New Roman" w:hAnsi="Arial" w:cs="Arial"/>
          <w:lang w:val="en-US" w:eastAsia="en-GB"/>
        </w:rPr>
      </w:pPr>
      <w:r>
        <w:rPr>
          <w:rFonts w:ascii="Arial" w:eastAsia="Times New Roman" w:hAnsi="Arial" w:cs="Arial"/>
          <w:lang w:val="en-US" w:eastAsia="en-GB"/>
        </w:rPr>
        <w:t xml:space="preserve"> The average person remembers between 25% and 50% of what they hear. (Crockett, 2011). </w:t>
      </w:r>
      <w:r w:rsidR="003C3066">
        <w:rPr>
          <w:rFonts w:ascii="Arial" w:eastAsia="Times New Roman" w:hAnsi="Arial" w:cs="Arial"/>
          <w:lang w:val="en-US" w:eastAsia="en-GB"/>
        </w:rPr>
        <w:t>Usually,</w:t>
      </w:r>
      <w:r>
        <w:rPr>
          <w:rFonts w:ascii="Arial" w:eastAsia="Times New Roman" w:hAnsi="Arial" w:cs="Arial"/>
          <w:lang w:val="en-US" w:eastAsia="en-GB"/>
        </w:rPr>
        <w:t xml:space="preserve"> we tend to focus </w:t>
      </w:r>
      <w:r w:rsidR="002A44AC">
        <w:rPr>
          <w:rFonts w:ascii="Arial" w:eastAsia="Times New Roman" w:hAnsi="Arial" w:cs="Arial"/>
          <w:lang w:val="en-US" w:eastAsia="en-GB"/>
        </w:rPr>
        <w:t>o</w:t>
      </w:r>
      <w:r>
        <w:rPr>
          <w:rFonts w:ascii="Arial" w:eastAsia="Times New Roman" w:hAnsi="Arial" w:cs="Arial"/>
          <w:lang w:val="en-US" w:eastAsia="en-GB"/>
        </w:rPr>
        <w:t>n the main points of the information, that is why, speakerwise, the message has to be clear, conciss and short as possible.</w:t>
      </w:r>
    </w:p>
    <w:p w14:paraId="2F67F8EF" w14:textId="77777777" w:rsidR="003C3066" w:rsidRDefault="003C3066">
      <w:pPr>
        <w:spacing w:before="0" w:after="0" w:line="360" w:lineRule="auto"/>
        <w:ind w:right="0"/>
        <w:rPr>
          <w:rFonts w:ascii="Arial" w:eastAsia="Times New Roman" w:hAnsi="Arial" w:cs="Arial"/>
          <w:lang w:val="en-US" w:eastAsia="en-GB"/>
        </w:rPr>
      </w:pPr>
    </w:p>
    <w:p w14:paraId="650679BD" w14:textId="6CB8741A" w:rsidR="00BB2B9F" w:rsidRDefault="00524630">
      <w:pPr>
        <w:spacing w:after="120"/>
        <w:rPr>
          <w:rFonts w:ascii="Arial" w:hAnsi="Arial" w:cs="Arial"/>
          <w:sz w:val="32"/>
          <w:szCs w:val="32"/>
        </w:rPr>
      </w:pPr>
      <w:r>
        <w:rPr>
          <w:rFonts w:ascii="Arial" w:hAnsi="Arial" w:cs="Arial"/>
          <w:sz w:val="32"/>
          <w:szCs w:val="32"/>
        </w:rPr>
        <w:t xml:space="preserve">       </w:t>
      </w:r>
      <w:r w:rsidR="00653B4D">
        <w:rPr>
          <w:rFonts w:ascii="Arial" w:hAnsi="Arial" w:cs="Arial"/>
          <w:sz w:val="32"/>
          <w:szCs w:val="32"/>
        </w:rPr>
        <w:t xml:space="preserve">   </w:t>
      </w:r>
      <w:r>
        <w:rPr>
          <w:rFonts w:ascii="Arial" w:hAnsi="Arial" w:cs="Arial"/>
          <w:sz w:val="32"/>
          <w:szCs w:val="32"/>
        </w:rPr>
        <w:t xml:space="preserve">   </w:t>
      </w:r>
      <w:r w:rsidRPr="00653B4D">
        <w:rPr>
          <w:rFonts w:ascii="Arial" w:hAnsi="Arial" w:cs="Arial"/>
          <w:color w:val="9CC2E5" w:themeColor="accent5" w:themeTint="99"/>
          <w:sz w:val="32"/>
          <w:szCs w:val="32"/>
        </w:rPr>
        <w:t xml:space="preserve">3.3.1 </w:t>
      </w:r>
      <w:r>
        <w:rPr>
          <w:rFonts w:ascii="Arial" w:hAnsi="Arial" w:cs="Arial"/>
          <w:sz w:val="32"/>
          <w:szCs w:val="32"/>
        </w:rPr>
        <w:t>Active listening</w:t>
      </w:r>
    </w:p>
    <w:p w14:paraId="650679BE" w14:textId="77777777" w:rsidR="00BB2B9F" w:rsidRDefault="00524630">
      <w:pPr>
        <w:spacing w:before="0" w:after="0" w:line="360" w:lineRule="auto"/>
        <w:ind w:right="0"/>
        <w:rPr>
          <w:rFonts w:ascii="Arial" w:eastAsia="Times New Roman" w:hAnsi="Arial" w:cs="Arial"/>
          <w:lang w:val="en-US" w:eastAsia="en-GB"/>
        </w:rPr>
      </w:pPr>
      <w:r>
        <w:rPr>
          <w:rFonts w:ascii="Arial" w:eastAsia="Times New Roman" w:hAnsi="Arial" w:cs="Arial"/>
          <w:lang w:val="en-US" w:eastAsia="en-GB"/>
        </w:rPr>
        <w:t>Active listening means the intention, focus, reflection and summaraising of the listener. With these four steps we can get accurately the message.</w:t>
      </w:r>
    </w:p>
    <w:p w14:paraId="650679BF" w14:textId="2CC45890" w:rsidR="00BB2B9F" w:rsidRDefault="00524630">
      <w:pPr>
        <w:spacing w:before="0" w:after="0" w:line="360" w:lineRule="auto"/>
        <w:ind w:right="0"/>
        <w:rPr>
          <w:rFonts w:ascii="Arial" w:eastAsia="Times New Roman" w:hAnsi="Arial" w:cs="Arial"/>
          <w:lang w:val="en-US" w:eastAsia="en-GB"/>
        </w:rPr>
      </w:pPr>
      <w:r>
        <w:rPr>
          <w:rFonts w:ascii="Arial" w:eastAsia="Times New Roman" w:hAnsi="Arial" w:cs="Arial"/>
          <w:lang w:val="en-US" w:eastAsia="en-GB"/>
        </w:rPr>
        <w:t>As example when someone ask you to do something: First you predispose to listen (avoid noises and interruptions even interventions).Second you listen carefully and focus</w:t>
      </w:r>
      <w:r w:rsidR="002A44AC">
        <w:rPr>
          <w:rFonts w:ascii="Arial" w:eastAsia="Times New Roman" w:hAnsi="Arial" w:cs="Arial"/>
          <w:lang w:val="en-US" w:eastAsia="en-GB"/>
        </w:rPr>
        <w:t xml:space="preserve"> on</w:t>
      </w:r>
      <w:r>
        <w:rPr>
          <w:rFonts w:ascii="Arial" w:eastAsia="Times New Roman" w:hAnsi="Arial" w:cs="Arial"/>
          <w:lang w:val="en-US" w:eastAsia="en-GB"/>
        </w:rPr>
        <w:t xml:space="preserve"> what he is saying.Third you must reflect it back, in the same way he said, to clarify what he is asking for. </w:t>
      </w:r>
      <w:r w:rsidR="003C3066">
        <w:rPr>
          <w:rFonts w:ascii="Arial" w:eastAsia="Times New Roman" w:hAnsi="Arial" w:cs="Arial"/>
          <w:lang w:val="en-US" w:eastAsia="en-GB"/>
        </w:rPr>
        <w:t>And</w:t>
      </w:r>
      <w:r>
        <w:rPr>
          <w:rFonts w:ascii="Arial" w:eastAsia="Times New Roman" w:hAnsi="Arial" w:cs="Arial"/>
          <w:lang w:val="en-US" w:eastAsia="en-GB"/>
        </w:rPr>
        <w:t xml:space="preserve"> then, you </w:t>
      </w:r>
      <w:r w:rsidR="003C3066">
        <w:rPr>
          <w:rFonts w:ascii="Arial" w:eastAsia="Times New Roman" w:hAnsi="Arial" w:cs="Arial"/>
          <w:lang w:val="en-US" w:eastAsia="en-GB"/>
        </w:rPr>
        <w:t>summarize</w:t>
      </w:r>
      <w:r>
        <w:rPr>
          <w:rFonts w:ascii="Arial" w:eastAsia="Times New Roman" w:hAnsi="Arial" w:cs="Arial"/>
          <w:lang w:val="en-US" w:eastAsia="en-GB"/>
        </w:rPr>
        <w:t xml:space="preserve"> the main points to ensure the message is clear and he was fully understood.</w:t>
      </w:r>
    </w:p>
    <w:p w14:paraId="354E8203" w14:textId="3C06AAE7" w:rsidR="003C3066" w:rsidRDefault="003C3066">
      <w:pPr>
        <w:spacing w:before="0" w:after="0" w:line="360" w:lineRule="auto"/>
        <w:ind w:right="0"/>
        <w:rPr>
          <w:rFonts w:ascii="Arial" w:eastAsia="Times New Roman" w:hAnsi="Arial" w:cs="Arial"/>
          <w:lang w:val="en-US" w:eastAsia="en-GB"/>
        </w:rPr>
      </w:pPr>
    </w:p>
    <w:p w14:paraId="66D72B98" w14:textId="77777777" w:rsidR="00EA1B5E" w:rsidRDefault="00EA1B5E">
      <w:pPr>
        <w:spacing w:before="0" w:after="0" w:line="360" w:lineRule="auto"/>
        <w:ind w:right="0"/>
        <w:rPr>
          <w:rFonts w:ascii="Arial" w:eastAsia="Times New Roman" w:hAnsi="Arial" w:cs="Arial"/>
          <w:lang w:val="en-US" w:eastAsia="en-GB"/>
        </w:rPr>
      </w:pPr>
    </w:p>
    <w:p w14:paraId="2426A5D1" w14:textId="77777777" w:rsidR="003C3066" w:rsidRDefault="003C3066" w:rsidP="003C3066">
      <w:pPr>
        <w:spacing w:before="0" w:after="0" w:line="360" w:lineRule="auto"/>
        <w:ind w:right="0"/>
        <w:rPr>
          <w:rFonts w:ascii="Arial" w:eastAsia="Times New Roman" w:hAnsi="Arial" w:cs="Arial"/>
          <w:b/>
          <w:lang w:val="en-US" w:eastAsia="en-GB"/>
        </w:rPr>
      </w:pPr>
      <w:r>
        <w:rPr>
          <w:rFonts w:ascii="Arial" w:eastAsia="Times New Roman" w:hAnsi="Arial" w:cs="Arial"/>
          <w:b/>
          <w:lang w:val="en-US" w:eastAsia="en-GB"/>
        </w:rPr>
        <w:t xml:space="preserve">                                                                              -6-</w:t>
      </w:r>
    </w:p>
    <w:p w14:paraId="355B9C1C" w14:textId="1680B4F1" w:rsidR="003C3066" w:rsidRDefault="003C3066">
      <w:pPr>
        <w:spacing w:before="0" w:after="0" w:line="360" w:lineRule="auto"/>
        <w:ind w:right="0"/>
        <w:rPr>
          <w:rFonts w:ascii="Arial" w:eastAsia="Times New Roman" w:hAnsi="Arial" w:cs="Arial"/>
          <w:lang w:val="en-US" w:eastAsia="en-GB"/>
        </w:rPr>
      </w:pPr>
    </w:p>
    <w:p w14:paraId="1DB35359" w14:textId="77777777" w:rsidR="003C3066" w:rsidRDefault="003C3066">
      <w:pPr>
        <w:spacing w:before="0" w:after="0" w:line="360" w:lineRule="auto"/>
        <w:ind w:right="0"/>
        <w:rPr>
          <w:rFonts w:ascii="Arial" w:eastAsia="Times New Roman" w:hAnsi="Arial" w:cs="Arial"/>
          <w:lang w:val="en-US" w:eastAsia="en-GB"/>
        </w:rPr>
      </w:pPr>
    </w:p>
    <w:p w14:paraId="650679C0" w14:textId="0372043F" w:rsidR="00BB2B9F" w:rsidRDefault="00524630">
      <w:pPr>
        <w:spacing w:after="120"/>
        <w:rPr>
          <w:rFonts w:ascii="Arial" w:hAnsi="Arial" w:cs="Arial"/>
          <w:sz w:val="32"/>
          <w:szCs w:val="32"/>
        </w:rPr>
      </w:pPr>
      <w:r>
        <w:rPr>
          <w:rFonts w:ascii="Arial" w:hAnsi="Arial" w:cs="Arial"/>
          <w:sz w:val="32"/>
          <w:szCs w:val="32"/>
        </w:rPr>
        <w:t xml:space="preserve">         </w:t>
      </w:r>
      <w:r w:rsidR="00653B4D">
        <w:rPr>
          <w:rFonts w:ascii="Arial" w:hAnsi="Arial" w:cs="Arial"/>
          <w:sz w:val="32"/>
          <w:szCs w:val="32"/>
        </w:rPr>
        <w:t xml:space="preserve">   </w:t>
      </w:r>
      <w:r>
        <w:rPr>
          <w:rFonts w:ascii="Arial" w:hAnsi="Arial" w:cs="Arial"/>
          <w:sz w:val="32"/>
          <w:szCs w:val="32"/>
        </w:rPr>
        <w:t xml:space="preserve"> </w:t>
      </w:r>
      <w:r w:rsidRPr="00653B4D">
        <w:rPr>
          <w:rFonts w:ascii="Arial" w:hAnsi="Arial" w:cs="Arial"/>
          <w:color w:val="9CC2E5" w:themeColor="accent5" w:themeTint="99"/>
          <w:sz w:val="32"/>
          <w:szCs w:val="32"/>
        </w:rPr>
        <w:t xml:space="preserve">3.3.2 </w:t>
      </w:r>
      <w:r>
        <w:rPr>
          <w:rFonts w:ascii="Arial" w:hAnsi="Arial" w:cs="Arial"/>
          <w:sz w:val="32"/>
          <w:szCs w:val="32"/>
        </w:rPr>
        <w:t>Empathetic listening</w:t>
      </w:r>
    </w:p>
    <w:p w14:paraId="650679C1" w14:textId="24715A71" w:rsidR="00BB2B9F" w:rsidRDefault="00524630">
      <w:pPr>
        <w:spacing w:before="0" w:after="0" w:line="360" w:lineRule="auto"/>
        <w:ind w:right="0"/>
        <w:rPr>
          <w:rFonts w:ascii="Arial" w:eastAsia="Times New Roman" w:hAnsi="Arial" w:cs="Arial"/>
          <w:lang w:val="en-US" w:eastAsia="en-GB"/>
        </w:rPr>
      </w:pPr>
      <w:r>
        <w:rPr>
          <w:rFonts w:ascii="Arial" w:eastAsia="Times New Roman" w:hAnsi="Arial" w:cs="Arial"/>
          <w:lang w:val="en-US" w:eastAsia="en-GB"/>
        </w:rPr>
        <w:t xml:space="preserve">Empathy is neccesary in listening because if you can deep understand the speaker situation, and the motives, that involve that conversation for the speaker side, you can clearlier see his point of view and properly understand him.There is no preparation for this. Is more like a brain state: calmed but active and open minded. You wil come to conclusion any time in the conversation but have to let it </w:t>
      </w:r>
      <w:r w:rsidR="001C659B">
        <w:rPr>
          <w:rFonts w:ascii="Arial" w:eastAsia="Times New Roman" w:hAnsi="Arial" w:cs="Arial"/>
          <w:lang w:val="en-US" w:eastAsia="en-GB"/>
        </w:rPr>
        <w:t>go and</w:t>
      </w:r>
      <w:r>
        <w:rPr>
          <w:rFonts w:ascii="Arial" w:eastAsia="Times New Roman" w:hAnsi="Arial" w:cs="Arial"/>
          <w:lang w:val="en-US" w:eastAsia="en-GB"/>
        </w:rPr>
        <w:t xml:space="preserve"> focus on what he </w:t>
      </w:r>
      <w:r w:rsidR="0083464B">
        <w:rPr>
          <w:rFonts w:ascii="Arial" w:eastAsia="Times New Roman" w:hAnsi="Arial" w:cs="Arial"/>
          <w:lang w:val="en-US" w:eastAsia="en-GB"/>
        </w:rPr>
        <w:t>wants</w:t>
      </w:r>
      <w:r>
        <w:rPr>
          <w:rFonts w:ascii="Arial" w:eastAsia="Times New Roman" w:hAnsi="Arial" w:cs="Arial"/>
          <w:lang w:val="en-US" w:eastAsia="en-GB"/>
        </w:rPr>
        <w:t xml:space="preserve"> to communicate. Explore the intends, make sure you understand, make inner thinking, control your reaction (mood is important) and you will success an empathetic communication.</w:t>
      </w:r>
    </w:p>
    <w:p w14:paraId="650679C2" w14:textId="517B40C9" w:rsidR="00BB2B9F" w:rsidRDefault="00524630">
      <w:pPr>
        <w:spacing w:after="120" w:line="360" w:lineRule="auto"/>
        <w:rPr>
          <w:rFonts w:ascii="Open Sans" w:hAnsi="Open Sans" w:cs="Open Sans"/>
          <w:color w:val="000000"/>
          <w:sz w:val="20"/>
          <w:szCs w:val="20"/>
          <w:shd w:val="clear" w:color="000000" w:fill="FFFFFF"/>
        </w:rPr>
      </w:pPr>
      <w:r>
        <w:rPr>
          <w:rFonts w:ascii="Open Sans" w:hAnsi="Open Sans" w:cs="Open Sans"/>
          <w:color w:val="000000"/>
          <w:sz w:val="20"/>
          <w:szCs w:val="20"/>
          <w:shd w:val="clear" w:color="000000" w:fill="FFFFFF"/>
        </w:rPr>
        <w:t>(Senge, 2006)</w:t>
      </w:r>
    </w:p>
    <w:p w14:paraId="00712EE6" w14:textId="77777777" w:rsidR="003C3066" w:rsidRDefault="003C3066">
      <w:pPr>
        <w:spacing w:after="120" w:line="360" w:lineRule="auto"/>
        <w:rPr>
          <w:rFonts w:ascii="Arial" w:eastAsia="Times New Roman" w:hAnsi="Arial" w:cs="Arial"/>
          <w:lang w:val="en-US" w:eastAsia="en-GB"/>
        </w:rPr>
      </w:pPr>
    </w:p>
    <w:p w14:paraId="650679C3" w14:textId="77777777" w:rsidR="00BB2B9F" w:rsidRDefault="00524630">
      <w:pPr>
        <w:spacing w:after="120"/>
        <w:rPr>
          <w:rFonts w:ascii="Arial" w:hAnsi="Arial" w:cs="Arial"/>
          <w:sz w:val="56"/>
          <w:szCs w:val="56"/>
        </w:rPr>
      </w:pPr>
      <w:r>
        <w:rPr>
          <w:rFonts w:ascii="Arial" w:hAnsi="Arial" w:cs="Arial"/>
          <w:sz w:val="56"/>
          <w:szCs w:val="56"/>
        </w:rPr>
        <w:t xml:space="preserve">    </w:t>
      </w:r>
      <w:r w:rsidRPr="00653B4D">
        <w:rPr>
          <w:rFonts w:ascii="Arial" w:hAnsi="Arial" w:cs="Arial"/>
          <w:color w:val="1F4E79" w:themeColor="accent5" w:themeShade="80"/>
          <w:sz w:val="56"/>
          <w:szCs w:val="56"/>
        </w:rPr>
        <w:t xml:space="preserve">4. </w:t>
      </w:r>
      <w:r>
        <w:rPr>
          <w:rFonts w:ascii="Arial" w:hAnsi="Arial" w:cs="Arial"/>
          <w:sz w:val="56"/>
          <w:szCs w:val="56"/>
        </w:rPr>
        <w:t>Conclusion.</w:t>
      </w:r>
    </w:p>
    <w:p w14:paraId="650679C9" w14:textId="455676C2" w:rsidR="00BB2B9F" w:rsidRDefault="00524630">
      <w:pPr>
        <w:spacing w:before="0" w:after="0" w:line="360" w:lineRule="auto"/>
        <w:ind w:right="0"/>
        <w:rPr>
          <w:rFonts w:ascii="Arial" w:eastAsia="Times New Roman" w:hAnsi="Arial" w:cs="Arial"/>
          <w:lang w:val="en-US" w:eastAsia="en-GB"/>
        </w:rPr>
      </w:pPr>
      <w:r>
        <w:rPr>
          <w:rFonts w:ascii="Arial" w:eastAsia="Times New Roman" w:hAnsi="Arial" w:cs="Arial"/>
          <w:lang w:val="en-US" w:eastAsia="en-GB"/>
        </w:rPr>
        <w:t>Communication has a big importance in our lifes, family, friends, that we have to take care of in order to have better relationship with the world. Specially at work, where we have to do it with more people, co-operating to reach specifics goals. Having the right attitude, respect for everyone, the concioussnes of diferents states of mind of the people around you, and this guide (with practice, practice, practice)</w:t>
      </w:r>
      <w:r w:rsidR="00653B4D">
        <w:rPr>
          <w:rFonts w:ascii="Arial" w:eastAsia="Times New Roman" w:hAnsi="Arial" w:cs="Arial"/>
          <w:lang w:val="en-US" w:eastAsia="en-GB"/>
        </w:rPr>
        <w:t>,</w:t>
      </w:r>
      <w:r>
        <w:rPr>
          <w:rFonts w:ascii="Arial" w:eastAsia="Times New Roman" w:hAnsi="Arial" w:cs="Arial"/>
          <w:lang w:val="en-US" w:eastAsia="en-GB"/>
        </w:rPr>
        <w:t xml:space="preserve"> we´ll have a much better </w:t>
      </w:r>
      <w:r w:rsidR="00653B4D">
        <w:rPr>
          <w:rFonts w:ascii="Arial" w:eastAsia="Times New Roman" w:hAnsi="Arial" w:cs="Arial"/>
          <w:lang w:val="en-US" w:eastAsia="en-GB"/>
        </w:rPr>
        <w:t>environment and</w:t>
      </w:r>
      <w:r>
        <w:rPr>
          <w:rFonts w:ascii="Arial" w:eastAsia="Times New Roman" w:hAnsi="Arial" w:cs="Arial"/>
          <w:lang w:val="en-US" w:eastAsia="en-GB"/>
        </w:rPr>
        <w:t xml:space="preserve"> reach a high level of satisfaction and </w:t>
      </w:r>
      <w:r w:rsidR="003C3066">
        <w:rPr>
          <w:rFonts w:ascii="Arial" w:eastAsia="Times New Roman" w:hAnsi="Arial" w:cs="Arial"/>
          <w:lang w:val="en-US" w:eastAsia="en-GB"/>
        </w:rPr>
        <w:t>happiness</w:t>
      </w:r>
      <w:r>
        <w:rPr>
          <w:rFonts w:ascii="Arial" w:eastAsia="Times New Roman" w:hAnsi="Arial" w:cs="Arial"/>
          <w:lang w:val="en-US" w:eastAsia="en-GB"/>
        </w:rPr>
        <w:t xml:space="preserve"> </w:t>
      </w:r>
      <w:r w:rsidR="00FA00FC">
        <w:rPr>
          <w:rFonts w:ascii="Arial" w:eastAsia="Times New Roman" w:hAnsi="Arial" w:cs="Arial"/>
          <w:lang w:val="en-US" w:eastAsia="en-GB"/>
        </w:rPr>
        <w:t xml:space="preserve">wherever </w:t>
      </w:r>
      <w:r>
        <w:rPr>
          <w:rFonts w:ascii="Arial" w:eastAsia="Times New Roman" w:hAnsi="Arial" w:cs="Arial"/>
          <w:lang w:val="en-US" w:eastAsia="en-GB"/>
        </w:rPr>
        <w:t>we go.</w:t>
      </w:r>
    </w:p>
    <w:p w14:paraId="650679CA" w14:textId="3A286136" w:rsidR="00BB2B9F" w:rsidRDefault="00524630">
      <w:pPr>
        <w:spacing w:before="0" w:after="0" w:line="360" w:lineRule="auto"/>
        <w:ind w:right="0"/>
        <w:rPr>
          <w:rFonts w:ascii="Arial" w:eastAsia="Times New Roman" w:hAnsi="Arial" w:cs="Arial"/>
          <w:lang w:val="en-US" w:eastAsia="en-GB"/>
        </w:rPr>
      </w:pPr>
      <w:r>
        <w:rPr>
          <w:rFonts w:ascii="Arial" w:eastAsia="Times New Roman" w:hAnsi="Arial" w:cs="Arial"/>
          <w:lang w:val="en-US" w:eastAsia="en-GB"/>
        </w:rPr>
        <w:t xml:space="preserve"> We </w:t>
      </w:r>
      <w:r w:rsidR="003C3066">
        <w:rPr>
          <w:rFonts w:ascii="Arial" w:eastAsia="Times New Roman" w:hAnsi="Arial" w:cs="Arial"/>
          <w:lang w:val="en-US" w:eastAsia="en-GB"/>
        </w:rPr>
        <w:t>must</w:t>
      </w:r>
      <w:r>
        <w:rPr>
          <w:rFonts w:ascii="Arial" w:eastAsia="Times New Roman" w:hAnsi="Arial" w:cs="Arial"/>
          <w:lang w:val="en-US" w:eastAsia="en-GB"/>
        </w:rPr>
        <w:t xml:space="preserve"> be aware about the barrier of communication, just to have it present we can find some of them here:</w:t>
      </w:r>
    </w:p>
    <w:p w14:paraId="650679CB" w14:textId="77777777" w:rsidR="00BB2B9F" w:rsidRDefault="00524630">
      <w:pPr>
        <w:pStyle w:val="ListParagraph"/>
        <w:numPr>
          <w:ilvl w:val="0"/>
          <w:numId w:val="11"/>
        </w:numPr>
        <w:spacing w:before="0" w:after="0" w:line="360" w:lineRule="auto"/>
        <w:ind w:right="0" w:firstLine="0"/>
        <w:rPr>
          <w:rFonts w:ascii="Arial" w:eastAsia="Times New Roman" w:hAnsi="Arial" w:cs="Arial"/>
          <w:lang w:val="en-US" w:eastAsia="en-GB"/>
        </w:rPr>
      </w:pPr>
      <w:r>
        <w:rPr>
          <w:rFonts w:ascii="Arial" w:eastAsia="Times New Roman" w:hAnsi="Arial" w:cs="Arial"/>
          <w:lang w:val="en-US" w:eastAsia="en-GB"/>
        </w:rPr>
        <w:t>Phisical distractions.</w:t>
      </w:r>
    </w:p>
    <w:p w14:paraId="650679CC" w14:textId="77777777" w:rsidR="00BB2B9F" w:rsidRDefault="00524630">
      <w:pPr>
        <w:pStyle w:val="ListParagraph"/>
        <w:numPr>
          <w:ilvl w:val="0"/>
          <w:numId w:val="11"/>
        </w:numPr>
        <w:spacing w:before="0" w:after="0" w:line="360" w:lineRule="auto"/>
        <w:ind w:right="0" w:firstLine="0"/>
        <w:rPr>
          <w:rFonts w:ascii="Arial" w:eastAsia="Times New Roman" w:hAnsi="Arial" w:cs="Arial"/>
          <w:lang w:val="en-US" w:eastAsia="en-GB"/>
        </w:rPr>
      </w:pPr>
      <w:r>
        <w:rPr>
          <w:rFonts w:ascii="Arial" w:eastAsia="Times New Roman" w:hAnsi="Arial" w:cs="Arial"/>
          <w:lang w:val="en-US" w:eastAsia="en-GB"/>
        </w:rPr>
        <w:t>Different status.</w:t>
      </w:r>
    </w:p>
    <w:p w14:paraId="650679CD" w14:textId="77777777" w:rsidR="00BB2B9F" w:rsidRDefault="00524630">
      <w:pPr>
        <w:pStyle w:val="ListParagraph"/>
        <w:numPr>
          <w:ilvl w:val="0"/>
          <w:numId w:val="11"/>
        </w:numPr>
        <w:spacing w:before="0" w:after="0" w:line="360" w:lineRule="auto"/>
        <w:ind w:right="0" w:firstLine="0"/>
        <w:rPr>
          <w:rFonts w:ascii="Arial" w:eastAsia="Times New Roman" w:hAnsi="Arial" w:cs="Arial"/>
          <w:lang w:val="en-US" w:eastAsia="en-GB"/>
        </w:rPr>
      </w:pPr>
      <w:r>
        <w:rPr>
          <w:rFonts w:ascii="Arial" w:eastAsia="Times New Roman" w:hAnsi="Arial" w:cs="Arial"/>
          <w:lang w:val="en-US" w:eastAsia="en-GB"/>
        </w:rPr>
        <w:t>Semantic.</w:t>
      </w:r>
    </w:p>
    <w:p w14:paraId="650679CE" w14:textId="77777777" w:rsidR="00BB2B9F" w:rsidRDefault="00524630">
      <w:pPr>
        <w:pStyle w:val="ListParagraph"/>
        <w:numPr>
          <w:ilvl w:val="0"/>
          <w:numId w:val="11"/>
        </w:numPr>
        <w:spacing w:before="0" w:after="0" w:line="360" w:lineRule="auto"/>
        <w:ind w:right="0" w:firstLine="0"/>
        <w:rPr>
          <w:rFonts w:ascii="Arial" w:eastAsia="Times New Roman" w:hAnsi="Arial" w:cs="Arial"/>
          <w:lang w:val="en-US" w:eastAsia="en-GB"/>
        </w:rPr>
      </w:pPr>
      <w:r>
        <w:rPr>
          <w:rFonts w:ascii="Arial" w:eastAsia="Times New Roman" w:hAnsi="Arial" w:cs="Arial"/>
          <w:lang w:val="en-US" w:eastAsia="en-GB"/>
        </w:rPr>
        <w:t>Poor understanding (personal ability).</w:t>
      </w:r>
    </w:p>
    <w:p w14:paraId="650679CF" w14:textId="77777777" w:rsidR="00BB2B9F" w:rsidRDefault="00524630">
      <w:pPr>
        <w:pStyle w:val="ListParagraph"/>
        <w:numPr>
          <w:ilvl w:val="0"/>
          <w:numId w:val="11"/>
        </w:numPr>
        <w:spacing w:before="0" w:after="0" w:line="360" w:lineRule="auto"/>
        <w:ind w:right="0" w:firstLine="0"/>
        <w:rPr>
          <w:rFonts w:ascii="Arial" w:eastAsia="Times New Roman" w:hAnsi="Arial" w:cs="Arial"/>
          <w:lang w:val="en-US" w:eastAsia="en-GB"/>
        </w:rPr>
      </w:pPr>
      <w:r>
        <w:rPr>
          <w:rFonts w:ascii="Arial" w:eastAsia="Times New Roman" w:hAnsi="Arial" w:cs="Arial"/>
          <w:lang w:val="en-US" w:eastAsia="en-GB"/>
        </w:rPr>
        <w:t>Cultural.</w:t>
      </w:r>
    </w:p>
    <w:p w14:paraId="650679D0" w14:textId="77777777" w:rsidR="00BB2B9F" w:rsidRDefault="00524630">
      <w:pPr>
        <w:pStyle w:val="ListParagraph"/>
        <w:numPr>
          <w:ilvl w:val="0"/>
          <w:numId w:val="11"/>
        </w:numPr>
        <w:spacing w:before="0" w:after="0" w:line="360" w:lineRule="auto"/>
        <w:ind w:right="0" w:firstLine="0"/>
        <w:rPr>
          <w:rFonts w:ascii="Arial" w:eastAsia="Times New Roman" w:hAnsi="Arial" w:cs="Arial"/>
          <w:lang w:val="en-US" w:eastAsia="en-GB"/>
        </w:rPr>
      </w:pPr>
      <w:r>
        <w:rPr>
          <w:rFonts w:ascii="Arial" w:eastAsia="Times New Roman" w:hAnsi="Arial" w:cs="Arial"/>
          <w:lang w:val="en-US" w:eastAsia="en-GB"/>
        </w:rPr>
        <w:t>Poor choice of communication channel.</w:t>
      </w:r>
    </w:p>
    <w:p w14:paraId="650679D2" w14:textId="35AA331C" w:rsidR="00BB2B9F" w:rsidRPr="00190D59" w:rsidRDefault="00524630" w:rsidP="00190D59">
      <w:pPr>
        <w:pStyle w:val="ListParagraph"/>
        <w:numPr>
          <w:ilvl w:val="0"/>
          <w:numId w:val="11"/>
        </w:numPr>
        <w:spacing w:before="0" w:after="0" w:line="360" w:lineRule="auto"/>
        <w:ind w:right="0" w:firstLine="0"/>
        <w:rPr>
          <w:rFonts w:ascii="Arial" w:eastAsia="Times New Roman" w:hAnsi="Arial" w:cs="Arial"/>
          <w:lang w:val="en-US" w:eastAsia="en-GB"/>
        </w:rPr>
      </w:pPr>
      <w:r>
        <w:rPr>
          <w:rFonts w:ascii="Arial" w:eastAsia="Times New Roman" w:hAnsi="Arial" w:cs="Arial"/>
          <w:lang w:val="en-US" w:eastAsia="en-GB"/>
        </w:rPr>
        <w:t xml:space="preserve"> …</w:t>
      </w:r>
    </w:p>
    <w:p w14:paraId="650679D3" w14:textId="77777777" w:rsidR="00BB2B9F" w:rsidRDefault="00524630">
      <w:pPr>
        <w:spacing w:before="0" w:after="0" w:line="360" w:lineRule="auto"/>
        <w:ind w:right="0"/>
        <w:rPr>
          <w:rFonts w:ascii="Arial" w:eastAsia="Times New Roman" w:hAnsi="Arial" w:cs="Arial"/>
          <w:lang w:val="en-US" w:eastAsia="en-GB"/>
        </w:rPr>
      </w:pPr>
      <w:r>
        <w:rPr>
          <w:rFonts w:ascii="Arial" w:eastAsia="Times New Roman" w:hAnsi="Arial" w:cs="Arial"/>
          <w:lang w:val="en-US" w:eastAsia="en-GB"/>
        </w:rPr>
        <w:t xml:space="preserve"> We can summarice them in three categories:</w:t>
      </w:r>
    </w:p>
    <w:p w14:paraId="650679D4" w14:textId="77777777" w:rsidR="00BB2B9F" w:rsidRDefault="00524630">
      <w:pPr>
        <w:pStyle w:val="ListParagraph"/>
        <w:numPr>
          <w:ilvl w:val="0"/>
          <w:numId w:val="10"/>
        </w:numPr>
        <w:spacing w:before="0" w:after="0" w:line="360" w:lineRule="auto"/>
        <w:ind w:right="0" w:firstLine="0"/>
        <w:rPr>
          <w:rFonts w:ascii="Arial" w:eastAsia="Times New Roman" w:hAnsi="Arial" w:cs="Arial"/>
          <w:lang w:val="en-US" w:eastAsia="en-GB"/>
        </w:rPr>
      </w:pPr>
      <w:r>
        <w:rPr>
          <w:rFonts w:ascii="Arial" w:eastAsia="Times New Roman" w:hAnsi="Arial" w:cs="Arial"/>
          <w:lang w:val="en-US" w:eastAsia="en-GB"/>
        </w:rPr>
        <w:t>Barriers to reception.</w:t>
      </w:r>
    </w:p>
    <w:p w14:paraId="650679D5" w14:textId="77777777" w:rsidR="00BB2B9F" w:rsidRDefault="00524630">
      <w:pPr>
        <w:pStyle w:val="ListParagraph"/>
        <w:numPr>
          <w:ilvl w:val="0"/>
          <w:numId w:val="10"/>
        </w:numPr>
        <w:spacing w:before="0" w:after="0" w:line="360" w:lineRule="auto"/>
        <w:ind w:right="0" w:firstLine="0"/>
        <w:rPr>
          <w:rFonts w:ascii="Arial" w:eastAsia="Times New Roman" w:hAnsi="Arial" w:cs="Arial"/>
          <w:lang w:val="en-US" w:eastAsia="en-GB"/>
        </w:rPr>
      </w:pPr>
      <w:r>
        <w:rPr>
          <w:rFonts w:ascii="Arial" w:eastAsia="Times New Roman" w:hAnsi="Arial" w:cs="Arial"/>
          <w:lang w:val="en-US" w:eastAsia="en-GB"/>
        </w:rPr>
        <w:t>Barriers to understanding.</w:t>
      </w:r>
    </w:p>
    <w:p w14:paraId="650679D6" w14:textId="77777777" w:rsidR="00BB2B9F" w:rsidRDefault="00524630">
      <w:pPr>
        <w:pStyle w:val="ListParagraph"/>
        <w:numPr>
          <w:ilvl w:val="0"/>
          <w:numId w:val="10"/>
        </w:numPr>
        <w:spacing w:before="0" w:after="0" w:line="360" w:lineRule="auto"/>
        <w:ind w:right="0" w:firstLine="0"/>
        <w:rPr>
          <w:rFonts w:ascii="Arial" w:eastAsia="Times New Roman" w:hAnsi="Arial" w:cs="Arial"/>
          <w:lang w:val="en-US" w:eastAsia="en-GB"/>
        </w:rPr>
      </w:pPr>
      <w:r>
        <w:rPr>
          <w:rFonts w:ascii="Arial" w:eastAsia="Times New Roman" w:hAnsi="Arial" w:cs="Arial"/>
          <w:lang w:val="en-US" w:eastAsia="en-GB"/>
        </w:rPr>
        <w:t>Barriers to acceptance (prejudies and conflit between sender and receiver)</w:t>
      </w:r>
    </w:p>
    <w:p w14:paraId="650679EA" w14:textId="5207296A" w:rsidR="00BB2B9F" w:rsidRDefault="00BB2B9F">
      <w:pPr>
        <w:pBdr>
          <w:bottom w:val="single" w:sz="6" w:space="1" w:color="000000"/>
        </w:pBdr>
        <w:spacing w:before="0" w:after="0" w:line="360" w:lineRule="auto"/>
        <w:ind w:right="0"/>
        <w:rPr>
          <w:rFonts w:ascii="Arial" w:eastAsia="Times New Roman" w:hAnsi="Arial" w:cs="Arial"/>
          <w:lang w:val="en-US" w:eastAsia="en-GB"/>
        </w:rPr>
      </w:pPr>
    </w:p>
    <w:p w14:paraId="77CCA16B" w14:textId="77777777" w:rsidR="00653B4D" w:rsidRDefault="00653B4D">
      <w:pPr>
        <w:pBdr>
          <w:bottom w:val="single" w:sz="6" w:space="1" w:color="000000"/>
        </w:pBdr>
        <w:spacing w:before="0" w:after="0" w:line="360" w:lineRule="auto"/>
        <w:ind w:right="0"/>
        <w:rPr>
          <w:rFonts w:ascii="Arial" w:eastAsia="Times New Roman" w:hAnsi="Arial" w:cs="Arial"/>
          <w:lang w:val="en-US" w:eastAsia="en-GB"/>
        </w:rPr>
      </w:pPr>
    </w:p>
    <w:p w14:paraId="7EA12547" w14:textId="77777777" w:rsidR="008C3BF0" w:rsidRPr="008C3BF0" w:rsidRDefault="008C3BF0" w:rsidP="008C3BF0">
      <w:pPr>
        <w:pStyle w:val="ListParagraph"/>
        <w:pBdr>
          <w:bottom w:val="single" w:sz="6" w:space="1" w:color="000000"/>
        </w:pBdr>
        <w:spacing w:before="0" w:after="0" w:line="360" w:lineRule="auto"/>
        <w:ind w:left="0" w:right="0"/>
        <w:rPr>
          <w:rFonts w:ascii="Arial" w:eastAsia="Times New Roman" w:hAnsi="Arial" w:cs="Arial"/>
          <w:lang w:val="en-US" w:eastAsia="en-GB"/>
        </w:rPr>
      </w:pPr>
      <w:r>
        <w:rPr>
          <w:rFonts w:ascii="Arial" w:eastAsia="Times New Roman" w:hAnsi="Arial" w:cs="Arial"/>
          <w:lang w:val="en-US" w:eastAsia="en-GB"/>
        </w:rPr>
        <w:t xml:space="preserve">                                                                              </w:t>
      </w:r>
      <w:r>
        <w:rPr>
          <w:rFonts w:ascii="Arial" w:hAnsi="Arial" w:cs="Arial"/>
          <w:b/>
          <w:i/>
        </w:rPr>
        <w:t xml:space="preserve">   -7-</w:t>
      </w:r>
    </w:p>
    <w:p w14:paraId="76E00EB1" w14:textId="0CA0A68C" w:rsidR="00653B4D" w:rsidRDefault="00653B4D">
      <w:pPr>
        <w:pBdr>
          <w:bottom w:val="single" w:sz="6" w:space="1" w:color="000000"/>
        </w:pBdr>
        <w:spacing w:before="0" w:after="0" w:line="360" w:lineRule="auto"/>
        <w:ind w:right="0"/>
        <w:rPr>
          <w:rFonts w:ascii="Arial" w:eastAsia="Times New Roman" w:hAnsi="Arial" w:cs="Arial"/>
          <w:lang w:val="en-US" w:eastAsia="en-GB"/>
        </w:rPr>
      </w:pPr>
    </w:p>
    <w:p w14:paraId="0A220149" w14:textId="77777777" w:rsidR="00653B4D" w:rsidRDefault="00653B4D">
      <w:pPr>
        <w:pBdr>
          <w:bottom w:val="single" w:sz="6" w:space="1" w:color="000000"/>
        </w:pBdr>
        <w:spacing w:before="0" w:after="0" w:line="360" w:lineRule="auto"/>
        <w:ind w:right="0"/>
        <w:rPr>
          <w:rFonts w:ascii="Arial" w:eastAsia="Times New Roman" w:hAnsi="Arial" w:cs="Arial"/>
          <w:lang w:val="en-US" w:eastAsia="en-GB"/>
        </w:rPr>
      </w:pPr>
    </w:p>
    <w:p w14:paraId="650679EC" w14:textId="77777777" w:rsidR="00BB2B9F" w:rsidRDefault="00BB2B9F">
      <w:pPr>
        <w:spacing w:before="0" w:after="0"/>
        <w:ind w:right="0"/>
        <w:rPr>
          <w:rFonts w:ascii="Open Sans" w:hAnsi="Open Sans" w:cs="Open Sans"/>
          <w:color w:val="000000"/>
          <w:sz w:val="20"/>
          <w:szCs w:val="20"/>
          <w:shd w:val="clear" w:color="000000" w:fill="FFFFFF"/>
        </w:rPr>
      </w:pPr>
    </w:p>
    <w:p w14:paraId="650679ED" w14:textId="299B1414" w:rsidR="00BB2B9F" w:rsidRPr="003D2EF0" w:rsidRDefault="00E102EC">
      <w:pPr>
        <w:spacing w:before="0" w:after="0"/>
        <w:ind w:right="0"/>
        <w:rPr>
          <w:rFonts w:ascii="Arial" w:hAnsi="Arial" w:cs="Arial"/>
          <w:i/>
          <w:sz w:val="28"/>
          <w:szCs w:val="28"/>
        </w:rPr>
      </w:pPr>
      <w:r w:rsidRPr="003D2EF0">
        <w:rPr>
          <w:rFonts w:ascii="Arial" w:hAnsi="Arial" w:cs="Arial"/>
          <w:i/>
          <w:sz w:val="28"/>
          <w:szCs w:val="28"/>
        </w:rPr>
        <w:t xml:space="preserve"> </w:t>
      </w:r>
      <w:r w:rsidR="00524630" w:rsidRPr="003D2EF0">
        <w:rPr>
          <w:rFonts w:ascii="Arial" w:hAnsi="Arial" w:cs="Arial"/>
          <w:i/>
          <w:sz w:val="28"/>
          <w:szCs w:val="28"/>
        </w:rPr>
        <w:t xml:space="preserve">I would like to </w:t>
      </w:r>
      <w:r w:rsidRPr="003D2EF0">
        <w:rPr>
          <w:rFonts w:ascii="Arial" w:hAnsi="Arial" w:cs="Arial"/>
          <w:i/>
          <w:sz w:val="28"/>
          <w:szCs w:val="28"/>
        </w:rPr>
        <w:t>thank</w:t>
      </w:r>
      <w:r w:rsidR="00524630" w:rsidRPr="003D2EF0">
        <w:rPr>
          <w:rFonts w:ascii="Arial" w:hAnsi="Arial" w:cs="Arial"/>
          <w:i/>
          <w:sz w:val="28"/>
          <w:szCs w:val="28"/>
        </w:rPr>
        <w:t xml:space="preserve"> all, University of Wales Trinity and David, and my lecture Thimoty (Effective team working and communication module, BMSW4002_LON) for their support and the opportunity to learn and thrive personally and professionally </w:t>
      </w:r>
      <w:r w:rsidRPr="003D2EF0">
        <w:rPr>
          <w:rFonts w:ascii="Arial" w:hAnsi="Arial" w:cs="Arial"/>
          <w:i/>
          <w:sz w:val="28"/>
          <w:szCs w:val="28"/>
        </w:rPr>
        <w:t xml:space="preserve">with them </w:t>
      </w:r>
      <w:r w:rsidR="00524630" w:rsidRPr="003D2EF0">
        <w:rPr>
          <w:rFonts w:ascii="Arial" w:hAnsi="Arial" w:cs="Arial"/>
          <w:i/>
          <w:sz w:val="28"/>
          <w:szCs w:val="28"/>
        </w:rPr>
        <w:t>in this period. As well as the people refferenced without which this report would not have been possible.</w:t>
      </w:r>
    </w:p>
    <w:p w14:paraId="650679F2" w14:textId="1A11AF31" w:rsidR="00BB2B9F" w:rsidRDefault="00BB2B9F">
      <w:pPr>
        <w:spacing w:before="0" w:after="0"/>
        <w:ind w:right="0"/>
        <w:rPr>
          <w:rFonts w:ascii="Arial" w:hAnsi="Arial" w:cs="Arial"/>
          <w:i/>
          <w:sz w:val="24"/>
          <w:szCs w:val="24"/>
        </w:rPr>
      </w:pPr>
    </w:p>
    <w:p w14:paraId="337AAE89" w14:textId="04869F68" w:rsidR="00653B4D" w:rsidRDefault="00653B4D">
      <w:pPr>
        <w:spacing w:before="0" w:after="0"/>
        <w:ind w:right="0"/>
        <w:rPr>
          <w:rFonts w:ascii="Arial" w:hAnsi="Arial" w:cs="Arial"/>
          <w:i/>
          <w:sz w:val="24"/>
          <w:szCs w:val="24"/>
        </w:rPr>
      </w:pPr>
    </w:p>
    <w:p w14:paraId="3918872C" w14:textId="77777777" w:rsidR="00527CA5" w:rsidRDefault="00527CA5">
      <w:pPr>
        <w:spacing w:before="0" w:after="0"/>
        <w:ind w:right="0"/>
        <w:rPr>
          <w:rFonts w:ascii="Arial" w:hAnsi="Arial" w:cs="Arial"/>
          <w:i/>
          <w:sz w:val="24"/>
          <w:szCs w:val="24"/>
        </w:rPr>
      </w:pPr>
    </w:p>
    <w:p w14:paraId="650679F3" w14:textId="77777777" w:rsidR="00BB2B9F" w:rsidRDefault="00524630">
      <w:pPr>
        <w:spacing w:before="0" w:after="0"/>
        <w:ind w:right="0"/>
        <w:rPr>
          <w:rFonts w:ascii="Arial" w:hAnsi="Arial" w:cs="Arial"/>
          <w:sz w:val="56"/>
          <w:szCs w:val="56"/>
        </w:rPr>
      </w:pPr>
      <w:r>
        <w:rPr>
          <w:rFonts w:ascii="Arial" w:hAnsi="Arial" w:cs="Arial"/>
          <w:sz w:val="56"/>
          <w:szCs w:val="56"/>
        </w:rPr>
        <w:t xml:space="preserve">    </w:t>
      </w:r>
      <w:r w:rsidRPr="00653B4D">
        <w:rPr>
          <w:rFonts w:ascii="Arial" w:hAnsi="Arial" w:cs="Arial"/>
          <w:color w:val="1F4E79" w:themeColor="accent5" w:themeShade="80"/>
          <w:sz w:val="56"/>
          <w:szCs w:val="56"/>
        </w:rPr>
        <w:t xml:space="preserve">5.  </w:t>
      </w:r>
      <w:r>
        <w:rPr>
          <w:rFonts w:ascii="Arial" w:hAnsi="Arial" w:cs="Arial"/>
          <w:sz w:val="56"/>
          <w:szCs w:val="56"/>
        </w:rPr>
        <w:t>References.</w:t>
      </w:r>
    </w:p>
    <w:p w14:paraId="650679F4" w14:textId="77777777" w:rsidR="00BB2B9F" w:rsidRDefault="00BB2B9F">
      <w:pPr>
        <w:spacing w:before="0" w:after="0"/>
        <w:ind w:right="0"/>
        <w:rPr>
          <w:rFonts w:ascii="Arial" w:hAnsi="Arial" w:cs="Arial"/>
          <w:sz w:val="56"/>
          <w:szCs w:val="56"/>
        </w:rPr>
      </w:pPr>
    </w:p>
    <w:p w14:paraId="650679F5" w14:textId="7ABE96B9" w:rsidR="00BB2B9F" w:rsidRPr="000F12C8" w:rsidRDefault="00524630" w:rsidP="000F12C8">
      <w:pPr>
        <w:ind w:right="0"/>
        <w:jc w:val="left"/>
        <w:rPr>
          <w:rFonts w:ascii="Arial" w:eastAsia="Open Sans" w:hAnsi="Arial" w:cs="Arial"/>
          <w:color w:val="000000"/>
          <w:sz w:val="24"/>
          <w:szCs w:val="24"/>
          <w:highlight w:val="white"/>
        </w:rPr>
      </w:pPr>
      <w:r w:rsidRPr="000F12C8">
        <w:rPr>
          <w:rFonts w:ascii="Arial" w:eastAsia="Open Sans" w:hAnsi="Arial" w:cs="Arial"/>
          <w:color w:val="000000"/>
          <w:sz w:val="24"/>
          <w:szCs w:val="24"/>
          <w:highlight w:val="white"/>
        </w:rPr>
        <w:t xml:space="preserve">Communication Theory. 2021. </w:t>
      </w:r>
      <w:r w:rsidRPr="000F12C8">
        <w:rPr>
          <w:rFonts w:ascii="Arial" w:eastAsia="Open Sans" w:hAnsi="Arial" w:cs="Arial"/>
          <w:i/>
          <w:color w:val="000000"/>
          <w:sz w:val="24"/>
          <w:szCs w:val="24"/>
        </w:rPr>
        <w:t>Shannon and Weaver Model of Communication</w:t>
      </w:r>
      <w:r w:rsidRPr="000F12C8">
        <w:rPr>
          <w:rFonts w:ascii="Arial" w:eastAsia="Open Sans" w:hAnsi="Arial" w:cs="Arial"/>
          <w:color w:val="000000"/>
          <w:sz w:val="24"/>
          <w:szCs w:val="24"/>
          <w:highlight w:val="white"/>
        </w:rPr>
        <w:t xml:space="preserve">. [online] Available at: </w:t>
      </w:r>
      <w:hyperlink r:id="rId9" w:history="1">
        <w:r w:rsidRPr="000F12C8">
          <w:rPr>
            <w:rStyle w:val="Hyperlink"/>
            <w:rFonts w:ascii="Arial" w:eastAsia="Open Sans" w:hAnsi="Arial" w:cs="Arial"/>
            <w:sz w:val="24"/>
            <w:szCs w:val="24"/>
            <w:highlight w:val="white"/>
          </w:rPr>
          <w:t>&lt;https://www.communicationtheory.org/shannon-and-weaver-model-of-communication/&gt;</w:t>
        </w:r>
      </w:hyperlink>
      <w:r w:rsidRPr="000F12C8">
        <w:rPr>
          <w:rFonts w:ascii="Arial" w:eastAsia="Open Sans" w:hAnsi="Arial" w:cs="Arial"/>
          <w:color w:val="000000"/>
          <w:sz w:val="24"/>
          <w:szCs w:val="24"/>
          <w:highlight w:val="white"/>
        </w:rPr>
        <w:t xml:space="preserve"> [Accessed 20 August 2021].</w:t>
      </w:r>
    </w:p>
    <w:p w14:paraId="650679F6" w14:textId="77777777" w:rsidR="00BB2B9F" w:rsidRPr="000F12C8" w:rsidRDefault="00BB2B9F" w:rsidP="000F12C8">
      <w:pPr>
        <w:ind w:right="0"/>
        <w:jc w:val="left"/>
        <w:rPr>
          <w:rFonts w:ascii="Arial" w:hAnsi="Arial" w:cs="Arial"/>
          <w:sz w:val="24"/>
          <w:szCs w:val="24"/>
        </w:rPr>
      </w:pPr>
    </w:p>
    <w:p w14:paraId="650679F7" w14:textId="256E44CB" w:rsidR="00BB2B9F" w:rsidRPr="000F12C8" w:rsidRDefault="00524630" w:rsidP="000F12C8">
      <w:pPr>
        <w:ind w:right="0"/>
        <w:rPr>
          <w:rFonts w:ascii="Arial" w:eastAsia="Open Sans" w:hAnsi="Arial" w:cs="Arial"/>
          <w:color w:val="000000"/>
          <w:sz w:val="24"/>
          <w:szCs w:val="24"/>
          <w:highlight w:val="white"/>
        </w:rPr>
      </w:pPr>
      <w:r w:rsidRPr="000F12C8">
        <w:rPr>
          <w:rFonts w:ascii="Arial" w:eastAsia="Open Sans" w:hAnsi="Arial" w:cs="Arial"/>
          <w:color w:val="000000"/>
          <w:sz w:val="24"/>
          <w:szCs w:val="24"/>
          <w:highlight w:val="white"/>
        </w:rPr>
        <w:t xml:space="preserve">Doyle, A., 2020. </w:t>
      </w:r>
      <w:r w:rsidRPr="000F12C8">
        <w:rPr>
          <w:rFonts w:ascii="Arial" w:eastAsia="Open Sans" w:hAnsi="Arial" w:cs="Arial"/>
          <w:i/>
          <w:color w:val="000000"/>
          <w:sz w:val="24"/>
          <w:szCs w:val="24"/>
        </w:rPr>
        <w:t>List of Verbal Communication Skills Employers Seek</w:t>
      </w:r>
      <w:r w:rsidRPr="000F12C8">
        <w:rPr>
          <w:rFonts w:ascii="Arial" w:eastAsia="Open Sans" w:hAnsi="Arial" w:cs="Arial"/>
          <w:color w:val="000000"/>
          <w:sz w:val="24"/>
          <w:szCs w:val="24"/>
          <w:highlight w:val="white"/>
        </w:rPr>
        <w:t xml:space="preserve">. [online] The Balance Careers. Available at: </w:t>
      </w:r>
      <w:hyperlink r:id="rId10" w:history="1">
        <w:r w:rsidRPr="000F12C8">
          <w:rPr>
            <w:rStyle w:val="Hyperlink"/>
            <w:rFonts w:ascii="Arial" w:eastAsia="Open Sans" w:hAnsi="Arial" w:cs="Arial"/>
            <w:sz w:val="24"/>
            <w:szCs w:val="24"/>
            <w:highlight w:val="white"/>
          </w:rPr>
          <w:t>&lt;https://www.thebalancecareers.com/verbal-communication-skills-list-2059698&gt;</w:t>
        </w:r>
      </w:hyperlink>
      <w:r w:rsidRPr="000F12C8">
        <w:rPr>
          <w:rFonts w:ascii="Arial" w:eastAsia="Open Sans" w:hAnsi="Arial" w:cs="Arial"/>
          <w:color w:val="000000"/>
          <w:sz w:val="24"/>
          <w:szCs w:val="24"/>
          <w:highlight w:val="white"/>
        </w:rPr>
        <w:t xml:space="preserve"> [Accessed 20 August 2021].</w:t>
      </w:r>
    </w:p>
    <w:p w14:paraId="1251F0AC" w14:textId="77777777" w:rsidR="00524630" w:rsidRPr="000F12C8" w:rsidRDefault="00524630" w:rsidP="000F12C8">
      <w:pPr>
        <w:ind w:right="0"/>
        <w:rPr>
          <w:rFonts w:ascii="Arial" w:eastAsia="Open Sans" w:hAnsi="Arial" w:cs="Arial"/>
          <w:color w:val="000000"/>
          <w:sz w:val="24"/>
          <w:szCs w:val="24"/>
          <w:highlight w:val="white"/>
        </w:rPr>
      </w:pPr>
    </w:p>
    <w:p w14:paraId="1E1276B4" w14:textId="77777777" w:rsidR="00524630" w:rsidRPr="000F12C8" w:rsidRDefault="00524630" w:rsidP="000F12C8">
      <w:pPr>
        <w:spacing w:line="276" w:lineRule="auto"/>
        <w:ind w:right="0"/>
        <w:jc w:val="left"/>
        <w:rPr>
          <w:rFonts w:ascii="Arial" w:eastAsia="Open Sans" w:hAnsi="Arial" w:cs="Arial"/>
          <w:color w:val="000000"/>
          <w:sz w:val="24"/>
          <w:szCs w:val="24"/>
          <w:highlight w:val="white"/>
        </w:rPr>
      </w:pPr>
      <w:r w:rsidRPr="000F12C8">
        <w:rPr>
          <w:rFonts w:ascii="Arial" w:eastAsia="Times New Roman" w:hAnsi="Arial" w:cs="Arial"/>
          <w:sz w:val="24"/>
          <w:szCs w:val="24"/>
          <w:lang w:val="en-US" w:eastAsia="en-GB"/>
        </w:rPr>
        <w:t> </w:t>
      </w:r>
      <w:r w:rsidRPr="000F12C8">
        <w:rPr>
          <w:rFonts w:ascii="Arial" w:eastAsia="Open Sans" w:hAnsi="Arial" w:cs="Arial"/>
          <w:color w:val="000000"/>
          <w:sz w:val="24"/>
          <w:szCs w:val="24"/>
          <w:highlight w:val="white"/>
        </w:rPr>
        <w:t xml:space="preserve">Lh3.googleusercontent.com., 2021. Effective teamwork begins and ends with communication. [online] Available at: </w:t>
      </w:r>
      <w:hyperlink r:id="rId11" w:history="1">
        <w:r w:rsidRPr="000F12C8">
          <w:rPr>
            <w:rStyle w:val="Hyperlink"/>
            <w:rFonts w:ascii="Arial" w:eastAsia="Open Sans" w:hAnsi="Arial" w:cs="Arial"/>
            <w:sz w:val="24"/>
            <w:szCs w:val="24"/>
            <w:highlight w:val="white"/>
          </w:rPr>
          <w:t>&lt;https://lh3.googleusercontent.com/20WnBM_ejn7V4j6UqSZoHr7WkIy1PxtXl7MDARj0qndME-hz-aK8ie7zOxUKLhxaBjj22A=s152&gt;</w:t>
        </w:r>
      </w:hyperlink>
      <w:r w:rsidRPr="000F12C8">
        <w:rPr>
          <w:rFonts w:ascii="Arial" w:eastAsia="Open Sans" w:hAnsi="Arial" w:cs="Arial"/>
          <w:color w:val="000000"/>
          <w:sz w:val="24"/>
          <w:szCs w:val="24"/>
          <w:highlight w:val="white"/>
        </w:rPr>
        <w:t xml:space="preserve"> [Accessed 25 August 2021].</w:t>
      </w:r>
    </w:p>
    <w:p w14:paraId="650679F8" w14:textId="4560962E" w:rsidR="00BB2B9F" w:rsidRPr="000F12C8" w:rsidRDefault="00BB2B9F" w:rsidP="000F12C8">
      <w:pPr>
        <w:ind w:right="0"/>
        <w:jc w:val="left"/>
        <w:rPr>
          <w:rFonts w:ascii="Arial" w:eastAsia="Times New Roman" w:hAnsi="Arial" w:cs="Arial"/>
          <w:sz w:val="24"/>
          <w:szCs w:val="24"/>
          <w:lang w:val="en-US" w:eastAsia="en-GB"/>
        </w:rPr>
      </w:pPr>
    </w:p>
    <w:p w14:paraId="650679F9" w14:textId="11128DC0" w:rsidR="00BB2B9F" w:rsidRPr="000F12C8" w:rsidRDefault="00524630" w:rsidP="000F12C8">
      <w:pPr>
        <w:ind w:right="0"/>
        <w:rPr>
          <w:rFonts w:ascii="Arial" w:eastAsia="Open Sans" w:hAnsi="Arial" w:cs="Arial"/>
          <w:color w:val="000000"/>
          <w:sz w:val="24"/>
          <w:szCs w:val="24"/>
          <w:highlight w:val="white"/>
        </w:rPr>
      </w:pPr>
      <w:r w:rsidRPr="000F12C8">
        <w:rPr>
          <w:rFonts w:ascii="Arial" w:eastAsia="Open Sans" w:hAnsi="Arial" w:cs="Arial"/>
          <w:color w:val="000000"/>
          <w:sz w:val="24"/>
          <w:szCs w:val="24"/>
          <w:highlight w:val="white"/>
        </w:rPr>
        <w:t xml:space="preserve">Treasure, J., 2017. </w:t>
      </w:r>
      <w:r w:rsidRPr="000F12C8">
        <w:rPr>
          <w:rFonts w:ascii="Arial" w:eastAsia="Open Sans" w:hAnsi="Arial" w:cs="Arial"/>
          <w:i/>
          <w:color w:val="000000"/>
          <w:sz w:val="24"/>
          <w:szCs w:val="24"/>
        </w:rPr>
        <w:t>How to be heard</w:t>
      </w:r>
      <w:r w:rsidRPr="000F12C8">
        <w:rPr>
          <w:rFonts w:ascii="Arial" w:eastAsia="Open Sans" w:hAnsi="Arial" w:cs="Arial"/>
          <w:color w:val="000000"/>
          <w:sz w:val="24"/>
          <w:szCs w:val="24"/>
          <w:highlight w:val="white"/>
        </w:rPr>
        <w:t>. 1st ed. Coral gables,</w:t>
      </w:r>
      <w:r w:rsidR="00527CA5" w:rsidRPr="000F12C8">
        <w:rPr>
          <w:rFonts w:ascii="Arial" w:eastAsia="Open Sans" w:hAnsi="Arial" w:cs="Arial"/>
          <w:color w:val="000000"/>
          <w:sz w:val="24"/>
          <w:szCs w:val="24"/>
          <w:highlight w:val="white"/>
        </w:rPr>
        <w:t xml:space="preserve"> </w:t>
      </w:r>
      <w:r w:rsidRPr="000F12C8">
        <w:rPr>
          <w:rFonts w:ascii="Arial" w:eastAsia="Open Sans" w:hAnsi="Arial" w:cs="Arial"/>
          <w:color w:val="000000"/>
          <w:sz w:val="24"/>
          <w:szCs w:val="24"/>
          <w:highlight w:val="white"/>
        </w:rPr>
        <w:t>USA: Mango publishing group, p.</w:t>
      </w:r>
      <w:r w:rsidR="00D803E1" w:rsidRPr="000F12C8">
        <w:rPr>
          <w:rFonts w:ascii="Arial" w:eastAsia="Open Sans" w:hAnsi="Arial" w:cs="Arial"/>
          <w:color w:val="000000"/>
          <w:sz w:val="24"/>
          <w:szCs w:val="24"/>
          <w:highlight w:val="white"/>
        </w:rPr>
        <w:t xml:space="preserve"> </w:t>
      </w:r>
      <w:r w:rsidRPr="000F12C8">
        <w:rPr>
          <w:rFonts w:ascii="Arial" w:eastAsia="Open Sans" w:hAnsi="Arial" w:cs="Arial"/>
          <w:color w:val="000000"/>
          <w:sz w:val="24"/>
          <w:szCs w:val="24"/>
          <w:highlight w:val="white"/>
        </w:rPr>
        <w:t>Chapter 3.</w:t>
      </w:r>
    </w:p>
    <w:p w14:paraId="650679FA" w14:textId="77777777" w:rsidR="00BB2B9F" w:rsidRPr="000F12C8" w:rsidRDefault="00BB2B9F" w:rsidP="000F12C8">
      <w:pPr>
        <w:ind w:right="0"/>
        <w:rPr>
          <w:rFonts w:ascii="Arial" w:hAnsi="Arial" w:cs="Arial"/>
          <w:sz w:val="24"/>
          <w:szCs w:val="24"/>
          <w:lang w:val="en-US"/>
        </w:rPr>
      </w:pPr>
    </w:p>
    <w:p w14:paraId="650679FB" w14:textId="77777777" w:rsidR="00BB2B9F" w:rsidRPr="000F12C8" w:rsidRDefault="00524630" w:rsidP="000F12C8">
      <w:pPr>
        <w:ind w:right="0"/>
        <w:rPr>
          <w:rFonts w:ascii="Arial" w:eastAsia="Open Sans" w:hAnsi="Arial" w:cs="Arial"/>
          <w:color w:val="000000"/>
          <w:sz w:val="24"/>
          <w:szCs w:val="24"/>
          <w:highlight w:val="white"/>
        </w:rPr>
      </w:pPr>
      <w:r w:rsidRPr="000F12C8">
        <w:rPr>
          <w:rFonts w:ascii="Arial" w:eastAsia="Open Sans" w:hAnsi="Arial" w:cs="Arial"/>
          <w:color w:val="000000"/>
          <w:sz w:val="24"/>
          <w:szCs w:val="24"/>
          <w:highlight w:val="white"/>
        </w:rPr>
        <w:t xml:space="preserve">Young, I., 2015. </w:t>
      </w:r>
      <w:r w:rsidRPr="000F12C8">
        <w:rPr>
          <w:rFonts w:ascii="Arial" w:eastAsia="Open Sans" w:hAnsi="Arial" w:cs="Arial"/>
          <w:i/>
          <w:color w:val="000000"/>
          <w:sz w:val="24"/>
          <w:szCs w:val="24"/>
        </w:rPr>
        <w:t>Practical empathy: For Collaboration and Creativity in Your Work</w:t>
      </w:r>
      <w:r w:rsidRPr="000F12C8">
        <w:rPr>
          <w:rFonts w:ascii="Arial" w:eastAsia="Open Sans" w:hAnsi="Arial" w:cs="Arial"/>
          <w:color w:val="000000"/>
          <w:sz w:val="24"/>
          <w:szCs w:val="24"/>
          <w:highlight w:val="white"/>
        </w:rPr>
        <w:t>. 1st ed. Rosenfel Media.</w:t>
      </w:r>
    </w:p>
    <w:p w14:paraId="650679FF" w14:textId="77777777" w:rsidR="00BB2B9F" w:rsidRDefault="00BB2B9F">
      <w:pPr>
        <w:spacing w:after="120"/>
        <w:rPr>
          <w:rFonts w:ascii="Arial" w:hAnsi="Arial" w:cs="Arial"/>
          <w:lang w:val="en-US"/>
        </w:rPr>
      </w:pPr>
    </w:p>
    <w:p w14:paraId="616FD380" w14:textId="77777777" w:rsidR="00653B4D" w:rsidRDefault="00653B4D">
      <w:pPr>
        <w:spacing w:after="120"/>
        <w:rPr>
          <w:rFonts w:ascii="Arial" w:hAnsi="Arial" w:cs="Arial"/>
          <w:lang w:val="en-US"/>
        </w:rPr>
      </w:pPr>
    </w:p>
    <w:p w14:paraId="70E6DB01" w14:textId="766633A2" w:rsidR="00527CA5" w:rsidRPr="00397F78" w:rsidRDefault="00397F78">
      <w:pPr>
        <w:spacing w:after="120"/>
        <w:rPr>
          <w:rFonts w:ascii="Arial" w:hAnsi="Arial" w:cs="Arial"/>
          <w:b/>
          <w:bCs/>
          <w:i/>
          <w:iCs/>
        </w:rPr>
      </w:pPr>
      <w:r w:rsidRPr="00397F78">
        <w:rPr>
          <w:rFonts w:ascii="Arial" w:hAnsi="Arial" w:cs="Arial"/>
          <w:b/>
          <w:bCs/>
          <w:i/>
          <w:iCs/>
        </w:rPr>
        <w:t xml:space="preserve">                                               </w:t>
      </w:r>
    </w:p>
    <w:p w14:paraId="65067A02" w14:textId="6D1671A4" w:rsidR="00BB2B9F" w:rsidRPr="00D803E1" w:rsidRDefault="00D803E1">
      <w:pPr>
        <w:ind w:left="-1701"/>
        <w:rPr>
          <w:rFonts w:ascii="Arial" w:hAnsi="Arial" w:cs="Arial"/>
          <w:b/>
        </w:rPr>
      </w:pPr>
      <w:r w:rsidRPr="00D803E1">
        <w:rPr>
          <w:rFonts w:ascii="Arial" w:hAnsi="Arial" w:cs="Arial"/>
          <w:b/>
        </w:rPr>
        <w:t xml:space="preserve">J            </w:t>
      </w:r>
      <w:r>
        <w:rPr>
          <w:rFonts w:ascii="Arial" w:hAnsi="Arial" w:cs="Arial"/>
          <w:b/>
        </w:rPr>
        <w:t xml:space="preserve">                                                                                         </w:t>
      </w:r>
      <w:r w:rsidRPr="00D803E1">
        <w:rPr>
          <w:rFonts w:ascii="Arial" w:hAnsi="Arial" w:cs="Arial"/>
          <w:b/>
        </w:rPr>
        <w:t>-8-</w:t>
      </w:r>
    </w:p>
    <w:sectPr w:rsidR="00BB2B9F" w:rsidRPr="00D803E1">
      <w:pgSz w:w="11906" w:h="16838" w:code="9"/>
      <w:pgMar w:top="0" w:right="851" w:bottom="0" w:left="851" w:header="567" w:footer="567"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Algerian">
    <w:panose1 w:val="04020705040A02060702"/>
    <w:charset w:val="00"/>
    <w:family w:val="decorativ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Open Sans">
    <w:altName w:val="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F000000"/>
    <w:multiLevelType w:val="hybridMultilevel"/>
    <w:tmpl w:val="4266C833"/>
    <w:lvl w:ilvl="0" w:tplc="A37AEC58">
      <w:start w:val="1"/>
      <w:numFmt w:val="bullet"/>
      <w:lvlText w:val="·"/>
      <w:lvlJc w:val="left"/>
      <w:pPr>
        <w:ind w:left="720" w:hanging="360"/>
      </w:pPr>
      <w:rPr>
        <w:rFonts w:ascii="Symbol" w:hAnsi="Symbol" w:hint="default"/>
      </w:rPr>
    </w:lvl>
    <w:lvl w:ilvl="1" w:tplc="ABA80062">
      <w:start w:val="1"/>
      <w:numFmt w:val="bullet"/>
      <w:lvlText w:val="o"/>
      <w:lvlJc w:val="left"/>
      <w:pPr>
        <w:ind w:left="1440" w:hanging="360"/>
      </w:pPr>
      <w:rPr>
        <w:rFonts w:ascii="Courier New" w:hAnsi="Courier New" w:cs="Courier New" w:hint="default"/>
      </w:rPr>
    </w:lvl>
    <w:lvl w:ilvl="2" w:tplc="FA60E2EA">
      <w:start w:val="1"/>
      <w:numFmt w:val="bullet"/>
      <w:lvlText w:val="§"/>
      <w:lvlJc w:val="left"/>
      <w:pPr>
        <w:ind w:left="2160" w:hanging="360"/>
      </w:pPr>
      <w:rPr>
        <w:rFonts w:ascii="Wingdings" w:hAnsi="Wingdings" w:hint="default"/>
      </w:rPr>
    </w:lvl>
    <w:lvl w:ilvl="3" w:tplc="B22027C0">
      <w:start w:val="1"/>
      <w:numFmt w:val="bullet"/>
      <w:lvlText w:val="·"/>
      <w:lvlJc w:val="left"/>
      <w:pPr>
        <w:ind w:left="2880" w:hanging="360"/>
      </w:pPr>
      <w:rPr>
        <w:rFonts w:ascii="Symbol" w:hAnsi="Symbol" w:hint="default"/>
      </w:rPr>
    </w:lvl>
    <w:lvl w:ilvl="4" w:tplc="73B2F34A">
      <w:start w:val="1"/>
      <w:numFmt w:val="bullet"/>
      <w:lvlText w:val="o"/>
      <w:lvlJc w:val="left"/>
      <w:pPr>
        <w:ind w:left="3600" w:hanging="360"/>
      </w:pPr>
      <w:rPr>
        <w:rFonts w:ascii="Courier New" w:hAnsi="Courier New" w:cs="Courier New" w:hint="default"/>
      </w:rPr>
    </w:lvl>
    <w:lvl w:ilvl="5" w:tplc="291C9390">
      <w:start w:val="1"/>
      <w:numFmt w:val="bullet"/>
      <w:lvlText w:val="§"/>
      <w:lvlJc w:val="left"/>
      <w:pPr>
        <w:ind w:left="4320" w:hanging="360"/>
      </w:pPr>
      <w:rPr>
        <w:rFonts w:ascii="Wingdings" w:hAnsi="Wingdings" w:hint="default"/>
      </w:rPr>
    </w:lvl>
    <w:lvl w:ilvl="6" w:tplc="73480890">
      <w:start w:val="1"/>
      <w:numFmt w:val="bullet"/>
      <w:lvlText w:val="·"/>
      <w:lvlJc w:val="left"/>
      <w:pPr>
        <w:ind w:left="5040" w:hanging="360"/>
      </w:pPr>
      <w:rPr>
        <w:rFonts w:ascii="Symbol" w:hAnsi="Symbol" w:hint="default"/>
      </w:rPr>
    </w:lvl>
    <w:lvl w:ilvl="7" w:tplc="D144CC8C">
      <w:start w:val="1"/>
      <w:numFmt w:val="bullet"/>
      <w:lvlText w:val="o"/>
      <w:lvlJc w:val="left"/>
      <w:pPr>
        <w:ind w:left="5760" w:hanging="360"/>
      </w:pPr>
      <w:rPr>
        <w:rFonts w:ascii="Courier New" w:hAnsi="Courier New" w:cs="Courier New" w:hint="default"/>
      </w:rPr>
    </w:lvl>
    <w:lvl w:ilvl="8" w:tplc="8B92DEC4">
      <w:start w:val="1"/>
      <w:numFmt w:val="bullet"/>
      <w:lvlText w:val="§"/>
      <w:lvlJc w:val="left"/>
      <w:pPr>
        <w:ind w:left="6480" w:hanging="360"/>
      </w:pPr>
      <w:rPr>
        <w:rFonts w:ascii="Wingdings" w:hAnsi="Wingdings" w:hint="default"/>
      </w:rPr>
    </w:lvl>
  </w:abstractNum>
  <w:abstractNum w:abstractNumId="1" w15:restartNumberingAfterBreak="0">
    <w:nsid w:val="2F000001"/>
    <w:multiLevelType w:val="hybridMultilevel"/>
    <w:tmpl w:val="279586AF"/>
    <w:lvl w:ilvl="0" w:tplc="2BF83974">
      <w:start w:val="3"/>
      <w:numFmt w:val="decimal"/>
      <w:lvlText w:val="%1."/>
      <w:lvlJc w:val="left"/>
      <w:pPr>
        <w:ind w:left="1080" w:hanging="720"/>
      </w:pPr>
      <w:rPr>
        <w:rFonts w:hint="default"/>
      </w:rPr>
    </w:lvl>
    <w:lvl w:ilvl="1" w:tplc="92AA3114">
      <w:start w:val="1"/>
      <w:numFmt w:val="lowerLetter"/>
      <w:lvlText w:val="%2."/>
      <w:lvlJc w:val="left"/>
      <w:pPr>
        <w:ind w:left="1440" w:hanging="360"/>
      </w:pPr>
    </w:lvl>
    <w:lvl w:ilvl="2" w:tplc="31480FEC">
      <w:start w:val="1"/>
      <w:numFmt w:val="lowerRoman"/>
      <w:lvlText w:val="%3."/>
      <w:lvlJc w:val="right"/>
      <w:pPr>
        <w:ind w:left="2160" w:hanging="180"/>
      </w:pPr>
    </w:lvl>
    <w:lvl w:ilvl="3" w:tplc="114CD6C6">
      <w:start w:val="1"/>
      <w:numFmt w:val="decimal"/>
      <w:lvlText w:val="%4."/>
      <w:lvlJc w:val="left"/>
      <w:pPr>
        <w:ind w:left="2880" w:hanging="360"/>
      </w:pPr>
    </w:lvl>
    <w:lvl w:ilvl="4" w:tplc="148A691A">
      <w:start w:val="1"/>
      <w:numFmt w:val="lowerLetter"/>
      <w:lvlText w:val="%5."/>
      <w:lvlJc w:val="left"/>
      <w:pPr>
        <w:ind w:left="3600" w:hanging="360"/>
      </w:pPr>
    </w:lvl>
    <w:lvl w:ilvl="5" w:tplc="67C0A398">
      <w:start w:val="1"/>
      <w:numFmt w:val="lowerRoman"/>
      <w:lvlText w:val="%6."/>
      <w:lvlJc w:val="right"/>
      <w:pPr>
        <w:ind w:left="4320" w:hanging="180"/>
      </w:pPr>
    </w:lvl>
    <w:lvl w:ilvl="6" w:tplc="73C0284C">
      <w:start w:val="1"/>
      <w:numFmt w:val="decimal"/>
      <w:lvlText w:val="%7."/>
      <w:lvlJc w:val="left"/>
      <w:pPr>
        <w:ind w:left="5040" w:hanging="360"/>
      </w:pPr>
    </w:lvl>
    <w:lvl w:ilvl="7" w:tplc="3C8C2040">
      <w:start w:val="1"/>
      <w:numFmt w:val="lowerLetter"/>
      <w:lvlText w:val="%8."/>
      <w:lvlJc w:val="left"/>
      <w:pPr>
        <w:ind w:left="5760" w:hanging="360"/>
      </w:pPr>
    </w:lvl>
    <w:lvl w:ilvl="8" w:tplc="78DC2874">
      <w:start w:val="1"/>
      <w:numFmt w:val="lowerRoman"/>
      <w:lvlText w:val="%9."/>
      <w:lvlJc w:val="right"/>
      <w:pPr>
        <w:ind w:left="6480" w:hanging="180"/>
      </w:pPr>
    </w:lvl>
  </w:abstractNum>
  <w:abstractNum w:abstractNumId="2" w15:restartNumberingAfterBreak="0">
    <w:nsid w:val="2F000002"/>
    <w:multiLevelType w:val="hybridMultilevel"/>
    <w:tmpl w:val="3EB87065"/>
    <w:lvl w:ilvl="0" w:tplc="DFA4386C">
      <w:start w:val="1"/>
      <w:numFmt w:val="bullet"/>
      <w:lvlText w:val="·"/>
      <w:lvlJc w:val="left"/>
      <w:pPr>
        <w:ind w:left="720" w:hanging="360"/>
      </w:pPr>
      <w:rPr>
        <w:rFonts w:ascii="Symbol" w:hAnsi="Symbol" w:hint="default"/>
      </w:rPr>
    </w:lvl>
    <w:lvl w:ilvl="1" w:tplc="DFCE6F1C">
      <w:start w:val="1"/>
      <w:numFmt w:val="bullet"/>
      <w:lvlText w:val="o"/>
      <w:lvlJc w:val="left"/>
      <w:pPr>
        <w:ind w:left="1440" w:hanging="360"/>
      </w:pPr>
      <w:rPr>
        <w:rFonts w:ascii="Courier New" w:hAnsi="Courier New" w:cs="Courier New" w:hint="default"/>
      </w:rPr>
    </w:lvl>
    <w:lvl w:ilvl="2" w:tplc="E64470BC">
      <w:start w:val="1"/>
      <w:numFmt w:val="bullet"/>
      <w:lvlText w:val="§"/>
      <w:lvlJc w:val="left"/>
      <w:pPr>
        <w:ind w:left="2160" w:hanging="360"/>
      </w:pPr>
      <w:rPr>
        <w:rFonts w:ascii="Wingdings" w:hAnsi="Wingdings" w:hint="default"/>
      </w:rPr>
    </w:lvl>
    <w:lvl w:ilvl="3" w:tplc="6C5C9B7E">
      <w:start w:val="1"/>
      <w:numFmt w:val="bullet"/>
      <w:lvlText w:val="·"/>
      <w:lvlJc w:val="left"/>
      <w:pPr>
        <w:ind w:left="2880" w:hanging="360"/>
      </w:pPr>
      <w:rPr>
        <w:rFonts w:ascii="Symbol" w:hAnsi="Symbol" w:hint="default"/>
      </w:rPr>
    </w:lvl>
    <w:lvl w:ilvl="4" w:tplc="964681B4">
      <w:start w:val="1"/>
      <w:numFmt w:val="bullet"/>
      <w:lvlText w:val="o"/>
      <w:lvlJc w:val="left"/>
      <w:pPr>
        <w:ind w:left="3600" w:hanging="360"/>
      </w:pPr>
      <w:rPr>
        <w:rFonts w:ascii="Courier New" w:hAnsi="Courier New" w:cs="Courier New" w:hint="default"/>
      </w:rPr>
    </w:lvl>
    <w:lvl w:ilvl="5" w:tplc="550AF22A">
      <w:start w:val="1"/>
      <w:numFmt w:val="bullet"/>
      <w:lvlText w:val="§"/>
      <w:lvlJc w:val="left"/>
      <w:pPr>
        <w:ind w:left="4320" w:hanging="360"/>
      </w:pPr>
      <w:rPr>
        <w:rFonts w:ascii="Wingdings" w:hAnsi="Wingdings" w:hint="default"/>
      </w:rPr>
    </w:lvl>
    <w:lvl w:ilvl="6" w:tplc="DBA25026">
      <w:start w:val="1"/>
      <w:numFmt w:val="bullet"/>
      <w:lvlText w:val="·"/>
      <w:lvlJc w:val="left"/>
      <w:pPr>
        <w:ind w:left="5040" w:hanging="360"/>
      </w:pPr>
      <w:rPr>
        <w:rFonts w:ascii="Symbol" w:hAnsi="Symbol" w:hint="default"/>
      </w:rPr>
    </w:lvl>
    <w:lvl w:ilvl="7" w:tplc="487C0D08">
      <w:start w:val="1"/>
      <w:numFmt w:val="bullet"/>
      <w:lvlText w:val="o"/>
      <w:lvlJc w:val="left"/>
      <w:pPr>
        <w:ind w:left="5760" w:hanging="360"/>
      </w:pPr>
      <w:rPr>
        <w:rFonts w:ascii="Courier New" w:hAnsi="Courier New" w:cs="Courier New" w:hint="default"/>
      </w:rPr>
    </w:lvl>
    <w:lvl w:ilvl="8" w:tplc="3E00ECDC">
      <w:start w:val="1"/>
      <w:numFmt w:val="bullet"/>
      <w:lvlText w:val="§"/>
      <w:lvlJc w:val="left"/>
      <w:pPr>
        <w:ind w:left="6480" w:hanging="360"/>
      </w:pPr>
      <w:rPr>
        <w:rFonts w:ascii="Wingdings" w:hAnsi="Wingdings" w:hint="default"/>
      </w:rPr>
    </w:lvl>
  </w:abstractNum>
  <w:abstractNum w:abstractNumId="3" w15:restartNumberingAfterBreak="0">
    <w:nsid w:val="2F000003"/>
    <w:multiLevelType w:val="hybridMultilevel"/>
    <w:tmpl w:val="28F9FA2D"/>
    <w:lvl w:ilvl="0" w:tplc="F6A6F23C">
      <w:start w:val="1"/>
      <w:numFmt w:val="decimal"/>
      <w:lvlText w:val="%1."/>
      <w:lvlJc w:val="left"/>
      <w:pPr>
        <w:ind w:left="1080" w:hanging="720"/>
      </w:pPr>
      <w:rPr>
        <w:rFonts w:hint="default"/>
      </w:rPr>
    </w:lvl>
    <w:lvl w:ilvl="1" w:tplc="9B0EE48A">
      <w:start w:val="1"/>
      <w:numFmt w:val="lowerLetter"/>
      <w:lvlText w:val="%2."/>
      <w:lvlJc w:val="left"/>
      <w:pPr>
        <w:ind w:left="1440" w:hanging="360"/>
      </w:pPr>
    </w:lvl>
    <w:lvl w:ilvl="2" w:tplc="0B8408AE">
      <w:start w:val="1"/>
      <w:numFmt w:val="lowerRoman"/>
      <w:lvlText w:val="%3."/>
      <w:lvlJc w:val="right"/>
      <w:pPr>
        <w:ind w:left="2160" w:hanging="180"/>
      </w:pPr>
    </w:lvl>
    <w:lvl w:ilvl="3" w:tplc="73CE426E">
      <w:start w:val="1"/>
      <w:numFmt w:val="decimal"/>
      <w:lvlText w:val="%4."/>
      <w:lvlJc w:val="left"/>
      <w:pPr>
        <w:ind w:left="2880" w:hanging="360"/>
      </w:pPr>
    </w:lvl>
    <w:lvl w:ilvl="4" w:tplc="D158D4D6">
      <w:start w:val="1"/>
      <w:numFmt w:val="lowerLetter"/>
      <w:lvlText w:val="%5."/>
      <w:lvlJc w:val="left"/>
      <w:pPr>
        <w:ind w:left="3600" w:hanging="360"/>
      </w:pPr>
    </w:lvl>
    <w:lvl w:ilvl="5" w:tplc="A1B0580C">
      <w:start w:val="1"/>
      <w:numFmt w:val="lowerRoman"/>
      <w:lvlText w:val="%6."/>
      <w:lvlJc w:val="right"/>
      <w:pPr>
        <w:ind w:left="4320" w:hanging="180"/>
      </w:pPr>
    </w:lvl>
    <w:lvl w:ilvl="6" w:tplc="1CE61C84">
      <w:start w:val="1"/>
      <w:numFmt w:val="decimal"/>
      <w:lvlText w:val="%7."/>
      <w:lvlJc w:val="left"/>
      <w:pPr>
        <w:ind w:left="5040" w:hanging="360"/>
      </w:pPr>
    </w:lvl>
    <w:lvl w:ilvl="7" w:tplc="40CC3120">
      <w:start w:val="1"/>
      <w:numFmt w:val="lowerLetter"/>
      <w:lvlText w:val="%8."/>
      <w:lvlJc w:val="left"/>
      <w:pPr>
        <w:ind w:left="5760" w:hanging="360"/>
      </w:pPr>
    </w:lvl>
    <w:lvl w:ilvl="8" w:tplc="F0DEFBDC">
      <w:start w:val="1"/>
      <w:numFmt w:val="lowerRoman"/>
      <w:lvlText w:val="%9."/>
      <w:lvlJc w:val="right"/>
      <w:pPr>
        <w:ind w:left="6480" w:hanging="180"/>
      </w:pPr>
    </w:lvl>
  </w:abstractNum>
  <w:abstractNum w:abstractNumId="4" w15:restartNumberingAfterBreak="0">
    <w:nsid w:val="2F000004"/>
    <w:multiLevelType w:val="hybridMultilevel"/>
    <w:tmpl w:val="505EB497"/>
    <w:lvl w:ilvl="0" w:tplc="3CD0611A">
      <w:start w:val="1"/>
      <w:numFmt w:val="bullet"/>
      <w:lvlText w:val="•"/>
      <w:lvlJc w:val="left"/>
      <w:pPr>
        <w:tabs>
          <w:tab w:val="left" w:pos="720"/>
        </w:tabs>
        <w:ind w:left="720" w:hanging="360"/>
      </w:pPr>
      <w:rPr>
        <w:rFonts w:ascii="Arial" w:hAnsi="Arial" w:hint="default"/>
      </w:rPr>
    </w:lvl>
    <w:lvl w:ilvl="1" w:tplc="A4A0F9CA">
      <w:numFmt w:val="bullet"/>
      <w:lvlText w:val="–"/>
      <w:lvlJc w:val="left"/>
      <w:pPr>
        <w:tabs>
          <w:tab w:val="left" w:pos="1440"/>
        </w:tabs>
        <w:ind w:left="1440" w:hanging="360"/>
      </w:pPr>
      <w:rPr>
        <w:rFonts w:ascii="Arial" w:hAnsi="Arial" w:hint="default"/>
      </w:rPr>
    </w:lvl>
    <w:lvl w:ilvl="2" w:tplc="404E6AF8">
      <w:start w:val="1"/>
      <w:numFmt w:val="bullet"/>
      <w:lvlText w:val="•"/>
      <w:lvlJc w:val="left"/>
      <w:pPr>
        <w:tabs>
          <w:tab w:val="left" w:pos="2160"/>
        </w:tabs>
        <w:ind w:left="2160" w:hanging="360"/>
      </w:pPr>
      <w:rPr>
        <w:rFonts w:ascii="Arial" w:hAnsi="Arial" w:hint="default"/>
      </w:rPr>
    </w:lvl>
    <w:lvl w:ilvl="3" w:tplc="1818D130">
      <w:start w:val="1"/>
      <w:numFmt w:val="bullet"/>
      <w:lvlText w:val="•"/>
      <w:lvlJc w:val="left"/>
      <w:pPr>
        <w:tabs>
          <w:tab w:val="left" w:pos="2880"/>
        </w:tabs>
        <w:ind w:left="2880" w:hanging="360"/>
      </w:pPr>
      <w:rPr>
        <w:rFonts w:ascii="Arial" w:hAnsi="Arial" w:hint="default"/>
      </w:rPr>
    </w:lvl>
    <w:lvl w:ilvl="4" w:tplc="9B5C9CCA">
      <w:start w:val="1"/>
      <w:numFmt w:val="bullet"/>
      <w:lvlText w:val="•"/>
      <w:lvlJc w:val="left"/>
      <w:pPr>
        <w:tabs>
          <w:tab w:val="left" w:pos="3600"/>
        </w:tabs>
        <w:ind w:left="3600" w:hanging="360"/>
      </w:pPr>
      <w:rPr>
        <w:rFonts w:ascii="Arial" w:hAnsi="Arial" w:hint="default"/>
      </w:rPr>
    </w:lvl>
    <w:lvl w:ilvl="5" w:tplc="7A4E96B0">
      <w:start w:val="1"/>
      <w:numFmt w:val="bullet"/>
      <w:lvlText w:val="•"/>
      <w:lvlJc w:val="left"/>
      <w:pPr>
        <w:tabs>
          <w:tab w:val="left" w:pos="4320"/>
        </w:tabs>
        <w:ind w:left="4320" w:hanging="360"/>
      </w:pPr>
      <w:rPr>
        <w:rFonts w:ascii="Arial" w:hAnsi="Arial" w:hint="default"/>
      </w:rPr>
    </w:lvl>
    <w:lvl w:ilvl="6" w:tplc="7AEE8A12">
      <w:start w:val="1"/>
      <w:numFmt w:val="bullet"/>
      <w:lvlText w:val="•"/>
      <w:lvlJc w:val="left"/>
      <w:pPr>
        <w:tabs>
          <w:tab w:val="left" w:pos="5040"/>
        </w:tabs>
        <w:ind w:left="5040" w:hanging="360"/>
      </w:pPr>
      <w:rPr>
        <w:rFonts w:ascii="Arial" w:hAnsi="Arial" w:hint="default"/>
      </w:rPr>
    </w:lvl>
    <w:lvl w:ilvl="7" w:tplc="63B45EF0">
      <w:start w:val="1"/>
      <w:numFmt w:val="bullet"/>
      <w:lvlText w:val="•"/>
      <w:lvlJc w:val="left"/>
      <w:pPr>
        <w:tabs>
          <w:tab w:val="left" w:pos="5760"/>
        </w:tabs>
        <w:ind w:left="5760" w:hanging="360"/>
      </w:pPr>
      <w:rPr>
        <w:rFonts w:ascii="Arial" w:hAnsi="Arial" w:hint="default"/>
      </w:rPr>
    </w:lvl>
    <w:lvl w:ilvl="8" w:tplc="82F69834">
      <w:start w:val="1"/>
      <w:numFmt w:val="bullet"/>
      <w:lvlText w:val="•"/>
      <w:lvlJc w:val="left"/>
      <w:pPr>
        <w:tabs>
          <w:tab w:val="left" w:pos="6480"/>
        </w:tabs>
        <w:ind w:left="6480" w:hanging="360"/>
      </w:pPr>
      <w:rPr>
        <w:rFonts w:ascii="Arial" w:hAnsi="Arial" w:hint="default"/>
      </w:rPr>
    </w:lvl>
  </w:abstractNum>
  <w:abstractNum w:abstractNumId="5" w15:restartNumberingAfterBreak="0">
    <w:nsid w:val="2F000005"/>
    <w:multiLevelType w:val="hybridMultilevel"/>
    <w:tmpl w:val="2054CDAB"/>
    <w:lvl w:ilvl="0" w:tplc="4E48A438">
      <w:start w:val="1"/>
      <w:numFmt w:val="bullet"/>
      <w:lvlText w:val="·"/>
      <w:lvlJc w:val="left"/>
      <w:pPr>
        <w:ind w:left="720" w:hanging="360"/>
      </w:pPr>
      <w:rPr>
        <w:rFonts w:ascii="Symbol" w:hAnsi="Symbol" w:hint="default"/>
      </w:rPr>
    </w:lvl>
    <w:lvl w:ilvl="1" w:tplc="635893F6">
      <w:start w:val="1"/>
      <w:numFmt w:val="bullet"/>
      <w:lvlText w:val="o"/>
      <w:lvlJc w:val="left"/>
      <w:pPr>
        <w:ind w:left="1440" w:hanging="360"/>
      </w:pPr>
      <w:rPr>
        <w:rFonts w:ascii="Courier New" w:hAnsi="Courier New" w:cs="Courier New" w:hint="default"/>
      </w:rPr>
    </w:lvl>
    <w:lvl w:ilvl="2" w:tplc="DD547906">
      <w:start w:val="1"/>
      <w:numFmt w:val="bullet"/>
      <w:lvlText w:val="§"/>
      <w:lvlJc w:val="left"/>
      <w:pPr>
        <w:ind w:left="2160" w:hanging="360"/>
      </w:pPr>
      <w:rPr>
        <w:rFonts w:ascii="Wingdings" w:hAnsi="Wingdings" w:hint="default"/>
      </w:rPr>
    </w:lvl>
    <w:lvl w:ilvl="3" w:tplc="5E86AF00">
      <w:start w:val="1"/>
      <w:numFmt w:val="bullet"/>
      <w:lvlText w:val="·"/>
      <w:lvlJc w:val="left"/>
      <w:pPr>
        <w:ind w:left="2880" w:hanging="360"/>
      </w:pPr>
      <w:rPr>
        <w:rFonts w:ascii="Symbol" w:hAnsi="Symbol" w:hint="default"/>
      </w:rPr>
    </w:lvl>
    <w:lvl w:ilvl="4" w:tplc="2CA2D2DE">
      <w:start w:val="1"/>
      <w:numFmt w:val="bullet"/>
      <w:lvlText w:val="o"/>
      <w:lvlJc w:val="left"/>
      <w:pPr>
        <w:ind w:left="3600" w:hanging="360"/>
      </w:pPr>
      <w:rPr>
        <w:rFonts w:ascii="Courier New" w:hAnsi="Courier New" w:cs="Courier New" w:hint="default"/>
      </w:rPr>
    </w:lvl>
    <w:lvl w:ilvl="5" w:tplc="1DBAC580">
      <w:start w:val="1"/>
      <w:numFmt w:val="bullet"/>
      <w:lvlText w:val="§"/>
      <w:lvlJc w:val="left"/>
      <w:pPr>
        <w:ind w:left="4320" w:hanging="360"/>
      </w:pPr>
      <w:rPr>
        <w:rFonts w:ascii="Wingdings" w:hAnsi="Wingdings" w:hint="default"/>
      </w:rPr>
    </w:lvl>
    <w:lvl w:ilvl="6" w:tplc="39028670">
      <w:start w:val="1"/>
      <w:numFmt w:val="bullet"/>
      <w:lvlText w:val="·"/>
      <w:lvlJc w:val="left"/>
      <w:pPr>
        <w:ind w:left="5040" w:hanging="360"/>
      </w:pPr>
      <w:rPr>
        <w:rFonts w:ascii="Symbol" w:hAnsi="Symbol" w:hint="default"/>
      </w:rPr>
    </w:lvl>
    <w:lvl w:ilvl="7" w:tplc="0960FFBE">
      <w:start w:val="1"/>
      <w:numFmt w:val="bullet"/>
      <w:lvlText w:val="o"/>
      <w:lvlJc w:val="left"/>
      <w:pPr>
        <w:ind w:left="5760" w:hanging="360"/>
      </w:pPr>
      <w:rPr>
        <w:rFonts w:ascii="Courier New" w:hAnsi="Courier New" w:cs="Courier New" w:hint="default"/>
      </w:rPr>
    </w:lvl>
    <w:lvl w:ilvl="8" w:tplc="A52E87E8">
      <w:start w:val="1"/>
      <w:numFmt w:val="bullet"/>
      <w:lvlText w:val="§"/>
      <w:lvlJc w:val="left"/>
      <w:pPr>
        <w:ind w:left="6480" w:hanging="360"/>
      </w:pPr>
      <w:rPr>
        <w:rFonts w:ascii="Wingdings" w:hAnsi="Wingdings" w:hint="default"/>
      </w:rPr>
    </w:lvl>
  </w:abstractNum>
  <w:abstractNum w:abstractNumId="6" w15:restartNumberingAfterBreak="0">
    <w:nsid w:val="2F000006"/>
    <w:multiLevelType w:val="hybridMultilevel"/>
    <w:tmpl w:val="48E8FC80"/>
    <w:lvl w:ilvl="0" w:tplc="BC580B28">
      <w:start w:val="1"/>
      <w:numFmt w:val="bullet"/>
      <w:lvlText w:val="·"/>
      <w:lvlJc w:val="left"/>
      <w:pPr>
        <w:ind w:left="720" w:hanging="360"/>
      </w:pPr>
      <w:rPr>
        <w:rFonts w:ascii="Symbol" w:hAnsi="Symbol" w:hint="default"/>
      </w:rPr>
    </w:lvl>
    <w:lvl w:ilvl="1" w:tplc="7F9876F6">
      <w:start w:val="1"/>
      <w:numFmt w:val="bullet"/>
      <w:lvlText w:val="o"/>
      <w:lvlJc w:val="left"/>
      <w:pPr>
        <w:ind w:left="1440" w:hanging="360"/>
      </w:pPr>
      <w:rPr>
        <w:rFonts w:ascii="Courier New" w:hAnsi="Courier New" w:cs="Courier New" w:hint="default"/>
      </w:rPr>
    </w:lvl>
    <w:lvl w:ilvl="2" w:tplc="4C7A5610">
      <w:start w:val="1"/>
      <w:numFmt w:val="bullet"/>
      <w:lvlText w:val="§"/>
      <w:lvlJc w:val="left"/>
      <w:pPr>
        <w:ind w:left="2160" w:hanging="360"/>
      </w:pPr>
      <w:rPr>
        <w:rFonts w:ascii="Wingdings" w:hAnsi="Wingdings" w:hint="default"/>
      </w:rPr>
    </w:lvl>
    <w:lvl w:ilvl="3" w:tplc="3BDCBC92">
      <w:start w:val="1"/>
      <w:numFmt w:val="bullet"/>
      <w:lvlText w:val="·"/>
      <w:lvlJc w:val="left"/>
      <w:pPr>
        <w:ind w:left="2880" w:hanging="360"/>
      </w:pPr>
      <w:rPr>
        <w:rFonts w:ascii="Symbol" w:hAnsi="Symbol" w:hint="default"/>
      </w:rPr>
    </w:lvl>
    <w:lvl w:ilvl="4" w:tplc="ADECD546">
      <w:start w:val="1"/>
      <w:numFmt w:val="bullet"/>
      <w:lvlText w:val="o"/>
      <w:lvlJc w:val="left"/>
      <w:pPr>
        <w:ind w:left="3600" w:hanging="360"/>
      </w:pPr>
      <w:rPr>
        <w:rFonts w:ascii="Courier New" w:hAnsi="Courier New" w:cs="Courier New" w:hint="default"/>
      </w:rPr>
    </w:lvl>
    <w:lvl w:ilvl="5" w:tplc="93F831E0">
      <w:start w:val="1"/>
      <w:numFmt w:val="bullet"/>
      <w:lvlText w:val="§"/>
      <w:lvlJc w:val="left"/>
      <w:pPr>
        <w:ind w:left="4320" w:hanging="360"/>
      </w:pPr>
      <w:rPr>
        <w:rFonts w:ascii="Wingdings" w:hAnsi="Wingdings" w:hint="default"/>
      </w:rPr>
    </w:lvl>
    <w:lvl w:ilvl="6" w:tplc="ECE002B0">
      <w:start w:val="1"/>
      <w:numFmt w:val="bullet"/>
      <w:lvlText w:val="·"/>
      <w:lvlJc w:val="left"/>
      <w:pPr>
        <w:ind w:left="5040" w:hanging="360"/>
      </w:pPr>
      <w:rPr>
        <w:rFonts w:ascii="Symbol" w:hAnsi="Symbol" w:hint="default"/>
      </w:rPr>
    </w:lvl>
    <w:lvl w:ilvl="7" w:tplc="6262D1B0">
      <w:start w:val="1"/>
      <w:numFmt w:val="bullet"/>
      <w:lvlText w:val="o"/>
      <w:lvlJc w:val="left"/>
      <w:pPr>
        <w:ind w:left="5760" w:hanging="360"/>
      </w:pPr>
      <w:rPr>
        <w:rFonts w:ascii="Courier New" w:hAnsi="Courier New" w:cs="Courier New" w:hint="default"/>
      </w:rPr>
    </w:lvl>
    <w:lvl w:ilvl="8" w:tplc="C6AAE42C">
      <w:start w:val="1"/>
      <w:numFmt w:val="bullet"/>
      <w:lvlText w:val="§"/>
      <w:lvlJc w:val="left"/>
      <w:pPr>
        <w:ind w:left="6480" w:hanging="360"/>
      </w:pPr>
      <w:rPr>
        <w:rFonts w:ascii="Wingdings" w:hAnsi="Wingdings" w:hint="default"/>
      </w:rPr>
    </w:lvl>
  </w:abstractNum>
  <w:abstractNum w:abstractNumId="7" w15:restartNumberingAfterBreak="0">
    <w:nsid w:val="2F000007"/>
    <w:multiLevelType w:val="hybridMultilevel"/>
    <w:tmpl w:val="ECD65122"/>
    <w:lvl w:ilvl="0" w:tplc="F702A76A">
      <w:start w:val="1"/>
      <w:numFmt w:val="decimal"/>
      <w:lvlText w:val="%1."/>
      <w:lvlJc w:val="left"/>
      <w:pPr>
        <w:ind w:left="1146" w:hanging="720"/>
      </w:pPr>
      <w:rPr>
        <w:rFonts w:hint="default"/>
        <w:color w:val="1F4E79" w:themeColor="accent5" w:themeShade="80"/>
      </w:rPr>
    </w:lvl>
    <w:lvl w:ilvl="1" w:tplc="F648BC8A">
      <w:start w:val="1"/>
      <w:numFmt w:val="lowerLetter"/>
      <w:lvlText w:val="%2."/>
      <w:lvlJc w:val="left"/>
      <w:pPr>
        <w:ind w:left="1506" w:hanging="360"/>
      </w:pPr>
    </w:lvl>
    <w:lvl w:ilvl="2" w:tplc="96FCB06E">
      <w:start w:val="1"/>
      <w:numFmt w:val="lowerRoman"/>
      <w:lvlText w:val="%3."/>
      <w:lvlJc w:val="right"/>
      <w:pPr>
        <w:ind w:left="2226" w:hanging="180"/>
      </w:pPr>
    </w:lvl>
    <w:lvl w:ilvl="3" w:tplc="056A20C2">
      <w:start w:val="1"/>
      <w:numFmt w:val="decimal"/>
      <w:lvlText w:val="%4."/>
      <w:lvlJc w:val="left"/>
      <w:pPr>
        <w:ind w:left="2946" w:hanging="360"/>
      </w:pPr>
    </w:lvl>
    <w:lvl w:ilvl="4" w:tplc="2CD688FE">
      <w:start w:val="1"/>
      <w:numFmt w:val="lowerLetter"/>
      <w:lvlText w:val="%5."/>
      <w:lvlJc w:val="left"/>
      <w:pPr>
        <w:ind w:left="3666" w:hanging="360"/>
      </w:pPr>
    </w:lvl>
    <w:lvl w:ilvl="5" w:tplc="F19455DC">
      <w:start w:val="1"/>
      <w:numFmt w:val="lowerRoman"/>
      <w:lvlText w:val="%6."/>
      <w:lvlJc w:val="right"/>
      <w:pPr>
        <w:ind w:left="4386" w:hanging="180"/>
      </w:pPr>
    </w:lvl>
    <w:lvl w:ilvl="6" w:tplc="583A1A9E">
      <w:start w:val="1"/>
      <w:numFmt w:val="decimal"/>
      <w:lvlText w:val="%7."/>
      <w:lvlJc w:val="left"/>
      <w:pPr>
        <w:ind w:left="5106" w:hanging="360"/>
      </w:pPr>
    </w:lvl>
    <w:lvl w:ilvl="7" w:tplc="9E56B8F4">
      <w:start w:val="1"/>
      <w:numFmt w:val="lowerLetter"/>
      <w:lvlText w:val="%8."/>
      <w:lvlJc w:val="left"/>
      <w:pPr>
        <w:ind w:left="5826" w:hanging="360"/>
      </w:pPr>
    </w:lvl>
    <w:lvl w:ilvl="8" w:tplc="E0E8BB0A">
      <w:start w:val="1"/>
      <w:numFmt w:val="lowerRoman"/>
      <w:lvlText w:val="%9."/>
      <w:lvlJc w:val="right"/>
      <w:pPr>
        <w:ind w:left="6546" w:hanging="180"/>
      </w:pPr>
    </w:lvl>
  </w:abstractNum>
  <w:abstractNum w:abstractNumId="8" w15:restartNumberingAfterBreak="0">
    <w:nsid w:val="2F000008"/>
    <w:multiLevelType w:val="hybridMultilevel"/>
    <w:tmpl w:val="4A3CF15F"/>
    <w:lvl w:ilvl="0" w:tplc="FD647D0A">
      <w:start w:val="1"/>
      <w:numFmt w:val="bullet"/>
      <w:lvlText w:val="·"/>
      <w:lvlJc w:val="left"/>
      <w:pPr>
        <w:ind w:left="720" w:hanging="360"/>
      </w:pPr>
      <w:rPr>
        <w:rFonts w:ascii="Symbol" w:hAnsi="Symbol" w:hint="default"/>
      </w:rPr>
    </w:lvl>
    <w:lvl w:ilvl="1" w:tplc="5EB4B29C">
      <w:start w:val="1"/>
      <w:numFmt w:val="bullet"/>
      <w:lvlText w:val="o"/>
      <w:lvlJc w:val="left"/>
      <w:pPr>
        <w:ind w:left="1440" w:hanging="360"/>
      </w:pPr>
      <w:rPr>
        <w:rFonts w:ascii="Courier New" w:hAnsi="Courier New" w:cs="Courier New" w:hint="default"/>
      </w:rPr>
    </w:lvl>
    <w:lvl w:ilvl="2" w:tplc="B9184852">
      <w:start w:val="1"/>
      <w:numFmt w:val="bullet"/>
      <w:lvlText w:val="§"/>
      <w:lvlJc w:val="left"/>
      <w:pPr>
        <w:ind w:left="2160" w:hanging="360"/>
      </w:pPr>
      <w:rPr>
        <w:rFonts w:ascii="Wingdings" w:hAnsi="Wingdings" w:hint="default"/>
      </w:rPr>
    </w:lvl>
    <w:lvl w:ilvl="3" w:tplc="092A01A2">
      <w:start w:val="1"/>
      <w:numFmt w:val="bullet"/>
      <w:lvlText w:val="·"/>
      <w:lvlJc w:val="left"/>
      <w:pPr>
        <w:ind w:left="2880" w:hanging="360"/>
      </w:pPr>
      <w:rPr>
        <w:rFonts w:ascii="Symbol" w:hAnsi="Symbol" w:hint="default"/>
      </w:rPr>
    </w:lvl>
    <w:lvl w:ilvl="4" w:tplc="1FE619EC">
      <w:start w:val="1"/>
      <w:numFmt w:val="bullet"/>
      <w:lvlText w:val="o"/>
      <w:lvlJc w:val="left"/>
      <w:pPr>
        <w:ind w:left="3600" w:hanging="360"/>
      </w:pPr>
      <w:rPr>
        <w:rFonts w:ascii="Courier New" w:hAnsi="Courier New" w:cs="Courier New" w:hint="default"/>
      </w:rPr>
    </w:lvl>
    <w:lvl w:ilvl="5" w:tplc="D6BED04C">
      <w:start w:val="1"/>
      <w:numFmt w:val="bullet"/>
      <w:lvlText w:val="§"/>
      <w:lvlJc w:val="left"/>
      <w:pPr>
        <w:ind w:left="4320" w:hanging="360"/>
      </w:pPr>
      <w:rPr>
        <w:rFonts w:ascii="Wingdings" w:hAnsi="Wingdings" w:hint="default"/>
      </w:rPr>
    </w:lvl>
    <w:lvl w:ilvl="6" w:tplc="894A5468">
      <w:start w:val="1"/>
      <w:numFmt w:val="bullet"/>
      <w:lvlText w:val="·"/>
      <w:lvlJc w:val="left"/>
      <w:pPr>
        <w:ind w:left="5040" w:hanging="360"/>
      </w:pPr>
      <w:rPr>
        <w:rFonts w:ascii="Symbol" w:hAnsi="Symbol" w:hint="default"/>
      </w:rPr>
    </w:lvl>
    <w:lvl w:ilvl="7" w:tplc="8CA2A286">
      <w:start w:val="1"/>
      <w:numFmt w:val="bullet"/>
      <w:lvlText w:val="o"/>
      <w:lvlJc w:val="left"/>
      <w:pPr>
        <w:ind w:left="5760" w:hanging="360"/>
      </w:pPr>
      <w:rPr>
        <w:rFonts w:ascii="Courier New" w:hAnsi="Courier New" w:cs="Courier New" w:hint="default"/>
      </w:rPr>
    </w:lvl>
    <w:lvl w:ilvl="8" w:tplc="6762B3CA">
      <w:start w:val="1"/>
      <w:numFmt w:val="bullet"/>
      <w:lvlText w:val="§"/>
      <w:lvlJc w:val="left"/>
      <w:pPr>
        <w:ind w:left="6480" w:hanging="360"/>
      </w:pPr>
      <w:rPr>
        <w:rFonts w:ascii="Wingdings" w:hAnsi="Wingdings" w:hint="default"/>
      </w:rPr>
    </w:lvl>
  </w:abstractNum>
  <w:abstractNum w:abstractNumId="9" w15:restartNumberingAfterBreak="0">
    <w:nsid w:val="2F000009"/>
    <w:multiLevelType w:val="hybridMultilevel"/>
    <w:tmpl w:val="B5FCF490"/>
    <w:lvl w:ilvl="0" w:tplc="D742C128">
      <w:start w:val="1"/>
      <w:numFmt w:val="decimal"/>
      <w:lvlText w:val="%1."/>
      <w:lvlJc w:val="left"/>
      <w:pPr>
        <w:ind w:left="786" w:hanging="360"/>
      </w:pPr>
      <w:rPr>
        <w:rFonts w:hint="default"/>
        <w:color w:val="1F4E79" w:themeColor="accent5" w:themeShade="80"/>
      </w:rPr>
    </w:lvl>
    <w:lvl w:ilvl="1" w:tplc="0B68DF24">
      <w:start w:val="1"/>
      <w:numFmt w:val="lowerLetter"/>
      <w:lvlText w:val="%2."/>
      <w:lvlJc w:val="left"/>
      <w:pPr>
        <w:ind w:left="1506" w:hanging="360"/>
      </w:pPr>
    </w:lvl>
    <w:lvl w:ilvl="2" w:tplc="02F6FAB6">
      <w:start w:val="1"/>
      <w:numFmt w:val="lowerRoman"/>
      <w:lvlText w:val="%3."/>
      <w:lvlJc w:val="right"/>
      <w:pPr>
        <w:ind w:left="2226" w:hanging="180"/>
      </w:pPr>
    </w:lvl>
    <w:lvl w:ilvl="3" w:tplc="CB4CAA0C">
      <w:start w:val="1"/>
      <w:numFmt w:val="decimal"/>
      <w:lvlText w:val="%4."/>
      <w:lvlJc w:val="left"/>
      <w:pPr>
        <w:ind w:left="2946" w:hanging="360"/>
      </w:pPr>
    </w:lvl>
    <w:lvl w:ilvl="4" w:tplc="FF621E4E">
      <w:start w:val="1"/>
      <w:numFmt w:val="lowerLetter"/>
      <w:lvlText w:val="%5."/>
      <w:lvlJc w:val="left"/>
      <w:pPr>
        <w:ind w:left="3666" w:hanging="360"/>
      </w:pPr>
    </w:lvl>
    <w:lvl w:ilvl="5" w:tplc="EC540066">
      <w:start w:val="1"/>
      <w:numFmt w:val="lowerRoman"/>
      <w:lvlText w:val="%6."/>
      <w:lvlJc w:val="right"/>
      <w:pPr>
        <w:ind w:left="4386" w:hanging="180"/>
      </w:pPr>
    </w:lvl>
    <w:lvl w:ilvl="6" w:tplc="B16E6A36">
      <w:start w:val="1"/>
      <w:numFmt w:val="decimal"/>
      <w:lvlText w:val="%7."/>
      <w:lvlJc w:val="left"/>
      <w:pPr>
        <w:ind w:left="5106" w:hanging="360"/>
      </w:pPr>
    </w:lvl>
    <w:lvl w:ilvl="7" w:tplc="F022F484">
      <w:start w:val="1"/>
      <w:numFmt w:val="lowerLetter"/>
      <w:lvlText w:val="%8."/>
      <w:lvlJc w:val="left"/>
      <w:pPr>
        <w:ind w:left="5826" w:hanging="360"/>
      </w:pPr>
    </w:lvl>
    <w:lvl w:ilvl="8" w:tplc="19240216">
      <w:start w:val="1"/>
      <w:numFmt w:val="lowerRoman"/>
      <w:lvlText w:val="%9."/>
      <w:lvlJc w:val="right"/>
      <w:pPr>
        <w:ind w:left="6546" w:hanging="180"/>
      </w:pPr>
    </w:lvl>
  </w:abstractNum>
  <w:abstractNum w:abstractNumId="10" w15:restartNumberingAfterBreak="0">
    <w:nsid w:val="2F00000A"/>
    <w:multiLevelType w:val="hybridMultilevel"/>
    <w:tmpl w:val="2EEB4C07"/>
    <w:lvl w:ilvl="0" w:tplc="89B0AD8C">
      <w:start w:val="1"/>
      <w:numFmt w:val="bullet"/>
      <w:lvlText w:val="·"/>
      <w:lvlJc w:val="left"/>
      <w:pPr>
        <w:ind w:left="720" w:hanging="360"/>
      </w:pPr>
      <w:rPr>
        <w:rFonts w:ascii="Symbol" w:hAnsi="Symbol" w:hint="default"/>
      </w:rPr>
    </w:lvl>
    <w:lvl w:ilvl="1" w:tplc="439C36FE">
      <w:start w:val="1"/>
      <w:numFmt w:val="bullet"/>
      <w:lvlText w:val="o"/>
      <w:lvlJc w:val="left"/>
      <w:pPr>
        <w:ind w:left="1440" w:hanging="360"/>
      </w:pPr>
      <w:rPr>
        <w:rFonts w:ascii="Courier New" w:hAnsi="Courier New" w:cs="Courier New" w:hint="default"/>
      </w:rPr>
    </w:lvl>
    <w:lvl w:ilvl="2" w:tplc="254C4430">
      <w:start w:val="1"/>
      <w:numFmt w:val="bullet"/>
      <w:lvlText w:val="§"/>
      <w:lvlJc w:val="left"/>
      <w:pPr>
        <w:ind w:left="2160" w:hanging="360"/>
      </w:pPr>
      <w:rPr>
        <w:rFonts w:ascii="Wingdings" w:hAnsi="Wingdings" w:hint="default"/>
      </w:rPr>
    </w:lvl>
    <w:lvl w:ilvl="3" w:tplc="6BFE746C">
      <w:start w:val="1"/>
      <w:numFmt w:val="bullet"/>
      <w:lvlText w:val="·"/>
      <w:lvlJc w:val="left"/>
      <w:pPr>
        <w:ind w:left="2880" w:hanging="360"/>
      </w:pPr>
      <w:rPr>
        <w:rFonts w:ascii="Symbol" w:hAnsi="Symbol" w:hint="default"/>
      </w:rPr>
    </w:lvl>
    <w:lvl w:ilvl="4" w:tplc="D8B8A716">
      <w:start w:val="1"/>
      <w:numFmt w:val="bullet"/>
      <w:lvlText w:val="o"/>
      <w:lvlJc w:val="left"/>
      <w:pPr>
        <w:ind w:left="3600" w:hanging="360"/>
      </w:pPr>
      <w:rPr>
        <w:rFonts w:ascii="Courier New" w:hAnsi="Courier New" w:cs="Courier New" w:hint="default"/>
      </w:rPr>
    </w:lvl>
    <w:lvl w:ilvl="5" w:tplc="64D8145E">
      <w:start w:val="1"/>
      <w:numFmt w:val="bullet"/>
      <w:lvlText w:val="§"/>
      <w:lvlJc w:val="left"/>
      <w:pPr>
        <w:ind w:left="4320" w:hanging="360"/>
      </w:pPr>
      <w:rPr>
        <w:rFonts w:ascii="Wingdings" w:hAnsi="Wingdings" w:hint="default"/>
      </w:rPr>
    </w:lvl>
    <w:lvl w:ilvl="6" w:tplc="D7349F52">
      <w:start w:val="1"/>
      <w:numFmt w:val="bullet"/>
      <w:lvlText w:val="·"/>
      <w:lvlJc w:val="left"/>
      <w:pPr>
        <w:ind w:left="5040" w:hanging="360"/>
      </w:pPr>
      <w:rPr>
        <w:rFonts w:ascii="Symbol" w:hAnsi="Symbol" w:hint="default"/>
      </w:rPr>
    </w:lvl>
    <w:lvl w:ilvl="7" w:tplc="89646468">
      <w:start w:val="1"/>
      <w:numFmt w:val="bullet"/>
      <w:lvlText w:val="o"/>
      <w:lvlJc w:val="left"/>
      <w:pPr>
        <w:ind w:left="5760" w:hanging="360"/>
      </w:pPr>
      <w:rPr>
        <w:rFonts w:ascii="Courier New" w:hAnsi="Courier New" w:cs="Courier New" w:hint="default"/>
      </w:rPr>
    </w:lvl>
    <w:lvl w:ilvl="8" w:tplc="820C6C18">
      <w:start w:val="1"/>
      <w:numFmt w:val="bullet"/>
      <w:lvlText w:val="§"/>
      <w:lvlJc w:val="left"/>
      <w:pPr>
        <w:ind w:left="6480" w:hanging="360"/>
      </w:pPr>
      <w:rPr>
        <w:rFonts w:ascii="Wingdings" w:hAnsi="Wingdings" w:hint="default"/>
      </w:rPr>
    </w:lvl>
  </w:abstractNum>
  <w:num w:numId="1">
    <w:abstractNumId w:val="3"/>
  </w:num>
  <w:num w:numId="2">
    <w:abstractNumId w:val="7"/>
  </w:num>
  <w:num w:numId="3">
    <w:abstractNumId w:val="1"/>
  </w:num>
  <w:num w:numId="4">
    <w:abstractNumId w:val="9"/>
  </w:num>
  <w:num w:numId="5">
    <w:abstractNumId w:val="8"/>
  </w:num>
  <w:num w:numId="6">
    <w:abstractNumId w:val="0"/>
  </w:num>
  <w:num w:numId="7">
    <w:abstractNumId w:val="10"/>
  </w:num>
  <w:num w:numId="8">
    <w:abstractNumId w:val="4"/>
  </w:num>
  <w:num w:numId="9">
    <w:abstractNumId w:val="6"/>
  </w:num>
  <w:num w:numId="10">
    <w:abstractNumId w:val="2"/>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720"/>
  <w:displayHorizontalDrawingGridEvery w:val="0"/>
  <w:displayVerticalDrawingGridEvery w:val="2"/>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2B9F"/>
    <w:rsid w:val="00091B41"/>
    <w:rsid w:val="000F12C8"/>
    <w:rsid w:val="00163684"/>
    <w:rsid w:val="00190D59"/>
    <w:rsid w:val="001C659B"/>
    <w:rsid w:val="00247D1A"/>
    <w:rsid w:val="00270CFC"/>
    <w:rsid w:val="002A44AC"/>
    <w:rsid w:val="002E1037"/>
    <w:rsid w:val="002E2CAC"/>
    <w:rsid w:val="003648EC"/>
    <w:rsid w:val="0037109C"/>
    <w:rsid w:val="00397F78"/>
    <w:rsid w:val="003C3066"/>
    <w:rsid w:val="003D2EF0"/>
    <w:rsid w:val="003F0760"/>
    <w:rsid w:val="00402B33"/>
    <w:rsid w:val="00466FDD"/>
    <w:rsid w:val="00502D00"/>
    <w:rsid w:val="00524630"/>
    <w:rsid w:val="00527CA5"/>
    <w:rsid w:val="00653B4D"/>
    <w:rsid w:val="006A1D29"/>
    <w:rsid w:val="00703469"/>
    <w:rsid w:val="007216B2"/>
    <w:rsid w:val="00740FC0"/>
    <w:rsid w:val="00797BBF"/>
    <w:rsid w:val="007B5B19"/>
    <w:rsid w:val="007B7D38"/>
    <w:rsid w:val="0083464B"/>
    <w:rsid w:val="008446F8"/>
    <w:rsid w:val="00852C03"/>
    <w:rsid w:val="008B63B9"/>
    <w:rsid w:val="008C3BF0"/>
    <w:rsid w:val="00945608"/>
    <w:rsid w:val="0097323C"/>
    <w:rsid w:val="00997510"/>
    <w:rsid w:val="009A0516"/>
    <w:rsid w:val="009F3516"/>
    <w:rsid w:val="00A77E6B"/>
    <w:rsid w:val="00A95DFA"/>
    <w:rsid w:val="00AF4687"/>
    <w:rsid w:val="00B1232C"/>
    <w:rsid w:val="00B6259A"/>
    <w:rsid w:val="00B96C70"/>
    <w:rsid w:val="00BB2B9F"/>
    <w:rsid w:val="00BC4CB3"/>
    <w:rsid w:val="00CD599D"/>
    <w:rsid w:val="00D05561"/>
    <w:rsid w:val="00D803E1"/>
    <w:rsid w:val="00D80778"/>
    <w:rsid w:val="00DA270A"/>
    <w:rsid w:val="00DD0330"/>
    <w:rsid w:val="00DD2089"/>
    <w:rsid w:val="00E102EC"/>
    <w:rsid w:val="00E67E37"/>
    <w:rsid w:val="00E74C96"/>
    <w:rsid w:val="00EA1B5E"/>
    <w:rsid w:val="00FA00FC"/>
  </w:rsids>
  <m:mathPr>
    <m:mathFont m:val="Cambria Math"/>
    <m:brkBin m:val="before"/>
    <m:brkBinSub m:val="--"/>
    <m:smallFrac/>
    <m:dispDef/>
    <m:lMargin m:val="1440"/>
    <m:rMargin m:val="144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06792F"/>
  <w15:docId w15:val="{7D761EC7-6C33-4D7F-A4E6-CEFA61E64E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before="100" w:beforeAutospacing="1" w:after="100" w:afterAutospacing="1"/>
        <w:ind w:right="907"/>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26"/>
    <w:qFormat/>
    <w:pPr>
      <w:ind w:left="720"/>
      <w:contextualSpacing/>
    </w:pPr>
  </w:style>
  <w:style w:type="paragraph" w:styleId="Header">
    <w:name w:val="header"/>
    <w:basedOn w:val="Normal"/>
    <w:link w:val="HeaderChar"/>
    <w:unhideWhenUsed/>
    <w:pPr>
      <w:tabs>
        <w:tab w:val="center" w:pos="4252"/>
        <w:tab w:val="right" w:pos="8504"/>
      </w:tabs>
      <w:spacing w:before="0" w:after="0"/>
    </w:pPr>
  </w:style>
  <w:style w:type="character" w:customStyle="1" w:styleId="HeaderChar">
    <w:name w:val="Header Char"/>
    <w:basedOn w:val="DefaultParagraphFont"/>
    <w:link w:val="Header"/>
  </w:style>
  <w:style w:type="paragraph" w:styleId="Footer">
    <w:name w:val="footer"/>
    <w:basedOn w:val="Normal"/>
    <w:link w:val="FooterChar"/>
    <w:unhideWhenUsed/>
    <w:pPr>
      <w:tabs>
        <w:tab w:val="center" w:pos="4252"/>
        <w:tab w:val="right" w:pos="8504"/>
      </w:tabs>
      <w:spacing w:before="0" w:after="0"/>
    </w:pPr>
  </w:style>
  <w:style w:type="character" w:customStyle="1" w:styleId="FooterChar">
    <w:name w:val="Footer Char"/>
    <w:basedOn w:val="DefaultParagraphFont"/>
    <w:link w:val="Footer"/>
  </w:style>
  <w:style w:type="character" w:styleId="Hyperlink">
    <w:name w:val="Hyperlink"/>
    <w:basedOn w:val="DefaultParagraphFont"/>
    <w:unhideWhenUsed/>
    <w:rPr>
      <w:color w:val="0563C1" w:themeColor="hyperlink"/>
      <w:u w:val="single"/>
    </w:rPr>
  </w:style>
  <w:style w:type="character" w:styleId="UnresolvedMention">
    <w:name w:val="Unresolved Mention"/>
    <w:basedOn w:val="DefaultParagraphFont"/>
    <w:semiHidden/>
    <w:unhideWhenUsed/>
    <w:rPr>
      <w:color w:val="605E5C"/>
      <w:shd w:val="clear" w:color="000000" w:fill="E1DFDD"/>
    </w:rPr>
  </w:style>
  <w:style w:type="character" w:styleId="FollowedHyperlink">
    <w:name w:val="FollowedHyperlink"/>
    <w:basedOn w:val="DefaultParagraphFont"/>
    <w:uiPriority w:val="99"/>
    <w:semiHidden/>
    <w:unhideWhenUsed/>
    <w:rsid w:val="00A77E6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g"/><Relationship Id="rId11" Type="http://schemas.openxmlformats.org/officeDocument/2006/relationships/hyperlink" Target="%3chttps:/lh3.googleusercontent.com/20WnBM_ejn7V4j6UqSZoHr7WkIy1PxtXl7MDARj0qndME-hz-aK8ie7zOxUKLhxaBjj22A=s152%3e%20" TargetMode="External"/><Relationship Id="rId5" Type="http://schemas.openxmlformats.org/officeDocument/2006/relationships/image" Target="media/image1.jpeg"/><Relationship Id="rId10" Type="http://schemas.openxmlformats.org/officeDocument/2006/relationships/hyperlink" Target="%3chttps:/www.thebalancecareers.com/verbal-communication-skills-list-2059698%3e%20" TargetMode="External"/><Relationship Id="rId4" Type="http://schemas.openxmlformats.org/officeDocument/2006/relationships/webSettings" Target="webSettings.xml"/><Relationship Id="rId9" Type="http://schemas.openxmlformats.org/officeDocument/2006/relationships/hyperlink" Target="%3chttps:/www.communicationtheory.org/shannon-and-weaver-model-of-communication/%3e%20"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80</TotalTime>
  <Pages>10</Pages>
  <Words>2246</Words>
  <Characters>13791</Characters>
  <Application>Microsoft Office Word</Application>
  <DocSecurity>0</DocSecurity>
  <Lines>114</Lines>
  <Paragraphs>32</Paragraphs>
  <MMClips>0</MMClips>
  <ScaleCrop>false</ScaleCrop>
  <HeadingPairs>
    <vt:vector size="4" baseType="variant">
      <vt:variant>
        <vt:lpstr>Title</vt:lpstr>
      </vt:variant>
      <vt:variant>
        <vt:i4>1</vt:i4>
      </vt:variant>
      <vt:variant>
        <vt:lpstr>제목</vt:lpstr>
      </vt:variant>
      <vt:variant>
        <vt:i4>1</vt:i4>
      </vt:variant>
    </vt:vector>
  </HeadingPairs>
  <TitlesOfParts>
    <vt:vector size="2" baseType="lpstr">
      <vt:lpstr/>
      <vt:lpstr>Title text</vt:lpstr>
    </vt:vector>
  </TitlesOfParts>
  <Company/>
  <LinksUpToDate>false</LinksUpToDate>
  <CharactersWithSpaces>16005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javi torres mata</dc:creator>
  <cp:lastModifiedBy>javi torres mata</cp:lastModifiedBy>
  <cp:revision>60</cp:revision>
  <dcterms:created xsi:type="dcterms:W3CDTF">2021-08-25T21:23:00Z</dcterms:created>
  <dcterms:modified xsi:type="dcterms:W3CDTF">2021-08-25T22:45:00Z</dcterms:modified>
</cp:coreProperties>
</file>