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customXml/itemProps4.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customXml/itemProps3.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3F154587">
      <w:pPr>
        <w:pStyle w:val="style0"/>
        <w:tabs>
          <w:tab w:val="left" w:leader="none" w:pos="5103"/>
        </w:tabs>
        <w:jc w:val="center"/>
        <w:rPr>
          <w:rFonts w:ascii="Arial" w:cs="Arial" w:hAnsi="Arial"/>
          <w:b/>
          <w:bCs/>
          <w:sz w:val="24"/>
          <w:szCs w:val="24"/>
        </w:rPr>
      </w:pPr>
    </w:p>
    <w:p w14:paraId="2592C5B4">
      <w:pPr>
        <w:pStyle w:val="style0"/>
        <w:tabs>
          <w:tab w:val="left" w:leader="none" w:pos="5103"/>
        </w:tabs>
        <w:jc w:val="center"/>
        <w:rPr>
          <w:rFonts w:ascii="Arial" w:cs="Arial" w:hAnsi="Arial"/>
          <w:b/>
          <w:bCs/>
          <w:sz w:val="24"/>
          <w:szCs w:val="24"/>
        </w:rPr>
      </w:pPr>
      <w:r>
        <w:rPr>
          <w:rFonts w:ascii="Arial" w:cs="Arial" w:hAnsi="Arial"/>
          <w:b/>
          <w:bCs/>
          <w:sz w:val="24"/>
          <w:szCs w:val="24"/>
        </w:rPr>
        <w:t>APPLICATION FOR ETHICAL APPROVAL</w:t>
      </w:r>
    </w:p>
    <w:p w14:paraId="0AB73E52">
      <w:pPr>
        <w:pStyle w:val="style0"/>
        <w:tabs>
          <w:tab w:val="left" w:leader="none" w:pos="5103"/>
        </w:tabs>
        <w:ind w:right="282"/>
        <w:jc w:val="center"/>
        <w:rPr>
          <w:rFonts w:ascii="Arial" w:cs="Arial" w:hAnsi="Arial"/>
          <w:b/>
          <w:bCs/>
        </w:rPr>
      </w:pPr>
    </w:p>
    <w:p w14:paraId="32DE7E8C">
      <w:pPr>
        <w:pStyle w:val="style0"/>
        <w:tabs>
          <w:tab w:val="left" w:leader="none" w:pos="5103"/>
        </w:tabs>
        <w:ind w:right="282"/>
        <w:jc w:val="both"/>
        <w:rPr>
          <w:rFonts w:ascii="Arial" w:cs="Arial" w:hAnsi="Arial"/>
          <w:b/>
          <w:bCs/>
          <w:sz w:val="22"/>
          <w:szCs w:val="22"/>
        </w:rPr>
      </w:pPr>
      <w:r>
        <w:rPr>
          <w:rFonts w:ascii="Arial" w:cs="Arial" w:hAnsi="Arial"/>
          <w:b/>
          <w:bCs/>
          <w:sz w:val="22"/>
          <w:szCs w:val="22"/>
        </w:rPr>
        <w:t>In order for research to result in be</w:t>
      </w:r>
      <w:r>
        <w:rPr>
          <w:rFonts w:ascii="Arial" w:cs="Arial" w:hAnsi="Arial"/>
          <w:b/>
          <w:bCs/>
          <w:sz w:val="22"/>
          <w:szCs w:val="22"/>
        </w:rPr>
        <w:t>nefit and minimise risk of harm, it must be con</w:t>
      </w:r>
      <w:r>
        <w:rPr>
          <w:rFonts w:ascii="Arial" w:cs="Arial" w:hAnsi="Arial"/>
          <w:b/>
          <w:bCs/>
          <w:sz w:val="22"/>
          <w:szCs w:val="22"/>
        </w:rPr>
        <w:t xml:space="preserve">ducted ethically. </w:t>
      </w:r>
    </w:p>
    <w:p w14:paraId="1CA98186">
      <w:pPr>
        <w:pStyle w:val="style0"/>
        <w:tabs>
          <w:tab w:val="left" w:leader="none" w:pos="5103"/>
        </w:tabs>
        <w:ind w:right="282"/>
        <w:jc w:val="center"/>
        <w:rPr>
          <w:rFonts w:ascii="Arial" w:cs="Arial" w:hAnsi="Arial"/>
          <w:b/>
          <w:bCs/>
          <w:sz w:val="16"/>
          <w:szCs w:val="16"/>
        </w:rPr>
      </w:pPr>
    </w:p>
    <w:p w14:paraId="2DDAC227">
      <w:pPr>
        <w:pStyle w:val="style0"/>
        <w:tabs>
          <w:tab w:val="left" w:leader="none" w:pos="5103"/>
        </w:tabs>
        <w:ind w:right="282"/>
        <w:jc w:val="both"/>
        <w:rPr>
          <w:rFonts w:ascii="Arial" w:cs="Arial" w:hAnsi="Arial"/>
          <w:sz w:val="22"/>
          <w:szCs w:val="22"/>
        </w:rPr>
      </w:pPr>
      <w:r>
        <w:rPr>
          <w:rFonts w:ascii="Arial" w:cs="Arial" w:hAnsi="Arial"/>
          <w:sz w:val="22"/>
          <w:szCs w:val="22"/>
        </w:rPr>
        <w:t>The</w:t>
      </w:r>
      <w:r>
        <w:rPr>
          <w:rFonts w:ascii="Arial" w:cs="Arial" w:hAnsi="Arial"/>
          <w:sz w:val="22"/>
          <w:szCs w:val="22"/>
        </w:rPr>
        <w:t xml:space="preserve"> University </w:t>
      </w:r>
      <w:r>
        <w:rPr>
          <w:rFonts w:ascii="Arial" w:cs="Arial" w:hAnsi="Arial"/>
          <w:sz w:val="22"/>
          <w:szCs w:val="22"/>
        </w:rPr>
        <w:t xml:space="preserve">follows the OECD Frascati manual </w:t>
      </w:r>
      <w:r>
        <w:rPr>
          <w:rFonts w:ascii="Arial" w:cs="Arial" w:hAnsi="Arial"/>
          <w:sz w:val="22"/>
          <w:szCs w:val="22"/>
        </w:rPr>
        <w:t>defin</w:t>
      </w:r>
      <w:r>
        <w:rPr>
          <w:rFonts w:ascii="Arial" w:cs="Arial" w:hAnsi="Arial"/>
          <w:sz w:val="22"/>
          <w:szCs w:val="22"/>
        </w:rPr>
        <w:t xml:space="preserve">ition of </w:t>
      </w:r>
      <w:r>
        <w:rPr>
          <w:rFonts w:ascii="Arial" w:cs="Arial" w:hAnsi="Arial"/>
          <w:b/>
          <w:sz w:val="22"/>
          <w:szCs w:val="22"/>
        </w:rPr>
        <w:t>research activity</w:t>
      </w:r>
      <w:r>
        <w:rPr>
          <w:rFonts w:ascii="Arial" w:cs="Arial" w:hAnsi="Arial"/>
          <w:sz w:val="22"/>
          <w:szCs w:val="22"/>
        </w:rPr>
        <w:t xml:space="preserve">: </w:t>
      </w:r>
      <w:r>
        <w:rPr>
          <w:rFonts w:ascii="Arial" w:cs="Arial" w:hAnsi="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pPr>
        <w:pStyle w:val="style0"/>
        <w:tabs>
          <w:tab w:val="left" w:leader="none" w:pos="5103"/>
        </w:tabs>
        <w:ind w:right="282"/>
        <w:jc w:val="both"/>
        <w:rPr>
          <w:rFonts w:ascii="Arial" w:cs="Arial" w:hAnsi="Arial"/>
          <w:sz w:val="22"/>
          <w:szCs w:val="22"/>
        </w:rPr>
      </w:pPr>
    </w:p>
    <w:p w14:paraId="77B8D4F7">
      <w:pPr>
        <w:pStyle w:val="style0"/>
        <w:tabs>
          <w:tab w:val="left" w:leader="none" w:pos="5103"/>
        </w:tabs>
        <w:ind w:right="282"/>
        <w:jc w:val="both"/>
        <w:rPr>
          <w:rFonts w:ascii="Arial" w:cs="Arial" w:hAnsi="Arial"/>
          <w:sz w:val="22"/>
          <w:szCs w:val="22"/>
        </w:rPr>
      </w:pPr>
      <w:r>
        <w:rPr>
          <w:rFonts w:ascii="Arial" w:cs="Arial" w:hAnsi="Arial"/>
          <w:sz w:val="22"/>
          <w:szCs w:val="22"/>
        </w:rPr>
        <w:t>The individual undertaking the research activity is known as the “principal researcher”.</w:t>
      </w:r>
    </w:p>
    <w:p w14:paraId="08CEF3DB">
      <w:pPr>
        <w:pStyle w:val="style0"/>
        <w:tabs>
          <w:tab w:val="left" w:leader="none" w:pos="5103"/>
        </w:tabs>
        <w:ind w:right="282"/>
        <w:jc w:val="both"/>
        <w:rPr>
          <w:rFonts w:ascii="Arial" w:cs="Arial" w:hAnsi="Arial"/>
          <w:sz w:val="22"/>
          <w:szCs w:val="22"/>
        </w:rPr>
      </w:pPr>
    </w:p>
    <w:p w14:paraId="5DDE9DB5">
      <w:pPr>
        <w:pStyle w:val="style0"/>
        <w:autoSpaceDE w:val="false"/>
        <w:autoSpaceDN w:val="false"/>
        <w:adjustRightInd w:val="false"/>
        <w:jc w:val="both"/>
        <w:rPr>
          <w:rFonts w:ascii="Arial" w:cs="Arial" w:hAnsi="Arial"/>
          <w:sz w:val="22"/>
          <w:szCs w:val="22"/>
        </w:rPr>
      </w:pPr>
      <w:r>
        <w:rPr>
          <w:rFonts w:ascii="Arial" w:cs="Arial" w:hAnsi="Arial"/>
          <w:b/>
          <w:sz w:val="22"/>
          <w:szCs w:val="22"/>
        </w:rPr>
        <w:t>This form</w:t>
      </w:r>
      <w:r>
        <w:rPr>
          <w:rFonts w:ascii="Arial" w:cs="Arial" w:hAnsi="Arial"/>
          <w:sz w:val="22"/>
          <w:szCs w:val="22"/>
        </w:rPr>
        <w:t xml:space="preserve"> </w:t>
      </w:r>
      <w:r>
        <w:rPr>
          <w:rFonts w:ascii="Arial" w:cs="Arial" w:hAnsi="Arial"/>
          <w:b/>
          <w:sz w:val="22"/>
          <w:szCs w:val="22"/>
        </w:rPr>
        <w:t xml:space="preserve">must </w:t>
      </w:r>
      <w:r>
        <w:rPr>
          <w:rFonts w:ascii="Arial" w:cs="Arial" w:hAnsi="Arial"/>
          <w:b/>
          <w:sz w:val="22"/>
          <w:szCs w:val="22"/>
        </w:rPr>
        <w:t xml:space="preserve">be completed and approved prior to </w:t>
      </w:r>
      <w:r>
        <w:rPr>
          <w:rFonts w:ascii="Arial" w:cs="Arial" w:hAnsi="Arial"/>
          <w:b/>
          <w:sz w:val="22"/>
          <w:szCs w:val="22"/>
        </w:rPr>
        <w:t>undertaking any research activity.</w:t>
      </w:r>
      <w:r>
        <w:rPr>
          <w:rFonts w:ascii="Arial" w:cs="Arial" w:hAnsi="Arial"/>
          <w:sz w:val="22"/>
          <w:szCs w:val="22"/>
        </w:rPr>
        <w:t xml:space="preserve"> </w:t>
      </w:r>
    </w:p>
    <w:p w14:paraId="23D684D7">
      <w:pPr>
        <w:pStyle w:val="style0"/>
        <w:autoSpaceDE w:val="false"/>
        <w:autoSpaceDN w:val="false"/>
        <w:adjustRightInd w:val="false"/>
        <w:jc w:val="both"/>
        <w:rPr>
          <w:rFonts w:ascii="Arial" w:cs="Arial" w:hAnsi="Arial"/>
          <w:sz w:val="22"/>
          <w:szCs w:val="22"/>
        </w:rPr>
      </w:pPr>
    </w:p>
    <w:p w14:paraId="271807B2">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SECTION A: About You</w:t>
      </w:r>
      <w:r>
        <w:rPr>
          <w:rFonts w:ascii="Arial" w:cs="Arial" w:hAnsi="Arial"/>
          <w:b/>
          <w:sz w:val="22"/>
          <w:szCs w:val="22"/>
        </w:rPr>
        <w:t xml:space="preserve"> (P</w:t>
      </w:r>
      <w:r>
        <w:rPr>
          <w:rFonts w:ascii="Arial" w:cs="Arial" w:hAnsi="Arial"/>
          <w:b/>
          <w:sz w:val="22"/>
          <w:szCs w:val="22"/>
        </w:rPr>
        <w:t xml:space="preserve">rincipal </w:t>
      </w:r>
      <w:r>
        <w:rPr>
          <w:rFonts w:ascii="Arial" w:cs="Arial" w:hAnsi="Arial"/>
          <w:b/>
          <w:sz w:val="22"/>
          <w:szCs w:val="22"/>
        </w:rPr>
        <w:t>R</w:t>
      </w:r>
      <w:r>
        <w:rPr>
          <w:rFonts w:ascii="Arial" w:cs="Arial" w:hAnsi="Arial"/>
          <w:b/>
          <w:sz w:val="22"/>
          <w:szCs w:val="22"/>
        </w:rPr>
        <w:t>esearcher</w:t>
      </w:r>
      <w:r>
        <w:rPr>
          <w:rFonts w:ascii="Arial" w:cs="Arial" w:hAnsi="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14:paraId="03D5FC97">
        <w:trPr>
          <w:trHeight w:val="439" w:hRule="atLeast"/>
        </w:trPr>
        <w:tc>
          <w:tcPr>
            <w:tcW w:w="559" w:type="dxa"/>
            <w:tcBorders/>
            <w:shd w:val="clear" w:color="auto" w:fill="f2f2f2"/>
            <w:vAlign w:val="center"/>
          </w:tcPr>
          <w:p w14:paraId="4FAA0CAE">
            <w:pPr>
              <w:pStyle w:val="style0"/>
              <w:rPr>
                <w:rFonts w:ascii="Arial" w:cs="Arial" w:hAnsi="Arial"/>
                <w:sz w:val="22"/>
                <w:szCs w:val="22"/>
              </w:rPr>
            </w:pPr>
            <w:r>
              <w:rPr>
                <w:rFonts w:ascii="Arial" w:cs="Arial" w:hAnsi="Arial"/>
                <w:sz w:val="22"/>
                <w:szCs w:val="22"/>
              </w:rPr>
              <w:t>1</w:t>
            </w:r>
          </w:p>
        </w:tc>
        <w:tc>
          <w:tcPr>
            <w:tcW w:w="3253" w:type="dxa"/>
            <w:tcBorders/>
            <w:shd w:val="clear" w:color="auto" w:fill="f2f2f2"/>
            <w:vAlign w:val="center"/>
          </w:tcPr>
          <w:p w14:paraId="5FEBFE05">
            <w:pPr>
              <w:pStyle w:val="style0"/>
              <w:rPr>
                <w:rFonts w:ascii="Arial" w:cs="Arial" w:hAnsi="Arial"/>
                <w:sz w:val="22"/>
                <w:szCs w:val="22"/>
              </w:rPr>
            </w:pPr>
            <w:r>
              <w:rPr>
                <w:rFonts w:ascii="Arial" w:cs="Arial" w:hAnsi="Arial"/>
                <w:sz w:val="22"/>
                <w:szCs w:val="22"/>
              </w:rPr>
              <w:t>Full Name:</w:t>
            </w:r>
          </w:p>
        </w:tc>
        <w:tc>
          <w:tcPr>
            <w:tcW w:w="6636" w:type="dxa"/>
            <w:tcBorders/>
            <w:vAlign w:val="center"/>
          </w:tcPr>
          <w:p w14:paraId="7B7CF528">
            <w:pPr>
              <w:pStyle w:val="style0"/>
              <w:spacing w:lineRule="auto" w:line="360"/>
              <w:jc w:val="both"/>
              <w:rPr>
                <w:sz w:val="22"/>
                <w:szCs w:val="22"/>
              </w:rPr>
            </w:pPr>
            <w:r>
              <w:t xml:space="preserve">Md Shah </w:t>
            </w:r>
            <w:r>
              <w:t>Alam</w:t>
            </w:r>
          </w:p>
        </w:tc>
      </w:tr>
      <w:tr w14:paraId="20811D96">
        <w:tblPrEx/>
        <w:trPr>
          <w:cantSplit/>
          <w:trHeight w:val="340" w:hRule="atLeast"/>
        </w:trPr>
        <w:tc>
          <w:tcPr>
            <w:tcW w:w="559" w:type="dxa"/>
            <w:tcBorders/>
            <w:shd w:val="clear" w:color="auto" w:fill="f2f2f2"/>
            <w:vAlign w:val="center"/>
          </w:tcPr>
          <w:p w14:paraId="7E48DAB2">
            <w:pPr>
              <w:pStyle w:val="style0"/>
              <w:rPr>
                <w:rFonts w:ascii="Arial" w:cs="Arial" w:hAnsi="Arial"/>
                <w:sz w:val="22"/>
                <w:szCs w:val="22"/>
              </w:rPr>
            </w:pPr>
            <w:r>
              <w:rPr>
                <w:rFonts w:ascii="Arial" w:cs="Arial" w:hAnsi="Arial"/>
                <w:sz w:val="22"/>
                <w:szCs w:val="22"/>
              </w:rPr>
              <w:t>2</w:t>
            </w:r>
          </w:p>
        </w:tc>
        <w:tc>
          <w:tcPr>
            <w:tcW w:w="3253" w:type="dxa"/>
            <w:tcBorders/>
            <w:shd w:val="clear" w:color="auto" w:fill="f2f2f2"/>
            <w:vAlign w:val="center"/>
          </w:tcPr>
          <w:p w14:paraId="593A6772">
            <w:pPr>
              <w:pStyle w:val="style0"/>
              <w:rPr>
                <w:rFonts w:ascii="Arial" w:cs="Arial" w:hAnsi="Arial"/>
                <w:sz w:val="22"/>
                <w:szCs w:val="22"/>
              </w:rPr>
            </w:pPr>
            <w:r>
              <w:rPr>
                <w:rFonts w:ascii="Arial" w:cs="Arial" w:hAnsi="Arial"/>
                <w:sz w:val="22"/>
                <w:szCs w:val="22"/>
              </w:rPr>
              <w:t>Student Number:</w:t>
            </w:r>
          </w:p>
        </w:tc>
        <w:tc>
          <w:tcPr>
            <w:tcW w:w="6636" w:type="dxa"/>
            <w:tcBorders/>
            <w:vAlign w:val="center"/>
          </w:tcPr>
          <w:p w14:paraId="309F5F46">
            <w:pPr>
              <w:pStyle w:val="style0"/>
              <w:spacing w:lineRule="auto" w:line="360"/>
              <w:jc w:val="both"/>
              <w:rPr>
                <w:sz w:val="22"/>
                <w:szCs w:val="22"/>
              </w:rPr>
            </w:pPr>
          </w:p>
          <w:p w14:paraId="6D16D89E">
            <w:pPr>
              <w:pStyle w:val="style0"/>
              <w:spacing w:lineRule="auto" w:line="360"/>
              <w:jc w:val="both"/>
              <w:rPr>
                <w:sz w:val="22"/>
                <w:szCs w:val="22"/>
              </w:rPr>
            </w:pPr>
            <w:r>
              <w:t>2431302</w:t>
            </w:r>
          </w:p>
        </w:tc>
      </w:tr>
      <w:tr w14:paraId="59C0AA00">
        <w:tblPrEx/>
        <w:trPr>
          <w:trHeight w:val="513" w:hRule="atLeast"/>
        </w:trPr>
        <w:tc>
          <w:tcPr>
            <w:tcW w:w="559" w:type="dxa"/>
            <w:tcBorders/>
            <w:shd w:val="clear" w:color="auto" w:fill="f2f2f2"/>
            <w:vAlign w:val="center"/>
          </w:tcPr>
          <w:p w14:paraId="6F101E42">
            <w:pPr>
              <w:pStyle w:val="style0"/>
              <w:rPr>
                <w:rFonts w:ascii="Arial" w:cs="Arial" w:hAnsi="Arial"/>
                <w:sz w:val="22"/>
                <w:szCs w:val="22"/>
              </w:rPr>
            </w:pPr>
            <w:r>
              <w:rPr>
                <w:rFonts w:ascii="Arial" w:cs="Arial" w:hAnsi="Arial"/>
                <w:sz w:val="22"/>
                <w:szCs w:val="22"/>
              </w:rPr>
              <w:t>3</w:t>
            </w:r>
          </w:p>
        </w:tc>
        <w:tc>
          <w:tcPr>
            <w:tcW w:w="3253" w:type="dxa"/>
            <w:tcBorders/>
            <w:shd w:val="clear" w:color="auto" w:fill="f2f2f2"/>
            <w:vAlign w:val="center"/>
          </w:tcPr>
          <w:p w14:paraId="76958243">
            <w:pPr>
              <w:pStyle w:val="style0"/>
              <w:rPr>
                <w:rFonts w:ascii="Arial" w:cs="Arial" w:hAnsi="Arial"/>
                <w:sz w:val="22"/>
                <w:szCs w:val="22"/>
              </w:rPr>
            </w:pPr>
            <w:r>
              <w:rPr>
                <w:rFonts w:ascii="Arial" w:cs="Arial" w:hAnsi="Arial"/>
                <w:sz w:val="22"/>
                <w:szCs w:val="22"/>
              </w:rPr>
              <w:t>Email address</w:t>
            </w:r>
            <w:r>
              <w:rPr>
                <w:rFonts w:ascii="Arial" w:cs="Arial" w:hAnsi="Arial"/>
                <w:sz w:val="22"/>
                <w:szCs w:val="22"/>
              </w:rPr>
              <w:t>:</w:t>
            </w:r>
          </w:p>
        </w:tc>
        <w:tc>
          <w:tcPr>
            <w:tcW w:w="6636" w:type="dxa"/>
            <w:tcBorders/>
            <w:vAlign w:val="center"/>
          </w:tcPr>
          <w:p w14:paraId="60B34DE8">
            <w:pPr>
              <w:pStyle w:val="style0"/>
              <w:spacing w:lineRule="auto" w:line="360"/>
              <w:jc w:val="both"/>
              <w:rPr>
                <w:sz w:val="22"/>
                <w:szCs w:val="22"/>
              </w:rPr>
            </w:pPr>
            <w:r>
              <w:rPr/>
              <w:fldChar w:fldCharType="begin"/>
            </w:r>
            <w:r>
              <w:instrText xml:space="preserve"> HYPERLINK "mailto:2431302@student.uwtsd.ac.uk" \t "_blank" </w:instrText>
            </w:r>
            <w:r>
              <w:rPr/>
              <w:fldChar w:fldCharType="separate"/>
            </w:r>
            <w:r>
              <w:rPr>
                <w:rStyle w:val="style85"/>
              </w:rPr>
              <w:t>2431302@student.uwtsd.ac.uk</w:t>
            </w:r>
            <w:r>
              <w:rPr/>
              <w:fldChar w:fldCharType="end"/>
            </w:r>
          </w:p>
        </w:tc>
      </w:tr>
      <w:tr w14:paraId="4EAC5A4D">
        <w:tblPrEx/>
        <w:trPr>
          <w:trHeight w:val="549" w:hRule="atLeast"/>
        </w:trPr>
        <w:tc>
          <w:tcPr>
            <w:tcW w:w="559" w:type="dxa"/>
            <w:tcBorders/>
            <w:shd w:val="clear" w:color="auto" w:fill="f2f2f2"/>
            <w:vAlign w:val="center"/>
          </w:tcPr>
          <w:p w14:paraId="619789F9">
            <w:pPr>
              <w:pStyle w:val="style0"/>
              <w:rPr>
                <w:rFonts w:ascii="Arial" w:cs="Arial" w:hAnsi="Arial"/>
                <w:sz w:val="22"/>
                <w:szCs w:val="22"/>
              </w:rPr>
            </w:pPr>
            <w:r>
              <w:rPr>
                <w:rFonts w:ascii="Arial" w:cs="Arial" w:hAnsi="Arial"/>
                <w:sz w:val="22"/>
                <w:szCs w:val="22"/>
              </w:rPr>
              <w:t>4</w:t>
            </w:r>
          </w:p>
        </w:tc>
        <w:tc>
          <w:tcPr>
            <w:tcW w:w="3253" w:type="dxa"/>
            <w:tcBorders/>
            <w:shd w:val="clear" w:color="auto" w:fill="f2f2f2"/>
            <w:vAlign w:val="center"/>
          </w:tcPr>
          <w:p w14:paraId="4F46B158">
            <w:pPr>
              <w:pStyle w:val="style0"/>
              <w:rPr>
                <w:rFonts w:ascii="Arial" w:cs="Arial" w:hAnsi="Arial"/>
                <w:sz w:val="22"/>
                <w:szCs w:val="22"/>
              </w:rPr>
            </w:pPr>
            <w:r>
              <w:rPr>
                <w:rFonts w:ascii="Arial" w:cs="Arial" w:hAnsi="Arial"/>
                <w:sz w:val="22"/>
                <w:szCs w:val="22"/>
              </w:rPr>
              <w:t>Programme of Study:</w:t>
            </w:r>
          </w:p>
        </w:tc>
        <w:tc>
          <w:tcPr>
            <w:tcW w:w="6636" w:type="dxa"/>
            <w:tcBorders/>
            <w:vAlign w:val="center"/>
          </w:tcPr>
          <w:p w14:paraId="660E53A9">
            <w:pPr>
              <w:pStyle w:val="style0"/>
              <w:spacing w:lineRule="auto" w:line="360"/>
              <w:jc w:val="both"/>
              <w:rPr>
                <w:sz w:val="22"/>
                <w:szCs w:val="22"/>
              </w:rPr>
            </w:pPr>
            <w:r>
              <w:rPr>
                <w:sz w:val="22"/>
                <w:szCs w:val="22"/>
              </w:rPr>
              <w:t>MBA in International Business</w:t>
            </w:r>
          </w:p>
        </w:tc>
      </w:tr>
      <w:tr w14:paraId="49F32132">
        <w:tblPrEx/>
        <w:trPr>
          <w:trHeight w:val="557" w:hRule="atLeast"/>
        </w:trPr>
        <w:tc>
          <w:tcPr>
            <w:tcW w:w="559" w:type="dxa"/>
            <w:tcBorders/>
            <w:shd w:val="clear" w:color="auto" w:fill="f2f2f2"/>
            <w:vAlign w:val="center"/>
          </w:tcPr>
          <w:p w14:paraId="789362DD">
            <w:pPr>
              <w:pStyle w:val="style0"/>
              <w:rPr>
                <w:rFonts w:ascii="Arial" w:cs="Arial" w:hAnsi="Arial"/>
                <w:sz w:val="22"/>
                <w:szCs w:val="22"/>
              </w:rPr>
            </w:pPr>
            <w:r>
              <w:rPr>
                <w:rFonts w:ascii="Arial" w:cs="Arial" w:hAnsi="Arial"/>
                <w:sz w:val="22"/>
                <w:szCs w:val="22"/>
              </w:rPr>
              <w:t>5</w:t>
            </w:r>
          </w:p>
        </w:tc>
        <w:tc>
          <w:tcPr>
            <w:tcW w:w="3253" w:type="dxa"/>
            <w:tcBorders/>
            <w:shd w:val="clear" w:color="auto" w:fill="f2f2f2"/>
            <w:vAlign w:val="center"/>
          </w:tcPr>
          <w:p w14:paraId="451128FE">
            <w:pPr>
              <w:pStyle w:val="style0"/>
              <w:rPr>
                <w:rFonts w:ascii="Arial" w:cs="Arial" w:hAnsi="Arial"/>
                <w:sz w:val="22"/>
                <w:szCs w:val="22"/>
              </w:rPr>
            </w:pPr>
            <w:r>
              <w:rPr>
                <w:rFonts w:ascii="Arial" w:cs="Arial" w:hAnsi="Arial"/>
                <w:sz w:val="22"/>
                <w:szCs w:val="22"/>
              </w:rPr>
              <w:t>Supervisor:</w:t>
            </w:r>
          </w:p>
        </w:tc>
        <w:tc>
          <w:tcPr>
            <w:tcW w:w="6636" w:type="dxa"/>
            <w:tcBorders/>
            <w:vAlign w:val="center"/>
          </w:tcPr>
          <w:p w14:paraId="3E5E7D21">
            <w:pPr>
              <w:pStyle w:val="style0"/>
              <w:spacing w:lineRule="auto" w:line="360"/>
              <w:jc w:val="both"/>
              <w:rPr>
                <w:sz w:val="22"/>
                <w:szCs w:val="22"/>
              </w:rPr>
            </w:pPr>
            <w:r>
              <w:t xml:space="preserve">Amir </w:t>
            </w:r>
            <w:r>
              <w:t>Homayounfard</w:t>
            </w:r>
          </w:p>
        </w:tc>
      </w:tr>
    </w:tbl>
    <w:p w14:paraId="690ECB6C">
      <w:pPr>
        <w:pStyle w:val="style0"/>
        <w:autoSpaceDE w:val="false"/>
        <w:autoSpaceDN w:val="false"/>
        <w:adjustRightInd w:val="false"/>
        <w:spacing w:after="240"/>
        <w:jc w:val="both"/>
        <w:rPr>
          <w:rFonts w:ascii="Arial" w:cs="Arial" w:hAnsi="Arial"/>
          <w:b/>
          <w:sz w:val="22"/>
          <w:szCs w:val="22"/>
        </w:rPr>
      </w:pPr>
    </w:p>
    <w:p w14:paraId="614AF697">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SECTION</w:t>
      </w:r>
      <w:r>
        <w:rPr>
          <w:rFonts w:ascii="Arial" w:cs="Arial" w:hAnsi="Arial"/>
          <w:b/>
          <w:sz w:val="22"/>
          <w:szCs w:val="22"/>
        </w:rPr>
        <w:t xml:space="preserve"> B</w:t>
      </w:r>
      <w:r>
        <w:rPr>
          <w:rFonts w:ascii="Arial" w:cs="Arial" w:hAnsi="Arial"/>
          <w:b/>
          <w:sz w:val="22"/>
          <w:szCs w:val="22"/>
        </w:rPr>
        <w:t xml:space="preserve">:  </w:t>
      </w:r>
      <w:r>
        <w:rPr>
          <w:rFonts w:ascii="Arial" w:cs="Arial" w:hAnsi="Arial"/>
          <w:b/>
          <w:sz w:val="22"/>
          <w:szCs w:val="22"/>
        </w:rPr>
        <w:t xml:space="preserve">Internal and </w:t>
      </w:r>
      <w:r>
        <w:rPr>
          <w:rFonts w:ascii="Arial" w:cs="Arial" w:hAnsi="Arial"/>
          <w:b/>
          <w:sz w:val="22"/>
          <w:szCs w:val="22"/>
        </w:rPr>
        <w:t>External Ethical Guidance M</w:t>
      </w:r>
      <w:r>
        <w:rPr>
          <w:rFonts w:ascii="Arial" w:cs="Arial" w:hAnsi="Arial"/>
          <w:b/>
          <w:sz w:val="22"/>
          <w:szCs w:val="22"/>
        </w:rPr>
        <w:t>aterials</w:t>
      </w:r>
    </w:p>
    <w:tbl>
      <w:tblPr>
        <w:tblStyle w:val="style154"/>
        <w:tblW w:w="10480" w:type="dxa"/>
        <w:tblLook w:val="04A0" w:firstRow="1" w:lastRow="0" w:firstColumn="1" w:lastColumn="0" w:noHBand="0" w:noVBand="1"/>
      </w:tblPr>
      <w:tblGrid>
        <w:gridCol w:w="562"/>
        <w:gridCol w:w="8772"/>
        <w:gridCol w:w="1133"/>
      </w:tblGrid>
      <w:tr w14:paraId="01F8E6D2">
        <w:trPr/>
        <w:tc>
          <w:tcPr>
            <w:tcW w:w="562" w:type="dxa"/>
            <w:tcBorders/>
            <w:shd w:val="clear" w:color="auto" w:fill="f2f2f2"/>
          </w:tcPr>
          <w:p w14:paraId="33136BEF">
            <w:pPr>
              <w:pStyle w:val="style0"/>
              <w:autoSpaceDE w:val="false"/>
              <w:autoSpaceDN w:val="false"/>
              <w:adjustRightInd w:val="false"/>
              <w:rPr>
                <w:rFonts w:ascii="Arial" w:cs="Arial" w:hAnsi="Arial"/>
                <w:sz w:val="22"/>
                <w:szCs w:val="22"/>
              </w:rPr>
            </w:pPr>
          </w:p>
        </w:tc>
        <w:tc>
          <w:tcPr>
            <w:tcW w:w="9918" w:type="dxa"/>
            <w:gridSpan w:val="2"/>
            <w:tcBorders/>
            <w:shd w:val="clear" w:color="auto" w:fill="f2f2f2"/>
          </w:tcPr>
          <w:p w14:paraId="13E2E1B0">
            <w:pPr>
              <w:pStyle w:val="style0"/>
              <w:autoSpaceDE w:val="false"/>
              <w:autoSpaceDN w:val="false"/>
              <w:adjustRightInd w:val="false"/>
              <w:rPr>
                <w:rFonts w:ascii="Arial" w:cs="Arial" w:hAnsi="Arial"/>
                <w:sz w:val="22"/>
                <w:szCs w:val="22"/>
              </w:rPr>
            </w:pPr>
            <w:r>
              <w:rPr>
                <w:rFonts w:ascii="Arial" w:cs="Arial" w:hAnsi="Arial"/>
                <w:sz w:val="22"/>
                <w:szCs w:val="22"/>
              </w:rPr>
              <w:t xml:space="preserve">Please list the core ethical guidance documents that have been referred to during the completion of this form (including any discipline-specific codes of research ethics, </w:t>
            </w:r>
            <w:r>
              <w:rPr>
                <w:rFonts w:ascii="Arial" w:cs="Arial" w:hAnsi="Arial"/>
                <w:sz w:val="22"/>
                <w:szCs w:val="22"/>
              </w:rPr>
              <w:t xml:space="preserve">location-specific </w:t>
            </w:r>
            <w:r>
              <w:rPr>
                <w:rFonts w:ascii="Arial" w:cs="Arial" w:hAnsi="Arial"/>
                <w:sz w:val="22"/>
                <w:szCs w:val="22"/>
              </w:rPr>
              <w:t>codes</w:t>
            </w:r>
            <w:r>
              <w:rPr>
                <w:rFonts w:ascii="Arial" w:cs="Arial" w:hAnsi="Arial"/>
                <w:sz w:val="22"/>
                <w:szCs w:val="22"/>
              </w:rPr>
              <w:t xml:space="preserve"> of research ethics, </w:t>
            </w:r>
            <w:r>
              <w:rPr>
                <w:rFonts w:ascii="Arial" w:cs="Arial" w:hAnsi="Arial"/>
                <w:sz w:val="22"/>
                <w:szCs w:val="22"/>
              </w:rPr>
              <w:t>and also any specific ethical guidance relating to the proposed methodology).  Please tick to confirm that your research proposal adheres to these codes and guidelines.</w:t>
            </w:r>
            <w:r>
              <w:rPr>
                <w:rFonts w:ascii="Arial" w:cs="Arial" w:hAnsi="Arial"/>
                <w:sz w:val="22"/>
                <w:szCs w:val="22"/>
              </w:rPr>
              <w:t xml:space="preserve"> You may add rows to this table if needed.</w:t>
            </w:r>
          </w:p>
        </w:tc>
      </w:tr>
      <w:tr w14:paraId="4BDF1F03">
        <w:tblPrEx/>
        <w:trPr>
          <w:trHeight w:val="355" w:hRule="atLeast"/>
        </w:trPr>
        <w:tc>
          <w:tcPr>
            <w:tcW w:w="562" w:type="dxa"/>
            <w:tcBorders/>
            <w:vAlign w:val="center"/>
          </w:tcPr>
          <w:p w14:paraId="522FFB25">
            <w:pPr>
              <w:pStyle w:val="style0"/>
              <w:autoSpaceDE w:val="false"/>
              <w:autoSpaceDN w:val="false"/>
              <w:adjustRightInd w:val="false"/>
              <w:rPr>
                <w:rFonts w:ascii="Arial" w:cs="Arial" w:hAnsi="Arial"/>
                <w:sz w:val="22"/>
                <w:szCs w:val="22"/>
              </w:rPr>
            </w:pPr>
            <w:r>
              <w:rPr>
                <w:rFonts w:ascii="Arial" w:cs="Arial" w:hAnsi="Arial"/>
                <w:sz w:val="22"/>
                <w:szCs w:val="22"/>
              </w:rPr>
              <w:t>1</w:t>
            </w:r>
          </w:p>
        </w:tc>
        <w:tc>
          <w:tcPr>
            <w:tcW w:w="8784" w:type="dxa"/>
            <w:tcBorders/>
            <w:vAlign w:val="center"/>
          </w:tcPr>
          <w:p w14:paraId="71621F69">
            <w:pPr>
              <w:pStyle w:val="style0"/>
              <w:autoSpaceDE w:val="false"/>
              <w:autoSpaceDN w:val="false"/>
              <w:adjustRightInd w:val="false"/>
              <w:rPr>
                <w:rFonts w:ascii="Arial" w:cs="Arial" w:hAnsi="Arial"/>
                <w:b/>
                <w:bCs/>
                <w:sz w:val="22"/>
                <w:szCs w:val="22"/>
              </w:rPr>
            </w:pPr>
            <w:r>
              <w:rPr/>
              <w:fldChar w:fldCharType="begin"/>
            </w:r>
            <w:r>
              <w:instrText xml:space="preserve"> HYPERLINK "file:/C:/Users/c.lohmann-hancock/AppData/Local/Microsoft/Windows/INetCache/REICoP-17-20-v3-Final.pdf" </w:instrText>
            </w:r>
            <w:r>
              <w:rPr/>
              <w:fldChar w:fldCharType="separate"/>
            </w:r>
            <w:r>
              <w:rPr>
                <w:rStyle w:val="style85"/>
                <w:rFonts w:ascii="Arial" w:cs="Arial" w:hAnsi="Arial"/>
                <w:b/>
                <w:bCs/>
                <w:color w:val="auto"/>
                <w:sz w:val="22"/>
                <w:szCs w:val="22"/>
                <w:u w:val="none"/>
              </w:rPr>
              <w:t>UWTSD Research Ethi</w:t>
            </w:r>
            <w:r>
              <w:rPr>
                <w:rStyle w:val="style85"/>
                <w:rFonts w:ascii="Arial" w:cs="Arial" w:hAnsi="Arial"/>
                <w:b/>
                <w:bCs/>
                <w:color w:val="auto"/>
                <w:sz w:val="22"/>
                <w:szCs w:val="22"/>
                <w:u w:val="none"/>
              </w:rPr>
              <w:t>cs &amp; Integrity Code of Practice</w:t>
            </w:r>
            <w:r>
              <w:rPr/>
              <w:fldChar w:fldCharType="end"/>
            </w:r>
          </w:p>
        </w:tc>
        <w:tc>
          <w:tcPr>
            <w:tcW w:w="1134" w:type="dxa"/>
            <w:tcBorders/>
            <w:shd w:val="clear" w:color="auto" w:fill="bfbfbf"/>
            <w:vAlign w:val="center"/>
          </w:tcPr>
          <w:p w14:paraId="5C5BE14D">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r>
      <w:tr w14:paraId="3A9D97A8">
        <w:tblPrEx/>
        <w:trPr>
          <w:trHeight w:val="417" w:hRule="atLeast"/>
        </w:trPr>
        <w:tc>
          <w:tcPr>
            <w:tcW w:w="562" w:type="dxa"/>
            <w:tcBorders/>
            <w:vAlign w:val="center"/>
          </w:tcPr>
          <w:p w14:paraId="63CC582D">
            <w:pPr>
              <w:pStyle w:val="style0"/>
              <w:autoSpaceDE w:val="false"/>
              <w:autoSpaceDN w:val="false"/>
              <w:adjustRightInd w:val="false"/>
              <w:rPr>
                <w:rFonts w:ascii="Arial" w:cs="Arial" w:hAnsi="Arial"/>
                <w:sz w:val="22"/>
                <w:szCs w:val="22"/>
              </w:rPr>
            </w:pPr>
            <w:r>
              <w:rPr>
                <w:rFonts w:ascii="Arial" w:cs="Arial" w:hAnsi="Arial"/>
                <w:sz w:val="22"/>
                <w:szCs w:val="22"/>
              </w:rPr>
              <w:t>2</w:t>
            </w:r>
          </w:p>
        </w:tc>
        <w:tc>
          <w:tcPr>
            <w:tcW w:w="8784" w:type="dxa"/>
            <w:tcBorders/>
            <w:vAlign w:val="center"/>
          </w:tcPr>
          <w:p w14:paraId="57D4F2CF">
            <w:pPr>
              <w:pStyle w:val="style0"/>
              <w:autoSpaceDE w:val="false"/>
              <w:autoSpaceDN w:val="false"/>
              <w:adjustRightInd w:val="false"/>
              <w:rPr>
                <w:rFonts w:ascii="Arial" w:cs="Arial" w:hAnsi="Arial"/>
                <w:b/>
                <w:bCs/>
                <w:color w:val="ff0000"/>
                <w:sz w:val="22"/>
                <w:szCs w:val="22"/>
              </w:rPr>
            </w:pPr>
            <w:r>
              <w:rPr>
                <w:rFonts w:ascii="Arial" w:cs="Arial" w:hAnsi="Arial"/>
                <w:b/>
                <w:bCs/>
                <w:sz w:val="22"/>
                <w:szCs w:val="22"/>
              </w:rPr>
              <w:t>UWTSD Research Data Management Policy</w:t>
            </w:r>
          </w:p>
        </w:tc>
        <w:tc>
          <w:tcPr>
            <w:tcW w:w="1134" w:type="dxa"/>
            <w:tcBorders/>
            <w:shd w:val="clear" w:color="auto" w:fill="bfbfbf"/>
            <w:vAlign w:val="center"/>
          </w:tcPr>
          <w:p w14:paraId="1F73DACC">
            <w:pPr>
              <w:pStyle w:val="style0"/>
              <w:autoSpaceDE w:val="false"/>
              <w:autoSpaceDN w:val="false"/>
              <w:adjustRightInd w:val="false"/>
              <w:jc w:val="center"/>
              <w:rPr>
                <w:rFonts w:ascii="Arial" w:cs="Arial" w:hAnsi="Arial"/>
                <w:b/>
                <w:bCs/>
                <w:i/>
                <w:sz w:val="22"/>
                <w:szCs w:val="22"/>
              </w:rPr>
            </w:pPr>
            <w:r>
              <w:rPr>
                <w:rFonts w:ascii="MS Gothic" w:cs="Arial" w:eastAsia="MS Gothic" w:hAnsi="MS Gothic" w:hint="eastAsia"/>
                <w:b/>
                <w:bCs/>
                <w:sz w:val="22"/>
                <w:szCs w:val="22"/>
              </w:rPr>
              <w:t>☒</w:t>
            </w:r>
          </w:p>
        </w:tc>
      </w:tr>
      <w:tr w14:paraId="38A85C17">
        <w:tblPrEx/>
        <w:trPr>
          <w:trHeight w:val="409" w:hRule="atLeast"/>
        </w:trPr>
        <w:tc>
          <w:tcPr>
            <w:tcW w:w="562" w:type="dxa"/>
            <w:tcBorders/>
            <w:vAlign w:val="center"/>
          </w:tcPr>
          <w:p w14:paraId="4526A752">
            <w:pPr>
              <w:pStyle w:val="style0"/>
              <w:autoSpaceDE w:val="false"/>
              <w:autoSpaceDN w:val="false"/>
              <w:adjustRightInd w:val="false"/>
              <w:rPr>
                <w:rFonts w:ascii="Arial" w:cs="Arial" w:hAnsi="Arial"/>
                <w:sz w:val="22"/>
                <w:szCs w:val="22"/>
              </w:rPr>
            </w:pPr>
            <w:r>
              <w:rPr>
                <w:rFonts w:ascii="Arial" w:cs="Arial" w:hAnsi="Arial"/>
                <w:sz w:val="22"/>
                <w:szCs w:val="22"/>
              </w:rPr>
              <w:t>3</w:t>
            </w:r>
          </w:p>
        </w:tc>
        <w:tc>
          <w:tcPr>
            <w:tcW w:w="8784" w:type="dxa"/>
            <w:tcBorders/>
            <w:vAlign w:val="center"/>
          </w:tcPr>
          <w:p w14:paraId="216438DA">
            <w:pPr>
              <w:pStyle w:val="style0"/>
              <w:autoSpaceDE w:val="false"/>
              <w:autoSpaceDN w:val="false"/>
              <w:adjustRightInd w:val="false"/>
              <w:rPr>
                <w:rFonts w:ascii="Arial" w:cs="Arial" w:hAnsi="Arial"/>
                <w:b/>
                <w:bCs/>
                <w:iCs/>
                <w:sz w:val="22"/>
                <w:szCs w:val="22"/>
              </w:rPr>
            </w:pPr>
          </w:p>
        </w:tc>
        <w:tc>
          <w:tcPr>
            <w:tcW w:w="1134" w:type="dxa"/>
            <w:tcBorders/>
            <w:shd w:val="clear" w:color="auto" w:fill="bfbfbf"/>
            <w:vAlign w:val="center"/>
          </w:tcPr>
          <w:p w14:paraId="1CE5D851">
            <w:pPr>
              <w:pStyle w:val="style0"/>
              <w:autoSpaceDE w:val="false"/>
              <w:autoSpaceDN w:val="false"/>
              <w:adjustRightInd w:val="false"/>
              <w:jc w:val="center"/>
              <w:rPr>
                <w:rFonts w:ascii="Arial" w:cs="Arial" w:hAnsi="Arial"/>
                <w:b/>
                <w:bCs/>
                <w:i/>
                <w:sz w:val="22"/>
                <w:szCs w:val="22"/>
              </w:rPr>
            </w:pPr>
            <w:r>
              <w:rPr>
                <w:rFonts w:ascii="MS Gothic" w:cs="Arial" w:eastAsia="MS Gothic" w:hAnsi="MS Gothic" w:hint="eastAsia"/>
                <w:b/>
                <w:bCs/>
                <w:sz w:val="22"/>
                <w:szCs w:val="22"/>
              </w:rPr>
              <w:t>☐</w:t>
            </w:r>
          </w:p>
        </w:tc>
      </w:tr>
      <w:tr w14:paraId="2BA37952">
        <w:tblPrEx/>
        <w:trPr>
          <w:trHeight w:val="409" w:hRule="atLeast"/>
        </w:trPr>
        <w:tc>
          <w:tcPr>
            <w:tcW w:w="562" w:type="dxa"/>
            <w:tcBorders/>
            <w:vAlign w:val="center"/>
          </w:tcPr>
          <w:p w14:paraId="2717E581">
            <w:pPr>
              <w:pStyle w:val="style0"/>
              <w:autoSpaceDE w:val="false"/>
              <w:autoSpaceDN w:val="false"/>
              <w:adjustRightInd w:val="false"/>
              <w:rPr>
                <w:rFonts w:ascii="Arial" w:cs="Arial" w:hAnsi="Arial"/>
                <w:sz w:val="22"/>
                <w:szCs w:val="22"/>
              </w:rPr>
            </w:pPr>
            <w:r>
              <w:rPr>
                <w:rFonts w:ascii="Arial" w:cs="Arial" w:hAnsi="Arial"/>
                <w:sz w:val="22"/>
                <w:szCs w:val="22"/>
              </w:rPr>
              <w:t>4</w:t>
            </w:r>
          </w:p>
        </w:tc>
        <w:tc>
          <w:tcPr>
            <w:tcW w:w="8784" w:type="dxa"/>
            <w:tcBorders/>
            <w:vAlign w:val="center"/>
          </w:tcPr>
          <w:p w14:paraId="5ACC51EA">
            <w:pPr>
              <w:pStyle w:val="style0"/>
              <w:autoSpaceDE w:val="false"/>
              <w:autoSpaceDN w:val="false"/>
              <w:adjustRightInd w:val="false"/>
              <w:rPr>
                <w:rFonts w:ascii="Arial" w:cs="Arial" w:hAnsi="Arial"/>
                <w:b/>
                <w:bCs/>
                <w:i/>
                <w:sz w:val="22"/>
                <w:szCs w:val="22"/>
              </w:rPr>
            </w:pPr>
          </w:p>
        </w:tc>
        <w:tc>
          <w:tcPr>
            <w:tcW w:w="1134" w:type="dxa"/>
            <w:tcBorders/>
            <w:shd w:val="clear" w:color="auto" w:fill="bfbfbf"/>
            <w:vAlign w:val="center"/>
          </w:tcPr>
          <w:p w14:paraId="6B6F65DB">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r>
    </w:tbl>
    <w:p w14:paraId="32E63A21">
      <w:pPr>
        <w:pStyle w:val="style0"/>
        <w:autoSpaceDE w:val="false"/>
        <w:autoSpaceDN w:val="false"/>
        <w:adjustRightInd w:val="false"/>
        <w:spacing w:after="240"/>
        <w:jc w:val="both"/>
        <w:rPr>
          <w:rFonts w:ascii="Arial" w:cs="Arial" w:hAnsi="Arial"/>
          <w:b/>
          <w:sz w:val="22"/>
          <w:szCs w:val="22"/>
        </w:rPr>
      </w:pPr>
    </w:p>
    <w:p w14:paraId="6B740D08">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 xml:space="preserve">SECTION </w:t>
      </w:r>
      <w:r>
        <w:rPr>
          <w:rFonts w:ascii="Arial" w:cs="Arial" w:hAnsi="Arial"/>
          <w:b/>
          <w:sz w:val="22"/>
          <w:szCs w:val="22"/>
        </w:rPr>
        <w:t>C</w:t>
      </w:r>
      <w:r>
        <w:rPr>
          <w:rFonts w:ascii="Arial" w:cs="Arial" w:hAnsi="Arial"/>
          <w:b/>
          <w:sz w:val="22"/>
          <w:szCs w:val="22"/>
        </w:rPr>
        <w:t>: Details of Research Activity</w:t>
      </w:r>
    </w:p>
    <w:tbl>
      <w:tblPr>
        <w:tblW w:w="508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7"/>
        <w:gridCol w:w="1615"/>
        <w:gridCol w:w="3279"/>
        <w:gridCol w:w="1700"/>
        <w:gridCol w:w="3534"/>
      </w:tblGrid>
      <w:tr w14:paraId="2136C9F7">
        <w:trPr>
          <w:trHeight w:val="454" w:hRule="atLeast"/>
        </w:trPr>
        <w:tc>
          <w:tcPr>
            <w:tcW w:w="234" w:type="pct"/>
            <w:tcBorders>
              <w:top w:val="single" w:sz="4" w:space="0" w:color="auto"/>
              <w:left w:val="single" w:sz="4" w:space="0" w:color="auto"/>
              <w:bottom w:val="single" w:sz="4" w:space="0" w:color="auto"/>
              <w:right w:val="single" w:sz="4" w:space="0" w:color="auto"/>
            </w:tcBorders>
            <w:shd w:val="clear" w:color="auto" w:fill="f2f2f2"/>
            <w:vAlign w:val="center"/>
          </w:tcPr>
          <w:p w14:paraId="7FAAA383">
            <w:pPr>
              <w:pStyle w:val="style0"/>
              <w:rPr>
                <w:rFonts w:ascii="Arial" w:cs="Arial" w:hAnsi="Arial"/>
                <w:sz w:val="22"/>
                <w:szCs w:val="22"/>
              </w:rPr>
            </w:pPr>
            <w:r>
              <w:rPr>
                <w:rFonts w:ascii="Arial" w:cs="Arial" w:hAnsi="Arial"/>
                <w:sz w:val="22"/>
                <w:szCs w:val="22"/>
              </w:rPr>
              <w:t>1</w:t>
            </w:r>
          </w:p>
        </w:tc>
        <w:tc>
          <w:tcPr>
            <w:tcW w:w="760" w:type="pct"/>
            <w:tcBorders>
              <w:top w:val="single" w:sz="4" w:space="0" w:color="auto"/>
              <w:left w:val="single" w:sz="4" w:space="0" w:color="auto"/>
              <w:bottom w:val="single" w:sz="4" w:space="0" w:color="auto"/>
              <w:right w:val="single" w:sz="4" w:space="0" w:color="auto"/>
            </w:tcBorders>
            <w:shd w:val="clear" w:color="auto" w:fill="f2f2f2"/>
            <w:vAlign w:val="center"/>
          </w:tcPr>
          <w:p w14:paraId="5E24CBBD">
            <w:pPr>
              <w:pStyle w:val="style0"/>
              <w:rPr>
                <w:rFonts w:ascii="Arial" w:cs="Arial" w:hAnsi="Arial"/>
                <w:sz w:val="22"/>
                <w:szCs w:val="22"/>
              </w:rPr>
            </w:pPr>
            <w:r>
              <w:rPr>
                <w:rFonts w:ascii="Arial" w:cs="Arial" w:hAnsi="Arial"/>
                <w:sz w:val="22"/>
                <w:szCs w:val="22"/>
              </w:rPr>
              <w:t>Indicative title:</w:t>
            </w:r>
          </w:p>
        </w:tc>
        <w:tc>
          <w:tcPr>
            <w:tcW w:w="4005" w:type="pct"/>
            <w:gridSpan w:val="3"/>
            <w:tcBorders>
              <w:top w:val="single" w:sz="4" w:space="0" w:color="auto"/>
              <w:left w:val="single" w:sz="4" w:space="0" w:color="auto"/>
              <w:bottom w:val="single" w:sz="4" w:space="0" w:color="auto"/>
              <w:right w:val="single" w:sz="4" w:space="0" w:color="auto"/>
            </w:tcBorders>
            <w:vAlign w:val="center"/>
          </w:tcPr>
          <w:p w14:paraId="44A8F7CA">
            <w:pPr>
              <w:pStyle w:val="style0"/>
              <w:spacing w:lineRule="auto" w:line="360"/>
              <w:jc w:val="both"/>
              <w:rPr>
                <w:rFonts w:ascii="Arial" w:cs="Arial" w:hAnsi="Arial"/>
                <w:sz w:val="24"/>
                <w:szCs w:val="24"/>
              </w:rPr>
            </w:pPr>
            <w:r>
              <w:rPr>
                <w:b/>
                <w:bCs/>
                <w:sz w:val="24"/>
                <w:szCs w:val="24"/>
              </w:rPr>
              <w:t>The Impact of Offer Personalisation on Customer Loyalty in the UK Grocery Retail Industry</w:t>
            </w:r>
          </w:p>
        </w:tc>
      </w:tr>
      <w:tr w14:paraId="52752113">
        <w:tblPrEx/>
        <w:trPr>
          <w:trHeight w:val="454" w:hRule="atLeast"/>
        </w:trPr>
        <w:tc>
          <w:tcPr>
            <w:tcW w:w="234" w:type="pct"/>
            <w:tcBorders>
              <w:top w:val="single" w:sz="4" w:space="0" w:color="auto"/>
              <w:left w:val="single" w:sz="4" w:space="0" w:color="auto"/>
              <w:bottom w:val="single" w:sz="4" w:space="0" w:color="auto"/>
              <w:right w:val="single" w:sz="4" w:space="0" w:color="auto"/>
            </w:tcBorders>
            <w:shd w:val="clear" w:color="auto" w:fill="f2f2f2"/>
            <w:vAlign w:val="center"/>
          </w:tcPr>
          <w:p w14:paraId="1905AA3D">
            <w:pPr>
              <w:pStyle w:val="style0"/>
              <w:rPr>
                <w:rFonts w:ascii="Arial" w:cs="Arial" w:hAnsi="Arial"/>
                <w:sz w:val="22"/>
                <w:szCs w:val="22"/>
              </w:rPr>
            </w:pPr>
            <w:r>
              <w:rPr>
                <w:rFonts w:ascii="Arial" w:cs="Arial" w:hAnsi="Arial"/>
                <w:sz w:val="22"/>
                <w:szCs w:val="22"/>
              </w:rPr>
              <w:t>2</w:t>
            </w:r>
          </w:p>
        </w:tc>
        <w:tc>
          <w:tcPr>
            <w:tcW w:w="760" w:type="pct"/>
            <w:tcBorders>
              <w:top w:val="single" w:sz="4" w:space="0" w:color="auto"/>
              <w:left w:val="single" w:sz="4" w:space="0" w:color="auto"/>
              <w:bottom w:val="single" w:sz="4" w:space="0" w:color="auto"/>
              <w:right w:val="single" w:sz="4" w:space="0" w:color="auto"/>
            </w:tcBorders>
            <w:shd w:val="clear" w:color="auto" w:fill="f2f2f2"/>
            <w:vAlign w:val="center"/>
          </w:tcPr>
          <w:p w14:paraId="4DEECA71">
            <w:pPr>
              <w:pStyle w:val="style0"/>
              <w:rPr>
                <w:rFonts w:ascii="Arial" w:cs="Arial" w:hAnsi="Arial"/>
                <w:sz w:val="22"/>
                <w:szCs w:val="22"/>
              </w:rPr>
            </w:pPr>
            <w:r>
              <w:rPr>
                <w:rFonts w:ascii="Arial" w:cs="Arial" w:hAnsi="Arial"/>
                <w:sz w:val="22"/>
                <w:szCs w:val="22"/>
              </w:rPr>
              <w:t>Proposed start date:</w:t>
            </w:r>
          </w:p>
        </w:tc>
        <w:tc>
          <w:tcPr>
            <w:tcW w:w="1543" w:type="pct"/>
            <w:tcBorders>
              <w:top w:val="single" w:sz="4" w:space="0" w:color="auto"/>
              <w:left w:val="single" w:sz="4" w:space="0" w:color="auto"/>
              <w:bottom w:val="single" w:sz="4" w:space="0" w:color="auto"/>
              <w:right w:val="single" w:sz="4" w:space="0" w:color="auto"/>
            </w:tcBorders>
            <w:vAlign w:val="center"/>
          </w:tcPr>
          <w:p w14:paraId="5CD9365A">
            <w:pPr>
              <w:pStyle w:val="style0"/>
              <w:rPr>
                <w:rFonts w:ascii="Arial" w:cs="Arial" w:hAnsi="Arial"/>
                <w:sz w:val="22"/>
                <w:szCs w:val="22"/>
              </w:rPr>
            </w:pPr>
            <w:r>
              <w:rPr>
                <w:rFonts w:ascii="Arial" w:cs="Arial" w:hAnsi="Arial"/>
                <w:sz w:val="22"/>
                <w:szCs w:val="22"/>
              </w:rPr>
              <w:t>19-06-26</w:t>
            </w:r>
          </w:p>
        </w:tc>
        <w:tc>
          <w:tcPr>
            <w:tcW w:w="800" w:type="pct"/>
            <w:tcBorders>
              <w:top w:val="single" w:sz="4" w:space="0" w:color="auto"/>
              <w:left w:val="single" w:sz="4" w:space="0" w:color="auto"/>
              <w:bottom w:val="single" w:sz="4" w:space="0" w:color="auto"/>
              <w:right w:val="single" w:sz="4" w:space="0" w:color="auto"/>
            </w:tcBorders>
            <w:shd w:val="clear" w:color="auto" w:fill="f2f2f2"/>
            <w:vAlign w:val="center"/>
          </w:tcPr>
          <w:p w14:paraId="14070AB7">
            <w:pPr>
              <w:pStyle w:val="style0"/>
              <w:rPr>
                <w:rFonts w:ascii="Arial" w:cs="Arial" w:hAnsi="Arial"/>
                <w:sz w:val="22"/>
                <w:szCs w:val="22"/>
              </w:rPr>
            </w:pPr>
            <w:r>
              <w:rPr>
                <w:rFonts w:ascii="Arial" w:cs="Arial" w:hAnsi="Arial"/>
                <w:sz w:val="22"/>
                <w:szCs w:val="22"/>
              </w:rPr>
              <w:t>Proposed end date:</w:t>
            </w:r>
          </w:p>
        </w:tc>
        <w:tc>
          <w:tcPr>
            <w:tcW w:w="1662" w:type="pct"/>
            <w:tcBorders>
              <w:top w:val="single" w:sz="4" w:space="0" w:color="auto"/>
              <w:left w:val="single" w:sz="4" w:space="0" w:color="auto"/>
              <w:bottom w:val="single" w:sz="4" w:space="0" w:color="auto"/>
              <w:right w:val="single" w:sz="4" w:space="0" w:color="auto"/>
            </w:tcBorders>
            <w:vAlign w:val="center"/>
          </w:tcPr>
          <w:p w14:paraId="6D32D729">
            <w:pPr>
              <w:pStyle w:val="style0"/>
              <w:rPr>
                <w:rFonts w:ascii="Arial" w:cs="Arial" w:hAnsi="Arial"/>
                <w:sz w:val="22"/>
                <w:szCs w:val="22"/>
              </w:rPr>
            </w:pPr>
            <w:r>
              <w:rPr>
                <w:rFonts w:ascii="Arial" w:cs="Arial" w:hAnsi="Arial"/>
                <w:sz w:val="22"/>
                <w:szCs w:val="22"/>
              </w:rPr>
              <w:t>25</w:t>
            </w:r>
            <w:r>
              <w:rPr>
                <w:rFonts w:ascii="Arial" w:cs="Arial" w:hAnsi="Arial"/>
                <w:sz w:val="22"/>
                <w:szCs w:val="22"/>
              </w:rPr>
              <w:t>-0</w:t>
            </w:r>
            <w:r>
              <w:rPr>
                <w:rFonts w:ascii="Arial" w:cs="Arial" w:hAnsi="Arial"/>
                <w:sz w:val="22"/>
                <w:szCs w:val="22"/>
              </w:rPr>
              <w:t>9</w:t>
            </w:r>
            <w:r>
              <w:rPr>
                <w:rFonts w:ascii="Arial" w:cs="Arial" w:hAnsi="Arial"/>
                <w:sz w:val="22"/>
                <w:szCs w:val="22"/>
              </w:rPr>
              <w:t>-26</w:t>
            </w:r>
          </w:p>
        </w:tc>
      </w:tr>
      <w:tr w14:paraId="158575DD">
        <w:tblPrEx/>
        <w:trPr>
          <w:trHeight w:val="454" w:hRule="atLeast"/>
        </w:trPr>
        <w:tc>
          <w:tcPr>
            <w:tcW w:w="234" w:type="pct"/>
            <w:tcBorders>
              <w:top w:val="single" w:sz="4" w:space="0" w:color="auto"/>
            </w:tcBorders>
            <w:shd w:val="clear" w:color="auto" w:fill="f2f2f2"/>
            <w:vAlign w:val="center"/>
          </w:tcPr>
          <w:p w14:paraId="5FC8F448">
            <w:pPr>
              <w:pStyle w:val="style0"/>
              <w:spacing w:before="120" w:after="120"/>
              <w:rPr>
                <w:rFonts w:ascii="Arial" w:cs="Arial" w:hAnsi="Arial"/>
                <w:sz w:val="22"/>
                <w:szCs w:val="22"/>
              </w:rPr>
            </w:pPr>
          </w:p>
        </w:tc>
        <w:tc>
          <w:tcPr>
            <w:tcW w:w="4766" w:type="pct"/>
            <w:gridSpan w:val="4"/>
            <w:tcBorders>
              <w:top w:val="single" w:sz="4" w:space="0" w:color="auto"/>
            </w:tcBorders>
            <w:shd w:val="clear" w:color="auto" w:fill="f2f2f2"/>
            <w:vAlign w:val="center"/>
          </w:tcPr>
          <w:p w14:paraId="7282C65E">
            <w:pPr>
              <w:pStyle w:val="style0"/>
              <w:spacing w:before="120" w:after="120"/>
              <w:rPr>
                <w:rFonts w:ascii="Arial" w:cs="Arial" w:hAnsi="Arial"/>
                <w:b/>
                <w:sz w:val="22"/>
                <w:szCs w:val="22"/>
              </w:rPr>
            </w:pPr>
            <w:r>
              <w:rPr>
                <w:rFonts w:ascii="Arial" w:cs="Arial" w:hAnsi="Arial"/>
                <w:b/>
                <w:sz w:val="22"/>
                <w:szCs w:val="22"/>
              </w:rPr>
              <w:t>Introduction to the Research (maximum 300 words</w:t>
            </w:r>
            <w:r>
              <w:rPr>
                <w:rFonts w:ascii="Arial" w:cs="Arial" w:hAnsi="Arial"/>
                <w:b/>
                <w:sz w:val="22"/>
                <w:szCs w:val="22"/>
              </w:rPr>
              <w:t xml:space="preserve"> in each section</w:t>
            </w:r>
            <w:r>
              <w:rPr>
                <w:rFonts w:ascii="Arial" w:cs="Arial" w:hAnsi="Arial"/>
                <w:b/>
                <w:sz w:val="22"/>
                <w:szCs w:val="22"/>
              </w:rPr>
              <w:t>)</w:t>
            </w:r>
          </w:p>
          <w:p w14:paraId="1E00F6A4">
            <w:pPr>
              <w:pStyle w:val="style0"/>
              <w:spacing w:before="120" w:after="120"/>
              <w:rPr>
                <w:rFonts w:ascii="Arial" w:cs="Arial" w:hAnsi="Arial"/>
                <w:b/>
                <w:sz w:val="22"/>
                <w:szCs w:val="22"/>
              </w:rPr>
            </w:pPr>
            <w:r>
              <w:rPr>
                <w:rFonts w:ascii="Arial" w:cs="Arial" w:hAnsi="Arial"/>
                <w:b/>
                <w:sz w:val="22"/>
                <w:szCs w:val="22"/>
              </w:rPr>
              <w:t xml:space="preserve">Ensure that you write for a </w:t>
            </w:r>
            <w:r>
              <w:rPr>
                <w:rFonts w:ascii="Arial" w:cs="Arial" w:hAnsi="Arial"/>
                <w:b/>
                <w:sz w:val="22"/>
                <w:szCs w:val="22"/>
                <w:u w:val="single"/>
              </w:rPr>
              <w:t>Non-Specialist Audience</w:t>
            </w:r>
            <w:r>
              <w:rPr>
                <w:rFonts w:ascii="Arial" w:cs="Arial" w:hAnsi="Arial"/>
                <w:b/>
                <w:sz w:val="22"/>
                <w:szCs w:val="22"/>
              </w:rPr>
              <w:t xml:space="preserve"> </w:t>
            </w:r>
            <w:r>
              <w:rPr>
                <w:rFonts w:ascii="Arial" w:cs="Arial" w:hAnsi="Arial"/>
                <w:b/>
                <w:sz w:val="22"/>
                <w:szCs w:val="22"/>
              </w:rPr>
              <w:t>when outlining your response to the three points below:</w:t>
            </w:r>
          </w:p>
          <w:p w14:paraId="2602BA09">
            <w:pPr>
              <w:pStyle w:val="style179"/>
              <w:numPr>
                <w:ilvl w:val="0"/>
                <w:numId w:val="1"/>
              </w:numPr>
              <w:contextualSpacing w:val="false"/>
              <w:rPr>
                <w:rFonts w:ascii="Arial" w:cs="Arial" w:hAnsi="Arial"/>
                <w:i/>
              </w:rPr>
            </w:pPr>
            <w:r>
              <w:rPr>
                <w:rFonts w:ascii="Arial" w:cs="Arial" w:hAnsi="Arial"/>
                <w:i/>
              </w:rPr>
              <w:t>Purpose of Research Activity</w:t>
            </w:r>
          </w:p>
          <w:p w14:paraId="51A7B78C">
            <w:pPr>
              <w:pStyle w:val="style179"/>
              <w:numPr>
                <w:ilvl w:val="0"/>
                <w:numId w:val="1"/>
              </w:numPr>
              <w:contextualSpacing w:val="false"/>
              <w:rPr>
                <w:rFonts w:ascii="Arial" w:cs="Arial" w:hAnsi="Arial"/>
                <w:i/>
              </w:rPr>
            </w:pPr>
            <w:r>
              <w:rPr>
                <w:rFonts w:ascii="Arial" w:cs="Arial" w:hAnsi="Arial"/>
                <w:i/>
              </w:rPr>
              <w:t>Proposed Research Question</w:t>
            </w:r>
          </w:p>
          <w:p w14:paraId="2A394C41">
            <w:pPr>
              <w:pStyle w:val="style179"/>
              <w:numPr>
                <w:ilvl w:val="0"/>
                <w:numId w:val="1"/>
              </w:numPr>
              <w:contextualSpacing w:val="false"/>
              <w:rPr>
                <w:rFonts w:ascii="Arial" w:cs="Arial" w:hAnsi="Arial"/>
                <w:i/>
              </w:rPr>
            </w:pPr>
            <w:r>
              <w:rPr>
                <w:rFonts w:ascii="Arial" w:cs="Arial" w:hAnsi="Arial"/>
                <w:i/>
              </w:rPr>
              <w:t>Aims of Research Activity</w:t>
            </w:r>
          </w:p>
          <w:p w14:paraId="732F1DA5">
            <w:pPr>
              <w:pStyle w:val="style179"/>
              <w:numPr>
                <w:ilvl w:val="0"/>
                <w:numId w:val="1"/>
              </w:numPr>
              <w:ind w:left="714" w:hanging="357"/>
              <w:contextualSpacing w:val="false"/>
              <w:rPr>
                <w:rFonts w:ascii="Arial" w:cs="Arial" w:hAnsi="Arial"/>
                <w:i/>
              </w:rPr>
            </w:pPr>
            <w:r>
              <w:rPr>
                <w:rFonts w:ascii="Arial" w:cs="Arial" w:hAnsi="Arial"/>
                <w:i/>
              </w:rPr>
              <w:t>Objectives of Research Activity</w:t>
            </w:r>
          </w:p>
          <w:p w14:paraId="71914072">
            <w:pPr>
              <w:pStyle w:val="style0"/>
              <w:spacing w:after="120"/>
              <w:rPr>
                <w:rFonts w:ascii="Arial" w:cs="Arial" w:hAnsi="Arial"/>
                <w:sz w:val="22"/>
                <w:szCs w:val="22"/>
              </w:rPr>
            </w:pPr>
            <w:r>
              <w:rPr>
                <w:rFonts w:ascii="Arial" w:cs="Arial" w:hAnsi="Arial"/>
                <w:sz w:val="22"/>
                <w:szCs w:val="22"/>
              </w:rPr>
              <w:t>Demonstrate,</w:t>
            </w:r>
            <w:r>
              <w:rPr>
                <w:rFonts w:ascii="Arial" w:cs="Arial" w:hAnsi="Arial"/>
                <w:sz w:val="22"/>
                <w:szCs w:val="22"/>
              </w:rPr>
              <w:t xml:space="preserve"> briefly</w:t>
            </w:r>
            <w:r>
              <w:rPr>
                <w:rFonts w:ascii="Arial" w:cs="Arial" w:hAnsi="Arial"/>
                <w:sz w:val="22"/>
                <w:szCs w:val="22"/>
              </w:rPr>
              <w:t>,</w:t>
            </w:r>
            <w:r>
              <w:rPr>
                <w:rFonts w:ascii="Arial" w:cs="Arial" w:hAnsi="Arial"/>
                <w:sz w:val="22"/>
                <w:szCs w:val="22"/>
              </w:rPr>
              <w:t xml:space="preserve"> how </w:t>
            </w:r>
            <w:r>
              <w:rPr>
                <w:rFonts w:ascii="Arial" w:cs="Arial" w:hAnsi="Arial"/>
                <w:b/>
                <w:sz w:val="22"/>
                <w:szCs w:val="22"/>
                <w:u w:val="single"/>
              </w:rPr>
              <w:t>Existing Research</w:t>
            </w:r>
            <w:r>
              <w:rPr>
                <w:rFonts w:ascii="Arial" w:cs="Arial" w:hAnsi="Arial"/>
                <w:sz w:val="22"/>
                <w:szCs w:val="22"/>
              </w:rPr>
              <w:t xml:space="preserve"> has informed the proposed activity and explain</w:t>
            </w:r>
          </w:p>
          <w:p w14:paraId="6C6238D7">
            <w:pPr>
              <w:pStyle w:val="style179"/>
              <w:numPr>
                <w:ilvl w:val="0"/>
                <w:numId w:val="1"/>
              </w:numPr>
              <w:contextualSpacing w:val="false"/>
              <w:rPr>
                <w:rFonts w:ascii="Arial" w:cs="Arial" w:hAnsi="Arial"/>
                <w:i/>
              </w:rPr>
            </w:pPr>
            <w:r>
              <w:rPr>
                <w:rFonts w:ascii="Arial" w:cs="Arial" w:hAnsi="Arial"/>
                <w:i/>
              </w:rPr>
              <w:t xml:space="preserve">What the research activity will add to the body of knowledge </w:t>
            </w:r>
          </w:p>
          <w:p w14:paraId="0F2B91CF">
            <w:pPr>
              <w:pStyle w:val="style179"/>
              <w:numPr>
                <w:ilvl w:val="0"/>
                <w:numId w:val="1"/>
              </w:numPr>
              <w:contextualSpacing w:val="false"/>
              <w:rPr>
                <w:rFonts w:ascii="Arial" w:cs="Arial" w:hAnsi="Arial"/>
              </w:rPr>
            </w:pPr>
            <w:r>
              <w:rPr>
                <w:rFonts w:ascii="Arial" w:cs="Arial" w:hAnsi="Arial"/>
                <w:i/>
              </w:rPr>
              <w:t xml:space="preserve">How it addresses an area of importance. </w:t>
            </w:r>
          </w:p>
        </w:tc>
      </w:tr>
      <w:tr w14:paraId="33018EAC">
        <w:tblPrEx/>
        <w:trPr>
          <w:trHeight w:val="454" w:hRule="atLeast"/>
        </w:trPr>
        <w:tc>
          <w:tcPr>
            <w:tcW w:w="234" w:type="pct"/>
            <w:tcBorders/>
            <w:vAlign w:val="center"/>
          </w:tcPr>
          <w:p w14:paraId="42153F40">
            <w:pPr>
              <w:pStyle w:val="style0"/>
              <w:autoSpaceDE w:val="false"/>
              <w:autoSpaceDN w:val="false"/>
              <w:adjustRightInd w:val="false"/>
              <w:rPr>
                <w:rFonts w:ascii="Arial" w:cs="Arial" w:hAnsi="Arial"/>
                <w:sz w:val="22"/>
                <w:szCs w:val="22"/>
              </w:rPr>
            </w:pPr>
            <w:r>
              <w:rPr>
                <w:rFonts w:ascii="Arial" w:cs="Arial" w:hAnsi="Arial"/>
                <w:sz w:val="22"/>
                <w:szCs w:val="22"/>
              </w:rPr>
              <w:t>3</w:t>
            </w:r>
          </w:p>
        </w:tc>
        <w:tc>
          <w:tcPr>
            <w:tcW w:w="4766" w:type="pct"/>
            <w:gridSpan w:val="4"/>
            <w:tcBorders/>
            <w:vAlign w:val="center"/>
          </w:tcPr>
          <w:p w14:paraId="3C075396">
            <w:pPr>
              <w:pStyle w:val="style0"/>
              <w:autoSpaceDE w:val="false"/>
              <w:autoSpaceDN w:val="false"/>
              <w:adjustRightInd w:val="false"/>
              <w:jc w:val="both"/>
              <w:rPr>
                <w:rFonts w:ascii="Arial" w:cs="Arial" w:hAnsi="Arial"/>
                <w:b/>
                <w:bCs/>
                <w:sz w:val="22"/>
                <w:szCs w:val="22"/>
              </w:rPr>
            </w:pPr>
            <w:r>
              <w:rPr>
                <w:rFonts w:ascii="Arial" w:cs="Arial" w:hAnsi="Arial"/>
                <w:b/>
                <w:bCs/>
                <w:sz w:val="22"/>
                <w:szCs w:val="22"/>
              </w:rPr>
              <w:t>Purpose of Research Activity</w:t>
            </w:r>
          </w:p>
          <w:p w14:paraId="001E7318">
            <w:pPr>
              <w:pStyle w:val="style0"/>
              <w:jc w:val="both"/>
              <w:rPr>
                <w:rFonts w:ascii="Arial" w:cs="Arial" w:hAnsi="Arial"/>
              </w:rPr>
            </w:pPr>
          </w:p>
          <w:p w14:paraId="5404DAE8">
            <w:pPr>
              <w:pStyle w:val="style0"/>
              <w:spacing w:lineRule="auto" w:line="360"/>
              <w:jc w:val="both"/>
              <w:rPr>
                <w:sz w:val="24"/>
                <w:szCs w:val="24"/>
              </w:rPr>
            </w:pPr>
            <w:r>
              <w:rPr>
                <w:sz w:val="24"/>
                <w:szCs w:val="24"/>
              </w:rPr>
              <w:t xml:space="preserve">This purpose of the study </w:t>
            </w:r>
            <w:r>
              <w:rPr>
                <w:sz w:val="24"/>
                <w:szCs w:val="24"/>
              </w:rPr>
              <w:t>is  to</w:t>
            </w:r>
            <w:r>
              <w:rPr>
                <w:sz w:val="24"/>
                <w:szCs w:val="24"/>
              </w:rPr>
              <w:t xml:space="preserve"> explore the impact of personalised offers sent via supermarket loyalty schemes on customer loyalty in the UK grocery retail sector. Personalised offers are discounts, coupons, rewards or product recommendations based on data regarding the customers' past purchases, his shopping habits and preferences.</w:t>
            </w:r>
          </w:p>
          <w:p w14:paraId="3EAFF127">
            <w:pPr>
              <w:pStyle w:val="style0"/>
              <w:spacing w:lineRule="auto" w:line="360"/>
              <w:jc w:val="both"/>
              <w:rPr>
                <w:sz w:val="24"/>
                <w:szCs w:val="24"/>
              </w:rPr>
            </w:pPr>
            <w:r>
              <w:rPr>
                <w:sz w:val="24"/>
                <w:szCs w:val="24"/>
              </w:rPr>
              <w:t>The study will specifically examine how likely customers are to be loyal to a grocery retailer when they believe that the offers are perceived to be relevant, valuable, fair and trustworthy. It will also explore if there is a link between customer satisfaction and the factors discussed above and customer loyalty. This is because personalised offers can help enhance the shopping experience and lead to repeat sales, but they can also raise issues about unfair pricing, inaccurate savings, privacy, and the misuse of customer data.</w:t>
            </w:r>
          </w:p>
          <w:p w14:paraId="204FC430">
            <w:pPr>
              <w:pStyle w:val="style0"/>
              <w:spacing w:lineRule="auto" w:line="360"/>
              <w:jc w:val="both"/>
              <w:rPr>
                <w:sz w:val="24"/>
                <w:szCs w:val="24"/>
              </w:rPr>
            </w:pPr>
            <w:r>
              <w:rPr>
                <w:sz w:val="24"/>
                <w:szCs w:val="24"/>
              </w:rPr>
              <w:t>Current studies indicate that personalisation has the ability to further enhance satisfaction, trust and loyalty, but is not always successful based on customer perceptions of the offers received. Relevance is provided by the UK grocery market, which is characterised by a number of big brands using loyalty schemes and customers having significant choice in supermarket selection.</w:t>
            </w:r>
          </w:p>
          <w:p w14:paraId="2B320BC7">
            <w:pPr>
              <w:pStyle w:val="style0"/>
              <w:spacing w:lineRule="auto" w:line="360"/>
              <w:jc w:val="both"/>
              <w:rPr>
                <w:sz w:val="24"/>
                <w:szCs w:val="24"/>
              </w:rPr>
            </w:pPr>
            <w:r>
              <w:rPr>
                <w:sz w:val="24"/>
                <w:szCs w:val="24"/>
              </w:rPr>
              <w:t>The research will contribute to the existing body of knowledge by providing evidence of the joint influence of offer relevance, reward value, fairness, trust, and satisfaction from UK grocery shoppers. The results can also be used by grocers to create personalised offers that are clearer, more helpful, equitable and successful in building lasting customer relationships.</w:t>
            </w:r>
          </w:p>
          <w:p w14:paraId="5F64A457">
            <w:pPr>
              <w:pStyle w:val="style0"/>
              <w:rPr>
                <w:rFonts w:ascii="Arial" w:cs="Arial" w:hAnsi="Arial"/>
              </w:rPr>
            </w:pPr>
          </w:p>
        </w:tc>
      </w:tr>
      <w:tr w14:paraId="495F0243">
        <w:tblPrEx/>
        <w:trPr>
          <w:trHeight w:val="454" w:hRule="atLeast"/>
        </w:trPr>
        <w:tc>
          <w:tcPr>
            <w:tcW w:w="234" w:type="pct"/>
            <w:tcBorders/>
            <w:vAlign w:val="center"/>
          </w:tcPr>
          <w:p w14:paraId="452E4BDD">
            <w:pPr>
              <w:pStyle w:val="style0"/>
              <w:autoSpaceDE w:val="false"/>
              <w:autoSpaceDN w:val="false"/>
              <w:adjustRightInd w:val="false"/>
              <w:rPr>
                <w:rFonts w:ascii="Arial" w:cs="Arial" w:hAnsi="Arial"/>
                <w:sz w:val="22"/>
                <w:szCs w:val="22"/>
              </w:rPr>
            </w:pPr>
            <w:r>
              <w:rPr>
                <w:rFonts w:ascii="Arial" w:cs="Arial" w:hAnsi="Arial"/>
                <w:sz w:val="22"/>
                <w:szCs w:val="22"/>
              </w:rPr>
              <w:t>4</w:t>
            </w:r>
          </w:p>
        </w:tc>
        <w:tc>
          <w:tcPr>
            <w:tcW w:w="4766" w:type="pct"/>
            <w:gridSpan w:val="4"/>
            <w:tcBorders/>
            <w:vAlign w:val="center"/>
          </w:tcPr>
          <w:p w14:paraId="5DCB39FE">
            <w:pPr>
              <w:pStyle w:val="style0"/>
              <w:autoSpaceDE w:val="false"/>
              <w:autoSpaceDN w:val="false"/>
              <w:adjustRightInd w:val="false"/>
              <w:spacing w:lineRule="auto" w:line="360"/>
              <w:jc w:val="both"/>
              <w:rPr>
                <w:rFonts w:ascii="Arial" w:cs="Arial" w:hAnsi="Arial"/>
                <w:b/>
                <w:bCs/>
                <w:sz w:val="22"/>
                <w:szCs w:val="22"/>
              </w:rPr>
            </w:pPr>
            <w:r>
              <w:rPr>
                <w:rFonts w:ascii="Arial" w:cs="Arial" w:hAnsi="Arial"/>
                <w:b/>
                <w:bCs/>
                <w:sz w:val="22"/>
                <w:szCs w:val="22"/>
              </w:rPr>
              <w:t>Research Question</w:t>
            </w:r>
          </w:p>
          <w:p w14:paraId="2C83B00E">
            <w:pPr>
              <w:pStyle w:val="style0"/>
              <w:spacing w:lineRule="auto" w:line="360"/>
              <w:jc w:val="both"/>
              <w:rPr>
                <w:sz w:val="24"/>
                <w:szCs w:val="24"/>
                <w:lang w:val="en-US"/>
              </w:rPr>
            </w:pPr>
            <w:r>
              <w:rPr>
                <w:sz w:val="24"/>
                <w:szCs w:val="24"/>
                <w:lang w:val="en-US"/>
              </w:rPr>
              <w:t xml:space="preserve">How do </w:t>
            </w:r>
            <w:r>
              <w:rPr>
                <w:sz w:val="24"/>
                <w:szCs w:val="24"/>
                <w:lang w:val="en-US"/>
              </w:rPr>
              <w:t>personalised</w:t>
            </w:r>
            <w:r>
              <w:rPr>
                <w:sz w:val="24"/>
                <w:szCs w:val="24"/>
                <w:lang w:val="en-US"/>
              </w:rPr>
              <w:t xml:space="preserve"> offer relevance, perceived reward value, perceived fairness and trust influence customer loyalty, and what is the mediating role of customer satisfaction in the UK grocery retail industry?  </w:t>
            </w:r>
          </w:p>
          <w:p w14:paraId="587CB97C">
            <w:pPr>
              <w:pStyle w:val="style0"/>
              <w:rPr>
                <w:rFonts w:ascii="Arial" w:cs="Arial" w:hAnsi="Arial"/>
              </w:rPr>
            </w:pPr>
          </w:p>
          <w:p w14:paraId="43E4BFAF">
            <w:pPr>
              <w:pStyle w:val="style0"/>
              <w:rPr>
                <w:rFonts w:ascii="Arial" w:cs="Arial" w:hAnsi="Arial"/>
              </w:rPr>
            </w:pPr>
          </w:p>
          <w:p w14:paraId="76C0468A">
            <w:pPr>
              <w:pStyle w:val="style0"/>
              <w:autoSpaceDE w:val="false"/>
              <w:autoSpaceDN w:val="false"/>
              <w:adjustRightInd w:val="false"/>
              <w:rPr>
                <w:rFonts w:ascii="Arial" w:cs="Arial" w:hAnsi="Arial"/>
                <w:b/>
                <w:bCs/>
                <w:sz w:val="22"/>
                <w:szCs w:val="22"/>
              </w:rPr>
            </w:pPr>
          </w:p>
        </w:tc>
      </w:tr>
      <w:tr w14:paraId="5601B9CC">
        <w:tblPrEx/>
        <w:trPr>
          <w:trHeight w:val="454" w:hRule="atLeast"/>
        </w:trPr>
        <w:tc>
          <w:tcPr>
            <w:tcW w:w="234" w:type="pct"/>
            <w:tcBorders/>
            <w:vAlign w:val="center"/>
          </w:tcPr>
          <w:p w14:paraId="5F7B982F">
            <w:pPr>
              <w:pStyle w:val="style0"/>
              <w:autoSpaceDE w:val="false"/>
              <w:autoSpaceDN w:val="false"/>
              <w:adjustRightInd w:val="false"/>
              <w:rPr>
                <w:rFonts w:ascii="Arial" w:cs="Arial" w:hAnsi="Arial"/>
                <w:sz w:val="22"/>
                <w:szCs w:val="22"/>
              </w:rPr>
            </w:pPr>
            <w:r>
              <w:rPr>
                <w:rFonts w:ascii="Arial" w:cs="Arial" w:hAnsi="Arial"/>
                <w:sz w:val="22"/>
                <w:szCs w:val="22"/>
              </w:rPr>
              <w:t>5</w:t>
            </w:r>
          </w:p>
        </w:tc>
        <w:tc>
          <w:tcPr>
            <w:tcW w:w="4766" w:type="pct"/>
            <w:gridSpan w:val="4"/>
            <w:tcBorders/>
            <w:vAlign w:val="center"/>
          </w:tcPr>
          <w:p w14:paraId="5CE68DFE">
            <w:pPr>
              <w:pStyle w:val="style0"/>
              <w:autoSpaceDE w:val="false"/>
              <w:autoSpaceDN w:val="false"/>
              <w:adjustRightInd w:val="false"/>
              <w:spacing w:lineRule="auto" w:line="360"/>
              <w:jc w:val="both"/>
              <w:rPr>
                <w:rFonts w:ascii="Arial" w:cs="Arial" w:hAnsi="Arial"/>
                <w:b/>
                <w:bCs/>
                <w:sz w:val="22"/>
                <w:szCs w:val="22"/>
              </w:rPr>
            </w:pPr>
            <w:r>
              <w:rPr>
                <w:rFonts w:ascii="Arial" w:cs="Arial" w:hAnsi="Arial"/>
                <w:b/>
                <w:bCs/>
                <w:sz w:val="22"/>
                <w:szCs w:val="22"/>
              </w:rPr>
              <w:t>Aims of Research Activity</w:t>
            </w:r>
          </w:p>
          <w:p w14:paraId="0A225B48">
            <w:pPr>
              <w:pStyle w:val="style0"/>
              <w:spacing w:after="160" w:lineRule="auto" w:line="360"/>
              <w:jc w:val="both"/>
              <w:rPr>
                <w:rFonts w:cs="Calibri" w:eastAsia="Calibri"/>
                <w:sz w:val="24"/>
                <w:szCs w:val="22"/>
              </w:rPr>
            </w:pPr>
            <w:r>
              <w:rPr>
                <w:rFonts w:cs="Calibri" w:eastAsia="Calibri"/>
                <w:sz w:val="24"/>
                <w:szCs w:val="22"/>
              </w:rPr>
              <w:t>The aim of this study is to investigate the influence of offer personalisation on customer loyalty in the grocery retail industry in the UK.</w:t>
            </w:r>
          </w:p>
          <w:p w14:paraId="68975C9B">
            <w:pPr>
              <w:pStyle w:val="style0"/>
              <w:rPr>
                <w:rFonts w:ascii="Arial" w:cs="Arial" w:hAnsi="Arial"/>
              </w:rPr>
            </w:pPr>
          </w:p>
          <w:p w14:paraId="574A3C8C">
            <w:pPr>
              <w:pStyle w:val="style0"/>
              <w:rPr>
                <w:rFonts w:ascii="Arial" w:cs="Arial" w:hAnsi="Arial"/>
              </w:rPr>
            </w:pPr>
          </w:p>
        </w:tc>
      </w:tr>
      <w:tr w14:paraId="15B95D37">
        <w:tblPrEx/>
        <w:trPr>
          <w:trHeight w:val="454" w:hRule="atLeast"/>
        </w:trPr>
        <w:tc>
          <w:tcPr>
            <w:tcW w:w="234" w:type="pct"/>
            <w:tcBorders/>
            <w:vAlign w:val="center"/>
          </w:tcPr>
          <w:p w14:paraId="530B057F">
            <w:pPr>
              <w:pStyle w:val="style0"/>
              <w:autoSpaceDE w:val="false"/>
              <w:autoSpaceDN w:val="false"/>
              <w:adjustRightInd w:val="false"/>
              <w:spacing w:lineRule="auto" w:line="360"/>
              <w:jc w:val="both"/>
              <w:rPr>
                <w:rFonts w:ascii="Arial" w:cs="Arial" w:hAnsi="Arial"/>
                <w:sz w:val="22"/>
                <w:szCs w:val="22"/>
              </w:rPr>
            </w:pPr>
            <w:r>
              <w:rPr>
                <w:rFonts w:ascii="Arial" w:cs="Arial" w:hAnsi="Arial"/>
                <w:sz w:val="22"/>
                <w:szCs w:val="22"/>
              </w:rPr>
              <w:t>6</w:t>
            </w:r>
          </w:p>
        </w:tc>
        <w:tc>
          <w:tcPr>
            <w:tcW w:w="4766" w:type="pct"/>
            <w:gridSpan w:val="4"/>
            <w:tcBorders/>
            <w:vAlign w:val="center"/>
          </w:tcPr>
          <w:p w14:paraId="1B41B961">
            <w:pPr>
              <w:pStyle w:val="style0"/>
              <w:autoSpaceDE w:val="false"/>
              <w:autoSpaceDN w:val="false"/>
              <w:adjustRightInd w:val="false"/>
              <w:spacing w:lineRule="auto" w:line="360"/>
              <w:jc w:val="both"/>
              <w:rPr>
                <w:rFonts w:ascii="Arial" w:cs="Arial" w:hAnsi="Arial"/>
                <w:b/>
                <w:bCs/>
                <w:sz w:val="22"/>
                <w:szCs w:val="22"/>
              </w:rPr>
            </w:pPr>
            <w:r>
              <w:rPr>
                <w:rFonts w:ascii="Arial" w:cs="Arial" w:hAnsi="Arial"/>
                <w:b/>
                <w:bCs/>
                <w:sz w:val="22"/>
                <w:szCs w:val="22"/>
              </w:rPr>
              <w:t>Objectives of Research Activity</w:t>
            </w:r>
          </w:p>
          <w:p w14:paraId="437171CA">
            <w:pPr>
              <w:pStyle w:val="style0"/>
              <w:spacing w:lineRule="auto" w:line="360"/>
              <w:jc w:val="both"/>
              <w:rPr>
                <w:rFonts w:ascii="Arial" w:cs="Arial" w:hAnsi="Arial"/>
              </w:rPr>
            </w:pPr>
          </w:p>
          <w:p w14:paraId="5C8A005E">
            <w:pPr>
              <w:pStyle w:val="style179"/>
              <w:numPr>
                <w:ilvl w:val="0"/>
                <w:numId w:val="28"/>
              </w:numPr>
              <w:spacing w:lineRule="auto" w:line="360"/>
              <w:jc w:val="both"/>
              <w:rPr>
                <w:rFonts w:ascii="Times New Roman" w:hAnsi="Times New Roman"/>
                <w:sz w:val="24"/>
                <w:szCs w:val="24"/>
                <w:lang w:val="en-US"/>
              </w:rPr>
            </w:pPr>
            <w:r>
              <w:rPr>
                <w:rFonts w:ascii="Times New Roman" w:hAnsi="Times New Roman"/>
                <w:sz w:val="24"/>
                <w:szCs w:val="24"/>
                <w:lang w:val="en-US"/>
              </w:rPr>
              <w:t xml:space="preserve">To </w:t>
            </w:r>
            <w:r>
              <w:rPr>
                <w:rFonts w:ascii="Times New Roman" w:hAnsi="Times New Roman"/>
                <w:sz w:val="24"/>
                <w:szCs w:val="24"/>
                <w:lang w:val="en-US"/>
              </w:rPr>
              <w:t>analyse</w:t>
            </w:r>
            <w:r>
              <w:rPr>
                <w:rFonts w:ascii="Times New Roman" w:hAnsi="Times New Roman"/>
                <w:sz w:val="24"/>
                <w:szCs w:val="24"/>
                <w:lang w:val="en-US"/>
              </w:rPr>
              <w:t xml:space="preserve"> the impact of </w:t>
            </w:r>
            <w:r>
              <w:rPr>
                <w:rFonts w:ascii="Times New Roman" w:hAnsi="Times New Roman"/>
                <w:sz w:val="24"/>
                <w:szCs w:val="24"/>
                <w:lang w:val="en-US"/>
              </w:rPr>
              <w:t>personalised</w:t>
            </w:r>
            <w:r>
              <w:rPr>
                <w:rFonts w:ascii="Times New Roman" w:hAnsi="Times New Roman"/>
                <w:sz w:val="24"/>
                <w:szCs w:val="24"/>
                <w:lang w:val="en-US"/>
              </w:rPr>
              <w:t xml:space="preserve"> offer relevance, perceived reward value, perceived fairness and trust on customer loyalty in the UK grocery retail industry</w:t>
            </w:r>
          </w:p>
          <w:p w14:paraId="72272B05">
            <w:pPr>
              <w:pStyle w:val="style179"/>
              <w:numPr>
                <w:ilvl w:val="0"/>
                <w:numId w:val="28"/>
              </w:numPr>
              <w:spacing w:lineRule="auto" w:line="360"/>
              <w:jc w:val="both"/>
              <w:rPr>
                <w:rFonts w:ascii="Times New Roman" w:hAnsi="Times New Roman"/>
              </w:rPr>
            </w:pPr>
            <w:r>
              <w:rPr>
                <w:rFonts w:ascii="Times New Roman" w:hAnsi="Times New Roman"/>
                <w:sz w:val="24"/>
                <w:szCs w:val="24"/>
                <w:lang w:val="en-US"/>
              </w:rPr>
              <w:t xml:space="preserve">To test the mediating role of customer satisfaction on the relationship between </w:t>
            </w:r>
            <w:r>
              <w:rPr>
                <w:rFonts w:ascii="Times New Roman" w:hAnsi="Times New Roman"/>
                <w:sz w:val="24"/>
                <w:szCs w:val="24"/>
                <w:lang w:val="en-US"/>
              </w:rPr>
              <w:t>personalised</w:t>
            </w:r>
            <w:r>
              <w:rPr>
                <w:rFonts w:ascii="Times New Roman" w:hAnsi="Times New Roman"/>
                <w:sz w:val="24"/>
                <w:szCs w:val="24"/>
                <w:lang w:val="en-US"/>
              </w:rPr>
              <w:t xml:space="preserve"> offer relevance, perceived reward value, perceived fairness and trust and customer loyalty.    </w:t>
            </w:r>
          </w:p>
          <w:p w14:paraId="195CBC88">
            <w:pPr>
              <w:pStyle w:val="style0"/>
              <w:spacing w:lineRule="auto" w:line="360"/>
              <w:jc w:val="both"/>
              <w:rPr>
                <w:rFonts w:ascii="Arial" w:cs="Arial" w:hAnsi="Arial"/>
                <w:sz w:val="22"/>
                <w:szCs w:val="22"/>
              </w:rPr>
            </w:pPr>
          </w:p>
        </w:tc>
      </w:tr>
      <w:tr w14:paraId="67275614">
        <w:tblPrEx/>
        <w:trPr>
          <w:trHeight w:val="454" w:hRule="atLeast"/>
        </w:trPr>
        <w:tc>
          <w:tcPr>
            <w:tcW w:w="234" w:type="pct"/>
            <w:tcBorders/>
            <w:shd w:val="clear" w:color="auto" w:fill="f2f2f2"/>
            <w:vAlign w:val="center"/>
          </w:tcPr>
          <w:p w14:paraId="4F01D510">
            <w:pPr>
              <w:pStyle w:val="style0"/>
              <w:spacing w:before="120" w:after="120"/>
              <w:rPr>
                <w:rFonts w:ascii="Arial" w:cs="Arial" w:hAnsi="Arial"/>
                <w:sz w:val="22"/>
                <w:szCs w:val="22"/>
              </w:rPr>
            </w:pPr>
          </w:p>
        </w:tc>
        <w:tc>
          <w:tcPr>
            <w:tcW w:w="4766" w:type="pct"/>
            <w:gridSpan w:val="4"/>
            <w:tcBorders/>
            <w:shd w:val="clear" w:color="auto" w:fill="f2f2f2"/>
            <w:vAlign w:val="center"/>
          </w:tcPr>
          <w:p w14:paraId="0339B61D">
            <w:pPr>
              <w:pStyle w:val="style0"/>
              <w:spacing w:before="120" w:after="120"/>
              <w:rPr>
                <w:rFonts w:ascii="Arial" w:cs="Arial" w:hAnsi="Arial"/>
                <w:b/>
                <w:sz w:val="22"/>
                <w:szCs w:val="22"/>
              </w:rPr>
            </w:pPr>
            <w:r>
              <w:rPr>
                <w:rFonts w:ascii="Arial" w:cs="Arial" w:hAnsi="Arial"/>
                <w:b/>
                <w:sz w:val="22"/>
                <w:szCs w:val="22"/>
              </w:rPr>
              <w:t xml:space="preserve">Proposed data collection </w:t>
            </w:r>
            <w:r>
              <w:rPr>
                <w:rFonts w:ascii="Arial" w:cs="Arial" w:hAnsi="Arial"/>
                <w:b/>
                <w:sz w:val="22"/>
                <w:szCs w:val="22"/>
              </w:rPr>
              <w:t>methods</w:t>
            </w:r>
            <w:r>
              <w:rPr>
                <w:rFonts w:ascii="Arial" w:cs="Arial" w:hAnsi="Arial"/>
                <w:b/>
                <w:sz w:val="22"/>
                <w:szCs w:val="22"/>
              </w:rPr>
              <w:t xml:space="preserve"> (maximum 600 words)</w:t>
            </w:r>
          </w:p>
          <w:p w14:paraId="580C33AD">
            <w:pPr>
              <w:pStyle w:val="style0"/>
              <w:rPr>
                <w:rFonts w:ascii="Arial" w:cs="Arial" w:hAnsi="Arial"/>
                <w:sz w:val="22"/>
                <w:szCs w:val="22"/>
              </w:rPr>
            </w:pPr>
            <w:r>
              <w:rPr>
                <w:rFonts w:ascii="Arial" w:cs="Arial" w:hAnsi="Arial"/>
                <w:sz w:val="22"/>
                <w:szCs w:val="22"/>
              </w:rPr>
              <w:t xml:space="preserve">Provide a brief summary of all the methods that </w:t>
            </w:r>
            <w:r>
              <w:rPr>
                <w:rFonts w:ascii="Arial" w:cs="Arial" w:hAnsi="Arial"/>
                <w:b/>
                <w:sz w:val="22"/>
                <w:szCs w:val="22"/>
              </w:rPr>
              <w:t>may</w:t>
            </w:r>
            <w:r>
              <w:rPr>
                <w:rFonts w:ascii="Arial" w:cs="Arial" w:hAnsi="Arial"/>
                <w:sz w:val="22"/>
                <w:szCs w:val="22"/>
              </w:rPr>
              <w:t xml:space="preserve"> be used in the research activity</w:t>
            </w:r>
            <w:r>
              <w:rPr>
                <w:rFonts w:ascii="Arial" w:cs="Arial" w:hAnsi="Arial"/>
                <w:sz w:val="22"/>
                <w:szCs w:val="22"/>
              </w:rPr>
              <w:t xml:space="preserve"> to collect data</w:t>
            </w:r>
            <w:r>
              <w:rPr>
                <w:rFonts w:ascii="Arial" w:cs="Arial" w:hAnsi="Arial"/>
                <w:sz w:val="22"/>
                <w:szCs w:val="22"/>
              </w:rPr>
              <w:t>, making it clear what specific techniques may be used. If methods other than those listed in this section are deemed appropriate later, additional ethical approval for those methods wi</w:t>
            </w:r>
            <w:r>
              <w:rPr>
                <w:rFonts w:ascii="Arial" w:cs="Arial" w:hAnsi="Arial"/>
                <w:sz w:val="22"/>
                <w:szCs w:val="22"/>
              </w:rPr>
              <w:t>ll be needed.</w:t>
            </w:r>
            <w:r>
              <w:rPr>
                <w:rFonts w:ascii="Arial" w:cs="Arial" w:hAnsi="Arial"/>
                <w:sz w:val="22"/>
                <w:szCs w:val="22"/>
              </w:rPr>
              <w:t xml:space="preserve"> You do not need to justify the methods </w:t>
            </w:r>
            <w:r>
              <w:rPr>
                <w:rFonts w:ascii="Arial" w:cs="Arial" w:hAnsi="Arial"/>
                <w:sz w:val="22"/>
                <w:szCs w:val="22"/>
              </w:rPr>
              <w:t>here but</w:t>
            </w:r>
            <w:r>
              <w:rPr>
                <w:rFonts w:ascii="Arial" w:cs="Arial" w:hAnsi="Arial"/>
                <w:sz w:val="22"/>
                <w:szCs w:val="22"/>
              </w:rPr>
              <w:t xml:space="preserve"> should instead describe how you intend to collect the data necessary for you to complete your project.</w:t>
            </w:r>
          </w:p>
        </w:tc>
      </w:tr>
      <w:tr w14:paraId="570BB83E">
        <w:tblPrEx/>
        <w:trPr>
          <w:trHeight w:val="454" w:hRule="atLeast"/>
        </w:trPr>
        <w:tc>
          <w:tcPr>
            <w:tcW w:w="234" w:type="pct"/>
            <w:tcBorders/>
            <w:vAlign w:val="center"/>
          </w:tcPr>
          <w:p w14:paraId="4DE47C2C">
            <w:pPr>
              <w:pStyle w:val="style0"/>
              <w:rPr>
                <w:rFonts w:ascii="Arial" w:cs="Arial" w:hAnsi="Arial"/>
                <w:sz w:val="22"/>
                <w:szCs w:val="22"/>
              </w:rPr>
            </w:pPr>
            <w:r>
              <w:rPr>
                <w:rFonts w:ascii="Arial" w:cs="Arial" w:hAnsi="Arial"/>
                <w:sz w:val="22"/>
                <w:szCs w:val="22"/>
              </w:rPr>
              <w:t>7</w:t>
            </w:r>
          </w:p>
        </w:tc>
        <w:tc>
          <w:tcPr>
            <w:tcW w:w="4766" w:type="pct"/>
            <w:gridSpan w:val="4"/>
            <w:tcBorders/>
            <w:vAlign w:val="center"/>
          </w:tcPr>
          <w:p w14:paraId="657C716A">
            <w:pPr>
              <w:pStyle w:val="style0"/>
              <w:spacing w:lineRule="auto" w:line="360"/>
              <w:jc w:val="both"/>
              <w:rPr>
                <w:bCs/>
                <w:sz w:val="24"/>
                <w:szCs w:val="24"/>
              </w:rPr>
            </w:pPr>
            <w:r>
              <w:rPr>
                <w:bCs/>
                <w:sz w:val="24"/>
                <w:szCs w:val="24"/>
              </w:rPr>
              <w:t>Primary quantitative data will be gathered with an online questionnaire. The questionnaire will be designed using Microsoft Forms or Google Forms and will collect standardised answers from grocery consumers in London United Kingdom.</w:t>
            </w:r>
            <w:r>
              <w:rPr>
                <w:bCs/>
                <w:sz w:val="24"/>
                <w:szCs w:val="24"/>
              </w:rPr>
              <w:t xml:space="preserve"> </w:t>
            </w:r>
            <w:r>
              <w:rPr>
                <w:bCs/>
                <w:sz w:val="24"/>
                <w:szCs w:val="24"/>
              </w:rPr>
              <w:t>The target audience will be adults aged 18 years or over, who live in London and have a loyalty card at a supermarket (e.g. Tesco Clubcard, Sainsbury’s Nectar, Lidl Plus, and Morrisons More and Asda Rewards). The proposed sample size of 100 respondents has been included in the research proposal. The participants will be selected using convenience sampling technique depending on the eligibility, availability and willingness of the participants.</w:t>
            </w:r>
          </w:p>
          <w:p w14:paraId="4EDDC812">
            <w:pPr>
              <w:pStyle w:val="style0"/>
              <w:spacing w:lineRule="auto" w:line="360"/>
              <w:jc w:val="both"/>
              <w:rPr>
                <w:bCs/>
                <w:sz w:val="24"/>
                <w:szCs w:val="24"/>
              </w:rPr>
            </w:pPr>
            <w:r>
              <w:rPr>
                <w:bCs/>
                <w:sz w:val="24"/>
                <w:szCs w:val="24"/>
              </w:rPr>
              <w:t xml:space="preserve">The questionnaire link will be shared online via social media, WhatsApp, email and pertinent student/ community networks in London. The questionnaire can be distributed to other eligible people in London by personal and community contacts. There will be no use of interviews, focus groups, observations, audio recording or video recording in this </w:t>
            </w:r>
            <w:r>
              <w:rPr>
                <w:bCs/>
                <w:sz w:val="24"/>
                <w:szCs w:val="24"/>
              </w:rPr>
              <w:t>research.Participants</w:t>
            </w:r>
            <w:r>
              <w:rPr>
                <w:bCs/>
                <w:sz w:val="24"/>
                <w:szCs w:val="24"/>
              </w:rPr>
              <w:t xml:space="preserve"> will be given an information and consent page prior to accessing the questionnaire. This page will clarify the aims of the research, who will be eligible and what participation will involve, how it will be used and how confidentiality will be ensured. It will also clearly state that participation is voluntary. </w:t>
            </w:r>
          </w:p>
          <w:p w14:paraId="4E05C543">
            <w:pPr>
              <w:pStyle w:val="style0"/>
              <w:spacing w:lineRule="auto" w:line="360"/>
              <w:jc w:val="both"/>
              <w:rPr>
                <w:bCs/>
                <w:sz w:val="24"/>
                <w:szCs w:val="24"/>
              </w:rPr>
            </w:pPr>
            <w:r>
              <w:rPr>
                <w:bCs/>
                <w:sz w:val="24"/>
                <w:szCs w:val="24"/>
              </w:rPr>
              <w:t>Participants will be told they may refuse to answer any question and can opt out of the research by closing the questionnaire before giving it their answers. Participants will provide consent electronically by verifying they have read the information and will participate by clicking a button.</w:t>
            </w:r>
            <w:r>
              <w:rPr>
                <w:bCs/>
                <w:sz w:val="24"/>
                <w:szCs w:val="24"/>
              </w:rPr>
              <w:t xml:space="preserve"> </w:t>
            </w:r>
            <w:r>
              <w:rPr>
                <w:bCs/>
                <w:sz w:val="24"/>
                <w:szCs w:val="24"/>
              </w:rPr>
              <w:t>Most of the questions on the questionnaire will be closed. Personalised offer relevance, perceived reward value, perceived fairness, trust, customer satisfaction and customer loyalty will be measured by using Likert-scale statements ranging from strongly disagree to strongly agree. A few demographic and/or shopping questions can also be added, such as age group, supermarket used, frequency of grocery shopping and membership of supermarket loyalty programmes. Directly identifying information, such as names, addresses, phone numbers, loyalty card numbers, and more will not be collected.</w:t>
            </w:r>
          </w:p>
          <w:p w14:paraId="108EF2F7">
            <w:pPr>
              <w:pStyle w:val="style0"/>
              <w:spacing w:lineRule="auto" w:line="360"/>
              <w:jc w:val="both"/>
              <w:rPr>
                <w:bCs/>
                <w:sz w:val="24"/>
                <w:szCs w:val="24"/>
              </w:rPr>
            </w:pPr>
            <w:r>
              <w:rPr>
                <w:bCs/>
                <w:sz w:val="24"/>
                <w:szCs w:val="24"/>
              </w:rPr>
              <w:t xml:space="preserve">The results of the data collection period will be saved in a password-protected excel file and will be imported into SPSS to be used for statistical analysis. Respondents will be evaluated for completeness of </w:t>
            </w:r>
            <w:r>
              <w:rPr>
                <w:bCs/>
                <w:sz w:val="24"/>
                <w:szCs w:val="24"/>
              </w:rPr>
              <w:t xml:space="preserve">their responses and incomplete or invalid responses may be disqualified. The data collected will be anonymous and in an aggregated form and </w:t>
            </w:r>
            <w:r>
              <w:rPr>
                <w:bCs/>
                <w:sz w:val="24"/>
                <w:szCs w:val="24"/>
              </w:rPr>
              <w:t>can not</w:t>
            </w:r>
            <w:r>
              <w:rPr>
                <w:bCs/>
                <w:sz w:val="24"/>
                <w:szCs w:val="24"/>
              </w:rPr>
              <w:t xml:space="preserve"> be traced back to a single participant.</w:t>
            </w:r>
          </w:p>
        </w:tc>
      </w:tr>
    </w:tbl>
    <w:p w14:paraId="2D0B4848">
      <w:pPr>
        <w:pStyle w:val="style0"/>
        <w:rPr/>
      </w:pPr>
    </w:p>
    <w:p w14:paraId="3CC980BD">
      <w:pPr>
        <w:pStyle w:val="style0"/>
        <w:spacing w:after="240"/>
        <w:rPr>
          <w:rFonts w:ascii="Arial" w:cs="Arial" w:hAnsi="Arial"/>
          <w:b/>
          <w:sz w:val="22"/>
          <w:szCs w:val="22"/>
        </w:rPr>
      </w:pPr>
      <w:r>
        <w:rPr>
          <w:rFonts w:ascii="Arial" w:cs="Arial" w:hAnsi="Arial"/>
          <w:b/>
          <w:sz w:val="22"/>
          <w:szCs w:val="22"/>
        </w:rPr>
        <w:t>SECTION D</w:t>
      </w:r>
      <w:r>
        <w:rPr>
          <w:rFonts w:ascii="Arial" w:cs="Arial" w:hAnsi="Arial"/>
          <w:b/>
          <w:sz w:val="22"/>
          <w:szCs w:val="22"/>
        </w:rPr>
        <w:t>: Scope of Research Activity</w:t>
      </w:r>
    </w:p>
    <w:tbl>
      <w:tblPr>
        <w:tblStyle w:val="style154"/>
        <w:tblW w:w="10451" w:type="dxa"/>
        <w:tblLook w:val="04A0" w:firstRow="1" w:lastRow="0" w:firstColumn="1" w:lastColumn="0" w:noHBand="0" w:noVBand="1"/>
      </w:tblPr>
      <w:tblGrid>
        <w:gridCol w:w="562"/>
        <w:gridCol w:w="8227"/>
        <w:gridCol w:w="846"/>
        <w:gridCol w:w="816"/>
      </w:tblGrid>
      <w:tr w14:paraId="7C0E2B5C">
        <w:trPr>
          <w:trHeight w:val="558" w:hRule="atLeast"/>
        </w:trPr>
        <w:tc>
          <w:tcPr>
            <w:tcW w:w="562" w:type="dxa"/>
            <w:tcBorders/>
            <w:shd w:val="clear" w:color="auto" w:fill="f2f2f2"/>
            <w:vAlign w:val="center"/>
          </w:tcPr>
          <w:p w14:paraId="262CD4EB">
            <w:pPr>
              <w:pStyle w:val="style0"/>
              <w:autoSpaceDE w:val="false"/>
              <w:autoSpaceDN w:val="false"/>
              <w:adjustRightInd w:val="false"/>
              <w:rPr>
                <w:rFonts w:ascii="Arial" w:cs="Arial" w:hAnsi="Arial"/>
                <w:b/>
                <w:sz w:val="22"/>
                <w:szCs w:val="22"/>
              </w:rPr>
            </w:pPr>
          </w:p>
        </w:tc>
        <w:tc>
          <w:tcPr>
            <w:tcW w:w="8227" w:type="dxa"/>
            <w:tcBorders/>
            <w:shd w:val="clear" w:color="auto" w:fill="f2f2f2"/>
            <w:vAlign w:val="center"/>
          </w:tcPr>
          <w:p w14:paraId="195C9B1F">
            <w:pPr>
              <w:pStyle w:val="style0"/>
              <w:autoSpaceDE w:val="false"/>
              <w:autoSpaceDN w:val="false"/>
              <w:adjustRightInd w:val="false"/>
              <w:rPr>
                <w:rFonts w:ascii="Arial" w:cs="Arial" w:hAnsi="Arial"/>
                <w:b/>
                <w:sz w:val="22"/>
                <w:szCs w:val="22"/>
              </w:rPr>
            </w:pPr>
            <w:r>
              <w:rPr>
                <w:rFonts w:ascii="Arial" w:cs="Arial" w:hAnsi="Arial"/>
                <w:b/>
                <w:sz w:val="22"/>
                <w:szCs w:val="22"/>
              </w:rPr>
              <w:t xml:space="preserve">Will the research activity </w:t>
            </w:r>
            <w:r>
              <w:rPr>
                <w:rFonts w:ascii="Arial" w:cs="Arial" w:hAnsi="Arial"/>
                <w:b/>
                <w:sz w:val="22"/>
                <w:szCs w:val="22"/>
              </w:rPr>
              <w:t>include:</w:t>
            </w:r>
          </w:p>
        </w:tc>
        <w:tc>
          <w:tcPr>
            <w:tcW w:w="846" w:type="dxa"/>
            <w:tcBorders/>
            <w:shd w:val="clear" w:color="auto" w:fill="f2f2f2"/>
            <w:vAlign w:val="center"/>
          </w:tcPr>
          <w:p w14:paraId="7214FF09">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16" w:type="dxa"/>
            <w:tcBorders/>
            <w:shd w:val="clear" w:color="auto" w:fill="f2f2f2"/>
            <w:vAlign w:val="center"/>
          </w:tcPr>
          <w:p w14:paraId="6125A3EA">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14:paraId="4F2D819C">
        <w:tblPrEx/>
        <w:trPr>
          <w:trHeight w:val="439" w:hRule="atLeast"/>
        </w:trPr>
        <w:tc>
          <w:tcPr>
            <w:tcW w:w="562" w:type="dxa"/>
            <w:tcBorders/>
            <w:shd w:val="clear" w:color="auto" w:fill="f2f2f2"/>
            <w:vAlign w:val="center"/>
          </w:tcPr>
          <w:p w14:paraId="020220F5">
            <w:pPr>
              <w:pStyle w:val="style0"/>
              <w:autoSpaceDE w:val="false"/>
              <w:autoSpaceDN w:val="false"/>
              <w:adjustRightInd w:val="false"/>
              <w:rPr>
                <w:rFonts w:ascii="Arial" w:cs="Arial" w:hAnsi="Arial"/>
                <w:sz w:val="22"/>
                <w:szCs w:val="22"/>
              </w:rPr>
            </w:pPr>
            <w:r>
              <w:rPr>
                <w:rFonts w:ascii="Arial" w:cs="Arial" w:hAnsi="Arial"/>
                <w:sz w:val="22"/>
                <w:szCs w:val="22"/>
              </w:rPr>
              <w:t>1</w:t>
            </w:r>
          </w:p>
        </w:tc>
        <w:tc>
          <w:tcPr>
            <w:tcW w:w="8227" w:type="dxa"/>
            <w:tcBorders/>
            <w:shd w:val="clear" w:color="auto" w:fill="f2f2f2"/>
            <w:vAlign w:val="center"/>
          </w:tcPr>
          <w:p w14:paraId="46A26314">
            <w:pPr>
              <w:pStyle w:val="style0"/>
              <w:autoSpaceDE w:val="false"/>
              <w:autoSpaceDN w:val="false"/>
              <w:adjustRightInd w:val="false"/>
              <w:rPr>
                <w:rFonts w:ascii="Arial" w:cs="Arial" w:hAnsi="Arial"/>
                <w:sz w:val="22"/>
                <w:szCs w:val="22"/>
              </w:rPr>
            </w:pPr>
            <w:r>
              <w:rPr>
                <w:rFonts w:ascii="Arial" w:cs="Arial" w:hAnsi="Arial"/>
                <w:sz w:val="22"/>
                <w:szCs w:val="22"/>
              </w:rPr>
              <w:t>Use of a questionnaire or similar research instrument?</w:t>
            </w:r>
          </w:p>
        </w:tc>
        <w:tc>
          <w:tcPr>
            <w:tcW w:w="846" w:type="dxa"/>
            <w:tcBorders/>
            <w:shd w:val="clear" w:color="auto" w:fill="bfbfbf"/>
            <w:vAlign w:val="center"/>
          </w:tcPr>
          <w:p w14:paraId="5EBFDD71">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019F167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642E2FA5">
        <w:tblPrEx/>
        <w:trPr>
          <w:trHeight w:val="439" w:hRule="atLeast"/>
        </w:trPr>
        <w:tc>
          <w:tcPr>
            <w:tcW w:w="562" w:type="dxa"/>
            <w:tcBorders/>
            <w:shd w:val="clear" w:color="auto" w:fill="f2f2f2"/>
            <w:vAlign w:val="center"/>
          </w:tcPr>
          <w:p w14:paraId="259FCA0D">
            <w:pPr>
              <w:pStyle w:val="style0"/>
              <w:autoSpaceDE w:val="false"/>
              <w:autoSpaceDN w:val="false"/>
              <w:adjustRightInd w:val="false"/>
              <w:rPr>
                <w:rFonts w:ascii="Arial" w:cs="Arial" w:hAnsi="Arial"/>
                <w:sz w:val="22"/>
                <w:szCs w:val="22"/>
              </w:rPr>
            </w:pPr>
            <w:r>
              <w:rPr>
                <w:rFonts w:ascii="Arial" w:cs="Arial" w:hAnsi="Arial"/>
                <w:sz w:val="22"/>
                <w:szCs w:val="22"/>
              </w:rPr>
              <w:t>2</w:t>
            </w:r>
          </w:p>
        </w:tc>
        <w:tc>
          <w:tcPr>
            <w:tcW w:w="8227" w:type="dxa"/>
            <w:tcBorders/>
            <w:shd w:val="clear" w:color="auto" w:fill="f2f2f2"/>
            <w:vAlign w:val="center"/>
          </w:tcPr>
          <w:p w14:paraId="1FD22839">
            <w:pPr>
              <w:pStyle w:val="style0"/>
              <w:autoSpaceDE w:val="false"/>
              <w:autoSpaceDN w:val="false"/>
              <w:adjustRightInd w:val="false"/>
              <w:rPr>
                <w:rFonts w:ascii="Arial" w:cs="Arial" w:hAnsi="Arial"/>
                <w:sz w:val="22"/>
                <w:szCs w:val="22"/>
              </w:rPr>
            </w:pPr>
            <w:r>
              <w:rPr>
                <w:rFonts w:ascii="Arial" w:cs="Arial" w:hAnsi="Arial"/>
                <w:sz w:val="22"/>
                <w:szCs w:val="22"/>
              </w:rPr>
              <w:t>Use of interviews?</w:t>
            </w:r>
          </w:p>
        </w:tc>
        <w:tc>
          <w:tcPr>
            <w:tcW w:w="846" w:type="dxa"/>
            <w:tcBorders/>
            <w:shd w:val="clear" w:color="auto" w:fill="bfbfbf"/>
            <w:vAlign w:val="center"/>
          </w:tcPr>
          <w:p w14:paraId="5C5DDCE2">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17EFC39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D1FC51D">
        <w:tblPrEx/>
        <w:trPr>
          <w:trHeight w:val="439" w:hRule="atLeast"/>
        </w:trPr>
        <w:tc>
          <w:tcPr>
            <w:tcW w:w="562" w:type="dxa"/>
            <w:tcBorders/>
            <w:shd w:val="clear" w:color="auto" w:fill="f2f2f2"/>
            <w:vAlign w:val="center"/>
          </w:tcPr>
          <w:p w14:paraId="649B0C7B">
            <w:pPr>
              <w:pStyle w:val="style0"/>
              <w:autoSpaceDE w:val="false"/>
              <w:autoSpaceDN w:val="false"/>
              <w:adjustRightInd w:val="false"/>
              <w:rPr>
                <w:rFonts w:ascii="Arial" w:cs="Arial" w:hAnsi="Arial"/>
                <w:sz w:val="22"/>
                <w:szCs w:val="22"/>
              </w:rPr>
            </w:pPr>
            <w:r>
              <w:rPr>
                <w:rFonts w:ascii="Arial" w:cs="Arial" w:hAnsi="Arial"/>
                <w:sz w:val="22"/>
                <w:szCs w:val="22"/>
              </w:rPr>
              <w:t>3</w:t>
            </w:r>
          </w:p>
        </w:tc>
        <w:tc>
          <w:tcPr>
            <w:tcW w:w="8227" w:type="dxa"/>
            <w:tcBorders/>
            <w:shd w:val="clear" w:color="auto" w:fill="f2f2f2"/>
            <w:vAlign w:val="center"/>
          </w:tcPr>
          <w:p w14:paraId="2B3AB755">
            <w:pPr>
              <w:pStyle w:val="style0"/>
              <w:autoSpaceDE w:val="false"/>
              <w:autoSpaceDN w:val="false"/>
              <w:adjustRightInd w:val="false"/>
              <w:rPr>
                <w:rFonts w:ascii="Arial" w:cs="Arial" w:hAnsi="Arial"/>
                <w:sz w:val="22"/>
                <w:szCs w:val="22"/>
              </w:rPr>
            </w:pPr>
            <w:r>
              <w:rPr>
                <w:rFonts w:ascii="Arial" w:cs="Arial" w:hAnsi="Arial"/>
                <w:sz w:val="22"/>
                <w:szCs w:val="22"/>
              </w:rPr>
              <w:t xml:space="preserve">Use of </w:t>
            </w:r>
            <w:r>
              <w:rPr>
                <w:rFonts w:ascii="Arial" w:cs="Arial" w:hAnsi="Arial"/>
                <w:sz w:val="22"/>
                <w:szCs w:val="22"/>
              </w:rPr>
              <w:t>focus groups</w:t>
            </w:r>
            <w:r>
              <w:rPr>
                <w:rFonts w:ascii="Arial" w:cs="Arial" w:hAnsi="Arial"/>
                <w:sz w:val="22"/>
                <w:szCs w:val="22"/>
              </w:rPr>
              <w:t>?</w:t>
            </w:r>
          </w:p>
        </w:tc>
        <w:tc>
          <w:tcPr>
            <w:tcW w:w="846" w:type="dxa"/>
            <w:tcBorders/>
            <w:shd w:val="clear" w:color="auto" w:fill="bfbfbf"/>
            <w:vAlign w:val="center"/>
          </w:tcPr>
          <w:p w14:paraId="0697F9E5">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0F5A7AA5">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r>
      <w:tr w14:paraId="79FC01A2">
        <w:tblPrEx/>
        <w:trPr>
          <w:trHeight w:val="403" w:hRule="atLeast"/>
        </w:trPr>
        <w:tc>
          <w:tcPr>
            <w:tcW w:w="562" w:type="dxa"/>
            <w:tcBorders/>
            <w:shd w:val="clear" w:color="auto" w:fill="f2f2f2"/>
            <w:vAlign w:val="center"/>
          </w:tcPr>
          <w:p w14:paraId="03190403">
            <w:pPr>
              <w:pStyle w:val="style0"/>
              <w:autoSpaceDE w:val="false"/>
              <w:autoSpaceDN w:val="false"/>
              <w:adjustRightInd w:val="false"/>
              <w:rPr>
                <w:rFonts w:ascii="Arial" w:cs="Arial" w:hAnsi="Arial"/>
                <w:sz w:val="22"/>
                <w:szCs w:val="22"/>
              </w:rPr>
            </w:pPr>
            <w:r>
              <w:rPr>
                <w:rFonts w:ascii="Arial" w:cs="Arial" w:hAnsi="Arial"/>
                <w:sz w:val="22"/>
                <w:szCs w:val="22"/>
              </w:rPr>
              <w:t>4</w:t>
            </w:r>
          </w:p>
        </w:tc>
        <w:tc>
          <w:tcPr>
            <w:tcW w:w="8227" w:type="dxa"/>
            <w:tcBorders/>
            <w:shd w:val="clear" w:color="auto" w:fill="f2f2f2"/>
            <w:vAlign w:val="center"/>
          </w:tcPr>
          <w:p w14:paraId="5AE6BFF4">
            <w:pPr>
              <w:pStyle w:val="style0"/>
              <w:autoSpaceDE w:val="false"/>
              <w:autoSpaceDN w:val="false"/>
              <w:adjustRightInd w:val="false"/>
              <w:rPr>
                <w:rFonts w:ascii="Arial" w:cs="Arial" w:hAnsi="Arial"/>
                <w:sz w:val="22"/>
                <w:szCs w:val="22"/>
              </w:rPr>
            </w:pPr>
            <w:r>
              <w:rPr>
                <w:rFonts w:ascii="Arial" w:cs="Arial" w:hAnsi="Arial"/>
                <w:sz w:val="22"/>
                <w:szCs w:val="22"/>
              </w:rPr>
              <w:t xml:space="preserve">Use of </w:t>
            </w:r>
            <w:r>
              <w:rPr>
                <w:rFonts w:ascii="Arial" w:cs="Arial" w:hAnsi="Arial"/>
                <w:sz w:val="22"/>
                <w:szCs w:val="22"/>
              </w:rPr>
              <w:t xml:space="preserve">participant </w:t>
            </w:r>
            <w:r>
              <w:rPr>
                <w:rFonts w:ascii="Arial" w:cs="Arial" w:hAnsi="Arial"/>
                <w:sz w:val="22"/>
                <w:szCs w:val="22"/>
              </w:rPr>
              <w:t>diaries?</w:t>
            </w:r>
            <w:r>
              <w:rPr>
                <w:rFonts w:ascii="Arial" w:cs="Arial" w:hAnsi="Arial"/>
                <w:sz w:val="22"/>
                <w:szCs w:val="22"/>
              </w:rPr>
              <w:t xml:space="preserve"> </w:t>
            </w:r>
          </w:p>
        </w:tc>
        <w:tc>
          <w:tcPr>
            <w:tcW w:w="846" w:type="dxa"/>
            <w:tcBorders/>
            <w:shd w:val="clear" w:color="auto" w:fill="bfbfbf"/>
            <w:vAlign w:val="center"/>
          </w:tcPr>
          <w:p w14:paraId="615EECDF">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11B2232C">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2EF526F3">
        <w:tblPrEx/>
        <w:trPr>
          <w:trHeight w:val="403" w:hRule="atLeast"/>
        </w:trPr>
        <w:tc>
          <w:tcPr>
            <w:tcW w:w="562" w:type="dxa"/>
            <w:tcBorders/>
            <w:shd w:val="clear" w:color="auto" w:fill="f2f2f2"/>
            <w:vAlign w:val="center"/>
          </w:tcPr>
          <w:p w14:paraId="7D143938">
            <w:pPr>
              <w:pStyle w:val="style0"/>
              <w:autoSpaceDE w:val="false"/>
              <w:autoSpaceDN w:val="false"/>
              <w:adjustRightInd w:val="false"/>
              <w:rPr>
                <w:rFonts w:ascii="Arial" w:cs="Arial" w:hAnsi="Arial"/>
                <w:sz w:val="22"/>
                <w:szCs w:val="22"/>
              </w:rPr>
            </w:pPr>
            <w:r>
              <w:rPr>
                <w:rFonts w:ascii="Arial" w:cs="Arial" w:hAnsi="Arial"/>
                <w:sz w:val="22"/>
                <w:szCs w:val="22"/>
              </w:rPr>
              <w:t>5</w:t>
            </w:r>
          </w:p>
        </w:tc>
        <w:tc>
          <w:tcPr>
            <w:tcW w:w="8227" w:type="dxa"/>
            <w:tcBorders/>
            <w:shd w:val="clear" w:color="auto" w:fill="f2f2f2"/>
            <w:vAlign w:val="center"/>
          </w:tcPr>
          <w:p w14:paraId="0BE404CB">
            <w:pPr>
              <w:pStyle w:val="style0"/>
              <w:autoSpaceDE w:val="false"/>
              <w:autoSpaceDN w:val="false"/>
              <w:adjustRightInd w:val="false"/>
              <w:rPr>
                <w:rFonts w:ascii="Arial" w:cs="Arial" w:hAnsi="Arial"/>
                <w:sz w:val="22"/>
                <w:szCs w:val="22"/>
              </w:rPr>
            </w:pPr>
            <w:r>
              <w:rPr>
                <w:rFonts w:ascii="Arial" w:cs="Arial" w:hAnsi="Arial"/>
                <w:sz w:val="22"/>
                <w:szCs w:val="22"/>
              </w:rPr>
              <w:t>Use of video or audio recording?</w:t>
            </w:r>
          </w:p>
        </w:tc>
        <w:tc>
          <w:tcPr>
            <w:tcW w:w="846" w:type="dxa"/>
            <w:tcBorders/>
            <w:shd w:val="clear" w:color="auto" w:fill="bfbfbf"/>
            <w:vAlign w:val="center"/>
          </w:tcPr>
          <w:p w14:paraId="4598A581">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0C1223D4">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r>
      <w:tr w14:paraId="5B2CF3DD">
        <w:tblPrEx/>
        <w:trPr>
          <w:trHeight w:val="403" w:hRule="atLeast"/>
        </w:trPr>
        <w:tc>
          <w:tcPr>
            <w:tcW w:w="562" w:type="dxa"/>
            <w:tcBorders/>
            <w:shd w:val="clear" w:color="auto" w:fill="f2f2f2"/>
            <w:vAlign w:val="center"/>
          </w:tcPr>
          <w:p w14:paraId="1E8B6D8B">
            <w:pPr>
              <w:pStyle w:val="style0"/>
              <w:autoSpaceDE w:val="false"/>
              <w:autoSpaceDN w:val="false"/>
              <w:adjustRightInd w:val="false"/>
              <w:rPr>
                <w:rFonts w:ascii="Arial" w:cs="Arial" w:hAnsi="Arial"/>
                <w:sz w:val="22"/>
                <w:szCs w:val="22"/>
              </w:rPr>
            </w:pPr>
            <w:r>
              <w:rPr>
                <w:rFonts w:ascii="Arial" w:cs="Arial" w:hAnsi="Arial"/>
                <w:sz w:val="22"/>
                <w:szCs w:val="22"/>
              </w:rPr>
              <w:t>6</w:t>
            </w:r>
          </w:p>
        </w:tc>
        <w:tc>
          <w:tcPr>
            <w:tcW w:w="8227" w:type="dxa"/>
            <w:tcBorders/>
            <w:shd w:val="clear" w:color="auto" w:fill="f2f2f2"/>
            <w:vAlign w:val="center"/>
          </w:tcPr>
          <w:p w14:paraId="53D79BF6">
            <w:pPr>
              <w:pStyle w:val="style0"/>
              <w:autoSpaceDE w:val="false"/>
              <w:autoSpaceDN w:val="false"/>
              <w:adjustRightInd w:val="false"/>
              <w:rPr>
                <w:rFonts w:ascii="Arial" w:cs="Arial" w:hAnsi="Arial"/>
                <w:sz w:val="22"/>
                <w:szCs w:val="22"/>
              </w:rPr>
            </w:pPr>
            <w:r>
              <w:rPr>
                <w:rFonts w:ascii="Arial" w:cs="Arial" w:hAnsi="Arial"/>
                <w:sz w:val="22"/>
                <w:szCs w:val="22"/>
              </w:rPr>
              <w:t>Use of computer-generated log files?</w:t>
            </w:r>
          </w:p>
        </w:tc>
        <w:tc>
          <w:tcPr>
            <w:tcW w:w="846" w:type="dxa"/>
            <w:tcBorders/>
            <w:shd w:val="clear" w:color="auto" w:fill="bfbfbf"/>
            <w:vAlign w:val="center"/>
          </w:tcPr>
          <w:p w14:paraId="11870CCE">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0502E58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5BB8C103">
        <w:tblPrEx/>
        <w:trPr>
          <w:trHeight w:val="439" w:hRule="atLeast"/>
        </w:trPr>
        <w:tc>
          <w:tcPr>
            <w:tcW w:w="562" w:type="dxa"/>
            <w:tcBorders/>
            <w:shd w:val="clear" w:color="auto" w:fill="f2f2f2"/>
            <w:vAlign w:val="center"/>
          </w:tcPr>
          <w:p w14:paraId="1FCD9AB7">
            <w:pPr>
              <w:pStyle w:val="style0"/>
              <w:autoSpaceDE w:val="false"/>
              <w:autoSpaceDN w:val="false"/>
              <w:adjustRightInd w:val="false"/>
              <w:rPr>
                <w:rFonts w:ascii="Arial" w:cs="Arial" w:hAnsi="Arial"/>
                <w:sz w:val="22"/>
                <w:szCs w:val="22"/>
              </w:rPr>
            </w:pPr>
            <w:r>
              <w:rPr>
                <w:rFonts w:ascii="Arial" w:cs="Arial" w:hAnsi="Arial"/>
                <w:sz w:val="22"/>
                <w:szCs w:val="22"/>
              </w:rPr>
              <w:t>7</w:t>
            </w:r>
          </w:p>
        </w:tc>
        <w:tc>
          <w:tcPr>
            <w:tcW w:w="8227" w:type="dxa"/>
            <w:tcBorders/>
            <w:shd w:val="clear" w:color="auto" w:fill="f2f2f2"/>
            <w:vAlign w:val="center"/>
          </w:tcPr>
          <w:p w14:paraId="6694547A">
            <w:pPr>
              <w:pStyle w:val="style0"/>
              <w:autoSpaceDE w:val="false"/>
              <w:autoSpaceDN w:val="false"/>
              <w:adjustRightInd w:val="false"/>
              <w:rPr>
                <w:rFonts w:ascii="Arial" w:cs="Arial" w:hAnsi="Arial"/>
                <w:sz w:val="22"/>
                <w:szCs w:val="22"/>
              </w:rPr>
            </w:pPr>
            <w:r>
              <w:rPr>
                <w:rFonts w:ascii="Arial" w:cs="Arial" w:hAnsi="Arial"/>
                <w:sz w:val="22"/>
                <w:szCs w:val="22"/>
              </w:rPr>
              <w:t>Participant observation with their knowledge?</w:t>
            </w:r>
          </w:p>
        </w:tc>
        <w:tc>
          <w:tcPr>
            <w:tcW w:w="846" w:type="dxa"/>
            <w:tcBorders/>
            <w:shd w:val="clear" w:color="auto" w:fill="bfbfbf"/>
            <w:vAlign w:val="center"/>
          </w:tcPr>
          <w:p w14:paraId="6379BB7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50189FD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4407BE1E">
        <w:tblPrEx/>
        <w:trPr>
          <w:trHeight w:val="403" w:hRule="atLeast"/>
        </w:trPr>
        <w:tc>
          <w:tcPr>
            <w:tcW w:w="562" w:type="dxa"/>
            <w:tcBorders/>
            <w:shd w:val="clear" w:color="auto" w:fill="f2f2f2"/>
            <w:vAlign w:val="center"/>
          </w:tcPr>
          <w:p w14:paraId="6C5083E9">
            <w:pPr>
              <w:pStyle w:val="style0"/>
              <w:autoSpaceDE w:val="false"/>
              <w:autoSpaceDN w:val="false"/>
              <w:adjustRightInd w:val="false"/>
              <w:rPr>
                <w:rFonts w:ascii="Arial" w:cs="Arial" w:hAnsi="Arial"/>
                <w:sz w:val="22"/>
                <w:szCs w:val="22"/>
              </w:rPr>
            </w:pPr>
            <w:r>
              <w:rPr>
                <w:rFonts w:ascii="Arial" w:cs="Arial" w:hAnsi="Arial"/>
                <w:sz w:val="22"/>
                <w:szCs w:val="22"/>
              </w:rPr>
              <w:t>8</w:t>
            </w:r>
          </w:p>
        </w:tc>
        <w:tc>
          <w:tcPr>
            <w:tcW w:w="8227" w:type="dxa"/>
            <w:tcBorders/>
            <w:shd w:val="clear" w:color="auto" w:fill="f2f2f2"/>
            <w:vAlign w:val="center"/>
          </w:tcPr>
          <w:p w14:paraId="59D17BFC">
            <w:pPr>
              <w:pStyle w:val="style0"/>
              <w:autoSpaceDE w:val="false"/>
              <w:autoSpaceDN w:val="false"/>
              <w:adjustRightInd w:val="false"/>
              <w:rPr>
                <w:rFonts w:ascii="Arial" w:cs="Arial" w:hAnsi="Arial"/>
                <w:sz w:val="22"/>
                <w:szCs w:val="22"/>
              </w:rPr>
            </w:pPr>
            <w:r>
              <w:rPr>
                <w:rFonts w:ascii="Arial" w:cs="Arial" w:hAnsi="Arial"/>
                <w:sz w:val="22"/>
                <w:szCs w:val="22"/>
              </w:rPr>
              <w:t>Participant observation without their knowledge?</w:t>
            </w:r>
          </w:p>
        </w:tc>
        <w:tc>
          <w:tcPr>
            <w:tcW w:w="846" w:type="dxa"/>
            <w:tcBorders/>
            <w:shd w:val="clear" w:color="auto" w:fill="bfbfbf"/>
            <w:vAlign w:val="center"/>
          </w:tcPr>
          <w:p w14:paraId="548E61F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75511E63">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9DC6A9A">
        <w:tblPrEx/>
        <w:trPr>
          <w:trHeight w:val="439" w:hRule="atLeast"/>
        </w:trPr>
        <w:tc>
          <w:tcPr>
            <w:tcW w:w="562" w:type="dxa"/>
            <w:tcBorders/>
            <w:shd w:val="clear" w:color="auto" w:fill="f2f2f2"/>
            <w:vAlign w:val="center"/>
          </w:tcPr>
          <w:p w14:paraId="5C56A330">
            <w:pPr>
              <w:pStyle w:val="style0"/>
              <w:autoSpaceDE w:val="false"/>
              <w:autoSpaceDN w:val="false"/>
              <w:adjustRightInd w:val="false"/>
              <w:rPr>
                <w:rFonts w:ascii="Arial" w:cs="Arial" w:hAnsi="Arial"/>
                <w:sz w:val="22"/>
                <w:szCs w:val="22"/>
              </w:rPr>
            </w:pPr>
            <w:r>
              <w:rPr>
                <w:rFonts w:ascii="Arial" w:cs="Arial" w:hAnsi="Arial"/>
                <w:sz w:val="22"/>
                <w:szCs w:val="22"/>
              </w:rPr>
              <w:t>9</w:t>
            </w:r>
          </w:p>
        </w:tc>
        <w:tc>
          <w:tcPr>
            <w:tcW w:w="8227" w:type="dxa"/>
            <w:tcBorders/>
            <w:shd w:val="clear" w:color="auto" w:fill="f2f2f2"/>
            <w:vAlign w:val="center"/>
          </w:tcPr>
          <w:p w14:paraId="78154C01">
            <w:pPr>
              <w:pStyle w:val="style0"/>
              <w:autoSpaceDE w:val="false"/>
              <w:autoSpaceDN w:val="false"/>
              <w:adjustRightInd w:val="false"/>
              <w:rPr>
                <w:rFonts w:ascii="Arial" w:cs="Arial" w:hAnsi="Arial"/>
                <w:sz w:val="22"/>
                <w:szCs w:val="22"/>
              </w:rPr>
            </w:pPr>
            <w:r>
              <w:rPr>
                <w:rFonts w:ascii="Arial" w:cs="Arial" w:hAnsi="Arial"/>
                <w:sz w:val="22"/>
                <w:szCs w:val="22"/>
              </w:rPr>
              <w:t>Access to personal or confidential information without the participants’ specific consent?</w:t>
            </w:r>
          </w:p>
        </w:tc>
        <w:tc>
          <w:tcPr>
            <w:tcW w:w="846" w:type="dxa"/>
            <w:tcBorders/>
            <w:shd w:val="clear" w:color="auto" w:fill="bfbfbf"/>
            <w:vAlign w:val="center"/>
          </w:tcPr>
          <w:p w14:paraId="6411AAA9">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14CD0F9B">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221E6723">
        <w:tblPrEx/>
        <w:trPr>
          <w:trHeight w:val="403" w:hRule="atLeast"/>
        </w:trPr>
        <w:tc>
          <w:tcPr>
            <w:tcW w:w="562" w:type="dxa"/>
            <w:tcBorders/>
            <w:shd w:val="clear" w:color="auto" w:fill="f2f2f2"/>
            <w:vAlign w:val="center"/>
          </w:tcPr>
          <w:p w14:paraId="51DC560A">
            <w:pPr>
              <w:pStyle w:val="style0"/>
              <w:autoSpaceDE w:val="false"/>
              <w:autoSpaceDN w:val="false"/>
              <w:adjustRightInd w:val="false"/>
              <w:rPr>
                <w:rFonts w:ascii="Arial" w:cs="Arial" w:hAnsi="Arial"/>
                <w:sz w:val="22"/>
                <w:szCs w:val="22"/>
              </w:rPr>
            </w:pPr>
            <w:r>
              <w:rPr>
                <w:rFonts w:ascii="Arial" w:cs="Arial" w:hAnsi="Arial"/>
                <w:sz w:val="22"/>
                <w:szCs w:val="22"/>
              </w:rPr>
              <w:t>10</w:t>
            </w:r>
          </w:p>
        </w:tc>
        <w:tc>
          <w:tcPr>
            <w:tcW w:w="8227" w:type="dxa"/>
            <w:tcBorders/>
            <w:shd w:val="clear" w:color="auto" w:fill="f2f2f2"/>
            <w:vAlign w:val="center"/>
          </w:tcPr>
          <w:p w14:paraId="37F25FC0">
            <w:pPr>
              <w:pStyle w:val="style0"/>
              <w:autoSpaceDE w:val="false"/>
              <w:autoSpaceDN w:val="false"/>
              <w:adjustRightInd w:val="false"/>
              <w:rPr>
                <w:rFonts w:ascii="Arial" w:cs="Arial" w:hAnsi="Arial"/>
                <w:sz w:val="22"/>
                <w:szCs w:val="22"/>
              </w:rPr>
            </w:pPr>
            <w:r>
              <w:rPr>
                <w:rFonts w:ascii="Arial" w:cs="Arial" w:hAnsi="Arial"/>
                <w:sz w:val="22"/>
                <w:szCs w:val="22"/>
              </w:rPr>
              <w:t>Administration of any questions, test stimuli, presentation that may be experienced as physically, mentally or emotionally harmful / offensive?</w:t>
            </w:r>
          </w:p>
        </w:tc>
        <w:tc>
          <w:tcPr>
            <w:tcW w:w="846" w:type="dxa"/>
            <w:tcBorders/>
            <w:shd w:val="clear" w:color="auto" w:fill="bfbfbf"/>
            <w:vAlign w:val="center"/>
          </w:tcPr>
          <w:p w14:paraId="68501F5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64D0321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7B7D25A">
        <w:tblPrEx/>
        <w:trPr>
          <w:trHeight w:val="403" w:hRule="atLeast"/>
        </w:trPr>
        <w:tc>
          <w:tcPr>
            <w:tcW w:w="562" w:type="dxa"/>
            <w:tcBorders/>
            <w:shd w:val="clear" w:color="auto" w:fill="f2f2f2"/>
            <w:vAlign w:val="center"/>
          </w:tcPr>
          <w:p w14:paraId="318C3AB8">
            <w:pPr>
              <w:pStyle w:val="style0"/>
              <w:autoSpaceDE w:val="false"/>
              <w:autoSpaceDN w:val="false"/>
              <w:adjustRightInd w:val="false"/>
              <w:rPr>
                <w:rFonts w:ascii="Arial" w:cs="Arial" w:hAnsi="Arial"/>
                <w:sz w:val="22"/>
                <w:szCs w:val="22"/>
              </w:rPr>
            </w:pPr>
            <w:r>
              <w:rPr>
                <w:rFonts w:ascii="Arial" w:cs="Arial" w:hAnsi="Arial"/>
                <w:sz w:val="22"/>
                <w:szCs w:val="22"/>
              </w:rPr>
              <w:t>1</w:t>
            </w:r>
            <w:r>
              <w:rPr>
                <w:rFonts w:ascii="Arial" w:cs="Arial" w:hAnsi="Arial"/>
                <w:sz w:val="22"/>
                <w:szCs w:val="22"/>
              </w:rPr>
              <w:t>1</w:t>
            </w:r>
          </w:p>
        </w:tc>
        <w:tc>
          <w:tcPr>
            <w:tcW w:w="8227" w:type="dxa"/>
            <w:tcBorders/>
            <w:shd w:val="clear" w:color="auto" w:fill="f2f2f2"/>
            <w:vAlign w:val="center"/>
          </w:tcPr>
          <w:p w14:paraId="036767D6">
            <w:pPr>
              <w:pStyle w:val="style0"/>
              <w:autoSpaceDE w:val="false"/>
              <w:autoSpaceDN w:val="false"/>
              <w:adjustRightInd w:val="false"/>
              <w:rPr>
                <w:rFonts w:ascii="Arial" w:cs="Arial" w:hAnsi="Arial"/>
                <w:sz w:val="22"/>
                <w:szCs w:val="22"/>
              </w:rPr>
            </w:pPr>
            <w:r>
              <w:rPr>
                <w:rFonts w:ascii="Arial" w:cs="Arial" w:hAnsi="Arial"/>
                <w:sz w:val="22"/>
                <w:szCs w:val="22"/>
              </w:rPr>
              <w:t>Performance of any acts which may cause embarrassment or affect self-esteem?</w:t>
            </w:r>
          </w:p>
        </w:tc>
        <w:tc>
          <w:tcPr>
            <w:tcW w:w="846" w:type="dxa"/>
            <w:tcBorders/>
            <w:shd w:val="clear" w:color="auto" w:fill="bfbfbf"/>
            <w:vAlign w:val="center"/>
          </w:tcPr>
          <w:p w14:paraId="3107201C">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7967A1D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r>
      <w:tr w14:paraId="21F793EB">
        <w:tblPrEx/>
        <w:trPr>
          <w:trHeight w:val="403" w:hRule="atLeast"/>
        </w:trPr>
        <w:tc>
          <w:tcPr>
            <w:tcW w:w="562" w:type="dxa"/>
            <w:tcBorders/>
            <w:shd w:val="clear" w:color="auto" w:fill="f2f2f2"/>
            <w:vAlign w:val="center"/>
          </w:tcPr>
          <w:p w14:paraId="2BC20A2E">
            <w:pPr>
              <w:pStyle w:val="style0"/>
              <w:autoSpaceDE w:val="false"/>
              <w:autoSpaceDN w:val="false"/>
              <w:adjustRightInd w:val="false"/>
              <w:rPr>
                <w:rFonts w:ascii="Arial" w:cs="Arial" w:hAnsi="Arial"/>
                <w:sz w:val="22"/>
                <w:szCs w:val="22"/>
              </w:rPr>
            </w:pPr>
            <w:r>
              <w:rPr>
                <w:rFonts w:ascii="Arial" w:cs="Arial" w:hAnsi="Arial"/>
                <w:sz w:val="22"/>
                <w:szCs w:val="22"/>
              </w:rPr>
              <w:t>1</w:t>
            </w:r>
            <w:r>
              <w:rPr>
                <w:rFonts w:ascii="Arial" w:cs="Arial" w:hAnsi="Arial"/>
                <w:sz w:val="22"/>
                <w:szCs w:val="22"/>
              </w:rPr>
              <w:t>2</w:t>
            </w:r>
          </w:p>
        </w:tc>
        <w:tc>
          <w:tcPr>
            <w:tcW w:w="8227" w:type="dxa"/>
            <w:tcBorders/>
            <w:shd w:val="clear" w:color="auto" w:fill="f2f2f2"/>
            <w:vAlign w:val="center"/>
          </w:tcPr>
          <w:p w14:paraId="020D9141">
            <w:pPr>
              <w:pStyle w:val="style0"/>
              <w:autoSpaceDE w:val="false"/>
              <w:autoSpaceDN w:val="false"/>
              <w:adjustRightInd w:val="false"/>
              <w:rPr>
                <w:rFonts w:ascii="Arial" w:cs="Arial" w:hAnsi="Arial"/>
                <w:sz w:val="22"/>
                <w:szCs w:val="22"/>
              </w:rPr>
            </w:pPr>
            <w:r>
              <w:rPr>
                <w:rFonts w:ascii="Arial" w:cs="Arial" w:hAnsi="Arial"/>
                <w:sz w:val="22"/>
                <w:szCs w:val="22"/>
              </w:rPr>
              <w:t>Investigation of participants involved in illegal activities?</w:t>
            </w:r>
          </w:p>
        </w:tc>
        <w:tc>
          <w:tcPr>
            <w:tcW w:w="846" w:type="dxa"/>
            <w:tcBorders/>
            <w:shd w:val="clear" w:color="auto" w:fill="bfbfbf"/>
            <w:vAlign w:val="center"/>
          </w:tcPr>
          <w:p w14:paraId="5D8A13D3">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15275BC0">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r>
      <w:tr w14:paraId="117D199E">
        <w:tblPrEx/>
        <w:trPr>
          <w:trHeight w:val="403" w:hRule="atLeast"/>
        </w:trPr>
        <w:tc>
          <w:tcPr>
            <w:tcW w:w="562" w:type="dxa"/>
            <w:tcBorders/>
            <w:shd w:val="clear" w:color="auto" w:fill="f2f2f2"/>
            <w:vAlign w:val="center"/>
          </w:tcPr>
          <w:p w14:paraId="75901DE9">
            <w:pPr>
              <w:pStyle w:val="style0"/>
              <w:autoSpaceDE w:val="false"/>
              <w:autoSpaceDN w:val="false"/>
              <w:adjustRightInd w:val="false"/>
              <w:rPr>
                <w:rFonts w:ascii="Arial" w:cs="Arial" w:hAnsi="Arial"/>
                <w:sz w:val="22"/>
                <w:szCs w:val="22"/>
              </w:rPr>
            </w:pPr>
            <w:r>
              <w:rPr>
                <w:rFonts w:ascii="Arial" w:cs="Arial" w:hAnsi="Arial"/>
                <w:sz w:val="22"/>
                <w:szCs w:val="22"/>
              </w:rPr>
              <w:t>1</w:t>
            </w:r>
            <w:r>
              <w:rPr>
                <w:rFonts w:ascii="Arial" w:cs="Arial" w:hAnsi="Arial"/>
                <w:sz w:val="22"/>
                <w:szCs w:val="22"/>
              </w:rPr>
              <w:t>3</w:t>
            </w:r>
          </w:p>
        </w:tc>
        <w:tc>
          <w:tcPr>
            <w:tcW w:w="8227" w:type="dxa"/>
            <w:tcBorders/>
            <w:shd w:val="clear" w:color="auto" w:fill="f2f2f2"/>
            <w:vAlign w:val="center"/>
          </w:tcPr>
          <w:p w14:paraId="31F25692">
            <w:pPr>
              <w:pStyle w:val="style0"/>
              <w:autoSpaceDE w:val="false"/>
              <w:autoSpaceDN w:val="false"/>
              <w:adjustRightInd w:val="false"/>
              <w:rPr>
                <w:rFonts w:ascii="Arial" w:cs="Arial" w:hAnsi="Arial"/>
                <w:sz w:val="22"/>
                <w:szCs w:val="22"/>
              </w:rPr>
            </w:pPr>
            <w:r>
              <w:rPr>
                <w:rFonts w:ascii="Arial" w:cs="Arial" w:hAnsi="Arial"/>
                <w:sz w:val="22"/>
                <w:szCs w:val="22"/>
              </w:rPr>
              <w:t>Use of procedures that involve deception?</w:t>
            </w:r>
          </w:p>
        </w:tc>
        <w:tc>
          <w:tcPr>
            <w:tcW w:w="846" w:type="dxa"/>
            <w:tcBorders/>
            <w:shd w:val="clear" w:color="auto" w:fill="bfbfbf"/>
            <w:vAlign w:val="center"/>
          </w:tcPr>
          <w:p w14:paraId="38EFDB5B">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64BF145D">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r>
      <w:tr w14:paraId="606E695C">
        <w:tblPrEx/>
        <w:trPr>
          <w:trHeight w:val="403" w:hRule="atLeast"/>
        </w:trPr>
        <w:tc>
          <w:tcPr>
            <w:tcW w:w="562" w:type="dxa"/>
            <w:tcBorders/>
            <w:shd w:val="clear" w:color="auto" w:fill="f2f2f2"/>
            <w:vAlign w:val="center"/>
          </w:tcPr>
          <w:p w14:paraId="4FEFE880">
            <w:pPr>
              <w:pStyle w:val="style0"/>
              <w:autoSpaceDE w:val="false"/>
              <w:autoSpaceDN w:val="false"/>
              <w:adjustRightInd w:val="false"/>
              <w:rPr>
                <w:rFonts w:ascii="Arial" w:cs="Arial" w:hAnsi="Arial"/>
                <w:sz w:val="22"/>
                <w:szCs w:val="22"/>
              </w:rPr>
            </w:pPr>
            <w:r>
              <w:rPr>
                <w:rFonts w:ascii="Arial" w:cs="Arial" w:hAnsi="Arial"/>
                <w:sz w:val="22"/>
                <w:szCs w:val="22"/>
              </w:rPr>
              <w:t>1</w:t>
            </w:r>
            <w:r>
              <w:rPr>
                <w:rFonts w:ascii="Arial" w:cs="Arial" w:hAnsi="Arial"/>
                <w:sz w:val="22"/>
                <w:szCs w:val="22"/>
              </w:rPr>
              <w:t>4</w:t>
            </w:r>
          </w:p>
        </w:tc>
        <w:tc>
          <w:tcPr>
            <w:tcW w:w="8227" w:type="dxa"/>
            <w:tcBorders/>
            <w:shd w:val="clear" w:color="auto" w:fill="f2f2f2"/>
            <w:vAlign w:val="center"/>
          </w:tcPr>
          <w:p w14:paraId="074C701C">
            <w:pPr>
              <w:pStyle w:val="style0"/>
              <w:autoSpaceDE w:val="false"/>
              <w:autoSpaceDN w:val="false"/>
              <w:adjustRightInd w:val="false"/>
              <w:rPr>
                <w:rFonts w:ascii="Arial" w:cs="Arial" w:hAnsi="Arial"/>
                <w:sz w:val="22"/>
                <w:szCs w:val="22"/>
              </w:rPr>
            </w:pPr>
            <w:r>
              <w:rPr>
                <w:rFonts w:ascii="Arial" w:cs="Arial" w:hAnsi="Arial"/>
                <w:sz w:val="22"/>
                <w:szCs w:val="22"/>
              </w:rPr>
              <w:t>Administration of any substance, agent or placebo?</w:t>
            </w:r>
          </w:p>
        </w:tc>
        <w:tc>
          <w:tcPr>
            <w:tcW w:w="846" w:type="dxa"/>
            <w:tcBorders/>
            <w:shd w:val="clear" w:color="auto" w:fill="bfbfbf"/>
            <w:vAlign w:val="center"/>
          </w:tcPr>
          <w:p w14:paraId="1A758E02">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2AD5A02B">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r>
      <w:tr w14:paraId="47DEF5B4">
        <w:tblPrEx/>
        <w:trPr>
          <w:trHeight w:val="403" w:hRule="atLeast"/>
        </w:trPr>
        <w:tc>
          <w:tcPr>
            <w:tcW w:w="562" w:type="dxa"/>
            <w:tcBorders/>
            <w:shd w:val="clear" w:color="auto" w:fill="f2f2f2"/>
            <w:vAlign w:val="center"/>
          </w:tcPr>
          <w:p w14:paraId="0718F586">
            <w:pPr>
              <w:pStyle w:val="style0"/>
              <w:autoSpaceDE w:val="false"/>
              <w:autoSpaceDN w:val="false"/>
              <w:adjustRightInd w:val="false"/>
              <w:rPr>
                <w:rFonts w:ascii="Arial" w:cs="Arial" w:hAnsi="Arial"/>
                <w:sz w:val="22"/>
                <w:szCs w:val="22"/>
              </w:rPr>
            </w:pPr>
            <w:r>
              <w:rPr>
                <w:rFonts w:ascii="Arial" w:cs="Arial" w:hAnsi="Arial"/>
                <w:sz w:val="22"/>
                <w:szCs w:val="22"/>
              </w:rPr>
              <w:t>1</w:t>
            </w:r>
            <w:r>
              <w:rPr>
                <w:rFonts w:ascii="Arial" w:cs="Arial" w:hAnsi="Arial"/>
                <w:sz w:val="22"/>
                <w:szCs w:val="22"/>
              </w:rPr>
              <w:t>5</w:t>
            </w:r>
          </w:p>
        </w:tc>
        <w:tc>
          <w:tcPr>
            <w:tcW w:w="8227" w:type="dxa"/>
            <w:tcBorders/>
            <w:shd w:val="clear" w:color="auto" w:fill="f2f2f2"/>
            <w:vAlign w:val="center"/>
          </w:tcPr>
          <w:p w14:paraId="06CCE32A">
            <w:pPr>
              <w:pStyle w:val="style0"/>
              <w:autoSpaceDE w:val="false"/>
              <w:autoSpaceDN w:val="false"/>
              <w:adjustRightInd w:val="false"/>
              <w:rPr>
                <w:rFonts w:ascii="Arial" w:cs="Arial" w:hAnsi="Arial"/>
                <w:sz w:val="22"/>
                <w:szCs w:val="22"/>
              </w:rPr>
            </w:pPr>
            <w:r>
              <w:rPr>
                <w:rFonts w:ascii="Arial" w:cs="Arial" w:hAnsi="Arial"/>
                <w:sz w:val="22"/>
                <w:szCs w:val="22"/>
              </w:rPr>
              <w:t>Working with live vertebrate animals?</w:t>
            </w:r>
          </w:p>
        </w:tc>
        <w:tc>
          <w:tcPr>
            <w:tcW w:w="846" w:type="dxa"/>
            <w:tcBorders/>
            <w:shd w:val="clear" w:color="auto" w:fill="bfbfbf"/>
            <w:vAlign w:val="center"/>
          </w:tcPr>
          <w:p w14:paraId="7D337595">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3A32BF3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r>
      <w:tr w14:paraId="20843E46">
        <w:tblPrEx/>
        <w:trPr>
          <w:trHeight w:val="403" w:hRule="atLeast"/>
        </w:trPr>
        <w:tc>
          <w:tcPr>
            <w:tcW w:w="562" w:type="dxa"/>
            <w:tcBorders/>
            <w:shd w:val="clear" w:color="auto" w:fill="f2f2f2"/>
            <w:vAlign w:val="center"/>
          </w:tcPr>
          <w:p w14:paraId="2F28BB4F">
            <w:pPr>
              <w:pStyle w:val="style0"/>
              <w:autoSpaceDE w:val="false"/>
              <w:autoSpaceDN w:val="false"/>
              <w:adjustRightInd w:val="false"/>
              <w:rPr>
                <w:rFonts w:ascii="Arial" w:cs="Arial" w:hAnsi="Arial"/>
                <w:sz w:val="22"/>
                <w:szCs w:val="22"/>
              </w:rPr>
            </w:pPr>
            <w:r>
              <w:rPr>
                <w:rFonts w:ascii="Arial" w:cs="Arial" w:hAnsi="Arial"/>
                <w:sz w:val="22"/>
                <w:szCs w:val="22"/>
              </w:rPr>
              <w:t>1</w:t>
            </w:r>
            <w:r>
              <w:rPr>
                <w:rFonts w:ascii="Arial" w:cs="Arial" w:hAnsi="Arial"/>
                <w:sz w:val="22"/>
                <w:szCs w:val="22"/>
              </w:rPr>
              <w:t>6</w:t>
            </w:r>
          </w:p>
        </w:tc>
        <w:tc>
          <w:tcPr>
            <w:tcW w:w="8227" w:type="dxa"/>
            <w:tcBorders/>
            <w:shd w:val="clear" w:color="auto" w:fill="f2f2f2"/>
            <w:vAlign w:val="center"/>
          </w:tcPr>
          <w:p w14:paraId="48A683D1">
            <w:pPr>
              <w:pStyle w:val="style0"/>
              <w:autoSpaceDE w:val="false"/>
              <w:autoSpaceDN w:val="false"/>
              <w:adjustRightInd w:val="false"/>
              <w:rPr>
                <w:rFonts w:ascii="Arial" w:cs="Arial" w:hAnsi="Arial"/>
                <w:sz w:val="22"/>
                <w:szCs w:val="22"/>
              </w:rPr>
            </w:pPr>
            <w:r>
              <w:rPr>
                <w:rFonts w:ascii="Arial" w:cs="Arial" w:hAnsi="Arial"/>
                <w:sz w:val="22"/>
                <w:szCs w:val="22"/>
              </w:rPr>
              <w:t>Procedures that may have</w:t>
            </w:r>
            <w:r>
              <w:rPr>
                <w:rFonts w:ascii="Arial" w:cs="Arial" w:hAnsi="Arial"/>
                <w:sz w:val="22"/>
                <w:szCs w:val="22"/>
              </w:rPr>
              <w:t xml:space="preserve"> a negative impact on the environment</w:t>
            </w:r>
            <w:r>
              <w:rPr>
                <w:rFonts w:ascii="Arial" w:cs="Arial" w:hAnsi="Arial"/>
                <w:sz w:val="22"/>
                <w:szCs w:val="22"/>
              </w:rPr>
              <w:t>?</w:t>
            </w:r>
          </w:p>
        </w:tc>
        <w:tc>
          <w:tcPr>
            <w:tcW w:w="846" w:type="dxa"/>
            <w:tcBorders/>
            <w:shd w:val="clear" w:color="auto" w:fill="bfbfbf"/>
            <w:vAlign w:val="center"/>
          </w:tcPr>
          <w:p w14:paraId="371BB2A8">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c>
          <w:tcPr>
            <w:tcW w:w="816" w:type="dxa"/>
            <w:tcBorders/>
            <w:shd w:val="clear" w:color="auto" w:fill="bfbfbf"/>
            <w:vAlign w:val="center"/>
          </w:tcPr>
          <w:p w14:paraId="3CA1A6AE">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r>
      <w:tr w14:paraId="645E7FFB">
        <w:tblPrEx/>
        <w:trPr>
          <w:trHeight w:val="403" w:hRule="atLeast"/>
        </w:trPr>
        <w:tc>
          <w:tcPr>
            <w:tcW w:w="562" w:type="dxa"/>
            <w:tcBorders/>
            <w:shd w:val="clear" w:color="auto" w:fill="f2f2f2"/>
            <w:vAlign w:val="center"/>
          </w:tcPr>
          <w:p w14:paraId="6F438355">
            <w:pPr>
              <w:pStyle w:val="style0"/>
              <w:autoSpaceDE w:val="false"/>
              <w:autoSpaceDN w:val="false"/>
              <w:adjustRightInd w:val="false"/>
              <w:rPr>
                <w:rFonts w:ascii="Arial" w:cs="Arial" w:hAnsi="Arial"/>
                <w:sz w:val="22"/>
                <w:szCs w:val="22"/>
              </w:rPr>
            </w:pPr>
            <w:r>
              <w:rPr>
                <w:rFonts w:ascii="Arial" w:cs="Arial" w:hAnsi="Arial"/>
                <w:sz w:val="22"/>
                <w:szCs w:val="22"/>
              </w:rPr>
              <w:t>1</w:t>
            </w:r>
            <w:r>
              <w:rPr>
                <w:rFonts w:ascii="Arial" w:cs="Arial" w:hAnsi="Arial"/>
                <w:sz w:val="22"/>
                <w:szCs w:val="22"/>
              </w:rPr>
              <w:t>7</w:t>
            </w:r>
          </w:p>
        </w:tc>
        <w:tc>
          <w:tcPr>
            <w:tcW w:w="8227" w:type="dxa"/>
            <w:tcBorders/>
            <w:shd w:val="clear" w:color="auto" w:fill="f2f2f2"/>
            <w:vAlign w:val="center"/>
          </w:tcPr>
          <w:p w14:paraId="33F46272">
            <w:pPr>
              <w:pStyle w:val="style0"/>
              <w:autoSpaceDE w:val="false"/>
              <w:autoSpaceDN w:val="false"/>
              <w:adjustRightInd w:val="false"/>
              <w:rPr>
                <w:rFonts w:ascii="Arial" w:cs="Arial" w:hAnsi="Arial"/>
                <w:sz w:val="22"/>
                <w:szCs w:val="22"/>
              </w:rPr>
            </w:pPr>
            <w:r>
              <w:rPr>
                <w:rFonts w:ascii="Arial" w:cs="Arial" w:hAnsi="Arial"/>
                <w:sz w:val="22"/>
                <w:szCs w:val="22"/>
              </w:rPr>
              <w:t xml:space="preserve">Other primary data </w:t>
            </w:r>
            <w:r>
              <w:rPr>
                <w:rFonts w:ascii="Arial" w:cs="Arial" w:hAnsi="Arial"/>
                <w:sz w:val="22"/>
                <w:szCs w:val="22"/>
              </w:rPr>
              <w:t xml:space="preserve">collection methods. </w:t>
            </w:r>
            <w:r>
              <w:rPr>
                <w:rFonts w:ascii="Arial" w:cs="Arial" w:hAnsi="Arial"/>
                <w:sz w:val="22"/>
                <w:szCs w:val="22"/>
              </w:rPr>
              <w:t xml:space="preserve">Please indicate the type of data collection method(s) </w:t>
            </w:r>
            <w:r>
              <w:rPr>
                <w:rFonts w:ascii="Arial" w:cs="Arial" w:hAnsi="Arial"/>
                <w:sz w:val="22"/>
                <w:szCs w:val="22"/>
              </w:rPr>
              <w:t>below.</w:t>
            </w:r>
          </w:p>
        </w:tc>
        <w:tc>
          <w:tcPr>
            <w:tcW w:w="846" w:type="dxa"/>
            <w:vMerge w:val="restart"/>
            <w:tcBorders/>
            <w:shd w:val="clear" w:color="auto" w:fill="bfbfbf"/>
            <w:vAlign w:val="center"/>
          </w:tcPr>
          <w:p w14:paraId="41717E3D">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c>
          <w:tcPr>
            <w:tcW w:w="816" w:type="dxa"/>
            <w:vMerge w:val="restart"/>
            <w:tcBorders/>
            <w:shd w:val="clear" w:color="auto" w:fill="bfbfbf"/>
            <w:vAlign w:val="center"/>
          </w:tcPr>
          <w:p w14:paraId="3A04C74C">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r>
      <w:tr w14:paraId="6C992DAB">
        <w:tblPrEx/>
        <w:trPr>
          <w:trHeight w:val="403" w:hRule="atLeast"/>
        </w:trPr>
        <w:tc>
          <w:tcPr>
            <w:tcW w:w="562" w:type="dxa"/>
            <w:tcBorders/>
            <w:vAlign w:val="center"/>
          </w:tcPr>
          <w:p w14:paraId="55EBE5BC">
            <w:pPr>
              <w:pStyle w:val="style0"/>
              <w:autoSpaceDE w:val="false"/>
              <w:autoSpaceDN w:val="false"/>
              <w:adjustRightInd w:val="false"/>
              <w:rPr>
                <w:rFonts w:ascii="Arial" w:cs="Arial" w:hAnsi="Arial"/>
                <w:sz w:val="22"/>
                <w:szCs w:val="22"/>
              </w:rPr>
            </w:pPr>
          </w:p>
        </w:tc>
        <w:tc>
          <w:tcPr>
            <w:tcW w:w="8227" w:type="dxa"/>
            <w:tcBorders/>
            <w:vAlign w:val="center"/>
          </w:tcPr>
          <w:p w14:paraId="1860A411">
            <w:pPr>
              <w:pStyle w:val="style0"/>
              <w:autoSpaceDE w:val="false"/>
              <w:autoSpaceDN w:val="false"/>
              <w:adjustRightInd w:val="false"/>
              <w:rPr>
                <w:rFonts w:ascii="Arial" w:cs="Arial" w:hAnsi="Arial"/>
                <w:sz w:val="22"/>
                <w:szCs w:val="22"/>
              </w:rPr>
            </w:pPr>
            <w:r>
              <w:rPr>
                <w:rFonts w:ascii="Arial" w:cs="Arial" w:hAnsi="Arial"/>
                <w:sz w:val="22"/>
                <w:szCs w:val="22"/>
              </w:rPr>
              <w:t>D</w:t>
            </w:r>
            <w:r>
              <w:rPr>
                <w:rFonts w:ascii="Arial" w:cs="Arial" w:hAnsi="Arial"/>
                <w:sz w:val="22"/>
                <w:szCs w:val="22"/>
              </w:rPr>
              <w:t>etails of any other primary d</w:t>
            </w:r>
            <w:r>
              <w:rPr>
                <w:rFonts w:ascii="Arial" w:cs="Arial" w:hAnsi="Arial"/>
                <w:sz w:val="22"/>
                <w:szCs w:val="22"/>
              </w:rPr>
              <w:t>ata collection method:</w:t>
            </w:r>
          </w:p>
          <w:p w14:paraId="4E82D885">
            <w:pPr>
              <w:pStyle w:val="style0"/>
              <w:rPr>
                <w:rFonts w:ascii="Arial" w:cs="Arial" w:hAnsi="Arial"/>
              </w:rPr>
            </w:pPr>
          </w:p>
          <w:p w14:paraId="0CB956F0">
            <w:pPr>
              <w:pStyle w:val="style0"/>
              <w:rPr>
                <w:rFonts w:ascii="Arial" w:cs="Arial" w:hAnsi="Arial"/>
              </w:rPr>
            </w:pPr>
          </w:p>
          <w:p w14:paraId="3D48E8E3">
            <w:pPr>
              <w:pStyle w:val="style0"/>
              <w:rPr>
                <w:rFonts w:ascii="Arial" w:cs="Arial" w:hAnsi="Arial"/>
                <w:sz w:val="22"/>
                <w:szCs w:val="22"/>
              </w:rPr>
            </w:pPr>
          </w:p>
          <w:p w14:paraId="311B330B">
            <w:pPr>
              <w:pStyle w:val="style0"/>
              <w:autoSpaceDE w:val="false"/>
              <w:autoSpaceDN w:val="false"/>
              <w:adjustRightInd w:val="false"/>
              <w:rPr>
                <w:rFonts w:ascii="Arial" w:cs="Arial" w:hAnsi="Arial"/>
                <w:sz w:val="22"/>
                <w:szCs w:val="22"/>
              </w:rPr>
            </w:pPr>
            <w:r>
              <w:rPr>
                <w:rFonts w:ascii="Arial" w:cs="Arial" w:hAnsi="Arial"/>
                <w:sz w:val="18"/>
                <w:szCs w:val="18"/>
              </w:rPr>
              <w:t>(this box should expand as you type)</w:t>
            </w:r>
          </w:p>
        </w:tc>
        <w:tc>
          <w:tcPr>
            <w:tcW w:w="846" w:type="dxa"/>
            <w:vMerge w:val="continue"/>
            <w:tcBorders/>
            <w:shd w:val="clear" w:color="auto" w:fill="bfbfbf"/>
            <w:vAlign w:val="center"/>
          </w:tcPr>
          <w:p w14:paraId="7B81FA05">
            <w:pPr>
              <w:pStyle w:val="style0"/>
              <w:autoSpaceDE w:val="false"/>
              <w:autoSpaceDN w:val="false"/>
              <w:adjustRightInd w:val="false"/>
              <w:jc w:val="center"/>
              <w:rPr>
                <w:rFonts w:ascii="Arial" w:cs="Arial" w:hAnsi="Arial"/>
                <w:b/>
                <w:bCs/>
                <w:sz w:val="22"/>
                <w:szCs w:val="22"/>
              </w:rPr>
            </w:pPr>
          </w:p>
        </w:tc>
        <w:tc>
          <w:tcPr>
            <w:tcW w:w="816" w:type="dxa"/>
            <w:vMerge w:val="continue"/>
            <w:tcBorders/>
            <w:shd w:val="clear" w:color="auto" w:fill="bfbfbf"/>
            <w:vAlign w:val="center"/>
          </w:tcPr>
          <w:p w14:paraId="44618787">
            <w:pPr>
              <w:pStyle w:val="style0"/>
              <w:autoSpaceDE w:val="false"/>
              <w:autoSpaceDN w:val="false"/>
              <w:adjustRightInd w:val="false"/>
              <w:jc w:val="center"/>
              <w:rPr>
                <w:rFonts w:ascii="Arial" w:cs="Arial" w:hAnsi="Arial"/>
                <w:b/>
                <w:bCs/>
                <w:sz w:val="22"/>
                <w:szCs w:val="22"/>
              </w:rPr>
            </w:pPr>
          </w:p>
        </w:tc>
      </w:tr>
    </w:tbl>
    <w:p w14:paraId="0ED9F1DE">
      <w:pPr>
        <w:pStyle w:val="style0"/>
        <w:jc w:val="both"/>
        <w:rPr>
          <w:rFonts w:ascii="Arial" w:cs="Arial" w:hAnsi="Arial"/>
          <w:bCs/>
          <w:iCs/>
          <w:sz w:val="22"/>
          <w:szCs w:val="22"/>
        </w:rPr>
      </w:pPr>
    </w:p>
    <w:p w14:paraId="4B79DAFA">
      <w:pPr>
        <w:pStyle w:val="style0"/>
        <w:jc w:val="both"/>
        <w:rPr>
          <w:rFonts w:ascii="Arial" w:cs="Arial" w:hAnsi="Arial"/>
          <w:bCs/>
          <w:iCs/>
          <w:sz w:val="22"/>
          <w:szCs w:val="22"/>
        </w:rPr>
      </w:pPr>
      <w:r>
        <w:rPr>
          <w:rFonts w:ascii="Arial" w:cs="Arial" w:hAnsi="Arial"/>
          <w:bCs/>
          <w:iCs/>
          <w:sz w:val="22"/>
          <w:szCs w:val="22"/>
        </w:rPr>
        <w:t xml:space="preserve">If </w:t>
      </w:r>
      <w:r>
        <w:rPr>
          <w:rFonts w:ascii="Arial" w:cs="Arial" w:hAnsi="Arial"/>
          <w:bCs/>
          <w:iCs/>
          <w:sz w:val="22"/>
          <w:szCs w:val="22"/>
        </w:rPr>
        <w:t>you have ticked NO to every question</w:t>
      </w:r>
      <w:r>
        <w:rPr>
          <w:rFonts w:ascii="Arial" w:cs="Arial" w:hAnsi="Arial"/>
          <w:bCs/>
          <w:iCs/>
          <w:sz w:val="22"/>
          <w:szCs w:val="22"/>
        </w:rPr>
        <w:t xml:space="preserve"> then the research activity is (ethically) low risk and </w:t>
      </w:r>
      <w:r>
        <w:rPr>
          <w:rFonts w:ascii="Arial" w:cs="Arial" w:hAnsi="Arial"/>
          <w:bCs/>
          <w:iCs/>
          <w:sz w:val="22"/>
          <w:szCs w:val="22"/>
        </w:rPr>
        <w:t xml:space="preserve">you may skip section </w:t>
      </w:r>
      <w:r>
        <w:rPr>
          <w:rFonts w:ascii="Arial" w:cs="Arial" w:hAnsi="Arial"/>
          <w:bCs/>
          <w:iCs/>
          <w:sz w:val="22"/>
          <w:szCs w:val="22"/>
        </w:rPr>
        <w:t xml:space="preserve">E and continue to section </w:t>
      </w:r>
      <w:r>
        <w:rPr>
          <w:rFonts w:ascii="Arial" w:cs="Arial" w:hAnsi="Arial"/>
          <w:bCs/>
          <w:iCs/>
          <w:sz w:val="22"/>
          <w:szCs w:val="22"/>
        </w:rPr>
        <w:t>F</w:t>
      </w:r>
      <w:r>
        <w:rPr>
          <w:rFonts w:ascii="Arial" w:cs="Arial" w:hAnsi="Arial"/>
          <w:bCs/>
          <w:iCs/>
          <w:sz w:val="22"/>
          <w:szCs w:val="22"/>
        </w:rPr>
        <w:t>.</w:t>
      </w:r>
    </w:p>
    <w:p w14:paraId="1CD28B5A">
      <w:pPr>
        <w:pStyle w:val="style0"/>
        <w:rPr>
          <w:rFonts w:ascii="Arial" w:cs="Arial" w:hAnsi="Arial"/>
          <w:bCs/>
          <w:iCs/>
          <w:sz w:val="22"/>
          <w:szCs w:val="22"/>
        </w:rPr>
      </w:pPr>
    </w:p>
    <w:p w14:paraId="5438D010">
      <w:pPr>
        <w:pStyle w:val="style0"/>
        <w:rPr>
          <w:rFonts w:ascii="Arial" w:cs="Arial" w:hAnsi="Arial"/>
          <w:bCs/>
          <w:iCs/>
          <w:sz w:val="22"/>
          <w:szCs w:val="22"/>
        </w:rPr>
      </w:pPr>
      <w:r>
        <w:rPr>
          <w:rFonts w:ascii="Arial" w:cs="Arial" w:hAnsi="Arial"/>
          <w:bCs/>
          <w:iCs/>
          <w:sz w:val="22"/>
          <w:szCs w:val="22"/>
        </w:rPr>
        <w:t xml:space="preserve">If YES to any question, then </w:t>
      </w:r>
      <w:r>
        <w:rPr>
          <w:rFonts w:ascii="Arial" w:cs="Arial" w:hAnsi="Arial"/>
          <w:bCs/>
          <w:iCs/>
          <w:sz w:val="22"/>
          <w:szCs w:val="22"/>
        </w:rPr>
        <w:t xml:space="preserve">no research activity should be undertaken until full ethical approval has been obtained. </w:t>
      </w:r>
    </w:p>
    <w:p w14:paraId="2292E3E2">
      <w:pPr>
        <w:pStyle w:val="style0"/>
        <w:rPr>
          <w:rFonts w:ascii="Arial" w:cs="Arial" w:hAnsi="Arial"/>
          <w:bCs/>
          <w:iCs/>
          <w:sz w:val="22"/>
          <w:szCs w:val="22"/>
        </w:rPr>
      </w:pPr>
    </w:p>
    <w:p w14:paraId="5D449079">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 xml:space="preserve">SECTION </w:t>
      </w:r>
      <w:r>
        <w:rPr>
          <w:rFonts w:ascii="Arial" w:cs="Arial" w:hAnsi="Arial"/>
          <w:b/>
          <w:sz w:val="22"/>
          <w:szCs w:val="22"/>
        </w:rPr>
        <w:t>E</w:t>
      </w:r>
      <w:r>
        <w:rPr>
          <w:rFonts w:ascii="Arial" w:cs="Arial" w:hAnsi="Arial"/>
          <w:b/>
          <w:sz w:val="22"/>
          <w:szCs w:val="22"/>
        </w:rPr>
        <w:t xml:space="preserve">: </w:t>
      </w:r>
      <w:r>
        <w:rPr>
          <w:rFonts w:ascii="Arial" w:cs="Arial" w:hAnsi="Arial"/>
          <w:b/>
          <w:sz w:val="22"/>
          <w:szCs w:val="22"/>
        </w:rPr>
        <w:t>Intended P</w:t>
      </w:r>
      <w:r>
        <w:rPr>
          <w:rFonts w:ascii="Arial" w:cs="Arial" w:hAnsi="Arial"/>
          <w:b/>
          <w:sz w:val="22"/>
          <w:szCs w:val="22"/>
        </w:rPr>
        <w:t>articipants</w:t>
      </w:r>
    </w:p>
    <w:tbl>
      <w:tblPr>
        <w:tblStyle w:val="style154"/>
        <w:tblW w:w="10451" w:type="dxa"/>
        <w:tblLook w:val="04A0" w:firstRow="1" w:lastRow="0" w:firstColumn="1" w:lastColumn="0" w:noHBand="0" w:noVBand="1"/>
      </w:tblPr>
      <w:tblGrid>
        <w:gridCol w:w="562"/>
        <w:gridCol w:w="8217"/>
        <w:gridCol w:w="850"/>
        <w:gridCol w:w="822"/>
      </w:tblGrid>
      <w:tr w14:paraId="7003E4C5">
        <w:trPr/>
        <w:tc>
          <w:tcPr>
            <w:tcW w:w="562" w:type="dxa"/>
            <w:tcBorders/>
            <w:shd w:val="clear" w:color="auto" w:fill="f2f2f2"/>
            <w:vAlign w:val="center"/>
          </w:tcPr>
          <w:p w14:paraId="4A32300D">
            <w:pPr>
              <w:pStyle w:val="style0"/>
              <w:autoSpaceDE w:val="false"/>
              <w:autoSpaceDN w:val="false"/>
              <w:adjustRightInd w:val="false"/>
              <w:jc w:val="center"/>
              <w:rPr>
                <w:rFonts w:ascii="Arial" w:cs="Arial" w:hAnsi="Arial"/>
                <w:b/>
                <w:sz w:val="22"/>
                <w:szCs w:val="22"/>
              </w:rPr>
            </w:pPr>
          </w:p>
        </w:tc>
        <w:tc>
          <w:tcPr>
            <w:tcW w:w="8217" w:type="dxa"/>
            <w:tcBorders/>
            <w:shd w:val="clear" w:color="auto" w:fill="f2f2f2"/>
          </w:tcPr>
          <w:p w14:paraId="2A6758AF">
            <w:pPr>
              <w:pStyle w:val="style0"/>
              <w:autoSpaceDE w:val="false"/>
              <w:autoSpaceDN w:val="false"/>
              <w:adjustRightInd w:val="false"/>
              <w:jc w:val="both"/>
              <w:rPr>
                <w:rFonts w:ascii="Arial" w:cs="Arial" w:hAnsi="Arial"/>
                <w:b/>
                <w:sz w:val="22"/>
                <w:szCs w:val="22"/>
              </w:rPr>
            </w:pPr>
            <w:r>
              <w:rPr>
                <w:rFonts w:ascii="Arial" w:cs="Arial" w:hAnsi="Arial"/>
                <w:b/>
                <w:sz w:val="22"/>
                <w:szCs w:val="22"/>
              </w:rPr>
              <w:t xml:space="preserve">Who are the intended </w:t>
            </w:r>
            <w:r>
              <w:rPr>
                <w:rFonts w:ascii="Arial" w:cs="Arial" w:hAnsi="Arial"/>
                <w:b/>
                <w:sz w:val="22"/>
                <w:szCs w:val="22"/>
              </w:rPr>
              <w:t>participants:</w:t>
            </w:r>
          </w:p>
        </w:tc>
        <w:tc>
          <w:tcPr>
            <w:tcW w:w="850" w:type="dxa"/>
            <w:tcBorders/>
            <w:shd w:val="clear" w:color="auto" w:fill="f2f2f2"/>
          </w:tcPr>
          <w:p w14:paraId="59C20C89">
            <w:pPr>
              <w:pStyle w:val="style0"/>
              <w:autoSpaceDE w:val="false"/>
              <w:autoSpaceDN w:val="false"/>
              <w:adjustRightInd w:val="false"/>
              <w:jc w:val="center"/>
              <w:rPr>
                <w:rFonts w:ascii="Arial" w:cs="Arial" w:hAnsi="Arial"/>
                <w:b/>
                <w:bCs/>
                <w:sz w:val="22"/>
                <w:szCs w:val="22"/>
              </w:rPr>
            </w:pPr>
          </w:p>
          <w:p w14:paraId="0467D13E">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22" w:type="dxa"/>
            <w:tcBorders/>
            <w:shd w:val="clear" w:color="auto" w:fill="f2f2f2"/>
          </w:tcPr>
          <w:p w14:paraId="1DD2F976">
            <w:pPr>
              <w:pStyle w:val="style0"/>
              <w:autoSpaceDE w:val="false"/>
              <w:autoSpaceDN w:val="false"/>
              <w:adjustRightInd w:val="false"/>
              <w:jc w:val="center"/>
              <w:rPr>
                <w:rFonts w:ascii="Arial" w:cs="Arial" w:hAnsi="Arial"/>
                <w:b/>
                <w:bCs/>
                <w:sz w:val="22"/>
                <w:szCs w:val="22"/>
              </w:rPr>
            </w:pPr>
          </w:p>
          <w:p w14:paraId="41B8F7B6">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14:paraId="444742F2">
        <w:tblPrEx/>
        <w:trPr>
          <w:trHeight w:val="439" w:hRule="atLeast"/>
        </w:trPr>
        <w:tc>
          <w:tcPr>
            <w:tcW w:w="562" w:type="dxa"/>
            <w:tcBorders/>
            <w:shd w:val="clear" w:color="auto" w:fill="f2f2f2"/>
            <w:vAlign w:val="center"/>
          </w:tcPr>
          <w:p w14:paraId="38364B34">
            <w:pPr>
              <w:pStyle w:val="style0"/>
              <w:autoSpaceDE w:val="false"/>
              <w:autoSpaceDN w:val="false"/>
              <w:adjustRightInd w:val="false"/>
              <w:jc w:val="center"/>
              <w:rPr>
                <w:rFonts w:ascii="Arial" w:cs="Arial" w:hAnsi="Arial"/>
                <w:sz w:val="22"/>
                <w:szCs w:val="22"/>
              </w:rPr>
            </w:pPr>
            <w:r>
              <w:rPr>
                <w:rFonts w:ascii="Arial" w:cs="Arial" w:hAnsi="Arial"/>
                <w:sz w:val="22"/>
                <w:szCs w:val="22"/>
              </w:rPr>
              <w:t>1</w:t>
            </w:r>
          </w:p>
        </w:tc>
        <w:tc>
          <w:tcPr>
            <w:tcW w:w="8217" w:type="dxa"/>
            <w:tcBorders/>
            <w:shd w:val="clear" w:color="auto" w:fill="f2f2f2"/>
            <w:vAlign w:val="center"/>
          </w:tcPr>
          <w:p w14:paraId="606C49BB">
            <w:pPr>
              <w:pStyle w:val="style0"/>
              <w:autoSpaceDE w:val="false"/>
              <w:autoSpaceDN w:val="false"/>
              <w:adjustRightInd w:val="false"/>
              <w:rPr>
                <w:rFonts w:ascii="Arial" w:cs="Arial" w:hAnsi="Arial"/>
                <w:sz w:val="22"/>
                <w:szCs w:val="22"/>
              </w:rPr>
            </w:pPr>
            <w:r>
              <w:rPr>
                <w:rFonts w:ascii="Arial" w:cs="Arial" w:hAnsi="Arial"/>
                <w:sz w:val="22"/>
                <w:szCs w:val="22"/>
              </w:rPr>
              <w:t>Students or staff at the University?</w:t>
            </w:r>
          </w:p>
        </w:tc>
        <w:tc>
          <w:tcPr>
            <w:tcW w:w="850" w:type="dxa"/>
            <w:tcBorders/>
            <w:shd w:val="clear" w:color="auto" w:fill="bfbfbf"/>
            <w:vAlign w:val="center"/>
          </w:tcPr>
          <w:p w14:paraId="355587F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22" w:type="dxa"/>
            <w:tcBorders/>
            <w:shd w:val="clear" w:color="auto" w:fill="bfbfbf"/>
            <w:vAlign w:val="center"/>
          </w:tcPr>
          <w:p w14:paraId="2D4ED4D2">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5E04680C">
        <w:tblPrEx/>
        <w:trPr>
          <w:trHeight w:val="403" w:hRule="atLeast"/>
        </w:trPr>
        <w:tc>
          <w:tcPr>
            <w:tcW w:w="562" w:type="dxa"/>
            <w:tcBorders/>
            <w:shd w:val="clear" w:color="auto" w:fill="f2f2f2"/>
            <w:vAlign w:val="center"/>
          </w:tcPr>
          <w:p w14:paraId="30AD5E96">
            <w:pPr>
              <w:pStyle w:val="style0"/>
              <w:autoSpaceDE w:val="false"/>
              <w:autoSpaceDN w:val="false"/>
              <w:adjustRightInd w:val="false"/>
              <w:jc w:val="center"/>
              <w:rPr>
                <w:rFonts w:ascii="Arial" w:cs="Arial" w:hAnsi="Arial"/>
                <w:sz w:val="22"/>
                <w:szCs w:val="22"/>
              </w:rPr>
            </w:pPr>
            <w:r>
              <w:rPr>
                <w:rFonts w:ascii="Arial" w:cs="Arial" w:hAnsi="Arial"/>
                <w:sz w:val="22"/>
                <w:szCs w:val="22"/>
              </w:rPr>
              <w:t>2</w:t>
            </w:r>
          </w:p>
        </w:tc>
        <w:tc>
          <w:tcPr>
            <w:tcW w:w="8217" w:type="dxa"/>
            <w:tcBorders/>
            <w:shd w:val="clear" w:color="auto" w:fill="f2f2f2"/>
            <w:vAlign w:val="center"/>
          </w:tcPr>
          <w:p w14:paraId="7CE022C4">
            <w:pPr>
              <w:pStyle w:val="style0"/>
              <w:autoSpaceDE w:val="false"/>
              <w:autoSpaceDN w:val="false"/>
              <w:adjustRightInd w:val="false"/>
              <w:rPr>
                <w:rFonts w:ascii="Arial" w:cs="Arial" w:hAnsi="Arial"/>
                <w:sz w:val="22"/>
                <w:szCs w:val="22"/>
              </w:rPr>
            </w:pPr>
            <w:r>
              <w:rPr>
                <w:rFonts w:ascii="Arial" w:cs="Arial" w:hAnsi="Arial"/>
                <w:sz w:val="22"/>
                <w:szCs w:val="22"/>
              </w:rPr>
              <w:t>Adults (over the age of 18 and competent to give consent)?</w:t>
            </w:r>
          </w:p>
        </w:tc>
        <w:tc>
          <w:tcPr>
            <w:tcW w:w="850" w:type="dxa"/>
            <w:tcBorders/>
            <w:shd w:val="clear" w:color="auto" w:fill="bfbfbf"/>
            <w:vAlign w:val="center"/>
          </w:tcPr>
          <w:p w14:paraId="3DA2A5C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22" w:type="dxa"/>
            <w:tcBorders/>
            <w:shd w:val="clear" w:color="auto" w:fill="bfbfbf"/>
            <w:vAlign w:val="center"/>
          </w:tcPr>
          <w:p w14:paraId="23BE7E6A">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6B8D3DD7">
        <w:tblPrEx/>
        <w:trPr>
          <w:trHeight w:val="439" w:hRule="atLeast"/>
        </w:trPr>
        <w:tc>
          <w:tcPr>
            <w:tcW w:w="562" w:type="dxa"/>
            <w:tcBorders/>
            <w:shd w:val="clear" w:color="auto" w:fill="f2f2f2"/>
            <w:vAlign w:val="center"/>
          </w:tcPr>
          <w:p w14:paraId="2DBD9F85">
            <w:pPr>
              <w:pStyle w:val="style0"/>
              <w:autoSpaceDE w:val="false"/>
              <w:autoSpaceDN w:val="false"/>
              <w:adjustRightInd w:val="false"/>
              <w:jc w:val="center"/>
              <w:rPr>
                <w:rFonts w:ascii="Arial" w:cs="Arial" w:hAnsi="Arial"/>
                <w:sz w:val="22"/>
                <w:szCs w:val="22"/>
              </w:rPr>
            </w:pPr>
            <w:r>
              <w:rPr>
                <w:rFonts w:ascii="Arial" w:cs="Arial" w:hAnsi="Arial"/>
                <w:sz w:val="22"/>
                <w:szCs w:val="22"/>
              </w:rPr>
              <w:t>3</w:t>
            </w:r>
          </w:p>
        </w:tc>
        <w:tc>
          <w:tcPr>
            <w:tcW w:w="8217" w:type="dxa"/>
            <w:tcBorders/>
            <w:shd w:val="clear" w:color="auto" w:fill="f2f2f2"/>
            <w:vAlign w:val="center"/>
          </w:tcPr>
          <w:p w14:paraId="6A186F65">
            <w:pPr>
              <w:pStyle w:val="style0"/>
              <w:autoSpaceDE w:val="false"/>
              <w:autoSpaceDN w:val="false"/>
              <w:adjustRightInd w:val="false"/>
              <w:rPr>
                <w:rFonts w:ascii="Arial" w:cs="Arial" w:hAnsi="Arial"/>
                <w:sz w:val="22"/>
                <w:szCs w:val="22"/>
              </w:rPr>
            </w:pPr>
            <w:r>
              <w:rPr>
                <w:rFonts w:ascii="Arial" w:cs="Arial" w:hAnsi="Arial"/>
                <w:sz w:val="22"/>
                <w:szCs w:val="22"/>
              </w:rPr>
              <w:t>Vulnerable adults?</w:t>
            </w:r>
          </w:p>
        </w:tc>
        <w:tc>
          <w:tcPr>
            <w:tcW w:w="850" w:type="dxa"/>
            <w:tcBorders/>
            <w:shd w:val="clear" w:color="auto" w:fill="bfbfbf"/>
            <w:vAlign w:val="center"/>
          </w:tcPr>
          <w:p w14:paraId="46766A21">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22" w:type="dxa"/>
            <w:tcBorders/>
            <w:shd w:val="clear" w:color="auto" w:fill="bfbfbf"/>
            <w:vAlign w:val="center"/>
          </w:tcPr>
          <w:p w14:paraId="47D2582B">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7BB42D3F">
        <w:tblPrEx/>
        <w:trPr>
          <w:trHeight w:val="403" w:hRule="atLeast"/>
        </w:trPr>
        <w:tc>
          <w:tcPr>
            <w:tcW w:w="562" w:type="dxa"/>
            <w:tcBorders/>
            <w:shd w:val="clear" w:color="auto" w:fill="f2f2f2"/>
            <w:vAlign w:val="center"/>
          </w:tcPr>
          <w:p w14:paraId="5CB40C73">
            <w:pPr>
              <w:pStyle w:val="style0"/>
              <w:autoSpaceDE w:val="false"/>
              <w:autoSpaceDN w:val="false"/>
              <w:adjustRightInd w:val="false"/>
              <w:jc w:val="center"/>
              <w:rPr>
                <w:rFonts w:ascii="Arial" w:cs="Arial" w:hAnsi="Arial"/>
                <w:sz w:val="22"/>
                <w:szCs w:val="22"/>
              </w:rPr>
            </w:pPr>
            <w:r>
              <w:rPr>
                <w:rFonts w:ascii="Arial" w:cs="Arial" w:hAnsi="Arial"/>
                <w:sz w:val="22"/>
                <w:szCs w:val="22"/>
              </w:rPr>
              <w:t>4</w:t>
            </w:r>
          </w:p>
        </w:tc>
        <w:tc>
          <w:tcPr>
            <w:tcW w:w="8217" w:type="dxa"/>
            <w:tcBorders/>
            <w:shd w:val="clear" w:color="auto" w:fill="f2f2f2"/>
            <w:vAlign w:val="center"/>
          </w:tcPr>
          <w:p w14:paraId="248A413E">
            <w:pPr>
              <w:pStyle w:val="style0"/>
              <w:autoSpaceDE w:val="false"/>
              <w:autoSpaceDN w:val="false"/>
              <w:adjustRightInd w:val="false"/>
              <w:rPr>
                <w:rFonts w:ascii="Arial" w:cs="Arial" w:hAnsi="Arial"/>
                <w:sz w:val="22"/>
                <w:szCs w:val="22"/>
              </w:rPr>
            </w:pPr>
            <w:r>
              <w:rPr>
                <w:rFonts w:ascii="Arial" w:cs="Arial" w:hAnsi="Arial"/>
                <w:sz w:val="22"/>
                <w:szCs w:val="22"/>
              </w:rPr>
              <w:t xml:space="preserve">Children </w:t>
            </w:r>
            <w:r>
              <w:rPr>
                <w:rFonts w:ascii="Arial" w:cs="Arial" w:hAnsi="Arial"/>
                <w:sz w:val="22"/>
                <w:szCs w:val="22"/>
              </w:rPr>
              <w:t xml:space="preserve">and Young People </w:t>
            </w:r>
            <w:r>
              <w:rPr>
                <w:rFonts w:ascii="Arial" w:cs="Arial" w:hAnsi="Arial"/>
                <w:sz w:val="22"/>
                <w:szCs w:val="22"/>
              </w:rPr>
              <w:t xml:space="preserve">under </w:t>
            </w:r>
            <w:r>
              <w:rPr>
                <w:rFonts w:ascii="Arial" w:cs="Arial" w:hAnsi="Arial"/>
                <w:sz w:val="22"/>
                <w:szCs w:val="22"/>
              </w:rPr>
              <w:t>the age of 1</w:t>
            </w:r>
            <w:r>
              <w:rPr>
                <w:rFonts w:ascii="Arial" w:cs="Arial" w:hAnsi="Arial"/>
                <w:sz w:val="22"/>
                <w:szCs w:val="22"/>
              </w:rPr>
              <w:t>8?</w:t>
            </w:r>
            <w:r>
              <w:rPr>
                <w:rFonts w:ascii="Arial" w:cs="Arial" w:hAnsi="Arial"/>
                <w:sz w:val="22"/>
                <w:szCs w:val="22"/>
              </w:rPr>
              <w:t xml:space="preserve"> </w:t>
            </w:r>
            <w:r>
              <w:rPr>
                <w:rFonts w:ascii="Arial" w:cs="Arial" w:hAnsi="Arial"/>
                <w:sz w:val="22"/>
                <w:szCs w:val="22"/>
              </w:rPr>
              <w:t>(Consent from Parent, Carer or Guardian will be required)</w:t>
            </w:r>
          </w:p>
        </w:tc>
        <w:tc>
          <w:tcPr>
            <w:tcW w:w="850" w:type="dxa"/>
            <w:tcBorders/>
            <w:shd w:val="clear" w:color="auto" w:fill="bfbfbf"/>
            <w:vAlign w:val="center"/>
          </w:tcPr>
          <w:p w14:paraId="66F59CCC">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22" w:type="dxa"/>
            <w:tcBorders/>
            <w:shd w:val="clear" w:color="auto" w:fill="bfbfbf"/>
            <w:vAlign w:val="center"/>
          </w:tcPr>
          <w:p w14:paraId="778D1D91">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4A43E90C">
        <w:tblPrEx/>
        <w:trPr>
          <w:trHeight w:val="403" w:hRule="atLeast"/>
        </w:trPr>
        <w:tc>
          <w:tcPr>
            <w:tcW w:w="562" w:type="dxa"/>
            <w:tcBorders/>
            <w:shd w:val="clear" w:color="auto" w:fill="f2f2f2"/>
            <w:vAlign w:val="center"/>
          </w:tcPr>
          <w:p w14:paraId="6B0C5574">
            <w:pPr>
              <w:pStyle w:val="style0"/>
              <w:autoSpaceDE w:val="false"/>
              <w:autoSpaceDN w:val="false"/>
              <w:adjustRightInd w:val="false"/>
              <w:jc w:val="center"/>
              <w:rPr>
                <w:rFonts w:ascii="Arial" w:cs="Arial" w:hAnsi="Arial"/>
                <w:sz w:val="22"/>
                <w:szCs w:val="22"/>
              </w:rPr>
            </w:pPr>
            <w:r>
              <w:rPr>
                <w:rFonts w:ascii="Arial" w:cs="Arial" w:hAnsi="Arial"/>
                <w:sz w:val="22"/>
                <w:szCs w:val="22"/>
              </w:rPr>
              <w:t>5</w:t>
            </w:r>
          </w:p>
        </w:tc>
        <w:tc>
          <w:tcPr>
            <w:tcW w:w="8217" w:type="dxa"/>
            <w:tcBorders/>
            <w:shd w:val="clear" w:color="auto" w:fill="f2f2f2"/>
            <w:vAlign w:val="center"/>
          </w:tcPr>
          <w:p w14:paraId="4A38C78B">
            <w:pPr>
              <w:pStyle w:val="style0"/>
              <w:autoSpaceDE w:val="false"/>
              <w:autoSpaceDN w:val="false"/>
              <w:adjustRightInd w:val="false"/>
              <w:rPr>
                <w:rFonts w:ascii="Arial" w:cs="Arial" w:hAnsi="Arial"/>
                <w:sz w:val="22"/>
                <w:szCs w:val="22"/>
              </w:rPr>
            </w:pPr>
            <w:r>
              <w:rPr>
                <w:rFonts w:ascii="Arial" w:cs="Arial" w:hAnsi="Arial"/>
                <w:sz w:val="22"/>
                <w:szCs w:val="22"/>
              </w:rPr>
              <w:t>Prisoners?</w:t>
            </w:r>
          </w:p>
        </w:tc>
        <w:tc>
          <w:tcPr>
            <w:tcW w:w="850" w:type="dxa"/>
            <w:tcBorders/>
            <w:shd w:val="clear" w:color="auto" w:fill="bfbfbf"/>
            <w:vAlign w:val="center"/>
          </w:tcPr>
          <w:p w14:paraId="7F4BEA7F">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22" w:type="dxa"/>
            <w:tcBorders/>
            <w:shd w:val="clear" w:color="auto" w:fill="bfbfbf"/>
            <w:vAlign w:val="center"/>
          </w:tcPr>
          <w:p w14:paraId="1E70038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3475A310">
        <w:tblPrEx/>
        <w:trPr>
          <w:trHeight w:val="439" w:hRule="atLeast"/>
        </w:trPr>
        <w:tc>
          <w:tcPr>
            <w:tcW w:w="562" w:type="dxa"/>
            <w:tcBorders/>
            <w:shd w:val="clear" w:color="auto" w:fill="f2f2f2"/>
            <w:vAlign w:val="center"/>
          </w:tcPr>
          <w:p w14:paraId="5FF38547">
            <w:pPr>
              <w:pStyle w:val="style0"/>
              <w:autoSpaceDE w:val="false"/>
              <w:autoSpaceDN w:val="false"/>
              <w:adjustRightInd w:val="false"/>
              <w:jc w:val="center"/>
              <w:rPr>
                <w:rFonts w:ascii="Arial" w:cs="Arial" w:hAnsi="Arial"/>
                <w:sz w:val="22"/>
                <w:szCs w:val="22"/>
              </w:rPr>
            </w:pPr>
            <w:r>
              <w:rPr>
                <w:rFonts w:ascii="Arial" w:cs="Arial" w:hAnsi="Arial"/>
                <w:sz w:val="22"/>
                <w:szCs w:val="22"/>
              </w:rPr>
              <w:t>6</w:t>
            </w:r>
          </w:p>
        </w:tc>
        <w:tc>
          <w:tcPr>
            <w:tcW w:w="8217" w:type="dxa"/>
            <w:tcBorders/>
            <w:shd w:val="clear" w:color="auto" w:fill="f2f2f2"/>
            <w:vAlign w:val="center"/>
          </w:tcPr>
          <w:p w14:paraId="2A504222">
            <w:pPr>
              <w:pStyle w:val="style0"/>
              <w:autoSpaceDE w:val="false"/>
              <w:autoSpaceDN w:val="false"/>
              <w:adjustRightInd w:val="false"/>
              <w:rPr>
                <w:rFonts w:ascii="Arial" w:cs="Arial" w:hAnsi="Arial"/>
                <w:sz w:val="22"/>
                <w:szCs w:val="22"/>
              </w:rPr>
            </w:pPr>
            <w:r>
              <w:rPr>
                <w:rFonts w:ascii="Arial" w:cs="Arial" w:hAnsi="Arial"/>
                <w:sz w:val="22"/>
                <w:szCs w:val="22"/>
              </w:rPr>
              <w:t>Young offenders?</w:t>
            </w:r>
          </w:p>
        </w:tc>
        <w:tc>
          <w:tcPr>
            <w:tcW w:w="850" w:type="dxa"/>
            <w:tcBorders/>
            <w:shd w:val="clear" w:color="auto" w:fill="bfbfbf"/>
            <w:vAlign w:val="center"/>
          </w:tcPr>
          <w:p w14:paraId="6405E4D9">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22" w:type="dxa"/>
            <w:tcBorders/>
            <w:shd w:val="clear" w:color="auto" w:fill="bfbfbf"/>
            <w:vAlign w:val="center"/>
          </w:tcPr>
          <w:p w14:paraId="5129322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63D259E4">
        <w:tblPrEx/>
        <w:trPr>
          <w:trHeight w:val="403" w:hRule="atLeast"/>
        </w:trPr>
        <w:tc>
          <w:tcPr>
            <w:tcW w:w="562" w:type="dxa"/>
            <w:tcBorders/>
            <w:shd w:val="clear" w:color="auto" w:fill="f2f2f2"/>
            <w:vAlign w:val="center"/>
          </w:tcPr>
          <w:p w14:paraId="471E6B83">
            <w:pPr>
              <w:pStyle w:val="style0"/>
              <w:autoSpaceDE w:val="false"/>
              <w:autoSpaceDN w:val="false"/>
              <w:adjustRightInd w:val="false"/>
              <w:jc w:val="center"/>
              <w:rPr>
                <w:rFonts w:ascii="Arial" w:cs="Arial" w:hAnsi="Arial"/>
                <w:sz w:val="22"/>
                <w:szCs w:val="22"/>
              </w:rPr>
            </w:pPr>
            <w:r>
              <w:rPr>
                <w:rFonts w:ascii="Arial" w:cs="Arial" w:hAnsi="Arial"/>
                <w:sz w:val="22"/>
                <w:szCs w:val="22"/>
              </w:rPr>
              <w:t>7</w:t>
            </w:r>
          </w:p>
        </w:tc>
        <w:tc>
          <w:tcPr>
            <w:tcW w:w="8217" w:type="dxa"/>
            <w:tcBorders/>
            <w:shd w:val="clear" w:color="auto" w:fill="f2f2f2"/>
            <w:vAlign w:val="center"/>
          </w:tcPr>
          <w:p w14:paraId="1FFD6CB0">
            <w:pPr>
              <w:pStyle w:val="style0"/>
              <w:autoSpaceDE w:val="false"/>
              <w:autoSpaceDN w:val="false"/>
              <w:adjustRightInd w:val="false"/>
              <w:rPr>
                <w:rFonts w:ascii="Arial" w:cs="Arial" w:hAnsi="Arial"/>
                <w:sz w:val="22"/>
                <w:szCs w:val="22"/>
              </w:rPr>
            </w:pPr>
            <w:r>
              <w:rPr>
                <w:rFonts w:ascii="Arial" w:cs="Arial" w:hAnsi="Arial"/>
                <w:sz w:val="22"/>
                <w:szCs w:val="22"/>
              </w:rPr>
              <w:t>Those who could be considered to have a particularly dependent relationship with the investigator or a gatekeeper?</w:t>
            </w:r>
          </w:p>
        </w:tc>
        <w:tc>
          <w:tcPr>
            <w:tcW w:w="850" w:type="dxa"/>
            <w:tcBorders/>
            <w:shd w:val="clear" w:color="auto" w:fill="bfbfbf"/>
            <w:vAlign w:val="center"/>
          </w:tcPr>
          <w:p w14:paraId="583F678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22" w:type="dxa"/>
            <w:tcBorders/>
            <w:shd w:val="clear" w:color="auto" w:fill="bfbfbf"/>
            <w:vAlign w:val="center"/>
          </w:tcPr>
          <w:p w14:paraId="1373FD8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r>
      <w:tr w14:paraId="44B39B55">
        <w:tblPrEx/>
        <w:trPr>
          <w:trHeight w:val="403" w:hRule="atLeast"/>
        </w:trPr>
        <w:tc>
          <w:tcPr>
            <w:tcW w:w="562" w:type="dxa"/>
            <w:tcBorders/>
            <w:shd w:val="clear" w:color="auto" w:fill="f2f2f2"/>
            <w:vAlign w:val="center"/>
          </w:tcPr>
          <w:p w14:paraId="4D897FEF">
            <w:pPr>
              <w:pStyle w:val="style0"/>
              <w:autoSpaceDE w:val="false"/>
              <w:autoSpaceDN w:val="false"/>
              <w:adjustRightInd w:val="false"/>
              <w:jc w:val="center"/>
              <w:rPr>
                <w:rFonts w:ascii="Arial" w:cs="Arial" w:hAnsi="Arial"/>
                <w:sz w:val="22"/>
                <w:szCs w:val="22"/>
              </w:rPr>
            </w:pPr>
            <w:r>
              <w:rPr>
                <w:rFonts w:ascii="Arial" w:cs="Arial" w:hAnsi="Arial"/>
                <w:sz w:val="22"/>
                <w:szCs w:val="22"/>
              </w:rPr>
              <w:t>8</w:t>
            </w:r>
          </w:p>
        </w:tc>
        <w:tc>
          <w:tcPr>
            <w:tcW w:w="8217" w:type="dxa"/>
            <w:tcBorders/>
            <w:shd w:val="clear" w:color="auto" w:fill="f2f2f2"/>
            <w:vAlign w:val="center"/>
          </w:tcPr>
          <w:p w14:paraId="17CF79F7">
            <w:pPr>
              <w:pStyle w:val="style0"/>
              <w:autoSpaceDE w:val="false"/>
              <w:autoSpaceDN w:val="false"/>
              <w:adjustRightInd w:val="false"/>
              <w:rPr>
                <w:rFonts w:ascii="Arial" w:cs="Arial" w:hAnsi="Arial"/>
                <w:sz w:val="22"/>
                <w:szCs w:val="22"/>
              </w:rPr>
            </w:pPr>
            <w:r>
              <w:rPr>
                <w:rFonts w:ascii="Arial" w:cs="Arial" w:hAnsi="Arial"/>
                <w:sz w:val="22"/>
                <w:szCs w:val="22"/>
              </w:rPr>
              <w:t>People engaged in illegal activities?</w:t>
            </w:r>
          </w:p>
        </w:tc>
        <w:tc>
          <w:tcPr>
            <w:tcW w:w="850" w:type="dxa"/>
            <w:tcBorders/>
            <w:shd w:val="clear" w:color="auto" w:fill="bfbfbf"/>
            <w:vAlign w:val="center"/>
          </w:tcPr>
          <w:p w14:paraId="0D86AF0F">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22" w:type="dxa"/>
            <w:tcBorders/>
            <w:shd w:val="clear" w:color="auto" w:fill="bfbfbf"/>
            <w:vAlign w:val="center"/>
          </w:tcPr>
          <w:p w14:paraId="02F67A04">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r>
      <w:tr w14:paraId="357B61F4">
        <w:tblPrEx/>
        <w:trPr>
          <w:trHeight w:val="403" w:hRule="atLeast"/>
        </w:trPr>
        <w:tc>
          <w:tcPr>
            <w:tcW w:w="562" w:type="dxa"/>
            <w:tcBorders/>
            <w:shd w:val="clear" w:color="auto" w:fill="f2f2f2"/>
            <w:vAlign w:val="center"/>
          </w:tcPr>
          <w:p w14:paraId="2753DA6E">
            <w:pPr>
              <w:pStyle w:val="style0"/>
              <w:autoSpaceDE w:val="false"/>
              <w:autoSpaceDN w:val="false"/>
              <w:adjustRightInd w:val="false"/>
              <w:jc w:val="center"/>
              <w:rPr>
                <w:rFonts w:ascii="Arial" w:cs="Arial" w:hAnsi="Arial"/>
                <w:sz w:val="22"/>
                <w:szCs w:val="22"/>
              </w:rPr>
            </w:pPr>
            <w:r>
              <w:rPr>
                <w:rFonts w:ascii="Arial" w:cs="Arial" w:hAnsi="Arial"/>
                <w:sz w:val="22"/>
                <w:szCs w:val="22"/>
              </w:rPr>
              <w:t>9</w:t>
            </w:r>
          </w:p>
        </w:tc>
        <w:tc>
          <w:tcPr>
            <w:tcW w:w="8217" w:type="dxa"/>
            <w:tcBorders/>
            <w:shd w:val="clear" w:color="auto" w:fill="f2f2f2"/>
            <w:vAlign w:val="center"/>
          </w:tcPr>
          <w:p w14:paraId="395AE858">
            <w:pPr>
              <w:pStyle w:val="style0"/>
              <w:autoSpaceDE w:val="false"/>
              <w:autoSpaceDN w:val="false"/>
              <w:adjustRightInd w:val="false"/>
              <w:rPr>
                <w:rFonts w:ascii="Arial" w:cs="Arial" w:hAnsi="Arial"/>
                <w:sz w:val="22"/>
                <w:szCs w:val="22"/>
              </w:rPr>
            </w:pPr>
            <w:r>
              <w:rPr>
                <w:rFonts w:ascii="Arial" w:cs="Arial" w:hAnsi="Arial"/>
                <w:sz w:val="22"/>
                <w:szCs w:val="22"/>
              </w:rPr>
              <w:t>Others</w:t>
            </w:r>
            <w:r>
              <w:rPr>
                <w:rFonts w:ascii="Arial" w:cs="Arial" w:hAnsi="Arial"/>
                <w:sz w:val="22"/>
                <w:szCs w:val="22"/>
              </w:rPr>
              <w:t>. P</w:t>
            </w:r>
            <w:r>
              <w:rPr>
                <w:rFonts w:ascii="Arial" w:cs="Arial" w:hAnsi="Arial"/>
                <w:sz w:val="22"/>
                <w:szCs w:val="22"/>
              </w:rPr>
              <w:t xml:space="preserve">lease indicate the participants below, and </w:t>
            </w:r>
            <w:r>
              <w:rPr>
                <w:rFonts w:ascii="Arial" w:cs="Arial" w:hAnsi="Arial"/>
                <w:sz w:val="22"/>
                <w:szCs w:val="22"/>
              </w:rPr>
              <w:t>specifically any group wh</w:t>
            </w:r>
            <w:r>
              <w:rPr>
                <w:rFonts w:ascii="Arial" w:cs="Arial" w:hAnsi="Arial"/>
                <w:sz w:val="22"/>
                <w:szCs w:val="22"/>
              </w:rPr>
              <w:t>o may be unable to give consent</w:t>
            </w:r>
            <w:r>
              <w:rPr>
                <w:rFonts w:ascii="Arial" w:cs="Arial" w:hAnsi="Arial"/>
                <w:sz w:val="22"/>
                <w:szCs w:val="22"/>
              </w:rPr>
              <w:t>.</w:t>
            </w:r>
          </w:p>
          <w:p w14:paraId="6F9047FD">
            <w:pPr>
              <w:pStyle w:val="style0"/>
              <w:autoSpaceDE w:val="false"/>
              <w:autoSpaceDN w:val="false"/>
              <w:adjustRightInd w:val="false"/>
              <w:rPr>
                <w:rFonts w:ascii="Arial" w:cs="Arial" w:hAnsi="Arial"/>
                <w:sz w:val="22"/>
                <w:szCs w:val="22"/>
              </w:rPr>
            </w:pPr>
          </w:p>
        </w:tc>
        <w:tc>
          <w:tcPr>
            <w:tcW w:w="850" w:type="dxa"/>
            <w:vMerge w:val="restart"/>
            <w:tcBorders/>
            <w:shd w:val="clear" w:color="auto" w:fill="bfbfbf"/>
            <w:vAlign w:val="center"/>
          </w:tcPr>
          <w:p w14:paraId="0D26B4D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22" w:type="dxa"/>
            <w:vMerge w:val="restart"/>
            <w:tcBorders/>
            <w:shd w:val="clear" w:color="auto" w:fill="bfbfbf"/>
            <w:vAlign w:val="center"/>
          </w:tcPr>
          <w:p w14:paraId="20F36BCD">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r>
      <w:tr w14:paraId="38FAED13">
        <w:tblPrEx/>
        <w:trPr>
          <w:trHeight w:val="403" w:hRule="atLeast"/>
        </w:trPr>
        <w:tc>
          <w:tcPr>
            <w:tcW w:w="562" w:type="dxa"/>
            <w:tcBorders/>
            <w:vAlign w:val="center"/>
          </w:tcPr>
          <w:p w14:paraId="01BBE882">
            <w:pPr>
              <w:pStyle w:val="style0"/>
              <w:autoSpaceDE w:val="false"/>
              <w:autoSpaceDN w:val="false"/>
              <w:adjustRightInd w:val="false"/>
              <w:jc w:val="center"/>
              <w:rPr>
                <w:rFonts w:ascii="Arial" w:cs="Arial" w:hAnsi="Arial"/>
                <w:sz w:val="22"/>
                <w:szCs w:val="22"/>
              </w:rPr>
            </w:pPr>
          </w:p>
        </w:tc>
        <w:tc>
          <w:tcPr>
            <w:tcW w:w="8217" w:type="dxa"/>
            <w:tcBorders/>
            <w:vAlign w:val="center"/>
          </w:tcPr>
          <w:p w14:paraId="5969963F">
            <w:pPr>
              <w:pStyle w:val="style0"/>
              <w:autoSpaceDE w:val="false"/>
              <w:autoSpaceDN w:val="false"/>
              <w:adjustRightInd w:val="false"/>
              <w:rPr>
                <w:rFonts w:ascii="Arial" w:cs="Arial" w:hAnsi="Arial"/>
                <w:sz w:val="22"/>
                <w:szCs w:val="22"/>
              </w:rPr>
            </w:pPr>
            <w:r>
              <w:rPr>
                <w:rFonts w:ascii="Arial" w:cs="Arial" w:hAnsi="Arial"/>
                <w:sz w:val="22"/>
                <w:szCs w:val="22"/>
              </w:rPr>
              <w:t>Details of any other participant groups:</w:t>
            </w:r>
          </w:p>
          <w:p w14:paraId="42B5C91A">
            <w:pPr>
              <w:pStyle w:val="style0"/>
              <w:rPr>
                <w:rFonts w:ascii="Arial" w:cs="Arial" w:hAnsi="Arial"/>
              </w:rPr>
            </w:pPr>
            <w:r>
              <w:rPr>
                <w:rFonts w:ascii="Arial" w:cs="Arial" w:hAnsi="Arial"/>
                <w:color w:val="00b050"/>
                <w:sz w:val="22"/>
              </w:rPr>
              <w:t>Complete this only if your participants cannot give consent. This includes animals</w:t>
            </w:r>
          </w:p>
          <w:p w14:paraId="52F0B898">
            <w:pPr>
              <w:pStyle w:val="style0"/>
              <w:rPr>
                <w:rFonts w:ascii="Arial" w:cs="Arial" w:hAnsi="Arial"/>
              </w:rPr>
            </w:pPr>
          </w:p>
          <w:p w14:paraId="6257083F">
            <w:pPr>
              <w:pStyle w:val="style0"/>
              <w:autoSpaceDE w:val="false"/>
              <w:autoSpaceDN w:val="false"/>
              <w:adjustRightInd w:val="false"/>
              <w:rPr>
                <w:rFonts w:ascii="Arial" w:cs="Arial" w:hAnsi="Arial"/>
                <w:sz w:val="22"/>
                <w:szCs w:val="22"/>
              </w:rPr>
            </w:pPr>
            <w:r>
              <w:rPr>
                <w:rFonts w:ascii="Arial" w:cs="Arial" w:hAnsi="Arial"/>
                <w:color w:val="808080"/>
                <w:sz w:val="18"/>
                <w:szCs w:val="18"/>
              </w:rPr>
              <w:t>(this box should expand as you type)</w:t>
            </w:r>
          </w:p>
        </w:tc>
        <w:tc>
          <w:tcPr>
            <w:tcW w:w="850" w:type="dxa"/>
            <w:vMerge w:val="continue"/>
            <w:tcBorders/>
            <w:shd w:val="clear" w:color="auto" w:fill="bfbfbf"/>
            <w:vAlign w:val="center"/>
          </w:tcPr>
          <w:p w14:paraId="3FE43978">
            <w:pPr>
              <w:pStyle w:val="style0"/>
              <w:autoSpaceDE w:val="false"/>
              <w:autoSpaceDN w:val="false"/>
              <w:adjustRightInd w:val="false"/>
              <w:jc w:val="center"/>
              <w:rPr>
                <w:rFonts w:ascii="Arial" w:cs="Arial" w:hAnsi="Arial"/>
                <w:b/>
                <w:bCs/>
                <w:sz w:val="22"/>
                <w:szCs w:val="22"/>
              </w:rPr>
            </w:pPr>
          </w:p>
        </w:tc>
        <w:tc>
          <w:tcPr>
            <w:tcW w:w="822" w:type="dxa"/>
            <w:vMerge w:val="continue"/>
            <w:tcBorders/>
            <w:shd w:val="clear" w:color="auto" w:fill="bfbfbf"/>
            <w:vAlign w:val="center"/>
          </w:tcPr>
          <w:p w14:paraId="317D8F9B">
            <w:pPr>
              <w:pStyle w:val="style0"/>
              <w:autoSpaceDE w:val="false"/>
              <w:autoSpaceDN w:val="false"/>
              <w:adjustRightInd w:val="false"/>
              <w:jc w:val="center"/>
              <w:rPr>
                <w:rFonts w:ascii="Arial" w:cs="Arial" w:hAnsi="Arial"/>
                <w:b/>
                <w:bCs/>
                <w:sz w:val="22"/>
                <w:szCs w:val="22"/>
              </w:rPr>
            </w:pPr>
          </w:p>
        </w:tc>
      </w:tr>
    </w:tbl>
    <w:p w14:paraId="0D65BB7C">
      <w:pPr>
        <w:pStyle w:val="style0"/>
        <w:rPr>
          <w:rFonts w:ascii="Arial" w:cs="Arial" w:hAnsi="Arial"/>
          <w:bCs/>
          <w:sz w:val="24"/>
          <w:szCs w:val="24"/>
        </w:rPr>
      </w:pPr>
    </w:p>
    <w:tbl>
      <w:tblPr>
        <w:tblStyle w:val="style154"/>
        <w:tblW w:w="10451" w:type="dxa"/>
        <w:tblLook w:val="04A0" w:firstRow="1" w:lastRow="0" w:firstColumn="1" w:lastColumn="0" w:noHBand="0" w:noVBand="1"/>
      </w:tblPr>
      <w:tblGrid>
        <w:gridCol w:w="562"/>
        <w:gridCol w:w="3256"/>
        <w:gridCol w:w="6633"/>
      </w:tblGrid>
      <w:tr w14:paraId="2A40AA50">
        <w:trPr>
          <w:trHeight w:val="403" w:hRule="atLeast"/>
        </w:trPr>
        <w:tc>
          <w:tcPr>
            <w:tcW w:w="562" w:type="dxa"/>
            <w:tcBorders>
              <w:bottom w:val="single" w:sz="4" w:space="0" w:color="auto"/>
            </w:tcBorders>
            <w:shd w:val="clear" w:color="auto" w:fill="f2f2f2"/>
          </w:tcPr>
          <w:p w14:paraId="56D8E50C">
            <w:pPr>
              <w:pStyle w:val="style0"/>
              <w:rPr>
                <w:rFonts w:ascii="Arial" w:cs="Arial" w:hAnsi="Arial"/>
                <w:bCs/>
                <w:sz w:val="22"/>
                <w:szCs w:val="22"/>
              </w:rPr>
            </w:pPr>
          </w:p>
        </w:tc>
        <w:tc>
          <w:tcPr>
            <w:tcW w:w="9889" w:type="dxa"/>
            <w:gridSpan w:val="2"/>
            <w:tcBorders>
              <w:bottom w:val="single" w:sz="4" w:space="0" w:color="auto"/>
            </w:tcBorders>
            <w:shd w:val="clear" w:color="auto" w:fill="f2f2f2"/>
            <w:vAlign w:val="center"/>
          </w:tcPr>
          <w:p w14:paraId="12D645C3">
            <w:pPr>
              <w:pStyle w:val="style0"/>
              <w:rPr>
                <w:rFonts w:ascii="Arial" w:cs="Arial" w:hAnsi="Arial"/>
                <w:b/>
                <w:sz w:val="22"/>
                <w:szCs w:val="22"/>
              </w:rPr>
            </w:pPr>
            <w:r>
              <w:rPr>
                <w:rFonts w:ascii="Arial" w:cs="Arial" w:hAnsi="Arial"/>
                <w:b/>
                <w:sz w:val="22"/>
                <w:szCs w:val="22"/>
              </w:rPr>
              <w:t>Participant numbers and source</w:t>
            </w:r>
          </w:p>
          <w:p w14:paraId="413F08C8">
            <w:pPr>
              <w:pStyle w:val="style0"/>
              <w:autoSpaceDE w:val="false"/>
              <w:autoSpaceDN w:val="false"/>
              <w:adjustRightInd w:val="false"/>
              <w:rPr>
                <w:rFonts w:ascii="Arial" w:cs="Arial" w:hAnsi="Arial"/>
                <w:sz w:val="22"/>
                <w:szCs w:val="22"/>
              </w:rPr>
            </w:pPr>
            <w:r>
              <w:rPr>
                <w:rFonts w:ascii="Arial" w:cs="Arial" w:hAnsi="Arial"/>
                <w:sz w:val="22"/>
                <w:szCs w:val="22"/>
              </w:rPr>
              <w:t xml:space="preserve">Provide an estimate of the expected number of participants. How will you identify participants and how will they be recruited? </w:t>
            </w:r>
          </w:p>
        </w:tc>
      </w:tr>
      <w:tr w14:paraId="0C12C383">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7934FBF">
            <w:pPr>
              <w:pStyle w:val="style0"/>
              <w:jc w:val="center"/>
              <w:rPr>
                <w:rFonts w:ascii="Arial" w:cs="Arial" w:hAnsi="Arial"/>
                <w:sz w:val="22"/>
                <w:szCs w:val="22"/>
              </w:rPr>
            </w:pPr>
            <w:r>
              <w:rPr>
                <w:rFonts w:ascii="Arial" w:cs="Arial" w:hAnsi="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DD287BF">
            <w:pPr>
              <w:pStyle w:val="style0"/>
              <w:rPr>
                <w:rFonts w:ascii="Arial" w:cs="Arial" w:hAnsi="Arial"/>
                <w:sz w:val="22"/>
                <w:szCs w:val="22"/>
              </w:rPr>
            </w:pPr>
            <w:r>
              <w:rPr>
                <w:rFonts w:ascii="Arial" w:cs="Arial" w:hAnsi="Arial"/>
                <w:sz w:val="22"/>
                <w:szCs w:val="22"/>
              </w:rPr>
              <w:t>How many participants are expected?</w:t>
            </w:r>
          </w:p>
          <w:p w14:paraId="60AE6534">
            <w:pPr>
              <w:pStyle w:val="style0"/>
              <w:rPr>
                <w:rFonts w:ascii="Arial" w:cs="Arial" w:hAnsi="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pPr>
              <w:pStyle w:val="style0"/>
              <w:spacing w:lineRule="auto" w:line="360"/>
              <w:jc w:val="both"/>
              <w:rPr>
                <w:rFonts w:ascii="Arial" w:cs="Arial" w:hAnsi="Arial"/>
                <w:sz w:val="24"/>
                <w:szCs w:val="24"/>
              </w:rPr>
            </w:pPr>
            <w:r>
              <w:rPr>
                <w:rStyle w:val="style4109"/>
                <w:sz w:val="24"/>
                <w:szCs w:val="24"/>
              </w:rPr>
              <w:t>About 100 people will be involved in the research.</w:t>
            </w:r>
            <w:r>
              <w:rPr>
                <w:sz w:val="24"/>
                <w:szCs w:val="24"/>
              </w:rPr>
              <w:t xml:space="preserve"> </w:t>
            </w:r>
            <w:r>
              <w:rPr>
                <w:rStyle w:val="style4109"/>
                <w:sz w:val="24"/>
                <w:szCs w:val="24"/>
              </w:rPr>
              <w:t xml:space="preserve">The participants will be adult grocery consumers residing within the </w:t>
            </w:r>
            <w:r>
              <w:rPr>
                <w:rStyle w:val="style4109"/>
                <w:sz w:val="24"/>
                <w:szCs w:val="24"/>
              </w:rPr>
              <w:t xml:space="preserve">UK </w:t>
            </w:r>
            <w:r>
              <w:rPr>
                <w:rStyle w:val="style4109"/>
                <w:sz w:val="24"/>
                <w:szCs w:val="24"/>
              </w:rPr>
              <w:t xml:space="preserve"> </w:t>
            </w:r>
            <w:r>
              <w:rPr>
                <w:rStyle w:val="style4109"/>
                <w:sz w:val="24"/>
                <w:szCs w:val="24"/>
              </w:rPr>
              <w:t>who</w:t>
            </w:r>
            <w:r>
              <w:rPr>
                <w:rStyle w:val="style4109"/>
                <w:sz w:val="24"/>
                <w:szCs w:val="24"/>
              </w:rPr>
              <w:t xml:space="preserve"> are 18 years of age or older and currently using at least one UK supermarket loyalty programme.</w:t>
            </w:r>
            <w:r>
              <w:rPr>
                <w:sz w:val="24"/>
                <w:szCs w:val="24"/>
              </w:rPr>
              <w:t xml:space="preserve"> </w:t>
            </w:r>
            <w:r>
              <w:rPr>
                <w:rStyle w:val="style4109"/>
                <w:sz w:val="24"/>
                <w:szCs w:val="24"/>
              </w:rPr>
              <w:t>The participants will be reached via social media, WhatsApp, email and other student/community networks.</w:t>
            </w:r>
            <w:r>
              <w:rPr>
                <w:sz w:val="24"/>
                <w:szCs w:val="24"/>
              </w:rPr>
              <w:t xml:space="preserve"> </w:t>
            </w:r>
            <w:r>
              <w:rPr>
                <w:rStyle w:val="style4109"/>
                <w:sz w:val="24"/>
                <w:szCs w:val="24"/>
              </w:rPr>
              <w:t>A link to the online questionnaire and information about the study and the criteria for participation will be provided to them.</w:t>
            </w:r>
          </w:p>
          <w:p w14:paraId="22254D4A">
            <w:pPr>
              <w:pStyle w:val="style0"/>
              <w:rPr>
                <w:rFonts w:ascii="Arial" w:cs="Arial" w:hAnsi="Arial"/>
                <w:b/>
                <w:sz w:val="22"/>
                <w:szCs w:val="22"/>
              </w:rPr>
            </w:pPr>
          </w:p>
        </w:tc>
      </w:tr>
      <w:tr w14:paraId="21E2F1CD">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6AD505E">
            <w:pPr>
              <w:pStyle w:val="style0"/>
              <w:jc w:val="center"/>
              <w:rPr>
                <w:rFonts w:ascii="Arial" w:cs="Arial" w:hAnsi="Arial"/>
                <w:sz w:val="22"/>
                <w:szCs w:val="22"/>
              </w:rPr>
            </w:pPr>
            <w:r>
              <w:rPr>
                <w:rFonts w:ascii="Arial" w:cs="Arial" w:hAnsi="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6E331D6">
            <w:pPr>
              <w:pStyle w:val="style0"/>
              <w:rPr>
                <w:rFonts w:ascii="Arial" w:cs="Arial" w:hAnsi="Arial"/>
                <w:sz w:val="22"/>
                <w:szCs w:val="22"/>
              </w:rPr>
            </w:pPr>
            <w:r>
              <w:rPr>
                <w:rFonts w:ascii="Arial" w:cs="Arial" w:hAnsi="Arial"/>
                <w:sz w:val="22"/>
                <w:szCs w:val="22"/>
              </w:rPr>
              <w:t>Who will the participants be?</w:t>
            </w:r>
          </w:p>
          <w:p w14:paraId="14FBAFE4">
            <w:pPr>
              <w:pStyle w:val="style0"/>
              <w:rPr>
                <w:rFonts w:ascii="Arial" w:cs="Arial" w:hAnsi="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pPr>
              <w:pStyle w:val="style0"/>
              <w:rPr>
                <w:rFonts w:ascii="Arial" w:cs="Arial" w:hAnsi="Arial"/>
                <w:sz w:val="22"/>
                <w:szCs w:val="22"/>
              </w:rPr>
            </w:pPr>
          </w:p>
          <w:p w14:paraId="4F017F8B">
            <w:pPr>
              <w:pStyle w:val="style0"/>
              <w:spacing w:lineRule="auto" w:line="360"/>
              <w:jc w:val="both"/>
              <w:rPr>
                <w:sz w:val="24"/>
                <w:szCs w:val="24"/>
              </w:rPr>
            </w:pPr>
            <w:r>
              <w:rPr>
                <w:sz w:val="24"/>
                <w:szCs w:val="24"/>
              </w:rPr>
              <w:t xml:space="preserve">Participants must be adults (at least 18 years of age) and currently reside in </w:t>
            </w:r>
            <w:r>
              <w:rPr>
                <w:sz w:val="24"/>
                <w:szCs w:val="24"/>
              </w:rPr>
              <w:t>the UK</w:t>
            </w:r>
            <w:r>
              <w:rPr>
                <w:sz w:val="24"/>
                <w:szCs w:val="24"/>
              </w:rPr>
              <w:t xml:space="preserve"> </w:t>
            </w:r>
            <w:r>
              <w:rPr>
                <w:sz w:val="24"/>
                <w:szCs w:val="24"/>
              </w:rPr>
              <w:t>and have access to at least one supermarket loyalty scheme (Tesco Clubcard, Sainsbury's Nectar, Lidl Plus, Morrisons More or Asda Rewards). Participants can come from various age groups, job types, income levels and educational backgrounds. Children under 18 and vulnerable adults who can't give informed consent will not be counted, nor will be those who do</w:t>
            </w:r>
            <w:r>
              <w:rPr>
                <w:sz w:val="24"/>
                <w:szCs w:val="24"/>
              </w:rPr>
              <w:t xml:space="preserve"> not</w:t>
            </w:r>
            <w:r>
              <w:rPr>
                <w:sz w:val="24"/>
                <w:szCs w:val="24"/>
              </w:rPr>
              <w:t xml:space="preserve"> live in </w:t>
            </w:r>
            <w:r>
              <w:rPr>
                <w:sz w:val="24"/>
                <w:szCs w:val="24"/>
              </w:rPr>
              <w:t>the UK</w:t>
            </w:r>
            <w:r>
              <w:rPr>
                <w:sz w:val="24"/>
                <w:szCs w:val="24"/>
              </w:rPr>
              <w:t xml:space="preserve"> or who do</w:t>
            </w:r>
            <w:r>
              <w:rPr>
                <w:sz w:val="24"/>
                <w:szCs w:val="24"/>
              </w:rPr>
              <w:t xml:space="preserve"> not</w:t>
            </w:r>
            <w:r>
              <w:rPr>
                <w:sz w:val="24"/>
                <w:szCs w:val="24"/>
              </w:rPr>
              <w:t xml:space="preserve"> have a supermarket loyalty programme.</w:t>
            </w:r>
          </w:p>
          <w:p w14:paraId="0786E6FE">
            <w:pPr>
              <w:pStyle w:val="style0"/>
              <w:rPr>
                <w:rFonts w:ascii="Arial" w:cs="Arial" w:hAnsi="Arial"/>
                <w:sz w:val="22"/>
                <w:szCs w:val="22"/>
              </w:rPr>
            </w:pPr>
          </w:p>
          <w:p w14:paraId="5D585C8A">
            <w:pPr>
              <w:pStyle w:val="style0"/>
              <w:rPr>
                <w:rFonts w:ascii="Arial" w:cs="Arial" w:hAnsi="Arial"/>
                <w:i/>
                <w:color w:val="808080"/>
                <w:sz w:val="18"/>
                <w:szCs w:val="18"/>
              </w:rPr>
            </w:pPr>
          </w:p>
        </w:tc>
      </w:tr>
      <w:tr w14:paraId="1C3A6716">
        <w:tblPrEx/>
        <w:trPr>
          <w:trHeight w:val="403" w:hRule="atLeast"/>
        </w:trPr>
        <w:tc>
          <w:tcPr>
            <w:tcW w:w="562" w:type="dxa"/>
            <w:tcBorders>
              <w:top w:val="single" w:sz="4" w:space="0" w:color="auto"/>
            </w:tcBorders>
            <w:shd w:val="clear" w:color="auto" w:fill="f2f2f2"/>
            <w:vAlign w:val="center"/>
          </w:tcPr>
          <w:p w14:paraId="509F8C05">
            <w:pPr>
              <w:pStyle w:val="style0"/>
              <w:jc w:val="center"/>
              <w:rPr>
                <w:rFonts w:ascii="Arial" w:cs="Arial" w:hAnsi="Arial"/>
                <w:sz w:val="22"/>
                <w:szCs w:val="22"/>
              </w:rPr>
            </w:pPr>
            <w:r>
              <w:rPr>
                <w:rFonts w:ascii="Arial" w:cs="Arial" w:hAnsi="Arial"/>
                <w:sz w:val="22"/>
                <w:szCs w:val="22"/>
              </w:rPr>
              <w:t>12</w:t>
            </w:r>
          </w:p>
        </w:tc>
        <w:tc>
          <w:tcPr>
            <w:tcW w:w="3256" w:type="dxa"/>
            <w:tcBorders>
              <w:top w:val="single" w:sz="4" w:space="0" w:color="auto"/>
            </w:tcBorders>
            <w:shd w:val="clear" w:color="auto" w:fill="f2f2f2"/>
            <w:vAlign w:val="center"/>
          </w:tcPr>
          <w:p w14:paraId="1A630CE2">
            <w:pPr>
              <w:pStyle w:val="style0"/>
              <w:rPr>
                <w:rFonts w:ascii="Arial" w:cs="Arial" w:hAnsi="Arial"/>
                <w:sz w:val="22"/>
                <w:szCs w:val="22"/>
              </w:rPr>
            </w:pPr>
            <w:r>
              <w:rPr>
                <w:rFonts w:ascii="Arial" w:cs="Arial" w:hAnsi="Arial"/>
                <w:sz w:val="22"/>
                <w:szCs w:val="22"/>
              </w:rPr>
              <w:t>How will you identify the participants?</w:t>
            </w:r>
          </w:p>
        </w:tc>
        <w:tc>
          <w:tcPr>
            <w:tcW w:w="6633" w:type="dxa"/>
            <w:tcBorders>
              <w:top w:val="single" w:sz="4" w:space="0" w:color="auto"/>
            </w:tcBorders>
            <w:vAlign w:val="center"/>
          </w:tcPr>
          <w:p w14:paraId="64F1F18C">
            <w:pPr>
              <w:pStyle w:val="style0"/>
              <w:rPr>
                <w:rFonts w:ascii="Arial" w:cs="Arial" w:hAnsi="Arial"/>
                <w:sz w:val="22"/>
                <w:szCs w:val="22"/>
              </w:rPr>
            </w:pPr>
          </w:p>
          <w:p w14:paraId="679E0167">
            <w:pPr>
              <w:pStyle w:val="style0"/>
              <w:spacing w:lineRule="auto" w:line="360"/>
              <w:jc w:val="both"/>
              <w:rPr>
                <w:sz w:val="24"/>
                <w:szCs w:val="24"/>
              </w:rPr>
            </w:pPr>
            <w:r>
              <w:rPr>
                <w:sz w:val="24"/>
                <w:szCs w:val="24"/>
              </w:rPr>
              <w:t xml:space="preserve">The participants will be selected based on a brief screening for eligibility on the initial section of the online questionnaire. They will be required to confirm that they are aged 18 years or above, they currently live in </w:t>
            </w:r>
            <w:r>
              <w:rPr>
                <w:sz w:val="24"/>
                <w:szCs w:val="24"/>
              </w:rPr>
              <w:t xml:space="preserve">the UK </w:t>
            </w:r>
            <w:r>
              <w:rPr>
                <w:sz w:val="24"/>
                <w:szCs w:val="24"/>
              </w:rPr>
              <w:t xml:space="preserve">have used at least one UK supermarket loyalty programme. Those </w:t>
            </w:r>
            <w:r>
              <w:rPr>
                <w:sz w:val="24"/>
                <w:szCs w:val="24"/>
              </w:rPr>
              <w:t>who</w:t>
            </w:r>
            <w:r>
              <w:rPr>
                <w:sz w:val="24"/>
                <w:szCs w:val="24"/>
              </w:rPr>
              <w:t xml:space="preserve"> satisfy all three eligibility criteria will be allowed to proceed to the questionnaire.</w:t>
            </w:r>
          </w:p>
          <w:p w14:paraId="33A8AC1A">
            <w:pPr>
              <w:pStyle w:val="style0"/>
              <w:spacing w:lineRule="auto" w:line="360"/>
              <w:jc w:val="both"/>
              <w:rPr>
                <w:sz w:val="24"/>
                <w:szCs w:val="24"/>
              </w:rPr>
            </w:pPr>
          </w:p>
          <w:p w14:paraId="30CC7196">
            <w:pPr>
              <w:pStyle w:val="style0"/>
              <w:spacing w:lineRule="auto" w:line="360"/>
              <w:jc w:val="both"/>
              <w:rPr>
                <w:sz w:val="24"/>
                <w:szCs w:val="24"/>
              </w:rPr>
            </w:pPr>
            <w:r>
              <w:rPr>
                <w:sz w:val="24"/>
                <w:szCs w:val="24"/>
              </w:rPr>
              <w:t>Eligible participants will be recruited using convenience sampling. The link to the questionnaire will be disseminated via social media, WhatsApp, email and student/community networks in London. The recruitment message will simply outline the research topic, participation criteria, voluntary aspect and the approximate time required to complete the questionnaire. There will be no pressure, financial incentive or personal obligation to participate.</w:t>
            </w:r>
          </w:p>
          <w:p w14:paraId="2E2E4649">
            <w:pPr>
              <w:pStyle w:val="style0"/>
              <w:rPr>
                <w:rFonts w:ascii="Arial" w:cs="Arial" w:hAnsi="Arial"/>
                <w:sz w:val="22"/>
                <w:szCs w:val="22"/>
              </w:rPr>
            </w:pPr>
          </w:p>
          <w:p w14:paraId="404B1A3D">
            <w:pPr>
              <w:pStyle w:val="style0"/>
              <w:rPr>
                <w:rFonts w:ascii="Arial" w:cs="Arial" w:hAnsi="Arial"/>
                <w:color w:val="808080"/>
                <w:sz w:val="18"/>
                <w:szCs w:val="18"/>
              </w:rPr>
            </w:pPr>
          </w:p>
        </w:tc>
      </w:tr>
    </w:tbl>
    <w:p w14:paraId="07917111">
      <w:pPr>
        <w:pStyle w:val="style0"/>
        <w:rPr>
          <w:rFonts w:ascii="Arial" w:cs="Arial" w:hAnsi="Arial"/>
          <w:bCs/>
          <w:sz w:val="24"/>
          <w:szCs w:val="24"/>
        </w:rPr>
      </w:pPr>
    </w:p>
    <w:p w14:paraId="71AB43E2">
      <w:pPr>
        <w:pStyle w:val="style0"/>
        <w:rPr/>
      </w:pPr>
    </w:p>
    <w:tbl>
      <w:tblPr>
        <w:tblStyle w:val="style154"/>
        <w:tblW w:w="10485" w:type="dxa"/>
        <w:tblLook w:val="04A0" w:firstRow="1" w:lastRow="0" w:firstColumn="1" w:lastColumn="0" w:noHBand="0" w:noVBand="1"/>
      </w:tblPr>
      <w:tblGrid>
        <w:gridCol w:w="562"/>
        <w:gridCol w:w="7073"/>
        <w:gridCol w:w="991"/>
        <w:gridCol w:w="851"/>
        <w:gridCol w:w="991"/>
      </w:tblGrid>
      <w:tr w14:paraId="16613B03">
        <w:trPr/>
        <w:tc>
          <w:tcPr>
            <w:tcW w:w="562" w:type="dxa"/>
            <w:tcBorders/>
            <w:shd w:val="clear" w:color="auto" w:fill="f2f2f2"/>
            <w:vAlign w:val="center"/>
          </w:tcPr>
          <w:p w14:paraId="35C0989A">
            <w:pPr>
              <w:pStyle w:val="style0"/>
              <w:autoSpaceDE w:val="false"/>
              <w:autoSpaceDN w:val="false"/>
              <w:adjustRightInd w:val="false"/>
              <w:jc w:val="center"/>
              <w:rPr>
                <w:rFonts w:ascii="Arial" w:cs="Arial" w:hAnsi="Arial"/>
                <w:bCs/>
                <w:sz w:val="22"/>
                <w:szCs w:val="22"/>
              </w:rPr>
            </w:pPr>
          </w:p>
        </w:tc>
        <w:tc>
          <w:tcPr>
            <w:tcW w:w="7088" w:type="dxa"/>
            <w:tcBorders/>
            <w:shd w:val="clear" w:color="auto" w:fill="f2f2f2"/>
          </w:tcPr>
          <w:p w14:paraId="52582378">
            <w:pPr>
              <w:pStyle w:val="style0"/>
              <w:autoSpaceDE w:val="false"/>
              <w:autoSpaceDN w:val="false"/>
              <w:adjustRightInd w:val="false"/>
              <w:jc w:val="both"/>
              <w:rPr>
                <w:rFonts w:ascii="Arial" w:cs="Arial" w:hAnsi="Arial"/>
                <w:b/>
                <w:sz w:val="22"/>
                <w:szCs w:val="22"/>
              </w:rPr>
            </w:pPr>
            <w:r>
              <w:rPr>
                <w:rFonts w:ascii="Arial" w:cs="Arial" w:hAnsi="Arial"/>
                <w:b/>
                <w:sz w:val="22"/>
                <w:szCs w:val="22"/>
              </w:rPr>
              <w:t>Information for participants:</w:t>
            </w:r>
          </w:p>
        </w:tc>
        <w:tc>
          <w:tcPr>
            <w:tcW w:w="992" w:type="dxa"/>
            <w:tcBorders/>
            <w:shd w:val="clear" w:color="auto" w:fill="f2f2f2"/>
            <w:vAlign w:val="bottom"/>
          </w:tcPr>
          <w:p w14:paraId="1A55A1DD">
            <w:pPr>
              <w:pStyle w:val="style0"/>
              <w:autoSpaceDE w:val="false"/>
              <w:autoSpaceDN w:val="false"/>
              <w:adjustRightInd w:val="false"/>
              <w:jc w:val="center"/>
              <w:rPr>
                <w:rFonts w:ascii="Arial" w:cs="Arial" w:hAnsi="Arial"/>
                <w:b/>
                <w:bCs/>
                <w:sz w:val="16"/>
                <w:szCs w:val="16"/>
              </w:rPr>
            </w:pPr>
          </w:p>
          <w:p w14:paraId="622F6B02">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51" w:type="dxa"/>
            <w:tcBorders/>
            <w:shd w:val="clear" w:color="auto" w:fill="f2f2f2"/>
            <w:vAlign w:val="bottom"/>
          </w:tcPr>
          <w:p w14:paraId="50290FC1">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c>
          <w:tcPr>
            <w:tcW w:w="992" w:type="dxa"/>
            <w:tcBorders/>
            <w:shd w:val="clear" w:color="auto" w:fill="f2f2f2"/>
          </w:tcPr>
          <w:p w14:paraId="524E4BC2">
            <w:pPr>
              <w:pStyle w:val="style0"/>
              <w:autoSpaceDE w:val="false"/>
              <w:autoSpaceDN w:val="false"/>
              <w:adjustRightInd w:val="false"/>
              <w:jc w:val="center"/>
              <w:rPr>
                <w:rFonts w:ascii="Arial" w:cs="Arial" w:hAnsi="Arial"/>
                <w:b/>
                <w:bCs/>
                <w:sz w:val="16"/>
                <w:szCs w:val="16"/>
              </w:rPr>
            </w:pPr>
          </w:p>
          <w:p w14:paraId="20BD39DB">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N/A</w:t>
            </w:r>
          </w:p>
        </w:tc>
      </w:tr>
      <w:tr w14:paraId="644CB11E">
        <w:tblPrEx/>
        <w:trPr>
          <w:trHeight w:val="439" w:hRule="atLeast"/>
        </w:trPr>
        <w:tc>
          <w:tcPr>
            <w:tcW w:w="562" w:type="dxa"/>
            <w:tcBorders/>
            <w:shd w:val="clear" w:color="auto" w:fill="f2f2f2"/>
            <w:vAlign w:val="center"/>
          </w:tcPr>
          <w:p w14:paraId="79AB4494">
            <w:pPr>
              <w:pStyle w:val="style0"/>
              <w:autoSpaceDE w:val="false"/>
              <w:autoSpaceDN w:val="false"/>
              <w:adjustRightInd w:val="false"/>
              <w:jc w:val="center"/>
              <w:rPr>
                <w:rFonts w:ascii="Arial" w:cs="Arial" w:hAnsi="Arial"/>
                <w:sz w:val="22"/>
                <w:szCs w:val="22"/>
              </w:rPr>
            </w:pPr>
            <w:r>
              <w:rPr>
                <w:rFonts w:ascii="Arial" w:cs="Arial" w:hAnsi="Arial"/>
                <w:sz w:val="22"/>
                <w:szCs w:val="22"/>
              </w:rPr>
              <w:t>1</w:t>
            </w:r>
            <w:r>
              <w:rPr>
                <w:rFonts w:ascii="Arial" w:cs="Arial" w:hAnsi="Arial"/>
                <w:sz w:val="22"/>
                <w:szCs w:val="22"/>
              </w:rPr>
              <w:t>3</w:t>
            </w:r>
          </w:p>
        </w:tc>
        <w:tc>
          <w:tcPr>
            <w:tcW w:w="7088" w:type="dxa"/>
            <w:tcBorders/>
            <w:shd w:val="clear" w:color="auto" w:fill="f2f2f2"/>
            <w:vAlign w:val="center"/>
          </w:tcPr>
          <w:p w14:paraId="2B219B43">
            <w:pPr>
              <w:pStyle w:val="style0"/>
              <w:autoSpaceDE w:val="false"/>
              <w:autoSpaceDN w:val="false"/>
              <w:adjustRightInd w:val="false"/>
              <w:rPr>
                <w:rFonts w:ascii="Arial" w:cs="Arial" w:hAnsi="Arial"/>
                <w:sz w:val="22"/>
                <w:szCs w:val="22"/>
              </w:rPr>
            </w:pPr>
            <w:r>
              <w:rPr>
                <w:rFonts w:ascii="Arial" w:cs="Arial" w:hAnsi="Arial"/>
                <w:sz w:val="22"/>
                <w:szCs w:val="22"/>
              </w:rPr>
              <w:t xml:space="preserve">Will you describe the main </w:t>
            </w:r>
            <w:r>
              <w:rPr>
                <w:rFonts w:ascii="Arial" w:cs="Arial" w:hAnsi="Arial"/>
                <w:sz w:val="22"/>
                <w:szCs w:val="22"/>
              </w:rPr>
              <w:t xml:space="preserve">research </w:t>
            </w:r>
            <w:r>
              <w:rPr>
                <w:rFonts w:ascii="Arial" w:cs="Arial" w:hAnsi="Arial"/>
                <w:sz w:val="22"/>
                <w:szCs w:val="22"/>
              </w:rPr>
              <w:t>procedures to participants in advance, so that they are informed about what to expect?</w:t>
            </w:r>
          </w:p>
        </w:tc>
        <w:tc>
          <w:tcPr>
            <w:tcW w:w="992" w:type="dxa"/>
            <w:tcBorders/>
            <w:shd w:val="clear" w:color="auto" w:fill="bfbfbf"/>
            <w:vAlign w:val="center"/>
          </w:tcPr>
          <w:p w14:paraId="434E238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27B5786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77D93ED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9BEB3B5">
        <w:tblPrEx/>
        <w:trPr>
          <w:trHeight w:val="403" w:hRule="atLeast"/>
        </w:trPr>
        <w:tc>
          <w:tcPr>
            <w:tcW w:w="562" w:type="dxa"/>
            <w:tcBorders/>
            <w:shd w:val="clear" w:color="auto" w:fill="f2f2f2"/>
            <w:vAlign w:val="center"/>
          </w:tcPr>
          <w:p w14:paraId="31A33A3F">
            <w:pPr>
              <w:pStyle w:val="style0"/>
              <w:autoSpaceDE w:val="false"/>
              <w:autoSpaceDN w:val="false"/>
              <w:adjustRightInd w:val="false"/>
              <w:jc w:val="center"/>
              <w:rPr>
                <w:rFonts w:ascii="Arial" w:cs="Arial" w:hAnsi="Arial"/>
                <w:sz w:val="22"/>
                <w:szCs w:val="22"/>
              </w:rPr>
            </w:pPr>
            <w:r>
              <w:rPr>
                <w:rFonts w:ascii="Arial" w:cs="Arial" w:hAnsi="Arial"/>
                <w:sz w:val="22"/>
                <w:szCs w:val="22"/>
              </w:rPr>
              <w:t>1</w:t>
            </w:r>
            <w:r>
              <w:rPr>
                <w:rFonts w:ascii="Arial" w:cs="Arial" w:hAnsi="Arial"/>
                <w:sz w:val="22"/>
                <w:szCs w:val="22"/>
              </w:rPr>
              <w:t>4</w:t>
            </w:r>
          </w:p>
        </w:tc>
        <w:tc>
          <w:tcPr>
            <w:tcW w:w="7088" w:type="dxa"/>
            <w:tcBorders/>
            <w:shd w:val="clear" w:color="auto" w:fill="f2f2f2"/>
            <w:vAlign w:val="center"/>
          </w:tcPr>
          <w:p w14:paraId="6D33C534">
            <w:pPr>
              <w:pStyle w:val="style0"/>
              <w:autoSpaceDE w:val="false"/>
              <w:autoSpaceDN w:val="false"/>
              <w:adjustRightInd w:val="false"/>
              <w:rPr>
                <w:rFonts w:ascii="Arial" w:cs="Arial" w:hAnsi="Arial"/>
                <w:sz w:val="22"/>
                <w:szCs w:val="22"/>
              </w:rPr>
            </w:pPr>
            <w:r>
              <w:rPr>
                <w:rFonts w:ascii="Arial" w:cs="Arial" w:hAnsi="Arial"/>
                <w:sz w:val="22"/>
                <w:szCs w:val="22"/>
              </w:rPr>
              <w:t>Will you tell participants that their participation is voluntary?</w:t>
            </w:r>
          </w:p>
        </w:tc>
        <w:tc>
          <w:tcPr>
            <w:tcW w:w="992" w:type="dxa"/>
            <w:tcBorders/>
            <w:shd w:val="clear" w:color="auto" w:fill="bfbfbf"/>
            <w:vAlign w:val="center"/>
          </w:tcPr>
          <w:p w14:paraId="76215F03">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7946F17E">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31AB754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5AD34E8A">
        <w:tblPrEx/>
        <w:trPr>
          <w:trHeight w:val="439" w:hRule="atLeast"/>
        </w:trPr>
        <w:tc>
          <w:tcPr>
            <w:tcW w:w="562" w:type="dxa"/>
            <w:tcBorders/>
            <w:shd w:val="clear" w:color="auto" w:fill="f2f2f2"/>
            <w:vAlign w:val="center"/>
          </w:tcPr>
          <w:p w14:paraId="49CEBEE7">
            <w:pPr>
              <w:pStyle w:val="style0"/>
              <w:autoSpaceDE w:val="false"/>
              <w:autoSpaceDN w:val="false"/>
              <w:adjustRightInd w:val="false"/>
              <w:jc w:val="center"/>
              <w:rPr>
                <w:rFonts w:ascii="Arial" w:cs="Arial" w:hAnsi="Arial"/>
                <w:sz w:val="22"/>
                <w:szCs w:val="22"/>
              </w:rPr>
            </w:pPr>
            <w:r>
              <w:rPr>
                <w:rFonts w:ascii="Arial" w:cs="Arial" w:hAnsi="Arial"/>
                <w:sz w:val="22"/>
                <w:szCs w:val="22"/>
              </w:rPr>
              <w:t>1</w:t>
            </w:r>
            <w:r>
              <w:rPr>
                <w:rFonts w:ascii="Arial" w:cs="Arial" w:hAnsi="Arial"/>
                <w:sz w:val="22"/>
                <w:szCs w:val="22"/>
              </w:rPr>
              <w:t>5</w:t>
            </w:r>
          </w:p>
        </w:tc>
        <w:tc>
          <w:tcPr>
            <w:tcW w:w="7088" w:type="dxa"/>
            <w:tcBorders/>
            <w:shd w:val="clear" w:color="auto" w:fill="f2f2f2"/>
            <w:vAlign w:val="center"/>
          </w:tcPr>
          <w:p w14:paraId="4400DFD9">
            <w:pPr>
              <w:pStyle w:val="style0"/>
              <w:autoSpaceDE w:val="false"/>
              <w:autoSpaceDN w:val="false"/>
              <w:adjustRightInd w:val="false"/>
              <w:rPr>
                <w:rFonts w:ascii="Arial" w:cs="Arial" w:hAnsi="Arial"/>
                <w:sz w:val="22"/>
                <w:szCs w:val="22"/>
              </w:rPr>
            </w:pPr>
            <w:r>
              <w:rPr>
                <w:rFonts w:ascii="Arial" w:cs="Arial" w:hAnsi="Arial"/>
                <w:sz w:val="22"/>
                <w:szCs w:val="22"/>
              </w:rPr>
              <w:t>Will you obtain written consent for participation?</w:t>
            </w:r>
          </w:p>
        </w:tc>
        <w:tc>
          <w:tcPr>
            <w:tcW w:w="992" w:type="dxa"/>
            <w:tcBorders/>
            <w:shd w:val="clear" w:color="auto" w:fill="bfbfbf"/>
            <w:vAlign w:val="center"/>
          </w:tcPr>
          <w:p w14:paraId="7098716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23437A00">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6EAC15F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7F1B3587">
        <w:tblPrEx/>
        <w:trPr>
          <w:trHeight w:val="403" w:hRule="atLeast"/>
        </w:trPr>
        <w:tc>
          <w:tcPr>
            <w:tcW w:w="562" w:type="dxa"/>
            <w:tcBorders/>
            <w:shd w:val="clear" w:color="auto" w:fill="f2f2f2"/>
            <w:vAlign w:val="center"/>
          </w:tcPr>
          <w:p w14:paraId="211BF0B9">
            <w:pPr>
              <w:pStyle w:val="style0"/>
              <w:autoSpaceDE w:val="false"/>
              <w:autoSpaceDN w:val="false"/>
              <w:adjustRightInd w:val="false"/>
              <w:jc w:val="center"/>
              <w:rPr>
                <w:rFonts w:ascii="Arial" w:cs="Arial" w:hAnsi="Arial"/>
                <w:sz w:val="22"/>
                <w:szCs w:val="22"/>
              </w:rPr>
            </w:pPr>
            <w:r>
              <w:rPr>
                <w:rFonts w:ascii="Arial" w:cs="Arial" w:hAnsi="Arial"/>
                <w:sz w:val="22"/>
                <w:szCs w:val="22"/>
              </w:rPr>
              <w:t>16</w:t>
            </w:r>
          </w:p>
        </w:tc>
        <w:tc>
          <w:tcPr>
            <w:tcW w:w="7088" w:type="dxa"/>
            <w:tcBorders/>
            <w:shd w:val="clear" w:color="auto" w:fill="f2f2f2"/>
            <w:vAlign w:val="center"/>
          </w:tcPr>
          <w:p w14:paraId="7778EBC1">
            <w:pPr>
              <w:pStyle w:val="style0"/>
              <w:autoSpaceDE w:val="false"/>
              <w:autoSpaceDN w:val="false"/>
              <w:adjustRightInd w:val="false"/>
              <w:rPr>
                <w:rFonts w:ascii="Arial" w:cs="Arial" w:hAnsi="Arial"/>
                <w:sz w:val="22"/>
                <w:szCs w:val="22"/>
              </w:rPr>
            </w:pPr>
            <w:r>
              <w:rPr>
                <w:rFonts w:ascii="Arial" w:cs="Arial" w:hAnsi="Arial"/>
                <w:sz w:val="22"/>
                <w:szCs w:val="22"/>
              </w:rPr>
              <w:t>Will you explain to participants that refusal to participate in the research will not affect their treatment or education (if relevant)?</w:t>
            </w:r>
          </w:p>
        </w:tc>
        <w:tc>
          <w:tcPr>
            <w:tcW w:w="992" w:type="dxa"/>
            <w:tcBorders/>
            <w:shd w:val="clear" w:color="auto" w:fill="bfbfbf"/>
            <w:vAlign w:val="center"/>
          </w:tcPr>
          <w:p w14:paraId="74F95354">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1BFEC66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180E7E9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7DCF0F1">
        <w:tblPrEx/>
        <w:trPr>
          <w:trHeight w:val="439" w:hRule="atLeast"/>
        </w:trPr>
        <w:tc>
          <w:tcPr>
            <w:tcW w:w="562" w:type="dxa"/>
            <w:tcBorders/>
            <w:shd w:val="clear" w:color="auto" w:fill="f2f2f2"/>
            <w:vAlign w:val="center"/>
          </w:tcPr>
          <w:p w14:paraId="71DF19BA">
            <w:pPr>
              <w:pStyle w:val="style0"/>
              <w:autoSpaceDE w:val="false"/>
              <w:autoSpaceDN w:val="false"/>
              <w:adjustRightInd w:val="false"/>
              <w:jc w:val="center"/>
              <w:rPr>
                <w:rFonts w:ascii="Arial" w:cs="Arial" w:hAnsi="Arial"/>
                <w:sz w:val="22"/>
                <w:szCs w:val="22"/>
              </w:rPr>
            </w:pPr>
            <w:r>
              <w:rPr>
                <w:rFonts w:ascii="Arial" w:cs="Arial" w:hAnsi="Arial"/>
                <w:sz w:val="22"/>
                <w:szCs w:val="22"/>
              </w:rPr>
              <w:t>17</w:t>
            </w:r>
          </w:p>
        </w:tc>
        <w:tc>
          <w:tcPr>
            <w:tcW w:w="7088" w:type="dxa"/>
            <w:tcBorders/>
            <w:shd w:val="clear" w:color="auto" w:fill="f2f2f2"/>
            <w:vAlign w:val="center"/>
          </w:tcPr>
          <w:p w14:paraId="51E1719B">
            <w:pPr>
              <w:pStyle w:val="style0"/>
              <w:autoSpaceDE w:val="false"/>
              <w:autoSpaceDN w:val="false"/>
              <w:adjustRightInd w:val="false"/>
              <w:rPr>
                <w:rFonts w:ascii="Arial" w:cs="Arial" w:hAnsi="Arial"/>
                <w:sz w:val="22"/>
                <w:szCs w:val="22"/>
              </w:rPr>
            </w:pPr>
            <w:r>
              <w:rPr>
                <w:rFonts w:ascii="Arial" w:cs="Arial" w:hAnsi="Arial"/>
                <w:sz w:val="22"/>
                <w:szCs w:val="22"/>
              </w:rPr>
              <w:t>If the research is observational, will you ask participants for their consent to being observed?</w:t>
            </w:r>
          </w:p>
        </w:tc>
        <w:tc>
          <w:tcPr>
            <w:tcW w:w="992" w:type="dxa"/>
            <w:tcBorders/>
            <w:shd w:val="clear" w:color="auto" w:fill="bfbfbf"/>
            <w:vAlign w:val="center"/>
          </w:tcPr>
          <w:p w14:paraId="50D020FF">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5B8EC0BC">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0E84CDEF">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4C63E1BA">
        <w:tblPrEx/>
        <w:trPr>
          <w:trHeight w:val="403" w:hRule="atLeast"/>
        </w:trPr>
        <w:tc>
          <w:tcPr>
            <w:tcW w:w="562" w:type="dxa"/>
            <w:tcBorders/>
            <w:shd w:val="clear" w:color="auto" w:fill="f2f2f2"/>
            <w:vAlign w:val="center"/>
          </w:tcPr>
          <w:p w14:paraId="067F1A0B">
            <w:pPr>
              <w:pStyle w:val="style0"/>
              <w:autoSpaceDE w:val="false"/>
              <w:autoSpaceDN w:val="false"/>
              <w:adjustRightInd w:val="false"/>
              <w:jc w:val="center"/>
              <w:rPr>
                <w:rFonts w:ascii="Arial" w:cs="Arial" w:hAnsi="Arial"/>
                <w:sz w:val="22"/>
                <w:szCs w:val="22"/>
              </w:rPr>
            </w:pPr>
            <w:r>
              <w:rPr>
                <w:rFonts w:ascii="Arial" w:cs="Arial" w:hAnsi="Arial"/>
                <w:sz w:val="22"/>
                <w:szCs w:val="22"/>
              </w:rPr>
              <w:t>18</w:t>
            </w:r>
          </w:p>
        </w:tc>
        <w:tc>
          <w:tcPr>
            <w:tcW w:w="7088" w:type="dxa"/>
            <w:tcBorders/>
            <w:shd w:val="clear" w:color="auto" w:fill="f2f2f2"/>
            <w:vAlign w:val="center"/>
          </w:tcPr>
          <w:p w14:paraId="1213F9FD">
            <w:pPr>
              <w:pStyle w:val="style0"/>
              <w:autoSpaceDE w:val="false"/>
              <w:autoSpaceDN w:val="false"/>
              <w:adjustRightInd w:val="false"/>
              <w:rPr>
                <w:rFonts w:ascii="Arial" w:cs="Arial" w:hAnsi="Arial"/>
                <w:sz w:val="22"/>
                <w:szCs w:val="22"/>
              </w:rPr>
            </w:pPr>
            <w:r>
              <w:rPr>
                <w:rFonts w:ascii="Arial" w:cs="Arial" w:hAnsi="Arial"/>
                <w:sz w:val="22"/>
                <w:szCs w:val="22"/>
              </w:rPr>
              <w:t>Will you tell participants that they may withdraw from the research at any time and for any reason?</w:t>
            </w:r>
          </w:p>
        </w:tc>
        <w:tc>
          <w:tcPr>
            <w:tcW w:w="992" w:type="dxa"/>
            <w:tcBorders/>
            <w:shd w:val="clear" w:color="auto" w:fill="bfbfbf"/>
            <w:vAlign w:val="center"/>
          </w:tcPr>
          <w:p w14:paraId="236A076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35A9A4A6">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481E45A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756E868">
        <w:tblPrEx/>
        <w:trPr>
          <w:trHeight w:val="439" w:hRule="atLeast"/>
        </w:trPr>
        <w:tc>
          <w:tcPr>
            <w:tcW w:w="562" w:type="dxa"/>
            <w:tcBorders/>
            <w:shd w:val="clear" w:color="auto" w:fill="f2f2f2"/>
            <w:vAlign w:val="center"/>
          </w:tcPr>
          <w:p w14:paraId="787FD954">
            <w:pPr>
              <w:pStyle w:val="style0"/>
              <w:autoSpaceDE w:val="false"/>
              <w:autoSpaceDN w:val="false"/>
              <w:adjustRightInd w:val="false"/>
              <w:jc w:val="center"/>
              <w:rPr>
                <w:rFonts w:ascii="Arial" w:cs="Arial" w:hAnsi="Arial"/>
                <w:sz w:val="22"/>
                <w:szCs w:val="22"/>
              </w:rPr>
            </w:pPr>
            <w:r>
              <w:rPr>
                <w:rFonts w:ascii="Arial" w:cs="Arial" w:hAnsi="Arial"/>
                <w:sz w:val="22"/>
                <w:szCs w:val="22"/>
              </w:rPr>
              <w:t>19</w:t>
            </w:r>
          </w:p>
        </w:tc>
        <w:tc>
          <w:tcPr>
            <w:tcW w:w="7088" w:type="dxa"/>
            <w:tcBorders/>
            <w:shd w:val="clear" w:color="auto" w:fill="f2f2f2"/>
            <w:vAlign w:val="center"/>
          </w:tcPr>
          <w:p w14:paraId="2ED77B48">
            <w:pPr>
              <w:pStyle w:val="style0"/>
              <w:autoSpaceDE w:val="false"/>
              <w:autoSpaceDN w:val="false"/>
              <w:adjustRightInd w:val="false"/>
              <w:rPr>
                <w:rFonts w:ascii="Arial" w:cs="Arial" w:hAnsi="Arial"/>
                <w:sz w:val="22"/>
                <w:szCs w:val="22"/>
              </w:rPr>
            </w:pPr>
            <w:r>
              <w:rPr>
                <w:rFonts w:ascii="Arial" w:cs="Arial" w:hAnsi="Arial"/>
                <w:sz w:val="22"/>
                <w:szCs w:val="22"/>
              </w:rPr>
              <w:t>With questionnaires, will you give participants the option of omitting questions they do not want to answer?</w:t>
            </w:r>
          </w:p>
        </w:tc>
        <w:tc>
          <w:tcPr>
            <w:tcW w:w="992" w:type="dxa"/>
            <w:tcBorders/>
            <w:shd w:val="clear" w:color="auto" w:fill="bfbfbf"/>
            <w:vAlign w:val="center"/>
          </w:tcPr>
          <w:p w14:paraId="1BA1436A">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14A3ED36">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6FCFF0D4">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39403CA1">
        <w:tblPrEx/>
        <w:trPr>
          <w:trHeight w:val="403" w:hRule="atLeast"/>
        </w:trPr>
        <w:tc>
          <w:tcPr>
            <w:tcW w:w="562" w:type="dxa"/>
            <w:tcBorders/>
            <w:shd w:val="clear" w:color="auto" w:fill="f2f2f2"/>
            <w:vAlign w:val="center"/>
          </w:tcPr>
          <w:p w14:paraId="4F6823BC">
            <w:pPr>
              <w:pStyle w:val="style0"/>
              <w:autoSpaceDE w:val="false"/>
              <w:autoSpaceDN w:val="false"/>
              <w:adjustRightInd w:val="false"/>
              <w:jc w:val="center"/>
              <w:rPr>
                <w:rFonts w:ascii="Arial" w:cs="Arial" w:hAnsi="Arial"/>
                <w:sz w:val="22"/>
                <w:szCs w:val="22"/>
              </w:rPr>
            </w:pPr>
            <w:r>
              <w:rPr>
                <w:rFonts w:ascii="Arial" w:cs="Arial" w:hAnsi="Arial"/>
                <w:sz w:val="22"/>
                <w:szCs w:val="22"/>
              </w:rPr>
              <w:t>20</w:t>
            </w:r>
          </w:p>
        </w:tc>
        <w:tc>
          <w:tcPr>
            <w:tcW w:w="7088" w:type="dxa"/>
            <w:tcBorders/>
            <w:shd w:val="clear" w:color="auto" w:fill="f2f2f2"/>
            <w:vAlign w:val="center"/>
          </w:tcPr>
          <w:p w14:paraId="7C1EAD21">
            <w:pPr>
              <w:pStyle w:val="style0"/>
              <w:autoSpaceDE w:val="false"/>
              <w:autoSpaceDN w:val="false"/>
              <w:adjustRightInd w:val="false"/>
              <w:rPr>
                <w:rFonts w:ascii="Arial" w:cs="Arial" w:hAnsi="Arial"/>
                <w:sz w:val="22"/>
                <w:szCs w:val="22"/>
              </w:rPr>
            </w:pPr>
            <w:r>
              <w:rPr>
                <w:rFonts w:ascii="Arial" w:cs="Arial" w:hAnsi="Arial"/>
                <w:sz w:val="22"/>
                <w:szCs w:val="22"/>
              </w:rPr>
              <w:t>Will you tell participants that their data will be treated with full confidentiality and that, if published, it will not be identifiable as theirs?</w:t>
            </w:r>
          </w:p>
        </w:tc>
        <w:tc>
          <w:tcPr>
            <w:tcW w:w="992" w:type="dxa"/>
            <w:tcBorders/>
            <w:shd w:val="clear" w:color="auto" w:fill="bfbfbf"/>
            <w:vAlign w:val="center"/>
          </w:tcPr>
          <w:p w14:paraId="3FE4B28A">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43A2332C">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4091ED0F">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706B567D">
        <w:tblPrEx/>
        <w:trPr>
          <w:trHeight w:val="439" w:hRule="atLeast"/>
        </w:trPr>
        <w:tc>
          <w:tcPr>
            <w:tcW w:w="562" w:type="dxa"/>
            <w:tcBorders/>
            <w:shd w:val="clear" w:color="auto" w:fill="f2f2f2"/>
            <w:vAlign w:val="center"/>
          </w:tcPr>
          <w:p w14:paraId="273AB446">
            <w:pPr>
              <w:pStyle w:val="style0"/>
              <w:autoSpaceDE w:val="false"/>
              <w:autoSpaceDN w:val="false"/>
              <w:adjustRightInd w:val="false"/>
              <w:jc w:val="center"/>
              <w:rPr>
                <w:rFonts w:ascii="Arial" w:cs="Arial" w:hAnsi="Arial"/>
                <w:sz w:val="22"/>
                <w:szCs w:val="22"/>
              </w:rPr>
            </w:pPr>
            <w:r>
              <w:rPr>
                <w:rFonts w:ascii="Arial" w:cs="Arial" w:hAnsi="Arial"/>
                <w:sz w:val="22"/>
                <w:szCs w:val="22"/>
              </w:rPr>
              <w:t>2</w:t>
            </w:r>
            <w:r>
              <w:rPr>
                <w:rFonts w:ascii="Arial" w:cs="Arial" w:hAnsi="Arial"/>
                <w:sz w:val="22"/>
                <w:szCs w:val="22"/>
              </w:rPr>
              <w:t>1</w:t>
            </w:r>
          </w:p>
        </w:tc>
        <w:tc>
          <w:tcPr>
            <w:tcW w:w="7088" w:type="dxa"/>
            <w:tcBorders/>
            <w:shd w:val="clear" w:color="auto" w:fill="f2f2f2"/>
            <w:vAlign w:val="center"/>
          </w:tcPr>
          <w:p w14:paraId="7062C0B4">
            <w:pPr>
              <w:pStyle w:val="style0"/>
              <w:autoSpaceDE w:val="false"/>
              <w:autoSpaceDN w:val="false"/>
              <w:adjustRightInd w:val="false"/>
              <w:rPr>
                <w:rFonts w:ascii="Arial" w:cs="Arial" w:hAnsi="Arial"/>
                <w:sz w:val="22"/>
                <w:szCs w:val="22"/>
              </w:rPr>
            </w:pPr>
            <w:r>
              <w:rPr>
                <w:rFonts w:ascii="Arial" w:cs="Arial" w:hAnsi="Arial"/>
                <w:sz w:val="22"/>
                <w:szCs w:val="22"/>
              </w:rPr>
              <w:t>Will you debrief participants at the end of their participation, in a way appropriate to the type of research undertaken?</w:t>
            </w:r>
          </w:p>
        </w:tc>
        <w:tc>
          <w:tcPr>
            <w:tcW w:w="992" w:type="dxa"/>
            <w:tcBorders/>
            <w:shd w:val="clear" w:color="auto" w:fill="bfbfbf"/>
            <w:vAlign w:val="center"/>
          </w:tcPr>
          <w:p w14:paraId="1787BFE4">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4DD9431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22F01BE8">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57CD323B">
        <w:tblPrEx/>
        <w:trPr>
          <w:trHeight w:val="403" w:hRule="atLeast"/>
        </w:trPr>
        <w:tc>
          <w:tcPr>
            <w:tcW w:w="562" w:type="dxa"/>
            <w:tcBorders>
              <w:bottom w:val="single" w:sz="4" w:space="0" w:color="auto"/>
            </w:tcBorders>
            <w:shd w:val="clear" w:color="auto" w:fill="f2f2f2"/>
            <w:vAlign w:val="center"/>
          </w:tcPr>
          <w:p w14:paraId="6B6A1DA9">
            <w:pPr>
              <w:pStyle w:val="style0"/>
              <w:autoSpaceDE w:val="false"/>
              <w:autoSpaceDN w:val="false"/>
              <w:adjustRightInd w:val="false"/>
              <w:jc w:val="center"/>
              <w:rPr>
                <w:rFonts w:ascii="Arial" w:cs="Arial" w:hAnsi="Arial"/>
                <w:sz w:val="22"/>
                <w:szCs w:val="22"/>
              </w:rPr>
            </w:pPr>
            <w:r>
              <w:rPr>
                <w:rFonts w:ascii="Arial" w:cs="Arial" w:hAnsi="Arial"/>
                <w:sz w:val="22"/>
                <w:szCs w:val="22"/>
              </w:rPr>
              <w:t>2</w:t>
            </w:r>
            <w:r>
              <w:rPr>
                <w:rFonts w:ascii="Arial" w:cs="Arial" w:hAnsi="Arial"/>
                <w:sz w:val="22"/>
                <w:szCs w:val="22"/>
              </w:rPr>
              <w:t>2</w:t>
            </w:r>
          </w:p>
        </w:tc>
        <w:tc>
          <w:tcPr>
            <w:tcW w:w="9923" w:type="dxa"/>
            <w:gridSpan w:val="4"/>
            <w:tcBorders>
              <w:bottom w:val="single" w:sz="4" w:space="0" w:color="auto"/>
            </w:tcBorders>
            <w:shd w:val="clear" w:color="auto" w:fill="f2f2f2"/>
            <w:vAlign w:val="center"/>
          </w:tcPr>
          <w:p w14:paraId="60E1F6FD">
            <w:pPr>
              <w:pStyle w:val="style0"/>
              <w:autoSpaceDE w:val="false"/>
              <w:autoSpaceDN w:val="false"/>
              <w:adjustRightInd w:val="false"/>
              <w:rPr>
                <w:rFonts w:ascii="Arial" w:cs="Arial" w:hAnsi="Arial"/>
                <w:sz w:val="22"/>
                <w:szCs w:val="22"/>
              </w:rPr>
            </w:pPr>
            <w:r>
              <w:rPr>
                <w:rFonts w:ascii="Arial" w:cs="Arial" w:hAnsi="Arial"/>
                <w:sz w:val="22"/>
                <w:szCs w:val="22"/>
              </w:rPr>
              <w:t>If NO</w:t>
            </w:r>
            <w:r>
              <w:rPr>
                <w:rFonts w:ascii="Arial" w:cs="Arial" w:hAnsi="Arial"/>
                <w:b/>
                <w:bCs/>
                <w:sz w:val="22"/>
                <w:szCs w:val="22"/>
              </w:rPr>
              <w:t xml:space="preserve"> </w:t>
            </w:r>
            <w:r>
              <w:rPr>
                <w:rFonts w:ascii="Arial" w:cs="Arial" w:hAnsi="Arial"/>
                <w:sz w:val="22"/>
                <w:szCs w:val="22"/>
              </w:rPr>
              <w:t xml:space="preserve">to any of above questions, please give an explanation </w:t>
            </w:r>
          </w:p>
        </w:tc>
      </w:tr>
      <w:tr w14:paraId="21B51D10">
        <w:tblPrEx/>
        <w:trPr>
          <w:trHeight w:val="403" w:hRule="atLeast"/>
        </w:trPr>
        <w:tc>
          <w:tcPr>
            <w:tcW w:w="562" w:type="dxa"/>
            <w:tcBorders/>
            <w:vAlign w:val="center"/>
          </w:tcPr>
          <w:p w14:paraId="582D7611">
            <w:pPr>
              <w:pStyle w:val="style0"/>
              <w:jc w:val="center"/>
              <w:rPr>
                <w:rFonts w:ascii="Arial" w:cs="Arial" w:hAnsi="Arial"/>
                <w:sz w:val="22"/>
                <w:szCs w:val="22"/>
              </w:rPr>
            </w:pPr>
          </w:p>
        </w:tc>
        <w:tc>
          <w:tcPr>
            <w:tcW w:w="9923" w:type="dxa"/>
            <w:gridSpan w:val="4"/>
            <w:tcBorders/>
            <w:vAlign w:val="center"/>
          </w:tcPr>
          <w:p w14:paraId="48D4F38D">
            <w:pPr>
              <w:pStyle w:val="style0"/>
              <w:rPr>
                <w:rFonts w:ascii="Arial" w:cs="Arial" w:hAnsi="Arial"/>
                <w:color w:val="00b050"/>
                <w:sz w:val="24"/>
                <w:szCs w:val="22"/>
              </w:rPr>
            </w:pPr>
            <w:r>
              <w:rPr>
                <w:rFonts w:ascii="Arial" w:cs="Arial" w:hAnsi="Arial"/>
                <w:color w:val="00b050"/>
                <w:sz w:val="22"/>
              </w:rPr>
              <w:t>You should be able to tick YES for all of these</w:t>
            </w:r>
            <w:r>
              <w:rPr>
                <w:rFonts w:ascii="Arial" w:cs="Arial" w:hAnsi="Arial"/>
                <w:color w:val="00b050"/>
                <w:sz w:val="22"/>
              </w:rPr>
              <w:t xml:space="preserve"> questions</w:t>
            </w:r>
            <w:r>
              <w:rPr>
                <w:rFonts w:ascii="Arial" w:cs="Arial" w:hAnsi="Arial"/>
                <w:color w:val="00b050"/>
                <w:sz w:val="22"/>
              </w:rPr>
              <w:t xml:space="preserve">. If not, then explain why not </w:t>
            </w:r>
            <w:r>
              <w:rPr>
                <w:rFonts w:ascii="Arial" w:cs="Arial" w:hAnsi="Arial"/>
                <w:color w:val="00b050"/>
                <w:sz w:val="22"/>
              </w:rPr>
              <w:t>in this box.</w:t>
            </w:r>
          </w:p>
          <w:p w14:paraId="7661D108">
            <w:pPr>
              <w:pStyle w:val="style0"/>
              <w:rPr>
                <w:rFonts w:ascii="Arial" w:cs="Arial" w:hAnsi="Arial"/>
                <w:sz w:val="22"/>
                <w:szCs w:val="22"/>
              </w:rPr>
            </w:pPr>
          </w:p>
          <w:p w14:paraId="219D1180">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bl>
    <w:p w14:paraId="3C28C62E">
      <w:pPr>
        <w:pStyle w:val="style0"/>
        <w:rPr/>
      </w:pPr>
    </w:p>
    <w:tbl>
      <w:tblPr>
        <w:tblStyle w:val="style154"/>
        <w:tblW w:w="10485" w:type="dxa"/>
        <w:tblLook w:val="04A0" w:firstRow="1" w:lastRow="0" w:firstColumn="1" w:lastColumn="0" w:noHBand="0" w:noVBand="1"/>
      </w:tblPr>
      <w:tblGrid>
        <w:gridCol w:w="562"/>
        <w:gridCol w:w="7073"/>
        <w:gridCol w:w="991"/>
        <w:gridCol w:w="851"/>
        <w:gridCol w:w="991"/>
      </w:tblGrid>
      <w:tr w14:paraId="39330FF8">
        <w:trPr/>
        <w:tc>
          <w:tcPr>
            <w:tcW w:w="562" w:type="dxa"/>
            <w:tcBorders/>
            <w:shd w:val="clear" w:color="auto" w:fill="f2f2f2"/>
          </w:tcPr>
          <w:p w14:paraId="3CFDE214">
            <w:pPr>
              <w:pStyle w:val="style0"/>
              <w:autoSpaceDE w:val="false"/>
              <w:autoSpaceDN w:val="false"/>
              <w:adjustRightInd w:val="false"/>
              <w:jc w:val="both"/>
              <w:rPr>
                <w:rFonts w:ascii="Arial" w:cs="Arial" w:hAnsi="Arial"/>
                <w:bCs/>
                <w:sz w:val="22"/>
                <w:szCs w:val="22"/>
              </w:rPr>
            </w:pPr>
          </w:p>
        </w:tc>
        <w:tc>
          <w:tcPr>
            <w:tcW w:w="7088" w:type="dxa"/>
            <w:tcBorders/>
            <w:shd w:val="clear" w:color="auto" w:fill="f2f2f2"/>
            <w:vAlign w:val="center"/>
          </w:tcPr>
          <w:p w14:paraId="0347A49D">
            <w:pPr>
              <w:pStyle w:val="style0"/>
              <w:autoSpaceDE w:val="false"/>
              <w:autoSpaceDN w:val="false"/>
              <w:adjustRightInd w:val="false"/>
              <w:rPr>
                <w:rFonts w:ascii="Arial" w:cs="Arial" w:hAnsi="Arial"/>
                <w:b/>
                <w:sz w:val="22"/>
                <w:szCs w:val="22"/>
              </w:rPr>
            </w:pPr>
            <w:r>
              <w:rPr>
                <w:rFonts w:ascii="Arial" w:cs="Arial" w:hAnsi="Arial"/>
                <w:b/>
                <w:sz w:val="22"/>
                <w:szCs w:val="22"/>
              </w:rPr>
              <w:t>Information for participants:</w:t>
            </w:r>
          </w:p>
        </w:tc>
        <w:tc>
          <w:tcPr>
            <w:tcW w:w="992" w:type="dxa"/>
            <w:tcBorders/>
            <w:shd w:val="clear" w:color="auto" w:fill="f2f2f2"/>
            <w:vAlign w:val="bottom"/>
          </w:tcPr>
          <w:p w14:paraId="6E82BC9A">
            <w:pPr>
              <w:pStyle w:val="style0"/>
              <w:autoSpaceDE w:val="false"/>
              <w:autoSpaceDN w:val="false"/>
              <w:adjustRightInd w:val="false"/>
              <w:jc w:val="center"/>
              <w:rPr>
                <w:rFonts w:ascii="Arial" w:cs="Arial" w:hAnsi="Arial"/>
                <w:b/>
                <w:bCs/>
                <w:sz w:val="16"/>
                <w:szCs w:val="16"/>
              </w:rPr>
            </w:pPr>
          </w:p>
          <w:p w14:paraId="288A482D">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51" w:type="dxa"/>
            <w:tcBorders/>
            <w:shd w:val="clear" w:color="auto" w:fill="f2f2f2"/>
            <w:vAlign w:val="bottom"/>
          </w:tcPr>
          <w:p w14:paraId="5BFFA3DD">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c>
          <w:tcPr>
            <w:tcW w:w="992" w:type="dxa"/>
            <w:tcBorders/>
            <w:shd w:val="clear" w:color="auto" w:fill="f2f2f2"/>
            <w:vAlign w:val="bottom"/>
          </w:tcPr>
          <w:p w14:paraId="793E33FE">
            <w:pPr>
              <w:pStyle w:val="style0"/>
              <w:autoSpaceDE w:val="false"/>
              <w:autoSpaceDN w:val="false"/>
              <w:adjustRightInd w:val="false"/>
              <w:jc w:val="center"/>
              <w:rPr>
                <w:rFonts w:ascii="Arial" w:cs="Arial" w:hAnsi="Arial"/>
                <w:b/>
                <w:bCs/>
                <w:sz w:val="16"/>
                <w:szCs w:val="16"/>
              </w:rPr>
            </w:pPr>
          </w:p>
          <w:p w14:paraId="625D87E4">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N/A</w:t>
            </w:r>
          </w:p>
        </w:tc>
      </w:tr>
      <w:tr w14:paraId="723C7FD4">
        <w:tblPrEx/>
        <w:trPr>
          <w:trHeight w:val="439" w:hRule="atLeast"/>
        </w:trPr>
        <w:tc>
          <w:tcPr>
            <w:tcW w:w="562" w:type="dxa"/>
            <w:tcBorders/>
            <w:shd w:val="clear" w:color="auto" w:fill="f2f2f2"/>
            <w:vAlign w:val="center"/>
          </w:tcPr>
          <w:p w14:paraId="2244A2CC">
            <w:pPr>
              <w:pStyle w:val="style0"/>
              <w:autoSpaceDE w:val="false"/>
              <w:autoSpaceDN w:val="false"/>
              <w:adjustRightInd w:val="false"/>
              <w:jc w:val="center"/>
              <w:rPr>
                <w:rFonts w:ascii="Arial" w:cs="Arial" w:hAnsi="Arial"/>
                <w:sz w:val="22"/>
                <w:szCs w:val="22"/>
              </w:rPr>
            </w:pPr>
            <w:r>
              <w:rPr>
                <w:rFonts w:ascii="Arial" w:cs="Arial" w:hAnsi="Arial"/>
                <w:sz w:val="22"/>
                <w:szCs w:val="22"/>
              </w:rPr>
              <w:t>2</w:t>
            </w:r>
            <w:r>
              <w:rPr>
                <w:rFonts w:ascii="Arial" w:cs="Arial" w:hAnsi="Arial"/>
                <w:sz w:val="22"/>
                <w:szCs w:val="22"/>
              </w:rPr>
              <w:t>4</w:t>
            </w:r>
          </w:p>
        </w:tc>
        <w:tc>
          <w:tcPr>
            <w:tcW w:w="7088" w:type="dxa"/>
            <w:tcBorders/>
            <w:shd w:val="clear" w:color="auto" w:fill="f2f2f2"/>
            <w:vAlign w:val="center"/>
          </w:tcPr>
          <w:p w14:paraId="76F86446">
            <w:pPr>
              <w:pStyle w:val="style0"/>
              <w:autoSpaceDE w:val="false"/>
              <w:autoSpaceDN w:val="false"/>
              <w:adjustRightInd w:val="false"/>
              <w:rPr>
                <w:rFonts w:ascii="Arial" w:cs="Arial" w:hAnsi="Arial"/>
                <w:sz w:val="22"/>
                <w:szCs w:val="22"/>
              </w:rPr>
            </w:pPr>
            <w:r>
              <w:rPr>
                <w:rFonts w:ascii="Arial" w:cs="Arial" w:hAnsi="Arial"/>
                <w:sz w:val="22"/>
                <w:szCs w:val="22"/>
              </w:rPr>
              <w:t>Will participants be paid?</w:t>
            </w:r>
          </w:p>
        </w:tc>
        <w:tc>
          <w:tcPr>
            <w:tcW w:w="992" w:type="dxa"/>
            <w:tcBorders/>
            <w:shd w:val="clear" w:color="auto" w:fill="bfbfbf"/>
            <w:vAlign w:val="center"/>
          </w:tcPr>
          <w:p w14:paraId="322BC0B3">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538C62D3">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4BB823A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4371BA54">
        <w:tblPrEx/>
        <w:trPr>
          <w:trHeight w:val="403" w:hRule="atLeast"/>
        </w:trPr>
        <w:tc>
          <w:tcPr>
            <w:tcW w:w="562" w:type="dxa"/>
            <w:tcBorders/>
            <w:shd w:val="clear" w:color="auto" w:fill="f2f2f2"/>
            <w:vAlign w:val="center"/>
          </w:tcPr>
          <w:p w14:paraId="786E099A">
            <w:pPr>
              <w:pStyle w:val="style0"/>
              <w:autoSpaceDE w:val="false"/>
              <w:autoSpaceDN w:val="false"/>
              <w:adjustRightInd w:val="false"/>
              <w:jc w:val="center"/>
              <w:rPr>
                <w:rFonts w:ascii="Arial" w:cs="Arial" w:hAnsi="Arial"/>
                <w:sz w:val="22"/>
                <w:szCs w:val="22"/>
              </w:rPr>
            </w:pPr>
            <w:r>
              <w:rPr>
                <w:rFonts w:ascii="Arial" w:cs="Arial" w:hAnsi="Arial"/>
                <w:sz w:val="22"/>
                <w:szCs w:val="22"/>
              </w:rPr>
              <w:t>25</w:t>
            </w:r>
          </w:p>
        </w:tc>
        <w:tc>
          <w:tcPr>
            <w:tcW w:w="7088" w:type="dxa"/>
            <w:tcBorders/>
            <w:shd w:val="clear" w:color="auto" w:fill="f2f2f2"/>
            <w:vAlign w:val="center"/>
          </w:tcPr>
          <w:p w14:paraId="1600D0C5">
            <w:pPr>
              <w:pStyle w:val="style0"/>
              <w:autoSpaceDE w:val="false"/>
              <w:autoSpaceDN w:val="false"/>
              <w:adjustRightInd w:val="false"/>
              <w:rPr>
                <w:rFonts w:ascii="Arial" w:cs="Arial" w:hAnsi="Arial"/>
                <w:sz w:val="22"/>
                <w:szCs w:val="22"/>
              </w:rPr>
            </w:pPr>
            <w:r>
              <w:rPr>
                <w:rFonts w:ascii="Arial" w:cs="Arial" w:hAnsi="Arial"/>
                <w:sz w:val="22"/>
                <w:szCs w:val="22"/>
              </w:rPr>
              <w:t>Is specialist electrical or other equipment to be used with participants?</w:t>
            </w:r>
          </w:p>
        </w:tc>
        <w:tc>
          <w:tcPr>
            <w:tcW w:w="992" w:type="dxa"/>
            <w:tcBorders/>
            <w:shd w:val="clear" w:color="auto" w:fill="bfbfbf"/>
            <w:vAlign w:val="center"/>
          </w:tcPr>
          <w:p w14:paraId="3855C6A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4DB280CE">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54044902">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48629698">
        <w:tblPrEx/>
        <w:trPr>
          <w:trHeight w:val="439" w:hRule="atLeast"/>
        </w:trPr>
        <w:tc>
          <w:tcPr>
            <w:tcW w:w="562" w:type="dxa"/>
            <w:tcBorders/>
            <w:shd w:val="clear" w:color="auto" w:fill="f2f2f2"/>
            <w:vAlign w:val="center"/>
          </w:tcPr>
          <w:p w14:paraId="1D6FEC4E">
            <w:pPr>
              <w:pStyle w:val="style0"/>
              <w:autoSpaceDE w:val="false"/>
              <w:autoSpaceDN w:val="false"/>
              <w:adjustRightInd w:val="false"/>
              <w:jc w:val="center"/>
              <w:rPr>
                <w:rFonts w:ascii="Arial" w:cs="Arial" w:hAnsi="Arial"/>
                <w:sz w:val="22"/>
                <w:szCs w:val="22"/>
              </w:rPr>
            </w:pPr>
            <w:r>
              <w:rPr>
                <w:rFonts w:ascii="Arial" w:cs="Arial" w:hAnsi="Arial"/>
                <w:sz w:val="22"/>
                <w:szCs w:val="22"/>
              </w:rPr>
              <w:t>26</w:t>
            </w:r>
          </w:p>
        </w:tc>
        <w:tc>
          <w:tcPr>
            <w:tcW w:w="7088" w:type="dxa"/>
            <w:tcBorders/>
            <w:shd w:val="clear" w:color="auto" w:fill="f2f2f2"/>
            <w:vAlign w:val="center"/>
          </w:tcPr>
          <w:p w14:paraId="7D05F1DE">
            <w:pPr>
              <w:pStyle w:val="style0"/>
              <w:autoSpaceDE w:val="false"/>
              <w:autoSpaceDN w:val="false"/>
              <w:adjustRightInd w:val="false"/>
              <w:rPr>
                <w:rFonts w:ascii="Arial" w:cs="Arial" w:hAnsi="Arial"/>
                <w:sz w:val="22"/>
                <w:szCs w:val="22"/>
              </w:rPr>
            </w:pPr>
            <w:r>
              <w:rPr>
                <w:rFonts w:ascii="Arial" w:cs="Arial" w:hAnsi="Arial"/>
                <w:sz w:val="22"/>
                <w:szCs w:val="22"/>
              </w:rPr>
              <w:t>Are there any financial or other interests to the investigator or University arising from this study?</w:t>
            </w:r>
          </w:p>
        </w:tc>
        <w:tc>
          <w:tcPr>
            <w:tcW w:w="992" w:type="dxa"/>
            <w:tcBorders/>
            <w:shd w:val="clear" w:color="auto" w:fill="bfbfbf"/>
            <w:vAlign w:val="center"/>
          </w:tcPr>
          <w:p w14:paraId="681CCB2E">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33AB9587">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58943282">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31D8245E">
        <w:tblPrEx/>
        <w:trPr>
          <w:trHeight w:val="403" w:hRule="atLeast"/>
        </w:trPr>
        <w:tc>
          <w:tcPr>
            <w:tcW w:w="562" w:type="dxa"/>
            <w:tcBorders/>
            <w:shd w:val="clear" w:color="auto" w:fill="f2f2f2"/>
            <w:vAlign w:val="center"/>
          </w:tcPr>
          <w:p w14:paraId="443C4671">
            <w:pPr>
              <w:pStyle w:val="style0"/>
              <w:autoSpaceDE w:val="false"/>
              <w:autoSpaceDN w:val="false"/>
              <w:adjustRightInd w:val="false"/>
              <w:jc w:val="center"/>
              <w:rPr>
                <w:rFonts w:ascii="Arial" w:cs="Arial" w:hAnsi="Arial"/>
                <w:sz w:val="22"/>
                <w:szCs w:val="22"/>
              </w:rPr>
            </w:pPr>
            <w:r>
              <w:rPr>
                <w:rFonts w:ascii="Arial" w:cs="Arial" w:hAnsi="Arial"/>
                <w:sz w:val="22"/>
                <w:szCs w:val="22"/>
              </w:rPr>
              <w:t>27</w:t>
            </w:r>
          </w:p>
        </w:tc>
        <w:tc>
          <w:tcPr>
            <w:tcW w:w="7088" w:type="dxa"/>
            <w:tcBorders/>
            <w:shd w:val="clear" w:color="auto" w:fill="f2f2f2"/>
            <w:vAlign w:val="center"/>
          </w:tcPr>
          <w:p w14:paraId="0938183E">
            <w:pPr>
              <w:pStyle w:val="style0"/>
              <w:autoSpaceDE w:val="false"/>
              <w:autoSpaceDN w:val="false"/>
              <w:adjustRightInd w:val="false"/>
              <w:rPr>
                <w:rFonts w:ascii="Arial" w:cs="Arial" w:hAnsi="Arial"/>
                <w:sz w:val="22"/>
                <w:szCs w:val="22"/>
              </w:rPr>
            </w:pPr>
            <w:r>
              <w:rPr>
                <w:rFonts w:ascii="Arial" w:cs="Arial" w:hAnsi="Arial"/>
                <w:sz w:val="22"/>
                <w:szCs w:val="22"/>
              </w:rPr>
              <w:t>Will the research activity involve deliberately misleading participants in any way, or the partial or full concealment of the specific study aims?</w:t>
            </w:r>
          </w:p>
        </w:tc>
        <w:tc>
          <w:tcPr>
            <w:tcW w:w="992" w:type="dxa"/>
            <w:tcBorders/>
            <w:shd w:val="clear" w:color="auto" w:fill="bfbfbf"/>
            <w:vAlign w:val="center"/>
          </w:tcPr>
          <w:p w14:paraId="4806BFE4">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shd w:val="clear" w:color="auto" w:fill="bfbfbf"/>
            <w:vAlign w:val="center"/>
          </w:tcPr>
          <w:p w14:paraId="45FC5E9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shd w:val="clear" w:color="auto" w:fill="bfbfbf"/>
            <w:vAlign w:val="center"/>
          </w:tcPr>
          <w:p w14:paraId="7DC60C7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01F4F2A9">
        <w:tblPrEx/>
        <w:trPr>
          <w:trHeight w:val="403" w:hRule="atLeast"/>
        </w:trPr>
        <w:tc>
          <w:tcPr>
            <w:tcW w:w="562" w:type="dxa"/>
            <w:tcBorders/>
            <w:shd w:val="clear" w:color="auto" w:fill="f2f2f2"/>
            <w:vAlign w:val="center"/>
          </w:tcPr>
          <w:p w14:paraId="7BA483EE">
            <w:pPr>
              <w:pStyle w:val="style0"/>
              <w:autoSpaceDE w:val="false"/>
              <w:autoSpaceDN w:val="false"/>
              <w:adjustRightInd w:val="false"/>
              <w:jc w:val="center"/>
              <w:rPr>
                <w:rFonts w:ascii="Arial" w:cs="Arial" w:hAnsi="Arial"/>
                <w:sz w:val="22"/>
                <w:szCs w:val="22"/>
              </w:rPr>
            </w:pPr>
            <w:r>
              <w:rPr>
                <w:rFonts w:ascii="Arial" w:cs="Arial" w:hAnsi="Arial"/>
                <w:sz w:val="22"/>
                <w:szCs w:val="22"/>
              </w:rPr>
              <w:t>28</w:t>
            </w:r>
          </w:p>
        </w:tc>
        <w:tc>
          <w:tcPr>
            <w:tcW w:w="9923" w:type="dxa"/>
            <w:gridSpan w:val="4"/>
            <w:tcBorders/>
            <w:shd w:val="clear" w:color="auto" w:fill="f2f2f2"/>
            <w:vAlign w:val="center"/>
          </w:tcPr>
          <w:p w14:paraId="4BF7F168">
            <w:pPr>
              <w:pStyle w:val="style0"/>
              <w:autoSpaceDE w:val="false"/>
              <w:autoSpaceDN w:val="false"/>
              <w:adjustRightInd w:val="false"/>
              <w:rPr>
                <w:rFonts w:ascii="Arial" w:cs="Arial" w:hAnsi="Arial"/>
                <w:sz w:val="22"/>
                <w:szCs w:val="22"/>
              </w:rPr>
            </w:pPr>
            <w:r>
              <w:rPr>
                <w:rFonts w:ascii="Arial" w:cs="Arial" w:hAnsi="Arial"/>
                <w:sz w:val="22"/>
                <w:szCs w:val="22"/>
              </w:rPr>
              <w:t>If YES</w:t>
            </w:r>
            <w:r>
              <w:rPr>
                <w:rFonts w:ascii="Arial" w:cs="Arial" w:hAnsi="Arial"/>
                <w:b/>
                <w:bCs/>
                <w:sz w:val="22"/>
                <w:szCs w:val="22"/>
              </w:rPr>
              <w:t xml:space="preserve"> </w:t>
            </w:r>
            <w:r>
              <w:rPr>
                <w:rFonts w:ascii="Arial" w:cs="Arial" w:hAnsi="Arial"/>
                <w:sz w:val="22"/>
                <w:szCs w:val="22"/>
              </w:rPr>
              <w:t xml:space="preserve">to any question, please provide full details </w:t>
            </w:r>
          </w:p>
        </w:tc>
      </w:tr>
      <w:tr w14:paraId="4B10D215">
        <w:tblPrEx/>
        <w:trPr>
          <w:trHeight w:val="403" w:hRule="atLeast"/>
        </w:trPr>
        <w:tc>
          <w:tcPr>
            <w:tcW w:w="562" w:type="dxa"/>
            <w:tcBorders/>
            <w:vAlign w:val="center"/>
          </w:tcPr>
          <w:p w14:paraId="562180D3">
            <w:pPr>
              <w:pStyle w:val="style0"/>
              <w:jc w:val="center"/>
              <w:rPr>
                <w:rFonts w:ascii="Arial" w:cs="Arial" w:hAnsi="Arial"/>
                <w:sz w:val="22"/>
                <w:szCs w:val="22"/>
              </w:rPr>
            </w:pPr>
          </w:p>
        </w:tc>
        <w:tc>
          <w:tcPr>
            <w:tcW w:w="9923" w:type="dxa"/>
            <w:gridSpan w:val="4"/>
            <w:tcBorders/>
            <w:vAlign w:val="center"/>
          </w:tcPr>
          <w:p w14:paraId="2B5E5E1C">
            <w:pPr>
              <w:pStyle w:val="style0"/>
              <w:rPr>
                <w:rFonts w:ascii="Arial" w:cs="Arial" w:hAnsi="Arial"/>
                <w:color w:val="00b050"/>
                <w:sz w:val="24"/>
                <w:szCs w:val="22"/>
              </w:rPr>
            </w:pPr>
            <w:r>
              <w:rPr>
                <w:rFonts w:ascii="Arial" w:cs="Arial" w:hAnsi="Arial"/>
                <w:color w:val="00b050"/>
                <w:sz w:val="22"/>
              </w:rPr>
              <w:t xml:space="preserve">You should be able to tick </w:t>
            </w:r>
            <w:r>
              <w:rPr>
                <w:rFonts w:ascii="Arial" w:cs="Arial" w:hAnsi="Arial"/>
                <w:color w:val="00b050"/>
                <w:sz w:val="22"/>
              </w:rPr>
              <w:t>NO for most</w:t>
            </w:r>
            <w:r>
              <w:rPr>
                <w:rFonts w:ascii="Arial" w:cs="Arial" w:hAnsi="Arial"/>
                <w:color w:val="00b050"/>
                <w:sz w:val="22"/>
              </w:rPr>
              <w:t xml:space="preserve"> of these</w:t>
            </w:r>
            <w:r>
              <w:rPr>
                <w:rFonts w:ascii="Arial" w:cs="Arial" w:hAnsi="Arial"/>
                <w:color w:val="00b050"/>
                <w:sz w:val="22"/>
              </w:rPr>
              <w:t xml:space="preserve"> questions</w:t>
            </w:r>
            <w:r>
              <w:rPr>
                <w:rFonts w:ascii="Arial" w:cs="Arial" w:hAnsi="Arial"/>
                <w:color w:val="00b050"/>
                <w:sz w:val="22"/>
              </w:rPr>
              <w:t>.</w:t>
            </w:r>
            <w:r>
              <w:rPr>
                <w:rFonts w:ascii="Arial" w:cs="Arial" w:hAnsi="Arial"/>
                <w:color w:val="00b050"/>
                <w:sz w:val="22"/>
              </w:rPr>
              <w:t xml:space="preserve"> For any cases that you have ticked YES then provide details in this box.</w:t>
            </w:r>
            <w:r>
              <w:rPr>
                <w:rFonts w:ascii="Arial" w:cs="Arial" w:hAnsi="Arial"/>
                <w:color w:val="00b050"/>
                <w:sz w:val="22"/>
              </w:rPr>
              <w:t xml:space="preserve"> If </w:t>
            </w:r>
            <w:r>
              <w:rPr>
                <w:rFonts w:ascii="Arial" w:cs="Arial" w:hAnsi="Arial"/>
                <w:color w:val="00b050"/>
                <w:sz w:val="22"/>
              </w:rPr>
              <w:t xml:space="preserve">you are using cameras/voice recorders to record </w:t>
            </w:r>
            <w:r>
              <w:rPr>
                <w:rFonts w:ascii="Arial" w:cs="Arial" w:hAnsi="Arial"/>
                <w:color w:val="00b050"/>
                <w:sz w:val="22"/>
              </w:rPr>
              <w:t>interviews,</w:t>
            </w:r>
            <w:r>
              <w:rPr>
                <w:rFonts w:ascii="Arial" w:cs="Arial" w:hAnsi="Arial"/>
                <w:color w:val="00b050"/>
                <w:sz w:val="22"/>
              </w:rPr>
              <w:t xml:space="preserve"> then please state that</w:t>
            </w:r>
            <w:r>
              <w:rPr>
                <w:rFonts w:ascii="Arial" w:cs="Arial" w:hAnsi="Arial"/>
                <w:color w:val="00b050"/>
                <w:sz w:val="22"/>
              </w:rPr>
              <w:t xml:space="preserve"> </w:t>
            </w:r>
            <w:r>
              <w:rPr>
                <w:rFonts w:ascii="Arial" w:cs="Arial" w:hAnsi="Arial"/>
                <w:color w:val="00b050"/>
                <w:sz w:val="22"/>
              </w:rPr>
              <w:t>in this box.</w:t>
            </w:r>
          </w:p>
          <w:p w14:paraId="39B9CEBE">
            <w:pPr>
              <w:pStyle w:val="style0"/>
              <w:rPr>
                <w:rFonts w:ascii="Arial" w:cs="Arial" w:hAnsi="Arial"/>
                <w:sz w:val="22"/>
                <w:szCs w:val="22"/>
              </w:rPr>
            </w:pPr>
          </w:p>
          <w:p w14:paraId="283D19BB">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bl>
    <w:p w14:paraId="5F583D7A">
      <w:pPr>
        <w:pStyle w:val="style0"/>
        <w:autoSpaceDE w:val="false"/>
        <w:autoSpaceDN w:val="false"/>
        <w:adjustRightInd w:val="false"/>
        <w:spacing w:after="240"/>
        <w:jc w:val="both"/>
        <w:rPr>
          <w:rFonts w:ascii="Arial" w:cs="Arial" w:hAnsi="Arial"/>
          <w:b/>
          <w:sz w:val="22"/>
          <w:szCs w:val="22"/>
        </w:rPr>
      </w:pPr>
    </w:p>
    <w:p w14:paraId="1CE9A597">
      <w:pPr>
        <w:pStyle w:val="style0"/>
        <w:rPr>
          <w:rFonts w:ascii="Arial" w:cs="Arial" w:hAnsi="Arial"/>
          <w:b/>
          <w:sz w:val="22"/>
          <w:szCs w:val="22"/>
        </w:rPr>
      </w:pPr>
      <w:r>
        <w:rPr>
          <w:rFonts w:ascii="Arial" w:cs="Arial" w:hAnsi="Arial"/>
          <w:b/>
          <w:sz w:val="22"/>
          <w:szCs w:val="22"/>
        </w:rPr>
        <w:t xml:space="preserve">SECTION </w:t>
      </w:r>
      <w:r>
        <w:rPr>
          <w:rFonts w:ascii="Arial" w:cs="Arial" w:hAnsi="Arial"/>
          <w:b/>
          <w:sz w:val="22"/>
          <w:szCs w:val="22"/>
        </w:rPr>
        <w:t>F</w:t>
      </w:r>
      <w:r>
        <w:rPr>
          <w:rFonts w:ascii="Arial" w:cs="Arial" w:hAnsi="Arial"/>
          <w:b/>
          <w:sz w:val="22"/>
          <w:szCs w:val="22"/>
        </w:rPr>
        <w:t>: Anticipated Risks</w:t>
      </w:r>
    </w:p>
    <w:p w14:paraId="5E0435C4">
      <w:pPr>
        <w:pStyle w:val="style0"/>
        <w:rPr>
          <w:rFonts w:ascii="Arial" w:cs="Arial" w:hAnsi="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83"/>
        <w:gridCol w:w="4923"/>
      </w:tblGrid>
      <w:tr w14:paraId="15839C41">
        <w:trPr/>
        <w:tc>
          <w:tcPr>
            <w:tcW w:w="596" w:type="dxa"/>
            <w:tcBorders>
              <w:bottom w:val="single" w:sz="4" w:space="0" w:color="auto"/>
            </w:tcBorders>
            <w:shd w:val="clear" w:color="auto" w:fill="f2f2f2"/>
          </w:tcPr>
          <w:p w14:paraId="76FD161C">
            <w:pPr>
              <w:pStyle w:val="style1"/>
              <w:jc w:val="left"/>
              <w:rPr>
                <w:rFonts w:ascii="Arial" w:cs="Arial" w:hAnsi="Arial"/>
                <w:b w:val="false"/>
                <w:bCs w:val="false"/>
              </w:rPr>
            </w:pPr>
          </w:p>
        </w:tc>
        <w:tc>
          <w:tcPr>
            <w:tcW w:w="9923" w:type="dxa"/>
            <w:gridSpan w:val="2"/>
            <w:tcBorders>
              <w:bottom w:val="single" w:sz="4" w:space="0" w:color="auto"/>
            </w:tcBorders>
            <w:shd w:val="clear" w:color="auto" w:fill="f2f2f2"/>
          </w:tcPr>
          <w:p w14:paraId="1FB24812">
            <w:pPr>
              <w:pStyle w:val="style1"/>
              <w:jc w:val="left"/>
              <w:rPr>
                <w:rFonts w:ascii="Arial" w:cs="Arial" w:hAnsi="Arial"/>
              </w:rPr>
            </w:pPr>
            <w:r>
              <w:rPr>
                <w:rFonts w:ascii="Arial" w:cs="Arial" w:hAnsi="Arial"/>
              </w:rPr>
              <w:br w:type="page"/>
            </w:r>
            <w:r>
              <w:rPr>
                <w:rFonts w:ascii="Arial" w:cs="Arial" w:hAnsi="Arial"/>
              </w:rPr>
              <w:t>Outline any anticipated risks</w:t>
            </w:r>
            <w:r>
              <w:rPr>
                <w:rFonts w:ascii="Arial" w:cs="Arial" w:eastAsia="SimSun" w:hAnsi="Arial"/>
                <w:lang w:eastAsia="zh-CN"/>
              </w:rPr>
              <w:t xml:space="preserve"> </w:t>
            </w:r>
            <w:r>
              <w:rPr>
                <w:rFonts w:ascii="Arial" w:cs="Arial" w:hAnsi="Arial"/>
              </w:rPr>
              <w:t xml:space="preserve">that may adversely affect any of the participants, the researchers and/or the University, and the steps that will be taken to address them. </w:t>
            </w:r>
            <w:r>
              <w:rPr>
                <w:rFonts w:ascii="Arial" w:cs="Arial" w:hAnsi="Arial"/>
              </w:rPr>
              <w:t xml:space="preserve"> </w:t>
            </w:r>
          </w:p>
        </w:tc>
      </w:tr>
      <w:tr w14:paraId="2708A7B6">
        <w:tblPrEx/>
        <w:trPr/>
        <w:tc>
          <w:tcPr>
            <w:tcW w:w="596" w:type="dxa"/>
            <w:tcBorders>
              <w:bottom w:val="single" w:sz="4" w:space="0" w:color="auto"/>
            </w:tcBorders>
            <w:shd w:val="clear" w:color="auto" w:fill="f2f2f2"/>
            <w:vAlign w:val="center"/>
          </w:tcPr>
          <w:p w14:paraId="23EED396">
            <w:pPr>
              <w:pStyle w:val="style0"/>
              <w:jc w:val="center"/>
              <w:rPr>
                <w:rFonts w:ascii="Arial" w:cs="Arial" w:hAnsi="Arial"/>
                <w:sz w:val="22"/>
                <w:szCs w:val="22"/>
              </w:rPr>
            </w:pPr>
            <w:r>
              <w:rPr>
                <w:rFonts w:ascii="Arial" w:cs="Arial" w:hAnsi="Arial"/>
                <w:sz w:val="22"/>
                <w:szCs w:val="22"/>
              </w:rPr>
              <w:t>1</w:t>
            </w:r>
          </w:p>
        </w:tc>
        <w:tc>
          <w:tcPr>
            <w:tcW w:w="9923" w:type="dxa"/>
            <w:gridSpan w:val="2"/>
            <w:tcBorders>
              <w:bottom w:val="single" w:sz="4" w:space="0" w:color="auto"/>
            </w:tcBorders>
            <w:shd w:val="clear" w:color="auto" w:fill="f2f2f2"/>
          </w:tcPr>
          <w:p w14:paraId="69E3E0C5">
            <w:pPr>
              <w:pStyle w:val="style0"/>
              <w:rPr>
                <w:rFonts w:ascii="Arial" w:cs="Arial" w:hAnsi="Arial"/>
                <w:sz w:val="22"/>
                <w:szCs w:val="22"/>
              </w:rPr>
            </w:pPr>
            <w:r>
              <w:rPr>
                <w:rFonts w:ascii="Arial" w:cs="Arial" w:hAnsi="Arial"/>
                <w:b/>
                <w:sz w:val="22"/>
                <w:szCs w:val="22"/>
              </w:rPr>
              <w:t>Risks to participants</w:t>
            </w:r>
          </w:p>
          <w:p w14:paraId="1C37E2E8">
            <w:pPr>
              <w:pStyle w:val="style0"/>
              <w:rPr>
                <w:rFonts w:ascii="Arial" w:cs="Arial" w:hAnsi="Arial"/>
                <w:b/>
                <w:sz w:val="22"/>
                <w:szCs w:val="22"/>
              </w:rPr>
            </w:pPr>
            <w:r>
              <w:rPr>
                <w:rFonts w:ascii="Arial" w:cs="Arial" w:hAnsi="Arial"/>
                <w:sz w:val="22"/>
                <w:szCs w:val="22"/>
              </w:rPr>
              <w:t xml:space="preserve">For example: </w:t>
            </w:r>
            <w:r>
              <w:rPr>
                <w:rFonts w:ascii="Arial" w:cs="Arial" w:hAnsi="Arial"/>
                <w:sz w:val="22"/>
                <w:szCs w:val="22"/>
              </w:rPr>
              <w:t xml:space="preserve">sector-specific health &amp; safety, </w:t>
            </w:r>
            <w:r>
              <w:rPr>
                <w:rFonts w:ascii="Arial" w:cs="Arial" w:hAnsi="Arial"/>
                <w:sz w:val="22"/>
                <w:szCs w:val="22"/>
              </w:rPr>
              <w:t>emotional distress, financial disclosure, physical harm, transfer of personal data, sensitive organisational information</w:t>
            </w:r>
            <w:r>
              <w:rPr>
                <w:rFonts w:ascii="Arial" w:cs="Arial" w:hAnsi="Arial"/>
                <w:sz w:val="22"/>
                <w:szCs w:val="22"/>
              </w:rPr>
              <w:t xml:space="preserve">. If you have identified in section D that there are no </w:t>
            </w:r>
            <w:r>
              <w:rPr>
                <w:rFonts w:ascii="Arial" w:cs="Arial" w:hAnsi="Arial"/>
                <w:sz w:val="22"/>
                <w:szCs w:val="22"/>
              </w:rPr>
              <w:t>participants,</w:t>
            </w:r>
            <w:r>
              <w:rPr>
                <w:rFonts w:ascii="Arial" w:cs="Arial" w:hAnsi="Arial"/>
                <w:sz w:val="22"/>
                <w:szCs w:val="22"/>
              </w:rPr>
              <w:t xml:space="preserve"> then</w:t>
            </w:r>
            <w:r>
              <w:rPr>
                <w:rFonts w:ascii="Arial" w:cs="Arial" w:hAnsi="Arial"/>
                <w:sz w:val="22"/>
                <w:szCs w:val="22"/>
              </w:rPr>
              <w:t xml:space="preserve"> enter N/A and go skip to question 3.</w:t>
            </w:r>
          </w:p>
        </w:tc>
      </w:tr>
      <w:tr w14:paraId="7E4CF1B7">
        <w:tblPrEx/>
        <w:trPr/>
        <w:tc>
          <w:tcPr>
            <w:tcW w:w="596" w:type="dxa"/>
            <w:tcBorders>
              <w:top w:val="single" w:sz="4" w:space="0" w:color="auto"/>
              <w:bottom w:val="single" w:sz="4" w:space="0" w:color="auto"/>
            </w:tcBorders>
            <w:vAlign w:val="center"/>
          </w:tcPr>
          <w:p w14:paraId="58BD082C">
            <w:pPr>
              <w:pStyle w:val="style0"/>
              <w:autoSpaceDE w:val="false"/>
              <w:autoSpaceDN w:val="false"/>
              <w:adjustRightInd w:val="false"/>
              <w:jc w:val="center"/>
              <w:rPr>
                <w:rFonts w:ascii="Arial" w:cs="Arial" w:hAnsi="Arial"/>
                <w:sz w:val="22"/>
                <w:szCs w:val="22"/>
              </w:rPr>
            </w:pPr>
          </w:p>
        </w:tc>
        <w:tc>
          <w:tcPr>
            <w:tcW w:w="4991" w:type="dxa"/>
            <w:tcBorders>
              <w:top w:val="single" w:sz="4" w:space="0" w:color="auto"/>
              <w:bottom w:val="single" w:sz="4" w:space="0" w:color="auto"/>
            </w:tcBorders>
          </w:tcPr>
          <w:p w14:paraId="21DD5812">
            <w:pPr>
              <w:pStyle w:val="style0"/>
              <w:autoSpaceDE w:val="false"/>
              <w:autoSpaceDN w:val="false"/>
              <w:adjustRightInd w:val="false"/>
              <w:rPr>
                <w:rFonts w:ascii="Arial" w:cs="Arial" w:hAnsi="Arial"/>
                <w:sz w:val="22"/>
                <w:szCs w:val="22"/>
              </w:rPr>
            </w:pPr>
            <w:r>
              <w:rPr>
                <w:rFonts w:ascii="Arial" w:cs="Arial" w:hAnsi="Arial"/>
                <w:sz w:val="22"/>
                <w:szCs w:val="22"/>
              </w:rPr>
              <w:t>N</w:t>
            </w:r>
            <w:r>
              <w:rPr>
                <w:rFonts w:ascii="Arial" w:cs="Arial" w:hAnsi="Arial"/>
                <w:sz w:val="22"/>
                <w:szCs w:val="22"/>
              </w:rPr>
              <w:t>/</w:t>
            </w:r>
            <w:r>
              <w:rPr>
                <w:rFonts w:ascii="Arial" w:cs="Arial" w:hAnsi="Arial"/>
                <w:sz w:val="22"/>
                <w:szCs w:val="22"/>
              </w:rPr>
              <w:t>A</w:t>
            </w:r>
          </w:p>
          <w:p w14:paraId="6645975A">
            <w:pPr>
              <w:pStyle w:val="style0"/>
              <w:autoSpaceDE w:val="false"/>
              <w:autoSpaceDN w:val="false"/>
              <w:adjustRightInd w:val="false"/>
              <w:rPr>
                <w:rFonts w:ascii="Arial" w:cs="Arial" w:hAnsi="Arial"/>
                <w:sz w:val="22"/>
                <w:szCs w:val="22"/>
              </w:rPr>
            </w:pPr>
          </w:p>
        </w:tc>
        <w:tc>
          <w:tcPr>
            <w:tcW w:w="4932" w:type="dxa"/>
            <w:tcBorders>
              <w:top w:val="single" w:sz="4" w:space="0" w:color="auto"/>
              <w:bottom w:val="single" w:sz="4" w:space="0" w:color="auto"/>
            </w:tcBorders>
          </w:tcPr>
          <w:p w14:paraId="16CC4C10">
            <w:pPr>
              <w:pStyle w:val="style0"/>
              <w:autoSpaceDE w:val="false"/>
              <w:autoSpaceDN w:val="false"/>
              <w:adjustRightInd w:val="false"/>
              <w:rPr>
                <w:rFonts w:ascii="Arial" w:cs="Arial" w:hAnsi="Arial"/>
                <w:i/>
                <w:sz w:val="18"/>
                <w:szCs w:val="18"/>
              </w:rPr>
            </w:pPr>
            <w:r>
              <w:rPr>
                <w:rFonts w:ascii="Arial" w:cs="Arial" w:hAnsi="Arial"/>
                <w:i/>
                <w:sz w:val="18"/>
                <w:szCs w:val="18"/>
              </w:rPr>
              <w:t>How you will mitigate the risk to p</w:t>
            </w:r>
            <w:r>
              <w:rPr>
                <w:rFonts w:ascii="Arial" w:cs="Arial" w:hAnsi="Arial"/>
                <w:i/>
                <w:sz w:val="18"/>
                <w:szCs w:val="18"/>
              </w:rPr>
              <w:t>articipant</w:t>
            </w:r>
            <w:r>
              <w:rPr>
                <w:rFonts w:ascii="Arial" w:cs="Arial" w:hAnsi="Arial"/>
                <w:i/>
                <w:sz w:val="18"/>
                <w:szCs w:val="18"/>
              </w:rPr>
              <w:t>s:</w:t>
            </w:r>
          </w:p>
          <w:p w14:paraId="368EB8A9">
            <w:pPr>
              <w:pStyle w:val="style0"/>
              <w:rPr>
                <w:rFonts w:ascii="Arial" w:cs="Arial" w:hAnsi="Arial"/>
                <w:sz w:val="22"/>
                <w:szCs w:val="22"/>
              </w:rPr>
            </w:pPr>
          </w:p>
          <w:p w14:paraId="1C4F03BD">
            <w:pPr>
              <w:pStyle w:val="style0"/>
              <w:rPr>
                <w:rFonts w:ascii="Arial" w:cs="Arial" w:hAnsi="Arial"/>
                <w:sz w:val="22"/>
                <w:szCs w:val="22"/>
              </w:rPr>
            </w:pPr>
          </w:p>
          <w:p w14:paraId="1E4F230F">
            <w:pPr>
              <w:pStyle w:val="style0"/>
              <w:rPr>
                <w:rFonts w:ascii="Arial" w:cs="Arial" w:hAnsi="Arial"/>
                <w:sz w:val="22"/>
                <w:szCs w:val="22"/>
              </w:rPr>
            </w:pPr>
          </w:p>
          <w:p w14:paraId="5D00AF2B">
            <w:pPr>
              <w:pStyle w:val="style0"/>
              <w:autoSpaceDE w:val="false"/>
              <w:autoSpaceDN w:val="false"/>
              <w:adjustRightInd w:val="false"/>
              <w:rPr>
                <w:rFonts w:cs="Arial"/>
                <w:i/>
              </w:rPr>
            </w:pPr>
            <w:r>
              <w:rPr>
                <w:rFonts w:ascii="Arial" w:cs="Arial" w:hAnsi="Arial"/>
                <w:i/>
                <w:color w:val="808080"/>
                <w:sz w:val="18"/>
                <w:szCs w:val="18"/>
              </w:rPr>
              <w:t>(this box should expand as you type)</w:t>
            </w:r>
          </w:p>
        </w:tc>
      </w:tr>
      <w:tr w14:paraId="3D26A380">
        <w:tblPrEx/>
        <w:trPr/>
        <w:tc>
          <w:tcPr>
            <w:tcW w:w="596" w:type="dxa"/>
            <w:tcBorders>
              <w:bottom w:val="single" w:sz="4" w:space="0" w:color="auto"/>
            </w:tcBorders>
            <w:shd w:val="clear" w:color="auto" w:fill="f2f2f2"/>
            <w:vAlign w:val="center"/>
          </w:tcPr>
          <w:p w14:paraId="3675B3EA">
            <w:pPr>
              <w:pStyle w:val="style0"/>
              <w:jc w:val="center"/>
              <w:rPr>
                <w:rFonts w:ascii="Arial" w:cs="Arial" w:hAnsi="Arial"/>
                <w:sz w:val="22"/>
                <w:szCs w:val="22"/>
              </w:rPr>
            </w:pPr>
            <w:r>
              <w:rPr>
                <w:rFonts w:ascii="Arial" w:cs="Arial" w:hAnsi="Arial"/>
                <w:sz w:val="22"/>
                <w:szCs w:val="22"/>
              </w:rPr>
              <w:t>2</w:t>
            </w:r>
          </w:p>
        </w:tc>
        <w:tc>
          <w:tcPr>
            <w:tcW w:w="9923" w:type="dxa"/>
            <w:gridSpan w:val="2"/>
            <w:tcBorders>
              <w:bottom w:val="single" w:sz="4" w:space="0" w:color="auto"/>
            </w:tcBorders>
            <w:shd w:val="clear" w:color="auto" w:fill="f2f2f2"/>
          </w:tcPr>
          <w:p w14:paraId="68E1E54D">
            <w:pPr>
              <w:pStyle w:val="style0"/>
              <w:rPr>
                <w:rFonts w:ascii="Arial" w:cs="Arial" w:hAnsi="Arial"/>
                <w:sz w:val="22"/>
                <w:szCs w:val="22"/>
              </w:rPr>
            </w:pPr>
            <w:r>
              <w:rPr>
                <w:rFonts w:ascii="Arial" w:cs="Arial" w:hAnsi="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cs="Arial" w:hAnsi="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307B33B">
        <w:tblPrEx/>
        <w:trPr/>
        <w:tc>
          <w:tcPr>
            <w:tcW w:w="596" w:type="dxa"/>
            <w:tcBorders>
              <w:top w:val="single" w:sz="4" w:space="0" w:color="auto"/>
              <w:bottom w:val="single" w:sz="4" w:space="0" w:color="auto"/>
            </w:tcBorders>
            <w:vAlign w:val="center"/>
          </w:tcPr>
          <w:p w14:paraId="1178DAC7">
            <w:pPr>
              <w:pStyle w:val="style0"/>
              <w:jc w:val="center"/>
              <w:rPr>
                <w:rFonts w:ascii="Arial" w:cs="Arial" w:hAnsi="Arial"/>
                <w:sz w:val="22"/>
                <w:szCs w:val="22"/>
              </w:rPr>
            </w:pPr>
          </w:p>
        </w:tc>
        <w:tc>
          <w:tcPr>
            <w:tcW w:w="9923" w:type="dxa"/>
            <w:gridSpan w:val="2"/>
            <w:tcBorders>
              <w:top w:val="single" w:sz="4" w:space="0" w:color="auto"/>
              <w:bottom w:val="single" w:sz="4" w:space="0" w:color="auto"/>
            </w:tcBorders>
          </w:tcPr>
          <w:p w14:paraId="0E5B27E4">
            <w:pPr>
              <w:pStyle w:val="style0"/>
              <w:rPr>
                <w:rFonts w:ascii="Arial" w:cs="Arial" w:hAnsi="Arial"/>
                <w:sz w:val="22"/>
                <w:szCs w:val="22"/>
              </w:rPr>
            </w:pPr>
          </w:p>
          <w:p w14:paraId="5A1606C1">
            <w:pPr>
              <w:pStyle w:val="style0"/>
              <w:rPr>
                <w:rFonts w:ascii="Arial" w:cs="Arial" w:hAnsi="Arial"/>
                <w:sz w:val="22"/>
                <w:szCs w:val="22"/>
              </w:rPr>
            </w:pPr>
          </w:p>
          <w:p w14:paraId="1A0E0B68">
            <w:pPr>
              <w:pStyle w:val="style0"/>
              <w:rPr>
                <w:rFonts w:ascii="Arial" w:cs="Arial" w:hAnsi="Arial"/>
                <w:sz w:val="22"/>
                <w:szCs w:val="22"/>
              </w:rPr>
            </w:pPr>
          </w:p>
          <w:p w14:paraId="27D860D6">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r w14:paraId="044DCB9D">
        <w:tblPrEx/>
        <w:trPr/>
        <w:tc>
          <w:tcPr>
            <w:tcW w:w="596" w:type="dxa"/>
            <w:tcBorders>
              <w:top w:val="single" w:sz="4" w:space="0" w:color="auto"/>
              <w:bottom w:val="single" w:sz="4" w:space="0" w:color="auto"/>
            </w:tcBorders>
            <w:shd w:val="clear" w:color="auto" w:fill="f2f2f2"/>
            <w:vAlign w:val="center"/>
          </w:tcPr>
          <w:p w14:paraId="139B8021">
            <w:pPr>
              <w:pStyle w:val="style0"/>
              <w:jc w:val="center"/>
              <w:rPr>
                <w:rFonts w:ascii="Arial" w:cs="Arial" w:hAnsi="Arial"/>
                <w:sz w:val="22"/>
                <w:szCs w:val="22"/>
              </w:rPr>
            </w:pPr>
            <w:r>
              <w:rPr>
                <w:rFonts w:ascii="Arial" w:cs="Arial" w:hAnsi="Arial"/>
                <w:sz w:val="22"/>
                <w:szCs w:val="22"/>
              </w:rPr>
              <w:t>3</w:t>
            </w:r>
          </w:p>
        </w:tc>
        <w:tc>
          <w:tcPr>
            <w:tcW w:w="9923" w:type="dxa"/>
            <w:gridSpan w:val="2"/>
            <w:tcBorders>
              <w:top w:val="single" w:sz="4" w:space="0" w:color="auto"/>
              <w:bottom w:val="single" w:sz="4" w:space="0" w:color="auto"/>
            </w:tcBorders>
            <w:shd w:val="clear" w:color="auto" w:fill="f2f2f2"/>
          </w:tcPr>
          <w:p w14:paraId="4973AED5">
            <w:pPr>
              <w:pStyle w:val="style0"/>
              <w:rPr>
                <w:rFonts w:ascii="Arial" w:cs="Arial" w:hAnsi="Arial"/>
                <w:sz w:val="22"/>
                <w:szCs w:val="22"/>
              </w:rPr>
            </w:pPr>
            <w:r>
              <w:rPr>
                <w:rFonts w:ascii="Arial" w:cs="Arial" w:hAnsi="Arial"/>
                <w:b/>
                <w:sz w:val="22"/>
                <w:szCs w:val="22"/>
              </w:rPr>
              <w:t xml:space="preserve">Risks to </w:t>
            </w:r>
            <w:r>
              <w:rPr>
                <w:rFonts w:ascii="Arial" w:cs="Arial" w:hAnsi="Arial"/>
                <w:b/>
                <w:sz w:val="22"/>
                <w:szCs w:val="22"/>
              </w:rPr>
              <w:t xml:space="preserve">the </w:t>
            </w:r>
            <w:r>
              <w:rPr>
                <w:rFonts w:ascii="Arial" w:cs="Arial" w:hAnsi="Arial"/>
                <w:b/>
                <w:sz w:val="22"/>
                <w:szCs w:val="22"/>
              </w:rPr>
              <w:t>investigator</w:t>
            </w:r>
          </w:p>
          <w:p w14:paraId="7606F765">
            <w:pPr>
              <w:pStyle w:val="style0"/>
              <w:rPr>
                <w:rFonts w:ascii="Arial" w:cs="Arial" w:hAnsi="Arial"/>
                <w:sz w:val="22"/>
                <w:szCs w:val="22"/>
              </w:rPr>
            </w:pPr>
            <w:r>
              <w:rPr>
                <w:rFonts w:ascii="Arial" w:cs="Arial" w:hAnsi="Arial"/>
                <w:sz w:val="22"/>
                <w:szCs w:val="22"/>
              </w:rPr>
              <w:t xml:space="preserve">For example: personal </w:t>
            </w:r>
            <w:r>
              <w:rPr>
                <w:rFonts w:ascii="Arial" w:cs="Arial" w:hAnsi="Arial"/>
                <w:sz w:val="22"/>
                <w:szCs w:val="22"/>
              </w:rPr>
              <w:t xml:space="preserve">health &amp; </w:t>
            </w:r>
            <w:r>
              <w:rPr>
                <w:rFonts w:ascii="Arial" w:cs="Arial" w:hAnsi="Arial"/>
                <w:sz w:val="22"/>
                <w:szCs w:val="22"/>
              </w:rPr>
              <w:t>safety, physical harm, emotional distress, risk of accusation of harm/impropriety, conflict of interest</w:t>
            </w:r>
          </w:p>
        </w:tc>
      </w:tr>
      <w:tr w14:paraId="33946C0B">
        <w:tblPrEx/>
        <w:trPr/>
        <w:tc>
          <w:tcPr>
            <w:tcW w:w="596" w:type="dxa"/>
            <w:tcBorders>
              <w:top w:val="single" w:sz="4" w:space="0" w:color="auto"/>
              <w:bottom w:val="single" w:sz="4" w:space="0" w:color="auto"/>
            </w:tcBorders>
            <w:vAlign w:val="center"/>
          </w:tcPr>
          <w:p w14:paraId="17DCF56A">
            <w:pPr>
              <w:pStyle w:val="style0"/>
              <w:autoSpaceDE w:val="false"/>
              <w:autoSpaceDN w:val="false"/>
              <w:adjustRightInd w:val="false"/>
              <w:jc w:val="center"/>
              <w:rPr>
                <w:rFonts w:ascii="Arial" w:cs="Arial" w:hAnsi="Arial"/>
                <w:sz w:val="22"/>
                <w:szCs w:val="22"/>
              </w:rPr>
            </w:pPr>
          </w:p>
        </w:tc>
        <w:tc>
          <w:tcPr>
            <w:tcW w:w="4991" w:type="dxa"/>
            <w:tcBorders>
              <w:top w:val="single" w:sz="4" w:space="0" w:color="auto"/>
              <w:bottom w:val="single" w:sz="4" w:space="0" w:color="auto"/>
            </w:tcBorders>
          </w:tcPr>
          <w:p w14:paraId="37890B7F">
            <w:pPr>
              <w:pStyle w:val="style0"/>
              <w:autoSpaceDE w:val="false"/>
              <w:autoSpaceDN w:val="false"/>
              <w:adjustRightInd w:val="false"/>
              <w:rPr>
                <w:rFonts w:ascii="Arial" w:cs="Arial" w:hAnsi="Arial"/>
                <w:sz w:val="22"/>
                <w:szCs w:val="22"/>
              </w:rPr>
            </w:pPr>
            <w:r>
              <w:rPr>
                <w:rFonts w:ascii="Arial" w:cs="Arial" w:hAnsi="Arial"/>
                <w:sz w:val="22"/>
                <w:szCs w:val="22"/>
              </w:rPr>
              <w:t>Risk to the i</w:t>
            </w:r>
            <w:r>
              <w:rPr>
                <w:rFonts w:ascii="Arial" w:cs="Arial" w:hAnsi="Arial"/>
                <w:sz w:val="22"/>
                <w:szCs w:val="22"/>
              </w:rPr>
              <w:t>nvestigator:</w:t>
            </w:r>
          </w:p>
          <w:p w14:paraId="50D8CC11">
            <w:pPr>
              <w:pStyle w:val="style0"/>
              <w:rPr>
                <w:rFonts w:ascii="Arial" w:cs="Arial" w:hAnsi="Arial"/>
                <w:color w:val="00b050"/>
                <w:sz w:val="22"/>
                <w:szCs w:val="22"/>
              </w:rPr>
            </w:pPr>
            <w:r>
              <w:rPr>
                <w:rFonts w:ascii="Arial" w:cs="Arial" w:hAnsi="Arial"/>
                <w:color w:val="00b050"/>
                <w:sz w:val="22"/>
                <w:szCs w:val="22"/>
              </w:rPr>
              <w:t>There are always risks. Do not write NA.</w:t>
            </w:r>
          </w:p>
          <w:p w14:paraId="2A56717D">
            <w:pPr>
              <w:pStyle w:val="style0"/>
              <w:rPr>
                <w:rFonts w:ascii="Arial" w:cs="Arial" w:hAnsi="Arial"/>
                <w:sz w:val="22"/>
                <w:szCs w:val="22"/>
              </w:rPr>
            </w:pPr>
          </w:p>
          <w:p w14:paraId="514CA3D2">
            <w:pPr>
              <w:pStyle w:val="style0"/>
              <w:rPr>
                <w:rFonts w:ascii="Arial" w:cs="Arial" w:hAnsi="Arial"/>
                <w:sz w:val="22"/>
                <w:szCs w:val="22"/>
              </w:rPr>
            </w:pPr>
          </w:p>
          <w:p w14:paraId="0435A036">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c>
          <w:tcPr>
            <w:tcW w:w="4932" w:type="dxa"/>
            <w:tcBorders>
              <w:top w:val="single" w:sz="4" w:space="0" w:color="auto"/>
              <w:bottom w:val="single" w:sz="4" w:space="0" w:color="auto"/>
            </w:tcBorders>
          </w:tcPr>
          <w:p w14:paraId="184FE0D5">
            <w:pPr>
              <w:pStyle w:val="style0"/>
              <w:autoSpaceDE w:val="false"/>
              <w:autoSpaceDN w:val="false"/>
              <w:adjustRightInd w:val="false"/>
              <w:rPr>
                <w:rFonts w:ascii="Arial" w:cs="Arial" w:hAnsi="Arial"/>
                <w:i/>
                <w:sz w:val="18"/>
                <w:szCs w:val="18"/>
              </w:rPr>
            </w:pPr>
            <w:r>
              <w:rPr>
                <w:rFonts w:ascii="Arial" w:cs="Arial" w:hAnsi="Arial"/>
                <w:i/>
                <w:sz w:val="18"/>
                <w:szCs w:val="18"/>
              </w:rPr>
              <w:t>How you will mitigate the risk to the i</w:t>
            </w:r>
            <w:r>
              <w:rPr>
                <w:rFonts w:ascii="Arial" w:cs="Arial" w:hAnsi="Arial"/>
                <w:i/>
                <w:sz w:val="18"/>
                <w:szCs w:val="18"/>
              </w:rPr>
              <w:t>nvestigator:</w:t>
            </w:r>
          </w:p>
          <w:p w14:paraId="4B70FB1C">
            <w:pPr>
              <w:pStyle w:val="style0"/>
              <w:rPr>
                <w:rFonts w:ascii="Arial" w:cs="Arial" w:hAnsi="Arial"/>
                <w:sz w:val="22"/>
                <w:szCs w:val="22"/>
              </w:rPr>
            </w:pPr>
          </w:p>
          <w:p w14:paraId="485E2FB2">
            <w:pPr>
              <w:pStyle w:val="style0"/>
              <w:rPr>
                <w:rFonts w:ascii="Arial" w:cs="Arial" w:hAnsi="Arial"/>
                <w:sz w:val="22"/>
                <w:szCs w:val="22"/>
              </w:rPr>
            </w:pPr>
          </w:p>
          <w:p w14:paraId="6058A74A">
            <w:pPr>
              <w:pStyle w:val="style0"/>
              <w:rPr>
                <w:rFonts w:ascii="Arial" w:cs="Arial" w:hAnsi="Arial"/>
                <w:sz w:val="22"/>
                <w:szCs w:val="22"/>
              </w:rPr>
            </w:pPr>
          </w:p>
          <w:p w14:paraId="4416A3BD">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r w14:paraId="5F982EC3">
        <w:tblPrEx/>
        <w:trPr/>
        <w:tc>
          <w:tcPr>
            <w:tcW w:w="596" w:type="dxa"/>
            <w:tcBorders>
              <w:top w:val="single" w:sz="4" w:space="0" w:color="auto"/>
              <w:bottom w:val="single" w:sz="4" w:space="0" w:color="auto"/>
            </w:tcBorders>
            <w:shd w:val="clear" w:color="auto" w:fill="f2f2f2"/>
            <w:vAlign w:val="center"/>
          </w:tcPr>
          <w:p w14:paraId="799BAE4F">
            <w:pPr>
              <w:pStyle w:val="style0"/>
              <w:jc w:val="center"/>
              <w:rPr>
                <w:rFonts w:ascii="Arial" w:cs="Arial" w:hAnsi="Arial"/>
                <w:sz w:val="22"/>
                <w:szCs w:val="22"/>
              </w:rPr>
            </w:pPr>
            <w:r>
              <w:rPr>
                <w:rFonts w:ascii="Arial" w:cs="Arial" w:hAnsi="Arial"/>
                <w:sz w:val="22"/>
                <w:szCs w:val="22"/>
              </w:rPr>
              <w:t>4</w:t>
            </w:r>
          </w:p>
        </w:tc>
        <w:tc>
          <w:tcPr>
            <w:tcW w:w="9923" w:type="dxa"/>
            <w:gridSpan w:val="2"/>
            <w:tcBorders>
              <w:top w:val="single" w:sz="4" w:space="0" w:color="auto"/>
              <w:bottom w:val="single" w:sz="4" w:space="0" w:color="auto"/>
            </w:tcBorders>
            <w:shd w:val="clear" w:color="auto" w:fill="f2f2f2"/>
          </w:tcPr>
          <w:p w14:paraId="647B0FF9">
            <w:pPr>
              <w:pStyle w:val="style0"/>
              <w:rPr>
                <w:rFonts w:ascii="Arial" w:cs="Arial" w:hAnsi="Arial"/>
                <w:sz w:val="22"/>
                <w:szCs w:val="22"/>
              </w:rPr>
            </w:pPr>
            <w:r>
              <w:rPr>
                <w:rFonts w:ascii="Arial" w:cs="Arial" w:hAnsi="Arial"/>
                <w:b/>
                <w:sz w:val="22"/>
                <w:szCs w:val="22"/>
              </w:rPr>
              <w:t>University/institutional risks</w:t>
            </w:r>
          </w:p>
          <w:p w14:paraId="6020A649">
            <w:pPr>
              <w:pStyle w:val="style0"/>
              <w:rPr>
                <w:rFonts w:ascii="Arial" w:cs="Arial" w:hAnsi="Arial"/>
                <w:sz w:val="22"/>
                <w:szCs w:val="22"/>
              </w:rPr>
            </w:pPr>
            <w:r>
              <w:rPr>
                <w:rFonts w:ascii="Arial" w:cs="Arial" w:hAnsi="Arial"/>
                <w:sz w:val="22"/>
                <w:szCs w:val="22"/>
              </w:rPr>
              <w:t>For example: adverse publicity, financial loss, data protection</w:t>
            </w:r>
          </w:p>
        </w:tc>
      </w:tr>
      <w:tr w14:paraId="08D8A69F">
        <w:tblPrEx/>
        <w:trPr/>
        <w:tc>
          <w:tcPr>
            <w:tcW w:w="596" w:type="dxa"/>
            <w:tcBorders>
              <w:top w:val="single" w:sz="4" w:space="0" w:color="auto"/>
              <w:bottom w:val="single" w:sz="4" w:space="0" w:color="auto"/>
            </w:tcBorders>
            <w:vAlign w:val="center"/>
          </w:tcPr>
          <w:p w14:paraId="6C46CC6C">
            <w:pPr>
              <w:pStyle w:val="style0"/>
              <w:autoSpaceDE w:val="false"/>
              <w:autoSpaceDN w:val="false"/>
              <w:adjustRightInd w:val="false"/>
              <w:jc w:val="center"/>
              <w:rPr>
                <w:rFonts w:ascii="Arial" w:cs="Arial" w:hAnsi="Arial"/>
                <w:sz w:val="22"/>
                <w:szCs w:val="22"/>
              </w:rPr>
            </w:pPr>
          </w:p>
        </w:tc>
        <w:tc>
          <w:tcPr>
            <w:tcW w:w="4991" w:type="dxa"/>
            <w:tcBorders>
              <w:top w:val="single" w:sz="4" w:space="0" w:color="auto"/>
              <w:bottom w:val="single" w:sz="4" w:space="0" w:color="auto"/>
            </w:tcBorders>
          </w:tcPr>
          <w:p w14:paraId="731D466A">
            <w:pPr>
              <w:pStyle w:val="style0"/>
              <w:autoSpaceDE w:val="false"/>
              <w:autoSpaceDN w:val="false"/>
              <w:adjustRightInd w:val="false"/>
              <w:rPr>
                <w:rFonts w:ascii="Arial" w:cs="Arial" w:hAnsi="Arial"/>
                <w:sz w:val="22"/>
                <w:szCs w:val="22"/>
              </w:rPr>
            </w:pPr>
            <w:r>
              <w:rPr>
                <w:rFonts w:ascii="Arial" w:cs="Arial" w:hAnsi="Arial"/>
                <w:sz w:val="22"/>
                <w:szCs w:val="22"/>
              </w:rPr>
              <w:t>Risk to the University:</w:t>
            </w:r>
          </w:p>
          <w:p w14:paraId="707078B9">
            <w:pPr>
              <w:pStyle w:val="style0"/>
              <w:rPr>
                <w:rFonts w:ascii="Arial" w:cs="Arial" w:hAnsi="Arial"/>
                <w:color w:val="00b050"/>
                <w:sz w:val="22"/>
                <w:szCs w:val="22"/>
              </w:rPr>
            </w:pPr>
            <w:r>
              <w:rPr>
                <w:rFonts w:ascii="Arial" w:cs="Arial" w:hAnsi="Arial"/>
                <w:color w:val="00b050"/>
                <w:sz w:val="22"/>
                <w:szCs w:val="22"/>
              </w:rPr>
              <w:t>There are always risks. Do not write NA.</w:t>
            </w:r>
          </w:p>
          <w:p w14:paraId="74A8C135">
            <w:pPr>
              <w:pStyle w:val="style0"/>
              <w:rPr>
                <w:rFonts w:ascii="Arial" w:cs="Arial" w:hAnsi="Arial"/>
                <w:sz w:val="22"/>
                <w:szCs w:val="22"/>
              </w:rPr>
            </w:pPr>
          </w:p>
          <w:p w14:paraId="09091714">
            <w:pPr>
              <w:pStyle w:val="style0"/>
              <w:rPr>
                <w:rFonts w:ascii="Arial" w:cs="Arial" w:hAnsi="Arial"/>
                <w:sz w:val="22"/>
                <w:szCs w:val="22"/>
              </w:rPr>
            </w:pPr>
          </w:p>
          <w:p w14:paraId="3CC70174">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c>
          <w:tcPr>
            <w:tcW w:w="4932" w:type="dxa"/>
            <w:tcBorders>
              <w:top w:val="single" w:sz="4" w:space="0" w:color="auto"/>
              <w:bottom w:val="single" w:sz="4" w:space="0" w:color="auto"/>
            </w:tcBorders>
          </w:tcPr>
          <w:p w14:paraId="398F98E8">
            <w:pPr>
              <w:pStyle w:val="style0"/>
              <w:autoSpaceDE w:val="false"/>
              <w:autoSpaceDN w:val="false"/>
              <w:adjustRightInd w:val="false"/>
              <w:rPr>
                <w:rFonts w:ascii="Arial" w:cs="Arial" w:hAnsi="Arial"/>
                <w:i/>
                <w:sz w:val="18"/>
                <w:szCs w:val="18"/>
              </w:rPr>
            </w:pPr>
            <w:r>
              <w:rPr>
                <w:rFonts w:ascii="Arial" w:cs="Arial" w:hAnsi="Arial"/>
                <w:i/>
                <w:sz w:val="18"/>
                <w:szCs w:val="18"/>
              </w:rPr>
              <w:t>How you will mitigate the r</w:t>
            </w:r>
            <w:r>
              <w:rPr>
                <w:rFonts w:ascii="Arial" w:cs="Arial" w:hAnsi="Arial"/>
                <w:i/>
                <w:sz w:val="18"/>
                <w:szCs w:val="18"/>
              </w:rPr>
              <w:t xml:space="preserve">isk to </w:t>
            </w:r>
            <w:r>
              <w:rPr>
                <w:rFonts w:ascii="Arial" w:cs="Arial" w:hAnsi="Arial"/>
                <w:i/>
                <w:sz w:val="18"/>
                <w:szCs w:val="18"/>
              </w:rPr>
              <w:t xml:space="preserve">the </w:t>
            </w:r>
            <w:r>
              <w:rPr>
                <w:rFonts w:ascii="Arial" w:cs="Arial" w:hAnsi="Arial"/>
                <w:i/>
                <w:sz w:val="18"/>
                <w:szCs w:val="18"/>
              </w:rPr>
              <w:t>University:</w:t>
            </w:r>
          </w:p>
          <w:p w14:paraId="54E9C6FC">
            <w:pPr>
              <w:pStyle w:val="style0"/>
              <w:rPr>
                <w:rFonts w:ascii="Arial" w:cs="Arial" w:hAnsi="Arial"/>
                <w:sz w:val="22"/>
                <w:szCs w:val="22"/>
              </w:rPr>
            </w:pPr>
          </w:p>
          <w:p w14:paraId="27838F0F">
            <w:pPr>
              <w:pStyle w:val="style0"/>
              <w:rPr>
                <w:rFonts w:ascii="Arial" w:cs="Arial" w:hAnsi="Arial"/>
                <w:sz w:val="22"/>
                <w:szCs w:val="22"/>
              </w:rPr>
            </w:pPr>
          </w:p>
          <w:p w14:paraId="7D14004C">
            <w:pPr>
              <w:pStyle w:val="style0"/>
              <w:rPr>
                <w:rFonts w:ascii="Arial" w:cs="Arial" w:hAnsi="Arial"/>
                <w:sz w:val="22"/>
                <w:szCs w:val="22"/>
              </w:rPr>
            </w:pPr>
          </w:p>
          <w:p w14:paraId="035C5940">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r w14:paraId="404AE437">
        <w:tblPrEx/>
        <w:trPr/>
        <w:tc>
          <w:tcPr>
            <w:tcW w:w="596" w:type="dxa"/>
            <w:tcBorders>
              <w:top w:val="single" w:sz="4" w:space="0" w:color="auto"/>
              <w:bottom w:val="single" w:sz="4" w:space="0" w:color="auto"/>
            </w:tcBorders>
            <w:shd w:val="clear" w:color="auto" w:fill="f2f2f2"/>
            <w:vAlign w:val="center"/>
          </w:tcPr>
          <w:p w14:paraId="39B396B5">
            <w:pPr>
              <w:pStyle w:val="style0"/>
              <w:jc w:val="center"/>
              <w:rPr>
                <w:rFonts w:ascii="Arial" w:cs="Arial" w:hAnsi="Arial"/>
                <w:sz w:val="22"/>
                <w:szCs w:val="22"/>
              </w:rPr>
            </w:pPr>
            <w:r>
              <w:rPr>
                <w:rFonts w:ascii="Arial" w:cs="Arial" w:hAnsi="Arial"/>
                <w:sz w:val="22"/>
                <w:szCs w:val="22"/>
              </w:rPr>
              <w:t>5</w:t>
            </w:r>
          </w:p>
        </w:tc>
        <w:tc>
          <w:tcPr>
            <w:tcW w:w="9923" w:type="dxa"/>
            <w:gridSpan w:val="2"/>
            <w:tcBorders>
              <w:top w:val="single" w:sz="4" w:space="0" w:color="auto"/>
              <w:bottom w:val="single" w:sz="4" w:space="0" w:color="auto"/>
            </w:tcBorders>
            <w:shd w:val="clear" w:color="auto" w:fill="f2f2f2"/>
          </w:tcPr>
          <w:p w14:paraId="6001A86D">
            <w:pPr>
              <w:pStyle w:val="style0"/>
              <w:rPr>
                <w:rFonts w:ascii="Arial" w:cs="Arial" w:hAnsi="Arial"/>
                <w:sz w:val="22"/>
                <w:szCs w:val="22"/>
              </w:rPr>
            </w:pPr>
            <w:r>
              <w:rPr>
                <w:rFonts w:ascii="Arial" w:cs="Arial" w:hAnsi="Arial"/>
                <w:b/>
                <w:sz w:val="22"/>
                <w:szCs w:val="22"/>
              </w:rPr>
              <w:t>Environmental</w:t>
            </w:r>
            <w:r>
              <w:rPr>
                <w:rFonts w:ascii="Arial" w:cs="Arial" w:hAnsi="Arial"/>
                <w:b/>
                <w:sz w:val="22"/>
                <w:szCs w:val="22"/>
              </w:rPr>
              <w:t xml:space="preserve"> risks</w:t>
            </w:r>
          </w:p>
          <w:p w14:paraId="3AA753E9">
            <w:pPr>
              <w:pStyle w:val="style0"/>
              <w:rPr>
                <w:rFonts w:ascii="Arial" w:cs="Arial" w:hAnsi="Arial"/>
                <w:sz w:val="22"/>
                <w:szCs w:val="22"/>
              </w:rPr>
            </w:pPr>
            <w:r>
              <w:rPr>
                <w:rFonts w:ascii="Arial" w:cs="Arial" w:hAnsi="Arial"/>
                <w:sz w:val="22"/>
                <w:szCs w:val="22"/>
              </w:rPr>
              <w:t xml:space="preserve">For example: </w:t>
            </w:r>
            <w:r>
              <w:rPr>
                <w:rFonts w:ascii="Arial" w:cs="Arial" w:hAnsi="Arial"/>
                <w:sz w:val="22"/>
                <w:szCs w:val="22"/>
              </w:rPr>
              <w:t>accidental spillage of pollutants, damage to local ecosystems</w:t>
            </w:r>
          </w:p>
        </w:tc>
      </w:tr>
      <w:tr w14:paraId="3B75EF74">
        <w:tblPrEx/>
        <w:trPr/>
        <w:tc>
          <w:tcPr>
            <w:tcW w:w="596" w:type="dxa"/>
            <w:tcBorders>
              <w:top w:val="single" w:sz="4" w:space="0" w:color="auto"/>
              <w:bottom w:val="single" w:sz="4" w:space="0" w:color="auto"/>
            </w:tcBorders>
            <w:vAlign w:val="center"/>
          </w:tcPr>
          <w:p w14:paraId="3F0BCCB4">
            <w:pPr>
              <w:pStyle w:val="style0"/>
              <w:autoSpaceDE w:val="false"/>
              <w:autoSpaceDN w:val="false"/>
              <w:adjustRightInd w:val="false"/>
              <w:jc w:val="center"/>
              <w:rPr>
                <w:rFonts w:ascii="Arial" w:cs="Arial" w:hAnsi="Arial"/>
                <w:sz w:val="22"/>
                <w:szCs w:val="22"/>
              </w:rPr>
            </w:pPr>
          </w:p>
        </w:tc>
        <w:tc>
          <w:tcPr>
            <w:tcW w:w="4991" w:type="dxa"/>
            <w:tcBorders>
              <w:top w:val="single" w:sz="4" w:space="0" w:color="auto"/>
              <w:bottom w:val="single" w:sz="4" w:space="0" w:color="auto"/>
            </w:tcBorders>
          </w:tcPr>
          <w:p w14:paraId="1421F244">
            <w:pPr>
              <w:pStyle w:val="style0"/>
              <w:autoSpaceDE w:val="false"/>
              <w:autoSpaceDN w:val="false"/>
              <w:adjustRightInd w:val="false"/>
              <w:rPr>
                <w:rFonts w:ascii="Arial" w:cs="Arial" w:hAnsi="Arial"/>
                <w:sz w:val="22"/>
                <w:szCs w:val="22"/>
              </w:rPr>
            </w:pPr>
            <w:r>
              <w:rPr>
                <w:rFonts w:ascii="Arial" w:cs="Arial" w:hAnsi="Arial"/>
                <w:sz w:val="22"/>
                <w:szCs w:val="22"/>
              </w:rPr>
              <w:t>Risk to the environment</w:t>
            </w:r>
            <w:r>
              <w:rPr>
                <w:rFonts w:ascii="Arial" w:cs="Arial" w:hAnsi="Arial"/>
                <w:sz w:val="22"/>
                <w:szCs w:val="22"/>
              </w:rPr>
              <w:t>:</w:t>
            </w:r>
          </w:p>
          <w:p w14:paraId="7557DDD6">
            <w:pPr>
              <w:pStyle w:val="style0"/>
              <w:rPr>
                <w:rFonts w:ascii="Arial" w:cs="Arial" w:hAnsi="Arial"/>
                <w:sz w:val="22"/>
                <w:szCs w:val="22"/>
              </w:rPr>
            </w:pPr>
          </w:p>
          <w:p w14:paraId="46E6515B">
            <w:pPr>
              <w:pStyle w:val="style0"/>
              <w:rPr>
                <w:rFonts w:ascii="Arial" w:cs="Arial" w:hAnsi="Arial"/>
                <w:sz w:val="22"/>
                <w:szCs w:val="22"/>
              </w:rPr>
            </w:pPr>
          </w:p>
          <w:p w14:paraId="0CCBD838">
            <w:pPr>
              <w:pStyle w:val="style0"/>
              <w:rPr>
                <w:rFonts w:ascii="Arial" w:cs="Arial" w:hAnsi="Arial"/>
                <w:sz w:val="22"/>
                <w:szCs w:val="22"/>
              </w:rPr>
            </w:pPr>
          </w:p>
          <w:p w14:paraId="03328CC0">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c>
          <w:tcPr>
            <w:tcW w:w="4932" w:type="dxa"/>
            <w:tcBorders>
              <w:top w:val="single" w:sz="4" w:space="0" w:color="auto"/>
              <w:bottom w:val="single" w:sz="4" w:space="0" w:color="auto"/>
            </w:tcBorders>
          </w:tcPr>
          <w:p w14:paraId="454E6243">
            <w:pPr>
              <w:pStyle w:val="style0"/>
              <w:autoSpaceDE w:val="false"/>
              <w:autoSpaceDN w:val="false"/>
              <w:adjustRightInd w:val="false"/>
              <w:rPr>
                <w:rFonts w:ascii="Arial" w:cs="Arial" w:hAnsi="Arial"/>
                <w:i/>
                <w:sz w:val="18"/>
                <w:szCs w:val="18"/>
              </w:rPr>
            </w:pPr>
            <w:r>
              <w:rPr>
                <w:rFonts w:ascii="Arial" w:cs="Arial" w:hAnsi="Arial"/>
                <w:i/>
                <w:sz w:val="18"/>
                <w:szCs w:val="18"/>
              </w:rPr>
              <w:t>How you will mitigate the r</w:t>
            </w:r>
            <w:r>
              <w:rPr>
                <w:rFonts w:ascii="Arial" w:cs="Arial" w:hAnsi="Arial"/>
                <w:i/>
                <w:sz w:val="18"/>
                <w:szCs w:val="18"/>
              </w:rPr>
              <w:t xml:space="preserve">isk to </w:t>
            </w:r>
            <w:r>
              <w:rPr>
                <w:rFonts w:ascii="Arial" w:cs="Arial" w:hAnsi="Arial"/>
                <w:i/>
                <w:sz w:val="18"/>
                <w:szCs w:val="18"/>
              </w:rPr>
              <w:t>environment</w:t>
            </w:r>
            <w:r>
              <w:rPr>
                <w:rFonts w:ascii="Arial" w:cs="Arial" w:hAnsi="Arial"/>
                <w:i/>
                <w:sz w:val="18"/>
                <w:szCs w:val="18"/>
              </w:rPr>
              <w:t>:</w:t>
            </w:r>
          </w:p>
          <w:p w14:paraId="6B1C8D3D">
            <w:pPr>
              <w:pStyle w:val="style0"/>
              <w:rPr>
                <w:rFonts w:ascii="Arial" w:cs="Arial" w:hAnsi="Arial"/>
                <w:sz w:val="22"/>
                <w:szCs w:val="22"/>
              </w:rPr>
            </w:pPr>
          </w:p>
          <w:p w14:paraId="41635964">
            <w:pPr>
              <w:pStyle w:val="style0"/>
              <w:rPr>
                <w:rFonts w:ascii="Arial" w:cs="Arial" w:hAnsi="Arial"/>
                <w:sz w:val="22"/>
                <w:szCs w:val="22"/>
              </w:rPr>
            </w:pPr>
          </w:p>
          <w:p w14:paraId="1B693177">
            <w:pPr>
              <w:pStyle w:val="style0"/>
              <w:rPr>
                <w:rFonts w:ascii="Arial" w:cs="Arial" w:hAnsi="Arial"/>
                <w:sz w:val="22"/>
                <w:szCs w:val="22"/>
              </w:rPr>
            </w:pPr>
          </w:p>
          <w:p w14:paraId="2D9B576E">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bl>
    <w:p w14:paraId="366FFC79">
      <w:pPr>
        <w:pStyle w:val="style0"/>
        <w:rPr/>
      </w:pPr>
    </w:p>
    <w:p w14:paraId="18B8B643">
      <w:pPr>
        <w:pStyle w:val="style0"/>
        <w:rPr>
          <w:rFonts w:ascii="Arial" w:cs="Arial" w:hAnsi="Arial"/>
          <w:b/>
          <w:sz w:val="22"/>
          <w:szCs w:val="22"/>
        </w:rPr>
      </w:pPr>
      <w:r>
        <w:rPr>
          <w:rFonts w:ascii="Arial" w:cs="Arial" w:hAnsi="Arial"/>
          <w:b/>
          <w:sz w:val="22"/>
          <w:szCs w:val="22"/>
        </w:rPr>
        <w:t xml:space="preserve">SECTION </w:t>
      </w:r>
      <w:r>
        <w:rPr>
          <w:rFonts w:ascii="Arial" w:cs="Arial" w:hAnsi="Arial"/>
          <w:b/>
          <w:sz w:val="22"/>
          <w:szCs w:val="22"/>
        </w:rPr>
        <w:t>G</w:t>
      </w:r>
      <w:r>
        <w:rPr>
          <w:rFonts w:ascii="Arial" w:cs="Arial" w:hAnsi="Arial"/>
          <w:b/>
          <w:sz w:val="22"/>
          <w:szCs w:val="22"/>
        </w:rPr>
        <w:t xml:space="preserve">: </w:t>
      </w:r>
      <w:r>
        <w:rPr>
          <w:rFonts w:ascii="Arial" w:cs="Arial" w:hAnsi="Arial"/>
          <w:b/>
          <w:sz w:val="22"/>
          <w:szCs w:val="22"/>
        </w:rPr>
        <w:t>Feedback, C</w:t>
      </w:r>
      <w:r>
        <w:rPr>
          <w:rFonts w:ascii="Arial" w:cs="Arial" w:hAnsi="Arial"/>
          <w:b/>
          <w:sz w:val="22"/>
          <w:szCs w:val="22"/>
        </w:rPr>
        <w:t>onsent</w:t>
      </w:r>
      <w:r>
        <w:rPr>
          <w:rFonts w:ascii="Arial" w:cs="Arial" w:hAnsi="Arial"/>
          <w:b/>
          <w:sz w:val="22"/>
          <w:szCs w:val="22"/>
        </w:rPr>
        <w:t xml:space="preserve"> and C</w:t>
      </w:r>
      <w:r>
        <w:rPr>
          <w:rFonts w:ascii="Arial" w:cs="Arial" w:hAnsi="Arial"/>
          <w:b/>
          <w:sz w:val="22"/>
          <w:szCs w:val="22"/>
        </w:rPr>
        <w:t>onfidentiality</w:t>
      </w:r>
    </w:p>
    <w:p w14:paraId="6D654C07">
      <w:pPr>
        <w:pStyle w:val="style0"/>
        <w:rPr>
          <w:rFonts w:ascii="Arial" w:cs="Arial" w:hAnsi="Arial"/>
          <w:b/>
          <w:sz w:val="22"/>
          <w:szCs w:val="22"/>
        </w:rPr>
      </w:pPr>
    </w:p>
    <w:p w14:paraId="55A766AA">
      <w:pPr>
        <w:pStyle w:val="style0"/>
        <w:rPr>
          <w:rFonts w:ascii="Arial" w:cs="Arial" w:hAnsi="Arial"/>
          <w:sz w:val="22"/>
          <w:szCs w:val="22"/>
        </w:rPr>
      </w:pPr>
      <w:r>
        <w:rPr>
          <w:rFonts w:ascii="Arial" w:cs="Arial" w:hAnsi="Arial"/>
          <w:sz w:val="22"/>
          <w:szCs w:val="22"/>
        </w:rPr>
        <w:t xml:space="preserve">If you have identified in section D that there are no </w:t>
      </w:r>
      <w:r>
        <w:rPr>
          <w:rFonts w:ascii="Arial" w:cs="Arial" w:hAnsi="Arial"/>
          <w:sz w:val="22"/>
          <w:szCs w:val="22"/>
        </w:rPr>
        <w:t>participants,</w:t>
      </w:r>
      <w:r>
        <w:rPr>
          <w:rFonts w:ascii="Arial" w:cs="Arial" w:hAnsi="Arial"/>
          <w:sz w:val="22"/>
          <w:szCs w:val="22"/>
        </w:rPr>
        <w:t xml:space="preserve"> then enter skip this section and continue to section H.</w:t>
      </w:r>
    </w:p>
    <w:p w14:paraId="29DD2A85">
      <w:pPr>
        <w:pStyle w:val="style0"/>
        <w:rPr>
          <w:rFonts w:ascii="Arial" w:cs="Arial" w:hAnsi="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05"/>
      </w:tblGrid>
      <w:tr w14:paraId="3B467B75">
        <w:trPr/>
        <w:tc>
          <w:tcPr>
            <w:tcW w:w="596" w:type="dxa"/>
            <w:tcBorders>
              <w:top w:val="single" w:sz="4" w:space="0" w:color="auto"/>
              <w:bottom w:val="single" w:sz="4" w:space="0" w:color="auto"/>
            </w:tcBorders>
            <w:shd w:val="clear" w:color="auto" w:fill="f2f2f2"/>
          </w:tcPr>
          <w:p w14:paraId="43F1BB6C">
            <w:pPr>
              <w:pStyle w:val="style0"/>
              <w:rPr>
                <w:rFonts w:ascii="Arial" w:cs="Arial" w:hAnsi="Arial"/>
                <w:bCs/>
                <w:sz w:val="22"/>
                <w:szCs w:val="22"/>
              </w:rPr>
            </w:pPr>
            <w:r>
              <w:rPr>
                <w:rFonts w:ascii="Arial" w:cs="Arial" w:hAnsi="Arial"/>
                <w:bCs/>
                <w:sz w:val="22"/>
                <w:szCs w:val="22"/>
              </w:rPr>
              <w:t>1</w:t>
            </w:r>
          </w:p>
        </w:tc>
        <w:tc>
          <w:tcPr>
            <w:tcW w:w="9923" w:type="dxa"/>
            <w:tcBorders>
              <w:top w:val="single" w:sz="4" w:space="0" w:color="auto"/>
              <w:bottom w:val="single" w:sz="4" w:space="0" w:color="auto"/>
            </w:tcBorders>
            <w:shd w:val="clear" w:color="auto" w:fill="f2f2f2"/>
          </w:tcPr>
          <w:p w14:paraId="0134D8BF">
            <w:pPr>
              <w:pStyle w:val="style0"/>
              <w:rPr>
                <w:rFonts w:ascii="Arial" w:cs="Arial" w:hAnsi="Arial"/>
                <w:sz w:val="22"/>
                <w:szCs w:val="22"/>
              </w:rPr>
            </w:pPr>
            <w:r>
              <w:rPr>
                <w:rFonts w:ascii="Arial" w:cs="Arial" w:hAnsi="Arial"/>
                <w:b/>
                <w:sz w:val="22"/>
                <w:szCs w:val="22"/>
              </w:rPr>
              <w:t>Feedback</w:t>
            </w:r>
          </w:p>
          <w:p w14:paraId="636BD7E6">
            <w:pPr>
              <w:pStyle w:val="style0"/>
              <w:rPr>
                <w:rFonts w:ascii="Arial" w:cs="Arial" w:hAnsi="Arial"/>
                <w:sz w:val="22"/>
                <w:szCs w:val="22"/>
              </w:rPr>
            </w:pPr>
            <w:r>
              <w:rPr>
                <w:rFonts w:ascii="Arial" w:cs="Arial" w:hAnsi="Arial"/>
                <w:sz w:val="22"/>
                <w:szCs w:val="22"/>
              </w:rPr>
              <w:t xml:space="preserve">What </w:t>
            </w:r>
            <w:r>
              <w:rPr>
                <w:rFonts w:ascii="Arial" w:cs="Arial" w:hAnsi="Arial"/>
                <w:sz w:val="22"/>
                <w:szCs w:val="22"/>
              </w:rPr>
              <w:t xml:space="preserve">de-briefing and </w:t>
            </w:r>
            <w:r>
              <w:rPr>
                <w:rFonts w:ascii="Arial" w:cs="Arial" w:hAnsi="Arial"/>
                <w:sz w:val="22"/>
                <w:szCs w:val="22"/>
              </w:rPr>
              <w:t xml:space="preserve">feedback will be provided to participants, how will this be done and when? </w:t>
            </w:r>
          </w:p>
        </w:tc>
      </w:tr>
      <w:tr w14:paraId="1539BA2A">
        <w:tblPrEx/>
        <w:trPr/>
        <w:tc>
          <w:tcPr>
            <w:tcW w:w="596" w:type="dxa"/>
            <w:tcBorders>
              <w:top w:val="single" w:sz="4" w:space="0" w:color="auto"/>
              <w:bottom w:val="single" w:sz="4" w:space="0" w:color="auto"/>
            </w:tcBorders>
          </w:tcPr>
          <w:p w14:paraId="22AE86A5">
            <w:pPr>
              <w:pStyle w:val="style0"/>
              <w:spacing w:lineRule="auto" w:line="360"/>
              <w:jc w:val="both"/>
              <w:rPr>
                <w:bCs/>
                <w:sz w:val="24"/>
                <w:szCs w:val="24"/>
              </w:rPr>
            </w:pPr>
          </w:p>
        </w:tc>
        <w:tc>
          <w:tcPr>
            <w:tcW w:w="9923" w:type="dxa"/>
            <w:tcBorders>
              <w:top w:val="single" w:sz="4" w:space="0" w:color="auto"/>
              <w:bottom w:val="single" w:sz="4" w:space="0" w:color="auto"/>
            </w:tcBorders>
          </w:tcPr>
          <w:p w14:paraId="45068085">
            <w:pPr>
              <w:pStyle w:val="style0"/>
              <w:spacing w:lineRule="auto" w:line="360"/>
              <w:jc w:val="both"/>
              <w:rPr>
                <w:sz w:val="24"/>
                <w:szCs w:val="24"/>
              </w:rPr>
            </w:pPr>
            <w:r>
              <w:rPr>
                <w:sz w:val="24"/>
                <w:szCs w:val="24"/>
              </w:rPr>
              <w:t xml:space="preserve">A </w:t>
            </w:r>
            <w:r>
              <w:rPr>
                <w:sz w:val="24"/>
                <w:szCs w:val="24"/>
              </w:rPr>
              <w:t>brief debriefing message thanking participants</w:t>
            </w:r>
            <w:r>
              <w:rPr>
                <w:sz w:val="24"/>
                <w:szCs w:val="24"/>
              </w:rPr>
              <w:t xml:space="preserve"> for their participation and restating the goal of the study will be given to them at the conclusion of the questionnaire. The message will inform them that their answers will be examined for an academic research project together with replies from other participants.</w:t>
            </w:r>
          </w:p>
          <w:p w14:paraId="157B839A">
            <w:pPr>
              <w:pStyle w:val="style0"/>
              <w:spacing w:lineRule="auto" w:line="360"/>
              <w:jc w:val="both"/>
              <w:rPr>
                <w:sz w:val="24"/>
                <w:szCs w:val="24"/>
              </w:rPr>
            </w:pPr>
            <w:r>
              <w:rPr>
                <w:sz w:val="24"/>
                <w:szCs w:val="24"/>
              </w:rPr>
              <w:t>Since their email addresses w</w:t>
            </w:r>
            <w:r>
              <w:rPr>
                <w:sz w:val="24"/>
                <w:szCs w:val="24"/>
              </w:rPr>
              <w:t xml:space="preserve">ill not </w:t>
            </w:r>
            <w:r>
              <w:rPr>
                <w:sz w:val="24"/>
                <w:szCs w:val="24"/>
              </w:rPr>
              <w:t>be gathered, participants won't automatically get a copy of the final report via email. Nonetheless, the participant information and debriefing pages will include the researcher's university email address. After the study is over, participants may get in touch with the researcher to ask for a short summary of the general results. In order to prevent the participant's identity from being linked to their answers, any requests for findings will be kept apart from the questionnaire data.</w:t>
            </w:r>
          </w:p>
          <w:p w14:paraId="3E747859">
            <w:pPr>
              <w:pStyle w:val="style0"/>
              <w:autoSpaceDE w:val="false"/>
              <w:autoSpaceDN w:val="false"/>
              <w:adjustRightInd w:val="false"/>
              <w:spacing w:lineRule="auto" w:line="360"/>
              <w:jc w:val="both"/>
              <w:rPr>
                <w:sz w:val="24"/>
                <w:szCs w:val="24"/>
              </w:rPr>
            </w:pPr>
          </w:p>
        </w:tc>
      </w:tr>
      <w:tr w14:paraId="0835EE8C">
        <w:tblPrEx/>
        <w:trPr/>
        <w:tc>
          <w:tcPr>
            <w:tcW w:w="596" w:type="dxa"/>
            <w:tcBorders>
              <w:top w:val="single" w:sz="4" w:space="0" w:color="auto"/>
              <w:bottom w:val="single" w:sz="4" w:space="0" w:color="auto"/>
            </w:tcBorders>
            <w:shd w:val="clear" w:color="auto" w:fill="f2f2f2"/>
          </w:tcPr>
          <w:p w14:paraId="3452BD30">
            <w:pPr>
              <w:pStyle w:val="style0"/>
              <w:rPr>
                <w:rFonts w:ascii="Arial" w:cs="Arial" w:hAnsi="Arial"/>
                <w:bCs/>
                <w:sz w:val="22"/>
                <w:szCs w:val="22"/>
              </w:rPr>
            </w:pPr>
            <w:r>
              <w:rPr>
                <w:rFonts w:ascii="Arial" w:cs="Arial" w:hAnsi="Arial"/>
                <w:bCs/>
                <w:sz w:val="22"/>
                <w:szCs w:val="22"/>
              </w:rPr>
              <w:t>2</w:t>
            </w:r>
          </w:p>
        </w:tc>
        <w:tc>
          <w:tcPr>
            <w:tcW w:w="9923" w:type="dxa"/>
            <w:tcBorders>
              <w:top w:val="single" w:sz="4" w:space="0" w:color="auto"/>
              <w:bottom w:val="single" w:sz="4" w:space="0" w:color="auto"/>
            </w:tcBorders>
            <w:shd w:val="clear" w:color="auto" w:fill="f2f2f2"/>
          </w:tcPr>
          <w:p w14:paraId="62A789D7">
            <w:pPr>
              <w:pStyle w:val="style0"/>
              <w:rPr>
                <w:rFonts w:ascii="Arial" w:cs="Arial" w:hAnsi="Arial"/>
                <w:sz w:val="22"/>
                <w:szCs w:val="22"/>
              </w:rPr>
            </w:pPr>
            <w:r>
              <w:rPr>
                <w:rFonts w:ascii="Arial" w:cs="Arial" w:hAnsi="Arial"/>
                <w:b/>
                <w:sz w:val="22"/>
                <w:szCs w:val="22"/>
              </w:rPr>
              <w:t>Informed consent</w:t>
            </w:r>
          </w:p>
          <w:p w14:paraId="505FD9DE">
            <w:pPr>
              <w:pStyle w:val="style0"/>
              <w:autoSpaceDE w:val="false"/>
              <w:autoSpaceDN w:val="false"/>
              <w:adjustRightInd w:val="false"/>
              <w:rPr>
                <w:rFonts w:ascii="Arial" w:cs="Arial" w:hAnsi="Arial"/>
                <w:sz w:val="22"/>
                <w:szCs w:val="22"/>
                <w:lang w:eastAsia="en-GB"/>
              </w:rPr>
            </w:pPr>
            <w:r>
              <w:rPr>
                <w:rFonts w:ascii="Arial" w:cs="Arial" w:hAnsi="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cs="Arial" w:hAnsi="Arial"/>
                <w:sz w:val="22"/>
                <w:szCs w:val="22"/>
                <w:lang w:eastAsia="en-GB"/>
              </w:rPr>
              <w:t xml:space="preserve"> in accordance with prevailing data protection legislation.</w:t>
            </w:r>
          </w:p>
        </w:tc>
      </w:tr>
      <w:tr w14:paraId="27B6EBE7">
        <w:tblPrEx/>
        <w:trPr/>
        <w:tc>
          <w:tcPr>
            <w:tcW w:w="596" w:type="dxa"/>
            <w:tcBorders>
              <w:top w:val="single" w:sz="4" w:space="0" w:color="auto"/>
              <w:bottom w:val="single" w:sz="4" w:space="0" w:color="auto"/>
            </w:tcBorders>
          </w:tcPr>
          <w:p w14:paraId="0AB3ECDD">
            <w:pPr>
              <w:pStyle w:val="style0"/>
              <w:rPr>
                <w:rFonts w:ascii="Arial" w:cs="Arial" w:hAnsi="Arial"/>
                <w:bCs/>
                <w:sz w:val="22"/>
                <w:szCs w:val="22"/>
              </w:rPr>
            </w:pPr>
          </w:p>
        </w:tc>
        <w:tc>
          <w:tcPr>
            <w:tcW w:w="9923" w:type="dxa"/>
            <w:tcBorders>
              <w:top w:val="single" w:sz="4" w:space="0" w:color="auto"/>
              <w:bottom w:val="single" w:sz="4" w:space="0" w:color="auto"/>
            </w:tcBorders>
          </w:tcPr>
          <w:p w14:paraId="529C6DFB">
            <w:pPr>
              <w:pStyle w:val="style0"/>
              <w:spacing w:lineRule="auto" w:line="360"/>
              <w:jc w:val="both"/>
              <w:rPr>
                <w:sz w:val="24"/>
                <w:szCs w:val="24"/>
              </w:rPr>
            </w:pPr>
            <w:r>
              <w:rPr>
                <w:sz w:val="24"/>
                <w:szCs w:val="24"/>
              </w:rPr>
              <w:t>Before accessing the questionnaire, potential participants will see an online page with information and consent. The document will outline the title and purpose of the research, eligibility criteria, what participation entails, estimated completion time, the voluntary aspect of participation, potential risks and benefits, confidentiality measures, intended data use, data storage plans, withdrawal limitations, and contact information for the researcher and supervisor.</w:t>
            </w:r>
          </w:p>
          <w:p w14:paraId="263AC926">
            <w:pPr>
              <w:pStyle w:val="style0"/>
              <w:spacing w:lineRule="auto" w:line="360"/>
              <w:jc w:val="both"/>
              <w:rPr>
                <w:sz w:val="24"/>
                <w:szCs w:val="24"/>
              </w:rPr>
            </w:pPr>
            <w:r>
              <w:rPr>
                <w:sz w:val="24"/>
                <w:szCs w:val="24"/>
              </w:rPr>
              <w:t>Participants must confirm they are 18 years or older, live in London, UK, and use at least one UK supermarket loyalty programme. They must confirm that they have read and understood the participant information and agree to participate voluntarily. Consent will be captured electronically by checking the consent boxes and pressing “Next” or “I agree.” Participants who do not give consent will not be allowed to move on to the research questions.</w:t>
            </w:r>
          </w:p>
          <w:p w14:paraId="57CEF7A8">
            <w:pPr>
              <w:pStyle w:val="style0"/>
              <w:spacing w:lineRule="auto" w:line="360"/>
              <w:jc w:val="both"/>
              <w:rPr>
                <w:sz w:val="24"/>
                <w:szCs w:val="24"/>
              </w:rPr>
            </w:pPr>
            <w:r>
              <w:rPr>
                <w:sz w:val="24"/>
                <w:szCs w:val="24"/>
              </w:rPr>
              <w:t>Participants can leave the questionnaire at any time before submitting it without any consequences. Since responses will remain anonymous and no identification codes will be collected, individual responses cannot be identified or withdrawn once submitted.</w:t>
            </w:r>
          </w:p>
          <w:p w14:paraId="39FFDC65">
            <w:pPr>
              <w:pStyle w:val="style0"/>
              <w:autoSpaceDE w:val="false"/>
              <w:autoSpaceDN w:val="false"/>
              <w:adjustRightInd w:val="false"/>
              <w:rPr>
                <w:rFonts w:cs="Arial"/>
              </w:rPr>
            </w:pPr>
          </w:p>
        </w:tc>
      </w:tr>
      <w:tr w14:paraId="1EEC1F62">
        <w:tblPrEx/>
        <w:trPr/>
        <w:tc>
          <w:tcPr>
            <w:tcW w:w="596" w:type="dxa"/>
            <w:tcBorders>
              <w:top w:val="single" w:sz="4" w:space="0" w:color="auto"/>
              <w:bottom w:val="single" w:sz="4" w:space="0" w:color="auto"/>
            </w:tcBorders>
            <w:shd w:val="clear" w:color="auto" w:fill="f2f2f2"/>
          </w:tcPr>
          <w:p w14:paraId="6D1112B1">
            <w:pPr>
              <w:pStyle w:val="style0"/>
              <w:rPr>
                <w:rFonts w:ascii="Arial" w:cs="Arial" w:hAnsi="Arial"/>
                <w:bCs/>
                <w:sz w:val="22"/>
                <w:szCs w:val="22"/>
              </w:rPr>
            </w:pPr>
            <w:r>
              <w:rPr>
                <w:rFonts w:ascii="Arial" w:cs="Arial" w:hAnsi="Arial"/>
                <w:bCs/>
                <w:sz w:val="22"/>
                <w:szCs w:val="22"/>
              </w:rPr>
              <w:t>3</w:t>
            </w:r>
          </w:p>
        </w:tc>
        <w:tc>
          <w:tcPr>
            <w:tcW w:w="9923" w:type="dxa"/>
            <w:tcBorders>
              <w:top w:val="single" w:sz="4" w:space="0" w:color="auto"/>
              <w:bottom w:val="single" w:sz="4" w:space="0" w:color="auto"/>
            </w:tcBorders>
            <w:shd w:val="clear" w:color="auto" w:fill="f2f2f2"/>
          </w:tcPr>
          <w:p w14:paraId="2F84D542">
            <w:pPr>
              <w:pStyle w:val="style0"/>
              <w:rPr>
                <w:rFonts w:ascii="Arial" w:cs="Arial" w:hAnsi="Arial"/>
                <w:b/>
                <w:sz w:val="22"/>
                <w:szCs w:val="22"/>
              </w:rPr>
            </w:pPr>
            <w:r>
              <w:rPr>
                <w:rFonts w:ascii="Arial" w:cs="Arial" w:hAnsi="Arial"/>
                <w:b/>
                <w:sz w:val="22"/>
                <w:szCs w:val="22"/>
              </w:rPr>
              <w:t>Confidentiality / Anonymity</w:t>
            </w:r>
          </w:p>
          <w:p w14:paraId="15F624BD">
            <w:pPr>
              <w:pStyle w:val="style0"/>
              <w:rPr>
                <w:rFonts w:ascii="Arial" w:cs="Arial" w:hAnsi="Arial"/>
                <w:sz w:val="22"/>
                <w:szCs w:val="22"/>
              </w:rPr>
            </w:pPr>
            <w:r>
              <w:rPr>
                <w:rFonts w:ascii="Arial" w:cs="Arial" w:hAnsi="Arial"/>
                <w:sz w:val="22"/>
                <w:szCs w:val="22"/>
              </w:rPr>
              <w:t xml:space="preserve">Set out how anonymity of participants and confidentiality will be ensured in any outputs. If anonymity is not being offered, explain why this is the case. </w:t>
            </w:r>
          </w:p>
        </w:tc>
      </w:tr>
      <w:tr w14:paraId="53E226EF">
        <w:tblPrEx/>
        <w:trPr/>
        <w:tc>
          <w:tcPr>
            <w:tcW w:w="596" w:type="dxa"/>
            <w:tcBorders>
              <w:top w:val="single" w:sz="4" w:space="0" w:color="auto"/>
              <w:bottom w:val="single" w:sz="4" w:space="0" w:color="auto"/>
            </w:tcBorders>
          </w:tcPr>
          <w:p w14:paraId="56B06226">
            <w:pPr>
              <w:pStyle w:val="style0"/>
              <w:spacing w:lineRule="auto" w:line="360"/>
              <w:jc w:val="both"/>
              <w:rPr>
                <w:rFonts w:ascii="Arial" w:cs="Arial" w:hAnsi="Arial"/>
                <w:bCs/>
                <w:sz w:val="22"/>
                <w:szCs w:val="22"/>
              </w:rPr>
            </w:pPr>
          </w:p>
        </w:tc>
        <w:tc>
          <w:tcPr>
            <w:tcW w:w="9923" w:type="dxa"/>
            <w:tcBorders>
              <w:top w:val="single" w:sz="4" w:space="0" w:color="auto"/>
              <w:bottom w:val="single" w:sz="4" w:space="0" w:color="auto"/>
            </w:tcBorders>
          </w:tcPr>
          <w:p w14:paraId="4329976D">
            <w:pPr>
              <w:pStyle w:val="style0"/>
              <w:autoSpaceDE w:val="false"/>
              <w:autoSpaceDN w:val="false"/>
              <w:adjustRightInd w:val="false"/>
              <w:spacing w:lineRule="auto" w:line="360"/>
              <w:jc w:val="both"/>
              <w:rPr>
                <w:sz w:val="24"/>
                <w:szCs w:val="24"/>
              </w:rPr>
            </w:pPr>
            <w:r>
              <w:rPr>
                <w:sz w:val="24"/>
                <w:szCs w:val="24"/>
              </w:rPr>
              <w:t>Anonymous responses are requested for the questionnaire. Participants need not provide their names, birth dates, home addresses, phone numbers, personal email addresses, loyalty card numbers, or other direct identifiers. The questionnaire will not automatically capture respondents' names or email addresses.</w:t>
            </w:r>
          </w:p>
          <w:p w14:paraId="63DCB076">
            <w:pPr>
              <w:pStyle w:val="style0"/>
              <w:autoSpaceDE w:val="false"/>
              <w:autoSpaceDN w:val="false"/>
              <w:adjustRightInd w:val="false"/>
              <w:spacing w:lineRule="auto" w:line="360"/>
              <w:jc w:val="both"/>
              <w:rPr>
                <w:sz w:val="24"/>
                <w:szCs w:val="24"/>
              </w:rPr>
            </w:pPr>
            <w:r>
              <w:rPr>
                <w:sz w:val="24"/>
                <w:szCs w:val="24"/>
              </w:rPr>
              <w:t>Demographic data will include age, work status, supermarket use, and shopping frequency. No participants will be identified or their responses combined with consumer data. Categories with few participants will be combined or eliminated from reporting to minimise indirect identification.</w:t>
            </w:r>
          </w:p>
          <w:p w14:paraId="4B749E1A">
            <w:pPr>
              <w:pStyle w:val="style0"/>
              <w:autoSpaceDE w:val="false"/>
              <w:autoSpaceDN w:val="false"/>
              <w:adjustRightInd w:val="false"/>
              <w:spacing w:lineRule="auto" w:line="360"/>
              <w:jc w:val="both"/>
              <w:rPr>
                <w:sz w:val="24"/>
                <w:szCs w:val="24"/>
              </w:rPr>
            </w:pPr>
            <w:r>
              <w:rPr>
                <w:sz w:val="24"/>
                <w:szCs w:val="24"/>
              </w:rPr>
              <w:t>Only the primary researcher, supervisor, and authorised University markers or examiners will have access to data for academic reasons. Summary data, tables, and aggregated analysis will be given. No individual participant will be named in the dissertation, presentation, or publishing.</w:t>
            </w:r>
          </w:p>
        </w:tc>
      </w:tr>
    </w:tbl>
    <w:p w14:paraId="25FC7059">
      <w:pPr>
        <w:pStyle w:val="style0"/>
        <w:rPr>
          <w:rFonts w:ascii="Arial" w:cs="Arial" w:hAnsi="Arial"/>
          <w:sz w:val="22"/>
          <w:szCs w:val="22"/>
        </w:rPr>
      </w:pPr>
    </w:p>
    <w:p w14:paraId="1672E27D">
      <w:pPr>
        <w:pStyle w:val="style0"/>
        <w:rPr>
          <w:rFonts w:ascii="Arial" w:cs="Arial" w:hAnsi="Arial"/>
          <w:b/>
          <w:sz w:val="22"/>
          <w:szCs w:val="22"/>
        </w:rPr>
      </w:pPr>
      <w:r>
        <w:rPr>
          <w:rFonts w:ascii="Arial" w:cs="Arial" w:hAnsi="Arial"/>
          <w:b/>
          <w:sz w:val="22"/>
          <w:szCs w:val="22"/>
        </w:rPr>
        <w:t>SECTION H</w:t>
      </w:r>
      <w:r>
        <w:rPr>
          <w:rFonts w:ascii="Arial" w:cs="Arial" w:hAnsi="Arial"/>
          <w:b/>
          <w:sz w:val="22"/>
          <w:szCs w:val="22"/>
        </w:rPr>
        <w:t>: Data Protection and Storage</w:t>
      </w:r>
    </w:p>
    <w:p w14:paraId="14582771">
      <w:pPr>
        <w:pStyle w:val="style0"/>
        <w:rPr>
          <w:rFonts w:ascii="Arial" w:cs="Arial" w:hAnsi="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890"/>
        <w:gridCol w:w="991"/>
        <w:gridCol w:w="1025"/>
      </w:tblGrid>
      <w:tr w14:paraId="64168EE3">
        <w:trPr>
          <w:trHeight w:val="403" w:hRule="atLeast"/>
        </w:trPr>
        <w:tc>
          <w:tcPr>
            <w:tcW w:w="567" w:type="dxa"/>
            <w:tcBorders>
              <w:left w:val="single" w:sz="4" w:space="0" w:color="auto"/>
              <w:bottom w:val="single" w:sz="4" w:space="0" w:color="auto"/>
              <w:right w:val="single" w:sz="4" w:space="0" w:color="auto"/>
            </w:tcBorders>
            <w:shd w:val="clear" w:color="auto" w:fill="f2f2f2"/>
            <w:vAlign w:val="center"/>
          </w:tcPr>
          <w:p w14:paraId="7DB16C9D">
            <w:pPr>
              <w:pStyle w:val="style94"/>
              <w:autoSpaceDE w:val="false"/>
              <w:autoSpaceDN w:val="false"/>
              <w:adjustRightInd w:val="false"/>
              <w:jc w:val="center"/>
              <w:rPr>
                <w:rFonts w:ascii="Arial" w:cs="Arial" w:hAnsi="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3281D588">
            <w:pPr>
              <w:pStyle w:val="style94"/>
              <w:autoSpaceDE w:val="false"/>
              <w:autoSpaceDN w:val="false"/>
              <w:adjustRightInd w:val="false"/>
              <w:rPr>
                <w:rFonts w:ascii="Arial" w:cs="Arial" w:hAnsi="Arial"/>
                <w:sz w:val="22"/>
                <w:szCs w:val="22"/>
              </w:rPr>
            </w:pPr>
            <w:r>
              <w:rPr>
                <w:rFonts w:ascii="Arial" w:cs="Arial" w:hAnsi="Arial"/>
                <w:sz w:val="22"/>
                <w:szCs w:val="22"/>
              </w:rPr>
              <w:t>Does the research activity involve personal da</w:t>
            </w:r>
            <w:r>
              <w:rPr>
                <w:rFonts w:ascii="Arial" w:cs="Arial" w:hAnsi="Arial"/>
                <w:sz w:val="22"/>
                <w:szCs w:val="22"/>
                <w:shd w:val="clear" w:color="auto" w:fill="f2f2f2"/>
              </w:rPr>
              <w:t>t</w:t>
            </w:r>
            <w:r>
              <w:rPr>
                <w:rFonts w:ascii="Arial" w:cs="Arial" w:hAnsi="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39E97FC6">
            <w:pPr>
              <w:pStyle w:val="style94"/>
              <w:autoSpaceDE w:val="false"/>
              <w:autoSpaceDN w:val="false"/>
              <w:adjustRightInd w:val="false"/>
              <w:jc w:val="center"/>
              <w:rPr>
                <w:rFonts w:ascii="MS Gothic" w:cs="Arial" w:eastAsia="MS Gothic" w:hAnsi="MS Gothic"/>
                <w:b/>
                <w:bCs/>
                <w:sz w:val="22"/>
                <w:szCs w:val="22"/>
                <w:lang w:val="en-US"/>
              </w:rPr>
            </w:pPr>
            <w:r>
              <w:rPr>
                <w:rFonts w:ascii="Arial" w:cs="Arial" w:hAnsi="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4DD79FB4">
            <w:pPr>
              <w:pStyle w:val="style94"/>
              <w:autoSpaceDE w:val="false"/>
              <w:autoSpaceDN w:val="false"/>
              <w:adjustRightInd w:val="false"/>
              <w:jc w:val="center"/>
              <w:rPr>
                <w:rFonts w:ascii="MS Gothic" w:cs="Arial" w:eastAsia="MS Gothic" w:hAnsi="MS Gothic"/>
                <w:b/>
                <w:bCs/>
                <w:sz w:val="22"/>
                <w:szCs w:val="22"/>
                <w:lang w:val="en-US"/>
              </w:rPr>
            </w:pPr>
            <w:r>
              <w:rPr>
                <w:rFonts w:ascii="Arial" w:cs="Arial" w:hAnsi="Arial"/>
                <w:b/>
                <w:bCs/>
                <w:sz w:val="22"/>
                <w:szCs w:val="22"/>
              </w:rPr>
              <w:t>NO</w:t>
            </w:r>
          </w:p>
        </w:tc>
      </w:tr>
      <w:tr w14:paraId="50843FB4">
        <w:tblPrEx/>
        <w:trPr>
          <w:trHeight w:val="403" w:hRule="atLeast"/>
        </w:trPr>
        <w:tc>
          <w:tcPr>
            <w:tcW w:w="567" w:type="dxa"/>
            <w:tcBorders>
              <w:left w:val="single" w:sz="4" w:space="0" w:color="auto"/>
              <w:bottom w:val="single" w:sz="4" w:space="0" w:color="auto"/>
              <w:right w:val="single" w:sz="4" w:space="0" w:color="auto"/>
            </w:tcBorders>
            <w:shd w:val="clear" w:color="auto" w:fill="f2f2f2"/>
            <w:vAlign w:val="center"/>
          </w:tcPr>
          <w:p w14:paraId="086AFBA9">
            <w:pPr>
              <w:pStyle w:val="style94"/>
              <w:autoSpaceDE w:val="false"/>
              <w:autoSpaceDN w:val="false"/>
              <w:adjustRightInd w:val="false"/>
              <w:spacing w:before="0" w:beforeAutospacing="false" w:after="0" w:afterAutospacing="false"/>
              <w:jc w:val="center"/>
              <w:rPr>
                <w:rFonts w:ascii="Arial" w:cs="Arial" w:hAnsi="Arial"/>
                <w:bCs/>
                <w:iCs/>
                <w:sz w:val="22"/>
                <w:szCs w:val="22"/>
              </w:rPr>
            </w:pPr>
            <w:r>
              <w:rPr>
                <w:rFonts w:ascii="Arial" w:cs="Arial" w:hAnsi="Arial"/>
                <w:bCs/>
                <w:iCs/>
                <w:sz w:val="22"/>
                <w:szCs w:val="22"/>
              </w:rPr>
              <w:t>1</w:t>
            </w:r>
          </w:p>
        </w:tc>
        <w:tc>
          <w:tcPr>
            <w:tcW w:w="7905" w:type="dxa"/>
            <w:tcBorders>
              <w:left w:val="single" w:sz="4" w:space="0" w:color="auto"/>
              <w:bottom w:val="single" w:sz="4" w:space="0" w:color="auto"/>
              <w:right w:val="single" w:sz="4" w:space="0" w:color="auto"/>
            </w:tcBorders>
            <w:shd w:val="clear" w:color="auto" w:fill="f2f2f2"/>
            <w:vAlign w:val="center"/>
          </w:tcPr>
          <w:p w14:paraId="507473C7">
            <w:pPr>
              <w:pStyle w:val="style94"/>
              <w:autoSpaceDE w:val="false"/>
              <w:autoSpaceDN w:val="false"/>
              <w:adjustRightInd w:val="false"/>
              <w:spacing w:before="0" w:beforeAutospacing="false" w:after="0" w:afterAutospacing="false"/>
              <w:ind w:left="567" w:right="567"/>
              <w:rPr>
                <w:rFonts w:ascii="Arial" w:cs="Arial" w:hAnsi="Arial"/>
                <w:sz w:val="22"/>
                <w:szCs w:val="22"/>
              </w:rPr>
            </w:pPr>
            <w:r>
              <w:rPr>
                <w:rFonts w:ascii="Arial" w:cs="Arial" w:hAnsi="Arial"/>
                <w:b/>
                <w:bCs/>
                <w:i/>
                <w:iCs/>
                <w:sz w:val="22"/>
                <w:szCs w:val="22"/>
              </w:rPr>
              <w:t>“Personal data”</w:t>
            </w:r>
            <w:r>
              <w:rPr>
                <w:rFonts w:ascii="Arial" w:cs="Arial" w:hAnsi="Arial"/>
                <w:i/>
                <w:iCs/>
                <w:sz w:val="22"/>
                <w:szCs w:val="22"/>
              </w:rPr>
              <w:t xml:space="preserve"> </w:t>
            </w:r>
            <w:r>
              <w:rPr>
                <w:rFonts w:ascii="Arial" w:cs="Arial" w:hAnsi="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cs="Arial" w:hAnsi="Arial"/>
                <w:i/>
                <w:iCs/>
                <w:color w:val="333333"/>
                <w:sz w:val="22"/>
                <w:shd w:val="clear" w:color="auto" w:fill="f2f2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1E8A86EA">
            <w:pPr>
              <w:pStyle w:val="style94"/>
              <w:autoSpaceDE w:val="false"/>
              <w:autoSpaceDN w:val="false"/>
              <w:adjustRightInd w:val="false"/>
              <w:jc w:val="center"/>
              <w:rPr>
                <w:rFonts w:ascii="MS Gothic" w:cs="Arial" w:eastAsia="MS Gothic" w:hAnsi="MS Gothic"/>
                <w:b/>
                <w:bCs/>
                <w:sz w:val="22"/>
                <w:szCs w:val="22"/>
                <w:lang w:val="en-US"/>
              </w:rPr>
            </w:pPr>
            <w:r>
              <w:rPr>
                <w:rFonts w:ascii="MS Gothic" w:cs="Arial" w:eastAsia="MS Gothic" w:hAnsi="MS Gothic"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43668EE2">
            <w:pPr>
              <w:pStyle w:val="style94"/>
              <w:autoSpaceDE w:val="false"/>
              <w:autoSpaceDN w:val="false"/>
              <w:adjustRightInd w:val="false"/>
              <w:jc w:val="center"/>
              <w:rPr>
                <w:rFonts w:ascii="MS Gothic" w:cs="Arial" w:eastAsia="MS Gothic" w:hAnsi="MS Gothic"/>
                <w:b/>
                <w:bCs/>
                <w:sz w:val="22"/>
                <w:szCs w:val="22"/>
                <w:lang w:val="en-US"/>
              </w:rPr>
            </w:pPr>
            <w:r>
              <w:rPr>
                <w:rFonts w:ascii="MS Gothic" w:cs="Arial" w:eastAsia="MS Gothic" w:hAnsi="MS Gothic" w:hint="eastAsia"/>
                <w:b/>
                <w:bCs/>
                <w:sz w:val="22"/>
                <w:szCs w:val="22"/>
                <w:lang w:val="en-US"/>
              </w:rPr>
              <w:t>☐</w:t>
            </w:r>
            <w:r>
              <w:rPr>
                <w:rStyle w:val="style87"/>
                <w:rFonts w:ascii="Segoe UI Symbol" w:cs="Segoe UI Symbol" w:hAnsi="Segoe UI Symbol"/>
              </w:rPr>
              <w:t>✘</w:t>
            </w:r>
            <w:r>
              <w:t xml:space="preserve"> </w:t>
            </w:r>
          </w:p>
        </w:tc>
      </w:tr>
      <w:tr w14:paraId="3ECD14DF">
        <w:tblPrEx/>
        <w:trPr>
          <w:trHeight w:val="403" w:hRule="atLeast"/>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8A4539D">
            <w:pPr>
              <w:pStyle w:val="style94"/>
              <w:autoSpaceDE w:val="false"/>
              <w:autoSpaceDN w:val="false"/>
              <w:adjustRightInd w:val="false"/>
              <w:jc w:val="center"/>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C8CC0CB">
            <w:pPr>
              <w:pStyle w:val="style94"/>
              <w:autoSpaceDE w:val="false"/>
              <w:autoSpaceDN w:val="false"/>
              <w:adjustRightInd w:val="false"/>
              <w:rPr/>
            </w:pPr>
            <w:r>
              <w:rPr>
                <w:rFonts w:ascii="Arial" w:cs="Arial" w:hAnsi="Arial"/>
                <w:sz w:val="22"/>
                <w:szCs w:val="22"/>
              </w:rPr>
              <w:t>If YES, provide a</w:t>
            </w:r>
            <w:r>
              <w:rPr>
                <w:rFonts w:ascii="Arial" w:cs="Arial" w:hAnsi="Arial"/>
                <w:b/>
                <w:bCs/>
                <w:sz w:val="22"/>
                <w:szCs w:val="22"/>
              </w:rPr>
              <w:t xml:space="preserve"> </w:t>
            </w:r>
            <w:r>
              <w:rPr>
                <w:rFonts w:ascii="Arial" w:cs="Arial" w:hAnsi="Arial"/>
                <w:sz w:val="22"/>
                <w:szCs w:val="22"/>
              </w:rPr>
              <w:t>description of the data and explain why this data needs to be collected:</w:t>
            </w:r>
          </w:p>
        </w:tc>
      </w:tr>
      <w:tr w14:paraId="2B59511A">
        <w:tblPrEx/>
        <w:trPr>
          <w:trHeight w:val="403" w:hRule="atLeast"/>
        </w:trPr>
        <w:tc>
          <w:tcPr>
            <w:tcW w:w="567" w:type="dxa"/>
            <w:tcBorders>
              <w:top w:val="single" w:sz="4" w:space="0" w:color="auto"/>
              <w:left w:val="single" w:sz="4" w:space="0" w:color="auto"/>
              <w:bottom w:val="single" w:sz="4" w:space="0" w:color="auto"/>
              <w:right w:val="single" w:sz="4" w:space="0" w:color="auto"/>
            </w:tcBorders>
            <w:vAlign w:val="center"/>
          </w:tcPr>
          <w:p w14:paraId="21A9D23E">
            <w:pPr>
              <w:pStyle w:val="style0"/>
              <w:jc w:val="center"/>
              <w:rPr>
                <w:rFonts w:ascii="Arial" w:cs="Arial" w:hAnsi="Arial"/>
                <w:sz w:val="22"/>
                <w:szCs w:val="22"/>
              </w:rPr>
            </w:pPr>
            <w:r>
              <w:rPr>
                <w:rFonts w:ascii="Arial" w:cs="Arial" w:hAnsi="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pPr>
              <w:pStyle w:val="style0"/>
              <w:rPr>
                <w:rFonts w:ascii="Arial" w:cs="Arial" w:hAnsi="Arial"/>
                <w:color w:val="00b050"/>
                <w:sz w:val="24"/>
                <w:szCs w:val="22"/>
              </w:rPr>
            </w:pPr>
            <w:r>
              <w:rPr>
                <w:rFonts w:ascii="Arial" w:cs="Arial" w:hAnsi="Arial"/>
                <w:color w:val="00b050"/>
                <w:sz w:val="22"/>
              </w:rPr>
              <w:t xml:space="preserve">This includes audio/video data of </w:t>
            </w:r>
            <w:r>
              <w:rPr>
                <w:rFonts w:ascii="Arial" w:cs="Arial" w:hAnsi="Arial"/>
                <w:color w:val="00b050"/>
                <w:sz w:val="22"/>
              </w:rPr>
              <w:t>participants but</w:t>
            </w:r>
            <w:r>
              <w:rPr>
                <w:rFonts w:ascii="Arial" w:cs="Arial" w:hAnsi="Arial"/>
                <w:color w:val="00b050"/>
                <w:sz w:val="22"/>
              </w:rPr>
              <w:t xml:space="preserve"> can also include IP addresses and usernames. Names, addresses and emails also count</w:t>
            </w:r>
            <w:r>
              <w:rPr>
                <w:rFonts w:ascii="Arial" w:cs="Arial" w:hAnsi="Arial"/>
                <w:color w:val="00b050"/>
                <w:sz w:val="22"/>
              </w:rPr>
              <w:t>, as do consent forms.</w:t>
            </w:r>
          </w:p>
          <w:p w14:paraId="6E43DAC8">
            <w:pPr>
              <w:pStyle w:val="style0"/>
              <w:rPr>
                <w:rFonts w:ascii="Arial" w:cs="Arial" w:hAnsi="Arial"/>
                <w:sz w:val="22"/>
                <w:szCs w:val="22"/>
              </w:rPr>
            </w:pPr>
          </w:p>
          <w:p w14:paraId="3C2D27B6">
            <w:pPr>
              <w:pStyle w:val="style0"/>
              <w:autoSpaceDE w:val="false"/>
              <w:autoSpaceDN w:val="false"/>
              <w:adjustRightInd w:val="false"/>
              <w:rPr>
                <w:i/>
              </w:rPr>
            </w:pPr>
            <w:r>
              <w:rPr>
                <w:rFonts w:ascii="Arial" w:cs="Arial" w:hAnsi="Arial"/>
                <w:i/>
                <w:color w:val="808080"/>
                <w:sz w:val="18"/>
                <w:szCs w:val="18"/>
              </w:rPr>
              <w:t>(this box should expand as you type)</w:t>
            </w:r>
          </w:p>
        </w:tc>
      </w:tr>
      <w:tr w14:paraId="62080FF9">
        <w:tblPrEx/>
        <w:trPr>
          <w:trHeight w:val="403" w:hRule="atLeast"/>
        </w:trPr>
        <w:tc>
          <w:tcPr>
            <w:tcW w:w="567" w:type="dxa"/>
            <w:tcBorders>
              <w:left w:val="single" w:sz="4" w:space="0" w:color="auto"/>
              <w:bottom w:val="single" w:sz="4" w:space="0" w:color="auto"/>
              <w:right w:val="single" w:sz="4" w:space="0" w:color="auto"/>
            </w:tcBorders>
            <w:shd w:val="clear" w:color="auto" w:fill="f2f2f2"/>
            <w:vAlign w:val="center"/>
          </w:tcPr>
          <w:p w14:paraId="64B01296">
            <w:pPr>
              <w:pStyle w:val="style94"/>
              <w:autoSpaceDE w:val="false"/>
              <w:autoSpaceDN w:val="false"/>
              <w:adjustRightInd w:val="false"/>
              <w:spacing w:before="0" w:beforeAutospacing="false" w:after="0" w:afterAutospacing="false"/>
              <w:jc w:val="center"/>
              <w:rPr>
                <w:rFonts w:ascii="Arial" w:cs="Arial" w:hAnsi="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1C892013">
            <w:pPr>
              <w:pStyle w:val="style94"/>
              <w:autoSpaceDE w:val="false"/>
              <w:autoSpaceDN w:val="false"/>
              <w:adjustRightInd w:val="false"/>
              <w:spacing w:before="0" w:beforeAutospacing="false" w:after="0" w:afterAutospacing="false"/>
              <w:rPr>
                <w:rFonts w:eastAsia="Calibri"/>
              </w:rPr>
            </w:pPr>
            <w:r>
              <w:rPr>
                <w:rFonts w:ascii="Arial" w:cs="Arial" w:hAnsi="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53A03345">
            <w:pPr>
              <w:pStyle w:val="style94"/>
              <w:autoSpaceDE w:val="false"/>
              <w:autoSpaceDN w:val="false"/>
              <w:adjustRightInd w:val="false"/>
              <w:jc w:val="center"/>
              <w:rPr>
                <w:rFonts w:ascii="MS Gothic" w:cs="Arial" w:eastAsia="MS Gothic" w:hAnsi="MS Gothic"/>
                <w:b/>
                <w:bCs/>
                <w:sz w:val="22"/>
                <w:szCs w:val="22"/>
                <w:lang w:val="en-US"/>
              </w:rPr>
            </w:pPr>
            <w:r>
              <w:rPr>
                <w:rFonts w:ascii="Arial" w:cs="Arial" w:hAnsi="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43DBCB03">
            <w:pPr>
              <w:pStyle w:val="style94"/>
              <w:autoSpaceDE w:val="false"/>
              <w:autoSpaceDN w:val="false"/>
              <w:adjustRightInd w:val="false"/>
              <w:jc w:val="center"/>
              <w:rPr>
                <w:rFonts w:ascii="MS Gothic" w:cs="Arial" w:eastAsia="MS Gothic" w:hAnsi="MS Gothic"/>
                <w:b/>
                <w:bCs/>
                <w:sz w:val="22"/>
                <w:szCs w:val="22"/>
                <w:lang w:val="en-US"/>
              </w:rPr>
            </w:pPr>
            <w:r>
              <w:rPr>
                <w:rFonts w:ascii="Arial" w:cs="Arial" w:hAnsi="Arial"/>
                <w:b/>
                <w:bCs/>
                <w:sz w:val="22"/>
                <w:szCs w:val="22"/>
              </w:rPr>
              <w:t>NO</w:t>
            </w:r>
          </w:p>
        </w:tc>
      </w:tr>
      <w:tr w14:paraId="37595C3E">
        <w:tblPrEx/>
        <w:trPr>
          <w:trHeight w:val="403" w:hRule="atLeast"/>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BCEB4CA">
            <w:pPr>
              <w:pStyle w:val="style94"/>
              <w:spacing w:before="0" w:beforeAutospacing="false" w:after="0" w:afterAutospacing="false"/>
              <w:jc w:val="center"/>
              <w:rPr>
                <w:rStyle w:val="style87"/>
                <w:rFonts w:ascii="Arial" w:cs="Arial" w:hAnsi="Arial"/>
                <w:b w:val="false"/>
                <w:iCs/>
                <w:color w:val="000000"/>
                <w:sz w:val="20"/>
                <w:szCs w:val="23"/>
              </w:rPr>
            </w:pPr>
            <w:r>
              <w:rPr>
                <w:rStyle w:val="style87"/>
                <w:rFonts w:ascii="Arial" w:cs="Arial" w:hAnsi="Arial"/>
                <w:b w:val="false"/>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59B426">
            <w:pPr>
              <w:pStyle w:val="style94"/>
              <w:spacing w:before="0" w:beforeAutospacing="false" w:after="0" w:afterAutospacing="false"/>
              <w:ind w:left="567" w:right="567"/>
              <w:rPr/>
            </w:pPr>
            <w:r>
              <w:rPr>
                <w:rStyle w:val="style87"/>
                <w:rFonts w:ascii="Arial" w:cs="Arial" w:hAnsi="Arial"/>
                <w:i/>
                <w:iCs/>
                <w:color w:val="000000"/>
                <w:sz w:val="20"/>
                <w:szCs w:val="23"/>
              </w:rPr>
              <w:t>“Special category data”</w:t>
            </w:r>
            <w:r>
              <w:rPr>
                <w:rFonts w:ascii="Arial" w:cs="Arial" w:hAnsi="Arial"/>
                <w:i/>
                <w:iCs/>
                <w:color w:val="000000"/>
                <w:sz w:val="20"/>
                <w:szCs w:val="23"/>
              </w:rPr>
              <w:t> means sensitive personal data consisting of information as to the data subjects’ –</w:t>
            </w:r>
          </w:p>
          <w:p w14:paraId="0E60F6D7">
            <w:pPr>
              <w:pStyle w:val="style94"/>
              <w:spacing w:before="0" w:beforeAutospacing="false" w:after="0" w:afterAutospacing="false"/>
              <w:ind w:left="1134" w:right="567"/>
              <w:rPr/>
            </w:pPr>
            <w:r>
              <w:rPr>
                <w:rFonts w:ascii="Arial" w:cs="Arial" w:hAnsi="Arial"/>
                <w:i/>
                <w:iCs/>
                <w:color w:val="000000"/>
                <w:sz w:val="20"/>
                <w:szCs w:val="23"/>
              </w:rPr>
              <w:t>(a) racial or ethnic origin,</w:t>
            </w:r>
          </w:p>
          <w:p w14:paraId="38EA5233">
            <w:pPr>
              <w:pStyle w:val="style94"/>
              <w:spacing w:before="0" w:beforeAutospacing="false" w:after="0" w:afterAutospacing="false"/>
              <w:ind w:left="1134" w:right="567"/>
              <w:rPr/>
            </w:pPr>
            <w:r>
              <w:rPr>
                <w:rFonts w:ascii="Arial" w:cs="Arial" w:hAnsi="Arial"/>
                <w:i/>
                <w:iCs/>
                <w:color w:val="000000"/>
                <w:sz w:val="20"/>
                <w:szCs w:val="23"/>
              </w:rPr>
              <w:t>(b) political opinions,</w:t>
            </w:r>
          </w:p>
          <w:p w14:paraId="10603BEE">
            <w:pPr>
              <w:pStyle w:val="style94"/>
              <w:spacing w:before="0" w:beforeAutospacing="false" w:after="0" w:afterAutospacing="false"/>
              <w:ind w:left="1134" w:right="567"/>
              <w:rPr/>
            </w:pPr>
            <w:r>
              <w:rPr>
                <w:rFonts w:ascii="Arial" w:cs="Arial" w:hAnsi="Arial"/>
                <w:i/>
                <w:iCs/>
                <w:color w:val="000000"/>
                <w:sz w:val="20"/>
                <w:szCs w:val="23"/>
              </w:rPr>
              <w:t>(c) religious beliefs or other beliefs of a similar nature,</w:t>
            </w:r>
          </w:p>
          <w:p w14:paraId="56E7E54A">
            <w:pPr>
              <w:pStyle w:val="style94"/>
              <w:spacing w:before="0" w:beforeAutospacing="false" w:after="0" w:afterAutospacing="false"/>
              <w:ind w:left="1134" w:right="567"/>
              <w:rPr/>
            </w:pPr>
            <w:r>
              <w:rPr>
                <w:rFonts w:ascii="Arial" w:cs="Arial" w:hAnsi="Arial"/>
                <w:i/>
                <w:iCs/>
                <w:color w:val="000000"/>
                <w:sz w:val="20"/>
                <w:szCs w:val="23"/>
              </w:rPr>
              <w:t>(d) membership of a trade union (within the meaning of the Trade Union and Labour Relations (Consolidation) Act 1992),</w:t>
            </w:r>
          </w:p>
          <w:p w14:paraId="19541AD5">
            <w:pPr>
              <w:pStyle w:val="style94"/>
              <w:spacing w:before="0" w:beforeAutospacing="false" w:after="0" w:afterAutospacing="false"/>
              <w:ind w:left="1134" w:right="567"/>
              <w:rPr/>
            </w:pPr>
            <w:r>
              <w:rPr>
                <w:rFonts w:ascii="Arial" w:cs="Arial" w:hAnsi="Arial"/>
                <w:i/>
                <w:iCs/>
                <w:color w:val="000000"/>
                <w:sz w:val="20"/>
                <w:szCs w:val="23"/>
              </w:rPr>
              <w:t>(e) physical or mental health or condition,</w:t>
            </w:r>
          </w:p>
          <w:p w14:paraId="4A9613C7">
            <w:pPr>
              <w:pStyle w:val="style94"/>
              <w:spacing w:before="0" w:beforeAutospacing="false" w:after="0" w:afterAutospacing="false"/>
              <w:ind w:left="1134" w:right="567"/>
              <w:rPr/>
            </w:pPr>
            <w:r>
              <w:rPr>
                <w:rFonts w:ascii="Arial" w:cs="Arial" w:hAnsi="Arial"/>
                <w:i/>
                <w:iCs/>
                <w:color w:val="000000"/>
                <w:sz w:val="20"/>
                <w:szCs w:val="23"/>
              </w:rPr>
              <w:t>(f) sexual life,</w:t>
            </w:r>
          </w:p>
          <w:p w14:paraId="7A818E2F">
            <w:pPr>
              <w:pStyle w:val="style94"/>
              <w:spacing w:before="0" w:beforeAutospacing="false" w:after="0" w:afterAutospacing="false"/>
              <w:ind w:left="1134" w:right="567"/>
              <w:rPr/>
            </w:pPr>
            <w:r>
              <w:rPr>
                <w:rFonts w:ascii="Arial" w:cs="Arial" w:hAnsi="Arial"/>
                <w:i/>
                <w:iCs/>
                <w:color w:val="000000"/>
                <w:sz w:val="20"/>
                <w:szCs w:val="23"/>
              </w:rPr>
              <w:t>(g) genetics,</w:t>
            </w:r>
          </w:p>
          <w:p w14:paraId="5738998F">
            <w:pPr>
              <w:pStyle w:val="style94"/>
              <w:spacing w:before="0" w:beforeAutospacing="false" w:after="0" w:afterAutospacing="false"/>
              <w:ind w:left="1134" w:right="567"/>
              <w:rPr>
                <w:rFonts w:ascii="Arial" w:cs="Arial" w:hAnsi="Arial"/>
                <w:i/>
                <w:iCs/>
                <w:color w:val="000000"/>
                <w:sz w:val="20"/>
                <w:szCs w:val="23"/>
              </w:rPr>
            </w:pPr>
            <w:r>
              <w:rPr>
                <w:rFonts w:ascii="Arial" w:cs="Arial" w:hAnsi="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167DFC9">
            <w:pPr>
              <w:pStyle w:val="style94"/>
              <w:autoSpaceDE w:val="false"/>
              <w:autoSpaceDN w:val="false"/>
              <w:adjustRightInd w:val="false"/>
              <w:jc w:val="center"/>
              <w:rPr>
                <w:rFonts w:ascii="MS Gothic" w:cs="Arial" w:eastAsia="MS Gothic" w:hAnsi="MS Gothic"/>
                <w:b/>
                <w:bCs/>
                <w:sz w:val="22"/>
                <w:szCs w:val="22"/>
                <w:lang w:val="en-US"/>
              </w:rPr>
            </w:pPr>
          </w:p>
          <w:p w14:paraId="7900FDE1">
            <w:pPr>
              <w:pStyle w:val="style94"/>
              <w:autoSpaceDE w:val="false"/>
              <w:autoSpaceDN w:val="false"/>
              <w:adjustRightInd w:val="false"/>
              <w:jc w:val="center"/>
              <w:rPr/>
            </w:pPr>
            <w:r>
              <w:rPr>
                <w:rFonts w:ascii="MS Gothic" w:cs="Arial" w:eastAsia="MS Gothic" w:hAnsi="MS Gothic"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618951A">
            <w:pPr>
              <w:pStyle w:val="style94"/>
              <w:autoSpaceDE w:val="false"/>
              <w:autoSpaceDN w:val="false"/>
              <w:adjustRightInd w:val="false"/>
              <w:jc w:val="center"/>
              <w:rPr>
                <w:rFonts w:ascii="MS Gothic" w:cs="Arial" w:eastAsia="MS Gothic" w:hAnsi="MS Gothic"/>
                <w:b/>
                <w:bCs/>
                <w:sz w:val="22"/>
                <w:szCs w:val="22"/>
                <w:lang w:val="en-US"/>
              </w:rPr>
            </w:pPr>
          </w:p>
          <w:p w14:paraId="681CE3BB">
            <w:pPr>
              <w:pStyle w:val="style94"/>
              <w:autoSpaceDE w:val="false"/>
              <w:autoSpaceDN w:val="false"/>
              <w:adjustRightInd w:val="false"/>
              <w:jc w:val="center"/>
              <w:rPr/>
            </w:pPr>
            <w:r>
              <w:rPr>
                <w:rFonts w:ascii="MS Gothic" w:cs="Arial" w:eastAsia="MS Gothic" w:hAnsi="MS Gothic" w:hint="eastAsia"/>
                <w:b/>
                <w:bCs/>
                <w:sz w:val="22"/>
                <w:szCs w:val="22"/>
                <w:lang w:val="en-US"/>
              </w:rPr>
              <w:t>☐</w:t>
            </w:r>
            <w:r>
              <w:rPr>
                <w:rStyle w:val="style87"/>
                <w:rFonts w:ascii="Segoe UI Symbol" w:cs="Segoe UI Symbol" w:hAnsi="Segoe UI Symbol"/>
              </w:rPr>
              <w:t>✘</w:t>
            </w:r>
            <w:r>
              <w:t xml:space="preserve"> </w:t>
            </w:r>
          </w:p>
        </w:tc>
      </w:tr>
      <w:tr w14:paraId="4DD80E5A">
        <w:tblPrEx/>
        <w:trPr>
          <w:trHeight w:val="403" w:hRule="atLeast"/>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E2864C4">
            <w:pPr>
              <w:pStyle w:val="style94"/>
              <w:autoSpaceDE w:val="false"/>
              <w:autoSpaceDN w:val="false"/>
              <w:adjustRightInd w:val="false"/>
              <w:jc w:val="center"/>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A349228">
            <w:pPr>
              <w:pStyle w:val="style94"/>
              <w:autoSpaceDE w:val="false"/>
              <w:autoSpaceDN w:val="false"/>
              <w:adjustRightInd w:val="false"/>
              <w:rPr/>
            </w:pPr>
            <w:r>
              <w:rPr>
                <w:rFonts w:ascii="Arial" w:cs="Arial" w:hAnsi="Arial"/>
                <w:sz w:val="22"/>
                <w:szCs w:val="22"/>
              </w:rPr>
              <w:t>If YES, provide a</w:t>
            </w:r>
            <w:r>
              <w:rPr>
                <w:rFonts w:ascii="Arial" w:cs="Arial" w:hAnsi="Arial"/>
                <w:b/>
                <w:bCs/>
                <w:sz w:val="22"/>
                <w:szCs w:val="22"/>
              </w:rPr>
              <w:t xml:space="preserve"> </w:t>
            </w:r>
            <w:r>
              <w:rPr>
                <w:rFonts w:ascii="Arial" w:cs="Arial" w:hAnsi="Arial"/>
                <w:sz w:val="22"/>
                <w:szCs w:val="22"/>
              </w:rPr>
              <w:t>description of the special category data and explain why this data needs to be collected:</w:t>
            </w:r>
          </w:p>
        </w:tc>
      </w:tr>
      <w:tr w14:paraId="6055177F">
        <w:tblPrEx/>
        <w:trPr>
          <w:trHeight w:val="403" w:hRule="atLeast"/>
        </w:trPr>
        <w:tc>
          <w:tcPr>
            <w:tcW w:w="567" w:type="dxa"/>
            <w:tcBorders>
              <w:top w:val="single" w:sz="4" w:space="0" w:color="auto"/>
              <w:left w:val="single" w:sz="4" w:space="0" w:color="auto"/>
              <w:bottom w:val="single" w:sz="4" w:space="0" w:color="auto"/>
              <w:right w:val="single" w:sz="4" w:space="0" w:color="auto"/>
            </w:tcBorders>
            <w:vAlign w:val="center"/>
          </w:tcPr>
          <w:p w14:paraId="2476A28D">
            <w:pPr>
              <w:pStyle w:val="style0"/>
              <w:jc w:val="center"/>
              <w:rPr>
                <w:rFonts w:ascii="Arial" w:cs="Arial" w:hAnsi="Arial"/>
                <w:sz w:val="22"/>
                <w:szCs w:val="22"/>
              </w:rPr>
            </w:pPr>
            <w:r>
              <w:rPr>
                <w:rFonts w:ascii="Arial" w:cs="Arial" w:hAnsi="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pPr>
              <w:pStyle w:val="style0"/>
              <w:rPr>
                <w:rFonts w:ascii="Arial" w:cs="Arial" w:hAnsi="Arial"/>
                <w:color w:val="00b050"/>
                <w:sz w:val="24"/>
                <w:szCs w:val="22"/>
              </w:rPr>
            </w:pPr>
            <w:r>
              <w:rPr>
                <w:rFonts w:ascii="Arial" w:cs="Arial" w:hAnsi="Arial"/>
                <w:color w:val="00b050"/>
                <w:sz w:val="22"/>
              </w:rPr>
              <w:t xml:space="preserve">What counts as ‘sensitive’ will differ between cultures. Any information </w:t>
            </w:r>
            <w:r>
              <w:rPr>
                <w:rFonts w:ascii="Arial" w:cs="Arial" w:hAnsi="Arial"/>
                <w:color w:val="00b050"/>
                <w:sz w:val="22"/>
              </w:rPr>
              <w:t>about behaviour that does not conform to</w:t>
            </w:r>
            <w:bookmarkStart w:id="0" w:name="_GoBack"/>
            <w:bookmarkEnd w:id="0"/>
            <w:r>
              <w:rPr>
                <w:rFonts w:ascii="Arial" w:cs="Arial" w:hAnsi="Arial"/>
                <w:color w:val="00b050"/>
                <w:sz w:val="22"/>
              </w:rPr>
              <w:t xml:space="preserve"> cultural norms would count as sensitive personal data.</w:t>
            </w:r>
          </w:p>
          <w:p w14:paraId="74AB7C6B">
            <w:pPr>
              <w:pStyle w:val="style0"/>
              <w:rPr>
                <w:rFonts w:ascii="Arial" w:cs="Arial" w:hAnsi="Arial"/>
                <w:sz w:val="22"/>
                <w:szCs w:val="22"/>
              </w:rPr>
            </w:pPr>
          </w:p>
          <w:p w14:paraId="71D0FA06">
            <w:pPr>
              <w:pStyle w:val="style0"/>
              <w:rPr>
                <w:rFonts w:ascii="Arial" w:cs="Arial" w:hAnsi="Arial"/>
                <w:sz w:val="22"/>
                <w:szCs w:val="22"/>
              </w:rPr>
            </w:pPr>
          </w:p>
          <w:p w14:paraId="79149A68">
            <w:pPr>
              <w:pStyle w:val="style0"/>
              <w:rPr>
                <w:rFonts w:ascii="Arial" w:cs="Arial" w:hAnsi="Arial"/>
                <w:sz w:val="22"/>
                <w:szCs w:val="22"/>
              </w:rPr>
            </w:pPr>
          </w:p>
          <w:p w14:paraId="26748D15">
            <w:pPr>
              <w:pStyle w:val="style0"/>
              <w:autoSpaceDE w:val="false"/>
              <w:autoSpaceDN w:val="false"/>
              <w:adjustRightInd w:val="false"/>
              <w:rPr/>
            </w:pPr>
            <w:r>
              <w:rPr>
                <w:rFonts w:ascii="Arial" w:cs="Arial" w:hAnsi="Arial"/>
                <w:i/>
                <w:color w:val="808080"/>
                <w:sz w:val="18"/>
                <w:szCs w:val="18"/>
              </w:rPr>
              <w:t>(this box should expand as you type)</w:t>
            </w:r>
          </w:p>
        </w:tc>
      </w:tr>
    </w:tbl>
    <w:p w14:paraId="09E8A924">
      <w:pPr>
        <w:pStyle w:val="style0"/>
        <w:rPr/>
      </w:pPr>
    </w:p>
    <w:tbl>
      <w:tblPr>
        <w:tblStyle w:val="style154"/>
        <w:tblW w:w="10485" w:type="dxa"/>
        <w:tblLook w:val="04A0" w:firstRow="1" w:lastRow="0" w:firstColumn="1" w:lastColumn="0" w:noHBand="0" w:noVBand="1"/>
      </w:tblPr>
      <w:tblGrid>
        <w:gridCol w:w="562"/>
        <w:gridCol w:w="7889"/>
        <w:gridCol w:w="992"/>
        <w:gridCol w:w="1025"/>
      </w:tblGrid>
      <w:tr w14:paraId="362D864F">
        <w:trPr>
          <w:trHeight w:val="439" w:hRule="atLeast"/>
        </w:trPr>
        <w:tc>
          <w:tcPr>
            <w:tcW w:w="562" w:type="dxa"/>
            <w:tcBorders/>
            <w:shd w:val="clear" w:color="auto" w:fill="f2f2f2"/>
            <w:vAlign w:val="center"/>
          </w:tcPr>
          <w:p w14:paraId="1489C188">
            <w:pPr>
              <w:pStyle w:val="style0"/>
              <w:autoSpaceDE w:val="false"/>
              <w:autoSpaceDN w:val="false"/>
              <w:adjustRightInd w:val="false"/>
              <w:jc w:val="center"/>
              <w:rPr>
                <w:rFonts w:ascii="Arial" w:cs="Arial" w:hAnsi="Arial"/>
                <w:sz w:val="22"/>
                <w:szCs w:val="22"/>
              </w:rPr>
            </w:pPr>
          </w:p>
        </w:tc>
        <w:tc>
          <w:tcPr>
            <w:tcW w:w="7905" w:type="dxa"/>
            <w:tcBorders/>
            <w:shd w:val="clear" w:color="auto" w:fill="f2f2f2"/>
          </w:tcPr>
          <w:p w14:paraId="3B735E2B">
            <w:pPr>
              <w:pStyle w:val="style0"/>
              <w:autoSpaceDE w:val="false"/>
              <w:autoSpaceDN w:val="false"/>
              <w:adjustRightInd w:val="false"/>
              <w:rPr>
                <w:rFonts w:ascii="Arial" w:cs="Arial" w:hAnsi="Arial"/>
                <w:b/>
                <w:bCs/>
                <w:sz w:val="22"/>
                <w:szCs w:val="22"/>
              </w:rPr>
            </w:pPr>
            <w:r>
              <w:rPr>
                <w:b/>
              </w:rPr>
              <w:br w:type="page"/>
            </w:r>
            <w:r>
              <w:rPr>
                <w:rFonts w:ascii="Arial" w:cs="Arial" w:hAnsi="Arial"/>
                <w:b/>
                <w:sz w:val="22"/>
                <w:szCs w:val="22"/>
              </w:rPr>
              <w:t>W</w:t>
            </w:r>
            <w:r>
              <w:rPr>
                <w:rFonts w:ascii="Arial" w:cs="Arial" w:hAnsi="Arial"/>
                <w:b/>
                <w:sz w:val="22"/>
                <w:szCs w:val="22"/>
              </w:rPr>
              <w:t>ill data f</w:t>
            </w:r>
            <w:r>
              <w:rPr>
                <w:rFonts w:ascii="Arial" w:cs="Arial" w:hAnsi="Arial"/>
                <w:b/>
                <w:sz w:val="22"/>
                <w:szCs w:val="22"/>
              </w:rPr>
              <w:t xml:space="preserve">rom the research activity (collected data, </w:t>
            </w:r>
            <w:r>
              <w:rPr>
                <w:rFonts w:ascii="Arial" w:cs="Arial" w:hAnsi="Arial"/>
                <w:b/>
                <w:sz w:val="22"/>
                <w:szCs w:val="22"/>
              </w:rPr>
              <w:t>drafts of the thesis</w:t>
            </w:r>
            <w:r>
              <w:rPr>
                <w:rFonts w:ascii="Arial" w:cs="Arial" w:hAnsi="Arial"/>
                <w:b/>
                <w:sz w:val="22"/>
                <w:szCs w:val="22"/>
              </w:rPr>
              <w:t>,</w:t>
            </w:r>
            <w:r>
              <w:rPr>
                <w:rFonts w:ascii="Arial" w:cs="Arial" w:hAnsi="Arial"/>
                <w:b/>
                <w:sz w:val="22"/>
                <w:szCs w:val="22"/>
              </w:rPr>
              <w:t xml:space="preserve"> or materials for publication) be stored</w:t>
            </w:r>
            <w:r>
              <w:rPr>
                <w:rFonts w:ascii="Arial" w:cs="Arial" w:hAnsi="Arial"/>
                <w:b/>
                <w:sz w:val="22"/>
                <w:szCs w:val="22"/>
              </w:rPr>
              <w:t xml:space="preserve"> in any of the following ways?</w:t>
            </w:r>
          </w:p>
        </w:tc>
        <w:tc>
          <w:tcPr>
            <w:tcW w:w="992" w:type="dxa"/>
            <w:tcBorders/>
            <w:shd w:val="clear" w:color="auto" w:fill="f2f2f2"/>
          </w:tcPr>
          <w:p w14:paraId="53F07B33">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1026" w:type="dxa"/>
            <w:tcBorders/>
            <w:shd w:val="clear" w:color="auto" w:fill="f2f2f2"/>
          </w:tcPr>
          <w:p w14:paraId="4BB33CBA">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14:paraId="355590D9">
        <w:tblPrEx/>
        <w:trPr>
          <w:trHeight w:val="439" w:hRule="atLeast"/>
        </w:trPr>
        <w:tc>
          <w:tcPr>
            <w:tcW w:w="562" w:type="dxa"/>
            <w:tcBorders/>
            <w:shd w:val="clear" w:color="auto" w:fill="f2f2f2"/>
            <w:vAlign w:val="center"/>
          </w:tcPr>
          <w:p w14:paraId="7E862FEC">
            <w:pPr>
              <w:pStyle w:val="style0"/>
              <w:autoSpaceDE w:val="false"/>
              <w:autoSpaceDN w:val="false"/>
              <w:adjustRightInd w:val="false"/>
              <w:jc w:val="center"/>
              <w:rPr>
                <w:rFonts w:ascii="Arial" w:cs="Arial" w:hAnsi="Arial"/>
                <w:sz w:val="22"/>
                <w:szCs w:val="22"/>
              </w:rPr>
            </w:pPr>
            <w:r>
              <w:rPr>
                <w:rFonts w:ascii="Arial" w:cs="Arial" w:hAnsi="Arial"/>
                <w:sz w:val="22"/>
                <w:szCs w:val="22"/>
              </w:rPr>
              <w:t>5</w:t>
            </w:r>
          </w:p>
        </w:tc>
        <w:tc>
          <w:tcPr>
            <w:tcW w:w="7905" w:type="dxa"/>
            <w:tcBorders/>
            <w:shd w:val="clear" w:color="auto" w:fill="f2f2f2"/>
            <w:vAlign w:val="center"/>
          </w:tcPr>
          <w:p w14:paraId="0B865D45">
            <w:pPr>
              <w:pStyle w:val="style0"/>
              <w:autoSpaceDE w:val="false"/>
              <w:autoSpaceDN w:val="false"/>
              <w:adjustRightInd w:val="false"/>
              <w:rPr>
                <w:rFonts w:ascii="Arial" w:cs="Arial" w:hAnsi="Arial"/>
                <w:sz w:val="22"/>
                <w:szCs w:val="22"/>
              </w:rPr>
            </w:pPr>
            <w:r>
              <w:rPr>
                <w:rFonts w:ascii="Arial" w:cs="Arial" w:hAnsi="Arial"/>
                <w:sz w:val="22"/>
                <w:szCs w:val="22"/>
              </w:rPr>
              <w:t>Manual files (i.e. in paper form)?</w:t>
            </w:r>
          </w:p>
        </w:tc>
        <w:tc>
          <w:tcPr>
            <w:tcW w:w="992" w:type="dxa"/>
            <w:tcBorders/>
            <w:shd w:val="clear" w:color="auto" w:fill="bfbfbf"/>
          </w:tcPr>
          <w:p w14:paraId="3CB4C80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tcPr>
          <w:p w14:paraId="7E69A11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2964593D">
        <w:tblPrEx/>
        <w:trPr>
          <w:trHeight w:val="403" w:hRule="atLeast"/>
        </w:trPr>
        <w:tc>
          <w:tcPr>
            <w:tcW w:w="562" w:type="dxa"/>
            <w:tcBorders/>
            <w:shd w:val="clear" w:color="auto" w:fill="f2f2f2"/>
            <w:vAlign w:val="center"/>
          </w:tcPr>
          <w:p w14:paraId="1A7E0CB5">
            <w:pPr>
              <w:pStyle w:val="style0"/>
              <w:autoSpaceDE w:val="false"/>
              <w:autoSpaceDN w:val="false"/>
              <w:adjustRightInd w:val="false"/>
              <w:jc w:val="center"/>
              <w:rPr>
                <w:rFonts w:ascii="Arial" w:cs="Arial" w:hAnsi="Arial"/>
                <w:sz w:val="22"/>
                <w:szCs w:val="22"/>
              </w:rPr>
            </w:pPr>
            <w:r>
              <w:rPr>
                <w:rFonts w:ascii="Arial" w:cs="Arial" w:hAnsi="Arial"/>
                <w:sz w:val="22"/>
                <w:szCs w:val="22"/>
              </w:rPr>
              <w:t>6</w:t>
            </w:r>
          </w:p>
        </w:tc>
        <w:tc>
          <w:tcPr>
            <w:tcW w:w="7905" w:type="dxa"/>
            <w:tcBorders/>
            <w:shd w:val="clear" w:color="auto" w:fill="f2f2f2"/>
            <w:vAlign w:val="center"/>
          </w:tcPr>
          <w:p w14:paraId="2EA2B62A">
            <w:pPr>
              <w:pStyle w:val="style0"/>
              <w:autoSpaceDE w:val="false"/>
              <w:autoSpaceDN w:val="false"/>
              <w:adjustRightInd w:val="false"/>
              <w:rPr>
                <w:rFonts w:ascii="Arial" w:cs="Arial" w:hAnsi="Arial"/>
                <w:sz w:val="22"/>
                <w:szCs w:val="22"/>
              </w:rPr>
            </w:pPr>
            <w:r>
              <w:rPr>
                <w:rFonts w:ascii="Arial" w:cs="Arial" w:hAnsi="Arial"/>
                <w:sz w:val="22"/>
                <w:szCs w:val="22"/>
              </w:rPr>
              <w:t>University computers?</w:t>
            </w:r>
          </w:p>
        </w:tc>
        <w:tc>
          <w:tcPr>
            <w:tcW w:w="992" w:type="dxa"/>
            <w:tcBorders/>
            <w:shd w:val="clear" w:color="auto" w:fill="bfbfbf"/>
          </w:tcPr>
          <w:p w14:paraId="3333413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tcPr>
          <w:p w14:paraId="505A0AF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54F21D4">
        <w:tblPrEx/>
        <w:trPr>
          <w:trHeight w:val="439" w:hRule="atLeast"/>
        </w:trPr>
        <w:tc>
          <w:tcPr>
            <w:tcW w:w="562" w:type="dxa"/>
            <w:tcBorders/>
            <w:shd w:val="clear" w:color="auto" w:fill="f2f2f2"/>
            <w:vAlign w:val="center"/>
          </w:tcPr>
          <w:p w14:paraId="480DA914">
            <w:pPr>
              <w:pStyle w:val="style0"/>
              <w:autoSpaceDE w:val="false"/>
              <w:autoSpaceDN w:val="false"/>
              <w:adjustRightInd w:val="false"/>
              <w:jc w:val="center"/>
              <w:rPr>
                <w:rFonts w:ascii="Arial" w:cs="Arial" w:hAnsi="Arial"/>
                <w:sz w:val="22"/>
                <w:szCs w:val="22"/>
              </w:rPr>
            </w:pPr>
            <w:r>
              <w:rPr>
                <w:rFonts w:ascii="Arial" w:cs="Arial" w:hAnsi="Arial"/>
                <w:sz w:val="22"/>
                <w:szCs w:val="22"/>
              </w:rPr>
              <w:t>7</w:t>
            </w:r>
          </w:p>
        </w:tc>
        <w:tc>
          <w:tcPr>
            <w:tcW w:w="7905" w:type="dxa"/>
            <w:tcBorders/>
            <w:shd w:val="clear" w:color="auto" w:fill="f2f2f2"/>
            <w:vAlign w:val="center"/>
          </w:tcPr>
          <w:p w14:paraId="09C03E06">
            <w:pPr>
              <w:pStyle w:val="style0"/>
              <w:autoSpaceDE w:val="false"/>
              <w:autoSpaceDN w:val="false"/>
              <w:adjustRightInd w:val="false"/>
              <w:rPr>
                <w:rFonts w:ascii="Arial" w:cs="Arial" w:hAnsi="Arial"/>
                <w:sz w:val="22"/>
                <w:szCs w:val="22"/>
              </w:rPr>
            </w:pPr>
            <w:r>
              <w:rPr>
                <w:rFonts w:ascii="Arial" w:cs="Arial" w:hAnsi="Arial"/>
                <w:sz w:val="22"/>
                <w:szCs w:val="22"/>
              </w:rPr>
              <w:t>Private company computers?</w:t>
            </w:r>
          </w:p>
        </w:tc>
        <w:tc>
          <w:tcPr>
            <w:tcW w:w="992" w:type="dxa"/>
            <w:tcBorders/>
            <w:shd w:val="clear" w:color="auto" w:fill="bfbfbf"/>
          </w:tcPr>
          <w:p w14:paraId="2F181CE2">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tcPr>
          <w:p w14:paraId="4B18E67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672ED9EF">
        <w:tblPrEx/>
        <w:trPr>
          <w:trHeight w:val="403" w:hRule="atLeast"/>
        </w:trPr>
        <w:tc>
          <w:tcPr>
            <w:tcW w:w="562" w:type="dxa"/>
            <w:tcBorders/>
            <w:shd w:val="clear" w:color="auto" w:fill="f2f2f2"/>
            <w:vAlign w:val="center"/>
          </w:tcPr>
          <w:p w14:paraId="032F9DFC">
            <w:pPr>
              <w:pStyle w:val="style0"/>
              <w:autoSpaceDE w:val="false"/>
              <w:autoSpaceDN w:val="false"/>
              <w:adjustRightInd w:val="false"/>
              <w:jc w:val="center"/>
              <w:rPr>
                <w:rFonts w:ascii="Arial" w:cs="Arial" w:hAnsi="Arial"/>
                <w:sz w:val="22"/>
                <w:szCs w:val="22"/>
              </w:rPr>
            </w:pPr>
            <w:r>
              <w:rPr>
                <w:rFonts w:ascii="Arial" w:cs="Arial" w:hAnsi="Arial"/>
                <w:sz w:val="22"/>
                <w:szCs w:val="22"/>
              </w:rPr>
              <w:t>8</w:t>
            </w:r>
          </w:p>
        </w:tc>
        <w:tc>
          <w:tcPr>
            <w:tcW w:w="7905" w:type="dxa"/>
            <w:tcBorders/>
            <w:shd w:val="clear" w:color="auto" w:fill="f2f2f2"/>
            <w:vAlign w:val="center"/>
          </w:tcPr>
          <w:p w14:paraId="17D18262">
            <w:pPr>
              <w:pStyle w:val="style0"/>
              <w:autoSpaceDE w:val="false"/>
              <w:autoSpaceDN w:val="false"/>
              <w:adjustRightInd w:val="false"/>
              <w:rPr>
                <w:rFonts w:ascii="Arial" w:cs="Arial" w:hAnsi="Arial"/>
                <w:sz w:val="22"/>
                <w:szCs w:val="22"/>
              </w:rPr>
            </w:pPr>
            <w:r>
              <w:rPr>
                <w:rFonts w:ascii="Arial" w:cs="Arial" w:hAnsi="Arial"/>
                <w:sz w:val="22"/>
                <w:szCs w:val="22"/>
              </w:rPr>
              <w:t>Home or other personal computers?</w:t>
            </w:r>
          </w:p>
        </w:tc>
        <w:tc>
          <w:tcPr>
            <w:tcW w:w="992" w:type="dxa"/>
            <w:tcBorders/>
            <w:shd w:val="clear" w:color="auto" w:fill="bfbfbf"/>
          </w:tcPr>
          <w:p w14:paraId="5B839E33">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tcPr>
          <w:p w14:paraId="6358F7FF">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4CE8E184">
        <w:tblPrEx/>
        <w:trPr>
          <w:trHeight w:val="403" w:hRule="atLeast"/>
        </w:trPr>
        <w:tc>
          <w:tcPr>
            <w:tcW w:w="562" w:type="dxa"/>
            <w:tcBorders/>
            <w:shd w:val="clear" w:color="auto" w:fill="f2f2f2"/>
            <w:vAlign w:val="center"/>
          </w:tcPr>
          <w:p w14:paraId="14A0C467">
            <w:pPr>
              <w:pStyle w:val="style0"/>
              <w:autoSpaceDE w:val="false"/>
              <w:autoSpaceDN w:val="false"/>
              <w:adjustRightInd w:val="false"/>
              <w:jc w:val="center"/>
              <w:rPr>
                <w:rFonts w:ascii="Arial" w:cs="Arial" w:hAnsi="Arial"/>
                <w:sz w:val="22"/>
                <w:szCs w:val="22"/>
              </w:rPr>
            </w:pPr>
            <w:r>
              <w:rPr>
                <w:rFonts w:ascii="Arial" w:cs="Arial" w:hAnsi="Arial"/>
                <w:sz w:val="22"/>
                <w:szCs w:val="22"/>
              </w:rPr>
              <w:t>9</w:t>
            </w:r>
          </w:p>
        </w:tc>
        <w:tc>
          <w:tcPr>
            <w:tcW w:w="7905" w:type="dxa"/>
            <w:tcBorders/>
            <w:shd w:val="clear" w:color="auto" w:fill="f2f2f2"/>
            <w:vAlign w:val="center"/>
          </w:tcPr>
          <w:p w14:paraId="0B6BA009">
            <w:pPr>
              <w:pStyle w:val="style0"/>
              <w:autoSpaceDE w:val="false"/>
              <w:autoSpaceDN w:val="false"/>
              <w:adjustRightInd w:val="false"/>
              <w:rPr>
                <w:rFonts w:ascii="Arial" w:cs="Arial" w:hAnsi="Arial"/>
                <w:sz w:val="22"/>
                <w:szCs w:val="22"/>
              </w:rPr>
            </w:pPr>
            <w:r>
              <w:rPr>
                <w:rFonts w:ascii="Arial" w:cs="Arial" w:hAnsi="Arial"/>
                <w:sz w:val="22"/>
                <w:szCs w:val="22"/>
              </w:rPr>
              <w:t>Laptop computers/ CDs/ Portable disk-drives/ memory sticks?</w:t>
            </w:r>
          </w:p>
        </w:tc>
        <w:tc>
          <w:tcPr>
            <w:tcW w:w="992" w:type="dxa"/>
            <w:tcBorders/>
            <w:shd w:val="clear" w:color="auto" w:fill="bfbfbf"/>
          </w:tcPr>
          <w:p w14:paraId="3AE73690">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tcPr>
          <w:p w14:paraId="5324FC1E">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2F9AEB35">
        <w:tblPrEx/>
        <w:trPr>
          <w:trHeight w:val="403" w:hRule="atLeast"/>
        </w:trPr>
        <w:tc>
          <w:tcPr>
            <w:tcW w:w="562" w:type="dxa"/>
            <w:tcBorders/>
            <w:shd w:val="clear" w:color="auto" w:fill="f2f2f2"/>
            <w:vAlign w:val="center"/>
          </w:tcPr>
          <w:p w14:paraId="2223C119">
            <w:pPr>
              <w:pStyle w:val="style0"/>
              <w:autoSpaceDE w:val="false"/>
              <w:autoSpaceDN w:val="false"/>
              <w:adjustRightInd w:val="false"/>
              <w:jc w:val="center"/>
              <w:rPr>
                <w:rFonts w:ascii="Arial" w:cs="Arial" w:hAnsi="Arial"/>
                <w:sz w:val="22"/>
                <w:szCs w:val="22"/>
              </w:rPr>
            </w:pPr>
            <w:r>
              <w:rPr>
                <w:rFonts w:ascii="Arial" w:cs="Arial" w:hAnsi="Arial"/>
                <w:sz w:val="22"/>
                <w:szCs w:val="22"/>
              </w:rPr>
              <w:t>1</w:t>
            </w:r>
            <w:r>
              <w:rPr>
                <w:rFonts w:ascii="Arial" w:cs="Arial" w:hAnsi="Arial"/>
                <w:sz w:val="22"/>
                <w:szCs w:val="22"/>
              </w:rPr>
              <w:t>0</w:t>
            </w:r>
          </w:p>
        </w:tc>
        <w:tc>
          <w:tcPr>
            <w:tcW w:w="7905" w:type="dxa"/>
            <w:tcBorders/>
            <w:shd w:val="clear" w:color="auto" w:fill="f2f2f2"/>
            <w:vAlign w:val="center"/>
          </w:tcPr>
          <w:p w14:paraId="1D205DE5">
            <w:pPr>
              <w:pStyle w:val="style0"/>
              <w:autoSpaceDE w:val="false"/>
              <w:autoSpaceDN w:val="false"/>
              <w:adjustRightInd w:val="false"/>
              <w:rPr>
                <w:rFonts w:ascii="Arial" w:cs="Arial" w:hAnsi="Arial"/>
                <w:sz w:val="22"/>
                <w:szCs w:val="22"/>
              </w:rPr>
            </w:pPr>
            <w:r>
              <w:rPr>
                <w:rFonts w:ascii="Arial" w:cs="Arial" w:hAnsi="Arial"/>
                <w:sz w:val="22"/>
                <w:szCs w:val="22"/>
              </w:rPr>
              <w:t>“Cloud” storage or websites?</w:t>
            </w:r>
          </w:p>
        </w:tc>
        <w:tc>
          <w:tcPr>
            <w:tcW w:w="992" w:type="dxa"/>
            <w:tcBorders/>
            <w:shd w:val="clear" w:color="auto" w:fill="bfbfbf"/>
          </w:tcPr>
          <w:p w14:paraId="7DBEE4F7">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tcPr>
          <w:p w14:paraId="1F62E293">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3D00276D">
        <w:tblPrEx/>
        <w:trPr>
          <w:trHeight w:val="403" w:hRule="atLeast"/>
        </w:trPr>
        <w:tc>
          <w:tcPr>
            <w:tcW w:w="562" w:type="dxa"/>
            <w:tcBorders/>
            <w:shd w:val="clear" w:color="auto" w:fill="f2f2f2"/>
            <w:vAlign w:val="center"/>
          </w:tcPr>
          <w:p w14:paraId="20A6E6BE">
            <w:pPr>
              <w:pStyle w:val="style0"/>
              <w:autoSpaceDE w:val="false"/>
              <w:autoSpaceDN w:val="false"/>
              <w:adjustRightInd w:val="false"/>
              <w:jc w:val="center"/>
              <w:rPr>
                <w:rFonts w:ascii="Arial" w:cs="Arial" w:hAnsi="Arial"/>
                <w:sz w:val="22"/>
                <w:szCs w:val="22"/>
              </w:rPr>
            </w:pPr>
            <w:r>
              <w:rPr>
                <w:rFonts w:ascii="Arial" w:cs="Arial" w:hAnsi="Arial"/>
                <w:sz w:val="22"/>
                <w:szCs w:val="22"/>
              </w:rPr>
              <w:t>1</w:t>
            </w:r>
            <w:r>
              <w:rPr>
                <w:rFonts w:ascii="Arial" w:cs="Arial" w:hAnsi="Arial"/>
                <w:sz w:val="22"/>
                <w:szCs w:val="22"/>
              </w:rPr>
              <w:t>1</w:t>
            </w:r>
          </w:p>
        </w:tc>
        <w:tc>
          <w:tcPr>
            <w:tcW w:w="7905" w:type="dxa"/>
            <w:tcBorders/>
            <w:shd w:val="clear" w:color="auto" w:fill="f2f2f2"/>
          </w:tcPr>
          <w:p w14:paraId="653E26DE">
            <w:pPr>
              <w:pStyle w:val="style0"/>
              <w:autoSpaceDE w:val="false"/>
              <w:autoSpaceDN w:val="false"/>
              <w:adjustRightInd w:val="false"/>
              <w:rPr>
                <w:rFonts w:ascii="Arial" w:cs="Arial" w:hAnsi="Arial"/>
                <w:sz w:val="22"/>
                <w:szCs w:val="22"/>
              </w:rPr>
            </w:pPr>
            <w:r>
              <w:rPr>
                <w:rFonts w:ascii="Arial" w:cs="Arial" w:hAnsi="Arial"/>
                <w:sz w:val="22"/>
                <w:szCs w:val="22"/>
              </w:rPr>
              <w:t>Other – specify:</w:t>
            </w:r>
          </w:p>
          <w:p w14:paraId="1C6611F4">
            <w:pPr>
              <w:pStyle w:val="style0"/>
              <w:autoSpaceDE w:val="false"/>
              <w:autoSpaceDN w:val="false"/>
              <w:adjustRightInd w:val="false"/>
              <w:rPr>
                <w:rFonts w:ascii="Arial" w:cs="Arial" w:hAnsi="Arial"/>
                <w:sz w:val="22"/>
                <w:szCs w:val="22"/>
              </w:rPr>
            </w:pPr>
          </w:p>
        </w:tc>
        <w:tc>
          <w:tcPr>
            <w:tcW w:w="992" w:type="dxa"/>
            <w:tcBorders/>
            <w:shd w:val="clear" w:color="auto" w:fill="bfbfbf"/>
            <w:vAlign w:val="center"/>
          </w:tcPr>
          <w:p w14:paraId="12CB886C">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vAlign w:val="center"/>
          </w:tcPr>
          <w:p w14:paraId="253D555A">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63145DF2">
        <w:tblPrEx/>
        <w:trPr>
          <w:trHeight w:val="403" w:hRule="atLeast"/>
        </w:trPr>
        <w:tc>
          <w:tcPr>
            <w:tcW w:w="562" w:type="dxa"/>
            <w:tcBorders/>
            <w:shd w:val="clear" w:color="auto" w:fill="f2f2f2"/>
            <w:vAlign w:val="center"/>
          </w:tcPr>
          <w:p w14:paraId="5E01B93E">
            <w:pPr>
              <w:pStyle w:val="style0"/>
              <w:autoSpaceDE w:val="false"/>
              <w:autoSpaceDN w:val="false"/>
              <w:adjustRightInd w:val="false"/>
              <w:jc w:val="center"/>
              <w:rPr>
                <w:rFonts w:ascii="Arial" w:cs="Arial" w:hAnsi="Arial"/>
                <w:bCs/>
                <w:sz w:val="22"/>
                <w:szCs w:val="22"/>
              </w:rPr>
            </w:pPr>
            <w:r>
              <w:rPr>
                <w:rFonts w:ascii="Arial" w:cs="Arial" w:hAnsi="Arial"/>
                <w:sz w:val="22"/>
                <w:szCs w:val="22"/>
              </w:rPr>
              <w:t>12</w:t>
            </w:r>
          </w:p>
        </w:tc>
        <w:tc>
          <w:tcPr>
            <w:tcW w:w="9923" w:type="dxa"/>
            <w:gridSpan w:val="3"/>
            <w:tcBorders/>
            <w:shd w:val="clear" w:color="auto" w:fill="f2f2f2"/>
          </w:tcPr>
          <w:p w14:paraId="49F5503F">
            <w:pPr>
              <w:pStyle w:val="style0"/>
              <w:autoSpaceDE w:val="false"/>
              <w:autoSpaceDN w:val="false"/>
              <w:adjustRightInd w:val="false"/>
              <w:rPr>
                <w:rFonts w:ascii="Arial" w:cs="Arial" w:hAnsi="Arial"/>
                <w:b/>
                <w:bCs/>
                <w:sz w:val="22"/>
                <w:szCs w:val="22"/>
              </w:rPr>
            </w:pPr>
            <w:r>
              <w:rPr>
                <w:rFonts w:ascii="Arial" w:cs="Arial" w:hAnsi="Arial"/>
                <w:bCs/>
                <w:sz w:val="22"/>
                <w:szCs w:val="22"/>
              </w:rPr>
              <w:t xml:space="preserve">For all stored data, explain the measures in place to ensure </w:t>
            </w:r>
            <w:r>
              <w:rPr>
                <w:rFonts w:ascii="Arial" w:cs="Arial" w:hAnsi="Arial"/>
                <w:bCs/>
                <w:sz w:val="22"/>
                <w:szCs w:val="22"/>
              </w:rPr>
              <w:t xml:space="preserve">the security of the data collected, </w:t>
            </w:r>
            <w:r>
              <w:rPr>
                <w:rFonts w:ascii="Arial" w:cs="Arial" w:hAnsi="Arial"/>
                <w:bCs/>
                <w:sz w:val="22"/>
                <w:szCs w:val="22"/>
              </w:rPr>
              <w:t xml:space="preserve">data confidentiality, including details of </w:t>
            </w:r>
            <w:r>
              <w:rPr>
                <w:rFonts w:ascii="Arial" w:cs="Arial" w:hAnsi="Arial"/>
                <w:bCs/>
                <w:sz w:val="22"/>
                <w:szCs w:val="22"/>
              </w:rPr>
              <w:t xml:space="preserve">backup procedures, </w:t>
            </w:r>
            <w:r>
              <w:rPr>
                <w:rFonts w:ascii="Arial" w:cs="Arial" w:hAnsi="Arial"/>
                <w:bCs/>
                <w:sz w:val="22"/>
                <w:szCs w:val="22"/>
                <w:shd w:val="clear" w:color="auto" w:fill="f2f2f2"/>
              </w:rPr>
              <w:t>password</w:t>
            </w:r>
            <w:r>
              <w:rPr>
                <w:rFonts w:ascii="Arial" w:cs="Arial" w:hAnsi="Arial"/>
                <w:bCs/>
                <w:sz w:val="22"/>
                <w:szCs w:val="22"/>
              </w:rPr>
              <w:t xml:space="preserve"> protection, encryption, anonymisation and pseudonymisation</w:t>
            </w:r>
            <w:r>
              <w:rPr>
                <w:rFonts w:ascii="Arial" w:cs="Arial" w:hAnsi="Arial"/>
                <w:sz w:val="22"/>
                <w:szCs w:val="22"/>
              </w:rPr>
              <w:t>:</w:t>
            </w:r>
          </w:p>
        </w:tc>
      </w:tr>
      <w:tr w14:paraId="75B7636A">
        <w:tblPrEx/>
        <w:trPr>
          <w:trHeight w:val="403" w:hRule="atLeast"/>
        </w:trPr>
        <w:tc>
          <w:tcPr>
            <w:tcW w:w="562" w:type="dxa"/>
            <w:tcBorders/>
            <w:vAlign w:val="center"/>
          </w:tcPr>
          <w:p w14:paraId="35AAD360">
            <w:pPr>
              <w:pStyle w:val="style0"/>
              <w:jc w:val="center"/>
              <w:rPr>
                <w:rFonts w:ascii="Arial" w:cs="Arial" w:hAnsi="Arial"/>
                <w:sz w:val="22"/>
                <w:szCs w:val="22"/>
              </w:rPr>
            </w:pPr>
          </w:p>
        </w:tc>
        <w:tc>
          <w:tcPr>
            <w:tcW w:w="9923" w:type="dxa"/>
            <w:gridSpan w:val="3"/>
            <w:tcBorders/>
          </w:tcPr>
          <w:p w14:paraId="5DF9F7B4">
            <w:pPr>
              <w:pStyle w:val="style0"/>
              <w:autoSpaceDE w:val="false"/>
              <w:autoSpaceDN w:val="false"/>
              <w:adjustRightInd w:val="false"/>
              <w:rPr>
                <w:rFonts w:ascii="Arial" w:cs="Arial" w:hAnsi="Arial"/>
                <w:i/>
                <w:color w:val="7030a0"/>
                <w:sz w:val="22"/>
                <w:szCs w:val="22"/>
                <w:lang w:eastAsia="en-GB"/>
              </w:rPr>
            </w:pPr>
            <w:r>
              <w:rPr>
                <w:rFonts w:ascii="Arial" w:cs="Arial" w:hAnsi="Arial"/>
                <w:i/>
                <w:color w:val="7030a0"/>
                <w:sz w:val="22"/>
                <w:szCs w:val="22"/>
                <w:lang w:eastAsia="en-GB"/>
              </w:rPr>
              <w:t>.</w:t>
            </w:r>
            <w:r>
              <w:rPr>
                <w:rFonts w:ascii="Arial" w:cs="Arial" w:hAnsi="Arial"/>
                <w:i/>
                <w:color w:val="7030a0"/>
                <w:sz w:val="22"/>
                <w:szCs w:val="22"/>
                <w:lang w:eastAsia="en-GB"/>
              </w:rPr>
              <w:t xml:space="preserve"> </w:t>
            </w:r>
          </w:p>
          <w:p w14:paraId="27B9D07E">
            <w:pPr>
              <w:pStyle w:val="style0"/>
              <w:spacing w:lineRule="auto" w:line="360"/>
              <w:jc w:val="both"/>
              <w:rPr>
                <w:sz w:val="24"/>
                <w:szCs w:val="24"/>
              </w:rPr>
            </w:pPr>
            <w:r>
              <w:rPr>
                <w:sz w:val="24"/>
                <w:szCs w:val="24"/>
              </w:rPr>
              <w:t>The data obtained from the questionnaire will be saved in the primary researcher's password-protected UWTSD Office 365 or OneDrive account once it has been submitted using an online platform that has been authorised by the university. A robust password and multi-factor authentication will be put in place to safeguard the account. The research files will not be kept in folders that are open to the public or shared via URLs that anybody may see.</w:t>
            </w:r>
          </w:p>
          <w:p w14:paraId="1E803390">
            <w:pPr>
              <w:pStyle w:val="style0"/>
              <w:spacing w:lineRule="auto" w:line="360"/>
              <w:jc w:val="both"/>
              <w:rPr>
                <w:sz w:val="24"/>
                <w:szCs w:val="24"/>
              </w:rPr>
            </w:pPr>
            <w:r>
              <w:rPr>
                <w:sz w:val="24"/>
                <w:szCs w:val="24"/>
              </w:rPr>
              <w:t>A well-protected laptop will be the only location for any temporary local copy. We shall not utilise unauthorised cloud storage services, portable USB drives, or public computers. Once transmitted to the authorised University storage system, all temporary files generated during analysis will be safely destroyed.</w:t>
            </w:r>
          </w:p>
          <w:p w14:paraId="1F64FDAF">
            <w:pPr>
              <w:pStyle w:val="style0"/>
              <w:spacing w:lineRule="auto" w:line="360"/>
              <w:jc w:val="both"/>
              <w:rPr>
                <w:rFonts w:ascii="Arial" w:cs="Arial" w:hAnsi="Arial"/>
                <w:sz w:val="22"/>
                <w:szCs w:val="22"/>
              </w:rPr>
            </w:pPr>
            <w:r>
              <w:rPr>
                <w:sz w:val="24"/>
                <w:szCs w:val="24"/>
              </w:rPr>
              <w:t xml:space="preserve">We will not gather any personally identifiable information. After data is coded, aggregated results will be provided. Only the primary investigator, research supervisor, and approved University assessors shall have access, unless absolutely required. A safe duplicate will be made and kept in the university's cloud. In compliance with University policy, data will be kept until the study, evaluation, and any relevant review or appeal processes are finished, and then it will be safely removed. The form will be protected by strong passwords, encrypted, backed up, and </w:t>
            </w:r>
            <w:r>
              <w:rPr>
                <w:sz w:val="24"/>
                <w:szCs w:val="24"/>
              </w:rPr>
              <w:t>anonymised</w:t>
            </w:r>
            <w:r>
              <w:rPr>
                <w:sz w:val="24"/>
                <w:szCs w:val="24"/>
              </w:rPr>
              <w:t xml:space="preserve"> using two-factor authentication.</w:t>
            </w:r>
          </w:p>
          <w:p w14:paraId="3993C9F4">
            <w:pPr>
              <w:pStyle w:val="style0"/>
              <w:autoSpaceDE w:val="false"/>
              <w:autoSpaceDN w:val="false"/>
              <w:adjustRightInd w:val="false"/>
              <w:spacing w:lineRule="auto" w:line="360"/>
              <w:jc w:val="both"/>
              <w:rPr>
                <w:rFonts w:ascii="Arial" w:cs="Arial" w:hAnsi="Arial"/>
                <w:b/>
                <w:bCs/>
                <w:sz w:val="22"/>
                <w:szCs w:val="22"/>
              </w:rPr>
            </w:pPr>
          </w:p>
        </w:tc>
      </w:tr>
    </w:tbl>
    <w:p w14:paraId="0D05EC9E">
      <w:pPr>
        <w:pStyle w:val="style0"/>
        <w:rPr/>
      </w:pPr>
    </w:p>
    <w:tbl>
      <w:tblPr>
        <w:tblStyle w:val="style154"/>
        <w:tblW w:w="10485" w:type="dxa"/>
        <w:tblLook w:val="04A0" w:firstRow="1" w:lastRow="0" w:firstColumn="1" w:lastColumn="0" w:noHBand="0" w:noVBand="1"/>
      </w:tblPr>
      <w:tblGrid>
        <w:gridCol w:w="562"/>
        <w:gridCol w:w="7891"/>
        <w:gridCol w:w="991"/>
        <w:gridCol w:w="1024"/>
      </w:tblGrid>
      <w:tr w14:paraId="6BCD324B">
        <w:trPr>
          <w:trHeight w:val="439" w:hRule="atLeast"/>
        </w:trPr>
        <w:tc>
          <w:tcPr>
            <w:tcW w:w="562" w:type="dxa"/>
            <w:tcBorders/>
            <w:shd w:val="clear" w:color="auto" w:fill="f2f2f2"/>
          </w:tcPr>
          <w:p w14:paraId="5A62D158">
            <w:pPr>
              <w:pStyle w:val="style0"/>
              <w:autoSpaceDE w:val="false"/>
              <w:autoSpaceDN w:val="false"/>
              <w:adjustRightInd w:val="false"/>
              <w:rPr>
                <w:rFonts w:ascii="Arial" w:cs="Arial" w:hAnsi="Arial"/>
                <w:sz w:val="22"/>
                <w:szCs w:val="22"/>
              </w:rPr>
            </w:pPr>
          </w:p>
        </w:tc>
        <w:tc>
          <w:tcPr>
            <w:tcW w:w="9923" w:type="dxa"/>
            <w:gridSpan w:val="3"/>
            <w:tcBorders/>
            <w:shd w:val="clear" w:color="auto" w:fill="f2f2f2"/>
            <w:vAlign w:val="center"/>
          </w:tcPr>
          <w:p w14:paraId="176DD691">
            <w:pPr>
              <w:pStyle w:val="style0"/>
              <w:autoSpaceDE w:val="false"/>
              <w:autoSpaceDN w:val="false"/>
              <w:adjustRightInd w:val="false"/>
              <w:rPr>
                <w:rFonts w:ascii="Arial" w:cs="Arial" w:hAnsi="Arial"/>
                <w:b/>
                <w:bCs/>
                <w:sz w:val="22"/>
                <w:szCs w:val="22"/>
              </w:rPr>
            </w:pPr>
            <w:r>
              <w:rPr>
                <w:rFonts w:ascii="Arial" w:cs="Arial" w:hAnsi="Arial"/>
                <w:b/>
                <w:bCs/>
                <w:sz w:val="22"/>
                <w:szCs w:val="22"/>
              </w:rPr>
              <w:t>Data Protection</w:t>
            </w:r>
          </w:p>
        </w:tc>
      </w:tr>
      <w:tr w14:paraId="0F7E07F3">
        <w:tblPrEx/>
        <w:trPr>
          <w:trHeight w:val="439" w:hRule="atLeast"/>
        </w:trPr>
        <w:tc>
          <w:tcPr>
            <w:tcW w:w="562" w:type="dxa"/>
            <w:tcBorders/>
            <w:shd w:val="clear" w:color="auto" w:fill="f2f2f2"/>
            <w:vAlign w:val="center"/>
          </w:tcPr>
          <w:p w14:paraId="1930543F">
            <w:pPr>
              <w:pStyle w:val="style0"/>
              <w:autoSpaceDE w:val="false"/>
              <w:autoSpaceDN w:val="false"/>
              <w:adjustRightInd w:val="false"/>
              <w:jc w:val="center"/>
              <w:rPr>
                <w:rFonts w:ascii="Arial" w:cs="Arial" w:hAnsi="Arial"/>
                <w:sz w:val="22"/>
                <w:szCs w:val="22"/>
              </w:rPr>
            </w:pPr>
          </w:p>
        </w:tc>
        <w:tc>
          <w:tcPr>
            <w:tcW w:w="7905" w:type="dxa"/>
            <w:tcBorders/>
            <w:shd w:val="clear" w:color="auto" w:fill="f2f2f2"/>
            <w:vAlign w:val="center"/>
          </w:tcPr>
          <w:p w14:paraId="3A0F5B3C">
            <w:pPr>
              <w:pStyle w:val="style0"/>
              <w:autoSpaceDE w:val="false"/>
              <w:autoSpaceDN w:val="false"/>
              <w:adjustRightInd w:val="false"/>
              <w:rPr>
                <w:rFonts w:ascii="Arial" w:cs="Arial" w:hAnsi="Arial"/>
                <w:b/>
                <w:bCs/>
                <w:sz w:val="22"/>
                <w:szCs w:val="22"/>
              </w:rPr>
            </w:pPr>
            <w:r>
              <w:rPr>
                <w:rFonts w:ascii="Arial" w:cs="Arial" w:hAnsi="Arial"/>
                <w:sz w:val="22"/>
                <w:szCs w:val="22"/>
              </w:rPr>
              <w:t xml:space="preserve">Will the research activity </w:t>
            </w:r>
            <w:r>
              <w:rPr>
                <w:rFonts w:ascii="Arial" w:cs="Arial" w:hAnsi="Arial"/>
                <w:bCs/>
                <w:sz w:val="22"/>
                <w:szCs w:val="22"/>
              </w:rPr>
              <w:t xml:space="preserve">involve any of the following </w:t>
            </w:r>
            <w:r>
              <w:rPr>
                <w:rFonts w:ascii="Arial" w:cs="Arial" w:hAnsi="Arial"/>
                <w:bCs/>
                <w:sz w:val="22"/>
                <w:szCs w:val="22"/>
              </w:rPr>
              <w:t>activities:</w:t>
            </w:r>
          </w:p>
        </w:tc>
        <w:tc>
          <w:tcPr>
            <w:tcW w:w="992" w:type="dxa"/>
            <w:tcBorders/>
            <w:shd w:val="clear" w:color="auto" w:fill="f2f2f2"/>
            <w:vAlign w:val="center"/>
          </w:tcPr>
          <w:p w14:paraId="7A2BED87">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1026" w:type="dxa"/>
            <w:tcBorders/>
            <w:shd w:val="clear" w:color="auto" w:fill="f2f2f2"/>
            <w:vAlign w:val="center"/>
          </w:tcPr>
          <w:p w14:paraId="024440FE">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14:paraId="0357B78D">
        <w:tblPrEx/>
        <w:trPr>
          <w:trHeight w:val="439" w:hRule="atLeast"/>
        </w:trPr>
        <w:tc>
          <w:tcPr>
            <w:tcW w:w="562" w:type="dxa"/>
            <w:tcBorders/>
            <w:shd w:val="clear" w:color="auto" w:fill="f2f2f2"/>
            <w:vAlign w:val="center"/>
          </w:tcPr>
          <w:p w14:paraId="2885AF98">
            <w:pPr>
              <w:pStyle w:val="style0"/>
              <w:autoSpaceDE w:val="false"/>
              <w:autoSpaceDN w:val="false"/>
              <w:adjustRightInd w:val="false"/>
              <w:jc w:val="center"/>
              <w:rPr>
                <w:rFonts w:ascii="Arial" w:cs="Arial" w:hAnsi="Arial"/>
                <w:sz w:val="22"/>
                <w:szCs w:val="22"/>
              </w:rPr>
            </w:pPr>
            <w:r>
              <w:rPr>
                <w:rFonts w:ascii="Arial" w:cs="Arial" w:hAnsi="Arial"/>
                <w:sz w:val="22"/>
                <w:szCs w:val="22"/>
              </w:rPr>
              <w:t>1</w:t>
            </w:r>
            <w:r>
              <w:rPr>
                <w:rFonts w:ascii="Arial" w:cs="Arial" w:hAnsi="Arial"/>
                <w:sz w:val="22"/>
                <w:szCs w:val="22"/>
              </w:rPr>
              <w:t>3</w:t>
            </w:r>
          </w:p>
        </w:tc>
        <w:tc>
          <w:tcPr>
            <w:tcW w:w="7905" w:type="dxa"/>
            <w:tcBorders/>
            <w:shd w:val="clear" w:color="auto" w:fill="f2f2f2"/>
            <w:vAlign w:val="center"/>
          </w:tcPr>
          <w:p w14:paraId="7103A72E">
            <w:pPr>
              <w:pStyle w:val="style0"/>
              <w:autoSpaceDE w:val="false"/>
              <w:autoSpaceDN w:val="false"/>
              <w:adjustRightInd w:val="false"/>
              <w:rPr>
                <w:rFonts w:ascii="Arial" w:cs="Arial" w:hAnsi="Arial"/>
                <w:sz w:val="22"/>
                <w:szCs w:val="22"/>
              </w:rPr>
            </w:pPr>
            <w:r>
              <w:rPr>
                <w:rFonts w:ascii="Arial" w:cs="Arial" w:hAnsi="Arial"/>
                <w:sz w:val="22"/>
                <w:szCs w:val="22"/>
              </w:rPr>
              <w:t>Electronic transfer of data in any form?</w:t>
            </w:r>
          </w:p>
        </w:tc>
        <w:tc>
          <w:tcPr>
            <w:tcW w:w="992" w:type="dxa"/>
            <w:tcBorders/>
            <w:shd w:val="clear" w:color="auto" w:fill="bfbfbf"/>
            <w:vAlign w:val="center"/>
          </w:tcPr>
          <w:p w14:paraId="34317F8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vAlign w:val="center"/>
          </w:tcPr>
          <w:p w14:paraId="69F5520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7B69D445">
        <w:tblPrEx/>
        <w:trPr>
          <w:trHeight w:val="403" w:hRule="atLeast"/>
        </w:trPr>
        <w:tc>
          <w:tcPr>
            <w:tcW w:w="562" w:type="dxa"/>
            <w:tcBorders/>
            <w:shd w:val="clear" w:color="auto" w:fill="f2f2f2"/>
            <w:vAlign w:val="center"/>
          </w:tcPr>
          <w:p w14:paraId="634750EC">
            <w:pPr>
              <w:pStyle w:val="style0"/>
              <w:autoSpaceDE w:val="false"/>
              <w:autoSpaceDN w:val="false"/>
              <w:adjustRightInd w:val="false"/>
              <w:jc w:val="center"/>
              <w:rPr>
                <w:rFonts w:ascii="Arial" w:cs="Arial" w:hAnsi="Arial"/>
                <w:sz w:val="22"/>
                <w:szCs w:val="22"/>
              </w:rPr>
            </w:pPr>
            <w:r>
              <w:rPr>
                <w:rFonts w:ascii="Arial" w:cs="Arial" w:hAnsi="Arial"/>
                <w:sz w:val="22"/>
                <w:szCs w:val="22"/>
              </w:rPr>
              <w:t>1</w:t>
            </w:r>
            <w:r>
              <w:rPr>
                <w:rFonts w:ascii="Arial" w:cs="Arial" w:hAnsi="Arial"/>
                <w:sz w:val="22"/>
                <w:szCs w:val="22"/>
              </w:rPr>
              <w:t>4</w:t>
            </w:r>
          </w:p>
        </w:tc>
        <w:tc>
          <w:tcPr>
            <w:tcW w:w="7905" w:type="dxa"/>
            <w:tcBorders/>
            <w:shd w:val="clear" w:color="auto" w:fill="f2f2f2"/>
            <w:vAlign w:val="center"/>
          </w:tcPr>
          <w:p w14:paraId="57293EC3">
            <w:pPr>
              <w:pStyle w:val="style0"/>
              <w:autoSpaceDE w:val="false"/>
              <w:autoSpaceDN w:val="false"/>
              <w:adjustRightInd w:val="false"/>
              <w:rPr>
                <w:rFonts w:ascii="Arial" w:cs="Arial" w:hAnsi="Arial"/>
                <w:sz w:val="22"/>
                <w:szCs w:val="22"/>
              </w:rPr>
            </w:pPr>
            <w:r>
              <w:rPr>
                <w:rFonts w:ascii="Arial" w:cs="Arial" w:hAnsi="Arial"/>
                <w:sz w:val="22"/>
                <w:szCs w:val="22"/>
              </w:rPr>
              <w:t>Sharing of data with others at the University</w:t>
            </w:r>
            <w:r>
              <w:rPr>
                <w:rFonts w:ascii="Arial" w:cs="Arial" w:hAnsi="Arial"/>
                <w:sz w:val="22"/>
                <w:szCs w:val="22"/>
              </w:rPr>
              <w:t xml:space="preserve"> outside of the immediate research team</w:t>
            </w:r>
            <w:r>
              <w:rPr>
                <w:rFonts w:ascii="Arial" w:cs="Arial" w:hAnsi="Arial"/>
                <w:sz w:val="22"/>
                <w:szCs w:val="22"/>
              </w:rPr>
              <w:t>?</w:t>
            </w:r>
          </w:p>
        </w:tc>
        <w:tc>
          <w:tcPr>
            <w:tcW w:w="992" w:type="dxa"/>
            <w:tcBorders/>
            <w:shd w:val="clear" w:color="auto" w:fill="bfbfbf"/>
            <w:vAlign w:val="center"/>
          </w:tcPr>
          <w:p w14:paraId="6459B4ED">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vAlign w:val="center"/>
          </w:tcPr>
          <w:p w14:paraId="607ECC2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6EDBB55B">
        <w:tblPrEx/>
        <w:trPr>
          <w:trHeight w:val="439" w:hRule="atLeast"/>
        </w:trPr>
        <w:tc>
          <w:tcPr>
            <w:tcW w:w="562" w:type="dxa"/>
            <w:tcBorders/>
            <w:shd w:val="clear" w:color="auto" w:fill="f2f2f2"/>
            <w:vAlign w:val="center"/>
          </w:tcPr>
          <w:p w14:paraId="005CA8A1">
            <w:pPr>
              <w:pStyle w:val="style0"/>
              <w:autoSpaceDE w:val="false"/>
              <w:autoSpaceDN w:val="false"/>
              <w:adjustRightInd w:val="false"/>
              <w:jc w:val="center"/>
              <w:rPr>
                <w:rFonts w:ascii="Arial" w:cs="Arial" w:hAnsi="Arial"/>
                <w:sz w:val="22"/>
                <w:szCs w:val="22"/>
              </w:rPr>
            </w:pPr>
            <w:r>
              <w:rPr>
                <w:rFonts w:ascii="Arial" w:cs="Arial" w:hAnsi="Arial"/>
                <w:sz w:val="22"/>
                <w:szCs w:val="22"/>
              </w:rPr>
              <w:t>1</w:t>
            </w:r>
            <w:r>
              <w:rPr>
                <w:rFonts w:ascii="Arial" w:cs="Arial" w:hAnsi="Arial"/>
                <w:sz w:val="22"/>
                <w:szCs w:val="22"/>
              </w:rPr>
              <w:t>5</w:t>
            </w:r>
          </w:p>
        </w:tc>
        <w:tc>
          <w:tcPr>
            <w:tcW w:w="7905" w:type="dxa"/>
            <w:tcBorders/>
            <w:shd w:val="clear" w:color="auto" w:fill="f2f2f2"/>
            <w:vAlign w:val="center"/>
          </w:tcPr>
          <w:p w14:paraId="26014372">
            <w:pPr>
              <w:pStyle w:val="style0"/>
              <w:autoSpaceDE w:val="false"/>
              <w:autoSpaceDN w:val="false"/>
              <w:adjustRightInd w:val="false"/>
              <w:rPr>
                <w:rFonts w:ascii="Arial" w:cs="Arial" w:hAnsi="Arial"/>
                <w:sz w:val="22"/>
                <w:szCs w:val="22"/>
              </w:rPr>
            </w:pPr>
            <w:r>
              <w:rPr>
                <w:rFonts w:ascii="Arial" w:cs="Arial" w:hAnsi="Arial"/>
                <w:sz w:val="22"/>
                <w:szCs w:val="22"/>
              </w:rPr>
              <w:t>Sharing of data with other organisations?</w:t>
            </w:r>
          </w:p>
        </w:tc>
        <w:tc>
          <w:tcPr>
            <w:tcW w:w="992" w:type="dxa"/>
            <w:tcBorders/>
            <w:shd w:val="clear" w:color="auto" w:fill="bfbfbf"/>
            <w:vAlign w:val="center"/>
          </w:tcPr>
          <w:p w14:paraId="198520F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vAlign w:val="center"/>
          </w:tcPr>
          <w:p w14:paraId="234D7DB1">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2CE29B54">
        <w:tblPrEx/>
        <w:trPr>
          <w:trHeight w:val="403" w:hRule="atLeast"/>
        </w:trPr>
        <w:tc>
          <w:tcPr>
            <w:tcW w:w="562" w:type="dxa"/>
            <w:tcBorders/>
            <w:shd w:val="clear" w:color="auto" w:fill="f2f2f2"/>
            <w:vAlign w:val="center"/>
          </w:tcPr>
          <w:p w14:paraId="189177F6">
            <w:pPr>
              <w:pStyle w:val="style0"/>
              <w:autoSpaceDE w:val="false"/>
              <w:autoSpaceDN w:val="false"/>
              <w:adjustRightInd w:val="false"/>
              <w:jc w:val="center"/>
              <w:rPr>
                <w:rFonts w:ascii="Arial" w:cs="Arial" w:hAnsi="Arial"/>
                <w:sz w:val="22"/>
                <w:szCs w:val="22"/>
              </w:rPr>
            </w:pPr>
            <w:r>
              <w:rPr>
                <w:rFonts w:ascii="Arial" w:cs="Arial" w:hAnsi="Arial"/>
                <w:sz w:val="22"/>
                <w:szCs w:val="22"/>
              </w:rPr>
              <w:t>1</w:t>
            </w:r>
            <w:r>
              <w:rPr>
                <w:rFonts w:ascii="Arial" w:cs="Arial" w:hAnsi="Arial"/>
                <w:sz w:val="22"/>
                <w:szCs w:val="22"/>
              </w:rPr>
              <w:t>6</w:t>
            </w:r>
          </w:p>
        </w:tc>
        <w:tc>
          <w:tcPr>
            <w:tcW w:w="7905" w:type="dxa"/>
            <w:tcBorders/>
            <w:shd w:val="clear" w:color="auto" w:fill="f2f2f2"/>
            <w:vAlign w:val="center"/>
          </w:tcPr>
          <w:p w14:paraId="7DC95DE3">
            <w:pPr>
              <w:pStyle w:val="style0"/>
              <w:autoSpaceDE w:val="false"/>
              <w:autoSpaceDN w:val="false"/>
              <w:adjustRightInd w:val="false"/>
              <w:rPr>
                <w:rFonts w:ascii="Arial" w:cs="Arial" w:hAnsi="Arial"/>
                <w:sz w:val="22"/>
                <w:szCs w:val="22"/>
              </w:rPr>
            </w:pPr>
            <w:r>
              <w:rPr>
                <w:rFonts w:ascii="Arial" w:cs="Arial" w:hAnsi="Arial"/>
                <w:sz w:val="22"/>
                <w:szCs w:val="22"/>
              </w:rPr>
              <w:t xml:space="preserve">Export of data outside the </w:t>
            </w:r>
            <w:r>
              <w:rPr>
                <w:rFonts w:ascii="Arial" w:cs="Arial" w:hAnsi="Arial"/>
                <w:sz w:val="22"/>
                <w:szCs w:val="22"/>
              </w:rPr>
              <w:t>UK</w:t>
            </w:r>
            <w:r>
              <w:rPr>
                <w:rFonts w:ascii="Arial" w:cs="Arial" w:hAnsi="Arial"/>
                <w:sz w:val="22"/>
                <w:szCs w:val="22"/>
              </w:rPr>
              <w:t xml:space="preserve"> or importing of data from outside the UK?</w:t>
            </w:r>
          </w:p>
        </w:tc>
        <w:tc>
          <w:tcPr>
            <w:tcW w:w="992" w:type="dxa"/>
            <w:tcBorders/>
            <w:shd w:val="clear" w:color="auto" w:fill="bfbfbf"/>
            <w:vAlign w:val="center"/>
          </w:tcPr>
          <w:p w14:paraId="3123DB28">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vAlign w:val="center"/>
          </w:tcPr>
          <w:p w14:paraId="479B539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00416CA8">
        <w:tblPrEx/>
        <w:trPr>
          <w:trHeight w:val="403" w:hRule="atLeast"/>
        </w:trPr>
        <w:tc>
          <w:tcPr>
            <w:tcW w:w="562" w:type="dxa"/>
            <w:tcBorders/>
            <w:shd w:val="clear" w:color="auto" w:fill="f2f2f2"/>
            <w:vAlign w:val="center"/>
          </w:tcPr>
          <w:p w14:paraId="750B7470">
            <w:pPr>
              <w:pStyle w:val="style0"/>
              <w:autoSpaceDE w:val="false"/>
              <w:autoSpaceDN w:val="false"/>
              <w:adjustRightInd w:val="false"/>
              <w:jc w:val="center"/>
              <w:rPr>
                <w:rFonts w:ascii="Arial" w:cs="Arial" w:hAnsi="Arial"/>
                <w:sz w:val="22"/>
                <w:szCs w:val="22"/>
              </w:rPr>
            </w:pPr>
            <w:r>
              <w:rPr>
                <w:rFonts w:ascii="Arial" w:cs="Arial" w:hAnsi="Arial"/>
                <w:sz w:val="22"/>
                <w:szCs w:val="22"/>
              </w:rPr>
              <w:t>17</w:t>
            </w:r>
          </w:p>
        </w:tc>
        <w:tc>
          <w:tcPr>
            <w:tcW w:w="7905" w:type="dxa"/>
            <w:tcBorders/>
            <w:shd w:val="clear" w:color="auto" w:fill="f2f2f2"/>
            <w:vAlign w:val="center"/>
          </w:tcPr>
          <w:p w14:paraId="0C6DA655">
            <w:pPr>
              <w:pStyle w:val="style0"/>
              <w:autoSpaceDE w:val="false"/>
              <w:autoSpaceDN w:val="false"/>
              <w:adjustRightInd w:val="false"/>
              <w:rPr>
                <w:rFonts w:ascii="Arial" w:cs="Arial" w:hAnsi="Arial"/>
                <w:sz w:val="22"/>
                <w:szCs w:val="22"/>
              </w:rPr>
            </w:pPr>
            <w:r>
              <w:rPr>
                <w:rFonts w:ascii="Arial" w:cs="Arial" w:hAnsi="Arial"/>
                <w:sz w:val="22"/>
                <w:szCs w:val="22"/>
              </w:rPr>
              <w:t>Use of personal addresses, postcodes, faxes, emails or telephone numbers?</w:t>
            </w:r>
          </w:p>
        </w:tc>
        <w:tc>
          <w:tcPr>
            <w:tcW w:w="992" w:type="dxa"/>
            <w:tcBorders/>
            <w:shd w:val="clear" w:color="auto" w:fill="bfbfbf"/>
            <w:vAlign w:val="center"/>
          </w:tcPr>
          <w:p w14:paraId="6592C2EC">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vAlign w:val="center"/>
          </w:tcPr>
          <w:p w14:paraId="4A4CD2D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1323FBA">
        <w:tblPrEx/>
        <w:trPr>
          <w:trHeight w:val="403" w:hRule="atLeast"/>
        </w:trPr>
        <w:tc>
          <w:tcPr>
            <w:tcW w:w="562" w:type="dxa"/>
            <w:tcBorders/>
            <w:shd w:val="clear" w:color="auto" w:fill="f2f2f2"/>
            <w:vAlign w:val="center"/>
          </w:tcPr>
          <w:p w14:paraId="6C5E89D2">
            <w:pPr>
              <w:pStyle w:val="style0"/>
              <w:autoSpaceDE w:val="false"/>
              <w:autoSpaceDN w:val="false"/>
              <w:adjustRightInd w:val="false"/>
              <w:jc w:val="center"/>
              <w:rPr>
                <w:rFonts w:ascii="Arial" w:cs="Arial" w:hAnsi="Arial"/>
                <w:sz w:val="22"/>
                <w:szCs w:val="22"/>
              </w:rPr>
            </w:pPr>
            <w:r>
              <w:rPr>
                <w:rFonts w:ascii="Arial" w:cs="Arial" w:hAnsi="Arial"/>
                <w:sz w:val="22"/>
                <w:szCs w:val="22"/>
              </w:rPr>
              <w:t>18</w:t>
            </w:r>
          </w:p>
        </w:tc>
        <w:tc>
          <w:tcPr>
            <w:tcW w:w="7905" w:type="dxa"/>
            <w:tcBorders/>
            <w:shd w:val="clear" w:color="auto" w:fill="f2f2f2"/>
            <w:vAlign w:val="center"/>
          </w:tcPr>
          <w:p w14:paraId="68F227BE">
            <w:pPr>
              <w:pStyle w:val="style0"/>
              <w:autoSpaceDE w:val="false"/>
              <w:autoSpaceDN w:val="false"/>
              <w:adjustRightInd w:val="false"/>
              <w:rPr>
                <w:rFonts w:ascii="Arial" w:cs="Arial" w:hAnsi="Arial"/>
                <w:sz w:val="22"/>
                <w:szCs w:val="22"/>
              </w:rPr>
            </w:pPr>
            <w:r>
              <w:rPr>
                <w:rFonts w:ascii="Arial" w:cs="Arial" w:hAnsi="Arial"/>
                <w:sz w:val="22"/>
                <w:szCs w:val="22"/>
              </w:rPr>
              <w:t>Publication of data that might allow identification of individuals?</w:t>
            </w:r>
          </w:p>
        </w:tc>
        <w:tc>
          <w:tcPr>
            <w:tcW w:w="992" w:type="dxa"/>
            <w:tcBorders/>
            <w:shd w:val="clear" w:color="auto" w:fill="bfbfbf"/>
            <w:vAlign w:val="center"/>
          </w:tcPr>
          <w:p w14:paraId="2CEBA58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shd w:val="clear" w:color="auto" w:fill="bfbfbf"/>
            <w:vAlign w:val="center"/>
          </w:tcPr>
          <w:p w14:paraId="673902EE">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0CE98A9D">
        <w:tblPrEx/>
        <w:trPr>
          <w:trHeight w:val="403" w:hRule="atLeast"/>
        </w:trPr>
        <w:tc>
          <w:tcPr>
            <w:tcW w:w="562" w:type="dxa"/>
            <w:tcBorders/>
            <w:shd w:val="clear" w:color="auto" w:fill="f2f2f2"/>
            <w:vAlign w:val="center"/>
          </w:tcPr>
          <w:p w14:paraId="34C409BB">
            <w:pPr>
              <w:pStyle w:val="style0"/>
              <w:spacing w:before="120" w:after="120"/>
              <w:jc w:val="center"/>
              <w:rPr>
                <w:rFonts w:ascii="Arial" w:cs="Arial" w:hAnsi="Arial"/>
                <w:sz w:val="22"/>
                <w:szCs w:val="22"/>
              </w:rPr>
            </w:pPr>
            <w:r>
              <w:rPr>
                <w:rFonts w:ascii="Arial" w:cs="Arial" w:hAnsi="Arial"/>
                <w:sz w:val="22"/>
                <w:szCs w:val="22"/>
              </w:rPr>
              <w:t>19</w:t>
            </w:r>
          </w:p>
        </w:tc>
        <w:tc>
          <w:tcPr>
            <w:tcW w:w="9923" w:type="dxa"/>
            <w:gridSpan w:val="3"/>
            <w:tcBorders/>
            <w:shd w:val="clear" w:color="auto" w:fill="f2f2f2"/>
            <w:vAlign w:val="center"/>
          </w:tcPr>
          <w:p w14:paraId="1E03A54F">
            <w:pPr>
              <w:pStyle w:val="style0"/>
              <w:spacing w:before="120" w:after="120"/>
              <w:rPr>
                <w:rFonts w:ascii="Arial" w:cs="Arial" w:hAnsi="Arial"/>
                <w:bCs/>
                <w:sz w:val="22"/>
                <w:szCs w:val="22"/>
              </w:rPr>
            </w:pPr>
            <w:r>
              <w:rPr>
                <w:rFonts w:ascii="Arial" w:cs="Arial" w:hAnsi="Arial"/>
                <w:sz w:val="22"/>
                <w:szCs w:val="22"/>
              </w:rPr>
              <w:t>If YES</w:t>
            </w:r>
            <w:r>
              <w:rPr>
                <w:rFonts w:ascii="Arial" w:cs="Arial" w:hAnsi="Arial"/>
                <w:b/>
                <w:bCs/>
                <w:sz w:val="22"/>
                <w:szCs w:val="22"/>
              </w:rPr>
              <w:t xml:space="preserve"> </w:t>
            </w:r>
            <w:r>
              <w:rPr>
                <w:rFonts w:ascii="Arial" w:cs="Arial" w:hAnsi="Arial"/>
                <w:sz w:val="22"/>
                <w:szCs w:val="22"/>
              </w:rPr>
              <w:t xml:space="preserve">to any question, please provide full details, </w:t>
            </w:r>
            <w:r>
              <w:rPr>
                <w:rFonts w:ascii="Arial" w:cs="Arial" w:hAnsi="Arial"/>
                <w:bCs/>
                <w:sz w:val="22"/>
                <w:szCs w:val="22"/>
              </w:rPr>
              <w:t xml:space="preserve">explaining how this will be conducted in accordance with the </w:t>
            </w:r>
            <w:r>
              <w:rPr>
                <w:rFonts w:ascii="Arial" w:cs="Arial" w:hAnsi="Arial"/>
                <w:bCs/>
                <w:sz w:val="22"/>
                <w:szCs w:val="22"/>
              </w:rPr>
              <w:t>GDPR and Data Protection Act (2018)</w:t>
            </w:r>
            <w:r>
              <w:rPr>
                <w:rFonts w:ascii="Arial" w:cs="Arial" w:hAnsi="Arial"/>
                <w:bCs/>
                <w:sz w:val="22"/>
                <w:szCs w:val="22"/>
              </w:rPr>
              <w:t xml:space="preserve"> (and/or any international equivalent):</w:t>
            </w:r>
          </w:p>
        </w:tc>
      </w:tr>
      <w:tr w14:paraId="1E1E4A49">
        <w:tblPrEx/>
        <w:trPr>
          <w:trHeight w:val="403" w:hRule="atLeast"/>
        </w:trPr>
        <w:tc>
          <w:tcPr>
            <w:tcW w:w="562" w:type="dxa"/>
            <w:tcBorders/>
            <w:vAlign w:val="center"/>
          </w:tcPr>
          <w:p w14:paraId="58E97876">
            <w:pPr>
              <w:pStyle w:val="style0"/>
              <w:autoSpaceDE w:val="false"/>
              <w:autoSpaceDN w:val="false"/>
              <w:adjustRightInd w:val="false"/>
              <w:jc w:val="center"/>
              <w:rPr>
                <w:rFonts w:ascii="Arial" w:cs="Arial" w:hAnsi="Arial"/>
                <w:sz w:val="22"/>
                <w:szCs w:val="22"/>
              </w:rPr>
            </w:pPr>
          </w:p>
        </w:tc>
        <w:tc>
          <w:tcPr>
            <w:tcW w:w="9923" w:type="dxa"/>
            <w:gridSpan w:val="3"/>
            <w:tcBorders/>
            <w:vAlign w:val="center"/>
          </w:tcPr>
          <w:p w14:paraId="3921569B">
            <w:pPr>
              <w:pStyle w:val="style0"/>
              <w:autoSpaceDE w:val="false"/>
              <w:autoSpaceDN w:val="false"/>
              <w:adjustRightInd w:val="false"/>
              <w:rPr>
                <w:rFonts w:ascii="Arial" w:cs="Arial" w:hAnsi="Arial"/>
                <w:color w:val="00b050"/>
                <w:sz w:val="22"/>
                <w:szCs w:val="22"/>
              </w:rPr>
            </w:pPr>
            <w:r>
              <w:rPr>
                <w:rFonts w:ascii="Arial" w:cs="Arial" w:hAnsi="Arial"/>
                <w:color w:val="00b050"/>
                <w:sz w:val="22"/>
                <w:szCs w:val="22"/>
              </w:rPr>
              <w:t>This includes data such as drafts of your thesis as well as experimental or survey data. An example of suitable text is given below.</w:t>
            </w:r>
          </w:p>
          <w:p w14:paraId="4F0453DF">
            <w:pPr>
              <w:pStyle w:val="style0"/>
              <w:autoSpaceDE w:val="false"/>
              <w:autoSpaceDN w:val="false"/>
              <w:adjustRightInd w:val="false"/>
              <w:rPr>
                <w:rFonts w:ascii="Arial" w:cs="Arial" w:hAnsi="Arial"/>
                <w:sz w:val="22"/>
                <w:szCs w:val="22"/>
              </w:rPr>
            </w:pPr>
          </w:p>
          <w:p w14:paraId="5D52B1AE">
            <w:pPr>
              <w:pStyle w:val="style0"/>
              <w:autoSpaceDE w:val="false"/>
              <w:autoSpaceDN w:val="false"/>
              <w:adjustRightInd w:val="false"/>
              <w:rPr>
                <w:rFonts w:ascii="Arial" w:cs="Arial" w:hAnsi="Arial"/>
                <w:sz w:val="22"/>
                <w:szCs w:val="22"/>
              </w:rPr>
            </w:pPr>
            <w:r>
              <w:rPr>
                <w:rFonts w:ascii="Arial" w:cs="Arial" w:hAnsi="Arial"/>
                <w:i/>
                <w:color w:val="7030a0"/>
                <w:sz w:val="22"/>
                <w:szCs w:val="22"/>
                <w:lang w:eastAsia="en-GB"/>
              </w:rPr>
              <w:t>All data will be</w:t>
            </w:r>
            <w:r>
              <w:rPr>
                <w:rFonts w:ascii="Arial" w:cs="Arial" w:hAnsi="Arial"/>
                <w:i/>
                <w:color w:val="7030a0"/>
                <w:sz w:val="22"/>
                <w:szCs w:val="22"/>
                <w:lang w:eastAsia="en-GB"/>
              </w:rPr>
              <w:t xml:space="preserve"> encrypted and</w:t>
            </w:r>
            <w:r>
              <w:rPr>
                <w:rFonts w:ascii="Arial" w:cs="Arial" w:hAnsi="Arial"/>
                <w:i/>
                <w:color w:val="7030a0"/>
                <w:sz w:val="22"/>
                <w:szCs w:val="22"/>
                <w:lang w:eastAsia="en-GB"/>
              </w:rPr>
              <w:t xml:space="preserve"> kept in password protected cloud storage on the University Office 365 system which</w:t>
            </w:r>
            <w:r>
              <w:rPr>
                <w:rFonts w:ascii="Arial" w:cs="Arial" w:hAnsi="Arial"/>
                <w:i/>
                <w:color w:val="7030a0"/>
                <w:sz w:val="22"/>
                <w:szCs w:val="22"/>
                <w:lang w:eastAsia="en-GB"/>
              </w:rPr>
              <w:t xml:space="preserve"> </w:t>
            </w:r>
            <w:r>
              <w:rPr>
                <w:rFonts w:ascii="Arial" w:cs="Arial" w:hAnsi="Arial"/>
                <w:i/>
                <w:color w:val="7030a0"/>
                <w:sz w:val="22"/>
                <w:szCs w:val="22"/>
                <w:lang w:eastAsia="en-GB"/>
              </w:rPr>
              <w:t>will not be shared.</w:t>
            </w:r>
            <w:r>
              <w:rPr>
                <w:rFonts w:ascii="Arial" w:cs="Arial" w:hAnsi="Arial"/>
                <w:i/>
                <w:color w:val="7030a0"/>
                <w:sz w:val="22"/>
                <w:szCs w:val="22"/>
                <w:lang w:eastAsia="en-GB"/>
              </w:rPr>
              <w:t xml:space="preserve"> Any USB sticks used to store or transfer data will be password protected. All data transfers will be encrypted and password protected. </w:t>
            </w:r>
            <w:r>
              <w:rPr>
                <w:rFonts w:ascii="Arial" w:cs="Arial" w:hAnsi="Arial"/>
                <w:i/>
                <w:color w:val="7030a0"/>
                <w:sz w:val="22"/>
                <w:szCs w:val="22"/>
                <w:lang w:eastAsia="en-GB"/>
              </w:rPr>
              <w:t xml:space="preserve"> All participants will be given a unique identifier to ensure</w:t>
            </w:r>
            <w:r>
              <w:rPr>
                <w:rFonts w:ascii="Arial" w:cs="Arial" w:hAnsi="Arial"/>
                <w:i/>
                <w:color w:val="7030a0"/>
                <w:sz w:val="22"/>
                <w:szCs w:val="22"/>
                <w:lang w:eastAsia="en-GB"/>
              </w:rPr>
              <w:t xml:space="preserve"> </w:t>
            </w:r>
            <w:r>
              <w:rPr>
                <w:rFonts w:ascii="Arial" w:cs="Arial" w:hAnsi="Arial"/>
                <w:i/>
                <w:color w:val="7030a0"/>
                <w:sz w:val="22"/>
                <w:szCs w:val="22"/>
                <w:lang w:eastAsia="en-GB"/>
              </w:rPr>
              <w:t>confidentiality and this list will be kept securely in the password protected folder.</w:t>
            </w:r>
            <w:r>
              <w:rPr>
                <w:rFonts w:ascii="Arial" w:cs="Arial" w:hAnsi="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pPr>
              <w:pStyle w:val="style0"/>
              <w:autoSpaceDE w:val="false"/>
              <w:autoSpaceDN w:val="false"/>
              <w:adjustRightInd w:val="false"/>
              <w:rPr>
                <w:rFonts w:ascii="Arial" w:cs="Arial" w:hAnsi="Arial"/>
                <w:sz w:val="22"/>
                <w:szCs w:val="22"/>
              </w:rPr>
            </w:pPr>
          </w:p>
          <w:p w14:paraId="25112752">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r w14:paraId="2ED828A0">
        <w:tblPrEx/>
        <w:trPr>
          <w:trHeight w:val="403" w:hRule="atLeast"/>
        </w:trPr>
        <w:tc>
          <w:tcPr>
            <w:tcW w:w="562" w:type="dxa"/>
            <w:tcBorders/>
            <w:shd w:val="clear" w:color="auto" w:fill="f2f2f2"/>
            <w:vAlign w:val="center"/>
          </w:tcPr>
          <w:p w14:paraId="2F68BB07">
            <w:pPr>
              <w:pStyle w:val="style0"/>
              <w:autoSpaceDE w:val="false"/>
              <w:autoSpaceDN w:val="false"/>
              <w:adjustRightInd w:val="false"/>
              <w:jc w:val="center"/>
              <w:rPr>
                <w:rFonts w:ascii="Arial" w:cs="Arial" w:hAnsi="Arial"/>
                <w:bCs/>
                <w:sz w:val="22"/>
                <w:szCs w:val="22"/>
              </w:rPr>
            </w:pPr>
            <w:r>
              <w:rPr>
                <w:rFonts w:ascii="Arial" w:cs="Arial" w:hAnsi="Arial"/>
                <w:sz w:val="22"/>
                <w:szCs w:val="22"/>
              </w:rPr>
              <w:t>2</w:t>
            </w:r>
            <w:r>
              <w:rPr>
                <w:rFonts w:ascii="Arial" w:cs="Arial" w:hAnsi="Arial"/>
                <w:sz w:val="22"/>
                <w:szCs w:val="22"/>
              </w:rPr>
              <w:t>0</w:t>
            </w:r>
          </w:p>
        </w:tc>
        <w:tc>
          <w:tcPr>
            <w:tcW w:w="9923" w:type="dxa"/>
            <w:gridSpan w:val="3"/>
            <w:tcBorders/>
            <w:shd w:val="clear" w:color="auto" w:fill="f2f2f2"/>
            <w:vAlign w:val="center"/>
          </w:tcPr>
          <w:p w14:paraId="0B148FAA">
            <w:pPr>
              <w:pStyle w:val="style0"/>
              <w:autoSpaceDE w:val="false"/>
              <w:autoSpaceDN w:val="false"/>
              <w:adjustRightInd w:val="false"/>
              <w:rPr>
                <w:rFonts w:ascii="Arial" w:cs="Arial" w:hAnsi="Arial"/>
                <w:sz w:val="22"/>
                <w:szCs w:val="22"/>
              </w:rPr>
            </w:pPr>
            <w:r>
              <w:rPr>
                <w:rFonts w:ascii="Arial" w:cs="Arial" w:hAnsi="Arial"/>
                <w:bCs/>
                <w:sz w:val="22"/>
                <w:szCs w:val="22"/>
              </w:rPr>
              <w:t>List all who will have access to the data generated by the research activity</w:t>
            </w:r>
            <w:r>
              <w:rPr>
                <w:rFonts w:ascii="Arial" w:cs="Arial" w:hAnsi="Arial"/>
                <w:sz w:val="22"/>
                <w:szCs w:val="22"/>
              </w:rPr>
              <w:t>:</w:t>
            </w:r>
          </w:p>
        </w:tc>
      </w:tr>
      <w:tr w14:paraId="44A32226">
        <w:tblPrEx/>
        <w:trPr>
          <w:trHeight w:val="403" w:hRule="atLeast"/>
        </w:trPr>
        <w:tc>
          <w:tcPr>
            <w:tcW w:w="562" w:type="dxa"/>
            <w:tcBorders/>
            <w:vAlign w:val="center"/>
          </w:tcPr>
          <w:p w14:paraId="605896D8">
            <w:pPr>
              <w:pStyle w:val="style0"/>
              <w:autoSpaceDE w:val="false"/>
              <w:autoSpaceDN w:val="false"/>
              <w:adjustRightInd w:val="false"/>
              <w:jc w:val="center"/>
              <w:rPr>
                <w:rFonts w:ascii="Arial" w:cs="Arial" w:hAnsi="Arial"/>
                <w:sz w:val="22"/>
                <w:szCs w:val="22"/>
              </w:rPr>
            </w:pPr>
          </w:p>
        </w:tc>
        <w:tc>
          <w:tcPr>
            <w:tcW w:w="9923" w:type="dxa"/>
            <w:gridSpan w:val="3"/>
            <w:tcBorders/>
            <w:vAlign w:val="center"/>
          </w:tcPr>
          <w:p w14:paraId="7F9CFD02">
            <w:pPr>
              <w:pStyle w:val="style0"/>
              <w:autoSpaceDE w:val="false"/>
              <w:autoSpaceDN w:val="false"/>
              <w:adjustRightInd w:val="false"/>
              <w:spacing w:lineRule="auto" w:line="360"/>
              <w:jc w:val="both"/>
              <w:rPr>
                <w:sz w:val="24"/>
                <w:szCs w:val="24"/>
              </w:rPr>
            </w:pPr>
            <w:r>
              <w:rPr>
                <w:color w:val="000000"/>
                <w:sz w:val="24"/>
                <w:szCs w:val="24"/>
              </w:rPr>
              <w:t xml:space="preserve">The study data will be primarily accessible to Md Shah </w:t>
            </w:r>
            <w:r>
              <w:rPr>
                <w:color w:val="000000"/>
                <w:sz w:val="24"/>
                <w:szCs w:val="24"/>
              </w:rPr>
              <w:t>Alam</w:t>
            </w:r>
            <w:r>
              <w:rPr>
                <w:color w:val="000000"/>
                <w:sz w:val="24"/>
                <w:szCs w:val="24"/>
              </w:rPr>
              <w:t xml:space="preserve">, the prime investigator. Access may be granted to Amir </w:t>
            </w:r>
            <w:r>
              <w:rPr>
                <w:color w:val="000000"/>
                <w:sz w:val="24"/>
                <w:szCs w:val="24"/>
              </w:rPr>
              <w:t>Homayounfard</w:t>
            </w:r>
            <w:r>
              <w:rPr>
                <w:color w:val="000000"/>
                <w:sz w:val="24"/>
                <w:szCs w:val="24"/>
              </w:rPr>
              <w:t xml:space="preserve">, the research supervisor, if needed for academic assessment, verification, or supervision. </w:t>
            </w:r>
          </w:p>
        </w:tc>
      </w:tr>
      <w:tr w14:paraId="62C2477A">
        <w:tblPrEx/>
        <w:trPr>
          <w:trHeight w:val="403" w:hRule="atLeast"/>
        </w:trPr>
        <w:tc>
          <w:tcPr>
            <w:tcW w:w="562" w:type="dxa"/>
            <w:tcBorders/>
            <w:shd w:val="clear" w:color="auto" w:fill="f2f2f2"/>
            <w:vAlign w:val="center"/>
          </w:tcPr>
          <w:p w14:paraId="5F97D297">
            <w:pPr>
              <w:pStyle w:val="style0"/>
              <w:autoSpaceDE w:val="false"/>
              <w:autoSpaceDN w:val="false"/>
              <w:adjustRightInd w:val="false"/>
              <w:jc w:val="center"/>
              <w:rPr>
                <w:rFonts w:ascii="Arial" w:cs="Arial" w:hAnsi="Arial"/>
                <w:bCs/>
                <w:sz w:val="22"/>
                <w:szCs w:val="22"/>
              </w:rPr>
            </w:pPr>
            <w:r>
              <w:rPr>
                <w:rFonts w:ascii="Arial" w:cs="Arial" w:hAnsi="Arial"/>
                <w:sz w:val="22"/>
                <w:szCs w:val="22"/>
              </w:rPr>
              <w:t>2</w:t>
            </w:r>
            <w:r>
              <w:rPr>
                <w:rFonts w:ascii="Arial" w:cs="Arial" w:hAnsi="Arial"/>
                <w:sz w:val="22"/>
                <w:szCs w:val="22"/>
              </w:rPr>
              <w:t>1</w:t>
            </w:r>
          </w:p>
        </w:tc>
        <w:tc>
          <w:tcPr>
            <w:tcW w:w="9923" w:type="dxa"/>
            <w:gridSpan w:val="3"/>
            <w:tcBorders/>
            <w:shd w:val="clear" w:color="auto" w:fill="f2f2f2"/>
          </w:tcPr>
          <w:p w14:paraId="4161DF5A">
            <w:pPr>
              <w:pStyle w:val="style0"/>
              <w:autoSpaceDE w:val="false"/>
              <w:autoSpaceDN w:val="false"/>
              <w:adjustRightInd w:val="false"/>
              <w:rPr>
                <w:rFonts w:ascii="Arial" w:cs="Arial" w:hAnsi="Arial"/>
                <w:sz w:val="22"/>
                <w:szCs w:val="22"/>
              </w:rPr>
            </w:pPr>
            <w:r>
              <w:rPr>
                <w:rFonts w:ascii="Arial" w:cs="Arial" w:hAnsi="Arial"/>
                <w:bCs/>
                <w:sz w:val="22"/>
                <w:szCs w:val="22"/>
              </w:rPr>
              <w:t>List who will have control of, and act as custodian(s) for, data generated by the research activity</w:t>
            </w:r>
            <w:r>
              <w:rPr>
                <w:rFonts w:ascii="Arial" w:cs="Arial" w:hAnsi="Arial"/>
                <w:sz w:val="22"/>
                <w:szCs w:val="22"/>
              </w:rPr>
              <w:t>:</w:t>
            </w:r>
          </w:p>
        </w:tc>
      </w:tr>
      <w:tr w14:paraId="00E27863">
        <w:tblPrEx/>
        <w:trPr>
          <w:trHeight w:val="403" w:hRule="atLeast"/>
        </w:trPr>
        <w:tc>
          <w:tcPr>
            <w:tcW w:w="562" w:type="dxa"/>
            <w:tcBorders/>
            <w:vAlign w:val="center"/>
          </w:tcPr>
          <w:p w14:paraId="702092E4">
            <w:pPr>
              <w:pStyle w:val="style0"/>
              <w:autoSpaceDE w:val="false"/>
              <w:autoSpaceDN w:val="false"/>
              <w:adjustRightInd w:val="false"/>
              <w:jc w:val="center"/>
              <w:rPr>
                <w:rFonts w:ascii="Arial" w:cs="Arial" w:hAnsi="Arial"/>
                <w:sz w:val="22"/>
                <w:szCs w:val="22"/>
              </w:rPr>
            </w:pPr>
          </w:p>
        </w:tc>
        <w:tc>
          <w:tcPr>
            <w:tcW w:w="9923" w:type="dxa"/>
            <w:gridSpan w:val="3"/>
            <w:tcBorders/>
          </w:tcPr>
          <w:p w14:paraId="31110F80">
            <w:pPr>
              <w:pStyle w:val="style0"/>
              <w:autoSpaceDE w:val="false"/>
              <w:autoSpaceDN w:val="false"/>
              <w:adjustRightInd w:val="false"/>
              <w:spacing w:lineRule="auto" w:line="360"/>
              <w:jc w:val="both"/>
              <w:rPr>
                <w:color w:val="000000"/>
                <w:sz w:val="24"/>
                <w:szCs w:val="24"/>
              </w:rPr>
            </w:pPr>
            <w:r>
              <w:rPr>
                <w:color w:val="000000"/>
                <w:sz w:val="24"/>
                <w:szCs w:val="24"/>
              </w:rPr>
              <w:t>Usually the principal researcher.</w:t>
            </w:r>
          </w:p>
          <w:p w14:paraId="36FF8269">
            <w:pPr>
              <w:pStyle w:val="style0"/>
              <w:autoSpaceDE w:val="false"/>
              <w:autoSpaceDN w:val="false"/>
              <w:adjustRightInd w:val="false"/>
              <w:rPr>
                <w:rFonts w:ascii="Arial" w:cs="Arial" w:hAnsi="Arial"/>
                <w:sz w:val="22"/>
                <w:szCs w:val="22"/>
              </w:rPr>
            </w:pPr>
          </w:p>
          <w:p w14:paraId="033AC69F">
            <w:pPr>
              <w:pStyle w:val="style0"/>
              <w:autoSpaceDE w:val="false"/>
              <w:autoSpaceDN w:val="false"/>
              <w:adjustRightInd w:val="false"/>
              <w:rPr>
                <w:rFonts w:ascii="Arial" w:cs="Arial" w:hAnsi="Arial"/>
                <w:sz w:val="22"/>
                <w:szCs w:val="22"/>
              </w:rPr>
            </w:pPr>
          </w:p>
        </w:tc>
      </w:tr>
      <w:tr w14:paraId="7941192C">
        <w:tblPrEx/>
        <w:trPr>
          <w:trHeight w:val="403" w:hRule="atLeast"/>
        </w:trPr>
        <w:tc>
          <w:tcPr>
            <w:tcW w:w="562" w:type="dxa"/>
            <w:tcBorders/>
            <w:shd w:val="clear" w:color="auto" w:fill="f2f2f2"/>
            <w:vAlign w:val="center"/>
          </w:tcPr>
          <w:p w14:paraId="686E57E6">
            <w:pPr>
              <w:pStyle w:val="style0"/>
              <w:autoSpaceDE w:val="false"/>
              <w:autoSpaceDN w:val="false"/>
              <w:adjustRightInd w:val="false"/>
              <w:jc w:val="center"/>
              <w:rPr>
                <w:rFonts w:ascii="Arial" w:cs="Arial" w:hAnsi="Arial"/>
                <w:bCs/>
                <w:sz w:val="22"/>
                <w:szCs w:val="22"/>
              </w:rPr>
            </w:pPr>
            <w:r>
              <w:rPr>
                <w:rFonts w:ascii="Arial" w:cs="Arial" w:hAnsi="Arial"/>
                <w:sz w:val="22"/>
                <w:szCs w:val="22"/>
              </w:rPr>
              <w:t>2</w:t>
            </w:r>
            <w:r>
              <w:rPr>
                <w:rFonts w:ascii="Arial" w:cs="Arial" w:hAnsi="Arial"/>
                <w:sz w:val="22"/>
                <w:szCs w:val="22"/>
              </w:rPr>
              <w:t>2</w:t>
            </w:r>
          </w:p>
        </w:tc>
        <w:tc>
          <w:tcPr>
            <w:tcW w:w="9923" w:type="dxa"/>
            <w:gridSpan w:val="3"/>
            <w:tcBorders/>
            <w:shd w:val="clear" w:color="auto" w:fill="f2f2f2"/>
          </w:tcPr>
          <w:p w14:paraId="0B313168">
            <w:pPr>
              <w:pStyle w:val="style0"/>
              <w:autoSpaceDE w:val="false"/>
              <w:autoSpaceDN w:val="false"/>
              <w:adjustRightInd w:val="false"/>
              <w:rPr>
                <w:rFonts w:ascii="Arial" w:cs="Arial" w:hAnsi="Arial"/>
                <w:sz w:val="22"/>
                <w:szCs w:val="22"/>
              </w:rPr>
            </w:pPr>
            <w:r>
              <w:rPr>
                <w:rFonts w:ascii="Arial" w:cs="Arial" w:hAnsi="Arial"/>
                <w:bCs/>
                <w:sz w:val="22"/>
                <w:szCs w:val="22"/>
              </w:rPr>
              <w:t xml:space="preserve">Give details of data storage arrangements, including </w:t>
            </w:r>
            <w:r>
              <w:rPr>
                <w:rFonts w:ascii="Arial" w:cs="Arial" w:hAnsi="Arial"/>
                <w:bCs/>
                <w:sz w:val="22"/>
                <w:szCs w:val="22"/>
              </w:rPr>
              <w:t xml:space="preserve">security measures in place to protect the data, </w:t>
            </w:r>
            <w:r>
              <w:rPr>
                <w:rFonts w:ascii="Arial" w:cs="Arial" w:hAnsi="Arial"/>
                <w:bCs/>
                <w:sz w:val="22"/>
                <w:szCs w:val="22"/>
              </w:rPr>
              <w:t xml:space="preserve">where data will be stored, how long for, and in what form. </w:t>
            </w:r>
          </w:p>
        </w:tc>
      </w:tr>
      <w:tr w14:paraId="5BF823EC">
        <w:tblPrEx/>
        <w:trPr>
          <w:trHeight w:val="403" w:hRule="atLeast"/>
        </w:trPr>
        <w:tc>
          <w:tcPr>
            <w:tcW w:w="562" w:type="dxa"/>
            <w:tcBorders/>
            <w:vAlign w:val="center"/>
          </w:tcPr>
          <w:p w14:paraId="04A06DED">
            <w:pPr>
              <w:pStyle w:val="style0"/>
              <w:autoSpaceDE w:val="false"/>
              <w:autoSpaceDN w:val="false"/>
              <w:adjustRightInd w:val="false"/>
              <w:spacing w:lineRule="auto" w:line="360"/>
              <w:jc w:val="both"/>
              <w:rPr>
                <w:rFonts w:ascii="Arial" w:cs="Arial" w:hAnsi="Arial"/>
                <w:color w:val="000000"/>
                <w:sz w:val="22"/>
                <w:szCs w:val="22"/>
              </w:rPr>
            </w:pPr>
          </w:p>
        </w:tc>
        <w:tc>
          <w:tcPr>
            <w:tcW w:w="9923" w:type="dxa"/>
            <w:gridSpan w:val="3"/>
            <w:tcBorders/>
          </w:tcPr>
          <w:p w14:paraId="4FFB8E87">
            <w:pPr>
              <w:pStyle w:val="style0"/>
              <w:autoSpaceDE w:val="false"/>
              <w:autoSpaceDN w:val="false"/>
              <w:adjustRightInd w:val="false"/>
              <w:spacing w:lineRule="auto" w:line="360"/>
              <w:jc w:val="both"/>
              <w:rPr>
                <w:iCs/>
                <w:color w:val="000000"/>
                <w:sz w:val="24"/>
                <w:szCs w:val="24"/>
                <w:lang w:eastAsia="en-GB"/>
              </w:rPr>
            </w:pPr>
            <w:r>
              <w:rPr>
                <w:iCs/>
                <w:color w:val="000000"/>
                <w:sz w:val="24"/>
                <w:szCs w:val="24"/>
                <w:lang w:eastAsia="en-GB"/>
              </w:rPr>
              <w:t>The anonymous questionnaire dataset, Excel files, SPSS files, analytic outputs, and dissertation drafts will be saved in password-protected cloud storage under the researcher's UWTSD Office 365 or OneDrive account. Access shall be limited to the lead researcher and, if needed, the supervisor and permitted University assessors</w:t>
            </w:r>
            <w:r>
              <w:rPr>
                <w:iCs/>
                <w:color w:val="000000"/>
                <w:sz w:val="24"/>
                <w:szCs w:val="24"/>
                <w:lang w:eastAsia="en-GB"/>
              </w:rPr>
              <w:t>. .</w:t>
            </w:r>
          </w:p>
          <w:p w14:paraId="56D3C2A4">
            <w:pPr>
              <w:pStyle w:val="style0"/>
              <w:autoSpaceDE w:val="false"/>
              <w:autoSpaceDN w:val="false"/>
              <w:adjustRightInd w:val="false"/>
              <w:spacing w:lineRule="auto" w:line="360"/>
              <w:jc w:val="both"/>
              <w:rPr>
                <w:iCs/>
                <w:color w:val="000000"/>
                <w:sz w:val="24"/>
                <w:szCs w:val="24"/>
                <w:lang w:eastAsia="en-GB"/>
              </w:rPr>
            </w:pPr>
            <w:r>
              <w:rPr>
                <w:iCs/>
                <w:color w:val="000000"/>
                <w:sz w:val="24"/>
                <w:szCs w:val="24"/>
                <w:lang w:eastAsia="en-GB"/>
              </w:rPr>
              <w:t>Data analysis may be carried out on the researcher's password-protected personal laptop. Any temporary local files will be moved to the authorised University storage system and safely erased once no longer needed. Data will not be saved to unencrypted USB devices, public computers, or publicly accessible cloud folders.</w:t>
            </w:r>
          </w:p>
          <w:p w14:paraId="2461BCFA">
            <w:pPr>
              <w:pStyle w:val="style0"/>
              <w:autoSpaceDE w:val="false"/>
              <w:autoSpaceDN w:val="false"/>
              <w:adjustRightInd w:val="false"/>
              <w:spacing w:lineRule="auto" w:line="360"/>
              <w:jc w:val="both"/>
              <w:rPr>
                <w:iCs/>
                <w:color w:val="000000"/>
                <w:sz w:val="24"/>
                <w:szCs w:val="24"/>
              </w:rPr>
            </w:pPr>
            <w:r>
              <w:rPr>
                <w:iCs/>
                <w:color w:val="000000"/>
                <w:sz w:val="24"/>
                <w:szCs w:val="24"/>
                <w:lang w:eastAsia="en-GB"/>
              </w:rPr>
              <w:t>The data will be kept until the dissertation is finished, evaluated, and any applicable review or appeal time expires, according to UWTSD retention rules. After the appropriate retention time, electronic data will be permanently removed from the laptop, cloud storage, recycling or deleted-items folders.</w:t>
            </w:r>
          </w:p>
          <w:p w14:paraId="7E572E05">
            <w:pPr>
              <w:pStyle w:val="style0"/>
              <w:autoSpaceDE w:val="false"/>
              <w:autoSpaceDN w:val="false"/>
              <w:adjustRightInd w:val="false"/>
              <w:spacing w:lineRule="auto" w:line="360"/>
              <w:jc w:val="both"/>
              <w:rPr>
                <w:iCs/>
                <w:color w:val="000000"/>
                <w:sz w:val="24"/>
                <w:szCs w:val="24"/>
              </w:rPr>
            </w:pPr>
          </w:p>
          <w:p w14:paraId="718D7CC2">
            <w:pPr>
              <w:pStyle w:val="style0"/>
              <w:autoSpaceDE w:val="false"/>
              <w:autoSpaceDN w:val="false"/>
              <w:adjustRightInd w:val="false"/>
              <w:spacing w:lineRule="auto" w:line="360"/>
              <w:jc w:val="both"/>
              <w:rPr>
                <w:rFonts w:ascii="Arial" w:cs="Arial" w:hAnsi="Arial"/>
                <w:color w:val="000000"/>
                <w:sz w:val="22"/>
                <w:szCs w:val="22"/>
              </w:rPr>
            </w:pPr>
          </w:p>
        </w:tc>
      </w:tr>
      <w:tr w14:paraId="10497B75">
        <w:tblPrEx/>
        <w:trPr>
          <w:trHeight w:val="600" w:hRule="atLeast"/>
        </w:trPr>
        <w:tc>
          <w:tcPr>
            <w:tcW w:w="562" w:type="dxa"/>
            <w:tcBorders/>
            <w:shd w:val="clear" w:color="auto" w:fill="f2f2f2"/>
            <w:vAlign w:val="center"/>
          </w:tcPr>
          <w:p w14:paraId="2EE3C19D">
            <w:pPr>
              <w:pStyle w:val="style0"/>
              <w:autoSpaceDE w:val="false"/>
              <w:autoSpaceDN w:val="false"/>
              <w:adjustRightInd w:val="false"/>
              <w:jc w:val="center"/>
              <w:rPr>
                <w:rFonts w:ascii="Arial" w:cs="Arial" w:hAnsi="Arial"/>
                <w:bCs/>
                <w:sz w:val="22"/>
                <w:szCs w:val="22"/>
              </w:rPr>
            </w:pPr>
            <w:r>
              <w:rPr>
                <w:rFonts w:ascii="Arial" w:cs="Arial" w:hAnsi="Arial"/>
                <w:bCs/>
                <w:sz w:val="22"/>
                <w:szCs w:val="22"/>
              </w:rPr>
              <w:t>2</w:t>
            </w:r>
            <w:r>
              <w:rPr>
                <w:rFonts w:ascii="Arial" w:cs="Arial" w:hAnsi="Arial"/>
                <w:bCs/>
                <w:sz w:val="22"/>
                <w:szCs w:val="22"/>
              </w:rPr>
              <w:t>2</w:t>
            </w:r>
          </w:p>
        </w:tc>
        <w:tc>
          <w:tcPr>
            <w:tcW w:w="7905" w:type="dxa"/>
            <w:tcBorders/>
            <w:shd w:val="clear" w:color="auto" w:fill="f2f2f2"/>
          </w:tcPr>
          <w:p w14:paraId="60ED6EB6">
            <w:pPr>
              <w:pStyle w:val="style0"/>
              <w:autoSpaceDE w:val="false"/>
              <w:autoSpaceDN w:val="false"/>
              <w:adjustRightInd w:val="false"/>
              <w:rPr>
                <w:rFonts w:ascii="Arial" w:cs="Arial" w:hAnsi="Arial"/>
                <w:color w:val="000000"/>
                <w:sz w:val="22"/>
                <w:szCs w:val="22"/>
              </w:rPr>
            </w:pPr>
            <w:r>
              <w:rPr>
                <w:rFonts w:ascii="Arial" w:cs="Arial" w:hAnsi="Arial"/>
                <w:bCs/>
                <w:sz w:val="22"/>
                <w:szCs w:val="22"/>
              </w:rPr>
              <w:t xml:space="preserve">Confirm that you </w:t>
            </w:r>
            <w:r>
              <w:rPr>
                <w:rFonts w:ascii="Arial" w:cs="Arial" w:hAnsi="Arial"/>
                <w:bCs/>
                <w:sz w:val="22"/>
                <w:szCs w:val="22"/>
              </w:rPr>
              <w:t xml:space="preserve">have read the UWTSD guidance on data management (see </w:t>
            </w:r>
            <w:r>
              <w:rP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Pr/>
              <w:fldChar w:fldCharType="separate"/>
            </w:r>
            <w:r>
              <w:rPr>
                <w:rStyle w:val="style85"/>
                <w:rFonts w:ascii="Arial" w:cs="Arial" w:hAnsi="Arial"/>
                <w:color w:val="000000"/>
                <w:sz w:val="22"/>
                <w:szCs w:val="22"/>
              </w:rPr>
              <w:t>https://www.uwtsd.ac.uk/library/research-data-management/</w:t>
            </w:r>
            <w:r>
              <w:rPr/>
              <w:fldChar w:fldCharType="end"/>
            </w:r>
            <w:r>
              <w:rPr>
                <w:rFonts w:ascii="Arial" w:cs="Arial" w:hAnsi="Arial"/>
                <w:color w:val="000000"/>
                <w:sz w:val="22"/>
                <w:szCs w:val="22"/>
              </w:rPr>
              <w:t>)</w:t>
            </w:r>
          </w:p>
        </w:tc>
        <w:tc>
          <w:tcPr>
            <w:tcW w:w="2018" w:type="dxa"/>
            <w:gridSpan w:val="2"/>
            <w:tcBorders/>
            <w:vAlign w:val="center"/>
          </w:tcPr>
          <w:p w14:paraId="677861B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rPr>
              <w:t>☒</w:t>
            </w:r>
          </w:p>
        </w:tc>
      </w:tr>
      <w:tr w14:paraId="4A7B4A39">
        <w:tblPrEx/>
        <w:trPr>
          <w:trHeight w:val="632" w:hRule="atLeast"/>
        </w:trPr>
        <w:tc>
          <w:tcPr>
            <w:tcW w:w="562" w:type="dxa"/>
            <w:tcBorders/>
            <w:shd w:val="clear" w:color="auto" w:fill="f2f2f2"/>
            <w:vAlign w:val="center"/>
          </w:tcPr>
          <w:p w14:paraId="41FAD7D2">
            <w:pPr>
              <w:pStyle w:val="style0"/>
              <w:autoSpaceDE w:val="false"/>
              <w:autoSpaceDN w:val="false"/>
              <w:adjustRightInd w:val="false"/>
              <w:jc w:val="center"/>
              <w:rPr>
                <w:rFonts w:ascii="Arial" w:cs="Arial" w:hAnsi="Arial"/>
                <w:bCs/>
                <w:sz w:val="22"/>
                <w:szCs w:val="22"/>
              </w:rPr>
            </w:pPr>
            <w:r>
              <w:rPr>
                <w:rFonts w:ascii="Arial" w:cs="Arial" w:hAnsi="Arial"/>
                <w:bCs/>
                <w:sz w:val="22"/>
                <w:szCs w:val="22"/>
              </w:rPr>
              <w:t>2</w:t>
            </w:r>
            <w:r>
              <w:rPr>
                <w:rFonts w:ascii="Arial" w:cs="Arial" w:hAnsi="Arial"/>
                <w:bCs/>
                <w:sz w:val="22"/>
                <w:szCs w:val="22"/>
              </w:rPr>
              <w:t>3</w:t>
            </w:r>
          </w:p>
        </w:tc>
        <w:tc>
          <w:tcPr>
            <w:tcW w:w="7905" w:type="dxa"/>
            <w:tcBorders/>
            <w:shd w:val="clear" w:color="auto" w:fill="f2f2f2"/>
          </w:tcPr>
          <w:p w14:paraId="4FA54EBE">
            <w:pPr>
              <w:pStyle w:val="style0"/>
              <w:autoSpaceDE w:val="false"/>
              <w:autoSpaceDN w:val="false"/>
              <w:adjustRightInd w:val="false"/>
              <w:rPr>
                <w:rFonts w:ascii="Arial" w:cs="Arial" w:hAnsi="Arial"/>
                <w:sz w:val="22"/>
                <w:szCs w:val="22"/>
              </w:rPr>
            </w:pPr>
            <w:r>
              <w:rPr>
                <w:rFonts w:ascii="Arial" w:cs="Arial" w:hAnsi="Arial"/>
                <w:bCs/>
                <w:sz w:val="22"/>
                <w:szCs w:val="22"/>
              </w:rPr>
              <w:t>Confirm that you are aware that you need to keep all data until after your research has completed or the end of your funding</w:t>
            </w:r>
          </w:p>
        </w:tc>
        <w:tc>
          <w:tcPr>
            <w:tcW w:w="2018" w:type="dxa"/>
            <w:gridSpan w:val="2"/>
            <w:tcBorders/>
            <w:vAlign w:val="center"/>
          </w:tcPr>
          <w:p w14:paraId="61105434">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rPr>
              <w:t>☒</w:t>
            </w:r>
          </w:p>
        </w:tc>
      </w:tr>
    </w:tbl>
    <w:p w14:paraId="57F2D14E">
      <w:pPr>
        <w:pStyle w:val="style0"/>
        <w:rPr>
          <w:rFonts w:ascii="Arial" w:cs="Arial" w:hAnsi="Arial"/>
          <w:b/>
          <w:bCs/>
          <w:sz w:val="22"/>
          <w:szCs w:val="22"/>
        </w:rPr>
      </w:pPr>
    </w:p>
    <w:p w14:paraId="5FD1B21D">
      <w:pPr>
        <w:pStyle w:val="style0"/>
        <w:autoSpaceDE w:val="false"/>
        <w:autoSpaceDN w:val="false"/>
        <w:adjustRightInd w:val="false"/>
        <w:spacing w:after="240"/>
        <w:jc w:val="both"/>
        <w:rPr>
          <w:rFonts w:ascii="Arial" w:cs="Arial" w:hAnsi="Arial"/>
          <w:b/>
          <w:sz w:val="22"/>
          <w:szCs w:val="22"/>
        </w:rPr>
      </w:pPr>
    </w:p>
    <w:p w14:paraId="4173BBB0">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 xml:space="preserve">SECTION </w:t>
      </w:r>
      <w:r>
        <w:rPr>
          <w:rFonts w:ascii="Arial" w:cs="Arial" w:hAnsi="Arial"/>
          <w:b/>
          <w:sz w:val="22"/>
          <w:szCs w:val="22"/>
        </w:rPr>
        <w:t>I</w:t>
      </w:r>
      <w:r>
        <w:rPr>
          <w:rFonts w:ascii="Arial" w:cs="Arial" w:hAnsi="Arial"/>
          <w:b/>
          <w:sz w:val="22"/>
          <w:szCs w:val="22"/>
        </w:rPr>
        <w:t>:</w:t>
      </w:r>
      <w:r>
        <w:rPr>
          <w:rFonts w:ascii="Arial" w:cs="Arial" w:hAnsi="Arial"/>
          <w:b/>
          <w:sz w:val="22"/>
          <w:szCs w:val="22"/>
        </w:rPr>
        <w:t xml:space="preserve"> Use of AI tools</w:t>
      </w:r>
    </w:p>
    <w:tbl>
      <w:tblPr>
        <w:tblStyle w:val="style154"/>
        <w:tblW w:w="10487" w:type="dxa"/>
        <w:tblInd w:w="-5" w:type="dxa"/>
        <w:tblLook w:val="04A0" w:firstRow="1" w:lastRow="0" w:firstColumn="1" w:lastColumn="0" w:noHBand="0" w:noVBand="1"/>
      </w:tblPr>
      <w:tblGrid>
        <w:gridCol w:w="551"/>
        <w:gridCol w:w="6829"/>
        <w:gridCol w:w="980"/>
        <w:gridCol w:w="1108"/>
        <w:gridCol w:w="1006"/>
      </w:tblGrid>
      <w:tr w14:paraId="37B50C54">
        <w:trPr/>
        <w:tc>
          <w:tcPr>
            <w:tcW w:w="7392" w:type="dxa"/>
            <w:gridSpan w:val="2"/>
            <w:tcBorders/>
            <w:shd w:val="clear" w:color="auto" w:fill="f2f2f2"/>
          </w:tcPr>
          <w:p w14:paraId="1B50A2FB">
            <w:pPr>
              <w:pStyle w:val="style0"/>
              <w:autoSpaceDE w:val="false"/>
              <w:autoSpaceDN w:val="false"/>
              <w:adjustRightInd w:val="false"/>
              <w:jc w:val="both"/>
              <w:rPr>
                <w:rFonts w:ascii="Arial" w:cs="Arial" w:hAnsi="Arial"/>
                <w:b/>
                <w:sz w:val="22"/>
                <w:szCs w:val="22"/>
              </w:rPr>
            </w:pPr>
            <w:r>
              <w:rPr>
                <w:rFonts w:ascii="Arial" w:cs="Arial" w:hAnsi="Arial"/>
                <w:b/>
                <w:sz w:val="22"/>
                <w:szCs w:val="22"/>
              </w:rPr>
              <w:t>Use of generative AI and other AI-based tools</w:t>
            </w:r>
          </w:p>
          <w:p w14:paraId="7F892F4D">
            <w:pPr>
              <w:pStyle w:val="style0"/>
              <w:autoSpaceDE w:val="false"/>
              <w:autoSpaceDN w:val="false"/>
              <w:adjustRightInd w:val="false"/>
              <w:jc w:val="both"/>
              <w:rPr>
                <w:rFonts w:ascii="Arial" w:cs="Arial" w:hAnsi="Arial"/>
                <w:bCs/>
                <w:sz w:val="22"/>
                <w:szCs w:val="22"/>
              </w:rPr>
            </w:pPr>
            <w:r>
              <w:rPr>
                <w:rFonts w:ascii="Arial" w:cs="Arial" w:hAnsi="Arial"/>
                <w:bCs/>
                <w:sz w:val="22"/>
                <w:szCs w:val="22"/>
              </w:rPr>
              <w:t xml:space="preserve">There are a number of ethical issues relating to the use of generative AI and other AI-based tools, including data security, output bias, and output errors. In </w:t>
            </w:r>
            <w:r>
              <w:rPr>
                <w:rFonts w:ascii="Arial" w:cs="Arial" w:hAnsi="Arial"/>
                <w:bCs/>
                <w:sz w:val="22"/>
                <w:szCs w:val="22"/>
              </w:rPr>
              <w:t>general</w:t>
            </w:r>
            <w:r>
              <w:rPr>
                <w:rFonts w:ascii="Arial" w:cs="Arial" w:hAnsi="Arial"/>
                <w:bCs/>
                <w:sz w:val="22"/>
                <w:szCs w:val="22"/>
              </w:rPr>
              <w:t xml:space="preserve"> you should assume that any generative AI or other AI-based tool that you pay to use is more secure and accurate than one which is free to use.</w:t>
            </w:r>
          </w:p>
          <w:p w14:paraId="4CE89F0C">
            <w:pPr>
              <w:pStyle w:val="style0"/>
              <w:autoSpaceDE w:val="false"/>
              <w:autoSpaceDN w:val="false"/>
              <w:adjustRightInd w:val="false"/>
              <w:jc w:val="both"/>
              <w:rPr>
                <w:rFonts w:ascii="Arial" w:cs="Arial" w:hAnsi="Arial"/>
                <w:bCs/>
                <w:sz w:val="22"/>
                <w:szCs w:val="22"/>
              </w:rPr>
            </w:pPr>
          </w:p>
          <w:p w14:paraId="132A75CA">
            <w:pPr>
              <w:pStyle w:val="style0"/>
              <w:autoSpaceDE w:val="false"/>
              <w:autoSpaceDN w:val="false"/>
              <w:adjustRightInd w:val="false"/>
              <w:jc w:val="both"/>
              <w:rPr>
                <w:rFonts w:ascii="Arial" w:cs="Arial" w:hAnsi="Arial"/>
                <w:bCs/>
                <w:sz w:val="22"/>
                <w:szCs w:val="22"/>
              </w:rPr>
            </w:pPr>
            <w:r>
              <w:rPr>
                <w:rFonts w:ascii="Arial" w:cs="Arial" w:hAnsi="Arial"/>
                <w:bCs/>
                <w:sz w:val="22"/>
                <w:szCs w:val="22"/>
              </w:rPr>
              <w:t xml:space="preserve">Will the research use AI tools to do any of the </w:t>
            </w:r>
            <w:r>
              <w:rPr>
                <w:rFonts w:ascii="Arial" w:cs="Arial" w:hAnsi="Arial"/>
                <w:bCs/>
                <w:sz w:val="22"/>
                <w:szCs w:val="22"/>
              </w:rPr>
              <w:t>following:</w:t>
            </w:r>
          </w:p>
        </w:tc>
        <w:tc>
          <w:tcPr>
            <w:tcW w:w="980" w:type="dxa"/>
            <w:tcBorders/>
            <w:shd w:val="clear" w:color="auto" w:fill="f2f2f2"/>
            <w:vAlign w:val="center"/>
          </w:tcPr>
          <w:p w14:paraId="5EF58579">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1109" w:type="dxa"/>
            <w:tcBorders/>
            <w:shd w:val="clear" w:color="auto" w:fill="f2f2f2"/>
            <w:vAlign w:val="center"/>
          </w:tcPr>
          <w:p w14:paraId="0C0E4A8D">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c>
          <w:tcPr>
            <w:tcW w:w="1006" w:type="dxa"/>
            <w:tcBorders/>
            <w:shd w:val="clear" w:color="auto" w:fill="f2f2f2"/>
            <w:vAlign w:val="center"/>
          </w:tcPr>
          <w:p w14:paraId="1B4EC3AA">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N/A</w:t>
            </w:r>
          </w:p>
        </w:tc>
      </w:tr>
      <w:tr w14:paraId="1FDE42CA">
        <w:tblPrEx/>
        <w:trPr>
          <w:trHeight w:val="439" w:hRule="atLeast"/>
        </w:trPr>
        <w:tc>
          <w:tcPr>
            <w:tcW w:w="551" w:type="dxa"/>
            <w:tcBorders/>
            <w:shd w:val="clear" w:color="auto" w:fill="f2f2f2"/>
            <w:vAlign w:val="center"/>
          </w:tcPr>
          <w:p w14:paraId="37A6B581">
            <w:pPr>
              <w:pStyle w:val="style0"/>
              <w:autoSpaceDE w:val="false"/>
              <w:autoSpaceDN w:val="false"/>
              <w:adjustRightInd w:val="false"/>
              <w:jc w:val="center"/>
              <w:rPr>
                <w:rFonts w:ascii="Arial" w:cs="Arial" w:hAnsi="Arial"/>
                <w:sz w:val="22"/>
                <w:szCs w:val="22"/>
              </w:rPr>
            </w:pPr>
            <w:r>
              <w:rPr>
                <w:rFonts w:ascii="Arial" w:cs="Arial" w:hAnsi="Arial"/>
                <w:sz w:val="22"/>
                <w:szCs w:val="22"/>
              </w:rPr>
              <w:t>1</w:t>
            </w:r>
          </w:p>
        </w:tc>
        <w:tc>
          <w:tcPr>
            <w:tcW w:w="6841" w:type="dxa"/>
            <w:tcBorders/>
            <w:shd w:val="clear" w:color="auto" w:fill="f2f2f2"/>
            <w:vAlign w:val="center"/>
          </w:tcPr>
          <w:p w14:paraId="118DD82E">
            <w:pPr>
              <w:pStyle w:val="style0"/>
              <w:autoSpaceDE w:val="false"/>
              <w:autoSpaceDN w:val="false"/>
              <w:adjustRightInd w:val="false"/>
              <w:rPr>
                <w:rFonts w:ascii="Arial" w:cs="Arial" w:hAnsi="Arial"/>
                <w:sz w:val="22"/>
                <w:szCs w:val="22"/>
              </w:rPr>
            </w:pPr>
            <w:r>
              <w:rPr>
                <w:rFonts w:ascii="Arial" w:cs="Arial" w:hAnsi="Arial"/>
                <w:sz w:val="22"/>
                <w:szCs w:val="22"/>
              </w:rPr>
              <w:t>Capture data?</w:t>
            </w:r>
          </w:p>
        </w:tc>
        <w:tc>
          <w:tcPr>
            <w:tcW w:w="980" w:type="dxa"/>
            <w:tcBorders/>
            <w:shd w:val="clear" w:color="auto" w:fill="bfbfbf"/>
            <w:vAlign w:val="center"/>
          </w:tcPr>
          <w:p w14:paraId="09AB06A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109" w:type="dxa"/>
            <w:tcBorders/>
            <w:shd w:val="clear" w:color="auto" w:fill="bfbfbf"/>
            <w:vAlign w:val="center"/>
          </w:tcPr>
          <w:p w14:paraId="012BC38A">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06" w:type="dxa"/>
            <w:tcBorders/>
            <w:shd w:val="clear" w:color="auto" w:fill="bfbfbf"/>
            <w:vAlign w:val="center"/>
          </w:tcPr>
          <w:p w14:paraId="06F92A73">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667534ED">
        <w:tblPrEx/>
        <w:trPr>
          <w:trHeight w:val="403" w:hRule="atLeast"/>
        </w:trPr>
        <w:tc>
          <w:tcPr>
            <w:tcW w:w="551" w:type="dxa"/>
            <w:tcBorders/>
            <w:shd w:val="clear" w:color="auto" w:fill="f2f2f2"/>
            <w:vAlign w:val="center"/>
          </w:tcPr>
          <w:p w14:paraId="2CB50987">
            <w:pPr>
              <w:pStyle w:val="style0"/>
              <w:autoSpaceDE w:val="false"/>
              <w:autoSpaceDN w:val="false"/>
              <w:adjustRightInd w:val="false"/>
              <w:jc w:val="center"/>
              <w:rPr>
                <w:rFonts w:ascii="Arial" w:cs="Arial" w:hAnsi="Arial"/>
                <w:sz w:val="22"/>
                <w:szCs w:val="22"/>
              </w:rPr>
            </w:pPr>
            <w:r>
              <w:rPr>
                <w:rFonts w:ascii="Arial" w:cs="Arial" w:hAnsi="Arial"/>
                <w:sz w:val="22"/>
                <w:szCs w:val="22"/>
              </w:rPr>
              <w:t>2</w:t>
            </w:r>
          </w:p>
        </w:tc>
        <w:tc>
          <w:tcPr>
            <w:tcW w:w="6841" w:type="dxa"/>
            <w:tcBorders/>
            <w:shd w:val="clear" w:color="auto" w:fill="f2f2f2"/>
            <w:vAlign w:val="center"/>
          </w:tcPr>
          <w:p w14:paraId="383B3C79">
            <w:pPr>
              <w:pStyle w:val="style0"/>
              <w:autoSpaceDE w:val="false"/>
              <w:autoSpaceDN w:val="false"/>
              <w:adjustRightInd w:val="false"/>
              <w:rPr>
                <w:rFonts w:ascii="Arial" w:cs="Arial" w:hAnsi="Arial"/>
                <w:sz w:val="22"/>
                <w:szCs w:val="22"/>
              </w:rPr>
            </w:pPr>
            <w:r>
              <w:rPr>
                <w:rFonts w:ascii="Arial" w:cs="Arial" w:hAnsi="Arial"/>
                <w:sz w:val="22"/>
                <w:szCs w:val="22"/>
              </w:rPr>
              <w:t>Generate and/or edit text?</w:t>
            </w:r>
          </w:p>
        </w:tc>
        <w:tc>
          <w:tcPr>
            <w:tcW w:w="980" w:type="dxa"/>
            <w:tcBorders/>
            <w:shd w:val="clear" w:color="auto" w:fill="bfbfbf"/>
            <w:vAlign w:val="center"/>
          </w:tcPr>
          <w:p w14:paraId="538BC788">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109" w:type="dxa"/>
            <w:tcBorders/>
            <w:shd w:val="clear" w:color="auto" w:fill="bfbfbf"/>
            <w:vAlign w:val="center"/>
          </w:tcPr>
          <w:p w14:paraId="34729F33">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06" w:type="dxa"/>
            <w:tcBorders/>
            <w:shd w:val="clear" w:color="auto" w:fill="bfbfbf"/>
            <w:vAlign w:val="center"/>
          </w:tcPr>
          <w:p w14:paraId="2C52257F">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775D8E7B">
        <w:tblPrEx/>
        <w:trPr>
          <w:trHeight w:val="403" w:hRule="atLeast"/>
        </w:trPr>
        <w:tc>
          <w:tcPr>
            <w:tcW w:w="551" w:type="dxa"/>
            <w:tcBorders/>
            <w:shd w:val="clear" w:color="auto" w:fill="f2f2f2"/>
            <w:vAlign w:val="center"/>
          </w:tcPr>
          <w:p w14:paraId="397C665A">
            <w:pPr>
              <w:pStyle w:val="style0"/>
              <w:autoSpaceDE w:val="false"/>
              <w:autoSpaceDN w:val="false"/>
              <w:adjustRightInd w:val="false"/>
              <w:jc w:val="center"/>
              <w:rPr>
                <w:rFonts w:ascii="Arial" w:cs="Arial" w:hAnsi="Arial"/>
                <w:sz w:val="22"/>
                <w:szCs w:val="22"/>
              </w:rPr>
            </w:pPr>
            <w:r>
              <w:rPr>
                <w:rFonts w:ascii="Arial" w:cs="Arial" w:hAnsi="Arial"/>
                <w:sz w:val="22"/>
                <w:szCs w:val="22"/>
              </w:rPr>
              <w:t>3</w:t>
            </w:r>
          </w:p>
        </w:tc>
        <w:tc>
          <w:tcPr>
            <w:tcW w:w="6841" w:type="dxa"/>
            <w:tcBorders/>
            <w:shd w:val="clear" w:color="auto" w:fill="f2f2f2"/>
            <w:vAlign w:val="center"/>
          </w:tcPr>
          <w:p w14:paraId="746F6701">
            <w:pPr>
              <w:pStyle w:val="style0"/>
              <w:autoSpaceDE w:val="false"/>
              <w:autoSpaceDN w:val="false"/>
              <w:adjustRightInd w:val="false"/>
              <w:rPr>
                <w:rFonts w:ascii="Arial" w:cs="Arial" w:hAnsi="Arial"/>
                <w:sz w:val="22"/>
                <w:szCs w:val="22"/>
              </w:rPr>
            </w:pPr>
            <w:r>
              <w:rPr>
                <w:rFonts w:ascii="Arial" w:cs="Arial" w:hAnsi="Arial"/>
                <w:sz w:val="22"/>
                <w:szCs w:val="22"/>
              </w:rPr>
              <w:t>Generate graphics?</w:t>
            </w:r>
          </w:p>
        </w:tc>
        <w:tc>
          <w:tcPr>
            <w:tcW w:w="980" w:type="dxa"/>
            <w:tcBorders/>
            <w:shd w:val="clear" w:color="auto" w:fill="bfbfbf"/>
            <w:vAlign w:val="center"/>
          </w:tcPr>
          <w:p w14:paraId="70CF892C">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109" w:type="dxa"/>
            <w:tcBorders/>
            <w:shd w:val="clear" w:color="auto" w:fill="bfbfbf"/>
            <w:vAlign w:val="center"/>
          </w:tcPr>
          <w:p w14:paraId="64CE47E8">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06" w:type="dxa"/>
            <w:tcBorders/>
            <w:shd w:val="clear" w:color="auto" w:fill="bfbfbf"/>
            <w:vAlign w:val="center"/>
          </w:tcPr>
          <w:p w14:paraId="58A970E9">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72C85530">
        <w:tblPrEx/>
        <w:trPr>
          <w:trHeight w:val="403" w:hRule="atLeast"/>
        </w:trPr>
        <w:tc>
          <w:tcPr>
            <w:tcW w:w="551" w:type="dxa"/>
            <w:tcBorders/>
            <w:shd w:val="clear" w:color="auto" w:fill="f2f2f2"/>
            <w:vAlign w:val="center"/>
          </w:tcPr>
          <w:p w14:paraId="5B2FFDD7">
            <w:pPr>
              <w:pStyle w:val="style0"/>
              <w:autoSpaceDE w:val="false"/>
              <w:autoSpaceDN w:val="false"/>
              <w:adjustRightInd w:val="false"/>
              <w:jc w:val="center"/>
              <w:rPr>
                <w:rFonts w:ascii="Arial" w:cs="Arial" w:hAnsi="Arial"/>
                <w:sz w:val="22"/>
                <w:szCs w:val="22"/>
              </w:rPr>
            </w:pPr>
            <w:r>
              <w:rPr>
                <w:rFonts w:ascii="Arial" w:cs="Arial" w:hAnsi="Arial"/>
                <w:sz w:val="22"/>
                <w:szCs w:val="22"/>
              </w:rPr>
              <w:t>4</w:t>
            </w:r>
          </w:p>
        </w:tc>
        <w:tc>
          <w:tcPr>
            <w:tcW w:w="6841" w:type="dxa"/>
            <w:tcBorders/>
            <w:shd w:val="clear" w:color="auto" w:fill="f2f2f2"/>
            <w:vAlign w:val="center"/>
          </w:tcPr>
          <w:p w14:paraId="5B2A165E">
            <w:pPr>
              <w:pStyle w:val="style0"/>
              <w:autoSpaceDE w:val="false"/>
              <w:autoSpaceDN w:val="false"/>
              <w:adjustRightInd w:val="false"/>
              <w:rPr>
                <w:rFonts w:ascii="Arial" w:cs="Arial" w:hAnsi="Arial"/>
                <w:sz w:val="22"/>
                <w:szCs w:val="22"/>
              </w:rPr>
            </w:pPr>
            <w:r>
              <w:rPr>
                <w:rFonts w:ascii="Arial" w:cs="Arial" w:hAnsi="Arial"/>
                <w:sz w:val="22"/>
                <w:szCs w:val="22"/>
              </w:rPr>
              <w:t>Generate video?</w:t>
            </w:r>
          </w:p>
        </w:tc>
        <w:tc>
          <w:tcPr>
            <w:tcW w:w="980" w:type="dxa"/>
            <w:tcBorders/>
            <w:shd w:val="clear" w:color="auto" w:fill="bfbfbf"/>
            <w:vAlign w:val="center"/>
          </w:tcPr>
          <w:p w14:paraId="78A8F84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109" w:type="dxa"/>
            <w:tcBorders/>
            <w:shd w:val="clear" w:color="auto" w:fill="bfbfbf"/>
            <w:vAlign w:val="center"/>
          </w:tcPr>
          <w:p w14:paraId="0548A2DE">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06" w:type="dxa"/>
            <w:tcBorders/>
            <w:shd w:val="clear" w:color="auto" w:fill="bfbfbf"/>
            <w:vAlign w:val="center"/>
          </w:tcPr>
          <w:p w14:paraId="4E9CDC9D">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74D8B2A2">
        <w:tblPrEx/>
        <w:trPr>
          <w:trHeight w:val="403" w:hRule="atLeast"/>
        </w:trPr>
        <w:tc>
          <w:tcPr>
            <w:tcW w:w="551" w:type="dxa"/>
            <w:tcBorders/>
            <w:shd w:val="clear" w:color="auto" w:fill="f2f2f2"/>
            <w:vAlign w:val="center"/>
          </w:tcPr>
          <w:p w14:paraId="0A7910B2">
            <w:pPr>
              <w:pStyle w:val="style0"/>
              <w:autoSpaceDE w:val="false"/>
              <w:autoSpaceDN w:val="false"/>
              <w:adjustRightInd w:val="false"/>
              <w:jc w:val="center"/>
              <w:rPr>
                <w:rFonts w:ascii="Arial" w:cs="Arial" w:hAnsi="Arial"/>
                <w:sz w:val="22"/>
                <w:szCs w:val="22"/>
              </w:rPr>
            </w:pPr>
            <w:r>
              <w:rPr>
                <w:rFonts w:ascii="Arial" w:cs="Arial" w:hAnsi="Arial"/>
                <w:sz w:val="22"/>
                <w:szCs w:val="22"/>
              </w:rPr>
              <w:t>5</w:t>
            </w:r>
          </w:p>
        </w:tc>
        <w:tc>
          <w:tcPr>
            <w:tcW w:w="6841" w:type="dxa"/>
            <w:tcBorders/>
            <w:shd w:val="clear" w:color="auto" w:fill="f2f2f2"/>
            <w:vAlign w:val="center"/>
          </w:tcPr>
          <w:p w14:paraId="618232B0">
            <w:pPr>
              <w:pStyle w:val="style0"/>
              <w:autoSpaceDE w:val="false"/>
              <w:autoSpaceDN w:val="false"/>
              <w:adjustRightInd w:val="false"/>
              <w:rPr>
                <w:rFonts w:ascii="Arial" w:cs="Arial" w:hAnsi="Arial"/>
                <w:sz w:val="22"/>
                <w:szCs w:val="22"/>
              </w:rPr>
            </w:pPr>
            <w:r>
              <w:rPr>
                <w:rFonts w:ascii="Arial" w:cs="Arial" w:hAnsi="Arial"/>
                <w:sz w:val="22"/>
                <w:szCs w:val="22"/>
              </w:rPr>
              <w:t>Generate sound/music?</w:t>
            </w:r>
          </w:p>
        </w:tc>
        <w:tc>
          <w:tcPr>
            <w:tcW w:w="980" w:type="dxa"/>
            <w:tcBorders/>
            <w:shd w:val="clear" w:color="auto" w:fill="bfbfbf"/>
            <w:vAlign w:val="center"/>
          </w:tcPr>
          <w:p w14:paraId="5ADF625A">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109" w:type="dxa"/>
            <w:tcBorders/>
            <w:shd w:val="clear" w:color="auto" w:fill="bfbfbf"/>
            <w:vAlign w:val="center"/>
          </w:tcPr>
          <w:p w14:paraId="46CCFD6C">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06" w:type="dxa"/>
            <w:tcBorders/>
            <w:shd w:val="clear" w:color="auto" w:fill="bfbfbf"/>
            <w:vAlign w:val="center"/>
          </w:tcPr>
          <w:p w14:paraId="4122F333">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74ED07CF">
        <w:tblPrEx/>
        <w:trPr>
          <w:trHeight w:val="439" w:hRule="atLeast"/>
        </w:trPr>
        <w:tc>
          <w:tcPr>
            <w:tcW w:w="551" w:type="dxa"/>
            <w:tcBorders/>
            <w:shd w:val="clear" w:color="auto" w:fill="f2f2f2"/>
            <w:vAlign w:val="center"/>
          </w:tcPr>
          <w:p w14:paraId="3849D927">
            <w:pPr>
              <w:pStyle w:val="style0"/>
              <w:autoSpaceDE w:val="false"/>
              <w:autoSpaceDN w:val="false"/>
              <w:adjustRightInd w:val="false"/>
              <w:jc w:val="center"/>
              <w:rPr>
                <w:rFonts w:ascii="Arial" w:cs="Arial" w:hAnsi="Arial"/>
                <w:sz w:val="22"/>
                <w:szCs w:val="22"/>
              </w:rPr>
            </w:pPr>
            <w:r>
              <w:rPr>
                <w:rFonts w:ascii="Arial" w:cs="Arial" w:hAnsi="Arial"/>
                <w:sz w:val="22"/>
                <w:szCs w:val="22"/>
              </w:rPr>
              <w:t>6</w:t>
            </w:r>
          </w:p>
        </w:tc>
        <w:tc>
          <w:tcPr>
            <w:tcW w:w="6841" w:type="dxa"/>
            <w:tcBorders/>
            <w:shd w:val="clear" w:color="auto" w:fill="f2f2f2"/>
            <w:vAlign w:val="center"/>
          </w:tcPr>
          <w:p w14:paraId="041C8104">
            <w:pPr>
              <w:pStyle w:val="style0"/>
              <w:autoSpaceDE w:val="false"/>
              <w:autoSpaceDN w:val="false"/>
              <w:adjustRightInd w:val="false"/>
              <w:rPr>
                <w:rFonts w:ascii="Arial" w:cs="Arial" w:hAnsi="Arial"/>
                <w:sz w:val="22"/>
                <w:szCs w:val="22"/>
              </w:rPr>
            </w:pPr>
            <w:r>
              <w:rPr>
                <w:rFonts w:ascii="Arial" w:cs="Arial" w:hAnsi="Arial"/>
                <w:sz w:val="22"/>
                <w:szCs w:val="22"/>
              </w:rPr>
              <w:t>Generate code?</w:t>
            </w:r>
          </w:p>
        </w:tc>
        <w:tc>
          <w:tcPr>
            <w:tcW w:w="980" w:type="dxa"/>
            <w:tcBorders/>
            <w:shd w:val="clear" w:color="auto" w:fill="bfbfbf"/>
            <w:vAlign w:val="center"/>
          </w:tcPr>
          <w:p w14:paraId="548E33BE">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109" w:type="dxa"/>
            <w:tcBorders/>
            <w:shd w:val="clear" w:color="auto" w:fill="bfbfbf"/>
            <w:vAlign w:val="center"/>
          </w:tcPr>
          <w:p w14:paraId="6E63F030">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06" w:type="dxa"/>
            <w:tcBorders/>
            <w:shd w:val="clear" w:color="auto" w:fill="bfbfbf"/>
            <w:vAlign w:val="center"/>
          </w:tcPr>
          <w:p w14:paraId="0B025E6C">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04E36EE9">
        <w:tblPrEx/>
        <w:trPr>
          <w:trHeight w:val="403" w:hRule="atLeast"/>
        </w:trPr>
        <w:tc>
          <w:tcPr>
            <w:tcW w:w="551" w:type="dxa"/>
            <w:tcBorders/>
            <w:shd w:val="clear" w:color="auto" w:fill="f2f2f2"/>
            <w:vAlign w:val="center"/>
          </w:tcPr>
          <w:p w14:paraId="44518157">
            <w:pPr>
              <w:pStyle w:val="style0"/>
              <w:autoSpaceDE w:val="false"/>
              <w:autoSpaceDN w:val="false"/>
              <w:adjustRightInd w:val="false"/>
              <w:jc w:val="center"/>
              <w:rPr>
                <w:rFonts w:ascii="Arial" w:cs="Arial" w:hAnsi="Arial"/>
                <w:sz w:val="22"/>
                <w:szCs w:val="22"/>
              </w:rPr>
            </w:pPr>
            <w:r>
              <w:rPr>
                <w:rFonts w:ascii="Arial" w:cs="Arial" w:hAnsi="Arial"/>
                <w:sz w:val="22"/>
                <w:szCs w:val="22"/>
              </w:rPr>
              <w:t>7</w:t>
            </w:r>
          </w:p>
        </w:tc>
        <w:tc>
          <w:tcPr>
            <w:tcW w:w="6841" w:type="dxa"/>
            <w:tcBorders/>
            <w:shd w:val="clear" w:color="auto" w:fill="f2f2f2"/>
            <w:vAlign w:val="center"/>
          </w:tcPr>
          <w:p w14:paraId="05DBCB3D">
            <w:pPr>
              <w:pStyle w:val="style0"/>
              <w:autoSpaceDE w:val="false"/>
              <w:autoSpaceDN w:val="false"/>
              <w:adjustRightInd w:val="false"/>
              <w:rPr>
                <w:rFonts w:ascii="Arial" w:cs="Arial" w:hAnsi="Arial"/>
                <w:sz w:val="22"/>
                <w:szCs w:val="22"/>
              </w:rPr>
            </w:pPr>
            <w:r>
              <w:rPr>
                <w:rFonts w:ascii="Arial" w:cs="Arial" w:hAnsi="Arial"/>
                <w:sz w:val="22"/>
                <w:szCs w:val="22"/>
              </w:rPr>
              <w:t>Generate synthetic data?</w:t>
            </w:r>
          </w:p>
        </w:tc>
        <w:tc>
          <w:tcPr>
            <w:tcW w:w="980" w:type="dxa"/>
            <w:tcBorders/>
            <w:shd w:val="clear" w:color="auto" w:fill="bfbfbf"/>
            <w:vAlign w:val="center"/>
          </w:tcPr>
          <w:p w14:paraId="5C109476">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109" w:type="dxa"/>
            <w:tcBorders/>
            <w:shd w:val="clear" w:color="auto" w:fill="bfbfbf"/>
            <w:vAlign w:val="center"/>
          </w:tcPr>
          <w:p w14:paraId="031C60A4">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06" w:type="dxa"/>
            <w:tcBorders/>
            <w:shd w:val="clear" w:color="auto" w:fill="bfbfbf"/>
            <w:vAlign w:val="center"/>
          </w:tcPr>
          <w:p w14:paraId="72B42B06">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7CA5BCC1">
        <w:tblPrEx/>
        <w:trPr>
          <w:trHeight w:val="403" w:hRule="atLeast"/>
        </w:trPr>
        <w:tc>
          <w:tcPr>
            <w:tcW w:w="551" w:type="dxa"/>
            <w:tcBorders/>
            <w:shd w:val="clear" w:color="auto" w:fill="f2f2f2"/>
            <w:vAlign w:val="center"/>
          </w:tcPr>
          <w:p w14:paraId="24229013">
            <w:pPr>
              <w:pStyle w:val="style0"/>
              <w:autoSpaceDE w:val="false"/>
              <w:autoSpaceDN w:val="false"/>
              <w:adjustRightInd w:val="false"/>
              <w:jc w:val="center"/>
              <w:rPr>
                <w:rFonts w:ascii="Arial" w:cs="Arial" w:hAnsi="Arial"/>
                <w:sz w:val="22"/>
                <w:szCs w:val="22"/>
              </w:rPr>
            </w:pPr>
            <w:r>
              <w:rPr>
                <w:rFonts w:ascii="Arial" w:cs="Arial" w:hAnsi="Arial"/>
                <w:sz w:val="22"/>
                <w:szCs w:val="22"/>
              </w:rPr>
              <w:t>8</w:t>
            </w:r>
          </w:p>
        </w:tc>
        <w:tc>
          <w:tcPr>
            <w:tcW w:w="6841" w:type="dxa"/>
            <w:tcBorders/>
            <w:shd w:val="clear" w:color="auto" w:fill="f2f2f2"/>
            <w:vAlign w:val="center"/>
          </w:tcPr>
          <w:p w14:paraId="5CFE01EA">
            <w:pPr>
              <w:pStyle w:val="style0"/>
              <w:autoSpaceDE w:val="false"/>
              <w:autoSpaceDN w:val="false"/>
              <w:adjustRightInd w:val="false"/>
              <w:rPr>
                <w:rFonts w:ascii="Arial" w:cs="Arial" w:hAnsi="Arial"/>
                <w:sz w:val="22"/>
                <w:szCs w:val="22"/>
              </w:rPr>
            </w:pPr>
            <w:r>
              <w:rPr>
                <w:rFonts w:ascii="Arial" w:cs="Arial" w:hAnsi="Arial"/>
                <w:sz w:val="22"/>
                <w:szCs w:val="22"/>
              </w:rPr>
              <w:t>Analyse data?</w:t>
            </w:r>
          </w:p>
        </w:tc>
        <w:tc>
          <w:tcPr>
            <w:tcW w:w="980" w:type="dxa"/>
            <w:tcBorders/>
            <w:shd w:val="clear" w:color="auto" w:fill="bfbfbf"/>
            <w:vAlign w:val="center"/>
          </w:tcPr>
          <w:p w14:paraId="179C661F">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109" w:type="dxa"/>
            <w:tcBorders/>
            <w:shd w:val="clear" w:color="auto" w:fill="bfbfbf"/>
            <w:vAlign w:val="center"/>
          </w:tcPr>
          <w:p w14:paraId="66066D41">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06" w:type="dxa"/>
            <w:tcBorders/>
            <w:shd w:val="clear" w:color="auto" w:fill="bfbfbf"/>
            <w:vAlign w:val="center"/>
          </w:tcPr>
          <w:p w14:paraId="1F9A4715">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6AFAD902">
        <w:tblPrEx/>
        <w:trPr>
          <w:trHeight w:val="403" w:hRule="atLeast"/>
        </w:trPr>
        <w:tc>
          <w:tcPr>
            <w:tcW w:w="551" w:type="dxa"/>
            <w:tcBorders/>
            <w:shd w:val="clear" w:color="auto" w:fill="f2f2f2"/>
            <w:vAlign w:val="center"/>
          </w:tcPr>
          <w:p w14:paraId="7D4726EE">
            <w:pPr>
              <w:pStyle w:val="style0"/>
              <w:autoSpaceDE w:val="false"/>
              <w:autoSpaceDN w:val="false"/>
              <w:adjustRightInd w:val="false"/>
              <w:jc w:val="center"/>
              <w:rPr>
                <w:rFonts w:ascii="Arial" w:cs="Arial" w:hAnsi="Arial"/>
                <w:sz w:val="22"/>
                <w:szCs w:val="22"/>
              </w:rPr>
            </w:pPr>
            <w:r>
              <w:rPr>
                <w:rFonts w:ascii="Arial" w:cs="Arial" w:hAnsi="Arial"/>
                <w:sz w:val="22"/>
                <w:szCs w:val="22"/>
              </w:rPr>
              <w:t>9</w:t>
            </w:r>
          </w:p>
        </w:tc>
        <w:tc>
          <w:tcPr>
            <w:tcW w:w="6841" w:type="dxa"/>
            <w:tcBorders/>
            <w:shd w:val="clear" w:color="auto" w:fill="f2f2f2"/>
            <w:vAlign w:val="center"/>
          </w:tcPr>
          <w:p w14:paraId="2DAD6B2D">
            <w:pPr>
              <w:pStyle w:val="style0"/>
              <w:autoSpaceDE w:val="false"/>
              <w:autoSpaceDN w:val="false"/>
              <w:adjustRightInd w:val="false"/>
              <w:rPr>
                <w:rFonts w:ascii="Arial" w:cs="Arial" w:hAnsi="Arial"/>
                <w:sz w:val="22"/>
                <w:szCs w:val="22"/>
              </w:rPr>
            </w:pPr>
            <w:r>
              <w:rPr>
                <w:rFonts w:ascii="Arial" w:cs="Arial" w:hAnsi="Arial"/>
                <w:sz w:val="22"/>
                <w:szCs w:val="22"/>
              </w:rPr>
              <w:t>Analyse personal or sensitive data?</w:t>
            </w:r>
          </w:p>
        </w:tc>
        <w:tc>
          <w:tcPr>
            <w:tcW w:w="980" w:type="dxa"/>
            <w:tcBorders/>
            <w:shd w:val="clear" w:color="auto" w:fill="bfbfbf"/>
            <w:vAlign w:val="center"/>
          </w:tcPr>
          <w:p w14:paraId="70F57AC8">
            <w:pPr>
              <w:pStyle w:val="style0"/>
              <w:autoSpaceDE w:val="false"/>
              <w:autoSpaceDN w:val="false"/>
              <w:adjustRightInd w:val="false"/>
              <w:jc w:val="center"/>
              <w:rPr>
                <w:rFonts w:ascii="Arial" w:cs="Arial" w:hAnsi="Arial"/>
                <w:sz w:val="22"/>
                <w:szCs w:val="22"/>
              </w:rPr>
            </w:pPr>
            <w:r>
              <w:rPr>
                <w:rFonts w:ascii="MS Gothic" w:cs="Arial" w:eastAsia="MS Gothic" w:hAnsi="MS Gothic"/>
                <w:sz w:val="22"/>
                <w:szCs w:val="22"/>
              </w:rPr>
              <w:t>☐</w:t>
            </w:r>
          </w:p>
        </w:tc>
        <w:tc>
          <w:tcPr>
            <w:tcW w:w="1109" w:type="dxa"/>
            <w:tcBorders/>
            <w:shd w:val="clear" w:color="auto" w:fill="bfbfbf"/>
            <w:vAlign w:val="center"/>
          </w:tcPr>
          <w:p w14:paraId="147437E8">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06" w:type="dxa"/>
            <w:tcBorders/>
            <w:shd w:val="clear" w:color="auto" w:fill="bfbfbf"/>
            <w:vAlign w:val="center"/>
          </w:tcPr>
          <w:p w14:paraId="49916C76">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1F821B1B">
        <w:tblPrEx/>
        <w:trPr>
          <w:trHeight w:val="439" w:hRule="atLeast"/>
        </w:trPr>
        <w:tc>
          <w:tcPr>
            <w:tcW w:w="551" w:type="dxa"/>
            <w:tcBorders/>
            <w:shd w:val="clear" w:color="auto" w:fill="f2f2f2"/>
            <w:vAlign w:val="center"/>
          </w:tcPr>
          <w:p w14:paraId="34642261">
            <w:pPr>
              <w:pStyle w:val="style0"/>
              <w:autoSpaceDE w:val="false"/>
              <w:autoSpaceDN w:val="false"/>
              <w:adjustRightInd w:val="false"/>
              <w:jc w:val="center"/>
              <w:rPr>
                <w:rFonts w:ascii="Arial" w:cs="Arial" w:hAnsi="Arial"/>
                <w:sz w:val="22"/>
                <w:szCs w:val="22"/>
              </w:rPr>
            </w:pPr>
            <w:r>
              <w:rPr>
                <w:rFonts w:ascii="Arial" w:cs="Arial" w:hAnsi="Arial"/>
                <w:sz w:val="22"/>
                <w:szCs w:val="22"/>
              </w:rPr>
              <w:t>10</w:t>
            </w:r>
          </w:p>
        </w:tc>
        <w:tc>
          <w:tcPr>
            <w:tcW w:w="6841" w:type="dxa"/>
            <w:tcBorders/>
            <w:shd w:val="clear" w:color="auto" w:fill="f2f2f2"/>
            <w:vAlign w:val="center"/>
          </w:tcPr>
          <w:p w14:paraId="0087B870">
            <w:pPr>
              <w:pStyle w:val="style0"/>
              <w:autoSpaceDE w:val="false"/>
              <w:autoSpaceDN w:val="false"/>
              <w:adjustRightInd w:val="false"/>
              <w:rPr>
                <w:rFonts w:ascii="Arial" w:cs="Arial" w:hAnsi="Arial"/>
                <w:sz w:val="22"/>
                <w:szCs w:val="22"/>
              </w:rPr>
            </w:pPr>
            <w:r>
              <w:rPr>
                <w:rFonts w:ascii="Arial" w:cs="Arial" w:hAnsi="Arial"/>
                <w:sz w:val="22"/>
                <w:szCs w:val="22"/>
              </w:rPr>
              <w:t>Classify data?</w:t>
            </w:r>
          </w:p>
        </w:tc>
        <w:tc>
          <w:tcPr>
            <w:tcW w:w="980" w:type="dxa"/>
            <w:tcBorders/>
            <w:shd w:val="clear" w:color="auto" w:fill="bfbfbf"/>
            <w:vAlign w:val="center"/>
          </w:tcPr>
          <w:p w14:paraId="71BB41F4">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109" w:type="dxa"/>
            <w:tcBorders/>
            <w:shd w:val="clear" w:color="auto" w:fill="bfbfbf"/>
            <w:vAlign w:val="center"/>
          </w:tcPr>
          <w:p w14:paraId="37DE205C">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06" w:type="dxa"/>
            <w:tcBorders/>
            <w:shd w:val="clear" w:color="auto" w:fill="bfbfbf"/>
            <w:vAlign w:val="center"/>
          </w:tcPr>
          <w:p w14:paraId="5F8C2C08">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70B7F8BD">
        <w:tblPrEx/>
        <w:trPr>
          <w:trHeight w:val="439" w:hRule="atLeast"/>
        </w:trPr>
        <w:tc>
          <w:tcPr>
            <w:tcW w:w="551" w:type="dxa"/>
            <w:tcBorders/>
            <w:shd w:val="clear" w:color="auto" w:fill="f2f2f2"/>
            <w:vAlign w:val="center"/>
          </w:tcPr>
          <w:p w14:paraId="5D56995F">
            <w:pPr>
              <w:pStyle w:val="style0"/>
              <w:autoSpaceDE w:val="false"/>
              <w:autoSpaceDN w:val="false"/>
              <w:adjustRightInd w:val="false"/>
              <w:jc w:val="center"/>
              <w:rPr>
                <w:rFonts w:ascii="Arial" w:cs="Arial" w:hAnsi="Arial"/>
                <w:sz w:val="22"/>
                <w:szCs w:val="22"/>
              </w:rPr>
            </w:pPr>
            <w:r>
              <w:rPr>
                <w:rFonts w:ascii="Arial" w:cs="Arial" w:hAnsi="Arial"/>
                <w:sz w:val="22"/>
                <w:szCs w:val="22"/>
              </w:rPr>
              <w:t>11</w:t>
            </w:r>
          </w:p>
        </w:tc>
        <w:tc>
          <w:tcPr>
            <w:tcW w:w="6841" w:type="dxa"/>
            <w:tcBorders/>
            <w:shd w:val="clear" w:color="auto" w:fill="f2f2f2"/>
            <w:vAlign w:val="center"/>
          </w:tcPr>
          <w:p w14:paraId="5E46C50D">
            <w:pPr>
              <w:pStyle w:val="style0"/>
              <w:autoSpaceDE w:val="false"/>
              <w:autoSpaceDN w:val="false"/>
              <w:adjustRightInd w:val="false"/>
              <w:rPr>
                <w:rFonts w:ascii="Arial" w:cs="Arial" w:hAnsi="Arial"/>
                <w:sz w:val="22"/>
                <w:szCs w:val="22"/>
              </w:rPr>
            </w:pPr>
            <w:r>
              <w:rPr>
                <w:rFonts w:ascii="Arial" w:cs="Arial" w:hAnsi="Arial"/>
                <w:sz w:val="22"/>
                <w:szCs w:val="22"/>
              </w:rPr>
              <w:t>Do you intend to use the free version of any AI tools?</w:t>
            </w:r>
          </w:p>
        </w:tc>
        <w:tc>
          <w:tcPr>
            <w:tcW w:w="980" w:type="dxa"/>
            <w:tcBorders/>
            <w:shd w:val="clear" w:color="auto" w:fill="bfbfbf"/>
            <w:vAlign w:val="center"/>
          </w:tcPr>
          <w:p w14:paraId="5C026102">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109" w:type="dxa"/>
            <w:tcBorders/>
            <w:shd w:val="clear" w:color="auto" w:fill="bfbfbf"/>
            <w:vAlign w:val="center"/>
          </w:tcPr>
          <w:p w14:paraId="62506909">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06" w:type="dxa"/>
            <w:tcBorders/>
            <w:shd w:val="clear" w:color="auto" w:fill="bfbfbf"/>
            <w:vAlign w:val="center"/>
          </w:tcPr>
          <w:p w14:paraId="41DA59E8">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72825916">
        <w:tblPrEx/>
        <w:trPr>
          <w:trHeight w:val="403" w:hRule="atLeast"/>
        </w:trPr>
        <w:tc>
          <w:tcPr>
            <w:tcW w:w="10487" w:type="dxa"/>
            <w:gridSpan w:val="5"/>
            <w:tcBorders/>
            <w:shd w:val="clear" w:color="auto" w:fill="f2f2f2"/>
            <w:vAlign w:val="center"/>
          </w:tcPr>
          <w:p w14:paraId="5CCE543C">
            <w:pPr>
              <w:pStyle w:val="style0"/>
              <w:autoSpaceDE w:val="false"/>
              <w:autoSpaceDN w:val="false"/>
              <w:adjustRightInd w:val="false"/>
              <w:rPr>
                <w:rFonts w:ascii="Arial" w:cs="Arial" w:hAnsi="Arial"/>
                <w:sz w:val="22"/>
                <w:szCs w:val="22"/>
              </w:rPr>
            </w:pPr>
            <w:r>
              <w:rPr>
                <w:rFonts w:ascii="Arial" w:cs="Arial" w:hAnsi="Arial"/>
                <w:sz w:val="22"/>
                <w:szCs w:val="22"/>
              </w:rPr>
              <w:t xml:space="preserve">If you have answered </w:t>
            </w:r>
            <w:r>
              <w:rPr>
                <w:rFonts w:ascii="Arial" w:cs="Arial" w:hAnsi="Arial"/>
                <w:b/>
                <w:bCs/>
                <w:sz w:val="22"/>
                <w:szCs w:val="22"/>
              </w:rPr>
              <w:t>YES</w:t>
            </w:r>
            <w:r>
              <w:rPr>
                <w:rFonts w:ascii="Arial" w:cs="Arial" w:hAnsi="Arial"/>
                <w:sz w:val="22"/>
                <w:szCs w:val="22"/>
              </w:rPr>
              <w:t xml:space="preserve"> to any of questions </w:t>
            </w:r>
            <w:r>
              <w:rPr>
                <w:rFonts w:ascii="Arial" w:cs="Arial" w:hAnsi="Arial"/>
                <w:sz w:val="22"/>
                <w:szCs w:val="22"/>
              </w:rPr>
              <w:t>O</w:t>
            </w:r>
            <w:r>
              <w:rPr>
                <w:rFonts w:ascii="Arial" w:cs="Arial" w:hAnsi="Arial"/>
                <w:sz w:val="22"/>
                <w:szCs w:val="22"/>
              </w:rPr>
              <w:t>1-</w:t>
            </w:r>
            <w:r>
              <w:rPr>
                <w:rFonts w:ascii="Arial" w:cs="Arial" w:hAnsi="Arial"/>
                <w:sz w:val="22"/>
                <w:szCs w:val="22"/>
              </w:rPr>
              <w:t>O11</w:t>
            </w:r>
            <w:r>
              <w:rPr>
                <w:rFonts w:ascii="Arial" w:cs="Arial" w:hAnsi="Arial"/>
                <w:sz w:val="22"/>
                <w:szCs w:val="22"/>
              </w:rPr>
              <w:t xml:space="preserve">, please provide justification detailing why this is necessary for the research.  </w:t>
            </w:r>
          </w:p>
        </w:tc>
      </w:tr>
      <w:tr w14:paraId="6D540764">
        <w:tblPrEx/>
        <w:trPr>
          <w:trHeight w:val="403" w:hRule="atLeast"/>
        </w:trPr>
        <w:tc>
          <w:tcPr>
            <w:tcW w:w="551" w:type="dxa"/>
            <w:tcBorders/>
            <w:vAlign w:val="center"/>
          </w:tcPr>
          <w:p w14:paraId="0DA0924A">
            <w:pPr>
              <w:pStyle w:val="style0"/>
              <w:spacing w:lineRule="auto" w:line="360"/>
              <w:jc w:val="both"/>
              <w:rPr>
                <w:color w:val="000000"/>
                <w:sz w:val="24"/>
                <w:szCs w:val="24"/>
              </w:rPr>
            </w:pPr>
            <w:r>
              <w:rPr>
                <w:color w:val="000000"/>
                <w:sz w:val="24"/>
                <w:szCs w:val="24"/>
              </w:rPr>
              <w:t>12</w:t>
            </w:r>
          </w:p>
        </w:tc>
        <w:tc>
          <w:tcPr>
            <w:tcW w:w="9936" w:type="dxa"/>
            <w:gridSpan w:val="4"/>
            <w:tcBorders/>
            <w:vAlign w:val="center"/>
          </w:tcPr>
          <w:p w14:paraId="6BEFE5E9">
            <w:pPr>
              <w:pStyle w:val="style0"/>
              <w:autoSpaceDE w:val="false"/>
              <w:autoSpaceDN w:val="false"/>
              <w:adjustRightInd w:val="false"/>
              <w:spacing w:lineRule="auto" w:line="360"/>
              <w:jc w:val="both"/>
              <w:rPr>
                <w:color w:val="000000"/>
                <w:sz w:val="24"/>
                <w:szCs w:val="24"/>
              </w:rPr>
            </w:pPr>
            <w:r>
              <w:rPr>
                <w:color w:val="000000"/>
                <w:sz w:val="24"/>
                <w:szCs w:val="24"/>
              </w:rPr>
              <w:t>N/A</w:t>
            </w:r>
          </w:p>
        </w:tc>
      </w:tr>
    </w:tbl>
    <w:p w14:paraId="6349A520">
      <w:pPr>
        <w:pStyle w:val="style0"/>
        <w:rPr>
          <w:rFonts w:ascii="Arial" w:cs="Arial" w:hAnsi="Arial"/>
          <w:b/>
          <w:bCs/>
          <w:sz w:val="22"/>
          <w:szCs w:val="22"/>
        </w:rPr>
      </w:pPr>
    </w:p>
    <w:p w14:paraId="1954778D">
      <w:pPr>
        <w:pStyle w:val="style0"/>
        <w:rPr>
          <w:rFonts w:ascii="Arial" w:cs="Arial" w:hAnsi="Arial"/>
          <w:b/>
          <w:bCs/>
          <w:sz w:val="22"/>
          <w:szCs w:val="22"/>
        </w:rPr>
      </w:pPr>
    </w:p>
    <w:p w14:paraId="587B2A5F">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 xml:space="preserve">SECTION </w:t>
      </w:r>
      <w:r>
        <w:rPr>
          <w:rFonts w:ascii="Arial" w:cs="Arial" w:hAnsi="Arial"/>
          <w:b/>
          <w:sz w:val="22"/>
          <w:szCs w:val="22"/>
        </w:rPr>
        <w:t>J</w:t>
      </w:r>
      <w:r>
        <w:rPr>
          <w:rFonts w:ascii="Arial" w:cs="Arial" w:hAnsi="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1"/>
        <w:gridCol w:w="2830"/>
        <w:gridCol w:w="4944"/>
        <w:gridCol w:w="2133"/>
      </w:tblGrid>
      <w:tr w14:paraId="2FA8A433">
        <w:trPr>
          <w:wBefore w:w="8" w:type="dxa"/>
          <w:trHeight w:val="1807" w:hRule="atLeast"/>
        </w:trPr>
        <w:tc>
          <w:tcPr>
            <w:tcW w:w="554" w:type="dxa"/>
            <w:tcBorders/>
            <w:shd w:val="clear" w:color="auto" w:fill="f2f2f2"/>
            <w:vAlign w:val="center"/>
          </w:tcPr>
          <w:p w14:paraId="6D289FB0">
            <w:pPr>
              <w:pStyle w:val="style0"/>
              <w:jc w:val="center"/>
              <w:rPr>
                <w:rFonts w:ascii="Arial" w:cs="Arial" w:hAnsi="Arial"/>
                <w:sz w:val="22"/>
                <w:szCs w:val="22"/>
              </w:rPr>
            </w:pPr>
          </w:p>
        </w:tc>
        <w:tc>
          <w:tcPr>
            <w:tcW w:w="9923" w:type="dxa"/>
            <w:gridSpan w:val="3"/>
            <w:tcBorders/>
            <w:shd w:val="clear" w:color="auto" w:fill="f2f2f2"/>
            <w:vAlign w:val="center"/>
          </w:tcPr>
          <w:p w14:paraId="081569AA">
            <w:pPr>
              <w:pStyle w:val="style0"/>
              <w:jc w:val="both"/>
              <w:rPr>
                <w:rFonts w:ascii="Arial" w:cs="Arial" w:hAnsi="Arial"/>
                <w:b/>
                <w:bCs/>
                <w:color w:val="000000"/>
                <w:sz w:val="22"/>
                <w:szCs w:val="22"/>
              </w:rPr>
            </w:pPr>
            <w:r>
              <w:rPr>
                <w:rFonts w:ascii="Arial" w:cs="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cs="Arial" w:hAnsi="Arial"/>
                <w:b/>
                <w:bCs/>
                <w:color w:val="000000"/>
                <w:sz w:val="22"/>
                <w:szCs w:val="22"/>
              </w:rPr>
              <w:t>.</w:t>
            </w:r>
          </w:p>
          <w:p w14:paraId="3883487E">
            <w:pPr>
              <w:pStyle w:val="style0"/>
              <w:jc w:val="both"/>
              <w:rPr>
                <w:rFonts w:ascii="Arial" w:cs="Arial" w:hAnsi="Arial"/>
                <w:b/>
                <w:bCs/>
                <w:color w:val="000000"/>
                <w:sz w:val="22"/>
                <w:szCs w:val="22"/>
              </w:rPr>
            </w:pPr>
          </w:p>
          <w:p w14:paraId="1F80EA49">
            <w:pPr>
              <w:pStyle w:val="style0"/>
              <w:jc w:val="both"/>
              <w:rPr>
                <w:rFonts w:ascii="Arial" w:cs="Arial" w:hAnsi="Arial"/>
                <w:color w:val="000080"/>
                <w:sz w:val="22"/>
                <w:szCs w:val="22"/>
              </w:rPr>
            </w:pPr>
            <w:r>
              <w:rPr>
                <w:rFonts w:ascii="Arial" w:cs="Arial" w:hAnsi="Arial"/>
                <w:sz w:val="22"/>
                <w:szCs w:val="22"/>
              </w:rPr>
              <w:t xml:space="preserve">In submitting this application I hereby confirm that I undertake to ensure that the above named research activity will meet the University’s </w:t>
            </w:r>
            <w:r>
              <w:rPr>
                <w:rFonts w:ascii="Arial" w:cs="Arial" w:hAnsi="Arial"/>
                <w:sz w:val="22"/>
                <w:szCs w:val="22"/>
              </w:rPr>
              <w:t>Research Ethics and Integrity Code of Practice</w:t>
            </w:r>
            <w:r>
              <w:rPr>
                <w:rFonts w:ascii="Arial" w:cs="Arial" w:hAnsi="Arial"/>
                <w:sz w:val="22"/>
                <w:szCs w:val="22"/>
              </w:rPr>
              <w:t xml:space="preserve"> which is published on the website: </w:t>
            </w:r>
            <w:r>
              <w:rPr/>
              <w:fldChar w:fldCharType="begin"/>
            </w:r>
            <w:r>
              <w:instrText xml:space="preserve"> HYPERLINK "https://www.uwtsd.ac.uk/research/research-ethics/" </w:instrText>
            </w:r>
            <w:r>
              <w:rPr/>
              <w:fldChar w:fldCharType="separate"/>
            </w:r>
            <w:r>
              <w:rPr>
                <w:rStyle w:val="style85"/>
                <w:rFonts w:ascii="Arial" w:cs="Arial" w:hAnsi="Arial"/>
                <w:sz w:val="22"/>
                <w:szCs w:val="22"/>
              </w:rPr>
              <w:t>https://www.uwtsd.ac.uk/research/research-ethics/</w:t>
            </w:r>
            <w:r>
              <w:rPr/>
              <w:fldChar w:fldCharType="end"/>
            </w:r>
            <w:r>
              <w:rPr>
                <w:rFonts w:ascii="Arial" w:cs="Arial" w:hAnsi="Arial"/>
                <w:sz w:val="22"/>
                <w:szCs w:val="22"/>
              </w:rPr>
              <w:t xml:space="preserve"> </w:t>
            </w:r>
          </w:p>
        </w:tc>
      </w:tr>
      <w:tr w14:paraId="0D670A38">
        <w:tblPrEx/>
        <w:trPr>
          <w:wBefore w:w="8" w:type="dxa"/>
          <w:trHeight w:val="657" w:hRule="atLeast"/>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51B361FE">
            <w:pPr>
              <w:pStyle w:val="style0"/>
              <w:spacing w:before="100" w:beforeAutospacing="true" w:after="100" w:afterAutospacing="true"/>
              <w:jc w:val="center"/>
              <w:rPr>
                <w:rFonts w:ascii="Arial" w:cs="Arial" w:hAnsi="Arial"/>
                <w:bCs/>
                <w:sz w:val="22"/>
                <w:szCs w:val="22"/>
              </w:rPr>
            </w:pPr>
            <w:r>
              <w:rPr>
                <w:rFonts w:ascii="Arial" w:cs="Arial" w:hAnsi="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73AFFC69">
            <w:pPr>
              <w:pStyle w:val="style0"/>
              <w:spacing w:before="100" w:beforeAutospacing="true" w:after="100" w:afterAutospacing="true"/>
              <w:rPr>
                <w:rFonts w:ascii="Arial" w:cs="Arial" w:hAnsi="Arial"/>
                <w:sz w:val="22"/>
                <w:szCs w:val="22"/>
              </w:rPr>
            </w:pPr>
            <w:r>
              <w:rPr>
                <w:rFonts w:ascii="Arial" w:cs="Arial" w:hAnsi="Arial"/>
                <w:b/>
                <w:bCs/>
                <w:sz w:val="22"/>
                <w:szCs w:val="22"/>
              </w:rPr>
              <w:t>Signature of applicant:</w:t>
            </w:r>
          </w:p>
        </w:tc>
        <w:tc>
          <w:tcPr>
            <w:tcW w:w="4949" w:type="dxa"/>
            <w:tcBorders>
              <w:left w:val="single" w:sz="4" w:space="0" w:color="auto"/>
            </w:tcBorders>
            <w:vAlign w:val="center"/>
          </w:tcPr>
          <w:p w14:paraId="417337B7">
            <w:pPr>
              <w:pStyle w:val="style0"/>
              <w:spacing w:before="100" w:beforeAutospacing="true" w:after="100" w:afterAutospacing="true"/>
              <w:rPr>
                <w:rFonts w:ascii="Arial" w:cs="Arial" w:hAnsi="Arial"/>
                <w:sz w:val="22"/>
                <w:szCs w:val="22"/>
              </w:rPr>
            </w:pPr>
            <w:r>
              <w:rPr>
                <w:rFonts w:ascii="Arial" w:cs="Arial" w:hAnsi="Arial"/>
                <w:sz w:val="22"/>
                <w:szCs w:val="22"/>
              </w:rPr>
              <w:t xml:space="preserve">Md Shah </w:t>
            </w:r>
            <w:r>
              <w:rPr>
                <w:rFonts w:ascii="Arial" w:cs="Arial" w:hAnsi="Arial"/>
                <w:sz w:val="22"/>
                <w:szCs w:val="22"/>
              </w:rPr>
              <w:t>Alam</w:t>
            </w:r>
          </w:p>
        </w:tc>
        <w:tc>
          <w:tcPr>
            <w:tcW w:w="2139" w:type="dxa"/>
            <w:tcBorders/>
            <w:vAlign w:val="center"/>
          </w:tcPr>
          <w:p w14:paraId="7C2D2CC9">
            <w:pPr>
              <w:pStyle w:val="style0"/>
              <w:spacing w:before="100" w:beforeAutospacing="true" w:after="100" w:afterAutospacing="true"/>
              <w:rPr>
                <w:rFonts w:ascii="Arial" w:cs="Arial" w:hAnsi="Arial"/>
                <w:b/>
                <w:bCs/>
                <w:sz w:val="22"/>
                <w:szCs w:val="22"/>
              </w:rPr>
            </w:pPr>
            <w:r>
              <w:rPr>
                <w:rFonts w:ascii="Arial" w:cs="Arial" w:hAnsi="Arial"/>
                <w:b/>
                <w:bCs/>
                <w:sz w:val="22"/>
                <w:szCs w:val="22"/>
              </w:rPr>
              <w:t>Date:</w:t>
            </w:r>
            <w:r>
              <w:rPr>
                <w:rFonts w:ascii="Arial" w:cs="Arial" w:hAnsi="Arial"/>
                <w:b/>
                <w:bCs/>
                <w:sz w:val="22"/>
                <w:szCs w:val="22"/>
              </w:rPr>
              <w:t xml:space="preserve"> </w:t>
            </w:r>
            <w:r>
              <w:rPr>
                <w:rFonts w:ascii="Arial" w:cs="Arial" w:hAnsi="Arial"/>
                <w:b/>
                <w:bCs/>
                <w:sz w:val="22"/>
                <w:szCs w:val="22"/>
              </w:rPr>
              <w:t>1</w:t>
            </w:r>
            <w:r>
              <w:rPr>
                <w:rFonts w:ascii="Arial" w:cs="Arial" w:hAnsi="Arial"/>
                <w:b/>
                <w:bCs/>
                <w:sz w:val="22"/>
                <w:szCs w:val="22"/>
              </w:rPr>
              <w:t>6</w:t>
            </w:r>
            <w:r>
              <w:rPr>
                <w:rFonts w:ascii="Arial" w:cs="Arial" w:hAnsi="Arial"/>
                <w:b/>
                <w:bCs/>
                <w:sz w:val="22"/>
                <w:szCs w:val="22"/>
              </w:rPr>
              <w:t>th July 2026</w:t>
            </w:r>
          </w:p>
          <w:p w14:paraId="6C1C1BE5">
            <w:pPr>
              <w:pStyle w:val="style0"/>
              <w:spacing w:before="100" w:beforeAutospacing="true" w:after="100" w:afterAutospacing="true"/>
              <w:rPr>
                <w:rFonts w:ascii="Arial" w:cs="Arial" w:hAnsi="Arial"/>
                <w:sz w:val="22"/>
                <w:szCs w:val="22"/>
              </w:rPr>
            </w:pPr>
          </w:p>
        </w:tc>
      </w:tr>
      <w:tr w14:paraId="0E1857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wAfter w:w="6" w:type="dxa"/>
          <w:trHeight w:val="346" w:hRule="atLeast"/>
        </w:trPr>
        <w:tc>
          <w:tcPr>
            <w:tcW w:w="562" w:type="dxa"/>
            <w:tcBorders/>
            <w:shd w:val="clear" w:color="auto" w:fill="f2f2f2"/>
            <w:vAlign w:val="center"/>
          </w:tcPr>
          <w:p w14:paraId="33C64BB8">
            <w:pPr>
              <w:pStyle w:val="style179"/>
              <w:ind w:left="0"/>
              <w:jc w:val="center"/>
              <w:rPr>
                <w:rFonts w:ascii="Arial" w:cs="Arial" w:hAnsi="Arial"/>
              </w:rPr>
            </w:pPr>
            <w:r>
              <w:rPr>
                <w:rFonts w:ascii="Arial" w:cs="Arial" w:hAnsi="Arial"/>
              </w:rPr>
              <w:t>2</w:t>
            </w:r>
          </w:p>
        </w:tc>
        <w:tc>
          <w:tcPr>
            <w:tcW w:w="2835" w:type="dxa"/>
            <w:tcBorders/>
            <w:shd w:val="clear" w:color="auto" w:fill="f2f2f2"/>
            <w:vAlign w:val="center"/>
          </w:tcPr>
          <w:p w14:paraId="37C87372">
            <w:pPr>
              <w:pStyle w:val="style179"/>
              <w:ind w:left="0"/>
              <w:rPr>
                <w:rFonts w:ascii="Arial" w:cs="Arial" w:hAnsi="Arial"/>
              </w:rPr>
            </w:pPr>
            <w:r>
              <w:rPr>
                <w:rFonts w:ascii="Arial" w:cs="Arial" w:hAnsi="Arial"/>
              </w:rPr>
              <w:t>Supervisor:</w:t>
            </w:r>
          </w:p>
        </w:tc>
        <w:tc>
          <w:tcPr>
            <w:tcW w:w="4959" w:type="dxa"/>
            <w:tcBorders/>
            <w:vAlign w:val="center"/>
          </w:tcPr>
          <w:p w14:paraId="2001AF23">
            <w:pPr>
              <w:pStyle w:val="style179"/>
              <w:ind w:left="0"/>
              <w:rPr>
                <w:rFonts w:ascii="Arial" w:cs="Arial" w:hAnsi="Arial"/>
              </w:rPr>
            </w:pPr>
            <w:r>
              <w:rPr>
                <w:rFonts w:ascii="Arial" w:cs="Arial" w:hAnsi="Arial"/>
              </w:rPr>
              <w:t xml:space="preserve">Amir </w:t>
            </w:r>
            <w:r>
              <w:rPr>
                <w:rFonts w:ascii="Arial" w:cs="Arial" w:hAnsi="Arial"/>
              </w:rPr>
              <w:t>Homayounfard</w:t>
            </w:r>
          </w:p>
        </w:tc>
        <w:tc>
          <w:tcPr>
            <w:tcW w:w="2123" w:type="dxa"/>
            <w:vMerge w:val="restart"/>
            <w:tcBorders/>
          </w:tcPr>
          <w:p w14:paraId="7BA89991">
            <w:pPr>
              <w:pStyle w:val="style179"/>
              <w:ind w:left="0"/>
              <w:rPr>
                <w:rFonts w:ascii="Arial" w:cs="Arial" w:hAnsi="Arial"/>
              </w:rPr>
            </w:pPr>
            <w:r>
              <w:rPr>
                <w:rFonts w:ascii="Arial" w:cs="Arial" w:hAnsi="Arial"/>
                <w:b/>
                <w:bCs/>
              </w:rPr>
              <w:t>Date:</w:t>
            </w:r>
            <w:r>
              <w:rPr>
                <w:rFonts w:ascii="Arial" w:cs="Arial" w:hAnsi="Arial"/>
                <w:b/>
                <w:bCs/>
              </w:rPr>
              <w:t xml:space="preserve"> 1</w:t>
            </w:r>
            <w:r>
              <w:rPr>
                <w:rFonts w:ascii="Arial" w:cs="Arial" w:hAnsi="Arial"/>
                <w:b/>
                <w:bCs/>
              </w:rPr>
              <w:t>6</w:t>
            </w:r>
            <w:r>
              <w:rPr>
                <w:rFonts w:ascii="Arial" w:cs="Arial" w:hAnsi="Arial"/>
                <w:b/>
                <w:bCs/>
                <w:vertAlign w:val="superscript"/>
              </w:rPr>
              <w:t>th</w:t>
            </w:r>
            <w:r>
              <w:rPr>
                <w:rFonts w:ascii="Arial" w:cs="Arial" w:hAnsi="Arial"/>
                <w:b/>
                <w:bCs/>
              </w:rPr>
              <w:t xml:space="preserve"> July 2026</w:t>
            </w:r>
          </w:p>
        </w:tc>
      </w:tr>
      <w:tr w14:paraId="3D4592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wAfter w:w="6" w:type="dxa"/>
          <w:trHeight w:val="347" w:hRule="atLeast"/>
        </w:trPr>
        <w:tc>
          <w:tcPr>
            <w:tcW w:w="562" w:type="dxa"/>
            <w:tcBorders/>
            <w:shd w:val="clear" w:color="auto" w:fill="f2f2f2"/>
            <w:vAlign w:val="center"/>
          </w:tcPr>
          <w:p w14:paraId="71B2DBDC">
            <w:pPr>
              <w:pStyle w:val="style179"/>
              <w:ind w:left="0"/>
              <w:jc w:val="center"/>
              <w:rPr>
                <w:rFonts w:ascii="Arial" w:cs="Arial" w:hAnsi="Arial"/>
              </w:rPr>
            </w:pPr>
            <w:r>
              <w:rPr>
                <w:rFonts w:ascii="Arial" w:cs="Arial" w:hAnsi="Arial"/>
              </w:rPr>
              <w:t>3</w:t>
            </w:r>
          </w:p>
        </w:tc>
        <w:tc>
          <w:tcPr>
            <w:tcW w:w="2835" w:type="dxa"/>
            <w:tcBorders/>
            <w:shd w:val="clear" w:color="auto" w:fill="f2f2f2"/>
            <w:vAlign w:val="center"/>
          </w:tcPr>
          <w:p w14:paraId="56D9CFC1">
            <w:pPr>
              <w:pStyle w:val="style179"/>
              <w:ind w:left="0"/>
              <w:rPr>
                <w:rFonts w:ascii="Arial" w:cs="Arial" w:hAnsi="Arial"/>
              </w:rPr>
            </w:pPr>
            <w:r>
              <w:rPr>
                <w:rFonts w:ascii="Arial" w:cs="Arial" w:hAnsi="Arial"/>
              </w:rPr>
              <w:t>Signature:</w:t>
            </w:r>
          </w:p>
        </w:tc>
        <w:tc>
          <w:tcPr>
            <w:tcW w:w="4959" w:type="dxa"/>
            <w:tcBorders/>
            <w:vAlign w:val="center"/>
          </w:tcPr>
          <w:p w14:paraId="20916ADA">
            <w:pPr>
              <w:pStyle w:val="style179"/>
              <w:ind w:left="0"/>
              <w:rPr>
                <w:rFonts w:ascii="Arial" w:cs="Arial" w:hAnsi="Arial"/>
              </w:rPr>
            </w:pPr>
            <w:r>
              <w:rPr>
                <w:rFonts w:ascii="Arial" w:cs="Arial" w:hAnsi="Arial"/>
                <w:lang w:val="en-US"/>
              </w:rPr>
              <w:t xml:space="preserve">Amir Homayounfard </w:t>
            </w:r>
          </w:p>
        </w:tc>
        <w:tc>
          <w:tcPr>
            <w:tcW w:w="2123" w:type="dxa"/>
            <w:vMerge w:val="continue"/>
            <w:tcBorders/>
            <w:vAlign w:val="center"/>
          </w:tcPr>
          <w:p w14:paraId="05BCF667">
            <w:pPr>
              <w:pStyle w:val="style179"/>
              <w:ind w:left="0"/>
              <w:rPr>
                <w:rFonts w:ascii="Arial" w:cs="Arial" w:hAnsi="Arial"/>
              </w:rPr>
            </w:pPr>
          </w:p>
        </w:tc>
      </w:tr>
    </w:tbl>
    <w:p w14:paraId="3117E437">
      <w:pPr>
        <w:pStyle w:val="style0"/>
        <w:rPr>
          <w:rFonts w:ascii="Arial" w:cs="Arial" w:hAnsi="Arial"/>
          <w:sz w:val="22"/>
          <w:szCs w:val="22"/>
        </w:rPr>
      </w:pPr>
    </w:p>
    <w:sectPr>
      <w:headerReference w:type="default" r:id="rId2"/>
      <w:footerReference w:type="default" r:id="rId3"/>
      <w:pgSz w:w="11906" w:h="16838" w:orient="portrait" w:code="9"/>
      <w:pgMar w:top="720" w:right="720" w:bottom="720" w:left="720" w:header="720" w:footer="28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mbria">
    <w:altName w:val="Cambria"/>
    <w:panose1 w:val="02040503050004030204"/>
    <w:charset w:val="00"/>
    <w:family w:val="roman"/>
    <w:pitch w:val="variable"/>
    <w:sig w:usb0="E00006FF" w:usb1="420024FF" w:usb2="02000000" w:usb3="00000000" w:csb0="0000019F" w:csb1="00000000"/>
  </w:font>
  <w:font w:name="Calibri">
    <w:altName w:val="Calibri"/>
    <w:panose1 w:val="020f0502020002030204"/>
    <w:charset w:val="00"/>
    <w:family w:val="swiss"/>
    <w:pitch w:val="variable"/>
    <w:sig w:usb0="E4002EFF" w:usb1="C000247B"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Arial">
    <w:altName w:val="Arial"/>
    <w:panose1 w:val="020b0604020002020204"/>
    <w:charset w:val="00"/>
    <w:family w:val="swiss"/>
    <w:pitch w:val="variable"/>
    <w:sig w:usb0="E0002EFF" w:usb1="C000785B" w:usb2="00000009" w:usb3="00000000" w:csb0="000001FF" w:csb1="00000000"/>
  </w:font>
  <w:font w:name="MS Gothic">
    <w:altName w:val="ＭＳ ゴシック"/>
    <w:panose1 w:val="020b0609070002080204"/>
    <w:charset w:val="80"/>
    <w:family w:val="modern"/>
    <w:pitch w:val="fixed"/>
    <w:sig w:usb0="E00002FF" w:usb1="6AC7FDFB" w:usb2="08000012" w:usb3="00000000" w:csb0="0002009F" w:csb1="00000000"/>
  </w:font>
  <w:font w:name="SimSun">
    <w:altName w:val="宋体"/>
    <w:panose1 w:val="02010600030001010101"/>
    <w:charset w:val="86"/>
    <w:family w:val="auto"/>
    <w:pitch w:val="variable"/>
    <w:sig w:usb0="00000003" w:usb1="288F0000" w:usb2="00000016" w:usb3="00000000" w:csb0="00040001" w:csb1="00000000"/>
  </w:font>
  <w:font w:name="Segoe UI Symbol">
    <w:altName w:val="Segoe UI Symbol"/>
    <w:panose1 w:val="020b0502040002020203"/>
    <w:charset w:val="00"/>
    <w:family w:val="swiss"/>
    <w:pitch w:val="variable"/>
    <w:sig w:usb0="800001E3" w:usb1="1200FFEF" w:usb2="00040000" w:usb3="00000000" w:csb0="00000001"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685301B7">
    <w:pPr>
      <w:pStyle w:val="style32"/>
      <w:rPr>
        <w:rStyle w:val="style41"/>
        <w:rFonts w:ascii="Arial" w:cs="Arial" w:hAnsi="Arial"/>
      </w:rPr>
    </w:pPr>
    <w:r>
      <w:rPr>
        <w:rFonts w:ascii="Arial" w:cs="Arial" w:hAnsi="Arial"/>
      </w:rPr>
      <w:t>January 2026</w:t>
    </w:r>
    <w:r>
      <w:rPr>
        <w:rStyle w:val="style41"/>
        <w:rFonts w:ascii="Arial" w:cs="Arial" w:hAnsi="Arial"/>
      </w:rPr>
      <w:fldChar w:fldCharType="begin"/>
    </w:r>
    <w:r>
      <w:rPr>
        <w:rStyle w:val="style41"/>
        <w:rFonts w:ascii="Arial" w:cs="Arial" w:hAnsi="Arial"/>
      </w:rPr>
      <w:instrText xml:space="preserve"> PAGE </w:instrText>
    </w:r>
    <w:r>
      <w:rPr>
        <w:rStyle w:val="style41"/>
        <w:rFonts w:ascii="Arial" w:cs="Arial" w:hAnsi="Arial"/>
      </w:rPr>
      <w:fldChar w:fldCharType="separate"/>
    </w:r>
    <w:r>
      <w:rPr>
        <w:rStyle w:val="style41"/>
        <w:rFonts w:ascii="Arial" w:cs="Arial" w:hAnsi="Arial"/>
        <w:noProof/>
      </w:rPr>
      <w:t>8</w:t>
    </w:r>
    <w:r>
      <w:rPr>
        <w:rStyle w:val="style41"/>
        <w:rFonts w:ascii="Arial" w:cs="Arial" w:hAnsi="Arial"/>
      </w:rPr>
      <w:fldChar w:fldCharType="end"/>
    </w:r>
    <w:r>
      <w:rPr>
        <w:rStyle w:val="style41"/>
        <w:rFonts w:ascii="Arial" w:cs="Arial" w:hAnsi="Arial"/>
      </w:rPr>
      <w:t xml:space="preserve">Ethical Approval Form </w:t>
    </w:r>
  </w:p>
  <w:p w14:paraId="7E371967">
    <w:pPr>
      <w:pStyle w:val="style32"/>
      <w:rPr/>
    </w:pPr>
    <w:r>
      <w:rPr>
        <w:rStyle w:val="style41"/>
        <w:rFonts w:ascii="Arial" w:cs="Arial" w:hAnsi="Arial"/>
      </w:rPr>
      <w:t xml:space="preserve">                                        </w:t>
    </w:r>
    <w:r>
      <w:rPr>
        <w:rFonts w:ascii="Arial" w:cs="Arial" w:hAnsi="Arial"/>
        <w:b/>
        <w:bCs/>
        <w:sz w:val="16"/>
        <w:szCs w:val="16"/>
      </w:rPr>
      <w:t>UNDERGRADUATE AND TAUGHT POSTGRADUATE COURSES ONLY</w:t>
    </w:r>
    <w:r>
      <w:rPr>
        <w:rStyle w:val="style41"/>
        <w:rFonts w:ascii="Arial" w:cs="Arial" w:hAnsi="Arial"/>
      </w:rPr>
      <w:t xml:space="preserve"> </w:t>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129C6DD3">
    <w:pPr>
      <w:pStyle w:val="style31"/>
      <w:rPr>
        <w:rFonts w:ascii="Arial" w:cs="Arial" w:hAnsi="Arial"/>
        <w:b/>
        <w:bCs/>
        <w:sz w:val="16"/>
        <w:szCs w:val="16"/>
      </w:rPr>
    </w:pPr>
    <w:r>
      <w:rPr>
        <w:rFonts w:ascii="Arial" w:cs="Arial" w:hAnsi="Arial"/>
        <w:b/>
        <w:bCs/>
        <w:sz w:val="16"/>
        <w:szCs w:val="16"/>
      </w:rPr>
      <w:t>ETHICS FORM – UNDERGRADUATE AND TAUGHT POSTGRADUATE COURSES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0000001"/>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67C09798"/>
    <w:lvl w:ilvl="0" w:tplc="030085B6">
      <w:start w:val="1"/>
      <w:numFmt w:val="bullet"/>
      <w:lvlText w:val=""/>
      <w:lvlJc w:val="left"/>
      <w:pPr>
        <w:tabs>
          <w:tab w:val="left" w:leader="none" w:pos="720"/>
        </w:tabs>
        <w:ind w:left="720" w:hanging="360"/>
      </w:pPr>
      <w:rPr>
        <w:rFonts w:ascii="Wingdings" w:cs="Wingdings" w:hAnsi="Wingdings" w:hint="default"/>
      </w:rPr>
    </w:lvl>
    <w:lvl w:ilvl="1" w:tplc="08090003" w:tentative="1">
      <w:start w:val="1"/>
      <w:numFmt w:val="bullet"/>
      <w:lvlText w:val="o"/>
      <w:lvlJc w:val="left"/>
      <w:pPr>
        <w:tabs>
          <w:tab w:val="left" w:leader="none" w:pos="1440"/>
        </w:tabs>
        <w:ind w:left="1440" w:hanging="360"/>
      </w:pPr>
      <w:rPr>
        <w:rFonts w:ascii="Courier New" w:cs="Courier New" w:hAnsi="Courier New" w:hint="default"/>
      </w:rPr>
    </w:lvl>
    <w:lvl w:ilvl="2" w:tplc="08090005" w:tentative="1">
      <w:start w:val="1"/>
      <w:numFmt w:val="bullet"/>
      <w:lvlText w:val=""/>
      <w:lvlJc w:val="left"/>
      <w:pPr>
        <w:tabs>
          <w:tab w:val="left" w:leader="none" w:pos="2160"/>
        </w:tabs>
        <w:ind w:left="2160" w:hanging="360"/>
      </w:pPr>
      <w:rPr>
        <w:rFonts w:ascii="Wingdings" w:cs="Wingdings" w:hAnsi="Wingdings" w:hint="default"/>
      </w:rPr>
    </w:lvl>
    <w:lvl w:ilvl="3" w:tplc="08090001" w:tentative="1">
      <w:start w:val="1"/>
      <w:numFmt w:val="bullet"/>
      <w:lvlText w:val=""/>
      <w:lvlJc w:val="left"/>
      <w:pPr>
        <w:tabs>
          <w:tab w:val="left" w:leader="none" w:pos="2880"/>
        </w:tabs>
        <w:ind w:left="2880" w:hanging="360"/>
      </w:pPr>
      <w:rPr>
        <w:rFonts w:ascii="Symbol" w:cs="Symbol" w:hAnsi="Symbol" w:hint="default"/>
      </w:rPr>
    </w:lvl>
    <w:lvl w:ilvl="4" w:tplc="08090003" w:tentative="1">
      <w:start w:val="1"/>
      <w:numFmt w:val="bullet"/>
      <w:lvlText w:val="o"/>
      <w:lvlJc w:val="left"/>
      <w:pPr>
        <w:tabs>
          <w:tab w:val="left" w:leader="none" w:pos="3600"/>
        </w:tabs>
        <w:ind w:left="3600" w:hanging="360"/>
      </w:pPr>
      <w:rPr>
        <w:rFonts w:ascii="Courier New" w:cs="Courier New" w:hAnsi="Courier New" w:hint="default"/>
      </w:rPr>
    </w:lvl>
    <w:lvl w:ilvl="5" w:tplc="08090005" w:tentative="1">
      <w:start w:val="1"/>
      <w:numFmt w:val="bullet"/>
      <w:lvlText w:val=""/>
      <w:lvlJc w:val="left"/>
      <w:pPr>
        <w:tabs>
          <w:tab w:val="left" w:leader="none" w:pos="4320"/>
        </w:tabs>
        <w:ind w:left="4320" w:hanging="360"/>
      </w:pPr>
      <w:rPr>
        <w:rFonts w:ascii="Wingdings" w:cs="Wingdings" w:hAnsi="Wingdings" w:hint="default"/>
      </w:rPr>
    </w:lvl>
    <w:lvl w:ilvl="6" w:tplc="08090001" w:tentative="1">
      <w:start w:val="1"/>
      <w:numFmt w:val="bullet"/>
      <w:lvlText w:val=""/>
      <w:lvlJc w:val="left"/>
      <w:pPr>
        <w:tabs>
          <w:tab w:val="left" w:leader="none" w:pos="5040"/>
        </w:tabs>
        <w:ind w:left="5040" w:hanging="360"/>
      </w:pPr>
      <w:rPr>
        <w:rFonts w:ascii="Symbol" w:cs="Symbol" w:hAnsi="Symbol" w:hint="default"/>
      </w:rPr>
    </w:lvl>
    <w:lvl w:ilvl="7" w:tplc="08090003" w:tentative="1">
      <w:start w:val="1"/>
      <w:numFmt w:val="bullet"/>
      <w:lvlText w:val="o"/>
      <w:lvlJc w:val="left"/>
      <w:pPr>
        <w:tabs>
          <w:tab w:val="left" w:leader="none" w:pos="5760"/>
        </w:tabs>
        <w:ind w:left="5760" w:hanging="360"/>
      </w:pPr>
      <w:rPr>
        <w:rFonts w:ascii="Courier New" w:cs="Courier New" w:hAnsi="Courier New" w:hint="default"/>
      </w:rPr>
    </w:lvl>
    <w:lvl w:ilvl="8" w:tplc="08090005" w:tentative="1">
      <w:start w:val="1"/>
      <w:numFmt w:val="bullet"/>
      <w:lvlText w:val=""/>
      <w:lvlJc w:val="left"/>
      <w:pPr>
        <w:tabs>
          <w:tab w:val="left" w:leader="none" w:pos="6480"/>
        </w:tabs>
        <w:ind w:left="6480" w:hanging="360"/>
      </w:pPr>
      <w:rPr>
        <w:rFonts w:ascii="Wingdings" w:cs="Wingdings" w:hAnsi="Wingdings" w:hint="default"/>
      </w:rPr>
    </w:lvl>
  </w:abstractNum>
  <w:abstractNum w:abstractNumId="3">
    <w:nsid w:val="00000003"/>
    <w:multiLevelType w:val="hybridMultilevel"/>
    <w:tmpl w:val="468488F0"/>
    <w:lvl w:ilvl="0" w:tplc="9FEC9CC0">
      <w:start w:val="1"/>
      <w:numFmt w:val="lowerRoman"/>
      <w:lvlText w:val="(%1)"/>
      <w:lvlJc w:val="left"/>
      <w:pPr>
        <w:tabs>
          <w:tab w:val="left" w:leader="none" w:pos="360"/>
        </w:tabs>
        <w:ind w:left="360" w:hanging="360"/>
      </w:pPr>
      <w:rPr>
        <w:b w:val="false"/>
        <w:bCs w:val="false"/>
        <w:i w:val="false"/>
        <w:iCs w:val="false"/>
        <w:u w:val="none"/>
        <w:effect w:val="none"/>
        <w:vertAlign w:val="baseline"/>
      </w:rPr>
    </w:lvl>
    <w:lvl w:ilvl="1" w:tplc="08090019">
      <w:start w:val="1"/>
      <w:numFmt w:val="lowerLetter"/>
      <w:lvlText w:val="%2."/>
      <w:lvlJc w:val="left"/>
      <w:pPr>
        <w:tabs>
          <w:tab w:val="left" w:leader="none" w:pos="1440"/>
        </w:tabs>
        <w:ind w:left="1440" w:hanging="360"/>
      </w:pPr>
    </w:lvl>
    <w:lvl w:ilvl="2" w:tplc="0809001B">
      <w:start w:val="1"/>
      <w:numFmt w:val="lowerRoman"/>
      <w:lvlText w:val="%3."/>
      <w:lvlJc w:val="right"/>
      <w:pPr>
        <w:tabs>
          <w:tab w:val="left" w:leader="none" w:pos="2160"/>
        </w:tabs>
        <w:ind w:left="2160" w:hanging="180"/>
      </w:pPr>
    </w:lvl>
    <w:lvl w:ilvl="3" w:tplc="0809000F">
      <w:start w:val="1"/>
      <w:numFmt w:val="decimal"/>
      <w:lvlText w:val="%4."/>
      <w:lvlJc w:val="left"/>
      <w:pPr>
        <w:tabs>
          <w:tab w:val="left" w:leader="none" w:pos="2880"/>
        </w:tabs>
        <w:ind w:left="2880" w:hanging="360"/>
      </w:pPr>
    </w:lvl>
    <w:lvl w:ilvl="4" w:tplc="08090019">
      <w:start w:val="1"/>
      <w:numFmt w:val="lowerLetter"/>
      <w:lvlText w:val="%5."/>
      <w:lvlJc w:val="left"/>
      <w:pPr>
        <w:tabs>
          <w:tab w:val="left" w:leader="none" w:pos="3600"/>
        </w:tabs>
        <w:ind w:left="3600" w:hanging="360"/>
      </w:pPr>
    </w:lvl>
    <w:lvl w:ilvl="5" w:tplc="0809001B">
      <w:start w:val="1"/>
      <w:numFmt w:val="lowerRoman"/>
      <w:lvlText w:val="%6."/>
      <w:lvlJc w:val="right"/>
      <w:pPr>
        <w:tabs>
          <w:tab w:val="left" w:leader="none" w:pos="4320"/>
        </w:tabs>
        <w:ind w:left="4320" w:hanging="180"/>
      </w:pPr>
    </w:lvl>
    <w:lvl w:ilvl="6" w:tplc="0809000F">
      <w:start w:val="1"/>
      <w:numFmt w:val="decimal"/>
      <w:lvlText w:val="%7."/>
      <w:lvlJc w:val="left"/>
      <w:pPr>
        <w:tabs>
          <w:tab w:val="left" w:leader="none" w:pos="5040"/>
        </w:tabs>
        <w:ind w:left="5040" w:hanging="360"/>
      </w:pPr>
    </w:lvl>
    <w:lvl w:ilvl="7" w:tplc="08090019">
      <w:start w:val="1"/>
      <w:numFmt w:val="lowerLetter"/>
      <w:lvlText w:val="%8."/>
      <w:lvlJc w:val="left"/>
      <w:pPr>
        <w:tabs>
          <w:tab w:val="left" w:leader="none" w:pos="5760"/>
        </w:tabs>
        <w:ind w:left="5760" w:hanging="360"/>
      </w:pPr>
    </w:lvl>
    <w:lvl w:ilvl="8" w:tplc="0809001B">
      <w:start w:val="1"/>
      <w:numFmt w:val="lowerRoman"/>
      <w:lvlText w:val="%9."/>
      <w:lvlJc w:val="right"/>
      <w:pPr>
        <w:tabs>
          <w:tab w:val="left" w:leader="none" w:pos="6480"/>
        </w:tabs>
        <w:ind w:left="6480" w:hanging="180"/>
      </w:pPr>
    </w:lvl>
  </w:abstractNum>
  <w:abstractNum w:abstractNumId="4">
    <w:nsid w:val="00000004"/>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00000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0000007"/>
    <w:multiLevelType w:val="hybridMultilevel"/>
    <w:tmpl w:val="362A793E"/>
    <w:lvl w:ilvl="0" w:tplc="08090001">
      <w:start w:val="1"/>
      <w:numFmt w:val="bullet"/>
      <w:lvlText w:val=""/>
      <w:lvlJc w:val="left"/>
      <w:pPr>
        <w:tabs>
          <w:tab w:val="left" w:leader="none" w:pos="720"/>
        </w:tabs>
        <w:ind w:left="720" w:hanging="360"/>
      </w:pPr>
      <w:rPr>
        <w:rFonts w:ascii="Symbol" w:cs="Symbol" w:hAnsi="Symbol" w:hint="default"/>
      </w:rPr>
    </w:lvl>
    <w:lvl w:ilvl="1" w:tplc="08090003" w:tentative="1">
      <w:start w:val="1"/>
      <w:numFmt w:val="bullet"/>
      <w:lvlText w:val="o"/>
      <w:lvlJc w:val="left"/>
      <w:pPr>
        <w:tabs>
          <w:tab w:val="left" w:leader="none" w:pos="1440"/>
        </w:tabs>
        <w:ind w:left="1440" w:hanging="360"/>
      </w:pPr>
      <w:rPr>
        <w:rFonts w:ascii="Courier New" w:cs="Courier New" w:hAnsi="Courier New" w:hint="default"/>
      </w:rPr>
    </w:lvl>
    <w:lvl w:ilvl="2" w:tplc="08090005" w:tentative="1">
      <w:start w:val="1"/>
      <w:numFmt w:val="bullet"/>
      <w:lvlText w:val=""/>
      <w:lvlJc w:val="left"/>
      <w:pPr>
        <w:tabs>
          <w:tab w:val="left" w:leader="none" w:pos="2160"/>
        </w:tabs>
        <w:ind w:left="2160" w:hanging="360"/>
      </w:pPr>
      <w:rPr>
        <w:rFonts w:ascii="Wingdings" w:cs="Wingdings" w:hAnsi="Wingdings" w:hint="default"/>
      </w:rPr>
    </w:lvl>
    <w:lvl w:ilvl="3" w:tplc="08090001" w:tentative="1">
      <w:start w:val="1"/>
      <w:numFmt w:val="bullet"/>
      <w:lvlText w:val=""/>
      <w:lvlJc w:val="left"/>
      <w:pPr>
        <w:tabs>
          <w:tab w:val="left" w:leader="none" w:pos="2880"/>
        </w:tabs>
        <w:ind w:left="2880" w:hanging="360"/>
      </w:pPr>
      <w:rPr>
        <w:rFonts w:ascii="Symbol" w:cs="Symbol" w:hAnsi="Symbol" w:hint="default"/>
      </w:rPr>
    </w:lvl>
    <w:lvl w:ilvl="4" w:tplc="08090003" w:tentative="1">
      <w:start w:val="1"/>
      <w:numFmt w:val="bullet"/>
      <w:lvlText w:val="o"/>
      <w:lvlJc w:val="left"/>
      <w:pPr>
        <w:tabs>
          <w:tab w:val="left" w:leader="none" w:pos="3600"/>
        </w:tabs>
        <w:ind w:left="3600" w:hanging="360"/>
      </w:pPr>
      <w:rPr>
        <w:rFonts w:ascii="Courier New" w:cs="Courier New" w:hAnsi="Courier New" w:hint="default"/>
      </w:rPr>
    </w:lvl>
    <w:lvl w:ilvl="5" w:tplc="08090005" w:tentative="1">
      <w:start w:val="1"/>
      <w:numFmt w:val="bullet"/>
      <w:lvlText w:val=""/>
      <w:lvlJc w:val="left"/>
      <w:pPr>
        <w:tabs>
          <w:tab w:val="left" w:leader="none" w:pos="4320"/>
        </w:tabs>
        <w:ind w:left="4320" w:hanging="360"/>
      </w:pPr>
      <w:rPr>
        <w:rFonts w:ascii="Wingdings" w:cs="Wingdings" w:hAnsi="Wingdings" w:hint="default"/>
      </w:rPr>
    </w:lvl>
    <w:lvl w:ilvl="6" w:tplc="08090001" w:tentative="1">
      <w:start w:val="1"/>
      <w:numFmt w:val="bullet"/>
      <w:lvlText w:val=""/>
      <w:lvlJc w:val="left"/>
      <w:pPr>
        <w:tabs>
          <w:tab w:val="left" w:leader="none" w:pos="5040"/>
        </w:tabs>
        <w:ind w:left="5040" w:hanging="360"/>
      </w:pPr>
      <w:rPr>
        <w:rFonts w:ascii="Symbol" w:cs="Symbol" w:hAnsi="Symbol" w:hint="default"/>
      </w:rPr>
    </w:lvl>
    <w:lvl w:ilvl="7" w:tplc="08090003" w:tentative="1">
      <w:start w:val="1"/>
      <w:numFmt w:val="bullet"/>
      <w:lvlText w:val="o"/>
      <w:lvlJc w:val="left"/>
      <w:pPr>
        <w:tabs>
          <w:tab w:val="left" w:leader="none" w:pos="5760"/>
        </w:tabs>
        <w:ind w:left="5760" w:hanging="360"/>
      </w:pPr>
      <w:rPr>
        <w:rFonts w:ascii="Courier New" w:cs="Courier New" w:hAnsi="Courier New" w:hint="default"/>
      </w:rPr>
    </w:lvl>
    <w:lvl w:ilvl="8" w:tplc="08090005" w:tentative="1">
      <w:start w:val="1"/>
      <w:numFmt w:val="bullet"/>
      <w:lvlText w:val=""/>
      <w:lvlJc w:val="left"/>
      <w:pPr>
        <w:tabs>
          <w:tab w:val="left" w:leader="none" w:pos="6480"/>
        </w:tabs>
        <w:ind w:left="6480" w:hanging="360"/>
      </w:pPr>
      <w:rPr>
        <w:rFonts w:ascii="Wingdings" w:cs="Wingdings" w:hAnsi="Wingdings" w:hint="default"/>
      </w:rPr>
    </w:lvl>
  </w:abstractNum>
  <w:abstractNum w:abstractNumId="8">
    <w:nsid w:val="00000008"/>
    <w:multiLevelType w:val="multilevel"/>
    <w:tmpl w:val="53BE1B40"/>
    <w:lvl w:ilvl="0">
      <w:start w:val="1"/>
      <w:numFmt w:val="bullet"/>
      <w:lvlText w:val=""/>
      <w:lvlJc w:val="left"/>
      <w:pPr>
        <w:tabs>
          <w:tab w:val="left" w:leader="none" w:pos="720"/>
        </w:tabs>
        <w:ind w:left="720" w:hanging="360"/>
      </w:pPr>
      <w:rPr>
        <w:rFonts w:ascii="Wingdings" w:cs="Wingdings" w:hAnsi="Wingdings" w:hint="default"/>
      </w:rPr>
    </w:lvl>
    <w:lvl w:ilvl="1">
      <w:start w:val="1"/>
      <w:numFmt w:val="bullet"/>
      <w:lvlText w:val="o"/>
      <w:lvlJc w:val="left"/>
      <w:pPr>
        <w:tabs>
          <w:tab w:val="left" w:leader="none" w:pos="1440"/>
        </w:tabs>
        <w:ind w:left="1440" w:hanging="360"/>
      </w:pPr>
      <w:rPr>
        <w:rFonts w:ascii="Courier New" w:cs="Courier New" w:hAnsi="Courier New" w:hint="default"/>
      </w:rPr>
    </w:lvl>
    <w:lvl w:ilvl="2">
      <w:start w:val="1"/>
      <w:numFmt w:val="bullet"/>
      <w:lvlText w:val=""/>
      <w:lvlJc w:val="left"/>
      <w:pPr>
        <w:tabs>
          <w:tab w:val="left" w:leader="none" w:pos="2160"/>
        </w:tabs>
        <w:ind w:left="2160" w:hanging="360"/>
      </w:pPr>
      <w:rPr>
        <w:rFonts w:ascii="Wingdings" w:cs="Wingdings" w:hAnsi="Wingdings" w:hint="default"/>
      </w:rPr>
    </w:lvl>
    <w:lvl w:ilvl="3">
      <w:start w:val="1"/>
      <w:numFmt w:val="bullet"/>
      <w:lvlText w:val=""/>
      <w:lvlJc w:val="left"/>
      <w:pPr>
        <w:tabs>
          <w:tab w:val="left" w:leader="none" w:pos="2880"/>
        </w:tabs>
        <w:ind w:left="2880" w:hanging="360"/>
      </w:pPr>
      <w:rPr>
        <w:rFonts w:ascii="Symbol" w:cs="Symbol" w:hAnsi="Symbol" w:hint="default"/>
      </w:rPr>
    </w:lvl>
    <w:lvl w:ilvl="4">
      <w:start w:val="1"/>
      <w:numFmt w:val="bullet"/>
      <w:lvlText w:val="o"/>
      <w:lvlJc w:val="left"/>
      <w:pPr>
        <w:tabs>
          <w:tab w:val="left" w:leader="none" w:pos="3600"/>
        </w:tabs>
        <w:ind w:left="3600" w:hanging="360"/>
      </w:pPr>
      <w:rPr>
        <w:rFonts w:ascii="Courier New" w:cs="Courier New" w:hAnsi="Courier New" w:hint="default"/>
      </w:rPr>
    </w:lvl>
    <w:lvl w:ilvl="5">
      <w:start w:val="1"/>
      <w:numFmt w:val="bullet"/>
      <w:lvlText w:val=""/>
      <w:lvlJc w:val="left"/>
      <w:pPr>
        <w:tabs>
          <w:tab w:val="left" w:leader="none" w:pos="4320"/>
        </w:tabs>
        <w:ind w:left="4320" w:hanging="360"/>
      </w:pPr>
      <w:rPr>
        <w:rFonts w:ascii="Wingdings" w:cs="Wingdings" w:hAnsi="Wingdings" w:hint="default"/>
      </w:rPr>
    </w:lvl>
    <w:lvl w:ilvl="6">
      <w:start w:val="1"/>
      <w:numFmt w:val="bullet"/>
      <w:lvlText w:val=""/>
      <w:lvlJc w:val="left"/>
      <w:pPr>
        <w:tabs>
          <w:tab w:val="left" w:leader="none" w:pos="5040"/>
        </w:tabs>
        <w:ind w:left="5040" w:hanging="360"/>
      </w:pPr>
      <w:rPr>
        <w:rFonts w:ascii="Symbol" w:cs="Symbol" w:hAnsi="Symbol" w:hint="default"/>
      </w:rPr>
    </w:lvl>
    <w:lvl w:ilvl="7">
      <w:start w:val="1"/>
      <w:numFmt w:val="bullet"/>
      <w:lvlText w:val="o"/>
      <w:lvlJc w:val="left"/>
      <w:pPr>
        <w:tabs>
          <w:tab w:val="left" w:leader="none" w:pos="5760"/>
        </w:tabs>
        <w:ind w:left="5760" w:hanging="360"/>
      </w:pPr>
      <w:rPr>
        <w:rFonts w:ascii="Courier New" w:cs="Courier New" w:hAnsi="Courier New" w:hint="default"/>
      </w:rPr>
    </w:lvl>
    <w:lvl w:ilvl="8">
      <w:start w:val="1"/>
      <w:numFmt w:val="bullet"/>
      <w:lvlText w:val=""/>
      <w:lvlJc w:val="left"/>
      <w:pPr>
        <w:tabs>
          <w:tab w:val="left" w:leader="none" w:pos="6480"/>
        </w:tabs>
        <w:ind w:left="6480" w:hanging="360"/>
      </w:pPr>
      <w:rPr>
        <w:rFonts w:ascii="Wingdings" w:cs="Wingdings" w:hAnsi="Wingdings" w:hint="default"/>
      </w:rPr>
    </w:lvl>
  </w:abstractNum>
  <w:abstractNum w:abstractNumId="9">
    <w:nsid w:val="00000009"/>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000000A"/>
    <w:multiLevelType w:val="hybridMultilevel"/>
    <w:tmpl w:val="FE605E2A"/>
    <w:lvl w:ilvl="0" w:tplc="08090001">
      <w:start w:val="1"/>
      <w:numFmt w:val="bullet"/>
      <w:lvlText w:val=""/>
      <w:lvlJc w:val="left"/>
      <w:pPr>
        <w:tabs>
          <w:tab w:val="left" w:leader="none" w:pos="720"/>
        </w:tabs>
        <w:ind w:left="720" w:hanging="360"/>
      </w:pPr>
      <w:rPr>
        <w:rFonts w:ascii="Symbol" w:cs="Symbol" w:hAnsi="Symbol" w:hint="default"/>
      </w:rPr>
    </w:lvl>
    <w:lvl w:ilvl="1" w:tplc="08090019" w:tentative="1">
      <w:start w:val="1"/>
      <w:numFmt w:val="lowerLetter"/>
      <w:lvlText w:val="%2."/>
      <w:lvlJc w:val="left"/>
      <w:pPr>
        <w:tabs>
          <w:tab w:val="left" w:leader="none" w:pos="1440"/>
        </w:tabs>
        <w:ind w:left="1440" w:hanging="360"/>
      </w:pPr>
    </w:lvl>
    <w:lvl w:ilvl="2" w:tplc="0809001B" w:tentative="1">
      <w:start w:val="1"/>
      <w:numFmt w:val="lowerRoman"/>
      <w:lvlText w:val="%3."/>
      <w:lvlJc w:val="right"/>
      <w:pPr>
        <w:tabs>
          <w:tab w:val="left" w:leader="none" w:pos="2160"/>
        </w:tabs>
        <w:ind w:left="2160" w:hanging="180"/>
      </w:pPr>
    </w:lvl>
    <w:lvl w:ilvl="3" w:tplc="0809000F" w:tentative="1">
      <w:start w:val="1"/>
      <w:numFmt w:val="decimal"/>
      <w:lvlText w:val="%4."/>
      <w:lvlJc w:val="left"/>
      <w:pPr>
        <w:tabs>
          <w:tab w:val="left" w:leader="none" w:pos="2880"/>
        </w:tabs>
        <w:ind w:left="2880" w:hanging="360"/>
      </w:pPr>
    </w:lvl>
    <w:lvl w:ilvl="4" w:tplc="08090019" w:tentative="1">
      <w:start w:val="1"/>
      <w:numFmt w:val="lowerLetter"/>
      <w:lvlText w:val="%5."/>
      <w:lvlJc w:val="left"/>
      <w:pPr>
        <w:tabs>
          <w:tab w:val="left" w:leader="none" w:pos="3600"/>
        </w:tabs>
        <w:ind w:left="3600" w:hanging="360"/>
      </w:pPr>
    </w:lvl>
    <w:lvl w:ilvl="5" w:tplc="0809001B" w:tentative="1">
      <w:start w:val="1"/>
      <w:numFmt w:val="lowerRoman"/>
      <w:lvlText w:val="%6."/>
      <w:lvlJc w:val="right"/>
      <w:pPr>
        <w:tabs>
          <w:tab w:val="left" w:leader="none" w:pos="4320"/>
        </w:tabs>
        <w:ind w:left="4320" w:hanging="180"/>
      </w:pPr>
    </w:lvl>
    <w:lvl w:ilvl="6" w:tplc="0809000F" w:tentative="1">
      <w:start w:val="1"/>
      <w:numFmt w:val="decimal"/>
      <w:lvlText w:val="%7."/>
      <w:lvlJc w:val="left"/>
      <w:pPr>
        <w:tabs>
          <w:tab w:val="left" w:leader="none" w:pos="5040"/>
        </w:tabs>
        <w:ind w:left="5040" w:hanging="360"/>
      </w:pPr>
    </w:lvl>
    <w:lvl w:ilvl="7" w:tplc="08090019" w:tentative="1">
      <w:start w:val="1"/>
      <w:numFmt w:val="lowerLetter"/>
      <w:lvlText w:val="%8."/>
      <w:lvlJc w:val="left"/>
      <w:pPr>
        <w:tabs>
          <w:tab w:val="left" w:leader="none" w:pos="5760"/>
        </w:tabs>
        <w:ind w:left="5760" w:hanging="360"/>
      </w:pPr>
    </w:lvl>
    <w:lvl w:ilvl="8" w:tplc="0809001B" w:tentative="1">
      <w:start w:val="1"/>
      <w:numFmt w:val="lowerRoman"/>
      <w:lvlText w:val="%9."/>
      <w:lvlJc w:val="right"/>
      <w:pPr>
        <w:tabs>
          <w:tab w:val="left" w:leader="none" w:pos="6480"/>
        </w:tabs>
        <w:ind w:left="6480" w:hanging="180"/>
      </w:pPr>
    </w:lvl>
  </w:abstractNum>
  <w:abstractNum w:abstractNumId="11">
    <w:nsid w:val="0000000B"/>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000000D"/>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0000000E"/>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0000000F"/>
    <w:multiLevelType w:val="hybridMultilevel"/>
    <w:tmpl w:val="4D68F1F4"/>
    <w:lvl w:ilvl="0" w:tplc="9FEC9CC0">
      <w:start w:val="1"/>
      <w:numFmt w:val="lowerRoman"/>
      <w:lvlText w:val="(%1)"/>
      <w:lvlJc w:val="left"/>
      <w:pPr>
        <w:tabs>
          <w:tab w:val="left" w:leader="none" w:pos="360"/>
        </w:tabs>
        <w:ind w:left="360" w:hanging="360"/>
      </w:pPr>
      <w:rPr>
        <w:b w:val="false"/>
        <w:bCs w:val="false"/>
        <w:i w:val="false"/>
        <w:iCs w:val="false"/>
        <w:u w:val="none"/>
        <w:effect w:val="none"/>
        <w:vertAlign w:val="baseline"/>
      </w:rPr>
    </w:lvl>
    <w:lvl w:ilvl="1" w:tplc="08090019">
      <w:start w:val="1"/>
      <w:numFmt w:val="lowerLetter"/>
      <w:lvlText w:val="%2."/>
      <w:lvlJc w:val="left"/>
      <w:pPr>
        <w:tabs>
          <w:tab w:val="left" w:leader="none" w:pos="1440"/>
        </w:tabs>
        <w:ind w:left="1440" w:hanging="360"/>
      </w:pPr>
    </w:lvl>
    <w:lvl w:ilvl="2" w:tplc="0809001B">
      <w:start w:val="1"/>
      <w:numFmt w:val="lowerRoman"/>
      <w:lvlText w:val="%3."/>
      <w:lvlJc w:val="right"/>
      <w:pPr>
        <w:tabs>
          <w:tab w:val="left" w:leader="none" w:pos="2160"/>
        </w:tabs>
        <w:ind w:left="2160" w:hanging="180"/>
      </w:pPr>
    </w:lvl>
    <w:lvl w:ilvl="3" w:tplc="0809000F">
      <w:start w:val="1"/>
      <w:numFmt w:val="decimal"/>
      <w:lvlText w:val="%4."/>
      <w:lvlJc w:val="left"/>
      <w:pPr>
        <w:tabs>
          <w:tab w:val="left" w:leader="none" w:pos="2880"/>
        </w:tabs>
        <w:ind w:left="2880" w:hanging="360"/>
      </w:pPr>
    </w:lvl>
    <w:lvl w:ilvl="4" w:tplc="08090019">
      <w:start w:val="1"/>
      <w:numFmt w:val="lowerLetter"/>
      <w:lvlText w:val="%5."/>
      <w:lvlJc w:val="left"/>
      <w:pPr>
        <w:tabs>
          <w:tab w:val="left" w:leader="none" w:pos="3600"/>
        </w:tabs>
        <w:ind w:left="3600" w:hanging="360"/>
      </w:pPr>
    </w:lvl>
    <w:lvl w:ilvl="5" w:tplc="0809001B">
      <w:start w:val="1"/>
      <w:numFmt w:val="lowerRoman"/>
      <w:lvlText w:val="%6."/>
      <w:lvlJc w:val="right"/>
      <w:pPr>
        <w:tabs>
          <w:tab w:val="left" w:leader="none" w:pos="4320"/>
        </w:tabs>
        <w:ind w:left="4320" w:hanging="180"/>
      </w:pPr>
    </w:lvl>
    <w:lvl w:ilvl="6" w:tplc="0809000F">
      <w:start w:val="1"/>
      <w:numFmt w:val="decimal"/>
      <w:lvlText w:val="%7."/>
      <w:lvlJc w:val="left"/>
      <w:pPr>
        <w:tabs>
          <w:tab w:val="left" w:leader="none" w:pos="5040"/>
        </w:tabs>
        <w:ind w:left="5040" w:hanging="360"/>
      </w:pPr>
    </w:lvl>
    <w:lvl w:ilvl="7" w:tplc="08090019">
      <w:start w:val="1"/>
      <w:numFmt w:val="lowerLetter"/>
      <w:lvlText w:val="%8."/>
      <w:lvlJc w:val="left"/>
      <w:pPr>
        <w:tabs>
          <w:tab w:val="left" w:leader="none" w:pos="5760"/>
        </w:tabs>
        <w:ind w:left="5760" w:hanging="360"/>
      </w:pPr>
    </w:lvl>
    <w:lvl w:ilvl="8" w:tplc="0809001B">
      <w:start w:val="1"/>
      <w:numFmt w:val="lowerRoman"/>
      <w:lvlText w:val="%9."/>
      <w:lvlJc w:val="right"/>
      <w:pPr>
        <w:tabs>
          <w:tab w:val="left" w:leader="none" w:pos="6480"/>
        </w:tabs>
        <w:ind w:left="6480" w:hanging="180"/>
      </w:pPr>
    </w:lvl>
  </w:abstractNum>
  <w:abstractNum w:abstractNumId="16">
    <w:nsid w:val="00000010"/>
    <w:multiLevelType w:val="hybridMultilevel"/>
    <w:tmpl w:val="FFBC87C2"/>
    <w:lvl w:ilvl="0" w:tplc="9FEC9CC0">
      <w:start w:val="1"/>
      <w:numFmt w:val="lowerRoman"/>
      <w:lvlText w:val="(%1)"/>
      <w:lvlJc w:val="left"/>
      <w:pPr>
        <w:tabs>
          <w:tab w:val="left" w:leader="none" w:pos="360"/>
        </w:tabs>
        <w:ind w:left="360" w:hanging="360"/>
      </w:pPr>
      <w:rPr>
        <w:b w:val="false"/>
        <w:bCs w:val="false"/>
        <w:i w:val="false"/>
        <w:iCs w:val="false"/>
        <w:u w:val="none"/>
        <w:effect w:val="none"/>
        <w:vertAlign w:val="baseline"/>
      </w:rPr>
    </w:lvl>
    <w:lvl w:ilvl="1" w:tplc="08090019">
      <w:start w:val="1"/>
      <w:numFmt w:val="lowerLetter"/>
      <w:lvlText w:val="%2."/>
      <w:lvlJc w:val="left"/>
      <w:pPr>
        <w:tabs>
          <w:tab w:val="left" w:leader="none" w:pos="1440"/>
        </w:tabs>
        <w:ind w:left="1440" w:hanging="360"/>
      </w:pPr>
    </w:lvl>
    <w:lvl w:ilvl="2" w:tplc="0809001B">
      <w:start w:val="1"/>
      <w:numFmt w:val="lowerRoman"/>
      <w:lvlText w:val="%3."/>
      <w:lvlJc w:val="right"/>
      <w:pPr>
        <w:tabs>
          <w:tab w:val="left" w:leader="none" w:pos="2160"/>
        </w:tabs>
        <w:ind w:left="2160" w:hanging="180"/>
      </w:pPr>
    </w:lvl>
    <w:lvl w:ilvl="3" w:tplc="0809000F">
      <w:start w:val="1"/>
      <w:numFmt w:val="decimal"/>
      <w:lvlText w:val="%4."/>
      <w:lvlJc w:val="left"/>
      <w:pPr>
        <w:tabs>
          <w:tab w:val="left" w:leader="none" w:pos="2880"/>
        </w:tabs>
        <w:ind w:left="2880" w:hanging="360"/>
      </w:pPr>
    </w:lvl>
    <w:lvl w:ilvl="4" w:tplc="08090019">
      <w:start w:val="1"/>
      <w:numFmt w:val="lowerLetter"/>
      <w:lvlText w:val="%5."/>
      <w:lvlJc w:val="left"/>
      <w:pPr>
        <w:tabs>
          <w:tab w:val="left" w:leader="none" w:pos="3600"/>
        </w:tabs>
        <w:ind w:left="3600" w:hanging="360"/>
      </w:pPr>
    </w:lvl>
    <w:lvl w:ilvl="5" w:tplc="0809001B">
      <w:start w:val="1"/>
      <w:numFmt w:val="lowerRoman"/>
      <w:lvlText w:val="%6."/>
      <w:lvlJc w:val="right"/>
      <w:pPr>
        <w:tabs>
          <w:tab w:val="left" w:leader="none" w:pos="4320"/>
        </w:tabs>
        <w:ind w:left="4320" w:hanging="180"/>
      </w:pPr>
    </w:lvl>
    <w:lvl w:ilvl="6" w:tplc="0809000F">
      <w:start w:val="1"/>
      <w:numFmt w:val="decimal"/>
      <w:lvlText w:val="%7."/>
      <w:lvlJc w:val="left"/>
      <w:pPr>
        <w:tabs>
          <w:tab w:val="left" w:leader="none" w:pos="5040"/>
        </w:tabs>
        <w:ind w:left="5040" w:hanging="360"/>
      </w:pPr>
    </w:lvl>
    <w:lvl w:ilvl="7" w:tplc="08090019">
      <w:start w:val="1"/>
      <w:numFmt w:val="lowerLetter"/>
      <w:lvlText w:val="%8."/>
      <w:lvlJc w:val="left"/>
      <w:pPr>
        <w:tabs>
          <w:tab w:val="left" w:leader="none" w:pos="5760"/>
        </w:tabs>
        <w:ind w:left="5760" w:hanging="360"/>
      </w:pPr>
    </w:lvl>
    <w:lvl w:ilvl="8" w:tplc="0809001B">
      <w:start w:val="1"/>
      <w:numFmt w:val="lowerRoman"/>
      <w:lvlText w:val="%9."/>
      <w:lvlJc w:val="right"/>
      <w:pPr>
        <w:tabs>
          <w:tab w:val="left" w:leader="none" w:pos="6480"/>
        </w:tabs>
        <w:ind w:left="6480" w:hanging="180"/>
      </w:pPr>
    </w:lvl>
  </w:abstractNum>
  <w:abstractNum w:abstractNumId="17">
    <w:nsid w:val="00000011"/>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cs="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cs="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cs="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00000012"/>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00000013"/>
    <w:multiLevelType w:val="hybridMultilevel"/>
    <w:tmpl w:val="71B48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0000014"/>
    <w:multiLevelType w:val="hybridMultilevel"/>
    <w:tmpl w:val="53BE1B40"/>
    <w:lvl w:ilvl="0" w:tplc="0ADE2A78">
      <w:start w:val="1"/>
      <w:numFmt w:val="bullet"/>
      <w:lvlText w:val=""/>
      <w:lvlJc w:val="left"/>
      <w:pPr>
        <w:tabs>
          <w:tab w:val="left" w:leader="none" w:pos="720"/>
        </w:tabs>
        <w:ind w:left="720" w:hanging="360"/>
      </w:pPr>
      <w:rPr>
        <w:rFonts w:ascii="Wingdings" w:cs="Wingdings" w:hAnsi="Wingdings" w:hint="default"/>
      </w:rPr>
    </w:lvl>
    <w:lvl w:ilvl="1" w:tplc="08090003" w:tentative="1">
      <w:start w:val="1"/>
      <w:numFmt w:val="bullet"/>
      <w:lvlText w:val="o"/>
      <w:lvlJc w:val="left"/>
      <w:pPr>
        <w:tabs>
          <w:tab w:val="left" w:leader="none" w:pos="1440"/>
        </w:tabs>
        <w:ind w:left="1440" w:hanging="360"/>
      </w:pPr>
      <w:rPr>
        <w:rFonts w:ascii="Courier New" w:cs="Courier New" w:hAnsi="Courier New" w:hint="default"/>
      </w:rPr>
    </w:lvl>
    <w:lvl w:ilvl="2" w:tplc="08090005" w:tentative="1">
      <w:start w:val="1"/>
      <w:numFmt w:val="bullet"/>
      <w:lvlText w:val=""/>
      <w:lvlJc w:val="left"/>
      <w:pPr>
        <w:tabs>
          <w:tab w:val="left" w:leader="none" w:pos="2160"/>
        </w:tabs>
        <w:ind w:left="2160" w:hanging="360"/>
      </w:pPr>
      <w:rPr>
        <w:rFonts w:ascii="Wingdings" w:cs="Wingdings" w:hAnsi="Wingdings" w:hint="default"/>
      </w:rPr>
    </w:lvl>
    <w:lvl w:ilvl="3" w:tplc="08090001" w:tentative="1">
      <w:start w:val="1"/>
      <w:numFmt w:val="bullet"/>
      <w:lvlText w:val=""/>
      <w:lvlJc w:val="left"/>
      <w:pPr>
        <w:tabs>
          <w:tab w:val="left" w:leader="none" w:pos="2880"/>
        </w:tabs>
        <w:ind w:left="2880" w:hanging="360"/>
      </w:pPr>
      <w:rPr>
        <w:rFonts w:ascii="Symbol" w:cs="Symbol" w:hAnsi="Symbol" w:hint="default"/>
      </w:rPr>
    </w:lvl>
    <w:lvl w:ilvl="4" w:tplc="08090003" w:tentative="1">
      <w:start w:val="1"/>
      <w:numFmt w:val="bullet"/>
      <w:lvlText w:val="o"/>
      <w:lvlJc w:val="left"/>
      <w:pPr>
        <w:tabs>
          <w:tab w:val="left" w:leader="none" w:pos="3600"/>
        </w:tabs>
        <w:ind w:left="3600" w:hanging="360"/>
      </w:pPr>
      <w:rPr>
        <w:rFonts w:ascii="Courier New" w:cs="Courier New" w:hAnsi="Courier New" w:hint="default"/>
      </w:rPr>
    </w:lvl>
    <w:lvl w:ilvl="5" w:tplc="08090005" w:tentative="1">
      <w:start w:val="1"/>
      <w:numFmt w:val="bullet"/>
      <w:lvlText w:val=""/>
      <w:lvlJc w:val="left"/>
      <w:pPr>
        <w:tabs>
          <w:tab w:val="left" w:leader="none" w:pos="4320"/>
        </w:tabs>
        <w:ind w:left="4320" w:hanging="360"/>
      </w:pPr>
      <w:rPr>
        <w:rFonts w:ascii="Wingdings" w:cs="Wingdings" w:hAnsi="Wingdings" w:hint="default"/>
      </w:rPr>
    </w:lvl>
    <w:lvl w:ilvl="6" w:tplc="08090001" w:tentative="1">
      <w:start w:val="1"/>
      <w:numFmt w:val="bullet"/>
      <w:lvlText w:val=""/>
      <w:lvlJc w:val="left"/>
      <w:pPr>
        <w:tabs>
          <w:tab w:val="left" w:leader="none" w:pos="5040"/>
        </w:tabs>
        <w:ind w:left="5040" w:hanging="360"/>
      </w:pPr>
      <w:rPr>
        <w:rFonts w:ascii="Symbol" w:cs="Symbol" w:hAnsi="Symbol" w:hint="default"/>
      </w:rPr>
    </w:lvl>
    <w:lvl w:ilvl="7" w:tplc="08090003" w:tentative="1">
      <w:start w:val="1"/>
      <w:numFmt w:val="bullet"/>
      <w:lvlText w:val="o"/>
      <w:lvlJc w:val="left"/>
      <w:pPr>
        <w:tabs>
          <w:tab w:val="left" w:leader="none" w:pos="5760"/>
        </w:tabs>
        <w:ind w:left="5760" w:hanging="360"/>
      </w:pPr>
      <w:rPr>
        <w:rFonts w:ascii="Courier New" w:cs="Courier New" w:hAnsi="Courier New" w:hint="default"/>
      </w:rPr>
    </w:lvl>
    <w:lvl w:ilvl="8" w:tplc="08090005" w:tentative="1">
      <w:start w:val="1"/>
      <w:numFmt w:val="bullet"/>
      <w:lvlText w:val=""/>
      <w:lvlJc w:val="left"/>
      <w:pPr>
        <w:tabs>
          <w:tab w:val="left" w:leader="none" w:pos="6480"/>
        </w:tabs>
        <w:ind w:left="6480" w:hanging="360"/>
      </w:pPr>
      <w:rPr>
        <w:rFonts w:ascii="Wingdings" w:cs="Wingdings" w:hAnsi="Wingdings" w:hint="default"/>
      </w:rPr>
    </w:lvl>
  </w:abstractNum>
  <w:abstractNum w:abstractNumId="21">
    <w:nsid w:val="00000015"/>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00000016"/>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00000017"/>
    <w:multiLevelType w:val="hybridMultilevel"/>
    <w:tmpl w:val="9C145154"/>
    <w:lvl w:ilvl="0" w:tplc="08090001">
      <w:start w:val="1"/>
      <w:numFmt w:val="bullet"/>
      <w:lvlText w:val=""/>
      <w:lvlJc w:val="left"/>
      <w:pPr>
        <w:tabs>
          <w:tab w:val="left" w:leader="none" w:pos="720"/>
        </w:tabs>
        <w:ind w:left="720" w:hanging="360"/>
      </w:pPr>
      <w:rPr>
        <w:rFonts w:ascii="Symbol" w:cs="Symbol" w:hAnsi="Symbol" w:hint="default"/>
      </w:rPr>
    </w:lvl>
    <w:lvl w:ilvl="1" w:tplc="08090003" w:tentative="1">
      <w:start w:val="1"/>
      <w:numFmt w:val="bullet"/>
      <w:lvlText w:val="o"/>
      <w:lvlJc w:val="left"/>
      <w:pPr>
        <w:tabs>
          <w:tab w:val="left" w:leader="none" w:pos="1440"/>
        </w:tabs>
        <w:ind w:left="1440" w:hanging="360"/>
      </w:pPr>
      <w:rPr>
        <w:rFonts w:ascii="Courier New" w:cs="Courier New" w:hAnsi="Courier New" w:hint="default"/>
      </w:rPr>
    </w:lvl>
    <w:lvl w:ilvl="2" w:tplc="08090005" w:tentative="1">
      <w:start w:val="1"/>
      <w:numFmt w:val="bullet"/>
      <w:lvlText w:val=""/>
      <w:lvlJc w:val="left"/>
      <w:pPr>
        <w:tabs>
          <w:tab w:val="left" w:leader="none" w:pos="2160"/>
        </w:tabs>
        <w:ind w:left="2160" w:hanging="360"/>
      </w:pPr>
      <w:rPr>
        <w:rFonts w:ascii="Wingdings" w:cs="Wingdings" w:hAnsi="Wingdings" w:hint="default"/>
      </w:rPr>
    </w:lvl>
    <w:lvl w:ilvl="3" w:tplc="08090001" w:tentative="1">
      <w:start w:val="1"/>
      <w:numFmt w:val="bullet"/>
      <w:lvlText w:val=""/>
      <w:lvlJc w:val="left"/>
      <w:pPr>
        <w:tabs>
          <w:tab w:val="left" w:leader="none" w:pos="2880"/>
        </w:tabs>
        <w:ind w:left="2880" w:hanging="360"/>
      </w:pPr>
      <w:rPr>
        <w:rFonts w:ascii="Symbol" w:cs="Symbol" w:hAnsi="Symbol" w:hint="default"/>
      </w:rPr>
    </w:lvl>
    <w:lvl w:ilvl="4" w:tplc="08090003" w:tentative="1">
      <w:start w:val="1"/>
      <w:numFmt w:val="bullet"/>
      <w:lvlText w:val="o"/>
      <w:lvlJc w:val="left"/>
      <w:pPr>
        <w:tabs>
          <w:tab w:val="left" w:leader="none" w:pos="3600"/>
        </w:tabs>
        <w:ind w:left="3600" w:hanging="360"/>
      </w:pPr>
      <w:rPr>
        <w:rFonts w:ascii="Courier New" w:cs="Courier New" w:hAnsi="Courier New" w:hint="default"/>
      </w:rPr>
    </w:lvl>
    <w:lvl w:ilvl="5" w:tplc="08090005" w:tentative="1">
      <w:start w:val="1"/>
      <w:numFmt w:val="bullet"/>
      <w:lvlText w:val=""/>
      <w:lvlJc w:val="left"/>
      <w:pPr>
        <w:tabs>
          <w:tab w:val="left" w:leader="none" w:pos="4320"/>
        </w:tabs>
        <w:ind w:left="4320" w:hanging="360"/>
      </w:pPr>
      <w:rPr>
        <w:rFonts w:ascii="Wingdings" w:cs="Wingdings" w:hAnsi="Wingdings" w:hint="default"/>
      </w:rPr>
    </w:lvl>
    <w:lvl w:ilvl="6" w:tplc="08090001" w:tentative="1">
      <w:start w:val="1"/>
      <w:numFmt w:val="bullet"/>
      <w:lvlText w:val=""/>
      <w:lvlJc w:val="left"/>
      <w:pPr>
        <w:tabs>
          <w:tab w:val="left" w:leader="none" w:pos="5040"/>
        </w:tabs>
        <w:ind w:left="5040" w:hanging="360"/>
      </w:pPr>
      <w:rPr>
        <w:rFonts w:ascii="Symbol" w:cs="Symbol" w:hAnsi="Symbol" w:hint="default"/>
      </w:rPr>
    </w:lvl>
    <w:lvl w:ilvl="7" w:tplc="08090003" w:tentative="1">
      <w:start w:val="1"/>
      <w:numFmt w:val="bullet"/>
      <w:lvlText w:val="o"/>
      <w:lvlJc w:val="left"/>
      <w:pPr>
        <w:tabs>
          <w:tab w:val="left" w:leader="none" w:pos="5760"/>
        </w:tabs>
        <w:ind w:left="5760" w:hanging="360"/>
      </w:pPr>
      <w:rPr>
        <w:rFonts w:ascii="Courier New" w:cs="Courier New" w:hAnsi="Courier New" w:hint="default"/>
      </w:rPr>
    </w:lvl>
    <w:lvl w:ilvl="8" w:tplc="08090005" w:tentative="1">
      <w:start w:val="1"/>
      <w:numFmt w:val="bullet"/>
      <w:lvlText w:val=""/>
      <w:lvlJc w:val="left"/>
      <w:pPr>
        <w:tabs>
          <w:tab w:val="left" w:leader="none" w:pos="6480"/>
        </w:tabs>
        <w:ind w:left="6480" w:hanging="360"/>
      </w:pPr>
      <w:rPr>
        <w:rFonts w:ascii="Wingdings" w:cs="Wingdings" w:hAnsi="Wingdings" w:hint="default"/>
      </w:rPr>
    </w:lvl>
  </w:abstractNum>
  <w:abstractNum w:abstractNumId="24">
    <w:nsid w:val="00000018"/>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00000019"/>
    <w:multiLevelType w:val="hybridMultilevel"/>
    <w:tmpl w:val="9DC03752"/>
    <w:lvl w:ilvl="0" w:tplc="08090001">
      <w:start w:val="1"/>
      <w:numFmt w:val="bullet"/>
      <w:lvlText w:val=""/>
      <w:lvlJc w:val="left"/>
      <w:pPr>
        <w:ind w:left="720" w:hanging="360"/>
      </w:pPr>
      <w:rPr>
        <w:rFonts w:ascii="Symbol" w:cs="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cs="Wingdings" w:hAnsi="Wingdings" w:hint="default"/>
      </w:rPr>
    </w:lvl>
    <w:lvl w:ilvl="3" w:tplc="08090001" w:tentative="1">
      <w:start w:val="1"/>
      <w:numFmt w:val="bullet"/>
      <w:lvlText w:val=""/>
      <w:lvlJc w:val="left"/>
      <w:pPr>
        <w:ind w:left="2880" w:hanging="360"/>
      </w:pPr>
      <w:rPr>
        <w:rFonts w:ascii="Symbol" w:cs="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cs="Wingdings" w:hAnsi="Wingdings" w:hint="default"/>
      </w:rPr>
    </w:lvl>
    <w:lvl w:ilvl="6" w:tplc="08090001" w:tentative="1">
      <w:start w:val="1"/>
      <w:numFmt w:val="bullet"/>
      <w:lvlText w:val=""/>
      <w:lvlJc w:val="left"/>
      <w:pPr>
        <w:ind w:left="5040" w:hanging="360"/>
      </w:pPr>
      <w:rPr>
        <w:rFonts w:ascii="Symbol" w:cs="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cs="Wingdings" w:hAnsi="Wingdings" w:hint="default"/>
      </w:rPr>
    </w:lvl>
  </w:abstractNum>
  <w:abstractNum w:abstractNumId="26">
    <w:nsid w:val="0000001A"/>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10"/>
  </w:num>
  <w:num w:numId="3">
    <w:abstractNumId w:val="20"/>
  </w:num>
  <w:num w:numId="4">
    <w:abstractNumId w:val="2"/>
  </w:num>
  <w:num w:numId="5">
    <w:abstractNumId w:val="2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7"/>
  </w:num>
  <w:num w:numId="11">
    <w:abstractNumId w:val="8"/>
  </w:num>
  <w:num w:numId="12">
    <w:abstractNumId w:val="23"/>
  </w:num>
  <w:num w:numId="13">
    <w:abstractNumId w:val="21"/>
  </w:num>
  <w:num w:numId="14">
    <w:abstractNumId w:val="22"/>
  </w:num>
  <w:num w:numId="15">
    <w:abstractNumId w:val="0"/>
  </w:num>
  <w:num w:numId="16">
    <w:abstractNumId w:val="5"/>
  </w:num>
  <w:num w:numId="17">
    <w:abstractNumId w:val="6"/>
  </w:num>
  <w:num w:numId="18">
    <w:abstractNumId w:val="11"/>
  </w:num>
  <w:num w:numId="19">
    <w:abstractNumId w:val="13"/>
  </w:num>
  <w:num w:numId="20">
    <w:abstractNumId w:val="24"/>
  </w:num>
  <w:num w:numId="21">
    <w:abstractNumId w:val="4"/>
  </w:num>
  <w:num w:numId="22">
    <w:abstractNumId w:val="14"/>
  </w:num>
  <w:num w:numId="23">
    <w:abstractNumId w:val="18"/>
  </w:num>
  <w:num w:numId="24">
    <w:abstractNumId w:val="1"/>
  </w:num>
  <w:num w:numId="25">
    <w:abstractNumId w:val="9"/>
  </w:num>
  <w:num w:numId="26">
    <w:abstractNumId w:val="12"/>
  </w:num>
  <w:num w:numId="27">
    <w:abstractNumId w:val="17"/>
  </w:num>
  <w:num w:numId="28">
    <w:abstractNumId w:val="19"/>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1"/>
  <w:defaultTabStop w:val="720"/>
  <w:drawingGridHorizontalSpacing w:val="10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bidi="ar-SA"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lang w:val="en-GB" w:bidi="ar-SA" w:eastAsia="en-GB"/>
      </w:rPr>
    </w:rPrDefault>
    <w:pPrDefault>
      <w:pPr/>
    </w:pPrDefault>
  </w:docDefaults>
  <w:style w:type="paragraph" w:default="1" w:styleId="style0">
    <w:name w:val="Normal"/>
    <w:next w:val="style0"/>
    <w:qFormat/>
    <w:pPr/>
    <w:rPr>
      <w:lang w:eastAsia="en-US"/>
    </w:rPr>
  </w:style>
  <w:style w:type="paragraph" w:styleId="style1">
    <w:name w:val="heading 1"/>
    <w:basedOn w:val="style0"/>
    <w:next w:val="style0"/>
    <w:link w:val="style4097"/>
    <w:qFormat/>
    <w:uiPriority w:val="99"/>
    <w:pPr>
      <w:keepNext/>
      <w:tabs>
        <w:tab w:val="left" w:leader="none" w:pos="5103"/>
      </w:tabs>
      <w:jc w:val="center"/>
      <w:outlineLvl w:val="0"/>
    </w:pPr>
    <w:rPr>
      <w:b/>
      <w:bCs/>
      <w:sz w:val="22"/>
      <w:szCs w:val="22"/>
    </w:rPr>
  </w:style>
  <w:style w:type="paragraph" w:styleId="style4">
    <w:name w:val="heading 4"/>
    <w:basedOn w:val="style0"/>
    <w:next w:val="style0"/>
    <w:link w:val="style4098"/>
    <w:qFormat/>
    <w:uiPriority w:val="99"/>
    <w:pPr>
      <w:keepNext/>
      <w:spacing w:before="240" w:after="60"/>
      <w:outlineLvl w:val="3"/>
    </w:pPr>
    <w:rPr>
      <w:b/>
      <w:bCs/>
      <w:sz w:val="28"/>
      <w:szCs w:val="28"/>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2241362e-93a0-4ca7-8196-f07d648848ca"/>
    <w:next w:val="style4097"/>
    <w:link w:val="style1"/>
    <w:uiPriority w:val="99"/>
    <w:rPr>
      <w:rFonts w:ascii="Cambria" w:cs="Cambria" w:hAnsi="Cambria"/>
      <w:b/>
      <w:bCs/>
      <w:kern w:val="32"/>
      <w:sz w:val="32"/>
      <w:szCs w:val="32"/>
      <w:lang w:eastAsia="en-US"/>
    </w:rPr>
  </w:style>
  <w:style w:type="character" w:customStyle="1" w:styleId="style4098">
    <w:name w:val="Heading 4 Char_3c9ecb2d-3103-4215-b673-68b12fa3e961"/>
    <w:next w:val="style4098"/>
    <w:link w:val="style4"/>
    <w:uiPriority w:val="99"/>
    <w:rPr>
      <w:rFonts w:ascii="Calibri" w:cs="Calibri" w:hAnsi="Calibri"/>
      <w:b/>
      <w:bCs/>
      <w:sz w:val="28"/>
      <w:szCs w:val="28"/>
      <w:lang w:eastAsia="en-US"/>
    </w:rPr>
  </w:style>
  <w:style w:type="paragraph" w:styleId="style80">
    <w:name w:val="Body Text 2"/>
    <w:basedOn w:val="style0"/>
    <w:next w:val="style80"/>
    <w:link w:val="style4099"/>
    <w:uiPriority w:val="99"/>
    <w:pPr>
      <w:ind w:left="720" w:hanging="720"/>
    </w:pPr>
    <w:rPr>
      <w:b/>
      <w:bCs/>
      <w:sz w:val="22"/>
      <w:szCs w:val="22"/>
    </w:rPr>
  </w:style>
  <w:style w:type="character" w:customStyle="1" w:styleId="style4099">
    <w:name w:val="Body Text 2 Char"/>
    <w:next w:val="style4099"/>
    <w:link w:val="style80"/>
    <w:uiPriority w:val="99"/>
    <w:rPr>
      <w:sz w:val="20"/>
      <w:szCs w:val="20"/>
      <w:lang w:eastAsia="en-US"/>
    </w:rPr>
  </w:style>
  <w:style w:type="paragraph" w:customStyle="1" w:styleId="style4100">
    <w:name w:val="deannah1"/>
    <w:basedOn w:val="style0"/>
    <w:next w:val="style4100"/>
    <w:uiPriority w:val="99"/>
    <w:pPr>
      <w:keepNext/>
      <w:spacing w:after="240"/>
    </w:pPr>
    <w:rPr>
      <w:b/>
      <w:bCs/>
      <w:sz w:val="24"/>
      <w:szCs w:val="24"/>
    </w:rPr>
  </w:style>
  <w:style w:type="paragraph" w:styleId="style153">
    <w:name w:val="Balloon Text"/>
    <w:basedOn w:val="style0"/>
    <w:next w:val="style153"/>
    <w:link w:val="style4101"/>
    <w:uiPriority w:val="99"/>
    <w:pPr/>
    <w:rPr>
      <w:rFonts w:ascii="Tahoma" w:cs="Tahoma" w:hAnsi="Tahoma"/>
      <w:sz w:val="16"/>
      <w:szCs w:val="16"/>
    </w:rPr>
  </w:style>
  <w:style w:type="character" w:customStyle="1" w:styleId="style4101">
    <w:name w:val="Balloon Text Char"/>
    <w:next w:val="style4101"/>
    <w:link w:val="style153"/>
    <w:uiPriority w:val="99"/>
    <w:rPr>
      <w:sz w:val="2"/>
      <w:szCs w:val="2"/>
      <w:lang w:eastAsia="en-US"/>
    </w:rPr>
  </w:style>
  <w:style w:type="character" w:styleId="style85">
    <w:name w:val="Hyperlink"/>
    <w:next w:val="style85"/>
    <w:uiPriority w:val="99"/>
    <w:rPr>
      <w:color w:val="0000ff"/>
      <w:u w:val="single"/>
    </w:rPr>
  </w:style>
  <w:style w:type="table" w:styleId="style154">
    <w:name w:val="Table Grid"/>
    <w:basedOn w:val="style105"/>
    <w:next w:val="style154"/>
    <w:uiPriority w:val="39"/>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styleId="style86">
    <w:name w:val="FollowedHyperlink"/>
    <w:next w:val="style86"/>
    <w:uiPriority w:val="99"/>
    <w:rPr>
      <w:color w:val="800080"/>
      <w:u w:val="single"/>
    </w:rPr>
  </w:style>
  <w:style w:type="paragraph" w:styleId="style31">
    <w:name w:val="header"/>
    <w:basedOn w:val="style0"/>
    <w:next w:val="style31"/>
    <w:link w:val="style4102"/>
    <w:uiPriority w:val="99"/>
    <w:pPr>
      <w:tabs>
        <w:tab w:val="center" w:leader="none" w:pos="4513"/>
        <w:tab w:val="right" w:leader="none" w:pos="9026"/>
      </w:tabs>
    </w:pPr>
    <w:rPr/>
  </w:style>
  <w:style w:type="character" w:customStyle="1" w:styleId="style4102">
    <w:name w:val="Header Char_20c80669-1284-4c3c-8056-50eb6a4d3bf5"/>
    <w:next w:val="style4102"/>
    <w:link w:val="style31"/>
    <w:uiPriority w:val="99"/>
    <w:rPr>
      <w:lang w:eastAsia="en-US"/>
    </w:rPr>
  </w:style>
  <w:style w:type="paragraph" w:styleId="style32">
    <w:name w:val="footer"/>
    <w:basedOn w:val="style0"/>
    <w:next w:val="style32"/>
    <w:link w:val="style4103"/>
    <w:uiPriority w:val="99"/>
    <w:pPr>
      <w:tabs>
        <w:tab w:val="center" w:leader="none" w:pos="4513"/>
        <w:tab w:val="right" w:leader="none" w:pos="9026"/>
      </w:tabs>
    </w:pPr>
    <w:rPr/>
  </w:style>
  <w:style w:type="character" w:customStyle="1" w:styleId="style4103">
    <w:name w:val="Footer Char_cc9987d6-92f9-451d-b946-e17da75350c8"/>
    <w:next w:val="style4103"/>
    <w:link w:val="style32"/>
    <w:uiPriority w:val="99"/>
    <w:rPr>
      <w:lang w:eastAsia="en-US"/>
    </w:rPr>
  </w:style>
  <w:style w:type="paragraph" w:styleId="style94">
    <w:name w:val="Normal (Web)"/>
    <w:basedOn w:val="style0"/>
    <w:next w:val="style94"/>
    <w:uiPriority w:val="99"/>
    <w:pPr>
      <w:spacing w:before="100" w:beforeAutospacing="true" w:after="100" w:afterAutospacing="true"/>
    </w:pPr>
    <w:rPr>
      <w:sz w:val="24"/>
      <w:szCs w:val="24"/>
      <w:lang w:eastAsia="en-GB"/>
    </w:rPr>
  </w:style>
  <w:style w:type="character" w:customStyle="1" w:styleId="style4104">
    <w:name w:val="Hyperlink1"/>
    <w:next w:val="style4104"/>
    <w:uiPriority w:val="99"/>
    <w:rPr>
      <w:color w:val="535353"/>
      <w:u w:val="single"/>
      <w:effect w:val="none"/>
    </w:rPr>
  </w:style>
  <w:style w:type="paragraph" w:customStyle="1" w:styleId="style4105">
    <w:name w:val="Normal (Web)1"/>
    <w:basedOn w:val="style0"/>
    <w:next w:val="style4105"/>
    <w:uiPriority w:val="99"/>
    <w:pPr>
      <w:spacing w:before="100" w:beforeAutospacing="true" w:after="300"/>
    </w:pPr>
    <w:rPr>
      <w:sz w:val="24"/>
      <w:szCs w:val="24"/>
      <w:lang w:eastAsia="en-GB"/>
    </w:rPr>
  </w:style>
  <w:style w:type="character" w:styleId="style41">
    <w:name w:val="page number"/>
    <w:basedOn w:val="style65"/>
    <w:next w:val="style41"/>
    <w:uiPriority w:val="99"/>
  </w:style>
  <w:style w:type="character" w:styleId="style39">
    <w:name w:val="annotation reference"/>
    <w:next w:val="style39"/>
    <w:uiPriority w:val="99"/>
    <w:rPr>
      <w:sz w:val="16"/>
      <w:szCs w:val="16"/>
    </w:rPr>
  </w:style>
  <w:style w:type="paragraph" w:styleId="style30">
    <w:name w:val="annotation text"/>
    <w:basedOn w:val="style0"/>
    <w:next w:val="style30"/>
    <w:link w:val="style4106"/>
    <w:uiPriority w:val="99"/>
    <w:pPr/>
  </w:style>
  <w:style w:type="character" w:customStyle="1" w:styleId="style4106">
    <w:name w:val="Comment Text Char"/>
    <w:next w:val="style4106"/>
    <w:link w:val="style30"/>
    <w:uiPriority w:val="99"/>
    <w:rPr>
      <w:lang w:eastAsia="en-US"/>
    </w:rPr>
  </w:style>
  <w:style w:type="paragraph" w:styleId="style106">
    <w:name w:val="annotation subject"/>
    <w:basedOn w:val="style30"/>
    <w:next w:val="style30"/>
    <w:link w:val="style4107"/>
    <w:uiPriority w:val="99"/>
    <w:pPr/>
    <w:rPr>
      <w:b/>
      <w:bCs/>
    </w:rPr>
  </w:style>
  <w:style w:type="character" w:customStyle="1" w:styleId="style4107">
    <w:name w:val="Comment Subject Char"/>
    <w:next w:val="style4107"/>
    <w:link w:val="style106"/>
    <w:uiPriority w:val="99"/>
    <w:rPr>
      <w:b/>
      <w:bCs/>
      <w:lang w:eastAsia="en-US"/>
    </w:rPr>
  </w:style>
  <w:style w:type="paragraph" w:styleId="style179">
    <w:name w:val="List Paragraph"/>
    <w:basedOn w:val="style0"/>
    <w:next w:val="style179"/>
    <w:qFormat/>
    <w:uiPriority w:val="34"/>
    <w:pPr>
      <w:ind w:left="720"/>
      <w:contextualSpacing/>
    </w:pPr>
    <w:rPr>
      <w:rFonts w:ascii="Calibri" w:eastAsia="Calibri" w:hAnsi="Calibri"/>
      <w:sz w:val="22"/>
      <w:szCs w:val="22"/>
    </w:rPr>
  </w:style>
  <w:style w:type="character" w:styleId="style87">
    <w:name w:val="Strong"/>
    <w:next w:val="style87"/>
    <w:qFormat/>
    <w:uiPriority w:val="22"/>
    <w:rPr>
      <w:b/>
      <w:bCs/>
    </w:rPr>
  </w:style>
  <w:style w:type="character" w:customStyle="1" w:styleId="style4108">
    <w:name w:val="im"/>
    <w:basedOn w:val="style65"/>
    <w:next w:val="style4108"/>
  </w:style>
  <w:style w:type="character" w:customStyle="1" w:styleId="style4109">
    <w:name w:val="cursor-pointer"/>
    <w:basedOn w:val="style65"/>
    <w:next w:val="style4109"/>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styles" Target="styles.xml"/><Relationship Id="rId11" Type="http://schemas.openxmlformats.org/officeDocument/2006/relationships/customXml" Target="../customXml/item4.xml"/><Relationship Id="rId10" Type="http://schemas.openxmlformats.org/officeDocument/2006/relationships/customXml" Target="../customXml/item3.xml"/><Relationship Id="rId9" Type="http://schemas.openxmlformats.org/officeDocument/2006/relationships/customXml" Target="../customXml/item2.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_rels/item3.xml.rels><?xml version="1.0" encoding="UTF-8"?>
<Relationships xmlns="http://schemas.openxmlformats.org/package/2006/relationships"><Relationship Id="rId1" Type="http://schemas.openxmlformats.org/officeDocument/2006/relationships/customXmlProps" Target="itemProps3.xml"/></Relationships>
</file>

<file path=customXml/_rels/item4.xml.rels><?xml version="1.0" encoding="UTF-8"?>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E603CF-2DE6-4C45-AC60-5DC7654FF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Words>4651</Words>
  <Pages>12</Pages>
  <Characters>24607</Characters>
  <Application>WPS Office</Application>
  <DocSecurity>0</DocSecurity>
  <Paragraphs>830</Paragraphs>
  <ScaleCrop>false</ScaleCrop>
  <Company>UoW Trinity Saint David</Company>
  <LinksUpToDate>false</LinksUpToDate>
  <CharactersWithSpaces>28795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2026-02-23T10:23:00Z</dcterms:created>
  <dc:creator>Kevin Brice</dc:creator>
  <lastModifiedBy>RMO-NX1</lastModifiedBy>
  <lastPrinted>2016-10-24T12:21:00Z</lastPrinted>
  <dcterms:modified xsi:type="dcterms:W3CDTF">2026-07-16T23:42:52Z</dcterms:modified>
  <revision>26</revision>
  <dc:title>PG2-E1</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874cc2be-7e3e-4e10-8cc6-6886a30a522e</vt:lpwstr>
  </property>
  <property fmtid="{D5CDD505-2E9C-101B-9397-08002B2CF9AE}" pid="4" name="ICV">
    <vt:lpwstr>72d43971eb924c5fb746ae5915248c46</vt:lpwstr>
  </property>
</Properties>
</file>