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sldx" ContentType="application/vnd.openxmlformats-officedocument.presentationml.slide"/>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Pr="00502581" w:rsidR="006B641D" w:rsidP="00502581" w:rsidRDefault="006B641D" w14:paraId="6466758D" w14:textId="77777777">
      <w:pPr>
        <w:rPr>
          <w:rFonts w:cs="Arial"/>
          <w:szCs w:val="24"/>
        </w:rPr>
      </w:pPr>
    </w:p>
    <w:p w:rsidRPr="00502581" w:rsidR="006B641D" w:rsidP="00502581" w:rsidRDefault="006B641D" w14:paraId="49B88919" w14:textId="77777777">
      <w:pPr>
        <w:rPr>
          <w:rFonts w:cs="Arial"/>
          <w:szCs w:val="24"/>
        </w:rPr>
      </w:pPr>
    </w:p>
    <w:p w:rsidRPr="00502581" w:rsidR="006B641D" w:rsidP="00502581" w:rsidRDefault="006B641D" w14:paraId="47706CFB" w14:textId="77777777">
      <w:pPr>
        <w:rPr>
          <w:rFonts w:cs="Arial"/>
          <w:szCs w:val="24"/>
        </w:rPr>
      </w:pPr>
    </w:p>
    <w:p w:rsidRPr="004C46FE" w:rsidR="004C46FE" w:rsidP="004C46FE" w:rsidRDefault="004C46FE" w14:paraId="30A4098A" w14:textId="77777777">
      <w:pPr>
        <w:jc w:val="center"/>
        <w:rPr>
          <w:rFonts w:cs="Arial"/>
          <w:b/>
          <w:szCs w:val="24"/>
        </w:rPr>
      </w:pPr>
      <w:r w:rsidRPr="004C46FE">
        <w:rPr>
          <w:rFonts w:cs="Arial"/>
          <w:b/>
          <w:szCs w:val="24"/>
        </w:rPr>
        <w:t>The module title: Marketing Essentials BMIH4005</w:t>
      </w:r>
    </w:p>
    <w:p w:rsidRPr="004C46FE" w:rsidR="004C46FE" w:rsidP="76344586" w:rsidRDefault="004C46FE" w14:paraId="200EC0B0" w14:textId="0A20B33B">
      <w:pPr>
        <w:jc w:val="center"/>
        <w:rPr>
          <w:rFonts w:cs="Arial"/>
          <w:b w:val="1"/>
          <w:bCs w:val="1"/>
        </w:rPr>
      </w:pPr>
      <w:r w:rsidRPr="76344586" w:rsidR="7E926203">
        <w:rPr>
          <w:rFonts w:cs="Arial"/>
          <w:b w:val="1"/>
          <w:bCs w:val="1"/>
        </w:rPr>
        <w:t>L</w:t>
      </w:r>
      <w:r w:rsidRPr="76344586" w:rsidR="004C46FE">
        <w:rPr>
          <w:rFonts w:cs="Arial"/>
          <w:b w:val="1"/>
          <w:bCs w:val="1"/>
        </w:rPr>
        <w:t xml:space="preserve">ecturer’s </w:t>
      </w:r>
      <w:r w:rsidRPr="76344586" w:rsidR="004C46FE">
        <w:rPr>
          <w:rFonts w:cs="Arial"/>
          <w:b w:val="1"/>
          <w:bCs w:val="1"/>
        </w:rPr>
        <w:t>name</w:t>
      </w:r>
      <w:r w:rsidRPr="76344586" w:rsidR="58A93610">
        <w:rPr>
          <w:rFonts w:cs="Arial"/>
          <w:b w:val="1"/>
          <w:bCs w:val="1"/>
        </w:rPr>
        <w:t xml:space="preserve"> :</w:t>
      </w:r>
      <w:r w:rsidRPr="76344586" w:rsidR="58A93610">
        <w:rPr>
          <w:rFonts w:cs="Arial"/>
          <w:b w:val="1"/>
          <w:bCs w:val="1"/>
        </w:rPr>
        <w:t xml:space="preserve"> Scott James</w:t>
      </w:r>
    </w:p>
    <w:p w:rsidR="27404651" w:rsidP="76344586" w:rsidRDefault="27404651" w14:paraId="6F878BC5" w14:textId="343AF55A">
      <w:pPr>
        <w:pStyle w:val="Normal"/>
        <w:jc w:val="center"/>
        <w:rPr>
          <w:rFonts w:cs="Arial"/>
          <w:b w:val="1"/>
          <w:bCs w:val="1"/>
        </w:rPr>
      </w:pPr>
      <w:r w:rsidRPr="76344586" w:rsidR="27404651">
        <w:rPr>
          <w:rFonts w:cs="Arial"/>
          <w:b w:val="1"/>
          <w:bCs w:val="1"/>
        </w:rPr>
        <w:t xml:space="preserve">Student </w:t>
      </w:r>
      <w:r w:rsidRPr="76344586" w:rsidR="27404651">
        <w:rPr>
          <w:rFonts w:cs="Arial"/>
          <w:b w:val="1"/>
          <w:bCs w:val="1"/>
        </w:rPr>
        <w:t>name :</w:t>
      </w:r>
      <w:r w:rsidRPr="76344586" w:rsidR="27404651">
        <w:rPr>
          <w:rFonts w:cs="Arial"/>
          <w:b w:val="1"/>
          <w:bCs w:val="1"/>
        </w:rPr>
        <w:t xml:space="preserve"> Alina Cristina Ionita</w:t>
      </w:r>
    </w:p>
    <w:p w:rsidR="27404651" w:rsidP="76344586" w:rsidRDefault="27404651" w14:paraId="6F4F6726" w14:textId="27FCB733">
      <w:pPr>
        <w:pStyle w:val="Normal"/>
        <w:jc w:val="center"/>
        <w:rPr>
          <w:rFonts w:cs="Arial"/>
          <w:b w:val="1"/>
          <w:bCs w:val="1"/>
        </w:rPr>
      </w:pPr>
      <w:r w:rsidRPr="76344586" w:rsidR="27404651">
        <w:rPr>
          <w:rFonts w:cs="Arial"/>
          <w:b w:val="1"/>
          <w:bCs w:val="1"/>
        </w:rPr>
        <w:t xml:space="preserve">Student </w:t>
      </w:r>
      <w:r w:rsidRPr="76344586" w:rsidR="27404651">
        <w:rPr>
          <w:rFonts w:cs="Arial"/>
          <w:b w:val="1"/>
          <w:bCs w:val="1"/>
        </w:rPr>
        <w:t>id :</w:t>
      </w:r>
      <w:r w:rsidRPr="76344586" w:rsidR="27404651">
        <w:rPr>
          <w:rFonts w:cs="Arial"/>
          <w:b w:val="1"/>
          <w:bCs w:val="1"/>
        </w:rPr>
        <w:t xml:space="preserve"> 2246123</w:t>
      </w:r>
    </w:p>
    <w:p w:rsidRPr="00502581" w:rsidR="004C46FE" w:rsidP="004C46FE" w:rsidRDefault="004C46FE" w14:paraId="14727B50" w14:textId="77777777">
      <w:pPr>
        <w:jc w:val="center"/>
        <w:rPr>
          <w:rFonts w:cs="Arial"/>
          <w:b/>
          <w:szCs w:val="24"/>
        </w:rPr>
      </w:pPr>
    </w:p>
    <w:p w:rsidR="00890163" w:rsidRDefault="00890163" w14:paraId="06F1634A" w14:textId="77777777">
      <w:pPr>
        <w:ind w:firstLine="0"/>
        <w:contextualSpacing w:val="0"/>
        <w:rPr>
          <w:rFonts w:cs="Arial"/>
          <w:szCs w:val="24"/>
        </w:rPr>
      </w:pPr>
      <w:r>
        <w:rPr>
          <w:rFonts w:cs="Arial"/>
          <w:szCs w:val="24"/>
        </w:rPr>
        <w:br w:type="page"/>
      </w:r>
    </w:p>
    <w:sdt>
      <w:sdtPr>
        <w:rPr>
          <w:rFonts w:cs="Arial"/>
          <w:szCs w:val="24"/>
        </w:rPr>
        <w:id w:val="62995637"/>
        <w:docPartObj>
          <w:docPartGallery w:val="Table of Contents"/>
          <w:docPartUnique/>
        </w:docPartObj>
      </w:sdtPr>
      <w:sdtEndPr>
        <w:rPr>
          <w:bCs/>
          <w:noProof/>
        </w:rPr>
      </w:sdtEndPr>
      <w:sdtContent>
        <w:p w:rsidRPr="00502581" w:rsidR="0079599B" w:rsidP="00502581" w:rsidRDefault="00CE699E" w14:paraId="757ABC56" w14:textId="77777777">
          <w:pPr>
            <w:jc w:val="center"/>
            <w:rPr>
              <w:rFonts w:cs="Arial"/>
              <w:b/>
              <w:szCs w:val="24"/>
            </w:rPr>
          </w:pPr>
          <w:r w:rsidRPr="00502581">
            <w:rPr>
              <w:rFonts w:cs="Arial"/>
              <w:b/>
              <w:szCs w:val="24"/>
            </w:rPr>
            <w:t>Table of Contents</w:t>
          </w:r>
        </w:p>
        <w:p w:rsidR="00890163" w:rsidP="00890163" w:rsidRDefault="00CE699E" w14:paraId="009820C3" w14:textId="77777777">
          <w:pPr>
            <w:pStyle w:val="TOC1"/>
            <w:tabs>
              <w:tab w:val="right" w:leader="dot" w:pos="9016"/>
            </w:tabs>
            <w:ind w:firstLine="0"/>
            <w:rPr>
              <w:rFonts w:asciiTheme="minorHAnsi" w:hAnsiTheme="minorHAnsi" w:eastAsiaTheme="minorEastAsia"/>
              <w:noProof/>
              <w:sz w:val="22"/>
              <w:lang w:val="en-US"/>
            </w:rPr>
          </w:pPr>
          <w:r w:rsidRPr="00502581">
            <w:rPr>
              <w:rFonts w:cs="Arial"/>
              <w:szCs w:val="24"/>
            </w:rPr>
            <w:fldChar w:fldCharType="begin"/>
          </w:r>
          <w:r w:rsidRPr="00502581">
            <w:rPr>
              <w:rFonts w:cs="Arial"/>
              <w:szCs w:val="24"/>
            </w:rPr>
            <w:instrText xml:space="preserve"> TOC \o "1-3" \h \z \u </w:instrText>
          </w:r>
          <w:r w:rsidRPr="00502581">
            <w:rPr>
              <w:rFonts w:cs="Arial"/>
              <w:szCs w:val="24"/>
            </w:rPr>
            <w:fldChar w:fldCharType="separate"/>
          </w:r>
          <w:hyperlink w:history="1" w:anchor="_Toc135434822">
            <w:r w:rsidRPr="00786E17" w:rsidR="00890163">
              <w:rPr>
                <w:rStyle w:val="Hyperlink"/>
                <w:rFonts w:cs="Arial"/>
                <w:noProof/>
              </w:rPr>
              <w:t>Introduction</w:t>
            </w:r>
            <w:r w:rsidR="00890163">
              <w:rPr>
                <w:noProof/>
                <w:webHidden/>
              </w:rPr>
              <w:tab/>
            </w:r>
            <w:r w:rsidR="00890163">
              <w:rPr>
                <w:noProof/>
                <w:webHidden/>
              </w:rPr>
              <w:fldChar w:fldCharType="begin"/>
            </w:r>
            <w:r w:rsidR="00890163">
              <w:rPr>
                <w:noProof/>
                <w:webHidden/>
              </w:rPr>
              <w:instrText xml:space="preserve"> PAGEREF _Toc135434822 \h </w:instrText>
            </w:r>
            <w:r w:rsidR="00890163">
              <w:rPr>
                <w:noProof/>
                <w:webHidden/>
              </w:rPr>
            </w:r>
            <w:r w:rsidR="00890163">
              <w:rPr>
                <w:noProof/>
                <w:webHidden/>
              </w:rPr>
              <w:fldChar w:fldCharType="separate"/>
            </w:r>
            <w:r w:rsidR="00890163">
              <w:rPr>
                <w:noProof/>
                <w:webHidden/>
              </w:rPr>
              <w:t>3</w:t>
            </w:r>
            <w:r w:rsidR="00890163">
              <w:rPr>
                <w:noProof/>
                <w:webHidden/>
              </w:rPr>
              <w:fldChar w:fldCharType="end"/>
            </w:r>
          </w:hyperlink>
        </w:p>
        <w:p w:rsidR="00890163" w:rsidP="00890163" w:rsidRDefault="00871290" w14:paraId="672D9382" w14:textId="77777777">
          <w:pPr>
            <w:pStyle w:val="TOC1"/>
            <w:tabs>
              <w:tab w:val="right" w:leader="dot" w:pos="9016"/>
            </w:tabs>
            <w:ind w:firstLine="0"/>
            <w:rPr>
              <w:rFonts w:asciiTheme="minorHAnsi" w:hAnsiTheme="minorHAnsi" w:eastAsiaTheme="minorEastAsia"/>
              <w:noProof/>
              <w:sz w:val="22"/>
              <w:lang w:val="en-US"/>
            </w:rPr>
          </w:pPr>
          <w:hyperlink w:history="1" w:anchor="_Toc135434823">
            <w:r w:rsidRPr="00786E17" w:rsidR="00890163">
              <w:rPr>
                <w:rStyle w:val="Hyperlink"/>
                <w:noProof/>
              </w:rPr>
              <w:t>Situational Analysis of Hilton Hotel</w:t>
            </w:r>
            <w:r w:rsidR="00890163">
              <w:rPr>
                <w:noProof/>
                <w:webHidden/>
              </w:rPr>
              <w:tab/>
            </w:r>
            <w:r w:rsidR="00890163">
              <w:rPr>
                <w:noProof/>
                <w:webHidden/>
              </w:rPr>
              <w:fldChar w:fldCharType="begin"/>
            </w:r>
            <w:r w:rsidR="00890163">
              <w:rPr>
                <w:noProof/>
                <w:webHidden/>
              </w:rPr>
              <w:instrText xml:space="preserve"> PAGEREF _Toc135434823 \h </w:instrText>
            </w:r>
            <w:r w:rsidR="00890163">
              <w:rPr>
                <w:noProof/>
                <w:webHidden/>
              </w:rPr>
            </w:r>
            <w:r w:rsidR="00890163">
              <w:rPr>
                <w:noProof/>
                <w:webHidden/>
              </w:rPr>
              <w:fldChar w:fldCharType="separate"/>
            </w:r>
            <w:r w:rsidR="00890163">
              <w:rPr>
                <w:noProof/>
                <w:webHidden/>
              </w:rPr>
              <w:t>3</w:t>
            </w:r>
            <w:r w:rsidR="00890163">
              <w:rPr>
                <w:noProof/>
                <w:webHidden/>
              </w:rPr>
              <w:fldChar w:fldCharType="end"/>
            </w:r>
          </w:hyperlink>
        </w:p>
        <w:p w:rsidR="00890163" w:rsidP="00890163" w:rsidRDefault="00871290" w14:paraId="5A80C4AF" w14:textId="77777777">
          <w:pPr>
            <w:pStyle w:val="TOC2"/>
            <w:tabs>
              <w:tab w:val="right" w:leader="dot" w:pos="9016"/>
            </w:tabs>
            <w:ind w:firstLine="0"/>
            <w:rPr>
              <w:rFonts w:asciiTheme="minorHAnsi" w:hAnsiTheme="minorHAnsi" w:eastAsiaTheme="minorEastAsia"/>
              <w:noProof/>
              <w:sz w:val="22"/>
              <w:lang w:val="en-US"/>
            </w:rPr>
          </w:pPr>
          <w:hyperlink w:history="1" w:anchor="_Toc135434824">
            <w:r w:rsidRPr="00786E17" w:rsidR="00890163">
              <w:rPr>
                <w:rStyle w:val="Hyperlink"/>
                <w:noProof/>
              </w:rPr>
              <w:t>Company</w:t>
            </w:r>
            <w:r w:rsidR="00890163">
              <w:rPr>
                <w:noProof/>
                <w:webHidden/>
              </w:rPr>
              <w:tab/>
            </w:r>
            <w:r w:rsidR="00890163">
              <w:rPr>
                <w:noProof/>
                <w:webHidden/>
              </w:rPr>
              <w:fldChar w:fldCharType="begin"/>
            </w:r>
            <w:r w:rsidR="00890163">
              <w:rPr>
                <w:noProof/>
                <w:webHidden/>
              </w:rPr>
              <w:instrText xml:space="preserve"> PAGEREF _Toc135434824 \h </w:instrText>
            </w:r>
            <w:r w:rsidR="00890163">
              <w:rPr>
                <w:noProof/>
                <w:webHidden/>
              </w:rPr>
            </w:r>
            <w:r w:rsidR="00890163">
              <w:rPr>
                <w:noProof/>
                <w:webHidden/>
              </w:rPr>
              <w:fldChar w:fldCharType="separate"/>
            </w:r>
            <w:r w:rsidR="00890163">
              <w:rPr>
                <w:noProof/>
                <w:webHidden/>
              </w:rPr>
              <w:t>3</w:t>
            </w:r>
            <w:r w:rsidR="00890163">
              <w:rPr>
                <w:noProof/>
                <w:webHidden/>
              </w:rPr>
              <w:fldChar w:fldCharType="end"/>
            </w:r>
          </w:hyperlink>
        </w:p>
        <w:p w:rsidR="00890163" w:rsidP="00890163" w:rsidRDefault="00871290" w14:paraId="19064671" w14:textId="77777777">
          <w:pPr>
            <w:pStyle w:val="TOC2"/>
            <w:tabs>
              <w:tab w:val="right" w:leader="dot" w:pos="9016"/>
            </w:tabs>
            <w:ind w:firstLine="0"/>
            <w:rPr>
              <w:rFonts w:asciiTheme="minorHAnsi" w:hAnsiTheme="minorHAnsi" w:eastAsiaTheme="minorEastAsia"/>
              <w:noProof/>
              <w:sz w:val="22"/>
              <w:lang w:val="en-US"/>
            </w:rPr>
          </w:pPr>
          <w:hyperlink w:history="1" w:anchor="_Toc135434825">
            <w:r w:rsidRPr="00786E17" w:rsidR="00890163">
              <w:rPr>
                <w:rStyle w:val="Hyperlink"/>
                <w:noProof/>
              </w:rPr>
              <w:t>Customers</w:t>
            </w:r>
            <w:r w:rsidR="00890163">
              <w:rPr>
                <w:noProof/>
                <w:webHidden/>
              </w:rPr>
              <w:tab/>
            </w:r>
            <w:r w:rsidR="00890163">
              <w:rPr>
                <w:noProof/>
                <w:webHidden/>
              </w:rPr>
              <w:fldChar w:fldCharType="begin"/>
            </w:r>
            <w:r w:rsidR="00890163">
              <w:rPr>
                <w:noProof/>
                <w:webHidden/>
              </w:rPr>
              <w:instrText xml:space="preserve"> PAGEREF _Toc135434825 \h </w:instrText>
            </w:r>
            <w:r w:rsidR="00890163">
              <w:rPr>
                <w:noProof/>
                <w:webHidden/>
              </w:rPr>
            </w:r>
            <w:r w:rsidR="00890163">
              <w:rPr>
                <w:noProof/>
                <w:webHidden/>
              </w:rPr>
              <w:fldChar w:fldCharType="separate"/>
            </w:r>
            <w:r w:rsidR="00890163">
              <w:rPr>
                <w:noProof/>
                <w:webHidden/>
              </w:rPr>
              <w:t>3</w:t>
            </w:r>
            <w:r w:rsidR="00890163">
              <w:rPr>
                <w:noProof/>
                <w:webHidden/>
              </w:rPr>
              <w:fldChar w:fldCharType="end"/>
            </w:r>
          </w:hyperlink>
        </w:p>
        <w:p w:rsidR="00890163" w:rsidP="00890163" w:rsidRDefault="00871290" w14:paraId="20C920DD" w14:textId="77777777">
          <w:pPr>
            <w:pStyle w:val="TOC2"/>
            <w:tabs>
              <w:tab w:val="right" w:leader="dot" w:pos="9016"/>
            </w:tabs>
            <w:ind w:firstLine="0"/>
            <w:rPr>
              <w:rFonts w:asciiTheme="minorHAnsi" w:hAnsiTheme="minorHAnsi" w:eastAsiaTheme="minorEastAsia"/>
              <w:noProof/>
              <w:sz w:val="22"/>
              <w:lang w:val="en-US"/>
            </w:rPr>
          </w:pPr>
          <w:hyperlink w:history="1" w:anchor="_Toc135434826">
            <w:r w:rsidRPr="00786E17" w:rsidR="00890163">
              <w:rPr>
                <w:rStyle w:val="Hyperlink"/>
                <w:noProof/>
              </w:rPr>
              <w:t>Competitors</w:t>
            </w:r>
            <w:r w:rsidR="00890163">
              <w:rPr>
                <w:noProof/>
                <w:webHidden/>
              </w:rPr>
              <w:tab/>
            </w:r>
            <w:r w:rsidR="00890163">
              <w:rPr>
                <w:noProof/>
                <w:webHidden/>
              </w:rPr>
              <w:fldChar w:fldCharType="begin"/>
            </w:r>
            <w:r w:rsidR="00890163">
              <w:rPr>
                <w:noProof/>
                <w:webHidden/>
              </w:rPr>
              <w:instrText xml:space="preserve"> PAGEREF _Toc135434826 \h </w:instrText>
            </w:r>
            <w:r w:rsidR="00890163">
              <w:rPr>
                <w:noProof/>
                <w:webHidden/>
              </w:rPr>
            </w:r>
            <w:r w:rsidR="00890163">
              <w:rPr>
                <w:noProof/>
                <w:webHidden/>
              </w:rPr>
              <w:fldChar w:fldCharType="separate"/>
            </w:r>
            <w:r w:rsidR="00890163">
              <w:rPr>
                <w:noProof/>
                <w:webHidden/>
              </w:rPr>
              <w:t>3</w:t>
            </w:r>
            <w:r w:rsidR="00890163">
              <w:rPr>
                <w:noProof/>
                <w:webHidden/>
              </w:rPr>
              <w:fldChar w:fldCharType="end"/>
            </w:r>
          </w:hyperlink>
        </w:p>
        <w:p w:rsidR="00890163" w:rsidP="00890163" w:rsidRDefault="00871290" w14:paraId="5EFE8085" w14:textId="77777777">
          <w:pPr>
            <w:pStyle w:val="TOC2"/>
            <w:tabs>
              <w:tab w:val="right" w:leader="dot" w:pos="9016"/>
            </w:tabs>
            <w:ind w:firstLine="0"/>
            <w:rPr>
              <w:rFonts w:asciiTheme="minorHAnsi" w:hAnsiTheme="minorHAnsi" w:eastAsiaTheme="minorEastAsia"/>
              <w:noProof/>
              <w:sz w:val="22"/>
              <w:lang w:val="en-US"/>
            </w:rPr>
          </w:pPr>
          <w:hyperlink w:history="1" w:anchor="_Toc135434827">
            <w:r w:rsidRPr="00786E17" w:rsidR="00890163">
              <w:rPr>
                <w:rStyle w:val="Hyperlink"/>
                <w:noProof/>
              </w:rPr>
              <w:t>Collaborators</w:t>
            </w:r>
            <w:r w:rsidR="00890163">
              <w:rPr>
                <w:noProof/>
                <w:webHidden/>
              </w:rPr>
              <w:tab/>
            </w:r>
            <w:r w:rsidR="00890163">
              <w:rPr>
                <w:noProof/>
                <w:webHidden/>
              </w:rPr>
              <w:fldChar w:fldCharType="begin"/>
            </w:r>
            <w:r w:rsidR="00890163">
              <w:rPr>
                <w:noProof/>
                <w:webHidden/>
              </w:rPr>
              <w:instrText xml:space="preserve"> PAGEREF _Toc135434827 \h </w:instrText>
            </w:r>
            <w:r w:rsidR="00890163">
              <w:rPr>
                <w:noProof/>
                <w:webHidden/>
              </w:rPr>
            </w:r>
            <w:r w:rsidR="00890163">
              <w:rPr>
                <w:noProof/>
                <w:webHidden/>
              </w:rPr>
              <w:fldChar w:fldCharType="separate"/>
            </w:r>
            <w:r w:rsidR="00890163">
              <w:rPr>
                <w:noProof/>
                <w:webHidden/>
              </w:rPr>
              <w:t>4</w:t>
            </w:r>
            <w:r w:rsidR="00890163">
              <w:rPr>
                <w:noProof/>
                <w:webHidden/>
              </w:rPr>
              <w:fldChar w:fldCharType="end"/>
            </w:r>
          </w:hyperlink>
        </w:p>
        <w:p w:rsidR="00890163" w:rsidP="00890163" w:rsidRDefault="00871290" w14:paraId="64955E08" w14:textId="77777777">
          <w:pPr>
            <w:pStyle w:val="TOC2"/>
            <w:tabs>
              <w:tab w:val="right" w:leader="dot" w:pos="9016"/>
            </w:tabs>
            <w:ind w:firstLine="0"/>
            <w:rPr>
              <w:rFonts w:asciiTheme="minorHAnsi" w:hAnsiTheme="minorHAnsi" w:eastAsiaTheme="minorEastAsia"/>
              <w:noProof/>
              <w:sz w:val="22"/>
              <w:lang w:val="en-US"/>
            </w:rPr>
          </w:pPr>
          <w:hyperlink w:history="1" w:anchor="_Toc135434828">
            <w:r w:rsidRPr="00786E17" w:rsidR="00890163">
              <w:rPr>
                <w:rStyle w:val="Hyperlink"/>
                <w:noProof/>
              </w:rPr>
              <w:t>Climate</w:t>
            </w:r>
            <w:r w:rsidR="00890163">
              <w:rPr>
                <w:noProof/>
                <w:webHidden/>
              </w:rPr>
              <w:tab/>
            </w:r>
            <w:r w:rsidR="00890163">
              <w:rPr>
                <w:noProof/>
                <w:webHidden/>
              </w:rPr>
              <w:fldChar w:fldCharType="begin"/>
            </w:r>
            <w:r w:rsidR="00890163">
              <w:rPr>
                <w:noProof/>
                <w:webHidden/>
              </w:rPr>
              <w:instrText xml:space="preserve"> PAGEREF _Toc135434828 \h </w:instrText>
            </w:r>
            <w:r w:rsidR="00890163">
              <w:rPr>
                <w:noProof/>
                <w:webHidden/>
              </w:rPr>
            </w:r>
            <w:r w:rsidR="00890163">
              <w:rPr>
                <w:noProof/>
                <w:webHidden/>
              </w:rPr>
              <w:fldChar w:fldCharType="separate"/>
            </w:r>
            <w:r w:rsidR="00890163">
              <w:rPr>
                <w:noProof/>
                <w:webHidden/>
              </w:rPr>
              <w:t>4</w:t>
            </w:r>
            <w:r w:rsidR="00890163">
              <w:rPr>
                <w:noProof/>
                <w:webHidden/>
              </w:rPr>
              <w:fldChar w:fldCharType="end"/>
            </w:r>
          </w:hyperlink>
        </w:p>
        <w:p w:rsidR="00890163" w:rsidP="00890163" w:rsidRDefault="00871290" w14:paraId="51455270" w14:textId="77777777">
          <w:pPr>
            <w:pStyle w:val="TOC2"/>
            <w:tabs>
              <w:tab w:val="right" w:leader="dot" w:pos="9016"/>
            </w:tabs>
            <w:ind w:firstLine="0"/>
            <w:rPr>
              <w:rFonts w:asciiTheme="minorHAnsi" w:hAnsiTheme="minorHAnsi" w:eastAsiaTheme="minorEastAsia"/>
              <w:noProof/>
              <w:sz w:val="22"/>
              <w:lang w:val="en-US"/>
            </w:rPr>
          </w:pPr>
          <w:hyperlink w:history="1" w:anchor="_Toc135434829">
            <w:r w:rsidRPr="00786E17" w:rsidR="00890163">
              <w:rPr>
                <w:rStyle w:val="Hyperlink"/>
                <w:noProof/>
              </w:rPr>
              <w:t>Marketing Mix</w:t>
            </w:r>
            <w:r w:rsidR="00890163">
              <w:rPr>
                <w:noProof/>
                <w:webHidden/>
              </w:rPr>
              <w:tab/>
            </w:r>
            <w:r w:rsidR="00890163">
              <w:rPr>
                <w:noProof/>
                <w:webHidden/>
              </w:rPr>
              <w:fldChar w:fldCharType="begin"/>
            </w:r>
            <w:r w:rsidR="00890163">
              <w:rPr>
                <w:noProof/>
                <w:webHidden/>
              </w:rPr>
              <w:instrText xml:space="preserve"> PAGEREF _Toc135434829 \h </w:instrText>
            </w:r>
            <w:r w:rsidR="00890163">
              <w:rPr>
                <w:noProof/>
                <w:webHidden/>
              </w:rPr>
            </w:r>
            <w:r w:rsidR="00890163">
              <w:rPr>
                <w:noProof/>
                <w:webHidden/>
              </w:rPr>
              <w:fldChar w:fldCharType="separate"/>
            </w:r>
            <w:r w:rsidR="00890163">
              <w:rPr>
                <w:noProof/>
                <w:webHidden/>
              </w:rPr>
              <w:t>4</w:t>
            </w:r>
            <w:r w:rsidR="00890163">
              <w:rPr>
                <w:noProof/>
                <w:webHidden/>
              </w:rPr>
              <w:fldChar w:fldCharType="end"/>
            </w:r>
          </w:hyperlink>
        </w:p>
        <w:p w:rsidR="00890163" w:rsidP="00890163" w:rsidRDefault="00871290" w14:paraId="6B78845A" w14:textId="77777777">
          <w:pPr>
            <w:pStyle w:val="TOC1"/>
            <w:tabs>
              <w:tab w:val="right" w:leader="dot" w:pos="9016"/>
            </w:tabs>
            <w:ind w:firstLine="0"/>
            <w:rPr>
              <w:rFonts w:asciiTheme="minorHAnsi" w:hAnsiTheme="minorHAnsi" w:eastAsiaTheme="minorEastAsia"/>
              <w:noProof/>
              <w:sz w:val="22"/>
              <w:lang w:val="en-US"/>
            </w:rPr>
          </w:pPr>
          <w:hyperlink w:history="1" w:anchor="_Toc135434830">
            <w:r w:rsidRPr="00786E17" w:rsidR="00890163">
              <w:rPr>
                <w:rStyle w:val="Hyperlink"/>
                <w:noProof/>
              </w:rPr>
              <w:t>Objective</w:t>
            </w:r>
            <w:r w:rsidR="00890163">
              <w:rPr>
                <w:noProof/>
                <w:webHidden/>
              </w:rPr>
              <w:tab/>
            </w:r>
            <w:r w:rsidR="00890163">
              <w:rPr>
                <w:noProof/>
                <w:webHidden/>
              </w:rPr>
              <w:fldChar w:fldCharType="begin"/>
            </w:r>
            <w:r w:rsidR="00890163">
              <w:rPr>
                <w:noProof/>
                <w:webHidden/>
              </w:rPr>
              <w:instrText xml:space="preserve"> PAGEREF _Toc135434830 \h </w:instrText>
            </w:r>
            <w:r w:rsidR="00890163">
              <w:rPr>
                <w:noProof/>
                <w:webHidden/>
              </w:rPr>
            </w:r>
            <w:r w:rsidR="00890163">
              <w:rPr>
                <w:noProof/>
                <w:webHidden/>
              </w:rPr>
              <w:fldChar w:fldCharType="separate"/>
            </w:r>
            <w:r w:rsidR="00890163">
              <w:rPr>
                <w:noProof/>
                <w:webHidden/>
              </w:rPr>
              <w:t>5</w:t>
            </w:r>
            <w:r w:rsidR="00890163">
              <w:rPr>
                <w:noProof/>
                <w:webHidden/>
              </w:rPr>
              <w:fldChar w:fldCharType="end"/>
            </w:r>
          </w:hyperlink>
        </w:p>
        <w:p w:rsidR="00890163" w:rsidP="00890163" w:rsidRDefault="00871290" w14:paraId="097A5F98" w14:textId="77777777">
          <w:pPr>
            <w:pStyle w:val="TOC1"/>
            <w:tabs>
              <w:tab w:val="right" w:leader="dot" w:pos="9016"/>
            </w:tabs>
            <w:ind w:firstLine="0"/>
            <w:rPr>
              <w:rFonts w:asciiTheme="minorHAnsi" w:hAnsiTheme="minorHAnsi" w:eastAsiaTheme="minorEastAsia"/>
              <w:noProof/>
              <w:sz w:val="22"/>
              <w:lang w:val="en-US"/>
            </w:rPr>
          </w:pPr>
          <w:hyperlink w:history="1" w:anchor="_Toc135434831">
            <w:r w:rsidRPr="00786E17" w:rsidR="00890163">
              <w:rPr>
                <w:rStyle w:val="Hyperlink"/>
                <w:noProof/>
              </w:rPr>
              <w:t>Strategy</w:t>
            </w:r>
            <w:r w:rsidR="00890163">
              <w:rPr>
                <w:noProof/>
                <w:webHidden/>
              </w:rPr>
              <w:tab/>
            </w:r>
            <w:r w:rsidR="00890163">
              <w:rPr>
                <w:noProof/>
                <w:webHidden/>
              </w:rPr>
              <w:fldChar w:fldCharType="begin"/>
            </w:r>
            <w:r w:rsidR="00890163">
              <w:rPr>
                <w:noProof/>
                <w:webHidden/>
              </w:rPr>
              <w:instrText xml:space="preserve"> PAGEREF _Toc135434831 \h </w:instrText>
            </w:r>
            <w:r w:rsidR="00890163">
              <w:rPr>
                <w:noProof/>
                <w:webHidden/>
              </w:rPr>
            </w:r>
            <w:r w:rsidR="00890163">
              <w:rPr>
                <w:noProof/>
                <w:webHidden/>
              </w:rPr>
              <w:fldChar w:fldCharType="separate"/>
            </w:r>
            <w:r w:rsidR="00890163">
              <w:rPr>
                <w:noProof/>
                <w:webHidden/>
              </w:rPr>
              <w:t>5</w:t>
            </w:r>
            <w:r w:rsidR="00890163">
              <w:rPr>
                <w:noProof/>
                <w:webHidden/>
              </w:rPr>
              <w:fldChar w:fldCharType="end"/>
            </w:r>
          </w:hyperlink>
        </w:p>
        <w:p w:rsidR="00890163" w:rsidP="00890163" w:rsidRDefault="00871290" w14:paraId="36B1F71A" w14:textId="77777777">
          <w:pPr>
            <w:pStyle w:val="TOC1"/>
            <w:tabs>
              <w:tab w:val="right" w:leader="dot" w:pos="9016"/>
            </w:tabs>
            <w:ind w:firstLine="0"/>
            <w:rPr>
              <w:rFonts w:asciiTheme="minorHAnsi" w:hAnsiTheme="minorHAnsi" w:eastAsiaTheme="minorEastAsia"/>
              <w:noProof/>
              <w:sz w:val="22"/>
              <w:lang w:val="en-US"/>
            </w:rPr>
          </w:pPr>
          <w:hyperlink w:history="1" w:anchor="_Toc135434832">
            <w:r w:rsidRPr="00786E17" w:rsidR="00890163">
              <w:rPr>
                <w:rStyle w:val="Hyperlink"/>
                <w:noProof/>
              </w:rPr>
              <w:t>Tactics</w:t>
            </w:r>
            <w:r w:rsidR="00890163">
              <w:rPr>
                <w:noProof/>
                <w:webHidden/>
              </w:rPr>
              <w:tab/>
            </w:r>
            <w:r w:rsidR="00890163">
              <w:rPr>
                <w:noProof/>
                <w:webHidden/>
              </w:rPr>
              <w:fldChar w:fldCharType="begin"/>
            </w:r>
            <w:r w:rsidR="00890163">
              <w:rPr>
                <w:noProof/>
                <w:webHidden/>
              </w:rPr>
              <w:instrText xml:space="preserve"> PAGEREF _Toc135434832 \h </w:instrText>
            </w:r>
            <w:r w:rsidR="00890163">
              <w:rPr>
                <w:noProof/>
                <w:webHidden/>
              </w:rPr>
            </w:r>
            <w:r w:rsidR="00890163">
              <w:rPr>
                <w:noProof/>
                <w:webHidden/>
              </w:rPr>
              <w:fldChar w:fldCharType="separate"/>
            </w:r>
            <w:r w:rsidR="00890163">
              <w:rPr>
                <w:noProof/>
                <w:webHidden/>
              </w:rPr>
              <w:t>6</w:t>
            </w:r>
            <w:r w:rsidR="00890163">
              <w:rPr>
                <w:noProof/>
                <w:webHidden/>
              </w:rPr>
              <w:fldChar w:fldCharType="end"/>
            </w:r>
          </w:hyperlink>
        </w:p>
        <w:p w:rsidR="00890163" w:rsidP="00890163" w:rsidRDefault="00871290" w14:paraId="646172B7" w14:textId="77777777">
          <w:pPr>
            <w:pStyle w:val="TOC1"/>
            <w:tabs>
              <w:tab w:val="right" w:leader="dot" w:pos="9016"/>
            </w:tabs>
            <w:ind w:firstLine="0"/>
            <w:rPr>
              <w:rFonts w:asciiTheme="minorHAnsi" w:hAnsiTheme="minorHAnsi" w:eastAsiaTheme="minorEastAsia"/>
              <w:noProof/>
              <w:sz w:val="22"/>
              <w:lang w:val="en-US"/>
            </w:rPr>
          </w:pPr>
          <w:hyperlink w:history="1" w:anchor="_Toc135434833">
            <w:r w:rsidRPr="00786E17" w:rsidR="00890163">
              <w:rPr>
                <w:rStyle w:val="Hyperlink"/>
                <w:noProof/>
              </w:rPr>
              <w:t>Action</w:t>
            </w:r>
            <w:r w:rsidR="00890163">
              <w:rPr>
                <w:noProof/>
                <w:webHidden/>
              </w:rPr>
              <w:tab/>
            </w:r>
            <w:r w:rsidR="00890163">
              <w:rPr>
                <w:noProof/>
                <w:webHidden/>
              </w:rPr>
              <w:fldChar w:fldCharType="begin"/>
            </w:r>
            <w:r w:rsidR="00890163">
              <w:rPr>
                <w:noProof/>
                <w:webHidden/>
              </w:rPr>
              <w:instrText xml:space="preserve"> PAGEREF _Toc135434833 \h </w:instrText>
            </w:r>
            <w:r w:rsidR="00890163">
              <w:rPr>
                <w:noProof/>
                <w:webHidden/>
              </w:rPr>
            </w:r>
            <w:r w:rsidR="00890163">
              <w:rPr>
                <w:noProof/>
                <w:webHidden/>
              </w:rPr>
              <w:fldChar w:fldCharType="separate"/>
            </w:r>
            <w:r w:rsidR="00890163">
              <w:rPr>
                <w:noProof/>
                <w:webHidden/>
              </w:rPr>
              <w:t>6</w:t>
            </w:r>
            <w:r w:rsidR="00890163">
              <w:rPr>
                <w:noProof/>
                <w:webHidden/>
              </w:rPr>
              <w:fldChar w:fldCharType="end"/>
            </w:r>
          </w:hyperlink>
        </w:p>
        <w:p w:rsidR="00890163" w:rsidP="00890163" w:rsidRDefault="00871290" w14:paraId="097AC142" w14:textId="77777777">
          <w:pPr>
            <w:pStyle w:val="TOC1"/>
            <w:tabs>
              <w:tab w:val="right" w:leader="dot" w:pos="9016"/>
            </w:tabs>
            <w:ind w:firstLine="0"/>
            <w:rPr>
              <w:rFonts w:asciiTheme="minorHAnsi" w:hAnsiTheme="minorHAnsi" w:eastAsiaTheme="minorEastAsia"/>
              <w:noProof/>
              <w:sz w:val="22"/>
              <w:lang w:val="en-US"/>
            </w:rPr>
          </w:pPr>
          <w:hyperlink w:history="1" w:anchor="_Toc135434834">
            <w:r w:rsidRPr="00786E17" w:rsidR="00890163">
              <w:rPr>
                <w:rStyle w:val="Hyperlink"/>
                <w:noProof/>
              </w:rPr>
              <w:t>Control</w:t>
            </w:r>
            <w:r w:rsidR="00890163">
              <w:rPr>
                <w:noProof/>
                <w:webHidden/>
              </w:rPr>
              <w:tab/>
            </w:r>
            <w:r w:rsidR="00890163">
              <w:rPr>
                <w:noProof/>
                <w:webHidden/>
              </w:rPr>
              <w:fldChar w:fldCharType="begin"/>
            </w:r>
            <w:r w:rsidR="00890163">
              <w:rPr>
                <w:noProof/>
                <w:webHidden/>
              </w:rPr>
              <w:instrText xml:space="preserve"> PAGEREF _Toc135434834 \h </w:instrText>
            </w:r>
            <w:r w:rsidR="00890163">
              <w:rPr>
                <w:noProof/>
                <w:webHidden/>
              </w:rPr>
            </w:r>
            <w:r w:rsidR="00890163">
              <w:rPr>
                <w:noProof/>
                <w:webHidden/>
              </w:rPr>
              <w:fldChar w:fldCharType="separate"/>
            </w:r>
            <w:r w:rsidR="00890163">
              <w:rPr>
                <w:noProof/>
                <w:webHidden/>
              </w:rPr>
              <w:t>7</w:t>
            </w:r>
            <w:r w:rsidR="00890163">
              <w:rPr>
                <w:noProof/>
                <w:webHidden/>
              </w:rPr>
              <w:fldChar w:fldCharType="end"/>
            </w:r>
          </w:hyperlink>
        </w:p>
        <w:p w:rsidR="00890163" w:rsidP="00890163" w:rsidRDefault="00871290" w14:paraId="4554AE3C" w14:textId="77777777">
          <w:pPr>
            <w:pStyle w:val="TOC1"/>
            <w:tabs>
              <w:tab w:val="right" w:leader="dot" w:pos="9016"/>
            </w:tabs>
            <w:ind w:firstLine="0"/>
            <w:rPr>
              <w:rFonts w:asciiTheme="minorHAnsi" w:hAnsiTheme="minorHAnsi" w:eastAsiaTheme="minorEastAsia"/>
              <w:noProof/>
              <w:sz w:val="22"/>
              <w:lang w:val="en-US"/>
            </w:rPr>
          </w:pPr>
          <w:hyperlink w:history="1" w:anchor="_Toc135434835">
            <w:r w:rsidRPr="00786E17" w:rsidR="00890163">
              <w:rPr>
                <w:rStyle w:val="Hyperlink"/>
                <w:noProof/>
              </w:rPr>
              <w:t>Conclusion</w:t>
            </w:r>
            <w:r w:rsidR="00890163">
              <w:rPr>
                <w:noProof/>
                <w:webHidden/>
              </w:rPr>
              <w:tab/>
            </w:r>
            <w:r w:rsidR="00890163">
              <w:rPr>
                <w:noProof/>
                <w:webHidden/>
              </w:rPr>
              <w:fldChar w:fldCharType="begin"/>
            </w:r>
            <w:r w:rsidR="00890163">
              <w:rPr>
                <w:noProof/>
                <w:webHidden/>
              </w:rPr>
              <w:instrText xml:space="preserve"> PAGEREF _Toc135434835 \h </w:instrText>
            </w:r>
            <w:r w:rsidR="00890163">
              <w:rPr>
                <w:noProof/>
                <w:webHidden/>
              </w:rPr>
            </w:r>
            <w:r w:rsidR="00890163">
              <w:rPr>
                <w:noProof/>
                <w:webHidden/>
              </w:rPr>
              <w:fldChar w:fldCharType="separate"/>
            </w:r>
            <w:r w:rsidR="00890163">
              <w:rPr>
                <w:noProof/>
                <w:webHidden/>
              </w:rPr>
              <w:t>7</w:t>
            </w:r>
            <w:r w:rsidR="00890163">
              <w:rPr>
                <w:noProof/>
                <w:webHidden/>
              </w:rPr>
              <w:fldChar w:fldCharType="end"/>
            </w:r>
          </w:hyperlink>
        </w:p>
        <w:p w:rsidR="00890163" w:rsidP="00890163" w:rsidRDefault="00871290" w14:paraId="5CAD028C" w14:textId="77777777">
          <w:pPr>
            <w:pStyle w:val="TOC1"/>
            <w:tabs>
              <w:tab w:val="right" w:leader="dot" w:pos="9016"/>
            </w:tabs>
            <w:ind w:firstLine="0"/>
            <w:rPr>
              <w:rFonts w:asciiTheme="minorHAnsi" w:hAnsiTheme="minorHAnsi" w:eastAsiaTheme="minorEastAsia"/>
              <w:noProof/>
              <w:sz w:val="22"/>
              <w:lang w:val="en-US"/>
            </w:rPr>
          </w:pPr>
          <w:hyperlink w:history="1" w:anchor="_Toc135434836">
            <w:r w:rsidRPr="00786E17" w:rsidR="00890163">
              <w:rPr>
                <w:rStyle w:val="Hyperlink"/>
                <w:noProof/>
              </w:rPr>
              <w:t>References</w:t>
            </w:r>
            <w:r w:rsidR="00890163">
              <w:rPr>
                <w:noProof/>
                <w:webHidden/>
              </w:rPr>
              <w:tab/>
            </w:r>
            <w:r w:rsidR="00890163">
              <w:rPr>
                <w:noProof/>
                <w:webHidden/>
              </w:rPr>
              <w:fldChar w:fldCharType="begin"/>
            </w:r>
            <w:r w:rsidR="00890163">
              <w:rPr>
                <w:noProof/>
                <w:webHidden/>
              </w:rPr>
              <w:instrText xml:space="preserve"> PAGEREF _Toc135434836 \h </w:instrText>
            </w:r>
            <w:r w:rsidR="00890163">
              <w:rPr>
                <w:noProof/>
                <w:webHidden/>
              </w:rPr>
            </w:r>
            <w:r w:rsidR="00890163">
              <w:rPr>
                <w:noProof/>
                <w:webHidden/>
              </w:rPr>
              <w:fldChar w:fldCharType="separate"/>
            </w:r>
            <w:r w:rsidR="00890163">
              <w:rPr>
                <w:noProof/>
                <w:webHidden/>
              </w:rPr>
              <w:t>8</w:t>
            </w:r>
            <w:r w:rsidR="00890163">
              <w:rPr>
                <w:noProof/>
                <w:webHidden/>
              </w:rPr>
              <w:fldChar w:fldCharType="end"/>
            </w:r>
          </w:hyperlink>
        </w:p>
        <w:p w:rsidR="00890163" w:rsidP="00890163" w:rsidRDefault="00871290" w14:paraId="74478B06" w14:textId="77777777">
          <w:pPr>
            <w:pStyle w:val="TOC1"/>
            <w:tabs>
              <w:tab w:val="right" w:leader="dot" w:pos="9016"/>
            </w:tabs>
            <w:ind w:firstLine="0"/>
            <w:rPr>
              <w:rFonts w:asciiTheme="minorHAnsi" w:hAnsiTheme="minorHAnsi" w:eastAsiaTheme="minorEastAsia"/>
              <w:noProof/>
              <w:sz w:val="22"/>
              <w:lang w:val="en-US"/>
            </w:rPr>
          </w:pPr>
          <w:hyperlink w:history="1" w:anchor="_Toc135434837">
            <w:r w:rsidRPr="00786E17" w:rsidR="00890163">
              <w:rPr>
                <w:rStyle w:val="Hyperlink"/>
                <w:noProof/>
              </w:rPr>
              <w:t>Appendix</w:t>
            </w:r>
            <w:r w:rsidR="00890163">
              <w:rPr>
                <w:noProof/>
                <w:webHidden/>
              </w:rPr>
              <w:tab/>
            </w:r>
            <w:r w:rsidR="00890163">
              <w:rPr>
                <w:noProof/>
                <w:webHidden/>
              </w:rPr>
              <w:fldChar w:fldCharType="begin"/>
            </w:r>
            <w:r w:rsidR="00890163">
              <w:rPr>
                <w:noProof/>
                <w:webHidden/>
              </w:rPr>
              <w:instrText xml:space="preserve"> PAGEREF _Toc135434837 \h </w:instrText>
            </w:r>
            <w:r w:rsidR="00890163">
              <w:rPr>
                <w:noProof/>
                <w:webHidden/>
              </w:rPr>
            </w:r>
            <w:r w:rsidR="00890163">
              <w:rPr>
                <w:noProof/>
                <w:webHidden/>
              </w:rPr>
              <w:fldChar w:fldCharType="separate"/>
            </w:r>
            <w:r w:rsidR="00890163">
              <w:rPr>
                <w:noProof/>
                <w:webHidden/>
              </w:rPr>
              <w:t>9</w:t>
            </w:r>
            <w:r w:rsidR="00890163">
              <w:rPr>
                <w:noProof/>
                <w:webHidden/>
              </w:rPr>
              <w:fldChar w:fldCharType="end"/>
            </w:r>
          </w:hyperlink>
        </w:p>
        <w:p w:rsidRPr="00502581" w:rsidR="0079599B" w:rsidP="00890163" w:rsidRDefault="00CE699E" w14:paraId="77AD6108" w14:textId="77777777">
          <w:pPr>
            <w:ind w:firstLine="0"/>
            <w:rPr>
              <w:rFonts w:cs="Arial"/>
              <w:szCs w:val="24"/>
            </w:rPr>
          </w:pPr>
          <w:r w:rsidRPr="00502581">
            <w:rPr>
              <w:rFonts w:cs="Arial"/>
              <w:bCs/>
              <w:noProof/>
              <w:szCs w:val="24"/>
            </w:rPr>
            <w:fldChar w:fldCharType="end"/>
          </w:r>
        </w:p>
      </w:sdtContent>
    </w:sdt>
    <w:p w:rsidRPr="00502581" w:rsidR="00BA0088" w:rsidP="00502581" w:rsidRDefault="00BA0088" w14:paraId="517079D9" w14:textId="77777777">
      <w:pPr>
        <w:rPr>
          <w:rFonts w:cs="Arial"/>
          <w:szCs w:val="24"/>
        </w:rPr>
      </w:pPr>
    </w:p>
    <w:p w:rsidRPr="00502581" w:rsidR="00565B14" w:rsidP="00502581" w:rsidRDefault="00CE699E" w14:paraId="62FF631B" w14:textId="77777777">
      <w:pPr>
        <w:rPr>
          <w:rFonts w:cs="Arial"/>
          <w:szCs w:val="24"/>
        </w:rPr>
      </w:pPr>
      <w:r w:rsidRPr="00502581">
        <w:rPr>
          <w:rFonts w:cs="Arial"/>
          <w:szCs w:val="24"/>
        </w:rPr>
        <w:br w:type="page"/>
      </w:r>
    </w:p>
    <w:p w:rsidRPr="00502581" w:rsidR="00EB65F8" w:rsidP="00502581" w:rsidRDefault="00CE699E" w14:paraId="7A89E483" w14:textId="77777777">
      <w:pPr>
        <w:pStyle w:val="Heading1"/>
        <w:rPr>
          <w:rFonts w:cs="Arial"/>
          <w:szCs w:val="24"/>
        </w:rPr>
      </w:pPr>
      <w:bookmarkStart w:name="_Toc135434822" w:id="0"/>
      <w:r w:rsidRPr="00502581">
        <w:rPr>
          <w:rFonts w:cs="Arial"/>
          <w:szCs w:val="24"/>
        </w:rPr>
        <w:lastRenderedPageBreak/>
        <w:t>Introduction</w:t>
      </w:r>
      <w:bookmarkEnd w:id="0"/>
    </w:p>
    <w:p w:rsidR="001A5706" w:rsidP="006178A7" w:rsidRDefault="00CE699E" w14:paraId="17107066" w14:textId="77777777">
      <w:pPr>
        <w:rPr>
          <w:rFonts w:cs="Arial"/>
          <w:szCs w:val="24"/>
        </w:rPr>
      </w:pPr>
      <w:r>
        <w:rPr>
          <w:rFonts w:cs="Arial"/>
          <w:szCs w:val="24"/>
        </w:rPr>
        <w:t xml:space="preserve">The purpose of this study is to make a marketing plan for the Hilton Hotel, which is situated in London, the United Kingdom's city. </w:t>
      </w:r>
      <w:r w:rsidRPr="00DF0814" w:rsidR="00DF0814">
        <w:rPr>
          <w:rFonts w:cs="Arial"/>
          <w:szCs w:val="24"/>
        </w:rPr>
        <w:t>Hilton Worldwide (formerly Hilton Worldwide Holdings Inc.) is an American global leisure company that runs and sells various hotels and resorts. In May 1919, Conrad Hilton started the company, and Christopher J. Nassetta is now the CEO. The main office of Hilton is in the US city of Tysons, in the state of Virginia</w:t>
      </w:r>
      <w:r w:rsidR="00095278">
        <w:rPr>
          <w:rFonts w:cs="Arial"/>
          <w:szCs w:val="24"/>
        </w:rPr>
        <w:t xml:space="preserve"> </w:t>
      </w:r>
      <w:r w:rsidR="00095278">
        <w:rPr>
          <w:color w:val="000000"/>
          <w:shd w:val="clear" w:color="auto" w:fill="FFFFFF"/>
        </w:rPr>
        <w:t>(Stories From Hilton, 2023)</w:t>
      </w:r>
      <w:r w:rsidRPr="00DF0814" w:rsidR="00DF0814">
        <w:rPr>
          <w:rFonts w:cs="Arial"/>
          <w:szCs w:val="24"/>
        </w:rPr>
        <w:t>.</w:t>
      </w:r>
      <w:r w:rsidR="00595813">
        <w:rPr>
          <w:rFonts w:cs="Arial"/>
          <w:szCs w:val="24"/>
        </w:rPr>
        <w:t xml:space="preserve"> This study will analyse the situational analysis of Hilton hotel</w:t>
      </w:r>
      <w:r w:rsidR="002D63F0">
        <w:rPr>
          <w:rFonts w:cs="Arial"/>
          <w:szCs w:val="24"/>
        </w:rPr>
        <w:t xml:space="preserve">s which will cater 5Cs of Hilton hotels. </w:t>
      </w:r>
    </w:p>
    <w:p w:rsidR="00595813" w:rsidP="006178A7" w:rsidRDefault="00595813" w14:paraId="6CB4C7CD" w14:textId="77777777">
      <w:pPr>
        <w:rPr>
          <w:rFonts w:cs="Arial"/>
          <w:szCs w:val="24"/>
        </w:rPr>
      </w:pPr>
    </w:p>
    <w:p w:rsidR="00595813" w:rsidP="00595813" w:rsidRDefault="00CE699E" w14:paraId="6E620000" w14:textId="77777777">
      <w:pPr>
        <w:pStyle w:val="Heading1"/>
      </w:pPr>
      <w:bookmarkStart w:name="_Toc135434823" w:id="1"/>
      <w:r>
        <w:t>Situational Analysis of Hilton Hotel</w:t>
      </w:r>
      <w:bookmarkEnd w:id="1"/>
    </w:p>
    <w:p w:rsidR="005E6649" w:rsidP="005E6649" w:rsidRDefault="00CE699E" w14:paraId="40A6FC02" w14:textId="77777777">
      <w:r>
        <w:t>The 5C Analysis is a marketing tool that looks at the surroundings of a business. In addition to putting you in danger of various external situations, it may also show you the most important factors for success</w:t>
      </w:r>
      <w:r w:rsidR="00095278">
        <w:t xml:space="preserve"> </w:t>
      </w:r>
      <w:r w:rsidR="00095278">
        <w:rPr>
          <w:color w:val="000000"/>
          <w:shd w:val="clear" w:color="auto" w:fill="FFFFFF"/>
        </w:rPr>
        <w:t>(Corporate Finance Institute, 2020)</w:t>
      </w:r>
      <w:r>
        <w:t>.</w:t>
      </w:r>
    </w:p>
    <w:p w:rsidR="005E6649" w:rsidP="005E6649" w:rsidRDefault="005E6649" w14:paraId="611EA3E1" w14:textId="77777777"/>
    <w:p w:rsidR="005E6649" w:rsidP="005E6649" w:rsidRDefault="00CE699E" w14:paraId="6F81CFB1" w14:textId="77777777">
      <w:pPr>
        <w:pStyle w:val="Heading2"/>
      </w:pPr>
      <w:bookmarkStart w:name="_Toc135434824" w:id="2"/>
      <w:r>
        <w:t>Company</w:t>
      </w:r>
      <w:bookmarkEnd w:id="2"/>
    </w:p>
    <w:p w:rsidR="005E6649" w:rsidP="005E6649" w:rsidRDefault="00CE699E" w14:paraId="6209BB26" w14:textId="77777777">
      <w:r>
        <w:t>One of the company's strengths is that it is known around the world and has a firm name</w:t>
      </w:r>
      <w:r w:rsidR="004A4C19">
        <w:t xml:space="preserve"> </w:t>
      </w:r>
      <w:r w:rsidR="004A4C19">
        <w:rPr>
          <w:color w:val="000000"/>
          <w:shd w:val="clear" w:color="auto" w:fill="FFFFFF"/>
        </w:rPr>
        <w:t>(Research-Methodology, 2016)</w:t>
      </w:r>
      <w:r>
        <w:t>. One of the company's problems is that there are often data breaches at work</w:t>
      </w:r>
      <w:r w:rsidR="0056405F">
        <w:t>, and the company's sales are continuously down for a couple of years</w:t>
      </w:r>
      <w:r>
        <w:t>. There are chances to grow by entering new countries and taking advantage of the growing interest in outdoor travel. Costs are increasing, and there is a lot of competition in the United Kingdom.</w:t>
      </w:r>
    </w:p>
    <w:p w:rsidR="005E6649" w:rsidP="005E6649" w:rsidRDefault="005E6649" w14:paraId="2A5D98C4" w14:textId="77777777"/>
    <w:p w:rsidR="005E6649" w:rsidP="005E6649" w:rsidRDefault="00CE699E" w14:paraId="63BA699F" w14:textId="77777777">
      <w:pPr>
        <w:pStyle w:val="Heading2"/>
      </w:pPr>
      <w:bookmarkStart w:name="_Toc135434825" w:id="3"/>
      <w:r>
        <w:t>Customers</w:t>
      </w:r>
      <w:bookmarkEnd w:id="3"/>
    </w:p>
    <w:p w:rsidR="005E6649" w:rsidP="005E6649" w:rsidRDefault="00CE699E" w14:paraId="0172F17A" w14:textId="77777777">
      <w:r>
        <w:t>Hilton may divide customers into groups based on their lifestyle, hobbies, views, and attitudes to give them more personalised experiences and services. Hilton may target business visitors, tourists, people who want luxury, or people who want to save money, depending on their needs and hobbies.</w:t>
      </w:r>
    </w:p>
    <w:p w:rsidR="005E6649" w:rsidP="005E6649" w:rsidRDefault="005E6649" w14:paraId="31A67A56" w14:textId="77777777"/>
    <w:p w:rsidR="005E6649" w:rsidP="005E6649" w:rsidRDefault="00CE699E" w14:paraId="5AB004BE" w14:textId="77777777">
      <w:pPr>
        <w:pStyle w:val="Heading2"/>
      </w:pPr>
      <w:bookmarkStart w:name="_Toc135434826" w:id="4"/>
      <w:r>
        <w:t>Competitors</w:t>
      </w:r>
      <w:bookmarkEnd w:id="4"/>
    </w:p>
    <w:p w:rsidRPr="005E6649" w:rsidR="005E6649" w:rsidP="00F1165C" w:rsidRDefault="00CE699E" w14:paraId="2DB2C7A7" w14:textId="77777777">
      <w:r>
        <w:t>Hilton could use perception placement maps to look at how its competitors position themselves and find ways to stand out. Other hotels in the hospitality business include Holiday Inn, Best Western, and Four Seasons</w:t>
      </w:r>
      <w:r w:rsidR="00AD4A13">
        <w:t xml:space="preserve"> </w:t>
      </w:r>
      <w:r w:rsidR="00AD4A13">
        <w:rPr>
          <w:color w:val="000000"/>
          <w:shd w:val="clear" w:color="auto" w:fill="FFFFFF"/>
        </w:rPr>
        <w:t>(Visual-paradigm.com, 2023)</w:t>
      </w:r>
      <w:r>
        <w:t>. Hilton needs to know what its unique value offering is and be able to t</w:t>
      </w:r>
      <w:r w:rsidR="00F1165C">
        <w:t>ell its target market about it.</w:t>
      </w:r>
    </w:p>
    <w:p w:rsidR="00343007" w:rsidP="00343007" w:rsidRDefault="00CE699E" w14:paraId="3EA20C90" w14:textId="77777777">
      <w:pPr>
        <w:keepNext/>
        <w:jc w:val="center"/>
      </w:pPr>
      <w:r>
        <w:rPr>
          <w:noProof/>
          <w:lang w:val="en-US"/>
        </w:rPr>
        <w:lastRenderedPageBreak/>
        <w:drawing>
          <wp:inline distT="0" distB="0" distL="0" distR="0" wp14:anchorId="06EF6BFD" wp14:editId="2A0E8A2D">
            <wp:extent cx="3190875" cy="2743200"/>
            <wp:effectExtent l="0" t="0" r="9525" b="0"/>
            <wp:docPr id="1" name="Picture 1" descr="Perceptual Map For Hotels | Perceptual Map Templa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Perceptual Map For Hotels | Perceptual Map Template"/>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3190997" cy="2743305"/>
                    </a:xfrm>
                    <a:prstGeom prst="rect">
                      <a:avLst/>
                    </a:prstGeom>
                    <a:noFill/>
                    <a:ln>
                      <a:noFill/>
                    </a:ln>
                  </pic:spPr>
                </pic:pic>
              </a:graphicData>
            </a:graphic>
          </wp:inline>
        </w:drawing>
      </w:r>
    </w:p>
    <w:p w:rsidR="00343007" w:rsidP="00343007" w:rsidRDefault="00CE699E" w14:paraId="69C8C14F" w14:textId="77777777">
      <w:pPr>
        <w:pStyle w:val="Caption"/>
        <w:jc w:val="center"/>
      </w:pPr>
      <w:r>
        <w:t xml:space="preserve">Figure </w:t>
      </w:r>
      <w:r w:rsidR="00871290">
        <w:fldChar w:fldCharType="begin"/>
      </w:r>
      <w:r w:rsidR="00871290">
        <w:instrText xml:space="preserve"> SEQ Figure \* ARABIC </w:instrText>
      </w:r>
      <w:r w:rsidR="00871290">
        <w:fldChar w:fldCharType="separate"/>
      </w:r>
      <w:r>
        <w:rPr>
          <w:noProof/>
        </w:rPr>
        <w:t>1</w:t>
      </w:r>
      <w:r w:rsidR="00871290">
        <w:rPr>
          <w:noProof/>
        </w:rPr>
        <w:fldChar w:fldCharType="end"/>
      </w:r>
      <w:r>
        <w:t>: Perceptual map of Hilton Hotel</w:t>
      </w:r>
    </w:p>
    <w:p w:rsidRPr="00343007" w:rsidR="00343007" w:rsidP="00EF2C4E" w:rsidRDefault="00CE699E" w14:paraId="55ACDB19" w14:textId="77777777">
      <w:pPr>
        <w:jc w:val="center"/>
      </w:pPr>
      <w:r>
        <w:t xml:space="preserve">Source: </w:t>
      </w:r>
      <w:r w:rsidR="00EF2C4E">
        <w:rPr>
          <w:color w:val="000000"/>
          <w:shd w:val="clear" w:color="auto" w:fill="FFFFFF"/>
        </w:rPr>
        <w:t>(Visual-paradigm.com, 2023)</w:t>
      </w:r>
    </w:p>
    <w:p w:rsidR="00595813" w:rsidP="00595813" w:rsidRDefault="00595813" w14:paraId="635E4165" w14:textId="77777777"/>
    <w:p w:rsidR="00F1165C" w:rsidP="00F1165C" w:rsidRDefault="00CE699E" w14:paraId="31FFAE70" w14:textId="77777777">
      <w:pPr>
        <w:pStyle w:val="Heading2"/>
      </w:pPr>
      <w:bookmarkStart w:name="_Toc135434827" w:id="5"/>
      <w:r>
        <w:t>Collaborators</w:t>
      </w:r>
      <w:bookmarkEnd w:id="5"/>
    </w:p>
    <w:p w:rsidR="00F1165C" w:rsidP="00F1165C" w:rsidRDefault="00CE699E" w14:paraId="38D3C3FF" w14:textId="77777777">
      <w:r>
        <w:t>By working with planes and tour companies, Hilton can reach more people and get more bookings. Having trustworthy ties with partners and providers ensures that the standard is the same everywhere and makes it easier to enter new markets.</w:t>
      </w:r>
    </w:p>
    <w:p w:rsidR="00F1165C" w:rsidP="00F1165C" w:rsidRDefault="00F1165C" w14:paraId="2F12E827" w14:textId="77777777"/>
    <w:p w:rsidR="00F1165C" w:rsidP="00F1165C" w:rsidRDefault="00CE699E" w14:paraId="0360E3D5" w14:textId="77777777">
      <w:pPr>
        <w:pStyle w:val="Heading2"/>
      </w:pPr>
      <w:bookmarkStart w:name="_Toc135434828" w:id="6"/>
      <w:r>
        <w:t>Climate</w:t>
      </w:r>
      <w:bookmarkEnd w:id="6"/>
      <w:r>
        <w:t xml:space="preserve"> </w:t>
      </w:r>
    </w:p>
    <w:p w:rsidR="00F1165C" w:rsidP="00F1165C" w:rsidRDefault="00CE699E" w14:paraId="371116AE" w14:textId="77777777">
      <w:r>
        <w:t xml:space="preserve">A PESTLE study looks at the big things in the world that affect Hilton. Laws, visa rules, and the political security of the host country are all political issues that affect the hotel business. Economic factors include GDP growth, exchange rates, and how much customers spend on relaxation and vacations. For example, changes in travel tastes and national norms can affect how people act. Sustainability and climate change affect how Hilton does business, but technological advances affect the company's cost structure and customer experience </w:t>
      </w:r>
      <w:r w:rsidR="008248CE">
        <w:rPr>
          <w:color w:val="000000"/>
          <w:shd w:val="clear" w:color="auto" w:fill="FFFFFF"/>
        </w:rPr>
        <w:t>(MBA Skool Team, 2021)</w:t>
      </w:r>
      <w:r>
        <w:t>. There are rules about data privacy, buyer safety, and jobs, among other things.</w:t>
      </w:r>
    </w:p>
    <w:p w:rsidR="00F1165C" w:rsidP="00F1165C" w:rsidRDefault="00F1165C" w14:paraId="259FE2CF" w14:textId="77777777"/>
    <w:p w:rsidR="00F1165C" w:rsidP="00F1165C" w:rsidRDefault="00CE699E" w14:paraId="01CCF1A0" w14:textId="77777777">
      <w:pPr>
        <w:pStyle w:val="Heading2"/>
      </w:pPr>
      <w:bookmarkStart w:name="_Toc135434829" w:id="7"/>
      <w:r>
        <w:t>Marketing Mix</w:t>
      </w:r>
      <w:bookmarkEnd w:id="7"/>
    </w:p>
    <w:p w:rsidR="00F1165C" w:rsidP="00F1165C" w:rsidRDefault="00CE699E" w14:paraId="2E5E331C" w14:textId="77777777">
      <w:r>
        <w:t xml:space="preserve">Hilton has a lot of different hotel names and services it can give to a wide range of customers. Pricing plans should consider market demand, how rivals price their products, and ways to control income. Partnerships and delivery networks that work well offer a wide range of booking and available choices. Promoting should be mostly </w:t>
      </w:r>
      <w:r>
        <w:lastRenderedPageBreak/>
        <w:t>about building brand recognition and doing internet marketing to reach the right people.</w:t>
      </w:r>
    </w:p>
    <w:p w:rsidR="008B3146" w:rsidP="00F1165C" w:rsidRDefault="008B3146" w14:paraId="6EDB848D" w14:textId="77777777"/>
    <w:p w:rsidR="008B3146" w:rsidP="008B3146" w:rsidRDefault="008B3146" w14:paraId="7678FBB9" w14:textId="77777777">
      <w:pPr>
        <w:pStyle w:val="Heading1"/>
      </w:pPr>
      <w:bookmarkStart w:name="_Toc135434830" w:id="8"/>
      <w:r>
        <w:t>Objective</w:t>
      </w:r>
      <w:bookmarkEnd w:id="8"/>
    </w:p>
    <w:p w:rsidR="008B3146" w:rsidP="008B3146" w:rsidRDefault="008B3146" w14:paraId="1A5DD4A2" w14:textId="77777777">
      <w:r>
        <w:t>Specific: The goal is to get people to book only through the Hilton website and not through any other way.</w:t>
      </w:r>
    </w:p>
    <w:p w:rsidR="008B3146" w:rsidP="008B3146" w:rsidRDefault="008B3146" w14:paraId="1CB2F809" w14:textId="77777777">
      <w:r>
        <w:t>Measurable: The goal of getting 10% more straight bookings is doable.</w:t>
      </w:r>
    </w:p>
    <w:p w:rsidR="008B3146" w:rsidP="008B3146" w:rsidRDefault="008B3146" w14:paraId="18E2390E" w14:textId="77777777">
      <w:r>
        <w:t>Achievable: Based on the market, the resources available, and the skills available, the goal is realistic and can be reached in the next six months.</w:t>
      </w:r>
    </w:p>
    <w:p w:rsidR="008B3146" w:rsidP="008B3146" w:rsidRDefault="008B3146" w14:paraId="39B38203" w14:textId="77777777">
      <w:r>
        <w:t>Relevant: Hilton Hotels' overall business goals and marketing plan calls for them to get more direct bookings.</w:t>
      </w:r>
    </w:p>
    <w:p w:rsidR="008B3146" w:rsidP="008B3146" w:rsidRDefault="008B3146" w14:paraId="368F8236" w14:textId="77777777">
      <w:r>
        <w:t>Time-bound: The goal sets a time limit of six months to grow direct meetings by 10%.</w:t>
      </w:r>
    </w:p>
    <w:p w:rsidR="009F03AC" w:rsidP="00F1165C" w:rsidRDefault="009F03AC" w14:paraId="3A831248" w14:textId="77777777"/>
    <w:p w:rsidR="009F03AC" w:rsidP="009F03AC" w:rsidRDefault="00CE699E" w14:paraId="516124A1" w14:textId="77777777">
      <w:pPr>
        <w:pStyle w:val="Heading1"/>
      </w:pPr>
      <w:bookmarkStart w:name="_Toc135434831" w:id="9"/>
      <w:r>
        <w:t>Strategy</w:t>
      </w:r>
      <w:bookmarkEnd w:id="9"/>
    </w:p>
    <w:p w:rsidR="004A2952" w:rsidP="009C16F2" w:rsidRDefault="00CE699E" w14:paraId="16C7117A" w14:textId="77777777">
      <w:r>
        <w:t xml:space="preserve"> As discussed above, Hilton is facing data breaching issues that cause poor reviews </w:t>
      </w:r>
      <w:r w:rsidR="00E2456F">
        <w:t xml:space="preserve">and sales of the business. The management of Hilton can improve these issues </w:t>
      </w:r>
      <w:r w:rsidR="009C16F2">
        <w:t xml:space="preserve">by adopting the Ansoff matrix in the business model. </w:t>
      </w:r>
    </w:p>
    <w:p w:rsidR="00632FD9" w:rsidP="00632FD9" w:rsidRDefault="00CE699E" w14:paraId="6DF638C1" w14:textId="77777777">
      <w:r>
        <w:t>Market development: Hilton could reach more people by focusing on new places and types of customers. This could mean putting more effort into neglected areas or groups of people</w:t>
      </w:r>
      <w:r w:rsidR="00AD4A13">
        <w:t xml:space="preserve"> (</w:t>
      </w:r>
      <w:r w:rsidR="00AD4A13">
        <w:rPr>
          <w:rFonts w:cs="Arial"/>
          <w:szCs w:val="24"/>
        </w:rPr>
        <w:t>Jobber and Ellis-Chadwick, 2020</w:t>
      </w:r>
      <w:r w:rsidR="00AD4A13">
        <w:t>)</w:t>
      </w:r>
      <w:r>
        <w:t>. Hilton could do focused marketing in places where its brand could be more well-known to improve its brand's image and bring in new customers.</w:t>
      </w:r>
    </w:p>
    <w:p w:rsidR="00632FD9" w:rsidP="00632FD9" w:rsidRDefault="00CE699E" w14:paraId="19EC303D" w14:textId="77777777">
      <w:r>
        <w:t>Product development: Hilton might change its services and goods to keep up with changing customer tastes. This could mean adding new parts, changing the ones that are already there, or working with nearby sites to offer unique experiences. Hilton could improve its image and get good feedback if it made its products better and more valuable.</w:t>
      </w:r>
    </w:p>
    <w:p w:rsidR="00421148" w:rsidP="00632FD9" w:rsidRDefault="00CE699E" w14:paraId="15034BD6" w14:textId="77777777">
      <w:r>
        <w:t xml:space="preserve">The management of Hilton </w:t>
      </w:r>
      <w:r w:rsidR="00551C2D">
        <w:t xml:space="preserve">has to make some changes in services due to reduce data breach issues. In addition, management will improve its networking system to improve this issue. Management should also implement a low-price strategy in its business to attract customers toward the business. </w:t>
      </w:r>
    </w:p>
    <w:p w:rsidR="007A4871" w:rsidP="008B3146" w:rsidRDefault="007A4871" w14:paraId="3A8102A5" w14:textId="77777777">
      <w:pPr>
        <w:ind w:firstLine="0"/>
      </w:pPr>
    </w:p>
    <w:p w:rsidR="007A4871" w:rsidP="007A4871" w:rsidRDefault="00CE699E" w14:paraId="024F4CBC" w14:textId="77777777">
      <w:pPr>
        <w:pStyle w:val="Heading1"/>
      </w:pPr>
      <w:bookmarkStart w:name="_Toc135434832" w:id="10"/>
      <w:r>
        <w:lastRenderedPageBreak/>
        <w:t>Tactics</w:t>
      </w:r>
      <w:bookmarkEnd w:id="10"/>
    </w:p>
    <w:p w:rsidR="0014453C" w:rsidP="00CA3139" w:rsidRDefault="00CE699E" w14:paraId="373F8524" w14:textId="77777777">
      <w:r>
        <w:t xml:space="preserve">For a couple of </w:t>
      </w:r>
      <w:r w:rsidR="008707AA">
        <w:t xml:space="preserve">years, </w:t>
      </w:r>
      <w:r>
        <w:t xml:space="preserve">sales of the </w:t>
      </w:r>
      <w:r w:rsidR="008707AA">
        <w:t>Hilton hotel have been going down in an unfavourable position for management. The company want to increase its sales through</w:t>
      </w:r>
      <w:r w:rsidR="00CA3139">
        <w:t xml:space="preserve"> different marketing channels. The company will use a communication marketing mix strategy to resolve this issue using different marketing channels. </w:t>
      </w:r>
    </w:p>
    <w:p w:rsidR="00FE02F6" w:rsidP="00FE02F6" w:rsidRDefault="00CE699E" w14:paraId="1AE37C71" w14:textId="77777777">
      <w:r>
        <w:t xml:space="preserve">Advertising: Hilton will offer its services, bring attention to special discounts or packages, and increase brand recognition via the use of various advertising mediums such as television, newspapers, and the Internet. </w:t>
      </w:r>
    </w:p>
    <w:p w:rsidR="00FE02F6" w:rsidP="00FE02F6" w:rsidRDefault="00CE699E" w14:paraId="2429B4AC" w14:textId="77777777">
      <w:r>
        <w:t>Social media marketing: Through the use of social media platforms like Facebook, Instagram, Twitter, and LinkedIn, Hilton is able to communicate with its audience</w:t>
      </w:r>
      <w:r w:rsidR="006D0D0F">
        <w:t xml:space="preserve"> (</w:t>
      </w:r>
      <w:r w:rsidR="006D0D0F">
        <w:rPr>
          <w:rFonts w:cs="Arial"/>
          <w:szCs w:val="24"/>
        </w:rPr>
        <w:t>Smith and Zook, 2020</w:t>
      </w:r>
      <w:r w:rsidR="006D0D0F">
        <w:t>)</w:t>
      </w:r>
      <w:r>
        <w:t>. This involves entertaining information, addressing queries and comments from consumers, conducting events or giving away rewards, and displaying user-generated content.</w:t>
      </w:r>
    </w:p>
    <w:p w:rsidR="00BE5B6D" w:rsidP="00FE02F6" w:rsidRDefault="00CE699E" w14:paraId="6F04F81C" w14:textId="77777777">
      <w:r>
        <w:t>Website optimisation: It should be easy to navigate the Hilton website and look and feel excellent on mobile devices. It must offer a lot of information about the hotel's features, amenities, and rooms, as well as online booking options for those things. The website may also feature client reviews, which would make the website more trustworthy.</w:t>
      </w:r>
    </w:p>
    <w:p w:rsidR="00FE02F6" w:rsidP="00FE02F6" w:rsidRDefault="00CE699E" w14:paraId="2CAF2AE8" w14:textId="77777777">
      <w:r w:rsidRPr="00FE02F6">
        <w:t>Event Sponsorship: Hilton may collaborate with similar events or organisations to increase brand awareness and attract a certain kind of client. Hilton can demonstrate that it is a high-quality hotel brand and establish positive relationships with those who attend the event by providing financial support for the event</w:t>
      </w:r>
      <w:r w:rsidR="006D0D0F">
        <w:t xml:space="preserve"> (</w:t>
      </w:r>
      <w:r w:rsidR="006D0D0F">
        <w:rPr>
          <w:rFonts w:cs="Arial"/>
          <w:szCs w:val="24"/>
        </w:rPr>
        <w:t>Bowie et al., 2017</w:t>
      </w:r>
      <w:r w:rsidR="006D0D0F">
        <w:t>)</w:t>
      </w:r>
      <w:r w:rsidRPr="00FE02F6">
        <w:t>.</w:t>
      </w:r>
    </w:p>
    <w:p w:rsidR="009F03AC" w:rsidP="00FE02F6" w:rsidRDefault="009F03AC" w14:paraId="570DCCF0" w14:textId="77777777"/>
    <w:p w:rsidR="002D7079" w:rsidP="002D7079" w:rsidRDefault="00CE699E" w14:paraId="477BF80A" w14:textId="77777777">
      <w:pPr>
        <w:pStyle w:val="Heading1"/>
      </w:pPr>
      <w:bookmarkStart w:name="_Toc135434833" w:id="11"/>
      <w:r>
        <w:t>Action</w:t>
      </w:r>
      <w:bookmarkEnd w:id="11"/>
    </w:p>
    <w:tbl>
      <w:tblPr>
        <w:tblStyle w:val="TableGrid"/>
        <w:tblW w:w="0" w:type="auto"/>
        <w:tblLook w:val="04A0" w:firstRow="1" w:lastRow="0" w:firstColumn="1" w:lastColumn="0" w:noHBand="0" w:noVBand="1"/>
      </w:tblPr>
      <w:tblGrid>
        <w:gridCol w:w="1803"/>
        <w:gridCol w:w="1803"/>
        <w:gridCol w:w="1803"/>
        <w:gridCol w:w="1803"/>
        <w:gridCol w:w="1804"/>
      </w:tblGrid>
      <w:tr w:rsidR="00876528" w:rsidTr="004E5B26" w14:paraId="3D1034B6" w14:textId="77777777">
        <w:tc>
          <w:tcPr>
            <w:tcW w:w="1803" w:type="dxa"/>
          </w:tcPr>
          <w:p w:rsidRPr="00D51FEB" w:rsidR="004E5B26" w:rsidP="002D7079" w:rsidRDefault="00CE699E" w14:paraId="79E78433" w14:textId="77777777">
            <w:pPr>
              <w:ind w:firstLine="0"/>
              <w:rPr>
                <w:b/>
              </w:rPr>
            </w:pPr>
            <w:r w:rsidRPr="00D51FEB">
              <w:rPr>
                <w:b/>
              </w:rPr>
              <w:t xml:space="preserve">Marketing activities </w:t>
            </w:r>
          </w:p>
        </w:tc>
        <w:tc>
          <w:tcPr>
            <w:tcW w:w="1803" w:type="dxa"/>
          </w:tcPr>
          <w:p w:rsidRPr="00D51FEB" w:rsidR="004E5B26" w:rsidP="002D7079" w:rsidRDefault="00CE699E" w14:paraId="41C7A04C" w14:textId="77777777">
            <w:pPr>
              <w:ind w:firstLine="0"/>
              <w:rPr>
                <w:b/>
              </w:rPr>
            </w:pPr>
            <w:r w:rsidRPr="00D51FEB">
              <w:rPr>
                <w:b/>
              </w:rPr>
              <w:t xml:space="preserve">Week 1 </w:t>
            </w:r>
          </w:p>
        </w:tc>
        <w:tc>
          <w:tcPr>
            <w:tcW w:w="1803" w:type="dxa"/>
          </w:tcPr>
          <w:p w:rsidRPr="00D51FEB" w:rsidR="004E5B26" w:rsidP="002D7079" w:rsidRDefault="00CE699E" w14:paraId="225D628C" w14:textId="77777777">
            <w:pPr>
              <w:ind w:firstLine="0"/>
              <w:rPr>
                <w:b/>
              </w:rPr>
            </w:pPr>
            <w:r w:rsidRPr="00D51FEB">
              <w:rPr>
                <w:b/>
              </w:rPr>
              <w:t xml:space="preserve">Week 2 </w:t>
            </w:r>
          </w:p>
        </w:tc>
        <w:tc>
          <w:tcPr>
            <w:tcW w:w="1803" w:type="dxa"/>
          </w:tcPr>
          <w:p w:rsidRPr="00D51FEB" w:rsidR="004E5B26" w:rsidP="002D7079" w:rsidRDefault="00CE699E" w14:paraId="739A4DA7" w14:textId="77777777">
            <w:pPr>
              <w:ind w:firstLine="0"/>
              <w:rPr>
                <w:b/>
              </w:rPr>
            </w:pPr>
            <w:r w:rsidRPr="00D51FEB">
              <w:rPr>
                <w:b/>
              </w:rPr>
              <w:t xml:space="preserve">Week 3 </w:t>
            </w:r>
          </w:p>
        </w:tc>
        <w:tc>
          <w:tcPr>
            <w:tcW w:w="1804" w:type="dxa"/>
          </w:tcPr>
          <w:p w:rsidRPr="00D51FEB" w:rsidR="004E5B26" w:rsidP="002D7079" w:rsidRDefault="00CE699E" w14:paraId="01A1F3BC" w14:textId="77777777">
            <w:pPr>
              <w:ind w:firstLine="0"/>
              <w:rPr>
                <w:b/>
              </w:rPr>
            </w:pPr>
            <w:r w:rsidRPr="00D51FEB">
              <w:rPr>
                <w:b/>
              </w:rPr>
              <w:t>Week 4</w:t>
            </w:r>
          </w:p>
        </w:tc>
      </w:tr>
      <w:tr w:rsidR="00876528" w:rsidTr="007423E1" w14:paraId="11FA05D8" w14:textId="77777777">
        <w:tc>
          <w:tcPr>
            <w:tcW w:w="1803" w:type="dxa"/>
          </w:tcPr>
          <w:p w:rsidRPr="00D51FEB" w:rsidR="004E5B26" w:rsidP="002D7079" w:rsidRDefault="00CE699E" w14:paraId="31C2F38D" w14:textId="77777777">
            <w:pPr>
              <w:ind w:firstLine="0"/>
              <w:rPr>
                <w:b/>
              </w:rPr>
            </w:pPr>
            <w:r w:rsidRPr="00D51FEB">
              <w:rPr>
                <w:b/>
              </w:rPr>
              <w:t xml:space="preserve">Advertising </w:t>
            </w:r>
          </w:p>
        </w:tc>
        <w:tc>
          <w:tcPr>
            <w:tcW w:w="1803" w:type="dxa"/>
            <w:shd w:val="clear" w:color="auto" w:fill="A6A6A6" w:themeFill="background1" w:themeFillShade="A6"/>
          </w:tcPr>
          <w:p w:rsidRPr="007423E1" w:rsidR="004E5B26" w:rsidP="002D7079" w:rsidRDefault="004E5B26" w14:paraId="1F062777" w14:textId="77777777">
            <w:pPr>
              <w:ind w:firstLine="0"/>
              <w:rPr>
                <w:color w:val="AEAAAA" w:themeColor="background2" w:themeShade="BF"/>
              </w:rPr>
            </w:pPr>
          </w:p>
        </w:tc>
        <w:tc>
          <w:tcPr>
            <w:tcW w:w="1803" w:type="dxa"/>
          </w:tcPr>
          <w:p w:rsidR="004E5B26" w:rsidP="002D7079" w:rsidRDefault="004E5B26" w14:paraId="4A24BF65" w14:textId="77777777">
            <w:pPr>
              <w:ind w:firstLine="0"/>
            </w:pPr>
          </w:p>
        </w:tc>
        <w:tc>
          <w:tcPr>
            <w:tcW w:w="1803" w:type="dxa"/>
          </w:tcPr>
          <w:p w:rsidR="004E5B26" w:rsidP="002D7079" w:rsidRDefault="004E5B26" w14:paraId="7ECF643F" w14:textId="77777777">
            <w:pPr>
              <w:ind w:firstLine="0"/>
            </w:pPr>
          </w:p>
        </w:tc>
        <w:tc>
          <w:tcPr>
            <w:tcW w:w="1804" w:type="dxa"/>
          </w:tcPr>
          <w:p w:rsidR="004E5B26" w:rsidP="002D7079" w:rsidRDefault="004E5B26" w14:paraId="7545CDED" w14:textId="77777777">
            <w:pPr>
              <w:ind w:firstLine="0"/>
            </w:pPr>
          </w:p>
        </w:tc>
      </w:tr>
      <w:tr w:rsidR="00876528" w:rsidTr="007423E1" w14:paraId="17B02948" w14:textId="77777777">
        <w:tc>
          <w:tcPr>
            <w:tcW w:w="1803" w:type="dxa"/>
          </w:tcPr>
          <w:p w:rsidRPr="00D51FEB" w:rsidR="004E5B26" w:rsidP="002D7079" w:rsidRDefault="00CE699E" w14:paraId="3FBEF5FA" w14:textId="77777777">
            <w:pPr>
              <w:ind w:firstLine="0"/>
              <w:rPr>
                <w:b/>
              </w:rPr>
            </w:pPr>
            <w:r w:rsidRPr="00D51FEB">
              <w:rPr>
                <w:b/>
              </w:rPr>
              <w:t xml:space="preserve">Social media marketing </w:t>
            </w:r>
          </w:p>
        </w:tc>
        <w:tc>
          <w:tcPr>
            <w:tcW w:w="1803" w:type="dxa"/>
          </w:tcPr>
          <w:p w:rsidR="004E5B26" w:rsidP="002D7079" w:rsidRDefault="004E5B26" w14:paraId="1BEF4EBD" w14:textId="77777777">
            <w:pPr>
              <w:ind w:firstLine="0"/>
            </w:pPr>
          </w:p>
        </w:tc>
        <w:tc>
          <w:tcPr>
            <w:tcW w:w="1803" w:type="dxa"/>
            <w:shd w:val="clear" w:color="auto" w:fill="9CC2E5" w:themeFill="accent1" w:themeFillTint="99"/>
          </w:tcPr>
          <w:p w:rsidR="004E5B26" w:rsidP="002D7079" w:rsidRDefault="004E5B26" w14:paraId="46AC771C" w14:textId="77777777">
            <w:pPr>
              <w:ind w:firstLine="0"/>
            </w:pPr>
          </w:p>
        </w:tc>
        <w:tc>
          <w:tcPr>
            <w:tcW w:w="1803" w:type="dxa"/>
          </w:tcPr>
          <w:p w:rsidR="004E5B26" w:rsidP="002D7079" w:rsidRDefault="004E5B26" w14:paraId="61624DD4" w14:textId="77777777">
            <w:pPr>
              <w:ind w:firstLine="0"/>
            </w:pPr>
          </w:p>
        </w:tc>
        <w:tc>
          <w:tcPr>
            <w:tcW w:w="1804" w:type="dxa"/>
          </w:tcPr>
          <w:p w:rsidR="004E5B26" w:rsidP="002D7079" w:rsidRDefault="004E5B26" w14:paraId="1350A3FF" w14:textId="77777777">
            <w:pPr>
              <w:ind w:firstLine="0"/>
            </w:pPr>
          </w:p>
        </w:tc>
      </w:tr>
      <w:tr w:rsidR="00876528" w:rsidTr="007423E1" w14:paraId="4ED4A4EA" w14:textId="77777777">
        <w:tc>
          <w:tcPr>
            <w:tcW w:w="1803" w:type="dxa"/>
          </w:tcPr>
          <w:p w:rsidRPr="00D51FEB" w:rsidR="004E5B26" w:rsidP="002D7079" w:rsidRDefault="00CE699E" w14:paraId="5C2C791C" w14:textId="77777777">
            <w:pPr>
              <w:ind w:firstLine="0"/>
              <w:rPr>
                <w:b/>
              </w:rPr>
            </w:pPr>
            <w:r w:rsidRPr="00D51FEB">
              <w:rPr>
                <w:b/>
              </w:rPr>
              <w:t xml:space="preserve">Website optimisation </w:t>
            </w:r>
          </w:p>
        </w:tc>
        <w:tc>
          <w:tcPr>
            <w:tcW w:w="1803" w:type="dxa"/>
          </w:tcPr>
          <w:p w:rsidR="004E5B26" w:rsidP="002D7079" w:rsidRDefault="004E5B26" w14:paraId="312F0BBA" w14:textId="77777777">
            <w:pPr>
              <w:ind w:firstLine="0"/>
            </w:pPr>
          </w:p>
        </w:tc>
        <w:tc>
          <w:tcPr>
            <w:tcW w:w="1803" w:type="dxa"/>
          </w:tcPr>
          <w:p w:rsidR="004E5B26" w:rsidP="002D7079" w:rsidRDefault="004E5B26" w14:paraId="74E1AF44" w14:textId="77777777">
            <w:pPr>
              <w:ind w:firstLine="0"/>
            </w:pPr>
          </w:p>
        </w:tc>
        <w:tc>
          <w:tcPr>
            <w:tcW w:w="1803" w:type="dxa"/>
            <w:shd w:val="clear" w:color="auto" w:fill="BF8F00" w:themeFill="accent4" w:themeFillShade="BF"/>
          </w:tcPr>
          <w:p w:rsidR="004E5B26" w:rsidP="002D7079" w:rsidRDefault="004E5B26" w14:paraId="110DB599" w14:textId="77777777">
            <w:pPr>
              <w:ind w:firstLine="0"/>
            </w:pPr>
          </w:p>
        </w:tc>
        <w:tc>
          <w:tcPr>
            <w:tcW w:w="1804" w:type="dxa"/>
          </w:tcPr>
          <w:p w:rsidR="004E5B26" w:rsidP="002D7079" w:rsidRDefault="004E5B26" w14:paraId="55FC65A7" w14:textId="77777777">
            <w:pPr>
              <w:ind w:firstLine="0"/>
            </w:pPr>
          </w:p>
        </w:tc>
      </w:tr>
      <w:tr w:rsidR="00876528" w:rsidTr="007423E1" w14:paraId="4B5745F2" w14:textId="77777777">
        <w:trPr>
          <w:trHeight w:val="70"/>
        </w:trPr>
        <w:tc>
          <w:tcPr>
            <w:tcW w:w="1803" w:type="dxa"/>
          </w:tcPr>
          <w:p w:rsidRPr="00D51FEB" w:rsidR="00D51FEB" w:rsidP="002D7079" w:rsidRDefault="00CE699E" w14:paraId="4EC77867" w14:textId="77777777">
            <w:pPr>
              <w:ind w:firstLine="0"/>
              <w:rPr>
                <w:b/>
              </w:rPr>
            </w:pPr>
            <w:r w:rsidRPr="00D51FEB">
              <w:rPr>
                <w:b/>
              </w:rPr>
              <w:t xml:space="preserve">Event Sponsorship </w:t>
            </w:r>
          </w:p>
        </w:tc>
        <w:tc>
          <w:tcPr>
            <w:tcW w:w="1803" w:type="dxa"/>
          </w:tcPr>
          <w:p w:rsidR="00D51FEB" w:rsidP="002D7079" w:rsidRDefault="00D51FEB" w14:paraId="5562E7A0" w14:textId="77777777">
            <w:pPr>
              <w:ind w:firstLine="0"/>
            </w:pPr>
          </w:p>
        </w:tc>
        <w:tc>
          <w:tcPr>
            <w:tcW w:w="1803" w:type="dxa"/>
          </w:tcPr>
          <w:p w:rsidR="00D51FEB" w:rsidP="002D7079" w:rsidRDefault="00D51FEB" w14:paraId="4E5CC7A8" w14:textId="77777777">
            <w:pPr>
              <w:ind w:firstLine="0"/>
            </w:pPr>
          </w:p>
        </w:tc>
        <w:tc>
          <w:tcPr>
            <w:tcW w:w="1803" w:type="dxa"/>
          </w:tcPr>
          <w:p w:rsidR="00D51FEB" w:rsidP="002D7079" w:rsidRDefault="00D51FEB" w14:paraId="58644C66" w14:textId="77777777">
            <w:pPr>
              <w:ind w:firstLine="0"/>
            </w:pPr>
          </w:p>
        </w:tc>
        <w:tc>
          <w:tcPr>
            <w:tcW w:w="1804" w:type="dxa"/>
            <w:shd w:val="clear" w:color="auto" w:fill="BFBFBF" w:themeFill="background1" w:themeFillShade="BF"/>
          </w:tcPr>
          <w:p w:rsidR="00D51FEB" w:rsidP="002D7079" w:rsidRDefault="00D51FEB" w14:paraId="1AD3D320" w14:textId="77777777">
            <w:pPr>
              <w:ind w:firstLine="0"/>
            </w:pPr>
          </w:p>
        </w:tc>
      </w:tr>
    </w:tbl>
    <w:p w:rsidR="002D7079" w:rsidP="002D7079" w:rsidRDefault="00CE699E" w14:paraId="6E232E27" w14:textId="77777777">
      <w:r>
        <w:t xml:space="preserve">Through these marketing channels, the management of Hilton can improve and </w:t>
      </w:r>
      <w:r w:rsidR="00826379">
        <w:t xml:space="preserve">overcome its issues that will directly impact the business's overall performance. These </w:t>
      </w:r>
      <w:r w:rsidR="00826379">
        <w:lastRenderedPageBreak/>
        <w:t>channels are helpful because approximately all multinational companies use these channels to increase their sales.</w:t>
      </w:r>
    </w:p>
    <w:p w:rsidR="00826379" w:rsidP="002D7079" w:rsidRDefault="00826379" w14:paraId="56AE74D2" w14:textId="77777777"/>
    <w:p w:rsidR="009F03AC" w:rsidP="002D7079" w:rsidRDefault="00CE699E" w14:paraId="7DC4706E" w14:textId="77777777">
      <w:pPr>
        <w:pStyle w:val="Heading1"/>
      </w:pPr>
      <w:bookmarkStart w:name="_Toc135434834" w:id="12"/>
      <w:r>
        <w:t>Control</w:t>
      </w:r>
      <w:bookmarkEnd w:id="12"/>
      <w:r>
        <w:t xml:space="preserve">  </w:t>
      </w:r>
    </w:p>
    <w:p w:rsidR="00A14DEF" w:rsidP="00A14DEF" w:rsidRDefault="00CE699E" w14:paraId="741A2B7C" w14:textId="77777777">
      <w:r>
        <w:t>The unique selling proposition (USP) is the thing that makes the top inn's product different from similar products with similar prices. When compared to its competitors, a product may use small-batch processes. If the business offers a service instead of a product, its unique selling point could be that it comes to the customer instead of making them come to the office</w:t>
      </w:r>
      <w:r w:rsidR="00BE7DEB">
        <w:t xml:space="preserve"> (</w:t>
      </w:r>
      <w:r w:rsidR="00BE7DEB">
        <w:rPr>
          <w:rFonts w:cs="Arial"/>
          <w:szCs w:val="24"/>
        </w:rPr>
        <w:t>Kotler et al., 2020</w:t>
      </w:r>
      <w:r w:rsidR="00BE7DEB">
        <w:t>)</w:t>
      </w:r>
      <w:r>
        <w:t>. Using "USP" and "unique selling position statement" is also fine.</w:t>
      </w:r>
    </w:p>
    <w:p w:rsidR="00A14DEF" w:rsidP="00A8021E" w:rsidRDefault="00CE699E" w14:paraId="2B033A3F" w14:textId="77777777">
      <w:r>
        <w:t xml:space="preserve">How to measure </w:t>
      </w:r>
    </w:p>
    <w:p w:rsidR="00A8021E" w:rsidP="00A8021E" w:rsidRDefault="00CE699E" w14:paraId="35DE42A7" w14:textId="77777777">
      <w:pPr>
        <w:pStyle w:val="ListParagraph"/>
        <w:numPr>
          <w:ilvl w:val="0"/>
          <w:numId w:val="18"/>
        </w:numPr>
      </w:pPr>
      <w:r>
        <w:t xml:space="preserve">The client wants to use the services again as soon as possible. </w:t>
      </w:r>
    </w:p>
    <w:p w:rsidR="00A14DEF" w:rsidP="00A8021E" w:rsidRDefault="00CE699E" w14:paraId="2AAFCA40" w14:textId="77777777">
      <w:pPr>
        <w:pStyle w:val="ListParagraph"/>
        <w:numPr>
          <w:ilvl w:val="0"/>
          <w:numId w:val="18"/>
        </w:numPr>
      </w:pPr>
      <w:r>
        <w:t>Services offered by competitors are better.</w:t>
      </w:r>
    </w:p>
    <w:p w:rsidR="002D7079" w:rsidP="00A8021E" w:rsidRDefault="00CE699E" w14:paraId="34EEBAF7" w14:textId="77777777">
      <w:pPr>
        <w:pStyle w:val="ListParagraph"/>
        <w:numPr>
          <w:ilvl w:val="0"/>
          <w:numId w:val="18"/>
        </w:numPr>
      </w:pPr>
      <w:r>
        <w:t>Companies use the same methods as rivals.</w:t>
      </w:r>
    </w:p>
    <w:p w:rsidR="00A8021E" w:rsidP="00A8021E" w:rsidRDefault="00A8021E" w14:paraId="458754AC" w14:textId="77777777"/>
    <w:p w:rsidR="00A8021E" w:rsidP="00A8021E" w:rsidRDefault="00CE699E" w14:paraId="73C81423" w14:textId="77777777">
      <w:pPr>
        <w:pStyle w:val="Heading1"/>
      </w:pPr>
      <w:bookmarkStart w:name="_Toc135434835" w:id="13"/>
      <w:r>
        <w:t>Conclusion</w:t>
      </w:r>
      <w:bookmarkEnd w:id="13"/>
    </w:p>
    <w:p w:rsidRPr="002D7079" w:rsidR="00A8021E" w:rsidP="00A8021E" w:rsidRDefault="00CE699E" w14:paraId="5DB971C2" w14:textId="77777777">
      <w:r w:rsidRPr="00A8021E">
        <w:t xml:space="preserve">In some situations, the marketing plan's tactics and techniques are expensive and take a lot of time. People expect them to bring in money and make money over time. </w:t>
      </w:r>
      <w:r>
        <w:t>Hilton Hotel</w:t>
      </w:r>
      <w:r w:rsidRPr="00A8021E">
        <w:t xml:space="preserve"> needs to make an investment right away to ensure the company's long-term success, growth, and revenue and keep its customers interested and happy. In addition to using these marketing methods and strategies, the company should do market studies regularly to understand current and future trends in the business.</w:t>
      </w:r>
      <w:r>
        <w:t xml:space="preserve"> </w:t>
      </w:r>
    </w:p>
    <w:p w:rsidR="00EF2C4E" w:rsidRDefault="00CE699E" w14:paraId="2E4E00CF" w14:textId="77777777">
      <w:pPr>
        <w:ind w:firstLine="0"/>
        <w:contextualSpacing w:val="0"/>
      </w:pPr>
      <w:r>
        <w:br w:type="page"/>
      </w:r>
    </w:p>
    <w:p w:rsidR="00EF2C4E" w:rsidP="00EF2C4E" w:rsidRDefault="00CE699E" w14:paraId="0181DD2B" w14:textId="77777777">
      <w:pPr>
        <w:pStyle w:val="Heading1"/>
      </w:pPr>
      <w:bookmarkStart w:name="_Toc135434836" w:id="14"/>
      <w:r>
        <w:lastRenderedPageBreak/>
        <w:t>References</w:t>
      </w:r>
      <w:bookmarkEnd w:id="14"/>
    </w:p>
    <w:p w:rsidRPr="008248CE" w:rsidR="008248CE" w:rsidP="008248CE" w:rsidRDefault="00CE699E" w14:paraId="6E0E7789" w14:textId="77777777">
      <w:pPr>
        <w:ind w:left="720" w:hanging="720"/>
        <w:rPr>
          <w:rFonts w:cs="Arial"/>
        </w:rPr>
      </w:pPr>
      <w:r w:rsidRPr="008248CE">
        <w:rPr>
          <w:rFonts w:cs="Arial"/>
        </w:rPr>
        <w:t>Bowie,D. Buttle,F. Brookes,M &amp; Mariussen,A (2017), Hospitality Marketing. 3</w:t>
      </w:r>
      <w:r w:rsidRPr="008248CE">
        <w:rPr>
          <w:rFonts w:cs="Arial"/>
          <w:vertAlign w:val="superscript"/>
        </w:rPr>
        <w:t>rd</w:t>
      </w:r>
      <w:r w:rsidRPr="008248CE">
        <w:rPr>
          <w:rFonts w:cs="Arial"/>
        </w:rPr>
        <w:t xml:space="preserve"> ed, Routledge, London</w:t>
      </w:r>
    </w:p>
    <w:p w:rsidRPr="008248CE" w:rsidR="008248CE" w:rsidP="008248CE" w:rsidRDefault="00CE699E" w14:paraId="3C0CB676" w14:textId="77777777">
      <w:pPr>
        <w:ind w:left="720" w:hanging="720"/>
        <w:rPr>
          <w:lang w:val="en-US"/>
        </w:rPr>
      </w:pPr>
      <w:r w:rsidRPr="008248CE">
        <w:rPr>
          <w:lang w:val="en-US"/>
        </w:rPr>
        <w:t>Corporate Finance Institute (2020). </w:t>
      </w:r>
      <w:r w:rsidRPr="008248CE">
        <w:rPr>
          <w:iCs/>
          <w:lang w:val="en-US"/>
        </w:rPr>
        <w:t>5C Analysis</w:t>
      </w:r>
      <w:r w:rsidRPr="008248CE">
        <w:rPr>
          <w:lang w:val="en-US"/>
        </w:rPr>
        <w:t>. [online] Corporate Finance Institute. Available at: https://corporatefinanceinstitute.com/resources/management/5c-analysis-marketing/.</w:t>
      </w:r>
    </w:p>
    <w:p w:rsidRPr="008248CE" w:rsidR="008248CE" w:rsidP="008248CE" w:rsidRDefault="00CE699E" w14:paraId="4EC09D44" w14:textId="77777777">
      <w:pPr>
        <w:ind w:left="720" w:hanging="720"/>
        <w:rPr>
          <w:rFonts w:cs="Arial"/>
        </w:rPr>
      </w:pPr>
      <w:r w:rsidRPr="008248CE">
        <w:rPr>
          <w:rFonts w:cs="Arial"/>
        </w:rPr>
        <w:t xml:space="preserve">Jobber, D. and Ellis-Chadwick, F (2020), Principles and practice of marketing. 9th ed. London: </w:t>
      </w:r>
    </w:p>
    <w:p w:rsidRPr="008248CE" w:rsidR="008248CE" w:rsidP="008248CE" w:rsidRDefault="00CE699E" w14:paraId="4E5E0FB8" w14:textId="77777777">
      <w:pPr>
        <w:ind w:left="720" w:hanging="720"/>
        <w:rPr>
          <w:rFonts w:cs="Arial"/>
        </w:rPr>
      </w:pPr>
      <w:r w:rsidRPr="008248CE">
        <w:rPr>
          <w:rFonts w:cs="Arial"/>
        </w:rPr>
        <w:t>Kotler, P., Armstrong, G., Harris, L. and He, H., 2020. Principles of marketing. 8</w:t>
      </w:r>
      <w:r w:rsidRPr="008248CE">
        <w:rPr>
          <w:rFonts w:cs="Arial"/>
          <w:vertAlign w:val="superscript"/>
        </w:rPr>
        <w:t>th</w:t>
      </w:r>
      <w:r w:rsidRPr="008248CE">
        <w:rPr>
          <w:rFonts w:cs="Arial"/>
        </w:rPr>
        <w:t xml:space="preserve"> European ed, London: Pearson Education Limited. </w:t>
      </w:r>
    </w:p>
    <w:p w:rsidRPr="008248CE" w:rsidR="008248CE" w:rsidP="008248CE" w:rsidRDefault="00CE699E" w14:paraId="098DF3C4" w14:textId="77777777">
      <w:pPr>
        <w:ind w:left="720" w:hanging="720"/>
        <w:rPr>
          <w:lang w:val="en-US"/>
        </w:rPr>
      </w:pPr>
      <w:r w:rsidRPr="008248CE">
        <w:rPr>
          <w:lang w:val="en-US"/>
        </w:rPr>
        <w:t>MBA Skool Team (2021). </w:t>
      </w:r>
      <w:r w:rsidRPr="008248CE">
        <w:rPr>
          <w:iCs/>
          <w:lang w:val="en-US"/>
        </w:rPr>
        <w:t>Hilton PESTLE Analysis</w:t>
      </w:r>
      <w:r w:rsidRPr="008248CE">
        <w:rPr>
          <w:lang w:val="en-US"/>
        </w:rPr>
        <w:t>. [online] MBA Skool. Available at: https://www.mbaskool.com/pestle-analysis/companies/18162-hilton.html.</w:t>
      </w:r>
    </w:p>
    <w:p w:rsidRPr="008248CE" w:rsidR="008248CE" w:rsidP="008248CE" w:rsidRDefault="00CE699E" w14:paraId="25CD6B97" w14:textId="77777777">
      <w:pPr>
        <w:ind w:left="720" w:hanging="720"/>
        <w:rPr>
          <w:lang w:val="en-US"/>
        </w:rPr>
      </w:pPr>
      <w:r w:rsidRPr="008248CE">
        <w:rPr>
          <w:lang w:val="en-US"/>
        </w:rPr>
        <w:t>‌Research-Methodology (2016). </w:t>
      </w:r>
      <w:r w:rsidRPr="008248CE">
        <w:rPr>
          <w:iCs/>
          <w:lang w:val="en-US"/>
        </w:rPr>
        <w:t>Hilton SWOT Analysis - Research-Methodology</w:t>
      </w:r>
      <w:r w:rsidRPr="008248CE">
        <w:rPr>
          <w:lang w:val="en-US"/>
        </w:rPr>
        <w:t>. [online] Research-Methodology. Available at: https://research-methodology.net/hilton-swot-analysis/.</w:t>
      </w:r>
    </w:p>
    <w:p w:rsidRPr="008248CE" w:rsidR="008248CE" w:rsidP="008248CE" w:rsidRDefault="00CE699E" w14:paraId="54A53AF9" w14:textId="77777777">
      <w:pPr>
        <w:ind w:left="720" w:hanging="720"/>
        <w:rPr>
          <w:rFonts w:cs="Arial"/>
        </w:rPr>
      </w:pPr>
      <w:r w:rsidRPr="008248CE">
        <w:rPr>
          <w:rFonts w:cs="Arial"/>
        </w:rPr>
        <w:t>Smith PR &amp; Zook ZE (2020) Marketing Communications. 7</w:t>
      </w:r>
      <w:r w:rsidRPr="008248CE">
        <w:rPr>
          <w:rFonts w:cs="Arial"/>
          <w:vertAlign w:val="superscript"/>
        </w:rPr>
        <w:t>th</w:t>
      </w:r>
      <w:r w:rsidRPr="008248CE">
        <w:rPr>
          <w:rFonts w:cs="Arial"/>
        </w:rPr>
        <w:t xml:space="preserve"> e</w:t>
      </w:r>
      <w:r>
        <w:rPr>
          <w:rFonts w:cs="Arial"/>
        </w:rPr>
        <w:t>d, Kogan Page, London</w:t>
      </w:r>
    </w:p>
    <w:p w:rsidRPr="008248CE" w:rsidR="008248CE" w:rsidP="008248CE" w:rsidRDefault="00CE699E" w14:paraId="61D4485C" w14:textId="77777777">
      <w:pPr>
        <w:ind w:left="720" w:hanging="720"/>
        <w:rPr>
          <w:lang w:val="en-US"/>
        </w:rPr>
      </w:pPr>
      <w:r w:rsidRPr="008248CE">
        <w:rPr>
          <w:lang w:val="en-US"/>
        </w:rPr>
        <w:t>Stories From Hilton. (2023). </w:t>
      </w:r>
      <w:r w:rsidRPr="008248CE">
        <w:rPr>
          <w:iCs/>
          <w:lang w:val="en-US"/>
        </w:rPr>
        <w:t>The Story of Hilton | Stories From Hilton</w:t>
      </w:r>
      <w:r w:rsidRPr="008248CE">
        <w:rPr>
          <w:lang w:val="en-US"/>
        </w:rPr>
        <w:t>. [online] Available at: https://stories.hilton.com/history.</w:t>
      </w:r>
    </w:p>
    <w:p w:rsidRPr="008248CE" w:rsidR="008248CE" w:rsidP="008248CE" w:rsidRDefault="00CE699E" w14:paraId="27E8CC76" w14:textId="77777777">
      <w:pPr>
        <w:ind w:left="720" w:hanging="720"/>
        <w:rPr>
          <w:lang w:val="en-US"/>
        </w:rPr>
      </w:pPr>
      <w:r w:rsidRPr="008248CE">
        <w:rPr>
          <w:lang w:val="en-US"/>
        </w:rPr>
        <w:t>Visual-paradigm.com. (2023). </w:t>
      </w:r>
      <w:r w:rsidRPr="008248CE">
        <w:rPr>
          <w:iCs/>
          <w:lang w:val="en-US"/>
        </w:rPr>
        <w:t>Perceptual Map For Hotels | Perceptual Map Template</w:t>
      </w:r>
      <w:r w:rsidRPr="008248CE">
        <w:rPr>
          <w:lang w:val="en-US"/>
        </w:rPr>
        <w:t>. [online] Available at: https://online.visual-paradigm.com/diagrams/templates/perceptual-map/perceptual-map-for-hotels/.</w:t>
      </w:r>
    </w:p>
    <w:p w:rsidRPr="008248CE" w:rsidR="008248CE" w:rsidP="008248CE" w:rsidRDefault="00CE699E" w14:paraId="28F898F2" w14:textId="77777777">
      <w:pPr>
        <w:spacing w:before="100" w:beforeAutospacing="1" w:after="100" w:afterAutospacing="1" w:line="240" w:lineRule="auto"/>
        <w:ind w:firstLine="0"/>
        <w:contextualSpacing w:val="0"/>
        <w:jc w:val="left"/>
        <w:rPr>
          <w:rFonts w:ascii="Times New Roman" w:hAnsi="Times New Roman" w:eastAsia="Times New Roman" w:cs="Times New Roman"/>
          <w:color w:val="000000"/>
          <w:szCs w:val="24"/>
          <w:lang w:val="en-US"/>
        </w:rPr>
      </w:pPr>
      <w:r w:rsidRPr="008248CE">
        <w:rPr>
          <w:rFonts w:ascii="Times New Roman" w:hAnsi="Times New Roman" w:eastAsia="Times New Roman" w:cs="Times New Roman"/>
          <w:color w:val="000000"/>
          <w:szCs w:val="24"/>
          <w:lang w:val="en-US"/>
        </w:rPr>
        <w:t>‌</w:t>
      </w:r>
    </w:p>
    <w:p w:rsidRPr="00EF2C4E" w:rsidR="00EF2C4E" w:rsidP="00EF2C4E" w:rsidRDefault="00EF2C4E" w14:paraId="641039BA" w14:textId="77777777">
      <w:pPr>
        <w:spacing w:before="100" w:beforeAutospacing="1" w:after="100" w:afterAutospacing="1" w:line="240" w:lineRule="auto"/>
        <w:ind w:firstLine="0"/>
        <w:contextualSpacing w:val="0"/>
        <w:jc w:val="left"/>
        <w:rPr>
          <w:rFonts w:ascii="Times New Roman" w:hAnsi="Times New Roman" w:eastAsia="Times New Roman" w:cs="Times New Roman"/>
          <w:color w:val="000000"/>
          <w:szCs w:val="24"/>
          <w:lang w:val="en-US"/>
        </w:rPr>
      </w:pPr>
    </w:p>
    <w:p w:rsidRPr="00595813" w:rsidR="00595813" w:rsidP="00EF2C4E" w:rsidRDefault="00CE699E" w14:paraId="5D838F27" w14:textId="77777777">
      <w:r>
        <w:t xml:space="preserve"> </w:t>
      </w:r>
    </w:p>
    <w:p w:rsidR="00595813" w:rsidP="006178A7" w:rsidRDefault="00595813" w14:paraId="1B17AB4E" w14:textId="77777777">
      <w:pPr>
        <w:rPr>
          <w:rFonts w:cs="Arial"/>
          <w:szCs w:val="24"/>
        </w:rPr>
      </w:pPr>
    </w:p>
    <w:p w:rsidR="00396180" w:rsidP="006178A7" w:rsidRDefault="00396180" w14:paraId="76138488" w14:textId="77777777">
      <w:pPr>
        <w:rPr>
          <w:rFonts w:cs="Arial"/>
          <w:szCs w:val="24"/>
        </w:rPr>
      </w:pPr>
    </w:p>
    <w:p w:rsidR="00396180" w:rsidP="006178A7" w:rsidRDefault="00396180" w14:paraId="65D05442" w14:textId="77777777">
      <w:pPr>
        <w:rPr>
          <w:rFonts w:cs="Arial"/>
          <w:szCs w:val="24"/>
        </w:rPr>
      </w:pPr>
    </w:p>
    <w:p w:rsidR="00396180" w:rsidP="006178A7" w:rsidRDefault="00396180" w14:paraId="043D55C0" w14:textId="77777777">
      <w:pPr>
        <w:rPr>
          <w:rFonts w:cs="Arial"/>
          <w:szCs w:val="24"/>
        </w:rPr>
      </w:pPr>
    </w:p>
    <w:p w:rsidRPr="00502581" w:rsidR="00396180" w:rsidP="006178A7" w:rsidRDefault="00396180" w14:paraId="400F5E32" w14:textId="77777777">
      <w:pPr>
        <w:rPr>
          <w:rFonts w:cs="Arial"/>
          <w:szCs w:val="24"/>
        </w:rPr>
      </w:pPr>
    </w:p>
    <w:p w:rsidRPr="00502581" w:rsidR="00E2711C" w:rsidP="00502581" w:rsidRDefault="00E2711C" w14:paraId="289D8DE4" w14:textId="77777777">
      <w:pPr>
        <w:rPr>
          <w:rFonts w:cs="Arial"/>
          <w:szCs w:val="24"/>
        </w:rPr>
      </w:pPr>
    </w:p>
    <w:p w:rsidRPr="00502581" w:rsidR="00131412" w:rsidP="00502581" w:rsidRDefault="00131412" w14:paraId="3F59229E" w14:textId="77777777">
      <w:pPr>
        <w:rPr>
          <w:rFonts w:cs="Arial"/>
          <w:szCs w:val="24"/>
        </w:rPr>
      </w:pPr>
    </w:p>
    <w:p w:rsidR="00E7419D" w:rsidP="00284CF1" w:rsidRDefault="00E7419D" w14:paraId="5991E97A" w14:textId="77777777">
      <w:pPr>
        <w:pStyle w:val="Heading1"/>
      </w:pPr>
      <w:bookmarkStart w:name="_Toc135434837" w:id="15"/>
      <w:r>
        <w:lastRenderedPageBreak/>
        <w:t>Appendix</w:t>
      </w:r>
      <w:bookmarkEnd w:id="15"/>
      <w:r>
        <w:t xml:space="preserve"> </w:t>
      </w:r>
    </w:p>
    <w:p w:rsidR="00871290" w:rsidP="00871290" w:rsidRDefault="00871290" w14:paraId="1A1C1E2E" w14:textId="77777777"/>
    <w:p w:rsidR="00871290" w:rsidP="00871290" w:rsidRDefault="00871290" w14:paraId="3FB436DD" w14:textId="77777777">
      <w:r>
        <w:t>Slide 1</w:t>
      </w:r>
    </w:p>
    <w:p w:rsidR="00871290" w:rsidP="00871290" w:rsidRDefault="00871290" w14:paraId="7FA98FD4" w14:textId="77777777"/>
    <w:p w:rsidR="00871290" w:rsidP="00871290" w:rsidRDefault="00871290" w14:paraId="26FFA629" w14:textId="77777777">
      <w:pPr>
        <w:jc w:val="center"/>
      </w:pPr>
      <w:r>
        <w:object w:dxaOrig="9600" w:dyaOrig="5401" w14:anchorId="23DCC64C">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_x0000_i1025" style="width:5in;height:202.8pt" o:bordertopcolor="this" o:borderleftcolor="this" o:borderbottomcolor="this" o:borderrightcolor="this" o:ole="" type="#_x0000_t75">
            <v:imagedata o:title="" r:id="rId9"/>
            <w10:bordertop type="single" width="4" shadow="t"/>
            <w10:borderleft type="single" width="4" shadow="t"/>
            <w10:borderbottom type="single" width="4" shadow="t"/>
            <w10:borderright type="single" width="4" shadow="t"/>
          </v:shape>
          <o:OLEObject Type="Embed" ProgID="PowerPoint.Slide.12" ShapeID="_x0000_i1025" DrawAspect="Content" ObjectID="_1746114428" r:id="rId10"/>
        </w:object>
      </w:r>
    </w:p>
    <w:p w:rsidR="00871290" w:rsidP="00871290" w:rsidRDefault="00871290" w14:paraId="38964D55" w14:textId="77777777">
      <w:pPr>
        <w:jc w:val="center"/>
      </w:pPr>
    </w:p>
    <w:p w:rsidR="00871290" w:rsidP="00871290" w:rsidRDefault="00871290" w14:paraId="792198EE" w14:textId="77777777"/>
    <w:p w:rsidR="00871290" w:rsidP="00871290" w:rsidRDefault="00871290" w14:paraId="18F4E79C" w14:textId="690CEDF6">
      <w:pPr>
        <w:ind w:firstLine="0"/>
      </w:pPr>
    </w:p>
    <w:p w:rsidR="00871290" w:rsidP="00871290" w:rsidRDefault="00871290" w14:paraId="06661CF9" w14:textId="77777777">
      <w:r>
        <w:t>Slide 2</w:t>
      </w:r>
    </w:p>
    <w:p w:rsidR="00871290" w:rsidP="00871290" w:rsidRDefault="00871290" w14:paraId="16723302" w14:textId="77777777"/>
    <w:p w:rsidR="00871290" w:rsidP="00871290" w:rsidRDefault="00871290" w14:paraId="321B8EDC" w14:textId="21CA4D87">
      <w:pPr>
        <w:jc w:val="center"/>
      </w:pPr>
      <w:r>
        <w:object w:dxaOrig="9600" w:dyaOrig="5401" w14:anchorId="67B00BE7">
          <v:shape id="_x0000_i1026" style="width:5in;height:202.8pt" o:bordertopcolor="this" o:borderleftcolor="this" o:borderbottomcolor="this" o:borderrightcolor="this" o:ole="" type="#_x0000_t75">
            <v:imagedata o:title="" r:id="rId11"/>
            <w10:bordertop type="single" width="4" shadow="t"/>
            <w10:borderleft type="single" width="4" shadow="t"/>
            <w10:borderbottom type="single" width="4" shadow="t"/>
            <w10:borderright type="single" width="4" shadow="t"/>
          </v:shape>
          <o:OLEObject Type="Embed" ProgID="PowerPoint.Slide.12" ShapeID="_x0000_i1026" DrawAspect="Content" ObjectID="_1746114429" r:id="rId12"/>
        </w:object>
      </w:r>
    </w:p>
    <w:p w:rsidR="00871290" w:rsidP="00871290" w:rsidRDefault="00871290" w14:paraId="66445F71" w14:textId="77777777">
      <w:r>
        <w:br w:type="page"/>
      </w:r>
    </w:p>
    <w:p w:rsidR="00871290" w:rsidP="00871290" w:rsidRDefault="00871290" w14:paraId="680E63DD" w14:textId="77777777">
      <w:r>
        <w:lastRenderedPageBreak/>
        <w:t>Slide 3</w:t>
      </w:r>
    </w:p>
    <w:p w:rsidR="00871290" w:rsidP="00871290" w:rsidRDefault="00871290" w14:paraId="0B1A121F" w14:textId="77777777"/>
    <w:p w:rsidR="00871290" w:rsidP="00871290" w:rsidRDefault="00871290" w14:paraId="443EB643" w14:textId="744B3C4D">
      <w:pPr>
        <w:jc w:val="center"/>
      </w:pPr>
      <w:r>
        <w:object w:dxaOrig="9600" w:dyaOrig="5401" w14:anchorId="67C582E5">
          <v:shape id="_x0000_i1027" style="width:5in;height:202.8pt" o:bordertopcolor="this" o:borderleftcolor="this" o:borderbottomcolor="this" o:borderrightcolor="this" o:ole="" type="#_x0000_t75">
            <v:imagedata o:title="" r:id="rId13"/>
            <w10:bordertop type="single" width="4" shadow="t"/>
            <w10:borderleft type="single" width="4" shadow="t"/>
            <w10:borderbottom type="single" width="4" shadow="t"/>
            <w10:borderright type="single" width="4" shadow="t"/>
          </v:shape>
          <o:OLEObject Type="Embed" ProgID="PowerPoint.Slide.12" ShapeID="_x0000_i1027" DrawAspect="Content" ObjectID="_1746114430" r:id="rId14"/>
        </w:object>
      </w:r>
    </w:p>
    <w:p w:rsidR="00871290" w:rsidP="00871290" w:rsidRDefault="00871290" w14:paraId="015C2CF8" w14:textId="32EF4F84">
      <w:pPr>
        <w:ind w:firstLine="0"/>
      </w:pPr>
      <w:r>
        <w:t>Slide 4</w:t>
      </w:r>
    </w:p>
    <w:p w:rsidR="00871290" w:rsidP="00871290" w:rsidRDefault="00871290" w14:paraId="4835CF27" w14:textId="77777777"/>
    <w:p w:rsidR="00871290" w:rsidP="00871290" w:rsidRDefault="00871290" w14:paraId="5358F9B0" w14:textId="77777777">
      <w:pPr>
        <w:jc w:val="center"/>
      </w:pPr>
      <w:r>
        <w:object w:dxaOrig="9600" w:dyaOrig="5401" w14:anchorId="1F3B6D33">
          <v:shape id="_x0000_i1028" style="width:5in;height:202.8pt" o:bordertopcolor="this" o:borderleftcolor="this" o:borderbottomcolor="this" o:borderrightcolor="this" o:ole="" type="#_x0000_t75">
            <v:imagedata o:title="" r:id="rId15"/>
            <w10:bordertop type="single" width="4" shadow="t"/>
            <w10:borderleft type="single" width="4" shadow="t"/>
            <w10:borderbottom type="single" width="4" shadow="t"/>
            <w10:borderright type="single" width="4" shadow="t"/>
          </v:shape>
          <o:OLEObject Type="Embed" ProgID="PowerPoint.Slide.12" ShapeID="_x0000_i1028" DrawAspect="Content" ObjectID="_1746114431" r:id="rId16"/>
        </w:object>
      </w:r>
    </w:p>
    <w:p w:rsidR="00871290" w:rsidP="00871290" w:rsidRDefault="00871290" w14:paraId="176FB72C" w14:textId="77777777">
      <w:pPr>
        <w:jc w:val="center"/>
      </w:pPr>
    </w:p>
    <w:p w:rsidR="00871290" w:rsidP="00871290" w:rsidRDefault="00871290" w14:paraId="566A53DC" w14:textId="48B8CADC">
      <w:pPr>
        <w:ind w:firstLine="0"/>
      </w:pPr>
      <w:r>
        <w:rPr>
          <w:rFonts w:ascii="Calibri" w:hAnsi="Calibri" w:cs="Calibri"/>
          <w:b/>
          <w:bCs/>
          <w:kern w:val="24"/>
          <w:szCs w:val="24"/>
        </w:rPr>
        <w:t xml:space="preserve">   </w:t>
      </w:r>
      <w:r>
        <w:t>Slide 5</w:t>
      </w:r>
    </w:p>
    <w:p w:rsidR="00871290" w:rsidP="00871290" w:rsidRDefault="00871290" w14:paraId="481FF4DD" w14:textId="77777777"/>
    <w:p w:rsidR="00871290" w:rsidP="00871290" w:rsidRDefault="00871290" w14:paraId="0D01A93D" w14:textId="77777777">
      <w:pPr>
        <w:jc w:val="center"/>
      </w:pPr>
      <w:r>
        <w:object w:dxaOrig="9600" w:dyaOrig="5401" w14:anchorId="45D9077B">
          <v:shape id="_x0000_i1029" style="width:5in;height:202.8pt" o:bordertopcolor="this" o:borderleftcolor="this" o:borderbottomcolor="this" o:borderrightcolor="this" o:ole="" type="#_x0000_t75">
            <v:imagedata o:title="" r:id="rId17"/>
            <w10:bordertop type="single" width="4" shadow="t"/>
            <w10:borderleft type="single" width="4" shadow="t"/>
            <w10:borderbottom type="single" width="4" shadow="t"/>
            <w10:borderright type="single" width="4" shadow="t"/>
          </v:shape>
          <o:OLEObject Type="Embed" ProgID="PowerPoint.Slide.12" ShapeID="_x0000_i1029" DrawAspect="Content" ObjectID="_1746114432" r:id="rId18"/>
        </w:object>
      </w:r>
    </w:p>
    <w:p w:rsidR="00871290" w:rsidP="00871290" w:rsidRDefault="00871290" w14:paraId="13C652AB" w14:textId="77777777">
      <w:pPr>
        <w:jc w:val="center"/>
      </w:pPr>
    </w:p>
    <w:p w:rsidRPr="00871290" w:rsidR="00871290" w:rsidP="00871290" w:rsidRDefault="00871290" w14:paraId="4891F26A" w14:textId="73C92910">
      <w:pPr>
        <w:autoSpaceDE w:val="0"/>
        <w:autoSpaceDN w:val="0"/>
        <w:adjustRightInd w:val="0"/>
        <w:spacing w:line="240" w:lineRule="auto"/>
        <w:rPr>
          <w:rFonts w:ascii="Calibri" w:hAnsi="Calibri" w:cs="Calibri"/>
          <w:b/>
          <w:bCs/>
          <w:kern w:val="24"/>
          <w:szCs w:val="24"/>
          <w:lang w:val="en-US"/>
        </w:rPr>
      </w:pPr>
      <w:r>
        <w:t>Slide 6</w:t>
      </w:r>
    </w:p>
    <w:p w:rsidR="00871290" w:rsidP="00871290" w:rsidRDefault="00871290" w14:paraId="220DA261" w14:textId="77777777"/>
    <w:p w:rsidRPr="00871290" w:rsidR="00871290" w:rsidP="00871290" w:rsidRDefault="00871290" w14:paraId="281139C3" w14:textId="228F9AA3">
      <w:pPr>
        <w:jc w:val="center"/>
      </w:pPr>
      <w:r>
        <w:object w:dxaOrig="9600" w:dyaOrig="5401" w14:anchorId="3200DE3D">
          <v:shape id="_x0000_i1030" style="width:5in;height:202.8pt" o:bordertopcolor="this" o:borderleftcolor="this" o:borderbottomcolor="this" o:borderrightcolor="this" o:ole="" type="#_x0000_t75">
            <v:imagedata o:title="" r:id="rId19"/>
            <w10:bordertop type="single" width="4" shadow="t"/>
            <w10:borderleft type="single" width="4" shadow="t"/>
            <w10:borderbottom type="single" width="4" shadow="t"/>
            <w10:borderright type="single" width="4" shadow="t"/>
          </v:shape>
          <o:OLEObject Type="Embed" ProgID="PowerPoint.Slide.12" ShapeID="_x0000_i1030" DrawAspect="Content" ObjectID="_1746114433" r:id="rId20"/>
        </w:object>
      </w:r>
    </w:p>
    <w:p w:rsidR="00871290" w:rsidP="00871290" w:rsidRDefault="00871290" w14:paraId="113F4F76" w14:textId="50962E33">
      <w:pPr>
        <w:ind w:firstLine="0"/>
      </w:pPr>
      <w:r>
        <w:t>Slide 7</w:t>
      </w:r>
    </w:p>
    <w:p w:rsidR="00871290" w:rsidP="00871290" w:rsidRDefault="00871290" w14:paraId="5EE9B0AB" w14:textId="79CFD9D3">
      <w:r>
        <w:t xml:space="preserve">         </w:t>
      </w:r>
      <w:r>
        <w:object w:dxaOrig="9600" w:dyaOrig="5401" w14:anchorId="2C27C4B1">
          <v:shape id="_x0000_i1045" style="width:5in;height:180.6pt" o:bordertopcolor="this" o:borderleftcolor="this" o:borderbottomcolor="this" o:borderrightcolor="this" o:ole="" type="#_x0000_t75">
            <v:imagedata o:title="" r:id="rId21"/>
            <w10:bordertop type="single" width="4" shadow="t"/>
            <w10:borderleft type="single" width="4" shadow="t"/>
            <w10:borderbottom type="single" width="4" shadow="t"/>
            <w10:borderright type="single" width="4" shadow="t"/>
          </v:shape>
          <o:OLEObject Type="Embed" ProgID="PowerPoint.Slide.12" ShapeID="_x0000_i1045" DrawAspect="Content" ObjectID="_1746114434" r:id="rId22"/>
        </w:object>
      </w:r>
    </w:p>
    <w:p w:rsidR="00871290" w:rsidP="00871290" w:rsidRDefault="00871290" w14:paraId="462B84A3" w14:textId="1887C89C">
      <w:pPr>
        <w:jc w:val="center"/>
      </w:pPr>
    </w:p>
    <w:p w:rsidR="00871290" w:rsidP="00871290" w:rsidRDefault="00871290" w14:paraId="0E8C3D01" w14:textId="77777777">
      <w:pPr>
        <w:jc w:val="center"/>
      </w:pPr>
    </w:p>
    <w:p w:rsidRPr="00871290" w:rsidR="00871290" w:rsidP="00871290" w:rsidRDefault="00871290" w14:paraId="3EABCD5F" w14:textId="599B8536">
      <w:pPr>
        <w:autoSpaceDE w:val="0"/>
        <w:autoSpaceDN w:val="0"/>
        <w:adjustRightInd w:val="0"/>
        <w:spacing w:line="240" w:lineRule="auto"/>
        <w:rPr>
          <w:rFonts w:ascii="Calibri" w:hAnsi="Calibri" w:cs="Calibri"/>
          <w:kern w:val="24"/>
          <w:szCs w:val="24"/>
          <w:lang w:val="en-US"/>
        </w:rPr>
      </w:pPr>
      <w:r>
        <w:rPr>
          <w:rFonts w:ascii="Calibri" w:hAnsi="Calibri" w:cs="Calibri"/>
          <w:kern w:val="24"/>
          <w:szCs w:val="24"/>
        </w:rPr>
        <w:t> </w:t>
      </w:r>
    </w:p>
    <w:p w:rsidR="00871290" w:rsidP="00871290" w:rsidRDefault="00871290" w14:paraId="5FF288FB" w14:textId="77777777">
      <w:r>
        <w:t>Slide 8</w:t>
      </w:r>
    </w:p>
    <w:p w:rsidR="00871290" w:rsidP="00871290" w:rsidRDefault="00871290" w14:paraId="767DEC5B" w14:textId="77777777"/>
    <w:p w:rsidRPr="00871290" w:rsidR="00871290" w:rsidP="00871290" w:rsidRDefault="00871290" w14:paraId="72E01AA5" w14:textId="35E47EF2">
      <w:pPr>
        <w:jc w:val="center"/>
      </w:pPr>
      <w:r>
        <w:object w:dxaOrig="9600" w:dyaOrig="5401" w14:anchorId="3CF3B573">
          <v:shape id="_x0000_i1032" style="width:5in;height:202.8pt" o:bordertopcolor="this" o:borderleftcolor="this" o:borderbottomcolor="this" o:borderrightcolor="this" o:ole="" type="#_x0000_t75">
            <v:imagedata o:title="" r:id="rId23"/>
            <w10:bordertop type="single" width="4" shadow="t"/>
            <w10:borderleft type="single" width="4" shadow="t"/>
            <w10:borderbottom type="single" width="4" shadow="t"/>
            <w10:borderright type="single" width="4" shadow="t"/>
          </v:shape>
          <o:OLEObject Type="Embed" ProgID="PowerPoint.Slide.12" ShapeID="_x0000_i1032" DrawAspect="Content" ObjectID="_1746114435" r:id="rId24"/>
        </w:object>
      </w:r>
    </w:p>
    <w:p w:rsidR="00871290" w:rsidP="00871290" w:rsidRDefault="00871290" w14:paraId="1A6B1F1C" w14:textId="77777777">
      <w:pPr>
        <w:autoSpaceDE w:val="0"/>
        <w:autoSpaceDN w:val="0"/>
        <w:adjustRightInd w:val="0"/>
        <w:spacing w:line="240" w:lineRule="auto"/>
        <w:rPr>
          <w:rFonts w:cs="Arial"/>
          <w:szCs w:val="24"/>
        </w:rPr>
      </w:pPr>
    </w:p>
    <w:p w:rsidR="00871290" w:rsidP="00871290" w:rsidRDefault="00871290" w14:paraId="1A952FB2" w14:textId="77777777"/>
    <w:p w:rsidR="00871290" w:rsidP="00871290" w:rsidRDefault="00871290" w14:paraId="68536DD1" w14:textId="77777777">
      <w:r>
        <w:br w:type="page"/>
      </w:r>
    </w:p>
    <w:p w:rsidR="00871290" w:rsidP="00871290" w:rsidRDefault="00871290" w14:paraId="63A8E6EE" w14:textId="77777777">
      <w:r>
        <w:lastRenderedPageBreak/>
        <w:t>Slide 9</w:t>
      </w:r>
    </w:p>
    <w:p w:rsidR="00871290" w:rsidP="00871290" w:rsidRDefault="00871290" w14:paraId="61B029E7" w14:textId="77777777"/>
    <w:p w:rsidR="00871290" w:rsidP="00871290" w:rsidRDefault="00871290" w14:paraId="3E445CE8" w14:textId="77777777">
      <w:pPr>
        <w:jc w:val="center"/>
      </w:pPr>
      <w:r>
        <w:object w:dxaOrig="9600" w:dyaOrig="5401" w14:anchorId="6C84DA36">
          <v:shape id="_x0000_i1033" style="width:5in;height:202.8pt" o:bordertopcolor="this" o:borderleftcolor="this" o:borderbottomcolor="this" o:borderrightcolor="this" o:ole="" type="#_x0000_t75">
            <v:imagedata o:title="" r:id="rId25"/>
            <w10:bordertop type="single" width="4" shadow="t"/>
            <w10:borderleft type="single" width="4" shadow="t"/>
            <w10:borderbottom type="single" width="4" shadow="t"/>
            <w10:borderright type="single" width="4" shadow="t"/>
          </v:shape>
          <o:OLEObject Type="Embed" ProgID="PowerPoint.Slide.12" ShapeID="_x0000_i1033" DrawAspect="Content" ObjectID="_1746114436" r:id="rId26"/>
        </w:object>
      </w:r>
    </w:p>
    <w:p w:rsidR="00871290" w:rsidP="00871290" w:rsidRDefault="00871290" w14:paraId="5FAD0FE3" w14:textId="77777777">
      <w:pPr>
        <w:jc w:val="center"/>
      </w:pPr>
    </w:p>
    <w:p w:rsidR="00871290" w:rsidP="00871290" w:rsidRDefault="00871290" w14:paraId="0D476EFB" w14:textId="77777777">
      <w:pPr>
        <w:autoSpaceDE w:val="0"/>
        <w:autoSpaceDN w:val="0"/>
        <w:adjustRightInd w:val="0"/>
        <w:spacing w:line="240" w:lineRule="auto"/>
        <w:rPr>
          <w:rFonts w:ascii="Calibri" w:hAnsi="Calibri" w:cs="Calibri"/>
          <w:b/>
          <w:bCs/>
          <w:kern w:val="24"/>
          <w:szCs w:val="24"/>
          <w:lang w:val="en-US"/>
        </w:rPr>
      </w:pPr>
      <w:r>
        <w:rPr>
          <w:rFonts w:ascii="Calibri" w:hAnsi="Calibri" w:cs="Calibri"/>
          <w:b/>
          <w:bCs/>
          <w:kern w:val="24"/>
          <w:szCs w:val="24"/>
        </w:rPr>
        <w:t>References</w:t>
      </w:r>
    </w:p>
    <w:p w:rsidR="00871290" w:rsidP="00871290" w:rsidRDefault="00871290" w14:paraId="08793BCC" w14:textId="77777777">
      <w:pPr>
        <w:autoSpaceDE w:val="0"/>
        <w:autoSpaceDN w:val="0"/>
        <w:adjustRightInd w:val="0"/>
        <w:spacing w:line="240" w:lineRule="auto"/>
        <w:rPr>
          <w:rFonts w:ascii="Calibri" w:hAnsi="Calibri" w:cs="Calibri"/>
          <w:kern w:val="24"/>
          <w:szCs w:val="24"/>
          <w:lang w:val="en-US"/>
        </w:rPr>
      </w:pPr>
      <w:r>
        <w:rPr>
          <w:rFonts w:ascii="Calibri" w:hAnsi="Calibri" w:cs="Calibri"/>
          <w:kern w:val="24"/>
          <w:szCs w:val="24"/>
        </w:rPr>
        <w:t xml:space="preserve">Jobber, D. and Ellis-Chadwick, F (2020), Principles and practice of marketing. 9th ed. London: </w:t>
      </w:r>
    </w:p>
    <w:p w:rsidR="00871290" w:rsidP="00871290" w:rsidRDefault="00871290" w14:paraId="2DF7C5D2" w14:textId="77777777">
      <w:pPr>
        <w:autoSpaceDE w:val="0"/>
        <w:autoSpaceDN w:val="0"/>
        <w:adjustRightInd w:val="0"/>
        <w:spacing w:line="240" w:lineRule="auto"/>
        <w:rPr>
          <w:rFonts w:ascii="Calibri" w:hAnsi="Calibri" w:cs="Calibri"/>
          <w:kern w:val="24"/>
          <w:szCs w:val="24"/>
          <w:lang w:val="en-US"/>
        </w:rPr>
      </w:pPr>
      <w:r>
        <w:rPr>
          <w:rFonts w:ascii="Calibri" w:hAnsi="Calibri" w:cs="Calibri"/>
          <w:kern w:val="24"/>
          <w:szCs w:val="24"/>
        </w:rPr>
        <w:t>Kotler, P., Armstrong, G., Harris, L. and He, H., 2020. Principles of marketing. 8</w:t>
      </w:r>
      <w:r>
        <w:rPr>
          <w:rFonts w:ascii="Calibri" w:hAnsi="Calibri" w:cs="Calibri"/>
          <w:kern w:val="24"/>
          <w:szCs w:val="24"/>
          <w:vertAlign w:val="superscript"/>
        </w:rPr>
        <w:t>th</w:t>
      </w:r>
      <w:r>
        <w:rPr>
          <w:rFonts w:ascii="Calibri" w:hAnsi="Calibri" w:cs="Calibri"/>
          <w:kern w:val="24"/>
          <w:szCs w:val="24"/>
        </w:rPr>
        <w:t xml:space="preserve"> European ed, London: Pearson Education Limited. </w:t>
      </w:r>
    </w:p>
    <w:p w:rsidR="00871290" w:rsidP="00871290" w:rsidRDefault="00871290" w14:paraId="156CD26C" w14:textId="77777777">
      <w:pPr>
        <w:autoSpaceDE w:val="0"/>
        <w:autoSpaceDN w:val="0"/>
        <w:adjustRightInd w:val="0"/>
        <w:spacing w:line="240" w:lineRule="auto"/>
        <w:rPr>
          <w:rFonts w:ascii="Calibri" w:hAnsi="Calibri" w:cs="Calibri"/>
          <w:kern w:val="24"/>
          <w:szCs w:val="24"/>
          <w:lang w:val="en-US"/>
        </w:rPr>
      </w:pPr>
      <w:r>
        <w:rPr>
          <w:rFonts w:ascii="Calibri" w:hAnsi="Calibri" w:cs="Calibri"/>
          <w:kern w:val="24"/>
          <w:szCs w:val="24"/>
          <w:lang w:val="en-US"/>
        </w:rPr>
        <w:t>‌Research-Methodology (2016). Hilton SWOT Analysis - Research-Methodology. [online] Research-Methodology. Available at: https://research-methodology.net/hilton-swot-analysis/.</w:t>
      </w:r>
    </w:p>
    <w:p w:rsidR="00871290" w:rsidP="00871290" w:rsidRDefault="00871290" w14:paraId="0AD13781" w14:textId="77777777">
      <w:pPr>
        <w:autoSpaceDE w:val="0"/>
        <w:autoSpaceDN w:val="0"/>
        <w:adjustRightInd w:val="0"/>
        <w:spacing w:line="240" w:lineRule="auto"/>
        <w:rPr>
          <w:rFonts w:ascii="Calibri" w:hAnsi="Calibri" w:cs="Calibri"/>
          <w:kern w:val="24"/>
          <w:szCs w:val="24"/>
          <w:lang w:val="en-US"/>
        </w:rPr>
      </w:pPr>
      <w:r>
        <w:rPr>
          <w:rFonts w:ascii="Calibri" w:hAnsi="Calibri" w:cs="Calibri"/>
          <w:kern w:val="24"/>
          <w:szCs w:val="24"/>
        </w:rPr>
        <w:t>Smith PR &amp; Zook ZE (2020) Marketing Communications. 7</w:t>
      </w:r>
      <w:r>
        <w:rPr>
          <w:rFonts w:ascii="Calibri" w:hAnsi="Calibri" w:cs="Calibri"/>
          <w:kern w:val="24"/>
          <w:szCs w:val="24"/>
          <w:vertAlign w:val="superscript"/>
        </w:rPr>
        <w:t>th</w:t>
      </w:r>
      <w:r>
        <w:rPr>
          <w:rFonts w:ascii="Calibri" w:hAnsi="Calibri" w:cs="Calibri"/>
          <w:kern w:val="24"/>
          <w:szCs w:val="24"/>
        </w:rPr>
        <w:t xml:space="preserve"> ed, Kogan Page, London</w:t>
      </w:r>
    </w:p>
    <w:p w:rsidR="00871290" w:rsidP="00871290" w:rsidRDefault="00871290" w14:paraId="174B012B" w14:textId="77777777">
      <w:pPr>
        <w:autoSpaceDE w:val="0"/>
        <w:autoSpaceDN w:val="0"/>
        <w:adjustRightInd w:val="0"/>
        <w:spacing w:line="240" w:lineRule="auto"/>
        <w:rPr>
          <w:rFonts w:ascii="Calibri" w:hAnsi="Calibri" w:cs="Calibri"/>
          <w:kern w:val="24"/>
          <w:szCs w:val="24"/>
          <w:lang w:val="en-US"/>
        </w:rPr>
      </w:pPr>
      <w:r>
        <w:rPr>
          <w:rFonts w:ascii="Calibri" w:hAnsi="Calibri" w:cs="Calibri"/>
          <w:kern w:val="24"/>
          <w:szCs w:val="24"/>
          <w:lang w:val="en-US"/>
        </w:rPr>
        <w:t>Swan, S. (2022). </w:t>
      </w:r>
      <w:r>
        <w:rPr>
          <w:rFonts w:ascii="Calibri" w:hAnsi="Calibri" w:cs="Calibri"/>
          <w:i/>
          <w:iCs/>
          <w:kern w:val="24"/>
          <w:szCs w:val="24"/>
          <w:lang w:val="en-US"/>
        </w:rPr>
        <w:t>How to use the SOSTAC® planning model and the RACE Framework</w:t>
      </w:r>
      <w:r>
        <w:rPr>
          <w:rFonts w:ascii="Calibri" w:hAnsi="Calibri" w:cs="Calibri"/>
          <w:kern w:val="24"/>
          <w:szCs w:val="24"/>
          <w:lang w:val="en-US"/>
        </w:rPr>
        <w:t>. [online] Smart Insights. Available at: https://www.smartinsights.com/digital-marketing-strategy/sostac-plan-example/.</w:t>
      </w:r>
    </w:p>
    <w:p w:rsidR="00871290" w:rsidP="00871290" w:rsidRDefault="00871290" w14:paraId="33789607" w14:textId="77777777">
      <w:pPr>
        <w:autoSpaceDE w:val="0"/>
        <w:autoSpaceDN w:val="0"/>
        <w:adjustRightInd w:val="0"/>
        <w:spacing w:line="240" w:lineRule="auto"/>
        <w:rPr>
          <w:rFonts w:ascii="Calibri" w:hAnsi="Calibri" w:cs="Calibri"/>
          <w:kern w:val="24"/>
          <w:szCs w:val="24"/>
          <w:lang w:val="en-US"/>
        </w:rPr>
      </w:pPr>
    </w:p>
    <w:p w:rsidR="00871290" w:rsidP="00871290" w:rsidRDefault="00871290" w14:paraId="3420685B" w14:textId="77777777">
      <w:pPr>
        <w:autoSpaceDE w:val="0"/>
        <w:autoSpaceDN w:val="0"/>
        <w:adjustRightInd w:val="0"/>
        <w:spacing w:line="240" w:lineRule="auto"/>
        <w:rPr>
          <w:rFonts w:cs="Arial"/>
          <w:szCs w:val="24"/>
        </w:rPr>
      </w:pPr>
    </w:p>
    <w:p w:rsidR="00871290" w:rsidP="00871290" w:rsidRDefault="00871290" w14:paraId="5A502E6B" w14:textId="77777777"/>
    <w:p w:rsidR="00871290" w:rsidP="00871290" w:rsidRDefault="00871290" w14:paraId="5111A406" w14:textId="77777777">
      <w:pPr>
        <w:jc w:val="left"/>
      </w:pPr>
    </w:p>
    <w:p w:rsidRPr="00871290" w:rsidR="00871290" w:rsidP="00871290" w:rsidRDefault="00871290" w14:paraId="7D357208" w14:textId="77777777"/>
    <w:sectPr w:rsidRPr="00871290" w:rsidR="00871290" w:rsidSect="001741D5">
      <w:headerReference w:type="default" r:id="rId27"/>
      <w:pgSz w:w="11906" w:h="16838" w:orient="portrait"/>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6B302B" w:rsidRDefault="006B302B" w14:paraId="3CA5A746" w14:textId="77777777">
      <w:pPr>
        <w:spacing w:line="240" w:lineRule="auto"/>
      </w:pPr>
      <w:r>
        <w:separator/>
      </w:r>
    </w:p>
  </w:endnote>
  <w:endnote w:type="continuationSeparator" w:id="0">
    <w:p w:rsidR="006B302B" w:rsidRDefault="006B302B" w14:paraId="6AF6D855" w14:textId="7777777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6B302B" w:rsidRDefault="006B302B" w14:paraId="665A94FD" w14:textId="77777777">
      <w:pPr>
        <w:spacing w:line="240" w:lineRule="auto"/>
      </w:pPr>
      <w:r>
        <w:separator/>
      </w:r>
    </w:p>
  </w:footnote>
  <w:footnote w:type="continuationSeparator" w:id="0">
    <w:p w:rsidR="006B302B" w:rsidRDefault="006B302B" w14:paraId="30DCE0AB" w14:textId="77777777">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09685535"/>
      <w:docPartObj>
        <w:docPartGallery w:val="Page Numbers (Top of Page)"/>
        <w:docPartUnique/>
      </w:docPartObj>
    </w:sdtPr>
    <w:sdtEndPr>
      <w:rPr>
        <w:noProof/>
      </w:rPr>
    </w:sdtEndPr>
    <w:sdtContent>
      <w:p w:rsidR="001741D5" w:rsidRDefault="00CE699E" w14:paraId="2654DD3D" w14:textId="77777777">
        <w:pPr>
          <w:pStyle w:val="Header"/>
          <w:jc w:val="right"/>
        </w:pPr>
        <w:r>
          <w:fldChar w:fldCharType="begin"/>
        </w:r>
        <w:r>
          <w:instrText xml:space="preserve"> PAGE   \* MERGEFORMAT </w:instrText>
        </w:r>
        <w:r>
          <w:fldChar w:fldCharType="separate"/>
        </w:r>
        <w:r w:rsidR="00890163">
          <w:rPr>
            <w:noProof/>
          </w:rPr>
          <w:t>12</w:t>
        </w:r>
        <w:r>
          <w:rPr>
            <w:noProof/>
          </w:rPr>
          <w:fldChar w:fldCharType="end"/>
        </w:r>
      </w:p>
    </w:sdtContent>
  </w:sdt>
  <w:p w:rsidR="001741D5" w:rsidRDefault="001741D5" w14:paraId="20B82D27" w14:textId="777777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C30BC2"/>
    <w:multiLevelType w:val="hybridMultilevel"/>
    <w:tmpl w:val="6F22CED4"/>
    <w:lvl w:ilvl="0" w:tplc="A378E2C4">
      <w:start w:val="1"/>
      <w:numFmt w:val="bullet"/>
      <w:lvlText w:val=""/>
      <w:lvlJc w:val="left"/>
      <w:pPr>
        <w:ind w:left="1440" w:hanging="360"/>
      </w:pPr>
      <w:rPr>
        <w:rFonts w:hint="default" w:ascii="Symbol" w:hAnsi="Symbol"/>
      </w:rPr>
    </w:lvl>
    <w:lvl w:ilvl="1" w:tplc="F6EA145A" w:tentative="1">
      <w:start w:val="1"/>
      <w:numFmt w:val="bullet"/>
      <w:lvlText w:val="o"/>
      <w:lvlJc w:val="left"/>
      <w:pPr>
        <w:ind w:left="2160" w:hanging="360"/>
      </w:pPr>
      <w:rPr>
        <w:rFonts w:hint="default" w:ascii="Courier New" w:hAnsi="Courier New" w:cs="Courier New"/>
      </w:rPr>
    </w:lvl>
    <w:lvl w:ilvl="2" w:tplc="3AE49062" w:tentative="1">
      <w:start w:val="1"/>
      <w:numFmt w:val="bullet"/>
      <w:lvlText w:val=""/>
      <w:lvlJc w:val="left"/>
      <w:pPr>
        <w:ind w:left="2880" w:hanging="360"/>
      </w:pPr>
      <w:rPr>
        <w:rFonts w:hint="default" w:ascii="Wingdings" w:hAnsi="Wingdings"/>
      </w:rPr>
    </w:lvl>
    <w:lvl w:ilvl="3" w:tplc="A306A202" w:tentative="1">
      <w:start w:val="1"/>
      <w:numFmt w:val="bullet"/>
      <w:lvlText w:val=""/>
      <w:lvlJc w:val="left"/>
      <w:pPr>
        <w:ind w:left="3600" w:hanging="360"/>
      </w:pPr>
      <w:rPr>
        <w:rFonts w:hint="default" w:ascii="Symbol" w:hAnsi="Symbol"/>
      </w:rPr>
    </w:lvl>
    <w:lvl w:ilvl="4" w:tplc="A8BA5180" w:tentative="1">
      <w:start w:val="1"/>
      <w:numFmt w:val="bullet"/>
      <w:lvlText w:val="o"/>
      <w:lvlJc w:val="left"/>
      <w:pPr>
        <w:ind w:left="4320" w:hanging="360"/>
      </w:pPr>
      <w:rPr>
        <w:rFonts w:hint="default" w:ascii="Courier New" w:hAnsi="Courier New" w:cs="Courier New"/>
      </w:rPr>
    </w:lvl>
    <w:lvl w:ilvl="5" w:tplc="2A02FE10" w:tentative="1">
      <w:start w:val="1"/>
      <w:numFmt w:val="bullet"/>
      <w:lvlText w:val=""/>
      <w:lvlJc w:val="left"/>
      <w:pPr>
        <w:ind w:left="5040" w:hanging="360"/>
      </w:pPr>
      <w:rPr>
        <w:rFonts w:hint="default" w:ascii="Wingdings" w:hAnsi="Wingdings"/>
      </w:rPr>
    </w:lvl>
    <w:lvl w:ilvl="6" w:tplc="5218C4BE" w:tentative="1">
      <w:start w:val="1"/>
      <w:numFmt w:val="bullet"/>
      <w:lvlText w:val=""/>
      <w:lvlJc w:val="left"/>
      <w:pPr>
        <w:ind w:left="5760" w:hanging="360"/>
      </w:pPr>
      <w:rPr>
        <w:rFonts w:hint="default" w:ascii="Symbol" w:hAnsi="Symbol"/>
      </w:rPr>
    </w:lvl>
    <w:lvl w:ilvl="7" w:tplc="477E0DCA" w:tentative="1">
      <w:start w:val="1"/>
      <w:numFmt w:val="bullet"/>
      <w:lvlText w:val="o"/>
      <w:lvlJc w:val="left"/>
      <w:pPr>
        <w:ind w:left="6480" w:hanging="360"/>
      </w:pPr>
      <w:rPr>
        <w:rFonts w:hint="default" w:ascii="Courier New" w:hAnsi="Courier New" w:cs="Courier New"/>
      </w:rPr>
    </w:lvl>
    <w:lvl w:ilvl="8" w:tplc="40CE9D4E" w:tentative="1">
      <w:start w:val="1"/>
      <w:numFmt w:val="bullet"/>
      <w:lvlText w:val=""/>
      <w:lvlJc w:val="left"/>
      <w:pPr>
        <w:ind w:left="7200" w:hanging="360"/>
      </w:pPr>
      <w:rPr>
        <w:rFonts w:hint="default" w:ascii="Wingdings" w:hAnsi="Wingdings"/>
      </w:rPr>
    </w:lvl>
  </w:abstractNum>
  <w:abstractNum w:abstractNumId="1" w15:restartNumberingAfterBreak="0">
    <w:nsid w:val="04DD38E8"/>
    <w:multiLevelType w:val="multilevel"/>
    <w:tmpl w:val="CA2CB8B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 w15:restartNumberingAfterBreak="0">
    <w:nsid w:val="0ECB22E2"/>
    <w:multiLevelType w:val="hybridMultilevel"/>
    <w:tmpl w:val="F252BA9A"/>
    <w:lvl w:ilvl="0" w:tplc="9D6CD3B4">
      <w:start w:val="1"/>
      <w:numFmt w:val="bullet"/>
      <w:lvlText w:val=""/>
      <w:lvlJc w:val="left"/>
      <w:pPr>
        <w:ind w:left="1440" w:hanging="360"/>
      </w:pPr>
      <w:rPr>
        <w:rFonts w:hint="default" w:ascii="Symbol" w:hAnsi="Symbol"/>
      </w:rPr>
    </w:lvl>
    <w:lvl w:ilvl="1" w:tplc="26A4BF9E" w:tentative="1">
      <w:start w:val="1"/>
      <w:numFmt w:val="bullet"/>
      <w:lvlText w:val="o"/>
      <w:lvlJc w:val="left"/>
      <w:pPr>
        <w:ind w:left="2160" w:hanging="360"/>
      </w:pPr>
      <w:rPr>
        <w:rFonts w:hint="default" w:ascii="Courier New" w:hAnsi="Courier New" w:cs="Courier New"/>
      </w:rPr>
    </w:lvl>
    <w:lvl w:ilvl="2" w:tplc="87F8BFBA" w:tentative="1">
      <w:start w:val="1"/>
      <w:numFmt w:val="bullet"/>
      <w:lvlText w:val=""/>
      <w:lvlJc w:val="left"/>
      <w:pPr>
        <w:ind w:left="2880" w:hanging="360"/>
      </w:pPr>
      <w:rPr>
        <w:rFonts w:hint="default" w:ascii="Wingdings" w:hAnsi="Wingdings"/>
      </w:rPr>
    </w:lvl>
    <w:lvl w:ilvl="3" w:tplc="FE92C346" w:tentative="1">
      <w:start w:val="1"/>
      <w:numFmt w:val="bullet"/>
      <w:lvlText w:val=""/>
      <w:lvlJc w:val="left"/>
      <w:pPr>
        <w:ind w:left="3600" w:hanging="360"/>
      </w:pPr>
      <w:rPr>
        <w:rFonts w:hint="default" w:ascii="Symbol" w:hAnsi="Symbol"/>
      </w:rPr>
    </w:lvl>
    <w:lvl w:ilvl="4" w:tplc="DF6A8FF8" w:tentative="1">
      <w:start w:val="1"/>
      <w:numFmt w:val="bullet"/>
      <w:lvlText w:val="o"/>
      <w:lvlJc w:val="left"/>
      <w:pPr>
        <w:ind w:left="4320" w:hanging="360"/>
      </w:pPr>
      <w:rPr>
        <w:rFonts w:hint="default" w:ascii="Courier New" w:hAnsi="Courier New" w:cs="Courier New"/>
      </w:rPr>
    </w:lvl>
    <w:lvl w:ilvl="5" w:tplc="B7640E10" w:tentative="1">
      <w:start w:val="1"/>
      <w:numFmt w:val="bullet"/>
      <w:lvlText w:val=""/>
      <w:lvlJc w:val="left"/>
      <w:pPr>
        <w:ind w:left="5040" w:hanging="360"/>
      </w:pPr>
      <w:rPr>
        <w:rFonts w:hint="default" w:ascii="Wingdings" w:hAnsi="Wingdings"/>
      </w:rPr>
    </w:lvl>
    <w:lvl w:ilvl="6" w:tplc="DC08C492" w:tentative="1">
      <w:start w:val="1"/>
      <w:numFmt w:val="bullet"/>
      <w:lvlText w:val=""/>
      <w:lvlJc w:val="left"/>
      <w:pPr>
        <w:ind w:left="5760" w:hanging="360"/>
      </w:pPr>
      <w:rPr>
        <w:rFonts w:hint="default" w:ascii="Symbol" w:hAnsi="Symbol"/>
      </w:rPr>
    </w:lvl>
    <w:lvl w:ilvl="7" w:tplc="98CE9BC4" w:tentative="1">
      <w:start w:val="1"/>
      <w:numFmt w:val="bullet"/>
      <w:lvlText w:val="o"/>
      <w:lvlJc w:val="left"/>
      <w:pPr>
        <w:ind w:left="6480" w:hanging="360"/>
      </w:pPr>
      <w:rPr>
        <w:rFonts w:hint="default" w:ascii="Courier New" w:hAnsi="Courier New" w:cs="Courier New"/>
      </w:rPr>
    </w:lvl>
    <w:lvl w:ilvl="8" w:tplc="41E8B16C" w:tentative="1">
      <w:start w:val="1"/>
      <w:numFmt w:val="bullet"/>
      <w:lvlText w:val=""/>
      <w:lvlJc w:val="left"/>
      <w:pPr>
        <w:ind w:left="7200" w:hanging="360"/>
      </w:pPr>
      <w:rPr>
        <w:rFonts w:hint="default" w:ascii="Wingdings" w:hAnsi="Wingdings"/>
      </w:rPr>
    </w:lvl>
  </w:abstractNum>
  <w:abstractNum w:abstractNumId="3" w15:restartNumberingAfterBreak="0">
    <w:nsid w:val="15771B40"/>
    <w:multiLevelType w:val="hybridMultilevel"/>
    <w:tmpl w:val="2594E50C"/>
    <w:lvl w:ilvl="0" w:tplc="24DC7E5C">
      <w:start w:val="1"/>
      <w:numFmt w:val="bullet"/>
      <w:lvlText w:val=""/>
      <w:lvlJc w:val="left"/>
      <w:pPr>
        <w:ind w:left="1440" w:hanging="360"/>
      </w:pPr>
      <w:rPr>
        <w:rFonts w:hint="default" w:ascii="Symbol" w:hAnsi="Symbol"/>
      </w:rPr>
    </w:lvl>
    <w:lvl w:ilvl="1" w:tplc="F224DB46" w:tentative="1">
      <w:start w:val="1"/>
      <w:numFmt w:val="bullet"/>
      <w:lvlText w:val="o"/>
      <w:lvlJc w:val="left"/>
      <w:pPr>
        <w:ind w:left="2160" w:hanging="360"/>
      </w:pPr>
      <w:rPr>
        <w:rFonts w:hint="default" w:ascii="Courier New" w:hAnsi="Courier New" w:cs="Courier New"/>
      </w:rPr>
    </w:lvl>
    <w:lvl w:ilvl="2" w:tplc="90885BC2" w:tentative="1">
      <w:start w:val="1"/>
      <w:numFmt w:val="bullet"/>
      <w:lvlText w:val=""/>
      <w:lvlJc w:val="left"/>
      <w:pPr>
        <w:ind w:left="2880" w:hanging="360"/>
      </w:pPr>
      <w:rPr>
        <w:rFonts w:hint="default" w:ascii="Wingdings" w:hAnsi="Wingdings"/>
      </w:rPr>
    </w:lvl>
    <w:lvl w:ilvl="3" w:tplc="8A44E1F6" w:tentative="1">
      <w:start w:val="1"/>
      <w:numFmt w:val="bullet"/>
      <w:lvlText w:val=""/>
      <w:lvlJc w:val="left"/>
      <w:pPr>
        <w:ind w:left="3600" w:hanging="360"/>
      </w:pPr>
      <w:rPr>
        <w:rFonts w:hint="default" w:ascii="Symbol" w:hAnsi="Symbol"/>
      </w:rPr>
    </w:lvl>
    <w:lvl w:ilvl="4" w:tplc="4198AE38" w:tentative="1">
      <w:start w:val="1"/>
      <w:numFmt w:val="bullet"/>
      <w:lvlText w:val="o"/>
      <w:lvlJc w:val="left"/>
      <w:pPr>
        <w:ind w:left="4320" w:hanging="360"/>
      </w:pPr>
      <w:rPr>
        <w:rFonts w:hint="default" w:ascii="Courier New" w:hAnsi="Courier New" w:cs="Courier New"/>
      </w:rPr>
    </w:lvl>
    <w:lvl w:ilvl="5" w:tplc="4D564788" w:tentative="1">
      <w:start w:val="1"/>
      <w:numFmt w:val="bullet"/>
      <w:lvlText w:val=""/>
      <w:lvlJc w:val="left"/>
      <w:pPr>
        <w:ind w:left="5040" w:hanging="360"/>
      </w:pPr>
      <w:rPr>
        <w:rFonts w:hint="default" w:ascii="Wingdings" w:hAnsi="Wingdings"/>
      </w:rPr>
    </w:lvl>
    <w:lvl w:ilvl="6" w:tplc="78003214" w:tentative="1">
      <w:start w:val="1"/>
      <w:numFmt w:val="bullet"/>
      <w:lvlText w:val=""/>
      <w:lvlJc w:val="left"/>
      <w:pPr>
        <w:ind w:left="5760" w:hanging="360"/>
      </w:pPr>
      <w:rPr>
        <w:rFonts w:hint="default" w:ascii="Symbol" w:hAnsi="Symbol"/>
      </w:rPr>
    </w:lvl>
    <w:lvl w:ilvl="7" w:tplc="87B21F22" w:tentative="1">
      <w:start w:val="1"/>
      <w:numFmt w:val="bullet"/>
      <w:lvlText w:val="o"/>
      <w:lvlJc w:val="left"/>
      <w:pPr>
        <w:ind w:left="6480" w:hanging="360"/>
      </w:pPr>
      <w:rPr>
        <w:rFonts w:hint="default" w:ascii="Courier New" w:hAnsi="Courier New" w:cs="Courier New"/>
      </w:rPr>
    </w:lvl>
    <w:lvl w:ilvl="8" w:tplc="E13097F8" w:tentative="1">
      <w:start w:val="1"/>
      <w:numFmt w:val="bullet"/>
      <w:lvlText w:val=""/>
      <w:lvlJc w:val="left"/>
      <w:pPr>
        <w:ind w:left="7200" w:hanging="360"/>
      </w:pPr>
      <w:rPr>
        <w:rFonts w:hint="default" w:ascii="Wingdings" w:hAnsi="Wingdings"/>
      </w:rPr>
    </w:lvl>
  </w:abstractNum>
  <w:abstractNum w:abstractNumId="4" w15:restartNumberingAfterBreak="0">
    <w:nsid w:val="1BFE13B9"/>
    <w:multiLevelType w:val="hybridMultilevel"/>
    <w:tmpl w:val="CBFCFD32"/>
    <w:lvl w:ilvl="0" w:tplc="9C6689B6">
      <w:start w:val="1"/>
      <w:numFmt w:val="bullet"/>
      <w:lvlText w:val=""/>
      <w:lvlJc w:val="left"/>
      <w:pPr>
        <w:ind w:left="1440" w:hanging="360"/>
      </w:pPr>
      <w:rPr>
        <w:rFonts w:hint="default" w:ascii="Symbol" w:hAnsi="Symbol"/>
      </w:rPr>
    </w:lvl>
    <w:lvl w:ilvl="1" w:tplc="A01CB8BE" w:tentative="1">
      <w:start w:val="1"/>
      <w:numFmt w:val="bullet"/>
      <w:lvlText w:val="o"/>
      <w:lvlJc w:val="left"/>
      <w:pPr>
        <w:ind w:left="2160" w:hanging="360"/>
      </w:pPr>
      <w:rPr>
        <w:rFonts w:hint="default" w:ascii="Courier New" w:hAnsi="Courier New" w:cs="Courier New"/>
      </w:rPr>
    </w:lvl>
    <w:lvl w:ilvl="2" w:tplc="00981E56" w:tentative="1">
      <w:start w:val="1"/>
      <w:numFmt w:val="bullet"/>
      <w:lvlText w:val=""/>
      <w:lvlJc w:val="left"/>
      <w:pPr>
        <w:ind w:left="2880" w:hanging="360"/>
      </w:pPr>
      <w:rPr>
        <w:rFonts w:hint="default" w:ascii="Wingdings" w:hAnsi="Wingdings"/>
      </w:rPr>
    </w:lvl>
    <w:lvl w:ilvl="3" w:tplc="402AE5AC" w:tentative="1">
      <w:start w:val="1"/>
      <w:numFmt w:val="bullet"/>
      <w:lvlText w:val=""/>
      <w:lvlJc w:val="left"/>
      <w:pPr>
        <w:ind w:left="3600" w:hanging="360"/>
      </w:pPr>
      <w:rPr>
        <w:rFonts w:hint="default" w:ascii="Symbol" w:hAnsi="Symbol"/>
      </w:rPr>
    </w:lvl>
    <w:lvl w:ilvl="4" w:tplc="B548376E" w:tentative="1">
      <w:start w:val="1"/>
      <w:numFmt w:val="bullet"/>
      <w:lvlText w:val="o"/>
      <w:lvlJc w:val="left"/>
      <w:pPr>
        <w:ind w:left="4320" w:hanging="360"/>
      </w:pPr>
      <w:rPr>
        <w:rFonts w:hint="default" w:ascii="Courier New" w:hAnsi="Courier New" w:cs="Courier New"/>
      </w:rPr>
    </w:lvl>
    <w:lvl w:ilvl="5" w:tplc="C192BA1A" w:tentative="1">
      <w:start w:val="1"/>
      <w:numFmt w:val="bullet"/>
      <w:lvlText w:val=""/>
      <w:lvlJc w:val="left"/>
      <w:pPr>
        <w:ind w:left="5040" w:hanging="360"/>
      </w:pPr>
      <w:rPr>
        <w:rFonts w:hint="default" w:ascii="Wingdings" w:hAnsi="Wingdings"/>
      </w:rPr>
    </w:lvl>
    <w:lvl w:ilvl="6" w:tplc="1F984C42" w:tentative="1">
      <w:start w:val="1"/>
      <w:numFmt w:val="bullet"/>
      <w:lvlText w:val=""/>
      <w:lvlJc w:val="left"/>
      <w:pPr>
        <w:ind w:left="5760" w:hanging="360"/>
      </w:pPr>
      <w:rPr>
        <w:rFonts w:hint="default" w:ascii="Symbol" w:hAnsi="Symbol"/>
      </w:rPr>
    </w:lvl>
    <w:lvl w:ilvl="7" w:tplc="E72407B2" w:tentative="1">
      <w:start w:val="1"/>
      <w:numFmt w:val="bullet"/>
      <w:lvlText w:val="o"/>
      <w:lvlJc w:val="left"/>
      <w:pPr>
        <w:ind w:left="6480" w:hanging="360"/>
      </w:pPr>
      <w:rPr>
        <w:rFonts w:hint="default" w:ascii="Courier New" w:hAnsi="Courier New" w:cs="Courier New"/>
      </w:rPr>
    </w:lvl>
    <w:lvl w:ilvl="8" w:tplc="99C6DC80" w:tentative="1">
      <w:start w:val="1"/>
      <w:numFmt w:val="bullet"/>
      <w:lvlText w:val=""/>
      <w:lvlJc w:val="left"/>
      <w:pPr>
        <w:ind w:left="7200" w:hanging="360"/>
      </w:pPr>
      <w:rPr>
        <w:rFonts w:hint="default" w:ascii="Wingdings" w:hAnsi="Wingdings"/>
      </w:rPr>
    </w:lvl>
  </w:abstractNum>
  <w:abstractNum w:abstractNumId="5" w15:restartNumberingAfterBreak="0">
    <w:nsid w:val="2DD750A6"/>
    <w:multiLevelType w:val="multilevel"/>
    <w:tmpl w:val="7672567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6" w15:restartNumberingAfterBreak="0">
    <w:nsid w:val="2F336A0E"/>
    <w:multiLevelType w:val="hybridMultilevel"/>
    <w:tmpl w:val="DAE64A78"/>
    <w:lvl w:ilvl="0" w:tplc="D5944760">
      <w:start w:val="1"/>
      <w:numFmt w:val="bullet"/>
      <w:lvlText w:val=""/>
      <w:lvlJc w:val="left"/>
      <w:pPr>
        <w:ind w:left="1440" w:hanging="360"/>
      </w:pPr>
      <w:rPr>
        <w:rFonts w:hint="default" w:ascii="Wingdings" w:hAnsi="Wingdings"/>
      </w:rPr>
    </w:lvl>
    <w:lvl w:ilvl="1" w:tplc="8CF8AA9A" w:tentative="1">
      <w:start w:val="1"/>
      <w:numFmt w:val="bullet"/>
      <w:lvlText w:val="o"/>
      <w:lvlJc w:val="left"/>
      <w:pPr>
        <w:ind w:left="2160" w:hanging="360"/>
      </w:pPr>
      <w:rPr>
        <w:rFonts w:hint="default" w:ascii="Courier New" w:hAnsi="Courier New" w:cs="Courier New"/>
      </w:rPr>
    </w:lvl>
    <w:lvl w:ilvl="2" w:tplc="4BDA6FD2" w:tentative="1">
      <w:start w:val="1"/>
      <w:numFmt w:val="bullet"/>
      <w:lvlText w:val=""/>
      <w:lvlJc w:val="left"/>
      <w:pPr>
        <w:ind w:left="2880" w:hanging="360"/>
      </w:pPr>
      <w:rPr>
        <w:rFonts w:hint="default" w:ascii="Wingdings" w:hAnsi="Wingdings"/>
      </w:rPr>
    </w:lvl>
    <w:lvl w:ilvl="3" w:tplc="6A801D9C" w:tentative="1">
      <w:start w:val="1"/>
      <w:numFmt w:val="bullet"/>
      <w:lvlText w:val=""/>
      <w:lvlJc w:val="left"/>
      <w:pPr>
        <w:ind w:left="3600" w:hanging="360"/>
      </w:pPr>
      <w:rPr>
        <w:rFonts w:hint="default" w:ascii="Symbol" w:hAnsi="Symbol"/>
      </w:rPr>
    </w:lvl>
    <w:lvl w:ilvl="4" w:tplc="396E87DE" w:tentative="1">
      <w:start w:val="1"/>
      <w:numFmt w:val="bullet"/>
      <w:lvlText w:val="o"/>
      <w:lvlJc w:val="left"/>
      <w:pPr>
        <w:ind w:left="4320" w:hanging="360"/>
      </w:pPr>
      <w:rPr>
        <w:rFonts w:hint="default" w:ascii="Courier New" w:hAnsi="Courier New" w:cs="Courier New"/>
      </w:rPr>
    </w:lvl>
    <w:lvl w:ilvl="5" w:tplc="CF1AB8AC" w:tentative="1">
      <w:start w:val="1"/>
      <w:numFmt w:val="bullet"/>
      <w:lvlText w:val=""/>
      <w:lvlJc w:val="left"/>
      <w:pPr>
        <w:ind w:left="5040" w:hanging="360"/>
      </w:pPr>
      <w:rPr>
        <w:rFonts w:hint="default" w:ascii="Wingdings" w:hAnsi="Wingdings"/>
      </w:rPr>
    </w:lvl>
    <w:lvl w:ilvl="6" w:tplc="16368C40" w:tentative="1">
      <w:start w:val="1"/>
      <w:numFmt w:val="bullet"/>
      <w:lvlText w:val=""/>
      <w:lvlJc w:val="left"/>
      <w:pPr>
        <w:ind w:left="5760" w:hanging="360"/>
      </w:pPr>
      <w:rPr>
        <w:rFonts w:hint="default" w:ascii="Symbol" w:hAnsi="Symbol"/>
      </w:rPr>
    </w:lvl>
    <w:lvl w:ilvl="7" w:tplc="D3946FDE" w:tentative="1">
      <w:start w:val="1"/>
      <w:numFmt w:val="bullet"/>
      <w:lvlText w:val="o"/>
      <w:lvlJc w:val="left"/>
      <w:pPr>
        <w:ind w:left="6480" w:hanging="360"/>
      </w:pPr>
      <w:rPr>
        <w:rFonts w:hint="default" w:ascii="Courier New" w:hAnsi="Courier New" w:cs="Courier New"/>
      </w:rPr>
    </w:lvl>
    <w:lvl w:ilvl="8" w:tplc="0DE44A12" w:tentative="1">
      <w:start w:val="1"/>
      <w:numFmt w:val="bullet"/>
      <w:lvlText w:val=""/>
      <w:lvlJc w:val="left"/>
      <w:pPr>
        <w:ind w:left="7200" w:hanging="360"/>
      </w:pPr>
      <w:rPr>
        <w:rFonts w:hint="default" w:ascii="Wingdings" w:hAnsi="Wingdings"/>
      </w:rPr>
    </w:lvl>
  </w:abstractNum>
  <w:abstractNum w:abstractNumId="7" w15:restartNumberingAfterBreak="0">
    <w:nsid w:val="32714F2E"/>
    <w:multiLevelType w:val="hybridMultilevel"/>
    <w:tmpl w:val="B6625F52"/>
    <w:lvl w:ilvl="0" w:tplc="1CCAEABA">
      <w:start w:val="1"/>
      <w:numFmt w:val="bullet"/>
      <w:lvlText w:val=""/>
      <w:lvlJc w:val="left"/>
      <w:pPr>
        <w:ind w:left="1440" w:hanging="360"/>
      </w:pPr>
      <w:rPr>
        <w:rFonts w:hint="default" w:ascii="Symbol" w:hAnsi="Symbol"/>
      </w:rPr>
    </w:lvl>
    <w:lvl w:ilvl="1" w:tplc="A100F6C0" w:tentative="1">
      <w:start w:val="1"/>
      <w:numFmt w:val="bullet"/>
      <w:lvlText w:val="o"/>
      <w:lvlJc w:val="left"/>
      <w:pPr>
        <w:ind w:left="2160" w:hanging="360"/>
      </w:pPr>
      <w:rPr>
        <w:rFonts w:hint="default" w:ascii="Courier New" w:hAnsi="Courier New" w:cs="Courier New"/>
      </w:rPr>
    </w:lvl>
    <w:lvl w:ilvl="2" w:tplc="B3AC85E8" w:tentative="1">
      <w:start w:val="1"/>
      <w:numFmt w:val="bullet"/>
      <w:lvlText w:val=""/>
      <w:lvlJc w:val="left"/>
      <w:pPr>
        <w:ind w:left="2880" w:hanging="360"/>
      </w:pPr>
      <w:rPr>
        <w:rFonts w:hint="default" w:ascii="Wingdings" w:hAnsi="Wingdings"/>
      </w:rPr>
    </w:lvl>
    <w:lvl w:ilvl="3" w:tplc="9B0E10B2" w:tentative="1">
      <w:start w:val="1"/>
      <w:numFmt w:val="bullet"/>
      <w:lvlText w:val=""/>
      <w:lvlJc w:val="left"/>
      <w:pPr>
        <w:ind w:left="3600" w:hanging="360"/>
      </w:pPr>
      <w:rPr>
        <w:rFonts w:hint="default" w:ascii="Symbol" w:hAnsi="Symbol"/>
      </w:rPr>
    </w:lvl>
    <w:lvl w:ilvl="4" w:tplc="FC88ACD4" w:tentative="1">
      <w:start w:val="1"/>
      <w:numFmt w:val="bullet"/>
      <w:lvlText w:val="o"/>
      <w:lvlJc w:val="left"/>
      <w:pPr>
        <w:ind w:left="4320" w:hanging="360"/>
      </w:pPr>
      <w:rPr>
        <w:rFonts w:hint="default" w:ascii="Courier New" w:hAnsi="Courier New" w:cs="Courier New"/>
      </w:rPr>
    </w:lvl>
    <w:lvl w:ilvl="5" w:tplc="C7BC1EEE" w:tentative="1">
      <w:start w:val="1"/>
      <w:numFmt w:val="bullet"/>
      <w:lvlText w:val=""/>
      <w:lvlJc w:val="left"/>
      <w:pPr>
        <w:ind w:left="5040" w:hanging="360"/>
      </w:pPr>
      <w:rPr>
        <w:rFonts w:hint="default" w:ascii="Wingdings" w:hAnsi="Wingdings"/>
      </w:rPr>
    </w:lvl>
    <w:lvl w:ilvl="6" w:tplc="EDEE54B8" w:tentative="1">
      <w:start w:val="1"/>
      <w:numFmt w:val="bullet"/>
      <w:lvlText w:val=""/>
      <w:lvlJc w:val="left"/>
      <w:pPr>
        <w:ind w:left="5760" w:hanging="360"/>
      </w:pPr>
      <w:rPr>
        <w:rFonts w:hint="default" w:ascii="Symbol" w:hAnsi="Symbol"/>
      </w:rPr>
    </w:lvl>
    <w:lvl w:ilvl="7" w:tplc="9B548034" w:tentative="1">
      <w:start w:val="1"/>
      <w:numFmt w:val="bullet"/>
      <w:lvlText w:val="o"/>
      <w:lvlJc w:val="left"/>
      <w:pPr>
        <w:ind w:left="6480" w:hanging="360"/>
      </w:pPr>
      <w:rPr>
        <w:rFonts w:hint="default" w:ascii="Courier New" w:hAnsi="Courier New" w:cs="Courier New"/>
      </w:rPr>
    </w:lvl>
    <w:lvl w:ilvl="8" w:tplc="C908B52A" w:tentative="1">
      <w:start w:val="1"/>
      <w:numFmt w:val="bullet"/>
      <w:lvlText w:val=""/>
      <w:lvlJc w:val="left"/>
      <w:pPr>
        <w:ind w:left="7200" w:hanging="360"/>
      </w:pPr>
      <w:rPr>
        <w:rFonts w:hint="default" w:ascii="Wingdings" w:hAnsi="Wingdings"/>
      </w:rPr>
    </w:lvl>
  </w:abstractNum>
  <w:abstractNum w:abstractNumId="8" w15:restartNumberingAfterBreak="0">
    <w:nsid w:val="45A76425"/>
    <w:multiLevelType w:val="hybridMultilevel"/>
    <w:tmpl w:val="369C642A"/>
    <w:lvl w:ilvl="0" w:tplc="1BE6CAE2">
      <w:start w:val="1"/>
      <w:numFmt w:val="bullet"/>
      <w:lvlText w:val=""/>
      <w:lvlJc w:val="left"/>
      <w:pPr>
        <w:ind w:left="1440" w:hanging="360"/>
      </w:pPr>
      <w:rPr>
        <w:rFonts w:hint="default" w:ascii="Symbol" w:hAnsi="Symbol"/>
      </w:rPr>
    </w:lvl>
    <w:lvl w:ilvl="1" w:tplc="C2D4B816" w:tentative="1">
      <w:start w:val="1"/>
      <w:numFmt w:val="bullet"/>
      <w:lvlText w:val="o"/>
      <w:lvlJc w:val="left"/>
      <w:pPr>
        <w:ind w:left="2160" w:hanging="360"/>
      </w:pPr>
      <w:rPr>
        <w:rFonts w:hint="default" w:ascii="Courier New" w:hAnsi="Courier New" w:cs="Courier New"/>
      </w:rPr>
    </w:lvl>
    <w:lvl w:ilvl="2" w:tplc="AA34F8FC" w:tentative="1">
      <w:start w:val="1"/>
      <w:numFmt w:val="bullet"/>
      <w:lvlText w:val=""/>
      <w:lvlJc w:val="left"/>
      <w:pPr>
        <w:ind w:left="2880" w:hanging="360"/>
      </w:pPr>
      <w:rPr>
        <w:rFonts w:hint="default" w:ascii="Wingdings" w:hAnsi="Wingdings"/>
      </w:rPr>
    </w:lvl>
    <w:lvl w:ilvl="3" w:tplc="74C8981E" w:tentative="1">
      <w:start w:val="1"/>
      <w:numFmt w:val="bullet"/>
      <w:lvlText w:val=""/>
      <w:lvlJc w:val="left"/>
      <w:pPr>
        <w:ind w:left="3600" w:hanging="360"/>
      </w:pPr>
      <w:rPr>
        <w:rFonts w:hint="default" w:ascii="Symbol" w:hAnsi="Symbol"/>
      </w:rPr>
    </w:lvl>
    <w:lvl w:ilvl="4" w:tplc="31E821A0" w:tentative="1">
      <w:start w:val="1"/>
      <w:numFmt w:val="bullet"/>
      <w:lvlText w:val="o"/>
      <w:lvlJc w:val="left"/>
      <w:pPr>
        <w:ind w:left="4320" w:hanging="360"/>
      </w:pPr>
      <w:rPr>
        <w:rFonts w:hint="default" w:ascii="Courier New" w:hAnsi="Courier New" w:cs="Courier New"/>
      </w:rPr>
    </w:lvl>
    <w:lvl w:ilvl="5" w:tplc="4E244970" w:tentative="1">
      <w:start w:val="1"/>
      <w:numFmt w:val="bullet"/>
      <w:lvlText w:val=""/>
      <w:lvlJc w:val="left"/>
      <w:pPr>
        <w:ind w:left="5040" w:hanging="360"/>
      </w:pPr>
      <w:rPr>
        <w:rFonts w:hint="default" w:ascii="Wingdings" w:hAnsi="Wingdings"/>
      </w:rPr>
    </w:lvl>
    <w:lvl w:ilvl="6" w:tplc="C79C563A" w:tentative="1">
      <w:start w:val="1"/>
      <w:numFmt w:val="bullet"/>
      <w:lvlText w:val=""/>
      <w:lvlJc w:val="left"/>
      <w:pPr>
        <w:ind w:left="5760" w:hanging="360"/>
      </w:pPr>
      <w:rPr>
        <w:rFonts w:hint="default" w:ascii="Symbol" w:hAnsi="Symbol"/>
      </w:rPr>
    </w:lvl>
    <w:lvl w:ilvl="7" w:tplc="854678BC" w:tentative="1">
      <w:start w:val="1"/>
      <w:numFmt w:val="bullet"/>
      <w:lvlText w:val="o"/>
      <w:lvlJc w:val="left"/>
      <w:pPr>
        <w:ind w:left="6480" w:hanging="360"/>
      </w:pPr>
      <w:rPr>
        <w:rFonts w:hint="default" w:ascii="Courier New" w:hAnsi="Courier New" w:cs="Courier New"/>
      </w:rPr>
    </w:lvl>
    <w:lvl w:ilvl="8" w:tplc="3FDA1862" w:tentative="1">
      <w:start w:val="1"/>
      <w:numFmt w:val="bullet"/>
      <w:lvlText w:val=""/>
      <w:lvlJc w:val="left"/>
      <w:pPr>
        <w:ind w:left="7200" w:hanging="360"/>
      </w:pPr>
      <w:rPr>
        <w:rFonts w:hint="default" w:ascii="Wingdings" w:hAnsi="Wingdings"/>
      </w:rPr>
    </w:lvl>
  </w:abstractNum>
  <w:abstractNum w:abstractNumId="9" w15:restartNumberingAfterBreak="0">
    <w:nsid w:val="45C56A3F"/>
    <w:multiLevelType w:val="hybridMultilevel"/>
    <w:tmpl w:val="70D61A2C"/>
    <w:lvl w:ilvl="0" w:tplc="35FEA952">
      <w:start w:val="1"/>
      <w:numFmt w:val="bullet"/>
      <w:lvlText w:val=""/>
      <w:lvlJc w:val="left"/>
      <w:pPr>
        <w:ind w:left="1440" w:hanging="360"/>
      </w:pPr>
      <w:rPr>
        <w:rFonts w:hint="default" w:ascii="Symbol" w:hAnsi="Symbol"/>
      </w:rPr>
    </w:lvl>
    <w:lvl w:ilvl="1" w:tplc="47E6CA0A" w:tentative="1">
      <w:start w:val="1"/>
      <w:numFmt w:val="bullet"/>
      <w:lvlText w:val="o"/>
      <w:lvlJc w:val="left"/>
      <w:pPr>
        <w:ind w:left="2160" w:hanging="360"/>
      </w:pPr>
      <w:rPr>
        <w:rFonts w:hint="default" w:ascii="Courier New" w:hAnsi="Courier New" w:cs="Courier New"/>
      </w:rPr>
    </w:lvl>
    <w:lvl w:ilvl="2" w:tplc="8A4C191C" w:tentative="1">
      <w:start w:val="1"/>
      <w:numFmt w:val="bullet"/>
      <w:lvlText w:val=""/>
      <w:lvlJc w:val="left"/>
      <w:pPr>
        <w:ind w:left="2880" w:hanging="360"/>
      </w:pPr>
      <w:rPr>
        <w:rFonts w:hint="default" w:ascii="Wingdings" w:hAnsi="Wingdings"/>
      </w:rPr>
    </w:lvl>
    <w:lvl w:ilvl="3" w:tplc="A4E44736" w:tentative="1">
      <w:start w:val="1"/>
      <w:numFmt w:val="bullet"/>
      <w:lvlText w:val=""/>
      <w:lvlJc w:val="left"/>
      <w:pPr>
        <w:ind w:left="3600" w:hanging="360"/>
      </w:pPr>
      <w:rPr>
        <w:rFonts w:hint="default" w:ascii="Symbol" w:hAnsi="Symbol"/>
      </w:rPr>
    </w:lvl>
    <w:lvl w:ilvl="4" w:tplc="64A22524" w:tentative="1">
      <w:start w:val="1"/>
      <w:numFmt w:val="bullet"/>
      <w:lvlText w:val="o"/>
      <w:lvlJc w:val="left"/>
      <w:pPr>
        <w:ind w:left="4320" w:hanging="360"/>
      </w:pPr>
      <w:rPr>
        <w:rFonts w:hint="default" w:ascii="Courier New" w:hAnsi="Courier New" w:cs="Courier New"/>
      </w:rPr>
    </w:lvl>
    <w:lvl w:ilvl="5" w:tplc="439AFA74" w:tentative="1">
      <w:start w:val="1"/>
      <w:numFmt w:val="bullet"/>
      <w:lvlText w:val=""/>
      <w:lvlJc w:val="left"/>
      <w:pPr>
        <w:ind w:left="5040" w:hanging="360"/>
      </w:pPr>
      <w:rPr>
        <w:rFonts w:hint="default" w:ascii="Wingdings" w:hAnsi="Wingdings"/>
      </w:rPr>
    </w:lvl>
    <w:lvl w:ilvl="6" w:tplc="E81C1910" w:tentative="1">
      <w:start w:val="1"/>
      <w:numFmt w:val="bullet"/>
      <w:lvlText w:val=""/>
      <w:lvlJc w:val="left"/>
      <w:pPr>
        <w:ind w:left="5760" w:hanging="360"/>
      </w:pPr>
      <w:rPr>
        <w:rFonts w:hint="default" w:ascii="Symbol" w:hAnsi="Symbol"/>
      </w:rPr>
    </w:lvl>
    <w:lvl w:ilvl="7" w:tplc="EA16D4C8" w:tentative="1">
      <w:start w:val="1"/>
      <w:numFmt w:val="bullet"/>
      <w:lvlText w:val="o"/>
      <w:lvlJc w:val="left"/>
      <w:pPr>
        <w:ind w:left="6480" w:hanging="360"/>
      </w:pPr>
      <w:rPr>
        <w:rFonts w:hint="default" w:ascii="Courier New" w:hAnsi="Courier New" w:cs="Courier New"/>
      </w:rPr>
    </w:lvl>
    <w:lvl w:ilvl="8" w:tplc="7CB6AE34" w:tentative="1">
      <w:start w:val="1"/>
      <w:numFmt w:val="bullet"/>
      <w:lvlText w:val=""/>
      <w:lvlJc w:val="left"/>
      <w:pPr>
        <w:ind w:left="7200" w:hanging="360"/>
      </w:pPr>
      <w:rPr>
        <w:rFonts w:hint="default" w:ascii="Wingdings" w:hAnsi="Wingdings"/>
      </w:rPr>
    </w:lvl>
  </w:abstractNum>
  <w:abstractNum w:abstractNumId="10" w15:restartNumberingAfterBreak="0">
    <w:nsid w:val="4CBB5C3C"/>
    <w:multiLevelType w:val="multilevel"/>
    <w:tmpl w:val="43CEAC9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1" w15:restartNumberingAfterBreak="0">
    <w:nsid w:val="515B4648"/>
    <w:multiLevelType w:val="multilevel"/>
    <w:tmpl w:val="FC2E1C9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2" w15:restartNumberingAfterBreak="0">
    <w:nsid w:val="54CE2677"/>
    <w:multiLevelType w:val="multilevel"/>
    <w:tmpl w:val="DB36609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3" w15:restartNumberingAfterBreak="0">
    <w:nsid w:val="5BE06E14"/>
    <w:multiLevelType w:val="hybridMultilevel"/>
    <w:tmpl w:val="8D22FCDE"/>
    <w:lvl w:ilvl="0" w:tplc="3C504CEE">
      <w:start w:val="1"/>
      <w:numFmt w:val="bullet"/>
      <w:lvlText w:val=""/>
      <w:lvlJc w:val="left"/>
      <w:pPr>
        <w:ind w:left="1440" w:hanging="360"/>
      </w:pPr>
      <w:rPr>
        <w:rFonts w:hint="default" w:ascii="Symbol" w:hAnsi="Symbol"/>
      </w:rPr>
    </w:lvl>
    <w:lvl w:ilvl="1" w:tplc="DFC8BDA4" w:tentative="1">
      <w:start w:val="1"/>
      <w:numFmt w:val="bullet"/>
      <w:lvlText w:val="o"/>
      <w:lvlJc w:val="left"/>
      <w:pPr>
        <w:ind w:left="2160" w:hanging="360"/>
      </w:pPr>
      <w:rPr>
        <w:rFonts w:hint="default" w:ascii="Courier New" w:hAnsi="Courier New" w:cs="Courier New"/>
      </w:rPr>
    </w:lvl>
    <w:lvl w:ilvl="2" w:tplc="BB9A749E" w:tentative="1">
      <w:start w:val="1"/>
      <w:numFmt w:val="bullet"/>
      <w:lvlText w:val=""/>
      <w:lvlJc w:val="left"/>
      <w:pPr>
        <w:ind w:left="2880" w:hanging="360"/>
      </w:pPr>
      <w:rPr>
        <w:rFonts w:hint="default" w:ascii="Wingdings" w:hAnsi="Wingdings"/>
      </w:rPr>
    </w:lvl>
    <w:lvl w:ilvl="3" w:tplc="5A8ADBB2" w:tentative="1">
      <w:start w:val="1"/>
      <w:numFmt w:val="bullet"/>
      <w:lvlText w:val=""/>
      <w:lvlJc w:val="left"/>
      <w:pPr>
        <w:ind w:left="3600" w:hanging="360"/>
      </w:pPr>
      <w:rPr>
        <w:rFonts w:hint="default" w:ascii="Symbol" w:hAnsi="Symbol"/>
      </w:rPr>
    </w:lvl>
    <w:lvl w:ilvl="4" w:tplc="E0B28930" w:tentative="1">
      <w:start w:val="1"/>
      <w:numFmt w:val="bullet"/>
      <w:lvlText w:val="o"/>
      <w:lvlJc w:val="left"/>
      <w:pPr>
        <w:ind w:left="4320" w:hanging="360"/>
      </w:pPr>
      <w:rPr>
        <w:rFonts w:hint="default" w:ascii="Courier New" w:hAnsi="Courier New" w:cs="Courier New"/>
      </w:rPr>
    </w:lvl>
    <w:lvl w:ilvl="5" w:tplc="95BE3996" w:tentative="1">
      <w:start w:val="1"/>
      <w:numFmt w:val="bullet"/>
      <w:lvlText w:val=""/>
      <w:lvlJc w:val="left"/>
      <w:pPr>
        <w:ind w:left="5040" w:hanging="360"/>
      </w:pPr>
      <w:rPr>
        <w:rFonts w:hint="default" w:ascii="Wingdings" w:hAnsi="Wingdings"/>
      </w:rPr>
    </w:lvl>
    <w:lvl w:ilvl="6" w:tplc="9E2A5AC6" w:tentative="1">
      <w:start w:val="1"/>
      <w:numFmt w:val="bullet"/>
      <w:lvlText w:val=""/>
      <w:lvlJc w:val="left"/>
      <w:pPr>
        <w:ind w:left="5760" w:hanging="360"/>
      </w:pPr>
      <w:rPr>
        <w:rFonts w:hint="default" w:ascii="Symbol" w:hAnsi="Symbol"/>
      </w:rPr>
    </w:lvl>
    <w:lvl w:ilvl="7" w:tplc="C0DC68CE" w:tentative="1">
      <w:start w:val="1"/>
      <w:numFmt w:val="bullet"/>
      <w:lvlText w:val="o"/>
      <w:lvlJc w:val="left"/>
      <w:pPr>
        <w:ind w:left="6480" w:hanging="360"/>
      </w:pPr>
      <w:rPr>
        <w:rFonts w:hint="default" w:ascii="Courier New" w:hAnsi="Courier New" w:cs="Courier New"/>
      </w:rPr>
    </w:lvl>
    <w:lvl w:ilvl="8" w:tplc="43B6F478" w:tentative="1">
      <w:start w:val="1"/>
      <w:numFmt w:val="bullet"/>
      <w:lvlText w:val=""/>
      <w:lvlJc w:val="left"/>
      <w:pPr>
        <w:ind w:left="7200" w:hanging="360"/>
      </w:pPr>
      <w:rPr>
        <w:rFonts w:hint="default" w:ascii="Wingdings" w:hAnsi="Wingdings"/>
      </w:rPr>
    </w:lvl>
  </w:abstractNum>
  <w:abstractNum w:abstractNumId="14" w15:restartNumberingAfterBreak="0">
    <w:nsid w:val="5F0C0898"/>
    <w:multiLevelType w:val="hybridMultilevel"/>
    <w:tmpl w:val="C6FC4E3A"/>
    <w:lvl w:ilvl="0" w:tplc="1ACC4FD0">
      <w:start w:val="1"/>
      <w:numFmt w:val="bullet"/>
      <w:lvlText w:val=""/>
      <w:lvlJc w:val="left"/>
      <w:pPr>
        <w:ind w:left="1440" w:hanging="360"/>
      </w:pPr>
      <w:rPr>
        <w:rFonts w:hint="default" w:ascii="Symbol" w:hAnsi="Symbol"/>
      </w:rPr>
    </w:lvl>
    <w:lvl w:ilvl="1" w:tplc="6EA2CFEA" w:tentative="1">
      <w:start w:val="1"/>
      <w:numFmt w:val="bullet"/>
      <w:lvlText w:val="o"/>
      <w:lvlJc w:val="left"/>
      <w:pPr>
        <w:ind w:left="2160" w:hanging="360"/>
      </w:pPr>
      <w:rPr>
        <w:rFonts w:hint="default" w:ascii="Courier New" w:hAnsi="Courier New" w:cs="Courier New"/>
      </w:rPr>
    </w:lvl>
    <w:lvl w:ilvl="2" w:tplc="F3AA445A" w:tentative="1">
      <w:start w:val="1"/>
      <w:numFmt w:val="bullet"/>
      <w:lvlText w:val=""/>
      <w:lvlJc w:val="left"/>
      <w:pPr>
        <w:ind w:left="2880" w:hanging="360"/>
      </w:pPr>
      <w:rPr>
        <w:rFonts w:hint="default" w:ascii="Wingdings" w:hAnsi="Wingdings"/>
      </w:rPr>
    </w:lvl>
    <w:lvl w:ilvl="3" w:tplc="8BE2E9FC" w:tentative="1">
      <w:start w:val="1"/>
      <w:numFmt w:val="bullet"/>
      <w:lvlText w:val=""/>
      <w:lvlJc w:val="left"/>
      <w:pPr>
        <w:ind w:left="3600" w:hanging="360"/>
      </w:pPr>
      <w:rPr>
        <w:rFonts w:hint="default" w:ascii="Symbol" w:hAnsi="Symbol"/>
      </w:rPr>
    </w:lvl>
    <w:lvl w:ilvl="4" w:tplc="070CB660" w:tentative="1">
      <w:start w:val="1"/>
      <w:numFmt w:val="bullet"/>
      <w:lvlText w:val="o"/>
      <w:lvlJc w:val="left"/>
      <w:pPr>
        <w:ind w:left="4320" w:hanging="360"/>
      </w:pPr>
      <w:rPr>
        <w:rFonts w:hint="default" w:ascii="Courier New" w:hAnsi="Courier New" w:cs="Courier New"/>
      </w:rPr>
    </w:lvl>
    <w:lvl w:ilvl="5" w:tplc="0130D080" w:tentative="1">
      <w:start w:val="1"/>
      <w:numFmt w:val="bullet"/>
      <w:lvlText w:val=""/>
      <w:lvlJc w:val="left"/>
      <w:pPr>
        <w:ind w:left="5040" w:hanging="360"/>
      </w:pPr>
      <w:rPr>
        <w:rFonts w:hint="default" w:ascii="Wingdings" w:hAnsi="Wingdings"/>
      </w:rPr>
    </w:lvl>
    <w:lvl w:ilvl="6" w:tplc="407E7714" w:tentative="1">
      <w:start w:val="1"/>
      <w:numFmt w:val="bullet"/>
      <w:lvlText w:val=""/>
      <w:lvlJc w:val="left"/>
      <w:pPr>
        <w:ind w:left="5760" w:hanging="360"/>
      </w:pPr>
      <w:rPr>
        <w:rFonts w:hint="default" w:ascii="Symbol" w:hAnsi="Symbol"/>
      </w:rPr>
    </w:lvl>
    <w:lvl w:ilvl="7" w:tplc="D130C294" w:tentative="1">
      <w:start w:val="1"/>
      <w:numFmt w:val="bullet"/>
      <w:lvlText w:val="o"/>
      <w:lvlJc w:val="left"/>
      <w:pPr>
        <w:ind w:left="6480" w:hanging="360"/>
      </w:pPr>
      <w:rPr>
        <w:rFonts w:hint="default" w:ascii="Courier New" w:hAnsi="Courier New" w:cs="Courier New"/>
      </w:rPr>
    </w:lvl>
    <w:lvl w:ilvl="8" w:tplc="5AB8A400" w:tentative="1">
      <w:start w:val="1"/>
      <w:numFmt w:val="bullet"/>
      <w:lvlText w:val=""/>
      <w:lvlJc w:val="left"/>
      <w:pPr>
        <w:ind w:left="7200" w:hanging="360"/>
      </w:pPr>
      <w:rPr>
        <w:rFonts w:hint="default" w:ascii="Wingdings" w:hAnsi="Wingdings"/>
      </w:rPr>
    </w:lvl>
  </w:abstractNum>
  <w:abstractNum w:abstractNumId="15" w15:restartNumberingAfterBreak="0">
    <w:nsid w:val="647066D9"/>
    <w:multiLevelType w:val="hybridMultilevel"/>
    <w:tmpl w:val="E488BABA"/>
    <w:lvl w:ilvl="0" w:tplc="5C4AECCE">
      <w:start w:val="1"/>
      <w:numFmt w:val="bullet"/>
      <w:lvlText w:val=""/>
      <w:lvlJc w:val="left"/>
      <w:pPr>
        <w:ind w:left="1440" w:hanging="360"/>
      </w:pPr>
      <w:rPr>
        <w:rFonts w:hint="default" w:ascii="Symbol" w:hAnsi="Symbol"/>
      </w:rPr>
    </w:lvl>
    <w:lvl w:ilvl="1" w:tplc="2DCE9DA2" w:tentative="1">
      <w:start w:val="1"/>
      <w:numFmt w:val="bullet"/>
      <w:lvlText w:val="o"/>
      <w:lvlJc w:val="left"/>
      <w:pPr>
        <w:ind w:left="2160" w:hanging="360"/>
      </w:pPr>
      <w:rPr>
        <w:rFonts w:hint="default" w:ascii="Courier New" w:hAnsi="Courier New" w:cs="Courier New"/>
      </w:rPr>
    </w:lvl>
    <w:lvl w:ilvl="2" w:tplc="F01CF9F4" w:tentative="1">
      <w:start w:val="1"/>
      <w:numFmt w:val="bullet"/>
      <w:lvlText w:val=""/>
      <w:lvlJc w:val="left"/>
      <w:pPr>
        <w:ind w:left="2880" w:hanging="360"/>
      </w:pPr>
      <w:rPr>
        <w:rFonts w:hint="default" w:ascii="Wingdings" w:hAnsi="Wingdings"/>
      </w:rPr>
    </w:lvl>
    <w:lvl w:ilvl="3" w:tplc="AC3613A4" w:tentative="1">
      <w:start w:val="1"/>
      <w:numFmt w:val="bullet"/>
      <w:lvlText w:val=""/>
      <w:lvlJc w:val="left"/>
      <w:pPr>
        <w:ind w:left="3600" w:hanging="360"/>
      </w:pPr>
      <w:rPr>
        <w:rFonts w:hint="default" w:ascii="Symbol" w:hAnsi="Symbol"/>
      </w:rPr>
    </w:lvl>
    <w:lvl w:ilvl="4" w:tplc="FF0C172C" w:tentative="1">
      <w:start w:val="1"/>
      <w:numFmt w:val="bullet"/>
      <w:lvlText w:val="o"/>
      <w:lvlJc w:val="left"/>
      <w:pPr>
        <w:ind w:left="4320" w:hanging="360"/>
      </w:pPr>
      <w:rPr>
        <w:rFonts w:hint="default" w:ascii="Courier New" w:hAnsi="Courier New" w:cs="Courier New"/>
      </w:rPr>
    </w:lvl>
    <w:lvl w:ilvl="5" w:tplc="3A068438" w:tentative="1">
      <w:start w:val="1"/>
      <w:numFmt w:val="bullet"/>
      <w:lvlText w:val=""/>
      <w:lvlJc w:val="left"/>
      <w:pPr>
        <w:ind w:left="5040" w:hanging="360"/>
      </w:pPr>
      <w:rPr>
        <w:rFonts w:hint="default" w:ascii="Wingdings" w:hAnsi="Wingdings"/>
      </w:rPr>
    </w:lvl>
    <w:lvl w:ilvl="6" w:tplc="D8FE0088" w:tentative="1">
      <w:start w:val="1"/>
      <w:numFmt w:val="bullet"/>
      <w:lvlText w:val=""/>
      <w:lvlJc w:val="left"/>
      <w:pPr>
        <w:ind w:left="5760" w:hanging="360"/>
      </w:pPr>
      <w:rPr>
        <w:rFonts w:hint="default" w:ascii="Symbol" w:hAnsi="Symbol"/>
      </w:rPr>
    </w:lvl>
    <w:lvl w:ilvl="7" w:tplc="CB760ADE" w:tentative="1">
      <w:start w:val="1"/>
      <w:numFmt w:val="bullet"/>
      <w:lvlText w:val="o"/>
      <w:lvlJc w:val="left"/>
      <w:pPr>
        <w:ind w:left="6480" w:hanging="360"/>
      </w:pPr>
      <w:rPr>
        <w:rFonts w:hint="default" w:ascii="Courier New" w:hAnsi="Courier New" w:cs="Courier New"/>
      </w:rPr>
    </w:lvl>
    <w:lvl w:ilvl="8" w:tplc="640811DE" w:tentative="1">
      <w:start w:val="1"/>
      <w:numFmt w:val="bullet"/>
      <w:lvlText w:val=""/>
      <w:lvlJc w:val="left"/>
      <w:pPr>
        <w:ind w:left="7200" w:hanging="360"/>
      </w:pPr>
      <w:rPr>
        <w:rFonts w:hint="default" w:ascii="Wingdings" w:hAnsi="Wingdings"/>
      </w:rPr>
    </w:lvl>
  </w:abstractNum>
  <w:abstractNum w:abstractNumId="16" w15:restartNumberingAfterBreak="0">
    <w:nsid w:val="73990D85"/>
    <w:multiLevelType w:val="hybridMultilevel"/>
    <w:tmpl w:val="CE0E869C"/>
    <w:lvl w:ilvl="0" w:tplc="59161BD8">
      <w:start w:val="1"/>
      <w:numFmt w:val="bullet"/>
      <w:lvlText w:val=""/>
      <w:lvlJc w:val="left"/>
      <w:pPr>
        <w:ind w:left="1440" w:hanging="360"/>
      </w:pPr>
      <w:rPr>
        <w:rFonts w:hint="default" w:ascii="Symbol" w:hAnsi="Symbol"/>
      </w:rPr>
    </w:lvl>
    <w:lvl w:ilvl="1" w:tplc="B6880AE0" w:tentative="1">
      <w:start w:val="1"/>
      <w:numFmt w:val="bullet"/>
      <w:lvlText w:val="o"/>
      <w:lvlJc w:val="left"/>
      <w:pPr>
        <w:ind w:left="2160" w:hanging="360"/>
      </w:pPr>
      <w:rPr>
        <w:rFonts w:hint="default" w:ascii="Courier New" w:hAnsi="Courier New" w:cs="Courier New"/>
      </w:rPr>
    </w:lvl>
    <w:lvl w:ilvl="2" w:tplc="975C4DF6" w:tentative="1">
      <w:start w:val="1"/>
      <w:numFmt w:val="bullet"/>
      <w:lvlText w:val=""/>
      <w:lvlJc w:val="left"/>
      <w:pPr>
        <w:ind w:left="2880" w:hanging="360"/>
      </w:pPr>
      <w:rPr>
        <w:rFonts w:hint="default" w:ascii="Wingdings" w:hAnsi="Wingdings"/>
      </w:rPr>
    </w:lvl>
    <w:lvl w:ilvl="3" w:tplc="6C044784" w:tentative="1">
      <w:start w:val="1"/>
      <w:numFmt w:val="bullet"/>
      <w:lvlText w:val=""/>
      <w:lvlJc w:val="left"/>
      <w:pPr>
        <w:ind w:left="3600" w:hanging="360"/>
      </w:pPr>
      <w:rPr>
        <w:rFonts w:hint="default" w:ascii="Symbol" w:hAnsi="Symbol"/>
      </w:rPr>
    </w:lvl>
    <w:lvl w:ilvl="4" w:tplc="1CC414FA" w:tentative="1">
      <w:start w:val="1"/>
      <w:numFmt w:val="bullet"/>
      <w:lvlText w:val="o"/>
      <w:lvlJc w:val="left"/>
      <w:pPr>
        <w:ind w:left="4320" w:hanging="360"/>
      </w:pPr>
      <w:rPr>
        <w:rFonts w:hint="default" w:ascii="Courier New" w:hAnsi="Courier New" w:cs="Courier New"/>
      </w:rPr>
    </w:lvl>
    <w:lvl w:ilvl="5" w:tplc="FF8E6D4E" w:tentative="1">
      <w:start w:val="1"/>
      <w:numFmt w:val="bullet"/>
      <w:lvlText w:val=""/>
      <w:lvlJc w:val="left"/>
      <w:pPr>
        <w:ind w:left="5040" w:hanging="360"/>
      </w:pPr>
      <w:rPr>
        <w:rFonts w:hint="default" w:ascii="Wingdings" w:hAnsi="Wingdings"/>
      </w:rPr>
    </w:lvl>
    <w:lvl w:ilvl="6" w:tplc="E7008686" w:tentative="1">
      <w:start w:val="1"/>
      <w:numFmt w:val="bullet"/>
      <w:lvlText w:val=""/>
      <w:lvlJc w:val="left"/>
      <w:pPr>
        <w:ind w:left="5760" w:hanging="360"/>
      </w:pPr>
      <w:rPr>
        <w:rFonts w:hint="default" w:ascii="Symbol" w:hAnsi="Symbol"/>
      </w:rPr>
    </w:lvl>
    <w:lvl w:ilvl="7" w:tplc="2202FE90" w:tentative="1">
      <w:start w:val="1"/>
      <w:numFmt w:val="bullet"/>
      <w:lvlText w:val="o"/>
      <w:lvlJc w:val="left"/>
      <w:pPr>
        <w:ind w:left="6480" w:hanging="360"/>
      </w:pPr>
      <w:rPr>
        <w:rFonts w:hint="default" w:ascii="Courier New" w:hAnsi="Courier New" w:cs="Courier New"/>
      </w:rPr>
    </w:lvl>
    <w:lvl w:ilvl="8" w:tplc="725A517E" w:tentative="1">
      <w:start w:val="1"/>
      <w:numFmt w:val="bullet"/>
      <w:lvlText w:val=""/>
      <w:lvlJc w:val="left"/>
      <w:pPr>
        <w:ind w:left="7200" w:hanging="360"/>
      </w:pPr>
      <w:rPr>
        <w:rFonts w:hint="default" w:ascii="Wingdings" w:hAnsi="Wingdings"/>
      </w:rPr>
    </w:lvl>
  </w:abstractNum>
  <w:abstractNum w:abstractNumId="17" w15:restartNumberingAfterBreak="0">
    <w:nsid w:val="7F0409EC"/>
    <w:multiLevelType w:val="multilevel"/>
    <w:tmpl w:val="9392B9B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num w:numId="1" w16cid:durableId="1405494980">
    <w:abstractNumId w:val="2"/>
  </w:num>
  <w:num w:numId="2" w16cid:durableId="1092821592">
    <w:abstractNumId w:val="14"/>
  </w:num>
  <w:num w:numId="3" w16cid:durableId="1071386197">
    <w:abstractNumId w:val="3"/>
  </w:num>
  <w:num w:numId="4" w16cid:durableId="1804154847">
    <w:abstractNumId w:val="4"/>
  </w:num>
  <w:num w:numId="5" w16cid:durableId="546526690">
    <w:abstractNumId w:val="15"/>
  </w:num>
  <w:num w:numId="6" w16cid:durableId="192421519">
    <w:abstractNumId w:val="9"/>
  </w:num>
  <w:num w:numId="7" w16cid:durableId="194083103">
    <w:abstractNumId w:val="17"/>
  </w:num>
  <w:num w:numId="8" w16cid:durableId="2064211536">
    <w:abstractNumId w:val="10"/>
  </w:num>
  <w:num w:numId="9" w16cid:durableId="141193004">
    <w:abstractNumId w:val="5"/>
  </w:num>
  <w:num w:numId="10" w16cid:durableId="1086539107">
    <w:abstractNumId w:val="12"/>
  </w:num>
  <w:num w:numId="11" w16cid:durableId="913974589">
    <w:abstractNumId w:val="16"/>
  </w:num>
  <w:num w:numId="12" w16cid:durableId="1091853889">
    <w:abstractNumId w:val="0"/>
  </w:num>
  <w:num w:numId="13" w16cid:durableId="959917190">
    <w:abstractNumId w:val="11"/>
  </w:num>
  <w:num w:numId="14" w16cid:durableId="2068526013">
    <w:abstractNumId w:val="8"/>
  </w:num>
  <w:num w:numId="15" w16cid:durableId="1032269885">
    <w:abstractNumId w:val="1"/>
  </w:num>
  <w:num w:numId="16" w16cid:durableId="1771700687">
    <w:abstractNumId w:val="7"/>
  </w:num>
  <w:num w:numId="17" w16cid:durableId="515122477">
    <w:abstractNumId w:val="6"/>
  </w:num>
  <w:num w:numId="18" w16cid:durableId="1477259940">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E19BC"/>
    <w:rsid w:val="00000425"/>
    <w:rsid w:val="00000DF3"/>
    <w:rsid w:val="0000176A"/>
    <w:rsid w:val="00003088"/>
    <w:rsid w:val="000047F5"/>
    <w:rsid w:val="00005F6E"/>
    <w:rsid w:val="0000687C"/>
    <w:rsid w:val="00010621"/>
    <w:rsid w:val="000108A2"/>
    <w:rsid w:val="00010BDD"/>
    <w:rsid w:val="00011A43"/>
    <w:rsid w:val="00014664"/>
    <w:rsid w:val="00015401"/>
    <w:rsid w:val="000174D3"/>
    <w:rsid w:val="000174E1"/>
    <w:rsid w:val="000223F0"/>
    <w:rsid w:val="00022B65"/>
    <w:rsid w:val="00026CD6"/>
    <w:rsid w:val="00027056"/>
    <w:rsid w:val="0002714D"/>
    <w:rsid w:val="00030960"/>
    <w:rsid w:val="00032097"/>
    <w:rsid w:val="000335BF"/>
    <w:rsid w:val="00034BBA"/>
    <w:rsid w:val="00035FA5"/>
    <w:rsid w:val="0004101E"/>
    <w:rsid w:val="000425EA"/>
    <w:rsid w:val="00042B1A"/>
    <w:rsid w:val="00043716"/>
    <w:rsid w:val="00043B4D"/>
    <w:rsid w:val="00043B9D"/>
    <w:rsid w:val="00043C63"/>
    <w:rsid w:val="000440DA"/>
    <w:rsid w:val="00044707"/>
    <w:rsid w:val="00046B4F"/>
    <w:rsid w:val="00046CCB"/>
    <w:rsid w:val="00050BC1"/>
    <w:rsid w:val="0005158A"/>
    <w:rsid w:val="000525FC"/>
    <w:rsid w:val="00053B50"/>
    <w:rsid w:val="00054B5F"/>
    <w:rsid w:val="00057C1F"/>
    <w:rsid w:val="000604AE"/>
    <w:rsid w:val="00060FF1"/>
    <w:rsid w:val="000626D4"/>
    <w:rsid w:val="00062DF1"/>
    <w:rsid w:val="00063440"/>
    <w:rsid w:val="0006479E"/>
    <w:rsid w:val="000649BA"/>
    <w:rsid w:val="00065111"/>
    <w:rsid w:val="00066DB6"/>
    <w:rsid w:val="00067716"/>
    <w:rsid w:val="00067BA1"/>
    <w:rsid w:val="00067C02"/>
    <w:rsid w:val="0007087E"/>
    <w:rsid w:val="0007139C"/>
    <w:rsid w:val="00073F87"/>
    <w:rsid w:val="00074F7D"/>
    <w:rsid w:val="00075EDF"/>
    <w:rsid w:val="000764D9"/>
    <w:rsid w:val="0007685D"/>
    <w:rsid w:val="00080547"/>
    <w:rsid w:val="00080718"/>
    <w:rsid w:val="00082FA2"/>
    <w:rsid w:val="000863DA"/>
    <w:rsid w:val="00086BB4"/>
    <w:rsid w:val="00086BDB"/>
    <w:rsid w:val="0009281F"/>
    <w:rsid w:val="000931B1"/>
    <w:rsid w:val="00095278"/>
    <w:rsid w:val="00095B74"/>
    <w:rsid w:val="00096395"/>
    <w:rsid w:val="000A0D13"/>
    <w:rsid w:val="000A14CB"/>
    <w:rsid w:val="000A2BA1"/>
    <w:rsid w:val="000A3D4C"/>
    <w:rsid w:val="000A4094"/>
    <w:rsid w:val="000A500A"/>
    <w:rsid w:val="000A6484"/>
    <w:rsid w:val="000A6839"/>
    <w:rsid w:val="000A711E"/>
    <w:rsid w:val="000B0F29"/>
    <w:rsid w:val="000B2E47"/>
    <w:rsid w:val="000B355C"/>
    <w:rsid w:val="000B3C8E"/>
    <w:rsid w:val="000B4324"/>
    <w:rsid w:val="000B591B"/>
    <w:rsid w:val="000B7B46"/>
    <w:rsid w:val="000C1785"/>
    <w:rsid w:val="000C1AE7"/>
    <w:rsid w:val="000C2BFD"/>
    <w:rsid w:val="000C485E"/>
    <w:rsid w:val="000C6C30"/>
    <w:rsid w:val="000D1245"/>
    <w:rsid w:val="000D2015"/>
    <w:rsid w:val="000D2AE6"/>
    <w:rsid w:val="000D34DE"/>
    <w:rsid w:val="000D3E25"/>
    <w:rsid w:val="000D4967"/>
    <w:rsid w:val="000D50C2"/>
    <w:rsid w:val="000D5DEC"/>
    <w:rsid w:val="000E08B1"/>
    <w:rsid w:val="000E0E80"/>
    <w:rsid w:val="000E177E"/>
    <w:rsid w:val="000E2D4F"/>
    <w:rsid w:val="000E3550"/>
    <w:rsid w:val="000E3564"/>
    <w:rsid w:val="000E4AF3"/>
    <w:rsid w:val="000E50CB"/>
    <w:rsid w:val="000E7F3E"/>
    <w:rsid w:val="000F1AD6"/>
    <w:rsid w:val="000F23B7"/>
    <w:rsid w:val="000F36E6"/>
    <w:rsid w:val="000F6CC2"/>
    <w:rsid w:val="000F7341"/>
    <w:rsid w:val="001004BD"/>
    <w:rsid w:val="00101468"/>
    <w:rsid w:val="00102E94"/>
    <w:rsid w:val="001053D6"/>
    <w:rsid w:val="001055F8"/>
    <w:rsid w:val="001056FC"/>
    <w:rsid w:val="0010796B"/>
    <w:rsid w:val="00111482"/>
    <w:rsid w:val="00112F5F"/>
    <w:rsid w:val="00113F3A"/>
    <w:rsid w:val="001160C8"/>
    <w:rsid w:val="00116DD4"/>
    <w:rsid w:val="001170AC"/>
    <w:rsid w:val="001226CE"/>
    <w:rsid w:val="00122792"/>
    <w:rsid w:val="001262C1"/>
    <w:rsid w:val="0013008D"/>
    <w:rsid w:val="00130BD7"/>
    <w:rsid w:val="00131412"/>
    <w:rsid w:val="001318C8"/>
    <w:rsid w:val="00133900"/>
    <w:rsid w:val="00133E33"/>
    <w:rsid w:val="001350F3"/>
    <w:rsid w:val="00135788"/>
    <w:rsid w:val="00136092"/>
    <w:rsid w:val="00140DF8"/>
    <w:rsid w:val="00141933"/>
    <w:rsid w:val="001432F0"/>
    <w:rsid w:val="0014453C"/>
    <w:rsid w:val="00146D8C"/>
    <w:rsid w:val="001515D0"/>
    <w:rsid w:val="00153A52"/>
    <w:rsid w:val="00155BCF"/>
    <w:rsid w:val="00162577"/>
    <w:rsid w:val="001628A1"/>
    <w:rsid w:val="00164032"/>
    <w:rsid w:val="00165AA9"/>
    <w:rsid w:val="00166523"/>
    <w:rsid w:val="001717D8"/>
    <w:rsid w:val="0017244B"/>
    <w:rsid w:val="00172CB5"/>
    <w:rsid w:val="0017305D"/>
    <w:rsid w:val="001741D5"/>
    <w:rsid w:val="00175705"/>
    <w:rsid w:val="0017760E"/>
    <w:rsid w:val="00180869"/>
    <w:rsid w:val="001818EE"/>
    <w:rsid w:val="001841B6"/>
    <w:rsid w:val="00186788"/>
    <w:rsid w:val="00186BC3"/>
    <w:rsid w:val="001917FD"/>
    <w:rsid w:val="0019232D"/>
    <w:rsid w:val="00192A29"/>
    <w:rsid w:val="0019417E"/>
    <w:rsid w:val="00194B1C"/>
    <w:rsid w:val="00195145"/>
    <w:rsid w:val="0019577A"/>
    <w:rsid w:val="001A3E23"/>
    <w:rsid w:val="001A561D"/>
    <w:rsid w:val="001A5706"/>
    <w:rsid w:val="001A7668"/>
    <w:rsid w:val="001B01F0"/>
    <w:rsid w:val="001B664E"/>
    <w:rsid w:val="001B6C54"/>
    <w:rsid w:val="001C14DB"/>
    <w:rsid w:val="001C2831"/>
    <w:rsid w:val="001C38FD"/>
    <w:rsid w:val="001C70F7"/>
    <w:rsid w:val="001C7664"/>
    <w:rsid w:val="001D1F62"/>
    <w:rsid w:val="001D2E38"/>
    <w:rsid w:val="001D44F9"/>
    <w:rsid w:val="001D459E"/>
    <w:rsid w:val="001D672A"/>
    <w:rsid w:val="001D7168"/>
    <w:rsid w:val="001D74B1"/>
    <w:rsid w:val="001E182A"/>
    <w:rsid w:val="001E6881"/>
    <w:rsid w:val="001E6F09"/>
    <w:rsid w:val="001E7708"/>
    <w:rsid w:val="001F104E"/>
    <w:rsid w:val="001F38F1"/>
    <w:rsid w:val="001F48B3"/>
    <w:rsid w:val="001F4C71"/>
    <w:rsid w:val="001F4E37"/>
    <w:rsid w:val="001F57C3"/>
    <w:rsid w:val="001F624E"/>
    <w:rsid w:val="001F6B79"/>
    <w:rsid w:val="002016D5"/>
    <w:rsid w:val="002025E7"/>
    <w:rsid w:val="00205CF7"/>
    <w:rsid w:val="00206A0B"/>
    <w:rsid w:val="00211A7A"/>
    <w:rsid w:val="002145AB"/>
    <w:rsid w:val="00214887"/>
    <w:rsid w:val="00214B90"/>
    <w:rsid w:val="00215545"/>
    <w:rsid w:val="00220FCA"/>
    <w:rsid w:val="00221851"/>
    <w:rsid w:val="002226C4"/>
    <w:rsid w:val="00223D63"/>
    <w:rsid w:val="00226EAE"/>
    <w:rsid w:val="002310A1"/>
    <w:rsid w:val="00231124"/>
    <w:rsid w:val="00231E0D"/>
    <w:rsid w:val="0023256D"/>
    <w:rsid w:val="00233D25"/>
    <w:rsid w:val="002365D5"/>
    <w:rsid w:val="00236779"/>
    <w:rsid w:val="0023767B"/>
    <w:rsid w:val="00242C6A"/>
    <w:rsid w:val="00242C84"/>
    <w:rsid w:val="00244EDC"/>
    <w:rsid w:val="00246290"/>
    <w:rsid w:val="00246549"/>
    <w:rsid w:val="00246862"/>
    <w:rsid w:val="002504ED"/>
    <w:rsid w:val="00250A30"/>
    <w:rsid w:val="00253593"/>
    <w:rsid w:val="002603E2"/>
    <w:rsid w:val="00264729"/>
    <w:rsid w:val="00264C6E"/>
    <w:rsid w:val="00265659"/>
    <w:rsid w:val="00265E83"/>
    <w:rsid w:val="002709D9"/>
    <w:rsid w:val="00270BB0"/>
    <w:rsid w:val="00270FEB"/>
    <w:rsid w:val="00271643"/>
    <w:rsid w:val="00272245"/>
    <w:rsid w:val="00273FAD"/>
    <w:rsid w:val="0027479B"/>
    <w:rsid w:val="00275683"/>
    <w:rsid w:val="00275736"/>
    <w:rsid w:val="00275EB2"/>
    <w:rsid w:val="002760CD"/>
    <w:rsid w:val="002767E1"/>
    <w:rsid w:val="00276BF2"/>
    <w:rsid w:val="002777B2"/>
    <w:rsid w:val="002805B5"/>
    <w:rsid w:val="00281067"/>
    <w:rsid w:val="002822F8"/>
    <w:rsid w:val="0028258B"/>
    <w:rsid w:val="00283454"/>
    <w:rsid w:val="00284CF1"/>
    <w:rsid w:val="00286D48"/>
    <w:rsid w:val="00290272"/>
    <w:rsid w:val="00290868"/>
    <w:rsid w:val="00291718"/>
    <w:rsid w:val="002929FD"/>
    <w:rsid w:val="00292C4C"/>
    <w:rsid w:val="00292D90"/>
    <w:rsid w:val="0029465B"/>
    <w:rsid w:val="00295822"/>
    <w:rsid w:val="002958DD"/>
    <w:rsid w:val="00295EC4"/>
    <w:rsid w:val="0029719F"/>
    <w:rsid w:val="002973B2"/>
    <w:rsid w:val="00297C18"/>
    <w:rsid w:val="002A191D"/>
    <w:rsid w:val="002A2536"/>
    <w:rsid w:val="002A261C"/>
    <w:rsid w:val="002A3073"/>
    <w:rsid w:val="002A3671"/>
    <w:rsid w:val="002A4125"/>
    <w:rsid w:val="002A6D47"/>
    <w:rsid w:val="002B0F9B"/>
    <w:rsid w:val="002B380A"/>
    <w:rsid w:val="002B4D10"/>
    <w:rsid w:val="002B7DC3"/>
    <w:rsid w:val="002C0736"/>
    <w:rsid w:val="002C0FA2"/>
    <w:rsid w:val="002C1483"/>
    <w:rsid w:val="002C4ACF"/>
    <w:rsid w:val="002C5535"/>
    <w:rsid w:val="002C674D"/>
    <w:rsid w:val="002C693E"/>
    <w:rsid w:val="002C7E00"/>
    <w:rsid w:val="002D0119"/>
    <w:rsid w:val="002D20BC"/>
    <w:rsid w:val="002D2E50"/>
    <w:rsid w:val="002D39F8"/>
    <w:rsid w:val="002D63F0"/>
    <w:rsid w:val="002D6471"/>
    <w:rsid w:val="002D7079"/>
    <w:rsid w:val="002E0DF8"/>
    <w:rsid w:val="002E2E1C"/>
    <w:rsid w:val="002E2EDA"/>
    <w:rsid w:val="002E3457"/>
    <w:rsid w:val="002E71C4"/>
    <w:rsid w:val="002E7598"/>
    <w:rsid w:val="002E7F6B"/>
    <w:rsid w:val="002F0C5A"/>
    <w:rsid w:val="002F57D3"/>
    <w:rsid w:val="002F61DD"/>
    <w:rsid w:val="002F71EC"/>
    <w:rsid w:val="002F7A85"/>
    <w:rsid w:val="002F7F60"/>
    <w:rsid w:val="003014D2"/>
    <w:rsid w:val="0030382C"/>
    <w:rsid w:val="00305DE3"/>
    <w:rsid w:val="003061EB"/>
    <w:rsid w:val="003105CE"/>
    <w:rsid w:val="00310BA4"/>
    <w:rsid w:val="00310BDB"/>
    <w:rsid w:val="00311219"/>
    <w:rsid w:val="0031378B"/>
    <w:rsid w:val="003147A2"/>
    <w:rsid w:val="00316F08"/>
    <w:rsid w:val="003219BC"/>
    <w:rsid w:val="00323BAF"/>
    <w:rsid w:val="003277F0"/>
    <w:rsid w:val="0033417B"/>
    <w:rsid w:val="00334825"/>
    <w:rsid w:val="00334D00"/>
    <w:rsid w:val="0033533E"/>
    <w:rsid w:val="003360DD"/>
    <w:rsid w:val="00336D42"/>
    <w:rsid w:val="003409C8"/>
    <w:rsid w:val="00341024"/>
    <w:rsid w:val="003420BD"/>
    <w:rsid w:val="003421DA"/>
    <w:rsid w:val="00343007"/>
    <w:rsid w:val="00343DAF"/>
    <w:rsid w:val="003459AA"/>
    <w:rsid w:val="00345FE0"/>
    <w:rsid w:val="003465EF"/>
    <w:rsid w:val="00346B8E"/>
    <w:rsid w:val="00347156"/>
    <w:rsid w:val="00350BB8"/>
    <w:rsid w:val="003547CC"/>
    <w:rsid w:val="00355A77"/>
    <w:rsid w:val="00356477"/>
    <w:rsid w:val="003617C2"/>
    <w:rsid w:val="00364A30"/>
    <w:rsid w:val="00364ABD"/>
    <w:rsid w:val="00364CAC"/>
    <w:rsid w:val="00367886"/>
    <w:rsid w:val="0037114D"/>
    <w:rsid w:val="00371C12"/>
    <w:rsid w:val="00372003"/>
    <w:rsid w:val="003727E9"/>
    <w:rsid w:val="00372CDC"/>
    <w:rsid w:val="00374A0D"/>
    <w:rsid w:val="0037643F"/>
    <w:rsid w:val="00376F8E"/>
    <w:rsid w:val="00383004"/>
    <w:rsid w:val="00383F15"/>
    <w:rsid w:val="003872D0"/>
    <w:rsid w:val="00391528"/>
    <w:rsid w:val="003917B1"/>
    <w:rsid w:val="00392B75"/>
    <w:rsid w:val="003930B0"/>
    <w:rsid w:val="003934C4"/>
    <w:rsid w:val="003936F1"/>
    <w:rsid w:val="00395A58"/>
    <w:rsid w:val="00396180"/>
    <w:rsid w:val="0039682D"/>
    <w:rsid w:val="00397250"/>
    <w:rsid w:val="003A1699"/>
    <w:rsid w:val="003A17E9"/>
    <w:rsid w:val="003A1AF4"/>
    <w:rsid w:val="003A1C15"/>
    <w:rsid w:val="003A20D2"/>
    <w:rsid w:val="003A3D90"/>
    <w:rsid w:val="003A617C"/>
    <w:rsid w:val="003A6938"/>
    <w:rsid w:val="003A7366"/>
    <w:rsid w:val="003A7B9B"/>
    <w:rsid w:val="003B0BA1"/>
    <w:rsid w:val="003B1F24"/>
    <w:rsid w:val="003B293A"/>
    <w:rsid w:val="003B37F1"/>
    <w:rsid w:val="003B3A17"/>
    <w:rsid w:val="003B40A2"/>
    <w:rsid w:val="003B6373"/>
    <w:rsid w:val="003C0320"/>
    <w:rsid w:val="003C0E50"/>
    <w:rsid w:val="003C0FE5"/>
    <w:rsid w:val="003C3AF4"/>
    <w:rsid w:val="003C61F6"/>
    <w:rsid w:val="003D45E2"/>
    <w:rsid w:val="003D590F"/>
    <w:rsid w:val="003D67BF"/>
    <w:rsid w:val="003E0DAE"/>
    <w:rsid w:val="003E148A"/>
    <w:rsid w:val="003E6440"/>
    <w:rsid w:val="003E74F8"/>
    <w:rsid w:val="003F078D"/>
    <w:rsid w:val="003F092B"/>
    <w:rsid w:val="003F0A67"/>
    <w:rsid w:val="003F0BE0"/>
    <w:rsid w:val="003F4417"/>
    <w:rsid w:val="003F4A06"/>
    <w:rsid w:val="003F5361"/>
    <w:rsid w:val="003F5ED7"/>
    <w:rsid w:val="003F77AE"/>
    <w:rsid w:val="004044B2"/>
    <w:rsid w:val="004078A1"/>
    <w:rsid w:val="00410253"/>
    <w:rsid w:val="00410F3C"/>
    <w:rsid w:val="00411B4F"/>
    <w:rsid w:val="004170C1"/>
    <w:rsid w:val="00420C22"/>
    <w:rsid w:val="00421148"/>
    <w:rsid w:val="00423170"/>
    <w:rsid w:val="0042343A"/>
    <w:rsid w:val="00423D53"/>
    <w:rsid w:val="00425529"/>
    <w:rsid w:val="00425CD1"/>
    <w:rsid w:val="004268D7"/>
    <w:rsid w:val="004307A0"/>
    <w:rsid w:val="00430CDC"/>
    <w:rsid w:val="00431368"/>
    <w:rsid w:val="00432961"/>
    <w:rsid w:val="00432BB4"/>
    <w:rsid w:val="0043333A"/>
    <w:rsid w:val="004340C1"/>
    <w:rsid w:val="00434C21"/>
    <w:rsid w:val="0043588F"/>
    <w:rsid w:val="00435929"/>
    <w:rsid w:val="00435AF0"/>
    <w:rsid w:val="00437C97"/>
    <w:rsid w:val="00441BC8"/>
    <w:rsid w:val="004425BB"/>
    <w:rsid w:val="00443745"/>
    <w:rsid w:val="0044675F"/>
    <w:rsid w:val="00446A59"/>
    <w:rsid w:val="00447746"/>
    <w:rsid w:val="00447C85"/>
    <w:rsid w:val="00450880"/>
    <w:rsid w:val="0045196F"/>
    <w:rsid w:val="00451FA2"/>
    <w:rsid w:val="00453B6A"/>
    <w:rsid w:val="004546B3"/>
    <w:rsid w:val="004574C3"/>
    <w:rsid w:val="00460E08"/>
    <w:rsid w:val="00461918"/>
    <w:rsid w:val="00461950"/>
    <w:rsid w:val="00464276"/>
    <w:rsid w:val="00465CCD"/>
    <w:rsid w:val="0047064F"/>
    <w:rsid w:val="00470C72"/>
    <w:rsid w:val="0047205E"/>
    <w:rsid w:val="00472B5D"/>
    <w:rsid w:val="004732E8"/>
    <w:rsid w:val="00473733"/>
    <w:rsid w:val="00473F38"/>
    <w:rsid w:val="0047441A"/>
    <w:rsid w:val="00476B10"/>
    <w:rsid w:val="00480301"/>
    <w:rsid w:val="00480980"/>
    <w:rsid w:val="004815B7"/>
    <w:rsid w:val="00482495"/>
    <w:rsid w:val="00482ECD"/>
    <w:rsid w:val="0048443C"/>
    <w:rsid w:val="00485A08"/>
    <w:rsid w:val="00485F3A"/>
    <w:rsid w:val="004874B1"/>
    <w:rsid w:val="00487B3D"/>
    <w:rsid w:val="004911B8"/>
    <w:rsid w:val="00491937"/>
    <w:rsid w:val="00493C25"/>
    <w:rsid w:val="004960B4"/>
    <w:rsid w:val="00497E36"/>
    <w:rsid w:val="00497F37"/>
    <w:rsid w:val="004A221C"/>
    <w:rsid w:val="004A2952"/>
    <w:rsid w:val="004A3F5B"/>
    <w:rsid w:val="004A4C19"/>
    <w:rsid w:val="004B058E"/>
    <w:rsid w:val="004B0E80"/>
    <w:rsid w:val="004B1BFA"/>
    <w:rsid w:val="004B2E41"/>
    <w:rsid w:val="004B3940"/>
    <w:rsid w:val="004B75E2"/>
    <w:rsid w:val="004B7EFF"/>
    <w:rsid w:val="004C0B6E"/>
    <w:rsid w:val="004C3049"/>
    <w:rsid w:val="004C38C9"/>
    <w:rsid w:val="004C46FE"/>
    <w:rsid w:val="004C63B9"/>
    <w:rsid w:val="004C643D"/>
    <w:rsid w:val="004C6B2F"/>
    <w:rsid w:val="004C718D"/>
    <w:rsid w:val="004C7E7D"/>
    <w:rsid w:val="004D05C7"/>
    <w:rsid w:val="004D1A8B"/>
    <w:rsid w:val="004D2F1C"/>
    <w:rsid w:val="004D3314"/>
    <w:rsid w:val="004D35C7"/>
    <w:rsid w:val="004D39FB"/>
    <w:rsid w:val="004D4D1B"/>
    <w:rsid w:val="004D4D82"/>
    <w:rsid w:val="004D5436"/>
    <w:rsid w:val="004D64D5"/>
    <w:rsid w:val="004D76CE"/>
    <w:rsid w:val="004E05D2"/>
    <w:rsid w:val="004E08F7"/>
    <w:rsid w:val="004E23D3"/>
    <w:rsid w:val="004E476C"/>
    <w:rsid w:val="004E4825"/>
    <w:rsid w:val="004E485F"/>
    <w:rsid w:val="004E5B26"/>
    <w:rsid w:val="004E74AA"/>
    <w:rsid w:val="004E76FA"/>
    <w:rsid w:val="004F0F2E"/>
    <w:rsid w:val="004F17B0"/>
    <w:rsid w:val="004F206B"/>
    <w:rsid w:val="004F58BF"/>
    <w:rsid w:val="004F5C94"/>
    <w:rsid w:val="004F6069"/>
    <w:rsid w:val="004F71BF"/>
    <w:rsid w:val="0050042C"/>
    <w:rsid w:val="00501F2D"/>
    <w:rsid w:val="00502581"/>
    <w:rsid w:val="005031CB"/>
    <w:rsid w:val="005035B7"/>
    <w:rsid w:val="00505BAB"/>
    <w:rsid w:val="00507153"/>
    <w:rsid w:val="0051247F"/>
    <w:rsid w:val="00513DD9"/>
    <w:rsid w:val="00513E4F"/>
    <w:rsid w:val="00515629"/>
    <w:rsid w:val="005164E3"/>
    <w:rsid w:val="00517151"/>
    <w:rsid w:val="00517AF2"/>
    <w:rsid w:val="00520CD1"/>
    <w:rsid w:val="005217E7"/>
    <w:rsid w:val="005219BE"/>
    <w:rsid w:val="005224B8"/>
    <w:rsid w:val="00523150"/>
    <w:rsid w:val="0052578D"/>
    <w:rsid w:val="005261CD"/>
    <w:rsid w:val="00526FD7"/>
    <w:rsid w:val="00530567"/>
    <w:rsid w:val="00531B29"/>
    <w:rsid w:val="005324D4"/>
    <w:rsid w:val="00532D46"/>
    <w:rsid w:val="00534600"/>
    <w:rsid w:val="0053535F"/>
    <w:rsid w:val="00536C4D"/>
    <w:rsid w:val="005370D6"/>
    <w:rsid w:val="00537705"/>
    <w:rsid w:val="00540DE5"/>
    <w:rsid w:val="0054365D"/>
    <w:rsid w:val="005463C0"/>
    <w:rsid w:val="00546778"/>
    <w:rsid w:val="00546D06"/>
    <w:rsid w:val="00546D1B"/>
    <w:rsid w:val="00547723"/>
    <w:rsid w:val="00547B02"/>
    <w:rsid w:val="005515E7"/>
    <w:rsid w:val="00551C2D"/>
    <w:rsid w:val="0055222C"/>
    <w:rsid w:val="00552E9D"/>
    <w:rsid w:val="00553E61"/>
    <w:rsid w:val="00555016"/>
    <w:rsid w:val="00555387"/>
    <w:rsid w:val="005558F4"/>
    <w:rsid w:val="005574B2"/>
    <w:rsid w:val="00557F86"/>
    <w:rsid w:val="00560094"/>
    <w:rsid w:val="00561387"/>
    <w:rsid w:val="005616B2"/>
    <w:rsid w:val="005617A7"/>
    <w:rsid w:val="00561D13"/>
    <w:rsid w:val="0056405F"/>
    <w:rsid w:val="005646F9"/>
    <w:rsid w:val="00564DDD"/>
    <w:rsid w:val="0056564D"/>
    <w:rsid w:val="00565B14"/>
    <w:rsid w:val="00565E06"/>
    <w:rsid w:val="00566031"/>
    <w:rsid w:val="00566827"/>
    <w:rsid w:val="005700CD"/>
    <w:rsid w:val="00570D2A"/>
    <w:rsid w:val="005710BD"/>
    <w:rsid w:val="00571A5C"/>
    <w:rsid w:val="005738A6"/>
    <w:rsid w:val="00576B6B"/>
    <w:rsid w:val="00580FC2"/>
    <w:rsid w:val="00586660"/>
    <w:rsid w:val="00587135"/>
    <w:rsid w:val="00591CA5"/>
    <w:rsid w:val="005936AB"/>
    <w:rsid w:val="00593B1E"/>
    <w:rsid w:val="00595662"/>
    <w:rsid w:val="00595813"/>
    <w:rsid w:val="005970A7"/>
    <w:rsid w:val="0059770C"/>
    <w:rsid w:val="005A0743"/>
    <w:rsid w:val="005A3DA6"/>
    <w:rsid w:val="005A409B"/>
    <w:rsid w:val="005A422E"/>
    <w:rsid w:val="005A59B8"/>
    <w:rsid w:val="005A7E5C"/>
    <w:rsid w:val="005B00B1"/>
    <w:rsid w:val="005B2183"/>
    <w:rsid w:val="005B6E38"/>
    <w:rsid w:val="005B7B1F"/>
    <w:rsid w:val="005C04F7"/>
    <w:rsid w:val="005C21E1"/>
    <w:rsid w:val="005C3472"/>
    <w:rsid w:val="005C3861"/>
    <w:rsid w:val="005C45E2"/>
    <w:rsid w:val="005C6552"/>
    <w:rsid w:val="005D0804"/>
    <w:rsid w:val="005D2656"/>
    <w:rsid w:val="005D3CB2"/>
    <w:rsid w:val="005D43A2"/>
    <w:rsid w:val="005D4F15"/>
    <w:rsid w:val="005D5377"/>
    <w:rsid w:val="005D57C0"/>
    <w:rsid w:val="005D7ADB"/>
    <w:rsid w:val="005D7C09"/>
    <w:rsid w:val="005D7C9D"/>
    <w:rsid w:val="005E029B"/>
    <w:rsid w:val="005E1FAB"/>
    <w:rsid w:val="005E5D5A"/>
    <w:rsid w:val="005E65EE"/>
    <w:rsid w:val="005E6649"/>
    <w:rsid w:val="005E68C6"/>
    <w:rsid w:val="005E75BC"/>
    <w:rsid w:val="005F275C"/>
    <w:rsid w:val="005F2BB3"/>
    <w:rsid w:val="005F42AD"/>
    <w:rsid w:val="005F4E4B"/>
    <w:rsid w:val="00600932"/>
    <w:rsid w:val="00601739"/>
    <w:rsid w:val="00603940"/>
    <w:rsid w:val="00603A92"/>
    <w:rsid w:val="00606AF2"/>
    <w:rsid w:val="00607124"/>
    <w:rsid w:val="00607483"/>
    <w:rsid w:val="00612EF1"/>
    <w:rsid w:val="00615A42"/>
    <w:rsid w:val="00617665"/>
    <w:rsid w:val="006178A7"/>
    <w:rsid w:val="006202BB"/>
    <w:rsid w:val="00621239"/>
    <w:rsid w:val="0062491A"/>
    <w:rsid w:val="00627ACC"/>
    <w:rsid w:val="0063263D"/>
    <w:rsid w:val="00632FD9"/>
    <w:rsid w:val="00633884"/>
    <w:rsid w:val="0063475A"/>
    <w:rsid w:val="006354A9"/>
    <w:rsid w:val="0063620D"/>
    <w:rsid w:val="00636A1F"/>
    <w:rsid w:val="006372D5"/>
    <w:rsid w:val="0063731E"/>
    <w:rsid w:val="0063734D"/>
    <w:rsid w:val="0063762D"/>
    <w:rsid w:val="00643302"/>
    <w:rsid w:val="006436F5"/>
    <w:rsid w:val="006465B6"/>
    <w:rsid w:val="00646BB9"/>
    <w:rsid w:val="00647C76"/>
    <w:rsid w:val="00652D66"/>
    <w:rsid w:val="00653302"/>
    <w:rsid w:val="006546EC"/>
    <w:rsid w:val="006602DA"/>
    <w:rsid w:val="006625ED"/>
    <w:rsid w:val="006643F8"/>
    <w:rsid w:val="006654FB"/>
    <w:rsid w:val="00665921"/>
    <w:rsid w:val="00672DEF"/>
    <w:rsid w:val="006736F6"/>
    <w:rsid w:val="00674C74"/>
    <w:rsid w:val="00676F29"/>
    <w:rsid w:val="00677F0D"/>
    <w:rsid w:val="0068038C"/>
    <w:rsid w:val="00680BC0"/>
    <w:rsid w:val="00680C10"/>
    <w:rsid w:val="00681E49"/>
    <w:rsid w:val="00684970"/>
    <w:rsid w:val="00685BA4"/>
    <w:rsid w:val="00685FD3"/>
    <w:rsid w:val="006917E8"/>
    <w:rsid w:val="00692560"/>
    <w:rsid w:val="00693FCF"/>
    <w:rsid w:val="00696B4D"/>
    <w:rsid w:val="00697C75"/>
    <w:rsid w:val="006A0B58"/>
    <w:rsid w:val="006A1A99"/>
    <w:rsid w:val="006A32E0"/>
    <w:rsid w:val="006A66AE"/>
    <w:rsid w:val="006A78C8"/>
    <w:rsid w:val="006B0812"/>
    <w:rsid w:val="006B302B"/>
    <w:rsid w:val="006B3135"/>
    <w:rsid w:val="006B3E11"/>
    <w:rsid w:val="006B58BD"/>
    <w:rsid w:val="006B641D"/>
    <w:rsid w:val="006B6732"/>
    <w:rsid w:val="006C0166"/>
    <w:rsid w:val="006C03C6"/>
    <w:rsid w:val="006C08FF"/>
    <w:rsid w:val="006C1416"/>
    <w:rsid w:val="006C25FF"/>
    <w:rsid w:val="006C31E8"/>
    <w:rsid w:val="006C37D5"/>
    <w:rsid w:val="006C7652"/>
    <w:rsid w:val="006D0D0F"/>
    <w:rsid w:val="006D1223"/>
    <w:rsid w:val="006D2894"/>
    <w:rsid w:val="006D328F"/>
    <w:rsid w:val="006D3F23"/>
    <w:rsid w:val="006D4164"/>
    <w:rsid w:val="006D469F"/>
    <w:rsid w:val="006D46F7"/>
    <w:rsid w:val="006D5BF5"/>
    <w:rsid w:val="006D7B37"/>
    <w:rsid w:val="006E0184"/>
    <w:rsid w:val="006E25AA"/>
    <w:rsid w:val="006E26DA"/>
    <w:rsid w:val="006E4944"/>
    <w:rsid w:val="006E5563"/>
    <w:rsid w:val="006E6F3A"/>
    <w:rsid w:val="006E79AA"/>
    <w:rsid w:val="006F24EF"/>
    <w:rsid w:val="006F31E3"/>
    <w:rsid w:val="006F4319"/>
    <w:rsid w:val="006F767E"/>
    <w:rsid w:val="007036B4"/>
    <w:rsid w:val="007043A4"/>
    <w:rsid w:val="00704970"/>
    <w:rsid w:val="0071232B"/>
    <w:rsid w:val="0071385C"/>
    <w:rsid w:val="00717A2D"/>
    <w:rsid w:val="007203E2"/>
    <w:rsid w:val="007220C5"/>
    <w:rsid w:val="00722463"/>
    <w:rsid w:val="00722A72"/>
    <w:rsid w:val="00723862"/>
    <w:rsid w:val="00723E5A"/>
    <w:rsid w:val="007256F4"/>
    <w:rsid w:val="00726224"/>
    <w:rsid w:val="00726C37"/>
    <w:rsid w:val="0073000B"/>
    <w:rsid w:val="00732B31"/>
    <w:rsid w:val="0073676A"/>
    <w:rsid w:val="00736AFF"/>
    <w:rsid w:val="0073733F"/>
    <w:rsid w:val="00737946"/>
    <w:rsid w:val="007404EC"/>
    <w:rsid w:val="007423E1"/>
    <w:rsid w:val="00745992"/>
    <w:rsid w:val="00746410"/>
    <w:rsid w:val="007467F9"/>
    <w:rsid w:val="00746BC0"/>
    <w:rsid w:val="00746E47"/>
    <w:rsid w:val="00752709"/>
    <w:rsid w:val="0075403E"/>
    <w:rsid w:val="007570FC"/>
    <w:rsid w:val="00760236"/>
    <w:rsid w:val="00766029"/>
    <w:rsid w:val="00766F4C"/>
    <w:rsid w:val="007716C4"/>
    <w:rsid w:val="00773D10"/>
    <w:rsid w:val="00774F20"/>
    <w:rsid w:val="00775A18"/>
    <w:rsid w:val="007776C8"/>
    <w:rsid w:val="007807AB"/>
    <w:rsid w:val="00782269"/>
    <w:rsid w:val="0078263B"/>
    <w:rsid w:val="00783ED6"/>
    <w:rsid w:val="00786733"/>
    <w:rsid w:val="007873B2"/>
    <w:rsid w:val="007875EE"/>
    <w:rsid w:val="00791313"/>
    <w:rsid w:val="007918CC"/>
    <w:rsid w:val="00791F28"/>
    <w:rsid w:val="0079322D"/>
    <w:rsid w:val="00794609"/>
    <w:rsid w:val="00794AAA"/>
    <w:rsid w:val="0079563E"/>
    <w:rsid w:val="0079599B"/>
    <w:rsid w:val="00795A72"/>
    <w:rsid w:val="00797037"/>
    <w:rsid w:val="007977B7"/>
    <w:rsid w:val="007A4871"/>
    <w:rsid w:val="007A540B"/>
    <w:rsid w:val="007A584A"/>
    <w:rsid w:val="007A5E0F"/>
    <w:rsid w:val="007A5FBD"/>
    <w:rsid w:val="007A6D29"/>
    <w:rsid w:val="007B1D02"/>
    <w:rsid w:val="007B1FD0"/>
    <w:rsid w:val="007B4D27"/>
    <w:rsid w:val="007B6494"/>
    <w:rsid w:val="007C116E"/>
    <w:rsid w:val="007C2242"/>
    <w:rsid w:val="007C3352"/>
    <w:rsid w:val="007C42EC"/>
    <w:rsid w:val="007C48BA"/>
    <w:rsid w:val="007C4BC7"/>
    <w:rsid w:val="007C5461"/>
    <w:rsid w:val="007D19E9"/>
    <w:rsid w:val="007D2A9E"/>
    <w:rsid w:val="007D2DD2"/>
    <w:rsid w:val="007D36F7"/>
    <w:rsid w:val="007D5ACA"/>
    <w:rsid w:val="007D66C9"/>
    <w:rsid w:val="007D7A47"/>
    <w:rsid w:val="007D7EB2"/>
    <w:rsid w:val="007E006D"/>
    <w:rsid w:val="007E1474"/>
    <w:rsid w:val="007E161B"/>
    <w:rsid w:val="007E4D0D"/>
    <w:rsid w:val="007E5E75"/>
    <w:rsid w:val="007E63E6"/>
    <w:rsid w:val="007E7A25"/>
    <w:rsid w:val="007F18C0"/>
    <w:rsid w:val="007F1934"/>
    <w:rsid w:val="007F2999"/>
    <w:rsid w:val="007F4010"/>
    <w:rsid w:val="007F7E20"/>
    <w:rsid w:val="007F7E7E"/>
    <w:rsid w:val="00801B73"/>
    <w:rsid w:val="0080216A"/>
    <w:rsid w:val="008025BB"/>
    <w:rsid w:val="0080315F"/>
    <w:rsid w:val="00804DF3"/>
    <w:rsid w:val="00805A7D"/>
    <w:rsid w:val="00805EA8"/>
    <w:rsid w:val="00807CC6"/>
    <w:rsid w:val="008101D4"/>
    <w:rsid w:val="00812E2A"/>
    <w:rsid w:val="00817370"/>
    <w:rsid w:val="00817455"/>
    <w:rsid w:val="00817A9C"/>
    <w:rsid w:val="00817B82"/>
    <w:rsid w:val="00820B88"/>
    <w:rsid w:val="008223B9"/>
    <w:rsid w:val="00823B0E"/>
    <w:rsid w:val="008248CE"/>
    <w:rsid w:val="0082601E"/>
    <w:rsid w:val="00826379"/>
    <w:rsid w:val="00826FA9"/>
    <w:rsid w:val="008279D3"/>
    <w:rsid w:val="00833732"/>
    <w:rsid w:val="00833C9F"/>
    <w:rsid w:val="00834895"/>
    <w:rsid w:val="0083630F"/>
    <w:rsid w:val="00836CFC"/>
    <w:rsid w:val="0084044F"/>
    <w:rsid w:val="0084157F"/>
    <w:rsid w:val="008427AE"/>
    <w:rsid w:val="0084411F"/>
    <w:rsid w:val="00845B61"/>
    <w:rsid w:val="00846BE1"/>
    <w:rsid w:val="00851512"/>
    <w:rsid w:val="00851BCB"/>
    <w:rsid w:val="0085290B"/>
    <w:rsid w:val="00856518"/>
    <w:rsid w:val="008571FB"/>
    <w:rsid w:val="00857E9C"/>
    <w:rsid w:val="008634E2"/>
    <w:rsid w:val="00865704"/>
    <w:rsid w:val="00865DD9"/>
    <w:rsid w:val="00866DDD"/>
    <w:rsid w:val="008707AA"/>
    <w:rsid w:val="00871290"/>
    <w:rsid w:val="00872C7E"/>
    <w:rsid w:val="00874245"/>
    <w:rsid w:val="008747F0"/>
    <w:rsid w:val="008757B4"/>
    <w:rsid w:val="00875B0B"/>
    <w:rsid w:val="00876528"/>
    <w:rsid w:val="00876696"/>
    <w:rsid w:val="0087690B"/>
    <w:rsid w:val="00880BCE"/>
    <w:rsid w:val="00883A89"/>
    <w:rsid w:val="00883BC5"/>
    <w:rsid w:val="00884DF2"/>
    <w:rsid w:val="00886870"/>
    <w:rsid w:val="00886FEA"/>
    <w:rsid w:val="00890163"/>
    <w:rsid w:val="00891AD8"/>
    <w:rsid w:val="0089202E"/>
    <w:rsid w:val="008939F8"/>
    <w:rsid w:val="00893DDA"/>
    <w:rsid w:val="00895A4B"/>
    <w:rsid w:val="00896400"/>
    <w:rsid w:val="008968AC"/>
    <w:rsid w:val="008A0635"/>
    <w:rsid w:val="008A0CD7"/>
    <w:rsid w:val="008A2060"/>
    <w:rsid w:val="008A211B"/>
    <w:rsid w:val="008A4AB0"/>
    <w:rsid w:val="008A67D4"/>
    <w:rsid w:val="008B2A9F"/>
    <w:rsid w:val="008B3146"/>
    <w:rsid w:val="008B6178"/>
    <w:rsid w:val="008B7DD1"/>
    <w:rsid w:val="008B7DDB"/>
    <w:rsid w:val="008C1E93"/>
    <w:rsid w:val="008C2AAB"/>
    <w:rsid w:val="008C2E98"/>
    <w:rsid w:val="008C2E99"/>
    <w:rsid w:val="008C453B"/>
    <w:rsid w:val="008C58E7"/>
    <w:rsid w:val="008C6536"/>
    <w:rsid w:val="008C6E6D"/>
    <w:rsid w:val="008D1180"/>
    <w:rsid w:val="008D18D4"/>
    <w:rsid w:val="008D37AC"/>
    <w:rsid w:val="008D4D6C"/>
    <w:rsid w:val="008E0C41"/>
    <w:rsid w:val="008E19BC"/>
    <w:rsid w:val="008E2A5B"/>
    <w:rsid w:val="008E3153"/>
    <w:rsid w:val="008E31F9"/>
    <w:rsid w:val="008E372F"/>
    <w:rsid w:val="008E5CB2"/>
    <w:rsid w:val="008F1D08"/>
    <w:rsid w:val="008F277B"/>
    <w:rsid w:val="008F2D10"/>
    <w:rsid w:val="008F3219"/>
    <w:rsid w:val="008F37EA"/>
    <w:rsid w:val="008F4A13"/>
    <w:rsid w:val="008F4A31"/>
    <w:rsid w:val="008F6158"/>
    <w:rsid w:val="008F7605"/>
    <w:rsid w:val="00902D49"/>
    <w:rsid w:val="009038AE"/>
    <w:rsid w:val="00903EA8"/>
    <w:rsid w:val="00904292"/>
    <w:rsid w:val="00904888"/>
    <w:rsid w:val="00905469"/>
    <w:rsid w:val="00906764"/>
    <w:rsid w:val="00907BDD"/>
    <w:rsid w:val="009103B5"/>
    <w:rsid w:val="00911543"/>
    <w:rsid w:val="00911A66"/>
    <w:rsid w:val="00916DC1"/>
    <w:rsid w:val="009238D7"/>
    <w:rsid w:val="0092650F"/>
    <w:rsid w:val="00930BDF"/>
    <w:rsid w:val="00934C91"/>
    <w:rsid w:val="00934DB7"/>
    <w:rsid w:val="00936742"/>
    <w:rsid w:val="0094295B"/>
    <w:rsid w:val="009430ED"/>
    <w:rsid w:val="009432FD"/>
    <w:rsid w:val="00943561"/>
    <w:rsid w:val="00943676"/>
    <w:rsid w:val="00943769"/>
    <w:rsid w:val="009458C3"/>
    <w:rsid w:val="009476BB"/>
    <w:rsid w:val="00950BE4"/>
    <w:rsid w:val="00951108"/>
    <w:rsid w:val="009523FC"/>
    <w:rsid w:val="00952708"/>
    <w:rsid w:val="00954295"/>
    <w:rsid w:val="00954984"/>
    <w:rsid w:val="009552A6"/>
    <w:rsid w:val="009556AE"/>
    <w:rsid w:val="00955AC4"/>
    <w:rsid w:val="00955B98"/>
    <w:rsid w:val="009575A9"/>
    <w:rsid w:val="009579B0"/>
    <w:rsid w:val="00961806"/>
    <w:rsid w:val="00961EF3"/>
    <w:rsid w:val="00962A93"/>
    <w:rsid w:val="00966ED6"/>
    <w:rsid w:val="00966FEA"/>
    <w:rsid w:val="00967082"/>
    <w:rsid w:val="0097140C"/>
    <w:rsid w:val="0097264D"/>
    <w:rsid w:val="0097326F"/>
    <w:rsid w:val="00974A04"/>
    <w:rsid w:val="00974B6F"/>
    <w:rsid w:val="00976331"/>
    <w:rsid w:val="00977826"/>
    <w:rsid w:val="00977F40"/>
    <w:rsid w:val="009824D7"/>
    <w:rsid w:val="009840C8"/>
    <w:rsid w:val="0098431F"/>
    <w:rsid w:val="00985575"/>
    <w:rsid w:val="00986591"/>
    <w:rsid w:val="00987023"/>
    <w:rsid w:val="0099064F"/>
    <w:rsid w:val="0099104B"/>
    <w:rsid w:val="009912A8"/>
    <w:rsid w:val="009916B1"/>
    <w:rsid w:val="00991D57"/>
    <w:rsid w:val="009922BB"/>
    <w:rsid w:val="009928B9"/>
    <w:rsid w:val="009936C7"/>
    <w:rsid w:val="00995A32"/>
    <w:rsid w:val="00996CE7"/>
    <w:rsid w:val="009972B3"/>
    <w:rsid w:val="009A22C5"/>
    <w:rsid w:val="009A3BFD"/>
    <w:rsid w:val="009A6E06"/>
    <w:rsid w:val="009A78C1"/>
    <w:rsid w:val="009B1835"/>
    <w:rsid w:val="009B29D5"/>
    <w:rsid w:val="009B2C0C"/>
    <w:rsid w:val="009B77E1"/>
    <w:rsid w:val="009C0E04"/>
    <w:rsid w:val="009C1352"/>
    <w:rsid w:val="009C16F2"/>
    <w:rsid w:val="009C24FE"/>
    <w:rsid w:val="009C29AE"/>
    <w:rsid w:val="009C2BD7"/>
    <w:rsid w:val="009C4982"/>
    <w:rsid w:val="009C4DBC"/>
    <w:rsid w:val="009C517C"/>
    <w:rsid w:val="009C7644"/>
    <w:rsid w:val="009D7699"/>
    <w:rsid w:val="009E376D"/>
    <w:rsid w:val="009E43AD"/>
    <w:rsid w:val="009E62ED"/>
    <w:rsid w:val="009E7D60"/>
    <w:rsid w:val="009E7F1B"/>
    <w:rsid w:val="009F03AC"/>
    <w:rsid w:val="009F0B0A"/>
    <w:rsid w:val="009F0FE7"/>
    <w:rsid w:val="009F4BC9"/>
    <w:rsid w:val="00A004E5"/>
    <w:rsid w:val="00A01622"/>
    <w:rsid w:val="00A0177B"/>
    <w:rsid w:val="00A02357"/>
    <w:rsid w:val="00A028EA"/>
    <w:rsid w:val="00A0329E"/>
    <w:rsid w:val="00A03DFD"/>
    <w:rsid w:val="00A07C29"/>
    <w:rsid w:val="00A10AB4"/>
    <w:rsid w:val="00A12347"/>
    <w:rsid w:val="00A13CFA"/>
    <w:rsid w:val="00A14C1F"/>
    <w:rsid w:val="00A14DEF"/>
    <w:rsid w:val="00A1729E"/>
    <w:rsid w:val="00A209DA"/>
    <w:rsid w:val="00A20D3D"/>
    <w:rsid w:val="00A22E13"/>
    <w:rsid w:val="00A22F91"/>
    <w:rsid w:val="00A25236"/>
    <w:rsid w:val="00A25F07"/>
    <w:rsid w:val="00A31E2A"/>
    <w:rsid w:val="00A366F3"/>
    <w:rsid w:val="00A368F8"/>
    <w:rsid w:val="00A40B1F"/>
    <w:rsid w:val="00A4152C"/>
    <w:rsid w:val="00A42FBD"/>
    <w:rsid w:val="00A44CF5"/>
    <w:rsid w:val="00A461F1"/>
    <w:rsid w:val="00A471FE"/>
    <w:rsid w:val="00A5116E"/>
    <w:rsid w:val="00A52357"/>
    <w:rsid w:val="00A53A59"/>
    <w:rsid w:val="00A53F68"/>
    <w:rsid w:val="00A5456F"/>
    <w:rsid w:val="00A54C95"/>
    <w:rsid w:val="00A55504"/>
    <w:rsid w:val="00A55C9C"/>
    <w:rsid w:val="00A56153"/>
    <w:rsid w:val="00A56A2C"/>
    <w:rsid w:val="00A56F8A"/>
    <w:rsid w:val="00A5778D"/>
    <w:rsid w:val="00A57A16"/>
    <w:rsid w:val="00A57A7B"/>
    <w:rsid w:val="00A61301"/>
    <w:rsid w:val="00A61873"/>
    <w:rsid w:val="00A707C9"/>
    <w:rsid w:val="00A72942"/>
    <w:rsid w:val="00A72D14"/>
    <w:rsid w:val="00A73F87"/>
    <w:rsid w:val="00A7478D"/>
    <w:rsid w:val="00A76242"/>
    <w:rsid w:val="00A7692E"/>
    <w:rsid w:val="00A76F7F"/>
    <w:rsid w:val="00A77DC8"/>
    <w:rsid w:val="00A8021E"/>
    <w:rsid w:val="00A8037F"/>
    <w:rsid w:val="00A81E77"/>
    <w:rsid w:val="00A83CA3"/>
    <w:rsid w:val="00A84B12"/>
    <w:rsid w:val="00A878CB"/>
    <w:rsid w:val="00A901A0"/>
    <w:rsid w:val="00A90311"/>
    <w:rsid w:val="00A947EF"/>
    <w:rsid w:val="00A957AA"/>
    <w:rsid w:val="00AA0AE0"/>
    <w:rsid w:val="00AA4363"/>
    <w:rsid w:val="00AA4E86"/>
    <w:rsid w:val="00AA58DC"/>
    <w:rsid w:val="00AA7E2E"/>
    <w:rsid w:val="00AB3EA3"/>
    <w:rsid w:val="00AB4B61"/>
    <w:rsid w:val="00AB6860"/>
    <w:rsid w:val="00AB7945"/>
    <w:rsid w:val="00AC0393"/>
    <w:rsid w:val="00AC0D21"/>
    <w:rsid w:val="00AC163B"/>
    <w:rsid w:val="00AC2F71"/>
    <w:rsid w:val="00AD0FFB"/>
    <w:rsid w:val="00AD1AED"/>
    <w:rsid w:val="00AD2734"/>
    <w:rsid w:val="00AD3B75"/>
    <w:rsid w:val="00AD467A"/>
    <w:rsid w:val="00AD49D6"/>
    <w:rsid w:val="00AD4A13"/>
    <w:rsid w:val="00AD4F95"/>
    <w:rsid w:val="00AD5F8C"/>
    <w:rsid w:val="00AD645D"/>
    <w:rsid w:val="00AD6897"/>
    <w:rsid w:val="00AD6CAD"/>
    <w:rsid w:val="00AD714F"/>
    <w:rsid w:val="00AD78B9"/>
    <w:rsid w:val="00AD7964"/>
    <w:rsid w:val="00AE03D5"/>
    <w:rsid w:val="00AE333E"/>
    <w:rsid w:val="00AE55F1"/>
    <w:rsid w:val="00AE586B"/>
    <w:rsid w:val="00AE61A9"/>
    <w:rsid w:val="00AE7FA5"/>
    <w:rsid w:val="00AF0678"/>
    <w:rsid w:val="00AF287B"/>
    <w:rsid w:val="00AF2AAD"/>
    <w:rsid w:val="00AF37BF"/>
    <w:rsid w:val="00AF4A8C"/>
    <w:rsid w:val="00AF6E31"/>
    <w:rsid w:val="00B00088"/>
    <w:rsid w:val="00B04866"/>
    <w:rsid w:val="00B05CF7"/>
    <w:rsid w:val="00B06362"/>
    <w:rsid w:val="00B0679A"/>
    <w:rsid w:val="00B103E2"/>
    <w:rsid w:val="00B12F85"/>
    <w:rsid w:val="00B13189"/>
    <w:rsid w:val="00B13978"/>
    <w:rsid w:val="00B13ADE"/>
    <w:rsid w:val="00B156E6"/>
    <w:rsid w:val="00B177CB"/>
    <w:rsid w:val="00B217A5"/>
    <w:rsid w:val="00B2293F"/>
    <w:rsid w:val="00B22EFB"/>
    <w:rsid w:val="00B3007B"/>
    <w:rsid w:val="00B3028A"/>
    <w:rsid w:val="00B336DC"/>
    <w:rsid w:val="00B33A43"/>
    <w:rsid w:val="00B349A1"/>
    <w:rsid w:val="00B3549F"/>
    <w:rsid w:val="00B36C4A"/>
    <w:rsid w:val="00B36D3D"/>
    <w:rsid w:val="00B428D8"/>
    <w:rsid w:val="00B46543"/>
    <w:rsid w:val="00B474A0"/>
    <w:rsid w:val="00B50595"/>
    <w:rsid w:val="00B52ED2"/>
    <w:rsid w:val="00B532E1"/>
    <w:rsid w:val="00B53644"/>
    <w:rsid w:val="00B553CC"/>
    <w:rsid w:val="00B56E3E"/>
    <w:rsid w:val="00B57948"/>
    <w:rsid w:val="00B6044F"/>
    <w:rsid w:val="00B607B8"/>
    <w:rsid w:val="00B6250B"/>
    <w:rsid w:val="00B633E2"/>
    <w:rsid w:val="00B65C3C"/>
    <w:rsid w:val="00B67170"/>
    <w:rsid w:val="00B67557"/>
    <w:rsid w:val="00B701B3"/>
    <w:rsid w:val="00B71481"/>
    <w:rsid w:val="00B73B5F"/>
    <w:rsid w:val="00B74BD8"/>
    <w:rsid w:val="00B7687F"/>
    <w:rsid w:val="00B77AC3"/>
    <w:rsid w:val="00B81721"/>
    <w:rsid w:val="00B825C9"/>
    <w:rsid w:val="00B82B87"/>
    <w:rsid w:val="00B8365C"/>
    <w:rsid w:val="00B84E0A"/>
    <w:rsid w:val="00B852D5"/>
    <w:rsid w:val="00B87749"/>
    <w:rsid w:val="00B8796B"/>
    <w:rsid w:val="00B87F1C"/>
    <w:rsid w:val="00B918FA"/>
    <w:rsid w:val="00B91A24"/>
    <w:rsid w:val="00B9381C"/>
    <w:rsid w:val="00B94AC0"/>
    <w:rsid w:val="00B954FE"/>
    <w:rsid w:val="00B965ED"/>
    <w:rsid w:val="00B96E96"/>
    <w:rsid w:val="00B9781C"/>
    <w:rsid w:val="00BA0088"/>
    <w:rsid w:val="00BA1A86"/>
    <w:rsid w:val="00BA4360"/>
    <w:rsid w:val="00BA4F9F"/>
    <w:rsid w:val="00BA5077"/>
    <w:rsid w:val="00BA66E1"/>
    <w:rsid w:val="00BA6FE1"/>
    <w:rsid w:val="00BA740A"/>
    <w:rsid w:val="00BB0779"/>
    <w:rsid w:val="00BB26C1"/>
    <w:rsid w:val="00BB2CCA"/>
    <w:rsid w:val="00BB6290"/>
    <w:rsid w:val="00BB7F63"/>
    <w:rsid w:val="00BB7FDB"/>
    <w:rsid w:val="00BC0EB5"/>
    <w:rsid w:val="00BC2654"/>
    <w:rsid w:val="00BC2ACC"/>
    <w:rsid w:val="00BC30EA"/>
    <w:rsid w:val="00BC3353"/>
    <w:rsid w:val="00BC34BC"/>
    <w:rsid w:val="00BC42F3"/>
    <w:rsid w:val="00BC434E"/>
    <w:rsid w:val="00BC4C21"/>
    <w:rsid w:val="00BC4CF1"/>
    <w:rsid w:val="00BC5172"/>
    <w:rsid w:val="00BC7029"/>
    <w:rsid w:val="00BC79C1"/>
    <w:rsid w:val="00BD0F17"/>
    <w:rsid w:val="00BD4065"/>
    <w:rsid w:val="00BD4EAA"/>
    <w:rsid w:val="00BD50C2"/>
    <w:rsid w:val="00BD6740"/>
    <w:rsid w:val="00BD7CC1"/>
    <w:rsid w:val="00BE12CA"/>
    <w:rsid w:val="00BE1810"/>
    <w:rsid w:val="00BE34D2"/>
    <w:rsid w:val="00BE366B"/>
    <w:rsid w:val="00BE3BBE"/>
    <w:rsid w:val="00BE58C1"/>
    <w:rsid w:val="00BE5A21"/>
    <w:rsid w:val="00BE5B6D"/>
    <w:rsid w:val="00BE7DEB"/>
    <w:rsid w:val="00BF25EA"/>
    <w:rsid w:val="00BF2A69"/>
    <w:rsid w:val="00BF63CC"/>
    <w:rsid w:val="00C00E36"/>
    <w:rsid w:val="00C01DAC"/>
    <w:rsid w:val="00C01F86"/>
    <w:rsid w:val="00C02A68"/>
    <w:rsid w:val="00C0413E"/>
    <w:rsid w:val="00C067BF"/>
    <w:rsid w:val="00C1019B"/>
    <w:rsid w:val="00C10FA1"/>
    <w:rsid w:val="00C14EBC"/>
    <w:rsid w:val="00C14F08"/>
    <w:rsid w:val="00C16A3D"/>
    <w:rsid w:val="00C173B8"/>
    <w:rsid w:val="00C2063A"/>
    <w:rsid w:val="00C20992"/>
    <w:rsid w:val="00C210E5"/>
    <w:rsid w:val="00C25A9F"/>
    <w:rsid w:val="00C26578"/>
    <w:rsid w:val="00C2666C"/>
    <w:rsid w:val="00C27864"/>
    <w:rsid w:val="00C319A1"/>
    <w:rsid w:val="00C32F77"/>
    <w:rsid w:val="00C335C5"/>
    <w:rsid w:val="00C33B94"/>
    <w:rsid w:val="00C33F5D"/>
    <w:rsid w:val="00C34380"/>
    <w:rsid w:val="00C35AE8"/>
    <w:rsid w:val="00C365EA"/>
    <w:rsid w:val="00C36A00"/>
    <w:rsid w:val="00C40DA2"/>
    <w:rsid w:val="00C4205D"/>
    <w:rsid w:val="00C42A6D"/>
    <w:rsid w:val="00C4345D"/>
    <w:rsid w:val="00C43585"/>
    <w:rsid w:val="00C43980"/>
    <w:rsid w:val="00C43EDC"/>
    <w:rsid w:val="00C442F9"/>
    <w:rsid w:val="00C44375"/>
    <w:rsid w:val="00C44BAD"/>
    <w:rsid w:val="00C45A98"/>
    <w:rsid w:val="00C45F74"/>
    <w:rsid w:val="00C46DE3"/>
    <w:rsid w:val="00C47B37"/>
    <w:rsid w:val="00C50B4B"/>
    <w:rsid w:val="00C52609"/>
    <w:rsid w:val="00C52C92"/>
    <w:rsid w:val="00C54543"/>
    <w:rsid w:val="00C55CBE"/>
    <w:rsid w:val="00C56608"/>
    <w:rsid w:val="00C56B00"/>
    <w:rsid w:val="00C573A5"/>
    <w:rsid w:val="00C57C7B"/>
    <w:rsid w:val="00C61385"/>
    <w:rsid w:val="00C626DD"/>
    <w:rsid w:val="00C630B8"/>
    <w:rsid w:val="00C6354B"/>
    <w:rsid w:val="00C63F9E"/>
    <w:rsid w:val="00C65561"/>
    <w:rsid w:val="00C66678"/>
    <w:rsid w:val="00C66724"/>
    <w:rsid w:val="00C66B89"/>
    <w:rsid w:val="00C67721"/>
    <w:rsid w:val="00C67ECF"/>
    <w:rsid w:val="00C70871"/>
    <w:rsid w:val="00C70A76"/>
    <w:rsid w:val="00C7552D"/>
    <w:rsid w:val="00C75596"/>
    <w:rsid w:val="00C7678D"/>
    <w:rsid w:val="00C813E6"/>
    <w:rsid w:val="00C83634"/>
    <w:rsid w:val="00C84E90"/>
    <w:rsid w:val="00C85282"/>
    <w:rsid w:val="00C85579"/>
    <w:rsid w:val="00C8591F"/>
    <w:rsid w:val="00C8677A"/>
    <w:rsid w:val="00C90705"/>
    <w:rsid w:val="00C919C4"/>
    <w:rsid w:val="00C91F65"/>
    <w:rsid w:val="00C94BC4"/>
    <w:rsid w:val="00C94C55"/>
    <w:rsid w:val="00CA3139"/>
    <w:rsid w:val="00CA73CD"/>
    <w:rsid w:val="00CB0904"/>
    <w:rsid w:val="00CB0BC8"/>
    <w:rsid w:val="00CB1B70"/>
    <w:rsid w:val="00CB1CB8"/>
    <w:rsid w:val="00CB3096"/>
    <w:rsid w:val="00CB5829"/>
    <w:rsid w:val="00CB5EDC"/>
    <w:rsid w:val="00CB6259"/>
    <w:rsid w:val="00CB658E"/>
    <w:rsid w:val="00CB6D95"/>
    <w:rsid w:val="00CC05B4"/>
    <w:rsid w:val="00CC1205"/>
    <w:rsid w:val="00CC4F06"/>
    <w:rsid w:val="00CC6515"/>
    <w:rsid w:val="00CC7756"/>
    <w:rsid w:val="00CD0E6F"/>
    <w:rsid w:val="00CD0FBF"/>
    <w:rsid w:val="00CD2735"/>
    <w:rsid w:val="00CD28FB"/>
    <w:rsid w:val="00CD5679"/>
    <w:rsid w:val="00CD5B3F"/>
    <w:rsid w:val="00CD6580"/>
    <w:rsid w:val="00CD7737"/>
    <w:rsid w:val="00CE0BAD"/>
    <w:rsid w:val="00CE2466"/>
    <w:rsid w:val="00CE475E"/>
    <w:rsid w:val="00CE6518"/>
    <w:rsid w:val="00CE699E"/>
    <w:rsid w:val="00CE7BA7"/>
    <w:rsid w:val="00CF03AE"/>
    <w:rsid w:val="00CF080A"/>
    <w:rsid w:val="00CF271A"/>
    <w:rsid w:val="00CF388A"/>
    <w:rsid w:val="00CF3F19"/>
    <w:rsid w:val="00CF663E"/>
    <w:rsid w:val="00CF66D2"/>
    <w:rsid w:val="00CF75DC"/>
    <w:rsid w:val="00D01321"/>
    <w:rsid w:val="00D01370"/>
    <w:rsid w:val="00D01A31"/>
    <w:rsid w:val="00D01B75"/>
    <w:rsid w:val="00D02E8B"/>
    <w:rsid w:val="00D03220"/>
    <w:rsid w:val="00D0328C"/>
    <w:rsid w:val="00D04D67"/>
    <w:rsid w:val="00D0538D"/>
    <w:rsid w:val="00D05DD8"/>
    <w:rsid w:val="00D06BC3"/>
    <w:rsid w:val="00D06BDE"/>
    <w:rsid w:val="00D06BF9"/>
    <w:rsid w:val="00D10709"/>
    <w:rsid w:val="00D1075A"/>
    <w:rsid w:val="00D1349D"/>
    <w:rsid w:val="00D13DB2"/>
    <w:rsid w:val="00D14D26"/>
    <w:rsid w:val="00D15ABD"/>
    <w:rsid w:val="00D15C2E"/>
    <w:rsid w:val="00D17637"/>
    <w:rsid w:val="00D23B76"/>
    <w:rsid w:val="00D24CB2"/>
    <w:rsid w:val="00D255BF"/>
    <w:rsid w:val="00D25CD9"/>
    <w:rsid w:val="00D25F9F"/>
    <w:rsid w:val="00D26626"/>
    <w:rsid w:val="00D30620"/>
    <w:rsid w:val="00D30A4D"/>
    <w:rsid w:val="00D32A3A"/>
    <w:rsid w:val="00D33038"/>
    <w:rsid w:val="00D355BA"/>
    <w:rsid w:val="00D35FF9"/>
    <w:rsid w:val="00D36BC8"/>
    <w:rsid w:val="00D417A2"/>
    <w:rsid w:val="00D422A0"/>
    <w:rsid w:val="00D428F5"/>
    <w:rsid w:val="00D44F9B"/>
    <w:rsid w:val="00D45AE7"/>
    <w:rsid w:val="00D47341"/>
    <w:rsid w:val="00D512FE"/>
    <w:rsid w:val="00D51FEB"/>
    <w:rsid w:val="00D53D9F"/>
    <w:rsid w:val="00D54025"/>
    <w:rsid w:val="00D55681"/>
    <w:rsid w:val="00D60F94"/>
    <w:rsid w:val="00D62A7A"/>
    <w:rsid w:val="00D7102D"/>
    <w:rsid w:val="00D719F3"/>
    <w:rsid w:val="00D74636"/>
    <w:rsid w:val="00D74709"/>
    <w:rsid w:val="00D758B0"/>
    <w:rsid w:val="00D81173"/>
    <w:rsid w:val="00D84AFA"/>
    <w:rsid w:val="00D8501B"/>
    <w:rsid w:val="00D8528C"/>
    <w:rsid w:val="00D8592F"/>
    <w:rsid w:val="00D85DDA"/>
    <w:rsid w:val="00D91395"/>
    <w:rsid w:val="00D92180"/>
    <w:rsid w:val="00D927FF"/>
    <w:rsid w:val="00D9311C"/>
    <w:rsid w:val="00D94942"/>
    <w:rsid w:val="00D94F51"/>
    <w:rsid w:val="00D95E94"/>
    <w:rsid w:val="00D9737D"/>
    <w:rsid w:val="00DA3828"/>
    <w:rsid w:val="00DA38CB"/>
    <w:rsid w:val="00DA52CB"/>
    <w:rsid w:val="00DA5A71"/>
    <w:rsid w:val="00DA6316"/>
    <w:rsid w:val="00DA72CD"/>
    <w:rsid w:val="00DB2F56"/>
    <w:rsid w:val="00DB3A73"/>
    <w:rsid w:val="00DB4235"/>
    <w:rsid w:val="00DB4DA9"/>
    <w:rsid w:val="00DB72F1"/>
    <w:rsid w:val="00DB749D"/>
    <w:rsid w:val="00DC07C5"/>
    <w:rsid w:val="00DC2D27"/>
    <w:rsid w:val="00DC43D1"/>
    <w:rsid w:val="00DC568B"/>
    <w:rsid w:val="00DC6324"/>
    <w:rsid w:val="00DC6BA4"/>
    <w:rsid w:val="00DC7439"/>
    <w:rsid w:val="00DD22BE"/>
    <w:rsid w:val="00DD5287"/>
    <w:rsid w:val="00DD5D51"/>
    <w:rsid w:val="00DE0A45"/>
    <w:rsid w:val="00DE0BED"/>
    <w:rsid w:val="00DE1BAC"/>
    <w:rsid w:val="00DE3581"/>
    <w:rsid w:val="00DE3786"/>
    <w:rsid w:val="00DE4155"/>
    <w:rsid w:val="00DE6159"/>
    <w:rsid w:val="00DE69F9"/>
    <w:rsid w:val="00DE6C79"/>
    <w:rsid w:val="00DF061C"/>
    <w:rsid w:val="00DF0814"/>
    <w:rsid w:val="00DF10DD"/>
    <w:rsid w:val="00DF3C06"/>
    <w:rsid w:val="00DF3E34"/>
    <w:rsid w:val="00DF47EC"/>
    <w:rsid w:val="00DF590B"/>
    <w:rsid w:val="00DF7D77"/>
    <w:rsid w:val="00E015AB"/>
    <w:rsid w:val="00E02866"/>
    <w:rsid w:val="00E0348E"/>
    <w:rsid w:val="00E0711B"/>
    <w:rsid w:val="00E078BC"/>
    <w:rsid w:val="00E101E7"/>
    <w:rsid w:val="00E107E5"/>
    <w:rsid w:val="00E11CDD"/>
    <w:rsid w:val="00E12962"/>
    <w:rsid w:val="00E14494"/>
    <w:rsid w:val="00E149AE"/>
    <w:rsid w:val="00E163F9"/>
    <w:rsid w:val="00E17C26"/>
    <w:rsid w:val="00E20416"/>
    <w:rsid w:val="00E21A3E"/>
    <w:rsid w:val="00E22881"/>
    <w:rsid w:val="00E2456F"/>
    <w:rsid w:val="00E2674C"/>
    <w:rsid w:val="00E26E42"/>
    <w:rsid w:val="00E2711C"/>
    <w:rsid w:val="00E32850"/>
    <w:rsid w:val="00E34E2D"/>
    <w:rsid w:val="00E36998"/>
    <w:rsid w:val="00E3725B"/>
    <w:rsid w:val="00E42F8B"/>
    <w:rsid w:val="00E4399C"/>
    <w:rsid w:val="00E446DD"/>
    <w:rsid w:val="00E45B9F"/>
    <w:rsid w:val="00E45BFD"/>
    <w:rsid w:val="00E471F5"/>
    <w:rsid w:val="00E50946"/>
    <w:rsid w:val="00E52391"/>
    <w:rsid w:val="00E5382C"/>
    <w:rsid w:val="00E55D7F"/>
    <w:rsid w:val="00E56CD5"/>
    <w:rsid w:val="00E61E3F"/>
    <w:rsid w:val="00E6416A"/>
    <w:rsid w:val="00E646F4"/>
    <w:rsid w:val="00E647C7"/>
    <w:rsid w:val="00E66160"/>
    <w:rsid w:val="00E729DB"/>
    <w:rsid w:val="00E72CC4"/>
    <w:rsid w:val="00E73E05"/>
    <w:rsid w:val="00E7419D"/>
    <w:rsid w:val="00E77DEA"/>
    <w:rsid w:val="00E813ED"/>
    <w:rsid w:val="00E82CA0"/>
    <w:rsid w:val="00E83ECE"/>
    <w:rsid w:val="00E84BFC"/>
    <w:rsid w:val="00E85E36"/>
    <w:rsid w:val="00E86089"/>
    <w:rsid w:val="00E904BB"/>
    <w:rsid w:val="00E91BE0"/>
    <w:rsid w:val="00E9312B"/>
    <w:rsid w:val="00E93D20"/>
    <w:rsid w:val="00E966E4"/>
    <w:rsid w:val="00E969CC"/>
    <w:rsid w:val="00E96E71"/>
    <w:rsid w:val="00E97F17"/>
    <w:rsid w:val="00EA04B1"/>
    <w:rsid w:val="00EA0DF3"/>
    <w:rsid w:val="00EA0E03"/>
    <w:rsid w:val="00EA2A10"/>
    <w:rsid w:val="00EA3A18"/>
    <w:rsid w:val="00EA6FA7"/>
    <w:rsid w:val="00EB1CAC"/>
    <w:rsid w:val="00EB1D68"/>
    <w:rsid w:val="00EB2018"/>
    <w:rsid w:val="00EB4AC8"/>
    <w:rsid w:val="00EB655F"/>
    <w:rsid w:val="00EB65F8"/>
    <w:rsid w:val="00EB7710"/>
    <w:rsid w:val="00EB7A62"/>
    <w:rsid w:val="00EC0220"/>
    <w:rsid w:val="00EC1AD2"/>
    <w:rsid w:val="00EC4E2C"/>
    <w:rsid w:val="00EC575A"/>
    <w:rsid w:val="00EC666A"/>
    <w:rsid w:val="00EC6FC2"/>
    <w:rsid w:val="00ED182A"/>
    <w:rsid w:val="00ED1D49"/>
    <w:rsid w:val="00ED20BE"/>
    <w:rsid w:val="00ED44AF"/>
    <w:rsid w:val="00ED5865"/>
    <w:rsid w:val="00ED71B6"/>
    <w:rsid w:val="00ED79E7"/>
    <w:rsid w:val="00EE1889"/>
    <w:rsid w:val="00EE3FFE"/>
    <w:rsid w:val="00EE455E"/>
    <w:rsid w:val="00EE4F6B"/>
    <w:rsid w:val="00EE64C2"/>
    <w:rsid w:val="00EE6711"/>
    <w:rsid w:val="00EE7278"/>
    <w:rsid w:val="00EE76FD"/>
    <w:rsid w:val="00EE7A19"/>
    <w:rsid w:val="00EF09D5"/>
    <w:rsid w:val="00EF1BE1"/>
    <w:rsid w:val="00EF2C4E"/>
    <w:rsid w:val="00F0078F"/>
    <w:rsid w:val="00F013FE"/>
    <w:rsid w:val="00F02B12"/>
    <w:rsid w:val="00F06248"/>
    <w:rsid w:val="00F073DE"/>
    <w:rsid w:val="00F1165C"/>
    <w:rsid w:val="00F12F0C"/>
    <w:rsid w:val="00F133C8"/>
    <w:rsid w:val="00F13AD8"/>
    <w:rsid w:val="00F14717"/>
    <w:rsid w:val="00F15774"/>
    <w:rsid w:val="00F161DF"/>
    <w:rsid w:val="00F16741"/>
    <w:rsid w:val="00F17349"/>
    <w:rsid w:val="00F17F4D"/>
    <w:rsid w:val="00F202DA"/>
    <w:rsid w:val="00F21C51"/>
    <w:rsid w:val="00F22368"/>
    <w:rsid w:val="00F237D2"/>
    <w:rsid w:val="00F2497F"/>
    <w:rsid w:val="00F25E4B"/>
    <w:rsid w:val="00F30121"/>
    <w:rsid w:val="00F307CC"/>
    <w:rsid w:val="00F3287B"/>
    <w:rsid w:val="00F32ADD"/>
    <w:rsid w:val="00F350FB"/>
    <w:rsid w:val="00F3640C"/>
    <w:rsid w:val="00F3775D"/>
    <w:rsid w:val="00F41DFF"/>
    <w:rsid w:val="00F427BC"/>
    <w:rsid w:val="00F44342"/>
    <w:rsid w:val="00F459E6"/>
    <w:rsid w:val="00F5033A"/>
    <w:rsid w:val="00F51C25"/>
    <w:rsid w:val="00F525DE"/>
    <w:rsid w:val="00F54688"/>
    <w:rsid w:val="00F5558D"/>
    <w:rsid w:val="00F55DCB"/>
    <w:rsid w:val="00F56459"/>
    <w:rsid w:val="00F57C04"/>
    <w:rsid w:val="00F605FE"/>
    <w:rsid w:val="00F62A07"/>
    <w:rsid w:val="00F635DC"/>
    <w:rsid w:val="00F65E08"/>
    <w:rsid w:val="00F6628E"/>
    <w:rsid w:val="00F66977"/>
    <w:rsid w:val="00F67958"/>
    <w:rsid w:val="00F67C6E"/>
    <w:rsid w:val="00F70287"/>
    <w:rsid w:val="00F70EEA"/>
    <w:rsid w:val="00F720CF"/>
    <w:rsid w:val="00F746B8"/>
    <w:rsid w:val="00F74C4E"/>
    <w:rsid w:val="00F74CB3"/>
    <w:rsid w:val="00F80D51"/>
    <w:rsid w:val="00F81F1C"/>
    <w:rsid w:val="00F827E0"/>
    <w:rsid w:val="00F839F2"/>
    <w:rsid w:val="00F85AB5"/>
    <w:rsid w:val="00F863FE"/>
    <w:rsid w:val="00F86799"/>
    <w:rsid w:val="00F8696E"/>
    <w:rsid w:val="00F90D5B"/>
    <w:rsid w:val="00F91EF7"/>
    <w:rsid w:val="00F92ECF"/>
    <w:rsid w:val="00F93544"/>
    <w:rsid w:val="00F93CC3"/>
    <w:rsid w:val="00F954D6"/>
    <w:rsid w:val="00F960CC"/>
    <w:rsid w:val="00FA4382"/>
    <w:rsid w:val="00FA5592"/>
    <w:rsid w:val="00FA5732"/>
    <w:rsid w:val="00FA7A61"/>
    <w:rsid w:val="00FB0AB9"/>
    <w:rsid w:val="00FB17A5"/>
    <w:rsid w:val="00FB18D0"/>
    <w:rsid w:val="00FC26F4"/>
    <w:rsid w:val="00FC327B"/>
    <w:rsid w:val="00FC4C94"/>
    <w:rsid w:val="00FC56C9"/>
    <w:rsid w:val="00FC62CE"/>
    <w:rsid w:val="00FC6EB9"/>
    <w:rsid w:val="00FD19AE"/>
    <w:rsid w:val="00FD4AD6"/>
    <w:rsid w:val="00FD7D5D"/>
    <w:rsid w:val="00FD7FEE"/>
    <w:rsid w:val="00FE02F6"/>
    <w:rsid w:val="00FE16B2"/>
    <w:rsid w:val="00FE1D05"/>
    <w:rsid w:val="00FE2145"/>
    <w:rsid w:val="00FE3C64"/>
    <w:rsid w:val="00FE446E"/>
    <w:rsid w:val="00FE5138"/>
    <w:rsid w:val="00FF04E2"/>
    <w:rsid w:val="00FF09FB"/>
    <w:rsid w:val="00FF118C"/>
    <w:rsid w:val="00FF4C62"/>
    <w:rsid w:val="00FF50DF"/>
    <w:rsid w:val="27404651"/>
    <w:rsid w:val="3321C4CD"/>
    <w:rsid w:val="58A93610"/>
    <w:rsid w:val="58F3E92F"/>
    <w:rsid w:val="76344586"/>
    <w:rsid w:val="7E9262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950778"/>
  <w15:chartTrackingRefBased/>
  <w15:docId w15:val="{DCAADCE0-C46C-478C-B070-CDE337242A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GB"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565B14"/>
    <w:pPr>
      <w:ind w:firstLine="720"/>
      <w:contextualSpacing/>
    </w:pPr>
    <w:rPr>
      <w:rFonts w:ascii="Arial" w:hAnsi="Arial"/>
      <w:sz w:val="24"/>
    </w:rPr>
  </w:style>
  <w:style w:type="paragraph" w:styleId="Heading1">
    <w:name w:val="heading 1"/>
    <w:basedOn w:val="Normal"/>
    <w:next w:val="Normal"/>
    <w:link w:val="Heading1Char"/>
    <w:uiPriority w:val="9"/>
    <w:qFormat/>
    <w:rsid w:val="0079599B"/>
    <w:pPr>
      <w:keepNext/>
      <w:keepLines/>
      <w:ind w:firstLine="0"/>
      <w:outlineLvl w:val="0"/>
    </w:pPr>
    <w:rPr>
      <w:rFonts w:eastAsiaTheme="majorEastAsia"/>
      <w:b/>
    </w:rPr>
  </w:style>
  <w:style w:type="paragraph" w:styleId="Heading2">
    <w:name w:val="heading 2"/>
    <w:basedOn w:val="NoSpacing"/>
    <w:next w:val="Normal"/>
    <w:link w:val="Heading2Char"/>
    <w:uiPriority w:val="9"/>
    <w:unhideWhenUsed/>
    <w:qFormat/>
    <w:rsid w:val="00BC3353"/>
    <w:pPr>
      <w:jc w:val="center"/>
      <w:outlineLvl w:val="1"/>
    </w:pPr>
  </w:style>
  <w:style w:type="paragraph" w:styleId="Heading3">
    <w:name w:val="heading 3"/>
    <w:basedOn w:val="Normal"/>
    <w:next w:val="Normal"/>
    <w:link w:val="Heading3Char"/>
    <w:uiPriority w:val="9"/>
    <w:unhideWhenUsed/>
    <w:qFormat/>
    <w:rsid w:val="00A77DC8"/>
    <w:pPr>
      <w:keepNext/>
      <w:keepLines/>
      <w:jc w:val="left"/>
      <w:outlineLvl w:val="2"/>
    </w:pPr>
    <w:rPr>
      <w:rFonts w:eastAsiaTheme="majorEastAsia" w:cstheme="majorBidi"/>
      <w:b/>
      <w:szCs w:val="24"/>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2Char" w:customStyle="1">
    <w:name w:val="Heading 2 Char"/>
    <w:basedOn w:val="DefaultParagraphFont"/>
    <w:link w:val="Heading2"/>
    <w:uiPriority w:val="9"/>
    <w:rsid w:val="00BC3353"/>
    <w:rPr>
      <w:rFonts w:ascii="Arial" w:hAnsi="Arial"/>
      <w:b/>
      <w:sz w:val="24"/>
    </w:rPr>
  </w:style>
  <w:style w:type="character" w:styleId="Heading1Char" w:customStyle="1">
    <w:name w:val="Heading 1 Char"/>
    <w:basedOn w:val="DefaultParagraphFont"/>
    <w:link w:val="Heading1"/>
    <w:uiPriority w:val="9"/>
    <w:rsid w:val="0079599B"/>
    <w:rPr>
      <w:rFonts w:ascii="Arial" w:hAnsi="Arial" w:eastAsiaTheme="majorEastAsia"/>
      <w:b/>
      <w:sz w:val="24"/>
    </w:rPr>
  </w:style>
  <w:style w:type="paragraph" w:styleId="NoSpacing">
    <w:name w:val="No Spacing"/>
    <w:aliases w:val="heading 1"/>
    <w:basedOn w:val="Normal"/>
    <w:next w:val="Heading1"/>
    <w:autoRedefine/>
    <w:uiPriority w:val="1"/>
    <w:rsid w:val="008B2A9F"/>
    <w:pPr>
      <w:ind w:firstLine="0"/>
    </w:pPr>
    <w:rPr>
      <w:b/>
    </w:rPr>
  </w:style>
  <w:style w:type="character" w:styleId="Heading3Char" w:customStyle="1">
    <w:name w:val="Heading 3 Char"/>
    <w:basedOn w:val="DefaultParagraphFont"/>
    <w:link w:val="Heading3"/>
    <w:uiPriority w:val="9"/>
    <w:rsid w:val="00A77DC8"/>
    <w:rPr>
      <w:rFonts w:ascii="Arial" w:hAnsi="Arial" w:eastAsiaTheme="majorEastAsia" w:cstheme="majorBidi"/>
      <w:b/>
      <w:sz w:val="24"/>
      <w:szCs w:val="24"/>
    </w:rPr>
  </w:style>
  <w:style w:type="paragraph" w:styleId="NormalWeb">
    <w:name w:val="Normal (Web)"/>
    <w:basedOn w:val="Normal"/>
    <w:uiPriority w:val="99"/>
    <w:unhideWhenUsed/>
    <w:rsid w:val="00F67958"/>
    <w:pPr>
      <w:spacing w:before="100" w:beforeAutospacing="1" w:after="100" w:afterAutospacing="1" w:line="240" w:lineRule="auto"/>
      <w:contextualSpacing w:val="0"/>
      <w:jc w:val="left"/>
    </w:pPr>
    <w:rPr>
      <w:rFonts w:ascii="Times New Roman" w:hAnsi="Times New Roman" w:eastAsia="Times New Roman" w:cs="Times New Roman"/>
      <w:szCs w:val="24"/>
      <w:lang w:eastAsia="en-GB"/>
    </w:rPr>
  </w:style>
  <w:style w:type="character" w:styleId="Hyperlink">
    <w:name w:val="Hyperlink"/>
    <w:basedOn w:val="DefaultParagraphFont"/>
    <w:uiPriority w:val="99"/>
    <w:unhideWhenUsed/>
    <w:rsid w:val="00F67958"/>
    <w:rPr>
      <w:color w:val="0000FF"/>
      <w:u w:val="single"/>
    </w:rPr>
  </w:style>
  <w:style w:type="paragraph" w:styleId="TOCHeading">
    <w:name w:val="TOC Heading"/>
    <w:basedOn w:val="Heading1"/>
    <w:next w:val="Normal"/>
    <w:uiPriority w:val="39"/>
    <w:unhideWhenUsed/>
    <w:qFormat/>
    <w:rsid w:val="00565B14"/>
    <w:pPr>
      <w:spacing w:before="240" w:line="259" w:lineRule="auto"/>
      <w:contextualSpacing w:val="0"/>
      <w:jc w:val="left"/>
      <w:outlineLvl w:val="9"/>
    </w:pPr>
    <w:rPr>
      <w:rFonts w:asciiTheme="majorHAnsi" w:hAnsiTheme="majorHAnsi" w:cstheme="majorBidi"/>
      <w:b w:val="0"/>
      <w:color w:val="2E74B5" w:themeColor="accent1" w:themeShade="BF"/>
      <w:sz w:val="32"/>
      <w:szCs w:val="32"/>
      <w:lang w:val="en-US"/>
    </w:rPr>
  </w:style>
  <w:style w:type="paragraph" w:styleId="TOC1">
    <w:name w:val="toc 1"/>
    <w:basedOn w:val="Normal"/>
    <w:next w:val="Normal"/>
    <w:autoRedefine/>
    <w:uiPriority w:val="39"/>
    <w:unhideWhenUsed/>
    <w:rsid w:val="00565B14"/>
    <w:pPr>
      <w:spacing w:after="100"/>
    </w:pPr>
  </w:style>
  <w:style w:type="paragraph" w:styleId="Header">
    <w:name w:val="header"/>
    <w:basedOn w:val="Normal"/>
    <w:link w:val="HeaderChar"/>
    <w:uiPriority w:val="99"/>
    <w:unhideWhenUsed/>
    <w:rsid w:val="001741D5"/>
    <w:pPr>
      <w:tabs>
        <w:tab w:val="center" w:pos="4513"/>
        <w:tab w:val="right" w:pos="9026"/>
      </w:tabs>
      <w:spacing w:line="240" w:lineRule="auto"/>
    </w:pPr>
  </w:style>
  <w:style w:type="character" w:styleId="HeaderChar" w:customStyle="1">
    <w:name w:val="Header Char"/>
    <w:basedOn w:val="DefaultParagraphFont"/>
    <w:link w:val="Header"/>
    <w:uiPriority w:val="99"/>
    <w:rsid w:val="001741D5"/>
    <w:rPr>
      <w:rFonts w:ascii="Arial" w:hAnsi="Arial"/>
      <w:sz w:val="24"/>
    </w:rPr>
  </w:style>
  <w:style w:type="paragraph" w:styleId="Footer">
    <w:name w:val="footer"/>
    <w:basedOn w:val="Normal"/>
    <w:link w:val="FooterChar"/>
    <w:uiPriority w:val="99"/>
    <w:unhideWhenUsed/>
    <w:rsid w:val="001741D5"/>
    <w:pPr>
      <w:tabs>
        <w:tab w:val="center" w:pos="4513"/>
        <w:tab w:val="right" w:pos="9026"/>
      </w:tabs>
      <w:spacing w:line="240" w:lineRule="auto"/>
    </w:pPr>
  </w:style>
  <w:style w:type="character" w:styleId="FooterChar" w:customStyle="1">
    <w:name w:val="Footer Char"/>
    <w:basedOn w:val="DefaultParagraphFont"/>
    <w:link w:val="Footer"/>
    <w:uiPriority w:val="99"/>
    <w:rsid w:val="001741D5"/>
    <w:rPr>
      <w:rFonts w:ascii="Arial" w:hAnsi="Arial"/>
      <w:sz w:val="24"/>
    </w:rPr>
  </w:style>
  <w:style w:type="paragraph" w:styleId="TOC2">
    <w:name w:val="toc 2"/>
    <w:basedOn w:val="Normal"/>
    <w:next w:val="Normal"/>
    <w:autoRedefine/>
    <w:uiPriority w:val="39"/>
    <w:unhideWhenUsed/>
    <w:rsid w:val="0079599B"/>
    <w:pPr>
      <w:spacing w:after="100"/>
      <w:ind w:left="240"/>
    </w:pPr>
  </w:style>
  <w:style w:type="paragraph" w:styleId="ListParagraph">
    <w:name w:val="List Paragraph"/>
    <w:basedOn w:val="Normal"/>
    <w:uiPriority w:val="34"/>
    <w:qFormat/>
    <w:rsid w:val="006202BB"/>
    <w:pPr>
      <w:ind w:left="720"/>
    </w:pPr>
  </w:style>
  <w:style w:type="character" w:styleId="Strong">
    <w:name w:val="Strong"/>
    <w:basedOn w:val="DefaultParagraphFont"/>
    <w:uiPriority w:val="22"/>
    <w:qFormat/>
    <w:rsid w:val="00356477"/>
    <w:rPr>
      <w:b/>
      <w:bCs/>
    </w:rPr>
  </w:style>
  <w:style w:type="paragraph" w:styleId="Caption">
    <w:name w:val="caption"/>
    <w:basedOn w:val="Normal"/>
    <w:next w:val="Normal"/>
    <w:uiPriority w:val="35"/>
    <w:unhideWhenUsed/>
    <w:qFormat/>
    <w:rsid w:val="00531B29"/>
    <w:pPr>
      <w:spacing w:after="200" w:line="240" w:lineRule="auto"/>
    </w:pPr>
    <w:rPr>
      <w:i/>
      <w:iCs/>
      <w:color w:val="44546A" w:themeColor="text2"/>
      <w:sz w:val="18"/>
      <w:szCs w:val="18"/>
    </w:rPr>
  </w:style>
  <w:style w:type="table" w:styleId="TableGrid">
    <w:name w:val="Table Grid"/>
    <w:basedOn w:val="TableNormal"/>
    <w:uiPriority w:val="39"/>
    <w:rsid w:val="004E5B26"/>
    <w:pPr>
      <w:spacing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&#65279;<?xml version="1.0" encoding="utf-8"?><Relationships xmlns="http://schemas.openxmlformats.org/package/2006/relationships"><Relationship Type="http://schemas.openxmlformats.org/officeDocument/2006/relationships/image" Target="media/image1.png" Id="rId8" /><Relationship Type="http://schemas.openxmlformats.org/officeDocument/2006/relationships/image" Target="media/image4.emf" Id="rId13" /><Relationship Type="http://schemas.openxmlformats.org/officeDocument/2006/relationships/package" Target="embeddings/Microsoft_PowerPoint_Slide4.sldx" Id="rId18" /><Relationship Type="http://schemas.openxmlformats.org/officeDocument/2006/relationships/package" Target="embeddings/Microsoft_PowerPoint_Slide8.sldx" Id="rId26" /><Relationship Type="http://schemas.openxmlformats.org/officeDocument/2006/relationships/styles" Target="styles.xml" Id="rId3" /><Relationship Type="http://schemas.openxmlformats.org/officeDocument/2006/relationships/image" Target="media/image8.emf" Id="rId21" /><Relationship Type="http://schemas.openxmlformats.org/officeDocument/2006/relationships/endnotes" Target="endnotes.xml" Id="rId7" /><Relationship Type="http://schemas.openxmlformats.org/officeDocument/2006/relationships/package" Target="embeddings/Microsoft_PowerPoint_Slide1.sldx" Id="rId12" /><Relationship Type="http://schemas.openxmlformats.org/officeDocument/2006/relationships/image" Target="media/image6.emf" Id="rId17" /><Relationship Type="http://schemas.openxmlformats.org/officeDocument/2006/relationships/image" Target="media/image10.emf" Id="rId25" /><Relationship Type="http://schemas.openxmlformats.org/officeDocument/2006/relationships/numbering" Target="numbering.xml" Id="rId2" /><Relationship Type="http://schemas.openxmlformats.org/officeDocument/2006/relationships/package" Target="embeddings/Microsoft_PowerPoint_Slide3.sldx" Id="rId16" /><Relationship Type="http://schemas.openxmlformats.org/officeDocument/2006/relationships/package" Target="embeddings/Microsoft_PowerPoint_Slide5.sldx" Id="rId20" /><Relationship Type="http://schemas.openxmlformats.org/officeDocument/2006/relationships/theme" Target="theme/theme1.xml" Id="rId29"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image" Target="media/image3.emf" Id="rId11" /><Relationship Type="http://schemas.openxmlformats.org/officeDocument/2006/relationships/package" Target="embeddings/Microsoft_PowerPoint_Slide7.sldx" Id="rId24" /><Relationship Type="http://schemas.openxmlformats.org/officeDocument/2006/relationships/webSettings" Target="webSettings.xml" Id="rId5" /><Relationship Type="http://schemas.openxmlformats.org/officeDocument/2006/relationships/image" Target="media/image5.emf" Id="rId15" /><Relationship Type="http://schemas.openxmlformats.org/officeDocument/2006/relationships/image" Target="media/image9.emf" Id="rId23" /><Relationship Type="http://schemas.openxmlformats.org/officeDocument/2006/relationships/fontTable" Target="fontTable.xml" Id="rId28" /><Relationship Type="http://schemas.openxmlformats.org/officeDocument/2006/relationships/package" Target="embeddings/Microsoft_PowerPoint_Slide.sldx" Id="rId10" /><Relationship Type="http://schemas.openxmlformats.org/officeDocument/2006/relationships/image" Target="media/image7.emf" Id="rId19" /><Relationship Type="http://schemas.openxmlformats.org/officeDocument/2006/relationships/settings" Target="settings.xml" Id="rId4" /><Relationship Type="http://schemas.openxmlformats.org/officeDocument/2006/relationships/image" Target="media/image2.emf" Id="rId9" /><Relationship Type="http://schemas.openxmlformats.org/officeDocument/2006/relationships/package" Target="embeddings/Microsoft_PowerPoint_Slide2.sldx" Id="rId14" /><Relationship Type="http://schemas.openxmlformats.org/officeDocument/2006/relationships/package" Target="embeddings/Microsoft_PowerPoint_Slide6.sldx" Id="rId22" /><Relationship Type="http://schemas.openxmlformats.org/officeDocument/2006/relationships/header" Target="header1.xml" Id="rId27" /><Relationship Type="http://schemas.openxmlformats.org/officeDocument/2006/relationships/glossaryDocument" Target="glossary/document.xml" Id="Rf98c13612e614146"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22dbb8fd-8781-44d3-b3bb-043665c4d6ca}"/>
      </w:docPartPr>
      <w:docPartBody>
        <w:p w14:paraId="300CF010">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18B2E29-C416-49A7-8696-974811B5DC3F}">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CRISTINA</dc:creator>
  <lastModifiedBy>Alina Cristina Ionita (2246123)</lastModifiedBy>
  <revision>3</revision>
  <dcterms:created xsi:type="dcterms:W3CDTF">2023-05-20T18:00:00.0000000Z</dcterms:created>
  <dcterms:modified xsi:type="dcterms:W3CDTF">2023-06-14T17:13:11.9921419Z</dcterms:modified>
</coreProperties>
</file>