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0025294D" w:rsidP="5DFBC326" w:rsidRDefault="0025294D" w14:paraId="664BBDC8" wp14:textId="2DFD3B86">
      <w:pPr>
        <w:keepNext w:val="1"/>
        <w:keepLines w:val="1"/>
        <w:tabs>
          <w:tab w:val="left" w:leader="none" w:pos="3828"/>
        </w:tabs>
        <w:spacing w:before="240" w:after="0" w:line="259" w:lineRule="auto"/>
        <w:jc w:val="center"/>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pPr>
      <w:r w:rsidR="451CD9B8">
        <w:drawing>
          <wp:inline xmlns:wp14="http://schemas.microsoft.com/office/word/2010/wordprocessingDrawing" wp14:editId="536F2F66" wp14:anchorId="1A71A815">
            <wp:extent cx="4667250" cy="2133600"/>
            <wp:effectExtent l="0" t="0" r="0" b="0"/>
            <wp:docPr id="2002168881" name="drawing" title="A logo of a university&#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2168881" name="Picture 2002168881"/>
                    <pic:cNvPicPr/>
                  </pic:nvPicPr>
                  <pic:blipFill>
                    <a:blip xmlns:r="http://schemas.openxmlformats.org/officeDocument/2006/relationships" r:embed="rId2061226445">
                      <a:extLst>
                        <a:ext uri="{28A0092B-C50C-407E-A947-70E740481C1C}">
                          <a14:useLocalDpi xmlns:a14="http://schemas.microsoft.com/office/drawing/2010/main"/>
                        </a:ext>
                      </a:extLst>
                    </a:blip>
                    <a:stretch>
                      <a:fillRect/>
                    </a:stretch>
                  </pic:blipFill>
                  <pic:spPr>
                    <a:xfrm>
                      <a:off x="0" y="0"/>
                      <a:ext cx="4667250" cy="2133600"/>
                    </a:xfrm>
                    <a:prstGeom prst="rect">
                      <a:avLst/>
                    </a:prstGeom>
                  </pic:spPr>
                </pic:pic>
              </a:graphicData>
            </a:graphic>
          </wp:inline>
        </w:drawing>
      </w:r>
    </w:p>
    <w:p xmlns:wp14="http://schemas.microsoft.com/office/word/2010/wordml" w:rsidR="0025294D" w:rsidP="5DFBC326" w:rsidRDefault="0025294D" w14:paraId="03B238B7" wp14:textId="3643C207">
      <w:pPr>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5DFBC326" w:rsidR="451CD9B8">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Programme: Master of Business Administration</w:t>
      </w:r>
    </w:p>
    <w:p xmlns:wp14="http://schemas.microsoft.com/office/word/2010/wordml" w:rsidR="0025294D" w:rsidP="5DFBC326" w:rsidRDefault="0025294D" w14:paraId="0AEC930D" wp14:textId="5A6E5A7A">
      <w:pPr>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5DFBC326" w:rsidR="451CD9B8">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Student Name &amp; ID: Jinal Patel (2418709)</w:t>
      </w:r>
    </w:p>
    <w:p xmlns:wp14="http://schemas.microsoft.com/office/word/2010/wordml" w:rsidR="0025294D" w:rsidP="5DFBC326" w:rsidRDefault="0025294D" w14:paraId="31194BE4" wp14:textId="5B915BA0">
      <w:pPr>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5DFBC326" w:rsidR="451CD9B8">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Research Title: THE IMPACT OF SOCIAL MEDIA MARKETING IN DEVELOPING BRAND AWARENESS IN THE FOOD AND BEVERAGE SECTOR IN THE Uk</w:t>
      </w:r>
    </w:p>
    <w:p xmlns:wp14="http://schemas.microsoft.com/office/word/2010/wordml" w:rsidR="0025294D" w:rsidP="5DFBC326" w:rsidRDefault="0025294D" w14:paraId="3932FC66" wp14:textId="0C235071">
      <w:pPr>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5DFBC326" w:rsidR="451CD9B8">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Supervisor: Dian Mayasari &amp; Vasilios Tavlaridis</w:t>
      </w:r>
    </w:p>
    <w:p xmlns:wp14="http://schemas.microsoft.com/office/word/2010/wordml" w:rsidR="0025294D" w:rsidRDefault="0025294D" w14:paraId="672A6659" wp14:textId="77A718ED">
      <w:pPr>
        <w:pStyle w:val="normal0"/>
        <w:rPr>
          <w:b w:val="1"/>
          <w:bCs w:val="1"/>
        </w:rPr>
      </w:pPr>
    </w:p>
    <w:p w:rsidR="5DFBC326" w:rsidRDefault="5DFBC326" w14:paraId="23EBC2CD" w14:textId="6342F99F">
      <w:r>
        <w:br w:type="page"/>
      </w:r>
    </w:p>
    <w:p w:rsidR="5DFBC326" w:rsidP="5DFBC326" w:rsidRDefault="5DFBC326" w14:paraId="076BC2A6" w14:textId="42E81E6A">
      <w:pPr>
        <w:pStyle w:val="normal0"/>
        <w:rPr>
          <w:b w:val="1"/>
          <w:bCs w:val="1"/>
        </w:rPr>
      </w:pPr>
    </w:p>
    <w:p xmlns:wp14="http://schemas.microsoft.com/office/word/2010/wordml" w:rsidR="0025294D" w:rsidRDefault="0025294D" w14:paraId="0A37501D" wp14:textId="77777777">
      <w:pPr>
        <w:pStyle w:val="normal0"/>
        <w:jc w:val="center"/>
        <w:rPr>
          <w:b/>
          <w:bCs/>
          <w:sz w:val="32"/>
          <w:szCs w:val="32"/>
        </w:rPr>
      </w:pPr>
    </w:p>
    <w:p xmlns:wp14="http://schemas.microsoft.com/office/word/2010/wordml" w:rsidR="0025294D" w:rsidRDefault="0025294D" w14:paraId="5DAB6C7B" wp14:textId="77777777">
      <w:pPr>
        <w:pStyle w:val="normal0"/>
        <w:jc w:val="center"/>
        <w:rPr>
          <w:b/>
          <w:bCs/>
          <w:sz w:val="32"/>
          <w:szCs w:val="32"/>
        </w:rPr>
      </w:pPr>
    </w:p>
    <w:p xmlns:wp14="http://schemas.microsoft.com/office/word/2010/wordml" w:rsidR="0025294D" w:rsidRDefault="0025294D" w14:paraId="02EB378F" wp14:textId="77777777">
      <w:pPr>
        <w:pStyle w:val="normal0"/>
        <w:jc w:val="center"/>
        <w:rPr>
          <w:b/>
          <w:bCs/>
          <w:sz w:val="32"/>
          <w:szCs w:val="32"/>
        </w:rPr>
      </w:pPr>
    </w:p>
    <w:p xmlns:wp14="http://schemas.microsoft.com/office/word/2010/wordml" w:rsidR="0025294D" w:rsidRDefault="00CF7032" w14:paraId="7386D791" wp14:textId="77777777">
      <w:pPr>
        <w:pStyle w:val="normal0"/>
        <w:jc w:val="center"/>
        <w:rPr>
          <w:b/>
          <w:bCs/>
          <w:sz w:val="32"/>
          <w:szCs w:val="32"/>
        </w:rPr>
      </w:pPr>
      <w:r>
        <w:rPr>
          <w:b/>
          <w:bCs/>
          <w:sz w:val="32"/>
          <w:szCs w:val="32"/>
        </w:rPr>
        <w:t>THE IMPACT OF SOCIAL MEDIA MARKETING IN DEVELOPING BRAND AWARENESS IN THE FOOD AND BEVERAGE SECTOR IN THE UK</w:t>
      </w:r>
    </w:p>
    <w:p xmlns:wp14="http://schemas.microsoft.com/office/word/2010/wordml" w:rsidR="0025294D" w:rsidRDefault="0025294D" w14:paraId="6A05A809" wp14:textId="77777777">
      <w:pPr>
        <w:pStyle w:val="normal0"/>
      </w:pPr>
    </w:p>
    <w:p xmlns:wp14="http://schemas.microsoft.com/office/word/2010/wordml" w:rsidR="0025294D" w:rsidRDefault="00CF7032" w14:paraId="5A39BBE3" wp14:textId="77777777">
      <w:pPr>
        <w:pStyle w:val="normal0"/>
      </w:pPr>
      <w:r>
        <w:br w:type="page"/>
      </w:r>
    </w:p>
    <w:p xmlns:wp14="http://schemas.microsoft.com/office/word/2010/wordml" w:rsidR="0025294D" w:rsidRDefault="00CF7032" w14:paraId="02D7FBF6" wp14:textId="77777777">
      <w:pPr>
        <w:pStyle w:val="Heading1"/>
        <w:jc w:val="center"/>
      </w:pPr>
      <w:bookmarkStart w:name="_Toc218702703" w:id="0"/>
      <w:r>
        <w:t>DECLARATION</w:t>
      </w:r>
      <w:bookmarkEnd w:id="0"/>
    </w:p>
    <w:p xmlns:wp14="http://schemas.microsoft.com/office/word/2010/wordml" w:rsidR="0025294D" w:rsidRDefault="00CF7032" w14:paraId="630F5DA4" wp14:textId="78314932">
      <w:pPr>
        <w:pStyle w:val="normal0"/>
      </w:pPr>
      <w:r w:rsidR="00CF7032">
        <w:rPr/>
        <w:t xml:space="preserve">I, </w:t>
      </w:r>
      <w:r w:rsidR="31D3662B">
        <w:rPr/>
        <w:t>Jinal Patel</w:t>
      </w:r>
      <w:r w:rsidR="00CF7032">
        <w:rPr/>
        <w:t xml:space="preserve"> declare that this dissertation has been composed by myself, that the work contained herein is entirely my own except where explicitly stated otherwise in the text, and that this work has not been submitted for any other degree or qualifica</w:t>
      </w:r>
      <w:r w:rsidR="00CF7032">
        <w:rPr/>
        <w:t>tion, in whole or in part, except as specified.</w:t>
      </w:r>
    </w:p>
    <w:p xmlns:wp14="http://schemas.microsoft.com/office/word/2010/wordml" w:rsidR="0025294D" w:rsidP="5DFBC326" w:rsidRDefault="00CF7032" w14:paraId="690400FC" wp14:textId="53D9F3A9">
      <w:pPr>
        <w:pStyle w:val="normal0"/>
        <w:rPr>
          <w:lang w:val="fr-FR"/>
        </w:rPr>
      </w:pPr>
      <w:r w:rsidRPr="5DFBC326" w:rsidR="6AB4958D">
        <w:rPr>
          <w:lang w:val="fr-FR"/>
        </w:rPr>
        <w:t>Signature:</w:t>
      </w:r>
      <w:r w:rsidRPr="5DFBC326" w:rsidR="6AB4958D">
        <w:rPr>
          <w:lang w:val="fr-FR"/>
        </w:rPr>
        <w:t xml:space="preserve"> </w:t>
      </w:r>
      <w:r w:rsidRPr="5DFBC326" w:rsidR="6AB4958D">
        <w:rPr>
          <w:rFonts w:ascii="Courier New" w:hAnsi="Courier New" w:eastAsia="Courier New" w:cs="Courier New"/>
          <w:lang w:val="fr-FR"/>
        </w:rPr>
        <w:t>J.D.Patel</w:t>
      </w:r>
      <w:r w:rsidRPr="5DFBC326" w:rsidR="6AB4958D">
        <w:rPr>
          <w:rFonts w:ascii="Courier New" w:hAnsi="Courier New" w:eastAsia="Courier New" w:cs="Courier New"/>
          <w:lang w:val="fr-FR"/>
        </w:rPr>
        <w:t>.</w:t>
      </w:r>
      <w:r w:rsidRPr="5DFBC326" w:rsidR="6AB4958D">
        <w:rPr>
          <w:lang w:val="fr-FR"/>
        </w:rPr>
        <w:t>.....................................................</w:t>
      </w:r>
    </w:p>
    <w:p xmlns:wp14="http://schemas.microsoft.com/office/word/2010/wordml" w:rsidR="0025294D" w:rsidRDefault="00CF7032" w14:paraId="7AD14896" wp14:textId="07262C00">
      <w:pPr>
        <w:pStyle w:val="normal0"/>
      </w:pPr>
      <w:r w:rsidR="00CF7032">
        <w:rPr/>
        <w:t>Date:</w:t>
      </w:r>
      <w:r w:rsidR="6885229D">
        <w:rPr/>
        <w:t>07/01/2026</w:t>
      </w:r>
      <w:r w:rsidR="00CF7032">
        <w:rPr/>
        <w:t>……………………………............................</w:t>
      </w:r>
    </w:p>
    <w:p xmlns:wp14="http://schemas.microsoft.com/office/word/2010/wordml" w:rsidR="0025294D" w:rsidRDefault="00CF7032" w14:paraId="41C8F396" wp14:textId="77777777">
      <w:pPr>
        <w:pStyle w:val="normal0"/>
      </w:pPr>
      <w:r>
        <w:br w:type="page"/>
      </w:r>
    </w:p>
    <w:p xmlns:wp14="http://schemas.microsoft.com/office/word/2010/wordml" w:rsidR="0025294D" w:rsidRDefault="00CF7032" w14:paraId="53A2710F" wp14:textId="77777777">
      <w:pPr>
        <w:pStyle w:val="Heading1"/>
        <w:jc w:val="center"/>
      </w:pPr>
      <w:bookmarkStart w:name="_Toc218702704" w:id="1"/>
      <w:r>
        <w:t>ACKNOWLEDGEMENT</w:t>
      </w:r>
      <w:bookmarkEnd w:id="1"/>
    </w:p>
    <w:p xmlns:wp14="http://schemas.microsoft.com/office/word/2010/wordml" w:rsidR="0025294D" w:rsidRDefault="00CF7032" w14:paraId="356095F2" wp14:textId="77777777">
      <w:pPr>
        <w:pStyle w:val="normal0"/>
        <w:rPr>
          <w:b/>
          <w:bCs/>
          <w:sz w:val="32"/>
          <w:szCs w:val="32"/>
        </w:rPr>
      </w:pPr>
      <w:r>
        <w:t>I would like to express my sincere gratitude towards my supervisor, who has pr</w:t>
      </w:r>
      <w:r>
        <w:t>ovided me with appropriate guidance and encouraged me throughout the dissertation. I am also thankful to my supervisor and faculty members for providing constructive feedback, who have contributed and guided me throughout this research. Finally, I am grate</w:t>
      </w:r>
      <w:r>
        <w:t xml:space="preserve">ful to my friends for providing constant support and motivation. </w:t>
      </w:r>
    </w:p>
    <w:p xmlns:wp14="http://schemas.microsoft.com/office/word/2010/wordml" w:rsidR="0025294D" w:rsidRDefault="00CF7032" w14:paraId="72A3D3EC" wp14:textId="77777777">
      <w:pPr>
        <w:pStyle w:val="normal0"/>
      </w:pPr>
      <w:r>
        <w:br w:type="page"/>
      </w:r>
    </w:p>
    <w:p xmlns:wp14="http://schemas.microsoft.com/office/word/2010/wordml" w:rsidRPr="001B6935" w:rsidR="0025294D" w:rsidP="001B6935" w:rsidRDefault="00CF7032" w14:paraId="22E0FC93" wp14:textId="77777777">
      <w:pPr>
        <w:pStyle w:val="normal0"/>
        <w:jc w:val="center"/>
        <w:rPr>
          <w:b/>
          <w:bCs/>
          <w:sz w:val="28"/>
          <w:szCs w:val="28"/>
        </w:rPr>
      </w:pPr>
      <w:r>
        <w:rPr>
          <w:b/>
          <w:bCs/>
          <w:sz w:val="28"/>
          <w:szCs w:val="28"/>
        </w:rPr>
        <w:t>Table of Contents</w:t>
      </w:r>
    </w:p>
    <w:sdt>
      <w:sdtPr>
        <w:id w:val="-443876737"/>
        <w:docPartObj>
          <w:docPartGallery w:val="Table of Contents"/>
          <w:docPartUnique/>
        </w:docPartObj>
      </w:sdtPr>
      <w:sdtContent>
        <w:p xmlns:wp14="http://schemas.microsoft.com/office/word/2010/wordml" w:rsidR="004A04E6" w:rsidP="004A04E6" w:rsidRDefault="0025294D" w14:paraId="1F495B62" wp14:textId="77777777">
          <w:pPr>
            <w:pStyle w:val="TOC1"/>
            <w:tabs>
              <w:tab w:val="right" w:pos="9016"/>
            </w:tabs>
            <w:rPr>
              <w:rFonts w:asciiTheme="minorHAnsi" w:hAnsiTheme="minorHAnsi" w:eastAsiaTheme="minorEastAsia" w:cstheme="minorBidi"/>
              <w:noProof/>
              <w:sz w:val="22"/>
              <w:szCs w:val="22"/>
            </w:rPr>
          </w:pPr>
          <w:r>
            <w:fldChar w:fldCharType="begin"/>
          </w:r>
          <w:r w:rsidR="00CF7032">
            <w:instrText xml:space="preserve"> TOC \h \u \z \t "Heading 1,1,Heading 2,2,Heading 3,3,"</w:instrText>
          </w:r>
          <w:r>
            <w:fldChar w:fldCharType="separate"/>
          </w:r>
        </w:p>
        <w:p xmlns:wp14="http://schemas.microsoft.com/office/word/2010/wordml" w:rsidR="004A04E6" w:rsidRDefault="004A04E6" w14:paraId="43F10EF5" wp14:textId="77777777">
          <w:pPr>
            <w:pStyle w:val="TOC1"/>
            <w:tabs>
              <w:tab w:val="right" w:pos="9016"/>
            </w:tabs>
            <w:rPr>
              <w:rFonts w:asciiTheme="minorHAnsi" w:hAnsiTheme="minorHAnsi" w:eastAsiaTheme="minorEastAsia" w:cstheme="minorBidi"/>
              <w:noProof/>
              <w:sz w:val="22"/>
              <w:szCs w:val="22"/>
            </w:rPr>
          </w:pPr>
          <w:hyperlink w:history="1" w:anchor="_Toc218702705">
            <w:r w:rsidRPr="00E32769">
              <w:rPr>
                <w:rStyle w:val="Hyperlink"/>
                <w:rFonts w:eastAsiaTheme="majorEastAsia"/>
                <w:noProof/>
              </w:rPr>
              <w:t>Chapter 1: Introduction</w:t>
            </w:r>
            <w:r>
              <w:rPr>
                <w:noProof/>
                <w:webHidden/>
              </w:rPr>
              <w:tab/>
            </w:r>
            <w:r>
              <w:rPr>
                <w:noProof/>
                <w:webHidden/>
              </w:rPr>
              <w:fldChar w:fldCharType="begin"/>
            </w:r>
            <w:r>
              <w:rPr>
                <w:noProof/>
                <w:webHidden/>
              </w:rPr>
              <w:instrText xml:space="preserve"> PAGEREF _Toc218702705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4A04E6" w:rsidRDefault="004A04E6" w14:paraId="301AD05A" wp14:textId="77777777">
          <w:pPr>
            <w:pStyle w:val="TOC2"/>
            <w:tabs>
              <w:tab w:val="right" w:pos="9016"/>
            </w:tabs>
            <w:rPr>
              <w:rFonts w:asciiTheme="minorHAnsi" w:hAnsiTheme="minorHAnsi" w:eastAsiaTheme="minorEastAsia" w:cstheme="minorBidi"/>
              <w:noProof/>
              <w:sz w:val="22"/>
              <w:szCs w:val="22"/>
            </w:rPr>
          </w:pPr>
          <w:hyperlink w:history="1" w:anchor="_Toc218702706">
            <w:r w:rsidRPr="00E32769">
              <w:rPr>
                <w:rStyle w:val="Hyperlink"/>
                <w:rFonts w:eastAsiaTheme="majorEastAsia"/>
                <w:noProof/>
              </w:rPr>
              <w:t>1.1 Background</w:t>
            </w:r>
            <w:r>
              <w:rPr>
                <w:noProof/>
                <w:webHidden/>
              </w:rPr>
              <w:tab/>
            </w:r>
            <w:r>
              <w:rPr>
                <w:noProof/>
                <w:webHidden/>
              </w:rPr>
              <w:fldChar w:fldCharType="begin"/>
            </w:r>
            <w:r>
              <w:rPr>
                <w:noProof/>
                <w:webHidden/>
              </w:rPr>
              <w:instrText xml:space="preserve"> PAGEREF _Toc218702706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4A04E6" w:rsidRDefault="004A04E6" w14:paraId="69F4A6F9" wp14:textId="77777777">
          <w:pPr>
            <w:pStyle w:val="TOC2"/>
            <w:tabs>
              <w:tab w:val="right" w:pos="9016"/>
            </w:tabs>
            <w:rPr>
              <w:rFonts w:asciiTheme="minorHAnsi" w:hAnsiTheme="minorHAnsi" w:eastAsiaTheme="minorEastAsia" w:cstheme="minorBidi"/>
              <w:noProof/>
              <w:sz w:val="22"/>
              <w:szCs w:val="22"/>
            </w:rPr>
          </w:pPr>
          <w:hyperlink w:history="1" w:anchor="_Toc218702707">
            <w:r w:rsidRPr="00E32769">
              <w:rPr>
                <w:rStyle w:val="Hyperlink"/>
                <w:rFonts w:eastAsiaTheme="majorEastAsia"/>
                <w:noProof/>
              </w:rPr>
              <w:t>1.2 Significance, rationale and scope of the research</w:t>
            </w:r>
            <w:r>
              <w:rPr>
                <w:noProof/>
                <w:webHidden/>
              </w:rPr>
              <w:tab/>
            </w:r>
            <w:r>
              <w:rPr>
                <w:noProof/>
                <w:webHidden/>
              </w:rPr>
              <w:fldChar w:fldCharType="begin"/>
            </w:r>
            <w:r>
              <w:rPr>
                <w:noProof/>
                <w:webHidden/>
              </w:rPr>
              <w:instrText xml:space="preserve"> PAGEREF _Toc218702707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4A04E6" w:rsidRDefault="004A04E6" w14:paraId="2070DE67" wp14:textId="77777777">
          <w:pPr>
            <w:pStyle w:val="TOC2"/>
            <w:tabs>
              <w:tab w:val="right" w:pos="9016"/>
            </w:tabs>
            <w:rPr>
              <w:rFonts w:asciiTheme="minorHAnsi" w:hAnsiTheme="minorHAnsi" w:eastAsiaTheme="minorEastAsia" w:cstheme="minorBidi"/>
              <w:noProof/>
              <w:sz w:val="22"/>
              <w:szCs w:val="22"/>
            </w:rPr>
          </w:pPr>
          <w:hyperlink w:history="1" w:anchor="_Toc218702708">
            <w:r w:rsidRPr="00E32769">
              <w:rPr>
                <w:rStyle w:val="Hyperlink"/>
                <w:rFonts w:eastAsiaTheme="majorEastAsia"/>
                <w:noProof/>
              </w:rPr>
              <w:t>1.3 Problem statement based on which the research is being done</w:t>
            </w:r>
            <w:r>
              <w:rPr>
                <w:noProof/>
                <w:webHidden/>
              </w:rPr>
              <w:tab/>
            </w:r>
            <w:r>
              <w:rPr>
                <w:noProof/>
                <w:webHidden/>
              </w:rPr>
              <w:fldChar w:fldCharType="begin"/>
            </w:r>
            <w:r>
              <w:rPr>
                <w:noProof/>
                <w:webHidden/>
              </w:rPr>
              <w:instrText xml:space="preserve"> PAGEREF _Toc218702708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4A04E6" w:rsidRDefault="004A04E6" w14:paraId="79F9BA0A" wp14:textId="77777777">
          <w:pPr>
            <w:pStyle w:val="TOC2"/>
            <w:tabs>
              <w:tab w:val="right" w:pos="9016"/>
            </w:tabs>
            <w:rPr>
              <w:rFonts w:asciiTheme="minorHAnsi" w:hAnsiTheme="minorHAnsi" w:eastAsiaTheme="minorEastAsia" w:cstheme="minorBidi"/>
              <w:noProof/>
              <w:sz w:val="22"/>
              <w:szCs w:val="22"/>
            </w:rPr>
          </w:pPr>
          <w:hyperlink w:history="1" w:anchor="_Toc218702709">
            <w:r w:rsidRPr="00E32769">
              <w:rPr>
                <w:rStyle w:val="Hyperlink"/>
                <w:rFonts w:eastAsiaTheme="majorEastAsia"/>
                <w:noProof/>
              </w:rPr>
              <w:t>1.4 Research aims and objectives</w:t>
            </w:r>
            <w:r>
              <w:rPr>
                <w:noProof/>
                <w:webHidden/>
              </w:rPr>
              <w:tab/>
            </w:r>
            <w:r>
              <w:rPr>
                <w:noProof/>
                <w:webHidden/>
              </w:rPr>
              <w:fldChar w:fldCharType="begin"/>
            </w:r>
            <w:r>
              <w:rPr>
                <w:noProof/>
                <w:webHidden/>
              </w:rPr>
              <w:instrText xml:space="preserve"> PAGEREF _Toc218702709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4A04E6" w:rsidRDefault="004A04E6" w14:paraId="344C0C9D" wp14:textId="77777777">
          <w:pPr>
            <w:pStyle w:val="TOC2"/>
            <w:tabs>
              <w:tab w:val="right" w:pos="9016"/>
            </w:tabs>
            <w:rPr>
              <w:rFonts w:asciiTheme="minorHAnsi" w:hAnsiTheme="minorHAnsi" w:eastAsiaTheme="minorEastAsia" w:cstheme="minorBidi"/>
              <w:noProof/>
              <w:sz w:val="22"/>
              <w:szCs w:val="22"/>
            </w:rPr>
          </w:pPr>
          <w:hyperlink w:history="1" w:anchor="_Toc218702710">
            <w:r w:rsidRPr="00E32769">
              <w:rPr>
                <w:rStyle w:val="Hyperlink"/>
                <w:rFonts w:eastAsiaTheme="majorEastAsia"/>
                <w:noProof/>
              </w:rPr>
              <w:t>1.5 Research Questions:</w:t>
            </w:r>
            <w:r>
              <w:rPr>
                <w:noProof/>
                <w:webHidden/>
              </w:rPr>
              <w:tab/>
            </w:r>
            <w:r>
              <w:rPr>
                <w:noProof/>
                <w:webHidden/>
              </w:rPr>
              <w:fldChar w:fldCharType="begin"/>
            </w:r>
            <w:r>
              <w:rPr>
                <w:noProof/>
                <w:webHidden/>
              </w:rPr>
              <w:instrText xml:space="preserve"> PAGEREF _Toc218702710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4A04E6" w:rsidRDefault="004A04E6" w14:paraId="0005B184" wp14:textId="77777777">
          <w:pPr>
            <w:pStyle w:val="TOC2"/>
            <w:tabs>
              <w:tab w:val="right" w:pos="9016"/>
            </w:tabs>
            <w:rPr>
              <w:rFonts w:asciiTheme="minorHAnsi" w:hAnsiTheme="minorHAnsi" w:eastAsiaTheme="minorEastAsia" w:cstheme="minorBidi"/>
              <w:noProof/>
              <w:sz w:val="22"/>
              <w:szCs w:val="22"/>
            </w:rPr>
          </w:pPr>
          <w:hyperlink w:history="1" w:anchor="_Toc218702711">
            <w:r w:rsidRPr="00E32769">
              <w:rPr>
                <w:rStyle w:val="Hyperlink"/>
                <w:rFonts w:eastAsiaTheme="majorEastAsia"/>
                <w:noProof/>
              </w:rPr>
              <w:t>1.6 Dissertation structure</w:t>
            </w:r>
            <w:r>
              <w:rPr>
                <w:noProof/>
                <w:webHidden/>
              </w:rPr>
              <w:tab/>
            </w:r>
            <w:r>
              <w:rPr>
                <w:noProof/>
                <w:webHidden/>
              </w:rPr>
              <w:fldChar w:fldCharType="begin"/>
            </w:r>
            <w:r>
              <w:rPr>
                <w:noProof/>
                <w:webHidden/>
              </w:rPr>
              <w:instrText xml:space="preserve"> PAGEREF _Toc218702711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4A04E6" w:rsidRDefault="004A04E6" w14:paraId="77EB273D" wp14:textId="77777777">
          <w:pPr>
            <w:pStyle w:val="TOC1"/>
            <w:tabs>
              <w:tab w:val="right" w:pos="9016"/>
            </w:tabs>
            <w:rPr>
              <w:rFonts w:asciiTheme="minorHAnsi" w:hAnsiTheme="minorHAnsi" w:eastAsiaTheme="minorEastAsia" w:cstheme="minorBidi"/>
              <w:noProof/>
              <w:sz w:val="22"/>
              <w:szCs w:val="22"/>
            </w:rPr>
          </w:pPr>
          <w:hyperlink w:history="1" w:anchor="_Toc218702712">
            <w:r w:rsidRPr="00E32769">
              <w:rPr>
                <w:rStyle w:val="Hyperlink"/>
                <w:rFonts w:eastAsiaTheme="majorEastAsia"/>
                <w:noProof/>
              </w:rPr>
              <w:t>Chapter 2: Literature review</w:t>
            </w:r>
            <w:r>
              <w:rPr>
                <w:noProof/>
                <w:webHidden/>
              </w:rPr>
              <w:tab/>
            </w:r>
            <w:r>
              <w:rPr>
                <w:noProof/>
                <w:webHidden/>
              </w:rPr>
              <w:fldChar w:fldCharType="begin"/>
            </w:r>
            <w:r>
              <w:rPr>
                <w:noProof/>
                <w:webHidden/>
              </w:rPr>
              <w:instrText xml:space="preserve"> PAGEREF _Toc218702712 \h </w:instrText>
            </w:r>
            <w:r>
              <w:rPr>
                <w:noProof/>
                <w:webHidden/>
              </w:rPr>
            </w:r>
            <w:r>
              <w:rPr>
                <w:noProof/>
                <w:webHidden/>
              </w:rPr>
              <w:fldChar w:fldCharType="separate"/>
            </w:r>
            <w:r>
              <w:rPr>
                <w:noProof/>
                <w:webHidden/>
              </w:rPr>
              <w:t>10</w:t>
            </w:r>
            <w:r>
              <w:rPr>
                <w:noProof/>
                <w:webHidden/>
              </w:rPr>
              <w:fldChar w:fldCharType="end"/>
            </w:r>
          </w:hyperlink>
        </w:p>
        <w:p xmlns:wp14="http://schemas.microsoft.com/office/word/2010/wordml" w:rsidR="004A04E6" w:rsidRDefault="004A04E6" w14:paraId="5F7501F3" wp14:textId="77777777">
          <w:pPr>
            <w:pStyle w:val="TOC2"/>
            <w:tabs>
              <w:tab w:val="right" w:pos="9016"/>
            </w:tabs>
            <w:rPr>
              <w:rFonts w:asciiTheme="minorHAnsi" w:hAnsiTheme="minorHAnsi" w:eastAsiaTheme="minorEastAsia" w:cstheme="minorBidi"/>
              <w:noProof/>
              <w:sz w:val="22"/>
              <w:szCs w:val="22"/>
            </w:rPr>
          </w:pPr>
          <w:hyperlink w:history="1" w:anchor="_Toc218702713">
            <w:r w:rsidRPr="00E32769">
              <w:rPr>
                <w:rStyle w:val="Hyperlink"/>
                <w:rFonts w:eastAsiaTheme="majorEastAsia"/>
                <w:noProof/>
              </w:rPr>
              <w:t>2.1 Introduction</w:t>
            </w:r>
            <w:r>
              <w:rPr>
                <w:noProof/>
                <w:webHidden/>
              </w:rPr>
              <w:tab/>
            </w:r>
            <w:r>
              <w:rPr>
                <w:noProof/>
                <w:webHidden/>
              </w:rPr>
              <w:fldChar w:fldCharType="begin"/>
            </w:r>
            <w:r>
              <w:rPr>
                <w:noProof/>
                <w:webHidden/>
              </w:rPr>
              <w:instrText xml:space="preserve"> PAGEREF _Toc218702713 \h </w:instrText>
            </w:r>
            <w:r>
              <w:rPr>
                <w:noProof/>
                <w:webHidden/>
              </w:rPr>
            </w:r>
            <w:r>
              <w:rPr>
                <w:noProof/>
                <w:webHidden/>
              </w:rPr>
              <w:fldChar w:fldCharType="separate"/>
            </w:r>
            <w:r>
              <w:rPr>
                <w:noProof/>
                <w:webHidden/>
              </w:rPr>
              <w:t>10</w:t>
            </w:r>
            <w:r>
              <w:rPr>
                <w:noProof/>
                <w:webHidden/>
              </w:rPr>
              <w:fldChar w:fldCharType="end"/>
            </w:r>
          </w:hyperlink>
        </w:p>
        <w:p xmlns:wp14="http://schemas.microsoft.com/office/word/2010/wordml" w:rsidR="004A04E6" w:rsidRDefault="004A04E6" w14:paraId="6071579D" wp14:textId="77777777">
          <w:pPr>
            <w:pStyle w:val="TOC2"/>
            <w:tabs>
              <w:tab w:val="right" w:pos="9016"/>
            </w:tabs>
            <w:rPr>
              <w:rFonts w:asciiTheme="minorHAnsi" w:hAnsiTheme="minorHAnsi" w:eastAsiaTheme="minorEastAsia" w:cstheme="minorBidi"/>
              <w:noProof/>
              <w:sz w:val="22"/>
              <w:szCs w:val="22"/>
            </w:rPr>
          </w:pPr>
          <w:hyperlink w:history="1" w:anchor="_Toc218702714">
            <w:r w:rsidRPr="00E32769">
              <w:rPr>
                <w:rStyle w:val="Hyperlink"/>
                <w:rFonts w:eastAsiaTheme="majorEastAsia"/>
                <w:noProof/>
              </w:rPr>
              <w:t>2.2 Research area</w:t>
            </w:r>
            <w:r>
              <w:rPr>
                <w:noProof/>
                <w:webHidden/>
              </w:rPr>
              <w:tab/>
            </w:r>
            <w:r>
              <w:rPr>
                <w:noProof/>
                <w:webHidden/>
              </w:rPr>
              <w:fldChar w:fldCharType="begin"/>
            </w:r>
            <w:r>
              <w:rPr>
                <w:noProof/>
                <w:webHidden/>
              </w:rPr>
              <w:instrText xml:space="preserve"> PAGEREF _Toc218702714 \h </w:instrText>
            </w:r>
            <w:r>
              <w:rPr>
                <w:noProof/>
                <w:webHidden/>
              </w:rPr>
            </w:r>
            <w:r>
              <w:rPr>
                <w:noProof/>
                <w:webHidden/>
              </w:rPr>
              <w:fldChar w:fldCharType="separate"/>
            </w:r>
            <w:r>
              <w:rPr>
                <w:noProof/>
                <w:webHidden/>
              </w:rPr>
              <w:t>10</w:t>
            </w:r>
            <w:r>
              <w:rPr>
                <w:noProof/>
                <w:webHidden/>
              </w:rPr>
              <w:fldChar w:fldCharType="end"/>
            </w:r>
          </w:hyperlink>
        </w:p>
        <w:p xmlns:wp14="http://schemas.microsoft.com/office/word/2010/wordml" w:rsidR="004A04E6" w:rsidRDefault="004A04E6" w14:paraId="38C13261" wp14:textId="77777777">
          <w:pPr>
            <w:pStyle w:val="TOC2"/>
            <w:tabs>
              <w:tab w:val="right" w:pos="9016"/>
            </w:tabs>
            <w:rPr>
              <w:rFonts w:asciiTheme="minorHAnsi" w:hAnsiTheme="minorHAnsi" w:eastAsiaTheme="minorEastAsia" w:cstheme="minorBidi"/>
              <w:noProof/>
              <w:sz w:val="22"/>
              <w:szCs w:val="22"/>
            </w:rPr>
          </w:pPr>
          <w:hyperlink w:history="1" w:anchor="_Toc218702715">
            <w:r w:rsidRPr="00E32769">
              <w:rPr>
                <w:rStyle w:val="Hyperlink"/>
                <w:rFonts w:eastAsiaTheme="majorEastAsia"/>
                <w:noProof/>
              </w:rPr>
              <w:t>2.2.1 The concept of social media marketing</w:t>
            </w:r>
            <w:r>
              <w:rPr>
                <w:noProof/>
                <w:webHidden/>
              </w:rPr>
              <w:tab/>
            </w:r>
            <w:r>
              <w:rPr>
                <w:noProof/>
                <w:webHidden/>
              </w:rPr>
              <w:fldChar w:fldCharType="begin"/>
            </w:r>
            <w:r>
              <w:rPr>
                <w:noProof/>
                <w:webHidden/>
              </w:rPr>
              <w:instrText xml:space="preserve"> PAGEREF _Toc218702715 \h </w:instrText>
            </w:r>
            <w:r>
              <w:rPr>
                <w:noProof/>
                <w:webHidden/>
              </w:rPr>
            </w:r>
            <w:r>
              <w:rPr>
                <w:noProof/>
                <w:webHidden/>
              </w:rPr>
              <w:fldChar w:fldCharType="separate"/>
            </w:r>
            <w:r>
              <w:rPr>
                <w:noProof/>
                <w:webHidden/>
              </w:rPr>
              <w:t>10</w:t>
            </w:r>
            <w:r>
              <w:rPr>
                <w:noProof/>
                <w:webHidden/>
              </w:rPr>
              <w:fldChar w:fldCharType="end"/>
            </w:r>
          </w:hyperlink>
        </w:p>
        <w:p xmlns:wp14="http://schemas.microsoft.com/office/word/2010/wordml" w:rsidR="004A04E6" w:rsidRDefault="004A04E6" w14:paraId="3CB86B0E" wp14:textId="77777777">
          <w:pPr>
            <w:pStyle w:val="TOC2"/>
            <w:tabs>
              <w:tab w:val="right" w:pos="9016"/>
            </w:tabs>
            <w:rPr>
              <w:rFonts w:asciiTheme="minorHAnsi" w:hAnsiTheme="minorHAnsi" w:eastAsiaTheme="minorEastAsia" w:cstheme="minorBidi"/>
              <w:noProof/>
              <w:sz w:val="22"/>
              <w:szCs w:val="22"/>
            </w:rPr>
          </w:pPr>
          <w:hyperlink w:history="1" w:anchor="_Toc218702716">
            <w:r w:rsidRPr="00E32769">
              <w:rPr>
                <w:rStyle w:val="Hyperlink"/>
                <w:rFonts w:eastAsiaTheme="majorEastAsia"/>
                <w:noProof/>
              </w:rPr>
              <w:t>2.2.2 The concept of brand awareness development</w:t>
            </w:r>
            <w:r>
              <w:rPr>
                <w:noProof/>
                <w:webHidden/>
              </w:rPr>
              <w:tab/>
            </w:r>
            <w:r>
              <w:rPr>
                <w:noProof/>
                <w:webHidden/>
              </w:rPr>
              <w:fldChar w:fldCharType="begin"/>
            </w:r>
            <w:r>
              <w:rPr>
                <w:noProof/>
                <w:webHidden/>
              </w:rPr>
              <w:instrText xml:space="preserve"> PAGEREF _Toc218702716 \h </w:instrText>
            </w:r>
            <w:r>
              <w:rPr>
                <w:noProof/>
                <w:webHidden/>
              </w:rPr>
            </w:r>
            <w:r>
              <w:rPr>
                <w:noProof/>
                <w:webHidden/>
              </w:rPr>
              <w:fldChar w:fldCharType="separate"/>
            </w:r>
            <w:r>
              <w:rPr>
                <w:noProof/>
                <w:webHidden/>
              </w:rPr>
              <w:t>12</w:t>
            </w:r>
            <w:r>
              <w:rPr>
                <w:noProof/>
                <w:webHidden/>
              </w:rPr>
              <w:fldChar w:fldCharType="end"/>
            </w:r>
          </w:hyperlink>
        </w:p>
        <w:p xmlns:wp14="http://schemas.microsoft.com/office/word/2010/wordml" w:rsidR="004A04E6" w:rsidRDefault="004A04E6" w14:paraId="0BDD3707" wp14:textId="77777777">
          <w:pPr>
            <w:pStyle w:val="TOC2"/>
            <w:tabs>
              <w:tab w:val="right" w:pos="9016"/>
            </w:tabs>
            <w:rPr>
              <w:rFonts w:asciiTheme="minorHAnsi" w:hAnsiTheme="minorHAnsi" w:eastAsiaTheme="minorEastAsia" w:cstheme="minorBidi"/>
              <w:noProof/>
              <w:sz w:val="22"/>
              <w:szCs w:val="22"/>
            </w:rPr>
          </w:pPr>
          <w:hyperlink w:history="1" w:anchor="_Toc218702717">
            <w:r w:rsidRPr="00E32769">
              <w:rPr>
                <w:rStyle w:val="Hyperlink"/>
                <w:rFonts w:eastAsiaTheme="majorEastAsia"/>
                <w:noProof/>
              </w:rPr>
              <w:t>2.2,3 The concept of food and beverage industry and its development in this era</w:t>
            </w:r>
            <w:r>
              <w:rPr>
                <w:noProof/>
                <w:webHidden/>
              </w:rPr>
              <w:tab/>
            </w:r>
            <w:r>
              <w:rPr>
                <w:noProof/>
                <w:webHidden/>
              </w:rPr>
              <w:fldChar w:fldCharType="begin"/>
            </w:r>
            <w:r>
              <w:rPr>
                <w:noProof/>
                <w:webHidden/>
              </w:rPr>
              <w:instrText xml:space="preserve"> PAGEREF _Toc218702717 \h </w:instrText>
            </w:r>
            <w:r>
              <w:rPr>
                <w:noProof/>
                <w:webHidden/>
              </w:rPr>
            </w:r>
            <w:r>
              <w:rPr>
                <w:noProof/>
                <w:webHidden/>
              </w:rPr>
              <w:fldChar w:fldCharType="separate"/>
            </w:r>
            <w:r>
              <w:rPr>
                <w:noProof/>
                <w:webHidden/>
              </w:rPr>
              <w:t>13</w:t>
            </w:r>
            <w:r>
              <w:rPr>
                <w:noProof/>
                <w:webHidden/>
              </w:rPr>
              <w:fldChar w:fldCharType="end"/>
            </w:r>
          </w:hyperlink>
        </w:p>
        <w:p xmlns:wp14="http://schemas.microsoft.com/office/word/2010/wordml" w:rsidR="004A04E6" w:rsidRDefault="004A04E6" w14:paraId="2D61368E" wp14:textId="77777777">
          <w:pPr>
            <w:pStyle w:val="TOC2"/>
            <w:tabs>
              <w:tab w:val="right" w:pos="9016"/>
            </w:tabs>
            <w:rPr>
              <w:rFonts w:asciiTheme="minorHAnsi" w:hAnsiTheme="minorHAnsi" w:eastAsiaTheme="minorEastAsia" w:cstheme="minorBidi"/>
              <w:noProof/>
              <w:sz w:val="22"/>
              <w:szCs w:val="22"/>
            </w:rPr>
          </w:pPr>
          <w:hyperlink w:history="1" w:anchor="_Toc218702718">
            <w:r w:rsidRPr="00E32769">
              <w:rPr>
                <w:rStyle w:val="Hyperlink"/>
                <w:rFonts w:eastAsiaTheme="majorEastAsia"/>
                <w:noProof/>
              </w:rPr>
              <w:t>2.3 The relationship between social media marketing and brand awareness development for a business</w:t>
            </w:r>
            <w:r>
              <w:rPr>
                <w:noProof/>
                <w:webHidden/>
              </w:rPr>
              <w:tab/>
            </w:r>
            <w:r>
              <w:rPr>
                <w:noProof/>
                <w:webHidden/>
              </w:rPr>
              <w:fldChar w:fldCharType="begin"/>
            </w:r>
            <w:r>
              <w:rPr>
                <w:noProof/>
                <w:webHidden/>
              </w:rPr>
              <w:instrText xml:space="preserve"> PAGEREF _Toc218702718 \h </w:instrText>
            </w:r>
            <w:r>
              <w:rPr>
                <w:noProof/>
                <w:webHidden/>
              </w:rPr>
            </w:r>
            <w:r>
              <w:rPr>
                <w:noProof/>
                <w:webHidden/>
              </w:rPr>
              <w:fldChar w:fldCharType="separate"/>
            </w:r>
            <w:r>
              <w:rPr>
                <w:noProof/>
                <w:webHidden/>
              </w:rPr>
              <w:t>14</w:t>
            </w:r>
            <w:r>
              <w:rPr>
                <w:noProof/>
                <w:webHidden/>
              </w:rPr>
              <w:fldChar w:fldCharType="end"/>
            </w:r>
          </w:hyperlink>
        </w:p>
        <w:p xmlns:wp14="http://schemas.microsoft.com/office/word/2010/wordml" w:rsidR="004A04E6" w:rsidRDefault="004A04E6" w14:paraId="1F9B2952" wp14:textId="77777777">
          <w:pPr>
            <w:pStyle w:val="TOC2"/>
            <w:tabs>
              <w:tab w:val="right" w:pos="9016"/>
            </w:tabs>
            <w:rPr>
              <w:rFonts w:asciiTheme="minorHAnsi" w:hAnsiTheme="minorHAnsi" w:eastAsiaTheme="minorEastAsia" w:cstheme="minorBidi"/>
              <w:noProof/>
              <w:sz w:val="22"/>
              <w:szCs w:val="22"/>
            </w:rPr>
          </w:pPr>
          <w:hyperlink w:history="1" w:anchor="_Toc218702719">
            <w:r w:rsidRPr="00E32769">
              <w:rPr>
                <w:rStyle w:val="Hyperlink"/>
                <w:rFonts w:eastAsiaTheme="majorEastAsia"/>
                <w:noProof/>
              </w:rPr>
              <w:t>2.4 Theoretical framework</w:t>
            </w:r>
            <w:r>
              <w:rPr>
                <w:noProof/>
                <w:webHidden/>
              </w:rPr>
              <w:tab/>
            </w:r>
            <w:r>
              <w:rPr>
                <w:noProof/>
                <w:webHidden/>
              </w:rPr>
              <w:fldChar w:fldCharType="begin"/>
            </w:r>
            <w:r>
              <w:rPr>
                <w:noProof/>
                <w:webHidden/>
              </w:rPr>
              <w:instrText xml:space="preserve"> PAGEREF _Toc218702719 \h </w:instrText>
            </w:r>
            <w:r>
              <w:rPr>
                <w:noProof/>
                <w:webHidden/>
              </w:rPr>
            </w:r>
            <w:r>
              <w:rPr>
                <w:noProof/>
                <w:webHidden/>
              </w:rPr>
              <w:fldChar w:fldCharType="separate"/>
            </w:r>
            <w:r>
              <w:rPr>
                <w:noProof/>
                <w:webHidden/>
              </w:rPr>
              <w:t>16</w:t>
            </w:r>
            <w:r>
              <w:rPr>
                <w:noProof/>
                <w:webHidden/>
              </w:rPr>
              <w:fldChar w:fldCharType="end"/>
            </w:r>
          </w:hyperlink>
        </w:p>
        <w:p xmlns:wp14="http://schemas.microsoft.com/office/word/2010/wordml" w:rsidR="004A04E6" w:rsidRDefault="004A04E6" w14:paraId="0832F987" wp14:textId="77777777">
          <w:pPr>
            <w:pStyle w:val="TOC2"/>
            <w:tabs>
              <w:tab w:val="right" w:pos="9016"/>
            </w:tabs>
            <w:rPr>
              <w:rFonts w:asciiTheme="minorHAnsi" w:hAnsiTheme="minorHAnsi" w:eastAsiaTheme="minorEastAsia" w:cstheme="minorBidi"/>
              <w:noProof/>
              <w:sz w:val="22"/>
              <w:szCs w:val="22"/>
            </w:rPr>
          </w:pPr>
          <w:hyperlink w:history="1" w:anchor="_Toc218702720">
            <w:r w:rsidRPr="00E32769">
              <w:rPr>
                <w:rStyle w:val="Hyperlink"/>
                <w:rFonts w:eastAsiaTheme="majorEastAsia"/>
                <w:noProof/>
              </w:rPr>
              <w:t>2.5 Gap in previous literature</w:t>
            </w:r>
            <w:r>
              <w:rPr>
                <w:noProof/>
                <w:webHidden/>
              </w:rPr>
              <w:tab/>
            </w:r>
            <w:r>
              <w:rPr>
                <w:noProof/>
                <w:webHidden/>
              </w:rPr>
              <w:fldChar w:fldCharType="begin"/>
            </w:r>
            <w:r>
              <w:rPr>
                <w:noProof/>
                <w:webHidden/>
              </w:rPr>
              <w:instrText xml:space="preserve"> PAGEREF _Toc218702720 \h </w:instrText>
            </w:r>
            <w:r>
              <w:rPr>
                <w:noProof/>
                <w:webHidden/>
              </w:rPr>
            </w:r>
            <w:r>
              <w:rPr>
                <w:noProof/>
                <w:webHidden/>
              </w:rPr>
              <w:fldChar w:fldCharType="separate"/>
            </w:r>
            <w:r>
              <w:rPr>
                <w:noProof/>
                <w:webHidden/>
              </w:rPr>
              <w:t>18</w:t>
            </w:r>
            <w:r>
              <w:rPr>
                <w:noProof/>
                <w:webHidden/>
              </w:rPr>
              <w:fldChar w:fldCharType="end"/>
            </w:r>
          </w:hyperlink>
        </w:p>
        <w:p xmlns:wp14="http://schemas.microsoft.com/office/word/2010/wordml" w:rsidR="004A04E6" w:rsidRDefault="004A04E6" w14:paraId="4597332D" wp14:textId="77777777">
          <w:pPr>
            <w:pStyle w:val="TOC2"/>
            <w:tabs>
              <w:tab w:val="right" w:pos="9016"/>
            </w:tabs>
            <w:rPr>
              <w:rFonts w:asciiTheme="minorHAnsi" w:hAnsiTheme="minorHAnsi" w:eastAsiaTheme="minorEastAsia" w:cstheme="minorBidi"/>
              <w:noProof/>
              <w:sz w:val="22"/>
              <w:szCs w:val="22"/>
            </w:rPr>
          </w:pPr>
          <w:hyperlink w:history="1" w:anchor="_Toc218702721">
            <w:r w:rsidRPr="00E32769">
              <w:rPr>
                <w:rStyle w:val="Hyperlink"/>
                <w:rFonts w:eastAsiaTheme="majorEastAsia"/>
                <w:noProof/>
              </w:rPr>
              <w:t>2.6 Conclusion</w:t>
            </w:r>
            <w:r>
              <w:rPr>
                <w:noProof/>
                <w:webHidden/>
              </w:rPr>
              <w:tab/>
            </w:r>
            <w:r>
              <w:rPr>
                <w:noProof/>
                <w:webHidden/>
              </w:rPr>
              <w:fldChar w:fldCharType="begin"/>
            </w:r>
            <w:r>
              <w:rPr>
                <w:noProof/>
                <w:webHidden/>
              </w:rPr>
              <w:instrText xml:space="preserve"> PAGEREF _Toc218702721 \h </w:instrText>
            </w:r>
            <w:r>
              <w:rPr>
                <w:noProof/>
                <w:webHidden/>
              </w:rPr>
            </w:r>
            <w:r>
              <w:rPr>
                <w:noProof/>
                <w:webHidden/>
              </w:rPr>
              <w:fldChar w:fldCharType="separate"/>
            </w:r>
            <w:r>
              <w:rPr>
                <w:noProof/>
                <w:webHidden/>
              </w:rPr>
              <w:t>20</w:t>
            </w:r>
            <w:r>
              <w:rPr>
                <w:noProof/>
                <w:webHidden/>
              </w:rPr>
              <w:fldChar w:fldCharType="end"/>
            </w:r>
          </w:hyperlink>
        </w:p>
        <w:p xmlns:wp14="http://schemas.microsoft.com/office/word/2010/wordml" w:rsidR="004A04E6" w:rsidRDefault="004A04E6" w14:paraId="22C895F9" wp14:textId="77777777">
          <w:pPr>
            <w:pStyle w:val="TOC1"/>
            <w:tabs>
              <w:tab w:val="right" w:pos="9016"/>
            </w:tabs>
            <w:rPr>
              <w:rFonts w:asciiTheme="minorHAnsi" w:hAnsiTheme="minorHAnsi" w:eastAsiaTheme="minorEastAsia" w:cstheme="minorBidi"/>
              <w:noProof/>
              <w:sz w:val="22"/>
              <w:szCs w:val="22"/>
            </w:rPr>
          </w:pPr>
          <w:hyperlink w:history="1" w:anchor="_Toc218702722">
            <w:r w:rsidRPr="00E32769">
              <w:rPr>
                <w:rStyle w:val="Hyperlink"/>
                <w:rFonts w:eastAsiaTheme="majorEastAsia"/>
                <w:noProof/>
              </w:rPr>
              <w:t>Chapter 3: Research Methodology</w:t>
            </w:r>
            <w:r>
              <w:rPr>
                <w:noProof/>
                <w:webHidden/>
              </w:rPr>
              <w:tab/>
            </w:r>
            <w:r>
              <w:rPr>
                <w:noProof/>
                <w:webHidden/>
              </w:rPr>
              <w:fldChar w:fldCharType="begin"/>
            </w:r>
            <w:r>
              <w:rPr>
                <w:noProof/>
                <w:webHidden/>
              </w:rPr>
              <w:instrText xml:space="preserve"> PAGEREF _Toc218702722 \h </w:instrText>
            </w:r>
            <w:r>
              <w:rPr>
                <w:noProof/>
                <w:webHidden/>
              </w:rPr>
            </w:r>
            <w:r>
              <w:rPr>
                <w:noProof/>
                <w:webHidden/>
              </w:rPr>
              <w:fldChar w:fldCharType="separate"/>
            </w:r>
            <w:r>
              <w:rPr>
                <w:noProof/>
                <w:webHidden/>
              </w:rPr>
              <w:t>21</w:t>
            </w:r>
            <w:r>
              <w:rPr>
                <w:noProof/>
                <w:webHidden/>
              </w:rPr>
              <w:fldChar w:fldCharType="end"/>
            </w:r>
          </w:hyperlink>
        </w:p>
        <w:p xmlns:wp14="http://schemas.microsoft.com/office/word/2010/wordml" w:rsidR="004A04E6" w:rsidRDefault="004A04E6" w14:paraId="5E1B7701" wp14:textId="77777777">
          <w:pPr>
            <w:pStyle w:val="TOC2"/>
            <w:tabs>
              <w:tab w:val="right" w:pos="9016"/>
            </w:tabs>
            <w:rPr>
              <w:rFonts w:asciiTheme="minorHAnsi" w:hAnsiTheme="minorHAnsi" w:eastAsiaTheme="minorEastAsia" w:cstheme="minorBidi"/>
              <w:noProof/>
              <w:sz w:val="22"/>
              <w:szCs w:val="22"/>
            </w:rPr>
          </w:pPr>
          <w:hyperlink w:history="1" w:anchor="_Toc218702723">
            <w:r w:rsidRPr="00E32769">
              <w:rPr>
                <w:rStyle w:val="Hyperlink"/>
                <w:rFonts w:eastAsiaTheme="majorEastAsia"/>
                <w:noProof/>
              </w:rPr>
              <w:t>3.1 Introduction</w:t>
            </w:r>
            <w:r>
              <w:rPr>
                <w:noProof/>
                <w:webHidden/>
              </w:rPr>
              <w:tab/>
            </w:r>
            <w:r>
              <w:rPr>
                <w:noProof/>
                <w:webHidden/>
              </w:rPr>
              <w:fldChar w:fldCharType="begin"/>
            </w:r>
            <w:r>
              <w:rPr>
                <w:noProof/>
                <w:webHidden/>
              </w:rPr>
              <w:instrText xml:space="preserve"> PAGEREF _Toc218702723 \h </w:instrText>
            </w:r>
            <w:r>
              <w:rPr>
                <w:noProof/>
                <w:webHidden/>
              </w:rPr>
            </w:r>
            <w:r>
              <w:rPr>
                <w:noProof/>
                <w:webHidden/>
              </w:rPr>
              <w:fldChar w:fldCharType="separate"/>
            </w:r>
            <w:r>
              <w:rPr>
                <w:noProof/>
                <w:webHidden/>
              </w:rPr>
              <w:t>21</w:t>
            </w:r>
            <w:r>
              <w:rPr>
                <w:noProof/>
                <w:webHidden/>
              </w:rPr>
              <w:fldChar w:fldCharType="end"/>
            </w:r>
          </w:hyperlink>
        </w:p>
        <w:p xmlns:wp14="http://schemas.microsoft.com/office/word/2010/wordml" w:rsidR="004A04E6" w:rsidRDefault="004A04E6" w14:paraId="4EFE848B" wp14:textId="77777777">
          <w:pPr>
            <w:pStyle w:val="TOC2"/>
            <w:tabs>
              <w:tab w:val="right" w:pos="9016"/>
            </w:tabs>
            <w:rPr>
              <w:rFonts w:asciiTheme="minorHAnsi" w:hAnsiTheme="minorHAnsi" w:eastAsiaTheme="minorEastAsia" w:cstheme="minorBidi"/>
              <w:noProof/>
              <w:sz w:val="22"/>
              <w:szCs w:val="22"/>
            </w:rPr>
          </w:pPr>
          <w:hyperlink w:history="1" w:anchor="_Toc218702724">
            <w:r w:rsidRPr="00E32769">
              <w:rPr>
                <w:rStyle w:val="Hyperlink"/>
                <w:rFonts w:eastAsiaTheme="majorEastAsia"/>
                <w:noProof/>
              </w:rPr>
              <w:t>3.2 Research Design</w:t>
            </w:r>
            <w:r>
              <w:rPr>
                <w:noProof/>
                <w:webHidden/>
              </w:rPr>
              <w:tab/>
            </w:r>
            <w:r>
              <w:rPr>
                <w:noProof/>
                <w:webHidden/>
              </w:rPr>
              <w:fldChar w:fldCharType="begin"/>
            </w:r>
            <w:r>
              <w:rPr>
                <w:noProof/>
                <w:webHidden/>
              </w:rPr>
              <w:instrText xml:space="preserve"> PAGEREF _Toc218702724 \h </w:instrText>
            </w:r>
            <w:r>
              <w:rPr>
                <w:noProof/>
                <w:webHidden/>
              </w:rPr>
            </w:r>
            <w:r>
              <w:rPr>
                <w:noProof/>
                <w:webHidden/>
              </w:rPr>
              <w:fldChar w:fldCharType="separate"/>
            </w:r>
            <w:r>
              <w:rPr>
                <w:noProof/>
                <w:webHidden/>
              </w:rPr>
              <w:t>21</w:t>
            </w:r>
            <w:r>
              <w:rPr>
                <w:noProof/>
                <w:webHidden/>
              </w:rPr>
              <w:fldChar w:fldCharType="end"/>
            </w:r>
          </w:hyperlink>
        </w:p>
        <w:p xmlns:wp14="http://schemas.microsoft.com/office/word/2010/wordml" w:rsidR="004A04E6" w:rsidRDefault="004A04E6" w14:paraId="2D592303" wp14:textId="77777777">
          <w:pPr>
            <w:pStyle w:val="TOC2"/>
            <w:tabs>
              <w:tab w:val="right" w:pos="9016"/>
            </w:tabs>
            <w:rPr>
              <w:rFonts w:asciiTheme="minorHAnsi" w:hAnsiTheme="minorHAnsi" w:eastAsiaTheme="minorEastAsia" w:cstheme="minorBidi"/>
              <w:noProof/>
              <w:sz w:val="22"/>
              <w:szCs w:val="22"/>
            </w:rPr>
          </w:pPr>
          <w:hyperlink w:history="1" w:anchor="_Toc218702725">
            <w:r w:rsidRPr="00E32769">
              <w:rPr>
                <w:rStyle w:val="Hyperlink"/>
                <w:rFonts w:eastAsiaTheme="majorEastAsia"/>
                <w:noProof/>
              </w:rPr>
              <w:t>3.3 Research Philosophy</w:t>
            </w:r>
            <w:r>
              <w:rPr>
                <w:noProof/>
                <w:webHidden/>
              </w:rPr>
              <w:tab/>
            </w:r>
            <w:r>
              <w:rPr>
                <w:noProof/>
                <w:webHidden/>
              </w:rPr>
              <w:fldChar w:fldCharType="begin"/>
            </w:r>
            <w:r>
              <w:rPr>
                <w:noProof/>
                <w:webHidden/>
              </w:rPr>
              <w:instrText xml:space="preserve"> PAGEREF _Toc218702725 \h </w:instrText>
            </w:r>
            <w:r>
              <w:rPr>
                <w:noProof/>
                <w:webHidden/>
              </w:rPr>
            </w:r>
            <w:r>
              <w:rPr>
                <w:noProof/>
                <w:webHidden/>
              </w:rPr>
              <w:fldChar w:fldCharType="separate"/>
            </w:r>
            <w:r>
              <w:rPr>
                <w:noProof/>
                <w:webHidden/>
              </w:rPr>
              <w:t>22</w:t>
            </w:r>
            <w:r>
              <w:rPr>
                <w:noProof/>
                <w:webHidden/>
              </w:rPr>
              <w:fldChar w:fldCharType="end"/>
            </w:r>
          </w:hyperlink>
        </w:p>
        <w:p xmlns:wp14="http://schemas.microsoft.com/office/word/2010/wordml" w:rsidR="004A04E6" w:rsidRDefault="004A04E6" w14:paraId="582C2EDF" wp14:textId="77777777">
          <w:pPr>
            <w:pStyle w:val="TOC2"/>
            <w:tabs>
              <w:tab w:val="right" w:pos="9016"/>
            </w:tabs>
            <w:rPr>
              <w:rFonts w:asciiTheme="minorHAnsi" w:hAnsiTheme="minorHAnsi" w:eastAsiaTheme="minorEastAsia" w:cstheme="minorBidi"/>
              <w:noProof/>
              <w:sz w:val="22"/>
              <w:szCs w:val="22"/>
            </w:rPr>
          </w:pPr>
          <w:hyperlink w:history="1" w:anchor="_Toc218702726">
            <w:r w:rsidRPr="00E32769">
              <w:rPr>
                <w:rStyle w:val="Hyperlink"/>
                <w:rFonts w:eastAsiaTheme="majorEastAsia"/>
                <w:noProof/>
              </w:rPr>
              <w:t>3.4 Research Approach</w:t>
            </w:r>
            <w:r>
              <w:rPr>
                <w:noProof/>
                <w:webHidden/>
              </w:rPr>
              <w:tab/>
            </w:r>
            <w:r>
              <w:rPr>
                <w:noProof/>
                <w:webHidden/>
              </w:rPr>
              <w:fldChar w:fldCharType="begin"/>
            </w:r>
            <w:r>
              <w:rPr>
                <w:noProof/>
                <w:webHidden/>
              </w:rPr>
              <w:instrText xml:space="preserve"> PAGEREF _Toc218702726 \h </w:instrText>
            </w:r>
            <w:r>
              <w:rPr>
                <w:noProof/>
                <w:webHidden/>
              </w:rPr>
            </w:r>
            <w:r>
              <w:rPr>
                <w:noProof/>
                <w:webHidden/>
              </w:rPr>
              <w:fldChar w:fldCharType="separate"/>
            </w:r>
            <w:r>
              <w:rPr>
                <w:noProof/>
                <w:webHidden/>
              </w:rPr>
              <w:t>23</w:t>
            </w:r>
            <w:r>
              <w:rPr>
                <w:noProof/>
                <w:webHidden/>
              </w:rPr>
              <w:fldChar w:fldCharType="end"/>
            </w:r>
          </w:hyperlink>
        </w:p>
        <w:p xmlns:wp14="http://schemas.microsoft.com/office/word/2010/wordml" w:rsidR="004A04E6" w:rsidRDefault="004A04E6" w14:paraId="20EAADF3" wp14:textId="77777777">
          <w:pPr>
            <w:pStyle w:val="TOC2"/>
            <w:tabs>
              <w:tab w:val="right" w:pos="9016"/>
            </w:tabs>
            <w:rPr>
              <w:rFonts w:asciiTheme="minorHAnsi" w:hAnsiTheme="minorHAnsi" w:eastAsiaTheme="minorEastAsia" w:cstheme="minorBidi"/>
              <w:noProof/>
              <w:sz w:val="22"/>
              <w:szCs w:val="22"/>
            </w:rPr>
          </w:pPr>
          <w:hyperlink w:history="1" w:anchor="_Toc218702727">
            <w:r w:rsidRPr="00E32769">
              <w:rPr>
                <w:rStyle w:val="Hyperlink"/>
                <w:rFonts w:eastAsiaTheme="majorEastAsia"/>
                <w:noProof/>
              </w:rPr>
              <w:t>3.5 Research Method</w:t>
            </w:r>
            <w:r>
              <w:rPr>
                <w:noProof/>
                <w:webHidden/>
              </w:rPr>
              <w:tab/>
            </w:r>
            <w:r>
              <w:rPr>
                <w:noProof/>
                <w:webHidden/>
              </w:rPr>
              <w:fldChar w:fldCharType="begin"/>
            </w:r>
            <w:r>
              <w:rPr>
                <w:noProof/>
                <w:webHidden/>
              </w:rPr>
              <w:instrText xml:space="preserve"> PAGEREF _Toc218702727 \h </w:instrText>
            </w:r>
            <w:r>
              <w:rPr>
                <w:noProof/>
                <w:webHidden/>
              </w:rPr>
            </w:r>
            <w:r>
              <w:rPr>
                <w:noProof/>
                <w:webHidden/>
              </w:rPr>
              <w:fldChar w:fldCharType="separate"/>
            </w:r>
            <w:r>
              <w:rPr>
                <w:noProof/>
                <w:webHidden/>
              </w:rPr>
              <w:t>23</w:t>
            </w:r>
            <w:r>
              <w:rPr>
                <w:noProof/>
                <w:webHidden/>
              </w:rPr>
              <w:fldChar w:fldCharType="end"/>
            </w:r>
          </w:hyperlink>
        </w:p>
        <w:p xmlns:wp14="http://schemas.microsoft.com/office/word/2010/wordml" w:rsidR="004A04E6" w:rsidRDefault="004A04E6" w14:paraId="65F82160" wp14:textId="77777777">
          <w:pPr>
            <w:pStyle w:val="TOC2"/>
            <w:tabs>
              <w:tab w:val="right" w:pos="9016"/>
            </w:tabs>
            <w:rPr>
              <w:rFonts w:asciiTheme="minorHAnsi" w:hAnsiTheme="minorHAnsi" w:eastAsiaTheme="minorEastAsia" w:cstheme="minorBidi"/>
              <w:noProof/>
              <w:sz w:val="22"/>
              <w:szCs w:val="22"/>
            </w:rPr>
          </w:pPr>
          <w:hyperlink w:history="1" w:anchor="_Toc218702728">
            <w:r w:rsidRPr="00E32769">
              <w:rPr>
                <w:rStyle w:val="Hyperlink"/>
                <w:rFonts w:eastAsiaTheme="majorEastAsia"/>
                <w:noProof/>
              </w:rPr>
              <w:t>3.6 Data Sources</w:t>
            </w:r>
            <w:r>
              <w:rPr>
                <w:noProof/>
                <w:webHidden/>
              </w:rPr>
              <w:tab/>
            </w:r>
            <w:r>
              <w:rPr>
                <w:noProof/>
                <w:webHidden/>
              </w:rPr>
              <w:fldChar w:fldCharType="begin"/>
            </w:r>
            <w:r>
              <w:rPr>
                <w:noProof/>
                <w:webHidden/>
              </w:rPr>
              <w:instrText xml:space="preserve"> PAGEREF _Toc218702728 \h </w:instrText>
            </w:r>
            <w:r>
              <w:rPr>
                <w:noProof/>
                <w:webHidden/>
              </w:rPr>
            </w:r>
            <w:r>
              <w:rPr>
                <w:noProof/>
                <w:webHidden/>
              </w:rPr>
              <w:fldChar w:fldCharType="separate"/>
            </w:r>
            <w:r>
              <w:rPr>
                <w:noProof/>
                <w:webHidden/>
              </w:rPr>
              <w:t>25</w:t>
            </w:r>
            <w:r>
              <w:rPr>
                <w:noProof/>
                <w:webHidden/>
              </w:rPr>
              <w:fldChar w:fldCharType="end"/>
            </w:r>
          </w:hyperlink>
        </w:p>
        <w:p xmlns:wp14="http://schemas.microsoft.com/office/word/2010/wordml" w:rsidR="004A04E6" w:rsidRDefault="004A04E6" w14:paraId="45C6F729" wp14:textId="77777777">
          <w:pPr>
            <w:pStyle w:val="TOC2"/>
            <w:tabs>
              <w:tab w:val="right" w:pos="9016"/>
            </w:tabs>
            <w:rPr>
              <w:rFonts w:asciiTheme="minorHAnsi" w:hAnsiTheme="minorHAnsi" w:eastAsiaTheme="minorEastAsia" w:cstheme="minorBidi"/>
              <w:noProof/>
              <w:sz w:val="22"/>
              <w:szCs w:val="22"/>
            </w:rPr>
          </w:pPr>
          <w:hyperlink w:history="1" w:anchor="_Toc218702729">
            <w:r w:rsidRPr="00E32769">
              <w:rPr>
                <w:rStyle w:val="Hyperlink"/>
                <w:rFonts w:eastAsiaTheme="majorEastAsia"/>
                <w:noProof/>
              </w:rPr>
              <w:t>3.7 Inclusion and exclusion criteria</w:t>
            </w:r>
            <w:r>
              <w:rPr>
                <w:noProof/>
                <w:webHidden/>
              </w:rPr>
              <w:tab/>
            </w:r>
            <w:r>
              <w:rPr>
                <w:noProof/>
                <w:webHidden/>
              </w:rPr>
              <w:fldChar w:fldCharType="begin"/>
            </w:r>
            <w:r>
              <w:rPr>
                <w:noProof/>
                <w:webHidden/>
              </w:rPr>
              <w:instrText xml:space="preserve"> PAGEREF _Toc218702729 \h </w:instrText>
            </w:r>
            <w:r>
              <w:rPr>
                <w:noProof/>
                <w:webHidden/>
              </w:rPr>
            </w:r>
            <w:r>
              <w:rPr>
                <w:noProof/>
                <w:webHidden/>
              </w:rPr>
              <w:fldChar w:fldCharType="separate"/>
            </w:r>
            <w:r>
              <w:rPr>
                <w:noProof/>
                <w:webHidden/>
              </w:rPr>
              <w:t>26</w:t>
            </w:r>
            <w:r>
              <w:rPr>
                <w:noProof/>
                <w:webHidden/>
              </w:rPr>
              <w:fldChar w:fldCharType="end"/>
            </w:r>
          </w:hyperlink>
        </w:p>
        <w:p xmlns:wp14="http://schemas.microsoft.com/office/word/2010/wordml" w:rsidR="004A04E6" w:rsidRDefault="004A04E6" w14:paraId="55CCFEAC" wp14:textId="77777777">
          <w:pPr>
            <w:pStyle w:val="TOC2"/>
            <w:tabs>
              <w:tab w:val="right" w:pos="9016"/>
            </w:tabs>
            <w:rPr>
              <w:rFonts w:asciiTheme="minorHAnsi" w:hAnsiTheme="minorHAnsi" w:eastAsiaTheme="minorEastAsia" w:cstheme="minorBidi"/>
              <w:noProof/>
              <w:sz w:val="22"/>
              <w:szCs w:val="22"/>
            </w:rPr>
          </w:pPr>
          <w:hyperlink w:history="1" w:anchor="_Toc218702730">
            <w:r w:rsidRPr="00E32769">
              <w:rPr>
                <w:rStyle w:val="Hyperlink"/>
                <w:rFonts w:eastAsiaTheme="majorEastAsia"/>
                <w:noProof/>
              </w:rPr>
              <w:t>3.8 Data Analysis</w:t>
            </w:r>
            <w:r>
              <w:rPr>
                <w:noProof/>
                <w:webHidden/>
              </w:rPr>
              <w:tab/>
            </w:r>
            <w:r>
              <w:rPr>
                <w:noProof/>
                <w:webHidden/>
              </w:rPr>
              <w:fldChar w:fldCharType="begin"/>
            </w:r>
            <w:r>
              <w:rPr>
                <w:noProof/>
                <w:webHidden/>
              </w:rPr>
              <w:instrText xml:space="preserve"> PAGEREF _Toc218702730 \h </w:instrText>
            </w:r>
            <w:r>
              <w:rPr>
                <w:noProof/>
                <w:webHidden/>
              </w:rPr>
            </w:r>
            <w:r>
              <w:rPr>
                <w:noProof/>
                <w:webHidden/>
              </w:rPr>
              <w:fldChar w:fldCharType="separate"/>
            </w:r>
            <w:r>
              <w:rPr>
                <w:noProof/>
                <w:webHidden/>
              </w:rPr>
              <w:t>26</w:t>
            </w:r>
            <w:r>
              <w:rPr>
                <w:noProof/>
                <w:webHidden/>
              </w:rPr>
              <w:fldChar w:fldCharType="end"/>
            </w:r>
          </w:hyperlink>
        </w:p>
        <w:p xmlns:wp14="http://schemas.microsoft.com/office/word/2010/wordml" w:rsidR="004A04E6" w:rsidRDefault="004A04E6" w14:paraId="2A26082E" wp14:textId="77777777">
          <w:pPr>
            <w:pStyle w:val="TOC2"/>
            <w:tabs>
              <w:tab w:val="right" w:pos="9016"/>
            </w:tabs>
            <w:rPr>
              <w:rFonts w:asciiTheme="minorHAnsi" w:hAnsiTheme="minorHAnsi" w:eastAsiaTheme="minorEastAsia" w:cstheme="minorBidi"/>
              <w:noProof/>
              <w:sz w:val="22"/>
              <w:szCs w:val="22"/>
            </w:rPr>
          </w:pPr>
          <w:hyperlink w:history="1" w:anchor="_Toc218702731">
            <w:r w:rsidRPr="00E32769">
              <w:rPr>
                <w:rStyle w:val="Hyperlink"/>
                <w:rFonts w:eastAsiaTheme="majorEastAsia"/>
                <w:noProof/>
              </w:rPr>
              <w:t>3.9 Validity and Reliability</w:t>
            </w:r>
            <w:r>
              <w:rPr>
                <w:noProof/>
                <w:webHidden/>
              </w:rPr>
              <w:tab/>
            </w:r>
            <w:r>
              <w:rPr>
                <w:noProof/>
                <w:webHidden/>
              </w:rPr>
              <w:fldChar w:fldCharType="begin"/>
            </w:r>
            <w:r>
              <w:rPr>
                <w:noProof/>
                <w:webHidden/>
              </w:rPr>
              <w:instrText xml:space="preserve"> PAGEREF _Toc218702731 \h </w:instrText>
            </w:r>
            <w:r>
              <w:rPr>
                <w:noProof/>
                <w:webHidden/>
              </w:rPr>
            </w:r>
            <w:r>
              <w:rPr>
                <w:noProof/>
                <w:webHidden/>
              </w:rPr>
              <w:fldChar w:fldCharType="separate"/>
            </w:r>
            <w:r>
              <w:rPr>
                <w:noProof/>
                <w:webHidden/>
              </w:rPr>
              <w:t>27</w:t>
            </w:r>
            <w:r>
              <w:rPr>
                <w:noProof/>
                <w:webHidden/>
              </w:rPr>
              <w:fldChar w:fldCharType="end"/>
            </w:r>
          </w:hyperlink>
        </w:p>
        <w:p xmlns:wp14="http://schemas.microsoft.com/office/word/2010/wordml" w:rsidR="004A04E6" w:rsidRDefault="004A04E6" w14:paraId="5E893230" wp14:textId="77777777">
          <w:pPr>
            <w:pStyle w:val="TOC2"/>
            <w:tabs>
              <w:tab w:val="right" w:pos="9016"/>
            </w:tabs>
            <w:rPr>
              <w:rFonts w:asciiTheme="minorHAnsi" w:hAnsiTheme="minorHAnsi" w:eastAsiaTheme="minorEastAsia" w:cstheme="minorBidi"/>
              <w:noProof/>
              <w:sz w:val="22"/>
              <w:szCs w:val="22"/>
            </w:rPr>
          </w:pPr>
          <w:hyperlink w:history="1" w:anchor="_Toc218702732">
            <w:r w:rsidRPr="00E32769">
              <w:rPr>
                <w:rStyle w:val="Hyperlink"/>
                <w:rFonts w:eastAsiaTheme="majorEastAsia"/>
                <w:noProof/>
              </w:rPr>
              <w:t>3.10 Ethical Considerations</w:t>
            </w:r>
            <w:r>
              <w:rPr>
                <w:noProof/>
                <w:webHidden/>
              </w:rPr>
              <w:tab/>
            </w:r>
            <w:r>
              <w:rPr>
                <w:noProof/>
                <w:webHidden/>
              </w:rPr>
              <w:fldChar w:fldCharType="begin"/>
            </w:r>
            <w:r>
              <w:rPr>
                <w:noProof/>
                <w:webHidden/>
              </w:rPr>
              <w:instrText xml:space="preserve"> PAGEREF _Toc218702732 \h </w:instrText>
            </w:r>
            <w:r>
              <w:rPr>
                <w:noProof/>
                <w:webHidden/>
              </w:rPr>
            </w:r>
            <w:r>
              <w:rPr>
                <w:noProof/>
                <w:webHidden/>
              </w:rPr>
              <w:fldChar w:fldCharType="separate"/>
            </w:r>
            <w:r>
              <w:rPr>
                <w:noProof/>
                <w:webHidden/>
              </w:rPr>
              <w:t>28</w:t>
            </w:r>
            <w:r>
              <w:rPr>
                <w:noProof/>
                <w:webHidden/>
              </w:rPr>
              <w:fldChar w:fldCharType="end"/>
            </w:r>
          </w:hyperlink>
        </w:p>
        <w:p xmlns:wp14="http://schemas.microsoft.com/office/word/2010/wordml" w:rsidR="004A04E6" w:rsidRDefault="004A04E6" w14:paraId="7F8D2773" wp14:textId="77777777">
          <w:pPr>
            <w:pStyle w:val="TOC2"/>
            <w:tabs>
              <w:tab w:val="right" w:pos="9016"/>
            </w:tabs>
            <w:rPr>
              <w:rFonts w:asciiTheme="minorHAnsi" w:hAnsiTheme="minorHAnsi" w:eastAsiaTheme="minorEastAsia" w:cstheme="minorBidi"/>
              <w:noProof/>
              <w:sz w:val="22"/>
              <w:szCs w:val="22"/>
            </w:rPr>
          </w:pPr>
          <w:hyperlink w:history="1" w:anchor="_Toc218702733">
            <w:r w:rsidRPr="00E32769">
              <w:rPr>
                <w:rStyle w:val="Hyperlink"/>
                <w:rFonts w:eastAsiaTheme="majorEastAsia"/>
                <w:noProof/>
              </w:rPr>
              <w:t>3.11 Timeline</w:t>
            </w:r>
            <w:r>
              <w:rPr>
                <w:noProof/>
                <w:webHidden/>
              </w:rPr>
              <w:tab/>
            </w:r>
            <w:r>
              <w:rPr>
                <w:noProof/>
                <w:webHidden/>
              </w:rPr>
              <w:fldChar w:fldCharType="begin"/>
            </w:r>
            <w:r>
              <w:rPr>
                <w:noProof/>
                <w:webHidden/>
              </w:rPr>
              <w:instrText xml:space="preserve"> PAGEREF _Toc218702733 \h </w:instrText>
            </w:r>
            <w:r>
              <w:rPr>
                <w:noProof/>
                <w:webHidden/>
              </w:rPr>
            </w:r>
            <w:r>
              <w:rPr>
                <w:noProof/>
                <w:webHidden/>
              </w:rPr>
              <w:fldChar w:fldCharType="separate"/>
            </w:r>
            <w:r>
              <w:rPr>
                <w:noProof/>
                <w:webHidden/>
              </w:rPr>
              <w:t>28</w:t>
            </w:r>
            <w:r>
              <w:rPr>
                <w:noProof/>
                <w:webHidden/>
              </w:rPr>
              <w:fldChar w:fldCharType="end"/>
            </w:r>
          </w:hyperlink>
        </w:p>
        <w:p xmlns:wp14="http://schemas.microsoft.com/office/word/2010/wordml" w:rsidR="004A04E6" w:rsidRDefault="004A04E6" w14:paraId="1D656707" wp14:textId="77777777">
          <w:pPr>
            <w:pStyle w:val="TOC2"/>
            <w:tabs>
              <w:tab w:val="right" w:pos="9016"/>
            </w:tabs>
            <w:rPr>
              <w:rFonts w:asciiTheme="minorHAnsi" w:hAnsiTheme="minorHAnsi" w:eastAsiaTheme="minorEastAsia" w:cstheme="minorBidi"/>
              <w:noProof/>
              <w:sz w:val="22"/>
              <w:szCs w:val="22"/>
            </w:rPr>
          </w:pPr>
          <w:hyperlink w:history="1" w:anchor="_Toc218702734">
            <w:r w:rsidRPr="00E32769">
              <w:rPr>
                <w:rStyle w:val="Hyperlink"/>
                <w:rFonts w:eastAsiaTheme="majorEastAsia"/>
                <w:noProof/>
              </w:rPr>
              <w:t>3.12 Conclusion</w:t>
            </w:r>
            <w:r>
              <w:rPr>
                <w:noProof/>
                <w:webHidden/>
              </w:rPr>
              <w:tab/>
            </w:r>
            <w:r>
              <w:rPr>
                <w:noProof/>
                <w:webHidden/>
              </w:rPr>
              <w:fldChar w:fldCharType="begin"/>
            </w:r>
            <w:r>
              <w:rPr>
                <w:noProof/>
                <w:webHidden/>
              </w:rPr>
              <w:instrText xml:space="preserve"> PAGEREF _Toc218702734 \h </w:instrText>
            </w:r>
            <w:r>
              <w:rPr>
                <w:noProof/>
                <w:webHidden/>
              </w:rPr>
            </w:r>
            <w:r>
              <w:rPr>
                <w:noProof/>
                <w:webHidden/>
              </w:rPr>
              <w:fldChar w:fldCharType="separate"/>
            </w:r>
            <w:r>
              <w:rPr>
                <w:noProof/>
                <w:webHidden/>
              </w:rPr>
              <w:t>30</w:t>
            </w:r>
            <w:r>
              <w:rPr>
                <w:noProof/>
                <w:webHidden/>
              </w:rPr>
              <w:fldChar w:fldCharType="end"/>
            </w:r>
          </w:hyperlink>
        </w:p>
        <w:p xmlns:wp14="http://schemas.microsoft.com/office/word/2010/wordml" w:rsidR="004A04E6" w:rsidRDefault="004A04E6" w14:paraId="0CFB893D" wp14:textId="77777777">
          <w:pPr>
            <w:pStyle w:val="TOC1"/>
            <w:tabs>
              <w:tab w:val="right" w:pos="9016"/>
            </w:tabs>
            <w:rPr>
              <w:rFonts w:asciiTheme="minorHAnsi" w:hAnsiTheme="minorHAnsi" w:eastAsiaTheme="minorEastAsia" w:cstheme="minorBidi"/>
              <w:noProof/>
              <w:sz w:val="22"/>
              <w:szCs w:val="22"/>
            </w:rPr>
          </w:pPr>
          <w:hyperlink w:history="1" w:anchor="_Toc218702735">
            <w:r w:rsidRPr="00E32769">
              <w:rPr>
                <w:rStyle w:val="Hyperlink"/>
                <w:rFonts w:eastAsiaTheme="majorEastAsia"/>
                <w:noProof/>
              </w:rPr>
              <w:t>Chapter 4: Systematic Literature review table</w:t>
            </w:r>
            <w:r>
              <w:rPr>
                <w:noProof/>
                <w:webHidden/>
              </w:rPr>
              <w:tab/>
            </w:r>
            <w:r>
              <w:rPr>
                <w:noProof/>
                <w:webHidden/>
              </w:rPr>
              <w:fldChar w:fldCharType="begin"/>
            </w:r>
            <w:r>
              <w:rPr>
                <w:noProof/>
                <w:webHidden/>
              </w:rPr>
              <w:instrText xml:space="preserve"> PAGEREF _Toc218702735 \h </w:instrText>
            </w:r>
            <w:r>
              <w:rPr>
                <w:noProof/>
                <w:webHidden/>
              </w:rPr>
            </w:r>
            <w:r>
              <w:rPr>
                <w:noProof/>
                <w:webHidden/>
              </w:rPr>
              <w:fldChar w:fldCharType="separate"/>
            </w:r>
            <w:r>
              <w:rPr>
                <w:noProof/>
                <w:webHidden/>
              </w:rPr>
              <w:t>31</w:t>
            </w:r>
            <w:r>
              <w:rPr>
                <w:noProof/>
                <w:webHidden/>
              </w:rPr>
              <w:fldChar w:fldCharType="end"/>
            </w:r>
          </w:hyperlink>
        </w:p>
        <w:p xmlns:wp14="http://schemas.microsoft.com/office/word/2010/wordml" w:rsidR="004A04E6" w:rsidRDefault="004A04E6" w14:paraId="36398E69" wp14:textId="77777777">
          <w:pPr>
            <w:pStyle w:val="TOC2"/>
            <w:tabs>
              <w:tab w:val="right" w:pos="9016"/>
            </w:tabs>
            <w:rPr>
              <w:rFonts w:asciiTheme="minorHAnsi" w:hAnsiTheme="minorHAnsi" w:eastAsiaTheme="minorEastAsia" w:cstheme="minorBidi"/>
              <w:noProof/>
              <w:sz w:val="22"/>
              <w:szCs w:val="22"/>
            </w:rPr>
          </w:pPr>
          <w:hyperlink w:history="1" w:anchor="_Toc218702736">
            <w:r w:rsidRPr="00E32769">
              <w:rPr>
                <w:rStyle w:val="Hyperlink"/>
                <w:rFonts w:eastAsiaTheme="majorEastAsia"/>
                <w:noProof/>
              </w:rPr>
              <w:t>4.1 Introduction</w:t>
            </w:r>
            <w:r>
              <w:rPr>
                <w:noProof/>
                <w:webHidden/>
              </w:rPr>
              <w:tab/>
            </w:r>
            <w:r>
              <w:rPr>
                <w:noProof/>
                <w:webHidden/>
              </w:rPr>
              <w:fldChar w:fldCharType="begin"/>
            </w:r>
            <w:r>
              <w:rPr>
                <w:noProof/>
                <w:webHidden/>
              </w:rPr>
              <w:instrText xml:space="preserve"> PAGEREF _Toc218702736 \h </w:instrText>
            </w:r>
            <w:r>
              <w:rPr>
                <w:noProof/>
                <w:webHidden/>
              </w:rPr>
            </w:r>
            <w:r>
              <w:rPr>
                <w:noProof/>
                <w:webHidden/>
              </w:rPr>
              <w:fldChar w:fldCharType="separate"/>
            </w:r>
            <w:r>
              <w:rPr>
                <w:noProof/>
                <w:webHidden/>
              </w:rPr>
              <w:t>31</w:t>
            </w:r>
            <w:r>
              <w:rPr>
                <w:noProof/>
                <w:webHidden/>
              </w:rPr>
              <w:fldChar w:fldCharType="end"/>
            </w:r>
          </w:hyperlink>
        </w:p>
        <w:p xmlns:wp14="http://schemas.microsoft.com/office/word/2010/wordml" w:rsidR="004A04E6" w:rsidRDefault="004A04E6" w14:paraId="04FC7340" wp14:textId="77777777">
          <w:pPr>
            <w:pStyle w:val="TOC2"/>
            <w:tabs>
              <w:tab w:val="right" w:pos="9016"/>
            </w:tabs>
            <w:rPr>
              <w:rFonts w:asciiTheme="minorHAnsi" w:hAnsiTheme="minorHAnsi" w:eastAsiaTheme="minorEastAsia" w:cstheme="minorBidi"/>
              <w:noProof/>
              <w:sz w:val="22"/>
              <w:szCs w:val="22"/>
            </w:rPr>
          </w:pPr>
          <w:hyperlink w:history="1" w:anchor="_Toc218702737">
            <w:r w:rsidRPr="00E32769">
              <w:rPr>
                <w:rStyle w:val="Hyperlink"/>
                <w:rFonts w:eastAsiaTheme="majorEastAsia"/>
                <w:noProof/>
              </w:rPr>
              <w:t>4.2 Presentation of the result</w:t>
            </w:r>
            <w:r>
              <w:rPr>
                <w:noProof/>
                <w:webHidden/>
              </w:rPr>
              <w:tab/>
            </w:r>
            <w:r>
              <w:rPr>
                <w:noProof/>
                <w:webHidden/>
              </w:rPr>
              <w:fldChar w:fldCharType="begin"/>
            </w:r>
            <w:r>
              <w:rPr>
                <w:noProof/>
                <w:webHidden/>
              </w:rPr>
              <w:instrText xml:space="preserve"> PAGEREF _Toc218702737 \h </w:instrText>
            </w:r>
            <w:r>
              <w:rPr>
                <w:noProof/>
                <w:webHidden/>
              </w:rPr>
            </w:r>
            <w:r>
              <w:rPr>
                <w:noProof/>
                <w:webHidden/>
              </w:rPr>
              <w:fldChar w:fldCharType="separate"/>
            </w:r>
            <w:r>
              <w:rPr>
                <w:noProof/>
                <w:webHidden/>
              </w:rPr>
              <w:t>31</w:t>
            </w:r>
            <w:r>
              <w:rPr>
                <w:noProof/>
                <w:webHidden/>
              </w:rPr>
              <w:fldChar w:fldCharType="end"/>
            </w:r>
          </w:hyperlink>
        </w:p>
        <w:p xmlns:wp14="http://schemas.microsoft.com/office/word/2010/wordml" w:rsidR="004A04E6" w:rsidRDefault="004A04E6" w14:paraId="5DB202E5" wp14:textId="77777777">
          <w:pPr>
            <w:pStyle w:val="TOC2"/>
            <w:tabs>
              <w:tab w:val="right" w:pos="9016"/>
            </w:tabs>
            <w:rPr>
              <w:rFonts w:asciiTheme="minorHAnsi" w:hAnsiTheme="minorHAnsi" w:eastAsiaTheme="minorEastAsia" w:cstheme="minorBidi"/>
              <w:noProof/>
              <w:sz w:val="22"/>
              <w:szCs w:val="22"/>
            </w:rPr>
          </w:pPr>
          <w:hyperlink w:history="1" w:anchor="_Toc218702738">
            <w:r w:rsidRPr="00E32769">
              <w:rPr>
                <w:rStyle w:val="Hyperlink"/>
                <w:rFonts w:eastAsiaTheme="majorEastAsia"/>
                <w:noProof/>
              </w:rPr>
              <w:t>4.3 Analysis of the result</w:t>
            </w:r>
            <w:r>
              <w:rPr>
                <w:noProof/>
                <w:webHidden/>
              </w:rPr>
              <w:tab/>
            </w:r>
            <w:r>
              <w:rPr>
                <w:noProof/>
                <w:webHidden/>
              </w:rPr>
              <w:fldChar w:fldCharType="begin"/>
            </w:r>
            <w:r>
              <w:rPr>
                <w:noProof/>
                <w:webHidden/>
              </w:rPr>
              <w:instrText xml:space="preserve"> PAGEREF _Toc218702738 \h </w:instrText>
            </w:r>
            <w:r>
              <w:rPr>
                <w:noProof/>
                <w:webHidden/>
              </w:rPr>
            </w:r>
            <w:r>
              <w:rPr>
                <w:noProof/>
                <w:webHidden/>
              </w:rPr>
              <w:fldChar w:fldCharType="separate"/>
            </w:r>
            <w:r>
              <w:rPr>
                <w:noProof/>
                <w:webHidden/>
              </w:rPr>
              <w:t>70</w:t>
            </w:r>
            <w:r>
              <w:rPr>
                <w:noProof/>
                <w:webHidden/>
              </w:rPr>
              <w:fldChar w:fldCharType="end"/>
            </w:r>
          </w:hyperlink>
        </w:p>
        <w:p xmlns:wp14="http://schemas.microsoft.com/office/word/2010/wordml" w:rsidR="004A04E6" w:rsidRDefault="004A04E6" w14:paraId="19E4E17B" wp14:textId="77777777">
          <w:pPr>
            <w:pStyle w:val="TOC2"/>
            <w:tabs>
              <w:tab w:val="right" w:pos="9016"/>
            </w:tabs>
            <w:rPr>
              <w:rFonts w:asciiTheme="minorHAnsi" w:hAnsiTheme="minorHAnsi" w:eastAsiaTheme="minorEastAsia" w:cstheme="minorBidi"/>
              <w:noProof/>
              <w:sz w:val="22"/>
              <w:szCs w:val="22"/>
            </w:rPr>
          </w:pPr>
          <w:hyperlink w:history="1" w:anchor="_Toc218702739">
            <w:r w:rsidRPr="00E32769">
              <w:rPr>
                <w:rStyle w:val="Hyperlink"/>
                <w:rFonts w:eastAsiaTheme="majorEastAsia"/>
                <w:noProof/>
              </w:rPr>
              <w:t>4.4 Discussion of the result</w:t>
            </w:r>
            <w:r>
              <w:rPr>
                <w:noProof/>
                <w:webHidden/>
              </w:rPr>
              <w:tab/>
            </w:r>
            <w:r>
              <w:rPr>
                <w:noProof/>
                <w:webHidden/>
              </w:rPr>
              <w:fldChar w:fldCharType="begin"/>
            </w:r>
            <w:r>
              <w:rPr>
                <w:noProof/>
                <w:webHidden/>
              </w:rPr>
              <w:instrText xml:space="preserve"> PAGEREF _Toc218702739 \h </w:instrText>
            </w:r>
            <w:r>
              <w:rPr>
                <w:noProof/>
                <w:webHidden/>
              </w:rPr>
            </w:r>
            <w:r>
              <w:rPr>
                <w:noProof/>
                <w:webHidden/>
              </w:rPr>
              <w:fldChar w:fldCharType="separate"/>
            </w:r>
            <w:r>
              <w:rPr>
                <w:noProof/>
                <w:webHidden/>
              </w:rPr>
              <w:t>77</w:t>
            </w:r>
            <w:r>
              <w:rPr>
                <w:noProof/>
                <w:webHidden/>
              </w:rPr>
              <w:fldChar w:fldCharType="end"/>
            </w:r>
          </w:hyperlink>
        </w:p>
        <w:p xmlns:wp14="http://schemas.microsoft.com/office/word/2010/wordml" w:rsidR="004A04E6" w:rsidRDefault="004A04E6" w14:paraId="28883948" wp14:textId="77777777">
          <w:pPr>
            <w:pStyle w:val="TOC1"/>
            <w:tabs>
              <w:tab w:val="right" w:pos="9016"/>
            </w:tabs>
            <w:rPr>
              <w:rFonts w:asciiTheme="minorHAnsi" w:hAnsiTheme="minorHAnsi" w:eastAsiaTheme="minorEastAsia" w:cstheme="minorBidi"/>
              <w:noProof/>
              <w:sz w:val="22"/>
              <w:szCs w:val="22"/>
            </w:rPr>
          </w:pPr>
          <w:hyperlink w:history="1" w:anchor="_Toc218702740">
            <w:r w:rsidRPr="00E32769">
              <w:rPr>
                <w:rStyle w:val="Hyperlink"/>
                <w:rFonts w:eastAsiaTheme="majorEastAsia"/>
                <w:noProof/>
              </w:rPr>
              <w:t>Chapter 5: Summary</w:t>
            </w:r>
            <w:r>
              <w:rPr>
                <w:noProof/>
                <w:webHidden/>
              </w:rPr>
              <w:tab/>
            </w:r>
            <w:r>
              <w:rPr>
                <w:noProof/>
                <w:webHidden/>
              </w:rPr>
              <w:fldChar w:fldCharType="begin"/>
            </w:r>
            <w:r>
              <w:rPr>
                <w:noProof/>
                <w:webHidden/>
              </w:rPr>
              <w:instrText xml:space="preserve"> PAGEREF _Toc218702740 \h </w:instrText>
            </w:r>
            <w:r>
              <w:rPr>
                <w:noProof/>
                <w:webHidden/>
              </w:rPr>
            </w:r>
            <w:r>
              <w:rPr>
                <w:noProof/>
                <w:webHidden/>
              </w:rPr>
              <w:fldChar w:fldCharType="separate"/>
            </w:r>
            <w:r>
              <w:rPr>
                <w:noProof/>
                <w:webHidden/>
              </w:rPr>
              <w:t>78</w:t>
            </w:r>
            <w:r>
              <w:rPr>
                <w:noProof/>
                <w:webHidden/>
              </w:rPr>
              <w:fldChar w:fldCharType="end"/>
            </w:r>
          </w:hyperlink>
        </w:p>
        <w:p xmlns:wp14="http://schemas.microsoft.com/office/word/2010/wordml" w:rsidR="004A04E6" w:rsidRDefault="004A04E6" w14:paraId="5ACFAF77" wp14:textId="77777777">
          <w:pPr>
            <w:pStyle w:val="TOC2"/>
            <w:tabs>
              <w:tab w:val="right" w:pos="9016"/>
            </w:tabs>
            <w:rPr>
              <w:rFonts w:asciiTheme="minorHAnsi" w:hAnsiTheme="minorHAnsi" w:eastAsiaTheme="minorEastAsia" w:cstheme="minorBidi"/>
              <w:noProof/>
              <w:sz w:val="22"/>
              <w:szCs w:val="22"/>
            </w:rPr>
          </w:pPr>
          <w:hyperlink w:history="1" w:anchor="_Toc218702741">
            <w:r w:rsidRPr="00E32769">
              <w:rPr>
                <w:rStyle w:val="Hyperlink"/>
                <w:rFonts w:eastAsiaTheme="majorEastAsia"/>
                <w:noProof/>
              </w:rPr>
              <w:t>5.1 Summary of findings</w:t>
            </w:r>
            <w:r>
              <w:rPr>
                <w:noProof/>
                <w:webHidden/>
              </w:rPr>
              <w:tab/>
            </w:r>
            <w:r>
              <w:rPr>
                <w:noProof/>
                <w:webHidden/>
              </w:rPr>
              <w:fldChar w:fldCharType="begin"/>
            </w:r>
            <w:r>
              <w:rPr>
                <w:noProof/>
                <w:webHidden/>
              </w:rPr>
              <w:instrText xml:space="preserve"> PAGEREF _Toc218702741 \h </w:instrText>
            </w:r>
            <w:r>
              <w:rPr>
                <w:noProof/>
                <w:webHidden/>
              </w:rPr>
            </w:r>
            <w:r>
              <w:rPr>
                <w:noProof/>
                <w:webHidden/>
              </w:rPr>
              <w:fldChar w:fldCharType="separate"/>
            </w:r>
            <w:r>
              <w:rPr>
                <w:noProof/>
                <w:webHidden/>
              </w:rPr>
              <w:t>78</w:t>
            </w:r>
            <w:r>
              <w:rPr>
                <w:noProof/>
                <w:webHidden/>
              </w:rPr>
              <w:fldChar w:fldCharType="end"/>
            </w:r>
          </w:hyperlink>
        </w:p>
        <w:p xmlns:wp14="http://schemas.microsoft.com/office/word/2010/wordml" w:rsidR="004A04E6" w:rsidRDefault="004A04E6" w14:paraId="1B319947" wp14:textId="77777777">
          <w:pPr>
            <w:pStyle w:val="TOC2"/>
            <w:tabs>
              <w:tab w:val="right" w:pos="9016"/>
            </w:tabs>
            <w:rPr>
              <w:rFonts w:asciiTheme="minorHAnsi" w:hAnsiTheme="minorHAnsi" w:eastAsiaTheme="minorEastAsia" w:cstheme="minorBidi"/>
              <w:noProof/>
              <w:sz w:val="22"/>
              <w:szCs w:val="22"/>
            </w:rPr>
          </w:pPr>
          <w:hyperlink w:history="1" w:anchor="_Toc218702742">
            <w:r w:rsidRPr="00E32769">
              <w:rPr>
                <w:rStyle w:val="Hyperlink"/>
                <w:rFonts w:eastAsiaTheme="majorEastAsia"/>
                <w:noProof/>
              </w:rPr>
              <w:t>5.2 Linking with RQ</w:t>
            </w:r>
            <w:r>
              <w:rPr>
                <w:noProof/>
                <w:webHidden/>
              </w:rPr>
              <w:tab/>
            </w:r>
            <w:r>
              <w:rPr>
                <w:noProof/>
                <w:webHidden/>
              </w:rPr>
              <w:fldChar w:fldCharType="begin"/>
            </w:r>
            <w:r>
              <w:rPr>
                <w:noProof/>
                <w:webHidden/>
              </w:rPr>
              <w:instrText xml:space="preserve"> PAGEREF _Toc218702742 \h </w:instrText>
            </w:r>
            <w:r>
              <w:rPr>
                <w:noProof/>
                <w:webHidden/>
              </w:rPr>
            </w:r>
            <w:r>
              <w:rPr>
                <w:noProof/>
                <w:webHidden/>
              </w:rPr>
              <w:fldChar w:fldCharType="separate"/>
            </w:r>
            <w:r>
              <w:rPr>
                <w:noProof/>
                <w:webHidden/>
              </w:rPr>
              <w:t>78</w:t>
            </w:r>
            <w:r>
              <w:rPr>
                <w:noProof/>
                <w:webHidden/>
              </w:rPr>
              <w:fldChar w:fldCharType="end"/>
            </w:r>
          </w:hyperlink>
        </w:p>
        <w:p xmlns:wp14="http://schemas.microsoft.com/office/word/2010/wordml" w:rsidR="004A04E6" w:rsidRDefault="004A04E6" w14:paraId="6A874954" wp14:textId="77777777">
          <w:pPr>
            <w:pStyle w:val="TOC2"/>
            <w:tabs>
              <w:tab w:val="right" w:pos="9016"/>
            </w:tabs>
            <w:rPr>
              <w:rFonts w:asciiTheme="minorHAnsi" w:hAnsiTheme="minorHAnsi" w:eastAsiaTheme="minorEastAsia" w:cstheme="minorBidi"/>
              <w:noProof/>
              <w:sz w:val="22"/>
              <w:szCs w:val="22"/>
            </w:rPr>
          </w:pPr>
          <w:hyperlink w:history="1" w:anchor="_Toc218702743">
            <w:r w:rsidRPr="00E32769">
              <w:rPr>
                <w:rStyle w:val="Hyperlink"/>
                <w:rFonts w:eastAsiaTheme="majorEastAsia"/>
                <w:noProof/>
              </w:rPr>
              <w:t>5.3 Recommendation (Practical and Theoretical)</w:t>
            </w:r>
            <w:r>
              <w:rPr>
                <w:noProof/>
                <w:webHidden/>
              </w:rPr>
              <w:tab/>
            </w:r>
            <w:r>
              <w:rPr>
                <w:noProof/>
                <w:webHidden/>
              </w:rPr>
              <w:fldChar w:fldCharType="begin"/>
            </w:r>
            <w:r>
              <w:rPr>
                <w:noProof/>
                <w:webHidden/>
              </w:rPr>
              <w:instrText xml:space="preserve"> PAGEREF _Toc218702743 \h </w:instrText>
            </w:r>
            <w:r>
              <w:rPr>
                <w:noProof/>
                <w:webHidden/>
              </w:rPr>
            </w:r>
            <w:r>
              <w:rPr>
                <w:noProof/>
                <w:webHidden/>
              </w:rPr>
              <w:fldChar w:fldCharType="separate"/>
            </w:r>
            <w:r>
              <w:rPr>
                <w:noProof/>
                <w:webHidden/>
              </w:rPr>
              <w:t>78</w:t>
            </w:r>
            <w:r>
              <w:rPr>
                <w:noProof/>
                <w:webHidden/>
              </w:rPr>
              <w:fldChar w:fldCharType="end"/>
            </w:r>
          </w:hyperlink>
        </w:p>
        <w:p xmlns:wp14="http://schemas.microsoft.com/office/word/2010/wordml" w:rsidR="004A04E6" w:rsidRDefault="004A04E6" w14:paraId="02157FEE" wp14:textId="77777777">
          <w:pPr>
            <w:pStyle w:val="TOC2"/>
            <w:tabs>
              <w:tab w:val="right" w:pos="9016"/>
            </w:tabs>
            <w:rPr>
              <w:rFonts w:asciiTheme="minorHAnsi" w:hAnsiTheme="minorHAnsi" w:eastAsiaTheme="minorEastAsia" w:cstheme="minorBidi"/>
              <w:noProof/>
              <w:sz w:val="22"/>
              <w:szCs w:val="22"/>
            </w:rPr>
          </w:pPr>
          <w:hyperlink w:history="1" w:anchor="_Toc218702744">
            <w:r w:rsidRPr="00E32769">
              <w:rPr>
                <w:rStyle w:val="Hyperlink"/>
                <w:rFonts w:eastAsiaTheme="majorEastAsia"/>
                <w:noProof/>
              </w:rPr>
              <w:t>5.4 Limitation of Research</w:t>
            </w:r>
            <w:r>
              <w:rPr>
                <w:noProof/>
                <w:webHidden/>
              </w:rPr>
              <w:tab/>
            </w:r>
            <w:r>
              <w:rPr>
                <w:noProof/>
                <w:webHidden/>
              </w:rPr>
              <w:fldChar w:fldCharType="begin"/>
            </w:r>
            <w:r>
              <w:rPr>
                <w:noProof/>
                <w:webHidden/>
              </w:rPr>
              <w:instrText xml:space="preserve"> PAGEREF _Toc218702744 \h </w:instrText>
            </w:r>
            <w:r>
              <w:rPr>
                <w:noProof/>
                <w:webHidden/>
              </w:rPr>
            </w:r>
            <w:r>
              <w:rPr>
                <w:noProof/>
                <w:webHidden/>
              </w:rPr>
              <w:fldChar w:fldCharType="separate"/>
            </w:r>
            <w:r>
              <w:rPr>
                <w:noProof/>
                <w:webHidden/>
              </w:rPr>
              <w:t>79</w:t>
            </w:r>
            <w:r>
              <w:rPr>
                <w:noProof/>
                <w:webHidden/>
              </w:rPr>
              <w:fldChar w:fldCharType="end"/>
            </w:r>
          </w:hyperlink>
        </w:p>
        <w:p xmlns:wp14="http://schemas.microsoft.com/office/word/2010/wordml" w:rsidR="004A04E6" w:rsidRDefault="004A04E6" w14:paraId="0795F6AE" wp14:textId="77777777">
          <w:pPr>
            <w:pStyle w:val="TOC2"/>
            <w:tabs>
              <w:tab w:val="right" w:pos="9016"/>
            </w:tabs>
            <w:rPr>
              <w:rFonts w:asciiTheme="minorHAnsi" w:hAnsiTheme="minorHAnsi" w:eastAsiaTheme="minorEastAsia" w:cstheme="minorBidi"/>
              <w:noProof/>
              <w:sz w:val="22"/>
              <w:szCs w:val="22"/>
            </w:rPr>
          </w:pPr>
          <w:hyperlink w:history="1" w:anchor="_Toc218702745">
            <w:r w:rsidRPr="00E32769">
              <w:rPr>
                <w:rStyle w:val="Hyperlink"/>
                <w:rFonts w:eastAsiaTheme="majorEastAsia"/>
                <w:noProof/>
              </w:rPr>
              <w:t>5.5 Recommendation for Future Work</w:t>
            </w:r>
            <w:r>
              <w:rPr>
                <w:noProof/>
                <w:webHidden/>
              </w:rPr>
              <w:tab/>
            </w:r>
            <w:r>
              <w:rPr>
                <w:noProof/>
                <w:webHidden/>
              </w:rPr>
              <w:fldChar w:fldCharType="begin"/>
            </w:r>
            <w:r>
              <w:rPr>
                <w:noProof/>
                <w:webHidden/>
              </w:rPr>
              <w:instrText xml:space="preserve"> PAGEREF _Toc218702745 \h </w:instrText>
            </w:r>
            <w:r>
              <w:rPr>
                <w:noProof/>
                <w:webHidden/>
              </w:rPr>
            </w:r>
            <w:r>
              <w:rPr>
                <w:noProof/>
                <w:webHidden/>
              </w:rPr>
              <w:fldChar w:fldCharType="separate"/>
            </w:r>
            <w:r>
              <w:rPr>
                <w:noProof/>
                <w:webHidden/>
              </w:rPr>
              <w:t>80</w:t>
            </w:r>
            <w:r>
              <w:rPr>
                <w:noProof/>
                <w:webHidden/>
              </w:rPr>
              <w:fldChar w:fldCharType="end"/>
            </w:r>
          </w:hyperlink>
        </w:p>
        <w:p xmlns:wp14="http://schemas.microsoft.com/office/word/2010/wordml" w:rsidR="004A04E6" w:rsidRDefault="004A04E6" w14:paraId="6741EA7E" wp14:textId="77777777">
          <w:pPr>
            <w:pStyle w:val="TOC2"/>
            <w:tabs>
              <w:tab w:val="right" w:pos="9016"/>
            </w:tabs>
            <w:rPr>
              <w:rFonts w:asciiTheme="minorHAnsi" w:hAnsiTheme="minorHAnsi" w:eastAsiaTheme="minorEastAsia" w:cstheme="minorBidi"/>
              <w:noProof/>
              <w:sz w:val="22"/>
              <w:szCs w:val="22"/>
            </w:rPr>
          </w:pPr>
          <w:hyperlink w:history="1" w:anchor="_Toc218702746">
            <w:r w:rsidRPr="00E32769">
              <w:rPr>
                <w:rStyle w:val="Hyperlink"/>
                <w:rFonts w:eastAsiaTheme="majorEastAsia"/>
                <w:noProof/>
              </w:rPr>
              <w:t>References</w:t>
            </w:r>
            <w:r>
              <w:rPr>
                <w:noProof/>
                <w:webHidden/>
              </w:rPr>
              <w:tab/>
            </w:r>
            <w:r>
              <w:rPr>
                <w:noProof/>
                <w:webHidden/>
              </w:rPr>
              <w:fldChar w:fldCharType="begin"/>
            </w:r>
            <w:r>
              <w:rPr>
                <w:noProof/>
                <w:webHidden/>
              </w:rPr>
              <w:instrText xml:space="preserve"> PAGEREF _Toc218702746 \h </w:instrText>
            </w:r>
            <w:r>
              <w:rPr>
                <w:noProof/>
                <w:webHidden/>
              </w:rPr>
            </w:r>
            <w:r>
              <w:rPr>
                <w:noProof/>
                <w:webHidden/>
              </w:rPr>
              <w:fldChar w:fldCharType="separate"/>
            </w:r>
            <w:r>
              <w:rPr>
                <w:noProof/>
                <w:webHidden/>
              </w:rPr>
              <w:t>81</w:t>
            </w:r>
            <w:r>
              <w:rPr>
                <w:noProof/>
                <w:webHidden/>
              </w:rPr>
              <w:fldChar w:fldCharType="end"/>
            </w:r>
          </w:hyperlink>
        </w:p>
        <w:p xmlns:wp14="http://schemas.microsoft.com/office/word/2010/wordml" w:rsidR="0025294D" w:rsidRDefault="0025294D" w14:paraId="0D0B940D" wp14:textId="77777777">
          <w:pPr>
            <w:pStyle w:val="normal0"/>
            <w:widowControl w:val="0"/>
            <w:tabs>
              <w:tab w:val="right" w:pos="12000"/>
            </w:tabs>
            <w:spacing w:before="60" w:after="0" w:line="240" w:lineRule="auto"/>
            <w:ind w:left="360"/>
            <w:jc w:val="left"/>
            <w:rPr>
              <w:rFonts w:ascii="Arial" w:hAnsi="Arial" w:eastAsia="Arial" w:cs="Arial"/>
              <w:color w:val="000000"/>
              <w:sz w:val="22"/>
              <w:szCs w:val="22"/>
            </w:rPr>
          </w:pPr>
          <w:r>
            <w:fldChar w:fldCharType="end"/>
          </w:r>
        </w:p>
      </w:sdtContent>
    </w:sdt>
    <w:p xmlns:wp14="http://schemas.microsoft.com/office/word/2010/wordml" w:rsidR="0025294D" w:rsidRDefault="0025294D" w14:paraId="0E27B00A" wp14:textId="77777777">
      <w:pPr>
        <w:pStyle w:val="normal0"/>
        <w:rPr>
          <w:b/>
          <w:bCs/>
        </w:rPr>
      </w:pPr>
    </w:p>
    <w:p xmlns:wp14="http://schemas.microsoft.com/office/word/2010/wordml" w:rsidR="0025294D" w:rsidRDefault="00CF7032" w14:paraId="60061E4C" wp14:textId="77777777">
      <w:pPr>
        <w:pStyle w:val="normal0"/>
      </w:pPr>
      <w:r>
        <w:br w:type="page"/>
      </w:r>
    </w:p>
    <w:p xmlns:wp14="http://schemas.microsoft.com/office/word/2010/wordml" w:rsidR="0025294D" w:rsidRDefault="00CF7032" w14:paraId="03580E76" wp14:textId="77777777">
      <w:pPr>
        <w:pStyle w:val="Heading1"/>
      </w:pPr>
      <w:bookmarkStart w:name="_Toc218702705" w:id="2"/>
      <w:r>
        <w:t>Chapter 1: Introduction</w:t>
      </w:r>
      <w:bookmarkEnd w:id="2"/>
    </w:p>
    <w:p xmlns:wp14="http://schemas.microsoft.com/office/word/2010/wordml" w:rsidR="0025294D" w:rsidRDefault="00CF7032" w14:paraId="4F063F4C" wp14:textId="77777777">
      <w:pPr>
        <w:pStyle w:val="normal0"/>
      </w:pPr>
      <w:r>
        <w:t>Social media in the modern digital economies serves as a marketing tool that businesses in various industries can never do without. In the food and beverage (F&amp;B) sector, specifically, customer acquisition and retenti</w:t>
      </w:r>
      <w:r>
        <w:t>on depend on digital engagement. By considering the viewpoint of Moedeen et al., (2024), it can be stated that the most effective way that businesses are using in this current era in order to reach customers is social media marketing as it helps them to re</w:t>
      </w:r>
      <w:r>
        <w:t>ach a large group of targeted audiences at a time through an effective advertisement. By thinking of this factor, the research is being done to evaluate the way UK food and beverage businesses are using social media marketing to attract customers and how i</w:t>
      </w:r>
      <w:r>
        <w:t xml:space="preserve">t helps them to develop brand awareness. Along with that the research is aimed to find out some more effective strategies that these UK food and beverage businesses can use to develop stronger brand awareness through social media marketing. </w:t>
      </w:r>
    </w:p>
    <w:p xmlns:wp14="http://schemas.microsoft.com/office/word/2010/wordml" w:rsidR="0025294D" w:rsidRDefault="00CF7032" w14:paraId="56F1A79C" wp14:textId="77777777">
      <w:pPr>
        <w:pStyle w:val="Heading2"/>
      </w:pPr>
      <w:bookmarkStart w:name="_Toc218702706" w:id="3"/>
      <w:r>
        <w:t>1.1 Background</w:t>
      </w:r>
      <w:bookmarkEnd w:id="3"/>
    </w:p>
    <w:p xmlns:wp14="http://schemas.microsoft.com/office/word/2010/wordml" w:rsidR="0025294D" w:rsidRDefault="00CF7032" w14:paraId="03414DD2" wp14:textId="77777777">
      <w:pPr>
        <w:pStyle w:val="normal0"/>
      </w:pPr>
      <w:r>
        <w:t>The UK’s food and drink industry is the country’s biggest manufacturing sector by turnover, valued at £104.4 billion business.gov.uk, (2025) and it is strongly influenced and affected by changing consumer trends, changes in lifestyles and technology. Digi</w:t>
      </w:r>
      <w:r>
        <w:t>tal technologies have made social media marketing (SMM) a key component in increasing brand awareness. Not only the food and beverage industry but also other industries but also other industries are suing social media marketing effectively to reach the tar</w:t>
      </w:r>
      <w:r>
        <w:t>geted customers and Instagram, TikTok, Facebook are some important social media platforms that these businesses are using (Pricopoaia and Susanu, 2022). The firms are not only promoting products through these channels but also creating emotional associatio</w:t>
      </w:r>
      <w:r>
        <w:t>ns hence manipulating real-time perceptions/preferences.</w:t>
      </w:r>
    </w:p>
    <w:p xmlns:wp14="http://schemas.microsoft.com/office/word/2010/wordml" w:rsidR="0025294D" w:rsidRDefault="00CF7032" w14:paraId="2507A3C0" wp14:textId="77777777">
      <w:pPr>
        <w:pStyle w:val="normal0"/>
      </w:pPr>
      <w:r>
        <w:t>The study of Zhao et al., (2022) emphasises brand awareness, or the level to which a consumer is able to recognise or remember a brand, as an essential factor influencing purchasing behaviour. Throug</w:t>
      </w:r>
      <w:r>
        <w:t>h social media, brand awareness can be achieved through interactive experience, virality, and community building. As an example, British companies like Greggs and Costa Coffee have successfully used humour on Twitter and influencer marketing to enhance the</w:t>
      </w:r>
      <w:r>
        <w:t>ir online presence.</w:t>
      </w:r>
    </w:p>
    <w:p xmlns:wp14="http://schemas.microsoft.com/office/word/2010/wordml" w:rsidR="0025294D" w:rsidRDefault="00CF7032" w14:paraId="29C0DF40" wp14:textId="77777777">
      <w:pPr>
        <w:pStyle w:val="normal0"/>
      </w:pPr>
      <w:r>
        <w:t xml:space="preserve">However, most of research that remains on the contribution of social media to brand awareness focuses on either fashion, retail or tourism. By thinking of the factor, a decision of </w:t>
      </w:r>
      <w:r>
        <w:t>doing the research study on the food and beverage indus</w:t>
      </w:r>
      <w:r>
        <w:t xml:space="preserve">try has been made and the significance and scope of the research is going to be elaborated on here. </w:t>
      </w:r>
    </w:p>
    <w:p xmlns:wp14="http://schemas.microsoft.com/office/word/2010/wordml" w:rsidR="0025294D" w:rsidRDefault="00CF7032" w14:paraId="75B88E0B" wp14:textId="77777777">
      <w:pPr>
        <w:pStyle w:val="Heading2"/>
      </w:pPr>
      <w:bookmarkStart w:name="_Toc218702707" w:id="4"/>
      <w:r>
        <w:t>1.2 Significance, rationale and scope of the research</w:t>
      </w:r>
      <w:bookmarkEnd w:id="4"/>
    </w:p>
    <w:p xmlns:wp14="http://schemas.microsoft.com/office/word/2010/wordml" w:rsidR="0025294D" w:rsidRDefault="00CF7032" w14:paraId="1A3202D3" wp14:textId="77777777">
      <w:pPr>
        <w:pStyle w:val="normal0"/>
      </w:pPr>
      <w:r>
        <w:t>The research is being done to identify the way social media marketing can help food and beverage industry to develop brand awareness in the UK through secondary methodology. It means that literary pieces, industry reports and company reports are going to b</w:t>
      </w:r>
      <w:r>
        <w:t xml:space="preserve">e evaluated in order to understand the ways UK food and beverage businesses are using social media marketing to attract customers and develop brand awareness. By assessing the strategies that they are currently using, the gaps of it can be found and based </w:t>
      </w:r>
      <w:r>
        <w:t>ion that recommendations to mitigate the gaps and making the social media marketing process more effective in developing brand awareness are going to be given. Based on this factor it can be stated that the research is expected to help food and beverage bu</w:t>
      </w:r>
      <w:r>
        <w:t>sinesses in the UK to understand how they should use the social media marketing process more evidently for developing a strong brand awareness by considering their targeted customers and the business operational process. At the time when a [particular indu</w:t>
      </w:r>
      <w:r>
        <w:t xml:space="preserve">stry of a particular country becomes able to know about the strategies to be used for brand awareness development through social media marketing, it is expected that their marketing process would be improved and it would ultimately bring an improvement to </w:t>
      </w:r>
      <w:r>
        <w:t>their customer strength and it would ultimately result in better sales rates as Zulfikar et al., (2022) have stated that more customers and stronger brand awareness means better sales rates. Hence, it can be stated that the research can help the industry t</w:t>
      </w:r>
      <w:r>
        <w:t>o get more customers and more sales rates that will make them economically stronger and will result in the economic development of the country as well though industrial development and here the scope and significance of the research study is found evident.</w:t>
      </w:r>
      <w:r>
        <w:t xml:space="preserve"> </w:t>
      </w:r>
    </w:p>
    <w:p xmlns:wp14="http://schemas.microsoft.com/office/word/2010/wordml" w:rsidR="0025294D" w:rsidRDefault="00CF7032" w14:paraId="3B83C144" wp14:textId="77777777">
      <w:pPr>
        <w:pStyle w:val="Heading2"/>
      </w:pPr>
      <w:bookmarkStart w:name="_Toc218702708" w:id="5"/>
      <w:r>
        <w:t>1.3 Problem statement based on which the research is being done</w:t>
      </w:r>
      <w:bookmarkEnd w:id="5"/>
    </w:p>
    <w:p xmlns:wp14="http://schemas.microsoft.com/office/word/2010/wordml" w:rsidR="0025294D" w:rsidRDefault="00CF7032" w14:paraId="3EA22403" wp14:textId="77777777">
      <w:pPr>
        <w:pStyle w:val="normal0"/>
      </w:pPr>
      <w:r>
        <w:t>There are several research studies done on the social media marketing process and its impact in developing brand awareness. However, the matter is that there is a gap in case of industry spe</w:t>
      </w:r>
      <w:r>
        <w:t>cific research though the marketing strategies and the way of developing brand awareness can be different in case of different industries. In this case, Toha and Supriyanto (2023) have stated that the marketing process of a business should be related to it</w:t>
      </w:r>
      <w:r>
        <w:t>s targeted customers. Now, the matter is that the operational process and the targeted customers of different industries can be different. This is the reason why it is highly important to pay attention to a particular industry when the matter comes to eval</w:t>
      </w:r>
      <w:r>
        <w:t xml:space="preserve">uating the way they are using social media </w:t>
      </w:r>
      <w:r>
        <w:t>marketing strategy to attract customers and develop brand awareness. However, lack of study on the food and beverage industry in regard to their strategy of developing brand awareness through social media marketin</w:t>
      </w:r>
      <w:r>
        <w:t xml:space="preserve">g has created a problem here and the research is aimed to mitigate the problem while focusing in this industry particularly and it is expected that the research is going to help the industry in understanding the way they can use social media marketing for </w:t>
      </w:r>
      <w:r>
        <w:t xml:space="preserve">developing brand awareness. </w:t>
      </w:r>
    </w:p>
    <w:p xmlns:wp14="http://schemas.microsoft.com/office/word/2010/wordml" w:rsidR="0025294D" w:rsidRDefault="00CF7032" w14:paraId="066E9878" wp14:textId="77777777">
      <w:pPr>
        <w:pStyle w:val="normal0"/>
      </w:pPr>
      <w:r>
        <w:t>Another problem in this regard is lack of country specific research as most of the research have shown the impact of social media marketing in brand awareness development without considering a specific country. Though most of t</w:t>
      </w:r>
      <w:r>
        <w:t>he people are using social media marketing now, in different countries, the rate of social media users can be different as stated by Cheng, et al., (2021). From this perspective, it can be stated that in different countries, the way social media can be use</w:t>
      </w:r>
      <w:r>
        <w:t>d to attract customers and to develop brand awareness can be different and that’s why when the matter comes to evaluating the business-based social media marketing process to attract customers and develop brand awareness, being specific to a country is imp</w:t>
      </w:r>
      <w:r>
        <w:t>ortant. However, though several studies shown like the study of Febrian et al., (2022) that social media marketing can help customers to know about the brand in an effective way that implies the positive effect of the marketing process on brand awareness d</w:t>
      </w:r>
      <w:r>
        <w:t>evelopment is considerable, different implications of it in case of different country is still in confusion and it can be regarded as a problem of previous research works and by thinking of the same, the research is being done while paying attention to the</w:t>
      </w:r>
      <w:r>
        <w:t xml:space="preserve"> UK specifically where the UK based industry reports are going to be assessed for assessing the ways the businesses in the UK food and beverage sectors are developing brand awareness through social media marketing and how the process can be improved. </w:t>
      </w:r>
    </w:p>
    <w:p xmlns:wp14="http://schemas.microsoft.com/office/word/2010/wordml" w:rsidR="0025294D" w:rsidRDefault="00CF7032" w14:paraId="59C1062D" wp14:textId="77777777">
      <w:pPr>
        <w:pStyle w:val="Heading2"/>
      </w:pPr>
      <w:bookmarkStart w:name="_Toc218702709" w:id="6"/>
      <w:r>
        <w:t xml:space="preserve">1.4 </w:t>
      </w:r>
      <w:r>
        <w:t>Research aims and objectives</w:t>
      </w:r>
      <w:bookmarkEnd w:id="6"/>
    </w:p>
    <w:p xmlns:wp14="http://schemas.microsoft.com/office/word/2010/wordml" w:rsidR="0025294D" w:rsidRDefault="00CF7032" w14:paraId="72AA43B1" wp14:textId="77777777">
      <w:pPr>
        <w:pStyle w:val="normal0"/>
        <w:rPr>
          <w:b/>
          <w:bCs/>
          <w:i/>
          <w:iCs/>
        </w:rPr>
      </w:pPr>
      <w:r>
        <w:rPr>
          <w:b/>
          <w:bCs/>
          <w:i/>
          <w:iCs/>
        </w:rPr>
        <w:t>Research aim</w:t>
      </w:r>
    </w:p>
    <w:p xmlns:wp14="http://schemas.microsoft.com/office/word/2010/wordml" w:rsidR="0025294D" w:rsidRDefault="00CF7032" w14:paraId="3079F6D7" wp14:textId="77777777">
      <w:pPr>
        <w:pStyle w:val="normal0"/>
      </w:pPr>
      <w:r>
        <w:t>The research is aimed to find out the way social media marketing is being used by the food and beverage industry in the UK in developing brand awareness and based on it, the research is going to recommend some stra</w:t>
      </w:r>
      <w:r>
        <w:t xml:space="preserve">tegies to the food and beverage sector of the UK in regard to the process of using social media marketing more effectively for developing brand awareness. </w:t>
      </w:r>
    </w:p>
    <w:p xmlns:wp14="http://schemas.microsoft.com/office/word/2010/wordml" w:rsidR="0025294D" w:rsidRDefault="00CF7032" w14:paraId="2D76D77D" wp14:textId="77777777">
      <w:pPr>
        <w:pStyle w:val="normal0"/>
        <w:rPr>
          <w:b/>
          <w:bCs/>
          <w:i/>
          <w:iCs/>
        </w:rPr>
      </w:pPr>
      <w:r>
        <w:rPr>
          <w:b/>
          <w:bCs/>
          <w:i/>
          <w:iCs/>
        </w:rPr>
        <w:t xml:space="preserve">Research objectives </w:t>
      </w:r>
    </w:p>
    <w:p xmlns:wp14="http://schemas.microsoft.com/office/word/2010/wordml" w:rsidR="0025294D" w:rsidRDefault="00CF7032" w14:paraId="37F7C834" wp14:textId="77777777">
      <w:pPr>
        <w:pStyle w:val="normal0"/>
        <w:numPr>
          <w:ilvl w:val="0"/>
          <w:numId w:val="4"/>
        </w:numPr>
        <w:spacing w:after="0"/>
        <w:rPr>
          <w:rFonts w:ascii="Noto Sans Symbols" w:hAnsi="Noto Sans Symbols" w:eastAsia="Noto Sans Symbols" w:cs="Noto Sans Symbols"/>
        </w:rPr>
      </w:pPr>
      <w:r>
        <w:t>To assess the way social media marketing is being used by food and beverage bus</w:t>
      </w:r>
      <w:r>
        <w:t>inesses in the UK </w:t>
      </w:r>
    </w:p>
    <w:p xmlns:wp14="http://schemas.microsoft.com/office/word/2010/wordml" w:rsidR="0025294D" w:rsidRDefault="00CF7032" w14:paraId="704FF975" wp14:textId="77777777">
      <w:pPr>
        <w:pStyle w:val="normal0"/>
        <w:numPr>
          <w:ilvl w:val="0"/>
          <w:numId w:val="4"/>
        </w:numPr>
        <w:spacing w:after="0"/>
        <w:rPr>
          <w:rFonts w:ascii="Noto Sans Symbols" w:hAnsi="Noto Sans Symbols" w:eastAsia="Noto Sans Symbols" w:cs="Noto Sans Symbols"/>
        </w:rPr>
      </w:pPr>
      <w:r>
        <w:t>To assess the way social media marketing is helping UK food and beverage businesses to develop awareness of customers </w:t>
      </w:r>
    </w:p>
    <w:p xmlns:wp14="http://schemas.microsoft.com/office/word/2010/wordml" w:rsidR="0025294D" w:rsidRDefault="00CF7032" w14:paraId="691C2C89" wp14:textId="77777777">
      <w:pPr>
        <w:pStyle w:val="normal0"/>
        <w:numPr>
          <w:ilvl w:val="0"/>
          <w:numId w:val="4"/>
        </w:numPr>
        <w:rPr>
          <w:rFonts w:ascii="Noto Sans Symbols" w:hAnsi="Noto Sans Symbols" w:eastAsia="Noto Sans Symbols" w:cs="Noto Sans Symbols"/>
        </w:rPr>
      </w:pPr>
      <w:r>
        <w:t>To recommend strategies that food and beverage companies can use to develop brand awareness among customers more prominently through social media marketing in the UK.</w:t>
      </w:r>
    </w:p>
    <w:p xmlns:wp14="http://schemas.microsoft.com/office/word/2010/wordml" w:rsidR="0025294D" w:rsidRDefault="00CF7032" w14:paraId="0F1BA163" wp14:textId="77777777">
      <w:pPr>
        <w:pStyle w:val="Heading2"/>
      </w:pPr>
      <w:bookmarkStart w:name="_Toc218702710" w:id="7"/>
      <w:r>
        <w:t>1.5 Research Questions:</w:t>
      </w:r>
      <w:bookmarkEnd w:id="7"/>
    </w:p>
    <w:p xmlns:wp14="http://schemas.microsoft.com/office/word/2010/wordml" w:rsidR="0025294D" w:rsidRDefault="00CF7032" w14:paraId="409DC8A6" wp14:textId="77777777">
      <w:pPr>
        <w:pStyle w:val="normal0"/>
        <w:numPr>
          <w:ilvl w:val="0"/>
          <w:numId w:val="3"/>
        </w:numPr>
        <w:rPr>
          <w:sz w:val="20"/>
          <w:szCs w:val="20"/>
        </w:rPr>
      </w:pPr>
      <w:r>
        <w:t>What are the operational practices of UK food and beverage enterp</w:t>
      </w:r>
      <w:r>
        <w:t xml:space="preserve">rises to social media marketing in the promotional models?  </w:t>
      </w:r>
    </w:p>
    <w:p xmlns:wp14="http://schemas.microsoft.com/office/word/2010/wordml" w:rsidR="0025294D" w:rsidRDefault="00CF7032" w14:paraId="1D837F05" wp14:textId="77777777">
      <w:pPr>
        <w:pStyle w:val="normal0"/>
        <w:numPr>
          <w:ilvl w:val="0"/>
          <w:numId w:val="3"/>
        </w:numPr>
        <w:rPr>
          <w:sz w:val="20"/>
          <w:szCs w:val="20"/>
        </w:rPr>
      </w:pPr>
      <w:bookmarkStart w:name="_heading=h.tdpczbbeohyh" w:colFirst="0" w:colLast="0" w:id="8"/>
      <w:bookmarkEnd w:id="8"/>
      <w:r>
        <w:t xml:space="preserve">How has the use of social media marketing made it relatively easy to develop brand awareness among consumers?  </w:t>
      </w:r>
    </w:p>
    <w:p xmlns:wp14="http://schemas.microsoft.com/office/word/2010/wordml" w:rsidR="0025294D" w:rsidRDefault="00CF7032" w14:paraId="58535CCF" wp14:textId="77777777">
      <w:pPr>
        <w:pStyle w:val="normal0"/>
        <w:numPr>
          <w:ilvl w:val="0"/>
          <w:numId w:val="3"/>
        </w:numPr>
        <w:rPr>
          <w:sz w:val="20"/>
          <w:szCs w:val="20"/>
        </w:rPr>
      </w:pPr>
      <w:bookmarkStart w:name="_heading=h.o5d112ckq0r5" w:colFirst="0" w:colLast="0" w:id="9"/>
      <w:bookmarkEnd w:id="9"/>
      <w:r>
        <w:t>What are the strategic moves that can help develop brand awareness via social media</w:t>
      </w:r>
      <w:r>
        <w:t xml:space="preserve"> marketing in the food and beverage industry in the United Kingdom?</w:t>
      </w:r>
    </w:p>
    <w:p xmlns:wp14="http://schemas.microsoft.com/office/word/2010/wordml" w:rsidR="0025294D" w:rsidRDefault="00CF7032" w14:paraId="73C0C021" wp14:textId="77777777">
      <w:pPr>
        <w:pStyle w:val="Heading2"/>
      </w:pPr>
      <w:bookmarkStart w:name="_Toc218702711" w:id="10"/>
      <w:r>
        <w:t>1.6 Dissertation structure</w:t>
      </w:r>
      <w:bookmarkEnd w:id="10"/>
    </w:p>
    <w:p xmlns:wp14="http://schemas.microsoft.com/office/word/2010/wordml" w:rsidR="0025294D" w:rsidRDefault="00CF7032" w14:paraId="194870C5" wp14:textId="77777777">
      <w:pPr>
        <w:pStyle w:val="normal0"/>
      </w:pPr>
      <w:r>
        <w:t>The first chapter is introduction where the brief of the study including its aim, objectives have been given along with the scope of the study and the significan</w:t>
      </w:r>
      <w:r>
        <w:t xml:space="preserve">ce of it. </w:t>
      </w:r>
    </w:p>
    <w:p xmlns:wp14="http://schemas.microsoft.com/office/word/2010/wordml" w:rsidR="0025294D" w:rsidRDefault="00CF7032" w14:paraId="7ADCBD1C" wp14:textId="77777777">
      <w:pPr>
        <w:pStyle w:val="normal0"/>
      </w:pPr>
      <w:r>
        <w:t xml:space="preserve">After the introduction chapter, the literature review is going to be done by considering the key definitions of social media marketing, brand awareness, food and beverage sector and by considering the viewpoints of different authors. </w:t>
      </w:r>
    </w:p>
    <w:p xmlns:wp14="http://schemas.microsoft.com/office/word/2010/wordml" w:rsidR="0025294D" w:rsidRDefault="00CF7032" w14:paraId="65E567B1" wp14:textId="77777777">
      <w:pPr>
        <w:pStyle w:val="normal0"/>
      </w:pPr>
      <w:r>
        <w:t xml:space="preserve">The third </w:t>
      </w:r>
      <w:r>
        <w:t xml:space="preserve">chapter is methodology where the detail of the way the research has been done is going to be shared. Here, the way of data analysis, data collection, and such other stages important for the study are going to be elaborated on. </w:t>
      </w:r>
    </w:p>
    <w:p xmlns:wp14="http://schemas.microsoft.com/office/word/2010/wordml" w:rsidR="0025294D" w:rsidRDefault="00CF7032" w14:paraId="70A1F213" wp14:textId="77777777">
      <w:pPr>
        <w:pStyle w:val="normal0"/>
      </w:pPr>
      <w:r>
        <w:t>In chapter 4, the findings f</w:t>
      </w:r>
      <w:r>
        <w:t xml:space="preserve">rom key resources are being shown and in chapter 5 the analysis based on the findings is being done and a discussion based on the overall finding and analysis is going to be made. </w:t>
      </w:r>
    </w:p>
    <w:p xmlns:wp14="http://schemas.microsoft.com/office/word/2010/wordml" w:rsidR="0025294D" w:rsidRDefault="00CF7032" w14:paraId="5F039BD8" wp14:textId="77777777">
      <w:pPr>
        <w:pStyle w:val="normal0"/>
      </w:pPr>
      <w:r>
        <w:t>In chapter 6, conclusion is being given by considering the way objectives a</w:t>
      </w:r>
      <w:r>
        <w:t xml:space="preserve">re met and recommendations for future research study are also going to be given. </w:t>
      </w:r>
    </w:p>
    <w:p xmlns:wp14="http://schemas.microsoft.com/office/word/2010/wordml" w:rsidR="0025294D" w:rsidRDefault="00CF7032" w14:paraId="2C575C0F" wp14:textId="77777777">
      <w:pPr>
        <w:pStyle w:val="Heading1"/>
      </w:pPr>
      <w:bookmarkStart w:name="_Toc218702712" w:id="11"/>
      <w:r>
        <w:t>Chapter 2: Literature review</w:t>
      </w:r>
      <w:bookmarkEnd w:id="11"/>
    </w:p>
    <w:p xmlns:wp14="http://schemas.microsoft.com/office/word/2010/wordml" w:rsidR="0025294D" w:rsidRDefault="00CF7032" w14:paraId="56477D14" wp14:textId="77777777">
      <w:pPr>
        <w:pStyle w:val="Heading2"/>
      </w:pPr>
      <w:bookmarkStart w:name="_Toc218702713" w:id="12"/>
      <w:r>
        <w:t>2.1 Introduction</w:t>
      </w:r>
      <w:bookmarkEnd w:id="12"/>
    </w:p>
    <w:p xmlns:wp14="http://schemas.microsoft.com/office/word/2010/wordml" w:rsidR="0025294D" w:rsidRDefault="00CF7032" w14:paraId="623FC621" wp14:textId="77777777">
      <w:pPr>
        <w:pStyle w:val="normal0"/>
      </w:pPr>
      <w:r>
        <w:t>Online communication is changing the marketing strategy of different industries, and social media has become an effective tool r</w:t>
      </w:r>
      <w:r>
        <w:t>elated to the marketing process and by thinking of this factor, the research study is being done on the topic the impact of social media marketing in brand awareness development while focusing on a particular industry. The brand awareness in the food and b</w:t>
      </w:r>
      <w:r>
        <w:t>everage (F&amp;B) industry can be regarded as a necessity as the market is getting highly competitive, and through brand awareness development, it’s possible for these businesses to influence in terms of purchase decisions and creation of loyalty. Social media</w:t>
      </w:r>
      <w:r>
        <w:t xml:space="preserve"> marketing is working effectively in brand awareness development and different scholars are researching on this area to evaluate how social media is helping in brand awareness development and what its impact can be in case of different businesses in terms </w:t>
      </w:r>
      <w:r>
        <w:t>of customer communication and influencing their intent to purchase. The literature review is being done to understand how past literary pieces are explaining the role of social media marketing in creating brand awareness in the F&amp;B sector while considering</w:t>
      </w:r>
      <w:r>
        <w:t xml:space="preserve"> the gap. The literature review section is expected to find out the differing ways of thinking regarding the use of social media marketing in brand awareness development while considering the views of different authors. </w:t>
      </w:r>
    </w:p>
    <w:p xmlns:wp14="http://schemas.microsoft.com/office/word/2010/wordml" w:rsidR="0025294D" w:rsidRDefault="00CF7032" w14:paraId="2F415D2A" wp14:textId="77777777">
      <w:pPr>
        <w:pStyle w:val="Heading2"/>
      </w:pPr>
      <w:bookmarkStart w:name="_Toc218702714" w:id="13"/>
      <w:r>
        <w:t>2.2 Research area</w:t>
      </w:r>
      <w:bookmarkEnd w:id="13"/>
    </w:p>
    <w:p xmlns:wp14="http://schemas.microsoft.com/office/word/2010/wordml" w:rsidR="0025294D" w:rsidRDefault="00CF7032" w14:paraId="16ED46BF" wp14:textId="77777777">
      <w:pPr>
        <w:pStyle w:val="Heading2"/>
      </w:pPr>
      <w:bookmarkStart w:name="_Toc218702715" w:id="14"/>
      <w:r>
        <w:t>2.2.1 The concept</w:t>
      </w:r>
      <w:r>
        <w:t xml:space="preserve"> of social media marketing</w:t>
      </w:r>
      <w:bookmarkEnd w:id="14"/>
    </w:p>
    <w:p xmlns:wp14="http://schemas.microsoft.com/office/word/2010/wordml" w:rsidR="0025294D" w:rsidRDefault="00CF7032" w14:paraId="51D73E55" wp14:textId="77777777">
      <w:pPr>
        <w:pStyle w:val="normal0"/>
      </w:pPr>
      <w:r w:rsidR="00CF7032">
        <w:rPr/>
        <w:t>Social media marketing is defined as the process of marketing done by using social media platforms like Facebook, Instagram, and other social media platforms (Agrawal and Trivedi, 2021).</w:t>
      </w:r>
      <w:r w:rsidR="00CF7032">
        <w:rPr/>
        <w:t xml:space="preserve"> </w:t>
      </w:r>
      <w:r w:rsidR="00CF7032">
        <w:rPr/>
        <w:t xml:space="preserve">Social media marketing (SMM) has become a leading force of </w:t>
      </w:r>
      <w:r w:rsidR="00CF7032">
        <w:rPr/>
        <w:t>marketing</w:t>
      </w:r>
      <w:r w:rsidR="00CF7032">
        <w:rPr/>
        <w:t xml:space="preserve"> and it is playing a vital role in developing a relationship between the sellers and customers</w:t>
      </w:r>
      <w:r w:rsidR="00CF7032">
        <w:rPr/>
        <w:t xml:space="preserve">.  </w:t>
      </w:r>
      <w:r w:rsidR="00CF7032">
        <w:rPr/>
        <w:t xml:space="preserve">Li et </w:t>
      </w:r>
      <w:r w:rsidR="00CF7032">
        <w:rPr/>
        <w:t>al.,</w:t>
      </w:r>
      <w:r w:rsidR="00CF7032">
        <w:rPr/>
        <w:t xml:space="preserve"> (2021) have provided a significant </w:t>
      </w:r>
      <w:r w:rsidR="00CF7032">
        <w:rPr/>
        <w:t>perception</w:t>
      </w:r>
      <w:r w:rsidR="00CF7032">
        <w:rPr/>
        <w:t xml:space="preserve"> </w:t>
      </w:r>
      <w:r w:rsidR="00CF7032">
        <w:rPr/>
        <w:t>regarding</w:t>
      </w:r>
      <w:r w:rsidR="00CF7032">
        <w:rPr/>
        <w:t xml:space="preserve"> social media marketing </w:t>
      </w:r>
      <w:r w:rsidR="00CF7032">
        <w:rPr/>
        <w:t xml:space="preserve">and as per the authors social media marketing is playing a vital role in ensuring transparency and communication among customers and businesses. The authors have </w:t>
      </w:r>
      <w:r w:rsidR="00CF7032">
        <w:rPr/>
        <w:t>been found</w:t>
      </w:r>
      <w:r w:rsidR="00CF7032">
        <w:rPr/>
        <w:t xml:space="preserve"> to argue that SMM is more than a marketing and promotional tool as it can be regard</w:t>
      </w:r>
      <w:r w:rsidR="00CF7032">
        <w:rPr/>
        <w:t xml:space="preserve">ed as a strategic undertaking that influences both communication, </w:t>
      </w:r>
      <w:r w:rsidR="00CF7032">
        <w:rPr/>
        <w:t>interaction</w:t>
      </w:r>
      <w:r w:rsidR="00CF7032">
        <w:rPr/>
        <w:t xml:space="preserve"> and value creation on the digital fronts. The viewpoints of the authors have paid attention to the multidimensionality of </w:t>
      </w:r>
      <w:r w:rsidR="00CF7032">
        <w:rPr/>
        <w:t>SMM</w:t>
      </w:r>
      <w:r w:rsidR="00CF7032">
        <w:rPr/>
        <w:t xml:space="preserve"> and these include content creation, engagement, </w:t>
      </w:r>
      <w:r w:rsidR="00CF7032">
        <w:rPr/>
        <w:t>anal</w:t>
      </w:r>
      <w:r w:rsidR="00CF7032">
        <w:rPr/>
        <w:t>ytics</w:t>
      </w:r>
      <w:r w:rsidR="00CF7032">
        <w:rPr/>
        <w:t xml:space="preserve"> and customer-relationship </w:t>
      </w:r>
      <w:r w:rsidR="00CF7032">
        <w:rPr/>
        <w:t xml:space="preserve">management. By </w:t>
      </w:r>
      <w:r w:rsidR="00CF7032">
        <w:rPr/>
        <w:t>analysing</w:t>
      </w:r>
      <w:r w:rsidR="00CF7032">
        <w:rPr/>
        <w:t xml:space="preserve"> </w:t>
      </w:r>
      <w:r w:rsidR="00CF7032">
        <w:rPr/>
        <w:t>the</w:t>
      </w:r>
      <w:r w:rsidR="00CF7032">
        <w:rPr/>
        <w:t xml:space="preserve"> </w:t>
      </w:r>
      <w:r w:rsidR="00CF7032">
        <w:rPr/>
        <w:t>viewpoint of them</w:t>
      </w:r>
      <w:r w:rsidR="00CF7032">
        <w:rPr/>
        <w:t xml:space="preserve">, it can be </w:t>
      </w:r>
      <w:r w:rsidR="00CF7032">
        <w:rPr/>
        <w:t>stated</w:t>
      </w:r>
      <w:r w:rsidR="00CF7032">
        <w:rPr/>
        <w:t xml:space="preserve"> that SMM is ensuring a coordinated strategic capability between businesses and buyers. </w:t>
      </w:r>
    </w:p>
    <w:p xmlns:wp14="http://schemas.microsoft.com/office/word/2010/wordml" w:rsidR="0025294D" w:rsidRDefault="0025294D" w14:paraId="44EAFD9C" wp14:textId="77777777">
      <w:pPr>
        <w:pStyle w:val="normal0"/>
      </w:pPr>
    </w:p>
    <w:p xmlns:wp14="http://schemas.microsoft.com/office/word/2010/wordml" w:rsidR="0025294D" w:rsidRDefault="00CF7032" w14:paraId="2C7A8BAD" wp14:textId="77777777">
      <w:pPr>
        <w:pStyle w:val="normal0"/>
      </w:pPr>
      <w:r>
        <w:t>Filling this gap, Hanaysha (2022) uses the psychological aspect of bra</w:t>
      </w:r>
      <w:r>
        <w:t xml:space="preserve">nd trust as an intermediary between social-media characteristics and purchase behavior in the fast-food industry. His results indicate that interactivity, informativeness, and entertainment significantly increase brand trust that, in its turn, affects the </w:t>
      </w:r>
      <w:r>
        <w:t>purchase intentions of consumers. Hanaysha therefore complements Li et al. (2021) because it bases the strategic importance of SMM on the psychology of consumers. Nevertheless, the findings of his study are limited to the generalisability of his conclusion</w:t>
      </w:r>
      <w:r>
        <w:t>s due to his industry-specific focus. In addition, as much as he points out the positive impact of trust, he does not explore the negative outcome completely like scepticism due to the perceived manipulation or over- commercialization of social platforms.</w:t>
      </w:r>
    </w:p>
    <w:p xmlns:wp14="http://schemas.microsoft.com/office/word/2010/wordml" w:rsidR="0025294D" w:rsidRDefault="00CF7032" w14:paraId="02B10EC2" wp14:textId="77777777">
      <w:pPr>
        <w:pStyle w:val="normal0"/>
      </w:pPr>
      <w:r>
        <w:t xml:space="preserve">Moslehpour et al. (2021) have also paid attention to the SMM and its implications in the case of the business marketing process. They have discussed how SMM can influence purchase intention. Though the research has focused on the Indonesian market, it has </w:t>
      </w:r>
      <w:r>
        <w:t>been possible to get generalised insight regarding social media marketing and that’s why the literature has been considered in the literature review of this paper where the case country is the UK.  They have agreed to the finding of Hanaysha  (2022) by say</w:t>
      </w:r>
      <w:r>
        <w:t>ing that perceived interactivity and informativeness are important for developing customer trust and it can be developed while being engaged in social media marketing.  They have shown the effectiveness of social-media activities by considering to contextu</w:t>
      </w:r>
      <w:r>
        <w:t xml:space="preserve">al variables, including digital literacy, cultural norms and local consumer expectations. </w:t>
      </w:r>
    </w:p>
    <w:p xmlns:wp14="http://schemas.microsoft.com/office/word/2010/wordml" w:rsidR="0025294D" w:rsidRDefault="00CF7032" w14:paraId="7C543ADF" wp14:textId="77777777">
      <w:pPr>
        <w:pStyle w:val="normal0"/>
      </w:pPr>
      <w:r>
        <w:t>Unlike previous authors, Rachmad (2022) provides a less optimistic approach regarding the role of SMM for transferring e-commerce to social commerce through they hav</w:t>
      </w:r>
      <w:r>
        <w:t>e stated social media has changed the consumer experience as such. While considering the previous outcomes and by contrasting this outcome with the previous one, it can be stated that that consumers can be regarded as the co-producers of marketing value, w</w:t>
      </w:r>
      <w:r>
        <w:t>here influencer endorsements and real-time interactions, and review of others can influence the intention of others in buying an item considerably and Jamil et al. (2022) have agreed to it and have stated that SMM activities do not only impact the purchase</w:t>
      </w:r>
      <w:r>
        <w:t xml:space="preserve"> intentions but also change the identities of consumers and anticipations in the new emerging era. </w:t>
      </w:r>
    </w:p>
    <w:p xmlns:wp14="http://schemas.microsoft.com/office/word/2010/wordml" w:rsidR="0025294D" w:rsidRDefault="00CF7032" w14:paraId="6DBFC9ED" wp14:textId="77777777">
      <w:pPr>
        <w:pStyle w:val="normal0"/>
      </w:pPr>
      <w:r>
        <w:t>Li et al. (2021) and Hanaysha (2022), Rachmad (2022) and Jamil et al. (2022) shed light on strategic and trust-based mechanisms, behavioural and societal ch</w:t>
      </w:r>
      <w:r>
        <w:t>anges, and Moslehpour et al. (2021) brings in contextual diversity. All of these views give rise to the idea that the concept of social media marketing is to be treated as an integrative, multi-level construct, which is strategic in its design, psychologic</w:t>
      </w:r>
      <w:r>
        <w:t>al in its mechanism, and social in its outcome.</w:t>
      </w:r>
    </w:p>
    <w:p xmlns:wp14="http://schemas.microsoft.com/office/word/2010/wordml" w:rsidR="0025294D" w:rsidRDefault="00CF7032" w14:paraId="5B43404E" wp14:textId="77777777">
      <w:pPr>
        <w:pStyle w:val="Heading2"/>
      </w:pPr>
      <w:bookmarkStart w:name="_Toc218702716" w:id="15"/>
      <w:r>
        <w:t>2.2.2 The concept of brand awareness development</w:t>
      </w:r>
      <w:bookmarkEnd w:id="15"/>
    </w:p>
    <w:p xmlns:wp14="http://schemas.microsoft.com/office/word/2010/wordml" w:rsidR="0025294D" w:rsidRDefault="00CF7032" w14:paraId="0554B092" wp14:textId="77777777">
      <w:pPr>
        <w:pStyle w:val="normal0"/>
      </w:pPr>
      <w:r w:rsidR="00CF7032">
        <w:rPr/>
        <w:t xml:space="preserve">Brand awareness can be regarded as a process that helps consumers to recognize a brand and recall it when the matter comes to buying an item (Utama and </w:t>
      </w:r>
      <w:r w:rsidR="00CF7032">
        <w:rPr/>
        <w:t>Ambarwa</w:t>
      </w:r>
      <w:r w:rsidR="00CF7032">
        <w:rPr/>
        <w:t>ti</w:t>
      </w:r>
      <w:r w:rsidR="00CF7032">
        <w:rPr/>
        <w:t>, 2022</w:t>
      </w:r>
      <w:r w:rsidR="00CF7032">
        <w:rPr/>
        <w:t>).</w:t>
      </w:r>
      <w:r w:rsidR="00CF7032">
        <w:rPr/>
        <w:t>It</w:t>
      </w:r>
      <w:r w:rsidR="00CF7032">
        <w:rPr/>
        <w:t xml:space="preserve"> reflects how easily people can </w:t>
      </w:r>
      <w:r w:rsidR="00CF7032">
        <w:rPr/>
        <w:t>identify</w:t>
      </w:r>
      <w:r w:rsidR="00CF7032">
        <w:rPr/>
        <w:t xml:space="preserve"> a brand under different conditions. Development of brand awareness is a critical aspect of the modern marketing strategy that </w:t>
      </w:r>
      <w:r w:rsidR="00CF7032">
        <w:rPr/>
        <w:t>establishes</w:t>
      </w:r>
      <w:r w:rsidR="00CF7032">
        <w:rPr/>
        <w:t xml:space="preserve"> the extent of brand awareness and awareness of consumers in terms</w:t>
      </w:r>
      <w:r w:rsidR="00CF7032">
        <w:rPr/>
        <w:t xml:space="preserve"> of recognition and recall among the competitive options. </w:t>
      </w:r>
      <w:r w:rsidR="00CF7032">
        <w:rPr/>
        <w:t>Rachmad</w:t>
      </w:r>
      <w:r w:rsidR="00CF7032">
        <w:rPr/>
        <w:t xml:space="preserve"> (2023) introduces a theoretical construct, which relates the brand awareness to the recognition of loyalty and assumes that the first step to deeper emotional and behavioral relationships wi</w:t>
      </w:r>
      <w:r w:rsidR="00CF7032">
        <w:rPr/>
        <w:t xml:space="preserve">th </w:t>
      </w:r>
      <w:r w:rsidR="00CF7032">
        <w:rPr/>
        <w:t>the consumers</w:t>
      </w:r>
      <w:r w:rsidR="00CF7032">
        <w:rPr/>
        <w:t xml:space="preserve"> is the brand awareness as their gateway. In his model, awareness builds familiarity, which, in turn, reduces the sense of risk, thus increasing the likelihood that </w:t>
      </w:r>
      <w:r w:rsidR="00CF7032">
        <w:rPr/>
        <w:t>the consumers</w:t>
      </w:r>
      <w:r w:rsidR="00CF7032">
        <w:rPr/>
        <w:t xml:space="preserve"> will develop loyalty in the </w:t>
      </w:r>
      <w:r w:rsidR="00CF7032">
        <w:rPr/>
        <w:t>long-run</w:t>
      </w:r>
      <w:r w:rsidR="00CF7032">
        <w:rPr/>
        <w:t>. Nevertheless, the conce</w:t>
      </w:r>
      <w:r w:rsidR="00CF7032">
        <w:rPr/>
        <w:t xml:space="preserve">ptualization of </w:t>
      </w:r>
      <w:r w:rsidR="00CF7032">
        <w:rPr/>
        <w:t>Rachmad</w:t>
      </w:r>
      <w:r w:rsidR="00CF7032">
        <w:rPr/>
        <w:t xml:space="preserve"> is more normative and assumes a linear correlation between awareness and loyalty without paying sufficient attention to the issue of market clutter and attenuation of attention in the digital milieus. This is the weakness that is co</w:t>
      </w:r>
      <w:r w:rsidR="00CF7032">
        <w:rPr/>
        <w:t xml:space="preserve">rrected by Anand (2023) who </w:t>
      </w:r>
      <w:r w:rsidR="00CF7032">
        <w:rPr/>
        <w:t>states</w:t>
      </w:r>
      <w:r w:rsidR="00CF7032">
        <w:rPr/>
        <w:t xml:space="preserve"> that </w:t>
      </w:r>
      <w:r w:rsidR="00CF7032">
        <w:rPr/>
        <w:t>the awareness</w:t>
      </w:r>
      <w:r w:rsidR="00CF7032">
        <w:rPr/>
        <w:t xml:space="preserve"> alone cannot work in the modern and saturated media landscape. Anand emphasizes the importance of unique brand associations and message reinforcement to the extent of the conversion of recognition into </w:t>
      </w:r>
      <w:r w:rsidR="00CF7032">
        <w:rPr/>
        <w:t>a substantive salience, which implies that the awareness acquisition should pass beyond the stage of visibility to cognitive and emotional involvement.</w:t>
      </w:r>
    </w:p>
    <w:p xmlns:wp14="http://schemas.microsoft.com/office/word/2010/wordml" w:rsidR="0025294D" w:rsidRDefault="00CF7032" w14:paraId="0AD697D7" wp14:textId="77777777">
      <w:pPr>
        <w:pStyle w:val="normal0"/>
      </w:pPr>
      <w:r>
        <w:t>Zia, Younus, and Mirza (2021) offer scientific evidence to proving that brand awareness is the mediating</w:t>
      </w:r>
      <w:r>
        <w:t xml:space="preserve"> factor between brand image, loyalty, and brand equity. Their results show that awareness enhances the relationship between image and equity because it allows consumers to associate perceived quality on the brand symbolic meaning. Though this research part</w:t>
      </w:r>
      <w:r>
        <w:t>ially fits the context of the loyalty-based model provided by Rachmad, this research study adds a new dimension by describing awareness as an interactive phenomenon, not as a step in the process. However, their model may be said to overemphasize the feedba</w:t>
      </w:r>
      <w:r>
        <w:t>ck loop in the sense that brand loyalty can, in turn, feedback awareness in the form of word-of-mouth and user-created content, which recent theoretical discussions have identified as a deficit.</w:t>
      </w:r>
    </w:p>
    <w:p xmlns:wp14="http://schemas.microsoft.com/office/word/2010/wordml" w:rsidR="0025294D" w:rsidRDefault="0025294D" w14:paraId="4B94D5A5" wp14:textId="77777777">
      <w:pPr>
        <w:pStyle w:val="normal0"/>
      </w:pPr>
    </w:p>
    <w:p xmlns:wp14="http://schemas.microsoft.com/office/word/2010/wordml" w:rsidR="0025294D" w:rsidRDefault="00CF7032" w14:paraId="3BEDEE0D" wp14:textId="77777777">
      <w:pPr>
        <w:pStyle w:val="normal0"/>
      </w:pPr>
      <w:r>
        <w:t>In the meantime, Diputra and Yasa (2021) expand the discussi</w:t>
      </w:r>
      <w:r>
        <w:t>on by adding the quality of products and trust as the antecedents of satisfaction and loyalty to the list, which indirectly affects the awareness. Their results challenge a classic preemption of Rachmad (2023) and Zia et al. (2021) in that, awareness can a</w:t>
      </w:r>
      <w:r>
        <w:t>lso be a result of pleasant experiences and not just a precondition. That is, satisfied and loyal clients enhance awareness by advocating and sharing sociality, which reinterpret awareness development as a two-way flow of the brand consumer relationship.</w:t>
      </w:r>
    </w:p>
    <w:p xmlns:wp14="http://schemas.microsoft.com/office/word/2010/wordml" w:rsidR="0025294D" w:rsidRDefault="00CF7032" w14:paraId="2C407BC7" wp14:textId="77777777">
      <w:pPr>
        <w:pStyle w:val="normal0"/>
      </w:pPr>
      <w:r>
        <w:t>O</w:t>
      </w:r>
      <w:r>
        <w:t>n synthesis, whereas Rachmad (2023) and Anand (2023) focus on the strategic and cognitive aspects of brand awareness, Zia et al. (2021) and Diputra and Yasa (2021) focus on its mediating and reciprocal effects on overall brand equity models. Together, thes</w:t>
      </w:r>
      <w:r>
        <w:t>e points of view suggest that brand awareness development is not a one-point in time process but is a dynamic, camera-phone process that is informed by interaction, experience, and meaning-making within the mind of the consumer.</w:t>
      </w:r>
    </w:p>
    <w:p xmlns:wp14="http://schemas.microsoft.com/office/word/2010/wordml" w:rsidR="0025294D" w:rsidRDefault="00CF7032" w14:paraId="54F8A0D1" wp14:textId="77777777">
      <w:pPr>
        <w:pStyle w:val="Heading2"/>
      </w:pPr>
      <w:bookmarkStart w:name="_Toc218702717" w:id="16"/>
      <w:r>
        <w:t>2.2,3 The concept of food a</w:t>
      </w:r>
      <w:r>
        <w:t>nd beverage industry and its development in this era</w:t>
      </w:r>
      <w:bookmarkEnd w:id="16"/>
    </w:p>
    <w:p xmlns:wp14="http://schemas.microsoft.com/office/word/2010/wordml" w:rsidR="0025294D" w:rsidRDefault="00CF7032" w14:paraId="167F5AC2" wp14:textId="77777777">
      <w:pPr>
        <w:pStyle w:val="normal0"/>
      </w:pPr>
      <w:r>
        <w:t>The food and beverage industry is the sector of the economy responsible for producing, processing, packaging, distributing, and selling food and drink products. The modern-day world has seen the food and</w:t>
      </w:r>
      <w:r>
        <w:t xml:space="preserve"> beverage (F&amp;B) industry experience a radical change which has been driven by technological advancement, the need to be sustainable and social dynamics.With an idea of Supply Chain 4.0, Ali and Aboelmaged (2022) conceptualise the modern F&amp;B industry, where</w:t>
      </w:r>
      <w:r>
        <w:t xml:space="preserve"> digital integration is a primary cause of efficiency and responsiveness. According to them, technologies like the Internet of Things (IoT), big-data analytics, and automation can be used to coordinate and be transparent in food supply chains in real-time.</w:t>
      </w:r>
      <w:r>
        <w:t xml:space="preserve"> They analysis suggests that digital transformation increases traceability, minimizes waste, and eventually increases customer satisfaction and safety compliance. They, however, also list some impediments known to hinder large-scale adoption, especially th</w:t>
      </w:r>
      <w:r>
        <w:t>e constraint of cost, lack of skills, and organisational resistance. Although the authors make a very strong argument about technological modernisation of the F&amp;B industry, their framework is biased towards focusing on the operational measures, compared to</w:t>
      </w:r>
      <w:r>
        <w:t xml:space="preserve"> the large-scale sustainability and social issues.</w:t>
      </w:r>
    </w:p>
    <w:p xmlns:wp14="http://schemas.microsoft.com/office/word/2010/wordml" w:rsidR="0025294D" w:rsidRDefault="00CF7032" w14:paraId="27D797ED" wp14:textId="77777777">
      <w:pPr>
        <w:pStyle w:val="normal0"/>
      </w:pPr>
      <w:r>
        <w:t xml:space="preserve">On the contrary, Akanmu et al. (2023) take the sustainability-based position and state that Total Quality Management (TQM) practices can offer an integrated route to environmental </w:t>
      </w:r>
      <w:r>
        <w:t>and social responsibility</w:t>
      </w:r>
      <w:r>
        <w:t xml:space="preserve"> in the F&amp;B industry. They underline the fact that sustainable value creation relates to quality improvement, waste reduction, and stakeholder engagement. Their research builds upon the arguments of Ali and Aboelmaged (2022) related to the technology and s</w:t>
      </w:r>
      <w:r>
        <w:t>tates that innovation should correspond to ethical sourcing, the well-being of the employees, and the welfare of the community. Their methodology, however, presupposes that the companies have the institutional competence and cultural willingness to incorpo</w:t>
      </w:r>
      <w:r>
        <w:t>rate the concept of sustainability into their quality frameworks- a priori that might not be applicable in a new market or a low-resource environment.</w:t>
      </w:r>
    </w:p>
    <w:p xmlns:wp14="http://schemas.microsoft.com/office/word/2010/wordml" w:rsidR="0025294D" w:rsidRDefault="00CF7032" w14:paraId="5396B71F" wp14:textId="77777777">
      <w:pPr>
        <w:pStyle w:val="normal0"/>
      </w:pPr>
      <w:r>
        <w:t xml:space="preserve">With a socio-economic twist, Cakranegara et al. (2022) cover the topic of female entrepreneurship in the </w:t>
      </w:r>
      <w:r>
        <w:t>growth of small and medium enterprises (SMEs) in the F&amp;B industry in Indonesia. They contend that businesses headed by women bring a great deal of localized innovation and economic empowerment although they are under-represented because of gendered obstacl</w:t>
      </w:r>
      <w:r>
        <w:t>es to financing, training and market access. Their results are complementary to Akanmu et al. (2023) because the authors focus on the fact that sustainability is also social equity and inclusion. Nevertheless, they do not subscribe to the technologically d</w:t>
      </w:r>
      <w:r>
        <w:t>eterministic position held by Ali and Aboelmaged (2022), in which human and social capital are deemed to be just as important in determining the resilience of the industry.</w:t>
      </w:r>
    </w:p>
    <w:p xmlns:wp14="http://schemas.microsoft.com/office/word/2010/wordml" w:rsidR="0025294D" w:rsidRDefault="00CF7032" w14:paraId="7A4AD512" wp14:textId="77777777">
      <w:pPr>
        <w:pStyle w:val="normal0"/>
      </w:pPr>
      <w:r>
        <w:t xml:space="preserve">Overall, the three views enable to emphasize that the creation of the F&amp;B industry </w:t>
      </w:r>
      <w:r>
        <w:t xml:space="preserve">during the period is a multi-layered phenomenon since it is rooted in the digital revolution, depends on the principles of sustainable management, and is enhanced by the ideas of inclusive entrepreneurship. Although technology is a boon to efficiency, the </w:t>
      </w:r>
      <w:r>
        <w:t>only real development is to combine innovation with sustainability and empowerment of people.</w:t>
      </w:r>
    </w:p>
    <w:p xmlns:wp14="http://schemas.microsoft.com/office/word/2010/wordml" w:rsidR="0025294D" w:rsidRDefault="0025294D" w14:paraId="3DEEC669" wp14:textId="77777777">
      <w:pPr>
        <w:pStyle w:val="normal0"/>
      </w:pPr>
    </w:p>
    <w:p xmlns:wp14="http://schemas.microsoft.com/office/word/2010/wordml" w:rsidR="0025294D" w:rsidRDefault="00CF7032" w14:paraId="7FC70147" wp14:textId="77777777">
      <w:pPr>
        <w:pStyle w:val="Heading2"/>
      </w:pPr>
      <w:bookmarkStart w:name="_Toc218702718" w:id="17"/>
      <w:r>
        <w:t>2.3 The relationship between social media marketing and brand awareness development for a business</w:t>
      </w:r>
      <w:bookmarkEnd w:id="17"/>
    </w:p>
    <w:p xmlns:wp14="http://schemas.microsoft.com/office/word/2010/wordml" w:rsidR="0025294D" w:rsidRDefault="00CF7032" w14:paraId="00EF9EEE" wp14:textId="77777777">
      <w:pPr>
        <w:pStyle w:val="normal0"/>
      </w:pPr>
      <w:r>
        <w:t xml:space="preserve">In the modern digital economies, social media marketing (SMM) </w:t>
      </w:r>
      <w:r>
        <w:t>is a critical tool in building brand awareness, which helps the firm to develop contact, communication and value creation with consumers. Faisal and Ekawanto (2021) argue that social media marketing has a direct positive effect on brand awareness, brand im</w:t>
      </w:r>
      <w:r>
        <w:t>age, and purchase intention, as it provides a two-way interaction and personalization of content. They highlight that social media like Instagram and Facebook give a company the ability to make its brands more human and more accessible and memorable to cus</w:t>
      </w:r>
      <w:r>
        <w:t xml:space="preserve">tomers. Their facts indicate that repeated and genuine </w:t>
      </w:r>
      <w:r>
        <w:t xml:space="preserve">interaction leads to familiarity to the consumer and thus brand loyalty is established. Nevertheless, they primarily concentrate on consumer-facing aspects and do not consider the possible dilution of </w:t>
      </w:r>
      <w:r>
        <w:t>efficiency that could occur due to the change in algorithms and digital oversaturation with time.</w:t>
      </w:r>
    </w:p>
    <w:p xmlns:wp14="http://schemas.microsoft.com/office/word/2010/wordml" w:rsidR="0025294D" w:rsidRDefault="00CF7032" w14:paraId="1D11517B" wp14:textId="77777777">
      <w:pPr>
        <w:pStyle w:val="normal0"/>
      </w:pPr>
      <w:r>
        <w:t xml:space="preserve">In this connection, Febrian et al. (2022) expand this discussion by placing the brand awareness in the context of brand equity. They claim that activities on </w:t>
      </w:r>
      <w:r>
        <w:t>social media, such as influencer partnerships, storytelling, and user-generated content, increase awareness rates due to their ability to create a sense of emotional appeal and a sense of belonging to a community. They have common exposition with Faisal an</w:t>
      </w:r>
      <w:r>
        <w:t>d Ekawanto (2021) but suggest that being aware should go beyond recognition and form a relationship to create a brand experience. However, as warned by Febrian et al., (2022) excessive use of digital promotions without parallel efforts to sustain the quali</w:t>
      </w:r>
      <w:r>
        <w:t>ty of the product/service can create a gap between perception and resource reality of products/services to the consumer, thus undermining brand credibility.</w:t>
      </w:r>
    </w:p>
    <w:p xmlns:wp14="http://schemas.microsoft.com/office/word/2010/wordml" w:rsidR="0025294D" w:rsidRDefault="00CF7032" w14:paraId="039F6B3D" wp14:textId="77777777">
      <w:pPr>
        <w:pStyle w:val="normal0"/>
      </w:pPr>
      <w:r>
        <w:t>The article by Zeqiri et al. (2025) addresses the issue of the development of social media marketin</w:t>
      </w:r>
      <w:r>
        <w:t>g (SMM) in developing economies, stating that SMM has a potent impact on brand recognition. Their argument is that social media will provide a means to communicate the brand because the entry barrier is reduced in smaller companies. Moreover, they indicate</w:t>
      </w:r>
      <w:r>
        <w:t xml:space="preserve"> that the success of SMM relies on the level of trust and culture, and consumers in some cultures and localities may be unwilling to believe online advertisements. In turn, they indicate the importance of adapting social media strategies to the definite na</w:t>
      </w:r>
      <w:r>
        <w:t>tional or cultural context when assessing how digital communication influences brand awareness building.</w:t>
      </w:r>
    </w:p>
    <w:p xmlns:wp14="http://schemas.microsoft.com/office/word/2010/wordml" w:rsidR="0025294D" w:rsidRDefault="00CF7032" w14:paraId="365E1AC4" wp14:textId="77777777">
      <w:pPr>
        <w:pStyle w:val="normal0"/>
      </w:pPr>
      <w:r>
        <w:t>The study by Hien and Nhu (2022) provides a complementary viewpoint as it studies the brand awareness as a mediating factor in the process of correlati</w:t>
      </w:r>
      <w:r>
        <w:t>ng digital marketing and purchase intention in the B2B setting. Their results suggest that an increased brand awareness can enhance the positive influence of digital marketing by making the brand legitimate and reduces the perceived threat.</w:t>
      </w:r>
    </w:p>
    <w:p xmlns:wp14="http://schemas.microsoft.com/office/word/2010/wordml" w:rsidR="0025294D" w:rsidRDefault="00CF7032" w14:paraId="3656B9AB" wp14:textId="77777777">
      <w:pPr>
        <w:pStyle w:val="normal0"/>
        <w:jc w:val="center"/>
      </w:pPr>
      <w:r>
        <w:rPr>
          <w:noProof/>
        </w:rPr>
        <w:drawing>
          <wp:inline xmlns:wp14="http://schemas.microsoft.com/office/word/2010/wordprocessingDrawing" distT="0" distB="0" distL="0" distR="0" wp14:anchorId="528AC4F7" wp14:editId="7777777">
            <wp:extent cx="4114800" cy="5857875"/>
            <wp:effectExtent l="12700" t="12700" r="12700" b="12700"/>
            <wp:docPr id="175555104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114800" cy="5857875"/>
                    </a:xfrm>
                    <a:prstGeom prst="rect">
                      <a:avLst/>
                    </a:prstGeom>
                    <a:ln w="12700">
                      <a:solidFill>
                        <a:srgbClr val="000000"/>
                      </a:solidFill>
                      <a:prstDash val="solid"/>
                    </a:ln>
                  </pic:spPr>
                </pic:pic>
              </a:graphicData>
            </a:graphic>
          </wp:inline>
        </w:drawing>
      </w:r>
    </w:p>
    <w:p xmlns:wp14="http://schemas.microsoft.com/office/word/2010/wordml" w:rsidR="0025294D" w:rsidRDefault="00CF7032" w14:paraId="371E03FC" wp14:textId="77777777">
      <w:pPr>
        <w:pStyle w:val="normal0"/>
        <w:jc w:val="center"/>
        <w:rPr>
          <w:b/>
          <w:bCs/>
        </w:rPr>
      </w:pPr>
      <w:r>
        <w:rPr>
          <w:b/>
          <w:bCs/>
        </w:rPr>
        <w:t>Figure 1: Rel</w:t>
      </w:r>
      <w:r>
        <w:rPr>
          <w:b/>
          <w:bCs/>
        </w:rPr>
        <w:t>ationship between social media marketing and brand awareness</w:t>
      </w:r>
    </w:p>
    <w:p xmlns:wp14="http://schemas.microsoft.com/office/word/2010/wordml" w:rsidR="0025294D" w:rsidRDefault="00CF7032" w14:paraId="468A941D" wp14:textId="77777777">
      <w:pPr>
        <w:pStyle w:val="normal0"/>
        <w:jc w:val="center"/>
      </w:pPr>
      <w:r>
        <w:t>(Source: Self-created by using the concept of literature review done here)</w:t>
      </w:r>
    </w:p>
    <w:p xmlns:wp14="http://schemas.microsoft.com/office/word/2010/wordml" w:rsidR="0025294D" w:rsidRDefault="00CF7032" w14:paraId="2FAE93B0" wp14:textId="77777777">
      <w:pPr>
        <w:pStyle w:val="Heading2"/>
      </w:pPr>
      <w:bookmarkStart w:name="_Toc218702719" w:id="18"/>
      <w:r>
        <w:t>2.4 Theoretical framework</w:t>
      </w:r>
      <w:bookmarkEnd w:id="18"/>
    </w:p>
    <w:p xmlns:wp14="http://schemas.microsoft.com/office/word/2010/wordml" w:rsidR="0025294D" w:rsidRDefault="00CF7032" w14:paraId="32887CE9" wp14:textId="77777777">
      <w:pPr>
        <w:pStyle w:val="normal0"/>
      </w:pPr>
      <w:r>
        <w:t>The connection between social media marketing and the formation of brand awareness is well explainable by relating the two theoretical frameworks which complement each other: the AIDA Model (Attention, Interest, Desire, Action) and the Social Identity Theo</w:t>
      </w:r>
      <w:r>
        <w:t>ry. When combined, these frameworks will explain the ability of digital marketing strategies in capturing consumer concern, eliciting interest, and creating brand identification, which influences perceptions of awareness and loyalty in the food and beverag</w:t>
      </w:r>
      <w:r>
        <w:t>e (F&amp;B) industry.</w:t>
      </w:r>
    </w:p>
    <w:p xmlns:wp14="http://schemas.microsoft.com/office/word/2010/wordml" w:rsidR="0025294D" w:rsidRDefault="00CF7032" w14:paraId="45FB0818" wp14:textId="77777777">
      <w:pPr>
        <w:pStyle w:val="normal0"/>
        <w:jc w:val="center"/>
      </w:pPr>
      <w:r>
        <w:rPr>
          <w:noProof/>
        </w:rPr>
        <w:drawing>
          <wp:inline xmlns:wp14="http://schemas.microsoft.com/office/word/2010/wordprocessingDrawing" distT="0" distB="0" distL="0" distR="0" wp14:anchorId="2D73F42E" wp14:editId="7777777">
            <wp:extent cx="3212047" cy="2802118"/>
            <wp:effectExtent l="12700" t="12700" r="12700" b="12700"/>
            <wp:docPr id="17555510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212047" cy="2802118"/>
                    </a:xfrm>
                    <a:prstGeom prst="rect">
                      <a:avLst/>
                    </a:prstGeom>
                    <a:ln w="12700">
                      <a:solidFill>
                        <a:srgbClr val="000000"/>
                      </a:solidFill>
                      <a:prstDash val="solid"/>
                    </a:ln>
                  </pic:spPr>
                </pic:pic>
              </a:graphicData>
            </a:graphic>
          </wp:inline>
        </w:drawing>
      </w:r>
    </w:p>
    <w:p xmlns:wp14="http://schemas.microsoft.com/office/word/2010/wordml" w:rsidR="0025294D" w:rsidRDefault="00CF7032" w14:paraId="5CAD2007" wp14:textId="77777777">
      <w:pPr>
        <w:pStyle w:val="normal0"/>
        <w:jc w:val="center"/>
      </w:pPr>
      <w:r>
        <w:t xml:space="preserve">Figure 2: AIDA model </w:t>
      </w:r>
    </w:p>
    <w:p xmlns:wp14="http://schemas.microsoft.com/office/word/2010/wordml" w:rsidR="0025294D" w:rsidRDefault="00CF7032" w14:paraId="0A60D578" wp14:textId="77777777">
      <w:pPr>
        <w:pStyle w:val="normal0"/>
        <w:jc w:val="center"/>
      </w:pPr>
      <w:r>
        <w:t>(Source: Abbas, 2022)</w:t>
      </w:r>
    </w:p>
    <w:p xmlns:wp14="http://schemas.microsoft.com/office/word/2010/wordml" w:rsidR="0025294D" w:rsidRDefault="00CF7032" w14:paraId="77BEA541" wp14:textId="77777777">
      <w:pPr>
        <w:pStyle w:val="normal0"/>
      </w:pPr>
      <w:r>
        <w:t xml:space="preserve">The AIDA Model, which was originally developed by Strong represents a series of psychological processes in which a consumer passes through promotional materials: Attention, Interest, Desire and Action (Tristanto et al., 2021). When applied to social media </w:t>
      </w:r>
      <w:r>
        <w:t xml:space="preserve">marketing, this model explains how captivating content (visual media, narrative, and collaborations with influencers) captures the attention and arouses interest in the brand. Following numerous exposure to personalized, innovative campaigns will create a </w:t>
      </w:r>
      <w:r>
        <w:t>desire to identify with or make purchases through the brand which leads to action (e.g., following, sharing, or buying).</w:t>
      </w:r>
    </w:p>
    <w:p xmlns:wp14="http://schemas.microsoft.com/office/word/2010/wordml" w:rsidR="0025294D" w:rsidRDefault="00CF7032" w14:paraId="14B9359E" wp14:textId="77777777">
      <w:pPr>
        <w:pStyle w:val="normal0"/>
      </w:pPr>
      <w:r>
        <w:t>As an example, Starbucks uses videos, competitions, and testimonials to engage in this sequential process (Wang, 2024). In this respect</w:t>
      </w:r>
      <w:r>
        <w:t>, it is possible to discuss the AIDA Model supporting the argument that social media marketing is not just a communicational tool but a mental persuasive tool in changing exposure into awareness and action. However, opponents have argued that AIDA can simp</w:t>
      </w:r>
      <w:r>
        <w:t>lify modern-day digital behaviour, in which there are feedback loops and peer influence that make the route between attention and action more complex. This weakness is addressed by the use of Social Identity Theory.</w:t>
      </w:r>
    </w:p>
    <w:p xmlns:wp14="http://schemas.microsoft.com/office/word/2010/wordml" w:rsidR="0025294D" w:rsidRDefault="00CF7032" w14:paraId="049F31CB" wp14:textId="77777777">
      <w:pPr>
        <w:pStyle w:val="normal0"/>
        <w:jc w:val="center"/>
      </w:pPr>
      <w:r>
        <w:rPr>
          <w:noProof/>
        </w:rPr>
        <w:drawing>
          <wp:inline xmlns:wp14="http://schemas.microsoft.com/office/word/2010/wordprocessingDrawing" distT="0" distB="0" distL="0" distR="0" wp14:anchorId="20511400" wp14:editId="7777777">
            <wp:extent cx="5731200" cy="2984500"/>
            <wp:effectExtent l="12700" t="12700" r="12700" b="12700"/>
            <wp:docPr id="175555103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2984500"/>
                    </a:xfrm>
                    <a:prstGeom prst="rect">
                      <a:avLst/>
                    </a:prstGeom>
                    <a:ln w="12700">
                      <a:solidFill>
                        <a:srgbClr val="000000"/>
                      </a:solidFill>
                      <a:prstDash val="solid"/>
                    </a:ln>
                  </pic:spPr>
                </pic:pic>
              </a:graphicData>
            </a:graphic>
          </wp:inline>
        </w:drawing>
      </w:r>
    </w:p>
    <w:p xmlns:wp14="http://schemas.microsoft.com/office/word/2010/wordml" w:rsidR="0025294D" w:rsidRDefault="00CF7032" w14:paraId="50527547" wp14:textId="77777777">
      <w:pPr>
        <w:pStyle w:val="normal0"/>
        <w:jc w:val="center"/>
      </w:pPr>
      <w:r>
        <w:t>Figure 3: Social identity theory</w:t>
      </w:r>
    </w:p>
    <w:p xmlns:wp14="http://schemas.microsoft.com/office/word/2010/wordml" w:rsidR="0025294D" w:rsidRDefault="00CF7032" w14:paraId="37871851" wp14:textId="77777777">
      <w:pPr>
        <w:pStyle w:val="normal0"/>
        <w:jc w:val="center"/>
      </w:pPr>
      <w:r>
        <w:t>(Sour</w:t>
      </w:r>
      <w:r>
        <w:t>ce: Alasgarova, 2024)</w:t>
      </w:r>
    </w:p>
    <w:p xmlns:wp14="http://schemas.microsoft.com/office/word/2010/wordml" w:rsidR="0025294D" w:rsidRDefault="00CF7032" w14:paraId="6F22CFFF" wp14:textId="77777777">
      <w:pPr>
        <w:pStyle w:val="normal0"/>
      </w:pPr>
      <w:r>
        <w:t>Social Identity Theory is a theory by Tajfel and Turner which assumes that the individual identifies himself with the membership in social groups, thus assuming the behaviour and attitudes that are in accordance with those groups (Dem</w:t>
      </w:r>
      <w:r>
        <w:t xml:space="preserve">irden, 2021). On the social media milieus, consumers will create communities of sharing the same brand values and experiences, like sustainability, lifestyle, or taste. In the case of F&amp;B companies, creating the online communities will enable the transfer </w:t>
      </w:r>
      <w:r>
        <w:t>of the awareness into the social belonging. The self-enforcing awareness will occur in cases when consumers align themselves to a brand community; consumers not only remember the brand, but also market the brand.</w:t>
      </w:r>
    </w:p>
    <w:p xmlns:wp14="http://schemas.microsoft.com/office/word/2010/wordml" w:rsidR="0025294D" w:rsidRDefault="00CF7032" w14:paraId="394EF8C3" wp14:textId="77777777">
      <w:pPr>
        <w:pStyle w:val="normal0"/>
      </w:pPr>
      <w:r>
        <w:t>Integration of both theories provides a com</w:t>
      </w:r>
      <w:r>
        <w:t xml:space="preserve">plete analytical prism the AIDA Model explains how social media marketing catches the consumer mind and convinces them and the Social Identity Theory clarifies how awareness is translated into community-based involvement and devotion. This two-theoretical </w:t>
      </w:r>
      <w:r>
        <w:t>methodology embodies the psychological and sociocultural processes that support the development of brand awareness in the modern digital age.</w:t>
      </w:r>
    </w:p>
    <w:p xmlns:wp14="http://schemas.microsoft.com/office/word/2010/wordml" w:rsidR="0025294D" w:rsidRDefault="00CF7032" w14:paraId="096091F8" wp14:textId="77777777">
      <w:pPr>
        <w:pStyle w:val="Heading2"/>
      </w:pPr>
      <w:bookmarkStart w:name="_Toc218702720" w:id="19"/>
      <w:r>
        <w:t>2.5 Gap in previous literature</w:t>
      </w:r>
      <w:bookmarkEnd w:id="19"/>
    </w:p>
    <w:p xmlns:wp14="http://schemas.microsoft.com/office/word/2010/wordml" w:rsidR="0025294D" w:rsidRDefault="00CF7032" w14:paraId="11B8E796" wp14:textId="77777777">
      <w:pPr>
        <w:pStyle w:val="normal0"/>
      </w:pPr>
      <w:r>
        <w:t>Despite the large number of studies that have investigated the relationship between</w:t>
      </w:r>
      <w:r>
        <w:t xml:space="preserve"> social media marketing and brand awareness, there is still a significant gap in the study of the relationship between the two concepts in particular industrial and geographical settings. To a large extent, the available literature is following generic par</w:t>
      </w:r>
      <w:r>
        <w:t xml:space="preserve">adigms that fail to recognize the </w:t>
      </w:r>
      <w:r>
        <w:t>unique dynamics of the food and beverage (F&amp;B) sector, not mentioning the country-specific determinants of digital consumer behaviour.</w:t>
      </w:r>
    </w:p>
    <w:p xmlns:wp14="http://schemas.microsoft.com/office/word/2010/wordml" w:rsidR="0025294D" w:rsidRDefault="00CF7032" w14:paraId="5B597A29" wp14:textId="77777777">
      <w:pPr>
        <w:pStyle w:val="normal0"/>
      </w:pPr>
      <w:r>
        <w:t xml:space="preserve">To begin with, the existing studies on the topic of social media marketing have mainly </w:t>
      </w:r>
      <w:r>
        <w:t>been held under the context of the Western or the globalized societies, where the focus has been on the general trends in the consumer behaviour without taking into account the local cultural factors, the digital infrastructure and the maturity of the mark</w:t>
      </w:r>
      <w:r>
        <w:t>et. The beneficial impact of social media activities on brand image and brand awareness has been proven by such studies as Faisal and Ekawanto (2021) and Febrian et al. (2022), but they generally use cross-sectional data, which does not reflect the context</w:t>
      </w:r>
      <w:r>
        <w:t>ual differences among nations. In the emerging markets, where digital and online usage rates, the levels of trust, and the pattern of consumer interaction vary, the brand awareness can be formed in other ways. This reveals a gap in the number of country-ba</w:t>
      </w:r>
      <w:r>
        <w:t>sed empirical studies which examine the mediating effects of cultural and socio-economic environment on the effects of social media marketing on brand awareness.</w:t>
      </w:r>
    </w:p>
    <w:p xmlns:wp14="http://schemas.microsoft.com/office/word/2010/wordml" w:rsidR="0025294D" w:rsidRDefault="00CF7032" w14:paraId="3387EE0A" wp14:textId="77777777">
      <w:pPr>
        <w:pStyle w:val="normal0"/>
      </w:pPr>
      <w:r>
        <w:t>Second, although a number of scholars (e.g., Razak, 2025; Zeqiri et al., 2025) have investigat</w:t>
      </w:r>
      <w:r>
        <w:t>ed the role of social media in affecting brand engagement and purchase intention, few of them paid specific attention to brand awareness as the main construct, especially in the F&amp;B context. In the majority of investigations, awareness is regarded as a med</w:t>
      </w:r>
      <w:r>
        <w:t>iating or intermediate variable but not an outcome that needs to be studied in more depth. However, in the food and beverage sector where the purchasing choices are very sensory, habitual and brand-based, awareness can be critical when it comes to influenc</w:t>
      </w:r>
      <w:r>
        <w:t>ing consumer confidence and preference. Lack of specific research on the issue of developing awareness restricts our knowledge of how the social media strategies could help to increase brand recall and emotional bond in this extremely competitive and rapid</w:t>
      </w:r>
      <w:r>
        <w:t>ly changing industry.</w:t>
      </w:r>
    </w:p>
    <w:p xmlns:wp14="http://schemas.microsoft.com/office/word/2010/wordml" w:rsidR="0025294D" w:rsidRDefault="00CF7032" w14:paraId="0358C8CC" wp14:textId="77777777">
      <w:pPr>
        <w:pStyle w:val="normal0"/>
      </w:pPr>
      <w:r>
        <w:t>Moreover, existing literature does not combine industry-specific knowledge and theories. Little research puts the social media marketing in the context of the working conditions of the F&amp;B business, including product perishability, he</w:t>
      </w:r>
      <w:r>
        <w:t>alth-consciousness, and experience-based consumption. Consequently, the gaps in knowledge are evident, thus, there is a definite necessity to research on bridging these gaps by studying the relationship between social media marketing and brand awareness de</w:t>
      </w:r>
      <w:r>
        <w:t>velopment in the context of F&amp;B industry of a particular country. This type of study would serve as a source of contextual and practical value to the already existing body of knowledge.</w:t>
      </w:r>
    </w:p>
    <w:p xmlns:wp14="http://schemas.microsoft.com/office/word/2010/wordml" w:rsidR="0025294D" w:rsidRDefault="00CF7032" w14:paraId="1BD8DC91" wp14:textId="77777777">
      <w:pPr>
        <w:pStyle w:val="Heading2"/>
      </w:pPr>
      <w:bookmarkStart w:name="_Toc218702721" w:id="20"/>
      <w:r>
        <w:t>2.6 Conclusion</w:t>
      </w:r>
      <w:bookmarkEnd w:id="20"/>
    </w:p>
    <w:p xmlns:wp14="http://schemas.microsoft.com/office/word/2010/wordml" w:rsidR="0025294D" w:rsidRDefault="00CF7032" w14:paraId="2FDAFB45" wp14:textId="77777777">
      <w:pPr>
        <w:pStyle w:val="normal0"/>
      </w:pPr>
      <w:r>
        <w:t>The reviewed literature collectively emphasizes that so</w:t>
      </w:r>
      <w:r>
        <w:t>cial media marketing significantly influences brand awareness through interactivity, content engagement, and emotional connection. However, critical analysis reveals that most existing studies remain conceptually fragmented, lacking integration between tec</w:t>
      </w:r>
      <w:r>
        <w:t xml:space="preserve">hnological, behavioural, and contextual factors. While scholars agree that social media enhances visibility and consumer recognition, there is limited understanding of how these effects vary across industries and countries—particularly within the food and </w:t>
      </w:r>
      <w:r>
        <w:t>beverage sector, where brand awareness directly impacts consumer trust and repeat purchases. Furthermore, awareness is often treated as a mediating variable rather than a primary outcome, leaving its developmental mechanisms underexplored. Therefore, futur</w:t>
      </w:r>
      <w:r>
        <w:t>e research should adopt an industry- and country-specific approach to examine how social media marketing strategies influence brand awareness formation and sustainability. Such inquiry would provide both theoretical enrichment and practical guidance for bu</w:t>
      </w:r>
      <w:r>
        <w:t>sinesses seeking to strengthen their digital presence and consumer relationships in a competitive market.</w:t>
      </w:r>
    </w:p>
    <w:p xmlns:wp14="http://schemas.microsoft.com/office/word/2010/wordml" w:rsidR="0025294D" w:rsidRDefault="00CF7032" w14:paraId="53128261" wp14:textId="77777777">
      <w:pPr>
        <w:pStyle w:val="normal0"/>
      </w:pPr>
      <w:r>
        <w:br w:type="page"/>
      </w:r>
    </w:p>
    <w:p xmlns:wp14="http://schemas.microsoft.com/office/word/2010/wordml" w:rsidR="0025294D" w:rsidRDefault="00CF7032" w14:paraId="5A5822D0" wp14:textId="77777777">
      <w:pPr>
        <w:pStyle w:val="Heading1"/>
      </w:pPr>
      <w:bookmarkStart w:name="_Toc218702722" w:id="21"/>
      <w:r>
        <w:t>Chapter 3: Research Methodology</w:t>
      </w:r>
      <w:bookmarkEnd w:id="21"/>
    </w:p>
    <w:p xmlns:wp14="http://schemas.microsoft.com/office/word/2010/wordml" w:rsidR="0025294D" w:rsidRDefault="00CF7032" w14:paraId="54F923EB" wp14:textId="77777777">
      <w:pPr>
        <w:pStyle w:val="Heading2"/>
      </w:pPr>
      <w:bookmarkStart w:name="_Toc218702723" w:id="22"/>
      <w:r>
        <w:t>3.1 Introduction</w:t>
      </w:r>
      <w:bookmarkEnd w:id="22"/>
    </w:p>
    <w:p xmlns:wp14="http://schemas.microsoft.com/office/word/2010/wordml" w:rsidR="0025294D" w:rsidRDefault="00CF7032" w14:paraId="17D237F6" wp14:textId="77777777">
      <w:pPr>
        <w:pStyle w:val="normal0"/>
      </w:pPr>
      <w:r>
        <w:t>The methodology section outlines a systematic plan and procedure framework that aims at meeting the</w:t>
      </w:r>
      <w:r>
        <w:t xml:space="preserve"> research objectives, which is the appraisal of the effect of social media marketing on brand awareness in the food and beverage industry of the United Kingdom. The methodological framework provides openness in terms of research design, the type of data co</w:t>
      </w:r>
      <w:r>
        <w:t>llection as well as the logic that was incorporated in each approach to methodology. The reliability, validity, and replicability of research results are pegged on a stringently designed, rigorous methodology, as Saunders et al. (2019) confirm. In this reg</w:t>
      </w:r>
      <w:r>
        <w:t>ard therefore, this chapter elaborates on the philosophical direction, research design, research methodology, data collection design, and methods of data analysis that will be used. Following the research objectives of establishing the ways in which social</w:t>
      </w:r>
      <w:r>
        <w:t xml:space="preserve"> media marketing maintains brand awareness in the F&amp;B marketing of the UK context, the research design used is a descriptive design, an inductive philosophy of inquiry and a deductive approach, that relies solely on secondary qualitative data, undergoing a</w:t>
      </w:r>
      <w:r>
        <w:t xml:space="preserve"> thematic analysis. Ethical issues, as well as the problems of validity and reliability are also considered in order to preserve the scientific integrity of the investigation.</w:t>
      </w:r>
    </w:p>
    <w:p xmlns:wp14="http://schemas.microsoft.com/office/word/2010/wordml" w:rsidR="0025294D" w:rsidRDefault="00CF7032" w14:paraId="179650AA" wp14:textId="77777777">
      <w:pPr>
        <w:pStyle w:val="Heading2"/>
      </w:pPr>
      <w:bookmarkStart w:name="_Toc218702724" w:id="23"/>
      <w:r>
        <w:t>3.2 Research Design</w:t>
      </w:r>
      <w:bookmarkEnd w:id="23"/>
    </w:p>
    <w:p xmlns:wp14="http://schemas.microsoft.com/office/word/2010/wordml" w:rsidR="0025294D" w:rsidRDefault="00CF7032" w14:paraId="78CB730C" wp14:textId="77777777">
      <w:pPr>
        <w:pStyle w:val="normal0"/>
      </w:pPr>
      <w:r>
        <w:t>This research has been chosen in the form of a descriptive r</w:t>
      </w:r>
      <w:r>
        <w:t>esearch design. Kothari (2020) argues that descriptive research aims at describing the qualities or roles of a phenomenon without controlling the variables. In that regard, this paper is expected to explain how social media marketing can promote the establ</w:t>
      </w:r>
      <w:r>
        <w:t>ishment of brand awareness in the UK food and beverage industry. A descriptive design helps to acquire the rich details of the current practices, strategies, and challenges in an organized way based on the academic literature and industry reports, thus, co</w:t>
      </w:r>
      <w:r>
        <w:t>mplying with the goal of understanding the present position and deriving the insights.</w:t>
      </w:r>
    </w:p>
    <w:p xmlns:wp14="http://schemas.microsoft.com/office/word/2010/wordml" w:rsidR="0025294D" w:rsidRDefault="00CF7032" w14:paraId="58D41EBD" wp14:textId="77777777">
      <w:pPr>
        <w:pStyle w:val="normal0"/>
      </w:pPr>
      <w:r>
        <w:t>The fact that the study at hand aims at avoiding turning to hypothesis testing or causal inference reinforced the choice of the descriptive design. Rather, it dwells upo</w:t>
      </w:r>
      <w:r>
        <w:t>n what is going on in the framework of social media marketing and brand popularity. According to Creswell and Creswell (2018), descriptive designs are suitable when the specific research purpose is to summarise current knowledge and trends, as opposed to e</w:t>
      </w:r>
      <w:r>
        <w:t xml:space="preserve">xperimental manipulation of variables in a study. Using secondary sources of information on the topic of scholarly </w:t>
      </w:r>
      <w:r>
        <w:t>journals, the business reports, and reliable web materials, the research presents the overall trends, tactics and the achievement of the medi</w:t>
      </w:r>
      <w:r>
        <w:t>um of social media marketing in the F&amp;B business in the UK.</w:t>
      </w:r>
    </w:p>
    <w:p xmlns:wp14="http://schemas.microsoft.com/office/word/2010/wordml" w:rsidR="0025294D" w:rsidRDefault="00CF7032" w14:paraId="76F556DA" wp14:textId="77777777">
      <w:pPr>
        <w:pStyle w:val="normal0"/>
      </w:pPr>
      <w:r>
        <w:t>In addition, type of design allows incorporating heterogeneous views (both scholarly articles (e.g., Li et al., 2021; Hanaysha, 2022) and governmental reports (Business.gov.uk, 2025) and makes sur</w:t>
      </w:r>
      <w:r>
        <w:t>e that the results are comprehensive and supported by evidence. Since the descriptive form of research is flexible and compatible with the qualitative type of thematic analysis, it is an orderly but investigative mode of explanation of how the digital mark</w:t>
      </w:r>
      <w:r>
        <w:t>eting activities influence brand visibility, customer engagement, as well as consumer trust in the sector.</w:t>
      </w:r>
    </w:p>
    <w:p xmlns:wp14="http://schemas.microsoft.com/office/word/2010/wordml" w:rsidR="0025294D" w:rsidRDefault="00CF7032" w14:paraId="69E2D318" wp14:textId="77777777">
      <w:pPr>
        <w:pStyle w:val="Heading2"/>
      </w:pPr>
      <w:bookmarkStart w:name="_Toc218702725" w:id="24"/>
      <w:r>
        <w:t>3.3 Research Philosophy</w:t>
      </w:r>
      <w:bookmarkEnd w:id="24"/>
    </w:p>
    <w:p xmlns:wp14="http://schemas.microsoft.com/office/word/2010/wordml" w:rsidR="0025294D" w:rsidRDefault="00CF7032" w14:paraId="5B70BAD6" wp14:textId="77777777">
      <w:pPr>
        <w:pStyle w:val="normal0"/>
      </w:pPr>
      <w:r>
        <w:t>This question is based on an inductive philosophical movement. Inductive philosophy allows the researcher to make a transitio</w:t>
      </w:r>
      <w:r>
        <w:t>n between the narrow observations towards more general theoretical findings (Saunders et al., 2019). This position is justified by the fact that it is an exploratory research since the study aims at developing knowledge, and is not intended to test already</w:t>
      </w:r>
      <w:r>
        <w:t xml:space="preserve"> predefined theories. In the context of the present project, the inductive process will involve the critique of existing literature, reports, and data to reveal the new themes with regard to the implications of social media marketing on brand awareness wit</w:t>
      </w:r>
      <w:r>
        <w:t>hin the UK F&amp;B industry.</w:t>
      </w:r>
    </w:p>
    <w:p xmlns:wp14="http://schemas.microsoft.com/office/word/2010/wordml" w:rsidR="0025294D" w:rsidRDefault="0025294D" w14:paraId="62486C05" wp14:textId="77777777">
      <w:pPr>
        <w:pStyle w:val="normal0"/>
      </w:pPr>
    </w:p>
    <w:p xmlns:wp14="http://schemas.microsoft.com/office/word/2010/wordml" w:rsidR="0025294D" w:rsidRDefault="00CF7032" w14:paraId="25C0CCA1" wp14:textId="77777777">
      <w:pPr>
        <w:pStyle w:val="normal0"/>
      </w:pPr>
      <w:r>
        <w:t>The dynamic and context-based nature of social media marketing is considered in an inductive approach. According to O'Leary (2022), the inductive type of research is suitable in those fields where there is a strong changes in the perception of people, tech</w:t>
      </w:r>
      <w:r>
        <w:t>nology and communication. The ever-hypetised and technology driven platform of social media requires a flexible interpretative position. This philosophy, accordingly, allows findings to come out naturally of data as opposed to being imposed by pre-existing</w:t>
      </w:r>
      <w:r>
        <w:t xml:space="preserve"> forms.</w:t>
      </w:r>
    </w:p>
    <w:p xmlns:wp14="http://schemas.microsoft.com/office/word/2010/wordml" w:rsidR="0025294D" w:rsidRDefault="0025294D" w14:paraId="4101652C" wp14:textId="77777777">
      <w:pPr>
        <w:pStyle w:val="normal0"/>
      </w:pPr>
    </w:p>
    <w:p xmlns:wp14="http://schemas.microsoft.com/office/word/2010/wordml" w:rsidR="0025294D" w:rsidRDefault="00CF7032" w14:paraId="4C5C8B73" wp14:textId="77777777">
      <w:pPr>
        <w:pStyle w:val="normal0"/>
      </w:pPr>
      <w:r>
        <w:t>The inductive position is also advantageous in favour of a constructivist approach to epistemology, as the perception and experience of consumers, and the internet, are recognised as social construction mediations that contribute to brand awarenes</w:t>
      </w:r>
      <w:r>
        <w:t xml:space="preserve">s (Hanaysha, 2022). Thus, the task of comprehending how F&amp;B brands use the social media to create awareness </w:t>
      </w:r>
      <w:r>
        <w:t>presupposes the interpretation of the meaning that can be detected in posts, campaigns, and consumer responses. The inductive philosophy, therefore,</w:t>
      </w:r>
      <w:r>
        <w:t xml:space="preserve"> will allow conducting a gentle, environmentally sensitive inquiry of the digital marketing phenomena in the unique industry and cultural setting of the UK.</w:t>
      </w:r>
    </w:p>
    <w:p xmlns:wp14="http://schemas.microsoft.com/office/word/2010/wordml" w:rsidR="0025294D" w:rsidRDefault="00CF7032" w14:paraId="18F5AF28" wp14:textId="77777777">
      <w:pPr>
        <w:pStyle w:val="Heading2"/>
      </w:pPr>
      <w:bookmarkStart w:name="_Toc218702726" w:id="25"/>
      <w:r>
        <w:t>3.4 Research Approach</w:t>
      </w:r>
      <w:bookmarkEnd w:id="25"/>
    </w:p>
    <w:p xmlns:wp14="http://schemas.microsoft.com/office/word/2010/wordml" w:rsidR="0025294D" w:rsidRDefault="00CF7032" w14:paraId="68245243" wp14:textId="77777777">
      <w:pPr>
        <w:pStyle w:val="normal0"/>
      </w:pPr>
      <w:r>
        <w:t xml:space="preserve">This research, though it is based on induction philosophy, has the deductive </w:t>
      </w:r>
      <w:r>
        <w:t>approach to research during the analytical process. Deductive logic presupposes the use of well-known theories in order to interpret data and come up with logical conclusions (Bryman and Bell, 2021). The study, in this regard, relies on established theoret</w:t>
      </w:r>
      <w:r>
        <w:t>ical models, including the AIDA model (Attention, Interest, Desire, Action) and Social Identity Theory in explaining how the strategies of social media marketing can contribute to consumer attention, interest, and brand identification in the UK food and be</w:t>
      </w:r>
      <w:r>
        <w:t>verage industry.</w:t>
      </w:r>
    </w:p>
    <w:p xmlns:wp14="http://schemas.microsoft.com/office/word/2010/wordml" w:rsidR="0025294D" w:rsidRDefault="0025294D" w14:paraId="4B99056E" wp14:textId="77777777">
      <w:pPr>
        <w:pStyle w:val="normal0"/>
      </w:pPr>
    </w:p>
    <w:p xmlns:wp14="http://schemas.microsoft.com/office/word/2010/wordml" w:rsidR="0025294D" w:rsidRDefault="00CF7032" w14:paraId="581C5D2D" wp14:textId="77777777">
      <w:pPr>
        <w:pStyle w:val="normal0"/>
      </w:pPr>
      <w:r>
        <w:t>It might sound in contradictors that the inductive philosophy is contrasted with the deductive approach; however, Silverman (2020) argues that deductive application of theoretical models to structures findings can be conducted through qua</w:t>
      </w:r>
      <w:r>
        <w:t>litative research that at the same time permit themes to emerge inductively out of the data. Such ambivalent orientation permits the work to have a theoretic base and inclination to new information. The deductive part helps to connect what is being observe</w:t>
      </w:r>
      <w:r>
        <w:t>d with theoretical models explaining how a brand may be known and how the consumer receives it, i.e., influencer marketing or narrative storytelling.</w:t>
      </w:r>
    </w:p>
    <w:p xmlns:wp14="http://schemas.microsoft.com/office/word/2010/wordml" w:rsidR="0025294D" w:rsidRDefault="0025294D" w14:paraId="1299C43A" wp14:textId="77777777">
      <w:pPr>
        <w:pStyle w:val="normal0"/>
      </w:pPr>
    </w:p>
    <w:p xmlns:wp14="http://schemas.microsoft.com/office/word/2010/wordml" w:rsidR="0025294D" w:rsidRDefault="00CF7032" w14:paraId="4020EC6F" wp14:textId="77777777">
      <w:pPr>
        <w:pStyle w:val="normal0"/>
      </w:pPr>
      <w:r>
        <w:t>Using the theories, the researcher is able to make sure that the discussion goes beyond description to pr</w:t>
      </w:r>
      <w:r>
        <w:t>ovide an analytical depth and interpretive understanding that would fill the gap between abstract theory and practice. As an example, the AIDA model furnishes a psychological model of the way in which social media campaigns are focused on attentivity and c</w:t>
      </w:r>
      <w:r>
        <w:t>onsumer action, whereas the Social Identity Theory conceptualises the way in which brand community in social media promotes belongingness and loyalty. The deductive approach will therefore improve the conceptual rigor of the research.</w:t>
      </w:r>
    </w:p>
    <w:p xmlns:wp14="http://schemas.microsoft.com/office/word/2010/wordml" w:rsidR="0025294D" w:rsidRDefault="00CF7032" w14:paraId="32FF49F2" wp14:textId="77777777">
      <w:pPr>
        <w:pStyle w:val="Heading2"/>
      </w:pPr>
      <w:bookmarkStart w:name="_Toc218702727" w:id="26"/>
      <w:r>
        <w:t>3.5 Research Method</w:t>
      </w:r>
      <w:bookmarkEnd w:id="26"/>
    </w:p>
    <w:p xmlns:wp14="http://schemas.microsoft.com/office/word/2010/wordml" w:rsidR="0025294D" w:rsidRDefault="00CF7032" w14:paraId="317AC5E4" wp14:textId="77777777">
      <w:pPr>
        <w:pStyle w:val="normal0"/>
      </w:pPr>
      <w:r>
        <w:t>T</w:t>
      </w:r>
      <w:r>
        <w:t xml:space="preserve">his kind of research assumes a secondary research methodology and therefore implementation of the research does not involve collection of primary data, instead, the </w:t>
      </w:r>
      <w:r>
        <w:t>research assumes use of the available data. Systematic literature review is being done here</w:t>
      </w:r>
      <w:r>
        <w:t xml:space="preserve"> using secondary sources, and a systematic literature review (SLR) is an organized, open and replicable process of searching and evaluating extant literature related to a specific subject (Azarian et al., 2023). Unlike standard narrative reviews, an SLR fo</w:t>
      </w:r>
      <w:r>
        <w:t>llows a strictly pre-specified protocol that includes predefined research questions, inclusion and exclusion criteria, and an elaborate search strategy that includes several scholarly databases. The quality of the methods applied in individual studies is a</w:t>
      </w:r>
      <w:r>
        <w:t>ssessed and the findings of the studies are interpreted systematically in order to identify patterns, gaps, and discuss directions of future research. The general aim is to reduce bias, achieve methodological reliability, and provide an in-depth overview o</w:t>
      </w:r>
      <w:r>
        <w:t xml:space="preserve">f the existing body of scholarly evidence, thus constituting one of the most commonly used paradigms in the evidence-based practice and research. </w:t>
      </w:r>
    </w:p>
    <w:p xmlns:wp14="http://schemas.microsoft.com/office/word/2010/wordml" w:rsidR="0025294D" w:rsidRDefault="00CF7032" w14:paraId="1F46A1A5" wp14:textId="77777777">
      <w:pPr>
        <w:pStyle w:val="normal0"/>
      </w:pPr>
      <w:r>
        <w:t xml:space="preserve">There are a number of salient reasons as to why this methodological choice has been made. To begin with, the </w:t>
      </w:r>
      <w:r>
        <w:t>subject of the research- which, in this case, is the role of marketing social media in brand awareness- has been thoroughly explored in various settings, and a significant amount of secondary data has been presented that can be analyzed rigorously. Second,</w:t>
      </w:r>
      <w:r>
        <w:t xml:space="preserve"> the practical limitations that can be related to the collection of primary data in relation to a high sample of UK-based food and beverage (F&amp;B) enterprises make secondary research a more viable and time-efficient option.  </w:t>
      </w:r>
    </w:p>
    <w:p xmlns:wp14="http://schemas.microsoft.com/office/word/2010/wordml" w:rsidR="0025294D" w:rsidRDefault="0025294D" w14:paraId="4DDBEF00" wp14:textId="77777777">
      <w:pPr>
        <w:pStyle w:val="normal0"/>
      </w:pPr>
    </w:p>
    <w:p xmlns:wp14="http://schemas.microsoft.com/office/word/2010/wordml" w:rsidR="0025294D" w:rsidRDefault="00CF7032" w14:paraId="44823BB2" wp14:textId="77777777">
      <w:pPr>
        <w:pStyle w:val="normal0"/>
      </w:pPr>
      <w:r>
        <w:t>The second approach also ensur</w:t>
      </w:r>
      <w:r>
        <w:t>es that a wide range of valid views in the academic, professional, and governmental spheres is reached. The research develops upon the knowledge base and determines the essential gaps and corresponds to the purpose of providing the industry-specific knowle</w:t>
      </w:r>
      <w:r>
        <w:t>dge which would be relevant to the UK F&amp;B market. Furthermore, the empirical information provided by the 2025 Business.gov.uk report and academic works by Faisal and Ekawanto (2021) and Zeqiri et al. (2025) on the nature of a particular issue is also suppo</w:t>
      </w:r>
      <w:r>
        <w:t xml:space="preserve">rted with secondary data sources, as it strengthens the validity of the research results.  </w:t>
      </w:r>
    </w:p>
    <w:p xmlns:wp14="http://schemas.microsoft.com/office/word/2010/wordml" w:rsidR="0025294D" w:rsidRDefault="0025294D" w14:paraId="3461D779" wp14:textId="77777777">
      <w:pPr>
        <w:pStyle w:val="normal0"/>
      </w:pPr>
    </w:p>
    <w:p xmlns:wp14="http://schemas.microsoft.com/office/word/2010/wordml" w:rsidR="0025294D" w:rsidRDefault="00CF7032" w14:paraId="2661C9E5" wp14:textId="77777777">
      <w:pPr>
        <w:pStyle w:val="normal0"/>
      </w:pPr>
      <w:r>
        <w:t>Moreover, the qualitative thematic approach used in the given study will be based on secondary research, which will provide textual data that can be interpreted an</w:t>
      </w:r>
      <w:r>
        <w:t xml:space="preserve">d developed into themes. It supports synthesising patterns between sources- e.g. defining how UK F&amp;B brands like Greggs or Costa is using humour, storytelling and influencer collaborations to strengthen </w:t>
      </w:r>
      <w:r>
        <w:t>brand awareness in the online arena. In turn, the app</w:t>
      </w:r>
      <w:r>
        <w:t>roach to the methodological strategy also provides depth, reliability, and breadth of knowledge in the above-mentioned research objectives.</w:t>
      </w:r>
    </w:p>
    <w:p xmlns:wp14="http://schemas.microsoft.com/office/word/2010/wordml" w:rsidR="0025294D" w:rsidRDefault="00CF7032" w14:paraId="72C524A2" wp14:textId="77777777">
      <w:pPr>
        <w:pStyle w:val="normal0"/>
      </w:pPr>
      <w:r>
        <w:t>Although the current research is based on a literature review, the literature used is published in 2019-2025, thus e</w:t>
      </w:r>
      <w:r>
        <w:t>liminating the chances of obsolescence. These new publications allow the dissertation to track the change in digital marketing behaviours over the years and the changes in the social media use, consumer interactions, and branding in the UK food and beverag</w:t>
      </w:r>
      <w:r>
        <w:t>e industry.</w:t>
      </w:r>
    </w:p>
    <w:p xmlns:wp14="http://schemas.microsoft.com/office/word/2010/wordml" w:rsidR="0025294D" w:rsidRDefault="00CF7032" w14:paraId="2E0B6C1E" wp14:textId="77777777">
      <w:pPr>
        <w:pStyle w:val="Heading2"/>
      </w:pPr>
      <w:bookmarkStart w:name="_Toc218702728" w:id="27"/>
      <w:r>
        <w:t>3.6 Data Sources</w:t>
      </w:r>
      <w:bookmarkEnd w:id="27"/>
    </w:p>
    <w:p xmlns:wp14="http://schemas.microsoft.com/office/word/2010/wordml" w:rsidR="0025294D" w:rsidRDefault="00CF7032" w14:paraId="2F47A8F0" wp14:textId="77777777">
      <w:pPr>
        <w:pStyle w:val="normal0"/>
      </w:pPr>
      <w:r>
        <w:t>The information about this research was obtained in credible secondary sources including peer-reviewed journal articles, reports and other verified information on web pages. The author gave preference to the trustworthiness and</w:t>
      </w:r>
      <w:r>
        <w:t xml:space="preserve"> authenticity of sources to support the idea of academic integrity that is supported by Walliman (2021), who states that the validity of the research results depends on the reliability of the sources used to gather the research data.</w:t>
      </w:r>
    </w:p>
    <w:p xmlns:wp14="http://schemas.microsoft.com/office/word/2010/wordml" w:rsidR="0025294D" w:rsidRDefault="00CF7032" w14:paraId="7948CBBA" wp14:textId="77777777">
      <w:pPr>
        <w:pStyle w:val="normal0"/>
        <w:numPr>
          <w:ilvl w:val="0"/>
          <w:numId w:val="5"/>
        </w:numPr>
      </w:pPr>
      <w:r>
        <w:rPr>
          <w:b/>
          <w:bCs/>
        </w:rPr>
        <w:t xml:space="preserve">Academic Journals and </w:t>
      </w:r>
      <w:r>
        <w:rPr>
          <w:b/>
          <w:bCs/>
        </w:rPr>
        <w:t>Articles:</w:t>
      </w:r>
      <w:r>
        <w:t xml:space="preserve"> The data will consist of peer-reviewed articles obtained in databases including Emerald Insight, ScienceDirect and Google Scholar that will allow collecting both conceptual and empirical information regarding social media marketing, consumer beha</w:t>
      </w:r>
      <w:r>
        <w:t>viour and brand awareness. The primary researchers such as Li et al. (2021), Hanaysha (2022), and Moedeen et al. (2024) were chosen as they made significant contributions to the research on the strategic and psychological impact of social media.</w:t>
      </w:r>
    </w:p>
    <w:p xmlns:wp14="http://schemas.microsoft.com/office/word/2010/wordml" w:rsidR="0025294D" w:rsidRDefault="00CF7032" w14:paraId="0F171E5A" wp14:textId="77777777">
      <w:pPr>
        <w:pStyle w:val="normal0"/>
        <w:numPr>
          <w:ilvl w:val="0"/>
          <w:numId w:val="5"/>
        </w:numPr>
      </w:pPr>
      <w:r>
        <w:rPr>
          <w:b/>
          <w:bCs/>
        </w:rPr>
        <w:t>Industry and Government Reports:</w:t>
      </w:r>
      <w:r>
        <w:t xml:space="preserve"> Sectoral data were obtained using the authoritative reports, including, but not limited to, the 2025 Business.gov.uk report, which is an overview of the UK market structure, the trends, and economic importance of F&amp;B. Such </w:t>
      </w:r>
      <w:r>
        <w:t>reports put the research results in practical business applications.</w:t>
      </w:r>
    </w:p>
    <w:p xmlns:wp14="http://schemas.microsoft.com/office/word/2010/wordml" w:rsidR="0025294D" w:rsidRDefault="00CF7032" w14:paraId="3D574CF1" wp14:textId="77777777">
      <w:pPr>
        <w:pStyle w:val="normal0"/>
        <w:numPr>
          <w:ilvl w:val="0"/>
          <w:numId w:val="5"/>
        </w:numPr>
      </w:pPr>
      <w:r>
        <w:rPr>
          <w:b/>
          <w:bCs/>
        </w:rPr>
        <w:t>Authentic Web-Based Sources:</w:t>
      </w:r>
      <w:r>
        <w:t xml:space="preserve"> reliable online publications and marketing blog web pages were used to achieve modern practices, especially those related to the emergent trend including infl</w:t>
      </w:r>
      <w:r>
        <w:t>uencer marketing, Tik Tok campaigns, and user-created content in the F&amp;B arena. These materials play an important role in making sure that the study recapitulates realistic facts on the current reality in marketing.</w:t>
      </w:r>
    </w:p>
    <w:p xmlns:wp14="http://schemas.microsoft.com/office/word/2010/wordml" w:rsidR="0025294D" w:rsidRDefault="00CF7032" w14:paraId="143044DE" wp14:textId="77777777">
      <w:pPr>
        <w:pStyle w:val="normal0"/>
      </w:pPr>
      <w:r>
        <w:t>Selection of sources was based on four c</w:t>
      </w:r>
      <w:r>
        <w:t>entral principles namely: (1) relevance to the research topic; (2) credibility of the publication; (3) timeliness and (4) reliability of data. The study is fairly holistic and thoroughly representative so that it accurately captures the context of identify</w:t>
      </w:r>
      <w:r>
        <w:t>ing the role of the social media in marketing of brands in the UK food and beverage market by incorporating various but authoritative sources.</w:t>
      </w:r>
    </w:p>
    <w:p xmlns:wp14="http://schemas.microsoft.com/office/word/2010/wordml" w:rsidR="0025294D" w:rsidRDefault="00CF7032" w14:paraId="2BD445C7" wp14:textId="77777777">
      <w:pPr>
        <w:pStyle w:val="Heading2"/>
      </w:pPr>
      <w:bookmarkStart w:name="_Toc218702729" w:id="28"/>
      <w:r>
        <w:t>3.7 Inclusion and exclusion criteria</w:t>
      </w:r>
      <w:bookmarkEnd w:id="28"/>
    </w:p>
    <w:p xmlns:wp14="http://schemas.microsoft.com/office/word/2010/wordml" w:rsidR="0025294D" w:rsidRDefault="00CF7032" w14:paraId="399DF9E5" wp14:textId="77777777">
      <w:pPr>
        <w:pStyle w:val="normal0"/>
      </w:pPr>
      <w:r>
        <w:t>Journal articles published since 2019 and up to 2025 were included in the li</w:t>
      </w:r>
      <w:r>
        <w:t xml:space="preserve">terature review because they provided fresh information on social media marketing and brand recognition in the UK and the entire food-and-beverage industry. The inclusion criteria were that the sources were concerned with social media strategies, consumer </w:t>
      </w:r>
      <w:r>
        <w:t>behaviour, digital brand management or changes in the F&amp;B market that met the research objectives.</w:t>
      </w:r>
    </w:p>
    <w:p xmlns:wp14="http://schemas.microsoft.com/office/word/2010/wordml" w:rsidR="0025294D" w:rsidRDefault="00CF7032" w14:paraId="0A8A3502" wp14:textId="77777777">
      <w:pPr>
        <w:pStyle w:val="normal0"/>
      </w:pPr>
      <w:r>
        <w:t>The exclusion criteria were non-English publications, publications of less academic credibility, articles of irrelevant industries, and articles that did not</w:t>
      </w:r>
      <w:r>
        <w:t xml:space="preserve"> comment specifically on branding or marketing models. Moreover, the literature published before 2019 was eliminated to keep the literature up-to-date with current digital marketing activities.</w:t>
      </w:r>
    </w:p>
    <w:p xmlns:wp14="http://schemas.microsoft.com/office/word/2010/wordml" w:rsidR="0025294D" w:rsidRDefault="00CF7032" w14:paraId="475B13CF" wp14:textId="77777777">
      <w:pPr>
        <w:pStyle w:val="normal0"/>
      </w:pPr>
      <w:r>
        <w:t xml:space="preserve">Keywords that have been used to find out the articles </w:t>
      </w:r>
    </w:p>
    <w:p xmlns:wp14="http://schemas.microsoft.com/office/word/2010/wordml" w:rsidR="0025294D" w:rsidRDefault="00CF7032" w14:paraId="6E566D7C" wp14:textId="77777777">
      <w:pPr>
        <w:pStyle w:val="normal0"/>
        <w:numPr>
          <w:ilvl w:val="0"/>
          <w:numId w:val="1"/>
        </w:numPr>
        <w:spacing w:after="0"/>
        <w:rPr>
          <w:rFonts w:ascii="Noto Sans Symbols" w:hAnsi="Noto Sans Symbols" w:eastAsia="Noto Sans Symbols" w:cs="Noto Sans Symbols"/>
        </w:rPr>
      </w:pPr>
      <w:r>
        <w:t>"</w:t>
      </w:r>
      <w:r>
        <w:t>Social media marketing"</w:t>
      </w:r>
    </w:p>
    <w:p xmlns:wp14="http://schemas.microsoft.com/office/word/2010/wordml" w:rsidR="0025294D" w:rsidRDefault="00CF7032" w14:paraId="52D29718" wp14:textId="77777777">
      <w:pPr>
        <w:pStyle w:val="normal0"/>
        <w:numPr>
          <w:ilvl w:val="0"/>
          <w:numId w:val="1"/>
        </w:numPr>
        <w:spacing w:after="0"/>
        <w:rPr>
          <w:rFonts w:ascii="Noto Sans Symbols" w:hAnsi="Noto Sans Symbols" w:eastAsia="Noto Sans Symbols" w:cs="Noto Sans Symbols"/>
        </w:rPr>
      </w:pPr>
      <w:r>
        <w:t>"Brand awareness"</w:t>
      </w:r>
    </w:p>
    <w:p xmlns:wp14="http://schemas.microsoft.com/office/word/2010/wordml" w:rsidR="0025294D" w:rsidRDefault="00CF7032" w14:paraId="0F3164EF" wp14:textId="77777777">
      <w:pPr>
        <w:pStyle w:val="normal0"/>
        <w:numPr>
          <w:ilvl w:val="0"/>
          <w:numId w:val="1"/>
        </w:numPr>
        <w:spacing w:after="0"/>
        <w:rPr>
          <w:rFonts w:ascii="Noto Sans Symbols" w:hAnsi="Noto Sans Symbols" w:eastAsia="Noto Sans Symbols" w:cs="Noto Sans Symbols"/>
        </w:rPr>
      </w:pPr>
      <w:r>
        <w:t>"Food and beverage industry UK"</w:t>
      </w:r>
    </w:p>
    <w:p xmlns:wp14="http://schemas.microsoft.com/office/word/2010/wordml" w:rsidR="0025294D" w:rsidRDefault="00CF7032" w14:paraId="37116875" wp14:textId="77777777">
      <w:pPr>
        <w:pStyle w:val="normal0"/>
        <w:numPr>
          <w:ilvl w:val="0"/>
          <w:numId w:val="1"/>
        </w:numPr>
        <w:spacing w:after="0"/>
        <w:rPr>
          <w:rFonts w:ascii="Noto Sans Symbols" w:hAnsi="Noto Sans Symbols" w:eastAsia="Noto Sans Symbols" w:cs="Noto Sans Symbols"/>
        </w:rPr>
      </w:pPr>
      <w:r>
        <w:t>"Digital marketing impact"</w:t>
      </w:r>
    </w:p>
    <w:p xmlns:wp14="http://schemas.microsoft.com/office/word/2010/wordml" w:rsidR="0025294D" w:rsidRDefault="00CF7032" w14:paraId="236B0D3D" wp14:textId="77777777">
      <w:pPr>
        <w:pStyle w:val="normal0"/>
        <w:numPr>
          <w:ilvl w:val="0"/>
          <w:numId w:val="1"/>
        </w:numPr>
        <w:rPr>
          <w:rFonts w:ascii="Noto Sans Symbols" w:hAnsi="Noto Sans Symbols" w:eastAsia="Noto Sans Symbols" w:cs="Noto Sans Symbols"/>
        </w:rPr>
      </w:pPr>
      <w:r>
        <w:t>"Consumer engagement"</w:t>
      </w:r>
    </w:p>
    <w:p xmlns:wp14="http://schemas.microsoft.com/office/word/2010/wordml" w:rsidR="0025294D" w:rsidRDefault="00CF7032" w14:paraId="3170EA58" wp14:textId="77777777">
      <w:pPr>
        <w:pStyle w:val="Heading2"/>
      </w:pPr>
      <w:bookmarkStart w:name="_Toc218702730" w:id="29"/>
      <w:r>
        <w:t>3.8 Data Analysis</w:t>
      </w:r>
      <w:bookmarkEnd w:id="29"/>
    </w:p>
    <w:p xmlns:wp14="http://schemas.microsoft.com/office/word/2010/wordml" w:rsidR="0025294D" w:rsidRDefault="00CF7032" w14:paraId="320F77C2" wp14:textId="77777777">
      <w:pPr>
        <w:pStyle w:val="normal0"/>
      </w:pPr>
      <w:r>
        <w:t>Qualitative thematic analysis of the secondary data collected was done. According to the description of Braun and C</w:t>
      </w:r>
      <w:r>
        <w:t>lark (2019), thematic analysis is a general method of revealing, interpreting, and providing information about patterns (themes) of qualitative data. It is especially suitable to those studies that want to capture meanings in social phenomena, which have c</w:t>
      </w:r>
      <w:r>
        <w:t>omplexities in their relationships. The method in this study aids the establishment of common themes, including consumer engagement, trust-building, brand community development, and the emotional connection, which explain how social media marketing creates</w:t>
      </w:r>
      <w:r>
        <w:t xml:space="preserve"> brand awareness in the F&amp;B industry.  </w:t>
      </w:r>
    </w:p>
    <w:p xmlns:wp14="http://schemas.microsoft.com/office/word/2010/wordml" w:rsidR="0025294D" w:rsidRDefault="00CF7032" w14:paraId="3F8E0E1D" wp14:textId="77777777">
      <w:pPr>
        <w:pStyle w:val="normal0"/>
      </w:pPr>
      <w:r>
        <w:t>The thematic analysis was followed and the six stages were applied in the analysis process as stated by Braun and Clark:</w:t>
      </w:r>
    </w:p>
    <w:p xmlns:wp14="http://schemas.microsoft.com/office/word/2010/wordml" w:rsidR="0025294D" w:rsidRDefault="00CF7032" w14:paraId="2D01927B" wp14:textId="77777777">
      <w:pPr>
        <w:pStyle w:val="normal0"/>
        <w:numPr>
          <w:ilvl w:val="0"/>
          <w:numId w:val="6"/>
        </w:numPr>
      </w:pPr>
      <w:r>
        <w:t>Familiarisation with data (reviewing and annotating relevant literature);</w:t>
      </w:r>
    </w:p>
    <w:p xmlns:wp14="http://schemas.microsoft.com/office/word/2010/wordml" w:rsidR="0025294D" w:rsidRDefault="00CF7032" w14:paraId="6284B9DF" wp14:textId="77777777">
      <w:pPr>
        <w:pStyle w:val="normal0"/>
        <w:numPr>
          <w:ilvl w:val="0"/>
          <w:numId w:val="6"/>
        </w:numPr>
      </w:pPr>
      <w:r>
        <w:t>Generating initial co</w:t>
      </w:r>
      <w:r>
        <w:t>des (highlighting recurring concepts such as ‘interaction’, ‘loyalty’, ‘influence’);</w:t>
      </w:r>
    </w:p>
    <w:p xmlns:wp14="http://schemas.microsoft.com/office/word/2010/wordml" w:rsidR="0025294D" w:rsidRDefault="00CF7032" w14:paraId="14650E32" wp14:textId="77777777">
      <w:pPr>
        <w:pStyle w:val="normal0"/>
        <w:numPr>
          <w:ilvl w:val="0"/>
          <w:numId w:val="6"/>
        </w:numPr>
      </w:pPr>
      <w:r>
        <w:t>Searching for themes (grouping related codes into categories);</w:t>
      </w:r>
    </w:p>
    <w:p xmlns:wp14="http://schemas.microsoft.com/office/word/2010/wordml" w:rsidR="0025294D" w:rsidRDefault="00CF7032" w14:paraId="172795EF" wp14:textId="77777777">
      <w:pPr>
        <w:pStyle w:val="normal0"/>
        <w:numPr>
          <w:ilvl w:val="0"/>
          <w:numId w:val="6"/>
        </w:numPr>
      </w:pPr>
      <w:r>
        <w:t>Reviewing themes (ensuring coherence and consistency);</w:t>
      </w:r>
    </w:p>
    <w:p xmlns:wp14="http://schemas.microsoft.com/office/word/2010/wordml" w:rsidR="0025294D" w:rsidRDefault="00CF7032" w14:paraId="79F36C51" wp14:textId="77777777">
      <w:pPr>
        <w:pStyle w:val="normal0"/>
        <w:numPr>
          <w:ilvl w:val="0"/>
          <w:numId w:val="6"/>
        </w:numPr>
      </w:pPr>
      <w:r>
        <w:t>Defining and naming themes; and</w:t>
      </w:r>
    </w:p>
    <w:p xmlns:wp14="http://schemas.microsoft.com/office/word/2010/wordml" w:rsidR="0025294D" w:rsidRDefault="00CF7032" w14:paraId="2E84A196" wp14:textId="77777777">
      <w:pPr>
        <w:pStyle w:val="normal0"/>
        <w:numPr>
          <w:ilvl w:val="0"/>
          <w:numId w:val="6"/>
        </w:numPr>
      </w:pPr>
      <w:r>
        <w:t>Producing the final a</w:t>
      </w:r>
      <w:r>
        <w:t>nalytical narrative.</w:t>
      </w:r>
    </w:p>
    <w:p xmlns:wp14="http://schemas.microsoft.com/office/word/2010/wordml" w:rsidR="0025294D" w:rsidRDefault="00CF7032" w14:paraId="0F4009B2" wp14:textId="77777777">
      <w:pPr>
        <w:pStyle w:val="normal0"/>
      </w:pPr>
      <w:r>
        <w:t xml:space="preserve">Such an analytical framework will allow such a researcher to go beyond the stage of data summarisation and involvement in data interpretation of a deeper meaning. As an example, as the available literature on social media marketing in </w:t>
      </w:r>
      <w:r>
        <w:t>the food and beverage industries has demonstrated, visual narrative and influencer work can be considered as significant thematic forces of brand recognition. In addition, the qualitative analyses enable problem comparisons to be made in the context of div</w:t>
      </w:r>
      <w:r>
        <w:t>erse contextual settings, thus shedding more light on the differences between the UK centric practices and the ones in other areas which can be put down to local cultural inclinations and consumer behaviour. Through the application of thematic analysis, th</w:t>
      </w:r>
      <w:r>
        <w:t>e study will be able to come up with substantive conclusions which are consistent with both the AIDA model and the Social Identity theoretical frameworks that have been discussed earlier.</w:t>
      </w:r>
    </w:p>
    <w:p xmlns:wp14="http://schemas.microsoft.com/office/word/2010/wordml" w:rsidR="0025294D" w:rsidRDefault="00CF7032" w14:paraId="0D19D2DD" wp14:textId="77777777">
      <w:pPr>
        <w:pStyle w:val="Heading2"/>
      </w:pPr>
      <w:bookmarkStart w:name="_Toc218702731" w:id="30"/>
      <w:r>
        <w:t>3.9 Validity and Reliability</w:t>
      </w:r>
      <w:bookmarkEnd w:id="30"/>
    </w:p>
    <w:p xmlns:wp14="http://schemas.microsoft.com/office/word/2010/wordml" w:rsidR="0025294D" w:rsidRDefault="00CF7032" w14:paraId="38168390" wp14:textId="77777777">
      <w:pPr>
        <w:pStyle w:val="normal0"/>
      </w:pPr>
      <w:r>
        <w:t>To guarantee the validity and reliabili</w:t>
      </w:r>
      <w:r>
        <w:t>ty, it is important to ensure the credibility of the research findings. In qualitative research of the second type (in particular, secondary research), validity is understood as the correctness and authenticity of the data used, and reliability is the stab</w:t>
      </w:r>
      <w:r>
        <w:t>ility of the methods of analysis (Leung, 2015). All the secondary sources were chosen according to the academic rigour, the recent (20192025) and the topicality to the research objectives. The use of cross-referencing in various authors and sources of data</w:t>
      </w:r>
      <w:r>
        <w:t xml:space="preserve"> had minimised bias and ensured consistency in the themes.  </w:t>
      </w:r>
    </w:p>
    <w:p xmlns:wp14="http://schemas.microsoft.com/office/word/2010/wordml" w:rsidR="0025294D" w:rsidRDefault="00CF7032" w14:paraId="720F08F5" wp14:textId="77777777">
      <w:pPr>
        <w:pStyle w:val="normal0"/>
      </w:pPr>
      <w:r>
        <w:t>Dependability was also maintained through having an open analytical process. The thematic coding procedure was recorded in a systematic manner which also meant that the process could be reproduce</w:t>
      </w:r>
      <w:r>
        <w:t>d by another researcher and would give the same themes. Moreover, when peer-reviewed materials and official reports are used, the reliability of data will be enhanced because these sources are subject to strict editorial and verification. The methodologica</w:t>
      </w:r>
      <w:r>
        <w:t>l strength was also aided by triangulation, i.e., the comparison of scholarly knowledge and the industry evidence. Individually, these measures make the findings of this research reliable and scholarly.</w:t>
      </w:r>
    </w:p>
    <w:p xmlns:wp14="http://schemas.microsoft.com/office/word/2010/wordml" w:rsidR="0025294D" w:rsidRDefault="00CF7032" w14:paraId="532FE580" wp14:textId="77777777">
      <w:pPr>
        <w:pStyle w:val="Heading2"/>
      </w:pPr>
      <w:bookmarkStart w:name="_Toc218702732" w:id="31"/>
      <w:r>
        <w:t>3.10 Ethical Considerations</w:t>
      </w:r>
      <w:bookmarkEnd w:id="31"/>
    </w:p>
    <w:p xmlns:wp14="http://schemas.microsoft.com/office/word/2010/wordml" w:rsidR="0025294D" w:rsidRDefault="00CF7032" w14:paraId="2DA75AFE" wp14:textId="77777777">
      <w:pPr>
        <w:pStyle w:val="normal0"/>
      </w:pPr>
      <w:r>
        <w:t>Responsible research prac</w:t>
      </w:r>
      <w:r>
        <w:t>tice is based on ethical integrity. Since this research utilises simply secondary data, it did not involve human subjects, and thus any risks associated with privacy and consent were reduced to a minimum. However, even on the one hand, it emerges that ethi</w:t>
      </w:r>
      <w:r>
        <w:t xml:space="preserve">cal concerns are still relevant in terms of data use, intellectual property, and reference. The author of the research has already provided complete recognition of all authors and references by adequate Harvard reference. Publicly available data and other </w:t>
      </w:r>
      <w:r>
        <w:t xml:space="preserve">valid publications had been used, without going against copyright laws.  </w:t>
      </w:r>
    </w:p>
    <w:p xmlns:wp14="http://schemas.microsoft.com/office/word/2010/wordml" w:rsidR="0025294D" w:rsidRDefault="00CF7032" w14:paraId="0D87A690" wp14:textId="77777777">
      <w:pPr>
        <w:pStyle w:val="normal0"/>
      </w:pPr>
      <w:r>
        <w:t xml:space="preserve">In addition, the objectivity of analysis was ensured, without misrepresentation and selective interpretation of data. According to Babbie (2020), ethical secondary research is based </w:t>
      </w:r>
      <w:r>
        <w:t xml:space="preserve">on honest representation, openness in research methodology, and justice in recognition of the contribution of others. No use of confidential or sensitive information of non-public documents was used. Another aspect that the researcher has addressed is the </w:t>
      </w:r>
      <w:r>
        <w:t>way the findings have been presented without harming or misleading the stakeholders. In this regard, the ethical validity of this study is strongly guaranteed.</w:t>
      </w:r>
    </w:p>
    <w:p xmlns:wp14="http://schemas.microsoft.com/office/word/2010/wordml" w:rsidR="0025294D" w:rsidRDefault="00CF7032" w14:paraId="2831A561" wp14:textId="77777777">
      <w:pPr>
        <w:pStyle w:val="Heading2"/>
      </w:pPr>
      <w:bookmarkStart w:name="_Toc218702733" w:id="32"/>
      <w:r>
        <w:t>3.11 Timeline</w:t>
      </w:r>
      <w:bookmarkEnd w:id="32"/>
    </w:p>
    <w:p xmlns:wp14="http://schemas.microsoft.com/office/word/2010/wordml" w:rsidR="0025294D" w:rsidRDefault="00CF7032" w14:paraId="48760C74" wp14:textId="77777777">
      <w:pPr>
        <w:pStyle w:val="normal0"/>
      </w:pPr>
      <w:r>
        <w:t>The study was based on a well-structured time format to ensure that all steps of t</w:t>
      </w:r>
      <w:r>
        <w:t>he scholarly plan were implemented in an orderly manner. To track the progress, a Gantt-type of a timeline was used:</w:t>
      </w:r>
    </w:p>
    <w:p xmlns:wp14="http://schemas.microsoft.com/office/word/2010/wordml" w:rsidR="0025294D" w:rsidRDefault="00CF7032" w14:paraId="3BE2F26D" wp14:textId="77777777">
      <w:pPr>
        <w:pStyle w:val="normal0"/>
        <w:rPr>
          <w:b/>
          <w:bCs/>
        </w:rPr>
      </w:pPr>
      <w:r>
        <w:rPr>
          <w:b/>
          <w:bCs/>
          <w:highlight w:val="white"/>
        </w:rPr>
        <w:t>Table 3.1 Timeline</w:t>
      </w:r>
    </w:p>
    <w:tbl>
      <w:tblPr>
        <w:tblStyle w:val="a8"/>
        <w:tblW w:w="9016"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3111"/>
        <w:gridCol w:w="1567"/>
        <w:gridCol w:w="4338"/>
      </w:tblGrid>
      <w:tr xmlns:wp14="http://schemas.microsoft.com/office/word/2010/wordml" w:rsidR="0025294D" w14:paraId="0C3DFEAF" wp14:textId="77777777">
        <w:trPr>
          <w:cantSplit/>
          <w:tblHeader/>
        </w:trPr>
        <w:tc>
          <w:tcPr>
            <w:tcW w:w="3111" w:type="dxa"/>
            <w:vAlign w:val="center"/>
          </w:tcPr>
          <w:p w:rsidR="0025294D" w:rsidRDefault="00CF7032" w14:paraId="18283460" wp14:textId="77777777">
            <w:pPr>
              <w:pStyle w:val="normal0"/>
              <w:rPr>
                <w:b/>
                <w:bCs/>
              </w:rPr>
            </w:pPr>
            <w:r>
              <w:rPr>
                <w:b/>
                <w:bCs/>
              </w:rPr>
              <w:t>Activity</w:t>
            </w:r>
          </w:p>
        </w:tc>
        <w:tc>
          <w:tcPr>
            <w:tcW w:w="1567" w:type="dxa"/>
            <w:vAlign w:val="center"/>
          </w:tcPr>
          <w:p w:rsidR="0025294D" w:rsidRDefault="00CF7032" w14:paraId="73992FF2" wp14:textId="77777777">
            <w:pPr>
              <w:pStyle w:val="normal0"/>
              <w:rPr>
                <w:b/>
                <w:bCs/>
              </w:rPr>
            </w:pPr>
            <w:r>
              <w:rPr>
                <w:b/>
                <w:bCs/>
              </w:rPr>
              <w:t>Duration (Weeks)</w:t>
            </w:r>
          </w:p>
        </w:tc>
        <w:tc>
          <w:tcPr>
            <w:tcW w:w="4338" w:type="dxa"/>
            <w:vAlign w:val="center"/>
          </w:tcPr>
          <w:p w:rsidR="0025294D" w:rsidRDefault="00CF7032" w14:paraId="0CFA845C" wp14:textId="77777777">
            <w:pPr>
              <w:pStyle w:val="normal0"/>
              <w:rPr>
                <w:b/>
                <w:bCs/>
              </w:rPr>
            </w:pPr>
            <w:r>
              <w:rPr>
                <w:b/>
                <w:bCs/>
              </w:rPr>
              <w:t>Timeline Description</w:t>
            </w:r>
          </w:p>
        </w:tc>
      </w:tr>
      <w:tr xmlns:wp14="http://schemas.microsoft.com/office/word/2010/wordml" w:rsidR="0025294D" w14:paraId="6C4062A9" wp14:textId="77777777">
        <w:trPr>
          <w:cantSplit/>
          <w:tblHeader/>
        </w:trPr>
        <w:tc>
          <w:tcPr>
            <w:tcW w:w="3111" w:type="dxa"/>
            <w:vAlign w:val="center"/>
          </w:tcPr>
          <w:p w:rsidR="0025294D" w:rsidRDefault="00CF7032" w14:paraId="6374C64C" wp14:textId="77777777">
            <w:pPr>
              <w:pStyle w:val="normal0"/>
            </w:pPr>
            <w:r>
              <w:t>Topic selection and proposal development</w:t>
            </w:r>
          </w:p>
        </w:tc>
        <w:tc>
          <w:tcPr>
            <w:tcW w:w="1567" w:type="dxa"/>
            <w:vAlign w:val="center"/>
          </w:tcPr>
          <w:p w:rsidR="0025294D" w:rsidRDefault="00CF7032" w14:paraId="0A47A525" wp14:textId="77777777">
            <w:pPr>
              <w:pStyle w:val="normal0"/>
            </w:pPr>
            <w:r>
              <w:t>1–2</w:t>
            </w:r>
          </w:p>
        </w:tc>
        <w:tc>
          <w:tcPr>
            <w:tcW w:w="4338" w:type="dxa"/>
            <w:vAlign w:val="center"/>
          </w:tcPr>
          <w:p w:rsidR="0025294D" w:rsidRDefault="00CF7032" w14:paraId="1B6FB85D" wp14:textId="77777777">
            <w:pPr>
              <w:pStyle w:val="normal0"/>
            </w:pPr>
            <w:r>
              <w:t>Identification of research gap and formulation of objectives</w:t>
            </w:r>
          </w:p>
        </w:tc>
      </w:tr>
      <w:tr xmlns:wp14="http://schemas.microsoft.com/office/word/2010/wordml" w:rsidR="0025294D" w14:paraId="14615088" wp14:textId="77777777">
        <w:trPr>
          <w:cantSplit/>
          <w:tblHeader/>
        </w:trPr>
        <w:tc>
          <w:tcPr>
            <w:tcW w:w="3111" w:type="dxa"/>
            <w:vAlign w:val="center"/>
          </w:tcPr>
          <w:p w:rsidR="0025294D" w:rsidRDefault="00CF7032" w14:paraId="18BEF0C8" wp14:textId="77777777">
            <w:pPr>
              <w:pStyle w:val="normal0"/>
            </w:pPr>
            <w:r>
              <w:t>Literature review</w:t>
            </w:r>
          </w:p>
        </w:tc>
        <w:tc>
          <w:tcPr>
            <w:tcW w:w="1567" w:type="dxa"/>
            <w:vAlign w:val="center"/>
          </w:tcPr>
          <w:p w:rsidR="0025294D" w:rsidRDefault="00CF7032" w14:paraId="6741F9DC" wp14:textId="77777777">
            <w:pPr>
              <w:pStyle w:val="normal0"/>
            </w:pPr>
            <w:r>
              <w:t>3–6</w:t>
            </w:r>
          </w:p>
        </w:tc>
        <w:tc>
          <w:tcPr>
            <w:tcW w:w="4338" w:type="dxa"/>
            <w:vAlign w:val="center"/>
          </w:tcPr>
          <w:p w:rsidR="0025294D" w:rsidRDefault="00CF7032" w14:paraId="590446B1" wp14:textId="77777777">
            <w:pPr>
              <w:pStyle w:val="normal0"/>
            </w:pPr>
            <w:r>
              <w:t>Collection and synthesis of secondary literature</w:t>
            </w:r>
          </w:p>
        </w:tc>
      </w:tr>
      <w:tr xmlns:wp14="http://schemas.microsoft.com/office/word/2010/wordml" w:rsidR="0025294D" w14:paraId="1EB4806D" wp14:textId="77777777">
        <w:trPr>
          <w:cantSplit/>
          <w:tblHeader/>
        </w:trPr>
        <w:tc>
          <w:tcPr>
            <w:tcW w:w="3111" w:type="dxa"/>
            <w:vAlign w:val="center"/>
          </w:tcPr>
          <w:p w:rsidR="0025294D" w:rsidRDefault="00CF7032" w14:paraId="4EADB507" wp14:textId="77777777">
            <w:pPr>
              <w:pStyle w:val="normal0"/>
            </w:pPr>
            <w:r>
              <w:t>Methodology design</w:t>
            </w:r>
          </w:p>
        </w:tc>
        <w:tc>
          <w:tcPr>
            <w:tcW w:w="1567" w:type="dxa"/>
            <w:vAlign w:val="center"/>
          </w:tcPr>
          <w:p w:rsidR="0025294D" w:rsidRDefault="00CF7032" w14:paraId="1BAF574A" wp14:textId="77777777">
            <w:pPr>
              <w:pStyle w:val="normal0"/>
            </w:pPr>
            <w:r>
              <w:t>7–8</w:t>
            </w:r>
          </w:p>
        </w:tc>
        <w:tc>
          <w:tcPr>
            <w:tcW w:w="4338" w:type="dxa"/>
            <w:vAlign w:val="center"/>
          </w:tcPr>
          <w:p w:rsidR="0025294D" w:rsidRDefault="00CF7032" w14:paraId="6E44260C" wp14:textId="77777777">
            <w:pPr>
              <w:pStyle w:val="normal0"/>
            </w:pPr>
            <w:r>
              <w:t>Selection of philosophy, approach, and data collection strategy</w:t>
            </w:r>
          </w:p>
        </w:tc>
      </w:tr>
      <w:tr xmlns:wp14="http://schemas.microsoft.com/office/word/2010/wordml" w:rsidR="0025294D" w14:paraId="507817B2" wp14:textId="77777777">
        <w:trPr>
          <w:cantSplit/>
          <w:tblHeader/>
        </w:trPr>
        <w:tc>
          <w:tcPr>
            <w:tcW w:w="3111" w:type="dxa"/>
            <w:vAlign w:val="center"/>
          </w:tcPr>
          <w:p w:rsidR="0025294D" w:rsidRDefault="00CF7032" w14:paraId="2BD30864" wp14:textId="77777777">
            <w:pPr>
              <w:pStyle w:val="normal0"/>
            </w:pPr>
            <w:r>
              <w:t>Data collection (secondary sources)</w:t>
            </w:r>
          </w:p>
        </w:tc>
        <w:tc>
          <w:tcPr>
            <w:tcW w:w="1567" w:type="dxa"/>
            <w:vAlign w:val="center"/>
          </w:tcPr>
          <w:p w:rsidR="0025294D" w:rsidRDefault="00CF7032" w14:paraId="4110EE46" wp14:textId="77777777">
            <w:pPr>
              <w:pStyle w:val="normal0"/>
            </w:pPr>
            <w:r>
              <w:t>9–10</w:t>
            </w:r>
          </w:p>
        </w:tc>
        <w:tc>
          <w:tcPr>
            <w:tcW w:w="4338" w:type="dxa"/>
            <w:vAlign w:val="center"/>
          </w:tcPr>
          <w:p w:rsidR="0025294D" w:rsidRDefault="00CF7032" w14:paraId="2A8176EE" wp14:textId="77777777">
            <w:pPr>
              <w:pStyle w:val="normal0"/>
            </w:pPr>
            <w:r>
              <w:t>Gathering academic and industry materials</w:t>
            </w:r>
          </w:p>
        </w:tc>
      </w:tr>
      <w:tr xmlns:wp14="http://schemas.microsoft.com/office/word/2010/wordml" w:rsidR="0025294D" w14:paraId="025CFBEB" wp14:textId="77777777">
        <w:trPr>
          <w:cantSplit/>
          <w:tblHeader/>
        </w:trPr>
        <w:tc>
          <w:tcPr>
            <w:tcW w:w="3111" w:type="dxa"/>
            <w:vAlign w:val="center"/>
          </w:tcPr>
          <w:p w:rsidR="0025294D" w:rsidRDefault="00CF7032" w14:paraId="08475187" wp14:textId="77777777">
            <w:pPr>
              <w:pStyle w:val="normal0"/>
            </w:pPr>
            <w:r>
              <w:t>Data analysis (thematic coding)</w:t>
            </w:r>
          </w:p>
        </w:tc>
        <w:tc>
          <w:tcPr>
            <w:tcW w:w="1567" w:type="dxa"/>
            <w:vAlign w:val="center"/>
          </w:tcPr>
          <w:p w:rsidR="0025294D" w:rsidRDefault="00CF7032" w14:paraId="23F48FBB" wp14:textId="77777777">
            <w:pPr>
              <w:pStyle w:val="normal0"/>
            </w:pPr>
            <w:r>
              <w:t>11–13</w:t>
            </w:r>
          </w:p>
        </w:tc>
        <w:tc>
          <w:tcPr>
            <w:tcW w:w="4338" w:type="dxa"/>
            <w:vAlign w:val="center"/>
          </w:tcPr>
          <w:p w:rsidR="0025294D" w:rsidRDefault="00CF7032" w14:paraId="00590D08" wp14:textId="77777777">
            <w:pPr>
              <w:pStyle w:val="normal0"/>
            </w:pPr>
            <w:r>
              <w:t>Identifying and interpreting key themes</w:t>
            </w:r>
          </w:p>
        </w:tc>
      </w:tr>
      <w:tr xmlns:wp14="http://schemas.microsoft.com/office/word/2010/wordml" w:rsidR="0025294D" w14:paraId="674E5051" wp14:textId="77777777">
        <w:trPr>
          <w:cantSplit/>
          <w:tblHeader/>
        </w:trPr>
        <w:tc>
          <w:tcPr>
            <w:tcW w:w="3111" w:type="dxa"/>
            <w:vAlign w:val="center"/>
          </w:tcPr>
          <w:p w:rsidR="0025294D" w:rsidRDefault="00CF7032" w14:paraId="72198B9D" wp14:textId="77777777">
            <w:pPr>
              <w:pStyle w:val="normal0"/>
            </w:pPr>
            <w:r>
              <w:t>Draft writing</w:t>
            </w:r>
          </w:p>
        </w:tc>
        <w:tc>
          <w:tcPr>
            <w:tcW w:w="1567" w:type="dxa"/>
            <w:vAlign w:val="center"/>
          </w:tcPr>
          <w:p w:rsidR="0025294D" w:rsidRDefault="00CF7032" w14:paraId="78D83A52" wp14:textId="77777777">
            <w:pPr>
              <w:pStyle w:val="normal0"/>
            </w:pPr>
            <w:r>
              <w:t>14–15</w:t>
            </w:r>
          </w:p>
        </w:tc>
        <w:tc>
          <w:tcPr>
            <w:tcW w:w="4338" w:type="dxa"/>
            <w:vAlign w:val="center"/>
          </w:tcPr>
          <w:p w:rsidR="0025294D" w:rsidRDefault="00CF7032" w14:paraId="756FD42F" wp14:textId="77777777">
            <w:pPr>
              <w:pStyle w:val="normal0"/>
            </w:pPr>
            <w:r>
              <w:t>Composing analysis and discussion sections</w:t>
            </w:r>
          </w:p>
        </w:tc>
      </w:tr>
      <w:tr xmlns:wp14="http://schemas.microsoft.com/office/word/2010/wordml" w:rsidR="0025294D" w14:paraId="31FAF41E" wp14:textId="77777777">
        <w:trPr>
          <w:cantSplit/>
          <w:tblHeader/>
        </w:trPr>
        <w:tc>
          <w:tcPr>
            <w:tcW w:w="3111" w:type="dxa"/>
            <w:vAlign w:val="center"/>
          </w:tcPr>
          <w:p w:rsidR="0025294D" w:rsidRDefault="00CF7032" w14:paraId="629DA69B" wp14:textId="77777777">
            <w:pPr>
              <w:pStyle w:val="normal0"/>
            </w:pPr>
            <w:r>
              <w:t>Review and editing</w:t>
            </w:r>
          </w:p>
        </w:tc>
        <w:tc>
          <w:tcPr>
            <w:tcW w:w="1567" w:type="dxa"/>
            <w:vAlign w:val="center"/>
          </w:tcPr>
          <w:p w:rsidR="0025294D" w:rsidRDefault="00CF7032" w14:paraId="0EB5E791" wp14:textId="77777777">
            <w:pPr>
              <w:pStyle w:val="normal0"/>
            </w:pPr>
            <w:r>
              <w:t>16</w:t>
            </w:r>
          </w:p>
        </w:tc>
        <w:tc>
          <w:tcPr>
            <w:tcW w:w="4338" w:type="dxa"/>
            <w:vAlign w:val="center"/>
          </w:tcPr>
          <w:p w:rsidR="0025294D" w:rsidRDefault="00CF7032" w14:paraId="5A563E01" wp14:textId="77777777">
            <w:pPr>
              <w:pStyle w:val="normal0"/>
            </w:pPr>
            <w:r>
              <w:t>Proofreading and refining the final document</w:t>
            </w:r>
          </w:p>
        </w:tc>
      </w:tr>
      <w:tr xmlns:wp14="http://schemas.microsoft.com/office/word/2010/wordml" w:rsidR="0025294D" w14:paraId="300F3BD9" wp14:textId="77777777">
        <w:trPr>
          <w:cantSplit/>
          <w:tblHeader/>
        </w:trPr>
        <w:tc>
          <w:tcPr>
            <w:tcW w:w="3111" w:type="dxa"/>
            <w:vAlign w:val="center"/>
          </w:tcPr>
          <w:p w:rsidR="0025294D" w:rsidRDefault="00CF7032" w14:paraId="6296C5E5" wp14:textId="77777777">
            <w:pPr>
              <w:pStyle w:val="normal0"/>
            </w:pPr>
            <w:r>
              <w:t>Submission</w:t>
            </w:r>
          </w:p>
        </w:tc>
        <w:tc>
          <w:tcPr>
            <w:tcW w:w="1567" w:type="dxa"/>
            <w:vAlign w:val="center"/>
          </w:tcPr>
          <w:p w:rsidR="0025294D" w:rsidRDefault="00CF7032" w14:paraId="111B77A1" wp14:textId="77777777">
            <w:pPr>
              <w:pStyle w:val="normal0"/>
            </w:pPr>
            <w:r>
              <w:t>17</w:t>
            </w:r>
          </w:p>
        </w:tc>
        <w:tc>
          <w:tcPr>
            <w:tcW w:w="4338" w:type="dxa"/>
            <w:vAlign w:val="center"/>
          </w:tcPr>
          <w:p w:rsidR="0025294D" w:rsidRDefault="00CF7032" w14:paraId="4ED45D90" wp14:textId="77777777">
            <w:pPr>
              <w:pStyle w:val="normal0"/>
            </w:pPr>
            <w:r>
              <w:t>Final formatting and submission</w:t>
            </w:r>
          </w:p>
        </w:tc>
      </w:tr>
    </w:tbl>
    <w:p xmlns:wp14="http://schemas.microsoft.com/office/word/2010/wordml" w:rsidR="0025294D" w:rsidRDefault="0025294D" w14:paraId="3CF2D8B6" wp14:textId="77777777">
      <w:pPr>
        <w:pStyle w:val="normal0"/>
      </w:pPr>
    </w:p>
    <w:p xmlns:wp14="http://schemas.microsoft.com/office/word/2010/wordml" w:rsidR="0025294D" w:rsidRDefault="00CF7032" w14:paraId="0F5159CE" wp14:textId="77777777">
      <w:pPr>
        <w:pStyle w:val="normal0"/>
      </w:pPr>
      <w:r>
        <w:t>The designed schedule will keep the research process in line with the institutional deadlines and will not compromise the quality and coherence of the research pr</w:t>
      </w:r>
      <w:r>
        <w:t>ocess.</w:t>
      </w:r>
    </w:p>
    <w:p xmlns:wp14="http://schemas.microsoft.com/office/word/2010/wordml" w:rsidR="0025294D" w:rsidRDefault="0025294D" w14:paraId="0FB78278" wp14:textId="77777777">
      <w:pPr>
        <w:pStyle w:val="normal0"/>
      </w:pPr>
    </w:p>
    <w:p xmlns:wp14="http://schemas.microsoft.com/office/word/2010/wordml" w:rsidR="0025294D" w:rsidRDefault="00CF7032" w14:paraId="1FC39945" wp14:textId="77777777">
      <w:pPr>
        <w:pStyle w:val="normal0"/>
        <w:jc w:val="center"/>
      </w:pPr>
      <w:r>
        <w:rPr>
          <w:noProof/>
        </w:rPr>
        <w:drawing>
          <wp:inline xmlns:wp14="http://schemas.microsoft.com/office/word/2010/wordprocessingDrawing" distT="0" distB="0" distL="0" distR="0" wp14:anchorId="42E0DEE3" wp14:editId="7777777">
            <wp:extent cx="5367338" cy="4039628"/>
            <wp:effectExtent l="12700" t="12700" r="12700" b="12700"/>
            <wp:docPr id="175555103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367338" cy="4039628"/>
                    </a:xfrm>
                    <a:prstGeom prst="rect">
                      <a:avLst/>
                    </a:prstGeom>
                    <a:ln w="12700">
                      <a:solidFill>
                        <a:srgbClr val="000000"/>
                      </a:solidFill>
                      <a:prstDash val="solid"/>
                    </a:ln>
                  </pic:spPr>
                </pic:pic>
              </a:graphicData>
            </a:graphic>
          </wp:inline>
        </w:drawing>
      </w:r>
    </w:p>
    <w:p xmlns:wp14="http://schemas.microsoft.com/office/word/2010/wordml" w:rsidR="0025294D" w:rsidRDefault="00CF7032" w14:paraId="67C1F164" wp14:textId="77777777">
      <w:pPr>
        <w:pStyle w:val="normal0"/>
        <w:jc w:val="center"/>
        <w:rPr>
          <w:b/>
          <w:bCs/>
        </w:rPr>
      </w:pPr>
      <w:r>
        <w:rPr>
          <w:b/>
          <w:bCs/>
          <w:highlight w:val="white"/>
        </w:rPr>
        <w:t>Figure 3.1 Gantt chart timeline</w:t>
      </w:r>
    </w:p>
    <w:p xmlns:wp14="http://schemas.microsoft.com/office/word/2010/wordml" w:rsidR="0025294D" w:rsidRDefault="00CF7032" w14:paraId="544A6CE1" wp14:textId="77777777">
      <w:pPr>
        <w:pStyle w:val="Heading2"/>
      </w:pPr>
      <w:bookmarkStart w:name="_Toc218702734" w:id="33"/>
      <w:r>
        <w:t>3.12 Conclusion</w:t>
      </w:r>
      <w:bookmarkEnd w:id="33"/>
    </w:p>
    <w:p xmlns:wp14="http://schemas.microsoft.com/office/word/2010/wordml" w:rsidR="0025294D" w:rsidRDefault="00CF7032" w14:paraId="20F06F69" wp14:textId="77777777">
      <w:pPr>
        <w:pStyle w:val="normal0"/>
      </w:pPr>
      <w:r>
        <w:t>Overall, this chapter has outlined the methodological framework to be used in the research concerning the effects of social media marketing on brand awareness development in the United Kingdom food-and-beverage industry. The research is a descriptive one w</w:t>
      </w:r>
      <w:r>
        <w:t xml:space="preserve">ith inductive epistemology and deductive arguments utilizing secondary qualitative data and subject to the analysis of the themes. The use of authentic academic and business material strengthens the reliability of the research results, whereas the ethical </w:t>
      </w:r>
      <w:r>
        <w:t xml:space="preserve">standards help to maintain integrity and ethics. Therefore, the proposed methodological structure provides a strong and keen analysis of the extent to which social media websites can be used to achieve brand awareness, loyalty, and user interaction in the </w:t>
      </w:r>
      <w:r>
        <w:t>vibrant food-and-beverage business in the UK.</w:t>
      </w:r>
    </w:p>
    <w:p xmlns:wp14="http://schemas.microsoft.com/office/word/2010/wordml" w:rsidR="0025294D" w:rsidRDefault="00CF7032" w14:paraId="0562CB0E" wp14:textId="77777777">
      <w:pPr>
        <w:pStyle w:val="normal0"/>
      </w:pPr>
      <w:r>
        <w:br w:type="page"/>
      </w:r>
    </w:p>
    <w:p xmlns:wp14="http://schemas.microsoft.com/office/word/2010/wordml" w:rsidR="0025294D" w:rsidRDefault="00CF7032" w14:paraId="4F231272" wp14:textId="77777777">
      <w:pPr>
        <w:pStyle w:val="Heading1"/>
      </w:pPr>
      <w:bookmarkStart w:name="_Toc218702735" w:id="34"/>
      <w:r>
        <w:t>Chapter 4: Systematic Literature review table</w:t>
      </w:r>
      <w:bookmarkEnd w:id="34"/>
      <w:r>
        <w:t xml:space="preserve"> </w:t>
      </w:r>
    </w:p>
    <w:p xmlns:wp14="http://schemas.microsoft.com/office/word/2010/wordml" w:rsidR="0025294D" w:rsidRDefault="00CF7032" w14:paraId="1905F761" wp14:textId="77777777">
      <w:pPr>
        <w:pStyle w:val="Heading2"/>
      </w:pPr>
      <w:bookmarkStart w:name="_Toc218702736" w:id="35"/>
      <w:r>
        <w:t>4.1 Introduction</w:t>
      </w:r>
      <w:bookmarkEnd w:id="35"/>
    </w:p>
    <w:p xmlns:wp14="http://schemas.microsoft.com/office/word/2010/wordml" w:rsidR="0025294D" w:rsidRDefault="00CF7032" w14:paraId="0A28B5D6" wp14:textId="77777777">
      <w:pPr>
        <w:pStyle w:val="normal0"/>
      </w:pPr>
      <w:r>
        <w:t>Through research, journals in consideration with the research questions have been carried out in a tabular format for systematic review of the l</w:t>
      </w:r>
      <w:r>
        <w:t xml:space="preserve">iterature. </w:t>
      </w:r>
    </w:p>
    <w:p xmlns:wp14="http://schemas.microsoft.com/office/word/2010/wordml" w:rsidR="0025294D" w:rsidRDefault="00CF7032" w14:paraId="5406B67E" wp14:textId="77777777">
      <w:pPr>
        <w:pStyle w:val="Heading2"/>
      </w:pPr>
      <w:bookmarkStart w:name="_Toc218702737" w:id="36"/>
      <w:r>
        <w:t>4.2 Presentation of the result</w:t>
      </w:r>
      <w:bookmarkEnd w:id="36"/>
    </w:p>
    <w:tbl>
      <w:tblPr>
        <w:tblStyle w:val="a9"/>
        <w:tblW w:w="10155" w:type="dxa"/>
        <w:tblInd w:w="-440" w:type="dxa"/>
        <w:tblLayout w:type="fixed"/>
        <w:tblLook w:val="0400"/>
      </w:tblPr>
      <w:tblGrid>
        <w:gridCol w:w="660"/>
        <w:gridCol w:w="465"/>
        <w:gridCol w:w="1260"/>
        <w:gridCol w:w="1395"/>
        <w:gridCol w:w="915"/>
        <w:gridCol w:w="1800"/>
        <w:gridCol w:w="1650"/>
        <w:gridCol w:w="2010"/>
      </w:tblGrid>
      <w:tr xmlns:wp14="http://schemas.microsoft.com/office/word/2010/wordml" w:rsidR="0025294D" w14:paraId="7AD62F5B"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0" w:type="dxa"/>
              <w:left w:w="100" w:type="dxa"/>
              <w:bottom w:w="0" w:type="dxa"/>
              <w:right w:w="100" w:type="dxa"/>
            </w:tcMar>
          </w:tcPr>
          <w:p w:rsidR="0025294D" w:rsidRDefault="00CF7032" w14:paraId="41752711" wp14:textId="77777777">
            <w:pPr>
              <w:pStyle w:val="normal0"/>
              <w:spacing w:after="0"/>
              <w:jc w:val="center"/>
              <w:rPr>
                <w:b/>
                <w:bCs/>
              </w:rPr>
            </w:pPr>
            <w:bookmarkStart w:name="_heading=h.pbv2xjr4s744" w:colFirst="0" w:colLast="0" w:id="37"/>
            <w:bookmarkEnd w:id="37"/>
            <w:r>
              <w:rPr>
                <w:b/>
                <w:bCs/>
              </w:rPr>
              <w:t>Index</w:t>
            </w:r>
          </w:p>
        </w:tc>
        <w:tc>
          <w:tcPr>
            <w:tcW w:w="465" w:type="dxa"/>
            <w:tcBorders>
              <w:top w:val="single" w:color="000000" w:sz="8" w:space="0"/>
              <w:left w:val="single" w:color="000000" w:sz="8" w:space="0"/>
              <w:bottom w:val="single" w:color="000000" w:sz="8" w:space="0"/>
              <w:right w:val="single" w:color="000000" w:sz="8" w:space="0"/>
            </w:tcBorders>
            <w:tcMar>
              <w:top w:w="0" w:type="dxa"/>
              <w:left w:w="100" w:type="dxa"/>
              <w:bottom w:w="0" w:type="dxa"/>
              <w:right w:w="100" w:type="dxa"/>
            </w:tcMar>
          </w:tcPr>
          <w:p w:rsidR="0025294D" w:rsidRDefault="00CF7032" w14:paraId="3C72651D" wp14:textId="77777777">
            <w:pPr>
              <w:pStyle w:val="normal0"/>
              <w:spacing w:after="0"/>
              <w:jc w:val="center"/>
              <w:rPr>
                <w:b/>
                <w:bCs/>
              </w:rPr>
            </w:pPr>
            <w:r>
              <w:rPr>
                <w:b/>
                <w:bCs/>
              </w:rPr>
              <w:t>Year</w:t>
            </w:r>
          </w:p>
        </w:tc>
        <w:tc>
          <w:tcPr>
            <w:tcW w:w="1260" w:type="dxa"/>
            <w:tcBorders>
              <w:top w:val="single" w:color="000000" w:sz="8" w:space="0"/>
              <w:left w:val="single" w:color="000000" w:sz="8" w:space="0"/>
              <w:bottom w:val="single" w:color="000000" w:sz="8" w:space="0"/>
              <w:right w:val="single" w:color="000000" w:sz="8" w:space="0"/>
            </w:tcBorders>
            <w:tcMar>
              <w:top w:w="0" w:type="dxa"/>
              <w:left w:w="100" w:type="dxa"/>
              <w:bottom w:w="0" w:type="dxa"/>
              <w:right w:w="100" w:type="dxa"/>
            </w:tcMar>
          </w:tcPr>
          <w:p w:rsidR="0025294D" w:rsidRDefault="00CF7032" w14:paraId="2DC9B4F0" wp14:textId="77777777">
            <w:pPr>
              <w:pStyle w:val="normal0"/>
              <w:spacing w:after="0"/>
              <w:jc w:val="center"/>
              <w:rPr>
                <w:b/>
                <w:bCs/>
              </w:rPr>
            </w:pPr>
            <w:r>
              <w:rPr>
                <w:b/>
                <w:bCs/>
              </w:rPr>
              <w:t>Authors</w:t>
            </w:r>
          </w:p>
        </w:tc>
        <w:tc>
          <w:tcPr>
            <w:tcW w:w="1395" w:type="dxa"/>
            <w:tcBorders>
              <w:top w:val="single" w:color="000000" w:sz="8" w:space="0"/>
              <w:left w:val="single" w:color="000000" w:sz="8" w:space="0"/>
              <w:bottom w:val="single" w:color="000000" w:sz="8" w:space="0"/>
              <w:right w:val="single" w:color="000000" w:sz="8" w:space="0"/>
            </w:tcBorders>
            <w:tcMar>
              <w:top w:w="0" w:type="dxa"/>
              <w:left w:w="100" w:type="dxa"/>
              <w:bottom w:w="0" w:type="dxa"/>
              <w:right w:w="100" w:type="dxa"/>
            </w:tcMar>
          </w:tcPr>
          <w:p w:rsidR="0025294D" w:rsidRDefault="00CF7032" w14:paraId="59AD10AE" wp14:textId="77777777">
            <w:pPr>
              <w:pStyle w:val="normal0"/>
              <w:spacing w:after="0"/>
              <w:jc w:val="center"/>
              <w:rPr>
                <w:b/>
                <w:bCs/>
              </w:rPr>
            </w:pPr>
            <w:r>
              <w:rPr>
                <w:b/>
                <w:bCs/>
              </w:rPr>
              <w:t>Title</w:t>
            </w:r>
          </w:p>
        </w:tc>
        <w:tc>
          <w:tcPr>
            <w:tcW w:w="915" w:type="dxa"/>
            <w:tcBorders>
              <w:top w:val="single" w:color="000000" w:sz="8" w:space="0"/>
              <w:left w:val="single" w:color="000000" w:sz="8" w:space="0"/>
              <w:bottom w:val="single" w:color="000000" w:sz="8" w:space="0"/>
              <w:right w:val="single" w:color="000000" w:sz="8" w:space="0"/>
            </w:tcBorders>
          </w:tcPr>
          <w:p w:rsidR="0025294D" w:rsidRDefault="00CF7032" w14:paraId="02148DB9" wp14:textId="77777777">
            <w:pPr>
              <w:pStyle w:val="normal0"/>
              <w:spacing w:after="0"/>
              <w:jc w:val="center"/>
              <w:rPr>
                <w:b/>
                <w:bCs/>
              </w:rPr>
            </w:pPr>
            <w:r>
              <w:rPr>
                <w:b/>
                <w:bCs/>
              </w:rPr>
              <w:t>Place</w:t>
            </w:r>
          </w:p>
        </w:tc>
        <w:tc>
          <w:tcPr>
            <w:tcW w:w="1800" w:type="dxa"/>
            <w:tcBorders>
              <w:top w:val="single" w:color="000000" w:sz="8" w:space="0"/>
              <w:left w:val="single" w:color="000000" w:sz="8" w:space="0"/>
              <w:bottom w:val="single" w:color="000000" w:sz="8" w:space="0"/>
              <w:right w:val="single" w:color="000000" w:sz="8" w:space="0"/>
            </w:tcBorders>
          </w:tcPr>
          <w:p w:rsidR="0025294D" w:rsidRDefault="00CF7032" w14:paraId="52CDFA90" wp14:textId="77777777">
            <w:pPr>
              <w:pStyle w:val="normal0"/>
              <w:spacing w:after="0"/>
              <w:jc w:val="center"/>
              <w:rPr>
                <w:b/>
                <w:bCs/>
              </w:rPr>
            </w:pPr>
            <w:r>
              <w:rPr>
                <w:b/>
                <w:bCs/>
              </w:rPr>
              <w:t>Methodology</w:t>
            </w:r>
          </w:p>
        </w:tc>
        <w:tc>
          <w:tcPr>
            <w:tcW w:w="1650" w:type="dxa"/>
            <w:tcBorders>
              <w:top w:val="single" w:color="000000" w:sz="8" w:space="0"/>
              <w:left w:val="single" w:color="000000" w:sz="8" w:space="0"/>
              <w:bottom w:val="single" w:color="000000" w:sz="8" w:space="0"/>
              <w:right w:val="single" w:color="000000" w:sz="8" w:space="0"/>
            </w:tcBorders>
          </w:tcPr>
          <w:p w:rsidR="0025294D" w:rsidRDefault="00CF7032" w14:paraId="45D29236" wp14:textId="77777777">
            <w:pPr>
              <w:pStyle w:val="normal0"/>
              <w:spacing w:after="0"/>
              <w:jc w:val="center"/>
              <w:rPr>
                <w:b/>
                <w:bCs/>
              </w:rPr>
            </w:pPr>
            <w:r>
              <w:rPr>
                <w:b/>
                <w:bCs/>
              </w:rPr>
              <w:t>Key themes or keywords</w:t>
            </w:r>
          </w:p>
        </w:tc>
        <w:tc>
          <w:tcPr>
            <w:tcW w:w="2010" w:type="dxa"/>
            <w:tcBorders>
              <w:top w:val="single" w:color="000000" w:sz="8" w:space="0"/>
              <w:left w:val="single" w:color="000000" w:sz="8" w:space="0"/>
              <w:bottom w:val="single" w:color="000000" w:sz="8" w:space="0"/>
              <w:right w:val="single" w:color="000000" w:sz="8" w:space="0"/>
            </w:tcBorders>
          </w:tcPr>
          <w:p w:rsidR="0025294D" w:rsidRDefault="00CF7032" w14:paraId="79E515E2" wp14:textId="77777777">
            <w:pPr>
              <w:pStyle w:val="normal0"/>
              <w:spacing w:after="0"/>
              <w:jc w:val="center"/>
              <w:rPr>
                <w:b/>
                <w:bCs/>
              </w:rPr>
            </w:pPr>
            <w:r>
              <w:rPr>
                <w:b/>
                <w:bCs/>
              </w:rPr>
              <w:t>RQ</w:t>
            </w:r>
          </w:p>
        </w:tc>
      </w:tr>
      <w:tr xmlns:wp14="http://schemas.microsoft.com/office/word/2010/wordml" w:rsidR="0025294D" w14:paraId="1E5A7022"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rsidR="0025294D" w:rsidRDefault="00CF7032" w14:paraId="649841BE" wp14:textId="77777777">
            <w:pPr>
              <w:pStyle w:val="normal0"/>
              <w:spacing w:after="0"/>
            </w:pPr>
            <w:r>
              <w:rPr>
                <w:color w:val="000000"/>
              </w:rPr>
              <w:t>1</w:t>
            </w:r>
          </w:p>
        </w:tc>
        <w:tc>
          <w:tcPr>
            <w:tcW w:w="4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rsidR="0025294D" w:rsidRDefault="00CF7032" w14:paraId="73F56A6F" wp14:textId="77777777">
            <w:pPr>
              <w:pStyle w:val="normal0"/>
              <w:spacing w:after="0"/>
            </w:pPr>
            <w:r>
              <w:rPr>
                <w:color w:val="000000"/>
              </w:rPr>
              <w:t>2023</w:t>
            </w:r>
          </w:p>
        </w:tc>
        <w:tc>
          <w:tcPr>
            <w:tcW w:w="126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rsidR="0025294D" w:rsidRDefault="00CF7032" w14:paraId="0464F964" wp14:textId="77777777">
            <w:pPr>
              <w:pStyle w:val="normal0"/>
              <w:spacing w:after="0"/>
            </w:pPr>
            <w:r>
              <w:rPr>
                <w:color w:val="000000"/>
              </w:rPr>
              <w:t>Riaz et al. </w:t>
            </w:r>
          </w:p>
        </w:tc>
        <w:tc>
          <w:tcPr>
            <w:tcW w:w="139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rsidR="0025294D" w:rsidRDefault="00CF7032" w14:paraId="0673CA1D" wp14:textId="77777777">
            <w:pPr>
              <w:pStyle w:val="normal0"/>
              <w:spacing w:after="0"/>
            </w:pPr>
            <w:r>
              <w:rPr>
                <w:color w:val="000000"/>
              </w:rPr>
              <w:t>Analyze user generated food and beverage content across United Kingdom digital platforms.</w:t>
            </w:r>
          </w:p>
        </w:tc>
        <w:tc>
          <w:tcPr>
            <w:tcW w:w="915" w:type="dxa"/>
            <w:tcBorders>
              <w:top w:val="single" w:color="000000" w:sz="8" w:space="0"/>
              <w:left w:val="single" w:color="000000" w:sz="8" w:space="0"/>
              <w:bottom w:val="single" w:color="000000" w:sz="8" w:space="0"/>
              <w:right w:val="single" w:color="000000" w:sz="4" w:space="0"/>
            </w:tcBorders>
            <w:tcMar>
              <w:top w:w="100" w:type="dxa"/>
              <w:left w:w="100" w:type="dxa"/>
              <w:bottom w:w="100" w:type="dxa"/>
              <w:right w:w="100" w:type="dxa"/>
            </w:tcMar>
          </w:tcPr>
          <w:p w:rsidR="0025294D" w:rsidRDefault="00CF7032" w14:paraId="1D8E4791" wp14:textId="77777777">
            <w:pPr>
              <w:pStyle w:val="normal0"/>
              <w:spacing w:after="0"/>
              <w:rPr>
                <w:color w:val="000000"/>
              </w:rPr>
            </w:pPr>
            <w:r>
              <w:t>UK</w:t>
            </w:r>
          </w:p>
        </w:tc>
        <w:tc>
          <w:tcPr>
            <w:tcW w:w="1800" w:type="dxa"/>
            <w:tcBorders>
              <w:top w:val="single" w:color="000000" w:sz="8" w:space="0"/>
              <w:left w:val="single" w:color="000000" w:sz="8" w:space="0"/>
              <w:bottom w:val="single" w:color="000000" w:sz="8" w:space="0"/>
              <w:right w:val="single" w:color="000000" w:sz="4" w:space="0"/>
            </w:tcBorders>
            <w:tcMar>
              <w:top w:w="0" w:type="dxa"/>
              <w:bottom w:w="0" w:type="dxa"/>
            </w:tcMar>
          </w:tcPr>
          <w:p w:rsidR="0025294D" w:rsidRDefault="00CF7032" w14:paraId="7436B9B1" wp14:textId="77777777">
            <w:pPr>
              <w:pStyle w:val="normal0"/>
              <w:spacing w:after="0"/>
            </w:pPr>
            <w:r>
              <w:t xml:space="preserve">Secondary </w:t>
            </w:r>
            <w:r>
              <w:rPr>
                <w:color w:val="000000"/>
              </w:rPr>
              <w:t xml:space="preserve">Content analysis of user generated posts across UK digital platforms have been done. </w:t>
            </w:r>
          </w:p>
        </w:tc>
        <w:tc>
          <w:tcPr>
            <w:tcW w:w="1650" w:type="dxa"/>
            <w:tcBorders>
              <w:top w:val="single" w:color="000000" w:sz="8" w:space="0"/>
              <w:left w:val="single" w:color="000000" w:sz="4" w:space="0"/>
              <w:bottom w:val="single" w:color="000000" w:sz="4" w:space="0"/>
              <w:right w:val="single" w:color="000000" w:sz="4" w:space="0"/>
            </w:tcBorders>
            <w:tcMar>
              <w:top w:w="0" w:type="dxa"/>
              <w:bottom w:w="0" w:type="dxa"/>
            </w:tcMar>
          </w:tcPr>
          <w:p w:rsidR="0025294D" w:rsidRDefault="00CF7032" w14:paraId="6FFFC0F2" wp14:textId="77777777">
            <w:pPr>
              <w:pStyle w:val="normal0"/>
              <w:spacing w:after="0"/>
            </w:pPr>
            <w:r>
              <w:rPr>
                <w:color w:val="000000"/>
              </w:rPr>
              <w:t>Users generated content, UGC engagement, visual branding, hashtag use, peer endorsement, organic reach</w:t>
            </w:r>
          </w:p>
        </w:tc>
        <w:tc>
          <w:tcPr>
            <w:tcW w:w="2010" w:type="dxa"/>
            <w:tcBorders>
              <w:top w:val="single" w:color="000000" w:sz="8" w:space="0"/>
              <w:left w:val="single" w:color="000000" w:sz="4" w:space="0"/>
              <w:bottom w:val="single" w:color="000000" w:sz="4" w:space="0"/>
              <w:right w:val="single" w:color="000000" w:sz="4" w:space="0"/>
            </w:tcBorders>
            <w:tcMar>
              <w:top w:w="0" w:type="dxa"/>
              <w:bottom w:w="0" w:type="dxa"/>
            </w:tcMar>
          </w:tcPr>
          <w:p w:rsidR="0025294D" w:rsidRDefault="00CF7032" w14:paraId="2784DC09" wp14:textId="77777777">
            <w:pPr>
              <w:pStyle w:val="normal0"/>
            </w:pPr>
            <w:r>
              <w:t>RQ1</w:t>
            </w:r>
          </w:p>
          <w:p w:rsidR="0025294D" w:rsidRDefault="0025294D" w14:paraId="34CE0A41" wp14:textId="77777777">
            <w:pPr>
              <w:pStyle w:val="normal0"/>
              <w:spacing w:after="0"/>
            </w:pPr>
          </w:p>
        </w:tc>
      </w:tr>
      <w:tr xmlns:wp14="http://schemas.microsoft.com/office/word/2010/wordml" w:rsidR="0025294D" w14:paraId="283CAFD6"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rsidR="0025294D" w:rsidRDefault="00CF7032" w14:paraId="18F999B5" wp14:textId="77777777">
            <w:pPr>
              <w:pStyle w:val="normal0"/>
              <w:spacing w:after="0"/>
            </w:pPr>
            <w:r>
              <w:rPr>
                <w:color w:val="000000"/>
              </w:rPr>
              <w:t>2</w:t>
            </w:r>
          </w:p>
        </w:tc>
        <w:tc>
          <w:tcPr>
            <w:tcW w:w="4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rsidR="0025294D" w:rsidRDefault="00CF7032" w14:paraId="3C04FD3E" wp14:textId="77777777">
            <w:pPr>
              <w:pStyle w:val="normal0"/>
              <w:spacing w:after="0"/>
            </w:pPr>
            <w:r>
              <w:rPr>
                <w:color w:val="000000"/>
              </w:rPr>
              <w:t>2024</w:t>
            </w:r>
          </w:p>
        </w:tc>
        <w:tc>
          <w:tcPr>
            <w:tcW w:w="126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rsidR="0025294D" w:rsidRDefault="00CF7032" w14:paraId="4047DC07" wp14:textId="77777777">
            <w:pPr>
              <w:pStyle w:val="normal0"/>
              <w:spacing w:after="0"/>
            </w:pPr>
            <w:r>
              <w:rPr>
                <w:color w:val="000000"/>
              </w:rPr>
              <w:t>Nkpuruket al.</w:t>
            </w:r>
          </w:p>
        </w:tc>
        <w:tc>
          <w:tcPr>
            <w:tcW w:w="1395" w:type="dxa"/>
            <w:tcBorders>
              <w:top w:val="single" w:color="000000" w:sz="8" w:space="0"/>
              <w:left w:val="single" w:color="000000" w:sz="8" w:space="0"/>
              <w:bottom w:val="single" w:color="000000" w:sz="6" w:space="0"/>
              <w:right w:val="single" w:color="000000" w:sz="6" w:space="0"/>
            </w:tcBorders>
            <w:tcMar>
              <w:top w:w="0" w:type="dxa"/>
              <w:left w:w="100" w:type="dxa"/>
              <w:bottom w:w="0" w:type="dxa"/>
              <w:right w:w="100" w:type="dxa"/>
            </w:tcMar>
          </w:tcPr>
          <w:p w:rsidR="0025294D" w:rsidRDefault="00CF7032" w14:paraId="570504C3" wp14:textId="77777777">
            <w:pPr>
              <w:pStyle w:val="normal0"/>
              <w:spacing w:before="240" w:after="0"/>
            </w:pPr>
            <w:r>
              <w:rPr>
                <w:color w:val="000000"/>
              </w:rPr>
              <w:t>Social media marketing and business success of beverage industry: A study of Cway Food and Beverages Company Limited, Lagos, Nigeria</w:t>
            </w:r>
          </w:p>
        </w:tc>
        <w:tc>
          <w:tcPr>
            <w:tcW w:w="915" w:type="dxa"/>
            <w:tcBorders>
              <w:top w:val="single" w:color="000000" w:sz="8" w:space="0"/>
              <w:left w:val="single" w:color="000000" w:sz="6" w:space="0"/>
              <w:bottom w:val="single" w:color="000000" w:sz="8" w:space="0"/>
              <w:right w:val="single" w:color="000000" w:sz="4" w:space="0"/>
            </w:tcBorders>
            <w:tcMar>
              <w:top w:w="100" w:type="dxa"/>
              <w:left w:w="100" w:type="dxa"/>
              <w:bottom w:w="100" w:type="dxa"/>
              <w:right w:w="100" w:type="dxa"/>
            </w:tcMar>
          </w:tcPr>
          <w:p w:rsidR="0025294D" w:rsidRDefault="00CF7032" w14:paraId="5D14056B" wp14:textId="77777777">
            <w:pPr>
              <w:pStyle w:val="normal0"/>
              <w:spacing w:after="0"/>
              <w:rPr>
                <w:color w:val="000000"/>
              </w:rPr>
            </w:pPr>
            <w:r>
              <w:t>Nigeria</w:t>
            </w:r>
          </w:p>
        </w:tc>
        <w:tc>
          <w:tcPr>
            <w:tcW w:w="1800" w:type="dxa"/>
            <w:tcBorders>
              <w:top w:val="single" w:color="000000" w:sz="8" w:space="0"/>
              <w:left w:val="single" w:color="000000" w:sz="6" w:space="0"/>
              <w:bottom w:val="single" w:color="000000" w:sz="8" w:space="0"/>
              <w:right w:val="single" w:color="000000" w:sz="4" w:space="0"/>
            </w:tcBorders>
            <w:tcMar>
              <w:top w:w="0" w:type="dxa"/>
              <w:bottom w:w="0" w:type="dxa"/>
            </w:tcMar>
          </w:tcPr>
          <w:p w:rsidR="0025294D" w:rsidRDefault="00CF7032" w14:paraId="63028276" wp14:textId="77777777">
            <w:pPr>
              <w:pStyle w:val="normal0"/>
              <w:spacing w:after="0"/>
            </w:pPr>
            <w:r>
              <w:t xml:space="preserve">Mixed Method: </w:t>
            </w:r>
            <w:r>
              <w:rPr>
                <w:color w:val="000000"/>
              </w:rPr>
              <w:t xml:space="preserve">Case study design is the methodology </w:t>
            </w:r>
            <w:r>
              <w:t>and</w:t>
            </w:r>
            <w:r>
              <w:rPr>
                <w:color w:val="000000"/>
              </w:rPr>
              <w:t xml:space="preserve"> The use of the mixed method has been done by structured ques</w:t>
            </w:r>
            <w:r>
              <w:rPr>
                <w:color w:val="000000"/>
              </w:rPr>
              <w:t xml:space="preserve">tion </w:t>
            </w:r>
          </w:p>
        </w:tc>
        <w:tc>
          <w:tcPr>
            <w:tcW w:w="165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02840BBF" wp14:textId="77777777">
            <w:pPr>
              <w:pStyle w:val="normal0"/>
              <w:spacing w:after="0"/>
            </w:pPr>
            <w:r>
              <w:t>S</w:t>
            </w:r>
            <w:r>
              <w:rPr>
                <w:color w:val="000000"/>
              </w:rPr>
              <w:t>ocial media return on investment, content strategy, platform selection, performance indicators, local market adaptations</w:t>
            </w: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391A059B" wp14:textId="77777777">
            <w:pPr>
              <w:pStyle w:val="normal0"/>
            </w:pPr>
            <w:r>
              <w:t>RQ1</w:t>
            </w:r>
          </w:p>
          <w:p w:rsidR="0025294D" w:rsidRDefault="0025294D" w14:paraId="62EBF3C5" wp14:textId="77777777">
            <w:pPr>
              <w:pStyle w:val="normal0"/>
              <w:spacing w:after="0"/>
            </w:pPr>
          </w:p>
        </w:tc>
      </w:tr>
      <w:tr xmlns:wp14="http://schemas.microsoft.com/office/word/2010/wordml" w:rsidR="0025294D" w14:paraId="177524B2"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rsidR="0025294D" w:rsidRDefault="00CF7032" w14:paraId="5FCD5EC4" wp14:textId="77777777">
            <w:pPr>
              <w:pStyle w:val="normal0"/>
              <w:spacing w:after="0"/>
            </w:pPr>
            <w:r>
              <w:rPr>
                <w:color w:val="000000"/>
              </w:rPr>
              <w:t>3</w:t>
            </w:r>
          </w:p>
        </w:tc>
        <w:tc>
          <w:tcPr>
            <w:tcW w:w="4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rsidR="0025294D" w:rsidRDefault="00CF7032" w14:paraId="65B281B9" wp14:textId="77777777">
            <w:pPr>
              <w:pStyle w:val="normal0"/>
              <w:spacing w:after="0"/>
            </w:pPr>
            <w:r>
              <w:rPr>
                <w:color w:val="000000"/>
              </w:rPr>
              <w:t>2021</w:t>
            </w:r>
          </w:p>
        </w:tc>
        <w:tc>
          <w:tcPr>
            <w:tcW w:w="126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rsidR="0025294D" w:rsidRDefault="00CF7032" w14:paraId="3C3871B7" wp14:textId="77777777">
            <w:pPr>
              <w:pStyle w:val="normal0"/>
              <w:spacing w:after="0"/>
            </w:pPr>
            <w:r>
              <w:rPr>
                <w:color w:val="000000"/>
              </w:rPr>
              <w:t>Bathia </w:t>
            </w:r>
          </w:p>
        </w:tc>
        <w:tc>
          <w:tcPr>
            <w:tcW w:w="1395" w:type="dxa"/>
            <w:tcBorders>
              <w:top w:val="single" w:color="000000" w:sz="6" w:space="0"/>
              <w:left w:val="single" w:color="000000" w:sz="8" w:space="0"/>
              <w:bottom w:val="single" w:color="000000" w:sz="6" w:space="0"/>
              <w:right w:val="single" w:color="000000" w:sz="6" w:space="0"/>
            </w:tcBorders>
            <w:tcMar>
              <w:top w:w="0" w:type="dxa"/>
              <w:left w:w="100" w:type="dxa"/>
              <w:bottom w:w="0" w:type="dxa"/>
              <w:right w:w="100" w:type="dxa"/>
            </w:tcMar>
          </w:tcPr>
          <w:p w:rsidR="0025294D" w:rsidRDefault="00CF7032" w14:paraId="2D1AB59F" wp14:textId="77777777">
            <w:pPr>
              <w:pStyle w:val="normal0"/>
              <w:spacing w:before="240" w:after="0"/>
            </w:pPr>
            <w:r>
              <w:rPr>
                <w:color w:val="000000"/>
              </w:rPr>
              <w:t>Social media marketing and web marketing in food and beverage industry</w:t>
            </w:r>
          </w:p>
        </w:tc>
        <w:tc>
          <w:tcPr>
            <w:tcW w:w="915" w:type="dxa"/>
            <w:tcBorders>
              <w:top w:val="single" w:color="000000" w:sz="8" w:space="0"/>
              <w:left w:val="single" w:color="000000" w:sz="6" w:space="0"/>
              <w:bottom w:val="single" w:color="000000" w:sz="8" w:space="0"/>
              <w:right w:val="single" w:color="000000" w:sz="4" w:space="0"/>
            </w:tcBorders>
            <w:tcMar>
              <w:top w:w="100" w:type="dxa"/>
              <w:left w:w="100" w:type="dxa"/>
              <w:bottom w:w="100" w:type="dxa"/>
              <w:right w:w="100" w:type="dxa"/>
            </w:tcMar>
          </w:tcPr>
          <w:p w:rsidR="0025294D" w:rsidRDefault="00CF7032" w14:paraId="0C35460A" wp14:textId="77777777">
            <w:pPr>
              <w:pStyle w:val="normal0"/>
              <w:spacing w:after="0"/>
              <w:rPr>
                <w:color w:val="000000"/>
              </w:rPr>
            </w:pPr>
            <w:r>
              <w:t>USA</w:t>
            </w:r>
          </w:p>
        </w:tc>
        <w:tc>
          <w:tcPr>
            <w:tcW w:w="1800" w:type="dxa"/>
            <w:tcBorders>
              <w:top w:val="single" w:color="000000" w:sz="8" w:space="0"/>
              <w:left w:val="single" w:color="000000" w:sz="6" w:space="0"/>
              <w:bottom w:val="single" w:color="000000" w:sz="8" w:space="0"/>
              <w:right w:val="single" w:color="000000" w:sz="4" w:space="0"/>
            </w:tcBorders>
            <w:tcMar>
              <w:top w:w="0" w:type="dxa"/>
              <w:bottom w:w="0" w:type="dxa"/>
            </w:tcMar>
          </w:tcPr>
          <w:p w:rsidR="0025294D" w:rsidRDefault="00CF7032" w14:paraId="19298DDA" wp14:textId="77777777">
            <w:pPr>
              <w:pStyle w:val="normal0"/>
              <w:spacing w:after="0"/>
            </w:pPr>
            <w:r>
              <w:t xml:space="preserve">Secondary Qualitative: </w:t>
            </w:r>
            <w:r>
              <w:rPr>
                <w:color w:val="000000"/>
              </w:rPr>
              <w:t xml:space="preserve">Descriptive review and applied analysis combining literature review </w:t>
            </w:r>
          </w:p>
        </w:tc>
        <w:tc>
          <w:tcPr>
            <w:tcW w:w="165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0BBDD727" wp14:textId="77777777">
            <w:pPr>
              <w:pStyle w:val="normal0"/>
              <w:spacing w:after="0"/>
            </w:pPr>
            <w:r>
              <w:t>D</w:t>
            </w:r>
            <w:r>
              <w:rPr>
                <w:color w:val="000000"/>
              </w:rPr>
              <w:t>igital marketing mix website versus social media campaign, campaigning tactics, SEO content marketing, platform integration, matrices. </w:t>
            </w: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08B330BE" wp14:textId="77777777">
            <w:pPr>
              <w:pStyle w:val="normal0"/>
            </w:pPr>
            <w:r>
              <w:t>RQ1</w:t>
            </w:r>
          </w:p>
          <w:p w:rsidR="0025294D" w:rsidRDefault="0025294D" w14:paraId="6D98A12B" wp14:textId="77777777">
            <w:pPr>
              <w:pStyle w:val="normal0"/>
              <w:spacing w:after="0"/>
            </w:pPr>
          </w:p>
        </w:tc>
      </w:tr>
      <w:tr xmlns:wp14="http://schemas.microsoft.com/office/word/2010/wordml" w:rsidR="0025294D" w14:paraId="7A2D4CE3"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rsidR="0025294D" w:rsidRDefault="00CF7032" w14:paraId="2598DEE6" wp14:textId="77777777">
            <w:pPr>
              <w:pStyle w:val="normal0"/>
              <w:spacing w:after="0"/>
            </w:pPr>
            <w:r>
              <w:rPr>
                <w:color w:val="000000"/>
              </w:rPr>
              <w:t>4</w:t>
            </w:r>
          </w:p>
        </w:tc>
        <w:tc>
          <w:tcPr>
            <w:tcW w:w="4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rsidR="0025294D" w:rsidRDefault="00CF7032" w14:paraId="1897C7B7" wp14:textId="77777777">
            <w:pPr>
              <w:pStyle w:val="normal0"/>
              <w:spacing w:after="0"/>
            </w:pPr>
            <w:r>
              <w:rPr>
                <w:color w:val="000000"/>
              </w:rPr>
              <w:t>2021</w:t>
            </w:r>
          </w:p>
        </w:tc>
        <w:tc>
          <w:tcPr>
            <w:tcW w:w="1260" w:type="dxa"/>
            <w:tcBorders>
              <w:top w:val="single" w:color="000000" w:sz="8" w:space="0"/>
              <w:left w:val="single" w:color="000000" w:sz="8" w:space="0"/>
              <w:bottom w:val="single" w:color="000000" w:sz="6" w:space="0"/>
              <w:right w:val="single" w:color="000000" w:sz="6" w:space="0"/>
            </w:tcBorders>
            <w:tcMar>
              <w:top w:w="0" w:type="dxa"/>
              <w:left w:w="100" w:type="dxa"/>
              <w:bottom w:w="0" w:type="dxa"/>
              <w:right w:w="100" w:type="dxa"/>
            </w:tcMar>
          </w:tcPr>
          <w:p w:rsidR="0025294D" w:rsidRDefault="00CF7032" w14:paraId="48A77C1E" wp14:textId="77777777">
            <w:pPr>
              <w:pStyle w:val="normal0"/>
              <w:spacing w:before="240" w:after="0"/>
            </w:pPr>
            <w:r>
              <w:rPr>
                <w:color w:val="000000"/>
              </w:rPr>
              <w:t>Nguyen</w:t>
            </w:r>
          </w:p>
        </w:tc>
        <w:tc>
          <w:tcPr>
            <w:tcW w:w="139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tcPr>
          <w:p w:rsidR="0025294D" w:rsidRDefault="00CF7032" w14:paraId="47DD7BFD" wp14:textId="77777777">
            <w:pPr>
              <w:pStyle w:val="normal0"/>
              <w:spacing w:before="240" w:after="0"/>
            </w:pPr>
            <w:r>
              <w:rPr>
                <w:color w:val="000000"/>
              </w:rPr>
              <w:t>Social Media Impacts on Customer Satisfaction in Food and Beverage Business: Case of Juicy Rolly</w:t>
            </w:r>
          </w:p>
        </w:tc>
        <w:tc>
          <w:tcPr>
            <w:tcW w:w="915" w:type="dxa"/>
            <w:tcBorders>
              <w:top w:val="single" w:color="000000" w:sz="8" w:space="0"/>
              <w:left w:val="single" w:color="000000" w:sz="6" w:space="0"/>
              <w:bottom w:val="single" w:color="000000" w:sz="8" w:space="0"/>
              <w:right w:val="single" w:color="000000" w:sz="4" w:space="0"/>
            </w:tcBorders>
            <w:tcMar>
              <w:top w:w="100" w:type="dxa"/>
              <w:left w:w="100" w:type="dxa"/>
              <w:bottom w:w="100" w:type="dxa"/>
              <w:right w:w="100" w:type="dxa"/>
            </w:tcMar>
          </w:tcPr>
          <w:p w:rsidR="0025294D" w:rsidRDefault="00CF7032" w14:paraId="7C909513" wp14:textId="77777777">
            <w:pPr>
              <w:pStyle w:val="normal0"/>
              <w:spacing w:after="0"/>
              <w:rPr>
                <w:color w:val="000000"/>
              </w:rPr>
            </w:pPr>
            <w:r>
              <w:t>Finland</w:t>
            </w:r>
          </w:p>
        </w:tc>
        <w:tc>
          <w:tcPr>
            <w:tcW w:w="1800" w:type="dxa"/>
            <w:tcBorders>
              <w:top w:val="single" w:color="000000" w:sz="8" w:space="0"/>
              <w:left w:val="single" w:color="000000" w:sz="6" w:space="0"/>
              <w:bottom w:val="single" w:color="000000" w:sz="8" w:space="0"/>
              <w:right w:val="single" w:color="000000" w:sz="4" w:space="0"/>
            </w:tcBorders>
            <w:tcMar>
              <w:top w:w="0" w:type="dxa"/>
              <w:bottom w:w="0" w:type="dxa"/>
            </w:tcMar>
          </w:tcPr>
          <w:p w:rsidR="0025294D" w:rsidRDefault="00CF7032" w14:paraId="48145046" wp14:textId="77777777">
            <w:pPr>
              <w:pStyle w:val="normal0"/>
              <w:spacing w:after="0"/>
            </w:pPr>
            <w:r>
              <w:t>Primary quantitative:S</w:t>
            </w:r>
            <w:r>
              <w:rPr>
                <w:color w:val="000000"/>
              </w:rPr>
              <w:t xml:space="preserve">ingle case empirical research where the customer survey of Juicy Roli has been done using convenience sampling.  </w:t>
            </w:r>
          </w:p>
        </w:tc>
        <w:tc>
          <w:tcPr>
            <w:tcW w:w="165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13FB3CAD" wp14:textId="77777777">
            <w:pPr>
              <w:pStyle w:val="normal0"/>
              <w:spacing w:after="0"/>
            </w:pPr>
            <w:r>
              <w:rPr>
                <w:color w:val="000000"/>
              </w:rPr>
              <w:t>Theways of using social media to improve customer satisfaction.  reviews, community engagement and service recovery.  These are relevant to how social media practices used by food and business organisations are done to improve customer satisfaction.</w:t>
            </w: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3EFE691D" wp14:textId="77777777">
            <w:pPr>
              <w:pStyle w:val="normal0"/>
            </w:pPr>
            <w:r>
              <w:t>RQ1</w:t>
            </w:r>
          </w:p>
          <w:p w:rsidR="0025294D" w:rsidRDefault="0025294D" w14:paraId="2946DB82" wp14:textId="77777777">
            <w:pPr>
              <w:pStyle w:val="normal0"/>
              <w:spacing w:after="0"/>
            </w:pPr>
          </w:p>
        </w:tc>
      </w:tr>
      <w:tr xmlns:wp14="http://schemas.microsoft.com/office/word/2010/wordml" w:rsidR="0025294D" w14:paraId="1C95A599"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rsidR="0025294D" w:rsidRDefault="00CF7032" w14:paraId="78941E47" wp14:textId="77777777">
            <w:pPr>
              <w:pStyle w:val="normal0"/>
              <w:spacing w:after="0"/>
            </w:pPr>
            <w:r>
              <w:rPr>
                <w:color w:val="000000"/>
              </w:rPr>
              <w:t>5</w:t>
            </w:r>
          </w:p>
        </w:tc>
        <w:tc>
          <w:tcPr>
            <w:tcW w:w="4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rsidR="0025294D" w:rsidRDefault="00CF7032" w14:paraId="1FBE425F" wp14:textId="77777777">
            <w:pPr>
              <w:pStyle w:val="normal0"/>
              <w:spacing w:after="0"/>
            </w:pPr>
            <w:r>
              <w:rPr>
                <w:color w:val="000000"/>
              </w:rPr>
              <w:t>2022</w:t>
            </w:r>
          </w:p>
        </w:tc>
        <w:tc>
          <w:tcPr>
            <w:tcW w:w="1260" w:type="dxa"/>
            <w:tcBorders>
              <w:top w:val="single" w:color="000000" w:sz="6" w:space="0"/>
              <w:left w:val="single" w:color="000000" w:sz="8" w:space="0"/>
              <w:bottom w:val="single" w:color="000000" w:sz="8" w:space="0"/>
              <w:right w:val="single" w:color="000000" w:sz="8" w:space="0"/>
            </w:tcBorders>
            <w:tcMar>
              <w:top w:w="0" w:type="dxa"/>
              <w:left w:w="108" w:type="dxa"/>
              <w:bottom w:w="0" w:type="dxa"/>
              <w:right w:w="108" w:type="dxa"/>
            </w:tcMar>
          </w:tcPr>
          <w:p w:rsidR="0025294D" w:rsidRDefault="00CF7032" w14:paraId="1ABE8B6D" wp14:textId="77777777">
            <w:pPr>
              <w:pStyle w:val="normal0"/>
              <w:spacing w:after="0"/>
            </w:pPr>
            <w:r>
              <w:rPr>
                <w:color w:val="000000"/>
              </w:rPr>
              <w:t>McCarthy et al.</w:t>
            </w:r>
          </w:p>
        </w:tc>
        <w:tc>
          <w:tcPr>
            <w:tcW w:w="1395" w:type="dxa"/>
            <w:tcBorders>
              <w:top w:val="single" w:color="000000" w:sz="6" w:space="0"/>
              <w:left w:val="single" w:color="000000" w:sz="8" w:space="0"/>
              <w:bottom w:val="single" w:color="000000" w:sz="6" w:space="0"/>
              <w:right w:val="single" w:color="000000" w:sz="6" w:space="0"/>
            </w:tcBorders>
            <w:tcMar>
              <w:top w:w="0" w:type="dxa"/>
              <w:left w:w="100" w:type="dxa"/>
              <w:bottom w:w="0" w:type="dxa"/>
              <w:right w:w="100" w:type="dxa"/>
            </w:tcMar>
          </w:tcPr>
          <w:p w:rsidR="0025294D" w:rsidRDefault="00CF7032" w14:paraId="0CDA4434" wp14:textId="77777777">
            <w:pPr>
              <w:pStyle w:val="normal0"/>
              <w:spacing w:before="240" w:after="0"/>
            </w:pPr>
            <w:r>
              <w:rPr>
                <w:color w:val="000000"/>
              </w:rPr>
              <w:t>The influence of unhealthy food and beverage marketing through social media and advergaming on diet‐related outcomes in children — A systematic review</w:t>
            </w:r>
          </w:p>
        </w:tc>
        <w:tc>
          <w:tcPr>
            <w:tcW w:w="915" w:type="dxa"/>
            <w:tcBorders>
              <w:top w:val="single" w:color="000000" w:sz="8" w:space="0"/>
              <w:left w:val="single" w:color="000000" w:sz="6" w:space="0"/>
              <w:bottom w:val="single" w:color="000000" w:sz="8" w:space="0"/>
              <w:right w:val="single" w:color="000000" w:sz="4" w:space="0"/>
            </w:tcBorders>
            <w:tcMar>
              <w:top w:w="100" w:type="dxa"/>
              <w:left w:w="100" w:type="dxa"/>
              <w:bottom w:w="100" w:type="dxa"/>
              <w:right w:w="100" w:type="dxa"/>
            </w:tcMar>
          </w:tcPr>
          <w:p w:rsidR="0025294D" w:rsidRDefault="00CF7032" w14:paraId="08264CFE" wp14:textId="77777777">
            <w:pPr>
              <w:pStyle w:val="normal0"/>
              <w:spacing w:after="0"/>
              <w:rPr>
                <w:color w:val="000000"/>
              </w:rPr>
            </w:pPr>
            <w:r>
              <w:t>UK</w:t>
            </w:r>
          </w:p>
        </w:tc>
        <w:tc>
          <w:tcPr>
            <w:tcW w:w="1800" w:type="dxa"/>
            <w:tcBorders>
              <w:top w:val="single" w:color="000000" w:sz="8" w:space="0"/>
              <w:left w:val="single" w:color="000000" w:sz="6" w:space="0"/>
              <w:bottom w:val="single" w:color="000000" w:sz="8" w:space="0"/>
              <w:right w:val="single" w:color="000000" w:sz="4" w:space="0"/>
            </w:tcBorders>
            <w:tcMar>
              <w:top w:w="0" w:type="dxa"/>
              <w:bottom w:w="0" w:type="dxa"/>
            </w:tcMar>
          </w:tcPr>
          <w:p w:rsidR="0025294D" w:rsidRDefault="00CF7032" w14:paraId="6C6E1569" wp14:textId="77777777">
            <w:pPr>
              <w:pStyle w:val="normal0"/>
              <w:spacing w:after="0"/>
            </w:pPr>
            <w:r>
              <w:rPr>
                <w:color w:val="000000"/>
              </w:rPr>
              <w:t>There has been systematic review of pear reviews studies</w:t>
            </w:r>
          </w:p>
        </w:tc>
        <w:tc>
          <w:tcPr>
            <w:tcW w:w="165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5AA2CD34" wp14:textId="77777777">
            <w:pPr>
              <w:pStyle w:val="normal0"/>
              <w:spacing w:after="0"/>
            </w:pPr>
            <w:r>
              <w:rPr>
                <w:color w:val="000000"/>
              </w:rPr>
              <w:t xml:space="preserve">The methods of social </w:t>
            </w:r>
            <w:r>
              <w:rPr>
                <w:color w:val="000000"/>
              </w:rPr>
              <w:t>media targeting, digital advertisement practices, persuasion techniques and Public Health application have been considered in the following.  study this links to the ethical and regulatory waves of using social media by food and beverage companies within t</w:t>
            </w:r>
            <w:r>
              <w:rPr>
                <w:color w:val="000000"/>
              </w:rPr>
              <w:t>he UK industry. </w:t>
            </w: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3C2D4392" wp14:textId="77777777">
            <w:pPr>
              <w:pStyle w:val="normal0"/>
            </w:pPr>
            <w:r>
              <w:t>RQ1</w:t>
            </w:r>
          </w:p>
          <w:p w:rsidR="0025294D" w:rsidRDefault="0025294D" w14:paraId="5997CC1D" wp14:textId="77777777">
            <w:pPr>
              <w:pStyle w:val="normal0"/>
              <w:spacing w:after="0"/>
            </w:pPr>
          </w:p>
        </w:tc>
      </w:tr>
      <w:tr xmlns:wp14="http://schemas.microsoft.com/office/word/2010/wordml" w:rsidR="0025294D" w14:paraId="11C2AE5E"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rsidR="0025294D" w:rsidRDefault="00CF7032" w14:paraId="29B4EA11" wp14:textId="77777777">
            <w:pPr>
              <w:pStyle w:val="normal0"/>
              <w:spacing w:after="0"/>
            </w:pPr>
            <w:r>
              <w:rPr>
                <w:color w:val="000000"/>
              </w:rPr>
              <w:t>6</w:t>
            </w:r>
          </w:p>
        </w:tc>
        <w:tc>
          <w:tcPr>
            <w:tcW w:w="4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rsidR="0025294D" w:rsidRDefault="00CF7032" w14:paraId="78066D58" wp14:textId="77777777">
            <w:pPr>
              <w:pStyle w:val="normal0"/>
              <w:spacing w:after="0"/>
            </w:pPr>
            <w:r>
              <w:rPr>
                <w:color w:val="000000"/>
              </w:rPr>
              <w:t>2022</w:t>
            </w:r>
          </w:p>
        </w:tc>
        <w:tc>
          <w:tcPr>
            <w:tcW w:w="1260" w:type="dxa"/>
            <w:tcBorders>
              <w:top w:val="single" w:color="000000" w:sz="8" w:space="0"/>
              <w:left w:val="single" w:color="000000" w:sz="8" w:space="0"/>
              <w:bottom w:val="single" w:color="000000" w:sz="6" w:space="0"/>
              <w:right w:val="single" w:color="000000" w:sz="6" w:space="0"/>
            </w:tcBorders>
            <w:tcMar>
              <w:top w:w="0" w:type="dxa"/>
              <w:left w:w="100" w:type="dxa"/>
              <w:bottom w:w="0" w:type="dxa"/>
              <w:right w:w="100" w:type="dxa"/>
            </w:tcMar>
          </w:tcPr>
          <w:p w:rsidR="0025294D" w:rsidRDefault="00CF7032" w14:paraId="1067026D" wp14:textId="77777777">
            <w:pPr>
              <w:pStyle w:val="normal0"/>
              <w:spacing w:before="240" w:after="0"/>
            </w:pPr>
            <w:r>
              <w:rPr>
                <w:color w:val="000000"/>
              </w:rPr>
              <w:t>Vitsentzatou et al. </w:t>
            </w:r>
          </w:p>
        </w:tc>
        <w:tc>
          <w:tcPr>
            <w:tcW w:w="139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tcPr>
          <w:p w:rsidR="0025294D" w:rsidRDefault="00CF7032" w14:paraId="7B526CBD" wp14:textId="77777777">
            <w:pPr>
              <w:pStyle w:val="normal0"/>
              <w:spacing w:before="240" w:after="0"/>
            </w:pPr>
            <w:r>
              <w:rPr>
                <w:color w:val="000000"/>
              </w:rPr>
              <w:t>The digital transformation of the marketing mix in the food and beverage service supply chain: A grey DEMATEL approach.</w:t>
            </w:r>
          </w:p>
        </w:tc>
        <w:tc>
          <w:tcPr>
            <w:tcW w:w="915" w:type="dxa"/>
            <w:tcBorders>
              <w:top w:val="single" w:color="000000" w:sz="8" w:space="0"/>
              <w:left w:val="single" w:color="000000" w:sz="6" w:space="0"/>
              <w:bottom w:val="single" w:color="000000" w:sz="8" w:space="0"/>
              <w:right w:val="single" w:color="000000" w:sz="4" w:space="0"/>
            </w:tcBorders>
            <w:tcMar>
              <w:top w:w="100" w:type="dxa"/>
              <w:left w:w="100" w:type="dxa"/>
              <w:bottom w:w="100" w:type="dxa"/>
              <w:right w:w="100" w:type="dxa"/>
            </w:tcMar>
          </w:tcPr>
          <w:p w:rsidR="0025294D" w:rsidRDefault="00CF7032" w14:paraId="0E890174" wp14:textId="77777777">
            <w:pPr>
              <w:pStyle w:val="normal0"/>
              <w:spacing w:after="0"/>
              <w:rPr>
                <w:color w:val="000000"/>
              </w:rPr>
            </w:pPr>
            <w:r>
              <w:t>Greece</w:t>
            </w:r>
          </w:p>
        </w:tc>
        <w:tc>
          <w:tcPr>
            <w:tcW w:w="1800" w:type="dxa"/>
            <w:tcBorders>
              <w:top w:val="single" w:color="000000" w:sz="8" w:space="0"/>
              <w:left w:val="single" w:color="000000" w:sz="6" w:space="0"/>
              <w:bottom w:val="single" w:color="000000" w:sz="8" w:space="0"/>
              <w:right w:val="single" w:color="000000" w:sz="4" w:space="0"/>
            </w:tcBorders>
            <w:tcMar>
              <w:top w:w="0" w:type="dxa"/>
              <w:bottom w:w="0" w:type="dxa"/>
            </w:tcMar>
          </w:tcPr>
          <w:p w:rsidR="0025294D" w:rsidRDefault="00CF7032" w14:paraId="629968CD" wp14:textId="77777777">
            <w:pPr>
              <w:pStyle w:val="normal0"/>
              <w:spacing w:after="0"/>
            </w:pPr>
            <w:r>
              <w:t>Secondary qualitative:</w:t>
            </w:r>
            <w:r>
              <w:rPr>
                <w:color w:val="000000"/>
              </w:rPr>
              <w:t>The method that has been applied is that of systems methodology using grey DEMATEL  showing the relationship between digitalisation elements with</w:t>
            </w:r>
          </w:p>
        </w:tc>
        <w:tc>
          <w:tcPr>
            <w:tcW w:w="165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271ADDC9" wp14:textId="77777777">
            <w:pPr>
              <w:pStyle w:val="normal0"/>
              <w:spacing w:after="0"/>
            </w:pPr>
            <w:r>
              <w:rPr>
                <w:color w:val="000000"/>
              </w:rPr>
              <w:t xml:space="preserve">Digital marketing mix casual influence supply chain integration platform optimization Omni channel management </w:t>
            </w:r>
            <w:r>
              <w:rPr>
                <w:color w:val="000000"/>
              </w:rPr>
              <w:t xml:space="preserve">stakeholder </w:t>
            </w:r>
            <w:r>
              <w:t>coordination</w:t>
            </w: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5B9508FA" wp14:textId="77777777">
            <w:pPr>
              <w:pStyle w:val="normal0"/>
            </w:pPr>
            <w:r>
              <w:t>RQ1</w:t>
            </w:r>
          </w:p>
          <w:p w:rsidR="0025294D" w:rsidRDefault="0025294D" w14:paraId="110FFD37" wp14:textId="77777777">
            <w:pPr>
              <w:pStyle w:val="normal0"/>
              <w:spacing w:after="0"/>
            </w:pPr>
          </w:p>
        </w:tc>
      </w:tr>
      <w:tr xmlns:wp14="http://schemas.microsoft.com/office/word/2010/wordml" w:rsidR="0025294D" w14:paraId="5A15F9B5"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rsidR="0025294D" w:rsidRDefault="00CF7032" w14:paraId="75697EEC" wp14:textId="77777777">
            <w:pPr>
              <w:pStyle w:val="normal0"/>
              <w:spacing w:after="0"/>
            </w:pPr>
            <w:r>
              <w:rPr>
                <w:color w:val="000000"/>
              </w:rPr>
              <w:t>7</w:t>
            </w:r>
          </w:p>
        </w:tc>
        <w:tc>
          <w:tcPr>
            <w:tcW w:w="4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rsidR="0025294D" w:rsidRDefault="00CF7032" w14:paraId="69D64232" wp14:textId="77777777">
            <w:pPr>
              <w:pStyle w:val="normal0"/>
              <w:spacing w:after="0"/>
            </w:pPr>
            <w:r>
              <w:rPr>
                <w:color w:val="000000"/>
              </w:rPr>
              <w:t>2022</w:t>
            </w:r>
          </w:p>
        </w:tc>
        <w:tc>
          <w:tcPr>
            <w:tcW w:w="1260" w:type="dxa"/>
            <w:tcBorders>
              <w:top w:val="single" w:color="000000" w:sz="6" w:space="0"/>
              <w:left w:val="single" w:color="000000" w:sz="8" w:space="0"/>
              <w:bottom w:val="single" w:color="000000" w:sz="6" w:space="0"/>
              <w:right w:val="single" w:color="000000" w:sz="6" w:space="0"/>
            </w:tcBorders>
            <w:tcMar>
              <w:top w:w="0" w:type="dxa"/>
              <w:left w:w="100" w:type="dxa"/>
              <w:bottom w:w="0" w:type="dxa"/>
              <w:right w:w="100" w:type="dxa"/>
            </w:tcMar>
          </w:tcPr>
          <w:p w:rsidR="0025294D" w:rsidRDefault="00CF7032" w14:paraId="73130655" wp14:textId="77777777">
            <w:pPr>
              <w:pStyle w:val="normal0"/>
              <w:spacing w:before="240" w:after="0"/>
            </w:pPr>
            <w:r>
              <w:rPr>
                <w:color w:val="000000"/>
              </w:rPr>
              <w:t>Meléndez-Illanes et al. </w:t>
            </w:r>
          </w:p>
        </w:tc>
        <w:tc>
          <w:tcPr>
            <w:tcW w:w="139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tcPr>
          <w:p w:rsidR="0025294D" w:rsidRDefault="00CF7032" w14:paraId="49516553" wp14:textId="77777777">
            <w:pPr>
              <w:pStyle w:val="normal0"/>
              <w:spacing w:before="240" w:after="0"/>
            </w:pPr>
            <w:r>
              <w:rPr>
                <w:color w:val="000000"/>
              </w:rPr>
              <w:t>Advertising of foods and beverages in social media aimed at children: high exposure and low control.</w:t>
            </w:r>
          </w:p>
        </w:tc>
        <w:tc>
          <w:tcPr>
            <w:tcW w:w="915" w:type="dxa"/>
            <w:tcBorders>
              <w:top w:val="single" w:color="000000" w:sz="8" w:space="0"/>
              <w:left w:val="single" w:color="000000" w:sz="6" w:space="0"/>
              <w:bottom w:val="single" w:color="000000" w:sz="8" w:space="0"/>
              <w:right w:val="single" w:color="000000" w:sz="4" w:space="0"/>
            </w:tcBorders>
            <w:tcMar>
              <w:top w:w="100" w:type="dxa"/>
              <w:left w:w="100" w:type="dxa"/>
              <w:bottom w:w="100" w:type="dxa"/>
              <w:right w:w="100" w:type="dxa"/>
            </w:tcMar>
          </w:tcPr>
          <w:p w:rsidR="0025294D" w:rsidRDefault="00CF7032" w14:paraId="60CEFF64" wp14:textId="77777777">
            <w:pPr>
              <w:pStyle w:val="normal0"/>
              <w:spacing w:after="0"/>
              <w:rPr>
                <w:color w:val="000000"/>
              </w:rPr>
            </w:pPr>
            <w:r>
              <w:t>Ireland, USA</w:t>
            </w:r>
          </w:p>
        </w:tc>
        <w:tc>
          <w:tcPr>
            <w:tcW w:w="1800" w:type="dxa"/>
            <w:tcBorders>
              <w:top w:val="single" w:color="000000" w:sz="8" w:space="0"/>
              <w:left w:val="single" w:color="000000" w:sz="6" w:space="0"/>
              <w:bottom w:val="single" w:color="000000" w:sz="8" w:space="0"/>
              <w:right w:val="single" w:color="000000" w:sz="4" w:space="0"/>
            </w:tcBorders>
            <w:tcMar>
              <w:top w:w="0" w:type="dxa"/>
              <w:bottom w:w="0" w:type="dxa"/>
            </w:tcMar>
          </w:tcPr>
          <w:p w:rsidR="0025294D" w:rsidRDefault="00CF7032" w14:paraId="352667F3" wp14:textId="77777777">
            <w:pPr>
              <w:pStyle w:val="normal0"/>
              <w:spacing w:after="0"/>
            </w:pPr>
            <w:r>
              <w:t xml:space="preserve">Secondary qualitative: </w:t>
            </w:r>
            <w:r>
              <w:rPr>
                <w:color w:val="000000"/>
              </w:rPr>
              <w:t>There has been use of regulatory analysis and empirical content</w:t>
            </w:r>
          </w:p>
        </w:tc>
        <w:tc>
          <w:tcPr>
            <w:tcW w:w="165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0CB318AA" wp14:textId="77777777">
            <w:pPr>
              <w:pStyle w:val="normal0"/>
              <w:spacing w:after="0"/>
            </w:pPr>
            <w:r>
              <w:rPr>
                <w:color w:val="000000"/>
              </w:rPr>
              <w:t xml:space="preserve">The following finding </w:t>
            </w:r>
            <w:r>
              <w:t>is</w:t>
            </w:r>
            <w:r>
              <w:rPr>
                <w:color w:val="000000"/>
              </w:rPr>
              <w:t xml:space="preserve"> significant in terms of providing understanding related to child directed advertisement exposure level platform, governance policy gap promotion Strategies </w:t>
            </w: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48F67A7C" wp14:textId="77777777">
            <w:pPr>
              <w:pStyle w:val="normal0"/>
            </w:pPr>
            <w:r>
              <w:t>RQ1</w:t>
            </w:r>
          </w:p>
          <w:p w:rsidR="0025294D" w:rsidRDefault="0025294D" w14:paraId="6B699379" wp14:textId="77777777">
            <w:pPr>
              <w:pStyle w:val="normal0"/>
              <w:spacing w:after="0"/>
            </w:pPr>
          </w:p>
        </w:tc>
      </w:tr>
      <w:tr xmlns:wp14="http://schemas.microsoft.com/office/word/2010/wordml" w:rsidR="0025294D" w14:paraId="66ADA8D9" wp14:textId="77777777">
        <w:trPr>
          <w:cantSplit/>
          <w:tblHeader/>
        </w:trPr>
        <w:tc>
          <w:tcPr>
            <w:tcW w:w="660" w:type="dxa"/>
            <w:tcBorders>
              <w:top w:val="single" w:color="000000" w:sz="8"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44B0A208" wp14:textId="77777777">
            <w:pPr>
              <w:pStyle w:val="normal0"/>
              <w:spacing w:before="240" w:after="0"/>
              <w:jc w:val="right"/>
            </w:pPr>
            <w:r>
              <w:rPr>
                <w:color w:val="000000"/>
              </w:rPr>
              <w:t>8</w:t>
            </w:r>
          </w:p>
        </w:tc>
        <w:tc>
          <w:tcPr>
            <w:tcW w:w="465" w:type="dxa"/>
            <w:tcBorders>
              <w:top w:val="single" w:color="000000" w:sz="8"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053A94A5" wp14:textId="77777777">
            <w:pPr>
              <w:pStyle w:val="normal0"/>
              <w:spacing w:before="240" w:after="0"/>
              <w:jc w:val="right"/>
            </w:pPr>
            <w:r>
              <w:rPr>
                <w:color w:val="000000"/>
              </w:rPr>
              <w:t>2022</w:t>
            </w:r>
          </w:p>
        </w:tc>
        <w:tc>
          <w:tcPr>
            <w:tcW w:w="126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5B130FEA" wp14:textId="77777777">
            <w:pPr>
              <w:pStyle w:val="normal0"/>
              <w:spacing w:before="240" w:after="0"/>
            </w:pPr>
            <w:r>
              <w:rPr>
                <w:color w:val="000000"/>
              </w:rPr>
              <w:t>van der Bend et al.</w:t>
            </w:r>
          </w:p>
        </w:tc>
        <w:tc>
          <w:tcPr>
            <w:tcW w:w="139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48B0BFF8" wp14:textId="77777777">
            <w:pPr>
              <w:pStyle w:val="normal0"/>
              <w:spacing w:before="240" w:after="0"/>
            </w:pPr>
            <w:r>
              <w:rPr>
                <w:color w:val="000000"/>
              </w:rPr>
              <w:t>Making sense of adolescent-targeted social media food marketing: A qualitative study of expert views on key definitions, priorities and challenges.</w:t>
            </w:r>
          </w:p>
        </w:tc>
        <w:tc>
          <w:tcPr>
            <w:tcW w:w="915" w:type="dxa"/>
            <w:tcBorders>
              <w:top w:val="single" w:color="000000" w:sz="8" w:space="0"/>
              <w:left w:val="single" w:color="000000" w:sz="6" w:space="0"/>
              <w:bottom w:val="single" w:color="000000" w:sz="8" w:space="0"/>
              <w:right w:val="single" w:color="000000" w:sz="4" w:space="0"/>
            </w:tcBorders>
            <w:tcMar>
              <w:top w:w="100" w:type="dxa"/>
              <w:left w:w="100" w:type="dxa"/>
              <w:bottom w:w="100" w:type="dxa"/>
              <w:right w:w="100" w:type="dxa"/>
            </w:tcMar>
          </w:tcPr>
          <w:p w:rsidR="0025294D" w:rsidRDefault="00CF7032" w14:paraId="379295BC" wp14:textId="77777777">
            <w:pPr>
              <w:pStyle w:val="normal0"/>
              <w:spacing w:after="0"/>
              <w:rPr>
                <w:color w:val="000000"/>
              </w:rPr>
            </w:pPr>
            <w:r>
              <w:t>Western Europe</w:t>
            </w:r>
          </w:p>
        </w:tc>
        <w:tc>
          <w:tcPr>
            <w:tcW w:w="1800" w:type="dxa"/>
            <w:tcBorders>
              <w:top w:val="single" w:color="000000" w:sz="8" w:space="0"/>
              <w:left w:val="single" w:color="000000" w:sz="6" w:space="0"/>
              <w:bottom w:val="single" w:color="000000" w:sz="8" w:space="0"/>
              <w:right w:val="single" w:color="000000" w:sz="4" w:space="0"/>
            </w:tcBorders>
            <w:tcMar>
              <w:top w:w="0" w:type="dxa"/>
              <w:bottom w:w="0" w:type="dxa"/>
            </w:tcMar>
          </w:tcPr>
          <w:p w:rsidR="0025294D" w:rsidRDefault="00CF7032" w14:paraId="0C8A0C3D" wp14:textId="77777777">
            <w:pPr>
              <w:pStyle w:val="normal0"/>
              <w:spacing w:after="0"/>
            </w:pPr>
            <w:r>
              <w:t xml:space="preserve">Primary qualitative: </w:t>
            </w:r>
            <w:r>
              <w:rPr>
                <w:color w:val="000000"/>
              </w:rPr>
              <w:t>The</w:t>
            </w:r>
            <w:r>
              <w:t>r</w:t>
            </w:r>
            <w:r>
              <w:rPr>
                <w:color w:val="000000"/>
              </w:rPr>
              <w:t xml:space="preserve">e are qualitative experts that have been interviewed </w:t>
            </w:r>
          </w:p>
        </w:tc>
        <w:tc>
          <w:tcPr>
            <w:tcW w:w="165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7859FFBB" wp14:textId="77777777">
            <w:pPr>
              <w:pStyle w:val="normal0"/>
              <w:spacing w:after="0"/>
            </w:pPr>
            <w:r>
              <w:rPr>
                <w:color w:val="000000"/>
              </w:rPr>
              <w:t>There are expert perspectives gained for adolescent targeting which also shows the definition of clarity that is required for the purpose of applying social media marketing tactics.</w:t>
            </w: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654C9C1F" wp14:textId="77777777">
            <w:pPr>
              <w:pStyle w:val="normal0"/>
            </w:pPr>
            <w:r>
              <w:t>RQ1</w:t>
            </w:r>
          </w:p>
          <w:p w:rsidR="0025294D" w:rsidRDefault="0025294D" w14:paraId="3FE9F23F" wp14:textId="77777777">
            <w:pPr>
              <w:pStyle w:val="normal0"/>
              <w:spacing w:after="0"/>
            </w:pPr>
          </w:p>
        </w:tc>
      </w:tr>
      <w:tr xmlns:wp14="http://schemas.microsoft.com/office/word/2010/wordml" w:rsidR="0025294D" w14:paraId="32FB34F0" wp14:textId="77777777">
        <w:trPr>
          <w:cantSplit/>
          <w:tblHeader/>
        </w:trPr>
        <w:tc>
          <w:tcPr>
            <w:tcW w:w="66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2B2B7304" wp14:textId="77777777">
            <w:pPr>
              <w:pStyle w:val="normal0"/>
              <w:spacing w:before="240" w:after="0"/>
              <w:jc w:val="right"/>
            </w:pPr>
            <w:r>
              <w:rPr>
                <w:color w:val="000000"/>
              </w:rPr>
              <w:t>9</w:t>
            </w:r>
          </w:p>
        </w:tc>
        <w:tc>
          <w:tcPr>
            <w:tcW w:w="46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6EC9CF6B" wp14:textId="77777777">
            <w:pPr>
              <w:pStyle w:val="normal0"/>
              <w:spacing w:before="240" w:after="0"/>
              <w:jc w:val="right"/>
            </w:pPr>
            <w:r>
              <w:rPr>
                <w:color w:val="000000"/>
              </w:rPr>
              <w:t>2021</w:t>
            </w:r>
          </w:p>
        </w:tc>
        <w:tc>
          <w:tcPr>
            <w:tcW w:w="126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597D93A7" wp14:textId="77777777">
            <w:pPr>
              <w:pStyle w:val="normal0"/>
              <w:spacing w:before="240" w:after="0"/>
            </w:pPr>
            <w:r>
              <w:rPr>
                <w:color w:val="000000"/>
              </w:rPr>
              <w:t>Jia et al.</w:t>
            </w:r>
          </w:p>
        </w:tc>
        <w:tc>
          <w:tcPr>
            <w:tcW w:w="139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21646AF0" wp14:textId="77777777">
            <w:pPr>
              <w:pStyle w:val="normal0"/>
              <w:spacing w:before="240" w:after="0"/>
            </w:pPr>
            <w:r>
              <w:rPr>
                <w:color w:val="000000"/>
              </w:rPr>
              <w:t>#SupportLocal: how online food delivery services leveraged the COVID-19 pandemic to promote food and beverages on Instagram.</w:t>
            </w:r>
          </w:p>
        </w:tc>
        <w:tc>
          <w:tcPr>
            <w:tcW w:w="915" w:type="dxa"/>
            <w:tcBorders>
              <w:top w:val="single" w:color="000000" w:sz="8" w:space="0"/>
              <w:left w:val="single" w:color="000000" w:sz="6" w:space="0"/>
              <w:bottom w:val="single" w:color="000000" w:sz="8" w:space="0"/>
              <w:right w:val="single" w:color="000000" w:sz="4" w:space="0"/>
            </w:tcBorders>
            <w:tcMar>
              <w:top w:w="100" w:type="dxa"/>
              <w:left w:w="100" w:type="dxa"/>
              <w:bottom w:w="100" w:type="dxa"/>
              <w:right w:w="100" w:type="dxa"/>
            </w:tcMar>
          </w:tcPr>
          <w:p w:rsidR="0025294D" w:rsidRDefault="00CF7032" w14:paraId="37CB8B13" wp14:textId="77777777">
            <w:pPr>
              <w:pStyle w:val="normal0"/>
              <w:spacing w:after="0"/>
              <w:rPr>
                <w:color w:val="000000"/>
              </w:rPr>
            </w:pPr>
            <w:r>
              <w:t>UK</w:t>
            </w:r>
          </w:p>
        </w:tc>
        <w:tc>
          <w:tcPr>
            <w:tcW w:w="1800" w:type="dxa"/>
            <w:tcBorders>
              <w:top w:val="single" w:color="000000" w:sz="8" w:space="0"/>
              <w:left w:val="single" w:color="000000" w:sz="6" w:space="0"/>
              <w:bottom w:val="single" w:color="000000" w:sz="8" w:space="0"/>
              <w:right w:val="single" w:color="000000" w:sz="4" w:space="0"/>
            </w:tcBorders>
            <w:tcMar>
              <w:top w:w="0" w:type="dxa"/>
              <w:bottom w:w="0" w:type="dxa"/>
            </w:tcMar>
          </w:tcPr>
          <w:p w:rsidR="0025294D" w:rsidRDefault="00CF7032" w14:paraId="7592D0DE" wp14:textId="77777777">
            <w:pPr>
              <w:pStyle w:val="normal0"/>
              <w:spacing w:after="0"/>
            </w:pPr>
            <w:r>
              <w:rPr>
                <w:color w:val="000000"/>
              </w:rPr>
              <w:t xml:space="preserve">Mix method social media study has been carried out where Instagram posts at delivery platform </w:t>
            </w:r>
          </w:p>
        </w:tc>
        <w:tc>
          <w:tcPr>
            <w:tcW w:w="165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4604C691" wp14:textId="77777777">
            <w:pPr>
              <w:pStyle w:val="normal0"/>
              <w:spacing w:after="0"/>
            </w:pPr>
            <w:r>
              <w:t>C</w:t>
            </w:r>
            <w:r>
              <w:rPr>
                <w:color w:val="000000"/>
              </w:rPr>
              <w:t xml:space="preserve">risis marketing, platform promotion, localisation, messaging, hashtag campaign, visual strategies and partnership promotions </w:t>
            </w: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553BF368" wp14:textId="77777777">
            <w:pPr>
              <w:pStyle w:val="normal0"/>
            </w:pPr>
            <w:r>
              <w:t>RQ1</w:t>
            </w:r>
          </w:p>
          <w:p w:rsidR="0025294D" w:rsidRDefault="0025294D" w14:paraId="1F72F646" wp14:textId="77777777">
            <w:pPr>
              <w:pStyle w:val="normal0"/>
              <w:spacing w:after="0"/>
            </w:pPr>
          </w:p>
        </w:tc>
      </w:tr>
      <w:tr xmlns:wp14="http://schemas.microsoft.com/office/word/2010/wordml" w:rsidR="0025294D" w14:paraId="650CBC75" wp14:textId="77777777">
        <w:trPr>
          <w:cantSplit/>
          <w:tblHeader/>
        </w:trPr>
        <w:tc>
          <w:tcPr>
            <w:tcW w:w="66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5D369756" wp14:textId="77777777">
            <w:pPr>
              <w:pStyle w:val="normal0"/>
              <w:spacing w:before="240" w:after="0"/>
              <w:jc w:val="right"/>
            </w:pPr>
            <w:r>
              <w:rPr>
                <w:color w:val="000000"/>
              </w:rPr>
              <w:t>10</w:t>
            </w:r>
          </w:p>
        </w:tc>
        <w:tc>
          <w:tcPr>
            <w:tcW w:w="46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0F366D60" wp14:textId="77777777">
            <w:pPr>
              <w:pStyle w:val="normal0"/>
              <w:spacing w:before="240" w:after="0"/>
              <w:jc w:val="right"/>
            </w:pPr>
            <w:r>
              <w:rPr>
                <w:color w:val="000000"/>
              </w:rPr>
              <w:t>2021</w:t>
            </w:r>
          </w:p>
        </w:tc>
        <w:tc>
          <w:tcPr>
            <w:tcW w:w="126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4EE70420" wp14:textId="77777777">
            <w:pPr>
              <w:pStyle w:val="normal0"/>
              <w:spacing w:before="240" w:after="0"/>
            </w:pPr>
            <w:r>
              <w:rPr>
                <w:color w:val="000000"/>
              </w:rPr>
              <w:t>Beacom et al.</w:t>
            </w:r>
          </w:p>
        </w:tc>
        <w:tc>
          <w:tcPr>
            <w:tcW w:w="139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75215793" wp14:textId="77777777">
            <w:pPr>
              <w:pStyle w:val="normal0"/>
              <w:spacing w:before="240" w:after="0"/>
            </w:pPr>
            <w:r>
              <w:rPr>
                <w:color w:val="000000"/>
              </w:rPr>
              <w:t xml:space="preserve">Market-oriented development of plant-based </w:t>
            </w:r>
            <w:r>
              <w:t>food</w:t>
            </w:r>
            <w:r>
              <w:rPr>
                <w:color w:val="000000"/>
              </w:rPr>
              <w:t xml:space="preserve"> and beverage products: a usage segmentation approach.</w:t>
            </w:r>
          </w:p>
        </w:tc>
        <w:tc>
          <w:tcPr>
            <w:tcW w:w="915" w:type="dxa"/>
            <w:tcBorders>
              <w:top w:val="single" w:color="000000" w:sz="8" w:space="0"/>
              <w:left w:val="single" w:color="000000" w:sz="6" w:space="0"/>
              <w:bottom w:val="single" w:color="000000" w:sz="8" w:space="0"/>
              <w:right w:val="single" w:color="000000" w:sz="4" w:space="0"/>
            </w:tcBorders>
            <w:tcMar>
              <w:top w:w="100" w:type="dxa"/>
              <w:left w:w="100" w:type="dxa"/>
              <w:bottom w:w="100" w:type="dxa"/>
              <w:right w:w="100" w:type="dxa"/>
            </w:tcMar>
          </w:tcPr>
          <w:p w:rsidR="0025294D" w:rsidRDefault="00CF7032" w14:paraId="658960C7" wp14:textId="77777777">
            <w:pPr>
              <w:pStyle w:val="normal0"/>
              <w:spacing w:after="0"/>
              <w:rPr>
                <w:color w:val="000000"/>
              </w:rPr>
            </w:pPr>
            <w:r>
              <w:t>Republic of Ireland (ROI) and the United Kingdom (UK)</w:t>
            </w:r>
          </w:p>
        </w:tc>
        <w:tc>
          <w:tcPr>
            <w:tcW w:w="1800" w:type="dxa"/>
            <w:tcBorders>
              <w:top w:val="single" w:color="000000" w:sz="8" w:space="0"/>
              <w:left w:val="single" w:color="000000" w:sz="6" w:space="0"/>
              <w:bottom w:val="single" w:color="000000" w:sz="8" w:space="0"/>
              <w:right w:val="single" w:color="000000" w:sz="4" w:space="0"/>
            </w:tcBorders>
            <w:tcMar>
              <w:top w:w="0" w:type="dxa"/>
              <w:bottom w:w="0" w:type="dxa"/>
            </w:tcMar>
          </w:tcPr>
          <w:p w:rsidR="0025294D" w:rsidRDefault="00CF7032" w14:paraId="3A3D900E" wp14:textId="77777777">
            <w:pPr>
              <w:pStyle w:val="normal0"/>
              <w:spacing w:after="0"/>
            </w:pPr>
            <w:r>
              <w:t xml:space="preserve">Primary </w:t>
            </w:r>
            <w:r>
              <w:rPr>
                <w:color w:val="000000"/>
              </w:rPr>
              <w:t xml:space="preserve">Quantitative segmentation has been done as a methodology </w:t>
            </w:r>
          </w:p>
        </w:tc>
        <w:tc>
          <w:tcPr>
            <w:tcW w:w="165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3E5441B7" wp14:textId="77777777">
            <w:pPr>
              <w:pStyle w:val="normal0"/>
              <w:spacing w:after="0"/>
            </w:pPr>
            <w:r>
              <w:t>c</w:t>
            </w:r>
            <w:r>
              <w:rPr>
                <w:color w:val="000000"/>
              </w:rPr>
              <w:t xml:space="preserve">onsumer segmentation social media marketing strategies plant based Trends targeted messaging platform preferences </w:t>
            </w: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147E701E" wp14:textId="77777777">
            <w:pPr>
              <w:pStyle w:val="normal0"/>
            </w:pPr>
            <w:r>
              <w:t>RQ1</w:t>
            </w:r>
          </w:p>
          <w:p w:rsidR="0025294D" w:rsidRDefault="0025294D" w14:paraId="08CE6F91" wp14:textId="77777777">
            <w:pPr>
              <w:pStyle w:val="normal0"/>
            </w:pPr>
          </w:p>
        </w:tc>
      </w:tr>
      <w:tr xmlns:wp14="http://schemas.microsoft.com/office/word/2010/wordml" w:rsidR="0025294D" w14:paraId="1FF1794C" wp14:textId="77777777">
        <w:trPr>
          <w:cantSplit/>
          <w:tblHeader/>
        </w:trPr>
        <w:tc>
          <w:tcPr>
            <w:tcW w:w="66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4737E36C" wp14:textId="77777777">
            <w:pPr>
              <w:pStyle w:val="normal0"/>
              <w:spacing w:before="240" w:after="0"/>
              <w:jc w:val="right"/>
            </w:pPr>
            <w:r>
              <w:rPr>
                <w:color w:val="000000"/>
              </w:rPr>
              <w:t>11</w:t>
            </w:r>
          </w:p>
        </w:tc>
        <w:tc>
          <w:tcPr>
            <w:tcW w:w="46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673756FA" wp14:textId="77777777">
            <w:pPr>
              <w:pStyle w:val="normal0"/>
              <w:spacing w:before="240" w:after="0"/>
              <w:jc w:val="right"/>
            </w:pPr>
            <w:r>
              <w:rPr>
                <w:color w:val="000000"/>
              </w:rPr>
              <w:t>2021</w:t>
            </w:r>
          </w:p>
        </w:tc>
        <w:tc>
          <w:tcPr>
            <w:tcW w:w="126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4B836420" wp14:textId="77777777">
            <w:pPr>
              <w:pStyle w:val="normal0"/>
              <w:spacing w:before="240" w:after="0"/>
            </w:pPr>
            <w:r>
              <w:rPr>
                <w:color w:val="000000"/>
              </w:rPr>
              <w:t>Chen et al.</w:t>
            </w:r>
          </w:p>
        </w:tc>
        <w:tc>
          <w:tcPr>
            <w:tcW w:w="139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5C1C6DA6" wp14:textId="77777777">
            <w:pPr>
              <w:pStyle w:val="normal0"/>
              <w:spacing w:before="240" w:after="0"/>
            </w:pPr>
            <w:r>
              <w:rPr>
                <w:color w:val="000000"/>
              </w:rPr>
              <w:t>The green competitiveness of enterprises: Justifying the quality criteria of digital marketing communication channels.</w:t>
            </w:r>
          </w:p>
        </w:tc>
        <w:tc>
          <w:tcPr>
            <w:tcW w:w="915" w:type="dxa"/>
            <w:tcBorders>
              <w:top w:val="single" w:color="000000" w:sz="8" w:space="0"/>
              <w:left w:val="single" w:color="000000" w:sz="6" w:space="0"/>
              <w:bottom w:val="single" w:color="000000" w:sz="8" w:space="0"/>
              <w:right w:val="single" w:color="000000" w:sz="4" w:space="0"/>
            </w:tcBorders>
            <w:tcMar>
              <w:top w:w="100" w:type="dxa"/>
              <w:left w:w="100" w:type="dxa"/>
              <w:bottom w:w="100" w:type="dxa"/>
              <w:right w:w="100" w:type="dxa"/>
            </w:tcMar>
          </w:tcPr>
          <w:p w:rsidR="0025294D" w:rsidRDefault="00CF7032" w14:paraId="6F62F494" wp14:textId="77777777">
            <w:pPr>
              <w:pStyle w:val="normal0"/>
              <w:spacing w:after="0"/>
              <w:rPr>
                <w:color w:val="000000"/>
              </w:rPr>
            </w:pPr>
            <w:r>
              <w:t>Ukraine</w:t>
            </w:r>
          </w:p>
        </w:tc>
        <w:tc>
          <w:tcPr>
            <w:tcW w:w="1800" w:type="dxa"/>
            <w:tcBorders>
              <w:top w:val="single" w:color="000000" w:sz="8" w:space="0"/>
              <w:left w:val="single" w:color="000000" w:sz="6" w:space="0"/>
              <w:bottom w:val="single" w:color="000000" w:sz="8" w:space="0"/>
              <w:right w:val="single" w:color="000000" w:sz="4" w:space="0"/>
            </w:tcBorders>
            <w:tcMar>
              <w:top w:w="0" w:type="dxa"/>
              <w:bottom w:w="0" w:type="dxa"/>
            </w:tcMar>
          </w:tcPr>
          <w:p w:rsidR="0025294D" w:rsidRDefault="00CF7032" w14:paraId="49A974AB" wp14:textId="77777777">
            <w:pPr>
              <w:pStyle w:val="normal0"/>
              <w:spacing w:after="0"/>
            </w:pPr>
            <w:r>
              <w:t xml:space="preserve">Secondary Qualitative: </w:t>
            </w:r>
            <w:r>
              <w:rPr>
                <w:color w:val="000000"/>
              </w:rPr>
              <w:t>The methodology process includes that of conceptual and empirical study</w:t>
            </w:r>
          </w:p>
        </w:tc>
        <w:tc>
          <w:tcPr>
            <w:tcW w:w="165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6E969F3E" wp14:textId="77777777">
            <w:pPr>
              <w:pStyle w:val="normal0"/>
              <w:spacing w:after="0"/>
            </w:pPr>
            <w:r>
              <w:rPr>
                <w:color w:val="000000"/>
              </w:rPr>
              <w:t>Green Marketing method</w:t>
            </w:r>
            <w:r>
              <w:rPr>
                <w:color w:val="000000"/>
              </w:rPr>
              <w:t xml:space="preserve">s on social media sustainability communication credibility platform selection </w:t>
            </w: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7D71C961" wp14:textId="77777777">
            <w:pPr>
              <w:pStyle w:val="normal0"/>
            </w:pPr>
            <w:r>
              <w:t>RQ1</w:t>
            </w:r>
          </w:p>
          <w:p w:rsidR="0025294D" w:rsidRDefault="0025294D" w14:paraId="61CDCEAD" wp14:textId="77777777">
            <w:pPr>
              <w:pStyle w:val="normal0"/>
            </w:pPr>
          </w:p>
        </w:tc>
      </w:tr>
      <w:tr xmlns:wp14="http://schemas.microsoft.com/office/word/2010/wordml" w:rsidR="0025294D" w14:paraId="64C4B658" wp14:textId="77777777">
        <w:trPr>
          <w:cantSplit/>
          <w:tblHeader/>
        </w:trPr>
        <w:tc>
          <w:tcPr>
            <w:tcW w:w="66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4B73E586" wp14:textId="77777777">
            <w:pPr>
              <w:pStyle w:val="normal0"/>
              <w:spacing w:before="240" w:after="0"/>
              <w:jc w:val="right"/>
            </w:pPr>
            <w:r>
              <w:rPr>
                <w:color w:val="000000"/>
              </w:rPr>
              <w:t>12</w:t>
            </w:r>
          </w:p>
        </w:tc>
        <w:tc>
          <w:tcPr>
            <w:tcW w:w="46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3A713548" wp14:textId="77777777">
            <w:pPr>
              <w:pStyle w:val="normal0"/>
              <w:spacing w:before="240" w:after="0"/>
              <w:jc w:val="right"/>
            </w:pPr>
            <w:r>
              <w:rPr>
                <w:color w:val="000000"/>
              </w:rPr>
              <w:t>2021</w:t>
            </w:r>
          </w:p>
        </w:tc>
        <w:tc>
          <w:tcPr>
            <w:tcW w:w="126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12D97246" wp14:textId="77777777">
            <w:pPr>
              <w:pStyle w:val="normal0"/>
              <w:spacing w:before="240" w:after="0"/>
            </w:pPr>
            <w:r>
              <w:rPr>
                <w:color w:val="000000"/>
              </w:rPr>
              <w:t>Molenaar et al.</w:t>
            </w:r>
          </w:p>
        </w:tc>
        <w:tc>
          <w:tcPr>
            <w:tcW w:w="139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6CE3A6D1" wp14:textId="77777777">
            <w:pPr>
              <w:pStyle w:val="normal0"/>
              <w:spacing w:before="240" w:after="0"/>
            </w:pPr>
            <w:r>
              <w:rPr>
                <w:color w:val="000000"/>
              </w:rPr>
              <w:t>Effects of advertising: a qualitative analysis of young adults’ engagement with social media about food.</w:t>
            </w:r>
          </w:p>
        </w:tc>
        <w:tc>
          <w:tcPr>
            <w:tcW w:w="915" w:type="dxa"/>
            <w:tcBorders>
              <w:top w:val="single" w:color="000000" w:sz="8" w:space="0"/>
              <w:left w:val="single" w:color="000000" w:sz="6" w:space="0"/>
              <w:bottom w:val="single" w:color="000000" w:sz="8" w:space="0"/>
              <w:right w:val="single" w:color="000000" w:sz="4" w:space="0"/>
            </w:tcBorders>
            <w:tcMar>
              <w:top w:w="100" w:type="dxa"/>
              <w:left w:w="100" w:type="dxa"/>
              <w:bottom w:w="100" w:type="dxa"/>
              <w:right w:w="100" w:type="dxa"/>
            </w:tcMar>
          </w:tcPr>
          <w:p w:rsidR="0025294D" w:rsidRDefault="00CF7032" w14:paraId="0E08C26F" wp14:textId="77777777">
            <w:pPr>
              <w:pStyle w:val="normal0"/>
              <w:spacing w:after="0"/>
              <w:rPr>
                <w:color w:val="000000"/>
              </w:rPr>
            </w:pPr>
            <w:r>
              <w:t>Australia</w:t>
            </w:r>
          </w:p>
        </w:tc>
        <w:tc>
          <w:tcPr>
            <w:tcW w:w="1800" w:type="dxa"/>
            <w:tcBorders>
              <w:top w:val="single" w:color="000000" w:sz="8" w:space="0"/>
              <w:left w:val="single" w:color="000000" w:sz="6" w:space="0"/>
              <w:bottom w:val="single" w:color="000000" w:sz="8" w:space="0"/>
              <w:right w:val="single" w:color="000000" w:sz="4" w:space="0"/>
            </w:tcBorders>
            <w:tcMar>
              <w:top w:w="0" w:type="dxa"/>
              <w:bottom w:w="0" w:type="dxa"/>
            </w:tcMar>
          </w:tcPr>
          <w:p w:rsidR="0025294D" w:rsidRDefault="00CF7032" w14:paraId="110FDB89" wp14:textId="77777777">
            <w:pPr>
              <w:pStyle w:val="normal0"/>
              <w:spacing w:after="0"/>
            </w:pPr>
            <w:r>
              <w:t xml:space="preserve">Primary Qualitative: </w:t>
            </w:r>
            <w:r>
              <w:rPr>
                <w:color w:val="000000"/>
              </w:rPr>
              <w:t>It is to be understood that qualitative study using focus group interviews with young adults.</w:t>
            </w:r>
          </w:p>
        </w:tc>
        <w:tc>
          <w:tcPr>
            <w:tcW w:w="165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63002E05" wp14:textId="77777777">
            <w:pPr>
              <w:pStyle w:val="normal0"/>
              <w:spacing w:after="0"/>
            </w:pPr>
            <w:r>
              <w:rPr>
                <w:color w:val="000000"/>
              </w:rPr>
              <w:t>The study mainly focuses upon the aspects of young adult engagement, influencer marketing used in social media by food and beverages organizations</w:t>
            </w: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4CA35936" wp14:textId="77777777">
            <w:pPr>
              <w:pStyle w:val="normal0"/>
            </w:pPr>
            <w:r>
              <w:t>RQ1</w:t>
            </w:r>
          </w:p>
          <w:p w:rsidR="0025294D" w:rsidRDefault="0025294D" w14:paraId="6BB9E253" wp14:textId="77777777">
            <w:pPr>
              <w:pStyle w:val="normal0"/>
            </w:pPr>
          </w:p>
        </w:tc>
      </w:tr>
      <w:tr xmlns:wp14="http://schemas.microsoft.com/office/word/2010/wordml" w:rsidR="0025294D" w14:paraId="650759DC" wp14:textId="77777777">
        <w:trPr>
          <w:cantSplit/>
          <w:tblHeader/>
        </w:trPr>
        <w:tc>
          <w:tcPr>
            <w:tcW w:w="66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39F18D26" wp14:textId="77777777">
            <w:pPr>
              <w:pStyle w:val="normal0"/>
              <w:spacing w:before="240" w:after="0"/>
              <w:jc w:val="right"/>
            </w:pPr>
            <w:r>
              <w:rPr>
                <w:color w:val="000000"/>
              </w:rPr>
              <w:t>13</w:t>
            </w:r>
          </w:p>
        </w:tc>
        <w:tc>
          <w:tcPr>
            <w:tcW w:w="46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3C32F1D6" wp14:textId="77777777">
            <w:pPr>
              <w:pStyle w:val="normal0"/>
              <w:spacing w:before="240" w:after="0"/>
              <w:jc w:val="right"/>
            </w:pPr>
            <w:r>
              <w:rPr>
                <w:color w:val="000000"/>
              </w:rPr>
              <w:t>2025</w:t>
            </w:r>
          </w:p>
        </w:tc>
        <w:tc>
          <w:tcPr>
            <w:tcW w:w="126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48020536" wp14:textId="77777777">
            <w:pPr>
              <w:pStyle w:val="normal0"/>
              <w:spacing w:before="240" w:after="0"/>
            </w:pPr>
            <w:r>
              <w:rPr>
                <w:color w:val="000000"/>
              </w:rPr>
              <w:t>Zeqiri et al</w:t>
            </w:r>
          </w:p>
        </w:tc>
        <w:tc>
          <w:tcPr>
            <w:tcW w:w="139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39CD124E" wp14:textId="77777777">
            <w:pPr>
              <w:pStyle w:val="normal0"/>
              <w:spacing w:before="240" w:after="0"/>
            </w:pPr>
            <w:r>
              <w:rPr>
                <w:color w:val="000000"/>
              </w:rPr>
              <w:t>The impact of social media marketing on brand awareness, brand engagement and purchase intention in emerging economies.</w:t>
            </w:r>
          </w:p>
        </w:tc>
        <w:tc>
          <w:tcPr>
            <w:tcW w:w="915" w:type="dxa"/>
            <w:tcBorders>
              <w:top w:val="single" w:color="000000" w:sz="8" w:space="0"/>
              <w:left w:val="single" w:color="000000" w:sz="6" w:space="0"/>
              <w:bottom w:val="single" w:color="000000" w:sz="8" w:space="0"/>
              <w:right w:val="single" w:color="000000" w:sz="4" w:space="0"/>
            </w:tcBorders>
            <w:tcMar>
              <w:top w:w="100" w:type="dxa"/>
              <w:left w:w="100" w:type="dxa"/>
              <w:bottom w:w="100" w:type="dxa"/>
              <w:right w:w="100" w:type="dxa"/>
            </w:tcMar>
          </w:tcPr>
          <w:p w:rsidR="0025294D" w:rsidRDefault="00CF7032" w14:paraId="760202DA" wp14:textId="77777777">
            <w:pPr>
              <w:pStyle w:val="normal0"/>
              <w:spacing w:after="0"/>
              <w:rPr>
                <w:color w:val="000000"/>
              </w:rPr>
            </w:pPr>
            <w:r>
              <w:t xml:space="preserve">North Macedonia, Albania, Kosovo, Romania, and Ukraine </w:t>
            </w:r>
          </w:p>
        </w:tc>
        <w:tc>
          <w:tcPr>
            <w:tcW w:w="1800" w:type="dxa"/>
            <w:tcBorders>
              <w:top w:val="single" w:color="000000" w:sz="8" w:space="0"/>
              <w:left w:val="single" w:color="000000" w:sz="6" w:space="0"/>
              <w:bottom w:val="single" w:color="000000" w:sz="8" w:space="0"/>
              <w:right w:val="single" w:color="000000" w:sz="4" w:space="0"/>
            </w:tcBorders>
            <w:tcMar>
              <w:top w:w="0" w:type="dxa"/>
              <w:bottom w:w="0" w:type="dxa"/>
            </w:tcMar>
          </w:tcPr>
          <w:p w:rsidR="0025294D" w:rsidRDefault="00CF7032" w14:paraId="2A191E21" wp14:textId="77777777">
            <w:pPr>
              <w:pStyle w:val="normal0"/>
              <w:spacing w:after="0"/>
            </w:pPr>
            <w:r>
              <w:t xml:space="preserve">Secondary Qualitative: </w:t>
            </w:r>
            <w:r>
              <w:rPr>
                <w:color w:val="000000"/>
              </w:rPr>
              <w:t>There has been use of cross National empiric</w:t>
            </w:r>
            <w:r>
              <w:rPr>
                <w:color w:val="000000"/>
              </w:rPr>
              <w:t xml:space="preserve">al </w:t>
            </w:r>
          </w:p>
        </w:tc>
        <w:tc>
          <w:tcPr>
            <w:tcW w:w="165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05E74CED" wp14:textId="77777777">
            <w:pPr>
              <w:pStyle w:val="normal0"/>
              <w:spacing w:after="0"/>
            </w:pPr>
            <w:r>
              <w:t>B</w:t>
            </w:r>
            <w:r>
              <w:rPr>
                <w:color w:val="000000"/>
              </w:rPr>
              <w:t xml:space="preserve">rand awareness, purchase intention, measurement models social media strategies, cross market differences and comparative </w:t>
            </w: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3D4DCB2D" wp14:textId="77777777">
            <w:pPr>
              <w:pStyle w:val="normal0"/>
            </w:pPr>
            <w:r>
              <w:t>RQ1</w:t>
            </w:r>
          </w:p>
          <w:p w:rsidR="0025294D" w:rsidRDefault="0025294D" w14:paraId="23DE523C" wp14:textId="77777777">
            <w:pPr>
              <w:pStyle w:val="normal0"/>
            </w:pPr>
          </w:p>
        </w:tc>
      </w:tr>
      <w:tr xmlns:wp14="http://schemas.microsoft.com/office/word/2010/wordml" w:rsidR="0025294D" w14:paraId="48DD10B9" wp14:textId="77777777">
        <w:trPr>
          <w:cantSplit/>
          <w:tblHeader/>
        </w:trPr>
        <w:tc>
          <w:tcPr>
            <w:tcW w:w="66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4E1E336A" wp14:textId="77777777">
            <w:pPr>
              <w:pStyle w:val="normal0"/>
              <w:spacing w:before="240" w:after="0"/>
              <w:jc w:val="right"/>
            </w:pPr>
            <w:r>
              <w:rPr>
                <w:color w:val="000000"/>
              </w:rPr>
              <w:t>14</w:t>
            </w:r>
          </w:p>
        </w:tc>
        <w:tc>
          <w:tcPr>
            <w:tcW w:w="46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66B410D7" wp14:textId="77777777">
            <w:pPr>
              <w:pStyle w:val="normal0"/>
              <w:spacing w:before="240" w:after="0"/>
              <w:jc w:val="right"/>
            </w:pPr>
            <w:r>
              <w:rPr>
                <w:color w:val="000000"/>
              </w:rPr>
              <w:t>2022</w:t>
            </w:r>
          </w:p>
        </w:tc>
        <w:tc>
          <w:tcPr>
            <w:tcW w:w="126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5047A600" wp14:textId="77777777">
            <w:pPr>
              <w:pStyle w:val="normal0"/>
              <w:spacing w:before="240" w:after="0"/>
            </w:pPr>
            <w:r>
              <w:rPr>
                <w:color w:val="000000"/>
              </w:rPr>
              <w:t>Ali Abbasi et al. </w:t>
            </w:r>
          </w:p>
        </w:tc>
        <w:tc>
          <w:tcPr>
            <w:tcW w:w="139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3821E877" wp14:textId="77777777">
            <w:pPr>
              <w:pStyle w:val="normal0"/>
              <w:spacing w:before="240" w:after="0"/>
            </w:pPr>
            <w:r>
              <w:rPr>
                <w:color w:val="000000"/>
              </w:rPr>
              <w:t>Determinants of SME’s social media marketing adoption: competitive industry as a moderator.</w:t>
            </w:r>
          </w:p>
        </w:tc>
        <w:tc>
          <w:tcPr>
            <w:tcW w:w="915" w:type="dxa"/>
            <w:tcBorders>
              <w:top w:val="single" w:color="000000" w:sz="8" w:space="0"/>
              <w:left w:val="single" w:color="000000" w:sz="6" w:space="0"/>
              <w:bottom w:val="single" w:color="000000" w:sz="8" w:space="0"/>
              <w:right w:val="single" w:color="000000" w:sz="4" w:space="0"/>
            </w:tcBorders>
            <w:tcMar>
              <w:top w:w="100" w:type="dxa"/>
              <w:left w:w="100" w:type="dxa"/>
              <w:bottom w:w="100" w:type="dxa"/>
              <w:right w:w="100" w:type="dxa"/>
            </w:tcMar>
          </w:tcPr>
          <w:p w:rsidR="0025294D" w:rsidRDefault="00CF7032" w14:paraId="418174B2" wp14:textId="77777777">
            <w:pPr>
              <w:pStyle w:val="normal0"/>
              <w:spacing w:after="0"/>
              <w:rPr>
                <w:color w:val="000000"/>
              </w:rPr>
            </w:pPr>
            <w:r>
              <w:t>Malaysia</w:t>
            </w:r>
          </w:p>
        </w:tc>
        <w:tc>
          <w:tcPr>
            <w:tcW w:w="1800" w:type="dxa"/>
            <w:tcBorders>
              <w:top w:val="single" w:color="000000" w:sz="8" w:space="0"/>
              <w:left w:val="single" w:color="000000" w:sz="6" w:space="0"/>
              <w:bottom w:val="single" w:color="000000" w:sz="8" w:space="0"/>
              <w:right w:val="single" w:color="000000" w:sz="4" w:space="0"/>
            </w:tcBorders>
            <w:tcMar>
              <w:top w:w="0" w:type="dxa"/>
              <w:bottom w:w="0" w:type="dxa"/>
            </w:tcMar>
          </w:tcPr>
          <w:p w:rsidR="0025294D" w:rsidRDefault="00CF7032" w14:paraId="26988530" wp14:textId="77777777">
            <w:pPr>
              <w:pStyle w:val="normal0"/>
              <w:spacing w:after="0"/>
            </w:pPr>
            <w:r>
              <w:t xml:space="preserve">Primary </w:t>
            </w:r>
            <w:r>
              <w:rPr>
                <w:color w:val="000000"/>
              </w:rPr>
              <w:t xml:space="preserve">Quantitative analysis using information from SME surveys. </w:t>
            </w:r>
          </w:p>
        </w:tc>
        <w:tc>
          <w:tcPr>
            <w:tcW w:w="165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265580CE" wp14:textId="77777777">
            <w:pPr>
              <w:pStyle w:val="normal0"/>
              <w:spacing w:after="0"/>
            </w:pPr>
            <w:r>
              <w:rPr>
                <w:color w:val="000000"/>
              </w:rPr>
              <w:t xml:space="preserve">SME adoption, platform adoption drivers, skills gaps, and Social media marketing strategy </w:t>
            </w:r>
          </w:p>
          <w:p w:rsidR="0025294D" w:rsidRDefault="0025294D" w14:paraId="52E56223" wp14:textId="77777777">
            <w:pPr>
              <w:pStyle w:val="normal0"/>
              <w:spacing w:after="0"/>
              <w:jc w:val="left"/>
            </w:pP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446BEA31" wp14:textId="77777777">
            <w:pPr>
              <w:pStyle w:val="normal0"/>
            </w:pPr>
            <w:r>
              <w:t>RQ1</w:t>
            </w:r>
          </w:p>
          <w:p w:rsidR="0025294D" w:rsidRDefault="0025294D" w14:paraId="07547A01" wp14:textId="77777777">
            <w:pPr>
              <w:pStyle w:val="normal0"/>
            </w:pPr>
          </w:p>
        </w:tc>
      </w:tr>
      <w:tr xmlns:wp14="http://schemas.microsoft.com/office/word/2010/wordml" w:rsidR="0025294D" w14:paraId="2A7D4E4A" wp14:textId="77777777">
        <w:trPr>
          <w:cantSplit/>
          <w:tblHeader/>
        </w:trPr>
        <w:tc>
          <w:tcPr>
            <w:tcW w:w="66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33CFEC6B" wp14:textId="77777777">
            <w:pPr>
              <w:pStyle w:val="normal0"/>
              <w:spacing w:before="240" w:after="0"/>
              <w:jc w:val="right"/>
            </w:pPr>
            <w:r>
              <w:rPr>
                <w:color w:val="000000"/>
              </w:rPr>
              <w:t>15</w:t>
            </w:r>
          </w:p>
        </w:tc>
        <w:tc>
          <w:tcPr>
            <w:tcW w:w="46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76F3685A" wp14:textId="77777777">
            <w:pPr>
              <w:pStyle w:val="normal0"/>
              <w:spacing w:before="240" w:after="0"/>
              <w:jc w:val="right"/>
            </w:pPr>
            <w:r>
              <w:rPr>
                <w:color w:val="000000"/>
              </w:rPr>
              <w:t>2022</w:t>
            </w:r>
          </w:p>
        </w:tc>
        <w:tc>
          <w:tcPr>
            <w:tcW w:w="126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40D775A1" wp14:textId="77777777">
            <w:pPr>
              <w:pStyle w:val="normal0"/>
              <w:spacing w:before="240" w:after="0"/>
            </w:pPr>
            <w:r>
              <w:rPr>
                <w:color w:val="000000"/>
              </w:rPr>
              <w:t>Ingrassia et al.</w:t>
            </w:r>
          </w:p>
        </w:tc>
        <w:tc>
          <w:tcPr>
            <w:tcW w:w="139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rsidR="0025294D" w:rsidRDefault="00CF7032" w14:paraId="1C811F40" wp14:textId="77777777">
            <w:pPr>
              <w:pStyle w:val="normal0"/>
              <w:spacing w:before="240" w:after="0"/>
            </w:pPr>
            <w:r>
              <w:rPr>
                <w:color w:val="000000"/>
              </w:rPr>
              <w:t>Digital influencers, food and tourism—A new model of open innovation for businesses in the Ho.Re.Ca. sector.</w:t>
            </w:r>
          </w:p>
        </w:tc>
        <w:tc>
          <w:tcPr>
            <w:tcW w:w="915" w:type="dxa"/>
            <w:tcBorders>
              <w:top w:val="single" w:color="000000" w:sz="8" w:space="0"/>
              <w:left w:val="single" w:color="000000" w:sz="6" w:space="0"/>
              <w:bottom w:val="single" w:color="000000" w:sz="8" w:space="0"/>
              <w:right w:val="single" w:color="000000" w:sz="4" w:space="0"/>
            </w:tcBorders>
            <w:tcMar>
              <w:top w:w="100" w:type="dxa"/>
              <w:left w:w="100" w:type="dxa"/>
              <w:bottom w:w="100" w:type="dxa"/>
              <w:right w:w="100" w:type="dxa"/>
            </w:tcMar>
          </w:tcPr>
          <w:p w:rsidR="0025294D" w:rsidRDefault="00CF7032" w14:paraId="1CEF4BAA" wp14:textId="77777777">
            <w:pPr>
              <w:pStyle w:val="normal0"/>
              <w:spacing w:after="0"/>
              <w:rPr>
                <w:color w:val="000000"/>
              </w:rPr>
            </w:pPr>
            <w:r>
              <w:t>Global</w:t>
            </w:r>
          </w:p>
        </w:tc>
        <w:tc>
          <w:tcPr>
            <w:tcW w:w="1800" w:type="dxa"/>
            <w:tcBorders>
              <w:top w:val="single" w:color="000000" w:sz="8" w:space="0"/>
              <w:left w:val="single" w:color="000000" w:sz="6" w:space="0"/>
              <w:bottom w:val="single" w:color="000000" w:sz="8" w:space="0"/>
              <w:right w:val="single" w:color="000000" w:sz="4" w:space="0"/>
            </w:tcBorders>
            <w:tcMar>
              <w:top w:w="0" w:type="dxa"/>
              <w:bottom w:w="0" w:type="dxa"/>
            </w:tcMar>
          </w:tcPr>
          <w:p w:rsidR="0025294D" w:rsidRDefault="00CF7032" w14:paraId="58947A77" wp14:textId="77777777">
            <w:pPr>
              <w:pStyle w:val="normal0"/>
              <w:spacing w:after="0"/>
            </w:pPr>
            <w:r>
              <w:t xml:space="preserve">Secondary Qualitative: </w:t>
            </w:r>
            <w:r>
              <w:rPr>
                <w:color w:val="000000"/>
              </w:rPr>
              <w:t xml:space="preserve">Methodology that has been used in the current custody is that of conceptual and case based study </w:t>
            </w:r>
          </w:p>
        </w:tc>
        <w:tc>
          <w:tcPr>
            <w:tcW w:w="165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4FDDFCF4" wp14:textId="77777777">
            <w:pPr>
              <w:pStyle w:val="normal0"/>
              <w:spacing w:after="0"/>
            </w:pPr>
            <w:r>
              <w:rPr>
                <w:color w:val="000000"/>
              </w:rPr>
              <w:t xml:space="preserve">The findings and results of the following study have majorly </w:t>
            </w:r>
            <w:r>
              <w:t>focusedON</w:t>
            </w:r>
            <w:r>
              <w:rPr>
                <w:color w:val="000000"/>
              </w:rPr>
              <w:t xml:space="preserve"> key themes of influencer partnership</w:t>
            </w: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313E4338" wp14:textId="77777777">
            <w:pPr>
              <w:pStyle w:val="normal0"/>
            </w:pPr>
            <w:r>
              <w:t>RQ1</w:t>
            </w:r>
          </w:p>
          <w:p w:rsidR="0025294D" w:rsidRDefault="0025294D" w14:paraId="5043CB0F" wp14:textId="77777777">
            <w:pPr>
              <w:pStyle w:val="normal0"/>
            </w:pPr>
          </w:p>
        </w:tc>
      </w:tr>
      <w:tr xmlns:wp14="http://schemas.microsoft.com/office/word/2010/wordml" w:rsidR="0025294D" w14:paraId="06C7C8D3" wp14:textId="77777777">
        <w:trPr>
          <w:cantSplit/>
          <w:tblHeader/>
        </w:trPr>
        <w:tc>
          <w:tcPr>
            <w:tcW w:w="660" w:type="dxa"/>
            <w:tcBorders>
              <w:top w:val="single" w:color="000000" w:sz="6"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7F06FB0" wp14:textId="77777777">
            <w:pPr>
              <w:pStyle w:val="normal0"/>
              <w:spacing w:after="0"/>
              <w:jc w:val="left"/>
            </w:pPr>
            <w:r>
              <w:rPr>
                <w:color w:val="000000"/>
              </w:rPr>
              <w:t>16.</w:t>
            </w:r>
          </w:p>
        </w:tc>
        <w:tc>
          <w:tcPr>
            <w:tcW w:w="465" w:type="dxa"/>
            <w:tcBorders>
              <w:top w:val="single" w:color="000000" w:sz="6"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54DE2D5" wp14:textId="77777777">
            <w:pPr>
              <w:pStyle w:val="normal0"/>
              <w:spacing w:after="0"/>
              <w:jc w:val="left"/>
            </w:pPr>
            <w:r>
              <w:rPr>
                <w:color w:val="000000"/>
              </w:rPr>
              <w:t>2022</w:t>
            </w:r>
          </w:p>
        </w:tc>
        <w:tc>
          <w:tcPr>
            <w:tcW w:w="1260" w:type="dxa"/>
            <w:tcBorders>
              <w:top w:val="single" w:color="000000" w:sz="6"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DC0E7B5" wp14:textId="77777777">
            <w:pPr>
              <w:pStyle w:val="normal0"/>
              <w:spacing w:after="0"/>
            </w:pPr>
            <w:r>
              <w:rPr>
                <w:color w:val="000000"/>
              </w:rPr>
              <w:t>Amson et al., </w:t>
            </w:r>
          </w:p>
        </w:tc>
        <w:tc>
          <w:tcPr>
            <w:tcW w:w="1395" w:type="dxa"/>
            <w:tcBorders>
              <w:top w:val="single" w:color="000000" w:sz="6"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792E1F8" wp14:textId="77777777">
            <w:pPr>
              <w:pStyle w:val="normal0"/>
              <w:spacing w:after="0"/>
            </w:pPr>
            <w:r>
              <w:rPr>
                <w:color w:val="000000"/>
              </w:rPr>
              <w:t>Adolescent exposure to food and beverage marketing on social media by gender: a pilot study. </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F71EC83" wp14:textId="77777777">
            <w:pPr>
              <w:pStyle w:val="normal0"/>
              <w:spacing w:after="0"/>
              <w:jc w:val="left"/>
            </w:pPr>
            <w:r>
              <w:t>Canada</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114097A" wp14:textId="77777777">
            <w:pPr>
              <w:pStyle w:val="normal0"/>
              <w:spacing w:after="0"/>
              <w:jc w:val="left"/>
            </w:pPr>
            <w:r>
              <w:t xml:space="preserve">Secondary Qualitative: </w:t>
            </w:r>
            <w:r>
              <w:rPr>
                <w:color w:val="000000"/>
              </w:rPr>
              <w:t xml:space="preserve">The secondary data analysis of 62 boys are girls aged between 12 and16 were carried out. </w:t>
            </w:r>
          </w:p>
        </w:tc>
        <w:tc>
          <w:tcPr>
            <w:tcW w:w="1650" w:type="dxa"/>
            <w:tcBorders>
              <w:top w:val="single" w:color="000000" w:sz="4"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EDE62C2" wp14:textId="77777777">
            <w:pPr>
              <w:pStyle w:val="normal0"/>
              <w:spacing w:after="0"/>
              <w:jc w:val="left"/>
            </w:pPr>
            <w:r>
              <w:rPr>
                <w:color w:val="000000"/>
              </w:rPr>
              <w:t>Food marketing, adolescents, social media, marketing techniques</w:t>
            </w:r>
          </w:p>
          <w:p w:rsidR="0025294D" w:rsidRDefault="0025294D" w14:paraId="07459315" wp14:textId="77777777">
            <w:pPr>
              <w:pStyle w:val="normal0"/>
              <w:spacing w:after="0"/>
              <w:jc w:val="left"/>
            </w:pP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5B79ACCB" wp14:textId="77777777">
            <w:pPr>
              <w:pStyle w:val="normal0"/>
            </w:pPr>
            <w:r>
              <w:t>RQ1</w:t>
            </w:r>
          </w:p>
          <w:p w:rsidR="0025294D" w:rsidRDefault="0025294D" w14:paraId="6537F28F" wp14:textId="77777777">
            <w:pPr>
              <w:pStyle w:val="normal0"/>
            </w:pPr>
          </w:p>
        </w:tc>
      </w:tr>
      <w:tr xmlns:wp14="http://schemas.microsoft.com/office/word/2010/wordml" w:rsidR="0025294D" w14:paraId="5A5A42F4"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79B977D" wp14:textId="77777777">
            <w:pPr>
              <w:pStyle w:val="normal0"/>
              <w:spacing w:after="0"/>
              <w:jc w:val="left"/>
            </w:pPr>
            <w:r>
              <w:rPr>
                <w:color w:val="000000"/>
              </w:rPr>
              <w:t>17.</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07151C5" wp14:textId="77777777">
            <w:pPr>
              <w:pStyle w:val="normal0"/>
              <w:spacing w:after="0"/>
              <w:jc w:val="left"/>
            </w:pPr>
            <w:r>
              <w:rPr>
                <w:color w:val="000000"/>
              </w:rPr>
              <w:t>2021</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A65149F" wp14:textId="77777777">
            <w:pPr>
              <w:pStyle w:val="normal0"/>
              <w:spacing w:after="0"/>
            </w:pPr>
            <w:r>
              <w:rPr>
                <w:color w:val="000000"/>
              </w:rPr>
              <w:t>Dabas et al., </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47417A4" wp14:textId="77777777">
            <w:pPr>
              <w:pStyle w:val="normal0"/>
              <w:spacing w:after="0"/>
            </w:pPr>
            <w:r>
              <w:rPr>
                <w:color w:val="000000"/>
              </w:rPr>
              <w:t>Adoption of digital marketing tools in independent businesses: experiences of restaurant entrepreneurs in India and United Kingdom</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6CA494F" wp14:textId="77777777">
            <w:pPr>
              <w:pStyle w:val="normal0"/>
              <w:spacing w:after="0"/>
              <w:jc w:val="left"/>
              <w:rPr>
                <w:color w:val="000000"/>
              </w:rPr>
            </w:pPr>
            <w:r>
              <w:t>India and UK</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CD00AB4" wp14:textId="77777777">
            <w:pPr>
              <w:pStyle w:val="normal0"/>
              <w:spacing w:after="0"/>
              <w:jc w:val="left"/>
            </w:pPr>
            <w:r>
              <w:rPr>
                <w:color w:val="000000"/>
              </w:rPr>
              <w:t xml:space="preserve">Primary data collection and qualitative </w:t>
            </w:r>
            <w:r>
              <w:t>methods</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92ECA25" wp14:textId="77777777">
            <w:pPr>
              <w:pStyle w:val="normal0"/>
              <w:spacing w:after="0"/>
              <w:jc w:val="left"/>
            </w:pPr>
            <w:r>
              <w:rPr>
                <w:i/>
                <w:iCs/>
                <w:color w:val="000000"/>
              </w:rPr>
              <w:t>Food and Beverage, Digital marketing, Consumers, Entrepreneurs a</w:t>
            </w:r>
            <w:r>
              <w:rPr>
                <w:i/>
                <w:iCs/>
                <w:color w:val="000000"/>
              </w:rPr>
              <w:t>nd restaurant owners </w:t>
            </w: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1D68840C" wp14:textId="77777777">
            <w:pPr>
              <w:pStyle w:val="normal0"/>
            </w:pPr>
            <w:r>
              <w:t>RQ1</w:t>
            </w:r>
          </w:p>
          <w:p w:rsidR="0025294D" w:rsidRDefault="0025294D" w14:paraId="6DFB9E20" wp14:textId="77777777">
            <w:pPr>
              <w:pStyle w:val="normal0"/>
            </w:pPr>
          </w:p>
        </w:tc>
      </w:tr>
      <w:tr xmlns:wp14="http://schemas.microsoft.com/office/word/2010/wordml" w:rsidR="0025294D" w14:paraId="0073D9C2"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5FB52BB" wp14:textId="77777777">
            <w:pPr>
              <w:pStyle w:val="normal0"/>
              <w:spacing w:after="0"/>
              <w:jc w:val="left"/>
            </w:pPr>
            <w:r>
              <w:rPr>
                <w:color w:val="000000"/>
              </w:rPr>
              <w:t>18.</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6C646BA" wp14:textId="77777777">
            <w:pPr>
              <w:pStyle w:val="normal0"/>
              <w:spacing w:after="0"/>
              <w:jc w:val="left"/>
            </w:pPr>
            <w:r>
              <w:rPr>
                <w:color w:val="000000"/>
              </w:rPr>
              <w:t>2024</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2BBF4A1C" wp14:textId="77777777">
            <w:pPr>
              <w:pStyle w:val="normal0"/>
              <w:spacing w:after="0"/>
            </w:pPr>
            <w:r>
              <w:t>F</w:t>
            </w:r>
            <w:r>
              <w:rPr>
                <w:color w:val="000000"/>
              </w:rPr>
              <w:t>issi et al., </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4510A4B" wp14:textId="77777777">
            <w:pPr>
              <w:pStyle w:val="normal0"/>
              <w:spacing w:after="0"/>
            </w:pPr>
            <w:r>
              <w:rPr>
                <w:color w:val="000000"/>
              </w:rPr>
              <w:t>Social media, brand communication and customer engagement in Michelin-starred restaurants during a time of crisis.</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5C74D18" wp14:textId="77777777">
            <w:pPr>
              <w:pStyle w:val="normal0"/>
              <w:spacing w:after="0"/>
              <w:jc w:val="left"/>
              <w:rPr>
                <w:color w:val="000000"/>
              </w:rPr>
            </w:pPr>
            <w:r>
              <w:t>UK</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DC875DF" wp14:textId="77777777">
            <w:pPr>
              <w:pStyle w:val="normal0"/>
              <w:spacing w:after="0"/>
              <w:jc w:val="left"/>
            </w:pPr>
            <w:r>
              <w:rPr>
                <w:color w:val="000000"/>
              </w:rPr>
              <w:t>A primary data collection method has been where quantitative data analysis has been done using linear regression models</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DD04CEC" wp14:textId="77777777">
            <w:pPr>
              <w:pStyle w:val="normal0"/>
              <w:spacing w:after="0"/>
              <w:jc w:val="left"/>
            </w:pPr>
            <w:r>
              <w:rPr>
                <w:color w:val="000000"/>
              </w:rPr>
              <w:t>Social media, customer engagement, brand communication, Instagram</w:t>
            </w:r>
          </w:p>
          <w:p w:rsidR="0025294D" w:rsidRDefault="0025294D" w14:paraId="70DF9E56" wp14:textId="77777777">
            <w:pPr>
              <w:pStyle w:val="normal0"/>
              <w:spacing w:after="0"/>
              <w:jc w:val="left"/>
            </w:pP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36EBA439" wp14:textId="77777777">
            <w:pPr>
              <w:pStyle w:val="normal0"/>
            </w:pPr>
            <w:r>
              <w:t>RQ1</w:t>
            </w:r>
          </w:p>
          <w:p w:rsidR="0025294D" w:rsidRDefault="0025294D" w14:paraId="44E871BC" wp14:textId="77777777">
            <w:pPr>
              <w:pStyle w:val="normal0"/>
            </w:pPr>
          </w:p>
        </w:tc>
      </w:tr>
      <w:tr xmlns:wp14="http://schemas.microsoft.com/office/word/2010/wordml" w:rsidR="0025294D" w14:paraId="2D054936"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99A42DD" wp14:textId="77777777">
            <w:pPr>
              <w:pStyle w:val="normal0"/>
              <w:spacing w:after="0"/>
              <w:jc w:val="left"/>
            </w:pPr>
            <w:r>
              <w:rPr>
                <w:color w:val="000000"/>
              </w:rPr>
              <w:t>19.</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C623E38" wp14:textId="77777777">
            <w:pPr>
              <w:pStyle w:val="normal0"/>
              <w:spacing w:after="0"/>
              <w:jc w:val="left"/>
            </w:pPr>
            <w:r>
              <w:rPr>
                <w:color w:val="000000"/>
              </w:rPr>
              <w:t>2023</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C062B60" wp14:textId="77777777">
            <w:pPr>
              <w:pStyle w:val="normal0"/>
              <w:spacing w:after="0"/>
            </w:pPr>
            <w:r>
              <w:rPr>
                <w:color w:val="000000"/>
              </w:rPr>
              <w:t>Bushara et al., </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2BC1E6D9" wp14:textId="77777777">
            <w:pPr>
              <w:pStyle w:val="normal0"/>
              <w:spacing w:after="0"/>
            </w:pPr>
            <w:r>
              <w:rPr>
                <w:color w:val="000000"/>
              </w:rPr>
              <w:t>Power of social media marketing: how perceived value mediates the impact on restaurant followers’ purchase intention, willingness to pay a premium price, and E-WoM</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B800E02" wp14:textId="77777777">
            <w:pPr>
              <w:pStyle w:val="normal0"/>
              <w:spacing w:after="0"/>
              <w:jc w:val="left"/>
            </w:pPr>
            <w:r>
              <w:t>Saudi Arabia</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4EF0099" wp14:textId="77777777">
            <w:pPr>
              <w:pStyle w:val="normal0"/>
              <w:spacing w:after="0"/>
              <w:jc w:val="left"/>
            </w:pPr>
            <w:r>
              <w:rPr>
                <w:color w:val="000000"/>
              </w:rPr>
              <w:t xml:space="preserve">Primary data collection has been carried out in this research study. </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7F68191" wp14:textId="77777777">
            <w:pPr>
              <w:pStyle w:val="normal0"/>
              <w:spacing w:after="0"/>
              <w:jc w:val="left"/>
            </w:pPr>
            <w:r>
              <w:rPr>
                <w:color w:val="000000"/>
              </w:rPr>
              <w:t>Social me</w:t>
            </w:r>
            <w:r>
              <w:rPr>
                <w:color w:val="000000"/>
              </w:rPr>
              <w:t>dia followers, restaurant industry, purchasing intent, digital marketing, brand awareness.</w:t>
            </w:r>
          </w:p>
          <w:p w:rsidR="0025294D" w:rsidRDefault="0025294D" w14:paraId="144A5D23" wp14:textId="77777777">
            <w:pPr>
              <w:pStyle w:val="normal0"/>
              <w:spacing w:after="0"/>
              <w:jc w:val="left"/>
            </w:pPr>
          </w:p>
          <w:p w:rsidR="0025294D" w:rsidRDefault="0025294D" w14:paraId="738610EB" wp14:textId="77777777">
            <w:pPr>
              <w:pStyle w:val="normal0"/>
              <w:spacing w:after="0"/>
              <w:jc w:val="left"/>
            </w:pP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7FFA8ACA" wp14:textId="77777777">
            <w:pPr>
              <w:pStyle w:val="normal0"/>
            </w:pPr>
            <w:r>
              <w:t>RQ1</w:t>
            </w:r>
          </w:p>
          <w:p w:rsidR="0025294D" w:rsidRDefault="0025294D" w14:paraId="637805D2" wp14:textId="77777777">
            <w:pPr>
              <w:pStyle w:val="normal0"/>
            </w:pPr>
          </w:p>
        </w:tc>
      </w:tr>
      <w:tr xmlns:wp14="http://schemas.microsoft.com/office/word/2010/wordml" w:rsidR="0025294D" w14:paraId="745AF0F2"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2F17FE39" wp14:textId="77777777">
            <w:pPr>
              <w:pStyle w:val="normal0"/>
              <w:spacing w:after="0"/>
              <w:jc w:val="left"/>
            </w:pPr>
            <w:r>
              <w:rPr>
                <w:color w:val="000000"/>
              </w:rPr>
              <w:t>20.</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60B5D26" wp14:textId="77777777">
            <w:pPr>
              <w:pStyle w:val="normal0"/>
              <w:spacing w:after="0"/>
              <w:jc w:val="left"/>
            </w:pPr>
            <w:r>
              <w:rPr>
                <w:color w:val="000000"/>
              </w:rPr>
              <w:t>2024</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26F48EDA" wp14:textId="77777777">
            <w:pPr>
              <w:pStyle w:val="normal0"/>
              <w:spacing w:after="0"/>
            </w:pPr>
            <w:r>
              <w:rPr>
                <w:color w:val="000000"/>
              </w:rPr>
              <w:t>Ibrahim and Aljarah</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0E9CBE9" wp14:textId="77777777">
            <w:pPr>
              <w:pStyle w:val="normal0"/>
              <w:spacing w:after="0"/>
            </w:pPr>
            <w:r>
              <w:rPr>
                <w:color w:val="000000"/>
              </w:rPr>
              <w:t>The role of social media marketing activities in driving self–brand connection and user engagement behaviour on Instagram: a moderation–mediation approach</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EEDEE60" wp14:textId="77777777">
            <w:pPr>
              <w:pStyle w:val="normal0"/>
              <w:spacing w:after="0"/>
              <w:jc w:val="left"/>
            </w:pPr>
            <w:r>
              <w:t>UK</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B6B10ED" wp14:textId="77777777">
            <w:pPr>
              <w:pStyle w:val="normal0"/>
              <w:spacing w:after="0"/>
              <w:jc w:val="left"/>
            </w:pPr>
            <w:r>
              <w:rPr>
                <w:color w:val="000000"/>
              </w:rPr>
              <w:t>Primary data collection from the customers of restaurant followers on Instagram were collected.</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6C666C6" wp14:textId="77777777">
            <w:pPr>
              <w:pStyle w:val="normal0"/>
              <w:spacing w:after="0"/>
              <w:jc w:val="left"/>
            </w:pPr>
            <w:r>
              <w:rPr>
                <w:color w:val="000000"/>
              </w:rPr>
              <w:t>So</w:t>
            </w:r>
            <w:r>
              <w:rPr>
                <w:color w:val="000000"/>
              </w:rPr>
              <w:t>cial media marketing, restaurant industry, user-engagement, self-brand connection, Instagram page</w:t>
            </w:r>
          </w:p>
          <w:p w:rsidR="0025294D" w:rsidRDefault="0025294D" w14:paraId="463F29E8" wp14:textId="77777777">
            <w:pPr>
              <w:pStyle w:val="normal0"/>
              <w:spacing w:after="0"/>
              <w:jc w:val="left"/>
            </w:pPr>
          </w:p>
          <w:p w:rsidR="0025294D" w:rsidRDefault="0025294D" w14:paraId="3B7B4B86" wp14:textId="77777777">
            <w:pPr>
              <w:pStyle w:val="normal0"/>
              <w:spacing w:after="0"/>
              <w:jc w:val="left"/>
            </w:pP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68F241B3" wp14:textId="77777777">
            <w:pPr>
              <w:pStyle w:val="normal0"/>
            </w:pPr>
            <w:r>
              <w:t>RQ1</w:t>
            </w:r>
          </w:p>
          <w:p w:rsidR="0025294D" w:rsidRDefault="0025294D" w14:paraId="3A0FF5F2" wp14:textId="77777777">
            <w:pPr>
              <w:pStyle w:val="normal0"/>
            </w:pPr>
          </w:p>
        </w:tc>
      </w:tr>
      <w:tr xmlns:wp14="http://schemas.microsoft.com/office/word/2010/wordml" w:rsidR="0025294D" w14:paraId="04700695"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992F0E8" wp14:textId="77777777">
            <w:pPr>
              <w:pStyle w:val="normal0"/>
              <w:spacing w:after="0"/>
              <w:jc w:val="left"/>
            </w:pPr>
            <w:r>
              <w:rPr>
                <w:color w:val="000000"/>
              </w:rPr>
              <w:t>21.</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57ED589" wp14:textId="77777777">
            <w:pPr>
              <w:pStyle w:val="normal0"/>
              <w:spacing w:after="0"/>
              <w:jc w:val="left"/>
            </w:pPr>
            <w:r>
              <w:rPr>
                <w:color w:val="000000"/>
              </w:rPr>
              <w:t>2022</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2AF42B0D" wp14:textId="77777777">
            <w:pPr>
              <w:pStyle w:val="normal0"/>
              <w:spacing w:after="0"/>
            </w:pPr>
            <w:r>
              <w:rPr>
                <w:color w:val="000000"/>
              </w:rPr>
              <w:t>Tseng et al.,              </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FC38B88" wp14:textId="77777777">
            <w:pPr>
              <w:pStyle w:val="normal0"/>
              <w:spacing w:after="0"/>
              <w:jc w:val="left"/>
            </w:pPr>
            <w:r>
              <w:rPr>
                <w:color w:val="000000"/>
              </w:rPr>
              <w:t>Managing enterprise social media to develop consumer trust</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4CFF917" wp14:textId="77777777">
            <w:pPr>
              <w:pStyle w:val="normal0"/>
              <w:spacing w:after="0"/>
              <w:jc w:val="left"/>
              <w:rPr>
                <w:color w:val="000000"/>
              </w:rPr>
            </w:pPr>
            <w:r>
              <w:t>Malaysia</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6A836DB" wp14:textId="77777777">
            <w:pPr>
              <w:pStyle w:val="normal0"/>
              <w:spacing w:after="0"/>
              <w:jc w:val="left"/>
            </w:pPr>
            <w:r>
              <w:t>Primary quantitative:</w:t>
            </w:r>
            <w:r>
              <w:rPr>
                <w:color w:val="000000"/>
              </w:rPr>
              <w:t>Survey data has been collected from Malaysian customers having Facebook accounts. Structural equation model has been used for the survey data that is primary. </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21A1694" wp14:textId="77777777">
            <w:pPr>
              <w:pStyle w:val="normal0"/>
              <w:spacing w:after="0"/>
              <w:jc w:val="left"/>
            </w:pPr>
            <w:r>
              <w:rPr>
                <w:i/>
                <w:iCs/>
                <w:color w:val="000000"/>
              </w:rPr>
              <w:t>Entrepreneurial social media, trust, social media usage, electronic commerce customer satisfacti</w:t>
            </w:r>
            <w:r>
              <w:rPr>
                <w:i/>
                <w:iCs/>
                <w:color w:val="000000"/>
              </w:rPr>
              <w:t>on</w:t>
            </w:r>
          </w:p>
          <w:p w:rsidR="0025294D" w:rsidRDefault="0025294D" w14:paraId="5630AD66" wp14:textId="77777777">
            <w:pPr>
              <w:pStyle w:val="normal0"/>
              <w:spacing w:after="240"/>
              <w:jc w:val="left"/>
            </w:pPr>
          </w:p>
          <w:p w:rsidR="0025294D" w:rsidRDefault="0025294D" w14:paraId="61829076" wp14:textId="77777777">
            <w:pPr>
              <w:pStyle w:val="normal0"/>
              <w:spacing w:after="0"/>
              <w:jc w:val="left"/>
            </w:pP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6B2CDBFA" wp14:textId="77777777">
            <w:pPr>
              <w:pStyle w:val="normal0"/>
            </w:pPr>
            <w:r>
              <w:t>RQ1</w:t>
            </w:r>
          </w:p>
          <w:p w:rsidR="0025294D" w:rsidRDefault="0025294D" w14:paraId="2BA226A1" wp14:textId="77777777">
            <w:pPr>
              <w:pStyle w:val="normal0"/>
            </w:pPr>
          </w:p>
        </w:tc>
      </w:tr>
      <w:tr xmlns:wp14="http://schemas.microsoft.com/office/word/2010/wordml" w:rsidR="0025294D" w14:paraId="266D6A34"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25687A85" wp14:textId="77777777">
            <w:pPr>
              <w:pStyle w:val="normal0"/>
              <w:spacing w:after="0"/>
              <w:jc w:val="left"/>
            </w:pPr>
            <w:r>
              <w:rPr>
                <w:color w:val="000000"/>
              </w:rPr>
              <w:t>22.</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5BFB259" wp14:textId="77777777">
            <w:pPr>
              <w:pStyle w:val="normal0"/>
              <w:spacing w:after="0"/>
              <w:jc w:val="left"/>
            </w:pPr>
            <w:r>
              <w:rPr>
                <w:color w:val="000000"/>
              </w:rPr>
              <w:t>2021</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263A3D75" wp14:textId="77777777">
            <w:pPr>
              <w:pStyle w:val="normal0"/>
              <w:spacing w:after="0"/>
            </w:pPr>
            <w:r>
              <w:rPr>
                <w:color w:val="000000"/>
              </w:rPr>
              <w:t>Amson et al., </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9EB5541" wp14:textId="77777777">
            <w:pPr>
              <w:pStyle w:val="normal0"/>
              <w:spacing w:after="0"/>
            </w:pPr>
            <w:r>
              <w:rPr>
                <w:color w:val="000000"/>
              </w:rPr>
              <w:t>Exploring the extent of digital food and beverage related content associated with a family-friendly event: a case study</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E5EBF18" wp14:textId="77777777">
            <w:pPr>
              <w:pStyle w:val="normal0"/>
              <w:spacing w:after="0"/>
              <w:jc w:val="left"/>
              <w:rPr>
                <w:color w:val="000000"/>
              </w:rPr>
            </w:pPr>
            <w:r>
              <w:rPr>
                <w:color w:val="333333"/>
              </w:rPr>
              <w:t>Canada</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628DC88" wp14:textId="77777777">
            <w:pPr>
              <w:pStyle w:val="normal0"/>
              <w:spacing w:after="0"/>
              <w:jc w:val="left"/>
            </w:pPr>
            <w:r>
              <w:rPr>
                <w:color w:val="000000"/>
              </w:rPr>
              <w:t>Secondary data collection of the social media posts on the different social media platforms has been conducted in this study. The food content and the marketing content in those posts were analysed in this article. </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35FEFB6" wp14:textId="77777777">
            <w:pPr>
              <w:pStyle w:val="normal0"/>
              <w:spacing w:after="0"/>
              <w:jc w:val="left"/>
            </w:pPr>
            <w:r>
              <w:rPr>
                <w:color w:val="000000"/>
              </w:rPr>
              <w:t xml:space="preserve">Family-firms related posts are found to </w:t>
            </w:r>
            <w:r>
              <w:rPr>
                <w:color w:val="000000"/>
              </w:rPr>
              <w:t>have food-related posts that are attractive to other social media users. These kinds of posts relate the viewers and the users of social to particular brands. Marketing techniques related to these kinds of posts are found to have engaged friends and family</w:t>
            </w:r>
            <w:r>
              <w:rPr>
                <w:color w:val="000000"/>
              </w:rPr>
              <w:t xml:space="preserve"> that are largely unregulated. </w:t>
            </w: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3C2A9384" wp14:textId="77777777">
            <w:pPr>
              <w:pStyle w:val="normal0"/>
            </w:pPr>
            <w:r>
              <w:t>RQ1</w:t>
            </w:r>
          </w:p>
          <w:p w:rsidR="0025294D" w:rsidRDefault="0025294D" w14:paraId="17AD93B2" wp14:textId="77777777">
            <w:pPr>
              <w:pStyle w:val="normal0"/>
            </w:pPr>
          </w:p>
        </w:tc>
      </w:tr>
      <w:tr xmlns:wp14="http://schemas.microsoft.com/office/word/2010/wordml" w:rsidR="0025294D" w14:paraId="65F9EEEC"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23A25113" wp14:textId="77777777">
            <w:pPr>
              <w:pStyle w:val="normal0"/>
              <w:spacing w:after="0"/>
              <w:jc w:val="left"/>
            </w:pPr>
            <w:r>
              <w:rPr>
                <w:color w:val="000000"/>
              </w:rPr>
              <w:t>23.</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23B3A032" wp14:textId="77777777">
            <w:pPr>
              <w:pStyle w:val="normal0"/>
              <w:spacing w:after="0"/>
              <w:jc w:val="left"/>
            </w:pPr>
            <w:r>
              <w:rPr>
                <w:color w:val="000000"/>
              </w:rPr>
              <w:t>2022</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97E293B" wp14:textId="77777777">
            <w:pPr>
              <w:pStyle w:val="normal0"/>
              <w:spacing w:after="0"/>
            </w:pPr>
            <w:r>
              <w:rPr>
                <w:color w:val="000000"/>
              </w:rPr>
              <w:t>Van der Bend et al., </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269172E" wp14:textId="77777777">
            <w:pPr>
              <w:pStyle w:val="normal0"/>
              <w:spacing w:after="0"/>
            </w:pPr>
            <w:r>
              <w:rPr>
                <w:color w:val="000000"/>
              </w:rPr>
              <w:t>Making sense of adolescent-targeted social media food marketing</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F459F0D" wp14:textId="77777777">
            <w:pPr>
              <w:pStyle w:val="normal0"/>
              <w:spacing w:after="0"/>
              <w:jc w:val="left"/>
              <w:rPr>
                <w:color w:val="000000"/>
              </w:rPr>
            </w:pPr>
            <w:r>
              <w:t>Western Europe</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7715604" wp14:textId="77777777">
            <w:pPr>
              <w:pStyle w:val="normal0"/>
              <w:spacing w:after="0"/>
              <w:jc w:val="left"/>
            </w:pPr>
            <w:r>
              <w:rPr>
                <w:color w:val="000000"/>
              </w:rPr>
              <w:t>A qualitative study has been conducted for the research in this article</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35E4877" wp14:textId="77777777">
            <w:pPr>
              <w:pStyle w:val="normal0"/>
              <w:spacing w:after="0"/>
              <w:jc w:val="left"/>
            </w:pPr>
            <w:r>
              <w:rPr>
                <w:color w:val="000000"/>
              </w:rPr>
              <w:t>Social media, eating behaviours </w:t>
            </w:r>
          </w:p>
          <w:p w:rsidR="0025294D" w:rsidRDefault="0025294D" w14:paraId="0DE4B5B7" wp14:textId="77777777">
            <w:pPr>
              <w:pStyle w:val="normal0"/>
              <w:spacing w:after="0"/>
              <w:jc w:val="left"/>
            </w:pPr>
          </w:p>
          <w:p w:rsidR="0025294D" w:rsidRDefault="0025294D" w14:paraId="66204FF1" wp14:textId="77777777">
            <w:pPr>
              <w:pStyle w:val="normal0"/>
              <w:spacing w:after="0"/>
              <w:jc w:val="left"/>
            </w:pP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42E73ECB" wp14:textId="77777777">
            <w:pPr>
              <w:pStyle w:val="normal0"/>
            </w:pPr>
            <w:r>
              <w:t>RQ1</w:t>
            </w:r>
          </w:p>
          <w:p w:rsidR="0025294D" w:rsidRDefault="0025294D" w14:paraId="2DBF0D7D" wp14:textId="77777777">
            <w:pPr>
              <w:pStyle w:val="normal0"/>
            </w:pPr>
          </w:p>
        </w:tc>
      </w:tr>
      <w:tr xmlns:wp14="http://schemas.microsoft.com/office/word/2010/wordml" w:rsidR="0025294D" w14:paraId="1AE6E813"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903440C" wp14:textId="77777777">
            <w:pPr>
              <w:pStyle w:val="normal0"/>
              <w:spacing w:after="0"/>
              <w:jc w:val="left"/>
            </w:pPr>
            <w:r>
              <w:rPr>
                <w:color w:val="000000"/>
              </w:rPr>
              <w:t>24.</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A5E6086" wp14:textId="77777777">
            <w:pPr>
              <w:pStyle w:val="normal0"/>
              <w:spacing w:after="0"/>
              <w:jc w:val="left"/>
            </w:pPr>
            <w:r>
              <w:rPr>
                <w:color w:val="000000"/>
              </w:rPr>
              <w:t>2023</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0787966" wp14:textId="77777777">
            <w:pPr>
              <w:pStyle w:val="normal0"/>
              <w:spacing w:after="0"/>
            </w:pPr>
            <w:r>
              <w:rPr>
                <w:color w:val="000000"/>
              </w:rPr>
              <w:t>Zahara et al., </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6DE4674" wp14:textId="77777777">
            <w:pPr>
              <w:pStyle w:val="normal0"/>
              <w:spacing w:after="0"/>
            </w:pPr>
            <w:r>
              <w:rPr>
                <w:color w:val="000000"/>
              </w:rPr>
              <w:t>Entrepreneurial marketing and marketing performance through digital marketing capabilities of SMEs in post-pandemic recovery</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CBD8CEB" wp14:textId="77777777">
            <w:pPr>
              <w:pStyle w:val="normal0"/>
              <w:spacing w:after="0"/>
              <w:jc w:val="left"/>
              <w:rPr>
                <w:color w:val="000000"/>
              </w:rPr>
            </w:pPr>
            <w:r>
              <w:t>Indonesia</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1FFE8EA" wp14:textId="77777777">
            <w:pPr>
              <w:pStyle w:val="normal0"/>
              <w:spacing w:after="0"/>
              <w:jc w:val="left"/>
            </w:pPr>
            <w:r>
              <w:rPr>
                <w:color w:val="000000"/>
              </w:rPr>
              <w:t>A primary data collection method has been used. Questionnaire tool is used for the subjects that is the culinary SMEs in Indonesia</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2E1D0B5" wp14:textId="77777777">
            <w:pPr>
              <w:pStyle w:val="normal0"/>
              <w:spacing w:after="0"/>
              <w:jc w:val="left"/>
            </w:pPr>
            <w:r>
              <w:rPr>
                <w:color w:val="000000"/>
              </w:rPr>
              <w:t>Digital marketing</w:t>
            </w:r>
          </w:p>
          <w:p w:rsidR="0025294D" w:rsidRDefault="00CF7032" w14:paraId="184818A8" wp14:textId="77777777">
            <w:pPr>
              <w:pStyle w:val="normal0"/>
              <w:spacing w:after="0"/>
              <w:jc w:val="left"/>
            </w:pPr>
            <w:r>
              <w:rPr>
                <w:color w:val="000000"/>
              </w:rPr>
              <w:t>Social Media marketing</w:t>
            </w:r>
          </w:p>
          <w:p w:rsidR="0025294D" w:rsidRDefault="00CF7032" w14:paraId="67BA5FD1" wp14:textId="77777777">
            <w:pPr>
              <w:pStyle w:val="normal0"/>
              <w:spacing w:after="0"/>
              <w:jc w:val="left"/>
            </w:pPr>
            <w:r>
              <w:rPr>
                <w:color w:val="000000"/>
              </w:rPr>
              <w:t>Entrepreneurial marketing, food and beverage sector </w:t>
            </w: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5E111A18" wp14:textId="77777777">
            <w:pPr>
              <w:pStyle w:val="normal0"/>
            </w:pPr>
            <w:r>
              <w:t>RQ1</w:t>
            </w:r>
          </w:p>
          <w:p w:rsidR="0025294D" w:rsidRDefault="0025294D" w14:paraId="6B62F1B3" wp14:textId="77777777">
            <w:pPr>
              <w:pStyle w:val="normal0"/>
            </w:pPr>
          </w:p>
        </w:tc>
      </w:tr>
      <w:tr xmlns:wp14="http://schemas.microsoft.com/office/word/2010/wordml" w:rsidR="0025294D" w14:paraId="11095FB3"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583A04A" wp14:textId="77777777">
            <w:pPr>
              <w:pStyle w:val="normal0"/>
              <w:spacing w:after="0"/>
              <w:jc w:val="left"/>
            </w:pPr>
            <w:r>
              <w:rPr>
                <w:color w:val="000000"/>
              </w:rPr>
              <w:t>25.</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EEB8710" wp14:textId="77777777">
            <w:pPr>
              <w:pStyle w:val="normal0"/>
              <w:spacing w:after="0"/>
              <w:jc w:val="left"/>
            </w:pPr>
            <w:r>
              <w:rPr>
                <w:color w:val="000000"/>
              </w:rPr>
              <w:t>2024</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D6C8B87" wp14:textId="77777777">
            <w:pPr>
              <w:pStyle w:val="normal0"/>
              <w:spacing w:after="0"/>
            </w:pPr>
            <w:r>
              <w:rPr>
                <w:color w:val="000000"/>
              </w:rPr>
              <w:t>Moedeen et al., </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F1F5A56" wp14:textId="77777777">
            <w:pPr>
              <w:pStyle w:val="normal0"/>
              <w:spacing w:after="0"/>
            </w:pPr>
            <w:r>
              <w:rPr>
                <w:color w:val="000000"/>
              </w:rPr>
              <w:t>Social media marketing in the digital age: empower consumers to win big</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BF722A2" wp14:textId="77777777">
            <w:pPr>
              <w:pStyle w:val="normal0"/>
              <w:spacing w:after="0"/>
              <w:rPr>
                <w:color w:val="000000"/>
              </w:rPr>
            </w:pPr>
            <w:r>
              <w:t>Asia Pacific</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8DBBBEA" wp14:textId="77777777">
            <w:pPr>
              <w:pStyle w:val="normal0"/>
              <w:spacing w:after="0"/>
            </w:pPr>
            <w:r>
              <w:rPr>
                <w:color w:val="000000"/>
              </w:rPr>
              <w:t>Primary data collection method has been used. A survey tool has been used to collect the data from 241 respondents. Artificial Neural network analysis of the data has bee</w:t>
            </w:r>
            <w:r>
              <w:rPr>
                <w:color w:val="000000"/>
              </w:rPr>
              <w:t>n done.</w:t>
            </w:r>
            <w:r>
              <w:rPr>
                <w:b/>
                <w:bCs/>
                <w:color w:val="000000"/>
              </w:rPr>
              <w:t> </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FB09E0A" wp14:textId="77777777">
            <w:pPr>
              <w:pStyle w:val="normal0"/>
              <w:spacing w:after="0"/>
              <w:jc w:val="left"/>
            </w:pPr>
            <w:r>
              <w:rPr>
                <w:i/>
                <w:iCs/>
                <w:color w:val="000000"/>
              </w:rPr>
              <w:t>Social media marketing activities, customer empowerment, brand experience and brand equity</w:t>
            </w:r>
          </w:p>
          <w:p w:rsidR="0025294D" w:rsidRDefault="0025294D" w14:paraId="02F2C34E" wp14:textId="77777777">
            <w:pPr>
              <w:pStyle w:val="normal0"/>
              <w:spacing w:after="0"/>
              <w:jc w:val="left"/>
            </w:pPr>
          </w:p>
          <w:p w:rsidR="0025294D" w:rsidRDefault="00CF7032" w14:paraId="3FB03849" wp14:textId="77777777">
            <w:pPr>
              <w:pStyle w:val="normal0"/>
              <w:spacing w:after="0"/>
              <w:jc w:val="left"/>
            </w:pPr>
            <w:r>
              <w:rPr>
                <w:color w:val="000000"/>
              </w:rPr>
              <w:t xml:space="preserve">The findings of the article clearly reveals that social media marketing activities done by organisations directly reinforces the psychology of the viewers </w:t>
            </w:r>
            <w:r>
              <w:rPr>
                <w:color w:val="000000"/>
              </w:rPr>
              <w:t xml:space="preserve">and eventually converting them into customers. Social media marketing contents give the customers the feeling of empowerment and choice. Constant visibility influences the brand experience and brand equity that is mostly one of the marketing goals of food </w:t>
            </w:r>
            <w:r>
              <w:rPr>
                <w:color w:val="000000"/>
              </w:rPr>
              <w:t>and beverage companies. </w:t>
            </w:r>
          </w:p>
        </w:tc>
        <w:tc>
          <w:tcPr>
            <w:tcW w:w="2010" w:type="dxa"/>
            <w:tcBorders>
              <w:top w:val="single" w:color="000000" w:sz="4" w:space="0"/>
              <w:left w:val="single" w:color="000000" w:sz="4" w:space="0"/>
              <w:bottom w:val="single" w:color="000000" w:sz="4" w:space="0"/>
              <w:right w:val="single" w:color="000000" w:sz="4" w:space="0"/>
            </w:tcBorders>
            <w:tcMar>
              <w:top w:w="0" w:type="dxa"/>
              <w:bottom w:w="0" w:type="dxa"/>
            </w:tcMar>
          </w:tcPr>
          <w:p w:rsidR="0025294D" w:rsidRDefault="00CF7032" w14:paraId="2575A256" wp14:textId="77777777">
            <w:pPr>
              <w:pStyle w:val="normal0"/>
            </w:pPr>
            <w:r>
              <w:t>RQ1</w:t>
            </w:r>
          </w:p>
          <w:p w:rsidR="0025294D" w:rsidRDefault="0025294D" w14:paraId="680A4E5D" wp14:textId="77777777">
            <w:pPr>
              <w:pStyle w:val="normal0"/>
            </w:pPr>
          </w:p>
        </w:tc>
      </w:tr>
      <w:tr xmlns:wp14="http://schemas.microsoft.com/office/word/2010/wordml" w:rsidR="0025294D" w14:paraId="01E40695"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6334656" wp14:textId="77777777">
            <w:pPr>
              <w:pStyle w:val="normal0"/>
              <w:spacing w:after="0"/>
              <w:jc w:val="left"/>
            </w:pPr>
            <w:r>
              <w:t>26</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C61D62B" wp14:textId="77777777">
            <w:pPr>
              <w:pStyle w:val="normal0"/>
              <w:spacing w:after="0"/>
              <w:jc w:val="left"/>
            </w:pPr>
            <w:r>
              <w:t>2018</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42D25CD" wp14:textId="77777777">
            <w:pPr>
              <w:pStyle w:val="normal0"/>
              <w:spacing w:after="0"/>
              <w:jc w:val="left"/>
            </w:pPr>
            <w:r>
              <w:rPr>
                <w:color w:val="000000"/>
              </w:rPr>
              <w:t>Silberschneider</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A9A6129" wp14:textId="77777777">
            <w:pPr>
              <w:pStyle w:val="normal0"/>
              <w:spacing w:after="0"/>
              <w:jc w:val="left"/>
            </w:pPr>
            <w:r>
              <w:rPr>
                <w:color w:val="000000"/>
              </w:rPr>
              <w:t>Development of a Social Media Marketing Concept for Internationalization in the Food &amp; Beverages Industry</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D5617BB" wp14:textId="77777777">
            <w:pPr>
              <w:pStyle w:val="normal0"/>
              <w:pBdr>
                <w:top w:val="nil"/>
                <w:left w:val="nil"/>
                <w:bottom w:val="nil"/>
                <w:right w:val="nil"/>
                <w:between w:val="nil"/>
              </w:pBdr>
              <w:spacing w:after="280"/>
              <w:jc w:val="left"/>
            </w:pPr>
            <w:r>
              <w:t>Germany</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88074DE" wp14:textId="77777777">
            <w:pPr>
              <w:pStyle w:val="normal0"/>
              <w:pBdr>
                <w:top w:val="nil"/>
                <w:left w:val="nil"/>
                <w:bottom w:val="nil"/>
                <w:right w:val="nil"/>
                <w:between w:val="nil"/>
              </w:pBdr>
              <w:spacing w:after="280"/>
              <w:jc w:val="left"/>
              <w:rPr>
                <w:color w:val="000000"/>
              </w:rPr>
            </w:pPr>
            <w:r>
              <w:t xml:space="preserve">Mixed data collection, secondary data and </w:t>
            </w:r>
            <w:r>
              <w:rPr>
                <w:color w:val="000000"/>
              </w:rPr>
              <w:t xml:space="preserve">interviews, </w:t>
            </w:r>
            <w:r>
              <w:t>Qualitative.</w:t>
            </w:r>
          </w:p>
          <w:p w:rsidR="0025294D" w:rsidRDefault="0025294D" w14:paraId="19219836" wp14:textId="77777777">
            <w:pPr>
              <w:pStyle w:val="normal0"/>
              <w:spacing w:after="0"/>
              <w:jc w:val="left"/>
            </w:pP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A62F539" wp14:textId="77777777">
            <w:pPr>
              <w:pStyle w:val="normal0"/>
              <w:pBdr>
                <w:top w:val="nil"/>
                <w:left w:val="nil"/>
                <w:bottom w:val="nil"/>
                <w:right w:val="nil"/>
                <w:between w:val="nil"/>
              </w:pBdr>
              <w:spacing w:after="280"/>
              <w:jc w:val="left"/>
              <w:rPr>
                <w:color w:val="000000"/>
              </w:rPr>
            </w:pPr>
            <w:r>
              <w:t>1. A</w:t>
            </w:r>
            <w:r>
              <w:rPr>
                <w:color w:val="000000"/>
              </w:rPr>
              <w:t xml:space="preserve"> viral marketing, brand awareness, customer reach </w:t>
            </w:r>
          </w:p>
          <w:p w:rsidR="0025294D" w:rsidRDefault="00CF7032" w14:paraId="0F6234D5" wp14:textId="77777777">
            <w:pPr>
              <w:pStyle w:val="normal0"/>
              <w:pBdr>
                <w:top w:val="nil"/>
                <w:left w:val="nil"/>
                <w:bottom w:val="nil"/>
                <w:right w:val="nil"/>
                <w:between w:val="nil"/>
              </w:pBdr>
              <w:spacing w:after="280"/>
              <w:jc w:val="left"/>
            </w:pPr>
            <w:r>
              <w:rPr>
                <w:color w:val="000000"/>
              </w:rPr>
              <w:t>2.</w:t>
            </w:r>
            <w:r>
              <w:t xml:space="preserve"> D</w:t>
            </w:r>
            <w:r>
              <w:rPr>
                <w:color w:val="000000"/>
              </w:rPr>
              <w:t>igital strategy</w:t>
            </w:r>
          </w:p>
          <w:p w:rsidR="0025294D" w:rsidRDefault="00CF7032" w14:paraId="2A703D5B" wp14:textId="77777777">
            <w:pPr>
              <w:pStyle w:val="normal0"/>
              <w:pBdr>
                <w:top w:val="nil"/>
                <w:left w:val="nil"/>
                <w:bottom w:val="nil"/>
                <w:right w:val="nil"/>
                <w:between w:val="nil"/>
              </w:pBdr>
              <w:spacing w:after="280"/>
              <w:jc w:val="left"/>
              <w:rPr>
                <w:color w:val="000000"/>
              </w:rPr>
            </w:pPr>
            <w:r>
              <w:t>3. I</w:t>
            </w:r>
            <w:r>
              <w:rPr>
                <w:color w:val="000000"/>
              </w:rPr>
              <w:t xml:space="preserve">nfluencer collaboration, </w:t>
            </w:r>
          </w:p>
          <w:p w:rsidR="0025294D" w:rsidRDefault="00CF7032" w14:paraId="0CBBFA9F" wp14:textId="77777777">
            <w:pPr>
              <w:pStyle w:val="normal0"/>
              <w:pBdr>
                <w:top w:val="nil"/>
                <w:left w:val="nil"/>
                <w:bottom w:val="nil"/>
                <w:right w:val="nil"/>
                <w:between w:val="nil"/>
              </w:pBdr>
              <w:spacing w:after="280"/>
              <w:jc w:val="left"/>
              <w:rPr>
                <w:color w:val="000000"/>
              </w:rPr>
            </w:pPr>
            <w:r>
              <w:t>4. C</w:t>
            </w:r>
            <w:r>
              <w:rPr>
                <w:color w:val="000000"/>
              </w:rPr>
              <w:t>onsumer attention</w:t>
            </w:r>
          </w:p>
          <w:p w:rsidR="0025294D" w:rsidRDefault="0025294D" w14:paraId="296FEF7D" wp14:textId="77777777">
            <w:pPr>
              <w:pStyle w:val="normal0"/>
              <w:spacing w:after="0"/>
              <w:jc w:val="left"/>
            </w:pP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D7434BD" wp14:textId="77777777">
            <w:pPr>
              <w:pStyle w:val="normal0"/>
              <w:pBdr>
                <w:top w:val="nil"/>
                <w:left w:val="nil"/>
                <w:bottom w:val="nil"/>
                <w:right w:val="nil"/>
                <w:between w:val="nil"/>
              </w:pBdr>
              <w:spacing w:after="280"/>
              <w:jc w:val="left"/>
              <w:rPr>
                <w:color w:val="000000"/>
              </w:rPr>
            </w:pPr>
            <w:r>
              <w:t>RQ 2</w:t>
            </w:r>
          </w:p>
        </w:tc>
      </w:tr>
      <w:tr xmlns:wp14="http://schemas.microsoft.com/office/word/2010/wordml" w:rsidR="0025294D" w14:paraId="33FEB1C1"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1C0AA51" wp14:textId="77777777">
            <w:pPr>
              <w:pStyle w:val="normal0"/>
              <w:spacing w:after="0"/>
              <w:jc w:val="left"/>
            </w:pPr>
            <w:r>
              <w:t>27</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041507C" wp14:textId="77777777">
            <w:pPr>
              <w:pStyle w:val="normal0"/>
              <w:spacing w:after="0"/>
              <w:jc w:val="left"/>
            </w:pPr>
            <w:r>
              <w:t>2022</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8C0B7DE" wp14:textId="77777777">
            <w:pPr>
              <w:pStyle w:val="normal0"/>
              <w:spacing w:after="0"/>
              <w:jc w:val="left"/>
            </w:pPr>
            <w:r>
              <w:t>T</w:t>
            </w:r>
            <w:r>
              <w:rPr>
                <w:color w:val="000000"/>
              </w:rPr>
              <w:t>seng et al.</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75D1F35" wp14:textId="77777777">
            <w:pPr>
              <w:pStyle w:val="normal0"/>
              <w:pBdr>
                <w:top w:val="nil"/>
                <w:left w:val="nil"/>
                <w:bottom w:val="nil"/>
                <w:right w:val="nil"/>
                <w:between w:val="nil"/>
              </w:pBdr>
              <w:spacing w:after="280"/>
              <w:jc w:val="left"/>
              <w:rPr>
                <w:color w:val="000000"/>
              </w:rPr>
            </w:pPr>
            <w:r>
              <w:rPr>
                <w:color w:val="000000"/>
              </w:rPr>
              <w:t>Managing enterprise social media to develop consumer trust</w:t>
            </w:r>
          </w:p>
          <w:p w:rsidR="0025294D" w:rsidRDefault="0025294D" w14:paraId="7194DBDC" wp14:textId="77777777">
            <w:pPr>
              <w:pStyle w:val="normal0"/>
              <w:spacing w:after="0"/>
              <w:jc w:val="left"/>
            </w:pP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E39C79F" wp14:textId="77777777">
            <w:pPr>
              <w:pStyle w:val="normal0"/>
              <w:pBdr>
                <w:top w:val="nil"/>
                <w:left w:val="nil"/>
                <w:bottom w:val="nil"/>
                <w:right w:val="nil"/>
                <w:between w:val="nil"/>
              </w:pBdr>
              <w:spacing w:after="280"/>
              <w:jc w:val="left"/>
              <w:rPr>
                <w:color w:val="000000"/>
              </w:rPr>
            </w:pPr>
            <w:r>
              <w:t>Malaysia</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85988C4" wp14:textId="77777777">
            <w:pPr>
              <w:pStyle w:val="normal0"/>
              <w:pBdr>
                <w:top w:val="nil"/>
                <w:left w:val="nil"/>
                <w:bottom w:val="nil"/>
                <w:right w:val="nil"/>
                <w:between w:val="nil"/>
              </w:pBdr>
              <w:spacing w:after="280"/>
              <w:jc w:val="left"/>
              <w:rPr>
                <w:color w:val="000000"/>
              </w:rPr>
            </w:pPr>
            <w:r>
              <w:rPr>
                <w:color w:val="000000"/>
              </w:rPr>
              <w:t xml:space="preserve">Mixed </w:t>
            </w:r>
            <w:r>
              <w:t>methodology,  survey</w:t>
            </w:r>
            <w:r>
              <w:rPr>
                <w:color w:val="000000"/>
              </w:rPr>
              <w:t xml:space="preserve"> and equation and interview</w:t>
            </w:r>
            <w:r>
              <w:t>, Qualitative.</w:t>
            </w:r>
          </w:p>
          <w:p w:rsidR="0025294D" w:rsidRDefault="0025294D" w14:paraId="769D0D3C" wp14:textId="77777777">
            <w:pPr>
              <w:pStyle w:val="normal0"/>
              <w:spacing w:after="0"/>
              <w:jc w:val="left"/>
            </w:pP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875F4E0" wp14:textId="77777777">
            <w:pPr>
              <w:pStyle w:val="normal0"/>
              <w:pBdr>
                <w:top w:val="nil"/>
                <w:left w:val="nil"/>
                <w:bottom w:val="nil"/>
                <w:right w:val="nil"/>
                <w:between w:val="nil"/>
              </w:pBdr>
              <w:spacing w:after="280"/>
              <w:jc w:val="left"/>
            </w:pPr>
            <w:r>
              <w:t>1. E</w:t>
            </w:r>
            <w:r>
              <w:rPr>
                <w:color w:val="000000"/>
              </w:rPr>
              <w:t xml:space="preserve">ngagement,  awareness content quality credibility transparency </w:t>
            </w:r>
            <w:r>
              <w:t xml:space="preserve">for </w:t>
            </w:r>
            <w:r>
              <w:rPr>
                <w:color w:val="000000"/>
              </w:rPr>
              <w:t xml:space="preserve">brand consumer awareness 2. </w:t>
            </w:r>
            <w:r>
              <w:t>U</w:t>
            </w:r>
            <w:r>
              <w:rPr>
                <w:color w:val="000000"/>
              </w:rPr>
              <w:t xml:space="preserve">se of social media to develop </w:t>
            </w:r>
            <w:r>
              <w:t xml:space="preserve">relationships andtrust by communication through the platforms. </w:t>
            </w:r>
          </w:p>
          <w:p w:rsidR="0025294D" w:rsidRDefault="00CF7032" w14:paraId="0C643D71" wp14:textId="77777777">
            <w:pPr>
              <w:pStyle w:val="normal0"/>
              <w:pBdr>
                <w:top w:val="nil"/>
                <w:left w:val="nil"/>
                <w:bottom w:val="nil"/>
                <w:right w:val="nil"/>
                <w:between w:val="nil"/>
              </w:pBdr>
              <w:spacing w:after="280"/>
              <w:jc w:val="left"/>
              <w:rPr>
                <w:color w:val="000000"/>
              </w:rPr>
            </w:pPr>
            <w:r>
              <w:t>3. O</w:t>
            </w:r>
            <w:r>
              <w:rPr>
                <w:color w:val="000000"/>
              </w:rPr>
              <w:t xml:space="preserve">ffering customer </w:t>
            </w:r>
            <w:r>
              <w:t xml:space="preserve">for </w:t>
            </w:r>
            <w:r>
              <w:rPr>
                <w:color w:val="000000"/>
              </w:rPr>
              <w:t>brand loyalty</w:t>
            </w:r>
            <w:r>
              <w:t xml:space="preserve">, </w:t>
            </w:r>
            <w:r>
              <w:rPr>
                <w:color w:val="000000"/>
              </w:rPr>
              <w:t>trust mechanism and digital interaction</w:t>
            </w:r>
          </w:p>
          <w:p w:rsidR="0025294D" w:rsidRDefault="0025294D" w14:paraId="54CD245A" wp14:textId="77777777">
            <w:pPr>
              <w:pStyle w:val="normal0"/>
              <w:spacing w:after="0"/>
              <w:jc w:val="left"/>
            </w:pP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18A93E1" wp14:textId="77777777">
            <w:pPr>
              <w:pStyle w:val="normal0"/>
              <w:spacing w:after="280"/>
              <w:jc w:val="left"/>
              <w:rPr>
                <w:color w:val="000000"/>
              </w:rPr>
            </w:pPr>
            <w:r>
              <w:t>RQ 2</w:t>
            </w:r>
          </w:p>
        </w:tc>
      </w:tr>
      <w:tr xmlns:wp14="http://schemas.microsoft.com/office/word/2010/wordml" w:rsidR="0025294D" w14:paraId="2AB30EAF"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7393B24" wp14:textId="77777777">
            <w:pPr>
              <w:pStyle w:val="normal0"/>
              <w:spacing w:after="0"/>
              <w:jc w:val="left"/>
            </w:pPr>
            <w:r>
              <w:t>28</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2B71CCD" wp14:textId="77777777">
            <w:pPr>
              <w:pStyle w:val="normal0"/>
              <w:spacing w:after="0"/>
              <w:jc w:val="left"/>
            </w:pPr>
            <w:r>
              <w:t>2020</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C9FB492" wp14:textId="77777777">
            <w:pPr>
              <w:pStyle w:val="normal0"/>
              <w:spacing w:after="0"/>
              <w:jc w:val="left"/>
            </w:pPr>
            <w:r>
              <w:rPr>
                <w:color w:val="000000"/>
              </w:rPr>
              <w:t>Kumar, Konar &amp;Balasubramanian</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24F07BA4" wp14:textId="77777777">
            <w:pPr>
              <w:pStyle w:val="normal0"/>
              <w:pBdr>
                <w:top w:val="nil"/>
                <w:left w:val="nil"/>
                <w:bottom w:val="nil"/>
                <w:right w:val="nil"/>
                <w:between w:val="nil"/>
              </w:pBdr>
              <w:spacing w:after="280"/>
              <w:jc w:val="left"/>
              <w:rPr>
                <w:color w:val="000000"/>
              </w:rPr>
            </w:pPr>
            <w:r>
              <w:rPr>
                <w:color w:val="000000"/>
              </w:rPr>
              <w:t>The impact of social media on consumers’ purchasing behaviour in Malaysian restaurants</w:t>
            </w:r>
          </w:p>
          <w:p w:rsidR="0025294D" w:rsidRDefault="0025294D" w14:paraId="1231BE67" wp14:textId="77777777">
            <w:pPr>
              <w:pStyle w:val="normal0"/>
              <w:spacing w:after="0"/>
              <w:jc w:val="left"/>
            </w:pP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4ECDB1C" wp14:textId="77777777">
            <w:pPr>
              <w:pStyle w:val="normal0"/>
              <w:spacing w:after="0"/>
              <w:jc w:val="left"/>
              <w:rPr>
                <w:color w:val="000000"/>
              </w:rPr>
            </w:pPr>
            <w:r>
              <w:t>Malaysia</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68368D5" wp14:textId="77777777">
            <w:pPr>
              <w:pStyle w:val="normal0"/>
              <w:spacing w:after="0"/>
              <w:jc w:val="left"/>
            </w:pPr>
            <w:r>
              <w:t xml:space="preserve">Survey, </w:t>
            </w:r>
            <w:r>
              <w:rPr>
                <w:color w:val="000000"/>
              </w:rPr>
              <w:t>Quantitative</w:t>
            </w:r>
            <w:r>
              <w:t>.</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A33FF79" wp14:textId="77777777">
            <w:pPr>
              <w:pStyle w:val="normal0"/>
              <w:pBdr>
                <w:top w:val="nil"/>
                <w:left w:val="nil"/>
                <w:bottom w:val="nil"/>
                <w:right w:val="nil"/>
                <w:between w:val="nil"/>
              </w:pBdr>
              <w:spacing w:after="280"/>
              <w:jc w:val="left"/>
              <w:rPr>
                <w:color w:val="000000"/>
              </w:rPr>
            </w:pPr>
            <w:r>
              <w:t>1. A</w:t>
            </w:r>
            <w:r>
              <w:rPr>
                <w:color w:val="000000"/>
              </w:rPr>
              <w:t xml:space="preserve"> purchase behaviour</w:t>
            </w:r>
            <w:r>
              <w:t xml:space="preserve">impacted through </w:t>
            </w:r>
            <w:r>
              <w:rPr>
                <w:color w:val="000000"/>
              </w:rPr>
              <w:t>social influence</w:t>
            </w:r>
          </w:p>
          <w:p w:rsidR="0025294D" w:rsidRDefault="00CF7032" w14:paraId="76C7C420" wp14:textId="77777777">
            <w:pPr>
              <w:pStyle w:val="normal0"/>
              <w:pBdr>
                <w:top w:val="nil"/>
                <w:left w:val="nil"/>
                <w:bottom w:val="nil"/>
                <w:right w:val="nil"/>
                <w:between w:val="nil"/>
              </w:pBdr>
              <w:spacing w:after="280"/>
              <w:jc w:val="left"/>
            </w:pPr>
            <w:r>
              <w:rPr>
                <w:color w:val="000000"/>
              </w:rPr>
              <w:t xml:space="preserve">2. </w:t>
            </w:r>
            <w:r>
              <w:t>R</w:t>
            </w:r>
            <w:r>
              <w:rPr>
                <w:color w:val="000000"/>
              </w:rPr>
              <w:t>estaurant marketing</w:t>
            </w:r>
            <w:r>
              <w:t xml:space="preserve"> creating </w:t>
            </w:r>
            <w:r>
              <w:rPr>
                <w:color w:val="000000"/>
              </w:rPr>
              <w:t>brand awareness</w:t>
            </w:r>
            <w:r>
              <w:t xml:space="preserve"> online </w:t>
            </w:r>
          </w:p>
          <w:p w:rsidR="0025294D" w:rsidRDefault="00CF7032" w14:paraId="3B48939B" wp14:textId="77777777">
            <w:pPr>
              <w:pStyle w:val="normal0"/>
              <w:pBdr>
                <w:top w:val="nil"/>
                <w:left w:val="nil"/>
                <w:bottom w:val="nil"/>
                <w:right w:val="nil"/>
                <w:between w:val="nil"/>
              </w:pBdr>
              <w:spacing w:after="280"/>
              <w:jc w:val="left"/>
              <w:rPr>
                <w:color w:val="000000"/>
              </w:rPr>
            </w:pPr>
            <w:r>
              <w:t>3. D</w:t>
            </w:r>
            <w:r>
              <w:rPr>
                <w:color w:val="000000"/>
              </w:rPr>
              <w:t xml:space="preserve">ecision making influenced </w:t>
            </w:r>
          </w:p>
          <w:p w:rsidR="0025294D" w:rsidRDefault="00CF7032" w14:paraId="18A1943B" wp14:textId="77777777">
            <w:pPr>
              <w:pStyle w:val="normal0"/>
              <w:pBdr>
                <w:top w:val="nil"/>
                <w:left w:val="nil"/>
                <w:bottom w:val="nil"/>
                <w:right w:val="nil"/>
                <w:between w:val="nil"/>
              </w:pBdr>
              <w:spacing w:after="280"/>
              <w:jc w:val="left"/>
              <w:rPr>
                <w:color w:val="000000"/>
              </w:rPr>
            </w:pPr>
            <w:r>
              <w:rPr>
                <w:color w:val="000000"/>
              </w:rPr>
              <w:t xml:space="preserve">4. </w:t>
            </w:r>
            <w:r>
              <w:t>Online</w:t>
            </w:r>
            <w:r>
              <w:rPr>
                <w:color w:val="000000"/>
              </w:rPr>
              <w:t xml:space="preserve"> recommendation with food promotion </w:t>
            </w:r>
          </w:p>
          <w:p w:rsidR="0025294D" w:rsidRDefault="0025294D" w14:paraId="36FEB5B0" wp14:textId="77777777">
            <w:pPr>
              <w:pStyle w:val="normal0"/>
              <w:pBdr>
                <w:top w:val="nil"/>
                <w:left w:val="nil"/>
                <w:bottom w:val="nil"/>
                <w:right w:val="nil"/>
                <w:between w:val="nil"/>
              </w:pBdr>
              <w:spacing w:after="280"/>
              <w:jc w:val="left"/>
              <w:rPr>
                <w:color w:val="000000"/>
              </w:rPr>
            </w:pPr>
          </w:p>
          <w:p w:rsidR="0025294D" w:rsidRDefault="0025294D" w14:paraId="30D7AA69" wp14:textId="77777777">
            <w:pPr>
              <w:pStyle w:val="normal0"/>
              <w:spacing w:after="0"/>
              <w:jc w:val="left"/>
            </w:pP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8EB939D" wp14:textId="77777777">
            <w:pPr>
              <w:pStyle w:val="normal0"/>
              <w:spacing w:after="280"/>
              <w:jc w:val="left"/>
              <w:rPr>
                <w:color w:val="000000"/>
              </w:rPr>
            </w:pPr>
            <w:r>
              <w:t>RQ 2</w:t>
            </w:r>
          </w:p>
        </w:tc>
      </w:tr>
      <w:tr xmlns:wp14="http://schemas.microsoft.com/office/word/2010/wordml" w:rsidR="0025294D" w14:paraId="509942A9"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B34824B" wp14:textId="77777777">
            <w:pPr>
              <w:pStyle w:val="normal0"/>
              <w:spacing w:after="0"/>
              <w:jc w:val="left"/>
            </w:pPr>
            <w:r>
              <w:t>29</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2DDAFF6" wp14:textId="77777777">
            <w:pPr>
              <w:pStyle w:val="normal0"/>
              <w:spacing w:after="0"/>
              <w:jc w:val="left"/>
            </w:pPr>
            <w:r>
              <w:t>2021</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B028625" wp14:textId="77777777">
            <w:pPr>
              <w:pStyle w:val="normal0"/>
              <w:spacing w:after="0"/>
              <w:jc w:val="left"/>
            </w:pPr>
            <w:r>
              <w:rPr>
                <w:color w:val="000000"/>
              </w:rPr>
              <w:t>Fusté-Forné &amp; Filimon</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D3ADAB1" wp14:textId="77777777">
            <w:pPr>
              <w:pStyle w:val="normal0"/>
              <w:pBdr>
                <w:top w:val="nil"/>
                <w:left w:val="nil"/>
                <w:bottom w:val="nil"/>
                <w:right w:val="nil"/>
                <w:between w:val="nil"/>
              </w:pBdr>
              <w:spacing w:after="280"/>
              <w:jc w:val="left"/>
              <w:rPr>
                <w:color w:val="000000"/>
              </w:rPr>
            </w:pPr>
            <w:r>
              <w:rPr>
                <w:color w:val="000000"/>
              </w:rPr>
              <w:t>Using social media to preserve consumers’ awareness on food identity in times of crisis</w:t>
            </w:r>
          </w:p>
          <w:p w:rsidR="0025294D" w:rsidRDefault="0025294D" w14:paraId="7196D064" wp14:textId="77777777">
            <w:pPr>
              <w:pStyle w:val="normal0"/>
              <w:spacing w:after="0"/>
              <w:jc w:val="left"/>
            </w:pP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DDAFACC" wp14:textId="77777777">
            <w:pPr>
              <w:pStyle w:val="normal0"/>
              <w:pBdr>
                <w:top w:val="nil"/>
                <w:left w:val="nil"/>
                <w:bottom w:val="nil"/>
                <w:right w:val="nil"/>
                <w:between w:val="nil"/>
              </w:pBdr>
              <w:spacing w:after="280"/>
              <w:jc w:val="left"/>
              <w:rPr>
                <w:color w:val="000000"/>
              </w:rPr>
            </w:pPr>
            <w:r>
              <w:t>California</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50252B6" wp14:textId="77777777">
            <w:pPr>
              <w:pStyle w:val="normal0"/>
              <w:pBdr>
                <w:top w:val="nil"/>
                <w:left w:val="nil"/>
                <w:bottom w:val="nil"/>
                <w:right w:val="nil"/>
                <w:between w:val="nil"/>
              </w:pBdr>
              <w:spacing w:after="280"/>
              <w:jc w:val="left"/>
              <w:rPr>
                <w:color w:val="000000"/>
              </w:rPr>
            </w:pPr>
            <w:r>
              <w:rPr>
                <w:color w:val="000000"/>
              </w:rPr>
              <w:t>Qualitative</w:t>
            </w:r>
            <w:r>
              <w:t xml:space="preserve">, </w:t>
            </w:r>
            <w:r>
              <w:rPr>
                <w:color w:val="000000"/>
              </w:rPr>
              <w:t>content analysis</w:t>
            </w:r>
            <w:r>
              <w:t xml:space="preserve">, secondary data.  </w:t>
            </w:r>
          </w:p>
          <w:p w:rsidR="0025294D" w:rsidRDefault="0025294D" w14:paraId="34FF1C98" wp14:textId="77777777">
            <w:pPr>
              <w:pStyle w:val="normal0"/>
              <w:spacing w:after="0"/>
              <w:jc w:val="left"/>
            </w:pP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E48B18A" wp14:textId="77777777">
            <w:pPr>
              <w:pStyle w:val="normal0"/>
              <w:pBdr>
                <w:top w:val="nil"/>
                <w:left w:val="nil"/>
                <w:bottom w:val="nil"/>
                <w:right w:val="nil"/>
                <w:between w:val="nil"/>
              </w:pBdr>
              <w:spacing w:after="280"/>
              <w:jc w:val="left"/>
              <w:rPr>
                <w:color w:val="000000"/>
              </w:rPr>
            </w:pPr>
            <w:r>
              <w:t xml:space="preserve">1. </w:t>
            </w:r>
            <w:r>
              <w:rPr>
                <w:color w:val="000000"/>
              </w:rPr>
              <w:t xml:space="preserve">Heritage marketing, 2. </w:t>
            </w:r>
            <w:r>
              <w:t>C</w:t>
            </w:r>
            <w:r>
              <w:rPr>
                <w:color w:val="000000"/>
              </w:rPr>
              <w:t>ustomer awareness</w:t>
            </w:r>
            <w:r>
              <w:t xml:space="preserve"> through online </w:t>
            </w:r>
            <w:r>
              <w:rPr>
                <w:color w:val="000000"/>
              </w:rPr>
              <w:t xml:space="preserve">story telling </w:t>
            </w:r>
          </w:p>
          <w:p w:rsidR="0025294D" w:rsidRDefault="00CF7032" w14:paraId="0043C527" wp14:textId="77777777">
            <w:pPr>
              <w:pStyle w:val="normal0"/>
              <w:pBdr>
                <w:top w:val="nil"/>
                <w:left w:val="nil"/>
                <w:bottom w:val="nil"/>
                <w:right w:val="nil"/>
                <w:between w:val="nil"/>
              </w:pBdr>
              <w:spacing w:after="280"/>
              <w:jc w:val="left"/>
            </w:pPr>
            <w:r>
              <w:t>3. C</w:t>
            </w:r>
            <w:r>
              <w:rPr>
                <w:color w:val="000000"/>
              </w:rPr>
              <w:t xml:space="preserve">ommunity engagement and consumer awareness </w:t>
            </w:r>
            <w:r>
              <w:t>throughsocial media platforms here Instagram</w:t>
            </w: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6C5D37E" wp14:textId="77777777">
            <w:pPr>
              <w:pStyle w:val="normal0"/>
              <w:spacing w:after="280"/>
              <w:jc w:val="left"/>
              <w:rPr>
                <w:color w:val="000000"/>
              </w:rPr>
            </w:pPr>
            <w:r>
              <w:t>RQ 2</w:t>
            </w:r>
          </w:p>
        </w:tc>
      </w:tr>
      <w:tr xmlns:wp14="http://schemas.microsoft.com/office/word/2010/wordml" w:rsidR="0025294D" w14:paraId="63CCE9D7"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219897CE" wp14:textId="77777777">
            <w:pPr>
              <w:pStyle w:val="normal0"/>
              <w:spacing w:after="0"/>
              <w:jc w:val="left"/>
            </w:pPr>
            <w:r>
              <w:t>30</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7F781D2" wp14:textId="77777777">
            <w:pPr>
              <w:pStyle w:val="normal0"/>
              <w:spacing w:after="0"/>
              <w:jc w:val="left"/>
            </w:pPr>
            <w:r>
              <w:t>2020</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2DFD8EC" wp14:textId="77777777">
            <w:pPr>
              <w:pStyle w:val="normal0"/>
              <w:spacing w:after="0"/>
              <w:jc w:val="left"/>
            </w:pPr>
            <w:r>
              <w:rPr>
                <w:color w:val="000000"/>
              </w:rPr>
              <w:t>Samoggia, Riedel &amp; Rugger</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EC75A56" wp14:textId="77777777">
            <w:pPr>
              <w:pStyle w:val="normal0"/>
              <w:spacing w:after="0"/>
              <w:jc w:val="left"/>
            </w:pPr>
            <w:r>
              <w:rPr>
                <w:color w:val="000000"/>
              </w:rPr>
              <w:t>Social media exploration for understanding food product attributes perception: the case of coffee and health</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B1689EB" wp14:textId="77777777">
            <w:pPr>
              <w:pStyle w:val="normal0"/>
              <w:pBdr>
                <w:top w:val="nil"/>
                <w:left w:val="nil"/>
                <w:bottom w:val="nil"/>
                <w:right w:val="nil"/>
                <w:between w:val="nil"/>
              </w:pBdr>
              <w:spacing w:after="280"/>
              <w:jc w:val="left"/>
            </w:pPr>
            <w:r>
              <w:t>Saudi Arabia</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E7EBC9A" wp14:textId="77777777">
            <w:pPr>
              <w:pStyle w:val="normal0"/>
              <w:pBdr>
                <w:top w:val="nil"/>
                <w:left w:val="nil"/>
                <w:bottom w:val="nil"/>
                <w:right w:val="nil"/>
                <w:between w:val="nil"/>
              </w:pBdr>
              <w:spacing w:after="280"/>
              <w:jc w:val="left"/>
            </w:pPr>
            <w:r>
              <w:t xml:space="preserve">Secondary qualitative data, social media posts collected, no specific location only Twitter posts with coffee and customer sentiments and reaction with the post in Twitter.  </w:t>
            </w:r>
          </w:p>
          <w:p w:rsidR="0025294D" w:rsidRDefault="0025294D" w14:paraId="6D072C0D" wp14:textId="77777777">
            <w:pPr>
              <w:pStyle w:val="normal0"/>
              <w:pBdr>
                <w:top w:val="nil"/>
                <w:left w:val="nil"/>
                <w:bottom w:val="nil"/>
                <w:right w:val="nil"/>
                <w:between w:val="nil"/>
              </w:pBdr>
              <w:spacing w:after="280"/>
              <w:jc w:val="left"/>
              <w:rPr>
                <w:color w:val="000000"/>
              </w:rPr>
            </w:pPr>
          </w:p>
          <w:p w:rsidR="0025294D" w:rsidRDefault="0025294D" w14:paraId="48A21919" wp14:textId="77777777">
            <w:pPr>
              <w:pStyle w:val="normal0"/>
              <w:spacing w:after="0"/>
              <w:jc w:val="left"/>
            </w:pP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4BEA377" wp14:textId="77777777">
            <w:pPr>
              <w:pStyle w:val="normal0"/>
              <w:pBdr>
                <w:top w:val="nil"/>
                <w:left w:val="nil"/>
                <w:bottom w:val="nil"/>
                <w:right w:val="nil"/>
                <w:between w:val="nil"/>
              </w:pBdr>
              <w:spacing w:after="280"/>
              <w:jc w:val="left"/>
            </w:pPr>
            <w:r>
              <w:t xml:space="preserve">1. </w:t>
            </w:r>
            <w:r>
              <w:rPr>
                <w:color w:val="000000"/>
              </w:rPr>
              <w:t>Sentiment analysis</w:t>
            </w:r>
            <w:r>
              <w:t xml:space="preserve"> of </w:t>
            </w:r>
            <w:r>
              <w:rPr>
                <w:color w:val="000000"/>
              </w:rPr>
              <w:t>consumer view</w:t>
            </w:r>
            <w:r>
              <w:t xml:space="preserve"> and </w:t>
            </w:r>
            <w:r>
              <w:rPr>
                <w:color w:val="000000"/>
              </w:rPr>
              <w:t xml:space="preserve"> social listening</w:t>
            </w:r>
            <w:r>
              <w:t xml:space="preserve"> through the social</w:t>
            </w:r>
            <w:r>
              <w:t xml:space="preserve"> media platforms.</w:t>
            </w:r>
          </w:p>
          <w:p w:rsidR="0025294D" w:rsidRDefault="00CF7032" w14:paraId="63CC81F6" wp14:textId="77777777">
            <w:pPr>
              <w:pStyle w:val="normal0"/>
              <w:pBdr>
                <w:top w:val="nil"/>
                <w:left w:val="nil"/>
                <w:bottom w:val="nil"/>
                <w:right w:val="nil"/>
                <w:between w:val="nil"/>
              </w:pBdr>
              <w:spacing w:after="280"/>
              <w:jc w:val="left"/>
              <w:rPr>
                <w:color w:val="000000"/>
              </w:rPr>
            </w:pPr>
            <w:r>
              <w:t>2. C</w:t>
            </w:r>
            <w:r>
              <w:rPr>
                <w:color w:val="000000"/>
              </w:rPr>
              <w:t xml:space="preserve">onsumer awareness and online narratives are some of the key themes </w:t>
            </w:r>
          </w:p>
          <w:p w:rsidR="0025294D" w:rsidRDefault="00CF7032" w14:paraId="325A035F" wp14:textId="77777777">
            <w:pPr>
              <w:pStyle w:val="normal0"/>
              <w:pBdr>
                <w:top w:val="nil"/>
                <w:left w:val="nil"/>
                <w:bottom w:val="nil"/>
                <w:right w:val="nil"/>
                <w:between w:val="nil"/>
              </w:pBdr>
              <w:spacing w:after="280"/>
              <w:jc w:val="left"/>
              <w:rPr>
                <w:color w:val="000000"/>
              </w:rPr>
            </w:pPr>
            <w:r>
              <w:t>3. S</w:t>
            </w:r>
            <w:r>
              <w:rPr>
                <w:color w:val="000000"/>
              </w:rPr>
              <w:t xml:space="preserve">ocial media strategies helped in developing online narratives </w:t>
            </w:r>
            <w:r>
              <w:t xml:space="preserve">impacting </w:t>
            </w:r>
            <w:r>
              <w:rPr>
                <w:color w:val="000000"/>
              </w:rPr>
              <w:t>customer awareness</w:t>
            </w:r>
          </w:p>
          <w:p w:rsidR="0025294D" w:rsidRDefault="0025294D" w14:paraId="6BD18F9B" wp14:textId="77777777">
            <w:pPr>
              <w:pStyle w:val="normal0"/>
              <w:spacing w:after="0"/>
              <w:jc w:val="left"/>
            </w:pP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C87AF9D" wp14:textId="77777777">
            <w:pPr>
              <w:pStyle w:val="normal0"/>
              <w:spacing w:after="280"/>
              <w:jc w:val="left"/>
              <w:rPr>
                <w:color w:val="000000"/>
              </w:rPr>
            </w:pPr>
            <w:r>
              <w:t>RQ 2</w:t>
            </w:r>
          </w:p>
        </w:tc>
      </w:tr>
      <w:tr xmlns:wp14="http://schemas.microsoft.com/office/word/2010/wordml" w:rsidR="0025294D" w14:paraId="5370738F"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2C8B330C" wp14:textId="77777777">
            <w:pPr>
              <w:pStyle w:val="normal0"/>
              <w:spacing w:after="0"/>
              <w:jc w:val="left"/>
            </w:pPr>
            <w:r>
              <w:t>31</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9F96DD5" wp14:textId="77777777">
            <w:pPr>
              <w:pStyle w:val="normal0"/>
              <w:spacing w:after="0"/>
              <w:jc w:val="left"/>
            </w:pPr>
            <w:r>
              <w:t>2025</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1295D14" wp14:textId="77777777">
            <w:pPr>
              <w:pStyle w:val="normal0"/>
              <w:spacing w:after="0"/>
              <w:jc w:val="left"/>
            </w:pPr>
            <w:r>
              <w:rPr>
                <w:color w:val="000000"/>
              </w:rPr>
              <w:t>Aalijah</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60BAF70" wp14:textId="77777777">
            <w:pPr>
              <w:pStyle w:val="normal0"/>
              <w:spacing w:after="0"/>
              <w:jc w:val="left"/>
            </w:pPr>
            <w:r>
              <w:rPr>
                <w:color w:val="000000"/>
              </w:rPr>
              <w:t>Utilizing Social Media Analytics to Detect Trends in Saudi Arabia’s Evolving Market</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25294D" w14:paraId="238601FE" wp14:textId="77777777">
            <w:pPr>
              <w:pStyle w:val="normal0"/>
              <w:spacing w:after="0"/>
              <w:jc w:val="left"/>
            </w:pP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268E081D" wp14:textId="77777777">
            <w:pPr>
              <w:pStyle w:val="normal0"/>
              <w:spacing w:after="0"/>
              <w:jc w:val="left"/>
            </w:pPr>
            <w:r>
              <w:t>Secondary data, Quantitative analysis.</w:t>
            </w:r>
          </w:p>
          <w:p w:rsidR="0025294D" w:rsidRDefault="0025294D" w14:paraId="0F3CABC7" wp14:textId="77777777">
            <w:pPr>
              <w:pStyle w:val="normal0"/>
              <w:spacing w:after="0"/>
              <w:jc w:val="left"/>
            </w:pPr>
          </w:p>
          <w:p w:rsidR="0025294D" w:rsidRDefault="0025294D" w14:paraId="5B08B5D1" wp14:textId="77777777">
            <w:pPr>
              <w:pStyle w:val="normal0"/>
              <w:spacing w:after="0"/>
              <w:jc w:val="left"/>
            </w:pP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F806D9B" wp14:textId="77777777">
            <w:pPr>
              <w:pStyle w:val="normal0"/>
              <w:pBdr>
                <w:top w:val="nil"/>
                <w:left w:val="nil"/>
                <w:bottom w:val="nil"/>
                <w:right w:val="nil"/>
                <w:between w:val="nil"/>
              </w:pBdr>
              <w:spacing w:after="280"/>
              <w:jc w:val="left"/>
            </w:pPr>
            <w:r>
              <w:t xml:space="preserve">1. </w:t>
            </w:r>
            <w:r>
              <w:rPr>
                <w:color w:val="000000"/>
              </w:rPr>
              <w:t>Social media Analytics</w:t>
            </w:r>
            <w:r>
              <w:t xml:space="preserve"> and</w:t>
            </w:r>
            <w:r>
              <w:rPr>
                <w:color w:val="000000"/>
              </w:rPr>
              <w:t xml:space="preserve"> market insightsforecasting digital behaviour o</w:t>
            </w:r>
            <w:r>
              <w:t xml:space="preserve">f the customers </w:t>
            </w:r>
          </w:p>
          <w:p w:rsidR="0025294D" w:rsidRDefault="00CF7032" w14:paraId="7697D45E" wp14:textId="77777777">
            <w:pPr>
              <w:pStyle w:val="normal0"/>
              <w:pBdr>
                <w:top w:val="nil"/>
                <w:left w:val="nil"/>
                <w:bottom w:val="nil"/>
                <w:right w:val="nil"/>
                <w:between w:val="nil"/>
              </w:pBdr>
              <w:spacing w:after="280"/>
              <w:jc w:val="left"/>
            </w:pPr>
            <w:r>
              <w:t>2. O</w:t>
            </w:r>
            <w:r>
              <w:rPr>
                <w:color w:val="000000"/>
              </w:rPr>
              <w:t xml:space="preserve">nline engagement </w:t>
            </w:r>
            <w:r>
              <w:t>with customers through social media</w:t>
            </w:r>
          </w:p>
          <w:p w:rsidR="0025294D" w:rsidRDefault="00CF7032" w14:paraId="6CE76A6D" wp14:textId="77777777">
            <w:pPr>
              <w:pStyle w:val="normal0"/>
              <w:pBdr>
                <w:top w:val="nil"/>
                <w:left w:val="nil"/>
                <w:bottom w:val="nil"/>
                <w:right w:val="nil"/>
                <w:between w:val="nil"/>
              </w:pBdr>
              <w:spacing w:after="280"/>
              <w:jc w:val="left"/>
            </w:pPr>
            <w:r>
              <w:t xml:space="preserve">3. Use of technology like AI for customer behaviour insights and develop marketing strategies accordingly. </w:t>
            </w:r>
          </w:p>
          <w:p w:rsidR="0025294D" w:rsidRDefault="0025294D" w14:paraId="16DEB4AB" wp14:textId="77777777">
            <w:pPr>
              <w:pStyle w:val="normal0"/>
              <w:pBdr>
                <w:top w:val="nil"/>
                <w:left w:val="nil"/>
                <w:bottom w:val="nil"/>
                <w:right w:val="nil"/>
                <w:between w:val="nil"/>
              </w:pBdr>
              <w:spacing w:after="280"/>
              <w:jc w:val="left"/>
              <w:rPr>
                <w:color w:val="000000"/>
              </w:rPr>
            </w:pPr>
          </w:p>
          <w:p w:rsidR="0025294D" w:rsidRDefault="0025294D" w14:paraId="0AD9C6F4" wp14:textId="77777777">
            <w:pPr>
              <w:pStyle w:val="normal0"/>
              <w:spacing w:after="0"/>
              <w:jc w:val="left"/>
            </w:pP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3FF45E9" wp14:textId="77777777">
            <w:pPr>
              <w:pStyle w:val="normal0"/>
              <w:spacing w:after="280"/>
              <w:jc w:val="left"/>
              <w:rPr>
                <w:color w:val="000000"/>
              </w:rPr>
            </w:pPr>
            <w:r>
              <w:t>RQ 2</w:t>
            </w:r>
          </w:p>
        </w:tc>
      </w:tr>
      <w:tr xmlns:wp14="http://schemas.microsoft.com/office/word/2010/wordml" w:rsidR="0025294D" w14:paraId="4E4200F8"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34292C4" wp14:textId="77777777">
            <w:pPr>
              <w:pStyle w:val="normal0"/>
              <w:spacing w:after="0"/>
              <w:jc w:val="left"/>
            </w:pPr>
            <w:r>
              <w:t>32</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0C877E0" wp14:textId="77777777">
            <w:pPr>
              <w:pStyle w:val="normal0"/>
              <w:spacing w:after="0"/>
              <w:jc w:val="left"/>
            </w:pPr>
            <w:r>
              <w:t>2020</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98136F1" wp14:textId="77777777">
            <w:pPr>
              <w:pStyle w:val="normal0"/>
              <w:spacing w:after="0"/>
              <w:jc w:val="left"/>
            </w:pPr>
            <w:r>
              <w:rPr>
                <w:color w:val="000000"/>
              </w:rPr>
              <w:t>Reagan et al.</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CDA476A" wp14:textId="77777777">
            <w:pPr>
              <w:pStyle w:val="normal0"/>
              <w:spacing w:after="0"/>
              <w:jc w:val="left"/>
            </w:pPr>
            <w:r>
              <w:rPr>
                <w:color w:val="000000"/>
              </w:rPr>
              <w:t>#ad on Instagram: Investigating the promotion of food and beverage products</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238AE89" wp14:textId="77777777">
            <w:pPr>
              <w:pStyle w:val="normal0"/>
              <w:pBdr>
                <w:top w:val="nil"/>
                <w:left w:val="nil"/>
                <w:bottom w:val="nil"/>
                <w:right w:val="nil"/>
                <w:between w:val="nil"/>
              </w:pBdr>
              <w:spacing w:after="280"/>
              <w:jc w:val="left"/>
            </w:pPr>
            <w:r>
              <w:t>Global-Instagram</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FA24C19" wp14:textId="77777777">
            <w:pPr>
              <w:pStyle w:val="normal0"/>
              <w:pBdr>
                <w:top w:val="nil"/>
                <w:left w:val="nil"/>
                <w:bottom w:val="nil"/>
                <w:right w:val="nil"/>
                <w:between w:val="nil"/>
              </w:pBdr>
              <w:spacing w:after="280"/>
              <w:jc w:val="left"/>
              <w:rPr>
                <w:color w:val="000000"/>
              </w:rPr>
            </w:pPr>
            <w:r>
              <w:t xml:space="preserve">Secondary data from </w:t>
            </w:r>
            <w:r>
              <w:rPr>
                <w:color w:val="000000"/>
              </w:rPr>
              <w:t>Instagram posts</w:t>
            </w:r>
            <w:r>
              <w:t>, Qualitative, Online posts with #ads and no offline location</w:t>
            </w:r>
          </w:p>
          <w:p w:rsidR="0025294D" w:rsidRDefault="0025294D" w14:paraId="4B1F511A" wp14:textId="77777777">
            <w:pPr>
              <w:pStyle w:val="normal0"/>
              <w:spacing w:after="0"/>
              <w:jc w:val="left"/>
            </w:pP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4ACEC4F" wp14:textId="77777777">
            <w:pPr>
              <w:pStyle w:val="normal0"/>
              <w:pBdr>
                <w:top w:val="nil"/>
                <w:left w:val="nil"/>
                <w:bottom w:val="nil"/>
                <w:right w:val="nil"/>
                <w:between w:val="nil"/>
              </w:pBdr>
              <w:spacing w:after="280"/>
              <w:jc w:val="left"/>
            </w:pPr>
            <w:r>
              <w:t>1. A</w:t>
            </w:r>
            <w:r>
              <w:rPr>
                <w:color w:val="000000"/>
              </w:rPr>
              <w:t xml:space="preserve">dvertisement on social </w:t>
            </w:r>
            <w:r>
              <w:t xml:space="preserve">media platforms like </w:t>
            </w:r>
            <w:r>
              <w:rPr>
                <w:color w:val="000000"/>
              </w:rPr>
              <w:t>Instagram for promotion</w:t>
            </w:r>
            <w:r>
              <w:t xml:space="preserve"> and </w:t>
            </w:r>
            <w:r>
              <w:rPr>
                <w:color w:val="000000"/>
              </w:rPr>
              <w:t>branding</w:t>
            </w:r>
          </w:p>
          <w:p w:rsidR="0025294D" w:rsidRDefault="00CF7032" w14:paraId="0BFCB0C4" wp14:textId="77777777">
            <w:pPr>
              <w:pStyle w:val="normal0"/>
              <w:pBdr>
                <w:top w:val="nil"/>
                <w:left w:val="nil"/>
                <w:bottom w:val="nil"/>
                <w:right w:val="nil"/>
                <w:between w:val="nil"/>
              </w:pBdr>
              <w:spacing w:after="280"/>
              <w:jc w:val="left"/>
            </w:pPr>
            <w:r>
              <w:t>2. S</w:t>
            </w:r>
            <w:r>
              <w:rPr>
                <w:color w:val="000000"/>
              </w:rPr>
              <w:t>ponsored promotion</w:t>
            </w:r>
            <w:r>
              <w:t xml:space="preserve"> for </w:t>
            </w:r>
            <w:r>
              <w:rPr>
                <w:color w:val="000000"/>
              </w:rPr>
              <w:t>consumer awareness</w:t>
            </w:r>
            <w:r>
              <w:t xml:space="preserve"> where the </w:t>
            </w:r>
            <w:r>
              <w:rPr>
                <w:color w:val="000000"/>
              </w:rPr>
              <w:t xml:space="preserve">visual </w:t>
            </w:r>
            <w:r>
              <w:t xml:space="preserve">impacts viewers. </w:t>
            </w:r>
          </w:p>
          <w:p w:rsidR="0025294D" w:rsidRDefault="00CF7032" w14:paraId="4574DD62" wp14:textId="77777777">
            <w:pPr>
              <w:pStyle w:val="normal0"/>
              <w:pBdr>
                <w:top w:val="nil"/>
                <w:left w:val="nil"/>
                <w:bottom w:val="nil"/>
                <w:right w:val="nil"/>
                <w:between w:val="nil"/>
              </w:pBdr>
              <w:spacing w:after="280"/>
              <w:jc w:val="left"/>
            </w:pPr>
            <w:r>
              <w:t>Improved brand awareness through social media.</w:t>
            </w:r>
          </w:p>
          <w:p w:rsidR="0025294D" w:rsidRDefault="0025294D" w14:paraId="65F9C3DC" wp14:textId="77777777">
            <w:pPr>
              <w:pStyle w:val="normal0"/>
              <w:spacing w:after="0"/>
              <w:jc w:val="left"/>
            </w:pP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C890ABB" wp14:textId="77777777">
            <w:pPr>
              <w:pStyle w:val="normal0"/>
              <w:spacing w:after="280"/>
              <w:jc w:val="left"/>
              <w:rPr>
                <w:color w:val="000000"/>
              </w:rPr>
            </w:pPr>
            <w:r>
              <w:t>RQ 2</w:t>
            </w:r>
          </w:p>
        </w:tc>
      </w:tr>
      <w:tr xmlns:wp14="http://schemas.microsoft.com/office/word/2010/wordml" w:rsidR="0025294D" w14:paraId="3243B8C4"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CE58F48" wp14:textId="77777777">
            <w:pPr>
              <w:pStyle w:val="normal0"/>
              <w:spacing w:after="0"/>
              <w:jc w:val="left"/>
            </w:pPr>
            <w:r>
              <w:t>33</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458ECF6" wp14:textId="77777777">
            <w:pPr>
              <w:pStyle w:val="normal0"/>
              <w:spacing w:after="0"/>
              <w:jc w:val="left"/>
            </w:pPr>
            <w:r>
              <w:t>2020</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AB77E92" wp14:textId="77777777">
            <w:pPr>
              <w:pStyle w:val="normal0"/>
              <w:spacing w:after="0"/>
              <w:jc w:val="left"/>
            </w:pPr>
            <w:r>
              <w:rPr>
                <w:color w:val="000000"/>
              </w:rPr>
              <w:t>Drummond, O’Toole &amp; McGrath</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894F34C" wp14:textId="77777777">
            <w:pPr>
              <w:pStyle w:val="normal0"/>
              <w:spacing w:after="0"/>
              <w:jc w:val="left"/>
            </w:pPr>
            <w:r>
              <w:rPr>
                <w:color w:val="000000"/>
              </w:rPr>
              <w:t>Digital engagement strategies and tactics in social media marketing</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01CE369" wp14:textId="77777777">
            <w:pPr>
              <w:pStyle w:val="normal0"/>
              <w:spacing w:after="0"/>
              <w:jc w:val="left"/>
            </w:pPr>
            <w:r>
              <w:t>Global-Facebook</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BDB66D5" wp14:textId="77777777">
            <w:pPr>
              <w:pStyle w:val="normal0"/>
              <w:spacing w:after="0"/>
              <w:jc w:val="left"/>
              <w:rPr>
                <w:color w:val="000000"/>
              </w:rPr>
            </w:pPr>
            <w:r>
              <w:t>Primary data interview, Q</w:t>
            </w:r>
            <w:r>
              <w:rPr>
                <w:color w:val="000000"/>
              </w:rPr>
              <w:t>ualitative study</w:t>
            </w:r>
            <w:r>
              <w:t>.</w:t>
            </w:r>
          </w:p>
          <w:p w:rsidR="0025294D" w:rsidRDefault="0025294D" w14:paraId="5023141B" wp14:textId="77777777">
            <w:pPr>
              <w:pStyle w:val="normal0"/>
              <w:spacing w:after="0"/>
              <w:jc w:val="left"/>
            </w:pP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9BFBA9B" wp14:textId="77777777">
            <w:pPr>
              <w:pStyle w:val="normal0"/>
              <w:pBdr>
                <w:top w:val="nil"/>
                <w:left w:val="nil"/>
                <w:bottom w:val="nil"/>
                <w:right w:val="nil"/>
                <w:between w:val="nil"/>
              </w:pBdr>
              <w:spacing w:after="280"/>
              <w:jc w:val="left"/>
              <w:rPr>
                <w:color w:val="000000"/>
              </w:rPr>
            </w:pPr>
            <w:r>
              <w:t>1. D</w:t>
            </w:r>
            <w:r>
              <w:rPr>
                <w:color w:val="000000"/>
              </w:rPr>
              <w:t xml:space="preserve">igital engagement for consumer interaction 2. </w:t>
            </w:r>
            <w:r>
              <w:t>C</w:t>
            </w:r>
            <w:r>
              <w:rPr>
                <w:color w:val="000000"/>
              </w:rPr>
              <w:t xml:space="preserve">ontent strategy on social media platform </w:t>
            </w:r>
            <w:r>
              <w:t xml:space="preserve">impacting </w:t>
            </w:r>
            <w:r>
              <w:rPr>
                <w:color w:val="000000"/>
              </w:rPr>
              <w:t>audience behaviour an</w:t>
            </w:r>
            <w:r>
              <w:t xml:space="preserve">d improving </w:t>
            </w:r>
            <w:r>
              <w:rPr>
                <w:color w:val="000000"/>
              </w:rPr>
              <w:t xml:space="preserve">brand awareness </w:t>
            </w:r>
          </w:p>
          <w:p w:rsidR="0025294D" w:rsidRDefault="0025294D" w14:paraId="1F3B1409" wp14:textId="77777777">
            <w:pPr>
              <w:pStyle w:val="normal0"/>
              <w:spacing w:after="0"/>
              <w:jc w:val="left"/>
            </w:pP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AF61A87" wp14:textId="77777777">
            <w:pPr>
              <w:pStyle w:val="normal0"/>
              <w:spacing w:after="280"/>
              <w:jc w:val="left"/>
              <w:rPr>
                <w:color w:val="000000"/>
              </w:rPr>
            </w:pPr>
            <w:r>
              <w:t>RQ 2</w:t>
            </w:r>
          </w:p>
        </w:tc>
      </w:tr>
      <w:tr xmlns:wp14="http://schemas.microsoft.com/office/word/2010/wordml" w:rsidR="0025294D" w14:paraId="4E906D07"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848D7E0" wp14:textId="77777777">
            <w:pPr>
              <w:pStyle w:val="normal0"/>
              <w:spacing w:after="0"/>
              <w:jc w:val="left"/>
            </w:pPr>
            <w:r>
              <w:t>34</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99A5668" wp14:textId="77777777">
            <w:pPr>
              <w:pStyle w:val="normal0"/>
              <w:spacing w:after="0"/>
              <w:jc w:val="left"/>
            </w:pPr>
            <w:r>
              <w:t>2023</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6264E87" wp14:textId="77777777">
            <w:pPr>
              <w:pStyle w:val="normal0"/>
              <w:spacing w:after="0"/>
              <w:jc w:val="left"/>
            </w:pPr>
            <w:r>
              <w:rPr>
                <w:color w:val="000000"/>
              </w:rPr>
              <w:t>Anas et al.</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193E59B" wp14:textId="77777777">
            <w:pPr>
              <w:pStyle w:val="normal0"/>
              <w:spacing w:after="0"/>
              <w:jc w:val="left"/>
            </w:pPr>
            <w:r>
              <w:rPr>
                <w:color w:val="000000"/>
              </w:rPr>
              <w:t>Influence of social media marketing activities on followers’ purchase intention in the restaurant industry</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C4E2FFC" wp14:textId="77777777">
            <w:pPr>
              <w:pStyle w:val="normal0"/>
              <w:spacing w:after="0"/>
              <w:jc w:val="left"/>
            </w:pPr>
            <w:r>
              <w:t>Saudi Arabia</w:t>
            </w:r>
          </w:p>
          <w:p w:rsidR="0025294D" w:rsidRDefault="0025294D" w14:paraId="562C75D1" wp14:textId="77777777">
            <w:pPr>
              <w:pStyle w:val="normal0"/>
              <w:spacing w:after="0"/>
              <w:jc w:val="left"/>
            </w:pP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C9FA084" wp14:textId="77777777">
            <w:pPr>
              <w:pStyle w:val="normal0"/>
              <w:spacing w:after="0"/>
              <w:jc w:val="left"/>
            </w:pPr>
            <w:r>
              <w:t xml:space="preserve">Survey data, </w:t>
            </w:r>
          </w:p>
          <w:p w:rsidR="0025294D" w:rsidRDefault="00CF7032" w14:paraId="366BFCC4" wp14:textId="77777777">
            <w:pPr>
              <w:pStyle w:val="normal0"/>
              <w:spacing w:after="0"/>
              <w:jc w:val="left"/>
            </w:pPr>
            <w:r>
              <w:rPr>
                <w:color w:val="000000"/>
              </w:rPr>
              <w:t>Quantitative</w:t>
            </w:r>
            <w:r>
              <w:t>.</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41C2133" wp14:textId="77777777">
            <w:pPr>
              <w:pStyle w:val="normal0"/>
              <w:pBdr>
                <w:top w:val="nil"/>
                <w:left w:val="nil"/>
                <w:bottom w:val="nil"/>
                <w:right w:val="nil"/>
                <w:between w:val="nil"/>
              </w:pBdr>
              <w:spacing w:after="280"/>
              <w:jc w:val="left"/>
            </w:pPr>
            <w:r>
              <w:rPr>
                <w:color w:val="000000"/>
              </w:rPr>
              <w:t xml:space="preserve">1. </w:t>
            </w:r>
            <w:r>
              <w:t>C</w:t>
            </w:r>
            <w:r>
              <w:rPr>
                <w:color w:val="000000"/>
              </w:rPr>
              <w:t>ustomisation of social media acti</w:t>
            </w:r>
            <w:r>
              <w:t xml:space="preserve">vities by the restaurants. 2. Purchase intention customer awareness improved with marketingcommunication </w:t>
            </w:r>
          </w:p>
          <w:p w:rsidR="0025294D" w:rsidRDefault="00CF7032" w14:paraId="31FDC041" wp14:textId="77777777">
            <w:pPr>
              <w:pStyle w:val="normal0"/>
              <w:pBdr>
                <w:top w:val="nil"/>
                <w:left w:val="nil"/>
                <w:bottom w:val="nil"/>
                <w:right w:val="nil"/>
                <w:between w:val="nil"/>
              </w:pBdr>
              <w:spacing w:after="280"/>
              <w:jc w:val="left"/>
              <w:rPr>
                <w:color w:val="000000"/>
              </w:rPr>
            </w:pPr>
            <w:r>
              <w:t>3. B</w:t>
            </w:r>
            <w:r>
              <w:rPr>
                <w:color w:val="000000"/>
              </w:rPr>
              <w:t>rand creat</w:t>
            </w:r>
            <w:r>
              <w:t xml:space="preserve">ion with </w:t>
            </w:r>
            <w:r>
              <w:rPr>
                <w:color w:val="000000"/>
              </w:rPr>
              <w:t xml:space="preserve">higher appeal through social media </w:t>
            </w:r>
          </w:p>
          <w:p w:rsidR="0025294D" w:rsidRDefault="0025294D" w14:paraId="664355AD" wp14:textId="77777777">
            <w:pPr>
              <w:pStyle w:val="normal0"/>
              <w:spacing w:after="0"/>
              <w:jc w:val="left"/>
            </w:pP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E99684D" wp14:textId="77777777">
            <w:pPr>
              <w:pStyle w:val="normal0"/>
              <w:spacing w:after="280"/>
              <w:jc w:val="left"/>
              <w:rPr>
                <w:color w:val="000000"/>
              </w:rPr>
            </w:pPr>
            <w:r>
              <w:t>RQ 2</w:t>
            </w:r>
          </w:p>
        </w:tc>
      </w:tr>
      <w:tr xmlns:wp14="http://schemas.microsoft.com/office/word/2010/wordml" w:rsidR="0025294D" w14:paraId="33016CE3" wp14:textId="77777777">
        <w:trPr>
          <w:cantSplit/>
          <w:trHeight w:val="10624"/>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D5C510C" wp14:textId="77777777">
            <w:pPr>
              <w:pStyle w:val="normal0"/>
              <w:spacing w:after="0"/>
              <w:jc w:val="left"/>
            </w:pPr>
            <w:r>
              <w:t>35</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3E6644A" wp14:textId="77777777">
            <w:pPr>
              <w:pStyle w:val="normal0"/>
              <w:spacing w:after="0"/>
              <w:jc w:val="left"/>
            </w:pPr>
            <w:r>
              <w:t>2021</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6142884" wp14:textId="77777777">
            <w:pPr>
              <w:pStyle w:val="normal0"/>
              <w:spacing w:after="0"/>
              <w:jc w:val="left"/>
            </w:pPr>
            <w:r>
              <w:rPr>
                <w:color w:val="000000"/>
              </w:rPr>
              <w:t>Vinerean &amp; Opreana</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4447354" wp14:textId="77777777">
            <w:pPr>
              <w:pStyle w:val="normal0"/>
              <w:spacing w:after="0"/>
              <w:jc w:val="left"/>
            </w:pPr>
            <w:r>
              <w:rPr>
                <w:color w:val="000000"/>
              </w:rPr>
              <w:t>Measuring customer engagement in social media marketing</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B76F5CC" wp14:textId="77777777">
            <w:pPr>
              <w:pStyle w:val="normal0"/>
              <w:pBdr>
                <w:top w:val="nil"/>
                <w:left w:val="nil"/>
                <w:bottom w:val="nil"/>
                <w:right w:val="nil"/>
                <w:between w:val="nil"/>
              </w:pBdr>
              <w:spacing w:after="280"/>
              <w:jc w:val="left"/>
              <w:rPr>
                <w:color w:val="000000"/>
              </w:rPr>
            </w:pPr>
            <w:r>
              <w:t xml:space="preserve">Global </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082CC77" wp14:textId="77777777">
            <w:pPr>
              <w:pStyle w:val="normal0"/>
              <w:pBdr>
                <w:top w:val="nil"/>
                <w:left w:val="nil"/>
                <w:bottom w:val="nil"/>
                <w:right w:val="nil"/>
                <w:between w:val="nil"/>
              </w:pBdr>
              <w:spacing w:after="280"/>
              <w:jc w:val="left"/>
              <w:rPr>
                <w:color w:val="000000"/>
              </w:rPr>
            </w:pPr>
            <w:r>
              <w:rPr>
                <w:color w:val="000000"/>
              </w:rPr>
              <w:t>Quantitative</w:t>
            </w:r>
            <w:r>
              <w:t>, cross-sectional online survey</w:t>
            </w:r>
            <w:r>
              <w:rPr>
                <w:color w:val="000000"/>
              </w:rPr>
              <w:t xml:space="preserve">. </w:t>
            </w:r>
          </w:p>
          <w:p w:rsidR="0025294D" w:rsidRDefault="0025294D" w14:paraId="1A965116" wp14:textId="77777777">
            <w:pPr>
              <w:pStyle w:val="normal0"/>
              <w:spacing w:after="0"/>
              <w:jc w:val="left"/>
            </w:pP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470AB22" wp14:textId="77777777">
            <w:pPr>
              <w:pStyle w:val="normal0"/>
              <w:pBdr>
                <w:top w:val="nil"/>
                <w:left w:val="nil"/>
                <w:bottom w:val="nil"/>
                <w:right w:val="nil"/>
                <w:between w:val="nil"/>
              </w:pBdr>
              <w:spacing w:after="280"/>
              <w:jc w:val="left"/>
            </w:pPr>
            <w:r>
              <w:t xml:space="preserve">1. </w:t>
            </w:r>
            <w:r>
              <w:rPr>
                <w:color w:val="000000"/>
              </w:rPr>
              <w:t xml:space="preserve">Customer engagement </w:t>
            </w:r>
            <w:r>
              <w:t xml:space="preserve">through social media </w:t>
            </w:r>
          </w:p>
          <w:p w:rsidR="0025294D" w:rsidRDefault="00CF7032" w14:paraId="774F9D7A" wp14:textId="77777777">
            <w:pPr>
              <w:pStyle w:val="normal0"/>
              <w:pBdr>
                <w:top w:val="nil"/>
                <w:left w:val="nil"/>
                <w:bottom w:val="nil"/>
                <w:right w:val="nil"/>
                <w:between w:val="nil"/>
              </w:pBdr>
              <w:spacing w:after="280"/>
              <w:jc w:val="left"/>
              <w:rPr>
                <w:color w:val="000000"/>
              </w:rPr>
            </w:pPr>
            <w:r>
              <w:t xml:space="preserve">Influencing consumer </w:t>
            </w:r>
            <w:r>
              <w:rPr>
                <w:color w:val="000000"/>
              </w:rPr>
              <w:t xml:space="preserve">behavioral responses </w:t>
            </w:r>
            <w:r>
              <w:t xml:space="preserve">through involvement, participation and commitment eventually leading to customer loyalty. </w:t>
            </w:r>
            <w:r>
              <w:rPr>
                <w:color w:val="000000"/>
              </w:rPr>
              <w:t xml:space="preserve">  </w:t>
            </w:r>
          </w:p>
          <w:p w:rsidR="0025294D" w:rsidRDefault="0025294D" w14:paraId="7DF4E37C" wp14:textId="77777777">
            <w:pPr>
              <w:pStyle w:val="normal0"/>
              <w:spacing w:after="0"/>
              <w:jc w:val="left"/>
            </w:pP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9F31432" wp14:textId="77777777">
            <w:pPr>
              <w:pStyle w:val="normal0"/>
              <w:spacing w:after="280"/>
              <w:jc w:val="left"/>
              <w:rPr>
                <w:color w:val="000000"/>
              </w:rPr>
            </w:pPr>
            <w:r>
              <w:t>RQ 2</w:t>
            </w:r>
          </w:p>
        </w:tc>
      </w:tr>
      <w:tr xmlns:wp14="http://schemas.microsoft.com/office/word/2010/wordml" w:rsidR="0025294D" w14:paraId="437825C7"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AFB958C" wp14:textId="77777777">
            <w:pPr>
              <w:pStyle w:val="normal0"/>
              <w:spacing w:after="0"/>
              <w:jc w:val="left"/>
            </w:pPr>
            <w:r>
              <w:t>36</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9BB372B" wp14:textId="77777777">
            <w:pPr>
              <w:pStyle w:val="normal0"/>
              <w:spacing w:after="0"/>
              <w:jc w:val="left"/>
            </w:pPr>
            <w:r>
              <w:t>2021</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48DD59E" wp14:textId="77777777">
            <w:pPr>
              <w:pStyle w:val="normal0"/>
              <w:spacing w:after="0"/>
              <w:jc w:val="left"/>
            </w:pPr>
            <w:r>
              <w:rPr>
                <w:color w:val="000000"/>
              </w:rPr>
              <w:t>Alamsyah et al.</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80CB2C6" wp14:textId="77777777">
            <w:pPr>
              <w:pStyle w:val="normal0"/>
              <w:pBdr>
                <w:top w:val="nil"/>
                <w:left w:val="nil"/>
                <w:bottom w:val="nil"/>
                <w:right w:val="nil"/>
                <w:between w:val="nil"/>
              </w:pBdr>
              <w:spacing w:after="280"/>
              <w:jc w:val="left"/>
              <w:rPr>
                <w:color w:val="000000"/>
              </w:rPr>
            </w:pPr>
            <w:r>
              <w:rPr>
                <w:color w:val="000000"/>
              </w:rPr>
              <w:t>Digital marketing: Implementation of digital advertising preference to support brand awareness</w:t>
            </w:r>
          </w:p>
          <w:p w:rsidR="0025294D" w:rsidRDefault="0025294D" w14:paraId="44FB30F8" wp14:textId="77777777">
            <w:pPr>
              <w:pStyle w:val="normal0"/>
              <w:spacing w:after="0"/>
              <w:jc w:val="left"/>
            </w:pP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A4BFA87" wp14:textId="77777777">
            <w:pPr>
              <w:pStyle w:val="normal0"/>
              <w:pBdr>
                <w:top w:val="nil"/>
                <w:left w:val="nil"/>
                <w:bottom w:val="nil"/>
                <w:right w:val="nil"/>
                <w:between w:val="nil"/>
              </w:pBdr>
              <w:spacing w:after="280"/>
              <w:jc w:val="left"/>
            </w:pPr>
            <w:r>
              <w:t>Malaysia</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E7D0E39" wp14:textId="77777777">
            <w:pPr>
              <w:pStyle w:val="normal0"/>
              <w:pBdr>
                <w:top w:val="nil"/>
                <w:left w:val="nil"/>
                <w:bottom w:val="nil"/>
                <w:right w:val="nil"/>
                <w:between w:val="nil"/>
              </w:pBdr>
              <w:spacing w:after="280"/>
              <w:jc w:val="left"/>
            </w:pPr>
            <w:r>
              <w:t xml:space="preserve">Survey, Quantitative </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CE762D4" wp14:textId="77777777">
            <w:pPr>
              <w:pStyle w:val="normal0"/>
              <w:pBdr>
                <w:top w:val="nil"/>
                <w:left w:val="nil"/>
                <w:bottom w:val="nil"/>
                <w:right w:val="nil"/>
                <w:between w:val="nil"/>
              </w:pBdr>
              <w:spacing w:after="280"/>
              <w:jc w:val="left"/>
              <w:rPr>
                <w:color w:val="000000"/>
              </w:rPr>
            </w:pPr>
            <w:r>
              <w:t>1. B</w:t>
            </w:r>
            <w:r>
              <w:rPr>
                <w:color w:val="000000"/>
              </w:rPr>
              <w:t>rand awareness and digital advertisement</w:t>
            </w:r>
            <w:r>
              <w:t xml:space="preserve"> and its impact on </w:t>
            </w:r>
            <w:r>
              <w:rPr>
                <w:color w:val="000000"/>
              </w:rPr>
              <w:t xml:space="preserve">consumer preference and decision making </w:t>
            </w:r>
          </w:p>
          <w:p w:rsidR="0025294D" w:rsidRDefault="00CF7032" w14:paraId="0EAA0565" wp14:textId="77777777">
            <w:pPr>
              <w:pStyle w:val="normal0"/>
              <w:pBdr>
                <w:top w:val="nil"/>
                <w:left w:val="nil"/>
                <w:bottom w:val="nil"/>
                <w:right w:val="nil"/>
                <w:between w:val="nil"/>
              </w:pBdr>
              <w:spacing w:after="280"/>
              <w:jc w:val="left"/>
              <w:rPr>
                <w:color w:val="000000"/>
              </w:rPr>
            </w:pPr>
            <w:r>
              <w:t xml:space="preserve">2. Positive impact of social media </w:t>
            </w:r>
            <w:r>
              <w:rPr>
                <w:color w:val="000000"/>
              </w:rPr>
              <w:t xml:space="preserve">marketing efficiency </w:t>
            </w:r>
            <w:r>
              <w:t xml:space="preserve">on consumers brand </w:t>
            </w:r>
            <w:r>
              <w:rPr>
                <w:color w:val="000000"/>
              </w:rPr>
              <w:t xml:space="preserve">awareness building </w:t>
            </w:r>
          </w:p>
          <w:p w:rsidR="0025294D" w:rsidRDefault="0025294D" w14:paraId="1DA6542E" wp14:textId="77777777">
            <w:pPr>
              <w:pStyle w:val="normal0"/>
              <w:spacing w:after="0"/>
              <w:jc w:val="left"/>
            </w:pP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20F043B" wp14:textId="77777777">
            <w:pPr>
              <w:pStyle w:val="normal0"/>
              <w:spacing w:after="280"/>
              <w:jc w:val="left"/>
              <w:rPr>
                <w:color w:val="000000"/>
              </w:rPr>
            </w:pPr>
            <w:r>
              <w:t>RQ 2</w:t>
            </w:r>
          </w:p>
        </w:tc>
      </w:tr>
      <w:tr xmlns:wp14="http://schemas.microsoft.com/office/word/2010/wordml" w:rsidR="0025294D" w14:paraId="007352BC"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903FD93" wp14:textId="77777777">
            <w:pPr>
              <w:pStyle w:val="normal0"/>
              <w:spacing w:after="0"/>
              <w:jc w:val="left"/>
            </w:pPr>
            <w:r>
              <w:t>37</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2406FD9" wp14:textId="77777777">
            <w:pPr>
              <w:pStyle w:val="normal0"/>
              <w:spacing w:after="0"/>
              <w:jc w:val="left"/>
            </w:pPr>
            <w:r>
              <w:t>2020</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E9216C5" wp14:textId="77777777">
            <w:pPr>
              <w:pStyle w:val="normal0"/>
              <w:spacing w:after="0"/>
              <w:jc w:val="left"/>
            </w:pPr>
            <w:r>
              <w:rPr>
                <w:color w:val="000000"/>
              </w:rPr>
              <w:t>Phiri</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CBBC5A3" wp14:textId="77777777">
            <w:pPr>
              <w:pStyle w:val="normal0"/>
              <w:pBdr>
                <w:top w:val="nil"/>
                <w:left w:val="nil"/>
                <w:bottom w:val="nil"/>
                <w:right w:val="nil"/>
                <w:between w:val="nil"/>
              </w:pBdr>
              <w:spacing w:after="280"/>
              <w:jc w:val="left"/>
              <w:rPr>
                <w:color w:val="000000"/>
              </w:rPr>
            </w:pPr>
            <w:r>
              <w:rPr>
                <w:color w:val="000000"/>
              </w:rPr>
              <w:t>Digital marketing resources, capabilities and market performance of small to medium agro-processors</w:t>
            </w:r>
          </w:p>
          <w:p w:rsidR="0025294D" w:rsidRDefault="0025294D" w14:paraId="3041E394" wp14:textId="77777777">
            <w:pPr>
              <w:pStyle w:val="normal0"/>
              <w:spacing w:after="0"/>
              <w:jc w:val="left"/>
            </w:pP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0D80DD6" wp14:textId="77777777">
            <w:pPr>
              <w:pStyle w:val="normal0"/>
              <w:pBdr>
                <w:top w:val="nil"/>
                <w:left w:val="nil"/>
                <w:bottom w:val="nil"/>
                <w:right w:val="nil"/>
                <w:between w:val="nil"/>
              </w:pBdr>
              <w:spacing w:after="280"/>
              <w:jc w:val="left"/>
            </w:pPr>
            <w:r>
              <w:t>Zimbabwe</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2CA936DA" wp14:textId="77777777">
            <w:pPr>
              <w:pStyle w:val="normal0"/>
              <w:pBdr>
                <w:top w:val="nil"/>
                <w:left w:val="nil"/>
                <w:bottom w:val="nil"/>
                <w:right w:val="nil"/>
                <w:between w:val="nil"/>
              </w:pBdr>
              <w:spacing w:after="280"/>
              <w:jc w:val="left"/>
              <w:rPr>
                <w:color w:val="000000"/>
              </w:rPr>
            </w:pPr>
            <w:r>
              <w:t>S</w:t>
            </w:r>
            <w:r>
              <w:rPr>
                <w:color w:val="000000"/>
              </w:rPr>
              <w:t xml:space="preserve">econdary </w:t>
            </w:r>
            <w:r>
              <w:t>data, Qualitative.</w:t>
            </w:r>
          </w:p>
          <w:p w:rsidR="0025294D" w:rsidRDefault="0025294D" w14:paraId="722B00AE" wp14:textId="77777777">
            <w:pPr>
              <w:pStyle w:val="normal0"/>
              <w:spacing w:after="0"/>
              <w:jc w:val="left"/>
            </w:pP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46E53B4" wp14:textId="77777777">
            <w:pPr>
              <w:pStyle w:val="normal0"/>
              <w:pBdr>
                <w:top w:val="nil"/>
                <w:left w:val="nil"/>
                <w:bottom w:val="nil"/>
                <w:right w:val="nil"/>
                <w:between w:val="nil"/>
              </w:pBdr>
              <w:spacing w:after="280"/>
              <w:jc w:val="left"/>
            </w:pPr>
            <w:r>
              <w:t>1. Use of important social media sources and technology has benefits of cutting cost, increase visibility and improve customer relationship</w:t>
            </w:r>
          </w:p>
          <w:p w:rsidR="0025294D" w:rsidRDefault="00CF7032" w14:paraId="2B9E3E74" wp14:textId="77777777">
            <w:pPr>
              <w:pStyle w:val="normal0"/>
              <w:pBdr>
                <w:top w:val="nil"/>
                <w:left w:val="nil"/>
                <w:bottom w:val="nil"/>
                <w:right w:val="nil"/>
                <w:between w:val="nil"/>
              </w:pBdr>
              <w:spacing w:after="280"/>
              <w:jc w:val="left"/>
              <w:rPr>
                <w:color w:val="000000"/>
              </w:rPr>
            </w:pPr>
            <w:r>
              <w:t xml:space="preserve">2. Social Media </w:t>
            </w:r>
            <w:r>
              <w:rPr>
                <w:color w:val="000000"/>
              </w:rPr>
              <w:t>marketing resources pro</w:t>
            </w:r>
            <w:r>
              <w:t xml:space="preserve">vide </w:t>
            </w:r>
            <w:r>
              <w:rPr>
                <w:color w:val="000000"/>
              </w:rPr>
              <w:t xml:space="preserve">competitive advantage </w:t>
            </w:r>
            <w:r>
              <w:t xml:space="preserve">through </w:t>
            </w:r>
            <w:r>
              <w:rPr>
                <w:color w:val="000000"/>
              </w:rPr>
              <w:t>customer access and increased brand awaren</w:t>
            </w:r>
            <w:r>
              <w:rPr>
                <w:color w:val="000000"/>
              </w:rPr>
              <w:t xml:space="preserve">ess to the new generation </w:t>
            </w:r>
          </w:p>
          <w:p w:rsidR="0025294D" w:rsidRDefault="0025294D" w14:paraId="42C6D796" wp14:textId="77777777">
            <w:pPr>
              <w:pStyle w:val="normal0"/>
              <w:spacing w:after="0"/>
              <w:jc w:val="left"/>
            </w:pP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2AA9E14F" wp14:textId="77777777">
            <w:pPr>
              <w:pStyle w:val="normal0"/>
              <w:spacing w:after="280"/>
              <w:jc w:val="left"/>
              <w:rPr>
                <w:color w:val="000000"/>
              </w:rPr>
            </w:pPr>
            <w:r>
              <w:t>RQ 2</w:t>
            </w:r>
          </w:p>
        </w:tc>
      </w:tr>
      <w:tr xmlns:wp14="http://schemas.microsoft.com/office/word/2010/wordml" w:rsidR="0025294D" w14:paraId="29355C13"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CD124DB" wp14:textId="77777777">
            <w:pPr>
              <w:pStyle w:val="normal0"/>
              <w:spacing w:after="0"/>
              <w:jc w:val="left"/>
            </w:pPr>
            <w:r>
              <w:t>38</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16D4EA9" wp14:textId="77777777">
            <w:pPr>
              <w:pStyle w:val="normal0"/>
              <w:spacing w:after="0"/>
              <w:jc w:val="left"/>
            </w:pPr>
            <w:r>
              <w:t>2021</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AF80BA5" wp14:textId="77777777">
            <w:pPr>
              <w:pStyle w:val="normal0"/>
              <w:spacing w:after="0"/>
              <w:jc w:val="left"/>
            </w:pPr>
            <w:r>
              <w:rPr>
                <w:color w:val="000000"/>
              </w:rPr>
              <w:t>Hunt</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33DF90E" wp14:textId="77777777">
            <w:pPr>
              <w:pStyle w:val="normal0"/>
              <w:pBdr>
                <w:top w:val="nil"/>
                <w:left w:val="nil"/>
                <w:bottom w:val="nil"/>
                <w:right w:val="nil"/>
                <w:between w:val="nil"/>
              </w:pBdr>
              <w:spacing w:after="280"/>
              <w:jc w:val="left"/>
              <w:rPr>
                <w:color w:val="000000"/>
              </w:rPr>
            </w:pPr>
            <w:r>
              <w:rPr>
                <w:color w:val="000000"/>
              </w:rPr>
              <w:t>How food companies use social media to influence policy debates</w:t>
            </w:r>
          </w:p>
          <w:p w:rsidR="0025294D" w:rsidRDefault="0025294D" w14:paraId="6E1831B3" wp14:textId="77777777">
            <w:pPr>
              <w:pStyle w:val="normal0"/>
              <w:spacing w:after="0"/>
              <w:jc w:val="left"/>
            </w:pP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4222B8C" wp14:textId="77777777">
            <w:pPr>
              <w:pStyle w:val="normal0"/>
              <w:pBdr>
                <w:top w:val="nil"/>
                <w:left w:val="nil"/>
                <w:bottom w:val="nil"/>
                <w:right w:val="nil"/>
                <w:between w:val="nil"/>
              </w:pBdr>
              <w:spacing w:after="280"/>
              <w:jc w:val="left"/>
            </w:pPr>
            <w:r>
              <w:t>Australia</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458F0A4" wp14:textId="77777777">
            <w:pPr>
              <w:pStyle w:val="normal0"/>
              <w:pBdr>
                <w:top w:val="nil"/>
                <w:left w:val="nil"/>
                <w:bottom w:val="nil"/>
                <w:right w:val="nil"/>
                <w:between w:val="nil"/>
              </w:pBdr>
              <w:spacing w:after="280"/>
              <w:jc w:val="left"/>
              <w:rPr>
                <w:color w:val="000000"/>
              </w:rPr>
            </w:pPr>
            <w:r>
              <w:t xml:space="preserve">Secondary data, Qualitative, </w:t>
            </w:r>
          </w:p>
          <w:p w:rsidR="0025294D" w:rsidRDefault="0025294D" w14:paraId="54E11D2A" wp14:textId="77777777">
            <w:pPr>
              <w:pStyle w:val="normal0"/>
              <w:spacing w:after="0"/>
              <w:jc w:val="left"/>
            </w:pP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4C9184E" wp14:textId="77777777">
            <w:pPr>
              <w:pStyle w:val="normal0"/>
              <w:pBdr>
                <w:top w:val="nil"/>
                <w:left w:val="nil"/>
                <w:bottom w:val="nil"/>
                <w:right w:val="nil"/>
                <w:between w:val="nil"/>
              </w:pBdr>
              <w:spacing w:after="280"/>
              <w:jc w:val="left"/>
            </w:pPr>
            <w:r>
              <w:t xml:space="preserve">1. </w:t>
            </w:r>
            <w:r>
              <w:rPr>
                <w:color w:val="000000"/>
              </w:rPr>
              <w:t>Inf</w:t>
            </w:r>
            <w:r>
              <w:t xml:space="preserve">luence of social media posts </w:t>
            </w:r>
            <w:r>
              <w:rPr>
                <w:color w:val="000000"/>
              </w:rPr>
              <w:t>customer awareness</w:t>
            </w:r>
            <w:r>
              <w:t xml:space="preserve"> in choosing the product. </w:t>
            </w:r>
          </w:p>
          <w:p w:rsidR="0025294D" w:rsidRDefault="00CF7032" w14:paraId="59539E30" wp14:textId="77777777">
            <w:pPr>
              <w:pStyle w:val="normal0"/>
              <w:pBdr>
                <w:top w:val="nil"/>
                <w:left w:val="nil"/>
                <w:bottom w:val="nil"/>
                <w:right w:val="nil"/>
                <w:between w:val="nil"/>
              </w:pBdr>
              <w:spacing w:after="280"/>
              <w:jc w:val="left"/>
              <w:rPr>
                <w:color w:val="000000"/>
              </w:rPr>
            </w:pPr>
            <w:r>
              <w:t xml:space="preserve">2. </w:t>
            </w:r>
            <w:r>
              <w:rPr>
                <w:color w:val="000000"/>
              </w:rPr>
              <w:t>social media strategy</w:t>
            </w:r>
            <w:r>
              <w:t xml:space="preserve"> impact on </w:t>
            </w:r>
            <w:r>
              <w:rPr>
                <w:color w:val="000000"/>
              </w:rPr>
              <w:t xml:space="preserve"> public discourse </w:t>
            </w:r>
            <w:r>
              <w:t>regarding</w:t>
            </w:r>
          </w:p>
          <w:p w:rsidR="0025294D" w:rsidRDefault="00CF7032" w14:paraId="2163C9AF" wp14:textId="77777777">
            <w:pPr>
              <w:pStyle w:val="normal0"/>
              <w:pBdr>
                <w:top w:val="nil"/>
                <w:left w:val="nil"/>
                <w:bottom w:val="nil"/>
                <w:right w:val="nil"/>
                <w:between w:val="nil"/>
              </w:pBdr>
              <w:spacing w:after="280"/>
              <w:jc w:val="left"/>
              <w:rPr>
                <w:color w:val="000000"/>
              </w:rPr>
            </w:pPr>
            <w:r>
              <w:rPr>
                <w:color w:val="000000"/>
              </w:rPr>
              <w:t xml:space="preserve">3. </w:t>
            </w:r>
            <w:r>
              <w:t>D</w:t>
            </w:r>
            <w:r>
              <w:rPr>
                <w:color w:val="000000"/>
              </w:rPr>
              <w:t>igital lobbying</w:t>
            </w:r>
            <w:r>
              <w:t xml:space="preserve"> by Ultra process food companies creating negative awareness </w:t>
            </w:r>
          </w:p>
          <w:p w:rsidR="0025294D" w:rsidRDefault="0025294D" w14:paraId="31126E5D" wp14:textId="77777777">
            <w:pPr>
              <w:pStyle w:val="normal0"/>
              <w:spacing w:after="0"/>
              <w:jc w:val="left"/>
            </w:pP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311F870" wp14:textId="77777777">
            <w:pPr>
              <w:pStyle w:val="normal0"/>
              <w:spacing w:after="280"/>
              <w:jc w:val="left"/>
              <w:rPr>
                <w:color w:val="000000"/>
              </w:rPr>
            </w:pPr>
            <w:r>
              <w:t>RQ 2</w:t>
            </w:r>
          </w:p>
        </w:tc>
      </w:tr>
      <w:tr xmlns:wp14="http://schemas.microsoft.com/office/word/2010/wordml" w:rsidR="0025294D" w14:paraId="65A97639"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1A51A77" wp14:textId="77777777">
            <w:pPr>
              <w:pStyle w:val="normal0"/>
              <w:spacing w:after="0"/>
              <w:jc w:val="left"/>
            </w:pPr>
            <w:r>
              <w:t>39</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351E708" wp14:textId="77777777">
            <w:pPr>
              <w:pStyle w:val="normal0"/>
              <w:spacing w:after="0"/>
              <w:jc w:val="left"/>
            </w:pPr>
            <w:r>
              <w:t>2021</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C8DAFF0" wp14:textId="77777777">
            <w:pPr>
              <w:pStyle w:val="normal0"/>
              <w:spacing w:after="0"/>
              <w:jc w:val="left"/>
            </w:pPr>
            <w:r>
              <w:rPr>
                <w:color w:val="000000"/>
              </w:rPr>
              <w:t>Tajvidi &amp; Tajvidi</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CF459C2" wp14:textId="77777777">
            <w:pPr>
              <w:pStyle w:val="normal0"/>
              <w:pBdr>
                <w:top w:val="nil"/>
                <w:left w:val="nil"/>
                <w:bottom w:val="nil"/>
                <w:right w:val="nil"/>
                <w:between w:val="nil"/>
              </w:pBdr>
              <w:spacing w:after="280"/>
              <w:jc w:val="left"/>
              <w:rPr>
                <w:color w:val="000000"/>
              </w:rPr>
            </w:pPr>
            <w:r>
              <w:rPr>
                <w:color w:val="000000"/>
              </w:rPr>
              <w:t>Growth of cyber entrepreneurship in the food industry: Virtual community engagement in COVID-19</w:t>
            </w:r>
          </w:p>
          <w:p w:rsidR="0025294D" w:rsidRDefault="0025294D" w14:paraId="2DE403A5" wp14:textId="77777777">
            <w:pPr>
              <w:pStyle w:val="normal0"/>
              <w:spacing w:after="0"/>
              <w:jc w:val="left"/>
            </w:pP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2C95CAC" wp14:textId="77777777">
            <w:pPr>
              <w:pStyle w:val="normal0"/>
              <w:pBdr>
                <w:top w:val="nil"/>
                <w:left w:val="nil"/>
                <w:bottom w:val="nil"/>
                <w:right w:val="nil"/>
                <w:between w:val="nil"/>
              </w:pBdr>
              <w:spacing w:after="280"/>
              <w:jc w:val="left"/>
            </w:pPr>
            <w:r>
              <w:t>Global</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E6904D1" wp14:textId="77777777">
            <w:pPr>
              <w:pStyle w:val="normal0"/>
              <w:pBdr>
                <w:top w:val="nil"/>
                <w:left w:val="nil"/>
                <w:bottom w:val="nil"/>
                <w:right w:val="nil"/>
                <w:between w:val="nil"/>
              </w:pBdr>
              <w:spacing w:after="280"/>
              <w:jc w:val="left"/>
            </w:pPr>
            <w:r>
              <w:t>Secondary, Qualitative.</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2CF105B" wp14:textId="77777777">
            <w:pPr>
              <w:pStyle w:val="normal0"/>
              <w:pBdr>
                <w:top w:val="nil"/>
                <w:left w:val="nil"/>
                <w:bottom w:val="nil"/>
                <w:right w:val="nil"/>
                <w:between w:val="nil"/>
              </w:pBdr>
              <w:spacing w:after="280"/>
              <w:jc w:val="left"/>
            </w:pPr>
            <w:r>
              <w:t xml:space="preserve">1. </w:t>
            </w:r>
            <w:r>
              <w:rPr>
                <w:color w:val="000000"/>
              </w:rPr>
              <w:t xml:space="preserve">Cyber entrepreneurship </w:t>
            </w:r>
            <w:r>
              <w:t>impacting</w:t>
            </w:r>
            <w:r>
              <w:rPr>
                <w:color w:val="000000"/>
              </w:rPr>
              <w:t xml:space="preserve"> communities </w:t>
            </w:r>
            <w:r>
              <w:t>virtually</w:t>
            </w:r>
          </w:p>
          <w:p w:rsidR="0025294D" w:rsidRDefault="00CF7032" w14:paraId="7C21F5BB" wp14:textId="77777777">
            <w:pPr>
              <w:pStyle w:val="normal0"/>
              <w:pBdr>
                <w:top w:val="nil"/>
                <w:left w:val="nil"/>
                <w:bottom w:val="nil"/>
                <w:right w:val="nil"/>
                <w:between w:val="nil"/>
              </w:pBdr>
              <w:spacing w:after="280"/>
              <w:jc w:val="left"/>
              <w:rPr>
                <w:color w:val="000000"/>
              </w:rPr>
            </w:pPr>
            <w:r>
              <w:t>2. M</w:t>
            </w:r>
            <w:r>
              <w:rPr>
                <w:color w:val="000000"/>
              </w:rPr>
              <w:t xml:space="preserve">arketing engagement strategies </w:t>
            </w:r>
            <w:r>
              <w:t>in creating d</w:t>
            </w:r>
            <w:r>
              <w:rPr>
                <w:color w:val="000000"/>
              </w:rPr>
              <w:t xml:space="preserve">igital </w:t>
            </w:r>
            <w:r>
              <w:t>networks</w:t>
            </w:r>
            <w:r>
              <w:rPr>
                <w:color w:val="000000"/>
              </w:rPr>
              <w:t xml:space="preserve"> for so</w:t>
            </w:r>
            <w:r>
              <w:rPr>
                <w:color w:val="000000"/>
              </w:rPr>
              <w:t xml:space="preserve">cial media customer interaction </w:t>
            </w:r>
            <w:r>
              <w:t xml:space="preserve">3. Brand </w:t>
            </w:r>
            <w:r>
              <w:rPr>
                <w:color w:val="000000"/>
              </w:rPr>
              <w:t xml:space="preserve">awareness </w:t>
            </w:r>
            <w:r>
              <w:t>through</w:t>
            </w:r>
            <w:r>
              <w:rPr>
                <w:color w:val="000000"/>
              </w:rPr>
              <w:t xml:space="preserve"> this </w:t>
            </w:r>
          </w:p>
          <w:p w:rsidR="0025294D" w:rsidRDefault="0025294D" w14:paraId="62431CDC" wp14:textId="77777777">
            <w:pPr>
              <w:pStyle w:val="normal0"/>
              <w:spacing w:after="0"/>
              <w:jc w:val="left"/>
            </w:pP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A86C264" wp14:textId="77777777">
            <w:pPr>
              <w:pStyle w:val="normal0"/>
              <w:spacing w:after="280"/>
              <w:jc w:val="left"/>
              <w:rPr>
                <w:color w:val="000000"/>
              </w:rPr>
            </w:pPr>
            <w:r>
              <w:t>RQ 2</w:t>
            </w:r>
          </w:p>
        </w:tc>
      </w:tr>
      <w:tr xmlns:wp14="http://schemas.microsoft.com/office/word/2010/wordml" w:rsidR="0025294D" w14:paraId="6AB21296"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04A35C2" wp14:textId="77777777">
            <w:pPr>
              <w:pStyle w:val="normal0"/>
              <w:spacing w:after="0"/>
              <w:jc w:val="left"/>
            </w:pPr>
            <w:r>
              <w:t>40</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054E802" wp14:textId="77777777">
            <w:pPr>
              <w:pStyle w:val="normal0"/>
              <w:spacing w:after="0"/>
              <w:jc w:val="left"/>
            </w:pPr>
            <w:r>
              <w:t>2021</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CAD1E48" wp14:textId="77777777">
            <w:pPr>
              <w:pStyle w:val="normal0"/>
              <w:spacing w:after="0"/>
              <w:jc w:val="left"/>
            </w:pPr>
            <w:r>
              <w:rPr>
                <w:color w:val="000000"/>
              </w:rPr>
              <w:t>Kim &amp; Kim</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5614935" wp14:textId="77777777">
            <w:pPr>
              <w:pStyle w:val="normal0"/>
              <w:pBdr>
                <w:top w:val="nil"/>
                <w:left w:val="nil"/>
                <w:bottom w:val="nil"/>
                <w:right w:val="nil"/>
                <w:between w:val="nil"/>
              </w:pBdr>
              <w:spacing w:after="280"/>
              <w:jc w:val="left"/>
              <w:rPr>
                <w:color w:val="000000"/>
              </w:rPr>
            </w:pPr>
            <w:r>
              <w:rPr>
                <w:color w:val="000000"/>
              </w:rPr>
              <w:t>Influencer advertising on social media: congruence &amp; sponsorship disclosure</w:t>
            </w:r>
          </w:p>
          <w:p w:rsidR="0025294D" w:rsidRDefault="0025294D" w14:paraId="49E398E2" wp14:textId="77777777">
            <w:pPr>
              <w:pStyle w:val="normal0"/>
              <w:spacing w:after="0"/>
              <w:jc w:val="left"/>
            </w:pP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25294D" w14:paraId="16287F21" wp14:textId="77777777">
            <w:pPr>
              <w:pStyle w:val="normal0"/>
              <w:pBdr>
                <w:top w:val="nil"/>
                <w:left w:val="nil"/>
                <w:bottom w:val="nil"/>
                <w:right w:val="nil"/>
                <w:between w:val="nil"/>
              </w:pBdr>
              <w:spacing w:after="280"/>
              <w:jc w:val="left"/>
            </w:pP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F8B1485" wp14:textId="77777777">
            <w:pPr>
              <w:pStyle w:val="normal0"/>
              <w:pBdr>
                <w:top w:val="nil"/>
                <w:left w:val="nil"/>
                <w:bottom w:val="nil"/>
                <w:right w:val="nil"/>
                <w:between w:val="nil"/>
              </w:pBdr>
              <w:spacing w:after="280"/>
              <w:jc w:val="left"/>
            </w:pPr>
            <w:r>
              <w:t xml:space="preserve">Secondary, quantitative. Global </w:t>
            </w:r>
          </w:p>
          <w:p w:rsidR="0025294D" w:rsidRDefault="0025294D" w14:paraId="5BE93A62" wp14:textId="77777777">
            <w:pPr>
              <w:pStyle w:val="normal0"/>
              <w:pBdr>
                <w:top w:val="nil"/>
                <w:left w:val="nil"/>
                <w:bottom w:val="nil"/>
                <w:right w:val="nil"/>
                <w:between w:val="nil"/>
              </w:pBdr>
              <w:spacing w:after="280"/>
              <w:jc w:val="left"/>
              <w:rPr>
                <w:color w:val="000000"/>
              </w:rPr>
            </w:pPr>
          </w:p>
          <w:p w:rsidR="0025294D" w:rsidRDefault="0025294D" w14:paraId="384BA73E" wp14:textId="77777777">
            <w:pPr>
              <w:pStyle w:val="normal0"/>
              <w:spacing w:after="0"/>
              <w:ind w:firstLine="720"/>
              <w:jc w:val="left"/>
            </w:pP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608F24E" wp14:textId="77777777">
            <w:pPr>
              <w:pStyle w:val="normal0"/>
              <w:spacing w:after="0"/>
              <w:jc w:val="left"/>
            </w:pPr>
            <w:r>
              <w:t>1. K</w:t>
            </w:r>
            <w:r>
              <w:rPr>
                <w:color w:val="000000"/>
              </w:rPr>
              <w:t>ey marketing and social media strategies of influencer congruence, collaboration and marketing</w:t>
            </w:r>
            <w:r>
              <w:t xml:space="preserve"> influencing young viewers on Youtube.</w:t>
            </w:r>
          </w:p>
          <w:p w:rsidR="0025294D" w:rsidRDefault="00CF7032" w14:paraId="3BDA6C25" wp14:textId="77777777">
            <w:pPr>
              <w:pStyle w:val="normal0"/>
              <w:spacing w:after="0"/>
              <w:jc w:val="left"/>
            </w:pPr>
            <w:r>
              <w:t xml:space="preserve">2. </w:t>
            </w:r>
            <w:r>
              <w:rPr>
                <w:color w:val="000000"/>
              </w:rPr>
              <w:t xml:space="preserve">Responsible </w:t>
            </w:r>
            <w:r>
              <w:t xml:space="preserve">disclosure and </w:t>
            </w:r>
            <w:r>
              <w:rPr>
                <w:color w:val="000000"/>
              </w:rPr>
              <w:t>credibility</w:t>
            </w:r>
            <w:r>
              <w:t xml:space="preserve"> influencing </w:t>
            </w:r>
            <w:r>
              <w:rPr>
                <w:color w:val="000000"/>
              </w:rPr>
              <w:t>consumer attitude</w:t>
            </w:r>
            <w:r>
              <w:t xml:space="preserve">. </w:t>
            </w:r>
          </w:p>
          <w:p w:rsidR="0025294D" w:rsidRDefault="00CF7032" w14:paraId="0CEF44CD" wp14:textId="77777777">
            <w:pPr>
              <w:pStyle w:val="normal0"/>
              <w:spacing w:after="0"/>
              <w:jc w:val="left"/>
            </w:pPr>
            <w:r>
              <w:t>3. D</w:t>
            </w:r>
            <w:r>
              <w:rPr>
                <w:color w:val="000000"/>
              </w:rPr>
              <w:t>igital Persuasion</w:t>
            </w:r>
            <w:r>
              <w:t xml:space="preserve"> and improved </w:t>
            </w:r>
            <w:r>
              <w:rPr>
                <w:color w:val="000000"/>
              </w:rPr>
              <w:t>brand awarenes</w:t>
            </w:r>
            <w:r>
              <w:rPr>
                <w:color w:val="000000"/>
              </w:rPr>
              <w:t xml:space="preserve">s </w:t>
            </w:r>
            <w:r>
              <w:t xml:space="preserve">through </w:t>
            </w:r>
            <w:r>
              <w:rPr>
                <w:color w:val="000000"/>
              </w:rPr>
              <w:t>advertisement and transparenc</w:t>
            </w:r>
            <w:r>
              <w:t>y.</w:t>
            </w:r>
            <w:r>
              <w:rPr>
                <w:color w:val="000000"/>
              </w:rPr>
              <w:t> </w:t>
            </w: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D718258" wp14:textId="77777777">
            <w:pPr>
              <w:pStyle w:val="normal0"/>
              <w:spacing w:after="280"/>
              <w:jc w:val="left"/>
              <w:rPr>
                <w:color w:val="000000"/>
              </w:rPr>
            </w:pPr>
            <w:r>
              <w:t>RQ 2</w:t>
            </w:r>
          </w:p>
        </w:tc>
      </w:tr>
      <w:tr xmlns:wp14="http://schemas.microsoft.com/office/word/2010/wordml" w:rsidR="0025294D" w14:paraId="131BCE5E"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2DEC5C2" wp14:textId="77777777">
            <w:pPr>
              <w:pStyle w:val="normal0"/>
              <w:spacing w:after="0"/>
              <w:jc w:val="left"/>
            </w:pPr>
            <w:r>
              <w:rPr>
                <w:color w:val="000000"/>
              </w:rPr>
              <w:t>41. </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CA538D7" wp14:textId="77777777">
            <w:pPr>
              <w:pStyle w:val="normal0"/>
              <w:spacing w:after="0"/>
              <w:jc w:val="left"/>
            </w:pPr>
            <w:r>
              <w:rPr>
                <w:color w:val="000000"/>
              </w:rPr>
              <w:t>2023</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F326DBB" wp14:textId="77777777">
            <w:pPr>
              <w:pStyle w:val="normal0"/>
              <w:spacing w:after="0"/>
              <w:jc w:val="left"/>
            </w:pPr>
            <w:r>
              <w:rPr>
                <w:color w:val="222222"/>
              </w:rPr>
              <w:t>Matos et al., </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E24DF90" wp14:textId="77777777">
            <w:pPr>
              <w:pStyle w:val="normal0"/>
              <w:spacing w:after="0"/>
              <w:jc w:val="left"/>
            </w:pPr>
            <w:r>
              <w:rPr>
                <w:color w:val="222222"/>
              </w:rPr>
              <w:t xml:space="preserve"> A scoping review of observational studies on food and beverage advertising on social media: A public health perspective</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ACFA59A" wp14:textId="77777777">
            <w:pPr>
              <w:pStyle w:val="normal0"/>
              <w:spacing w:after="0"/>
            </w:pPr>
            <w:r>
              <w:t>Online-global</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88E8C1C" wp14:textId="77777777">
            <w:pPr>
              <w:pStyle w:val="normal0"/>
              <w:spacing w:after="0"/>
            </w:pPr>
            <w:r>
              <w:t>S</w:t>
            </w:r>
            <w:r>
              <w:rPr>
                <w:color w:val="000000"/>
              </w:rPr>
              <w:t xml:space="preserve">econdary data, </w:t>
            </w:r>
            <w:r>
              <w:t>Qualitative.</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2A34908" wp14:textId="77777777">
            <w:pPr>
              <w:pStyle w:val="normal0"/>
              <w:spacing w:after="0"/>
              <w:jc w:val="left"/>
              <w:rPr>
                <w:color w:val="000000"/>
              </w:rPr>
            </w:pPr>
            <w:r>
              <w:rPr>
                <w:color w:val="000000"/>
              </w:rPr>
              <w:t xml:space="preserve">1. </w:t>
            </w:r>
            <w:r>
              <w:t>A significant</w:t>
            </w:r>
            <w:r>
              <w:rPr>
                <w:color w:val="000000"/>
              </w:rPr>
              <w:t xml:space="preserve"> segment of the customers belongs to the younger age group who are </w:t>
            </w:r>
          </w:p>
          <w:p w:rsidR="0025294D" w:rsidRDefault="00CF7032" w14:paraId="294EF346" wp14:textId="77777777">
            <w:pPr>
              <w:pStyle w:val="normal0"/>
              <w:spacing w:after="0"/>
              <w:jc w:val="left"/>
            </w:pPr>
            <w:r>
              <w:rPr>
                <w:color w:val="000000"/>
              </w:rPr>
              <w:t xml:space="preserve">2. </w:t>
            </w:r>
            <w:r>
              <w:t>H</w:t>
            </w:r>
            <w:r>
              <w:rPr>
                <w:color w:val="000000"/>
              </w:rPr>
              <w:t>igh</w:t>
            </w:r>
            <w:r>
              <w:t xml:space="preserve">er </w:t>
            </w:r>
            <w:r>
              <w:rPr>
                <w:color w:val="000000"/>
              </w:rPr>
              <w:t xml:space="preserve"> influence</w:t>
            </w:r>
            <w:r>
              <w:t xml:space="preserve"> of </w:t>
            </w:r>
            <w:r>
              <w:rPr>
                <w:color w:val="000000"/>
              </w:rPr>
              <w:t xml:space="preserve">social media marketing tactics </w:t>
            </w:r>
            <w:r>
              <w:t xml:space="preserve">like </w:t>
            </w:r>
            <w:r>
              <w:rPr>
                <w:color w:val="000000"/>
              </w:rPr>
              <w:t xml:space="preserve"> through advertisements and relatable contents</w:t>
            </w:r>
          </w:p>
          <w:p w:rsidR="0025294D" w:rsidRDefault="00CF7032" w14:paraId="4069E0F8" wp14:textId="77777777">
            <w:pPr>
              <w:pStyle w:val="normal0"/>
              <w:spacing w:after="0"/>
              <w:jc w:val="left"/>
            </w:pPr>
            <w:r>
              <w:t>3. Slogans, colours, logos, advertisements</w:t>
            </w:r>
          </w:p>
          <w:p w:rsidR="0025294D" w:rsidRDefault="00CF7032" w14:paraId="72C44DCB" wp14:textId="77777777">
            <w:pPr>
              <w:pStyle w:val="normal0"/>
              <w:spacing w:after="0"/>
              <w:jc w:val="left"/>
            </w:pPr>
            <w:r>
              <w:t xml:space="preserve">Help in </w:t>
            </w:r>
            <w:r>
              <w:rPr>
                <w:color w:val="000000"/>
              </w:rPr>
              <w:t>creating brand awareness, brand identity for the viewers</w:t>
            </w:r>
            <w:r>
              <w:t xml:space="preserve">. </w:t>
            </w:r>
            <w:r>
              <w:rPr>
                <w:color w:val="000000"/>
              </w:rPr>
              <w:t> </w:t>
            </w: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6BF4BD4" wp14:textId="77777777">
            <w:pPr>
              <w:pStyle w:val="normal0"/>
              <w:spacing w:after="0"/>
              <w:jc w:val="left"/>
            </w:pPr>
            <w:r>
              <w:t>RQ 3</w:t>
            </w:r>
          </w:p>
        </w:tc>
      </w:tr>
      <w:tr xmlns:wp14="http://schemas.microsoft.com/office/word/2010/wordml" w:rsidR="0025294D" w14:paraId="2A560645"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5704324" wp14:textId="77777777">
            <w:pPr>
              <w:pStyle w:val="normal0"/>
              <w:spacing w:after="0"/>
              <w:jc w:val="left"/>
            </w:pPr>
            <w:r>
              <w:rPr>
                <w:color w:val="000000"/>
              </w:rPr>
              <w:t>42. </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DC50701" wp14:textId="77777777">
            <w:pPr>
              <w:pStyle w:val="normal0"/>
              <w:spacing w:after="0"/>
              <w:jc w:val="left"/>
            </w:pPr>
            <w:r>
              <w:rPr>
                <w:color w:val="000000"/>
              </w:rPr>
              <w:t>2023</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EF5F21D" wp14:textId="77777777">
            <w:pPr>
              <w:pStyle w:val="normal0"/>
              <w:spacing w:after="0"/>
              <w:jc w:val="left"/>
            </w:pPr>
            <w:r>
              <w:rPr>
                <w:color w:val="222222"/>
              </w:rPr>
              <w:t>Garner, B. and Mady</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6D8CC1D" wp14:textId="77777777">
            <w:pPr>
              <w:pStyle w:val="normal0"/>
              <w:spacing w:after="0"/>
              <w:jc w:val="left"/>
            </w:pPr>
            <w:r>
              <w:rPr>
                <w:color w:val="222222"/>
              </w:rPr>
              <w:t>Social media branding in the food industry: comparing B2B and B2C companies’ use of sustainability messaging on Twitter.</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B0C659A" wp14:textId="77777777">
            <w:pPr>
              <w:pStyle w:val="normal0"/>
              <w:spacing w:after="0"/>
            </w:pPr>
            <w:r>
              <w:t>Global</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E966749" wp14:textId="77777777">
            <w:pPr>
              <w:pStyle w:val="normal0"/>
              <w:spacing w:after="0"/>
            </w:pPr>
            <w:r>
              <w:t>Secondary, Qualitative.</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E08E358" wp14:textId="77777777">
            <w:pPr>
              <w:pStyle w:val="normal0"/>
              <w:spacing w:after="0"/>
              <w:rPr>
                <w:color w:val="000000"/>
              </w:rPr>
            </w:pPr>
            <w:r>
              <w:rPr>
                <w:color w:val="000000"/>
              </w:rPr>
              <w:t>1.</w:t>
            </w:r>
            <w:r>
              <w:t xml:space="preserve"> Social media platforms </w:t>
            </w:r>
            <w:r>
              <w:rPr>
                <w:color w:val="000000"/>
              </w:rPr>
              <w:t>engage the audience in developing their brand giving sustainability</w:t>
            </w:r>
          </w:p>
          <w:p w:rsidR="0025294D" w:rsidRDefault="00CF7032" w14:paraId="2DCCD44A" wp14:textId="77777777">
            <w:pPr>
              <w:pStyle w:val="normal0"/>
              <w:spacing w:after="0"/>
              <w:rPr>
                <w:color w:val="000000"/>
              </w:rPr>
            </w:pPr>
            <w:r>
              <w:t>2. C</w:t>
            </w:r>
            <w:r>
              <w:rPr>
                <w:color w:val="000000"/>
              </w:rPr>
              <w:t>ontents on Twitter</w:t>
            </w:r>
            <w:r>
              <w:t xml:space="preserve"> helps in </w:t>
            </w:r>
            <w:r>
              <w:rPr>
                <w:color w:val="000000"/>
              </w:rPr>
              <w:t xml:space="preserve"> Branding</w:t>
            </w:r>
          </w:p>
          <w:p w:rsidR="0025294D" w:rsidRDefault="00CF7032" w14:paraId="58553644" wp14:textId="77777777">
            <w:pPr>
              <w:pStyle w:val="normal0"/>
              <w:spacing w:after="0"/>
            </w:pPr>
            <w:r>
              <w:t>3</w:t>
            </w:r>
            <w:r>
              <w:rPr>
                <w:color w:val="000000"/>
              </w:rPr>
              <w:t>. Engagement rate help</w:t>
            </w:r>
            <w:r>
              <w:t>s</w:t>
            </w:r>
            <w:r>
              <w:rPr>
                <w:color w:val="000000"/>
              </w:rPr>
              <w:t xml:space="preserve"> companies yield the benefit of branding and </w:t>
            </w:r>
            <w:r>
              <w:t xml:space="preserve">sustainability </w:t>
            </w: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1C58642" wp14:textId="77777777">
            <w:pPr>
              <w:pStyle w:val="normal0"/>
              <w:spacing w:after="0"/>
              <w:jc w:val="left"/>
            </w:pPr>
            <w:r>
              <w:t>RQ 3</w:t>
            </w:r>
          </w:p>
        </w:tc>
      </w:tr>
      <w:tr xmlns:wp14="http://schemas.microsoft.com/office/word/2010/wordml" w:rsidR="0025294D" w14:paraId="07C8AEC1"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1AA890E" wp14:textId="77777777">
            <w:pPr>
              <w:pStyle w:val="normal0"/>
              <w:spacing w:after="0"/>
              <w:jc w:val="left"/>
            </w:pPr>
            <w:r>
              <w:rPr>
                <w:color w:val="000000"/>
              </w:rPr>
              <w:t>43.</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B701714" wp14:textId="77777777">
            <w:pPr>
              <w:pStyle w:val="normal0"/>
              <w:spacing w:after="0"/>
              <w:jc w:val="left"/>
            </w:pPr>
            <w:r>
              <w:rPr>
                <w:color w:val="000000"/>
              </w:rPr>
              <w:t>2023</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2DE799C" wp14:textId="77777777">
            <w:pPr>
              <w:pStyle w:val="normal0"/>
              <w:spacing w:after="0"/>
              <w:jc w:val="left"/>
            </w:pPr>
            <w:r>
              <w:rPr>
                <w:color w:val="222222"/>
              </w:rPr>
              <w:t>Gokce et al., </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1AEED06" wp14:textId="77777777">
            <w:pPr>
              <w:pStyle w:val="normal0"/>
              <w:spacing w:after="0"/>
              <w:jc w:val="left"/>
            </w:pPr>
            <w:r>
              <w:rPr>
                <w:color w:val="222222"/>
              </w:rPr>
              <w:t>The rol</w:t>
            </w:r>
            <w:r>
              <w:rPr>
                <w:color w:val="222222"/>
              </w:rPr>
              <w:t>e of social media content on value co-creation in the food sector: a strategic relationship perspective.</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C588CD6" wp14:textId="77777777">
            <w:pPr>
              <w:pStyle w:val="normal0"/>
              <w:spacing w:after="0"/>
            </w:pPr>
            <w:r>
              <w:t>Online-global</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13D0A5F" wp14:textId="77777777">
            <w:pPr>
              <w:pStyle w:val="normal0"/>
              <w:spacing w:after="0"/>
            </w:pPr>
            <w:r>
              <w:t>P</w:t>
            </w:r>
            <w:r>
              <w:rPr>
                <w:color w:val="000000"/>
              </w:rPr>
              <w:t>rimary survey data Data</w:t>
            </w:r>
            <w:r>
              <w:t xml:space="preserve">, Quantitative, </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3FF0428" wp14:textId="77777777">
            <w:pPr>
              <w:pStyle w:val="normal0"/>
              <w:spacing w:after="0"/>
              <w:rPr>
                <w:color w:val="000000"/>
              </w:rPr>
            </w:pPr>
            <w:r>
              <w:t xml:space="preserve">1. Strategies like </w:t>
            </w:r>
            <w:r>
              <w:rPr>
                <w:color w:val="000000"/>
              </w:rPr>
              <w:t xml:space="preserve">Social media customer engagement through community building </w:t>
            </w:r>
          </w:p>
          <w:p w:rsidR="0025294D" w:rsidRDefault="00CF7032" w14:paraId="2F71BE8E" wp14:textId="77777777">
            <w:pPr>
              <w:pStyle w:val="normal0"/>
              <w:spacing w:after="0"/>
              <w:rPr>
                <w:color w:val="000000"/>
              </w:rPr>
            </w:pPr>
            <w:r>
              <w:t xml:space="preserve">2. Targeting or </w:t>
            </w:r>
            <w:r>
              <w:t xml:space="preserve">creating </w:t>
            </w:r>
            <w:r>
              <w:rPr>
                <w:color w:val="000000"/>
              </w:rPr>
              <w:t xml:space="preserve">Health </w:t>
            </w:r>
            <w:r>
              <w:t xml:space="preserve">communitieson </w:t>
            </w:r>
            <w:r>
              <w:rPr>
                <w:color w:val="000000"/>
              </w:rPr>
              <w:t>food consumption is triggering customer satisfaction</w:t>
            </w:r>
            <w:r>
              <w:t>.</w:t>
            </w:r>
          </w:p>
          <w:p w:rsidR="0025294D" w:rsidRDefault="00CF7032" w14:paraId="37944B9E" wp14:textId="77777777">
            <w:pPr>
              <w:pStyle w:val="normal0"/>
              <w:spacing w:after="0"/>
            </w:pPr>
            <w:r>
              <w:rPr>
                <w:color w:val="000000"/>
              </w:rPr>
              <w:t xml:space="preserve">3. </w:t>
            </w:r>
            <w:r>
              <w:t>D</w:t>
            </w:r>
            <w:r>
              <w:rPr>
                <w:color w:val="000000"/>
              </w:rPr>
              <w:t xml:space="preserve">eveloping social media communities and related contents on those platforms </w:t>
            </w:r>
            <w:r>
              <w:t xml:space="preserve">for improved </w:t>
            </w:r>
            <w:r>
              <w:rPr>
                <w:color w:val="000000"/>
              </w:rPr>
              <w:t xml:space="preserve">creating brand awareness. </w:t>
            </w:r>
            <w:r>
              <w:t>4.V</w:t>
            </w:r>
            <w:r>
              <w:rPr>
                <w:color w:val="000000"/>
              </w:rPr>
              <w:t xml:space="preserve">alue co-creation </w:t>
            </w:r>
            <w:r>
              <w:t xml:space="preserve">for the </w:t>
            </w:r>
            <w:r>
              <w:rPr>
                <w:color w:val="000000"/>
              </w:rPr>
              <w:t xml:space="preserve"> community members </w:t>
            </w:r>
            <w:r>
              <w:t>for bra</w:t>
            </w:r>
            <w:r>
              <w:t>nd value</w:t>
            </w:r>
            <w:r>
              <w:rPr>
                <w:color w:val="000000"/>
              </w:rPr>
              <w:t> </w:t>
            </w: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6BD9560" wp14:textId="77777777">
            <w:pPr>
              <w:pStyle w:val="normal0"/>
              <w:spacing w:after="0"/>
              <w:jc w:val="left"/>
            </w:pPr>
            <w:r>
              <w:t>RQ 3</w:t>
            </w:r>
          </w:p>
        </w:tc>
      </w:tr>
      <w:tr xmlns:wp14="http://schemas.microsoft.com/office/word/2010/wordml" w:rsidR="0025294D" w14:paraId="78E5B813"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1935C44" wp14:textId="77777777">
            <w:pPr>
              <w:pStyle w:val="normal0"/>
              <w:spacing w:after="0"/>
              <w:jc w:val="left"/>
            </w:pPr>
            <w:r>
              <w:rPr>
                <w:color w:val="000000"/>
              </w:rPr>
              <w:t>44.</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25EA925" wp14:textId="77777777">
            <w:pPr>
              <w:pStyle w:val="normal0"/>
              <w:spacing w:after="0"/>
              <w:jc w:val="left"/>
            </w:pPr>
            <w:r>
              <w:rPr>
                <w:color w:val="000000"/>
              </w:rPr>
              <w:t>2021</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E5D41EC" wp14:textId="77777777">
            <w:pPr>
              <w:pStyle w:val="normal0"/>
              <w:spacing w:after="0"/>
              <w:jc w:val="left"/>
            </w:pPr>
            <w:r>
              <w:rPr>
                <w:color w:val="222222"/>
              </w:rPr>
              <w:t>Gerritsen et al., </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78FCAD4" wp14:textId="77777777">
            <w:pPr>
              <w:pStyle w:val="normal0"/>
              <w:spacing w:after="0"/>
            </w:pPr>
            <w:r>
              <w:rPr>
                <w:color w:val="222222"/>
              </w:rPr>
              <w:t>The timing, nature and extent of social media marketing by unhealthy food and drinks brands during the COVID-19 pandemic in New Zealand.</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846581F" wp14:textId="77777777">
            <w:pPr>
              <w:pStyle w:val="normal0"/>
              <w:spacing w:after="0"/>
            </w:pPr>
            <w:r>
              <w:t>New Zealand</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ACBE396" wp14:textId="77777777">
            <w:pPr>
              <w:pStyle w:val="normal0"/>
              <w:spacing w:after="0"/>
            </w:pPr>
            <w:r>
              <w:t>S</w:t>
            </w:r>
            <w:r>
              <w:rPr>
                <w:color w:val="000000"/>
              </w:rPr>
              <w:t xml:space="preserve">econdary data, </w:t>
            </w:r>
            <w:r>
              <w:t>Qualitative</w:t>
            </w:r>
            <w:r>
              <w:rPr>
                <w:color w:val="000000"/>
              </w:rPr>
              <w:t xml:space="preserve">. </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CC42C9A" wp14:textId="77777777">
            <w:pPr>
              <w:pStyle w:val="normal0"/>
              <w:spacing w:after="0"/>
              <w:jc w:val="left"/>
            </w:pPr>
            <w:r>
              <w:rPr>
                <w:color w:val="000000"/>
              </w:rPr>
              <w:t xml:space="preserve">1. </w:t>
            </w:r>
            <w:r>
              <w:t>C</w:t>
            </w:r>
            <w:r>
              <w:rPr>
                <w:color w:val="000000"/>
              </w:rPr>
              <w:t>ontents on social media can directly influence the purchase behaviour of the viewers.</w:t>
            </w:r>
          </w:p>
          <w:p w:rsidR="0025294D" w:rsidRDefault="00CF7032" w14:paraId="12C17F1E" wp14:textId="77777777">
            <w:pPr>
              <w:pStyle w:val="normal0"/>
              <w:spacing w:after="0"/>
              <w:jc w:val="left"/>
            </w:pPr>
            <w:r>
              <w:t xml:space="preserve">2. </w:t>
            </w:r>
            <w:r>
              <w:rPr>
                <w:color w:val="000000"/>
              </w:rPr>
              <w:t xml:space="preserve">slogans, or hype created through social media campaigns </w:t>
            </w:r>
            <w:r>
              <w:t xml:space="preserve">with or without </w:t>
            </w:r>
            <w:r>
              <w:rPr>
                <w:color w:val="000000"/>
              </w:rPr>
              <w:t xml:space="preserve">celebrities influencethe audience to </w:t>
            </w:r>
            <w:r>
              <w:t>3. E</w:t>
            </w:r>
            <w:r>
              <w:rPr>
                <w:color w:val="000000"/>
              </w:rPr>
              <w:t>ngaging contentrequires effective themes and timings. </w:t>
            </w: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87DD562" wp14:textId="77777777">
            <w:pPr>
              <w:pStyle w:val="normal0"/>
              <w:spacing w:after="0"/>
              <w:jc w:val="left"/>
            </w:pPr>
            <w:r>
              <w:t>RQ 3</w:t>
            </w:r>
          </w:p>
        </w:tc>
      </w:tr>
      <w:tr xmlns:wp14="http://schemas.microsoft.com/office/word/2010/wordml" w:rsidR="0025294D" w14:paraId="4C981AEB"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028FD74" wp14:textId="77777777">
            <w:pPr>
              <w:pStyle w:val="normal0"/>
              <w:spacing w:after="0"/>
              <w:jc w:val="left"/>
            </w:pPr>
            <w:r>
              <w:rPr>
                <w:color w:val="000000"/>
              </w:rPr>
              <w:t>45. </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4715A28" wp14:textId="77777777">
            <w:pPr>
              <w:pStyle w:val="normal0"/>
              <w:spacing w:after="0"/>
              <w:jc w:val="left"/>
            </w:pPr>
            <w:r>
              <w:rPr>
                <w:color w:val="000000"/>
              </w:rPr>
              <w:t>2024</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F220B60" wp14:textId="77777777">
            <w:pPr>
              <w:pStyle w:val="normal0"/>
              <w:spacing w:after="0"/>
              <w:jc w:val="left"/>
            </w:pPr>
            <w:r>
              <w:rPr>
                <w:color w:val="222222"/>
              </w:rPr>
              <w:t>Rochefort and Ndlovu</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2DBE540" wp14:textId="77777777">
            <w:pPr>
              <w:pStyle w:val="normal0"/>
              <w:spacing w:after="0"/>
            </w:pPr>
            <w:r>
              <w:rPr>
                <w:color w:val="222222"/>
              </w:rPr>
              <w:t>Digital marketing strategies in building brand awareness and loyalty in the online era. </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B6458F6" wp14:textId="77777777">
            <w:pPr>
              <w:pStyle w:val="normal0"/>
              <w:spacing w:after="0"/>
            </w:pPr>
            <w:r>
              <w:t>Online-global</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647449F" wp14:textId="77777777">
            <w:pPr>
              <w:pStyle w:val="normal0"/>
              <w:spacing w:after="0"/>
            </w:pPr>
            <w:r>
              <w:t>M</w:t>
            </w:r>
            <w:r>
              <w:rPr>
                <w:color w:val="000000"/>
              </w:rPr>
              <w:t>ixed method</w:t>
            </w:r>
            <w:r>
              <w:t xml:space="preserve"> approach, secondary data, </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E8B8515" wp14:textId="77777777">
            <w:pPr>
              <w:pStyle w:val="normal0"/>
              <w:spacing w:after="0"/>
            </w:pPr>
            <w:r>
              <w:rPr>
                <w:color w:val="000000"/>
              </w:rPr>
              <w:t>1.</w:t>
            </w:r>
            <w:r>
              <w:t xml:space="preserve"> C</w:t>
            </w:r>
            <w:r>
              <w:rPr>
                <w:color w:val="000000"/>
              </w:rPr>
              <w:t xml:space="preserve">onsistency in posting content on social media for visibility. 2. Engaging content with the tool of personalisation for the customers </w:t>
            </w:r>
            <w:r>
              <w:t xml:space="preserve">to increase </w:t>
            </w:r>
            <w:r>
              <w:rPr>
                <w:color w:val="000000"/>
              </w:rPr>
              <w:t>brand awareness. 3. Relationship building thr</w:t>
            </w:r>
            <w:r>
              <w:t xml:space="preserve">ough </w:t>
            </w:r>
            <w:r>
              <w:rPr>
                <w:color w:val="000000"/>
              </w:rPr>
              <w:t>personalisation</w:t>
            </w:r>
            <w:r>
              <w:t xml:space="preserve">  as per the different agents.</w:t>
            </w:r>
          </w:p>
          <w:p w:rsidR="0025294D" w:rsidRDefault="00CF7032" w14:paraId="4D17554C" wp14:textId="77777777">
            <w:pPr>
              <w:pStyle w:val="normal0"/>
              <w:spacing w:after="0"/>
            </w:pPr>
            <w:r>
              <w:rPr>
                <w:color w:val="000000"/>
              </w:rPr>
              <w:t>  </w:t>
            </w: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9229116" wp14:textId="77777777">
            <w:pPr>
              <w:pStyle w:val="normal0"/>
              <w:spacing w:after="0"/>
              <w:jc w:val="left"/>
            </w:pPr>
            <w:r>
              <w:t>RQ 3</w:t>
            </w:r>
          </w:p>
        </w:tc>
      </w:tr>
      <w:tr xmlns:wp14="http://schemas.microsoft.com/office/word/2010/wordml" w:rsidR="0025294D" w14:paraId="75A7A249"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9318055" wp14:textId="77777777">
            <w:pPr>
              <w:pStyle w:val="normal0"/>
              <w:spacing w:after="0"/>
              <w:jc w:val="left"/>
            </w:pPr>
            <w:r>
              <w:rPr>
                <w:color w:val="000000"/>
              </w:rPr>
              <w:t>46.</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65BC6A2" wp14:textId="77777777">
            <w:pPr>
              <w:pStyle w:val="normal0"/>
              <w:spacing w:after="0"/>
              <w:jc w:val="left"/>
            </w:pPr>
            <w:r>
              <w:rPr>
                <w:color w:val="000000"/>
              </w:rPr>
              <w:t>20</w:t>
            </w:r>
            <w:r>
              <w:rPr>
                <w:color w:val="000000"/>
              </w:rPr>
              <w:t>24</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91A906F" wp14:textId="77777777">
            <w:pPr>
              <w:pStyle w:val="normal0"/>
              <w:spacing w:after="0"/>
              <w:jc w:val="left"/>
            </w:pPr>
            <w:r>
              <w:rPr>
                <w:color w:val="222222"/>
              </w:rPr>
              <w:t>Jusuf</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F9F5905" wp14:textId="77777777">
            <w:pPr>
              <w:pStyle w:val="normal0"/>
              <w:spacing w:after="0"/>
              <w:jc w:val="left"/>
            </w:pPr>
            <w:r>
              <w:rPr>
                <w:color w:val="222222"/>
              </w:rPr>
              <w:t xml:space="preserve"> A Powerful Strategy for Increasing Brand Awareness. </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2150FDEF" wp14:textId="77777777">
            <w:pPr>
              <w:pStyle w:val="normal0"/>
              <w:spacing w:after="0"/>
            </w:pPr>
            <w:r>
              <w:t>Online-Global</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B94FE32" wp14:textId="77777777">
            <w:pPr>
              <w:pStyle w:val="normal0"/>
              <w:spacing w:after="0"/>
            </w:pPr>
            <w:r>
              <w:t>Primary data interviews, Q</w:t>
            </w:r>
            <w:r>
              <w:rPr>
                <w:color w:val="000000"/>
              </w:rPr>
              <w:t>ualitative</w:t>
            </w:r>
            <w:r>
              <w:t>.</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7DDD9AD" wp14:textId="77777777">
            <w:pPr>
              <w:pStyle w:val="normal0"/>
              <w:spacing w:after="0"/>
              <w:rPr>
                <w:color w:val="000000"/>
              </w:rPr>
            </w:pPr>
            <w:r>
              <w:rPr>
                <w:color w:val="000000"/>
              </w:rPr>
              <w:t xml:space="preserve">1. </w:t>
            </w:r>
            <w:r>
              <w:t>I</w:t>
            </w:r>
            <w:r>
              <w:rPr>
                <w:color w:val="000000"/>
              </w:rPr>
              <w:t xml:space="preserve">ntegrated marketing </w:t>
            </w:r>
            <w:r>
              <w:t xml:space="preserve">and </w:t>
            </w:r>
            <w:r>
              <w:rPr>
                <w:color w:val="000000"/>
              </w:rPr>
              <w:t xml:space="preserve"> Marketing campaigns </w:t>
            </w:r>
            <w:r>
              <w:t xml:space="preserve">for </w:t>
            </w:r>
            <w:r>
              <w:rPr>
                <w:color w:val="000000"/>
              </w:rPr>
              <w:t>online communication social med</w:t>
            </w:r>
            <w:r>
              <w:t>ia</w:t>
            </w:r>
            <w:r>
              <w:rPr>
                <w:color w:val="000000"/>
              </w:rPr>
              <w:t xml:space="preserve"> channels </w:t>
            </w:r>
          </w:p>
          <w:p w:rsidR="0025294D" w:rsidRDefault="00CF7032" w14:paraId="6A4A7774" wp14:textId="77777777">
            <w:pPr>
              <w:pStyle w:val="normal0"/>
              <w:spacing w:after="0"/>
              <w:rPr>
                <w:color w:val="000000"/>
              </w:rPr>
            </w:pPr>
            <w:r>
              <w:t>2. M</w:t>
            </w:r>
            <w:r>
              <w:rPr>
                <w:color w:val="000000"/>
              </w:rPr>
              <w:t xml:space="preserve">arket research is key to identifying the customers’ needs. </w:t>
            </w:r>
          </w:p>
          <w:p w:rsidR="0025294D" w:rsidRDefault="00CF7032" w14:paraId="0F8DC64A" wp14:textId="77777777">
            <w:pPr>
              <w:pStyle w:val="normal0"/>
              <w:spacing w:after="0"/>
            </w:pPr>
            <w:r>
              <w:rPr>
                <w:color w:val="000000"/>
              </w:rPr>
              <w:t>3. Content marketing and marketing campaigns have to be original and different for str</w:t>
            </w:r>
            <w:r>
              <w:t>o</w:t>
            </w:r>
            <w:r>
              <w:rPr>
                <w:color w:val="000000"/>
              </w:rPr>
              <w:t xml:space="preserve">nger brand and image </w:t>
            </w:r>
            <w:r>
              <w:rPr>
                <w:i/>
                <w:iCs/>
                <w:color w:val="000000"/>
              </w:rPr>
              <w:t> </w:t>
            </w: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662AFCA" wp14:textId="77777777">
            <w:pPr>
              <w:pStyle w:val="normal0"/>
              <w:spacing w:after="0"/>
              <w:jc w:val="left"/>
            </w:pPr>
            <w:r>
              <w:t>RQ 3</w:t>
            </w:r>
          </w:p>
        </w:tc>
      </w:tr>
      <w:tr xmlns:wp14="http://schemas.microsoft.com/office/word/2010/wordml" w:rsidR="0025294D" w14:paraId="4AE2CF00"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A3CB69D" wp14:textId="77777777">
            <w:pPr>
              <w:pStyle w:val="normal0"/>
              <w:spacing w:after="0"/>
              <w:jc w:val="left"/>
            </w:pPr>
            <w:r>
              <w:rPr>
                <w:color w:val="000000"/>
              </w:rPr>
              <w:t>47.</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229ACA2A" wp14:textId="77777777">
            <w:pPr>
              <w:pStyle w:val="normal0"/>
              <w:spacing w:after="0"/>
              <w:jc w:val="left"/>
            </w:pPr>
            <w:r>
              <w:rPr>
                <w:color w:val="000000"/>
              </w:rPr>
              <w:t>2023</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700F9AE" wp14:textId="77777777">
            <w:pPr>
              <w:pStyle w:val="normal0"/>
              <w:spacing w:after="0"/>
              <w:jc w:val="left"/>
            </w:pPr>
            <w:r>
              <w:rPr>
                <w:color w:val="222222"/>
              </w:rPr>
              <w:t>Fitriani et al., </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F50F879" wp14:textId="77777777">
            <w:pPr>
              <w:pStyle w:val="normal0"/>
              <w:spacing w:after="0"/>
              <w:jc w:val="left"/>
            </w:pPr>
            <w:r>
              <w:rPr>
                <w:color w:val="222222"/>
              </w:rPr>
              <w:t>Does social media affect performance in e-commerce bu</w:t>
            </w:r>
            <w:r>
              <w:rPr>
                <w:color w:val="222222"/>
              </w:rPr>
              <w:t>siness? The role of customer management</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9CD4C28" wp14:textId="77777777">
            <w:pPr>
              <w:pStyle w:val="normal0"/>
              <w:spacing w:after="0"/>
              <w:rPr>
                <w:color w:val="000000"/>
              </w:rPr>
            </w:pPr>
            <w:r>
              <w:t>Indonesia</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5839E7A" wp14:textId="77777777">
            <w:pPr>
              <w:pStyle w:val="normal0"/>
              <w:spacing w:after="0"/>
            </w:pPr>
            <w:r>
              <w:rPr>
                <w:color w:val="000000"/>
              </w:rPr>
              <w:t xml:space="preserve">Primary data, </w:t>
            </w:r>
            <w:r>
              <w:t xml:space="preserve">Quantitative, </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475406C" wp14:textId="77777777">
            <w:pPr>
              <w:pStyle w:val="normal0"/>
              <w:spacing w:after="0"/>
              <w:rPr>
                <w:color w:val="000000"/>
              </w:rPr>
            </w:pPr>
            <w:r>
              <w:t xml:space="preserve">1. </w:t>
            </w:r>
            <w:r>
              <w:rPr>
                <w:color w:val="000000"/>
              </w:rPr>
              <w:t>Social media optimisation is the key to brand awareness</w:t>
            </w:r>
            <w:r>
              <w:t xml:space="preserve"> by </w:t>
            </w:r>
            <w:r>
              <w:rPr>
                <w:color w:val="000000"/>
              </w:rPr>
              <w:t>influencing the customers through social media</w:t>
            </w:r>
          </w:p>
          <w:p w:rsidR="0025294D" w:rsidRDefault="00CF7032" w14:paraId="6368370E" wp14:textId="77777777">
            <w:pPr>
              <w:pStyle w:val="normal0"/>
              <w:spacing w:after="0"/>
            </w:pPr>
            <w:r>
              <w:t>2.</w:t>
            </w:r>
            <w:r>
              <w:rPr>
                <w:color w:val="000000"/>
              </w:rPr>
              <w:t>Customer management to impact the customers in a positive way and build customer relationships. </w:t>
            </w: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44E72AA9" wp14:textId="77777777">
            <w:pPr>
              <w:pStyle w:val="normal0"/>
              <w:spacing w:after="0"/>
              <w:jc w:val="left"/>
            </w:pPr>
            <w:r>
              <w:t>RQ 3</w:t>
            </w:r>
          </w:p>
        </w:tc>
      </w:tr>
      <w:tr xmlns:wp14="http://schemas.microsoft.com/office/word/2010/wordml" w:rsidR="0025294D" w14:paraId="7DDDB20B"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ABDDF08" wp14:textId="77777777">
            <w:pPr>
              <w:pStyle w:val="normal0"/>
              <w:spacing w:after="0"/>
              <w:jc w:val="left"/>
            </w:pPr>
            <w:r>
              <w:rPr>
                <w:color w:val="000000"/>
              </w:rPr>
              <w:t>48. </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177A41D" wp14:textId="77777777">
            <w:pPr>
              <w:pStyle w:val="normal0"/>
              <w:spacing w:after="0"/>
              <w:jc w:val="left"/>
            </w:pPr>
            <w:r>
              <w:rPr>
                <w:color w:val="000000"/>
              </w:rPr>
              <w:t>2022</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C01C0C6" wp14:textId="77777777">
            <w:pPr>
              <w:pStyle w:val="normal0"/>
              <w:spacing w:after="0"/>
              <w:jc w:val="left"/>
            </w:pPr>
            <w:r>
              <w:rPr>
                <w:color w:val="222222"/>
              </w:rPr>
              <w:t>Santos et al., </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93DD207" wp14:textId="77777777">
            <w:pPr>
              <w:pStyle w:val="normal0"/>
              <w:spacing w:after="0"/>
              <w:jc w:val="left"/>
            </w:pPr>
            <w:r>
              <w:rPr>
                <w:color w:val="222222"/>
              </w:rPr>
              <w:t>Fostering Consumer–Brand Relationships through social media brand communities</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BAFCC29" wp14:textId="77777777">
            <w:pPr>
              <w:pStyle w:val="normal0"/>
              <w:spacing w:after="0"/>
            </w:pPr>
            <w:r>
              <w:t xml:space="preserve">Global </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ADB3710" wp14:textId="77777777">
            <w:pPr>
              <w:pStyle w:val="normal0"/>
              <w:spacing w:after="0"/>
            </w:pPr>
            <w:r>
              <w:t xml:space="preserve">Secondary data, </w:t>
            </w:r>
            <w:r>
              <w:rPr>
                <w:color w:val="000000"/>
              </w:rPr>
              <w:t>Quantitative study</w:t>
            </w:r>
            <w:r>
              <w:t>.</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3BE1D0B" wp14:textId="77777777">
            <w:pPr>
              <w:pStyle w:val="normal0"/>
              <w:spacing w:after="0"/>
              <w:jc w:val="left"/>
            </w:pPr>
            <w:r>
              <w:t>1. Companies with content on social media influence C</w:t>
            </w:r>
            <w:r>
              <w:rPr>
                <w:color w:val="000000"/>
              </w:rPr>
              <w:t>ustomer engagement and brand identification</w:t>
            </w:r>
            <w:r>
              <w:t>.</w:t>
            </w:r>
          </w:p>
          <w:p w:rsidR="0025294D" w:rsidRDefault="0025294D" w14:paraId="34B3F2EB" wp14:textId="77777777">
            <w:pPr>
              <w:pStyle w:val="normal0"/>
              <w:spacing w:after="0"/>
              <w:jc w:val="left"/>
            </w:pPr>
          </w:p>
          <w:p w:rsidR="0025294D" w:rsidRDefault="00CF7032" w14:paraId="15A40FD3" wp14:textId="77777777">
            <w:pPr>
              <w:pStyle w:val="normal0"/>
              <w:spacing w:after="0"/>
              <w:jc w:val="left"/>
              <w:rPr>
                <w:color w:val="000000"/>
              </w:rPr>
            </w:pPr>
            <w:r>
              <w:t xml:space="preserve">2. </w:t>
            </w:r>
            <w:r>
              <w:rPr>
                <w:color w:val="000000"/>
              </w:rPr>
              <w:t>Social media brand community is one of the strategies that helps in achieving these brand aware</w:t>
            </w:r>
            <w:r>
              <w:t xml:space="preserve">ness and </w:t>
            </w:r>
            <w:r>
              <w:rPr>
                <w:color w:val="000000"/>
              </w:rPr>
              <w:t xml:space="preserve">brand passion. </w:t>
            </w:r>
          </w:p>
          <w:p w:rsidR="0025294D" w:rsidRDefault="00CF7032" w14:paraId="6B15A343" wp14:textId="77777777">
            <w:pPr>
              <w:pStyle w:val="normal0"/>
              <w:spacing w:after="0"/>
              <w:jc w:val="left"/>
            </w:pPr>
            <w:r>
              <w:rPr>
                <w:color w:val="000000"/>
              </w:rPr>
              <w:t>2. Intense search information on c</w:t>
            </w:r>
            <w:r>
              <w:rPr>
                <w:color w:val="000000"/>
              </w:rPr>
              <w:t>ustomers, community connection, self-expression. </w:t>
            </w: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17ACFDA" wp14:textId="77777777">
            <w:pPr>
              <w:pStyle w:val="normal0"/>
              <w:spacing w:after="0"/>
              <w:jc w:val="left"/>
            </w:pPr>
            <w:r>
              <w:t>RQ 3</w:t>
            </w:r>
          </w:p>
        </w:tc>
      </w:tr>
      <w:tr xmlns:wp14="http://schemas.microsoft.com/office/word/2010/wordml" w:rsidR="0025294D" w14:paraId="1F9C6AA5"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63673256" wp14:textId="77777777">
            <w:pPr>
              <w:pStyle w:val="normal0"/>
              <w:spacing w:after="0"/>
              <w:jc w:val="left"/>
            </w:pPr>
            <w:r>
              <w:rPr>
                <w:color w:val="000000"/>
              </w:rPr>
              <w:t>49.</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FF5363C" wp14:textId="77777777">
            <w:pPr>
              <w:pStyle w:val="normal0"/>
              <w:spacing w:after="0"/>
              <w:jc w:val="left"/>
            </w:pPr>
            <w:r>
              <w:rPr>
                <w:color w:val="000000"/>
              </w:rPr>
              <w:t>2022</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D2E2E5F" wp14:textId="77777777">
            <w:pPr>
              <w:pStyle w:val="normal0"/>
              <w:spacing w:after="0"/>
              <w:jc w:val="left"/>
            </w:pPr>
            <w:r>
              <w:rPr>
                <w:color w:val="222222"/>
              </w:rPr>
              <w:t>Park and Namkung</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B74E45D" wp14:textId="77777777">
            <w:pPr>
              <w:pStyle w:val="normal0"/>
              <w:spacing w:after="0"/>
              <w:jc w:val="left"/>
            </w:pPr>
            <w:r>
              <w:rPr>
                <w:color w:val="222222"/>
              </w:rPr>
              <w:t xml:space="preserve"> The effects of Instagram marketing activities on customer-based brand equity in the coffee industry</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236A5AC" wp14:textId="77777777">
            <w:pPr>
              <w:pStyle w:val="normal0"/>
              <w:spacing w:after="0"/>
              <w:rPr>
                <w:color w:val="000000"/>
              </w:rPr>
            </w:pPr>
            <w:r>
              <w:t xml:space="preserve">Global, Instagram </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CAAF93E" wp14:textId="77777777">
            <w:pPr>
              <w:pStyle w:val="normal0"/>
              <w:spacing w:after="0"/>
            </w:pPr>
            <w:r>
              <w:rPr>
                <w:color w:val="000000"/>
              </w:rPr>
              <w:t>Primary survey data</w:t>
            </w:r>
            <w:r>
              <w:t>, Quantitative.</w:t>
            </w: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070BD77" wp14:textId="77777777">
            <w:pPr>
              <w:pStyle w:val="normal0"/>
              <w:spacing w:after="0"/>
              <w:rPr>
                <w:color w:val="000000"/>
              </w:rPr>
            </w:pPr>
            <w:r>
              <w:t>1. I</w:t>
            </w:r>
            <w:r>
              <w:rPr>
                <w:color w:val="000000"/>
              </w:rPr>
              <w:t xml:space="preserve">mpact of Instagram as a social media platform in having a positive effect on brand equity that includes brand image, brand awareness and perceived value or quality. </w:t>
            </w:r>
          </w:p>
          <w:p w:rsidR="0025294D" w:rsidRDefault="00CF7032" w14:paraId="51C7D1D9" wp14:textId="77777777">
            <w:pPr>
              <w:pStyle w:val="normal0"/>
              <w:spacing w:after="0"/>
            </w:pPr>
            <w:r>
              <w:rPr>
                <w:color w:val="000000"/>
              </w:rPr>
              <w:t>for future understanding of the purchasing behaviour of the customers</w:t>
            </w:r>
            <w:r>
              <w:t>.</w:t>
            </w:r>
          </w:p>
          <w:p w:rsidR="0025294D" w:rsidRDefault="00CF7032" w14:paraId="07289025" wp14:textId="77777777">
            <w:pPr>
              <w:pStyle w:val="normal0"/>
              <w:spacing w:after="0"/>
            </w:pPr>
            <w:r>
              <w:rPr>
                <w:color w:val="000000"/>
              </w:rPr>
              <w:t xml:space="preserve">2. </w:t>
            </w:r>
            <w:r>
              <w:t>M</w:t>
            </w:r>
            <w:r>
              <w:rPr>
                <w:color w:val="000000"/>
              </w:rPr>
              <w:t>arketing.  base</w:t>
            </w:r>
            <w:r>
              <w:rPr>
                <w:color w:val="000000"/>
              </w:rPr>
              <w:t>d on customers</w:t>
            </w:r>
            <w:r>
              <w:t xml:space="preserve">’ preferences </w:t>
            </w:r>
            <w:r>
              <w:rPr>
                <w:color w:val="000000"/>
              </w:rPr>
              <w:t>in improving their brand awareness and brand love</w:t>
            </w:r>
            <w:r>
              <w:t>through Instagram</w:t>
            </w:r>
            <w:r>
              <w:rPr>
                <w:color w:val="000000"/>
              </w:rPr>
              <w:t>. </w:t>
            </w: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FFDD0A9" wp14:textId="77777777">
            <w:pPr>
              <w:pStyle w:val="normal0"/>
              <w:spacing w:after="0"/>
              <w:jc w:val="left"/>
            </w:pPr>
            <w:r>
              <w:t>RQ 3</w:t>
            </w:r>
          </w:p>
        </w:tc>
      </w:tr>
      <w:tr xmlns:wp14="http://schemas.microsoft.com/office/word/2010/wordml" w:rsidR="0025294D" w14:paraId="703ECFB3" wp14:textId="77777777">
        <w:trPr>
          <w:cantSplit/>
          <w:tblHeader/>
        </w:trPr>
        <w:tc>
          <w:tcPr>
            <w:tcW w:w="6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4956AE7" wp14:textId="77777777">
            <w:pPr>
              <w:pStyle w:val="normal0"/>
              <w:spacing w:after="0"/>
              <w:jc w:val="left"/>
            </w:pPr>
            <w:r>
              <w:rPr>
                <w:color w:val="000000"/>
              </w:rPr>
              <w:t>50. </w:t>
            </w:r>
          </w:p>
        </w:tc>
        <w:tc>
          <w:tcPr>
            <w:tcW w:w="4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1FE49A7A" wp14:textId="77777777">
            <w:pPr>
              <w:pStyle w:val="normal0"/>
              <w:spacing w:after="0"/>
              <w:jc w:val="left"/>
            </w:pPr>
            <w:r>
              <w:rPr>
                <w:color w:val="000000"/>
              </w:rPr>
              <w:t>2025</w:t>
            </w:r>
          </w:p>
        </w:tc>
        <w:tc>
          <w:tcPr>
            <w:tcW w:w="12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0BEB892D" wp14:textId="77777777">
            <w:pPr>
              <w:pStyle w:val="normal0"/>
              <w:spacing w:after="0"/>
            </w:pPr>
            <w:r>
              <w:rPr>
                <w:color w:val="222222"/>
              </w:rPr>
              <w:t>Chu et al., </w:t>
            </w:r>
          </w:p>
        </w:tc>
        <w:tc>
          <w:tcPr>
            <w:tcW w:w="1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21EFAE21" wp14:textId="77777777">
            <w:pPr>
              <w:pStyle w:val="normal0"/>
              <w:spacing w:after="0"/>
            </w:pPr>
            <w:r>
              <w:rPr>
                <w:color w:val="222222"/>
              </w:rPr>
              <w:t>Artificial intelligence, virtual and augmented reality, social media, online reviews, and influencers: a review of how service bus</w:t>
            </w:r>
            <w:r>
              <w:rPr>
                <w:color w:val="222222"/>
              </w:rPr>
              <w:t>inesses use promotional devices and future research directions</w:t>
            </w:r>
          </w:p>
        </w:tc>
        <w:tc>
          <w:tcPr>
            <w:tcW w:w="9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3BADB47E" wp14:textId="77777777">
            <w:pPr>
              <w:pStyle w:val="normal0"/>
              <w:spacing w:after="0"/>
            </w:pPr>
            <w:r>
              <w:t>Global</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2AF0DDC6" wp14:textId="77777777">
            <w:pPr>
              <w:pStyle w:val="normal0"/>
              <w:spacing w:after="0"/>
            </w:pPr>
            <w:r>
              <w:t xml:space="preserve">Secondary data, </w:t>
            </w:r>
            <w:r>
              <w:rPr>
                <w:color w:val="000000"/>
              </w:rPr>
              <w:t>Qualitative study</w:t>
            </w:r>
            <w:r>
              <w:t>,</w:t>
            </w:r>
          </w:p>
          <w:p w:rsidR="0025294D" w:rsidRDefault="0025294D" w14:paraId="7D34F5C7" wp14:textId="77777777">
            <w:pPr>
              <w:pStyle w:val="normal0"/>
              <w:spacing w:after="0"/>
            </w:pPr>
          </w:p>
        </w:tc>
        <w:tc>
          <w:tcPr>
            <w:tcW w:w="16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5C56C1E4" wp14:textId="77777777">
            <w:pPr>
              <w:pStyle w:val="normal0"/>
              <w:spacing w:after="0"/>
              <w:jc w:val="left"/>
              <w:rPr>
                <w:color w:val="000000"/>
              </w:rPr>
            </w:pPr>
            <w:r>
              <w:t>1</w:t>
            </w:r>
            <w:r>
              <w:rPr>
                <w:i/>
                <w:iCs/>
              </w:rPr>
              <w:t xml:space="preserve">. </w:t>
            </w:r>
            <w:r>
              <w:rPr>
                <w:color w:val="000000"/>
              </w:rPr>
              <w:t xml:space="preserve">Use </w:t>
            </w:r>
            <w:r>
              <w:t>A</w:t>
            </w:r>
            <w:r>
              <w:rPr>
                <w:color w:val="000000"/>
              </w:rPr>
              <w:t>ugmented realit</w:t>
            </w:r>
            <w:r>
              <w:t>y and</w:t>
            </w:r>
            <w:r>
              <w:rPr>
                <w:color w:val="000000"/>
              </w:rPr>
              <w:t xml:space="preserve"> virtual reality </w:t>
            </w:r>
            <w:r>
              <w:t xml:space="preserve">for </w:t>
            </w:r>
            <w:r>
              <w:rPr>
                <w:color w:val="000000"/>
              </w:rPr>
              <w:t xml:space="preserve">social media marketing </w:t>
            </w:r>
          </w:p>
          <w:p w:rsidR="0025294D" w:rsidRDefault="00CF7032" w14:paraId="5D5A70BF" wp14:textId="77777777">
            <w:pPr>
              <w:pStyle w:val="normal0"/>
              <w:spacing w:after="0"/>
              <w:jc w:val="left"/>
            </w:pPr>
            <w:r>
              <w:t xml:space="preserve">2. </w:t>
            </w:r>
            <w:r>
              <w:rPr>
                <w:color w:val="000000"/>
              </w:rPr>
              <w:t xml:space="preserve">Use of current technologies </w:t>
            </w:r>
            <w:r>
              <w:t xml:space="preserve">can provide </w:t>
            </w:r>
            <w:r>
              <w:rPr>
                <w:color w:val="000000"/>
              </w:rPr>
              <w:t xml:space="preserve">social media competitiveness </w:t>
            </w:r>
          </w:p>
          <w:p w:rsidR="0025294D" w:rsidRDefault="00CF7032" w14:paraId="5C1CEEF5" wp14:textId="77777777">
            <w:pPr>
              <w:pStyle w:val="normal0"/>
              <w:spacing w:after="0"/>
              <w:jc w:val="left"/>
            </w:pPr>
            <w:r>
              <w:t>3. Strategies like this are crucial</w:t>
            </w:r>
            <w:r>
              <w:rPr>
                <w:color w:val="000000"/>
              </w:rPr>
              <w:t xml:space="preserve"> for business on social media. </w:t>
            </w:r>
          </w:p>
        </w:tc>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25294D" w:rsidRDefault="00CF7032" w14:paraId="76D42372" wp14:textId="77777777">
            <w:pPr>
              <w:pStyle w:val="normal0"/>
              <w:spacing w:after="0"/>
              <w:jc w:val="left"/>
            </w:pPr>
            <w:r>
              <w:t>RQ 3</w:t>
            </w:r>
          </w:p>
        </w:tc>
      </w:tr>
    </w:tbl>
    <w:p xmlns:wp14="http://schemas.microsoft.com/office/word/2010/wordml" w:rsidR="0025294D" w:rsidRDefault="0025294D" w14:paraId="0B4020A7" wp14:textId="77777777">
      <w:pPr>
        <w:pStyle w:val="normal0"/>
      </w:pPr>
    </w:p>
    <w:p xmlns:wp14="http://schemas.microsoft.com/office/word/2010/wordml" w:rsidR="0025294D" w:rsidRDefault="00CF7032" w14:paraId="5A073639" wp14:textId="77777777">
      <w:pPr>
        <w:pStyle w:val="Heading2"/>
      </w:pPr>
      <w:bookmarkStart w:name="_Toc218702738" w:id="38"/>
      <w:r>
        <w:t>4.3 Analysis of the result</w:t>
      </w:r>
      <w:bookmarkEnd w:id="38"/>
    </w:p>
    <w:p xmlns:wp14="http://schemas.microsoft.com/office/word/2010/wordml" w:rsidR="0025294D" w:rsidRDefault="00CF7032" w14:paraId="766D3897" wp14:textId="77777777">
      <w:pPr>
        <w:pStyle w:val="normal0"/>
        <w:rPr>
          <w:b/>
          <w:bCs/>
        </w:rPr>
      </w:pPr>
      <w:r>
        <w:rPr>
          <w:b/>
          <w:bCs/>
        </w:rPr>
        <w:t xml:space="preserve">Thematic coding table </w:t>
      </w:r>
    </w:p>
    <w:sdt>
      <w:sdtPr>
        <w:tag w:val="goog_rdk_0"/>
        <w:id w:val="1955814467"/>
        <w:lock w:val="contentLocked"/>
        <w:placeholder>
          <w:docPart w:val="DefaultPlaceholder_1081868574"/>
        </w:placeholder>
      </w:sdtPr>
      <w:sdtContent>
        <w:tbl>
          <w:tblPr>
            <w:tblStyle w:val="aa"/>
            <w:tblW w:w="90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
          <w:tblGrid>
            <w:gridCol w:w="3008"/>
            <w:gridCol w:w="3009"/>
            <w:gridCol w:w="3009"/>
          </w:tblGrid>
          <w:tr xmlns:wp14="http://schemas.microsoft.com/office/word/2010/wordml" w:rsidR="0025294D" w14:paraId="323C3949" wp14:textId="77777777">
            <w:trPr>
              <w:cantSplit/>
              <w:tblHeader/>
            </w:trPr>
            <w:tc>
              <w:tcPr>
                <w:tcW w:w="3008" w:type="dxa"/>
                <w:tcMar>
                  <w:top w:w="100" w:type="dxa"/>
                  <w:left w:w="100" w:type="dxa"/>
                  <w:bottom w:w="100" w:type="dxa"/>
                  <w:right w:w="100" w:type="dxa"/>
                </w:tcMar>
              </w:tcPr>
              <w:p w:rsidR="0025294D" w:rsidRDefault="00CF7032" w14:paraId="2FFF74F4" wp14:textId="77777777">
                <w:pPr>
                  <w:pStyle w:val="normal0"/>
                  <w:widowControl w:val="0"/>
                  <w:spacing w:after="0" w:line="240" w:lineRule="auto"/>
                  <w:jc w:val="center"/>
                  <w:rPr>
                    <w:b/>
                    <w:bCs/>
                  </w:rPr>
                </w:pPr>
                <w:r>
                  <w:rPr>
                    <w:b/>
                    <w:bCs/>
                  </w:rPr>
                  <w:t xml:space="preserve">Key Sources </w:t>
                </w:r>
              </w:p>
            </w:tc>
            <w:tc>
              <w:tcPr>
                <w:tcW w:w="3009" w:type="dxa"/>
                <w:tcMar>
                  <w:top w:w="100" w:type="dxa"/>
                  <w:left w:w="100" w:type="dxa"/>
                  <w:bottom w:w="100" w:type="dxa"/>
                  <w:right w:w="100" w:type="dxa"/>
                </w:tcMar>
              </w:tcPr>
              <w:p w:rsidR="0025294D" w:rsidRDefault="00CF7032" w14:paraId="7084D1BC" wp14:textId="77777777">
                <w:pPr>
                  <w:pStyle w:val="normal0"/>
                  <w:widowControl w:val="0"/>
                  <w:spacing w:after="0" w:line="240" w:lineRule="auto"/>
                  <w:jc w:val="center"/>
                  <w:rPr>
                    <w:b/>
                    <w:bCs/>
                  </w:rPr>
                </w:pPr>
                <w:r>
                  <w:rPr>
                    <w:b/>
                    <w:bCs/>
                  </w:rPr>
                  <w:t xml:space="preserve">Key words </w:t>
                </w:r>
              </w:p>
            </w:tc>
            <w:tc>
              <w:tcPr>
                <w:tcW w:w="3009" w:type="dxa"/>
                <w:tcMar>
                  <w:top w:w="100" w:type="dxa"/>
                  <w:left w:w="100" w:type="dxa"/>
                  <w:bottom w:w="100" w:type="dxa"/>
                  <w:right w:w="100" w:type="dxa"/>
                </w:tcMar>
              </w:tcPr>
              <w:p w:rsidR="0025294D" w:rsidRDefault="00CF7032" w14:paraId="39D6367A" wp14:textId="77777777">
                <w:pPr>
                  <w:pStyle w:val="normal0"/>
                  <w:widowControl w:val="0"/>
                  <w:spacing w:after="0" w:line="240" w:lineRule="auto"/>
                  <w:jc w:val="center"/>
                  <w:rPr>
                    <w:b/>
                    <w:bCs/>
                  </w:rPr>
                </w:pPr>
                <w:r>
                  <w:rPr>
                    <w:b/>
                    <w:bCs/>
                  </w:rPr>
                  <w:t xml:space="preserve">Final Themes </w:t>
                </w:r>
              </w:p>
            </w:tc>
          </w:tr>
          <w:tr xmlns:wp14="http://schemas.microsoft.com/office/word/2010/wordml" w:rsidR="0025294D" w14:paraId="58501723" wp14:textId="77777777">
            <w:trPr>
              <w:cantSplit/>
              <w:tblHeader/>
            </w:trPr>
            <w:tc>
              <w:tcPr>
                <w:tcW w:w="3008" w:type="dxa"/>
                <w:tcMar>
                  <w:top w:w="100" w:type="dxa"/>
                  <w:left w:w="100" w:type="dxa"/>
                  <w:bottom w:w="100" w:type="dxa"/>
                  <w:right w:w="100" w:type="dxa"/>
                </w:tcMar>
              </w:tcPr>
              <w:p w:rsidR="0025294D" w:rsidRDefault="00CF7032" w14:paraId="68FA2BCB" wp14:textId="77777777">
                <w:pPr>
                  <w:pStyle w:val="normal0"/>
                  <w:widowControl w:val="0"/>
                  <w:spacing w:after="0"/>
                </w:pPr>
                <w:r>
                  <w:t>Riaz et al.(2023),Nkpuruket al.(2024),Bathia (2021),Nguyen (2021),  McCarthy et al. (2022), Vitsentzatou et al (2022), Meléndez-Illanes et al. (2022), van der Bend et al (2022), Jia et al. (2021), Beacom et al. (2021), Chen et al (2021), Molenaar et al. (2</w:t>
                </w:r>
                <w:r>
                  <w:t>021), Zeqiri et al (2025), Ali Abbasi et al. (2022), Ingrassia et al.( 2022), Amson et al. (2022), Dabas et al. (2021), Fissi et al. (2024), Bushara et al., (2023), Ibrahim and Aljarah (2024)</w:t>
                </w:r>
              </w:p>
              <w:p w:rsidR="0025294D" w:rsidRDefault="0025294D" w14:paraId="1D7B270A" wp14:textId="77777777">
                <w:pPr>
                  <w:pStyle w:val="normal0"/>
                  <w:widowControl w:val="0"/>
                  <w:spacing w:after="0"/>
                </w:pPr>
              </w:p>
              <w:p w:rsidR="0025294D" w:rsidRDefault="0025294D" w14:paraId="4F904CB7" wp14:textId="77777777">
                <w:pPr>
                  <w:pStyle w:val="normal0"/>
                  <w:widowControl w:val="0"/>
                  <w:spacing w:after="0"/>
                </w:pPr>
              </w:p>
            </w:tc>
            <w:tc>
              <w:tcPr>
                <w:tcW w:w="3009" w:type="dxa"/>
                <w:tcMar>
                  <w:top w:w="100" w:type="dxa"/>
                  <w:left w:w="100" w:type="dxa"/>
                  <w:bottom w:w="100" w:type="dxa"/>
                  <w:right w:w="100" w:type="dxa"/>
                </w:tcMar>
              </w:tcPr>
              <w:p w:rsidR="0025294D" w:rsidRDefault="00CF7032" w14:paraId="708B4506" wp14:textId="77777777">
                <w:pPr>
                  <w:pStyle w:val="normal0"/>
                  <w:widowControl w:val="0"/>
                  <w:spacing w:after="0"/>
                </w:pPr>
                <w:r>
                  <w:t>Social media, UGC,  visual branding,  organic reach,  local ma</w:t>
                </w:r>
                <w:r>
                  <w:t>rket adaptations,  digital marketing mix, SEO  content marketing,  customer satisfaction reviews,  digital advertisement,  social media targeting,  Omni Channel Marketing,  stakeholders,  social media promotion,  campaign,  hashtag,  partnership,  Green Ma</w:t>
                </w:r>
                <w:r>
                  <w:t xml:space="preserve">rketing,  food and beverage,  purchase intention,  brand awareness,  influential partnership,  Instagram,  user engagement. </w:t>
                </w:r>
              </w:p>
            </w:tc>
            <w:tc>
              <w:tcPr>
                <w:tcW w:w="3009" w:type="dxa"/>
                <w:tcMar>
                  <w:top w:w="100" w:type="dxa"/>
                  <w:left w:w="100" w:type="dxa"/>
                  <w:bottom w:w="100" w:type="dxa"/>
                  <w:right w:w="100" w:type="dxa"/>
                </w:tcMar>
              </w:tcPr>
              <w:p w:rsidR="0025294D" w:rsidRDefault="00CF7032" w14:paraId="69D6D1D3" wp14:textId="77777777">
                <w:pPr>
                  <w:pStyle w:val="normal0"/>
                  <w:widowControl w:val="0"/>
                  <w:spacing w:after="0"/>
                </w:pPr>
                <w:r>
                  <w:rPr>
                    <w:b/>
                    <w:bCs/>
                  </w:rPr>
                  <w:t xml:space="preserve">Theme 1: </w:t>
                </w:r>
                <w:r>
                  <w:t xml:space="preserve">The operational practices of UK food and beverage enterprises in social media marketing in the promotional models. </w:t>
                </w:r>
              </w:p>
              <w:p w:rsidR="0025294D" w:rsidRDefault="0025294D" w14:paraId="06971CD3" wp14:textId="77777777">
                <w:pPr>
                  <w:pStyle w:val="normal0"/>
                  <w:widowControl w:val="0"/>
                  <w:spacing w:after="0"/>
                  <w:rPr>
                    <w:b/>
                    <w:bCs/>
                  </w:rPr>
                </w:pPr>
              </w:p>
            </w:tc>
          </w:tr>
          <w:tr xmlns:wp14="http://schemas.microsoft.com/office/word/2010/wordml" w:rsidR="0025294D" w14:paraId="64F9E6FA" wp14:textId="77777777">
            <w:trPr>
              <w:cantSplit/>
              <w:tblHeader/>
            </w:trPr>
            <w:tc>
              <w:tcPr>
                <w:tcW w:w="3008" w:type="dxa"/>
                <w:tcMar>
                  <w:top w:w="100" w:type="dxa"/>
                  <w:left w:w="100" w:type="dxa"/>
                  <w:bottom w:w="100" w:type="dxa"/>
                  <w:right w:w="100" w:type="dxa"/>
                </w:tcMar>
              </w:tcPr>
              <w:p w:rsidR="0025294D" w:rsidRDefault="00CF7032" w14:paraId="57D2D7B0" wp14:textId="77777777">
                <w:pPr>
                  <w:pStyle w:val="normal0"/>
                  <w:spacing w:after="0"/>
                  <w:rPr>
                    <w:b/>
                    <w:bCs/>
                  </w:rPr>
                </w:pPr>
                <w:r>
                  <w:t>Tsen</w:t>
                </w:r>
                <w:r>
                  <w:t>g et al. (2022), Amson et al. (2021), Van der Bend et al. (2022), Zahara et al. (2023), Moedeen et al., (2024), Silberschneider (2018), Tseng et al. (2022),Kumar, Konar &amp; Balasubramanian (2020), Fusté-Forné &amp; Filimon (2021), Samoggia, Riedel &amp; Rugger (2020</w:t>
                </w:r>
                <w:r>
                  <w:t>), Aalijah (2025), Reagan et al. (2020),Drummond, O’Toole &amp; McGrath (2020),  Anas et al. (2023), Vinerean &amp; Opreana (2021), Alamsyah et al. (2021), Phiri (2020), Hunt (2021), Tajvidi &amp; Tajvidi (2021), Kim &amp; Kim (2021)</w:t>
                </w:r>
              </w:p>
            </w:tc>
            <w:tc>
              <w:tcPr>
                <w:tcW w:w="3009" w:type="dxa"/>
                <w:tcMar>
                  <w:top w:w="100" w:type="dxa"/>
                  <w:left w:w="100" w:type="dxa"/>
                  <w:bottom w:w="100" w:type="dxa"/>
                  <w:right w:w="100" w:type="dxa"/>
                </w:tcMar>
              </w:tcPr>
              <w:p w:rsidR="0025294D" w:rsidRDefault="00CF7032" w14:paraId="3EB76FCB" wp14:textId="77777777">
                <w:pPr>
                  <w:pStyle w:val="normal0"/>
                  <w:widowControl w:val="0"/>
                  <w:spacing w:after="0"/>
                </w:pPr>
                <w:r>
                  <w:t>Social media,  entrepreneurship,  cust</w:t>
                </w:r>
                <w:r>
                  <w:t>omer satisfaction,  dietary behaviour,  digital marketing,  food and beverage,  brand equity,  social media marketing,  visibility in business,  digital strategy,  influencer partnership,  personalised Engagement,  brand loyalty,  customer offerings,  rest</w:t>
                </w:r>
                <w:r>
                  <w:t xml:space="preserve">aurant marketing,  online food promotion,  consumer awareness,  story telling and narratives, AI,  customer behaviour,  Instagram,  digital engagement,  customisation,  competition,  cyber entrepreneurship. </w:t>
                </w:r>
              </w:p>
            </w:tc>
            <w:tc>
              <w:tcPr>
                <w:tcW w:w="3009" w:type="dxa"/>
                <w:tcMar>
                  <w:top w:w="100" w:type="dxa"/>
                  <w:left w:w="100" w:type="dxa"/>
                  <w:bottom w:w="100" w:type="dxa"/>
                  <w:right w:w="100" w:type="dxa"/>
                </w:tcMar>
              </w:tcPr>
              <w:p w:rsidR="0025294D" w:rsidRDefault="00CF7032" w14:paraId="4D191C71" wp14:textId="77777777">
                <w:pPr>
                  <w:pStyle w:val="normal0"/>
                  <w:widowControl w:val="0"/>
                  <w:spacing w:after="0"/>
                </w:pPr>
                <w:r>
                  <w:rPr>
                    <w:b/>
                    <w:bCs/>
                  </w:rPr>
                  <w:t xml:space="preserve">Theme 2: </w:t>
                </w:r>
                <w:r>
                  <w:t xml:space="preserve">The use of social media marketing made </w:t>
                </w:r>
                <w:r>
                  <w:t xml:space="preserve">it relatively easy to develop brand awareness among consumers. </w:t>
                </w:r>
              </w:p>
            </w:tc>
          </w:tr>
          <w:tr xmlns:wp14="http://schemas.microsoft.com/office/word/2010/wordml" w:rsidR="0025294D" w14:paraId="1AB794CA" wp14:textId="77777777">
            <w:trPr>
              <w:cantSplit/>
              <w:tblHeader/>
            </w:trPr>
            <w:tc>
              <w:tcPr>
                <w:tcW w:w="3008" w:type="dxa"/>
                <w:tcMar>
                  <w:top w:w="100" w:type="dxa"/>
                  <w:left w:w="100" w:type="dxa"/>
                  <w:bottom w:w="100" w:type="dxa"/>
                  <w:right w:w="100" w:type="dxa"/>
                </w:tcMar>
              </w:tcPr>
              <w:p w:rsidR="0025294D" w:rsidRDefault="00CF7032" w14:paraId="74683785" wp14:textId="77777777">
                <w:pPr>
                  <w:pStyle w:val="normal0"/>
                  <w:spacing w:after="0"/>
                  <w:jc w:val="left"/>
                  <w:rPr>
                    <w:b/>
                    <w:bCs/>
                  </w:rPr>
                </w:pPr>
                <w:r>
                  <w:rPr>
                    <w:color w:val="222222"/>
                  </w:rPr>
                  <w:t>Matos et al. (2023), Garner &amp; Mady (2023), Gokce et al. (2023), Gerritsen et al (2021), Rochefort &amp; Ndlovu (2024), Jusuf (2024), Fitriani et al. (2023), Santos et al (2022), Park &amp;</w:t>
                </w:r>
                <w:r>
                  <w:rPr>
                    <w:color w:val="222222"/>
                  </w:rPr>
                  <w:t xml:space="preserve"> Namkung (2022), Chu et al. (2025)</w:t>
                </w:r>
              </w:p>
            </w:tc>
            <w:tc>
              <w:tcPr>
                <w:tcW w:w="3009" w:type="dxa"/>
                <w:tcMar>
                  <w:top w:w="100" w:type="dxa"/>
                  <w:left w:w="100" w:type="dxa"/>
                  <w:bottom w:w="100" w:type="dxa"/>
                  <w:right w:w="100" w:type="dxa"/>
                </w:tcMar>
              </w:tcPr>
              <w:p w:rsidR="0025294D" w:rsidRDefault="00CF7032" w14:paraId="1DE8B8E2" wp14:textId="77777777">
                <w:pPr>
                  <w:pStyle w:val="normal0"/>
                  <w:widowControl w:val="0"/>
                  <w:spacing w:after="0"/>
                </w:pPr>
                <w:r>
                  <w:t xml:space="preserve"> Social media marketing,  advertisements, slogans,  brand identity,  Twitter,  brand engagement,  food consumption,  customer engagement,  social media community,  personalisation, Content marketing,  campaigns,  Instagra</w:t>
                </w:r>
                <w:r>
                  <w:t>m,  for chasing behaviour, augmented  reality,  virtual reality,  Technology</w:t>
                </w:r>
              </w:p>
            </w:tc>
            <w:tc>
              <w:tcPr>
                <w:tcW w:w="3009" w:type="dxa"/>
                <w:tcMar>
                  <w:top w:w="100" w:type="dxa"/>
                  <w:left w:w="100" w:type="dxa"/>
                  <w:bottom w:w="100" w:type="dxa"/>
                  <w:right w:w="100" w:type="dxa"/>
                </w:tcMar>
              </w:tcPr>
              <w:p w:rsidR="0025294D" w:rsidRDefault="00CF7032" w14:paraId="6D26F858" wp14:textId="77777777">
                <w:pPr>
                  <w:pStyle w:val="normal0"/>
                  <w:widowControl w:val="0"/>
                  <w:spacing w:after="0"/>
                </w:pPr>
                <w:r>
                  <w:rPr>
                    <w:b/>
                    <w:bCs/>
                  </w:rPr>
                  <w:t xml:space="preserve">Theme 3: </w:t>
                </w:r>
                <w:r>
                  <w:t xml:space="preserve">The strategic moves that can help develop brand awareness via social media marketing in the food and beverage industry in the United Kingdom. </w:t>
                </w:r>
              </w:p>
            </w:tc>
          </w:tr>
        </w:tbl>
      </w:sdtContent>
    </w:sdt>
    <w:p xmlns:wp14="http://schemas.microsoft.com/office/word/2010/wordml" w:rsidR="0025294D" w:rsidRDefault="00CF7032" w14:paraId="5019F251" wp14:textId="77777777">
      <w:pPr>
        <w:pStyle w:val="normal0"/>
        <w:rPr>
          <w:b/>
          <w:bCs/>
        </w:rPr>
      </w:pPr>
      <w:r>
        <w:rPr>
          <w:b/>
          <w:bCs/>
        </w:rPr>
        <w:t xml:space="preserve">Thematic analysis </w:t>
      </w:r>
    </w:p>
    <w:p xmlns:wp14="http://schemas.microsoft.com/office/word/2010/wordml" w:rsidR="0025294D" w:rsidRDefault="00CF7032" w14:paraId="1F9B95D9" wp14:textId="77777777">
      <w:pPr>
        <w:pStyle w:val="normal0"/>
        <w:rPr>
          <w:b/>
          <w:bCs/>
          <w:i/>
          <w:iCs/>
        </w:rPr>
      </w:pPr>
      <w:r>
        <w:rPr>
          <w:b/>
          <w:bCs/>
          <w:i/>
          <w:iCs/>
        </w:rPr>
        <w:t>Theme</w:t>
      </w:r>
      <w:r>
        <w:rPr>
          <w:b/>
          <w:bCs/>
          <w:i/>
          <w:iCs/>
        </w:rPr>
        <w:t xml:space="preserve"> 1: The operational practices of UK food and beverage enterprises in social media marketing in the promotional models</w:t>
      </w:r>
    </w:p>
    <w:p xmlns:wp14="http://schemas.microsoft.com/office/word/2010/wordml" w:rsidR="0025294D" w:rsidRDefault="00CF7032" w14:paraId="207CA8BC" wp14:textId="77777777">
      <w:pPr>
        <w:pStyle w:val="normal0"/>
      </w:pPr>
      <w:r>
        <w:t>Social media marketing is the central strategy, especially for (F&amp;B) businesses in the UK. The social media tools allow the branch to buil</w:t>
      </w:r>
      <w:r>
        <w:t xml:space="preserve">d visibility and engage the consumers, which influences that purchasing decisions. From the findings of Dabas </w:t>
      </w:r>
      <w:r>
        <w:rPr>
          <w:i/>
          <w:iCs/>
        </w:rPr>
        <w:t>et al</w:t>
      </w:r>
      <w:r>
        <w:t xml:space="preserve">. and Fissi </w:t>
      </w:r>
      <w:r>
        <w:rPr>
          <w:i/>
          <w:iCs/>
        </w:rPr>
        <w:t>et al</w:t>
      </w:r>
      <w:r>
        <w:t xml:space="preserve">., social media or digital marketing is being adopted by independent businesses, especially the restaurant entrepreneurs in </w:t>
      </w:r>
      <w:r>
        <w:t>the UK, for example, the Michelin-starred ones.  The most utilized platforms are Instagram, Facebook, and Twitter, which utilize high-quality and appealing visual content, BTS, and UGC posts. In the context of Vitsentzatou</w:t>
      </w:r>
      <w:r>
        <w:rPr>
          <w:i/>
          <w:iCs/>
        </w:rPr>
        <w:t xml:space="preserve">et al. </w:t>
      </w:r>
      <w:r>
        <w:t xml:space="preserve"> (2022), after the pandemic</w:t>
      </w:r>
      <w:r>
        <w:t xml:space="preserve">, digital transformation has poured within the food businesses and has changed their operation and models for surviving in the competitive and unstable market.  From the findings of Riaz </w:t>
      </w:r>
      <w:r>
        <w:rPr>
          <w:i/>
          <w:iCs/>
        </w:rPr>
        <w:t>et al.</w:t>
      </w:r>
      <w:r>
        <w:t xml:space="preserve"> (2023), UGC is </w:t>
      </w:r>
      <w:r>
        <w:t xml:space="preserve">being utilized for food and beverages across a </w:t>
      </w:r>
      <w:r>
        <w:t xml:space="preserve">range of online platforms in the United Kingdom, and it is based on the relevant trends and consumer preferences within the digital landscape. Comparatively, NKPURUKWE </w:t>
      </w:r>
      <w:r>
        <w:rPr>
          <w:i/>
          <w:iCs/>
        </w:rPr>
        <w:t xml:space="preserve">et al. </w:t>
      </w:r>
      <w:r>
        <w:t xml:space="preserve"> (2024), social media like Facebook usage has a great impact on the market share </w:t>
      </w:r>
      <w:r>
        <w:t>of the company, while Instagram usage has an impact on the market share and innovation of the organisation. According to Bathia (2021), Marketing 4.0 deals mostly with digital technology's influence on the behaviour of consumers, as this era is a digital e</w:t>
      </w:r>
      <w:r>
        <w:t xml:space="preserve">ra, and in this area, the shifting of commercial activities to internet-based platforms like Instagram and Facebook. Contrastingly, McCarthy </w:t>
      </w:r>
      <w:r>
        <w:rPr>
          <w:i/>
          <w:iCs/>
        </w:rPr>
        <w:t xml:space="preserve">et al. </w:t>
      </w:r>
      <w:r>
        <w:t>(2022), social media in the food and beverage industry also has a negative impact, as children are increasin</w:t>
      </w:r>
      <w:r>
        <w:t xml:space="preserve">gly exposed to this marketing, and unhealthy food and beverage marketing, mostly through social media, has a negative impact on children. These findings have been supported by van der Bend </w:t>
      </w:r>
      <w:r>
        <w:rPr>
          <w:i/>
          <w:iCs/>
        </w:rPr>
        <w:t>et al.</w:t>
      </w:r>
      <w:r>
        <w:t xml:space="preserve">  (2022) and Amson </w:t>
      </w:r>
      <w:r>
        <w:rPr>
          <w:i/>
          <w:iCs/>
        </w:rPr>
        <w:t>et al.</w:t>
      </w:r>
      <w:r>
        <w:t xml:space="preserve"> (2023). Social media usage has prol</w:t>
      </w:r>
      <w:r>
        <w:t xml:space="preserve">iferated among adolescents, and they are exposed to junk food, creating unhealthy habits regarding food consumption among children which contributes to the high levels of obesity and NCDs in childhood. On analysis of the findings of Jia </w:t>
      </w:r>
      <w:r>
        <w:rPr>
          <w:i/>
          <w:iCs/>
        </w:rPr>
        <w:t>et al</w:t>
      </w:r>
      <w:r>
        <w:t xml:space="preserve">. (2021) and Molenaar </w:t>
      </w:r>
      <w:r>
        <w:rPr>
          <w:i/>
          <w:iCs/>
        </w:rPr>
        <w:t>et al.</w:t>
      </w:r>
      <w:r>
        <w:t xml:space="preserve"> (2021), Food and beverage items from the posts on Instagram and Facebook are considered for discussion according to the dietary guidelines but there is an urgency for policy action to counter the potential influence social medi</w:t>
      </w:r>
      <w:r>
        <w:t xml:space="preserve">a platforms have on the dietary behaviours of adolescents and children.  On the other hand, analyzing Beacom </w:t>
      </w:r>
      <w:r>
        <w:rPr>
          <w:i/>
          <w:iCs/>
        </w:rPr>
        <w:t xml:space="preserve">et al.  </w:t>
      </w:r>
      <w:r>
        <w:t>(2021), People in the UK and Ireland are obtaining consumption of plant-based products as marketed on social media platforms. It is relativ</w:t>
      </w:r>
      <w:r>
        <w:t xml:space="preserve">e to Ibrahim and Aljarah (2024), social media marketing, especially true Instagram, drives consumers off for both healthy and unhealthy foods. So, according to Chen </w:t>
      </w:r>
      <w:r>
        <w:rPr>
          <w:i/>
          <w:iCs/>
        </w:rPr>
        <w:t xml:space="preserve">et al. </w:t>
      </w:r>
      <w:r>
        <w:t xml:space="preserve"> (2021), Green Marketing is one of the modern marketing strategies based on the oppo</w:t>
      </w:r>
      <w:r>
        <w:t xml:space="preserve">rtunity for consumers who opt for healthy food habits. This can be analysed through Bushara </w:t>
      </w:r>
      <w:r>
        <w:rPr>
          <w:i/>
          <w:iCs/>
        </w:rPr>
        <w:t>et al.</w:t>
      </w:r>
      <w:r>
        <w:t xml:space="preserve"> 2023, which highlights that social media marketing has the power to influence the Purchase intentions of customers, and they are even willing to pay a premiu</w:t>
      </w:r>
      <w:r>
        <w:t xml:space="preserve">m price for the products. The brand and sustainability messaging of the F&amp;B businesses of the UK combine storytelling and personalization through social media marketing to strengthen their brand loyalty and boost revenue. </w:t>
      </w:r>
    </w:p>
    <w:p xmlns:wp14="http://schemas.microsoft.com/office/word/2010/wordml" w:rsidR="0025294D" w:rsidRDefault="00CF7032" w14:paraId="02D18C32" wp14:textId="77777777">
      <w:pPr>
        <w:pStyle w:val="normal0"/>
        <w:rPr>
          <w:b/>
          <w:bCs/>
          <w:i/>
          <w:iCs/>
        </w:rPr>
      </w:pPr>
      <w:r>
        <w:t>In summary, theme 1 illustrates s</w:t>
      </w:r>
      <w:r>
        <w:t xml:space="preserve">ocial media marketing, which is pivotal in the food and beverage businesses in the UK, drives visibility and engagement, and also influences the purchasing decisions to the different platforms, namely Instagram and Facebook.  The theme highlights that </w:t>
      </w:r>
      <w:r>
        <w:t>soci</w:t>
      </w:r>
      <w:r>
        <w:t xml:space="preserve">al media marketing helps in digital transformation, innovation, and growth of market share.  It also has the potential to enhance sustainability and green marketing.  Studies have revealed that this form of marketing also has a negative impact, mostly due </w:t>
      </w:r>
      <w:r>
        <w:t xml:space="preserve">to the exposure of unhealthy foods to children. It indicates urgent policy intervention alongside the strategies. Through this it links and answer RQ number 1: </w:t>
      </w:r>
      <w:r>
        <w:rPr>
          <w:i/>
          <w:iCs/>
        </w:rPr>
        <w:t>What are the operational practices of UK food and beverage enterprises to social media marketing</w:t>
      </w:r>
      <w:r>
        <w:rPr>
          <w:i/>
          <w:iCs/>
        </w:rPr>
        <w:t xml:space="preserve"> in the promotional models?  </w:t>
      </w:r>
    </w:p>
    <w:p xmlns:wp14="http://schemas.microsoft.com/office/word/2010/wordml" w:rsidR="0025294D" w:rsidRDefault="00CF7032" w14:paraId="04531D9B" wp14:textId="77777777">
      <w:pPr>
        <w:pStyle w:val="normal0"/>
        <w:rPr>
          <w:b/>
          <w:bCs/>
          <w:i/>
          <w:iCs/>
        </w:rPr>
      </w:pPr>
      <w:r>
        <w:rPr>
          <w:b/>
          <w:bCs/>
          <w:i/>
          <w:iCs/>
        </w:rPr>
        <w:t xml:space="preserve">Theme 2: The use of social media marketing made it relatively easy to develop brand awareness among consumers </w:t>
      </w:r>
    </w:p>
    <w:p xmlns:wp14="http://schemas.microsoft.com/office/word/2010/wordml" w:rsidR="0025294D" w:rsidRDefault="00CF7032" w14:paraId="608D6445" wp14:textId="77777777">
      <w:pPr>
        <w:pStyle w:val="normal0"/>
      </w:pPr>
      <w:r>
        <w:rPr>
          <w:color w:val="222222"/>
        </w:rPr>
        <w:t>Social media marketing is helping the F&amp;B businesses of the UK by utilizing the Instagram and Facebook platforms to</w:t>
      </w:r>
      <w:r>
        <w:rPr>
          <w:color w:val="222222"/>
        </w:rPr>
        <w:t xml:space="preserve"> raise consumer awareness.  Utilising the high-quality infographics and short videos with a storytelling experience, the food brands showcase their menus ambience, and USP for attracting customers. Relative to the findings of Silberschneider  (2018) and Ts</w:t>
      </w:r>
      <w:r>
        <w:rPr>
          <w:color w:val="222222"/>
        </w:rPr>
        <w:t xml:space="preserve">eng </w:t>
      </w:r>
      <w:r>
        <w:rPr>
          <w:i/>
          <w:iCs/>
          <w:color w:val="222222"/>
        </w:rPr>
        <w:t>et al.</w:t>
      </w:r>
      <w:r>
        <w:rPr>
          <w:color w:val="222222"/>
        </w:rPr>
        <w:t xml:space="preserve"> (2022), which, on being analysed, can be said that young brands in the industry start directly with online marketing activities and direct e-commerce without traditional marketing and crossing geographical borders. This can be compared to </w:t>
      </w:r>
      <w:r>
        <w:t>Reagan</w:t>
      </w:r>
      <w:r>
        <w:t xml:space="preserve"> </w:t>
      </w:r>
      <w:r>
        <w:rPr>
          <w:i/>
          <w:iCs/>
        </w:rPr>
        <w:t xml:space="preserve">et al </w:t>
      </w:r>
      <w:r>
        <w:t xml:space="preserve">and Drummond, O’Toole, and McGrath, where food businesses utilize Instagram and Facebook to promote their food and beverage products using tactics like hashtags and content strategies. It is also found that the food businesses utilise customisation </w:t>
      </w:r>
      <w:r>
        <w:t>of social media activities and have a brand creation through highly engaging social media posts (</w:t>
      </w:r>
      <w:r>
        <w:rPr>
          <w:color w:val="222222"/>
        </w:rPr>
        <w:t xml:space="preserve">Anas </w:t>
      </w:r>
      <w:r>
        <w:rPr>
          <w:i/>
          <w:iCs/>
          <w:color w:val="222222"/>
        </w:rPr>
        <w:t xml:space="preserve">et al.  </w:t>
      </w:r>
      <w:r>
        <w:rPr>
          <w:color w:val="222222"/>
        </w:rPr>
        <w:t>2023</w:t>
      </w:r>
      <w:r>
        <w:t>). Targeted advertising is crucial, which allows the food businesses to reach the specific customer segments based on their behaviour and inte</w:t>
      </w:r>
      <w:r>
        <w:t xml:space="preserve">rests. Comparatively, </w:t>
      </w:r>
      <w:r>
        <w:rPr>
          <w:color w:val="222222"/>
        </w:rPr>
        <w:t xml:space="preserve">Phiri (2020), Hunt (2021), and Kim and Kim (2021) support that the influencer product congruence is utilised by the food businesses to enhance reproductive attitude and reduce the advertising recognition to the generation of a higher </w:t>
      </w:r>
      <w:r>
        <w:rPr>
          <w:color w:val="222222"/>
        </w:rPr>
        <w:t xml:space="preserve">effective motive inference. </w:t>
      </w:r>
      <w:r>
        <w:t>Tajvidi&amp;Tajvidi introduced a new concept of Cyber entrepreneurship, which involves virtual communities virtually and there is a growth of Cyber entrepreneurship within the food businesses in the UK, especially after the pandemic</w:t>
      </w:r>
      <w:r>
        <w:t>. This is comparable to Fusté-Forné and Filimon, where an analysis can be said that Heritage marketing, which is the form of social media, is utilised for preserving the consumers' awareness of the identity of food, especially in times of crisis like a pan</w:t>
      </w:r>
      <w:r>
        <w:t>demic. Comparatively, the findings of Kumar, Konar, and Balasubramanian (</w:t>
      </w:r>
      <w:r>
        <w:rPr>
          <w:color w:val="222222"/>
        </w:rPr>
        <w:t>2020) indicate that social media has a great impact on the purchasing behavior of consumers. Influencer partnerships utilised by the food businesses even amplify the factor of creatin</w:t>
      </w:r>
      <w:r>
        <w:rPr>
          <w:color w:val="222222"/>
        </w:rPr>
        <w:t xml:space="preserve">g awareness by introducing the culinary products to a new audience through the </w:t>
      </w:r>
      <w:r>
        <w:rPr>
          <w:color w:val="222222"/>
        </w:rPr>
        <w:t>authentic voice and messaging. The F&amp;B within the UK are consistently posting and trending content and incorporating interactive features like polls and live streams to keep the</w:t>
      </w:r>
      <w:r>
        <w:rPr>
          <w:color w:val="222222"/>
        </w:rPr>
        <w:t xml:space="preserve"> users informed and engaged. The UGC and hashtags, as pointed out by Drummond</w:t>
      </w:r>
      <w:r>
        <w:t>, O’Toole, and McGrath, increase profitability, widening the reach of the traffic.  Social media within the F&amp;B businesses of the UK has enabled to create a strong brand visibilit</w:t>
      </w:r>
      <w:r>
        <w:t xml:space="preserve">y and maintained awareness in the minds of consumers, and in this present era, this is more favoured than the traditional methods of marketing. </w:t>
      </w:r>
    </w:p>
    <w:p xmlns:wp14="http://schemas.microsoft.com/office/word/2010/wordml" w:rsidR="0025294D" w:rsidRDefault="00CF7032" w14:paraId="79773D28" wp14:textId="77777777">
      <w:pPr>
        <w:pStyle w:val="normal0"/>
      </w:pPr>
      <w:r>
        <w:t xml:space="preserve">In summary, theme two links and answer RQ 2: </w:t>
      </w:r>
      <w:r>
        <w:rPr>
          <w:i/>
          <w:iCs/>
        </w:rPr>
        <w:t xml:space="preserve">How has the use of social media marketing made it relatively easy </w:t>
      </w:r>
      <w:r>
        <w:rPr>
          <w:i/>
          <w:iCs/>
        </w:rPr>
        <w:t xml:space="preserve">to develop brand awareness among consumers?  </w:t>
      </w:r>
      <w:r>
        <w:t>because it explained that social media marketing enhances brand visibility and awareness of the food and beverage businesses of the UK through the Instagram and Facebook platforms. The high-quality visuals, infl</w:t>
      </w:r>
      <w:r>
        <w:t xml:space="preserve">uencers, UGC, and storytelling methodology drive engagement and purchasing behavior. After the pandemic, cyber entrepreneurship has enabled direct tea commerce, expanding the reach and connections with the consumers, and this makes SM Makes marketing more </w:t>
      </w:r>
      <w:r>
        <w:t xml:space="preserve">effective than traditional methods.  </w:t>
      </w:r>
    </w:p>
    <w:p xmlns:wp14="http://schemas.microsoft.com/office/word/2010/wordml" w:rsidR="0025294D" w:rsidRDefault="0025294D" w14:paraId="2A1F701D" wp14:textId="77777777">
      <w:pPr>
        <w:pStyle w:val="normal0"/>
        <w:rPr>
          <w:i/>
          <w:iCs/>
        </w:rPr>
      </w:pPr>
    </w:p>
    <w:p xmlns:wp14="http://schemas.microsoft.com/office/word/2010/wordml" w:rsidR="0025294D" w:rsidRDefault="00CF7032" w14:paraId="1644143F" wp14:textId="77777777">
      <w:pPr>
        <w:pStyle w:val="normal0"/>
        <w:rPr>
          <w:b/>
          <w:bCs/>
          <w:i/>
          <w:iCs/>
        </w:rPr>
      </w:pPr>
      <w:r>
        <w:rPr>
          <w:b/>
          <w:bCs/>
          <w:i/>
          <w:iCs/>
        </w:rPr>
        <w:t>Theme 3: The strategic moves that can help develop brand awareness via social media marketing in the food and beverage industry in the United Kingdom</w:t>
      </w:r>
    </w:p>
    <w:p xmlns:wp14="http://schemas.microsoft.com/office/word/2010/wordml" w:rsidR="0025294D" w:rsidRDefault="00CF7032" w14:paraId="38F91FF8" wp14:textId="77777777">
      <w:pPr>
        <w:pStyle w:val="normal0"/>
        <w:rPr>
          <w:color w:val="222222"/>
        </w:rPr>
      </w:pPr>
      <w:r>
        <w:t xml:space="preserve">It has been discussed that the food and beverage businesses of the </w:t>
      </w:r>
      <w:r>
        <w:t xml:space="preserve">UK are utilising social media marketing to the greatest extent for building strong brand awareness in the present marketing era 4.0. According to Chu </w:t>
      </w:r>
      <w:r>
        <w:rPr>
          <w:i/>
          <w:iCs/>
        </w:rPr>
        <w:t>et al</w:t>
      </w:r>
      <w:r>
        <w:t xml:space="preserve">. (2025), Artificial intelligence, virtual, and Augmented reality are being utilized on social media </w:t>
      </w:r>
      <w:r>
        <w:t xml:space="preserve">platforms. This can be related to Fitriani </w:t>
      </w:r>
      <w:r>
        <w:rPr>
          <w:i/>
          <w:iCs/>
        </w:rPr>
        <w:t>et al.</w:t>
      </w:r>
      <w:r>
        <w:t xml:space="preserve"> (2023), as technology innovation allows businesses to gain maximum profits. Most of the businesses have suffered during the pandemic, and technology has taken its turn. Food businesses in the UK  or utilisi</w:t>
      </w:r>
      <w:r>
        <w:t>ng Digital solutions like social media and online platforms to connect users and expand the market reach, even to streamline operations. On analyzingthe findings of Park and Namkung (2022), Instagram is the most effective and visual marketing channel for b</w:t>
      </w:r>
      <w:r>
        <w:t xml:space="preserve">uilding brand equity in the minds of consumers. Coffee shop owners and food businesses are utilising high-quality visual storytelling through photography and engaging </w:t>
      </w:r>
      <w:r>
        <w:t>short stories about their staff and chefs. The stories humanize the brand and highlight t</w:t>
      </w:r>
      <w:r>
        <w:t xml:space="preserve">he evening offerings. Based on the findings of </w:t>
      </w:r>
      <w:r>
        <w:rPr>
          <w:color w:val="222222"/>
        </w:rPr>
        <w:t xml:space="preserve">Matos </w:t>
      </w:r>
      <w:r>
        <w:rPr>
          <w:i/>
          <w:iCs/>
          <w:color w:val="222222"/>
        </w:rPr>
        <w:t>et al.</w:t>
      </w:r>
      <w:r>
        <w:rPr>
          <w:color w:val="222222"/>
        </w:rPr>
        <w:t xml:space="preserve">, a significant segment of the customers associated with the food businesses is of a younger age who are influenced by social media posts and marketing as they are heavily involved in social media </w:t>
      </w:r>
      <w:r>
        <w:rPr>
          <w:color w:val="222222"/>
        </w:rPr>
        <w:t>platforms like Instagram and Facebook.  The food businesses are using slogans, colours, and logos which are helping to create brand awareness, especially for the young audience. This is comparable to the findings of Garner and Mady, which, on being analyse</w:t>
      </w:r>
      <w:r>
        <w:rPr>
          <w:color w:val="222222"/>
        </w:rPr>
        <w:t>d, state that social media platforms, especially for the food industry, engage the audience in developing their brand on the grounds of sustainability.  For example, the contents on Twitter help in branding, and even though tools like engagement rates allo</w:t>
      </w:r>
      <w:r>
        <w:rPr>
          <w:color w:val="222222"/>
        </w:rPr>
        <w:t>w businesses to yield the benefit regarding branding and sustainability. This can be analysed through the findings of Gokce</w:t>
      </w:r>
      <w:r>
        <w:rPr>
          <w:i/>
          <w:iCs/>
          <w:color w:val="222222"/>
        </w:rPr>
        <w:t>et al.</w:t>
      </w:r>
      <w:r>
        <w:rPr>
          <w:color w:val="222222"/>
        </w:rPr>
        <w:t xml:space="preserve"> (2023), where the food businesses are utilising strategies like social media customer engagement by building a community. The </w:t>
      </w:r>
      <w:r>
        <w:rPr>
          <w:color w:val="222222"/>
        </w:rPr>
        <w:t>development of these communities helps the food brands to increase their brand awareness.  The food business maintains regular posting schedules and approaches its platforms for staying visible. The strategies of the food businesses include collaborating w</w:t>
      </w:r>
      <w:r>
        <w:rPr>
          <w:color w:val="222222"/>
        </w:rPr>
        <w:t xml:space="preserve">ith other local businesses and with influencers to run seasonal or even product-based campaigns, especially at festivals and product launches. </w:t>
      </w:r>
    </w:p>
    <w:p xmlns:wp14="http://schemas.microsoft.com/office/word/2010/wordml" w:rsidR="0025294D" w:rsidRDefault="00CF7032" w14:paraId="1A6112A9" wp14:textId="77777777">
      <w:pPr>
        <w:pStyle w:val="normal0"/>
      </w:pPr>
      <w:r>
        <w:rPr>
          <w:color w:val="222222"/>
        </w:rPr>
        <w:t xml:space="preserve">In summary theme 3 links and answer RQ 3:  </w:t>
      </w:r>
      <w:r>
        <w:rPr>
          <w:i/>
          <w:iCs/>
          <w:color w:val="222222"/>
        </w:rPr>
        <w:t>What are the strategic moves that can help develop brand awareness vi</w:t>
      </w:r>
      <w:r>
        <w:rPr>
          <w:i/>
          <w:iCs/>
          <w:color w:val="222222"/>
        </w:rPr>
        <w:t xml:space="preserve">a social media marketing in the food and beverage industry in the United Kingdom? </w:t>
      </w:r>
      <w:r>
        <w:t>as the F&amp;B Businesses in the UK have extensively used SM  marketing in the modern marketing era for building brand awareness. They have leveraged AR, AI, and visual storytell</w:t>
      </w:r>
      <w:r>
        <w:t xml:space="preserve">ing on digital platforms, especially Instagram, resonating with the young consumers. These strategies help in building communities and promoting sustainability, which have increase the equity of the brands. </w:t>
      </w:r>
    </w:p>
    <w:p xmlns:wp14="http://schemas.microsoft.com/office/word/2010/wordml" w:rsidR="0025294D" w:rsidRDefault="0025294D" w14:paraId="03EFCA41" wp14:textId="77777777">
      <w:pPr>
        <w:pStyle w:val="normal0"/>
        <w:rPr>
          <w:i/>
          <w:iCs/>
          <w:color w:val="222222"/>
        </w:rPr>
      </w:pPr>
    </w:p>
    <w:p xmlns:wp14="http://schemas.microsoft.com/office/word/2010/wordml" w:rsidR="0025294D" w:rsidRDefault="00CF7032" w14:paraId="6C68064B" wp14:textId="77777777">
      <w:pPr>
        <w:pStyle w:val="Heading2"/>
      </w:pPr>
      <w:bookmarkStart w:name="_Toc218702739" w:id="39"/>
      <w:r>
        <w:t>4.4 Discussion of the result</w:t>
      </w:r>
      <w:bookmarkEnd w:id="39"/>
    </w:p>
    <w:p xmlns:wp14="http://schemas.microsoft.com/office/word/2010/wordml" w:rsidR="0025294D" w:rsidRDefault="00CF7032" w14:paraId="5A3F649B" wp14:textId="77777777">
      <w:pPr>
        <w:pStyle w:val="normal0"/>
      </w:pPr>
      <w:r>
        <w:t>The findings associated with theme 1 are aligned with the theory of LR, which is the social identity theory, where an individual identifies themselves as a member within the social groups and the behaviour and attitude according to the groups.  Consumers c</w:t>
      </w:r>
      <w:r>
        <w:t xml:space="preserve">reate a community of </w:t>
      </w:r>
      <w:r>
        <w:t>sharing the same brand values and experiences. Based on this, social media and digital marketing are being adopted by independent businesses, especially in the F&amp;B sector in the UK. Based on the theory, the consumers are engaged in pla</w:t>
      </w:r>
      <w:r>
        <w:t>tforms like Instagram, Twitter, etc. The platform utilizes high-quality visual content and appealing BTS and UGC, and the individuals identify themselves as members of the social media and engage with the food businesses. This is aligned with the AIDA theo</w:t>
      </w:r>
      <w:r>
        <w:t>ry in LR, which focuses on Promotional materials that create a psychological influence within consumers (Tristanto et al., 2021).  This is important in social media marketing as the model explains the captivating content like visual posts,  influencers, an</w:t>
      </w:r>
      <w:r>
        <w:t xml:space="preserve">d collaborations, or all interests regarding the brand within the minds of consumers. The personalized and targeted campaigns create an identity regarding the purchases. According to McCarthy </w:t>
      </w:r>
      <w:r>
        <w:rPr>
          <w:i/>
          <w:iCs/>
        </w:rPr>
        <w:t xml:space="preserve">et al. </w:t>
      </w:r>
      <w:r>
        <w:t>(2022), Social media platforms, especially in the F&amp;B ind</w:t>
      </w:r>
      <w:r>
        <w:t xml:space="preserve">ustry, are not only known for their positive impact but also harm children as the social media marketing negatively influences the group to adopt unhealthy food and beverages. </w:t>
      </w:r>
    </w:p>
    <w:p xmlns:wp14="http://schemas.microsoft.com/office/word/2010/wordml" w:rsidR="0025294D" w:rsidRDefault="00CF7032" w14:paraId="3C5B6E42" wp14:textId="77777777">
      <w:pPr>
        <w:pStyle w:val="normal0"/>
      </w:pPr>
      <w:r>
        <w:t>The findings of theme 2 are also aligned with the social identity theory in the</w:t>
      </w:r>
      <w:r>
        <w:t xml:space="preserve"> LR, as Social media marketing utilised by the food and beverage businesses within the UK raises consumer awareness. The utilization of high-quality infographics and short videos, which are a storytelling experience, attracts consumers regarding the value </w:t>
      </w:r>
      <w:r>
        <w:t>proposition of the food brands, as this is aligned with the AIDA theory in the LR. The targeted advertising, which allows businesses to reach customer segments, is based on the behaviour and interests that are part of the social identity theory. In the pre</w:t>
      </w:r>
      <w:r>
        <w:t xml:space="preserve">sent time, cyber entrepreneurship is white evolving where virtual communities are increasing after the pandemic. These elements under the social identity theory or AIDA  the businesses to preserve the consumer awareness of the identity of the food. </w:t>
      </w:r>
    </w:p>
    <w:p xmlns:wp14="http://schemas.microsoft.com/office/word/2010/wordml" w:rsidR="0025294D" w:rsidRDefault="00CF7032" w14:paraId="43031409" wp14:textId="77777777">
      <w:pPr>
        <w:pStyle w:val="normal0"/>
      </w:pPr>
      <w:r>
        <w:t>The fi</w:t>
      </w:r>
      <w:r>
        <w:t xml:space="preserve">ndings from theme 3 support the theoretical background of the LR. Artificial intelligence, VR, and AR  are being utilized within social media platforms, and this technological innovation allows food businesses to gain profits. According to the AIDA model, </w:t>
      </w:r>
      <w:r>
        <w:t xml:space="preserve">exposure to personalized Innovative campaigns created a desire to make purchases, leading to action. As an example Starbucks utilizes visuals and testimonials for engaging the consumers (Wang, 2024). </w:t>
      </w:r>
    </w:p>
    <w:p xmlns:wp14="http://schemas.microsoft.com/office/word/2010/wordml" w:rsidR="0025294D" w:rsidRDefault="00CF7032" w14:paraId="0D3C3A36" wp14:textId="77777777">
      <w:pPr>
        <w:pStyle w:val="Heading1"/>
      </w:pPr>
      <w:bookmarkStart w:name="_Toc218702740" w:id="40"/>
      <w:r>
        <w:t>Chapter 5: Summary</w:t>
      </w:r>
      <w:bookmarkEnd w:id="40"/>
      <w:r>
        <w:t xml:space="preserve"> </w:t>
      </w:r>
    </w:p>
    <w:p xmlns:wp14="http://schemas.microsoft.com/office/word/2010/wordml" w:rsidR="0025294D" w:rsidRDefault="00CF7032" w14:paraId="0701790B" wp14:textId="77777777">
      <w:pPr>
        <w:pStyle w:val="Heading2"/>
      </w:pPr>
      <w:bookmarkStart w:name="_Toc218702741" w:id="41"/>
      <w:r>
        <w:t>5.1 Summary of findings</w:t>
      </w:r>
      <w:bookmarkEnd w:id="41"/>
    </w:p>
    <w:p xmlns:wp14="http://schemas.microsoft.com/office/word/2010/wordml" w:rsidR="0025294D" w:rsidRDefault="00CF7032" w14:paraId="1379CABD" wp14:textId="77777777">
      <w:pPr>
        <w:pStyle w:val="normal0"/>
      </w:pPr>
      <w:r>
        <w:t>Summarizing</w:t>
      </w:r>
      <w:r>
        <w:t xml:space="preserve"> the overall findings, the F&amp;B Businesses in the UK are heavily using social media marketing on platforms such as Instagram and Facebook or Twitter to increase their brand visibility through tactics like the high quality appealing visual content or BTS and</w:t>
      </w:r>
      <w:r>
        <w:t xml:space="preserve"> UGC. These social media marketing tools enable brands to increase their brand visibility and target consumers within the digital landscape. But the channels hurt the small children and adolescents as they adopt unhealthy eating habits from these targeted </w:t>
      </w:r>
      <w:r>
        <w:t xml:space="preserve">marketing strategies. Young brands within the industry are directly engaging with online marketing activities and e-commerce channels compared to the traditional marketing tools to cross the geographical boundaries. Influencer partnerships and themes like </w:t>
      </w:r>
      <w:r>
        <w:t xml:space="preserve">cyber entrepreneurship within the food businesses have increased, especially after the pandemic.  It is found from the findings that social media marketing has a great impact on the purchasing behaviour of consumers, and tools like influencer partnerships </w:t>
      </w:r>
      <w:r>
        <w:t xml:space="preserve">and visual infographics, along with interactive features like polls and live streams, keep the users informed regarding the product. </w:t>
      </w:r>
    </w:p>
    <w:p xmlns:wp14="http://schemas.microsoft.com/office/word/2010/wordml" w:rsidR="0025294D" w:rsidRDefault="00CF7032" w14:paraId="1A680A62" wp14:textId="77777777">
      <w:pPr>
        <w:pStyle w:val="Heading2"/>
      </w:pPr>
      <w:bookmarkStart w:name="_Toc218702742" w:id="42"/>
      <w:r>
        <w:t>5.2 Linking with RQ</w:t>
      </w:r>
      <w:bookmarkEnd w:id="42"/>
    </w:p>
    <w:p xmlns:wp14="http://schemas.microsoft.com/office/word/2010/wordml" w:rsidR="0025294D" w:rsidRDefault="00CF7032" w14:paraId="049DE009" wp14:textId="77777777">
      <w:pPr>
        <w:pStyle w:val="normal0"/>
      </w:pPr>
      <w:r>
        <w:t>The findings have directly answered the research questions regarding the operation of practices within the UK F&amp;B  regarding social media marketing and promotional models. Even the findings have shown that social media marketing has created brand awareness</w:t>
      </w:r>
      <w:r>
        <w:t xml:space="preserve"> among consumers across age groups, from children to older adults. It has even answered strategic moves like AR, VR, AI, and visual tactics, which have the potential to create brand awareness in the UK F&amp;B industry. </w:t>
      </w:r>
    </w:p>
    <w:p xmlns:wp14="http://schemas.microsoft.com/office/word/2010/wordml" w:rsidR="0025294D" w:rsidRDefault="00CF7032" w14:paraId="1C7D0B47" wp14:textId="77777777">
      <w:pPr>
        <w:pStyle w:val="Heading2"/>
      </w:pPr>
      <w:bookmarkStart w:name="_Toc218702743" w:id="43"/>
      <w:r>
        <w:t>5.3 Recommendation (Practical and Theor</w:t>
      </w:r>
      <w:r>
        <w:t>etical)</w:t>
      </w:r>
      <w:bookmarkEnd w:id="43"/>
    </w:p>
    <w:p xmlns:wp14="http://schemas.microsoft.com/office/word/2010/wordml" w:rsidR="0025294D" w:rsidRDefault="00CF7032" w14:paraId="42023BC6" wp14:textId="77777777">
      <w:pPr>
        <w:pStyle w:val="normal0"/>
        <w:numPr>
          <w:ilvl w:val="0"/>
          <w:numId w:val="2"/>
        </w:numPr>
        <w:spacing w:after="0"/>
      </w:pPr>
      <w:r>
        <w:t>The F&amp;B Businesses in the UK must integrate advanced digital technology such as Augmented Reality (AR), Artificial Intelligence (AI), and Data or Predictive Analytics (PR) strategies of social media marketing. These technologically advanced tools b</w:t>
      </w:r>
      <w:r>
        <w:t xml:space="preserve">enefits with content personalization, menu item suggestions, and posting schedule optimization analysing the customer behaviour and engagement patterns. </w:t>
      </w:r>
      <w:r>
        <w:t>Virtual menus through the AR features create an immersive brand experience that could enhance visual st</w:t>
      </w:r>
      <w:r>
        <w:t>orytelling and increase consumer interaction on social media platforms like Facebook and Instagram. Profitability and brand equity are improved by this kind of technology-driven innovation, particularly among digitally savvy consumers. Such technology-driv</w:t>
      </w:r>
      <w:r>
        <w:t>en innovation enhances profitability and brand equity, especially among the consumers who are digitally active.</w:t>
      </w:r>
    </w:p>
    <w:p xmlns:wp14="http://schemas.microsoft.com/office/word/2010/wordml" w:rsidR="0025294D" w:rsidRDefault="00CF7032" w14:paraId="60FA0B03" wp14:textId="77777777">
      <w:pPr>
        <w:pStyle w:val="normal0"/>
        <w:numPr>
          <w:ilvl w:val="0"/>
          <w:numId w:val="2"/>
        </w:numPr>
        <w:spacing w:after="0"/>
      </w:pPr>
      <w:r>
        <w:t>The F&amp;B businesses of the UK must trend in the community and engagement by encouraging UGC and interactive features like polls, Q&amp;A, Live stream</w:t>
      </w:r>
      <w:r>
        <w:t>s, and collaboration with influencers and celebrities. Collaboration with the influencer source helps in increasing authenticity and brand value, which is dependent on the trust and probability of the influencer. The influencers, through seasonal campaigns</w:t>
      </w:r>
      <w:r>
        <w:t xml:space="preserve"> and discounts, emphasize storytelling and BTS content to augment the emotional connection of the gourmet. These recommendations are proven to increase the engagement rates and enhance a long-term awareness of the brand and loyalty of the F&amp;B business. </w:t>
      </w:r>
    </w:p>
    <w:p xmlns:wp14="http://schemas.microsoft.com/office/word/2010/wordml" w:rsidR="0025294D" w:rsidRDefault="00CF7032" w14:paraId="78ECF9CC" wp14:textId="77777777">
      <w:pPr>
        <w:pStyle w:val="normal0"/>
        <w:numPr>
          <w:ilvl w:val="0"/>
          <w:numId w:val="2"/>
        </w:numPr>
        <w:spacing w:after="0"/>
      </w:pPr>
      <w:r>
        <w:t>Gr</w:t>
      </w:r>
      <w:r>
        <w:t>ounded by theory, the F&amp;B business of the UK must integrate marketing 4.0 principles for a better understanding of digital brand building within the sector. Marketing 4.0 is a technology-enabled market strategy for retaining customers, increasing the satis</w:t>
      </w:r>
      <w:r>
        <w:t xml:space="preserve">faction and reward system to loyalty points (Kaur </w:t>
      </w:r>
      <w:r>
        <w:rPr>
          <w:i/>
          <w:iCs/>
        </w:rPr>
        <w:t>et al.</w:t>
      </w:r>
      <w:r>
        <w:t xml:space="preserve">  2022). This marketing 4.0 focuses on the transformational shift from traditional marketing techniques to consumer-centric marketing, which is enabled by technology. This would help the brands to sus</w:t>
      </w:r>
      <w:r>
        <w:t xml:space="preserve">tain engagement and development of a community through trust and loyalty. Through these recommendations, the F&amp;B business in the UK can utilize social media marketing technologies and influence the purchasing decisions of consumers. </w:t>
      </w:r>
    </w:p>
    <w:p xmlns:wp14="http://schemas.microsoft.com/office/word/2010/wordml" w:rsidR="0025294D" w:rsidRDefault="00CF7032" w14:paraId="2E2FA80B" wp14:textId="77777777">
      <w:pPr>
        <w:pStyle w:val="Heading2"/>
      </w:pPr>
      <w:bookmarkStart w:name="_Toc218702744" w:id="44"/>
      <w:r>
        <w:t>5.4 Limitation of Rese</w:t>
      </w:r>
      <w:r>
        <w:t>arch</w:t>
      </w:r>
      <w:bookmarkEnd w:id="44"/>
    </w:p>
    <w:p xmlns:wp14="http://schemas.microsoft.com/office/word/2010/wordml" w:rsidR="0025294D" w:rsidRDefault="00CF7032" w14:paraId="5F978605" wp14:textId="77777777">
      <w:pPr>
        <w:pStyle w:val="normal0"/>
        <w:spacing w:after="0"/>
      </w:pPr>
      <w:r>
        <w:t>This research had completely utilised secondary data by reviewing peer-reviewed articles present in Google Scholar or websites associated with the F&amp;B business in the UK. The sole reliance on secondary data restricted the depth and content-specific in</w:t>
      </w:r>
      <w:r>
        <w:t>sights. The most important limitation of this research is the lack of primary data, which could have utilized statistics and numerical figures, taking surveys, or interviews from the participants regarding the impact of social media marketing on the purcha</w:t>
      </w:r>
      <w:r>
        <w:t xml:space="preserve">sing behaviour of consumers. The primary data helps to </w:t>
      </w:r>
      <w:r>
        <w:t>capture real-time consumer perceptions and behaviours within the sector. The mixed method approach is a flexible and adaptive framework for designing and conducting research in a simplified manner (Daw</w:t>
      </w:r>
      <w:r>
        <w:t>adi</w:t>
      </w:r>
      <w:r>
        <w:rPr>
          <w:i/>
          <w:iCs/>
        </w:rPr>
        <w:t xml:space="preserve">et al. </w:t>
      </w:r>
      <w:r>
        <w:t xml:space="preserve">2021). So, the research could have utilised a mixed-method approach where both secondary and primary data could have been incorporated. </w:t>
      </w:r>
    </w:p>
    <w:p xmlns:wp14="http://schemas.microsoft.com/office/word/2010/wordml" w:rsidR="0025294D" w:rsidRDefault="00CF7032" w14:paraId="0B4B6478" wp14:textId="77777777">
      <w:pPr>
        <w:pStyle w:val="Heading2"/>
      </w:pPr>
      <w:bookmarkStart w:name="_Toc218702745" w:id="45"/>
      <w:r>
        <w:t>5.5 Recommendation for Future Work</w:t>
      </w:r>
      <w:bookmarkEnd w:id="45"/>
    </w:p>
    <w:p xmlns:wp14="http://schemas.microsoft.com/office/word/2010/wordml" w:rsidR="0025294D" w:rsidRDefault="00CF7032" w14:paraId="720E9E26" wp14:textId="77777777">
      <w:pPr>
        <w:pStyle w:val="normal0"/>
        <w:spacing w:after="0"/>
        <w:rPr>
          <w:b/>
          <w:bCs/>
          <w:i/>
          <w:iCs/>
        </w:rPr>
      </w:pPr>
      <w:r>
        <w:t>Recommendations for future research includes incorporation of primary data</w:t>
      </w:r>
      <w:r>
        <w:t>, either by quantitative service or interviews involving the managers and consumers within the F&amp;B businesses in the UK, to gain deeper insights. The mixed-method design in future works helps in approaching complex research issues, interweaving quantity an</w:t>
      </w:r>
      <w:r>
        <w:t>d qualitative data (Dawadi</w:t>
      </w:r>
      <w:r>
        <w:rPr>
          <w:i/>
          <w:iCs/>
        </w:rPr>
        <w:t xml:space="preserve">et al. </w:t>
      </w:r>
      <w:r>
        <w:t xml:space="preserve">2021). The mixed-method approach will examine the changes in consumer behaviour and the role of emerging technology through primary data, which would be supported by theories and frameworks regarding social media marketing </w:t>
      </w:r>
      <w:r>
        <w:t xml:space="preserve">through secondary data. </w:t>
      </w:r>
    </w:p>
    <w:p xmlns:wp14="http://schemas.microsoft.com/office/word/2010/wordml" w:rsidR="0025294D" w:rsidRDefault="0025294D" w14:paraId="5F96A722" wp14:textId="77777777">
      <w:pPr>
        <w:pStyle w:val="normal0"/>
      </w:pPr>
    </w:p>
    <w:p xmlns:wp14="http://schemas.microsoft.com/office/word/2010/wordml" w:rsidR="0025294D" w:rsidRDefault="00CF7032" w14:paraId="5B95CD12" wp14:textId="77777777">
      <w:pPr>
        <w:pStyle w:val="Heading2"/>
      </w:pPr>
      <w:bookmarkStart w:name="_heading=h.qhxbar7py5a4" w:colFirst="0" w:colLast="0" w:id="46"/>
      <w:bookmarkEnd w:id="46"/>
      <w:r>
        <w:br w:type="page"/>
      </w:r>
    </w:p>
    <w:p xmlns:wp14="http://schemas.microsoft.com/office/word/2010/wordml" w:rsidR="0025294D" w:rsidRDefault="00CF7032" w14:paraId="071E4E01" wp14:textId="77777777">
      <w:pPr>
        <w:pStyle w:val="Heading2"/>
        <w:rPr>
          <w:sz w:val="28"/>
          <w:szCs w:val="28"/>
        </w:rPr>
      </w:pPr>
      <w:bookmarkStart w:name="_Toc218702746" w:id="47"/>
      <w:r>
        <w:rPr>
          <w:sz w:val="28"/>
          <w:szCs w:val="28"/>
        </w:rPr>
        <w:t>References</w:t>
      </w:r>
      <w:bookmarkEnd w:id="47"/>
    </w:p>
    <w:p xmlns:wp14="http://schemas.microsoft.com/office/word/2010/wordml" w:rsidR="0025294D" w:rsidRDefault="00CF7032" w14:paraId="59F6FEEB" wp14:textId="77777777">
      <w:pPr>
        <w:pStyle w:val="normal0"/>
      </w:pPr>
      <w:r>
        <w:rPr>
          <w:color w:val="222222"/>
        </w:rPr>
        <w:t xml:space="preserve">Aalijah, K., 2025. Utilizing Social Media Analytics to Detect Trends in Saudi Arabias Evolving Market. </w:t>
      </w:r>
      <w:r>
        <w:rPr>
          <w:i/>
          <w:iCs/>
          <w:color w:val="222222"/>
        </w:rPr>
        <w:t>arXiv preprint arXiv:2502.16871</w:t>
      </w:r>
      <w:r>
        <w:rPr>
          <w:color w:val="222222"/>
        </w:rPr>
        <w:t xml:space="preserve">. </w:t>
      </w:r>
      <w:hyperlink r:id="rId12">
        <w:r>
          <w:rPr>
            <w:color w:val="1155CC"/>
            <w:u w:val="single"/>
          </w:rPr>
          <w:t>https://arxiv.org/pdf/2502.1687</w:t>
        </w:r>
        <w:r>
          <w:rPr>
            <w:color w:val="1155CC"/>
            <w:u w:val="single"/>
          </w:rPr>
          <w:t>1</w:t>
        </w:r>
      </w:hyperlink>
      <w:r>
        <w:rPr>
          <w:color w:val="222222"/>
        </w:rPr>
        <w:t> </w:t>
      </w:r>
    </w:p>
    <w:p xmlns:wp14="http://schemas.microsoft.com/office/word/2010/wordml" w:rsidR="0025294D" w:rsidRDefault="00CF7032" w14:paraId="377BF0FA" wp14:textId="77777777">
      <w:pPr>
        <w:pStyle w:val="normal0"/>
        <w:spacing w:after="0"/>
      </w:pPr>
      <w:r>
        <w:t>Agrawal, P. and Trivedi, B., 2021. Social media platforms for digital marketing. In Published in a Conference: Advances in Theory, Research and Practices in Management GLSUATRPM. Dostupnona: https://www. researchgate. net/publication/351748988_Social_Me</w:t>
      </w:r>
      <w:r>
        <w:t>dia_Platforms_for Digital_Marketing [pristupljeno 6. kolovoza 2024,].</w:t>
      </w:r>
    </w:p>
    <w:p xmlns:wp14="http://schemas.microsoft.com/office/word/2010/wordml" w:rsidR="0025294D" w:rsidRDefault="00CF7032" w14:paraId="0CCB19AA" wp14:textId="77777777">
      <w:pPr>
        <w:pStyle w:val="normal0"/>
      </w:pPr>
      <w:r>
        <w:t>Akanmu, M.D., Hassan, M.G., Mohamad, B. and Nordin, N., 2023. Sustainability through TQM practices in the food and beverages industry. International Journal of Quality &amp; Reliability Mana</w:t>
      </w:r>
      <w:r>
        <w:t>gement, 40(2), pp.335-364.</w:t>
      </w:r>
    </w:p>
    <w:p xmlns:wp14="http://schemas.microsoft.com/office/word/2010/wordml" w:rsidR="0025294D" w:rsidRDefault="00CF7032" w14:paraId="2625524B" wp14:textId="77777777">
      <w:pPr>
        <w:pStyle w:val="normal0"/>
      </w:pPr>
      <w:r>
        <w:rPr>
          <w:color w:val="222222"/>
        </w:rPr>
        <w:t xml:space="preserve">Alamsyah, D.P., Ratnapuri, C.I., Aryanto, R. and Othman, N.A., 2021. Digital marketing: Implementation of digital advertising preference to support brand awareness. </w:t>
      </w:r>
      <w:r>
        <w:rPr>
          <w:i/>
          <w:iCs/>
          <w:color w:val="222222"/>
        </w:rPr>
        <w:t>Academy of Strategic Management Journal</w:t>
      </w:r>
      <w:r>
        <w:rPr>
          <w:color w:val="222222"/>
        </w:rPr>
        <w:t xml:space="preserve">, </w:t>
      </w:r>
      <w:r>
        <w:rPr>
          <w:i/>
          <w:iCs/>
          <w:color w:val="222222"/>
        </w:rPr>
        <w:t>20</w:t>
      </w:r>
      <w:r>
        <w:rPr>
          <w:color w:val="222222"/>
        </w:rPr>
        <w:t xml:space="preserve">(2), pp.1-10. </w:t>
      </w:r>
      <w:hyperlink r:id="rId13">
        <w:r>
          <w:rPr>
            <w:color w:val="1155CC"/>
            <w:u w:val="single"/>
          </w:rPr>
          <w:t>https://www.academia.edu/download/77628938/digital-marketing-implementation-of-digital-advertising-prefer</w:t>
        </w:r>
        <w:r>
          <w:rPr>
            <w:color w:val="1155CC"/>
            <w:u w:val="single"/>
          </w:rPr>
          <w:t>ence-to-support-brand-awareness.pdf</w:t>
        </w:r>
      </w:hyperlink>
      <w:r>
        <w:rPr>
          <w:color w:val="222222"/>
        </w:rPr>
        <w:t> </w:t>
      </w:r>
    </w:p>
    <w:p xmlns:wp14="http://schemas.microsoft.com/office/word/2010/wordml" w:rsidR="0025294D" w:rsidRDefault="00CF7032" w14:paraId="2A766AC4" wp14:textId="77777777">
      <w:pPr>
        <w:pStyle w:val="normal0"/>
      </w:pPr>
      <w:r>
        <w:t xml:space="preserve">Ali Abbasi, G., Abdul Rahim, N.F., Wu, H., Iranmanesh, M. and Keong, B.N.C., 2022. Determinants of SME’s social media marketing adoption: competitive industry as a moderator. </w:t>
      </w:r>
      <w:r>
        <w:rPr>
          <w:i/>
          <w:iCs/>
        </w:rPr>
        <w:t>Sage Open</w:t>
      </w:r>
      <w:r>
        <w:t xml:space="preserve">, </w:t>
      </w:r>
      <w:r>
        <w:rPr>
          <w:i/>
          <w:iCs/>
        </w:rPr>
        <w:t>12</w:t>
      </w:r>
      <w:r>
        <w:t xml:space="preserve">(1), p.21582440211067220. </w:t>
      </w:r>
      <w:hyperlink r:id="rId14">
        <w:r>
          <w:rPr>
            <w:color w:val="0563C1"/>
            <w:u w:val="single"/>
          </w:rPr>
          <w:t>https://journals.sagepub.com/doi/pdf/10.1177/21582440211067220</w:t>
        </w:r>
      </w:hyperlink>
      <w:r>
        <w:t> </w:t>
      </w:r>
    </w:p>
    <w:p xmlns:wp14="http://schemas.microsoft.com/office/word/2010/wordml" w:rsidR="0025294D" w:rsidRDefault="00CF7032" w14:paraId="35D5CD58" wp14:textId="77777777">
      <w:pPr>
        <w:pStyle w:val="normal0"/>
      </w:pPr>
      <w:r>
        <w:t>Ali, I. and Aboelmaged, M.G.S., 2022. Implementation of supply chain 4.0 in the food and beverage industry: perceived</w:t>
      </w:r>
      <w:r>
        <w:t xml:space="preserve"> drivers and barriers. International Journal of Productivity and Performance Management, 71(4), pp.1426-1443. </w:t>
      </w:r>
    </w:p>
    <w:p xmlns:wp14="http://schemas.microsoft.com/office/word/2010/wordml" w:rsidR="0025294D" w:rsidRDefault="00CF7032" w14:paraId="58D636D5" wp14:textId="77777777">
      <w:pPr>
        <w:pStyle w:val="normal0"/>
      </w:pPr>
      <w:r>
        <w:t xml:space="preserve">Amson, A., Pauzé, E., Remedios, L., Pritchard, M. and Kent, M.P., 2023. Adolescent exposure to food and beverage marketing on social media by gender: a pilot study. </w:t>
      </w:r>
      <w:r>
        <w:rPr>
          <w:i/>
          <w:iCs/>
        </w:rPr>
        <w:t>Public Health Nutrition</w:t>
      </w:r>
      <w:r>
        <w:t xml:space="preserve">, </w:t>
      </w:r>
      <w:r>
        <w:rPr>
          <w:i/>
          <w:iCs/>
        </w:rPr>
        <w:t>26</w:t>
      </w:r>
      <w:r>
        <w:t xml:space="preserve">(1), pp.33-45. </w:t>
      </w:r>
      <w:hyperlink r:id="rId15">
        <w:r>
          <w:rPr>
            <w:color w:val="0563C1"/>
            <w:u w:val="single"/>
          </w:rPr>
          <w:t>https://doi.org/10.1017/S1368980022002312</w:t>
        </w:r>
      </w:hyperlink>
    </w:p>
    <w:p xmlns:wp14="http://schemas.microsoft.com/office/word/2010/wordml" w:rsidR="0025294D" w:rsidRDefault="00CF7032" w14:paraId="4EFEF6A6" wp14:textId="77777777">
      <w:pPr>
        <w:pStyle w:val="normal0"/>
      </w:pPr>
      <w:r>
        <w:t>Amson, A., Remedios, L., Pinto, A. and Potvin Kent, M., 2021. Exploring the extent of digital food and beverage related content associated with a family-frie</w:t>
      </w:r>
      <w:r>
        <w:t xml:space="preserve">ndly event: a case study. </w:t>
      </w:r>
      <w:r>
        <w:rPr>
          <w:i/>
          <w:iCs/>
        </w:rPr>
        <w:t>BMC public health</w:t>
      </w:r>
      <w:r>
        <w:t xml:space="preserve">, </w:t>
      </w:r>
      <w:r>
        <w:rPr>
          <w:i/>
          <w:iCs/>
        </w:rPr>
        <w:t>21</w:t>
      </w:r>
      <w:r>
        <w:t xml:space="preserve">(1), p.621. </w:t>
      </w:r>
      <w:hyperlink r:id="rId16">
        <w:r>
          <w:rPr>
            <w:color w:val="0563C1"/>
            <w:u w:val="single"/>
          </w:rPr>
          <w:t>https://link.springer.com/article/10.1186/s12889-021-10716-w</w:t>
        </w:r>
      </w:hyperlink>
    </w:p>
    <w:p xmlns:wp14="http://schemas.microsoft.com/office/word/2010/wordml" w:rsidR="0025294D" w:rsidRDefault="00CF7032" w14:paraId="15A05E55" wp14:textId="77777777">
      <w:pPr>
        <w:pStyle w:val="normal0"/>
      </w:pPr>
      <w:r>
        <w:rPr>
          <w:color w:val="222222"/>
        </w:rPr>
        <w:t>Anas, A.M., Abdou, A.H., Hassan, T.H., Alrefae, W.M.M., Da</w:t>
      </w:r>
      <w:r>
        <w:rPr>
          <w:color w:val="222222"/>
        </w:rPr>
        <w:t xml:space="preserve">radkeh, F.M., El-Amin, M.A.M.M., Kegour, A.B.A. and Alboray, H.M.M., 2023. Satisfaction on the driving seat: exploring the influence of social media marketing activities on followers’ purchase intention in the restaurant industry context. </w:t>
      </w:r>
      <w:r>
        <w:rPr>
          <w:i/>
          <w:iCs/>
          <w:color w:val="222222"/>
        </w:rPr>
        <w:t>Sustainability</w:t>
      </w:r>
      <w:r>
        <w:rPr>
          <w:color w:val="222222"/>
        </w:rPr>
        <w:t xml:space="preserve">, </w:t>
      </w:r>
      <w:r>
        <w:rPr>
          <w:i/>
          <w:iCs/>
          <w:color w:val="222222"/>
        </w:rPr>
        <w:t>1</w:t>
      </w:r>
      <w:r>
        <w:rPr>
          <w:i/>
          <w:iCs/>
          <w:color w:val="222222"/>
        </w:rPr>
        <w:t>5</w:t>
      </w:r>
      <w:r>
        <w:rPr>
          <w:color w:val="222222"/>
        </w:rPr>
        <w:t xml:space="preserve">(9), p.7207. </w:t>
      </w:r>
      <w:hyperlink r:id="rId17">
        <w:r>
          <w:rPr>
            <w:color w:val="1155CC"/>
            <w:u w:val="single"/>
          </w:rPr>
          <w:t>https://www.mdpi.com/2071-1050/15/9/7207</w:t>
        </w:r>
      </w:hyperlink>
      <w:r>
        <w:rPr>
          <w:color w:val="222222"/>
        </w:rPr>
        <w:t> </w:t>
      </w:r>
    </w:p>
    <w:p xmlns:wp14="http://schemas.microsoft.com/office/word/2010/wordml" w:rsidR="0025294D" w:rsidRDefault="00CF7032" w14:paraId="648F8734" wp14:textId="77777777">
      <w:pPr>
        <w:pStyle w:val="normal0"/>
      </w:pPr>
      <w:r>
        <w:t xml:space="preserve">ASs . Market-oriented development of plant-based food and beverage products: a usage segmentation approach. </w:t>
      </w:r>
      <w:r>
        <w:rPr>
          <w:i/>
          <w:iCs/>
        </w:rPr>
        <w:t>Journal of Food Products Marketing</w:t>
      </w:r>
      <w:r>
        <w:t xml:space="preserve">, </w:t>
      </w:r>
      <w:r>
        <w:rPr>
          <w:i/>
          <w:iCs/>
        </w:rPr>
        <w:t>27</w:t>
      </w:r>
      <w:r>
        <w:t xml:space="preserve">(4), pp.204-222. </w:t>
      </w:r>
      <w:hyperlink r:id="rId18">
        <w:r>
          <w:rPr>
            <w:color w:val="0563C1"/>
            <w:u w:val="single"/>
          </w:rPr>
          <w:t>https://www.tandfonline.com/doi/pdf/10.1080/10454446.2021.1955799</w:t>
        </w:r>
      </w:hyperlink>
      <w:r>
        <w:t> </w:t>
      </w:r>
    </w:p>
    <w:p xmlns:wp14="http://schemas.microsoft.com/office/word/2010/wordml" w:rsidR="0025294D" w:rsidRDefault="00CF7032" w14:paraId="60674716" wp14:textId="77777777">
      <w:pPr>
        <w:pStyle w:val="normal0"/>
      </w:pPr>
      <w:r>
        <w:t xml:space="preserve">Azarian, M., Yu, H., Shiferaw, A.T. and Stevik, T.K., 2023. Do we perform systematic </w:t>
      </w:r>
      <w:r>
        <w:t>literature review right? A scientific mapping and methodological assessment. Logistics, 7(4), p.89.</w:t>
      </w:r>
    </w:p>
    <w:p xmlns:wp14="http://schemas.microsoft.com/office/word/2010/wordml" w:rsidR="0025294D" w:rsidRDefault="00CF7032" w14:paraId="56C7DB2A" wp14:textId="77777777">
      <w:pPr>
        <w:pStyle w:val="normal0"/>
      </w:pPr>
      <w:r>
        <w:t xml:space="preserve">Babbie, E. (2020) </w:t>
      </w:r>
      <w:r>
        <w:rPr>
          <w:i/>
          <w:iCs/>
        </w:rPr>
        <w:t>The Practice of Social Research</w:t>
      </w:r>
      <w:r>
        <w:t>. 15th ed. Boston: Cengage Learning.</w:t>
      </w:r>
    </w:p>
    <w:p xmlns:wp14="http://schemas.microsoft.com/office/word/2010/wordml" w:rsidR="0025294D" w:rsidRDefault="00CF7032" w14:paraId="33D7060B" wp14:textId="77777777">
      <w:pPr>
        <w:pStyle w:val="normal0"/>
      </w:pPr>
      <w:r>
        <w:t>Bathia, S., 2021. Social media marketing and web marketing in the food</w:t>
      </w:r>
      <w:r>
        <w:t xml:space="preserve"> and beverage industry. </w:t>
      </w:r>
      <w:r>
        <w:rPr>
          <w:i/>
          <w:iCs/>
        </w:rPr>
        <w:t>Marketing</w:t>
      </w:r>
      <w:r>
        <w:t xml:space="preserve">, </w:t>
      </w:r>
      <w:r>
        <w:rPr>
          <w:i/>
          <w:iCs/>
        </w:rPr>
        <w:t>5</w:t>
      </w:r>
      <w:r>
        <w:t xml:space="preserve">, pp.51-55. </w:t>
      </w:r>
      <w:hyperlink w:anchor="page=58" r:id="rId19">
        <w:r>
          <w:rPr>
            <w:color w:val="0563C1"/>
            <w:u w:val="single"/>
          </w:rPr>
          <w:t>https://www.academia.edu/download/79753727/FinalE_Book.pdf#page=58</w:t>
        </w:r>
      </w:hyperlink>
      <w:r>
        <w:t> </w:t>
      </w:r>
    </w:p>
    <w:p xmlns:wp14="http://schemas.microsoft.com/office/word/2010/wordml" w:rsidR="0025294D" w:rsidRDefault="00CF7032" w14:paraId="42F510C1" wp14:textId="77777777">
      <w:pPr>
        <w:pStyle w:val="normal0"/>
      </w:pPr>
      <w:r>
        <w:t>Braun, V. and Clarke, V. (2019) ‘Reflecting on refl</w:t>
      </w:r>
      <w:r>
        <w:t xml:space="preserve">exive thematic analysis’, </w:t>
      </w:r>
      <w:r>
        <w:rPr>
          <w:i/>
          <w:iCs/>
        </w:rPr>
        <w:t>Qualitative Research in Sport, Exercise and Health</w:t>
      </w:r>
      <w:r>
        <w:t>, 11(4), pp. 589–597.</w:t>
      </w:r>
    </w:p>
    <w:p xmlns:wp14="http://schemas.microsoft.com/office/word/2010/wordml" w:rsidR="0025294D" w:rsidRDefault="00CF7032" w14:paraId="5E895053" wp14:textId="77777777">
      <w:pPr>
        <w:pStyle w:val="normal0"/>
      </w:pPr>
      <w:r>
        <w:t xml:space="preserve">Bryman, A. and Bell, E. (2021) </w:t>
      </w:r>
      <w:r>
        <w:rPr>
          <w:i/>
          <w:iCs/>
        </w:rPr>
        <w:t>Business Research Methods</w:t>
      </w:r>
      <w:r>
        <w:t>. 6th ed. Oxford: Oxford University Press.</w:t>
      </w:r>
    </w:p>
    <w:p xmlns:wp14="http://schemas.microsoft.com/office/word/2010/wordml" w:rsidR="0025294D" w:rsidRDefault="00CF7032" w14:paraId="1ECD29A7" wp14:textId="77777777">
      <w:pPr>
        <w:pStyle w:val="normal0"/>
      </w:pPr>
      <w:r>
        <w:t>Bushara, M.A., Abdou, A.H., Hassan, T.H., Sobaih, A.E.E., A</w:t>
      </w:r>
      <w:r>
        <w:t>lbohnayh, A.S.M., Alshammari, W.G., Aldoreeb, M., Elsaed, A.A. and Elsaied, M.A., 2023. Power of social media marketing: how perceived value mediates the impact on restaurant followers’ purchase intention, willingness to pay a premium price, and E-WoM?.</w:t>
      </w:r>
      <w:r>
        <w:rPr>
          <w:i/>
          <w:iCs/>
        </w:rPr>
        <w:t>Sus</w:t>
      </w:r>
      <w:r>
        <w:rPr>
          <w:i/>
          <w:iCs/>
        </w:rPr>
        <w:t>tainability</w:t>
      </w:r>
      <w:r>
        <w:t xml:space="preserve">, </w:t>
      </w:r>
      <w:r>
        <w:rPr>
          <w:i/>
          <w:iCs/>
        </w:rPr>
        <w:t>15</w:t>
      </w:r>
      <w:r>
        <w:t xml:space="preserve">(6), p.5331. </w:t>
      </w:r>
      <w:hyperlink r:id="rId20">
        <w:r>
          <w:rPr>
            <w:color w:val="0563C1"/>
            <w:u w:val="single"/>
          </w:rPr>
          <w:t>https://doi.org/10.3390/su15065331</w:t>
        </w:r>
      </w:hyperlink>
    </w:p>
    <w:p xmlns:wp14="http://schemas.microsoft.com/office/word/2010/wordml" w:rsidR="0025294D" w:rsidRDefault="00CF7032" w14:paraId="4A266680" wp14:textId="77777777">
      <w:pPr>
        <w:pStyle w:val="normal0"/>
      </w:pPr>
      <w:r>
        <w:t xml:space="preserve">Business.gov.uk, 2025, Sectors Food and drink, Available at; </w:t>
      </w:r>
      <w:hyperlink r:id="rId21">
        <w:r>
          <w:rPr>
            <w:u w:val="single"/>
          </w:rPr>
          <w:t>https://www.business.gov.uk/invest-in-uk/investment/sectors/food-and-drink/</w:t>
        </w:r>
      </w:hyperlink>
    </w:p>
    <w:p xmlns:wp14="http://schemas.microsoft.com/office/word/2010/wordml" w:rsidR="0025294D" w:rsidRDefault="00CF7032" w14:paraId="3D5F6525" wp14:textId="77777777">
      <w:pPr>
        <w:pStyle w:val="normal0"/>
      </w:pPr>
      <w:r>
        <w:t>Cakranegara, P.A., Hendrayani, E., Jokhu, J.R. and Yusuf, M., 2022. Positioning Women Entrepreneurs in Small and Medium Enterprises in Indonesia–Food &amp; Beverage Sector</w:t>
      </w:r>
      <w:r>
        <w:t>. Enrichment: Journal of Management, 12(5), pp.3873-3881.</w:t>
      </w:r>
    </w:p>
    <w:p xmlns:wp14="http://schemas.microsoft.com/office/word/2010/wordml" w:rsidR="0025294D" w:rsidRDefault="00CF7032" w14:paraId="01203271" wp14:textId="77777777">
      <w:pPr>
        <w:pStyle w:val="normal0"/>
      </w:pPr>
      <w:r>
        <w:t xml:space="preserve">Chen, Y., Kwilinski, A., Chygryn, O., Lyulyov, O. and Pimonenko, T., 2021. The green competitiveness of enterprises: Justifying the quality criteria of digital marketing communication channels. </w:t>
      </w:r>
      <w:r>
        <w:rPr>
          <w:i/>
          <w:iCs/>
        </w:rPr>
        <w:t>Sustainability</w:t>
      </w:r>
      <w:r>
        <w:t xml:space="preserve">, </w:t>
      </w:r>
      <w:r>
        <w:rPr>
          <w:i/>
          <w:iCs/>
        </w:rPr>
        <w:t>13</w:t>
      </w:r>
      <w:r>
        <w:t xml:space="preserve">(24), p.13679. </w:t>
      </w:r>
      <w:hyperlink r:id="rId22">
        <w:r>
          <w:rPr>
            <w:color w:val="0563C1"/>
            <w:u w:val="single"/>
          </w:rPr>
          <w:t>https://www.mdpi.com/2071-1050/13/24/13679</w:t>
        </w:r>
      </w:hyperlink>
      <w:r>
        <w:t> </w:t>
      </w:r>
    </w:p>
    <w:p xmlns:wp14="http://schemas.microsoft.com/office/word/2010/wordml" w:rsidR="0025294D" w:rsidRDefault="00CF7032" w14:paraId="746CA662" wp14:textId="77777777">
      <w:pPr>
        <w:pStyle w:val="normal0"/>
      </w:pPr>
      <w:r>
        <w:t>Cheng, J., Burke, M. and de Gant, B., 2021. Country differences in social comparison on social media. </w:t>
      </w:r>
      <w:r>
        <w:rPr>
          <w:i/>
          <w:iCs/>
        </w:rPr>
        <w:t>Proceedings of th</w:t>
      </w:r>
      <w:r>
        <w:rPr>
          <w:i/>
          <w:iCs/>
        </w:rPr>
        <w:t>e ACM on Human-Computer Interaction</w:t>
      </w:r>
      <w:r>
        <w:t>, </w:t>
      </w:r>
      <w:r>
        <w:rPr>
          <w:i/>
          <w:iCs/>
        </w:rPr>
        <w:t>4</w:t>
      </w:r>
      <w:r>
        <w:t>(CSCW3), pp.1-26.</w:t>
      </w:r>
    </w:p>
    <w:p xmlns:wp14="http://schemas.microsoft.com/office/word/2010/wordml" w:rsidR="0025294D" w:rsidRDefault="00CF7032" w14:paraId="1CC6B98D" wp14:textId="77777777">
      <w:pPr>
        <w:pStyle w:val="normal0"/>
      </w:pPr>
      <w:r>
        <w:t>Chu, S.C., Yim, M.Y.C. and Mundel, J., 2025. Artificial intelligence, virtual and augmented reality, social media, online reviews, and influencers: a review of how service businesses use promotional d</w:t>
      </w:r>
      <w:r>
        <w:t xml:space="preserve">evices and future research directions. </w:t>
      </w:r>
      <w:r>
        <w:rPr>
          <w:i/>
          <w:iCs/>
        </w:rPr>
        <w:t>International Journal of Advertising</w:t>
      </w:r>
      <w:r>
        <w:t xml:space="preserve">, </w:t>
      </w:r>
      <w:r>
        <w:rPr>
          <w:i/>
          <w:iCs/>
        </w:rPr>
        <w:t>44</w:t>
      </w:r>
      <w:r>
        <w:t xml:space="preserve">(5), pp.798-828. </w:t>
      </w:r>
      <w:hyperlink r:id="rId23">
        <w:r>
          <w:rPr>
            <w:color w:val="0563C1"/>
            <w:u w:val="single"/>
          </w:rPr>
          <w:t>https://doi.org/10.1080/02650487.2024.2325835</w:t>
        </w:r>
      </w:hyperlink>
    </w:p>
    <w:p xmlns:wp14="http://schemas.microsoft.com/office/word/2010/wordml" w:rsidR="0025294D" w:rsidRDefault="00CF7032" w14:paraId="72E42E3C" wp14:textId="77777777">
      <w:pPr>
        <w:pStyle w:val="normal0"/>
      </w:pPr>
      <w:r>
        <w:t xml:space="preserve">Creswell, J.W. and Creswell, J.D. (2018) </w:t>
      </w:r>
      <w:r>
        <w:rPr>
          <w:i/>
          <w:iCs/>
        </w:rPr>
        <w:t>Research D</w:t>
      </w:r>
      <w:r>
        <w:rPr>
          <w:i/>
          <w:iCs/>
        </w:rPr>
        <w:t>esign: Qualitative, Quantitative, and Mixed Methods Approaches</w:t>
      </w:r>
      <w:r>
        <w:t>. 5th ed. Thousand Oaks, CA: Sage Publications.</w:t>
      </w:r>
    </w:p>
    <w:p xmlns:wp14="http://schemas.microsoft.com/office/word/2010/wordml" w:rsidR="0025294D" w:rsidRDefault="00CF7032" w14:paraId="4DED92EA" wp14:textId="77777777">
      <w:pPr>
        <w:pStyle w:val="normal0"/>
      </w:pPr>
      <w:r>
        <w:t>Dabas, S., Sharma, S. and Manaktola, K., 2021. Adoption of digital marketing tools in independent businesses: experiences of restaurant entreprene</w:t>
      </w:r>
      <w:r>
        <w:t xml:space="preserve">urs in India and United Kingdom. </w:t>
      </w:r>
      <w:r>
        <w:rPr>
          <w:i/>
          <w:iCs/>
        </w:rPr>
        <w:t>Worldwide Hospitality and Tourism Themes</w:t>
      </w:r>
      <w:r>
        <w:t xml:space="preserve">, </w:t>
      </w:r>
      <w:r>
        <w:rPr>
          <w:i/>
          <w:iCs/>
        </w:rPr>
        <w:t>13</w:t>
      </w:r>
      <w:r>
        <w:t xml:space="preserve">(2), pp.214-235. </w:t>
      </w:r>
      <w:hyperlink r:id="rId24">
        <w:r>
          <w:rPr>
            <w:color w:val="0563C1"/>
            <w:u w:val="single"/>
          </w:rPr>
          <w:t>https://doi.org/10.1108/WHATT-09-2020-0120</w:t>
        </w:r>
      </w:hyperlink>
    </w:p>
    <w:p xmlns:wp14="http://schemas.microsoft.com/office/word/2010/wordml" w:rsidR="0025294D" w:rsidRDefault="00CF7032" w14:paraId="4ACB873A" wp14:textId="77777777">
      <w:pPr>
        <w:pStyle w:val="normal0"/>
      </w:pPr>
      <w:r>
        <w:t>Dawadi, S., Shrestha, S. and Giri, R.A., 2021. Mixed-method</w:t>
      </w:r>
      <w:r>
        <w:t>s research: A discussion on its types, challenges, and criticisms. Journal of Practical Studies in Education, 2(2), pp.25-36.</w:t>
      </w:r>
    </w:p>
    <w:p xmlns:wp14="http://schemas.microsoft.com/office/word/2010/wordml" w:rsidR="0025294D" w:rsidRDefault="00CF7032" w14:paraId="710A44E4" wp14:textId="77777777">
      <w:pPr>
        <w:pStyle w:val="normal0"/>
      </w:pPr>
      <w:r>
        <w:t>Demirden, A., 2021. The critical examination of social identity theory. </w:t>
      </w:r>
      <w:r>
        <w:rPr>
          <w:i/>
          <w:iCs/>
        </w:rPr>
        <w:t>PolitikPsikolojiDergisi</w:t>
      </w:r>
      <w:r>
        <w:t>, </w:t>
      </w:r>
      <w:r>
        <w:rPr>
          <w:i/>
          <w:iCs/>
        </w:rPr>
        <w:t>1</w:t>
      </w:r>
      <w:r>
        <w:t>(2), pp.39-56.</w:t>
      </w:r>
    </w:p>
    <w:p xmlns:wp14="http://schemas.microsoft.com/office/word/2010/wordml" w:rsidR="0025294D" w:rsidRDefault="00CF7032" w14:paraId="57C95421" wp14:textId="77777777">
      <w:pPr>
        <w:pStyle w:val="normal0"/>
      </w:pPr>
      <w:r>
        <w:t>Diputra, I.G.A.W.</w:t>
      </w:r>
      <w:r>
        <w:t xml:space="preserve"> and Yasa, N.N., 2021. The influence of product quality, brand image, brand trust on customer satisfaction and loyalty. American International Journal of Business Management (AIJBM), 4(1), pp.25-34.</w:t>
      </w:r>
    </w:p>
    <w:p xmlns:wp14="http://schemas.microsoft.com/office/word/2010/wordml" w:rsidR="0025294D" w:rsidRDefault="00CF7032" w14:paraId="685757E6" wp14:textId="77777777">
      <w:pPr>
        <w:pStyle w:val="normal0"/>
      </w:pPr>
      <w:r>
        <w:rPr>
          <w:color w:val="222222"/>
        </w:rPr>
        <w:t xml:space="preserve">Drummond, C., O'Toole, T. and McGrath, H., 2020. Digital </w:t>
      </w:r>
      <w:r>
        <w:rPr>
          <w:color w:val="222222"/>
        </w:rPr>
        <w:t xml:space="preserve">engagement strategies and tactics in social media marketing. </w:t>
      </w:r>
      <w:r>
        <w:rPr>
          <w:i/>
          <w:iCs/>
          <w:color w:val="222222"/>
        </w:rPr>
        <w:t>European Journal of Marketing</w:t>
      </w:r>
      <w:r>
        <w:rPr>
          <w:color w:val="222222"/>
        </w:rPr>
        <w:t xml:space="preserve">, </w:t>
      </w:r>
      <w:r>
        <w:rPr>
          <w:i/>
          <w:iCs/>
          <w:color w:val="222222"/>
        </w:rPr>
        <w:t>54</w:t>
      </w:r>
      <w:r>
        <w:rPr>
          <w:color w:val="222222"/>
        </w:rPr>
        <w:t xml:space="preserve">(6), pp.1247-1280. </w:t>
      </w:r>
      <w:hyperlink r:id="rId25">
        <w:r>
          <w:rPr>
            <w:color w:val="1155CC"/>
            <w:u w:val="single"/>
          </w:rPr>
          <w:t>https://cora.ucc.ie/bitstream/handle/10468/9833/Drummond,_O'Toole_and_McGrath_2020_Digital_engagement_strategies_and_tactics_in_social_media_marketing.pdf?sequence=1</w:t>
        </w:r>
      </w:hyperlink>
      <w:r>
        <w:rPr>
          <w:color w:val="222222"/>
        </w:rPr>
        <w:t> </w:t>
      </w:r>
    </w:p>
    <w:p xmlns:wp14="http://schemas.microsoft.com/office/word/2010/wordml" w:rsidR="0025294D" w:rsidRDefault="00CF7032" w14:paraId="015E39EC" wp14:textId="77777777">
      <w:pPr>
        <w:pStyle w:val="normal0"/>
      </w:pPr>
      <w:r>
        <w:t>Faisal, A. and Ekawanto, I., 2021. The role of so</w:t>
      </w:r>
      <w:r>
        <w:t xml:space="preserve">cial media marketing in increasing brand awareness, brand image and purchase intention. Indonesian Management and Accounting Research, 20(2), pp.185-208. </w:t>
      </w:r>
    </w:p>
    <w:p xmlns:wp14="http://schemas.microsoft.com/office/word/2010/wordml" w:rsidR="0025294D" w:rsidRDefault="00CF7032" w14:paraId="5B652C69" wp14:textId="77777777">
      <w:pPr>
        <w:pStyle w:val="normal0"/>
      </w:pPr>
      <w:r>
        <w:t>Febrian, A., Nani, D.A., Lina, L.F. and Husna, N., 2022. The Role of Social Media Activities to Enhan</w:t>
      </w:r>
      <w:r>
        <w:t>ce Brand Equity. </w:t>
      </w:r>
      <w:r>
        <w:rPr>
          <w:i/>
          <w:iCs/>
        </w:rPr>
        <w:t>Journal of Economics, Business, &amp; Accountancy Ventura</w:t>
      </w:r>
      <w:r>
        <w:t>, </w:t>
      </w:r>
      <w:r>
        <w:rPr>
          <w:i/>
          <w:iCs/>
        </w:rPr>
        <w:t>25</w:t>
      </w:r>
      <w:r>
        <w:t>(1), p.20.</w:t>
      </w:r>
    </w:p>
    <w:p xmlns:wp14="http://schemas.microsoft.com/office/word/2010/wordml" w:rsidR="0025294D" w:rsidRDefault="00CF7032" w14:paraId="3C696173" wp14:textId="77777777">
      <w:pPr>
        <w:pStyle w:val="normal0"/>
      </w:pPr>
      <w:r>
        <w:t xml:space="preserve">Fissi, S., Gori, E., Marchi, V. and Romolini, A., 2023. Social media, brand communication and customer engagement in Michelin-starred restaurants during a time of crisis. </w:t>
      </w:r>
      <w:r>
        <w:rPr>
          <w:i/>
          <w:iCs/>
        </w:rPr>
        <w:t>British Food Journal</w:t>
      </w:r>
      <w:r>
        <w:t xml:space="preserve">, </w:t>
      </w:r>
      <w:r>
        <w:rPr>
          <w:i/>
          <w:iCs/>
        </w:rPr>
        <w:t>125</w:t>
      </w:r>
      <w:r>
        <w:t xml:space="preserve">(13), pp.16-33. </w:t>
      </w:r>
      <w:hyperlink r:id="rId26">
        <w:r>
          <w:rPr>
            <w:color w:val="0563C1"/>
            <w:u w:val="single"/>
          </w:rPr>
          <w:t>https://doi.org/10.1108/BFJ-04-2022-0363</w:t>
        </w:r>
      </w:hyperlink>
    </w:p>
    <w:p xmlns:wp14="http://schemas.microsoft.com/office/word/2010/wordml" w:rsidR="0025294D" w:rsidRDefault="00CF7032" w14:paraId="6779D2C2" wp14:textId="77777777">
      <w:pPr>
        <w:pStyle w:val="normal0"/>
      </w:pPr>
      <w:r>
        <w:t xml:space="preserve">Fitriani, N., Setiawan, D., Aryani, Y.A. and Arifin, T., 2023. Does social media affect performance in e-commerce business? The role of customer management. </w:t>
      </w:r>
      <w:r>
        <w:rPr>
          <w:i/>
          <w:iCs/>
        </w:rPr>
        <w:t>Journal of Open Innovation: Technology, Market, and Complexity</w:t>
      </w:r>
      <w:r>
        <w:t xml:space="preserve">, </w:t>
      </w:r>
      <w:r>
        <w:rPr>
          <w:i/>
          <w:iCs/>
        </w:rPr>
        <w:t>9</w:t>
      </w:r>
      <w:r>
        <w:t xml:space="preserve">(4), p.100171. </w:t>
      </w:r>
      <w:hyperlink r:id="rId27">
        <w:r>
          <w:rPr>
            <w:color w:val="0563C1"/>
            <w:u w:val="single"/>
          </w:rPr>
          <w:t>https://doi.org/10.1016/j.joitmc.2023.100171</w:t>
        </w:r>
      </w:hyperlink>
    </w:p>
    <w:p xmlns:wp14="http://schemas.microsoft.com/office/word/2010/wordml" w:rsidR="0025294D" w:rsidRDefault="00CF7032" w14:paraId="0A0C6907" wp14:textId="77777777">
      <w:pPr>
        <w:pStyle w:val="normal0"/>
      </w:pPr>
      <w:r>
        <w:rPr>
          <w:color w:val="222222"/>
        </w:rPr>
        <w:t xml:space="preserve">Fusté-Forné, F. and Filimon, N., 2021. Using social media to preserve consumers’ awareness on food identity in times of crisis: The case of bakeries. </w:t>
      </w:r>
      <w:r>
        <w:rPr>
          <w:i/>
          <w:iCs/>
          <w:color w:val="222222"/>
        </w:rPr>
        <w:t>International Jour</w:t>
      </w:r>
      <w:r>
        <w:rPr>
          <w:i/>
          <w:iCs/>
          <w:color w:val="222222"/>
        </w:rPr>
        <w:t>nal of Environmental Research and Public Health</w:t>
      </w:r>
      <w:r>
        <w:rPr>
          <w:color w:val="222222"/>
        </w:rPr>
        <w:t xml:space="preserve">, </w:t>
      </w:r>
      <w:r>
        <w:rPr>
          <w:i/>
          <w:iCs/>
          <w:color w:val="222222"/>
        </w:rPr>
        <w:t>18</w:t>
      </w:r>
      <w:r>
        <w:rPr>
          <w:color w:val="222222"/>
        </w:rPr>
        <w:t xml:space="preserve">(12), p.6251. </w:t>
      </w:r>
      <w:hyperlink r:id="rId28">
        <w:r>
          <w:rPr>
            <w:color w:val="1155CC"/>
            <w:u w:val="single"/>
          </w:rPr>
          <w:t>https://www.mdpi.com/1660-4601/18/12/6251</w:t>
        </w:r>
      </w:hyperlink>
      <w:r>
        <w:rPr>
          <w:color w:val="222222"/>
        </w:rPr>
        <w:t> </w:t>
      </w:r>
    </w:p>
    <w:p xmlns:wp14="http://schemas.microsoft.com/office/word/2010/wordml" w:rsidR="0025294D" w:rsidRDefault="00CF7032" w14:paraId="42870EEB" wp14:textId="77777777">
      <w:pPr>
        <w:pStyle w:val="normal0"/>
      </w:pPr>
      <w:r>
        <w:t xml:space="preserve">Garner, B. and Mady, A., 2023. Social media branding in the food industry: comparing B2B </w:t>
      </w:r>
      <w:r>
        <w:t xml:space="preserve">and B2C companies’ use of sustainability messaging on Twitter. </w:t>
      </w:r>
      <w:r>
        <w:rPr>
          <w:i/>
          <w:iCs/>
        </w:rPr>
        <w:t>Journal of Business &amp; Industrial Marketing</w:t>
      </w:r>
      <w:r>
        <w:t xml:space="preserve">, </w:t>
      </w:r>
      <w:r>
        <w:rPr>
          <w:i/>
          <w:iCs/>
        </w:rPr>
        <w:t>38</w:t>
      </w:r>
      <w:r>
        <w:t>(11), pp.2485-2504.</w:t>
      </w:r>
      <w:hyperlink r:id="rId29">
        <w:r>
          <w:rPr>
            <w:color w:val="0563C1"/>
            <w:u w:val="single"/>
          </w:rPr>
          <w:t>https://doi.org/10.1108/JBIM-09-2022-0418</w:t>
        </w:r>
      </w:hyperlink>
    </w:p>
    <w:p xmlns:wp14="http://schemas.microsoft.com/office/word/2010/wordml" w:rsidR="0025294D" w:rsidRDefault="00CF7032" w14:paraId="16572449" wp14:textId="77777777">
      <w:pPr>
        <w:pStyle w:val="normal0"/>
      </w:pPr>
      <w:r>
        <w:t>Gerritsen, S., Sing, F., Li</w:t>
      </w:r>
      <w:r>
        <w:t xml:space="preserve">n, K., Martino, F., Backholer, K., Culpin, A. and Mackay, S., 2021. The timing, nature and extent of social media marketing by unhealthy food and drinks brands during the COVID-19 pandemic in New Zealand. </w:t>
      </w:r>
      <w:r>
        <w:rPr>
          <w:i/>
          <w:iCs/>
        </w:rPr>
        <w:t>Frontiers in Nutrition</w:t>
      </w:r>
      <w:r>
        <w:t xml:space="preserve">, </w:t>
      </w:r>
      <w:r>
        <w:rPr>
          <w:i/>
          <w:iCs/>
        </w:rPr>
        <w:t>8</w:t>
      </w:r>
      <w:r>
        <w:t xml:space="preserve">, p.645349. </w:t>
      </w:r>
      <w:hyperlink r:id="rId30">
        <w:r>
          <w:rPr>
            <w:color w:val="0563C1"/>
            <w:u w:val="single"/>
          </w:rPr>
          <w:t>https://doi.org/10.1108/BFJ-08-2022-0682</w:t>
        </w:r>
      </w:hyperlink>
    </w:p>
    <w:p xmlns:wp14="http://schemas.microsoft.com/office/word/2010/wordml" w:rsidR="0025294D" w:rsidRDefault="00CF7032" w14:paraId="4B644B21" wp14:textId="77777777">
      <w:pPr>
        <w:pStyle w:val="normal0"/>
      </w:pPr>
      <w:r>
        <w:t>Gokce, A., Bazi, S., Safavi, B., Georgiadou, E. and Hajli, N., 2023. The role of social media content on value co-creation in the food sector: a strategic relationship per</w:t>
      </w:r>
      <w:r>
        <w:t xml:space="preserve">spective. </w:t>
      </w:r>
      <w:r>
        <w:rPr>
          <w:i/>
          <w:iCs/>
        </w:rPr>
        <w:t>British Food Journal</w:t>
      </w:r>
      <w:r>
        <w:t xml:space="preserve">, </w:t>
      </w:r>
      <w:r>
        <w:rPr>
          <w:i/>
          <w:iCs/>
        </w:rPr>
        <w:t>125</w:t>
      </w:r>
      <w:r>
        <w:t xml:space="preserve">(10), pp.3585-3600. </w:t>
      </w:r>
      <w:hyperlink r:id="rId31">
        <w:r>
          <w:rPr>
            <w:color w:val="0563C1"/>
            <w:u w:val="single"/>
          </w:rPr>
          <w:t>https://doi.org/10.1108/BFJ-09-2022-0772</w:t>
        </w:r>
      </w:hyperlink>
    </w:p>
    <w:p xmlns:wp14="http://schemas.microsoft.com/office/word/2010/wordml" w:rsidR="0025294D" w:rsidRDefault="00CF7032" w14:paraId="526D6B75" wp14:textId="77777777">
      <w:pPr>
        <w:pStyle w:val="normal0"/>
      </w:pPr>
      <w:r>
        <w:t xml:space="preserve">Hanaysha, J.R., 2022. Impact of social media marketing features on consumer's purchase decision in the fast-food industry: Brand trust as a mediator. International Journal of Information Management Data Insights, 2(2), p.100102. </w:t>
      </w:r>
    </w:p>
    <w:p xmlns:wp14="http://schemas.microsoft.com/office/word/2010/wordml" w:rsidR="0025294D" w:rsidRDefault="00CF7032" w14:paraId="1A31F57E" wp14:textId="77777777">
      <w:pPr>
        <w:pStyle w:val="normal0"/>
      </w:pPr>
      <w:r>
        <w:t>Hien, N.N. and Nhu, T.N.H.</w:t>
      </w:r>
      <w:r>
        <w:t>, 2022. The effect of digital marketing transformation trends on consumers’ purchase intention in B2B businesses: The moderating role of brand awareness. Cogent Business &amp; Management, 9(1), p.2105285.</w:t>
      </w:r>
    </w:p>
    <w:p xmlns:wp14="http://schemas.microsoft.com/office/word/2010/wordml" w:rsidR="0025294D" w:rsidRDefault="00CF7032" w14:paraId="7284CDD8" wp14:textId="77777777">
      <w:pPr>
        <w:pStyle w:val="normal0"/>
      </w:pPr>
      <w:r>
        <w:rPr>
          <w:color w:val="222222"/>
        </w:rPr>
        <w:t xml:space="preserve">Hunt, D., 2021. How food companies use social media to </w:t>
      </w:r>
      <w:r>
        <w:rPr>
          <w:color w:val="222222"/>
        </w:rPr>
        <w:t xml:space="preserve">influence policy debates: a framework of Australian ultra-processed food industry Twitter data. </w:t>
      </w:r>
      <w:r>
        <w:rPr>
          <w:i/>
          <w:iCs/>
          <w:color w:val="222222"/>
        </w:rPr>
        <w:t>Public Health Nutrition</w:t>
      </w:r>
      <w:r>
        <w:rPr>
          <w:color w:val="222222"/>
        </w:rPr>
        <w:t xml:space="preserve">, </w:t>
      </w:r>
      <w:r>
        <w:rPr>
          <w:i/>
          <w:iCs/>
          <w:color w:val="222222"/>
        </w:rPr>
        <w:t>24</w:t>
      </w:r>
      <w:r>
        <w:rPr>
          <w:color w:val="222222"/>
        </w:rPr>
        <w:t xml:space="preserve">(10), pp.3124-3135. </w:t>
      </w:r>
      <w:hyperlink r:id="rId32">
        <w:r>
          <w:rPr>
            <w:color w:val="1155CC"/>
            <w:u w:val="single"/>
          </w:rPr>
          <w:t>https://pmc.ncbi.nlm</w:t>
        </w:r>
        <w:r>
          <w:rPr>
            <w:color w:val="1155CC"/>
            <w:u w:val="single"/>
          </w:rPr>
          <w:t>.nih.gov/articles/PMC9884788/pdf/S1368980020003353a.pdf</w:t>
        </w:r>
      </w:hyperlink>
      <w:r>
        <w:rPr>
          <w:color w:val="222222"/>
        </w:rPr>
        <w:t> </w:t>
      </w:r>
    </w:p>
    <w:p xmlns:wp14="http://schemas.microsoft.com/office/word/2010/wordml" w:rsidR="0025294D" w:rsidRDefault="00CF7032" w14:paraId="4368E8A6" wp14:textId="77777777">
      <w:pPr>
        <w:pStyle w:val="normal0"/>
      </w:pPr>
      <w:r>
        <w:t xml:space="preserve">Ibrahim, B. and Aljarah, A., 2024. The role of social media marketing activities in driving self–brand connection and user engagement behavior on Instagram: a moderation–mediation approach. </w:t>
      </w:r>
      <w:r>
        <w:rPr>
          <w:i/>
          <w:iCs/>
        </w:rPr>
        <w:t xml:space="preserve">European </w:t>
      </w:r>
      <w:r>
        <w:rPr>
          <w:i/>
          <w:iCs/>
        </w:rPr>
        <w:t>Journal of Innovation Management</w:t>
      </w:r>
      <w:r>
        <w:t xml:space="preserve">, </w:t>
      </w:r>
      <w:r>
        <w:rPr>
          <w:i/>
          <w:iCs/>
        </w:rPr>
        <w:t>27</w:t>
      </w:r>
      <w:r>
        <w:t xml:space="preserve">(5), pp.1723-1742. </w:t>
      </w:r>
      <w:hyperlink r:id="rId33">
        <w:r>
          <w:rPr>
            <w:color w:val="0563C1"/>
            <w:u w:val="single"/>
          </w:rPr>
          <w:t>https://doi.org/10.3390/su15065331</w:t>
        </w:r>
      </w:hyperlink>
    </w:p>
    <w:p xmlns:wp14="http://schemas.microsoft.com/office/word/2010/wordml" w:rsidR="0025294D" w:rsidRDefault="00CF7032" w14:paraId="590033CB" wp14:textId="77777777">
      <w:pPr>
        <w:pStyle w:val="normal0"/>
      </w:pPr>
      <w:r>
        <w:t>Ingrassia, M., Bellia, C., Giurdanella, C., Columba, P. and Chironi, S., 2022. Digital influencers, food and touri</w:t>
      </w:r>
      <w:r>
        <w:t xml:space="preserve">sm—A new model of open innovation for businesses in the Ho. Re. Ca. sector. </w:t>
      </w:r>
      <w:r>
        <w:rPr>
          <w:i/>
          <w:iCs/>
        </w:rPr>
        <w:t>Journal of Open Innovation: Technology, Market, and Complexity</w:t>
      </w:r>
      <w:r>
        <w:t xml:space="preserve">, </w:t>
      </w:r>
      <w:r>
        <w:rPr>
          <w:i/>
          <w:iCs/>
        </w:rPr>
        <w:t>8</w:t>
      </w:r>
      <w:r>
        <w:t xml:space="preserve">(1), p.50. </w:t>
      </w:r>
      <w:hyperlink r:id="rId34">
        <w:r>
          <w:rPr>
            <w:color w:val="0563C1"/>
            <w:u w:val="single"/>
          </w:rPr>
          <w:t>https://www.mdpi.com/2199-8531/8/1/50</w:t>
        </w:r>
      </w:hyperlink>
      <w:r>
        <w:t> </w:t>
      </w:r>
    </w:p>
    <w:p xmlns:wp14="http://schemas.microsoft.com/office/word/2010/wordml" w:rsidR="0025294D" w:rsidRDefault="00CF7032" w14:paraId="2BA05B83" wp14:textId="77777777">
      <w:pPr>
        <w:pStyle w:val="normal0"/>
      </w:pPr>
      <w:r>
        <w:t>Jamil, K., Dunnan, L., Gul, R.F., Shehzad, M.U., Gillani, S.H.M. and Awan, F.H., 2022. Role of social media marketing activities in influencing customer intentions: a perspective of a new emerging era. Frontiers in psychology, 12, p.808525.</w:t>
      </w:r>
    </w:p>
    <w:p xmlns:wp14="http://schemas.microsoft.com/office/word/2010/wordml" w:rsidR="0025294D" w:rsidRDefault="00CF7032" w14:paraId="4CF35761" wp14:textId="77777777">
      <w:pPr>
        <w:pStyle w:val="normal0"/>
      </w:pPr>
      <w:r>
        <w:t>Jia, S.S., Raes</w:t>
      </w:r>
      <w:r>
        <w:t xml:space="preserve">ide, R., Redfern, J., Gibson, A.A., Singleton, A. and Partridge, S.R., 2021. # SupportLocal: how online food delivery services leveraged the COVID-19 pandemic to promote food and beverages on Instagram. </w:t>
      </w:r>
      <w:r>
        <w:rPr>
          <w:i/>
          <w:iCs/>
        </w:rPr>
        <w:t>Public Health Nutrition</w:t>
      </w:r>
      <w:r>
        <w:t xml:space="preserve">, </w:t>
      </w:r>
      <w:r>
        <w:rPr>
          <w:i/>
          <w:iCs/>
        </w:rPr>
        <w:t>24</w:t>
      </w:r>
      <w:r>
        <w:t xml:space="preserve">(15), pp.4812-4822. </w:t>
      </w:r>
      <w:hyperlink r:id="rId35">
        <w:r>
          <w:rPr>
            <w:color w:val="0563C1"/>
            <w:u w:val="single"/>
          </w:rPr>
          <w:t>https://pmc.ncbi.nlm.nih.gov/articles/PMC8280395/pdf/S1368980021002731a.pdf</w:t>
        </w:r>
      </w:hyperlink>
      <w:r>
        <w:t> </w:t>
      </w:r>
    </w:p>
    <w:p xmlns:wp14="http://schemas.microsoft.com/office/word/2010/wordml" w:rsidR="0025294D" w:rsidRDefault="00CF7032" w14:paraId="7D23E12F" wp14:textId="77777777">
      <w:pPr>
        <w:pStyle w:val="normal0"/>
      </w:pPr>
      <w:r>
        <w:t>Jusuf, D.I., 2024. Integrated Marketing: A Powerful Strategy for Increasing Brand Awareness.</w:t>
      </w:r>
      <w:r>
        <w:t xml:space="preserve"> </w:t>
      </w:r>
      <w:r>
        <w:rPr>
          <w:i/>
          <w:iCs/>
        </w:rPr>
        <w:t>Best Journal of Administration and Management</w:t>
      </w:r>
      <w:r>
        <w:t xml:space="preserve">, </w:t>
      </w:r>
      <w:r>
        <w:rPr>
          <w:i/>
          <w:iCs/>
        </w:rPr>
        <w:t>2</w:t>
      </w:r>
      <w:r>
        <w:t xml:space="preserve">(3), pp.104-109. </w:t>
      </w:r>
      <w:hyperlink r:id="rId36">
        <w:r>
          <w:rPr>
            <w:color w:val="0563C1"/>
            <w:u w:val="single"/>
          </w:rPr>
          <w:t>https://doi.org/10.56403/bejam.v2i3.149</w:t>
        </w:r>
      </w:hyperlink>
    </w:p>
    <w:p xmlns:wp14="http://schemas.microsoft.com/office/word/2010/wordml" w:rsidR="0025294D" w:rsidRDefault="00CF7032" w14:paraId="1748BC91" wp14:textId="77777777">
      <w:pPr>
        <w:pStyle w:val="normal0"/>
      </w:pPr>
      <w:r>
        <w:t>Kaur, R., Singh, R., Gehlot, A., Priyadarshi, N. and Twala, B., 2022. Marketing strategies 4.</w:t>
      </w:r>
      <w:r>
        <w:t>0: Recent trends and technologies in marketing. Sustainability, 14(24), p.16356.</w:t>
      </w:r>
    </w:p>
    <w:p xmlns:wp14="http://schemas.microsoft.com/office/word/2010/wordml" w:rsidR="0025294D" w:rsidRDefault="00CF7032" w14:paraId="6A7C6F9B" wp14:textId="77777777">
      <w:pPr>
        <w:pStyle w:val="normal0"/>
      </w:pPr>
      <w:r>
        <w:rPr>
          <w:color w:val="222222"/>
        </w:rPr>
        <w:t xml:space="preserve">Kim, D.Y. and Kim, H.Y., 2021. Influencer advertising on social media: The multiple inference model on influencer-product congruence and sponsorship disclosure. </w:t>
      </w:r>
      <w:r>
        <w:rPr>
          <w:i/>
          <w:iCs/>
          <w:color w:val="222222"/>
        </w:rPr>
        <w:t>Journal of bus</w:t>
      </w:r>
      <w:r>
        <w:rPr>
          <w:i/>
          <w:iCs/>
          <w:color w:val="222222"/>
        </w:rPr>
        <w:t>iness research</w:t>
      </w:r>
      <w:r>
        <w:rPr>
          <w:color w:val="222222"/>
        </w:rPr>
        <w:t xml:space="preserve">, </w:t>
      </w:r>
      <w:r>
        <w:rPr>
          <w:i/>
          <w:iCs/>
          <w:color w:val="222222"/>
        </w:rPr>
        <w:t>130</w:t>
      </w:r>
      <w:r>
        <w:rPr>
          <w:color w:val="222222"/>
        </w:rPr>
        <w:t xml:space="preserve">, pp.405-415. </w:t>
      </w:r>
      <w:hyperlink r:id="rId37">
        <w:r>
          <w:rPr>
            <w:color w:val="1155CC"/>
            <w:u w:val="single"/>
          </w:rPr>
          <w:t>https://www.academia.edu/download/100476637/j.jbusres.2020.02.02020230331-1-k7m2p2.pdf</w:t>
        </w:r>
      </w:hyperlink>
    </w:p>
    <w:p xmlns:wp14="http://schemas.microsoft.com/office/word/2010/wordml" w:rsidR="0025294D" w:rsidRDefault="00CF7032" w14:paraId="04B97C4A" wp14:textId="77777777">
      <w:pPr>
        <w:pStyle w:val="normal0"/>
      </w:pPr>
      <w:r>
        <w:t xml:space="preserve">Kothari, C.R. (2020) </w:t>
      </w:r>
      <w:r>
        <w:rPr>
          <w:i/>
          <w:iCs/>
        </w:rPr>
        <w:t>Research Me</w:t>
      </w:r>
      <w:r>
        <w:rPr>
          <w:i/>
          <w:iCs/>
        </w:rPr>
        <w:t>thodology: Methods and Techniques</w:t>
      </w:r>
      <w:r>
        <w:t>. 5th ed. New Delhi: New Age International Publishers.</w:t>
      </w:r>
    </w:p>
    <w:p xmlns:wp14="http://schemas.microsoft.com/office/word/2010/wordml" w:rsidR="0025294D" w:rsidRDefault="00CF7032" w14:paraId="0E773648" wp14:textId="77777777">
      <w:pPr>
        <w:pStyle w:val="normal0"/>
      </w:pPr>
      <w:r>
        <w:rPr>
          <w:color w:val="222222"/>
        </w:rPr>
        <w:t xml:space="preserve">Kumar, J., Konar, R. and Balasubramanian, K., 2020. The impact of social media on consumers’ purchasing behaviour in Malaysian restaurants. </w:t>
      </w:r>
      <w:r>
        <w:rPr>
          <w:i/>
          <w:iCs/>
          <w:color w:val="222222"/>
        </w:rPr>
        <w:t>Journal of tourism, sustaina</w:t>
      </w:r>
      <w:r>
        <w:rPr>
          <w:i/>
          <w:iCs/>
          <w:color w:val="222222"/>
        </w:rPr>
        <w:t>bility and well-being</w:t>
      </w:r>
      <w:r>
        <w:rPr>
          <w:color w:val="222222"/>
        </w:rPr>
        <w:t xml:space="preserve">, </w:t>
      </w:r>
      <w:r>
        <w:rPr>
          <w:i/>
          <w:iCs/>
          <w:color w:val="222222"/>
        </w:rPr>
        <w:t>8</w:t>
      </w:r>
      <w:r>
        <w:rPr>
          <w:color w:val="222222"/>
        </w:rPr>
        <w:t xml:space="preserve">(3), pp.197-216. </w:t>
      </w:r>
      <w:hyperlink r:id="rId38">
        <w:r>
          <w:rPr>
            <w:color w:val="1155CC"/>
            <w:u w:val="single"/>
          </w:rPr>
          <w:t>https://www.jsod-cieo.net/journal-tsw/index.php/jtsw/article/download/243/189</w:t>
        </w:r>
      </w:hyperlink>
      <w:r>
        <w:rPr>
          <w:color w:val="222222"/>
        </w:rPr>
        <w:t> </w:t>
      </w:r>
    </w:p>
    <w:p xmlns:wp14="http://schemas.microsoft.com/office/word/2010/wordml" w:rsidR="0025294D" w:rsidRDefault="00CF7032" w14:paraId="2CA1B90A" wp14:textId="77777777">
      <w:pPr>
        <w:pStyle w:val="normal0"/>
      </w:pPr>
      <w:r>
        <w:t xml:space="preserve">Leung, L. (2015) ‘Validity, reliability, </w:t>
      </w:r>
      <w:r>
        <w:t xml:space="preserve">and generalizability in qualitative research’, </w:t>
      </w:r>
      <w:r>
        <w:rPr>
          <w:i/>
          <w:iCs/>
        </w:rPr>
        <w:t>Journal of Family Medicine and Primary Care</w:t>
      </w:r>
      <w:r>
        <w:t>, 4(3), pp. 324–327.</w:t>
      </w:r>
    </w:p>
    <w:p xmlns:wp14="http://schemas.microsoft.com/office/word/2010/wordml" w:rsidR="0025294D" w:rsidRDefault="00CF7032" w14:paraId="7E98DFB9" wp14:textId="77777777">
      <w:pPr>
        <w:pStyle w:val="normal0"/>
      </w:pPr>
      <w:r>
        <w:t>Li, F., Larimo, J. and Leonidou, L.C., 2021. Social media marketing strategy: definition, conceptualization, taxonomy, validation, and future age</w:t>
      </w:r>
      <w:r>
        <w:t xml:space="preserve">nda. Journal of the Academy of Marketing science, 49(1), pp.51-70. </w:t>
      </w:r>
    </w:p>
    <w:p xmlns:wp14="http://schemas.microsoft.com/office/word/2010/wordml" w:rsidR="0025294D" w:rsidRDefault="00CF7032" w14:paraId="26F045FB" wp14:textId="77777777">
      <w:pPr>
        <w:pStyle w:val="normal0"/>
      </w:pPr>
      <w:r>
        <w:t>Matos, J.D.P., Rodrigues, M.B., Duarte, C.K. and Horta, P.M., 2023. A scoping review of observational studies on food and beverage advertising on social media: A public health perspective.</w:t>
      </w:r>
      <w:r>
        <w:t xml:space="preserve"> </w:t>
      </w:r>
      <w:r>
        <w:rPr>
          <w:i/>
          <w:iCs/>
        </w:rPr>
        <w:t>International Journal of Environmental Research and Public Health</w:t>
      </w:r>
      <w:r>
        <w:t xml:space="preserve">, </w:t>
      </w:r>
      <w:r>
        <w:rPr>
          <w:i/>
          <w:iCs/>
        </w:rPr>
        <w:t>20</w:t>
      </w:r>
      <w:r>
        <w:t xml:space="preserve">(4), p.3615. </w:t>
      </w:r>
      <w:hyperlink r:id="rId39">
        <w:r>
          <w:rPr>
            <w:color w:val="0563C1"/>
            <w:u w:val="single"/>
          </w:rPr>
          <w:t>https://doi.org/10.3390/ijerph20043615</w:t>
        </w:r>
      </w:hyperlink>
    </w:p>
    <w:p xmlns:wp14="http://schemas.microsoft.com/office/word/2010/wordml" w:rsidR="0025294D" w:rsidRDefault="00CF7032" w14:paraId="17FC07FB" wp14:textId="77777777">
      <w:pPr>
        <w:pStyle w:val="normal0"/>
      </w:pPr>
      <w:r>
        <w:t>Mc Carthy, C.M., de Vries, R. and Mackenbach, J.D., 2022. The influence of unh</w:t>
      </w:r>
      <w:r>
        <w:t xml:space="preserve">ealthy food and beverage marketing through social media and advergaming on diet‐related outcomes in children—A systematic review. </w:t>
      </w:r>
      <w:r>
        <w:rPr>
          <w:i/>
          <w:iCs/>
        </w:rPr>
        <w:t>Obesity Reviews</w:t>
      </w:r>
      <w:r>
        <w:t xml:space="preserve">, </w:t>
      </w:r>
      <w:r>
        <w:rPr>
          <w:i/>
          <w:iCs/>
        </w:rPr>
        <w:t>23</w:t>
      </w:r>
      <w:r>
        <w:t xml:space="preserve">(6), p.e13441. </w:t>
      </w:r>
      <w:hyperlink r:id="rId40">
        <w:r>
          <w:rPr>
            <w:color w:val="0563C1"/>
            <w:u w:val="single"/>
          </w:rPr>
          <w:t>https://onlinelibrary.wiley.com/doi/pdf/10.1111/obr.13441</w:t>
        </w:r>
      </w:hyperlink>
      <w:r>
        <w:t> </w:t>
      </w:r>
    </w:p>
    <w:p xmlns:wp14="http://schemas.microsoft.com/office/word/2010/wordml" w:rsidR="0025294D" w:rsidRDefault="00CF7032" w14:paraId="26BD2149" wp14:textId="77777777">
      <w:pPr>
        <w:pStyle w:val="normal0"/>
      </w:pPr>
      <w:r>
        <w:t xml:space="preserve">Meléndez-Illanes, L., González-Díaz, C. and Álvarez-Dardet, C., 2022. Advertising of foods and beverages in social media aimed at children: high exposure and low control. </w:t>
      </w:r>
      <w:r>
        <w:rPr>
          <w:i/>
          <w:iCs/>
        </w:rPr>
        <w:t>BMC Public Health</w:t>
      </w:r>
      <w:r>
        <w:t xml:space="preserve">, </w:t>
      </w:r>
      <w:r>
        <w:rPr>
          <w:i/>
          <w:iCs/>
        </w:rPr>
        <w:t>22</w:t>
      </w:r>
      <w:r>
        <w:t xml:space="preserve">(1), </w:t>
      </w:r>
      <w:r>
        <w:t xml:space="preserve">p.1795. </w:t>
      </w:r>
      <w:hyperlink r:id="rId41">
        <w:r>
          <w:rPr>
            <w:color w:val="0563C1"/>
            <w:u w:val="single"/>
          </w:rPr>
          <w:t>https://link.springer.com/content/pdf/10.1186/s12889-022-14196-4.pdf</w:t>
        </w:r>
      </w:hyperlink>
      <w:r>
        <w:t> </w:t>
      </w:r>
    </w:p>
    <w:p xmlns:wp14="http://schemas.microsoft.com/office/word/2010/wordml" w:rsidR="0025294D" w:rsidRDefault="00CF7032" w14:paraId="15A15424" wp14:textId="77777777">
      <w:pPr>
        <w:pStyle w:val="normal0"/>
      </w:pPr>
      <w:r>
        <w:t>Moedeen, S., Aw, E.C.X., Alryalat, M., Wei-Han Tan, G., Cham, T.H., Ooi, K.B. and Dwivedi, Y</w:t>
      </w:r>
      <w:r>
        <w:t>.K., 2024. Social media marketing in the digital age: empower consumers to win big?. </w:t>
      </w:r>
      <w:r>
        <w:rPr>
          <w:i/>
          <w:iCs/>
        </w:rPr>
        <w:t>Asia Pacific Journal of Marketing and Logistics</w:t>
      </w:r>
      <w:r>
        <w:t>, </w:t>
      </w:r>
      <w:r>
        <w:rPr>
          <w:i/>
          <w:iCs/>
        </w:rPr>
        <w:t>36</w:t>
      </w:r>
      <w:r>
        <w:t>(1), pp.66-84.</w:t>
      </w:r>
    </w:p>
    <w:p xmlns:wp14="http://schemas.microsoft.com/office/word/2010/wordml" w:rsidR="0025294D" w:rsidRDefault="00CF7032" w14:paraId="2FCA8A76" wp14:textId="77777777">
      <w:pPr>
        <w:pStyle w:val="normal0"/>
      </w:pPr>
      <w:r>
        <w:t>Moedeen, S., Aw, E.C.X., Alryalat, M., Wei-Han Tan, G., Cham, T.H., Ooi, K.B. and Dwivedi, Y.K., 2024. So</w:t>
      </w:r>
      <w:r>
        <w:t>cial media marketing in the digital age: empower consumers to win big?.</w:t>
      </w:r>
      <w:r>
        <w:rPr>
          <w:i/>
          <w:iCs/>
        </w:rPr>
        <w:t>Asia Pacific Journal of Marketing and Logistics</w:t>
      </w:r>
      <w:r>
        <w:t xml:space="preserve">, </w:t>
      </w:r>
      <w:r>
        <w:rPr>
          <w:i/>
          <w:iCs/>
        </w:rPr>
        <w:t>36</w:t>
      </w:r>
      <w:r>
        <w:t>(1), pp.66-84. https://doi.org/10.1108/APJML-09-2022-0784</w:t>
      </w:r>
    </w:p>
    <w:p xmlns:wp14="http://schemas.microsoft.com/office/word/2010/wordml" w:rsidR="0025294D" w:rsidRDefault="00CF7032" w14:paraId="746332A0" wp14:textId="77777777">
      <w:pPr>
        <w:pStyle w:val="normal0"/>
      </w:pPr>
      <w:r>
        <w:t>Molenaar, A., Saw, W.Y., Brennan, L., Reid, M., Lim, M.S. and McCaffrey, T.A</w:t>
      </w:r>
      <w:r>
        <w:t xml:space="preserve">., 2021. Effects of advertising: a qualitative analysis of young adults’ engagement with social media about food. </w:t>
      </w:r>
      <w:r>
        <w:rPr>
          <w:i/>
          <w:iCs/>
        </w:rPr>
        <w:t>Nutrients</w:t>
      </w:r>
      <w:r>
        <w:t xml:space="preserve">, </w:t>
      </w:r>
      <w:r>
        <w:rPr>
          <w:i/>
          <w:iCs/>
        </w:rPr>
        <w:t>13</w:t>
      </w:r>
      <w:r>
        <w:t xml:space="preserve">(6), p.1934. </w:t>
      </w:r>
      <w:hyperlink r:id="rId42">
        <w:r>
          <w:rPr>
            <w:color w:val="0563C1"/>
            <w:u w:val="single"/>
          </w:rPr>
          <w:t>https://www.mdpi.com/2072-6643/13/6/1934</w:t>
        </w:r>
      </w:hyperlink>
      <w:r>
        <w:t> </w:t>
      </w:r>
    </w:p>
    <w:p xmlns:wp14="http://schemas.microsoft.com/office/word/2010/wordml" w:rsidR="0025294D" w:rsidRDefault="00CF7032" w14:paraId="0704AD44" wp14:textId="77777777">
      <w:pPr>
        <w:pStyle w:val="normal0"/>
      </w:pPr>
      <w:r>
        <w:t xml:space="preserve">Moslehpour, M., </w:t>
      </w:r>
      <w:r>
        <w:t xml:space="preserve">Ismail, T., Purba, B. and Wong, W.K., 2021. What makes GO-JEK go in Indonesia? The influences of social media marketing activities on purchase intention. Journal of Theoretical and Applied Electronic Commerce Research, 17(1), pp.89-103. </w:t>
      </w:r>
    </w:p>
    <w:p xmlns:wp14="http://schemas.microsoft.com/office/word/2010/wordml" w:rsidR="0025294D" w:rsidRDefault="00CF7032" w14:paraId="6A97C141" wp14:textId="77777777">
      <w:pPr>
        <w:pStyle w:val="normal0"/>
      </w:pPr>
      <w:r>
        <w:t xml:space="preserve">Nguyen, G., 2021. </w:t>
      </w:r>
      <w:r>
        <w:t xml:space="preserve">Social Media Impacts on Customer Satisfaction in Food and Beverage Business: Case of Juicy Rolly. </w:t>
      </w:r>
      <w:hyperlink r:id="rId43">
        <w:r>
          <w:rPr>
            <w:color w:val="0563C1"/>
            <w:u w:val="single"/>
          </w:rPr>
          <w:t>https://www.theseus.fi/bitstream/handle/10024/503118/GiangNgu</w:t>
        </w:r>
        <w:r>
          <w:rPr>
            <w:color w:val="0563C1"/>
            <w:u w:val="single"/>
          </w:rPr>
          <w:t>yen.pdf?sequence=2</w:t>
        </w:r>
      </w:hyperlink>
      <w:r>
        <w:t> </w:t>
      </w:r>
    </w:p>
    <w:p xmlns:wp14="http://schemas.microsoft.com/office/word/2010/wordml" w:rsidR="0025294D" w:rsidRDefault="00CF7032" w14:paraId="2C012B21" wp14:textId="77777777">
      <w:pPr>
        <w:pStyle w:val="normal0"/>
      </w:pPr>
      <w:r>
        <w:t xml:space="preserve">NKPURUKWE, O., RIMAMNDE, R. and ENYIA, B., 2024. SOCIAL MEDIA MARKETING AND BUSINESS SUCCESS OF BEVERAGE INDUSTRY: A STUDY OF CWAY FOOD AND BEVERAGES COMPANY LIMITED, LAGOS, NIGERIA. </w:t>
      </w:r>
      <w:r>
        <w:rPr>
          <w:i/>
          <w:iCs/>
        </w:rPr>
        <w:t>ABUJA JOURNAL OF BUSINESS AND MANAGEMENT</w:t>
      </w:r>
      <w:r>
        <w:t xml:space="preserve">, </w:t>
      </w:r>
      <w:r>
        <w:rPr>
          <w:i/>
          <w:iCs/>
        </w:rPr>
        <w:t>2</w:t>
      </w:r>
      <w:r>
        <w:t xml:space="preserve">(4). </w:t>
      </w:r>
      <w:hyperlink r:id="rId44">
        <w:r>
          <w:rPr>
            <w:color w:val="0563C1"/>
            <w:u w:val="single"/>
          </w:rPr>
          <w:t>https://ajbam.com.ng/index.php/ajbam/article/download/75/76</w:t>
        </w:r>
      </w:hyperlink>
      <w:r>
        <w:t> </w:t>
      </w:r>
    </w:p>
    <w:p xmlns:wp14="http://schemas.microsoft.com/office/word/2010/wordml" w:rsidR="0025294D" w:rsidRDefault="00CF7032" w14:paraId="6456F634" wp14:textId="77777777">
      <w:pPr>
        <w:pStyle w:val="normal0"/>
      </w:pPr>
      <w:r>
        <w:t xml:space="preserve">O’Leary, Z. (2022) </w:t>
      </w:r>
      <w:r>
        <w:rPr>
          <w:i/>
          <w:iCs/>
        </w:rPr>
        <w:t>The Essential Guide to Doing Your Research Project</w:t>
      </w:r>
      <w:r>
        <w:t>. 5th ed. London: Sage Publications.</w:t>
      </w:r>
    </w:p>
    <w:p xmlns:wp14="http://schemas.microsoft.com/office/word/2010/wordml" w:rsidR="0025294D" w:rsidRDefault="00CF7032" w14:paraId="484E3E44" wp14:textId="77777777">
      <w:pPr>
        <w:pStyle w:val="normal0"/>
      </w:pPr>
      <w:r>
        <w:t>Park, C.I. and Na</w:t>
      </w:r>
      <w:r>
        <w:t xml:space="preserve">mkung, Y., 2022. The effects of Instagram marketing activities on customer-based brand equity in the coffee industry. </w:t>
      </w:r>
      <w:r>
        <w:rPr>
          <w:i/>
          <w:iCs/>
        </w:rPr>
        <w:t>Sustainability</w:t>
      </w:r>
      <w:r>
        <w:t xml:space="preserve">, </w:t>
      </w:r>
      <w:r>
        <w:rPr>
          <w:i/>
          <w:iCs/>
        </w:rPr>
        <w:t>14</w:t>
      </w:r>
      <w:r>
        <w:t xml:space="preserve">(3), p.1657. </w:t>
      </w:r>
      <w:hyperlink r:id="rId45">
        <w:r>
          <w:rPr>
            <w:color w:val="0563C1"/>
            <w:u w:val="single"/>
          </w:rPr>
          <w:t>https://doi.org/10.3390/su14031657</w:t>
        </w:r>
      </w:hyperlink>
    </w:p>
    <w:p xmlns:wp14="http://schemas.microsoft.com/office/word/2010/wordml" w:rsidR="0025294D" w:rsidRDefault="00CF7032" w14:paraId="3084F87C" wp14:textId="77777777">
      <w:pPr>
        <w:pStyle w:val="normal0"/>
      </w:pPr>
      <w:r>
        <w:rPr>
          <w:color w:val="222222"/>
        </w:rPr>
        <w:t>Phiri, M., 2020. Exp</w:t>
      </w:r>
      <w:r>
        <w:rPr>
          <w:color w:val="222222"/>
        </w:rPr>
        <w:t xml:space="preserve">loring digital marketing resources, capabilities and market performance of small to medium agro-processors. A conceptual model. </w:t>
      </w:r>
      <w:r>
        <w:rPr>
          <w:i/>
          <w:iCs/>
          <w:color w:val="222222"/>
        </w:rPr>
        <w:t>Journal of Business and Retail Management Research</w:t>
      </w:r>
      <w:r>
        <w:rPr>
          <w:color w:val="222222"/>
        </w:rPr>
        <w:t xml:space="preserve">. </w:t>
      </w:r>
      <w:hyperlink r:id="rId46">
        <w:r>
          <w:rPr>
            <w:color w:val="1155CC"/>
            <w:u w:val="single"/>
          </w:rPr>
          <w:t>http://jbrmr.com/cdn/article_file/2020-04-28-15-40-57-PM.pdf</w:t>
        </w:r>
      </w:hyperlink>
      <w:r>
        <w:rPr>
          <w:color w:val="222222"/>
        </w:rPr>
        <w:t> </w:t>
      </w:r>
    </w:p>
    <w:p xmlns:wp14="http://schemas.microsoft.com/office/word/2010/wordml" w:rsidR="0025294D" w:rsidRDefault="00CF7032" w14:paraId="408C82C6" wp14:textId="77777777">
      <w:pPr>
        <w:pStyle w:val="normal0"/>
      </w:pPr>
      <w:r>
        <w:t>Pricopoaia, O. and Susanu, I., 2022, November. The impact of using social media platforms in business promotion. In </w:t>
      </w:r>
      <w:r>
        <w:rPr>
          <w:i/>
          <w:iCs/>
        </w:rPr>
        <w:t>Proceedings of the International Management Conference, Bucharest, Romania</w:t>
      </w:r>
      <w:r>
        <w:t> (pp. 3-4).</w:t>
      </w:r>
    </w:p>
    <w:p xmlns:wp14="http://schemas.microsoft.com/office/word/2010/wordml" w:rsidR="0025294D" w:rsidRDefault="00CF7032" w14:paraId="590A7D33" wp14:textId="77777777">
      <w:pPr>
        <w:pStyle w:val="normal0"/>
      </w:pPr>
      <w:r>
        <w:t xml:space="preserve">Rachmad, Y.E., 2022. Social Media Marketing Mediated Changes In Consumer BehaviorFrom E-Commerce To Social Commerce. International Journal of Economics and Management Research, 1(3), pp.227-242. </w:t>
      </w:r>
    </w:p>
    <w:p xmlns:wp14="http://schemas.microsoft.com/office/word/2010/wordml" w:rsidR="0025294D" w:rsidRDefault="00CF7032" w14:paraId="2C9F986A" wp14:textId="77777777">
      <w:pPr>
        <w:pStyle w:val="normal0"/>
      </w:pPr>
      <w:r>
        <w:t>Rachmad, Y.E., 2023. Brand Awareness and Loyalty</w:t>
      </w:r>
      <w:r>
        <w:t xml:space="preserve"> Theory. Anand, A., 2023. Brand awareness. International Journal For Multidisciplinary Research, 5(3). </w:t>
      </w:r>
    </w:p>
    <w:p xmlns:wp14="http://schemas.microsoft.com/office/word/2010/wordml" w:rsidR="0025294D" w:rsidRDefault="00CF7032" w14:paraId="3653E275" wp14:textId="77777777">
      <w:pPr>
        <w:pStyle w:val="normal0"/>
      </w:pPr>
      <w:r>
        <w:t xml:space="preserve">Razak, A., 2025. Brand Awareness and Consumer Preferences in the Food and Beverage Industry: An Interpretative Phenomenological Analysis. Journal of Business, Management, and Accounting, 1(5), pp.218-225. </w:t>
      </w:r>
    </w:p>
    <w:p xmlns:wp14="http://schemas.microsoft.com/office/word/2010/wordml" w:rsidR="0025294D" w:rsidRDefault="00CF7032" w14:paraId="598440BB" wp14:textId="77777777">
      <w:pPr>
        <w:pStyle w:val="normal0"/>
      </w:pPr>
      <w:r>
        <w:rPr>
          <w:color w:val="222222"/>
        </w:rPr>
        <w:t>Reagan, R., Filice, S., Santarossa, S. and Woodruf</w:t>
      </w:r>
      <w:r>
        <w:rPr>
          <w:color w:val="222222"/>
        </w:rPr>
        <w:t xml:space="preserve">f, S.J., 2020. # ad on Instagram: Investigating the promotion of food and beverage products. </w:t>
      </w:r>
      <w:r>
        <w:rPr>
          <w:i/>
          <w:iCs/>
          <w:color w:val="222222"/>
        </w:rPr>
        <w:t>The Journal of Social Media in Society</w:t>
      </w:r>
      <w:r>
        <w:rPr>
          <w:color w:val="222222"/>
        </w:rPr>
        <w:t xml:space="preserve">, </w:t>
      </w:r>
      <w:r>
        <w:rPr>
          <w:i/>
          <w:iCs/>
          <w:color w:val="222222"/>
        </w:rPr>
        <w:t>9</w:t>
      </w:r>
      <w:r>
        <w:rPr>
          <w:color w:val="222222"/>
        </w:rPr>
        <w:t xml:space="preserve">(2), pp.1-28. </w:t>
      </w:r>
      <w:hyperlink r:id="rId47">
        <w:r>
          <w:rPr>
            <w:color w:val="1155CC"/>
            <w:u w:val="single"/>
          </w:rPr>
          <w:t>https://thejsms.org/index.php/J</w:t>
        </w:r>
        <w:r>
          <w:rPr>
            <w:color w:val="1155CC"/>
            <w:u w:val="single"/>
          </w:rPr>
          <w:t>SMS/article/download/575/363</w:t>
        </w:r>
      </w:hyperlink>
      <w:r>
        <w:rPr>
          <w:color w:val="222222"/>
        </w:rPr>
        <w:t> </w:t>
      </w:r>
    </w:p>
    <w:p xmlns:wp14="http://schemas.microsoft.com/office/word/2010/wordml" w:rsidR="0025294D" w:rsidRDefault="00CF7032" w14:paraId="598D76D3" wp14:textId="77777777">
      <w:pPr>
        <w:pStyle w:val="normal0"/>
      </w:pPr>
      <w:r>
        <w:t xml:space="preserve">Riaz, A.B., Riaz, H., Ahmad, A., Iqbal, T. and Altaf, S. 2023, Analyze user generated food and beverage content across United Kingdom digital platforms. </w:t>
      </w:r>
      <w:hyperlink r:id="rId48">
        <w:r>
          <w:rPr>
            <w:color w:val="0563C1"/>
            <w:u w:val="single"/>
          </w:rPr>
          <w:t>https://biologicaltimes.com/wp-content/uploads/journal/published_paper/volume-2/issue-11/BT_2023_800808.pdf</w:t>
        </w:r>
      </w:hyperlink>
      <w:r>
        <w:t> </w:t>
      </w:r>
    </w:p>
    <w:p xmlns:wp14="http://schemas.microsoft.com/office/word/2010/wordml" w:rsidR="0025294D" w:rsidRDefault="00CF7032" w14:paraId="7F47B3DF" wp14:textId="77777777">
      <w:pPr>
        <w:pStyle w:val="normal0"/>
      </w:pPr>
      <w:r>
        <w:t>Rochefort, T. and Ndlovu, Z., 2024. Digital marketing strategies in building brand awareness an</w:t>
      </w:r>
      <w:r>
        <w:t xml:space="preserve">d loyalty in the online era. </w:t>
      </w:r>
      <w:r>
        <w:rPr>
          <w:i/>
          <w:iCs/>
        </w:rPr>
        <w:t>Startupreneur Business Digital (SABDA Journal)</w:t>
      </w:r>
      <w:r>
        <w:t xml:space="preserve">, </w:t>
      </w:r>
      <w:r>
        <w:rPr>
          <w:i/>
          <w:iCs/>
        </w:rPr>
        <w:t>3</w:t>
      </w:r>
      <w:r>
        <w:t xml:space="preserve">(2), pp.107-114. </w:t>
      </w:r>
      <w:hyperlink r:id="rId49">
        <w:r>
          <w:rPr>
            <w:color w:val="0563C1"/>
            <w:u w:val="single"/>
          </w:rPr>
          <w:t>https://journal.pandawan.id/sabda/article/view/539</w:t>
        </w:r>
      </w:hyperlink>
    </w:p>
    <w:p xmlns:wp14="http://schemas.microsoft.com/office/word/2010/wordml" w:rsidR="0025294D" w:rsidRDefault="00CF7032" w14:paraId="66F6A807" wp14:textId="77777777">
      <w:pPr>
        <w:pStyle w:val="normal0"/>
      </w:pPr>
      <w:r>
        <w:rPr>
          <w:color w:val="222222"/>
        </w:rPr>
        <w:t xml:space="preserve">Samoggia, A., Riedel, B. and Ruggeri, A., </w:t>
      </w:r>
      <w:r>
        <w:rPr>
          <w:color w:val="222222"/>
        </w:rPr>
        <w:t xml:space="preserve">2020. Social media exploration for understanding food product attributes perception: the case of coffee and health with Twitter data. </w:t>
      </w:r>
      <w:r>
        <w:rPr>
          <w:i/>
          <w:iCs/>
          <w:color w:val="222222"/>
        </w:rPr>
        <w:t>British Food Journal</w:t>
      </w:r>
      <w:r>
        <w:rPr>
          <w:color w:val="222222"/>
        </w:rPr>
        <w:t xml:space="preserve">, </w:t>
      </w:r>
      <w:r>
        <w:rPr>
          <w:i/>
          <w:iCs/>
          <w:color w:val="222222"/>
        </w:rPr>
        <w:t>122</w:t>
      </w:r>
      <w:r>
        <w:rPr>
          <w:color w:val="222222"/>
        </w:rPr>
        <w:t xml:space="preserve">(12), pp.3815-3835. </w:t>
      </w:r>
      <w:hyperlink r:id="rId50">
        <w:r>
          <w:rPr>
            <w:color w:val="1155CC"/>
            <w:u w:val="single"/>
          </w:rPr>
          <w:t>https://www.emerald.com/insight/content/doi/10.1108/BFJ-03-2019-0172/full/pdf</w:t>
        </w:r>
      </w:hyperlink>
      <w:r>
        <w:rPr>
          <w:color w:val="222222"/>
        </w:rPr>
        <w:t> </w:t>
      </w:r>
    </w:p>
    <w:p xmlns:wp14="http://schemas.microsoft.com/office/word/2010/wordml" w:rsidR="0025294D" w:rsidRDefault="00CF7032" w14:paraId="3DE8D157" wp14:textId="77777777">
      <w:pPr>
        <w:pStyle w:val="normal0"/>
      </w:pPr>
      <w:r>
        <w:t xml:space="preserve">Santos, Z.R., Coelho, P.S. and Rita, P., 2022. Fostering Consumer–Brand Relationships through social media brand communities. </w:t>
      </w:r>
      <w:r>
        <w:rPr>
          <w:i/>
          <w:iCs/>
        </w:rPr>
        <w:t>Journal of Marketing Communicatio</w:t>
      </w:r>
      <w:r>
        <w:rPr>
          <w:i/>
          <w:iCs/>
        </w:rPr>
        <w:t>ns</w:t>
      </w:r>
      <w:r>
        <w:t xml:space="preserve">, </w:t>
      </w:r>
      <w:r>
        <w:rPr>
          <w:i/>
          <w:iCs/>
        </w:rPr>
        <w:t>28</w:t>
      </w:r>
      <w:r>
        <w:t xml:space="preserve">(7), pp.768-798. </w:t>
      </w:r>
      <w:hyperlink r:id="rId51">
        <w:r>
          <w:rPr>
            <w:color w:val="0563C1"/>
            <w:u w:val="single"/>
          </w:rPr>
          <w:t>https://doi.org/10.1080/13527266.2021.1950199</w:t>
        </w:r>
      </w:hyperlink>
    </w:p>
    <w:p xmlns:wp14="http://schemas.microsoft.com/office/word/2010/wordml" w:rsidR="0025294D" w:rsidRDefault="00CF7032" w14:paraId="5E521F54" wp14:textId="77777777">
      <w:pPr>
        <w:pStyle w:val="normal0"/>
      </w:pPr>
      <w:r>
        <w:t xml:space="preserve">Saunders, M., Lewis, P. and Thornhill, A. (2019) </w:t>
      </w:r>
      <w:r>
        <w:rPr>
          <w:i/>
          <w:iCs/>
        </w:rPr>
        <w:t>Research Methods for Business Students</w:t>
      </w:r>
      <w:r>
        <w:t>. 8th ed. Harlow: Pearson Education.</w:t>
      </w:r>
    </w:p>
    <w:p xmlns:wp14="http://schemas.microsoft.com/office/word/2010/wordml" w:rsidR="0025294D" w:rsidRDefault="00CF7032" w14:paraId="65F5D2EB" wp14:textId="77777777">
      <w:pPr>
        <w:pStyle w:val="normal0"/>
      </w:pPr>
      <w:r>
        <w:rPr>
          <w:color w:val="222222"/>
        </w:rPr>
        <w:t xml:space="preserve">Silberschneider, V., 2018. </w:t>
      </w:r>
      <w:r>
        <w:rPr>
          <w:i/>
          <w:iCs/>
          <w:color w:val="222222"/>
        </w:rPr>
        <w:t>Development of a Social Media Marketing Concept for Internationalization in the Food &amp; Beverages Industry: With a viral marketing focus on the example of waterdropTM</w:t>
      </w:r>
      <w:r>
        <w:rPr>
          <w:color w:val="222222"/>
        </w:rPr>
        <w:t xml:space="preserve">  </w:t>
      </w:r>
      <w:hyperlink r:id="rId52">
        <w:r>
          <w:rPr>
            <w:color w:val="1155CC"/>
            <w:u w:val="single"/>
          </w:rPr>
          <w:t>https://opus.campus02.at/files/419/AC15219274.pdf</w:t>
        </w:r>
      </w:hyperlink>
      <w:r>
        <w:rPr>
          <w:color w:val="222222"/>
        </w:rPr>
        <w:t> </w:t>
      </w:r>
    </w:p>
    <w:p xmlns:wp14="http://schemas.microsoft.com/office/word/2010/wordml" w:rsidR="0025294D" w:rsidRDefault="00CF7032" w14:paraId="7763015E" wp14:textId="77777777">
      <w:pPr>
        <w:pStyle w:val="normal0"/>
      </w:pPr>
      <w:r>
        <w:t xml:space="preserve">Silverman, D. (2020) </w:t>
      </w:r>
      <w:r>
        <w:rPr>
          <w:i/>
          <w:iCs/>
        </w:rPr>
        <w:t>Interpreting Qualitative Data</w:t>
      </w:r>
      <w:r>
        <w:t>. 6th ed. London: Sage Publications.</w:t>
      </w:r>
    </w:p>
    <w:p xmlns:wp14="http://schemas.microsoft.com/office/word/2010/wordml" w:rsidR="0025294D" w:rsidRDefault="00CF7032" w14:paraId="457BC079" wp14:textId="77777777">
      <w:pPr>
        <w:pStyle w:val="normal0"/>
      </w:pPr>
      <w:r>
        <w:rPr>
          <w:color w:val="222222"/>
        </w:rPr>
        <w:t>Tajvidi, R. and Tajvidi, M., 2021. The growth of cyber entrepreneurship in the food industry: Virtual community e</w:t>
      </w:r>
      <w:r>
        <w:rPr>
          <w:color w:val="222222"/>
        </w:rPr>
        <w:t xml:space="preserve">ngagement in the COVID-19 era. </w:t>
      </w:r>
      <w:r>
        <w:rPr>
          <w:i/>
          <w:iCs/>
          <w:color w:val="222222"/>
        </w:rPr>
        <w:t>British Food Journal</w:t>
      </w:r>
      <w:r>
        <w:rPr>
          <w:color w:val="222222"/>
        </w:rPr>
        <w:t xml:space="preserve">, </w:t>
      </w:r>
      <w:r>
        <w:rPr>
          <w:i/>
          <w:iCs/>
          <w:color w:val="222222"/>
        </w:rPr>
        <w:t>123</w:t>
      </w:r>
      <w:r>
        <w:rPr>
          <w:color w:val="222222"/>
        </w:rPr>
        <w:t xml:space="preserve">(10), pp.3309-3325. </w:t>
      </w:r>
      <w:hyperlink r:id="rId53">
        <w:r>
          <w:rPr>
            <w:color w:val="1155CC"/>
            <w:u w:val="single"/>
          </w:rPr>
          <w:t>https://www.researchgate.net/profile/Rana-Tajvidi/publication/348027040_The_growth_of_cyber_entrepreneurship_in_the_food_industry_virtual_community_engagement_in_the_COVID-19_e</w:t>
        </w:r>
        <w:r>
          <w:rPr>
            <w:color w:val="1155CC"/>
            <w:u w:val="single"/>
          </w:rPr>
          <w:t>ra/links/5ff8719c45851553a02ccde9/The-growth-of-cyber-entrepreneurship-in-the-food-industry-virtual-community-engagement-in-the-COVID-19-era.pdf</w:t>
        </w:r>
      </w:hyperlink>
      <w:r>
        <w:rPr>
          <w:color w:val="222222"/>
        </w:rPr>
        <w:t> </w:t>
      </w:r>
    </w:p>
    <w:p xmlns:wp14="http://schemas.microsoft.com/office/word/2010/wordml" w:rsidR="0025294D" w:rsidRDefault="00CF7032" w14:paraId="4F7AC39E" wp14:textId="77777777">
      <w:pPr>
        <w:pStyle w:val="normal0"/>
      </w:pPr>
      <w:r>
        <w:t>Toha, M. and Supriyanto, S., 2023. Factors influencing the consumer research process: market target, purchasin</w:t>
      </w:r>
      <w:r>
        <w:t>g behavior and market demand (literature review of consumer behavior). </w:t>
      </w:r>
      <w:r>
        <w:rPr>
          <w:i/>
          <w:iCs/>
        </w:rPr>
        <w:t>Danadyaksa: Post Modern Economy Journal</w:t>
      </w:r>
      <w:r>
        <w:t>, </w:t>
      </w:r>
      <w:r>
        <w:rPr>
          <w:i/>
          <w:iCs/>
        </w:rPr>
        <w:t>1</w:t>
      </w:r>
      <w:r>
        <w:t>(1), pp.1-17.</w:t>
      </w:r>
    </w:p>
    <w:p xmlns:wp14="http://schemas.microsoft.com/office/word/2010/wordml" w:rsidR="0025294D" w:rsidRDefault="00CF7032" w14:paraId="39AC29F8" wp14:textId="77777777">
      <w:pPr>
        <w:pStyle w:val="normal0"/>
      </w:pPr>
      <w:r>
        <w:t>Tristanto, T.A., Hurriyati, R., Dirgantari, P.D. and Muhaimin, A., 2021. AIDA Model as a Marketing Strategy to Influence Consumer</w:t>
      </w:r>
      <w:r>
        <w:t xml:space="preserve"> Buying Interest in the Digital Age. </w:t>
      </w:r>
      <w:r>
        <w:rPr>
          <w:i/>
          <w:iCs/>
        </w:rPr>
        <w:t>Budapest International Research and Critics Institute (BIRCI-Journal): Humanities and Social Sciences</w:t>
      </w:r>
      <w:r>
        <w:t>, </w:t>
      </w:r>
      <w:r>
        <w:rPr>
          <w:i/>
          <w:iCs/>
        </w:rPr>
        <w:t>4</w:t>
      </w:r>
      <w:r>
        <w:t>(4), pp.12575-12586.</w:t>
      </w:r>
    </w:p>
    <w:p xmlns:wp14="http://schemas.microsoft.com/office/word/2010/wordml" w:rsidR="0025294D" w:rsidRDefault="00CF7032" w14:paraId="0DEDF409" wp14:textId="77777777">
      <w:pPr>
        <w:pStyle w:val="normal0"/>
      </w:pPr>
      <w:r>
        <w:t xml:space="preserve">Tseng, H.T., Shanmugam, M., Magalingam, P., Shahbazi, S. and Featherman, M.S., 2022. Managing </w:t>
      </w:r>
      <w:r>
        <w:t xml:space="preserve">enterprise social media to develop consumer trust. </w:t>
      </w:r>
      <w:r>
        <w:rPr>
          <w:i/>
          <w:iCs/>
        </w:rPr>
        <w:t>British Food Journal</w:t>
      </w:r>
      <w:r>
        <w:t xml:space="preserve">, </w:t>
      </w:r>
      <w:r>
        <w:rPr>
          <w:i/>
          <w:iCs/>
        </w:rPr>
        <w:t>124</w:t>
      </w:r>
      <w:r>
        <w:t xml:space="preserve">(12), pp.4626-4643. </w:t>
      </w:r>
      <w:hyperlink r:id="rId54">
        <w:r>
          <w:rPr>
            <w:color w:val="0563C1"/>
            <w:u w:val="single"/>
          </w:rPr>
          <w:t>https://doi.org/10.1108/BFJ-11-2020-0995</w:t>
        </w:r>
      </w:hyperlink>
    </w:p>
    <w:p xmlns:wp14="http://schemas.microsoft.com/office/word/2010/wordml" w:rsidR="0025294D" w:rsidRDefault="00CF7032" w14:paraId="441CCD5B" wp14:textId="77777777">
      <w:pPr>
        <w:pStyle w:val="normal0"/>
      </w:pPr>
      <w:r>
        <w:rPr>
          <w:color w:val="222222"/>
        </w:rPr>
        <w:t xml:space="preserve">Tseng, H.T., Shanmugam, M., Magalingam, P., Shahbazi, S. and </w:t>
      </w:r>
      <w:r>
        <w:rPr>
          <w:color w:val="222222"/>
        </w:rPr>
        <w:t xml:space="preserve">Featherman, M.S., 2022. Managing enterprise social media to develop consumer trust. </w:t>
      </w:r>
      <w:r>
        <w:rPr>
          <w:i/>
          <w:iCs/>
          <w:color w:val="222222"/>
        </w:rPr>
        <w:t>British Food Journal</w:t>
      </w:r>
      <w:r>
        <w:rPr>
          <w:color w:val="222222"/>
        </w:rPr>
        <w:t xml:space="preserve">, </w:t>
      </w:r>
      <w:r>
        <w:rPr>
          <w:i/>
          <w:iCs/>
          <w:color w:val="222222"/>
        </w:rPr>
        <w:t>124</w:t>
      </w:r>
      <w:r>
        <w:rPr>
          <w:color w:val="222222"/>
        </w:rPr>
        <w:t xml:space="preserve">(12), pp.4626-4643. </w:t>
      </w:r>
      <w:hyperlink r:id="rId55">
        <w:r>
          <w:rPr>
            <w:color w:val="1155CC"/>
            <w:u w:val="single"/>
          </w:rPr>
          <w:t>http://eprin</w:t>
        </w:r>
        <w:r>
          <w:rPr>
            <w:color w:val="1155CC"/>
            <w:u w:val="single"/>
          </w:rPr>
          <w:t>ts.utm.my/101268/1/PritheegaMagalingam2022_ManagingEnterpriseSocialMediatoDevelop.pdf</w:t>
        </w:r>
      </w:hyperlink>
      <w:r>
        <w:rPr>
          <w:color w:val="222222"/>
        </w:rPr>
        <w:t> </w:t>
      </w:r>
    </w:p>
    <w:p xmlns:wp14="http://schemas.microsoft.com/office/word/2010/wordml" w:rsidR="0025294D" w:rsidRDefault="00CF7032" w14:paraId="66D5AFFB" wp14:textId="77777777">
      <w:pPr>
        <w:pStyle w:val="normal0"/>
        <w:spacing w:after="0"/>
      </w:pPr>
      <w:r>
        <w:t>Utama, A.P. and Ambarwati, A.N., 2022. THE EFFECT OF BRAND AWARENESS, BRAND IMAGE AND TRUST ON CONSUMER BUYING INTEREST. Devotion: Journal of Research &amp; Community Servic</w:t>
      </w:r>
      <w:r>
        <w:t>e, 3(13).</w:t>
      </w:r>
    </w:p>
    <w:p xmlns:wp14="http://schemas.microsoft.com/office/word/2010/wordml" w:rsidR="0025294D" w:rsidRDefault="00CF7032" w14:paraId="532B00E3" wp14:textId="77777777">
      <w:pPr>
        <w:pStyle w:val="normal0"/>
      </w:pPr>
      <w:r>
        <w:t xml:space="preserve">van der Bend, D.L., Jakstas, T., van Kleef, E., Shrewsbury, V.A. and Bucher, T., 2022. Making sense of adolescent-targeted social media food marketing: A qualitative study of expert views on key definitions, priorities and challenges. </w:t>
      </w:r>
      <w:r>
        <w:rPr>
          <w:i/>
          <w:iCs/>
        </w:rPr>
        <w:t>Appetite</w:t>
      </w:r>
      <w:r>
        <w:t xml:space="preserve">, </w:t>
      </w:r>
      <w:r>
        <w:rPr>
          <w:i/>
          <w:iCs/>
        </w:rPr>
        <w:t>1</w:t>
      </w:r>
      <w:r>
        <w:rPr>
          <w:i/>
          <w:iCs/>
        </w:rPr>
        <w:t>68</w:t>
      </w:r>
      <w:r>
        <w:t xml:space="preserve">, p.105691. </w:t>
      </w:r>
      <w:hyperlink r:id="rId56">
        <w:r>
          <w:rPr>
            <w:color w:val="0563C1"/>
            <w:u w:val="single"/>
          </w:rPr>
          <w:t>https://www.sciencedirect.com/science/article/pii/S0195666321005985</w:t>
        </w:r>
      </w:hyperlink>
      <w:r>
        <w:t> </w:t>
      </w:r>
    </w:p>
    <w:p xmlns:wp14="http://schemas.microsoft.com/office/word/2010/wordml" w:rsidR="0025294D" w:rsidRDefault="00CF7032" w14:paraId="39151963" wp14:textId="77777777">
      <w:pPr>
        <w:pStyle w:val="normal0"/>
      </w:pPr>
      <w:r>
        <w:t>van der Bend, D.L., Jakstas, T., van Kleef, E., Shrewsbury, V.A. and Bucher, T., 2022. M</w:t>
      </w:r>
      <w:r>
        <w:t xml:space="preserve">aking sense of adolescent-targeted social media food marketing: A qualitative study of expert views on key definitions, priorities and challenges. </w:t>
      </w:r>
      <w:r>
        <w:rPr>
          <w:i/>
          <w:iCs/>
        </w:rPr>
        <w:t>Appetite</w:t>
      </w:r>
      <w:r>
        <w:t xml:space="preserve">, </w:t>
      </w:r>
      <w:r>
        <w:rPr>
          <w:i/>
          <w:iCs/>
        </w:rPr>
        <w:t>168</w:t>
      </w:r>
      <w:r>
        <w:t xml:space="preserve">, p.105691. </w:t>
      </w:r>
      <w:hyperlink r:id="rId57">
        <w:r>
          <w:rPr>
            <w:color w:val="0563C1"/>
            <w:u w:val="single"/>
          </w:rPr>
          <w:t>https://doi.org/10.1016</w:t>
        </w:r>
        <w:r>
          <w:rPr>
            <w:color w:val="0563C1"/>
            <w:u w:val="single"/>
          </w:rPr>
          <w:t>/j.appet.2021.105691</w:t>
        </w:r>
      </w:hyperlink>
    </w:p>
    <w:p xmlns:wp14="http://schemas.microsoft.com/office/word/2010/wordml" w:rsidR="0025294D" w:rsidRDefault="00CF7032" w14:paraId="5044836D" wp14:textId="77777777">
      <w:pPr>
        <w:pStyle w:val="normal0"/>
      </w:pPr>
      <w:r>
        <w:rPr>
          <w:color w:val="222222"/>
        </w:rPr>
        <w:t xml:space="preserve">Vinerean, S. and Opreana, A., 2021. Measuring customer engagement in social media marketing: A higher-order model. </w:t>
      </w:r>
      <w:r>
        <w:rPr>
          <w:i/>
          <w:iCs/>
          <w:color w:val="222222"/>
        </w:rPr>
        <w:t>Journal of Theoretical and Applied Electronic Commerce Research</w:t>
      </w:r>
      <w:r>
        <w:rPr>
          <w:color w:val="222222"/>
        </w:rPr>
        <w:t xml:space="preserve">, </w:t>
      </w:r>
      <w:r>
        <w:rPr>
          <w:i/>
          <w:iCs/>
          <w:color w:val="222222"/>
        </w:rPr>
        <w:t>16</w:t>
      </w:r>
      <w:r>
        <w:rPr>
          <w:color w:val="222222"/>
        </w:rPr>
        <w:t xml:space="preserve">(7), pp.2633-2654. </w:t>
      </w:r>
      <w:hyperlink r:id="rId58">
        <w:r>
          <w:rPr>
            <w:color w:val="1155CC"/>
            <w:u w:val="single"/>
          </w:rPr>
          <w:t>https://www.mdpi.com/0718-1876/16/7/145</w:t>
        </w:r>
      </w:hyperlink>
      <w:r>
        <w:rPr>
          <w:color w:val="222222"/>
        </w:rPr>
        <w:t> </w:t>
      </w:r>
    </w:p>
    <w:p xmlns:wp14="http://schemas.microsoft.com/office/word/2010/wordml" w:rsidR="0025294D" w:rsidRDefault="00CF7032" w14:paraId="7F9EFA55" wp14:textId="77777777">
      <w:pPr>
        <w:pStyle w:val="normal0"/>
      </w:pPr>
      <w:r>
        <w:t xml:space="preserve">Vitsentzatou, E., Tsoulfas, G.T. and Mihiotis, A.N., 2022. The digital transformation of the marketing mix in the food and beverage service supply chain: A grey DEMATEL approach. </w:t>
      </w:r>
      <w:r>
        <w:rPr>
          <w:i/>
          <w:iCs/>
        </w:rPr>
        <w:t>Sustainabilit</w:t>
      </w:r>
      <w:r>
        <w:rPr>
          <w:i/>
          <w:iCs/>
        </w:rPr>
        <w:t>y</w:t>
      </w:r>
      <w:r>
        <w:t xml:space="preserve">, </w:t>
      </w:r>
      <w:r>
        <w:rPr>
          <w:i/>
          <w:iCs/>
        </w:rPr>
        <w:t>14</w:t>
      </w:r>
      <w:r>
        <w:t xml:space="preserve">(22), p.15228. </w:t>
      </w:r>
      <w:hyperlink r:id="rId59">
        <w:r>
          <w:rPr>
            <w:color w:val="0563C1"/>
            <w:u w:val="single"/>
          </w:rPr>
          <w:t>https://www.mdpi.com/2071-1050/14/22/15228</w:t>
        </w:r>
      </w:hyperlink>
      <w:r>
        <w:t> </w:t>
      </w:r>
    </w:p>
    <w:p xmlns:wp14="http://schemas.microsoft.com/office/word/2010/wordml" w:rsidR="0025294D" w:rsidRDefault="00CF7032" w14:paraId="541FEA67" wp14:textId="77777777">
      <w:pPr>
        <w:pStyle w:val="normal0"/>
      </w:pPr>
      <w:r>
        <w:t xml:space="preserve">Walliman, N. (2021) </w:t>
      </w:r>
      <w:r>
        <w:rPr>
          <w:i/>
          <w:iCs/>
        </w:rPr>
        <w:t>Research Methods: The Basics</w:t>
      </w:r>
      <w:r>
        <w:t>. 2nd ed. London: Routledge.</w:t>
      </w:r>
    </w:p>
    <w:p xmlns:wp14="http://schemas.microsoft.com/office/word/2010/wordml" w:rsidR="0025294D" w:rsidRDefault="00CF7032" w14:paraId="769506F8" wp14:textId="77777777">
      <w:pPr>
        <w:pStyle w:val="normal0"/>
      </w:pPr>
      <w:r>
        <w:t>Wang, J.J., 2024. </w:t>
      </w:r>
      <w:r>
        <w:rPr>
          <w:i/>
          <w:iCs/>
        </w:rPr>
        <w:t>Brands, online collaboration and social media-A case study-Starbucks</w:t>
      </w:r>
      <w:r>
        <w:t> (Doctoral dissertation, Institute of Art, Design+ Technology).</w:t>
      </w:r>
    </w:p>
    <w:p xmlns:wp14="http://schemas.microsoft.com/office/word/2010/wordml" w:rsidR="0025294D" w:rsidRDefault="00CF7032" w14:paraId="2AC82EE6" wp14:textId="77777777">
      <w:pPr>
        <w:pStyle w:val="normal0"/>
      </w:pPr>
      <w:r>
        <w:t>Zahara, Z., Ikhsan, Santi, I.N. and Farid, 2023. Entrepreneurial marketing and marketing performance through digital marketi</w:t>
      </w:r>
      <w:r>
        <w:t xml:space="preserve">ng capabilities of SMEs in post-pandemic recovery. </w:t>
      </w:r>
      <w:r>
        <w:rPr>
          <w:i/>
          <w:iCs/>
        </w:rPr>
        <w:t>Cogent Business &amp; Management</w:t>
      </w:r>
      <w:r>
        <w:t xml:space="preserve">, </w:t>
      </w:r>
      <w:r>
        <w:rPr>
          <w:i/>
          <w:iCs/>
        </w:rPr>
        <w:t>10</w:t>
      </w:r>
      <w:r>
        <w:t xml:space="preserve">(2), p.2204592. </w:t>
      </w:r>
      <w:hyperlink r:id="rId60">
        <w:r>
          <w:rPr>
            <w:color w:val="0563C1"/>
            <w:u w:val="single"/>
          </w:rPr>
          <w:t>https://doi.org/10.1080/23311975.2023.2204592</w:t>
        </w:r>
      </w:hyperlink>
    </w:p>
    <w:p xmlns:wp14="http://schemas.microsoft.com/office/word/2010/wordml" w:rsidR="0025294D" w:rsidRDefault="00CF7032" w14:paraId="656A23CF" wp14:textId="77777777">
      <w:pPr>
        <w:pStyle w:val="normal0"/>
      </w:pPr>
      <w:r>
        <w:t>Zeqiri, J., Koku, P.S., Dobre, C., Milovan, A.M.</w:t>
      </w:r>
      <w:r>
        <w:t xml:space="preserve">, Hasani, V.V. and Paientko, T., 2025. The impact of social media marketing on brand awareness, brand engagement and purchase intention in emerging economies. Marketing Intelligence &amp; Planning, 43(1), pp.28-49. </w:t>
      </w:r>
    </w:p>
    <w:p xmlns:wp14="http://schemas.microsoft.com/office/word/2010/wordml" w:rsidR="0025294D" w:rsidRDefault="00CF7032" w14:paraId="0AA62C0E" wp14:textId="77777777">
      <w:pPr>
        <w:pStyle w:val="normal0"/>
      </w:pPr>
      <w:r>
        <w:t xml:space="preserve">Zeqiri, J., Koku, P.S., Dobre, C., Milovan, </w:t>
      </w:r>
      <w:r>
        <w:t xml:space="preserve">A.M., Hasani, V.V. and Paientko, T., 2025. The impact of social media marketing on brand awareness, brand engagement and purchase intention in emerging economies. </w:t>
      </w:r>
      <w:r>
        <w:rPr>
          <w:i/>
          <w:iCs/>
        </w:rPr>
        <w:t>Marketing Intelligence &amp; Planning</w:t>
      </w:r>
      <w:r>
        <w:t xml:space="preserve">, </w:t>
      </w:r>
      <w:r>
        <w:rPr>
          <w:i/>
          <w:iCs/>
        </w:rPr>
        <w:t>43</w:t>
      </w:r>
      <w:r>
        <w:t xml:space="preserve">(1), pp.28-49. </w:t>
      </w:r>
      <w:hyperlink r:id="rId61">
        <w:r>
          <w:rPr>
            <w:color w:val="0563C1"/>
            <w:u w:val="single"/>
          </w:rPr>
          <w:t>https://www.researchgate.net/profile/Vjollca-Hasani/publication/382151438_The_impact_of_social_media_marketing_on_brand_awareness_brand_engagement_and_purchase_intention_in_emerging_economies</w:t>
        </w:r>
        <w:r>
          <w:rPr>
            <w:color w:val="0563C1"/>
            <w:u w:val="single"/>
          </w:rPr>
          <w:t>/links/66bc6f842ff54d6c9ecf31b2/The-impact-of-social-media-marketing-on-brand-awareness-brand-engagement-and-purchase-intention-in-emerging-economies.pdf</w:t>
        </w:r>
      </w:hyperlink>
      <w:r>
        <w:t> </w:t>
      </w:r>
    </w:p>
    <w:p xmlns:wp14="http://schemas.microsoft.com/office/word/2010/wordml" w:rsidR="0025294D" w:rsidRDefault="00CF7032" w14:paraId="27CEDC90" wp14:textId="77777777">
      <w:pPr>
        <w:pStyle w:val="normal0"/>
      </w:pPr>
      <w:r>
        <w:t xml:space="preserve">Zhao, J., Butt, R.S., Murad, M., Mirza, F. and Saleh Al-Faryan, M.A., 2022. Untying the influence of </w:t>
      </w:r>
      <w:r>
        <w:t>advertisements on consumers buying behavior and brand loyalty through brand awareness: the moderating role of perceived quality. </w:t>
      </w:r>
      <w:r>
        <w:rPr>
          <w:i/>
          <w:iCs/>
        </w:rPr>
        <w:t>Frontiers in Psychology</w:t>
      </w:r>
      <w:r>
        <w:t>, </w:t>
      </w:r>
      <w:r>
        <w:rPr>
          <w:i/>
          <w:iCs/>
        </w:rPr>
        <w:t>12</w:t>
      </w:r>
      <w:r>
        <w:t>, p.803348.</w:t>
      </w:r>
    </w:p>
    <w:p xmlns:wp14="http://schemas.microsoft.com/office/word/2010/wordml" w:rsidR="0025294D" w:rsidRDefault="00CF7032" w14:paraId="6D9164BB" wp14:textId="77777777">
      <w:pPr>
        <w:pStyle w:val="normal0"/>
      </w:pPr>
      <w:r>
        <w:t>Zia, A., Younus, S. and Mirza, F., 2021. Investigating the impact of brand image and bra</w:t>
      </w:r>
      <w:r>
        <w:t xml:space="preserve">nd loyalty on brand equity: the mediating role of brand awareness. International Journal of Innovation, Creativity and Change, 15(2), pp.1091-1106. </w:t>
      </w:r>
    </w:p>
    <w:p xmlns:wp14="http://schemas.microsoft.com/office/word/2010/wordml" w:rsidR="0025294D" w:rsidRDefault="00CF7032" w14:paraId="2ABC69EA" wp14:textId="77777777">
      <w:pPr>
        <w:pStyle w:val="normal0"/>
      </w:pPr>
      <w:r>
        <w:t>Zulfikar, I., 2022. Building a strong brand: Marketing strategy to increase brand awareness and consumer lo</w:t>
      </w:r>
      <w:r>
        <w:t>yalty. </w:t>
      </w:r>
      <w:r>
        <w:rPr>
          <w:i/>
          <w:iCs/>
        </w:rPr>
        <w:t>Neo Journal of economy and social humanities</w:t>
      </w:r>
      <w:r>
        <w:t>, </w:t>
      </w:r>
      <w:r>
        <w:rPr>
          <w:i/>
          <w:iCs/>
        </w:rPr>
        <w:t>1</w:t>
      </w:r>
      <w:r>
        <w:t>(4), pp.280-284.</w:t>
      </w:r>
    </w:p>
    <w:p xmlns:wp14="http://schemas.microsoft.com/office/word/2010/wordml" w:rsidR="0025294D" w:rsidRDefault="0025294D" w14:paraId="5220BBB2" wp14:textId="77777777">
      <w:pPr>
        <w:pStyle w:val="normal0"/>
        <w:pBdr>
          <w:top w:val="nil"/>
          <w:left w:val="nil"/>
          <w:bottom w:val="nil"/>
          <w:right w:val="nil"/>
          <w:between w:val="nil"/>
        </w:pBdr>
      </w:pPr>
    </w:p>
    <w:p xmlns:wp14="http://schemas.microsoft.com/office/word/2010/wordml" w:rsidR="0025294D" w:rsidRDefault="0025294D" w14:paraId="13CB595B" wp14:textId="77777777">
      <w:pPr>
        <w:pStyle w:val="normal0"/>
        <w:pBdr>
          <w:top w:val="nil"/>
          <w:left w:val="nil"/>
          <w:bottom w:val="nil"/>
          <w:right w:val="nil"/>
          <w:between w:val="nil"/>
        </w:pBdr>
      </w:pPr>
    </w:p>
    <w:sectPr w:rsidR="0025294D" w:rsidSect="004A04E6">
      <w:footerReference w:type="default" r:id="rId62"/>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pgNumType w:start="1"/>
      <w:cols w:space="72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CF7032" w:rsidP="0025294D" w:rsidRDefault="00CF7032" w14:paraId="6D9C8D39" wp14:textId="77777777">
      <w:pPr>
        <w:spacing w:after="0" w:line="240" w:lineRule="auto"/>
      </w:pPr>
      <w:r>
        <w:separator/>
      </w:r>
    </w:p>
  </w:endnote>
  <w:endnote w:type="continuationSeparator" w:id="1">
    <w:p xmlns:wp14="http://schemas.microsoft.com/office/word/2010/wordml" w:rsidR="00CF7032" w:rsidP="0025294D" w:rsidRDefault="00CF7032" w14:paraId="675E05EE"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sig w:usb0="00000000" w:usb1="00000000" w:usb2="00000000" w:usb3="00000000" w:csb0="00000000" w:csb1="00000000"/>
    <w:embedRegular w:fontKey="{82E934FC-5E79-4257-B694-87116CAF654D}" r:id="rId1"/>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w:fontKey="{75BC79F1-9734-4560-99CC-43FE66691D5A}" r:id="rId2"/>
  </w:font>
  <w:font w:name="Calibri Light">
    <w:panose1 w:val="020F0302020204030204"/>
    <w:charset w:val="00"/>
    <w:family w:val="swiss"/>
    <w:pitch w:val="variable"/>
    <w:sig w:usb0="E4002EFF" w:usb1="C000247B" w:usb2="00000009" w:usb3="00000000" w:csb0="000001FF" w:csb1="00000000"/>
    <w:embedRegular w:fontKey="{3C6D4BCA-1B3E-4C68-96EB-5A2B863B7A3B}" r:id="rId3"/>
  </w:font>
  <w:font w:name="Tahoma">
    <w:panose1 w:val="020B0604030504040204"/>
    <w:charset w:val="00"/>
    <w:family w:val="swiss"/>
    <w:pitch w:val="variable"/>
    <w:sig w:usb0="E1002EFF" w:usb1="C000605B" w:usb2="00000029" w:usb3="00000000" w:csb0="000101FF" w:csb1="00000000"/>
    <w:embedRegular w:fontKey="{804AF9C5-41D8-49D4-B208-BC49A09CD774}" r:id="rId4"/>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p xmlns:wp14="http://schemas.microsoft.com/office/word/2010/wordml" w:rsidR="0025294D" w:rsidRDefault="00CF7032" w14:paraId="28E800D1" wp14:textId="77777777">
    <w:pPr>
      <w:pStyle w:val="normal0"/>
      <w:pBdr>
        <w:top w:val="nil"/>
        <w:left w:val="nil"/>
        <w:bottom w:val="nil"/>
        <w:right w:val="nil"/>
        <w:between w:val="nil"/>
      </w:pBdr>
      <w:tabs>
        <w:tab w:val="center" w:pos="4513"/>
        <w:tab w:val="right" w:pos="9026"/>
      </w:tabs>
      <w:spacing w:after="0" w:line="240" w:lineRule="auto"/>
      <w:jc w:val="right"/>
      <w:rPr>
        <w:color w:val="000000"/>
      </w:rPr>
    </w:pPr>
    <w:r>
      <w:rPr>
        <w:color w:val="000000"/>
        <w:sz w:val="22"/>
        <w:szCs w:val="22"/>
      </w:rPr>
      <w:t xml:space="preserve">Page </w:t>
    </w:r>
    <w:r w:rsidR="0025294D">
      <w:rPr>
        <w:color w:val="000000"/>
      </w:rPr>
      <w:fldChar w:fldCharType="begin"/>
    </w:r>
    <w:r>
      <w:rPr>
        <w:color w:val="000000"/>
      </w:rPr>
      <w:instrText>PAGE</w:instrText>
    </w:r>
    <w:r w:rsidR="004A04E6">
      <w:rPr>
        <w:color w:val="000000"/>
      </w:rPr>
      <w:fldChar w:fldCharType="separate"/>
    </w:r>
    <w:r w:rsidR="008A3306">
      <w:rPr>
        <w:noProof/>
        <w:color w:val="000000"/>
      </w:rPr>
      <w:t>39</w:t>
    </w:r>
    <w:r w:rsidR="0025294D">
      <w:rPr>
        <w:color w:val="000000"/>
      </w:rPr>
      <w:fldChar w:fldCharType="end"/>
    </w:r>
    <w:r>
      <w:rPr>
        <w:color w:val="000000"/>
        <w:sz w:val="22"/>
        <w:szCs w:val="22"/>
      </w:rPr>
      <w:t xml:space="preserve"> of </w:t>
    </w:r>
    <w:r w:rsidR="0025294D">
      <w:rPr>
        <w:color w:val="000000"/>
      </w:rPr>
      <w:fldChar w:fldCharType="begin"/>
    </w:r>
    <w:r>
      <w:rPr>
        <w:color w:val="000000"/>
      </w:rPr>
      <w:instrText>NUMPAGES</w:instrText>
    </w:r>
    <w:r w:rsidR="004A04E6">
      <w:rPr>
        <w:color w:val="000000"/>
      </w:rPr>
      <w:fldChar w:fldCharType="separate"/>
    </w:r>
    <w:r w:rsidR="008A3306">
      <w:rPr>
        <w:noProof/>
        <w:color w:val="000000"/>
      </w:rPr>
      <w:t>87</w:t>
    </w:r>
    <w:r w:rsidR="0025294D">
      <w:rPr>
        <w:color w:val="000000"/>
      </w:rPr>
      <w:fldChar w:fldCharType="end"/>
    </w:r>
  </w:p>
  <w:p xmlns:wp14="http://schemas.microsoft.com/office/word/2010/wordml" w:rsidR="0025294D" w:rsidRDefault="0025294D" w14:paraId="2FC17F8B" wp14:textId="77777777">
    <w:pPr>
      <w:pStyle w:val="normal0"/>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CF7032" w:rsidP="0025294D" w:rsidRDefault="00CF7032" w14:paraId="0A4F7224" wp14:textId="77777777">
      <w:pPr>
        <w:spacing w:after="0" w:line="240" w:lineRule="auto"/>
      </w:pPr>
      <w:r>
        <w:separator/>
      </w:r>
    </w:p>
  </w:footnote>
  <w:footnote w:type="continuationSeparator" w:id="1">
    <w:p xmlns:wp14="http://schemas.microsoft.com/office/word/2010/wordml" w:rsidR="00CF7032" w:rsidP="0025294D" w:rsidRDefault="00CF7032" w14:paraId="5AE48A43" wp14:textId="777777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102C10"/>
    <w:multiLevelType w:val="multilevel"/>
    <w:tmpl w:val="5812321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24230371"/>
    <w:multiLevelType w:val="multilevel"/>
    <w:tmpl w:val="7E6EDE7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nsid w:val="2A596501"/>
    <w:multiLevelType w:val="multilevel"/>
    <w:tmpl w:val="AB6E23C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nsid w:val="441473C4"/>
    <w:multiLevelType w:val="multilevel"/>
    <w:tmpl w:val="DD06D53E"/>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4">
    <w:nsid w:val="54186570"/>
    <w:multiLevelType w:val="multilevel"/>
    <w:tmpl w:val="9DCC1518"/>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
    <w:nsid w:val="6CA40EA4"/>
    <w:multiLevelType w:val="multilevel"/>
    <w:tmpl w:val="DB76F570"/>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num w:numId="1">
    <w:abstractNumId w:val="2"/>
  </w:num>
  <w:num w:numId="2">
    <w:abstractNumId w:val="5"/>
  </w:num>
  <w:num w:numId="3">
    <w:abstractNumId w:val="3"/>
  </w:num>
  <w:num w:numId="4">
    <w:abstractNumId w:val="1"/>
  </w:num>
  <w:num w:numId="5">
    <w:abstractNumId w:val="0"/>
  </w:num>
  <w:num w:numId="6">
    <w:abstractNumId w:val="4"/>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embedTrueTypeFonts/>
  <w:trackRevisions w:val="false"/>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25294D"/>
    <w:rsid w:val="001B6935"/>
    <w:rsid w:val="0025294D"/>
    <w:rsid w:val="004A04E6"/>
    <w:rsid w:val="00886878"/>
    <w:rsid w:val="008A3306"/>
    <w:rsid w:val="00CF7032"/>
    <w:rsid w:val="04E9C218"/>
    <w:rsid w:val="1C26E4CF"/>
    <w:rsid w:val="1DDF716E"/>
    <w:rsid w:val="1DDF716E"/>
    <w:rsid w:val="31D3662B"/>
    <w:rsid w:val="41A8DE23"/>
    <w:rsid w:val="451CD9B8"/>
    <w:rsid w:val="4DD2FEA2"/>
    <w:rsid w:val="5DFBC326"/>
    <w:rsid w:val="6885229D"/>
    <w:rsid w:val="6AB4958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2399EBF"/>
  <w15:docId w15:val="{0825921D-7ED7-4DC5-8812-0303931C79B4}"/>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imes New Roman" w:hAnsi="Times New Roman" w:eastAsia="Times New Roman" w:cs="Times New Roman"/>
        <w:sz w:val="24"/>
        <w:szCs w:val="24"/>
        <w:lang w:val="en-US" w:eastAsia="en-US" w:bidi="ar-SA"/>
      </w:rPr>
    </w:rPrDefault>
    <w:pPrDefault>
      <w:pPr>
        <w:spacing w:after="160" w:line="360" w:lineRule="auto"/>
        <w:jc w:val="both"/>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1">
    <w:name w:val="heading 1"/>
    <w:basedOn w:val="normal0"/>
    <w:next w:val="normal0"/>
    <w:link w:val="Heading1Char"/>
    <w:rsid w:val="0025294D"/>
    <w:pPr>
      <w:keepNext/>
      <w:keepLines/>
      <w:spacing w:before="360" w:after="80"/>
      <w:outlineLvl w:val="0"/>
    </w:pPr>
    <w:rPr>
      <w:b/>
      <w:bCs/>
      <w:sz w:val="28"/>
      <w:szCs w:val="28"/>
    </w:rPr>
  </w:style>
  <w:style w:type="paragraph" w:styleId="Heading2">
    <w:name w:val="heading 2"/>
    <w:basedOn w:val="normal0"/>
    <w:next w:val="normal0"/>
    <w:link w:val="Heading2Char"/>
    <w:rsid w:val="0025294D"/>
    <w:pPr>
      <w:keepNext/>
      <w:keepLines/>
      <w:spacing w:before="160" w:after="80"/>
      <w:outlineLvl w:val="1"/>
    </w:pPr>
    <w:rPr>
      <w:b/>
      <w:bCs/>
    </w:rPr>
  </w:style>
  <w:style w:type="paragraph" w:styleId="Heading3">
    <w:name w:val="heading 3"/>
    <w:basedOn w:val="normal0"/>
    <w:next w:val="normal0"/>
    <w:link w:val="Heading3Char"/>
    <w:rsid w:val="0025294D"/>
    <w:pPr>
      <w:keepNext/>
      <w:keepLines/>
      <w:spacing w:before="160" w:after="80"/>
      <w:outlineLvl w:val="2"/>
    </w:pPr>
    <w:rPr>
      <w:color w:val="2F5496"/>
      <w:sz w:val="28"/>
      <w:szCs w:val="28"/>
    </w:rPr>
  </w:style>
  <w:style w:type="paragraph" w:styleId="Heading4">
    <w:name w:val="heading 4"/>
    <w:basedOn w:val="normal0"/>
    <w:next w:val="normal0"/>
    <w:link w:val="Heading4Char"/>
    <w:rsid w:val="0025294D"/>
    <w:pPr>
      <w:keepNext/>
      <w:keepLines/>
      <w:spacing w:before="80" w:after="40"/>
      <w:outlineLvl w:val="3"/>
    </w:pPr>
    <w:rPr>
      <w:i/>
      <w:iCs/>
      <w:color w:val="2F5496"/>
    </w:rPr>
  </w:style>
  <w:style w:type="paragraph" w:styleId="Heading5">
    <w:name w:val="heading 5"/>
    <w:basedOn w:val="normal0"/>
    <w:next w:val="normal0"/>
    <w:link w:val="Heading5Char"/>
    <w:rsid w:val="0025294D"/>
    <w:pPr>
      <w:keepNext/>
      <w:keepLines/>
      <w:spacing w:before="80" w:after="40"/>
      <w:outlineLvl w:val="4"/>
    </w:pPr>
    <w:rPr>
      <w:color w:val="2F5496"/>
    </w:rPr>
  </w:style>
  <w:style w:type="paragraph" w:styleId="Heading6">
    <w:name w:val="heading 6"/>
    <w:basedOn w:val="normal0"/>
    <w:next w:val="normal0"/>
    <w:link w:val="Heading6Char"/>
    <w:rsid w:val="0025294D"/>
    <w:pPr>
      <w:keepNext/>
      <w:keepLines/>
      <w:spacing w:before="40" w:after="0"/>
      <w:outlineLvl w:val="5"/>
    </w:pPr>
    <w:rPr>
      <w:i/>
      <w:iCs/>
      <w:color w:val="595959"/>
    </w:rPr>
  </w:style>
  <w:style w:type="paragraph" w:styleId="Heading7">
    <w:name w:val="heading 7"/>
    <w:basedOn w:val="normal0"/>
    <w:next w:val="normal0"/>
    <w:link w:val="Heading7Char"/>
    <w:uiPriority w:val="9"/>
    <w:semiHidden/>
    <w:unhideWhenUsed/>
    <w:qFormat/>
    <w:rsid w:val="008B10E4"/>
    <w:pPr>
      <w:keepNext/>
      <w:keepLines/>
      <w:spacing w:before="40" w:after="0"/>
      <w:outlineLvl w:val="6"/>
    </w:pPr>
    <w:rPr>
      <w:rFonts w:eastAsiaTheme="majorEastAsia" w:cstheme="majorBidi"/>
      <w:color w:val="595959" w:themeColor="text1" w:themeTint="A6"/>
    </w:rPr>
  </w:style>
  <w:style w:type="paragraph" w:styleId="Heading8">
    <w:name w:val="heading 8"/>
    <w:basedOn w:val="normal0"/>
    <w:next w:val="normal0"/>
    <w:link w:val="Heading8Char"/>
    <w:uiPriority w:val="9"/>
    <w:semiHidden/>
    <w:unhideWhenUsed/>
    <w:qFormat/>
    <w:rsid w:val="008B10E4"/>
    <w:pPr>
      <w:keepNext/>
      <w:keepLines/>
      <w:spacing w:after="0"/>
      <w:outlineLvl w:val="7"/>
    </w:pPr>
    <w:rPr>
      <w:rFonts w:eastAsiaTheme="majorEastAsia" w:cstheme="majorBidi"/>
      <w:i/>
      <w:iCs/>
      <w:color w:val="272727" w:themeColor="text1" w:themeTint="D8"/>
    </w:rPr>
  </w:style>
  <w:style w:type="paragraph" w:styleId="Heading9">
    <w:name w:val="heading 9"/>
    <w:basedOn w:val="normal0"/>
    <w:next w:val="normal0"/>
    <w:link w:val="Heading9Char"/>
    <w:uiPriority w:val="9"/>
    <w:semiHidden/>
    <w:unhideWhenUsed/>
    <w:qFormat/>
    <w:rsid w:val="008B10E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rsid w:val="0025294D"/>
    <w:tblPr>
      <w:tblCellMar>
        <w:top w:w="100" w:type="dxa"/>
        <w:left w:w="100" w:type="dxa"/>
        <w:bottom w:w="100" w:type="dxa"/>
        <w:right w:w="100" w:type="dxa"/>
      </w:tblCellMar>
    </w:tblPr>
  </w:style>
  <w:style w:type="paragraph" w:styleId="normal0" w:customStyle="1">
    <w:name w:val="normal"/>
    <w:rsid w:val="0025294D"/>
  </w:style>
  <w:style w:type="paragraph" w:styleId="Title">
    <w:name w:val="Title"/>
    <w:basedOn w:val="normal0"/>
    <w:next w:val="normal0"/>
    <w:link w:val="TitleChar"/>
    <w:rsid w:val="0025294D"/>
    <w:pPr>
      <w:spacing w:after="80" w:line="240" w:lineRule="auto"/>
    </w:pPr>
    <w:rPr>
      <w:rFonts w:ascii="Calibri" w:hAnsi="Calibri" w:eastAsia="Calibri" w:cs="Calibri"/>
      <w:sz w:val="56"/>
      <w:szCs w:val="56"/>
    </w:rPr>
  </w:style>
  <w:style w:type="table" w:styleId="TableNormal1" w:customStyle="1">
    <w:name w:val="TableNormal0"/>
    <w:rsid w:val="0025294D"/>
    <w:tblPr>
      <w:tblCellMar>
        <w:top w:w="100" w:type="dxa"/>
        <w:left w:w="100" w:type="dxa"/>
        <w:bottom w:w="100" w:type="dxa"/>
        <w:right w:w="100" w:type="dxa"/>
      </w:tblCellMar>
    </w:tblPr>
  </w:style>
  <w:style w:type="table" w:styleId="TableNormal2" w:customStyle="1">
    <w:name w:val="TableNormal1"/>
    <w:rsid w:val="0025294D"/>
    <w:tblPr>
      <w:tblCellMar>
        <w:top w:w="100" w:type="dxa"/>
        <w:left w:w="100" w:type="dxa"/>
        <w:bottom w:w="100" w:type="dxa"/>
        <w:right w:w="100" w:type="dxa"/>
      </w:tblCellMar>
    </w:tblPr>
  </w:style>
  <w:style w:type="table" w:styleId="TableNormal3" w:customStyle="1">
    <w:name w:val="TableNormal2"/>
    <w:rsid w:val="0002385E"/>
    <w:tblPr>
      <w:tblCellMar>
        <w:top w:w="100" w:type="dxa"/>
        <w:left w:w="100" w:type="dxa"/>
        <w:bottom w:w="100" w:type="dxa"/>
        <w:right w:w="100" w:type="dxa"/>
      </w:tblCellMar>
    </w:tblPr>
  </w:style>
  <w:style w:type="table" w:styleId="TableNormal4" w:customStyle="1">
    <w:name w:val="TableNormal3"/>
    <w:rsid w:val="008B314F"/>
    <w:tblPr>
      <w:tblCellMar>
        <w:top w:w="100" w:type="dxa"/>
        <w:left w:w="100" w:type="dxa"/>
        <w:bottom w:w="100" w:type="dxa"/>
        <w:right w:w="100" w:type="dxa"/>
      </w:tblCellMar>
    </w:tblPr>
  </w:style>
  <w:style w:type="character" w:styleId="Heading1Char" w:customStyle="1">
    <w:name w:val="Heading 1 Char"/>
    <w:basedOn w:val="DefaultParagraphFont"/>
    <w:link w:val="Heading1"/>
    <w:uiPriority w:val="9"/>
    <w:rsid w:val="00267780"/>
    <w:rPr>
      <w:rFonts w:ascii="Times New Roman" w:hAnsi="Times New Roman" w:eastAsiaTheme="majorEastAsia" w:cstheme="majorBidi"/>
      <w:b/>
      <w:sz w:val="28"/>
      <w:szCs w:val="40"/>
    </w:rPr>
  </w:style>
  <w:style w:type="character" w:styleId="Heading2Char" w:customStyle="1">
    <w:name w:val="Heading 2 Char"/>
    <w:basedOn w:val="DefaultParagraphFont"/>
    <w:link w:val="Heading2"/>
    <w:uiPriority w:val="9"/>
    <w:rsid w:val="00267780"/>
    <w:rPr>
      <w:rFonts w:ascii="Times New Roman" w:hAnsi="Times New Roman" w:eastAsiaTheme="majorEastAsia" w:cstheme="majorBidi"/>
      <w:b/>
      <w:sz w:val="24"/>
      <w:szCs w:val="32"/>
    </w:rPr>
  </w:style>
  <w:style w:type="character" w:styleId="Heading3Char" w:customStyle="1">
    <w:name w:val="Heading 3 Char"/>
    <w:basedOn w:val="DefaultParagraphFont"/>
    <w:link w:val="Heading3"/>
    <w:uiPriority w:val="9"/>
    <w:semiHidden/>
    <w:rsid w:val="008B10E4"/>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8B10E4"/>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8B10E4"/>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8B10E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B10E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B10E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B10E4"/>
    <w:rPr>
      <w:rFonts w:eastAsiaTheme="majorEastAsia" w:cstheme="majorBidi"/>
      <w:color w:val="272727" w:themeColor="text1" w:themeTint="D8"/>
    </w:rPr>
  </w:style>
  <w:style w:type="character" w:styleId="TitleChar" w:customStyle="1">
    <w:name w:val="Title Char"/>
    <w:basedOn w:val="DefaultParagraphFont"/>
    <w:link w:val="Title"/>
    <w:uiPriority w:val="10"/>
    <w:rsid w:val="008B10E4"/>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sid w:val="008B10E4"/>
    <w:rPr>
      <w:rFonts w:eastAsiaTheme="majorEastAsia" w:cstheme="majorBidi"/>
      <w:color w:val="595959" w:themeColor="text1" w:themeTint="A6"/>
      <w:spacing w:val="15"/>
      <w:sz w:val="28"/>
      <w:szCs w:val="28"/>
    </w:rPr>
  </w:style>
  <w:style w:type="paragraph" w:styleId="Quote">
    <w:name w:val="Quote"/>
    <w:basedOn w:val="normal0"/>
    <w:next w:val="normal0"/>
    <w:link w:val="QuoteChar"/>
    <w:uiPriority w:val="29"/>
    <w:qFormat/>
    <w:rsid w:val="008B10E4"/>
    <w:pPr>
      <w:spacing w:before="160"/>
      <w:jc w:val="center"/>
    </w:pPr>
    <w:rPr>
      <w:i/>
      <w:iCs/>
      <w:color w:val="404040" w:themeColor="text1" w:themeTint="BF"/>
    </w:rPr>
  </w:style>
  <w:style w:type="character" w:styleId="QuoteChar" w:customStyle="1">
    <w:name w:val="Quote Char"/>
    <w:basedOn w:val="DefaultParagraphFont"/>
    <w:link w:val="Quote"/>
    <w:uiPriority w:val="29"/>
    <w:rsid w:val="008B10E4"/>
    <w:rPr>
      <w:i/>
      <w:iCs/>
      <w:color w:val="404040" w:themeColor="text1" w:themeTint="BF"/>
    </w:rPr>
  </w:style>
  <w:style w:type="paragraph" w:styleId="ListParagraph">
    <w:name w:val="List Paragraph"/>
    <w:basedOn w:val="normal0"/>
    <w:uiPriority w:val="34"/>
    <w:qFormat/>
    <w:rsid w:val="008B10E4"/>
    <w:pPr>
      <w:ind w:left="720"/>
      <w:contextualSpacing/>
    </w:pPr>
  </w:style>
  <w:style w:type="character" w:styleId="IntenseEmphasis">
    <w:name w:val="Intense Emphasis"/>
    <w:basedOn w:val="DefaultParagraphFont"/>
    <w:uiPriority w:val="21"/>
    <w:qFormat/>
    <w:rsid w:val="008B10E4"/>
    <w:rPr>
      <w:i/>
      <w:iCs/>
      <w:color w:val="2F5496" w:themeColor="accent1" w:themeShade="BF"/>
    </w:rPr>
  </w:style>
  <w:style w:type="paragraph" w:styleId="IntenseQuote">
    <w:name w:val="Intense Quote"/>
    <w:basedOn w:val="normal0"/>
    <w:next w:val="normal0"/>
    <w:link w:val="IntenseQuoteChar"/>
    <w:uiPriority w:val="30"/>
    <w:qFormat/>
    <w:rsid w:val="008B10E4"/>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8B10E4"/>
    <w:rPr>
      <w:i/>
      <w:iCs/>
      <w:color w:val="2F5496" w:themeColor="accent1" w:themeShade="BF"/>
    </w:rPr>
  </w:style>
  <w:style w:type="character" w:styleId="IntenseReference">
    <w:name w:val="Intense Reference"/>
    <w:basedOn w:val="DefaultParagraphFont"/>
    <w:uiPriority w:val="32"/>
    <w:qFormat/>
    <w:rsid w:val="008B10E4"/>
    <w:rPr>
      <w:b/>
      <w:bCs/>
      <w:smallCaps/>
      <w:color w:val="2F5496" w:themeColor="accent1" w:themeShade="BF"/>
      <w:spacing w:val="5"/>
    </w:rPr>
  </w:style>
  <w:style w:type="character" w:styleId="CommentReference">
    <w:name w:val="annotation reference"/>
    <w:basedOn w:val="DefaultParagraphFont"/>
    <w:uiPriority w:val="99"/>
    <w:semiHidden/>
    <w:unhideWhenUsed/>
    <w:rsid w:val="00606986"/>
    <w:rPr>
      <w:sz w:val="16"/>
      <w:szCs w:val="16"/>
    </w:rPr>
  </w:style>
  <w:style w:type="paragraph" w:styleId="CommentText">
    <w:name w:val="annotation text"/>
    <w:basedOn w:val="normal0"/>
    <w:link w:val="CommentTextChar"/>
    <w:uiPriority w:val="99"/>
    <w:unhideWhenUsed/>
    <w:rsid w:val="00606986"/>
    <w:pPr>
      <w:spacing w:line="240" w:lineRule="auto"/>
    </w:pPr>
    <w:rPr>
      <w:sz w:val="20"/>
      <w:szCs w:val="20"/>
    </w:rPr>
  </w:style>
  <w:style w:type="character" w:styleId="CommentTextChar" w:customStyle="1">
    <w:name w:val="Comment Text Char"/>
    <w:basedOn w:val="DefaultParagraphFont"/>
    <w:link w:val="CommentText"/>
    <w:uiPriority w:val="99"/>
    <w:rsid w:val="00606986"/>
    <w:rPr>
      <w:sz w:val="20"/>
      <w:szCs w:val="20"/>
    </w:rPr>
  </w:style>
  <w:style w:type="paragraph" w:styleId="CommentSubject">
    <w:name w:val="annotation subject"/>
    <w:basedOn w:val="CommentText"/>
    <w:next w:val="CommentText"/>
    <w:link w:val="CommentSubjectChar"/>
    <w:uiPriority w:val="99"/>
    <w:semiHidden/>
    <w:unhideWhenUsed/>
    <w:rsid w:val="00606986"/>
    <w:rPr>
      <w:b/>
      <w:bCs/>
    </w:rPr>
  </w:style>
  <w:style w:type="character" w:styleId="CommentSubjectChar" w:customStyle="1">
    <w:name w:val="Comment Subject Char"/>
    <w:basedOn w:val="CommentTextChar"/>
    <w:link w:val="CommentSubject"/>
    <w:uiPriority w:val="99"/>
    <w:semiHidden/>
    <w:rsid w:val="00606986"/>
    <w:rPr>
      <w:b/>
      <w:bCs/>
      <w:sz w:val="20"/>
      <w:szCs w:val="20"/>
    </w:rPr>
  </w:style>
  <w:style w:type="character" w:styleId="Hyperlink">
    <w:name w:val="Hyperlink"/>
    <w:basedOn w:val="DefaultParagraphFont"/>
    <w:uiPriority w:val="99"/>
    <w:unhideWhenUsed/>
    <w:rsid w:val="00327CA3"/>
    <w:rPr>
      <w:color w:val="0563C1" w:themeColor="hyperlink"/>
      <w:u w:val="single"/>
    </w:rPr>
  </w:style>
  <w:style w:type="character" w:styleId="UnresolvedMention1" w:customStyle="1">
    <w:name w:val="Unresolved Mention1"/>
    <w:basedOn w:val="DefaultParagraphFont"/>
    <w:uiPriority w:val="99"/>
    <w:semiHidden/>
    <w:unhideWhenUsed/>
    <w:rsid w:val="00327CA3"/>
    <w:rPr>
      <w:color w:val="605E5C"/>
      <w:shd w:val="clear" w:color="auto" w:fill="E1DFDD"/>
    </w:rPr>
  </w:style>
  <w:style w:type="paragraph" w:styleId="TOCHeading">
    <w:name w:val="TOC Heading"/>
    <w:basedOn w:val="Heading1"/>
    <w:next w:val="normal0"/>
    <w:uiPriority w:val="39"/>
    <w:unhideWhenUsed/>
    <w:qFormat/>
    <w:rsid w:val="00267780"/>
    <w:pPr>
      <w:spacing w:before="240" w:after="0" w:line="259" w:lineRule="auto"/>
      <w:jc w:val="left"/>
      <w:outlineLvl w:val="9"/>
    </w:pPr>
    <w:rPr>
      <w:rFonts w:asciiTheme="majorHAnsi" w:hAnsiTheme="majorHAnsi"/>
      <w:b w:val="0"/>
      <w:color w:val="2F5496" w:themeColor="accent1" w:themeShade="BF"/>
      <w:sz w:val="32"/>
      <w:szCs w:val="32"/>
    </w:rPr>
  </w:style>
  <w:style w:type="paragraph" w:styleId="TOC1">
    <w:name w:val="toc 1"/>
    <w:basedOn w:val="normal0"/>
    <w:next w:val="normal0"/>
    <w:autoRedefine/>
    <w:uiPriority w:val="39"/>
    <w:unhideWhenUsed/>
    <w:rsid w:val="00267780"/>
    <w:pPr>
      <w:spacing w:after="100"/>
    </w:pPr>
  </w:style>
  <w:style w:type="paragraph" w:styleId="TOC2">
    <w:name w:val="toc 2"/>
    <w:basedOn w:val="normal0"/>
    <w:next w:val="normal0"/>
    <w:autoRedefine/>
    <w:uiPriority w:val="39"/>
    <w:unhideWhenUsed/>
    <w:rsid w:val="00267780"/>
    <w:pPr>
      <w:spacing w:after="100"/>
      <w:ind w:left="220"/>
    </w:pPr>
  </w:style>
  <w:style w:type="paragraph" w:styleId="Header">
    <w:name w:val="header"/>
    <w:basedOn w:val="normal0"/>
    <w:link w:val="HeaderChar"/>
    <w:uiPriority w:val="99"/>
    <w:unhideWhenUsed/>
    <w:rsid w:val="00267780"/>
    <w:pPr>
      <w:tabs>
        <w:tab w:val="center" w:pos="4513"/>
        <w:tab w:val="right" w:pos="9026"/>
      </w:tabs>
      <w:spacing w:after="0" w:line="240" w:lineRule="auto"/>
    </w:pPr>
  </w:style>
  <w:style w:type="character" w:styleId="HeaderChar" w:customStyle="1">
    <w:name w:val="Header Char"/>
    <w:basedOn w:val="DefaultParagraphFont"/>
    <w:link w:val="Header"/>
    <w:uiPriority w:val="99"/>
    <w:rsid w:val="00267780"/>
  </w:style>
  <w:style w:type="paragraph" w:styleId="Footer">
    <w:name w:val="footer"/>
    <w:basedOn w:val="normal0"/>
    <w:link w:val="FooterChar"/>
    <w:uiPriority w:val="99"/>
    <w:unhideWhenUsed/>
    <w:rsid w:val="00267780"/>
    <w:pPr>
      <w:tabs>
        <w:tab w:val="center" w:pos="4513"/>
        <w:tab w:val="right" w:pos="9026"/>
      </w:tabs>
      <w:spacing w:after="0" w:line="240" w:lineRule="auto"/>
    </w:pPr>
  </w:style>
  <w:style w:type="character" w:styleId="FooterChar" w:customStyle="1">
    <w:name w:val="Footer Char"/>
    <w:basedOn w:val="DefaultParagraphFont"/>
    <w:link w:val="Footer"/>
    <w:uiPriority w:val="99"/>
    <w:rsid w:val="00267780"/>
  </w:style>
  <w:style w:type="table" w:styleId="a" w:customStyle="1">
    <w:basedOn w:val="TableNormal"/>
    <w:rsid w:val="008B314F"/>
    <w:tblPr>
      <w:tblStyleRowBandSize w:val="1"/>
      <w:tblStyleColBandSize w:val="1"/>
      <w:tblInd w:w="0" w:type="dxa"/>
      <w:tblCellMar>
        <w:top w:w="15" w:type="dxa"/>
        <w:left w:w="15" w:type="dxa"/>
        <w:bottom w:w="15" w:type="dxa"/>
        <w:right w:w="15" w:type="dxa"/>
      </w:tblCellMar>
    </w:tblPr>
  </w:style>
  <w:style w:type="table" w:styleId="a0" w:customStyle="1">
    <w:basedOn w:val="TableNormal"/>
    <w:rsid w:val="008B314F"/>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0"/>
    <w:link w:val="BalloonTextChar"/>
    <w:uiPriority w:val="99"/>
    <w:semiHidden/>
    <w:unhideWhenUsed/>
    <w:rsid w:val="00BC368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BC368D"/>
    <w:rPr>
      <w:rFonts w:ascii="Tahoma" w:hAnsi="Tahoma" w:cs="Tahoma"/>
      <w:sz w:val="16"/>
      <w:szCs w:val="16"/>
    </w:rPr>
  </w:style>
  <w:style w:type="paragraph" w:styleId="NormalWeb">
    <w:name w:val="Normal (Web)"/>
    <w:basedOn w:val="normal0"/>
    <w:uiPriority w:val="99"/>
    <w:unhideWhenUsed/>
    <w:rsid w:val="00BC368D"/>
    <w:pPr>
      <w:spacing w:before="100" w:beforeAutospacing="1" w:after="100" w:afterAutospacing="1" w:line="240" w:lineRule="auto"/>
      <w:jc w:val="left"/>
    </w:pPr>
  </w:style>
  <w:style w:type="table" w:styleId="a1" w:customStyle="1">
    <w:basedOn w:val="TableNormal"/>
    <w:rsid w:val="0002385E"/>
    <w:tblPr>
      <w:tblStyleRowBandSize w:val="1"/>
      <w:tblStyleColBandSize w:val="1"/>
      <w:tblInd w:w="0" w:type="dxa"/>
      <w:tblCellMar>
        <w:top w:w="15" w:type="dxa"/>
        <w:left w:w="15" w:type="dxa"/>
        <w:bottom w:w="15" w:type="dxa"/>
        <w:right w:w="15" w:type="dxa"/>
      </w:tblCellMar>
    </w:tblPr>
  </w:style>
  <w:style w:type="table" w:styleId="a2" w:customStyle="1">
    <w:basedOn w:val="TableNormal"/>
    <w:rsid w:val="0002385E"/>
    <w:tblPr>
      <w:tblStyleRowBandSize w:val="1"/>
      <w:tblStyleColBandSize w:val="1"/>
      <w:tblInd w:w="0" w:type="dxa"/>
      <w:tblCellMar>
        <w:top w:w="15" w:type="dxa"/>
        <w:left w:w="15" w:type="dxa"/>
        <w:bottom w:w="15" w:type="dxa"/>
        <w:right w:w="15" w:type="dxa"/>
      </w:tblCellMar>
    </w:tblPr>
  </w:style>
  <w:style w:type="table" w:styleId="a3" w:customStyle="1">
    <w:basedOn w:val="TableNormal"/>
    <w:rsid w:val="0025294D"/>
    <w:tblPr>
      <w:tblStyleRowBandSize w:val="1"/>
      <w:tblStyleColBandSize w:val="1"/>
      <w:tblInd w:w="0" w:type="dxa"/>
      <w:tblCellMar>
        <w:top w:w="0" w:type="dxa"/>
        <w:left w:w="115" w:type="dxa"/>
        <w:bottom w:w="0" w:type="dxa"/>
        <w:right w:w="115" w:type="dxa"/>
      </w:tblCellMar>
    </w:tblPr>
  </w:style>
  <w:style w:type="table" w:styleId="a4" w:customStyle="1">
    <w:basedOn w:val="TableNormal"/>
    <w:rsid w:val="0025294D"/>
    <w:tblPr>
      <w:tblStyleRowBandSize w:val="1"/>
      <w:tblStyleColBandSize w:val="1"/>
      <w:tblInd w:w="0" w:type="dxa"/>
      <w:tblCellMar>
        <w:top w:w="15" w:type="dxa"/>
        <w:left w:w="15" w:type="dxa"/>
        <w:bottom w:w="15" w:type="dxa"/>
        <w:right w:w="15" w:type="dxa"/>
      </w:tblCellMar>
    </w:tblPr>
  </w:style>
  <w:style w:type="table" w:styleId="a5" w:customStyle="1">
    <w:basedOn w:val="TableNormal"/>
    <w:rsid w:val="0025294D"/>
    <w:tblPr>
      <w:tblStyleRowBandSize w:val="1"/>
      <w:tblStyleColBandSize w:val="1"/>
      <w:tblInd w:w="0" w:type="dxa"/>
      <w:tblCellMar>
        <w:top w:w="0" w:type="dxa"/>
        <w:left w:w="115" w:type="dxa"/>
        <w:bottom w:w="0" w:type="dxa"/>
        <w:right w:w="115" w:type="dxa"/>
      </w:tblCellMar>
    </w:tblPr>
  </w:style>
  <w:style w:type="table" w:styleId="a6" w:customStyle="1">
    <w:basedOn w:val="TableNormal"/>
    <w:rsid w:val="0025294D"/>
    <w:tblPr>
      <w:tblStyleRowBandSize w:val="1"/>
      <w:tblStyleColBandSize w:val="1"/>
      <w:tblInd w:w="0" w:type="dxa"/>
      <w:tblCellMar>
        <w:top w:w="15" w:type="dxa"/>
        <w:left w:w="15" w:type="dxa"/>
        <w:bottom w:w="15" w:type="dxa"/>
        <w:right w:w="15" w:type="dxa"/>
      </w:tblCellMar>
    </w:tblPr>
  </w:style>
  <w:style w:type="table" w:styleId="a7" w:customStyle="1">
    <w:basedOn w:val="TableNormal"/>
    <w:rsid w:val="0025294D"/>
    <w:tblPr>
      <w:tblStyleRowBandSize w:val="1"/>
      <w:tblStyleColBandSize w:val="1"/>
      <w:tblInd w:w="0" w:type="dxa"/>
      <w:tblCellMar>
        <w:top w:w="0" w:type="dxa"/>
        <w:left w:w="108" w:type="dxa"/>
        <w:bottom w:w="0" w:type="dxa"/>
        <w:right w:w="108" w:type="dxa"/>
      </w:tblCellMar>
    </w:tblPr>
  </w:style>
  <w:style w:type="paragraph" w:styleId="Subtitle">
    <w:name w:val="Subtitle"/>
    <w:basedOn w:val="normal0"/>
    <w:next w:val="normal0"/>
    <w:link w:val="SubtitleChar"/>
    <w:rsid w:val="0025294D"/>
    <w:rPr>
      <w:color w:val="595959"/>
      <w:sz w:val="28"/>
      <w:szCs w:val="28"/>
    </w:rPr>
  </w:style>
  <w:style w:type="table" w:styleId="a8" w:customStyle="1">
    <w:basedOn w:val="TableNormal"/>
    <w:rsid w:val="0025294D"/>
    <w:tblPr>
      <w:tblStyleRowBandSize w:val="1"/>
      <w:tblStyleColBandSize w:val="1"/>
      <w:tblInd w:w="0" w:type="dxa"/>
      <w:tblCellMar>
        <w:top w:w="0" w:type="dxa"/>
        <w:left w:w="115" w:type="dxa"/>
        <w:bottom w:w="0" w:type="dxa"/>
        <w:right w:w="115" w:type="dxa"/>
      </w:tblCellMar>
    </w:tblPr>
  </w:style>
  <w:style w:type="table" w:styleId="a9" w:customStyle="1">
    <w:basedOn w:val="TableNormal"/>
    <w:rsid w:val="0025294D"/>
    <w:tblPr>
      <w:tblStyleRowBandSize w:val="1"/>
      <w:tblStyleColBandSize w:val="1"/>
      <w:tblInd w:w="0" w:type="dxa"/>
      <w:tblCellMar>
        <w:top w:w="15" w:type="dxa"/>
        <w:left w:w="15" w:type="dxa"/>
        <w:bottom w:w="15" w:type="dxa"/>
        <w:right w:w="15" w:type="dxa"/>
      </w:tblCellMar>
    </w:tblPr>
  </w:style>
  <w:style w:type="table" w:styleId="aa" w:customStyle="1">
    <w:basedOn w:val="TableNormal"/>
    <w:rsid w:val="0025294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hyperlink" Target="https://www.academia.edu/download/77628938/digital-marketing-implementation-of-digital-advertising-preference-to-support-brand-awareness.pdf" TargetMode="External" Id="rId13" /><Relationship Type="http://schemas.openxmlformats.org/officeDocument/2006/relationships/hyperlink" Target="https://www.tandfonline.com/doi/pdf/10.1080/10454446.2021.1955799" TargetMode="External" Id="rId18" /><Relationship Type="http://schemas.openxmlformats.org/officeDocument/2006/relationships/hyperlink" Target="https://doi.org/10.1108/BFJ-04-2022-0363" TargetMode="External" Id="rId26" /><Relationship Type="http://schemas.openxmlformats.org/officeDocument/2006/relationships/hyperlink" Target="https://doi.org/10.3390/ijerph20043615" TargetMode="External" Id="rId39" /><Relationship Type="http://schemas.openxmlformats.org/officeDocument/2006/relationships/hyperlink" Target="https://www.business.gov.uk/invest-in-uk/investment/sectors/food-and-drink/" TargetMode="External" Id="rId21" /><Relationship Type="http://schemas.openxmlformats.org/officeDocument/2006/relationships/hyperlink" Target="https://www.mdpi.com/2199-8531/8/1/50" TargetMode="External" Id="rId34" /><Relationship Type="http://schemas.openxmlformats.org/officeDocument/2006/relationships/hyperlink" Target="https://www.mdpi.com/2072-6643/13/6/1934" TargetMode="External" Id="rId42" /><Relationship Type="http://schemas.openxmlformats.org/officeDocument/2006/relationships/hyperlink" Target="https://thejsms.org/index.php/JSMS/article/download/575/363" TargetMode="External" Id="rId47" /><Relationship Type="http://schemas.openxmlformats.org/officeDocument/2006/relationships/hyperlink" Target="https://www.emerald.com/insight/content/doi/10.1108/BFJ-03-2019-0172/full/pdf" TargetMode="External" Id="rId50" /><Relationship Type="http://schemas.openxmlformats.org/officeDocument/2006/relationships/hyperlink" Target="http://eprints.utm.my/101268/1/PritheegaMagalingam2022_ManagingEnterpriseSocialMediatoDevelop.pdf" TargetMode="External" Id="rId55" /><Relationship Type="http://schemas.openxmlformats.org/officeDocument/2006/relationships/fontTable" Target="fontTable.xml" Id="rId6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link.springer.com/article/10.1186/s12889-021-10716-w" TargetMode="External" Id="rId16" /><Relationship Type="http://schemas.openxmlformats.org/officeDocument/2006/relationships/hyperlink" Target="https://doi.org/10.3390/su15065331" TargetMode="External" Id="rId20" /><Relationship Type="http://schemas.openxmlformats.org/officeDocument/2006/relationships/hyperlink" Target="https://doi.org/10.1108/JBIM-09-2022-0418" TargetMode="External" Id="rId29" /><Relationship Type="http://schemas.openxmlformats.org/officeDocument/2006/relationships/hyperlink" Target="https://link.springer.com/content/pdf/10.1186/s12889-022-14196-4.pdf" TargetMode="External" Id="rId41" /><Relationship Type="http://schemas.openxmlformats.org/officeDocument/2006/relationships/hyperlink" Target="https://doi.org/10.1108/BFJ-11-2020-0995" TargetMode="External" Id="rId54" /><Relationship Type="http://schemas.openxmlformats.org/officeDocument/2006/relationships/footer" Target="footer1.xml" Id="rId6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hyperlink" Target="https://doi.org/10.1108/WHATT-09-2020-0120" TargetMode="External" Id="rId24" /><Relationship Type="http://schemas.openxmlformats.org/officeDocument/2006/relationships/hyperlink" Target="https://pmc.ncbi.nlm.nih.gov/articles/PMC9884788/pdf/S1368980020003353a.pdf" TargetMode="External" Id="rId32" /><Relationship Type="http://schemas.openxmlformats.org/officeDocument/2006/relationships/hyperlink" Target="https://www.academia.edu/download/100476637/j.jbusres.2020.02.02020230331-1-k7m2p2.pdf" TargetMode="External" Id="rId37" /><Relationship Type="http://schemas.openxmlformats.org/officeDocument/2006/relationships/hyperlink" Target="https://onlinelibrary.wiley.com/doi/pdf/10.1111/obr.13441" TargetMode="External" Id="rId40" /><Relationship Type="http://schemas.openxmlformats.org/officeDocument/2006/relationships/hyperlink" Target="https://doi.org/10.3390/su14031657" TargetMode="External" Id="rId45" /><Relationship Type="http://schemas.openxmlformats.org/officeDocument/2006/relationships/hyperlink" Target="https://www.researchgate.net/profile/Rana-Tajvidi/publication/348027040_The_growth_of_cyber_entrepreneurship_in_the_food_industry_virtual_community_engagement_in_the_COVID-19_era/links/5ff8719c45851553a02ccde9/The-growth-of-cyber-entrepreneurship-in-the-food-industry-virtual-community-engagement-in-the-COVID-19-era.pdf" TargetMode="External" Id="rId53" /><Relationship Type="http://schemas.openxmlformats.org/officeDocument/2006/relationships/hyperlink" Target="https://www.mdpi.com/0718-1876/16/7/145" TargetMode="External" Id="rId58" /><Relationship Type="http://schemas.openxmlformats.org/officeDocument/2006/relationships/webSettings" Target="webSettings.xml" Id="rId5" /><Relationship Type="http://schemas.openxmlformats.org/officeDocument/2006/relationships/hyperlink" Target="https://doi.org/10.1017/S1368980022002312" TargetMode="External" Id="rId15" /><Relationship Type="http://schemas.openxmlformats.org/officeDocument/2006/relationships/hyperlink" Target="https://doi.org/10.1080/02650487.2024.2325835" TargetMode="External" Id="rId23" /><Relationship Type="http://schemas.openxmlformats.org/officeDocument/2006/relationships/hyperlink" Target="https://www.mdpi.com/1660-4601/18/12/6251" TargetMode="External" Id="rId28" /><Relationship Type="http://schemas.openxmlformats.org/officeDocument/2006/relationships/hyperlink" Target="https://doi.org/10.56403/bejam.v2i3.149" TargetMode="External" Id="rId36" /><Relationship Type="http://schemas.openxmlformats.org/officeDocument/2006/relationships/hyperlink" Target="https://journal.pandawan.id/sabda/article/view/539" TargetMode="External" Id="rId49" /><Relationship Type="http://schemas.openxmlformats.org/officeDocument/2006/relationships/hyperlink" Target="https://doi.org/10.1016/j.appet.2021.105691" TargetMode="External" Id="rId57" /><Relationship Type="http://schemas.openxmlformats.org/officeDocument/2006/relationships/hyperlink" Target="https://www.researchgate.net/profile/Vjollca-Hasani/publication/382151438_The_impact_of_social_media_marketing_on_brand_awareness_brand_engagement_and_purchase_intention_in_emerging_economies/links/66bc6f842ff54d6c9ecf31b2/The-impact-of-social-media-marketing-on-brand-awareness-brand-engagement-and-purchase-intention-in-emerging-economies.pdf" TargetMode="External" Id="rId61" /><Relationship Type="http://schemas.openxmlformats.org/officeDocument/2006/relationships/image" Target="media/image3.png" Id="rId10" /><Relationship Type="http://schemas.openxmlformats.org/officeDocument/2006/relationships/hyperlink" Target="https://www.academia.edu/download/79753727/FinalE_Book.pdf" TargetMode="External" Id="rId19" /><Relationship Type="http://schemas.openxmlformats.org/officeDocument/2006/relationships/hyperlink" Target="https://doi.org/10.1108/BFJ-09-2022-0772" TargetMode="External" Id="rId31" /><Relationship Type="http://schemas.openxmlformats.org/officeDocument/2006/relationships/hyperlink" Target="https://ajbam.com.ng/index.php/ajbam/article/download/75/76" TargetMode="External" Id="rId44" /><Relationship Type="http://schemas.openxmlformats.org/officeDocument/2006/relationships/hyperlink" Target="https://opus.campus02.at/files/419/AC15219274.pdf" TargetMode="External" Id="rId52" /><Relationship Type="http://schemas.openxmlformats.org/officeDocument/2006/relationships/hyperlink" Target="https://doi.org/10.1080/23311975.2023.2204592" TargetMode="External" Id="rId6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journals.sagepub.com/doi/pdf/10.1177/21582440211067220" TargetMode="External" Id="rId14" /><Relationship Type="http://schemas.openxmlformats.org/officeDocument/2006/relationships/hyperlink" Target="https://www.mdpi.com/2071-1050/13/24/13679" TargetMode="External" Id="rId22" /><Relationship Type="http://schemas.openxmlformats.org/officeDocument/2006/relationships/hyperlink" Target="https://doi.org/10.1016/j.joitmc.2023.100171" TargetMode="External" Id="rId27" /><Relationship Type="http://schemas.openxmlformats.org/officeDocument/2006/relationships/hyperlink" Target="https://doi.org/10.1108/BFJ-08-2022-0682" TargetMode="External" Id="rId30" /><Relationship Type="http://schemas.openxmlformats.org/officeDocument/2006/relationships/hyperlink" Target="https://pmc.ncbi.nlm.nih.gov/articles/PMC8280395/pdf/S1368980021002731a.pdf" TargetMode="External" Id="rId35" /><Relationship Type="http://schemas.openxmlformats.org/officeDocument/2006/relationships/hyperlink" Target="https://www.theseus.fi/bitstream/handle/10024/503118/GiangNguyen.pdf?sequence=2" TargetMode="External" Id="rId43" /><Relationship Type="http://schemas.openxmlformats.org/officeDocument/2006/relationships/hyperlink" Target="https://biologicaltimes.com/wp-content/uploads/journal/published_paper/volume-2/issue-11/BT_2023_800808.pdf" TargetMode="External" Id="rId48" /><Relationship Type="http://schemas.openxmlformats.org/officeDocument/2006/relationships/hyperlink" Target="https://www.sciencedirect.com/science/article/pii/S0195666321005985" TargetMode="External" Id="rId56" /><Relationship Type="http://schemas.openxmlformats.org/officeDocument/2006/relationships/theme" Target="theme/theme1.xml" Id="rId64" /><Relationship Type="http://schemas.openxmlformats.org/officeDocument/2006/relationships/image" Target="media/image1.png" Id="rId8" /><Relationship Type="http://schemas.openxmlformats.org/officeDocument/2006/relationships/hyperlink" Target="https://doi.org/10.1080/13527266.2021.1950199" TargetMode="External" Id="rId51" /><Relationship Type="http://schemas.openxmlformats.org/officeDocument/2006/relationships/styles" Target="styles.xml" Id="rId3" /><Relationship Type="http://schemas.openxmlformats.org/officeDocument/2006/relationships/hyperlink" Target="https://arxiv.org/pdf/2502.16871" TargetMode="External" Id="rId12" /><Relationship Type="http://schemas.openxmlformats.org/officeDocument/2006/relationships/hyperlink" Target="https://www.mdpi.com/2071-1050/15/9/7207" TargetMode="External" Id="rId17" /><Relationship Type="http://schemas.openxmlformats.org/officeDocument/2006/relationships/hyperlink" Target="https://cora.ucc.ie/bitstream/handle/10468/9833/Drummond,_O'Toole_and_McGrath_2020_Digital_engagement_strategies_and_tactics_in_social_media_marketing.pdf?sequence=1" TargetMode="External" Id="rId25" /><Relationship Type="http://schemas.openxmlformats.org/officeDocument/2006/relationships/hyperlink" Target="https://doi.org/10.3390/su15065331" TargetMode="External" Id="rId33" /><Relationship Type="http://schemas.openxmlformats.org/officeDocument/2006/relationships/hyperlink" Target="https://www.jsod-cieo.net/journal-tsw/index.php/jtsw/article/download/243/189" TargetMode="External" Id="rId38" /><Relationship Type="http://schemas.openxmlformats.org/officeDocument/2006/relationships/hyperlink" Target="http://jbrmr.com/cdn/article_file/2020-04-28-15-40-57-PM.pdf" TargetMode="External" Id="rId46" /><Relationship Type="http://schemas.openxmlformats.org/officeDocument/2006/relationships/hyperlink" Target="https://www.mdpi.com/2071-1050/14/22/15228" TargetMode="External" Id="rId59" /><Relationship Type="http://schemas.openxmlformats.org/officeDocument/2006/relationships/image" Target="/media/image5.png" Id="rId2061226445"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GN9lv1lld8nPgiU7g9xEr/OLnw==">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Logan</dc:creator>
  <lastModifiedBy>pateljinu1609@gmail.com</lastModifiedBy>
  <revision>6</revision>
  <dcterms:created xsi:type="dcterms:W3CDTF">2025-12-17T06:42:00.0000000Z</dcterms:created>
  <dcterms:modified xsi:type="dcterms:W3CDTF">2026-01-07T13:37:47.0397603Z</dcterms:modified>
</coreProperties>
</file>