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sidRPr="00DC5D05">
        <w:rPr>
          <w:rFonts w:ascii="Arial" w:eastAsiaTheme="minorEastAsia" w:hAnsi="Arial" w:cs="Arial"/>
          <w:kern w:val="24"/>
          <w:u w:val="single"/>
        </w:rPr>
        <w:t>Contributing to Improving Organisational Performance – 5AIOP</w:t>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Portfolio – Contributing to Improving Organisational Performance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r w:rsidRPr="00C95F38">
        <w:rPr>
          <w:rFonts w:ascii="Arial" w:eastAsiaTheme="minorEastAsia" w:hAnsi="Arial" w:cs="Arial"/>
          <w:kern w:val="24"/>
        </w:rPr>
        <w:t>:- 1910137</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r w:rsidRPr="00C95F38">
        <w:rPr>
          <w:rFonts w:ascii="Arial" w:eastAsiaTheme="minorEastAsia" w:hAnsi="Arial" w:cs="Arial"/>
          <w:kern w:val="24"/>
        </w:rPr>
        <w:t>:- 55478518</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C5D05" w:rsidRDefault="00DC5D05" w:rsidP="00DC5D05">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28EC5F04" wp14:editId="0F05F03A">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p>
    <w:p w:rsidR="001C2FAC" w:rsidRDefault="001C2FAC">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Pr="00214911" w:rsidRDefault="00A06F60">
      <w:pPr>
        <w:rPr>
          <w:rFonts w:ascii="Arial" w:hAnsi="Arial" w:cs="Arial"/>
          <w:b/>
          <w:sz w:val="24"/>
          <w:szCs w:val="24"/>
          <w:u w:val="single"/>
        </w:rPr>
      </w:pPr>
      <w:r w:rsidRPr="00214911">
        <w:rPr>
          <w:rFonts w:ascii="Arial" w:hAnsi="Arial" w:cs="Arial"/>
          <w:b/>
          <w:sz w:val="24"/>
          <w:szCs w:val="24"/>
          <w:u w:val="single"/>
        </w:rPr>
        <w:lastRenderedPageBreak/>
        <w:t xml:space="preserve">Contents </w:t>
      </w:r>
    </w:p>
    <w:p w:rsidR="00A06F60" w:rsidRDefault="00A06F60">
      <w:pPr>
        <w:rPr>
          <w:rFonts w:ascii="Arial" w:hAnsi="Arial" w:cs="Arial"/>
          <w:b/>
          <w:sz w:val="24"/>
          <w:szCs w:val="24"/>
        </w:rPr>
      </w:pPr>
    </w:p>
    <w:p w:rsidR="00214911" w:rsidRDefault="00A06F60">
      <w:pPr>
        <w:rPr>
          <w:rFonts w:ascii="Arial" w:hAnsi="Arial" w:cs="Arial"/>
          <w:sz w:val="24"/>
          <w:szCs w:val="24"/>
        </w:rPr>
      </w:pPr>
      <w:r w:rsidRPr="00214911">
        <w:rPr>
          <w:rFonts w:ascii="Arial" w:hAnsi="Arial" w:cs="Arial"/>
          <w:sz w:val="24"/>
          <w:szCs w:val="24"/>
        </w:rPr>
        <w:t>Page</w:t>
      </w:r>
    </w:p>
    <w:p w:rsidR="00214911" w:rsidRDefault="00A06F60">
      <w:pPr>
        <w:rPr>
          <w:rFonts w:ascii="Arial" w:hAnsi="Arial" w:cs="Arial"/>
          <w:sz w:val="24"/>
          <w:szCs w:val="24"/>
        </w:rPr>
      </w:pPr>
      <w:r w:rsidRPr="00214911">
        <w:rPr>
          <w:rFonts w:ascii="Arial" w:hAnsi="Arial" w:cs="Arial"/>
          <w:sz w:val="24"/>
          <w:szCs w:val="24"/>
        </w:rPr>
        <w:t xml:space="preserve"> </w:t>
      </w:r>
    </w:p>
    <w:p w:rsidR="00A06F60" w:rsidRPr="00214911" w:rsidRDefault="00A06F60">
      <w:pPr>
        <w:rPr>
          <w:rFonts w:ascii="Arial" w:hAnsi="Arial" w:cs="Arial"/>
          <w:sz w:val="24"/>
          <w:szCs w:val="24"/>
        </w:rPr>
      </w:pPr>
      <w:r w:rsidRPr="00214911">
        <w:rPr>
          <w:rFonts w:ascii="Arial" w:hAnsi="Arial" w:cs="Arial"/>
          <w:sz w:val="24"/>
          <w:szCs w:val="24"/>
        </w:rPr>
        <w:t xml:space="preserve">3 </w:t>
      </w:r>
      <w:r w:rsidR="00214911">
        <w:rPr>
          <w:rFonts w:ascii="Arial" w:hAnsi="Arial" w:cs="Arial"/>
          <w:sz w:val="24"/>
          <w:szCs w:val="24"/>
        </w:rPr>
        <w:tab/>
      </w:r>
      <w:r w:rsidRPr="00214911">
        <w:rPr>
          <w:rFonts w:ascii="Arial" w:hAnsi="Arial" w:cs="Arial"/>
          <w:sz w:val="24"/>
          <w:szCs w:val="24"/>
        </w:rPr>
        <w:t xml:space="preserve">– </w:t>
      </w:r>
      <w:r w:rsidR="00214911">
        <w:rPr>
          <w:rFonts w:ascii="Arial" w:hAnsi="Arial" w:cs="Arial"/>
          <w:sz w:val="24"/>
          <w:szCs w:val="24"/>
        </w:rPr>
        <w:tab/>
      </w:r>
      <w:r w:rsidRPr="00214911">
        <w:rPr>
          <w:rFonts w:ascii="Arial" w:hAnsi="Arial" w:cs="Arial"/>
          <w:sz w:val="24"/>
          <w:szCs w:val="24"/>
        </w:rPr>
        <w:t>Introduction</w:t>
      </w:r>
    </w:p>
    <w:p w:rsidR="00A06F60" w:rsidRPr="00214911" w:rsidRDefault="00A06F60">
      <w:pPr>
        <w:rPr>
          <w:rFonts w:ascii="Arial" w:hAnsi="Arial" w:cs="Arial"/>
          <w:sz w:val="24"/>
          <w:szCs w:val="24"/>
        </w:rPr>
      </w:pPr>
    </w:p>
    <w:p w:rsidR="00A06F60" w:rsidRPr="00214911" w:rsidRDefault="00A06F60">
      <w:pPr>
        <w:rPr>
          <w:rFonts w:ascii="Arial" w:hAnsi="Arial" w:cs="Arial"/>
          <w:sz w:val="24"/>
          <w:szCs w:val="24"/>
        </w:rPr>
      </w:pPr>
      <w:r w:rsidRPr="00214911">
        <w:rPr>
          <w:rFonts w:ascii="Arial" w:hAnsi="Arial" w:cs="Arial"/>
          <w:sz w:val="24"/>
          <w:szCs w:val="24"/>
        </w:rPr>
        <w:t>4</w:t>
      </w:r>
      <w:r w:rsidR="00214911">
        <w:rPr>
          <w:rFonts w:ascii="Arial" w:hAnsi="Arial" w:cs="Arial"/>
          <w:sz w:val="24"/>
          <w:szCs w:val="24"/>
        </w:rPr>
        <w:tab/>
      </w:r>
      <w:r w:rsidR="00FA6DB2" w:rsidRPr="00214911">
        <w:rPr>
          <w:rFonts w:ascii="Arial" w:hAnsi="Arial" w:cs="Arial"/>
          <w:sz w:val="24"/>
          <w:szCs w:val="24"/>
        </w:rPr>
        <w:t>–</w:t>
      </w:r>
      <w:r w:rsidR="00214911">
        <w:rPr>
          <w:rFonts w:ascii="Arial" w:hAnsi="Arial" w:cs="Arial"/>
          <w:sz w:val="24"/>
          <w:szCs w:val="24"/>
        </w:rPr>
        <w:tab/>
      </w:r>
      <w:r w:rsidR="00FA6DB2" w:rsidRPr="00214911">
        <w:rPr>
          <w:rFonts w:ascii="Arial" w:hAnsi="Arial" w:cs="Arial"/>
          <w:sz w:val="24"/>
          <w:szCs w:val="24"/>
        </w:rPr>
        <w:t>Evidence Matrix</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sidRPr="00214911">
        <w:rPr>
          <w:rFonts w:ascii="Arial" w:hAnsi="Arial" w:cs="Arial"/>
          <w:sz w:val="24"/>
          <w:szCs w:val="24"/>
        </w:rPr>
        <w:t>7</w:t>
      </w:r>
      <w:r>
        <w:rPr>
          <w:rFonts w:ascii="Arial" w:hAnsi="Arial" w:cs="Arial"/>
          <w:sz w:val="24"/>
          <w:szCs w:val="24"/>
        </w:rPr>
        <w:tab/>
      </w:r>
      <w:r w:rsidR="001758FE" w:rsidRPr="00214911">
        <w:rPr>
          <w:rFonts w:ascii="Arial" w:hAnsi="Arial" w:cs="Arial"/>
          <w:sz w:val="24"/>
          <w:szCs w:val="24"/>
        </w:rPr>
        <w:t>–</w:t>
      </w:r>
      <w:r>
        <w:rPr>
          <w:rFonts w:ascii="Arial" w:hAnsi="Arial" w:cs="Arial"/>
          <w:sz w:val="24"/>
          <w:szCs w:val="24"/>
        </w:rPr>
        <w:tab/>
      </w:r>
      <w:r w:rsidR="001758FE" w:rsidRPr="00214911">
        <w:rPr>
          <w:rFonts w:ascii="Arial" w:hAnsi="Arial" w:cs="Arial"/>
          <w:sz w:val="24"/>
          <w:szCs w:val="24"/>
        </w:rPr>
        <w:t xml:space="preserve">Part 1 - Information on Performance Management Activities in </w:t>
      </w:r>
      <w:r>
        <w:rPr>
          <w:rFonts w:ascii="Arial" w:hAnsi="Arial" w:cs="Arial"/>
          <w:sz w:val="24"/>
          <w:szCs w:val="24"/>
        </w:rPr>
        <w:tab/>
      </w:r>
      <w:r>
        <w:rPr>
          <w:rFonts w:ascii="Arial" w:hAnsi="Arial" w:cs="Arial"/>
          <w:sz w:val="24"/>
          <w:szCs w:val="24"/>
        </w:rPr>
        <w:tab/>
      </w:r>
      <w:r>
        <w:rPr>
          <w:rFonts w:ascii="Arial" w:hAnsi="Arial" w:cs="Arial"/>
          <w:sz w:val="24"/>
          <w:szCs w:val="24"/>
        </w:rPr>
        <w:tab/>
      </w:r>
      <w:r w:rsidR="001758FE" w:rsidRPr="00214911">
        <w:rPr>
          <w:rFonts w:ascii="Arial" w:hAnsi="Arial" w:cs="Arial"/>
          <w:sz w:val="24"/>
          <w:szCs w:val="24"/>
        </w:rPr>
        <w:t>Swansea</w:t>
      </w:r>
      <w:r>
        <w:rPr>
          <w:rFonts w:ascii="Arial" w:hAnsi="Arial" w:cs="Arial"/>
          <w:sz w:val="24"/>
          <w:szCs w:val="24"/>
        </w:rPr>
        <w:t xml:space="preserve"> </w:t>
      </w:r>
      <w:r w:rsidR="001758FE" w:rsidRPr="00214911">
        <w:rPr>
          <w:rFonts w:ascii="Arial" w:hAnsi="Arial" w:cs="Arial"/>
          <w:sz w:val="24"/>
          <w:szCs w:val="24"/>
        </w:rPr>
        <w:t>Council</w:t>
      </w:r>
    </w:p>
    <w:p w:rsidR="00A06F60" w:rsidRPr="00214911" w:rsidRDefault="00A06F60">
      <w:pPr>
        <w:rPr>
          <w:rFonts w:ascii="Arial" w:hAnsi="Arial" w:cs="Arial"/>
          <w:sz w:val="24"/>
          <w:szCs w:val="24"/>
        </w:rPr>
      </w:pPr>
    </w:p>
    <w:p w:rsidR="00A06F60" w:rsidRPr="00214911" w:rsidRDefault="00D11FE6">
      <w:pPr>
        <w:rPr>
          <w:rFonts w:ascii="Arial" w:hAnsi="Arial" w:cs="Arial"/>
          <w:sz w:val="24"/>
          <w:szCs w:val="24"/>
        </w:rPr>
      </w:pPr>
      <w:r w:rsidRPr="00214911">
        <w:rPr>
          <w:rFonts w:ascii="Arial" w:hAnsi="Arial" w:cs="Arial"/>
          <w:sz w:val="24"/>
          <w:szCs w:val="24"/>
        </w:rPr>
        <w:t xml:space="preserve"> </w:t>
      </w:r>
      <w:r w:rsidR="00214911" w:rsidRPr="00214911">
        <w:rPr>
          <w:rFonts w:ascii="Arial" w:hAnsi="Arial" w:cs="Arial"/>
          <w:sz w:val="24"/>
          <w:szCs w:val="24"/>
        </w:rPr>
        <w:t>9</w:t>
      </w:r>
      <w:r w:rsidR="00214911">
        <w:rPr>
          <w:rFonts w:ascii="Arial" w:hAnsi="Arial" w:cs="Arial"/>
          <w:sz w:val="24"/>
          <w:szCs w:val="24"/>
        </w:rPr>
        <w:tab/>
      </w:r>
      <w:r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Evidence for Part 1 </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sidRPr="00214911">
        <w:rPr>
          <w:rFonts w:ascii="Arial" w:hAnsi="Arial" w:cs="Arial"/>
          <w:sz w:val="24"/>
          <w:szCs w:val="24"/>
        </w:rPr>
        <w:t>14</w:t>
      </w: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 xml:space="preserve">Part 2 - Show how you support Line manager’s to deliver Performance </w:t>
      </w:r>
      <w:r>
        <w:rPr>
          <w:rFonts w:ascii="Arial" w:hAnsi="Arial" w:cs="Arial"/>
          <w:sz w:val="24"/>
          <w:szCs w:val="24"/>
        </w:rPr>
        <w:tab/>
      </w:r>
      <w:r>
        <w:rPr>
          <w:rFonts w:ascii="Arial" w:hAnsi="Arial" w:cs="Arial"/>
          <w:sz w:val="24"/>
          <w:szCs w:val="24"/>
        </w:rPr>
        <w:tab/>
      </w:r>
      <w:r w:rsidRPr="00214911">
        <w:rPr>
          <w:rFonts w:ascii="Arial" w:hAnsi="Arial" w:cs="Arial"/>
          <w:sz w:val="24"/>
          <w:szCs w:val="24"/>
        </w:rPr>
        <w:t>Management activities within the organisation</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sidRPr="00214911">
        <w:rPr>
          <w:rFonts w:ascii="Arial" w:hAnsi="Arial" w:cs="Arial"/>
          <w:sz w:val="24"/>
          <w:szCs w:val="24"/>
        </w:rPr>
        <w:t>16</w:t>
      </w: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Evidence for Part 2</w:t>
      </w:r>
    </w:p>
    <w:p w:rsidR="00A06F60" w:rsidRPr="00214911" w:rsidRDefault="00A06F60">
      <w:pPr>
        <w:rPr>
          <w:rFonts w:ascii="Arial" w:hAnsi="Arial" w:cs="Arial"/>
          <w:sz w:val="24"/>
          <w:szCs w:val="24"/>
        </w:rPr>
      </w:pPr>
    </w:p>
    <w:p w:rsidR="00A06F60" w:rsidRDefault="00214911">
      <w:pPr>
        <w:rPr>
          <w:rFonts w:ascii="Arial" w:hAnsi="Arial" w:cs="Arial"/>
          <w:sz w:val="24"/>
          <w:szCs w:val="24"/>
        </w:rPr>
      </w:pPr>
      <w:r w:rsidRPr="00214911">
        <w:rPr>
          <w:rFonts w:ascii="Arial" w:hAnsi="Arial" w:cs="Arial"/>
          <w:sz w:val="24"/>
          <w:szCs w:val="24"/>
        </w:rPr>
        <w:t>22</w:t>
      </w: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 xml:space="preserve">Part 3 – Assess the impact of performance management activities on </w:t>
      </w:r>
      <w:r>
        <w:rPr>
          <w:rFonts w:ascii="Arial" w:hAnsi="Arial" w:cs="Arial"/>
          <w:sz w:val="24"/>
          <w:szCs w:val="24"/>
        </w:rPr>
        <w:tab/>
      </w:r>
      <w:r>
        <w:rPr>
          <w:rFonts w:ascii="Arial" w:hAnsi="Arial" w:cs="Arial"/>
          <w:sz w:val="24"/>
          <w:szCs w:val="24"/>
        </w:rPr>
        <w:tab/>
      </w:r>
      <w:r w:rsidRPr="00214911">
        <w:rPr>
          <w:rFonts w:ascii="Arial" w:hAnsi="Arial" w:cs="Arial"/>
          <w:sz w:val="24"/>
          <w:szCs w:val="24"/>
        </w:rPr>
        <w:t xml:space="preserve">organisational performance and make recommendations for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214911">
        <w:rPr>
          <w:rFonts w:ascii="Arial" w:hAnsi="Arial" w:cs="Arial"/>
          <w:sz w:val="24"/>
          <w:szCs w:val="24"/>
        </w:rPr>
        <w:t>enhancement.</w:t>
      </w:r>
    </w:p>
    <w:p w:rsidR="00527408" w:rsidRDefault="00527408">
      <w:pPr>
        <w:rPr>
          <w:rFonts w:ascii="Arial" w:hAnsi="Arial" w:cs="Arial"/>
          <w:sz w:val="24"/>
          <w:szCs w:val="24"/>
        </w:rPr>
      </w:pPr>
    </w:p>
    <w:p w:rsidR="00527408" w:rsidRPr="00214911" w:rsidRDefault="00527408">
      <w:pPr>
        <w:rPr>
          <w:rFonts w:ascii="Arial" w:hAnsi="Arial" w:cs="Arial"/>
          <w:sz w:val="24"/>
          <w:szCs w:val="24"/>
        </w:rPr>
      </w:pPr>
      <w:r>
        <w:rPr>
          <w:rFonts w:ascii="Arial" w:hAnsi="Arial" w:cs="Arial"/>
          <w:sz w:val="24"/>
          <w:szCs w:val="24"/>
        </w:rPr>
        <w:t>29</w:t>
      </w:r>
      <w:r>
        <w:rPr>
          <w:rFonts w:ascii="Arial" w:hAnsi="Arial" w:cs="Arial"/>
          <w:sz w:val="24"/>
          <w:szCs w:val="24"/>
        </w:rPr>
        <w:tab/>
        <w:t>-</w:t>
      </w:r>
      <w:r>
        <w:rPr>
          <w:rFonts w:ascii="Arial" w:hAnsi="Arial" w:cs="Arial"/>
          <w:sz w:val="24"/>
          <w:szCs w:val="24"/>
        </w:rPr>
        <w:tab/>
        <w:t xml:space="preserve">Evidence for Part 3  </w:t>
      </w:r>
    </w:p>
    <w:p w:rsidR="00214911" w:rsidRDefault="00214911">
      <w:pPr>
        <w:rPr>
          <w:rFonts w:ascii="Arial" w:hAnsi="Arial" w:cs="Arial"/>
          <w:b/>
          <w:sz w:val="24"/>
          <w:szCs w:val="24"/>
        </w:rPr>
      </w:pPr>
    </w:p>
    <w:p w:rsidR="00A06F60" w:rsidRPr="00527408" w:rsidRDefault="00527408">
      <w:pPr>
        <w:rPr>
          <w:rFonts w:ascii="Arial" w:hAnsi="Arial" w:cs="Arial"/>
          <w:sz w:val="24"/>
          <w:szCs w:val="24"/>
        </w:rPr>
      </w:pPr>
      <w:r w:rsidRPr="00527408">
        <w:rPr>
          <w:rFonts w:ascii="Arial" w:hAnsi="Arial" w:cs="Arial"/>
          <w:sz w:val="24"/>
          <w:szCs w:val="24"/>
        </w:rPr>
        <w:t>30</w:t>
      </w:r>
      <w:r w:rsidRPr="00527408">
        <w:rPr>
          <w:rFonts w:ascii="Arial" w:hAnsi="Arial" w:cs="Arial"/>
          <w:sz w:val="24"/>
          <w:szCs w:val="24"/>
        </w:rPr>
        <w:tab/>
        <w:t>-</w:t>
      </w:r>
      <w:r w:rsidRPr="00527408">
        <w:rPr>
          <w:rFonts w:ascii="Arial" w:hAnsi="Arial" w:cs="Arial"/>
          <w:sz w:val="24"/>
          <w:szCs w:val="24"/>
        </w:rPr>
        <w:tab/>
        <w:t>Reference List</w:t>
      </w: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u w:val="single"/>
        </w:rPr>
      </w:pPr>
      <w:r w:rsidRPr="00A06F60">
        <w:rPr>
          <w:rFonts w:ascii="Arial" w:hAnsi="Arial" w:cs="Arial"/>
          <w:b/>
          <w:sz w:val="24"/>
          <w:szCs w:val="24"/>
          <w:u w:val="single"/>
        </w:rPr>
        <w:lastRenderedPageBreak/>
        <w:t>Introduction</w:t>
      </w:r>
      <w:r>
        <w:rPr>
          <w:rFonts w:ascii="Arial" w:hAnsi="Arial" w:cs="Arial"/>
          <w:b/>
          <w:sz w:val="24"/>
          <w:szCs w:val="24"/>
          <w:u w:val="single"/>
        </w:rPr>
        <w:t xml:space="preserve"> </w:t>
      </w:r>
    </w:p>
    <w:p w:rsidR="00A06F60" w:rsidRDefault="00A06F60">
      <w:pPr>
        <w:rPr>
          <w:rFonts w:ascii="Arial" w:hAnsi="Arial" w:cs="Arial"/>
          <w:b/>
          <w:sz w:val="24"/>
          <w:szCs w:val="24"/>
          <w:u w:val="single"/>
        </w:rPr>
      </w:pPr>
    </w:p>
    <w:p w:rsidR="00A06F60" w:rsidRPr="00A06F60" w:rsidRDefault="00A06F60">
      <w:pPr>
        <w:rPr>
          <w:rFonts w:ascii="Arial" w:hAnsi="Arial" w:cs="Arial"/>
          <w:sz w:val="24"/>
          <w:szCs w:val="24"/>
        </w:rPr>
      </w:pPr>
      <w:r w:rsidRPr="00A06F60">
        <w:rPr>
          <w:rFonts w:ascii="Arial" w:hAnsi="Arial" w:cs="Arial"/>
          <w:sz w:val="24"/>
          <w:szCs w:val="24"/>
        </w:rPr>
        <w:t>I work in The Service Centre of Swansea Council where my role is a Workforce- Analytical</w:t>
      </w:r>
      <w:r>
        <w:rPr>
          <w:rFonts w:ascii="Arial" w:hAnsi="Arial" w:cs="Arial"/>
          <w:sz w:val="24"/>
          <w:szCs w:val="24"/>
        </w:rPr>
        <w:t>,</w:t>
      </w:r>
      <w:r w:rsidRPr="00A06F60">
        <w:rPr>
          <w:rFonts w:ascii="Arial" w:hAnsi="Arial" w:cs="Arial"/>
          <w:sz w:val="24"/>
          <w:szCs w:val="24"/>
        </w:rPr>
        <w:t xml:space="preserve"> Recruitment and Change Officer</w:t>
      </w:r>
      <w:r w:rsidR="00FA6DB2">
        <w:rPr>
          <w:rFonts w:ascii="Arial" w:hAnsi="Arial" w:cs="Arial"/>
          <w:sz w:val="24"/>
          <w:szCs w:val="24"/>
        </w:rPr>
        <w:t xml:space="preserve"> (ARC Officer)</w:t>
      </w:r>
      <w:r w:rsidRPr="00A06F60">
        <w:rPr>
          <w:rFonts w:ascii="Arial" w:hAnsi="Arial" w:cs="Arial"/>
          <w:sz w:val="24"/>
          <w:szCs w:val="24"/>
        </w:rPr>
        <w:t xml:space="preserve">. </w:t>
      </w:r>
      <w:r>
        <w:rPr>
          <w:rFonts w:ascii="Arial" w:hAnsi="Arial" w:cs="Arial"/>
          <w:sz w:val="24"/>
          <w:szCs w:val="24"/>
        </w:rPr>
        <w:t xml:space="preserve">My day to day work is mainly of a transactional nature and more in line with a Human Resources Assistant role. I offer basic advice on HR policies and process paperwork on the lifecycle of the employee. I work with and alongside Human Resource and Organisational </w:t>
      </w:r>
      <w:r w:rsidR="00FA6DB2">
        <w:rPr>
          <w:rFonts w:ascii="Arial" w:hAnsi="Arial" w:cs="Arial"/>
          <w:sz w:val="24"/>
          <w:szCs w:val="24"/>
        </w:rPr>
        <w:t xml:space="preserve">Development </w:t>
      </w:r>
      <w:r>
        <w:rPr>
          <w:rFonts w:ascii="Arial" w:hAnsi="Arial" w:cs="Arial"/>
          <w:sz w:val="24"/>
          <w:szCs w:val="24"/>
        </w:rPr>
        <w:t>Advisors, Business Partner’s</w:t>
      </w:r>
      <w:r w:rsidR="00771C56">
        <w:rPr>
          <w:rFonts w:ascii="Arial" w:hAnsi="Arial" w:cs="Arial"/>
          <w:sz w:val="24"/>
          <w:szCs w:val="24"/>
        </w:rPr>
        <w:t xml:space="preserve">, </w:t>
      </w:r>
      <w:r>
        <w:rPr>
          <w:rFonts w:ascii="Arial" w:hAnsi="Arial" w:cs="Arial"/>
          <w:sz w:val="24"/>
          <w:szCs w:val="24"/>
        </w:rPr>
        <w:t>alongside Payroll and Pensions</w:t>
      </w:r>
      <w:r w:rsidR="00771C56">
        <w:rPr>
          <w:rFonts w:ascii="Arial" w:hAnsi="Arial" w:cs="Arial"/>
          <w:sz w:val="24"/>
          <w:szCs w:val="24"/>
        </w:rPr>
        <w:t xml:space="preserve"> and Line Manager’s.</w:t>
      </w:r>
      <w:r>
        <w:rPr>
          <w:rFonts w:ascii="Arial" w:hAnsi="Arial" w:cs="Arial"/>
          <w:sz w:val="24"/>
          <w:szCs w:val="24"/>
        </w:rPr>
        <w:t xml:space="preserve"> I am studying this course in order to gain further knowledge and to progress my career in Human Resources Management. I hope that this portfolio will evidence how I</w:t>
      </w:r>
      <w:r w:rsidR="00FA6DB2">
        <w:rPr>
          <w:rFonts w:ascii="Arial" w:hAnsi="Arial" w:cs="Arial"/>
          <w:sz w:val="24"/>
          <w:szCs w:val="24"/>
        </w:rPr>
        <w:t>,</w:t>
      </w:r>
      <w:r>
        <w:rPr>
          <w:rFonts w:ascii="Arial" w:hAnsi="Arial" w:cs="Arial"/>
          <w:sz w:val="24"/>
          <w:szCs w:val="24"/>
        </w:rPr>
        <w:t xml:space="preserve"> in my current role am contributing to the improving of Organisational Performance. </w:t>
      </w:r>
    </w:p>
    <w:p w:rsidR="00A06F60" w:rsidRPr="00A06F60" w:rsidRDefault="00A06F60">
      <w:pPr>
        <w:rPr>
          <w:rFonts w:ascii="Arial" w:hAnsi="Arial" w:cs="Arial"/>
          <w:b/>
          <w:sz w:val="24"/>
          <w:szCs w:val="24"/>
        </w:rPr>
      </w:pPr>
    </w:p>
    <w:p w:rsidR="00693C36" w:rsidRDefault="00A8049D">
      <w:pPr>
        <w:rPr>
          <w:rFonts w:ascii="Arial" w:hAnsi="Arial" w:cs="Arial"/>
          <w:sz w:val="24"/>
          <w:szCs w:val="24"/>
        </w:rPr>
      </w:pPr>
      <w:r>
        <w:rPr>
          <w:rFonts w:ascii="Arial" w:hAnsi="Arial" w:cs="Arial"/>
          <w:sz w:val="24"/>
          <w:szCs w:val="24"/>
        </w:rPr>
        <w:t>My role currently means that the majority of my experience is related to recruitment and selection and to the probationary period of employment. Due to the pandemic I have been unable to observe as much as I would have liked in the area of capability / dismissal but have been able to discuss some of these with my HR Advisor colleagues.</w:t>
      </w: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1758FE" w:rsidRDefault="001758FE">
      <w:pPr>
        <w:rPr>
          <w:rFonts w:ascii="Arial" w:hAnsi="Arial" w:cs="Arial"/>
          <w:sz w:val="24"/>
          <w:szCs w:val="24"/>
        </w:rPr>
        <w:sectPr w:rsidR="001758FE" w:rsidSect="001758FE">
          <w:footerReference w:type="default" r:id="rId9"/>
          <w:pgSz w:w="11906" w:h="16838"/>
          <w:pgMar w:top="1440" w:right="1440" w:bottom="1440" w:left="1440" w:header="708" w:footer="708" w:gutter="0"/>
          <w:cols w:space="708"/>
          <w:docGrid w:linePitch="360"/>
        </w:sectPr>
      </w:pPr>
    </w:p>
    <w:p w:rsidR="00693C36" w:rsidRPr="001758FE" w:rsidRDefault="001758FE">
      <w:pPr>
        <w:rPr>
          <w:rFonts w:ascii="Arial" w:hAnsi="Arial" w:cs="Arial"/>
          <w:b/>
          <w:sz w:val="24"/>
          <w:szCs w:val="24"/>
        </w:rPr>
      </w:pPr>
      <w:r w:rsidRPr="001758FE">
        <w:rPr>
          <w:rFonts w:ascii="Arial" w:hAnsi="Arial" w:cs="Arial"/>
          <w:b/>
          <w:sz w:val="24"/>
          <w:szCs w:val="24"/>
        </w:rPr>
        <w:lastRenderedPageBreak/>
        <w:t xml:space="preserve">Evidence Matrix </w:t>
      </w:r>
    </w:p>
    <w:p w:rsidR="001758FE" w:rsidRDefault="001758FE">
      <w:pPr>
        <w:rPr>
          <w:rFonts w:ascii="Arial" w:hAnsi="Arial" w:cs="Arial"/>
          <w:sz w:val="24"/>
          <w:szCs w:val="24"/>
        </w:rPr>
      </w:pPr>
    </w:p>
    <w:tbl>
      <w:tblPr>
        <w:tblW w:w="14029"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4"/>
        <w:gridCol w:w="1528"/>
        <w:gridCol w:w="1452"/>
        <w:gridCol w:w="1557"/>
        <w:gridCol w:w="4677"/>
        <w:gridCol w:w="89"/>
        <w:gridCol w:w="1265"/>
        <w:gridCol w:w="10"/>
        <w:gridCol w:w="1332"/>
        <w:gridCol w:w="1135"/>
      </w:tblGrid>
      <w:tr w:rsidR="001758FE" w:rsidRPr="00E758AC" w:rsidTr="001758FE">
        <w:trPr>
          <w:trHeight w:val="425"/>
        </w:trPr>
        <w:tc>
          <w:tcPr>
            <w:tcW w:w="10198" w:type="dxa"/>
            <w:gridSpan w:val="5"/>
          </w:tcPr>
          <w:p w:rsidR="001758FE" w:rsidRPr="00E758AC" w:rsidRDefault="001758FE" w:rsidP="0051131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Measday</w:t>
            </w:r>
          </w:p>
        </w:tc>
        <w:tc>
          <w:tcPr>
            <w:tcW w:w="3831" w:type="dxa"/>
            <w:gridSpan w:val="5"/>
          </w:tcPr>
          <w:p w:rsidR="001758FE" w:rsidRDefault="001758FE" w:rsidP="00511317">
            <w:pPr>
              <w:contextualSpacing/>
              <w:rPr>
                <w:rFonts w:ascii="Arial" w:hAnsi="Arial" w:cs="Arial"/>
                <w:b/>
                <w:color w:val="3C3C3C"/>
              </w:rPr>
            </w:pPr>
            <w:r w:rsidRPr="00E758AC">
              <w:rPr>
                <w:rFonts w:ascii="Arial" w:hAnsi="Arial" w:cs="Arial"/>
                <w:b/>
                <w:color w:val="3C3C3C"/>
              </w:rPr>
              <w:t>CIPD Membership/registration No.:</w:t>
            </w:r>
          </w:p>
          <w:p w:rsidR="001758FE" w:rsidRPr="00E758AC" w:rsidRDefault="001758FE" w:rsidP="00511317">
            <w:pPr>
              <w:contextualSpacing/>
              <w:rPr>
                <w:rFonts w:ascii="Arial" w:hAnsi="Arial" w:cs="Arial"/>
                <w:b/>
                <w:color w:val="3C3C3C"/>
              </w:rPr>
            </w:pPr>
          </w:p>
          <w:p w:rsidR="001758FE" w:rsidRPr="00E758AC" w:rsidRDefault="001758FE" w:rsidP="00511317">
            <w:pPr>
              <w:contextualSpacing/>
              <w:rPr>
                <w:rFonts w:ascii="Arial" w:hAnsi="Arial" w:cs="Arial"/>
                <w:color w:val="3C3C3C"/>
              </w:rPr>
            </w:pPr>
          </w:p>
        </w:tc>
      </w:tr>
      <w:tr w:rsidR="001758FE" w:rsidRPr="00E758AC" w:rsidTr="001758FE">
        <w:tc>
          <w:tcPr>
            <w:tcW w:w="10198" w:type="dxa"/>
            <w:gridSpan w:val="5"/>
          </w:tcPr>
          <w:p w:rsidR="001758FE" w:rsidRDefault="001758FE" w:rsidP="00511317">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 Diploma In Human Resource Management</w:t>
            </w:r>
          </w:p>
          <w:p w:rsidR="00241A6A" w:rsidRDefault="00241A6A" w:rsidP="00511317">
            <w:pPr>
              <w:contextualSpacing/>
              <w:rPr>
                <w:rFonts w:ascii="Arial" w:hAnsi="Arial" w:cs="Arial"/>
                <w:b/>
                <w:color w:val="3C3C3C"/>
              </w:rPr>
            </w:pPr>
          </w:p>
          <w:p w:rsidR="00241A6A" w:rsidRPr="00E758AC" w:rsidRDefault="00241A6A" w:rsidP="00511317">
            <w:pPr>
              <w:contextualSpacing/>
              <w:rPr>
                <w:rFonts w:ascii="Arial" w:hAnsi="Arial" w:cs="Arial"/>
                <w:b/>
                <w:color w:val="3C3C3C"/>
              </w:rPr>
            </w:pPr>
            <w:r>
              <w:rPr>
                <w:rFonts w:ascii="Arial" w:hAnsi="Arial" w:cs="Arial"/>
                <w:b/>
                <w:color w:val="3C3C3C"/>
              </w:rPr>
              <w:t xml:space="preserve">Portfolio – Contributing to Improving Organisational Performance </w:t>
            </w:r>
          </w:p>
        </w:tc>
        <w:tc>
          <w:tcPr>
            <w:tcW w:w="3831" w:type="dxa"/>
            <w:gridSpan w:val="5"/>
          </w:tcPr>
          <w:p w:rsidR="001758FE" w:rsidRDefault="001758FE" w:rsidP="00511317">
            <w:pPr>
              <w:contextualSpacing/>
              <w:rPr>
                <w:rFonts w:ascii="Arial" w:hAnsi="Arial" w:cs="Arial"/>
                <w:b/>
                <w:color w:val="3C3C3C"/>
              </w:rPr>
            </w:pPr>
            <w:r w:rsidRPr="00E758AC">
              <w:rPr>
                <w:rFonts w:ascii="Arial" w:hAnsi="Arial" w:cs="Arial"/>
                <w:b/>
                <w:color w:val="3C3C3C"/>
              </w:rPr>
              <w:t>Unique Learner No. (ULN):</w:t>
            </w:r>
          </w:p>
          <w:p w:rsidR="001758FE" w:rsidRPr="00E758AC" w:rsidRDefault="001758FE" w:rsidP="00511317">
            <w:pPr>
              <w:contextualSpacing/>
              <w:rPr>
                <w:rFonts w:ascii="Arial" w:hAnsi="Arial" w:cs="Arial"/>
                <w:b/>
                <w:color w:val="3C3C3C"/>
              </w:rPr>
            </w:pPr>
          </w:p>
          <w:p w:rsidR="001758FE" w:rsidRPr="00E758AC" w:rsidRDefault="001758FE" w:rsidP="00511317">
            <w:pPr>
              <w:contextualSpacing/>
              <w:rPr>
                <w:rFonts w:ascii="Arial" w:hAnsi="Arial" w:cs="Arial"/>
                <w:color w:val="3C3C3C"/>
              </w:rPr>
            </w:pPr>
          </w:p>
        </w:tc>
      </w:tr>
      <w:tr w:rsidR="001758FE" w:rsidRPr="00E758AC" w:rsidTr="00AF0017">
        <w:trPr>
          <w:cantSplit/>
          <w:trHeight w:val="791"/>
        </w:trPr>
        <w:tc>
          <w:tcPr>
            <w:tcW w:w="984"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Unit code</w:t>
            </w:r>
          </w:p>
        </w:tc>
        <w:tc>
          <w:tcPr>
            <w:tcW w:w="2980"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Unit title</w:t>
            </w:r>
          </w:p>
        </w:tc>
        <w:tc>
          <w:tcPr>
            <w:tcW w:w="1557"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Assessment criteria no.</w:t>
            </w:r>
          </w:p>
        </w:tc>
        <w:tc>
          <w:tcPr>
            <w:tcW w:w="4677"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Evidence description</w:t>
            </w:r>
          </w:p>
        </w:tc>
        <w:tc>
          <w:tcPr>
            <w:tcW w:w="1354"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Evidence reference number</w:t>
            </w:r>
          </w:p>
        </w:tc>
        <w:tc>
          <w:tcPr>
            <w:tcW w:w="1342"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Assessor</w:t>
            </w:r>
          </w:p>
          <w:p w:rsidR="001758FE" w:rsidRPr="00E758AC" w:rsidRDefault="001758FE" w:rsidP="00511317">
            <w:pPr>
              <w:contextualSpacing/>
              <w:rPr>
                <w:rFonts w:ascii="Arial" w:hAnsi="Arial" w:cs="Arial"/>
                <w:b/>
                <w:color w:val="3C3C3C"/>
              </w:rPr>
            </w:pPr>
            <w:r w:rsidRPr="00E758AC">
              <w:rPr>
                <w:rFonts w:ascii="Arial" w:hAnsi="Arial" w:cs="Arial"/>
                <w:b/>
                <w:color w:val="3C3C3C"/>
              </w:rPr>
              <w:t>initials</w:t>
            </w:r>
          </w:p>
        </w:tc>
        <w:tc>
          <w:tcPr>
            <w:tcW w:w="1135"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I/V initials if sampled</w:t>
            </w:r>
          </w:p>
        </w:tc>
      </w:tr>
      <w:tr w:rsidR="001758FE" w:rsidRPr="00E758AC" w:rsidTr="00AF0017">
        <w:tc>
          <w:tcPr>
            <w:tcW w:w="984" w:type="dxa"/>
          </w:tcPr>
          <w:p w:rsidR="001758FE" w:rsidRPr="00E758AC" w:rsidRDefault="001758FE" w:rsidP="00511317">
            <w:pPr>
              <w:contextualSpacing/>
              <w:rPr>
                <w:rFonts w:ascii="Arial" w:hAnsi="Arial" w:cs="Arial"/>
                <w:color w:val="3C3C3C"/>
              </w:rPr>
            </w:pPr>
            <w:r>
              <w:rPr>
                <w:rFonts w:ascii="Arial" w:hAnsi="Arial" w:cs="Arial"/>
                <w:color w:val="3C3C3C"/>
              </w:rPr>
              <w:t>5AIOP</w:t>
            </w:r>
          </w:p>
        </w:tc>
        <w:tc>
          <w:tcPr>
            <w:tcW w:w="2980" w:type="dxa"/>
            <w:gridSpan w:val="2"/>
          </w:tcPr>
          <w:p w:rsidR="001758FE" w:rsidRPr="00E758AC" w:rsidRDefault="001758FE" w:rsidP="00511317">
            <w:pPr>
              <w:contextualSpacing/>
              <w:rPr>
                <w:rFonts w:ascii="Arial" w:hAnsi="Arial" w:cs="Arial"/>
                <w:color w:val="3C3C3C"/>
              </w:rPr>
            </w:pPr>
            <w:r>
              <w:rPr>
                <w:rFonts w:ascii="Arial" w:hAnsi="Arial" w:cs="Arial"/>
                <w:color w:val="3C3C3C"/>
              </w:rPr>
              <w:t>Contributing to Improving Organisational Performance</w:t>
            </w:r>
          </w:p>
        </w:tc>
        <w:tc>
          <w:tcPr>
            <w:tcW w:w="1557" w:type="dxa"/>
          </w:tcPr>
          <w:p w:rsidR="001758FE" w:rsidRPr="00E758AC"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E758AC" w:rsidRDefault="001758FE" w:rsidP="00511317">
            <w:pPr>
              <w:contextualSpacing/>
              <w:rPr>
                <w:rFonts w:ascii="Arial" w:hAnsi="Arial" w:cs="Arial"/>
                <w:color w:val="3C3C3C"/>
              </w:rPr>
            </w:pPr>
            <w:r>
              <w:rPr>
                <w:rFonts w:ascii="Arial" w:hAnsi="Arial" w:cs="Arial"/>
                <w:color w:val="3C3C3C"/>
              </w:rPr>
              <w:t>Swansea Council – Employee Performance Management Policy</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EV1</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E758AC" w:rsidRDefault="001758FE" w:rsidP="00511317">
            <w:pPr>
              <w:contextualSpacing/>
              <w:rPr>
                <w:rFonts w:ascii="Arial" w:hAnsi="Arial" w:cs="Arial"/>
                <w:color w:val="3C3C3C"/>
              </w:rPr>
            </w:pPr>
            <w:r>
              <w:rPr>
                <w:rFonts w:ascii="Arial" w:hAnsi="Arial" w:cs="Arial"/>
                <w:color w:val="3C3C3C"/>
              </w:rPr>
              <w:t>Swansea Council – Job Description</w:t>
            </w:r>
            <w:r w:rsidR="001B22ED">
              <w:rPr>
                <w:rFonts w:ascii="Arial" w:hAnsi="Arial" w:cs="Arial"/>
                <w:color w:val="3C3C3C"/>
              </w:rPr>
              <w:t xml:space="preserve"> - Example</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EV2</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E758AC" w:rsidRDefault="001758FE" w:rsidP="006B2DD3">
            <w:pPr>
              <w:contextualSpacing/>
              <w:rPr>
                <w:rFonts w:ascii="Arial" w:hAnsi="Arial" w:cs="Arial"/>
                <w:color w:val="3C3C3C"/>
              </w:rPr>
            </w:pPr>
            <w:r>
              <w:rPr>
                <w:rFonts w:ascii="Arial" w:hAnsi="Arial" w:cs="Arial"/>
                <w:color w:val="3C3C3C"/>
              </w:rPr>
              <w:t xml:space="preserve">Shortlisting Criteria </w:t>
            </w:r>
            <w:r w:rsidR="006B2DD3">
              <w:rPr>
                <w:rFonts w:ascii="Arial" w:hAnsi="Arial" w:cs="Arial"/>
                <w:color w:val="3C3C3C"/>
              </w:rPr>
              <w:t>Example</w:t>
            </w:r>
            <w:r>
              <w:rPr>
                <w:rFonts w:ascii="Arial" w:hAnsi="Arial" w:cs="Arial"/>
                <w:color w:val="3C3C3C"/>
              </w:rPr>
              <w:t xml:space="preserve"> </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EV3</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rPr>
          <w:trHeight w:val="373"/>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B06962" w:rsidRDefault="001758FE" w:rsidP="00511317">
            <w:pPr>
              <w:contextualSpacing/>
              <w:rPr>
                <w:rFonts w:ascii="Arial" w:hAnsi="Arial" w:cs="Arial"/>
                <w:color w:val="3C3C3C"/>
              </w:rPr>
            </w:pPr>
            <w:r>
              <w:rPr>
                <w:rFonts w:ascii="Arial" w:hAnsi="Arial" w:cs="Arial"/>
                <w:color w:val="3C3C3C"/>
              </w:rPr>
              <w:t>Corporate Induction Page</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EV4</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AF0017">
        <w:trPr>
          <w:trHeight w:val="421"/>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B06962" w:rsidRDefault="001758FE" w:rsidP="00511317">
            <w:pPr>
              <w:contextualSpacing/>
              <w:rPr>
                <w:rFonts w:ascii="Arial" w:hAnsi="Arial" w:cs="Arial"/>
                <w:color w:val="3C3C3C"/>
              </w:rPr>
            </w:pPr>
            <w:r>
              <w:rPr>
                <w:rFonts w:ascii="Arial" w:hAnsi="Arial" w:cs="Arial"/>
                <w:color w:val="3C3C3C"/>
              </w:rPr>
              <w:t>Corporate Induction Checklist</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EV5</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AF0017">
        <w:trPr>
          <w:trHeight w:val="413"/>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B06962" w:rsidRDefault="001758FE" w:rsidP="00511317">
            <w:pPr>
              <w:contextualSpacing/>
              <w:rPr>
                <w:rFonts w:ascii="Arial" w:hAnsi="Arial" w:cs="Arial"/>
                <w:color w:val="3C3C3C"/>
              </w:rPr>
            </w:pPr>
            <w:r>
              <w:rPr>
                <w:rFonts w:ascii="Arial" w:hAnsi="Arial" w:cs="Arial"/>
                <w:color w:val="3C3C3C"/>
              </w:rPr>
              <w:t>Reminder to Manager’s regarding Induction</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EV6</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AF0017">
        <w:trPr>
          <w:trHeight w:val="503"/>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511317">
            <w:pPr>
              <w:contextualSpacing/>
              <w:rPr>
                <w:rFonts w:ascii="Arial" w:hAnsi="Arial" w:cs="Arial"/>
                <w:color w:val="3C3C3C"/>
              </w:rPr>
            </w:pPr>
            <w:r>
              <w:rPr>
                <w:rFonts w:ascii="Arial" w:hAnsi="Arial" w:cs="Arial"/>
                <w:color w:val="3C3C3C"/>
              </w:rPr>
              <w:t>1.1</w:t>
            </w:r>
          </w:p>
        </w:tc>
        <w:tc>
          <w:tcPr>
            <w:tcW w:w="4677" w:type="dxa"/>
          </w:tcPr>
          <w:p w:rsidR="001758FE" w:rsidRPr="00B06962" w:rsidRDefault="001758FE" w:rsidP="00511317">
            <w:pPr>
              <w:contextualSpacing/>
              <w:rPr>
                <w:rFonts w:ascii="Arial" w:hAnsi="Arial" w:cs="Arial"/>
                <w:color w:val="3C3C3C"/>
              </w:rPr>
            </w:pPr>
            <w:r>
              <w:rPr>
                <w:rFonts w:ascii="Arial" w:hAnsi="Arial" w:cs="Arial"/>
                <w:color w:val="3C3C3C"/>
              </w:rPr>
              <w:t>Probation Policy</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EV7</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120041" w:rsidP="00511317">
            <w:pPr>
              <w:contextualSpacing/>
              <w:rPr>
                <w:rFonts w:ascii="Arial" w:hAnsi="Arial" w:cs="Arial"/>
                <w:color w:val="3C3C3C"/>
              </w:rPr>
            </w:pPr>
            <w:r>
              <w:rPr>
                <w:rFonts w:ascii="Arial" w:hAnsi="Arial" w:cs="Arial"/>
                <w:color w:val="3C3C3C"/>
              </w:rPr>
              <w:t>2.1</w:t>
            </w:r>
          </w:p>
        </w:tc>
        <w:tc>
          <w:tcPr>
            <w:tcW w:w="4677" w:type="dxa"/>
          </w:tcPr>
          <w:p w:rsidR="001758FE" w:rsidRPr="00E758AC" w:rsidRDefault="00120041" w:rsidP="00511317">
            <w:pPr>
              <w:contextualSpacing/>
              <w:rPr>
                <w:rFonts w:ascii="Arial" w:hAnsi="Arial" w:cs="Arial"/>
                <w:color w:val="3C3C3C"/>
              </w:rPr>
            </w:pPr>
            <w:r>
              <w:rPr>
                <w:rFonts w:ascii="Arial" w:hAnsi="Arial" w:cs="Arial"/>
                <w:color w:val="3C3C3C"/>
              </w:rPr>
              <w:t>Probation Spreadsheet</w:t>
            </w:r>
          </w:p>
        </w:tc>
        <w:tc>
          <w:tcPr>
            <w:tcW w:w="1354" w:type="dxa"/>
            <w:gridSpan w:val="2"/>
          </w:tcPr>
          <w:p w:rsidR="001758FE" w:rsidRPr="00E758AC" w:rsidRDefault="001758FE" w:rsidP="00120041">
            <w:pPr>
              <w:contextualSpacing/>
              <w:rPr>
                <w:rFonts w:ascii="Arial" w:hAnsi="Arial" w:cs="Arial"/>
                <w:color w:val="3C3C3C"/>
              </w:rPr>
            </w:pPr>
            <w:r>
              <w:rPr>
                <w:rFonts w:ascii="Arial" w:hAnsi="Arial" w:cs="Arial"/>
                <w:color w:val="3C3C3C"/>
              </w:rPr>
              <w:t>EV</w:t>
            </w:r>
            <w:r w:rsidR="00120041">
              <w:rPr>
                <w:rFonts w:ascii="Arial" w:hAnsi="Arial" w:cs="Arial"/>
                <w:color w:val="3C3C3C"/>
              </w:rPr>
              <w:t>8</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7C4D94" w:rsidP="00511317">
            <w:pPr>
              <w:contextualSpacing/>
              <w:rPr>
                <w:rFonts w:ascii="Arial" w:hAnsi="Arial" w:cs="Arial"/>
                <w:color w:val="3C3C3C"/>
              </w:rPr>
            </w:pPr>
            <w:r>
              <w:rPr>
                <w:rFonts w:ascii="Arial" w:hAnsi="Arial" w:cs="Arial"/>
                <w:color w:val="3C3C3C"/>
              </w:rPr>
              <w:t>2.1</w:t>
            </w:r>
          </w:p>
        </w:tc>
        <w:tc>
          <w:tcPr>
            <w:tcW w:w="4677" w:type="dxa"/>
          </w:tcPr>
          <w:p w:rsidR="001758FE" w:rsidRPr="00E758AC" w:rsidRDefault="007C4D94" w:rsidP="007C4D94">
            <w:pPr>
              <w:contextualSpacing/>
              <w:rPr>
                <w:rFonts w:ascii="Arial" w:hAnsi="Arial" w:cs="Arial"/>
                <w:color w:val="3C3C3C"/>
              </w:rPr>
            </w:pPr>
            <w:r>
              <w:rPr>
                <w:rFonts w:ascii="Arial" w:hAnsi="Arial" w:cs="Arial"/>
                <w:color w:val="3C3C3C"/>
              </w:rPr>
              <w:t>Email to manager with Probation reminder and Blank for completion</w:t>
            </w:r>
          </w:p>
        </w:tc>
        <w:tc>
          <w:tcPr>
            <w:tcW w:w="1354" w:type="dxa"/>
            <w:gridSpan w:val="2"/>
          </w:tcPr>
          <w:p w:rsidR="001758FE" w:rsidRPr="00E758AC" w:rsidRDefault="007C4D94" w:rsidP="00511317">
            <w:pPr>
              <w:contextualSpacing/>
              <w:rPr>
                <w:rFonts w:ascii="Arial" w:hAnsi="Arial" w:cs="Arial"/>
                <w:color w:val="3C3C3C"/>
              </w:rPr>
            </w:pPr>
            <w:r>
              <w:rPr>
                <w:rFonts w:ascii="Arial" w:hAnsi="Arial" w:cs="Arial"/>
                <w:color w:val="3C3C3C"/>
              </w:rPr>
              <w:t>EV9</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7C4D94" w:rsidP="00511317">
            <w:pPr>
              <w:contextualSpacing/>
              <w:rPr>
                <w:rFonts w:ascii="Arial" w:hAnsi="Arial" w:cs="Arial"/>
                <w:color w:val="3C3C3C"/>
              </w:rPr>
            </w:pPr>
            <w:r>
              <w:rPr>
                <w:rFonts w:ascii="Arial" w:hAnsi="Arial" w:cs="Arial"/>
                <w:color w:val="3C3C3C"/>
              </w:rPr>
              <w:t xml:space="preserve">2.1 </w:t>
            </w:r>
          </w:p>
        </w:tc>
        <w:tc>
          <w:tcPr>
            <w:tcW w:w="4677" w:type="dxa"/>
          </w:tcPr>
          <w:p w:rsidR="001758FE" w:rsidRPr="00E758AC" w:rsidRDefault="007C4D94" w:rsidP="00511317">
            <w:pPr>
              <w:contextualSpacing/>
              <w:rPr>
                <w:rFonts w:ascii="Arial" w:hAnsi="Arial" w:cs="Arial"/>
                <w:color w:val="3C3C3C"/>
              </w:rPr>
            </w:pPr>
            <w:r>
              <w:rPr>
                <w:rFonts w:ascii="Arial" w:hAnsi="Arial" w:cs="Arial"/>
                <w:color w:val="3C3C3C"/>
              </w:rPr>
              <w:t>Example of Blank Probation Form</w:t>
            </w:r>
          </w:p>
        </w:tc>
        <w:tc>
          <w:tcPr>
            <w:tcW w:w="1354" w:type="dxa"/>
            <w:gridSpan w:val="2"/>
          </w:tcPr>
          <w:p w:rsidR="001758FE" w:rsidRPr="00E758AC" w:rsidRDefault="007C4D94" w:rsidP="00511317">
            <w:pPr>
              <w:contextualSpacing/>
              <w:rPr>
                <w:rFonts w:ascii="Arial" w:hAnsi="Arial" w:cs="Arial"/>
                <w:color w:val="3C3C3C"/>
              </w:rPr>
            </w:pPr>
            <w:r>
              <w:rPr>
                <w:rFonts w:ascii="Arial" w:hAnsi="Arial" w:cs="Arial"/>
                <w:color w:val="3C3C3C"/>
              </w:rPr>
              <w:t>EV10</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D74FCA" w:rsidP="00511317">
            <w:pPr>
              <w:contextualSpacing/>
              <w:rPr>
                <w:rFonts w:ascii="Arial" w:hAnsi="Arial" w:cs="Arial"/>
                <w:color w:val="3C3C3C"/>
              </w:rPr>
            </w:pPr>
            <w:r>
              <w:rPr>
                <w:rFonts w:ascii="Arial" w:hAnsi="Arial" w:cs="Arial"/>
                <w:color w:val="3C3C3C"/>
              </w:rPr>
              <w:t>2.1</w:t>
            </w:r>
          </w:p>
        </w:tc>
        <w:tc>
          <w:tcPr>
            <w:tcW w:w="4677" w:type="dxa"/>
          </w:tcPr>
          <w:p w:rsidR="001758FE" w:rsidRPr="00E758AC" w:rsidRDefault="00D74FCA" w:rsidP="00511317">
            <w:pPr>
              <w:contextualSpacing/>
              <w:rPr>
                <w:rFonts w:ascii="Arial" w:hAnsi="Arial" w:cs="Arial"/>
                <w:color w:val="3C3C3C"/>
              </w:rPr>
            </w:pPr>
            <w:r>
              <w:rPr>
                <w:rFonts w:ascii="Arial" w:hAnsi="Arial" w:cs="Arial"/>
                <w:color w:val="3C3C3C"/>
              </w:rPr>
              <w:t xml:space="preserve">Example of completed probation form </w:t>
            </w:r>
          </w:p>
        </w:tc>
        <w:tc>
          <w:tcPr>
            <w:tcW w:w="1354" w:type="dxa"/>
            <w:gridSpan w:val="2"/>
          </w:tcPr>
          <w:p w:rsidR="001758FE" w:rsidRPr="00E758AC" w:rsidRDefault="00D74FCA" w:rsidP="00511317">
            <w:pPr>
              <w:contextualSpacing/>
              <w:rPr>
                <w:rFonts w:ascii="Arial" w:hAnsi="Arial" w:cs="Arial"/>
                <w:color w:val="3C3C3C"/>
              </w:rPr>
            </w:pPr>
            <w:r>
              <w:rPr>
                <w:rFonts w:ascii="Arial" w:hAnsi="Arial" w:cs="Arial"/>
                <w:color w:val="3C3C3C"/>
              </w:rPr>
              <w:t>EV11</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D74FCA" w:rsidP="00511317">
            <w:pPr>
              <w:contextualSpacing/>
              <w:rPr>
                <w:rFonts w:ascii="Arial" w:hAnsi="Arial" w:cs="Arial"/>
                <w:color w:val="3C3C3C"/>
              </w:rPr>
            </w:pPr>
            <w:r>
              <w:rPr>
                <w:rFonts w:ascii="Arial" w:hAnsi="Arial" w:cs="Arial"/>
                <w:color w:val="3C3C3C"/>
              </w:rPr>
              <w:lastRenderedPageBreak/>
              <w:t>2.1</w:t>
            </w:r>
          </w:p>
        </w:tc>
        <w:tc>
          <w:tcPr>
            <w:tcW w:w="4677" w:type="dxa"/>
          </w:tcPr>
          <w:p w:rsidR="001758FE" w:rsidRPr="00E758AC" w:rsidRDefault="00D74FCA" w:rsidP="00511317">
            <w:pPr>
              <w:contextualSpacing/>
              <w:rPr>
                <w:rFonts w:ascii="Arial" w:hAnsi="Arial" w:cs="Arial"/>
                <w:color w:val="3C3C3C"/>
              </w:rPr>
            </w:pPr>
            <w:r>
              <w:rPr>
                <w:rFonts w:ascii="Arial" w:hAnsi="Arial" w:cs="Arial"/>
                <w:color w:val="3C3C3C"/>
              </w:rPr>
              <w:t>Example of Letter confirming employment</w:t>
            </w:r>
          </w:p>
        </w:tc>
        <w:tc>
          <w:tcPr>
            <w:tcW w:w="1354" w:type="dxa"/>
            <w:gridSpan w:val="2"/>
          </w:tcPr>
          <w:p w:rsidR="001758FE" w:rsidRPr="00E758AC" w:rsidRDefault="00D74FCA" w:rsidP="00511317">
            <w:pPr>
              <w:contextualSpacing/>
              <w:rPr>
                <w:rFonts w:ascii="Arial" w:hAnsi="Arial" w:cs="Arial"/>
                <w:color w:val="3C3C3C"/>
              </w:rPr>
            </w:pPr>
            <w:r>
              <w:rPr>
                <w:rFonts w:ascii="Arial" w:hAnsi="Arial" w:cs="Arial"/>
                <w:color w:val="3C3C3C"/>
              </w:rPr>
              <w:t>EV12</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D74FCA" w:rsidP="00511317">
            <w:pPr>
              <w:contextualSpacing/>
              <w:rPr>
                <w:rFonts w:ascii="Arial" w:hAnsi="Arial" w:cs="Arial"/>
                <w:color w:val="3C3C3C"/>
              </w:rPr>
            </w:pPr>
            <w:r>
              <w:rPr>
                <w:rFonts w:ascii="Arial" w:hAnsi="Arial" w:cs="Arial"/>
                <w:color w:val="3C3C3C"/>
              </w:rPr>
              <w:t>2.1</w:t>
            </w:r>
          </w:p>
        </w:tc>
        <w:tc>
          <w:tcPr>
            <w:tcW w:w="4677" w:type="dxa"/>
          </w:tcPr>
          <w:p w:rsidR="001758FE" w:rsidRPr="00E758AC" w:rsidRDefault="00D74FCA" w:rsidP="00D74FCA">
            <w:pPr>
              <w:contextualSpacing/>
              <w:rPr>
                <w:rFonts w:ascii="Arial" w:hAnsi="Arial" w:cs="Arial"/>
                <w:color w:val="3C3C3C"/>
              </w:rPr>
            </w:pPr>
            <w:r>
              <w:rPr>
                <w:rFonts w:ascii="Arial" w:hAnsi="Arial" w:cs="Arial"/>
                <w:color w:val="3C3C3C"/>
              </w:rPr>
              <w:t>Example of extension to probation period – failed 6 month probation</w:t>
            </w:r>
          </w:p>
        </w:tc>
        <w:tc>
          <w:tcPr>
            <w:tcW w:w="1354" w:type="dxa"/>
            <w:gridSpan w:val="2"/>
          </w:tcPr>
          <w:p w:rsidR="001758FE" w:rsidRPr="00E758AC" w:rsidRDefault="00D74FCA" w:rsidP="00511317">
            <w:pPr>
              <w:contextualSpacing/>
              <w:rPr>
                <w:rFonts w:ascii="Arial" w:hAnsi="Arial" w:cs="Arial"/>
                <w:color w:val="3C3C3C"/>
              </w:rPr>
            </w:pPr>
            <w:r>
              <w:rPr>
                <w:rFonts w:ascii="Arial" w:hAnsi="Arial" w:cs="Arial"/>
                <w:color w:val="3C3C3C"/>
              </w:rPr>
              <w:t>EV13</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AF0017">
        <w:trPr>
          <w:trHeight w:val="482"/>
        </w:trPr>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4A7FF7" w:rsidP="00511317">
            <w:pPr>
              <w:contextualSpacing/>
              <w:rPr>
                <w:rFonts w:ascii="Arial" w:hAnsi="Arial" w:cs="Arial"/>
                <w:color w:val="3C3C3C"/>
              </w:rPr>
            </w:pPr>
            <w:r>
              <w:rPr>
                <w:rFonts w:ascii="Arial" w:hAnsi="Arial" w:cs="Arial"/>
                <w:color w:val="3C3C3C"/>
              </w:rPr>
              <w:t xml:space="preserve">2.1 </w:t>
            </w:r>
          </w:p>
        </w:tc>
        <w:tc>
          <w:tcPr>
            <w:tcW w:w="4677" w:type="dxa"/>
          </w:tcPr>
          <w:p w:rsidR="001758FE" w:rsidRPr="00E758AC" w:rsidRDefault="004A7FF7" w:rsidP="00511317">
            <w:pPr>
              <w:contextualSpacing/>
              <w:rPr>
                <w:rFonts w:ascii="Arial" w:hAnsi="Arial" w:cs="Arial"/>
                <w:color w:val="3C3C3C"/>
              </w:rPr>
            </w:pPr>
            <w:r>
              <w:rPr>
                <w:rFonts w:ascii="Arial" w:hAnsi="Arial" w:cs="Arial"/>
                <w:color w:val="3C3C3C"/>
              </w:rPr>
              <w:t>Email of Thanks from manager on probation reporting help</w:t>
            </w:r>
          </w:p>
        </w:tc>
        <w:tc>
          <w:tcPr>
            <w:tcW w:w="1354" w:type="dxa"/>
            <w:gridSpan w:val="2"/>
          </w:tcPr>
          <w:p w:rsidR="001758FE" w:rsidRPr="00E758AC" w:rsidRDefault="004A7FF7" w:rsidP="00511317">
            <w:pPr>
              <w:contextualSpacing/>
              <w:rPr>
                <w:rFonts w:ascii="Arial" w:hAnsi="Arial" w:cs="Arial"/>
                <w:color w:val="3C3C3C"/>
              </w:rPr>
            </w:pPr>
            <w:r>
              <w:rPr>
                <w:rFonts w:ascii="Arial" w:hAnsi="Arial" w:cs="Arial"/>
                <w:color w:val="3C3C3C"/>
              </w:rPr>
              <w:t>EV14</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4A7FF7" w:rsidRPr="00E758AC" w:rsidTr="00AF0017">
        <w:trPr>
          <w:trHeight w:val="482"/>
        </w:trPr>
        <w:tc>
          <w:tcPr>
            <w:tcW w:w="984" w:type="dxa"/>
          </w:tcPr>
          <w:p w:rsidR="004A7FF7" w:rsidRPr="00E758AC" w:rsidRDefault="004A7FF7" w:rsidP="00511317">
            <w:pPr>
              <w:contextualSpacing/>
              <w:rPr>
                <w:rFonts w:ascii="Arial" w:hAnsi="Arial" w:cs="Arial"/>
                <w:color w:val="3C3C3C"/>
              </w:rPr>
            </w:pPr>
          </w:p>
        </w:tc>
        <w:tc>
          <w:tcPr>
            <w:tcW w:w="2980" w:type="dxa"/>
            <w:gridSpan w:val="2"/>
          </w:tcPr>
          <w:p w:rsidR="004A7FF7" w:rsidRPr="00E758AC" w:rsidRDefault="004A7FF7" w:rsidP="00511317">
            <w:pPr>
              <w:contextualSpacing/>
              <w:rPr>
                <w:rFonts w:ascii="Arial" w:hAnsi="Arial" w:cs="Arial"/>
                <w:color w:val="3C3C3C"/>
              </w:rPr>
            </w:pPr>
          </w:p>
        </w:tc>
        <w:tc>
          <w:tcPr>
            <w:tcW w:w="1557" w:type="dxa"/>
          </w:tcPr>
          <w:p w:rsidR="004A7FF7" w:rsidRPr="00E758AC" w:rsidRDefault="00230908" w:rsidP="00511317">
            <w:pPr>
              <w:contextualSpacing/>
              <w:rPr>
                <w:rFonts w:ascii="Arial" w:hAnsi="Arial" w:cs="Arial"/>
                <w:color w:val="3C3C3C"/>
              </w:rPr>
            </w:pPr>
            <w:r>
              <w:rPr>
                <w:rFonts w:ascii="Arial" w:hAnsi="Arial" w:cs="Arial"/>
                <w:color w:val="3C3C3C"/>
              </w:rPr>
              <w:t xml:space="preserve">2.1 </w:t>
            </w:r>
          </w:p>
        </w:tc>
        <w:tc>
          <w:tcPr>
            <w:tcW w:w="4677" w:type="dxa"/>
          </w:tcPr>
          <w:p w:rsidR="004A7FF7" w:rsidRPr="00E758AC" w:rsidRDefault="00230908" w:rsidP="00230908">
            <w:pPr>
              <w:contextualSpacing/>
              <w:rPr>
                <w:rFonts w:ascii="Arial" w:hAnsi="Arial" w:cs="Arial"/>
                <w:color w:val="3C3C3C"/>
              </w:rPr>
            </w:pPr>
            <w:r>
              <w:rPr>
                <w:rFonts w:ascii="Arial" w:hAnsi="Arial" w:cs="Arial"/>
                <w:color w:val="3C3C3C"/>
              </w:rPr>
              <w:t xml:space="preserve">Screen Shot – Manager’s Toolkit Page for Help, Advice and Training  </w:t>
            </w:r>
          </w:p>
        </w:tc>
        <w:tc>
          <w:tcPr>
            <w:tcW w:w="1354" w:type="dxa"/>
            <w:gridSpan w:val="2"/>
          </w:tcPr>
          <w:p w:rsidR="004A7FF7" w:rsidRPr="00E758AC" w:rsidRDefault="00230908" w:rsidP="00511317">
            <w:pPr>
              <w:contextualSpacing/>
              <w:rPr>
                <w:rFonts w:ascii="Arial" w:hAnsi="Arial" w:cs="Arial"/>
                <w:color w:val="3C3C3C"/>
              </w:rPr>
            </w:pPr>
            <w:r>
              <w:rPr>
                <w:rFonts w:ascii="Arial" w:hAnsi="Arial" w:cs="Arial"/>
                <w:color w:val="3C3C3C"/>
              </w:rPr>
              <w:t>EV15</w:t>
            </w:r>
          </w:p>
        </w:tc>
        <w:tc>
          <w:tcPr>
            <w:tcW w:w="1342" w:type="dxa"/>
            <w:gridSpan w:val="2"/>
          </w:tcPr>
          <w:p w:rsidR="004A7FF7" w:rsidRPr="00E758AC" w:rsidRDefault="004A7FF7" w:rsidP="00511317">
            <w:pPr>
              <w:contextualSpacing/>
              <w:rPr>
                <w:rFonts w:ascii="Arial" w:hAnsi="Arial" w:cs="Arial"/>
                <w:color w:val="3C3C3C"/>
              </w:rPr>
            </w:pPr>
          </w:p>
        </w:tc>
        <w:tc>
          <w:tcPr>
            <w:tcW w:w="1135" w:type="dxa"/>
          </w:tcPr>
          <w:p w:rsidR="004A7FF7" w:rsidRPr="00E758AC" w:rsidRDefault="004A7FF7" w:rsidP="00511317">
            <w:pPr>
              <w:contextualSpacing/>
              <w:rPr>
                <w:rFonts w:ascii="Arial" w:hAnsi="Arial" w:cs="Arial"/>
                <w:color w:val="3C3C3C"/>
              </w:rPr>
            </w:pPr>
          </w:p>
        </w:tc>
      </w:tr>
      <w:tr w:rsidR="004A7FF7" w:rsidRPr="00E758AC" w:rsidTr="00AF0017">
        <w:trPr>
          <w:trHeight w:val="482"/>
        </w:trPr>
        <w:tc>
          <w:tcPr>
            <w:tcW w:w="984" w:type="dxa"/>
          </w:tcPr>
          <w:p w:rsidR="004A7FF7" w:rsidRPr="00E758AC" w:rsidRDefault="004A7FF7" w:rsidP="00511317">
            <w:pPr>
              <w:contextualSpacing/>
              <w:rPr>
                <w:rFonts w:ascii="Arial" w:hAnsi="Arial" w:cs="Arial"/>
                <w:color w:val="3C3C3C"/>
              </w:rPr>
            </w:pPr>
          </w:p>
        </w:tc>
        <w:tc>
          <w:tcPr>
            <w:tcW w:w="2980" w:type="dxa"/>
            <w:gridSpan w:val="2"/>
          </w:tcPr>
          <w:p w:rsidR="004A7FF7" w:rsidRPr="00E758AC" w:rsidRDefault="004A7FF7" w:rsidP="00511317">
            <w:pPr>
              <w:contextualSpacing/>
              <w:rPr>
                <w:rFonts w:ascii="Arial" w:hAnsi="Arial" w:cs="Arial"/>
                <w:color w:val="3C3C3C"/>
              </w:rPr>
            </w:pPr>
          </w:p>
        </w:tc>
        <w:tc>
          <w:tcPr>
            <w:tcW w:w="1557" w:type="dxa"/>
          </w:tcPr>
          <w:p w:rsidR="004A7FF7" w:rsidRPr="00E758AC" w:rsidRDefault="00E56BBD" w:rsidP="00511317">
            <w:pPr>
              <w:contextualSpacing/>
              <w:rPr>
                <w:rFonts w:ascii="Arial" w:hAnsi="Arial" w:cs="Arial"/>
                <w:color w:val="3C3C3C"/>
              </w:rPr>
            </w:pPr>
            <w:r>
              <w:rPr>
                <w:rFonts w:ascii="Arial" w:hAnsi="Arial" w:cs="Arial"/>
                <w:color w:val="3C3C3C"/>
              </w:rPr>
              <w:t>2.1</w:t>
            </w:r>
          </w:p>
        </w:tc>
        <w:tc>
          <w:tcPr>
            <w:tcW w:w="4677" w:type="dxa"/>
          </w:tcPr>
          <w:p w:rsidR="004A7FF7" w:rsidRPr="00E758AC" w:rsidRDefault="00E56BBD" w:rsidP="00511317">
            <w:pPr>
              <w:contextualSpacing/>
              <w:rPr>
                <w:rFonts w:ascii="Arial" w:hAnsi="Arial" w:cs="Arial"/>
                <w:color w:val="3C3C3C"/>
              </w:rPr>
            </w:pPr>
            <w:r>
              <w:rPr>
                <w:rFonts w:ascii="Arial" w:hAnsi="Arial" w:cs="Arial"/>
                <w:color w:val="3C3C3C"/>
              </w:rPr>
              <w:t>Email trail on advice to manager on training that can be accessed for management of absence, leave and performance – How to access the Toolkit in EV15</w:t>
            </w:r>
          </w:p>
        </w:tc>
        <w:tc>
          <w:tcPr>
            <w:tcW w:w="1354" w:type="dxa"/>
            <w:gridSpan w:val="2"/>
          </w:tcPr>
          <w:p w:rsidR="004A7FF7" w:rsidRPr="00E758AC" w:rsidRDefault="00E56BBD" w:rsidP="00511317">
            <w:pPr>
              <w:contextualSpacing/>
              <w:rPr>
                <w:rFonts w:ascii="Arial" w:hAnsi="Arial" w:cs="Arial"/>
                <w:color w:val="3C3C3C"/>
              </w:rPr>
            </w:pPr>
            <w:r>
              <w:rPr>
                <w:rFonts w:ascii="Arial" w:hAnsi="Arial" w:cs="Arial"/>
                <w:color w:val="3C3C3C"/>
              </w:rPr>
              <w:t>EV16</w:t>
            </w:r>
          </w:p>
        </w:tc>
        <w:tc>
          <w:tcPr>
            <w:tcW w:w="1342" w:type="dxa"/>
            <w:gridSpan w:val="2"/>
          </w:tcPr>
          <w:p w:rsidR="004A7FF7" w:rsidRPr="00E758AC" w:rsidRDefault="004A7FF7" w:rsidP="00511317">
            <w:pPr>
              <w:contextualSpacing/>
              <w:rPr>
                <w:rFonts w:ascii="Arial" w:hAnsi="Arial" w:cs="Arial"/>
                <w:color w:val="3C3C3C"/>
              </w:rPr>
            </w:pPr>
          </w:p>
        </w:tc>
        <w:tc>
          <w:tcPr>
            <w:tcW w:w="1135" w:type="dxa"/>
          </w:tcPr>
          <w:p w:rsidR="004A7FF7" w:rsidRPr="00E758AC" w:rsidRDefault="004A7FF7" w:rsidP="00511317">
            <w:pPr>
              <w:contextualSpacing/>
              <w:rPr>
                <w:rFonts w:ascii="Arial" w:hAnsi="Arial" w:cs="Arial"/>
                <w:color w:val="3C3C3C"/>
              </w:rPr>
            </w:pPr>
          </w:p>
        </w:tc>
      </w:tr>
      <w:tr w:rsidR="00214911" w:rsidRPr="00E758AC" w:rsidTr="00AF0017">
        <w:trPr>
          <w:trHeight w:val="482"/>
        </w:trPr>
        <w:tc>
          <w:tcPr>
            <w:tcW w:w="984" w:type="dxa"/>
          </w:tcPr>
          <w:p w:rsidR="00214911" w:rsidRPr="00E758AC" w:rsidRDefault="00214911" w:rsidP="00511317">
            <w:pPr>
              <w:contextualSpacing/>
              <w:rPr>
                <w:rFonts w:ascii="Arial" w:hAnsi="Arial" w:cs="Arial"/>
                <w:color w:val="3C3C3C"/>
              </w:rPr>
            </w:pPr>
          </w:p>
        </w:tc>
        <w:tc>
          <w:tcPr>
            <w:tcW w:w="2980" w:type="dxa"/>
            <w:gridSpan w:val="2"/>
          </w:tcPr>
          <w:p w:rsidR="00214911" w:rsidRPr="00E758AC" w:rsidRDefault="00214911" w:rsidP="00511317">
            <w:pPr>
              <w:contextualSpacing/>
              <w:rPr>
                <w:rFonts w:ascii="Arial" w:hAnsi="Arial" w:cs="Arial"/>
                <w:color w:val="3C3C3C"/>
              </w:rPr>
            </w:pPr>
          </w:p>
        </w:tc>
        <w:tc>
          <w:tcPr>
            <w:tcW w:w="1557" w:type="dxa"/>
          </w:tcPr>
          <w:p w:rsidR="00214911" w:rsidRDefault="00177AA5" w:rsidP="00511317">
            <w:pPr>
              <w:contextualSpacing/>
              <w:rPr>
                <w:rFonts w:ascii="Arial" w:hAnsi="Arial" w:cs="Arial"/>
                <w:color w:val="3C3C3C"/>
              </w:rPr>
            </w:pPr>
            <w:r>
              <w:rPr>
                <w:rFonts w:ascii="Arial" w:hAnsi="Arial" w:cs="Arial"/>
                <w:color w:val="3C3C3C"/>
              </w:rPr>
              <w:t>3.1,  3.2, 3.3</w:t>
            </w:r>
          </w:p>
        </w:tc>
        <w:tc>
          <w:tcPr>
            <w:tcW w:w="4677" w:type="dxa"/>
          </w:tcPr>
          <w:p w:rsidR="00214911" w:rsidRDefault="00177AA5" w:rsidP="00177AA5">
            <w:pPr>
              <w:contextualSpacing/>
              <w:rPr>
                <w:rFonts w:ascii="Arial" w:hAnsi="Arial" w:cs="Arial"/>
                <w:color w:val="3C3C3C"/>
              </w:rPr>
            </w:pPr>
            <w:r>
              <w:rPr>
                <w:rFonts w:ascii="Arial" w:hAnsi="Arial" w:cs="Arial"/>
                <w:color w:val="3C3C3C"/>
              </w:rPr>
              <w:t xml:space="preserve">Survey Results Service Centre Covid Review </w:t>
            </w:r>
          </w:p>
        </w:tc>
        <w:tc>
          <w:tcPr>
            <w:tcW w:w="1354" w:type="dxa"/>
            <w:gridSpan w:val="2"/>
          </w:tcPr>
          <w:p w:rsidR="00214911" w:rsidRDefault="00177AA5" w:rsidP="00511317">
            <w:pPr>
              <w:contextualSpacing/>
              <w:rPr>
                <w:rFonts w:ascii="Arial" w:hAnsi="Arial" w:cs="Arial"/>
                <w:color w:val="3C3C3C"/>
              </w:rPr>
            </w:pPr>
            <w:r>
              <w:rPr>
                <w:rFonts w:ascii="Arial" w:hAnsi="Arial" w:cs="Arial"/>
                <w:color w:val="3C3C3C"/>
              </w:rPr>
              <w:t>EV17</w:t>
            </w:r>
          </w:p>
        </w:tc>
        <w:tc>
          <w:tcPr>
            <w:tcW w:w="1342" w:type="dxa"/>
            <w:gridSpan w:val="2"/>
          </w:tcPr>
          <w:p w:rsidR="00214911" w:rsidRPr="00E758AC" w:rsidRDefault="00214911" w:rsidP="00511317">
            <w:pPr>
              <w:contextualSpacing/>
              <w:rPr>
                <w:rFonts w:ascii="Arial" w:hAnsi="Arial" w:cs="Arial"/>
                <w:color w:val="3C3C3C"/>
              </w:rPr>
            </w:pPr>
          </w:p>
        </w:tc>
        <w:tc>
          <w:tcPr>
            <w:tcW w:w="1135" w:type="dxa"/>
          </w:tcPr>
          <w:p w:rsidR="00214911" w:rsidRPr="00E758AC" w:rsidRDefault="00214911" w:rsidP="00511317">
            <w:pPr>
              <w:contextualSpacing/>
              <w:rPr>
                <w:rFonts w:ascii="Arial" w:hAnsi="Arial" w:cs="Arial"/>
                <w:color w:val="3C3C3C"/>
              </w:rPr>
            </w:pPr>
          </w:p>
        </w:tc>
      </w:tr>
      <w:tr w:rsidR="00214911" w:rsidRPr="00E758AC" w:rsidTr="00AF0017">
        <w:trPr>
          <w:trHeight w:val="482"/>
        </w:trPr>
        <w:tc>
          <w:tcPr>
            <w:tcW w:w="984" w:type="dxa"/>
          </w:tcPr>
          <w:p w:rsidR="00214911" w:rsidRPr="00E758AC" w:rsidRDefault="00214911" w:rsidP="00511317">
            <w:pPr>
              <w:contextualSpacing/>
              <w:rPr>
                <w:rFonts w:ascii="Arial" w:hAnsi="Arial" w:cs="Arial"/>
                <w:color w:val="3C3C3C"/>
              </w:rPr>
            </w:pPr>
          </w:p>
        </w:tc>
        <w:tc>
          <w:tcPr>
            <w:tcW w:w="2980" w:type="dxa"/>
            <w:gridSpan w:val="2"/>
          </w:tcPr>
          <w:p w:rsidR="00214911" w:rsidRPr="00E758AC" w:rsidRDefault="00214911" w:rsidP="00511317">
            <w:pPr>
              <w:contextualSpacing/>
              <w:rPr>
                <w:rFonts w:ascii="Arial" w:hAnsi="Arial" w:cs="Arial"/>
                <w:color w:val="3C3C3C"/>
              </w:rPr>
            </w:pPr>
          </w:p>
        </w:tc>
        <w:tc>
          <w:tcPr>
            <w:tcW w:w="1557" w:type="dxa"/>
          </w:tcPr>
          <w:p w:rsidR="00214911" w:rsidRDefault="00177AA5" w:rsidP="00511317">
            <w:pPr>
              <w:contextualSpacing/>
              <w:rPr>
                <w:rFonts w:ascii="Arial" w:hAnsi="Arial" w:cs="Arial"/>
                <w:color w:val="3C3C3C"/>
              </w:rPr>
            </w:pPr>
            <w:r>
              <w:rPr>
                <w:rFonts w:ascii="Arial" w:hAnsi="Arial" w:cs="Arial"/>
                <w:color w:val="3C3C3C"/>
              </w:rPr>
              <w:t>3.1, 3.2, 3.3</w:t>
            </w:r>
          </w:p>
        </w:tc>
        <w:tc>
          <w:tcPr>
            <w:tcW w:w="4677" w:type="dxa"/>
          </w:tcPr>
          <w:p w:rsidR="00214911" w:rsidRDefault="00177AA5" w:rsidP="00511317">
            <w:pPr>
              <w:contextualSpacing/>
              <w:rPr>
                <w:rFonts w:ascii="Arial" w:hAnsi="Arial" w:cs="Arial"/>
                <w:color w:val="3C3C3C"/>
              </w:rPr>
            </w:pPr>
            <w:r>
              <w:rPr>
                <w:rFonts w:ascii="Arial" w:hAnsi="Arial" w:cs="Arial"/>
                <w:color w:val="3C3C3C"/>
              </w:rPr>
              <w:t xml:space="preserve">New style 1-1 interview format for Service Centre Employees in light of Covid Review Survey EV17 </w:t>
            </w:r>
          </w:p>
        </w:tc>
        <w:tc>
          <w:tcPr>
            <w:tcW w:w="1354" w:type="dxa"/>
            <w:gridSpan w:val="2"/>
          </w:tcPr>
          <w:p w:rsidR="00214911" w:rsidRDefault="00177AA5" w:rsidP="00511317">
            <w:pPr>
              <w:contextualSpacing/>
              <w:rPr>
                <w:rFonts w:ascii="Arial" w:hAnsi="Arial" w:cs="Arial"/>
                <w:color w:val="3C3C3C"/>
              </w:rPr>
            </w:pPr>
            <w:r>
              <w:rPr>
                <w:rFonts w:ascii="Arial" w:hAnsi="Arial" w:cs="Arial"/>
                <w:color w:val="3C3C3C"/>
              </w:rPr>
              <w:t>EV18</w:t>
            </w:r>
          </w:p>
        </w:tc>
        <w:tc>
          <w:tcPr>
            <w:tcW w:w="1342" w:type="dxa"/>
            <w:gridSpan w:val="2"/>
          </w:tcPr>
          <w:p w:rsidR="00214911" w:rsidRPr="00E758AC" w:rsidRDefault="00214911" w:rsidP="00511317">
            <w:pPr>
              <w:contextualSpacing/>
              <w:rPr>
                <w:rFonts w:ascii="Arial" w:hAnsi="Arial" w:cs="Arial"/>
                <w:color w:val="3C3C3C"/>
              </w:rPr>
            </w:pPr>
          </w:p>
        </w:tc>
        <w:tc>
          <w:tcPr>
            <w:tcW w:w="1135" w:type="dxa"/>
          </w:tcPr>
          <w:p w:rsidR="00214911" w:rsidRPr="00E758AC" w:rsidRDefault="00214911" w:rsidP="00511317">
            <w:pPr>
              <w:contextualSpacing/>
              <w:rPr>
                <w:rFonts w:ascii="Arial" w:hAnsi="Arial" w:cs="Arial"/>
                <w:color w:val="3C3C3C"/>
              </w:rPr>
            </w:pPr>
          </w:p>
        </w:tc>
      </w:tr>
      <w:tr w:rsidR="00214911" w:rsidRPr="00E758AC" w:rsidTr="00AF0017">
        <w:trPr>
          <w:trHeight w:val="482"/>
        </w:trPr>
        <w:tc>
          <w:tcPr>
            <w:tcW w:w="984" w:type="dxa"/>
          </w:tcPr>
          <w:p w:rsidR="00214911" w:rsidRPr="00E758AC" w:rsidRDefault="00214911" w:rsidP="00511317">
            <w:pPr>
              <w:contextualSpacing/>
              <w:rPr>
                <w:rFonts w:ascii="Arial" w:hAnsi="Arial" w:cs="Arial"/>
                <w:color w:val="3C3C3C"/>
              </w:rPr>
            </w:pPr>
          </w:p>
        </w:tc>
        <w:tc>
          <w:tcPr>
            <w:tcW w:w="2980" w:type="dxa"/>
            <w:gridSpan w:val="2"/>
          </w:tcPr>
          <w:p w:rsidR="00214911" w:rsidRPr="00E758AC" w:rsidRDefault="00214911" w:rsidP="00511317">
            <w:pPr>
              <w:contextualSpacing/>
              <w:rPr>
                <w:rFonts w:ascii="Arial" w:hAnsi="Arial" w:cs="Arial"/>
                <w:color w:val="3C3C3C"/>
              </w:rPr>
            </w:pPr>
          </w:p>
        </w:tc>
        <w:tc>
          <w:tcPr>
            <w:tcW w:w="1557" w:type="dxa"/>
          </w:tcPr>
          <w:p w:rsidR="00214911" w:rsidRDefault="00214911" w:rsidP="00511317">
            <w:pPr>
              <w:contextualSpacing/>
              <w:rPr>
                <w:rFonts w:ascii="Arial" w:hAnsi="Arial" w:cs="Arial"/>
                <w:color w:val="3C3C3C"/>
              </w:rPr>
            </w:pPr>
          </w:p>
        </w:tc>
        <w:tc>
          <w:tcPr>
            <w:tcW w:w="4677" w:type="dxa"/>
          </w:tcPr>
          <w:p w:rsidR="00214911" w:rsidRDefault="00214911" w:rsidP="00511317">
            <w:pPr>
              <w:contextualSpacing/>
              <w:rPr>
                <w:rFonts w:ascii="Arial" w:hAnsi="Arial" w:cs="Arial"/>
                <w:color w:val="3C3C3C"/>
              </w:rPr>
            </w:pPr>
          </w:p>
        </w:tc>
        <w:tc>
          <w:tcPr>
            <w:tcW w:w="1354" w:type="dxa"/>
            <w:gridSpan w:val="2"/>
          </w:tcPr>
          <w:p w:rsidR="00214911" w:rsidRDefault="00214911" w:rsidP="00511317">
            <w:pPr>
              <w:contextualSpacing/>
              <w:rPr>
                <w:rFonts w:ascii="Arial" w:hAnsi="Arial" w:cs="Arial"/>
                <w:color w:val="3C3C3C"/>
              </w:rPr>
            </w:pPr>
          </w:p>
        </w:tc>
        <w:tc>
          <w:tcPr>
            <w:tcW w:w="1342" w:type="dxa"/>
            <w:gridSpan w:val="2"/>
          </w:tcPr>
          <w:p w:rsidR="00214911" w:rsidRPr="00E758AC" w:rsidRDefault="00214911" w:rsidP="00511317">
            <w:pPr>
              <w:contextualSpacing/>
              <w:rPr>
                <w:rFonts w:ascii="Arial" w:hAnsi="Arial" w:cs="Arial"/>
                <w:color w:val="3C3C3C"/>
              </w:rPr>
            </w:pPr>
          </w:p>
        </w:tc>
        <w:tc>
          <w:tcPr>
            <w:tcW w:w="1135" w:type="dxa"/>
          </w:tcPr>
          <w:p w:rsidR="00214911" w:rsidRPr="00E758AC" w:rsidRDefault="00214911" w:rsidP="00511317">
            <w:pPr>
              <w:contextualSpacing/>
              <w:rPr>
                <w:rFonts w:ascii="Arial" w:hAnsi="Arial" w:cs="Arial"/>
                <w:color w:val="3C3C3C"/>
              </w:rPr>
            </w:pPr>
          </w:p>
        </w:tc>
      </w:tr>
      <w:tr w:rsidR="001758FE" w:rsidRPr="00E758AC" w:rsidTr="001758FE">
        <w:tc>
          <w:tcPr>
            <w:tcW w:w="14029" w:type="dxa"/>
            <w:gridSpan w:val="10"/>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Candidate declaration:</w:t>
            </w:r>
          </w:p>
        </w:tc>
      </w:tr>
      <w:tr w:rsidR="001758FE" w:rsidRPr="00E758AC" w:rsidTr="001758FE">
        <w:tc>
          <w:tcPr>
            <w:tcW w:w="14029" w:type="dxa"/>
            <w:gridSpan w:val="10"/>
            <w:shd w:val="clear" w:color="auto" w:fill="auto"/>
          </w:tcPr>
          <w:p w:rsidR="001758FE" w:rsidRPr="00E758AC" w:rsidRDefault="001758FE" w:rsidP="001758FE">
            <w:pPr>
              <w:pStyle w:val="ListParagraph"/>
              <w:widowControl/>
              <w:numPr>
                <w:ilvl w:val="0"/>
                <w:numId w:val="2"/>
              </w:numPr>
              <w:autoSpaceDE/>
              <w:autoSpaceDN/>
              <w:adjustRightInd/>
              <w:spacing w:before="60" w:after="60"/>
              <w:ind w:left="499" w:right="0" w:hanging="357"/>
              <w:jc w:val="left"/>
              <w:rPr>
                <w:color w:val="3C3C3C"/>
                <w:sz w:val="18"/>
                <w:szCs w:val="18"/>
              </w:rPr>
            </w:pPr>
            <w:r w:rsidRPr="00E758AC">
              <w:rPr>
                <w:color w:val="3C3C3C"/>
                <w:sz w:val="18"/>
                <w:szCs w:val="18"/>
              </w:rPr>
              <w:t xml:space="preserve">I confirm that the work/evidence presented for assessment is my own unaided work. </w:t>
            </w:r>
          </w:p>
          <w:p w:rsidR="001758FE" w:rsidRPr="00E758AC" w:rsidRDefault="001758FE"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1758FE" w:rsidRPr="00E758AC" w:rsidRDefault="001758FE"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agree to this work being subjected to scrutiny by textual analysis software if required.</w:t>
            </w:r>
          </w:p>
          <w:p w:rsidR="001758FE" w:rsidRPr="00E758AC" w:rsidRDefault="001758FE"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my work may be used for future academic/quality assurance purposes in accordance with the provisions of the Data Protection Act 1998.</w:t>
            </w:r>
          </w:p>
          <w:p w:rsidR="001758FE" w:rsidRPr="00E758AC" w:rsidRDefault="001758FE"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the work/evidence submitted for assessment may not be returned to me and that I have retained a copy for my records.</w:t>
            </w:r>
          </w:p>
          <w:p w:rsidR="001758FE" w:rsidRPr="00E758AC" w:rsidRDefault="001758FE"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until such time as the assessment grade has been ratified through internal and external quality assurance processes it is not final.</w:t>
            </w:r>
          </w:p>
        </w:tc>
      </w:tr>
      <w:tr w:rsidR="001758FE" w:rsidRPr="00E758AC" w:rsidTr="001758FE">
        <w:trPr>
          <w:trHeight w:val="380"/>
        </w:trPr>
        <w:tc>
          <w:tcPr>
            <w:tcW w:w="2512" w:type="dxa"/>
            <w:gridSpan w:val="2"/>
            <w:shd w:val="clear" w:color="auto" w:fill="DBD3E5"/>
            <w:vAlign w:val="center"/>
          </w:tcPr>
          <w:p w:rsidR="001758FE" w:rsidRPr="00E758AC" w:rsidRDefault="001758FE" w:rsidP="00511317">
            <w:pPr>
              <w:rPr>
                <w:rFonts w:ascii="Arial" w:hAnsi="Arial" w:cs="Arial"/>
                <w:b/>
                <w:color w:val="3C3C3C"/>
              </w:rPr>
            </w:pPr>
            <w:r w:rsidRPr="00E758AC">
              <w:rPr>
                <w:rFonts w:ascii="Arial" w:hAnsi="Arial" w:cs="Arial"/>
                <w:b/>
                <w:color w:val="3C3C3C"/>
              </w:rPr>
              <w:t>Signature:</w:t>
            </w:r>
          </w:p>
        </w:tc>
        <w:tc>
          <w:tcPr>
            <w:tcW w:w="7775" w:type="dxa"/>
            <w:gridSpan w:val="4"/>
            <w:vAlign w:val="center"/>
          </w:tcPr>
          <w:p w:rsidR="001758FE" w:rsidRPr="00E758AC" w:rsidRDefault="00214911" w:rsidP="00511317">
            <w:pPr>
              <w:rPr>
                <w:rFonts w:ascii="Arial" w:hAnsi="Arial" w:cs="Arial"/>
                <w:b/>
                <w:color w:val="3C3C3C"/>
              </w:rPr>
            </w:pPr>
            <w:r w:rsidRPr="000B3EE9">
              <w:rPr>
                <w:rFonts w:ascii="Arial" w:hAnsi="Arial" w:cs="Arial"/>
                <w:b/>
                <w:noProof/>
                <w:lang w:eastAsia="en-GB"/>
              </w:rPr>
              <w:drawing>
                <wp:inline distT="0" distB="0" distL="0" distR="0" wp14:anchorId="79E4F3B1" wp14:editId="5F65C3D6">
                  <wp:extent cx="1257300" cy="623377"/>
                  <wp:effectExtent l="19050" t="0" r="19050" b="234315"/>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c>
        <w:tc>
          <w:tcPr>
            <w:tcW w:w="1275" w:type="dxa"/>
            <w:gridSpan w:val="2"/>
            <w:shd w:val="clear" w:color="auto" w:fill="DBD3E5"/>
            <w:vAlign w:val="center"/>
          </w:tcPr>
          <w:p w:rsidR="001758FE" w:rsidRPr="00E758AC" w:rsidRDefault="001758FE" w:rsidP="00511317">
            <w:pPr>
              <w:rPr>
                <w:rFonts w:ascii="Arial" w:hAnsi="Arial" w:cs="Arial"/>
                <w:b/>
                <w:color w:val="3C3C3C"/>
              </w:rPr>
            </w:pPr>
            <w:r w:rsidRPr="00E758AC">
              <w:rPr>
                <w:rFonts w:ascii="Arial" w:hAnsi="Arial" w:cs="Arial"/>
                <w:b/>
                <w:color w:val="3C3C3C"/>
              </w:rPr>
              <w:t>Date:</w:t>
            </w:r>
          </w:p>
        </w:tc>
        <w:tc>
          <w:tcPr>
            <w:tcW w:w="2467" w:type="dxa"/>
            <w:gridSpan w:val="2"/>
            <w:vAlign w:val="center"/>
          </w:tcPr>
          <w:p w:rsidR="001758FE" w:rsidRPr="00E758AC" w:rsidRDefault="00241A6A" w:rsidP="00511317">
            <w:pPr>
              <w:rPr>
                <w:rFonts w:ascii="Arial" w:hAnsi="Arial" w:cs="Arial"/>
                <w:b/>
                <w:color w:val="3C3C3C"/>
              </w:rPr>
            </w:pPr>
            <w:r>
              <w:rPr>
                <w:rFonts w:ascii="Arial" w:hAnsi="Arial" w:cs="Arial"/>
                <w:b/>
                <w:color w:val="3C3C3C"/>
              </w:rPr>
              <w:t>17.10.2020</w:t>
            </w:r>
          </w:p>
        </w:tc>
      </w:tr>
    </w:tbl>
    <w:p w:rsidR="001758FE" w:rsidRDefault="001758FE">
      <w:pPr>
        <w:rPr>
          <w:rFonts w:ascii="Arial" w:hAnsi="Arial" w:cs="Arial"/>
          <w:b/>
          <w:sz w:val="24"/>
          <w:szCs w:val="24"/>
        </w:rPr>
        <w:sectPr w:rsidR="001758FE" w:rsidSect="001758FE">
          <w:pgSz w:w="16838" w:h="11906" w:orient="landscape"/>
          <w:pgMar w:top="1440" w:right="1440" w:bottom="1440" w:left="1440" w:header="708" w:footer="708" w:gutter="0"/>
          <w:cols w:space="708"/>
          <w:docGrid w:linePitch="360"/>
        </w:sectPr>
      </w:pPr>
    </w:p>
    <w:p w:rsidR="00A06F60" w:rsidRPr="00B21A61" w:rsidRDefault="001758FE">
      <w:pPr>
        <w:rPr>
          <w:rFonts w:ascii="Arial" w:hAnsi="Arial" w:cs="Arial"/>
          <w:b/>
          <w:sz w:val="24"/>
          <w:szCs w:val="24"/>
        </w:rPr>
      </w:pPr>
      <w:r>
        <w:rPr>
          <w:rFonts w:ascii="Arial" w:hAnsi="Arial" w:cs="Arial"/>
          <w:b/>
          <w:sz w:val="24"/>
          <w:szCs w:val="24"/>
        </w:rPr>
        <w:lastRenderedPageBreak/>
        <w:t xml:space="preserve">Part 1 - </w:t>
      </w:r>
      <w:r w:rsidR="00B21A61" w:rsidRPr="00B21A61">
        <w:rPr>
          <w:rFonts w:ascii="Arial" w:hAnsi="Arial" w:cs="Arial"/>
          <w:b/>
          <w:sz w:val="24"/>
          <w:szCs w:val="24"/>
        </w:rPr>
        <w:t>Provide information on Performance Management activity within an organisation.</w:t>
      </w: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r>
        <w:rPr>
          <w:rFonts w:ascii="Arial" w:hAnsi="Arial" w:cs="Arial"/>
          <w:sz w:val="24"/>
          <w:szCs w:val="24"/>
        </w:rPr>
        <w:t>Swansea Council falls within the Public Sector and therefore has a variety of Performance related policies which cover the lifecycle of the employee. These would include:</w:t>
      </w:r>
    </w:p>
    <w:p w:rsidR="00693C36" w:rsidRDefault="00693C36">
      <w:pPr>
        <w:rPr>
          <w:rFonts w:ascii="Arial" w:hAnsi="Arial" w:cs="Arial"/>
          <w:sz w:val="24"/>
          <w:szCs w:val="24"/>
        </w:rPr>
      </w:pPr>
    </w:p>
    <w:p w:rsidR="00693C36" w:rsidRDefault="00693C36">
      <w:pPr>
        <w:rPr>
          <w:rFonts w:ascii="Arial" w:hAnsi="Arial" w:cs="Arial"/>
          <w:sz w:val="24"/>
          <w:szCs w:val="24"/>
        </w:rPr>
      </w:pPr>
      <w:r>
        <w:rPr>
          <w:rFonts w:ascii="Arial" w:hAnsi="Arial" w:cs="Arial"/>
          <w:sz w:val="24"/>
          <w:szCs w:val="24"/>
        </w:rPr>
        <w:t>Recruitment and Selection Policy</w:t>
      </w:r>
    </w:p>
    <w:p w:rsidR="00FA6DB2" w:rsidRDefault="00FA6DB2">
      <w:pPr>
        <w:rPr>
          <w:rFonts w:ascii="Arial" w:hAnsi="Arial" w:cs="Arial"/>
          <w:sz w:val="24"/>
          <w:szCs w:val="24"/>
        </w:rPr>
      </w:pPr>
      <w:r>
        <w:rPr>
          <w:rFonts w:ascii="Arial" w:hAnsi="Arial" w:cs="Arial"/>
          <w:sz w:val="24"/>
          <w:szCs w:val="24"/>
        </w:rPr>
        <w:t xml:space="preserve">Induction </w:t>
      </w:r>
    </w:p>
    <w:p w:rsidR="00693C36" w:rsidRDefault="00693C36">
      <w:pPr>
        <w:rPr>
          <w:rFonts w:ascii="Arial" w:hAnsi="Arial" w:cs="Arial"/>
          <w:sz w:val="24"/>
          <w:szCs w:val="24"/>
        </w:rPr>
      </w:pPr>
      <w:r>
        <w:rPr>
          <w:rFonts w:ascii="Arial" w:hAnsi="Arial" w:cs="Arial"/>
          <w:sz w:val="24"/>
          <w:szCs w:val="24"/>
        </w:rPr>
        <w:t>Probation Policy</w:t>
      </w:r>
    </w:p>
    <w:p w:rsidR="00693C36" w:rsidRDefault="00693C36">
      <w:pPr>
        <w:rPr>
          <w:rFonts w:ascii="Arial" w:hAnsi="Arial" w:cs="Arial"/>
          <w:sz w:val="24"/>
          <w:szCs w:val="24"/>
        </w:rPr>
      </w:pPr>
      <w:r>
        <w:rPr>
          <w:rFonts w:ascii="Arial" w:hAnsi="Arial" w:cs="Arial"/>
          <w:sz w:val="24"/>
          <w:szCs w:val="24"/>
        </w:rPr>
        <w:t xml:space="preserve">Employee Performance </w:t>
      </w:r>
      <w:r w:rsidR="002C3CF1">
        <w:rPr>
          <w:rFonts w:ascii="Arial" w:hAnsi="Arial" w:cs="Arial"/>
          <w:sz w:val="24"/>
          <w:szCs w:val="24"/>
        </w:rPr>
        <w:t>M</w:t>
      </w:r>
      <w:r>
        <w:rPr>
          <w:rFonts w:ascii="Arial" w:hAnsi="Arial" w:cs="Arial"/>
          <w:sz w:val="24"/>
          <w:szCs w:val="24"/>
        </w:rPr>
        <w:t>anagement Policy</w:t>
      </w:r>
    </w:p>
    <w:p w:rsidR="00693C36" w:rsidRDefault="00693C36">
      <w:pPr>
        <w:rPr>
          <w:rFonts w:ascii="Arial" w:hAnsi="Arial" w:cs="Arial"/>
          <w:sz w:val="24"/>
          <w:szCs w:val="24"/>
        </w:rPr>
      </w:pPr>
      <w:r>
        <w:rPr>
          <w:rFonts w:ascii="Arial" w:hAnsi="Arial" w:cs="Arial"/>
          <w:sz w:val="24"/>
          <w:szCs w:val="24"/>
        </w:rPr>
        <w:t>Training and Development Policy</w:t>
      </w:r>
    </w:p>
    <w:p w:rsidR="00693C36" w:rsidRDefault="00693C36">
      <w:pPr>
        <w:rPr>
          <w:rFonts w:ascii="Arial" w:hAnsi="Arial" w:cs="Arial"/>
          <w:sz w:val="24"/>
          <w:szCs w:val="24"/>
        </w:rPr>
      </w:pPr>
      <w:r>
        <w:rPr>
          <w:rFonts w:ascii="Arial" w:hAnsi="Arial" w:cs="Arial"/>
          <w:sz w:val="24"/>
          <w:szCs w:val="24"/>
        </w:rPr>
        <w:t xml:space="preserve">Capability Policy </w:t>
      </w:r>
    </w:p>
    <w:p w:rsidR="00693C36" w:rsidRDefault="00693C36">
      <w:pPr>
        <w:rPr>
          <w:rFonts w:ascii="Arial" w:hAnsi="Arial" w:cs="Arial"/>
          <w:sz w:val="24"/>
          <w:szCs w:val="24"/>
        </w:rPr>
      </w:pPr>
      <w:r>
        <w:rPr>
          <w:rFonts w:ascii="Arial" w:hAnsi="Arial" w:cs="Arial"/>
          <w:sz w:val="24"/>
          <w:szCs w:val="24"/>
        </w:rPr>
        <w:t>Disciplinary Policy</w:t>
      </w:r>
    </w:p>
    <w:p w:rsidR="00693C36" w:rsidRDefault="00693C36">
      <w:pPr>
        <w:rPr>
          <w:rFonts w:ascii="Arial" w:hAnsi="Arial" w:cs="Arial"/>
          <w:sz w:val="24"/>
          <w:szCs w:val="24"/>
        </w:rPr>
      </w:pPr>
      <w:r>
        <w:rPr>
          <w:rFonts w:ascii="Arial" w:hAnsi="Arial" w:cs="Arial"/>
          <w:sz w:val="24"/>
          <w:szCs w:val="24"/>
        </w:rPr>
        <w:t xml:space="preserve">Management of Absence Policy </w:t>
      </w:r>
      <w:r w:rsidR="00FA6DB2">
        <w:rPr>
          <w:rFonts w:ascii="Arial" w:hAnsi="Arial" w:cs="Arial"/>
          <w:sz w:val="24"/>
          <w:szCs w:val="24"/>
        </w:rPr>
        <w:t xml:space="preserve">this list is not exhaustive </w:t>
      </w:r>
    </w:p>
    <w:p w:rsidR="002C3CF1" w:rsidRDefault="002C3CF1">
      <w:pPr>
        <w:rPr>
          <w:rFonts w:ascii="Arial" w:hAnsi="Arial" w:cs="Arial"/>
          <w:sz w:val="24"/>
          <w:szCs w:val="24"/>
        </w:rPr>
      </w:pPr>
    </w:p>
    <w:p w:rsidR="00217AE4" w:rsidRDefault="00217AE4">
      <w:pPr>
        <w:rPr>
          <w:rFonts w:ascii="Arial" w:hAnsi="Arial" w:cs="Arial"/>
          <w:sz w:val="24"/>
          <w:szCs w:val="24"/>
        </w:rPr>
      </w:pPr>
      <w:r>
        <w:rPr>
          <w:rFonts w:ascii="Arial" w:hAnsi="Arial" w:cs="Arial"/>
          <w:sz w:val="24"/>
          <w:szCs w:val="24"/>
        </w:rPr>
        <w:t>All of these policies would set out the requirements and expectations within the council of the employee’s performance and also explain clearly would process would happen if things go wrong or expectations are not met.</w:t>
      </w:r>
    </w:p>
    <w:p w:rsidR="00217AE4" w:rsidRDefault="00217AE4">
      <w:pPr>
        <w:rPr>
          <w:rFonts w:ascii="Arial" w:hAnsi="Arial" w:cs="Arial"/>
          <w:sz w:val="24"/>
          <w:szCs w:val="24"/>
        </w:rPr>
      </w:pPr>
      <w:r>
        <w:rPr>
          <w:rFonts w:ascii="Arial" w:hAnsi="Arial" w:cs="Arial"/>
          <w:sz w:val="24"/>
          <w:szCs w:val="24"/>
        </w:rPr>
        <w:t xml:space="preserve">   </w:t>
      </w:r>
    </w:p>
    <w:p w:rsidR="00B21A61" w:rsidRDefault="002C3CF1">
      <w:pPr>
        <w:rPr>
          <w:rFonts w:ascii="Arial" w:hAnsi="Arial" w:cs="Arial"/>
          <w:sz w:val="24"/>
          <w:szCs w:val="24"/>
        </w:rPr>
      </w:pPr>
      <w:r>
        <w:rPr>
          <w:rFonts w:ascii="Arial" w:hAnsi="Arial" w:cs="Arial"/>
          <w:sz w:val="24"/>
          <w:szCs w:val="24"/>
        </w:rPr>
        <w:t xml:space="preserve">For the purpose of this portfolio </w:t>
      </w:r>
      <w:r w:rsidR="00B21A61">
        <w:rPr>
          <w:rFonts w:ascii="Arial" w:hAnsi="Arial" w:cs="Arial"/>
          <w:sz w:val="24"/>
          <w:szCs w:val="24"/>
        </w:rPr>
        <w:t xml:space="preserve">I will start by looking at the Employee Performance Management Policy </w:t>
      </w:r>
      <w:r w:rsidR="00B21A61" w:rsidRPr="00A8049D">
        <w:rPr>
          <w:rFonts w:ascii="Arial" w:hAnsi="Arial" w:cs="Arial"/>
          <w:b/>
          <w:sz w:val="24"/>
          <w:szCs w:val="24"/>
        </w:rPr>
        <w:t>EV1</w:t>
      </w:r>
      <w:r w:rsidR="00B21A61">
        <w:rPr>
          <w:rFonts w:ascii="Arial" w:hAnsi="Arial" w:cs="Arial"/>
          <w:sz w:val="24"/>
          <w:szCs w:val="24"/>
        </w:rPr>
        <w:t xml:space="preserve"> itself</w:t>
      </w:r>
      <w:r w:rsidR="00217AE4">
        <w:rPr>
          <w:rFonts w:ascii="Arial" w:hAnsi="Arial" w:cs="Arial"/>
          <w:sz w:val="24"/>
          <w:szCs w:val="24"/>
        </w:rPr>
        <w:t>,</w:t>
      </w:r>
      <w:r w:rsidR="00B21A61">
        <w:rPr>
          <w:rFonts w:ascii="Arial" w:hAnsi="Arial" w:cs="Arial"/>
          <w:sz w:val="24"/>
          <w:szCs w:val="24"/>
        </w:rPr>
        <w:t xml:space="preserve"> as this gives the main over view of the requirements of Performance Management and links in with many of the other further policies mentioned above.</w:t>
      </w:r>
      <w:r w:rsidR="00A8049D">
        <w:rPr>
          <w:rFonts w:ascii="Arial" w:hAnsi="Arial" w:cs="Arial"/>
          <w:sz w:val="24"/>
          <w:szCs w:val="24"/>
        </w:rPr>
        <w:t xml:space="preserve"> </w:t>
      </w:r>
    </w:p>
    <w:p w:rsidR="00B21A61" w:rsidRDefault="00B21A61">
      <w:pPr>
        <w:rPr>
          <w:rFonts w:ascii="Arial" w:hAnsi="Arial" w:cs="Arial"/>
          <w:sz w:val="24"/>
          <w:szCs w:val="24"/>
        </w:rPr>
      </w:pPr>
    </w:p>
    <w:p w:rsidR="00B21A61" w:rsidRDefault="00B21A61" w:rsidP="00B21A61">
      <w:pPr>
        <w:rPr>
          <w:rFonts w:ascii="Arial" w:hAnsi="Arial" w:cs="Arial"/>
          <w:sz w:val="24"/>
          <w:szCs w:val="24"/>
        </w:rPr>
      </w:pPr>
      <w:r>
        <w:rPr>
          <w:rFonts w:ascii="Arial" w:hAnsi="Arial" w:cs="Arial"/>
          <w:sz w:val="24"/>
          <w:szCs w:val="24"/>
        </w:rPr>
        <w:t xml:space="preserve">It is clearly outlined in the policy that </w:t>
      </w:r>
      <w:r w:rsidR="00EF061B">
        <w:rPr>
          <w:rFonts w:ascii="Arial" w:hAnsi="Arial" w:cs="Arial"/>
          <w:sz w:val="24"/>
          <w:szCs w:val="24"/>
        </w:rPr>
        <w:t xml:space="preserve">the purpose of </w:t>
      </w:r>
      <w:r>
        <w:rPr>
          <w:rFonts w:ascii="Arial" w:hAnsi="Arial" w:cs="Arial"/>
          <w:sz w:val="24"/>
          <w:szCs w:val="24"/>
        </w:rPr>
        <w:t xml:space="preserve">“performance management </w:t>
      </w:r>
      <w:r w:rsidRPr="00B21A61">
        <w:rPr>
          <w:rFonts w:ascii="Arial" w:hAnsi="Arial" w:cs="Arial"/>
          <w:sz w:val="24"/>
          <w:szCs w:val="24"/>
        </w:rPr>
        <w:t>is a process which contributes to the effective management of individuals and teams in order to achieve high levels of organisational performance. It is about establishing a culture in which individuals and groups take responsibility for the continuous improvement of business processes and of their own skills, behaviour and contributions as appropriate.</w:t>
      </w:r>
      <w:r>
        <w:rPr>
          <w:rFonts w:ascii="Arial" w:hAnsi="Arial" w:cs="Arial"/>
          <w:sz w:val="24"/>
          <w:szCs w:val="24"/>
        </w:rPr>
        <w:t xml:space="preserve">” Swansea Council </w:t>
      </w:r>
      <w:r w:rsidR="009D6EF3">
        <w:rPr>
          <w:rFonts w:ascii="Arial" w:hAnsi="Arial" w:cs="Arial"/>
          <w:sz w:val="24"/>
          <w:szCs w:val="24"/>
        </w:rPr>
        <w:t xml:space="preserve">– Employee Performance Management Policy </w:t>
      </w:r>
      <w:r>
        <w:rPr>
          <w:rFonts w:ascii="Arial" w:hAnsi="Arial" w:cs="Arial"/>
          <w:sz w:val="24"/>
          <w:szCs w:val="24"/>
        </w:rPr>
        <w:t>2015</w:t>
      </w:r>
      <w:r w:rsidR="00EF061B">
        <w:rPr>
          <w:rFonts w:ascii="Arial" w:hAnsi="Arial" w:cs="Arial"/>
          <w:sz w:val="24"/>
          <w:szCs w:val="24"/>
        </w:rPr>
        <w:t xml:space="preserve"> – This definition </w:t>
      </w:r>
      <w:r w:rsidR="001371CD">
        <w:rPr>
          <w:rFonts w:ascii="Arial" w:hAnsi="Arial" w:cs="Arial"/>
          <w:sz w:val="24"/>
          <w:szCs w:val="24"/>
        </w:rPr>
        <w:t>aligns to the CIPD viewpoint which states:- “performance management is about creating a culture which encourages the continuous improvement of individuals’ skill, behaviours and contributions to the organisation. It’s a key part of the relationships between staff and managers.</w:t>
      </w:r>
      <w:r w:rsidR="00EF061B">
        <w:rPr>
          <w:rFonts w:ascii="Arial" w:hAnsi="Arial" w:cs="Arial"/>
          <w:sz w:val="24"/>
          <w:szCs w:val="24"/>
        </w:rPr>
        <w:t xml:space="preserve"> </w:t>
      </w:r>
    </w:p>
    <w:p w:rsidR="00B21A61" w:rsidRDefault="00B21A61" w:rsidP="00B21A61">
      <w:pPr>
        <w:rPr>
          <w:rFonts w:ascii="Arial" w:hAnsi="Arial" w:cs="Arial"/>
          <w:sz w:val="24"/>
          <w:szCs w:val="24"/>
        </w:rPr>
      </w:pPr>
    </w:p>
    <w:p w:rsidR="00B21A61" w:rsidRDefault="00B21A61" w:rsidP="00B21A61">
      <w:pPr>
        <w:rPr>
          <w:rFonts w:ascii="Arial" w:hAnsi="Arial" w:cs="Arial"/>
          <w:sz w:val="24"/>
          <w:szCs w:val="24"/>
        </w:rPr>
      </w:pPr>
      <w:r>
        <w:rPr>
          <w:rFonts w:ascii="Arial" w:hAnsi="Arial" w:cs="Arial"/>
          <w:sz w:val="24"/>
          <w:szCs w:val="24"/>
        </w:rPr>
        <w:t xml:space="preserve">Swansea </w:t>
      </w:r>
      <w:r w:rsidR="009D6EF3">
        <w:rPr>
          <w:rFonts w:ascii="Arial" w:hAnsi="Arial" w:cs="Arial"/>
          <w:sz w:val="24"/>
          <w:szCs w:val="24"/>
        </w:rPr>
        <w:t>C</w:t>
      </w:r>
      <w:r>
        <w:rPr>
          <w:rFonts w:ascii="Arial" w:hAnsi="Arial" w:cs="Arial"/>
          <w:sz w:val="24"/>
          <w:szCs w:val="24"/>
        </w:rPr>
        <w:t xml:space="preserve">ouncil operates a Competency based approaches to performance this is highlighted in section 4 of the performance management policy </w:t>
      </w:r>
      <w:r w:rsidRPr="00A8049D">
        <w:rPr>
          <w:rFonts w:ascii="Arial" w:hAnsi="Arial" w:cs="Arial"/>
          <w:b/>
          <w:sz w:val="24"/>
          <w:szCs w:val="24"/>
        </w:rPr>
        <w:t>EV1</w:t>
      </w:r>
      <w:r>
        <w:rPr>
          <w:rFonts w:ascii="Arial" w:hAnsi="Arial" w:cs="Arial"/>
          <w:sz w:val="24"/>
          <w:szCs w:val="24"/>
        </w:rPr>
        <w:t xml:space="preserve"> and as such at the very start of employment your Job Description is a key part of the Recruitment</w:t>
      </w:r>
      <w:r w:rsidR="009D6EF3">
        <w:rPr>
          <w:rFonts w:ascii="Arial" w:hAnsi="Arial" w:cs="Arial"/>
          <w:sz w:val="24"/>
          <w:szCs w:val="24"/>
        </w:rPr>
        <w:t>,</w:t>
      </w:r>
      <w:r>
        <w:rPr>
          <w:rFonts w:ascii="Arial" w:hAnsi="Arial" w:cs="Arial"/>
          <w:sz w:val="24"/>
          <w:szCs w:val="24"/>
        </w:rPr>
        <w:t xml:space="preserve"> selection and Induction process. I have given an example of a Job description and how the Role Criteria is looked for in </w:t>
      </w:r>
      <w:r w:rsidR="009D6EF3">
        <w:rPr>
          <w:rFonts w:ascii="Arial" w:hAnsi="Arial" w:cs="Arial"/>
          <w:sz w:val="24"/>
          <w:szCs w:val="24"/>
        </w:rPr>
        <w:t xml:space="preserve">Shortlisting and </w:t>
      </w:r>
      <w:r>
        <w:rPr>
          <w:rFonts w:ascii="Arial" w:hAnsi="Arial" w:cs="Arial"/>
          <w:sz w:val="24"/>
          <w:szCs w:val="24"/>
        </w:rPr>
        <w:t xml:space="preserve">interview </w:t>
      </w:r>
      <w:r w:rsidR="001758FE">
        <w:rPr>
          <w:rFonts w:ascii="Arial" w:hAnsi="Arial" w:cs="Arial"/>
          <w:sz w:val="24"/>
          <w:szCs w:val="24"/>
        </w:rPr>
        <w:t xml:space="preserve">(scored on the shortlisting </w:t>
      </w:r>
      <w:r w:rsidR="009D6EF3">
        <w:rPr>
          <w:rFonts w:ascii="Arial" w:hAnsi="Arial" w:cs="Arial"/>
          <w:sz w:val="24"/>
          <w:szCs w:val="24"/>
        </w:rPr>
        <w:t xml:space="preserve">/ interview </w:t>
      </w:r>
      <w:r w:rsidR="001758FE">
        <w:rPr>
          <w:rFonts w:ascii="Arial" w:hAnsi="Arial" w:cs="Arial"/>
          <w:sz w:val="24"/>
          <w:szCs w:val="24"/>
        </w:rPr>
        <w:t xml:space="preserve">spreadsheet) </w:t>
      </w:r>
      <w:r>
        <w:rPr>
          <w:rFonts w:ascii="Arial" w:hAnsi="Arial" w:cs="Arial"/>
          <w:sz w:val="24"/>
          <w:szCs w:val="24"/>
        </w:rPr>
        <w:t xml:space="preserve">these are evidenced </w:t>
      </w:r>
      <w:r w:rsidRPr="00A8049D">
        <w:rPr>
          <w:rFonts w:ascii="Arial" w:hAnsi="Arial" w:cs="Arial"/>
          <w:sz w:val="24"/>
          <w:szCs w:val="24"/>
        </w:rPr>
        <w:t>in</w:t>
      </w:r>
      <w:r w:rsidRPr="00A8049D">
        <w:rPr>
          <w:rFonts w:ascii="Arial" w:hAnsi="Arial" w:cs="Arial"/>
          <w:b/>
          <w:sz w:val="24"/>
          <w:szCs w:val="24"/>
        </w:rPr>
        <w:t xml:space="preserve"> EV2 </w:t>
      </w:r>
      <w:r>
        <w:rPr>
          <w:rFonts w:ascii="Arial" w:hAnsi="Arial" w:cs="Arial"/>
          <w:sz w:val="24"/>
          <w:szCs w:val="24"/>
        </w:rPr>
        <w:t xml:space="preserve">and </w:t>
      </w:r>
      <w:r w:rsidRPr="00A8049D">
        <w:rPr>
          <w:rFonts w:ascii="Arial" w:hAnsi="Arial" w:cs="Arial"/>
          <w:b/>
          <w:sz w:val="24"/>
          <w:szCs w:val="24"/>
        </w:rPr>
        <w:t>EV3</w:t>
      </w:r>
      <w:r>
        <w:rPr>
          <w:rFonts w:ascii="Arial" w:hAnsi="Arial" w:cs="Arial"/>
          <w:sz w:val="24"/>
          <w:szCs w:val="24"/>
        </w:rPr>
        <w:t>.</w:t>
      </w:r>
      <w:r w:rsidR="00233445">
        <w:rPr>
          <w:rFonts w:ascii="Arial" w:hAnsi="Arial" w:cs="Arial"/>
          <w:sz w:val="24"/>
          <w:szCs w:val="24"/>
        </w:rPr>
        <w:t xml:space="preserve"> Rees and French (2016) support the idea here that performance follows the employee lifecycle and begins with recruitment.</w:t>
      </w:r>
    </w:p>
    <w:p w:rsidR="00233445" w:rsidRDefault="00233445" w:rsidP="00B21A61">
      <w:pPr>
        <w:rPr>
          <w:rFonts w:ascii="Arial" w:hAnsi="Arial" w:cs="Arial"/>
          <w:sz w:val="24"/>
          <w:szCs w:val="24"/>
        </w:rPr>
      </w:pPr>
    </w:p>
    <w:p w:rsidR="00B21A61" w:rsidRDefault="00C13221" w:rsidP="00B21A61">
      <w:pPr>
        <w:rPr>
          <w:rFonts w:ascii="Arial" w:hAnsi="Arial" w:cs="Arial"/>
          <w:sz w:val="24"/>
          <w:szCs w:val="24"/>
        </w:rPr>
      </w:pPr>
      <w:r>
        <w:rPr>
          <w:rFonts w:ascii="Arial" w:hAnsi="Arial" w:cs="Arial"/>
          <w:sz w:val="24"/>
          <w:szCs w:val="24"/>
        </w:rPr>
        <w:t>O</w:t>
      </w:r>
      <w:r w:rsidR="00B21A61">
        <w:rPr>
          <w:rFonts w:ascii="Arial" w:hAnsi="Arial" w:cs="Arial"/>
          <w:sz w:val="24"/>
          <w:szCs w:val="24"/>
        </w:rPr>
        <w:t xml:space="preserve">nce you have matched criteria then you </w:t>
      </w:r>
      <w:r w:rsidR="001758FE">
        <w:rPr>
          <w:rFonts w:ascii="Arial" w:hAnsi="Arial" w:cs="Arial"/>
          <w:sz w:val="24"/>
          <w:szCs w:val="24"/>
        </w:rPr>
        <w:t xml:space="preserve">are </w:t>
      </w:r>
      <w:r w:rsidR="001A6F8A">
        <w:rPr>
          <w:rFonts w:ascii="Arial" w:hAnsi="Arial" w:cs="Arial"/>
          <w:sz w:val="24"/>
          <w:szCs w:val="24"/>
        </w:rPr>
        <w:t>competitively interviewed</w:t>
      </w:r>
      <w:r w:rsidR="009D6EF3">
        <w:rPr>
          <w:rFonts w:ascii="Arial" w:hAnsi="Arial" w:cs="Arial"/>
          <w:sz w:val="24"/>
          <w:szCs w:val="24"/>
        </w:rPr>
        <w:t>.</w:t>
      </w:r>
      <w:r w:rsidR="001A6F8A">
        <w:rPr>
          <w:rFonts w:ascii="Arial" w:hAnsi="Arial" w:cs="Arial"/>
          <w:sz w:val="24"/>
          <w:szCs w:val="24"/>
        </w:rPr>
        <w:t xml:space="preserve"> </w:t>
      </w:r>
      <w:r w:rsidR="009D6EF3">
        <w:rPr>
          <w:rFonts w:ascii="Arial" w:hAnsi="Arial" w:cs="Arial"/>
          <w:sz w:val="24"/>
          <w:szCs w:val="24"/>
        </w:rPr>
        <w:t xml:space="preserve">Interview questions are based around the Job Description and Managers who conduct interviews are looking to match you into the competencies provided for that particular </w:t>
      </w:r>
      <w:r w:rsidR="009D6EF3">
        <w:rPr>
          <w:rFonts w:ascii="Arial" w:hAnsi="Arial" w:cs="Arial"/>
          <w:sz w:val="24"/>
          <w:szCs w:val="24"/>
        </w:rPr>
        <w:lastRenderedPageBreak/>
        <w:t xml:space="preserve">role. The successful candidate would have matched the most competencies / criteria and be offered the job. </w:t>
      </w:r>
      <w:r w:rsidR="001A6F8A">
        <w:rPr>
          <w:rFonts w:ascii="Arial" w:hAnsi="Arial" w:cs="Arial"/>
          <w:sz w:val="24"/>
          <w:szCs w:val="24"/>
        </w:rPr>
        <w:t>A new starter</w:t>
      </w:r>
      <w:r w:rsidR="00B21A61">
        <w:rPr>
          <w:rFonts w:ascii="Arial" w:hAnsi="Arial" w:cs="Arial"/>
          <w:sz w:val="24"/>
          <w:szCs w:val="24"/>
        </w:rPr>
        <w:t xml:space="preserve"> </w:t>
      </w:r>
      <w:r w:rsidR="001A6F8A">
        <w:rPr>
          <w:rFonts w:ascii="Arial" w:hAnsi="Arial" w:cs="Arial"/>
          <w:sz w:val="24"/>
          <w:szCs w:val="24"/>
        </w:rPr>
        <w:t>pack will then be sent out</w:t>
      </w:r>
      <w:r w:rsidR="00B21A61">
        <w:rPr>
          <w:rFonts w:ascii="Arial" w:hAnsi="Arial" w:cs="Arial"/>
          <w:sz w:val="24"/>
          <w:szCs w:val="24"/>
        </w:rPr>
        <w:t>.</w:t>
      </w:r>
    </w:p>
    <w:p w:rsidR="000A00BE" w:rsidRDefault="00B21A61" w:rsidP="00B21A61">
      <w:pPr>
        <w:rPr>
          <w:rFonts w:ascii="Arial" w:hAnsi="Arial" w:cs="Arial"/>
          <w:sz w:val="24"/>
          <w:szCs w:val="24"/>
        </w:rPr>
      </w:pPr>
      <w:r>
        <w:rPr>
          <w:rFonts w:ascii="Arial" w:hAnsi="Arial" w:cs="Arial"/>
          <w:sz w:val="24"/>
          <w:szCs w:val="24"/>
        </w:rPr>
        <w:t>Again within this process we require references from at least 1 previous employer</w:t>
      </w:r>
      <w:r w:rsidR="00217AE4">
        <w:rPr>
          <w:rFonts w:ascii="Arial" w:hAnsi="Arial" w:cs="Arial"/>
          <w:sz w:val="24"/>
          <w:szCs w:val="24"/>
        </w:rPr>
        <w:t xml:space="preserve"> prior to appointment and this in a way check’s on how the person has performed previous to employment</w:t>
      </w:r>
      <w:r>
        <w:rPr>
          <w:rFonts w:ascii="Arial" w:hAnsi="Arial" w:cs="Arial"/>
          <w:sz w:val="24"/>
          <w:szCs w:val="24"/>
        </w:rPr>
        <w:t>. If this reference is deemed unsatisfactory then the offer of employment will be withdrawn.</w:t>
      </w:r>
      <w:r w:rsidR="000A00BE">
        <w:rPr>
          <w:rFonts w:ascii="Arial" w:hAnsi="Arial" w:cs="Arial"/>
          <w:sz w:val="24"/>
          <w:szCs w:val="24"/>
        </w:rPr>
        <w:t xml:space="preserve"> If references are satisfactory then appointment will proceed.</w:t>
      </w:r>
    </w:p>
    <w:p w:rsidR="000A00BE" w:rsidRDefault="000A00BE" w:rsidP="00B21A61">
      <w:pPr>
        <w:rPr>
          <w:rFonts w:ascii="Arial" w:hAnsi="Arial" w:cs="Arial"/>
          <w:sz w:val="24"/>
          <w:szCs w:val="24"/>
        </w:rPr>
      </w:pPr>
    </w:p>
    <w:p w:rsidR="00B21A61" w:rsidRDefault="00B21A61">
      <w:pPr>
        <w:rPr>
          <w:rFonts w:ascii="Arial" w:hAnsi="Arial" w:cs="Arial"/>
          <w:sz w:val="24"/>
          <w:szCs w:val="24"/>
        </w:rPr>
      </w:pPr>
      <w:r>
        <w:rPr>
          <w:rFonts w:ascii="Arial" w:hAnsi="Arial" w:cs="Arial"/>
          <w:sz w:val="24"/>
          <w:szCs w:val="24"/>
        </w:rPr>
        <w:t>All staff who join employment with Swansea Council start with an Induction Meeting where the Job that they have been recruited to will be fully explained. This is the very start of the performance management cycle</w:t>
      </w:r>
      <w:r w:rsidR="00217AE4">
        <w:rPr>
          <w:rFonts w:ascii="Arial" w:hAnsi="Arial" w:cs="Arial"/>
          <w:sz w:val="24"/>
          <w:szCs w:val="24"/>
        </w:rPr>
        <w:t>. O</w:t>
      </w:r>
      <w:r w:rsidR="00C13221">
        <w:rPr>
          <w:rFonts w:ascii="Arial" w:hAnsi="Arial" w:cs="Arial"/>
          <w:sz w:val="24"/>
          <w:szCs w:val="24"/>
        </w:rPr>
        <w:t>nce employment h</w:t>
      </w:r>
      <w:r>
        <w:rPr>
          <w:rFonts w:ascii="Arial" w:hAnsi="Arial" w:cs="Arial"/>
          <w:sz w:val="24"/>
          <w:szCs w:val="24"/>
        </w:rPr>
        <w:t xml:space="preserve">as </w:t>
      </w:r>
      <w:r w:rsidR="00C13221">
        <w:rPr>
          <w:rFonts w:ascii="Arial" w:hAnsi="Arial" w:cs="Arial"/>
          <w:sz w:val="24"/>
          <w:szCs w:val="24"/>
        </w:rPr>
        <w:t xml:space="preserve">commenced </w:t>
      </w:r>
      <w:r w:rsidR="00217AE4">
        <w:rPr>
          <w:rFonts w:ascii="Arial" w:hAnsi="Arial" w:cs="Arial"/>
          <w:sz w:val="24"/>
          <w:szCs w:val="24"/>
        </w:rPr>
        <w:t>the</w:t>
      </w:r>
      <w:r w:rsidR="00C13221">
        <w:rPr>
          <w:rFonts w:ascii="Arial" w:hAnsi="Arial" w:cs="Arial"/>
          <w:sz w:val="24"/>
          <w:szCs w:val="24"/>
        </w:rPr>
        <w:t xml:space="preserve"> </w:t>
      </w:r>
      <w:r w:rsidR="000A00BE">
        <w:rPr>
          <w:rFonts w:ascii="Arial" w:hAnsi="Arial" w:cs="Arial"/>
          <w:sz w:val="24"/>
          <w:szCs w:val="24"/>
        </w:rPr>
        <w:t xml:space="preserve">employees need to fully understand the requirements of the role. Manager’s will go </w:t>
      </w:r>
      <w:r w:rsidR="001A6F8A">
        <w:rPr>
          <w:rFonts w:ascii="Arial" w:hAnsi="Arial" w:cs="Arial"/>
          <w:sz w:val="24"/>
          <w:szCs w:val="24"/>
        </w:rPr>
        <w:t>through</w:t>
      </w:r>
      <w:r w:rsidR="000A00BE">
        <w:rPr>
          <w:rFonts w:ascii="Arial" w:hAnsi="Arial" w:cs="Arial"/>
          <w:sz w:val="24"/>
          <w:szCs w:val="24"/>
        </w:rPr>
        <w:t xml:space="preserve"> the employees Job Description and discuss any training requirements that maybe needed. In addition to this all Corporate Induction must be completed via the Online Learning Pool </w:t>
      </w:r>
      <w:r w:rsidR="000A00BE" w:rsidRPr="00A8049D">
        <w:rPr>
          <w:rFonts w:ascii="Arial" w:hAnsi="Arial" w:cs="Arial"/>
          <w:b/>
          <w:sz w:val="24"/>
          <w:szCs w:val="24"/>
        </w:rPr>
        <w:t>EV 4</w:t>
      </w:r>
      <w:r w:rsidR="000A00BE">
        <w:rPr>
          <w:rFonts w:ascii="Arial" w:hAnsi="Arial" w:cs="Arial"/>
          <w:sz w:val="24"/>
          <w:szCs w:val="24"/>
        </w:rPr>
        <w:t xml:space="preserve">, </w:t>
      </w:r>
      <w:r>
        <w:rPr>
          <w:rFonts w:ascii="Arial" w:hAnsi="Arial" w:cs="Arial"/>
          <w:sz w:val="24"/>
          <w:szCs w:val="24"/>
        </w:rPr>
        <w:t xml:space="preserve">for any new employees with no access </w:t>
      </w:r>
      <w:r w:rsidR="00C13221">
        <w:rPr>
          <w:rFonts w:ascii="Arial" w:hAnsi="Arial" w:cs="Arial"/>
          <w:sz w:val="24"/>
          <w:szCs w:val="24"/>
        </w:rPr>
        <w:t xml:space="preserve">to online facilities, </w:t>
      </w:r>
      <w:r>
        <w:rPr>
          <w:rFonts w:ascii="Arial" w:hAnsi="Arial" w:cs="Arial"/>
          <w:sz w:val="24"/>
          <w:szCs w:val="24"/>
        </w:rPr>
        <w:t>then they will be taken through the process with their specific manager at the start of employment.</w:t>
      </w:r>
      <w:r w:rsidR="000A00BE">
        <w:rPr>
          <w:rFonts w:ascii="Arial" w:hAnsi="Arial" w:cs="Arial"/>
          <w:sz w:val="24"/>
          <w:szCs w:val="24"/>
        </w:rPr>
        <w:t xml:space="preserve"> </w:t>
      </w:r>
      <w:r w:rsidR="000A00BE" w:rsidRPr="006B2DD3">
        <w:rPr>
          <w:rFonts w:ascii="Arial" w:hAnsi="Arial" w:cs="Arial"/>
          <w:b/>
          <w:sz w:val="24"/>
          <w:szCs w:val="24"/>
        </w:rPr>
        <w:t>EV 5</w:t>
      </w:r>
      <w:r w:rsidR="000A00BE">
        <w:rPr>
          <w:rFonts w:ascii="Arial" w:hAnsi="Arial" w:cs="Arial"/>
          <w:sz w:val="24"/>
          <w:szCs w:val="24"/>
        </w:rPr>
        <w:t xml:space="preserve"> shows the checklist for induction and </w:t>
      </w:r>
      <w:r w:rsidR="000A00BE" w:rsidRPr="006B2DD3">
        <w:rPr>
          <w:rFonts w:ascii="Arial" w:hAnsi="Arial" w:cs="Arial"/>
          <w:b/>
          <w:sz w:val="24"/>
          <w:szCs w:val="24"/>
        </w:rPr>
        <w:t>EV6</w:t>
      </w:r>
      <w:r w:rsidR="000A00BE">
        <w:rPr>
          <w:rFonts w:ascii="Arial" w:hAnsi="Arial" w:cs="Arial"/>
          <w:sz w:val="24"/>
          <w:szCs w:val="24"/>
        </w:rPr>
        <w:t xml:space="preserve"> shows the importance placed on the Induction process and how managers are reminded regularly of this.</w:t>
      </w:r>
      <w:r w:rsidR="00C13221">
        <w:rPr>
          <w:rFonts w:ascii="Arial" w:hAnsi="Arial" w:cs="Arial"/>
          <w:sz w:val="24"/>
          <w:szCs w:val="24"/>
        </w:rPr>
        <w:t xml:space="preserve"> (Taylor, 2014) states that Induction is critical to the performance management process as it “ improves the person-job fit, reducing turnover and absenteeism, and increasing employee commitment and job satisfaction” </w:t>
      </w:r>
    </w:p>
    <w:p w:rsidR="00C13221" w:rsidRDefault="00C13221">
      <w:pPr>
        <w:rPr>
          <w:rFonts w:ascii="Arial" w:hAnsi="Arial" w:cs="Arial"/>
          <w:sz w:val="24"/>
          <w:szCs w:val="24"/>
        </w:rPr>
      </w:pPr>
    </w:p>
    <w:p w:rsidR="002C3CF1" w:rsidRDefault="000A00BE">
      <w:pPr>
        <w:rPr>
          <w:rFonts w:ascii="Arial" w:hAnsi="Arial" w:cs="Arial"/>
          <w:sz w:val="24"/>
          <w:szCs w:val="24"/>
        </w:rPr>
      </w:pPr>
      <w:r>
        <w:rPr>
          <w:rFonts w:ascii="Arial" w:hAnsi="Arial" w:cs="Arial"/>
          <w:sz w:val="24"/>
          <w:szCs w:val="24"/>
        </w:rPr>
        <w:t xml:space="preserve">The next step after </w:t>
      </w:r>
      <w:r w:rsidR="00C13221">
        <w:rPr>
          <w:rFonts w:ascii="Arial" w:hAnsi="Arial" w:cs="Arial"/>
          <w:sz w:val="24"/>
          <w:szCs w:val="24"/>
        </w:rPr>
        <w:t xml:space="preserve">Induction and </w:t>
      </w:r>
      <w:r>
        <w:rPr>
          <w:rFonts w:ascii="Arial" w:hAnsi="Arial" w:cs="Arial"/>
          <w:sz w:val="24"/>
          <w:szCs w:val="24"/>
        </w:rPr>
        <w:t xml:space="preserve">employment starts is the probation process – this is clearly out lined in the councils </w:t>
      </w:r>
      <w:r w:rsidR="002C3CF1">
        <w:rPr>
          <w:rFonts w:ascii="Arial" w:hAnsi="Arial" w:cs="Arial"/>
          <w:sz w:val="24"/>
          <w:szCs w:val="24"/>
        </w:rPr>
        <w:t xml:space="preserve">Probation Policy </w:t>
      </w:r>
      <w:r w:rsidR="00A8049D" w:rsidRPr="00A8049D">
        <w:rPr>
          <w:rFonts w:ascii="Arial" w:hAnsi="Arial" w:cs="Arial"/>
          <w:b/>
          <w:sz w:val="24"/>
          <w:szCs w:val="24"/>
        </w:rPr>
        <w:t>EV7</w:t>
      </w:r>
      <w:r w:rsidR="002C3CF1">
        <w:rPr>
          <w:rFonts w:ascii="Arial" w:hAnsi="Arial" w:cs="Arial"/>
          <w:sz w:val="24"/>
          <w:szCs w:val="24"/>
        </w:rPr>
        <w:t xml:space="preserve">– The probation policy is aimed at all employees in the early stages of employment and is usually set at </w:t>
      </w:r>
      <w:r w:rsidR="001A6F8A">
        <w:rPr>
          <w:rFonts w:ascii="Arial" w:hAnsi="Arial" w:cs="Arial"/>
          <w:sz w:val="24"/>
          <w:szCs w:val="24"/>
        </w:rPr>
        <w:t>3 month and 6</w:t>
      </w:r>
      <w:r w:rsidR="002C3CF1">
        <w:rPr>
          <w:rFonts w:ascii="Arial" w:hAnsi="Arial" w:cs="Arial"/>
          <w:sz w:val="24"/>
          <w:szCs w:val="24"/>
        </w:rPr>
        <w:t xml:space="preserve"> months </w:t>
      </w:r>
      <w:r w:rsidR="001A6F8A">
        <w:rPr>
          <w:rFonts w:ascii="Arial" w:hAnsi="Arial" w:cs="Arial"/>
          <w:sz w:val="24"/>
          <w:szCs w:val="24"/>
        </w:rPr>
        <w:t xml:space="preserve">reviews with employment being confirmed after successful 6 month review. Probation can be extended to 9 months if 6 month review is unsatisfactory. There is an </w:t>
      </w:r>
      <w:r w:rsidR="002C3CF1">
        <w:rPr>
          <w:rFonts w:ascii="Arial" w:hAnsi="Arial" w:cs="Arial"/>
          <w:sz w:val="24"/>
          <w:szCs w:val="24"/>
        </w:rPr>
        <w:t>exception of employees working in Children’s services whose probationary period is set at 12 months</w:t>
      </w:r>
      <w:r w:rsidR="001A6F8A">
        <w:rPr>
          <w:rFonts w:ascii="Arial" w:hAnsi="Arial" w:cs="Arial"/>
          <w:sz w:val="24"/>
          <w:szCs w:val="24"/>
        </w:rPr>
        <w:t xml:space="preserve"> in line with the Warner Review system. </w:t>
      </w:r>
      <w:r w:rsidR="002C3CF1">
        <w:rPr>
          <w:rFonts w:ascii="Arial" w:hAnsi="Arial" w:cs="Arial"/>
          <w:sz w:val="24"/>
          <w:szCs w:val="24"/>
        </w:rPr>
        <w:t>The purpose of the Probation Policy “</w:t>
      </w:r>
      <w:r w:rsidR="002C3CF1" w:rsidRPr="002C3CF1">
        <w:rPr>
          <w:rFonts w:ascii="Arial" w:hAnsi="Arial" w:cs="Arial"/>
          <w:color w:val="000000"/>
          <w:sz w:val="24"/>
          <w:szCs w:val="24"/>
          <w:shd w:val="clear" w:color="auto" w:fill="FFFFFF"/>
        </w:rPr>
        <w:t>is to provide a framework for managers to monitor and support the progress of new employees in the early stages of their employment. It will also enable managers to deal promptly and fairly with any apparent shortcomings in a probationers' work performance or conduct</w:t>
      </w:r>
      <w:r w:rsidR="00FA6DB2">
        <w:rPr>
          <w:rFonts w:ascii="Arial" w:hAnsi="Arial" w:cs="Arial"/>
          <w:color w:val="000000"/>
          <w:sz w:val="24"/>
          <w:szCs w:val="24"/>
          <w:shd w:val="clear" w:color="auto" w:fill="FFFFFF"/>
        </w:rPr>
        <w:t>”.</w:t>
      </w:r>
      <w:r w:rsidR="00321482">
        <w:rPr>
          <w:rFonts w:ascii="Arial" w:hAnsi="Arial" w:cs="Arial"/>
          <w:color w:val="000000"/>
          <w:sz w:val="24"/>
          <w:szCs w:val="24"/>
          <w:shd w:val="clear" w:color="auto" w:fill="FFFFFF"/>
        </w:rPr>
        <w:t xml:space="preserve"> </w:t>
      </w:r>
      <w:r w:rsidR="002C3CF1">
        <w:rPr>
          <w:rFonts w:ascii="Arial" w:hAnsi="Arial" w:cs="Arial"/>
          <w:sz w:val="24"/>
          <w:szCs w:val="24"/>
        </w:rPr>
        <w:t xml:space="preserve"> </w:t>
      </w:r>
      <w:r w:rsidR="001A6F8A">
        <w:rPr>
          <w:rFonts w:ascii="Arial" w:hAnsi="Arial" w:cs="Arial"/>
          <w:sz w:val="24"/>
          <w:szCs w:val="24"/>
        </w:rPr>
        <w:t>Probation Policy Swansea Council 2015.</w:t>
      </w:r>
    </w:p>
    <w:p w:rsidR="00E903AD" w:rsidRDefault="00E903AD">
      <w:pPr>
        <w:rPr>
          <w:rFonts w:ascii="Arial" w:hAnsi="Arial" w:cs="Arial"/>
          <w:sz w:val="24"/>
          <w:szCs w:val="24"/>
        </w:rPr>
      </w:pPr>
    </w:p>
    <w:p w:rsidR="00E903AD" w:rsidRDefault="00E903AD">
      <w:pPr>
        <w:rPr>
          <w:rFonts w:ascii="Arial" w:hAnsi="Arial" w:cs="Arial"/>
          <w:sz w:val="24"/>
          <w:szCs w:val="24"/>
        </w:rPr>
      </w:pPr>
      <w:r>
        <w:rPr>
          <w:rFonts w:ascii="Arial" w:hAnsi="Arial" w:cs="Arial"/>
          <w:sz w:val="24"/>
          <w:szCs w:val="24"/>
        </w:rPr>
        <w:t xml:space="preserve">Once probation is completed then performance management of employees is led by the Line manager / Supervisor and all arrangements for 1-1 meeting, supervision and performance appraisals are arranged between </w:t>
      </w:r>
      <w:r w:rsidR="00217AE4">
        <w:rPr>
          <w:rFonts w:ascii="Arial" w:hAnsi="Arial" w:cs="Arial"/>
          <w:sz w:val="24"/>
          <w:szCs w:val="24"/>
        </w:rPr>
        <w:t xml:space="preserve">manager </w:t>
      </w:r>
      <w:r>
        <w:rPr>
          <w:rFonts w:ascii="Arial" w:hAnsi="Arial" w:cs="Arial"/>
          <w:sz w:val="24"/>
          <w:szCs w:val="24"/>
        </w:rPr>
        <w:t>and employee directly. The HR advisors team have minimal involvement in this process and only really get involved for advice and matters of discipline or capability ( i.e. if there is a problem with the employees performance).</w:t>
      </w:r>
    </w:p>
    <w:p w:rsidR="00E903AD" w:rsidRDefault="00E903AD">
      <w:pPr>
        <w:rPr>
          <w:rFonts w:ascii="Arial" w:hAnsi="Arial" w:cs="Arial"/>
          <w:sz w:val="24"/>
          <w:szCs w:val="24"/>
        </w:rPr>
      </w:pPr>
    </w:p>
    <w:p w:rsidR="00693C36" w:rsidRDefault="00E903AD">
      <w:pPr>
        <w:rPr>
          <w:rFonts w:ascii="Arial" w:hAnsi="Arial" w:cs="Arial"/>
          <w:sz w:val="24"/>
          <w:szCs w:val="24"/>
        </w:rPr>
      </w:pPr>
      <w:r>
        <w:rPr>
          <w:rFonts w:ascii="Arial" w:hAnsi="Arial" w:cs="Arial"/>
          <w:sz w:val="24"/>
          <w:szCs w:val="24"/>
        </w:rPr>
        <w:t>As stated in the performance management policy Section 3 (</w:t>
      </w:r>
      <w:r w:rsidRPr="00217AE4">
        <w:rPr>
          <w:rFonts w:ascii="Arial" w:hAnsi="Arial" w:cs="Arial"/>
          <w:b/>
          <w:sz w:val="24"/>
          <w:szCs w:val="24"/>
        </w:rPr>
        <w:t>EV 1</w:t>
      </w:r>
      <w:r>
        <w:rPr>
          <w:rFonts w:ascii="Arial" w:hAnsi="Arial" w:cs="Arial"/>
          <w:sz w:val="24"/>
          <w:szCs w:val="24"/>
        </w:rPr>
        <w:t>) itself HR’s involvement is as above stated but it is also required to formulate the polic</w:t>
      </w:r>
      <w:r w:rsidR="009D6EF3">
        <w:rPr>
          <w:rFonts w:ascii="Arial" w:hAnsi="Arial" w:cs="Arial"/>
          <w:sz w:val="24"/>
          <w:szCs w:val="24"/>
        </w:rPr>
        <w:t>ies</w:t>
      </w:r>
      <w:r>
        <w:rPr>
          <w:rFonts w:ascii="Arial" w:hAnsi="Arial" w:cs="Arial"/>
          <w:sz w:val="24"/>
          <w:szCs w:val="24"/>
        </w:rPr>
        <w:t xml:space="preserve"> in the first place and also keep the </w:t>
      </w:r>
      <w:r w:rsidR="009D6EF3">
        <w:rPr>
          <w:rFonts w:ascii="Arial" w:hAnsi="Arial" w:cs="Arial"/>
          <w:sz w:val="24"/>
          <w:szCs w:val="24"/>
        </w:rPr>
        <w:t>policies</w:t>
      </w:r>
      <w:r>
        <w:rPr>
          <w:rFonts w:ascii="Arial" w:hAnsi="Arial" w:cs="Arial"/>
          <w:sz w:val="24"/>
          <w:szCs w:val="24"/>
        </w:rPr>
        <w:t xml:space="preserve"> updated in line with any legal and legislative </w:t>
      </w:r>
      <w:r w:rsidR="009D6EF3">
        <w:rPr>
          <w:rFonts w:ascii="Arial" w:hAnsi="Arial" w:cs="Arial"/>
          <w:sz w:val="24"/>
          <w:szCs w:val="24"/>
        </w:rPr>
        <w:t>requirements</w:t>
      </w:r>
      <w:r>
        <w:rPr>
          <w:rFonts w:ascii="Arial" w:hAnsi="Arial" w:cs="Arial"/>
          <w:sz w:val="24"/>
          <w:szCs w:val="24"/>
        </w:rPr>
        <w:t xml:space="preserve">. </w:t>
      </w:r>
      <w:r w:rsidR="00120041">
        <w:rPr>
          <w:rFonts w:ascii="Arial" w:hAnsi="Arial" w:cs="Arial"/>
          <w:sz w:val="24"/>
          <w:szCs w:val="24"/>
        </w:rPr>
        <w:t>Further advice and Guidance can also be gained from Government websites such as Gov.uk and also Acas. These sources also underpin the policies themselves, and are used as guidance when reviewing policies.</w:t>
      </w:r>
    </w:p>
    <w:p w:rsidR="00E903AD" w:rsidRDefault="00E903AD">
      <w:pPr>
        <w:rPr>
          <w:rFonts w:ascii="Arial" w:hAnsi="Arial" w:cs="Arial"/>
          <w:sz w:val="24"/>
          <w:szCs w:val="24"/>
        </w:rPr>
      </w:pPr>
    </w:p>
    <w:p w:rsidR="00E903AD" w:rsidRDefault="00E903AD">
      <w:pPr>
        <w:rPr>
          <w:rFonts w:ascii="Arial" w:hAnsi="Arial" w:cs="Arial"/>
          <w:sz w:val="24"/>
          <w:szCs w:val="24"/>
        </w:rPr>
      </w:pPr>
      <w:r>
        <w:rPr>
          <w:rFonts w:ascii="Arial" w:hAnsi="Arial" w:cs="Arial"/>
          <w:sz w:val="24"/>
          <w:szCs w:val="24"/>
        </w:rPr>
        <w:lastRenderedPageBreak/>
        <w:t xml:space="preserve">The council then operates a policy of everybody is responsible for the policies implementation from the top down to the bottom. </w:t>
      </w:r>
      <w:r w:rsidR="009D6EF3">
        <w:rPr>
          <w:rFonts w:ascii="Arial" w:hAnsi="Arial" w:cs="Arial"/>
          <w:sz w:val="24"/>
          <w:szCs w:val="24"/>
        </w:rPr>
        <w:t>I.e.</w:t>
      </w:r>
      <w:r>
        <w:rPr>
          <w:rFonts w:ascii="Arial" w:hAnsi="Arial" w:cs="Arial"/>
          <w:sz w:val="24"/>
          <w:szCs w:val="24"/>
        </w:rPr>
        <w:t xml:space="preserve"> Chief executive down to the employee themselves. Trade Unions also have an important role when it comes to supporting employees when things perhaps are not going right for them or if there are areas of discipline which need addressing.</w:t>
      </w:r>
      <w:r w:rsidR="00120041">
        <w:rPr>
          <w:rFonts w:ascii="Arial" w:hAnsi="Arial" w:cs="Arial"/>
          <w:sz w:val="24"/>
          <w:szCs w:val="24"/>
        </w:rPr>
        <w:t xml:space="preserve"> </w:t>
      </w:r>
    </w:p>
    <w:p w:rsidR="00120041" w:rsidRDefault="00120041">
      <w:pPr>
        <w:rPr>
          <w:rFonts w:ascii="Arial" w:hAnsi="Arial" w:cs="Arial"/>
          <w:sz w:val="24"/>
          <w:szCs w:val="24"/>
        </w:rPr>
      </w:pPr>
    </w:p>
    <w:p w:rsidR="00120041" w:rsidRDefault="00120041">
      <w:pPr>
        <w:rPr>
          <w:rFonts w:ascii="Arial" w:hAnsi="Arial" w:cs="Arial"/>
          <w:sz w:val="24"/>
          <w:szCs w:val="24"/>
        </w:rPr>
      </w:pPr>
    </w:p>
    <w:p w:rsidR="00120041" w:rsidRDefault="00120041">
      <w:pPr>
        <w:rPr>
          <w:rFonts w:ascii="Arial" w:hAnsi="Arial" w:cs="Arial"/>
          <w:sz w:val="24"/>
          <w:szCs w:val="24"/>
        </w:rPr>
      </w:pPr>
    </w:p>
    <w:p w:rsidR="00693C36" w:rsidRDefault="00B21A61">
      <w:pPr>
        <w:rPr>
          <w:rFonts w:ascii="Arial" w:hAnsi="Arial" w:cs="Arial"/>
          <w:sz w:val="24"/>
          <w:szCs w:val="24"/>
        </w:rPr>
      </w:pPr>
      <w:r w:rsidRPr="001B22ED">
        <w:rPr>
          <w:rFonts w:ascii="Arial" w:hAnsi="Arial" w:cs="Arial"/>
          <w:b/>
          <w:sz w:val="24"/>
          <w:szCs w:val="24"/>
        </w:rPr>
        <w:t>EV1 – Employee Performance Management Policy</w:t>
      </w:r>
      <w:r w:rsidR="001B22ED">
        <w:rPr>
          <w:rFonts w:ascii="Arial" w:hAnsi="Arial" w:cs="Arial"/>
          <w:sz w:val="24"/>
          <w:szCs w:val="24"/>
        </w:rPr>
        <w:t xml:space="preserve"> – double click policy to open</w:t>
      </w:r>
    </w:p>
    <w:p w:rsidR="001B22ED" w:rsidRDefault="001B22ED">
      <w:pPr>
        <w:rPr>
          <w:rFonts w:ascii="Arial" w:hAnsi="Arial" w:cs="Arial"/>
          <w:sz w:val="24"/>
          <w:szCs w:val="24"/>
        </w:rPr>
      </w:pPr>
      <w:r w:rsidRPr="001B22ED">
        <w:rPr>
          <w:rFonts w:ascii="Arial" w:hAnsi="Arial" w:cs="Arial"/>
          <w:sz w:val="24"/>
          <w:szCs w:val="24"/>
        </w:rPr>
        <w:object w:dxaOrig="5950" w:dyaOrig="8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2.55pt;height:541.6pt" o:ole="">
            <v:imagedata r:id="rId10" o:title=""/>
          </v:shape>
          <o:OLEObject Type="Embed" ProgID="AcroExch.Document.DC" ShapeID="_x0000_i1025" DrawAspect="Content" ObjectID="_1664457380" r:id="rId11"/>
        </w:object>
      </w:r>
    </w:p>
    <w:p w:rsidR="00B21A61" w:rsidRDefault="00B21A61">
      <w:pPr>
        <w:rPr>
          <w:rFonts w:ascii="Arial" w:hAnsi="Arial" w:cs="Arial"/>
          <w:sz w:val="24"/>
          <w:szCs w:val="24"/>
        </w:rPr>
      </w:pPr>
    </w:p>
    <w:p w:rsidR="001B22ED" w:rsidRDefault="001B22ED">
      <w:pPr>
        <w:rPr>
          <w:rFonts w:ascii="Arial" w:hAnsi="Arial" w:cs="Arial"/>
          <w:sz w:val="24"/>
          <w:szCs w:val="24"/>
        </w:rPr>
      </w:pPr>
    </w:p>
    <w:p w:rsidR="00B21A61" w:rsidRDefault="00E903AD">
      <w:pPr>
        <w:rPr>
          <w:rFonts w:ascii="Arial" w:hAnsi="Arial" w:cs="Arial"/>
          <w:b/>
          <w:sz w:val="24"/>
          <w:szCs w:val="24"/>
        </w:rPr>
      </w:pPr>
      <w:r w:rsidRPr="001B22ED">
        <w:rPr>
          <w:rFonts w:ascii="Arial" w:hAnsi="Arial" w:cs="Arial"/>
          <w:b/>
          <w:sz w:val="24"/>
          <w:szCs w:val="24"/>
        </w:rPr>
        <w:lastRenderedPageBreak/>
        <w:t xml:space="preserve">EV2 – Example of a </w:t>
      </w:r>
      <w:r w:rsidR="00B21A61" w:rsidRPr="001B22ED">
        <w:rPr>
          <w:rFonts w:ascii="Arial" w:hAnsi="Arial" w:cs="Arial"/>
          <w:b/>
          <w:sz w:val="24"/>
          <w:szCs w:val="24"/>
        </w:rPr>
        <w:t>JD</w:t>
      </w:r>
      <w:r w:rsidR="001B22ED">
        <w:rPr>
          <w:rFonts w:ascii="Arial" w:hAnsi="Arial" w:cs="Arial"/>
          <w:b/>
          <w:sz w:val="24"/>
          <w:szCs w:val="24"/>
        </w:rPr>
        <w:t xml:space="preserve"> – </w:t>
      </w:r>
      <w:r w:rsidR="001B22ED" w:rsidRPr="001B22ED">
        <w:rPr>
          <w:rFonts w:ascii="Arial" w:hAnsi="Arial" w:cs="Arial"/>
          <w:sz w:val="24"/>
          <w:szCs w:val="24"/>
        </w:rPr>
        <w:t>double click to open full policy</w:t>
      </w:r>
    </w:p>
    <w:p w:rsidR="001B22ED" w:rsidRDefault="001B22ED">
      <w:pPr>
        <w:rPr>
          <w:rFonts w:ascii="Arial" w:hAnsi="Arial" w:cs="Arial"/>
          <w:b/>
          <w:sz w:val="24"/>
          <w:szCs w:val="24"/>
        </w:rPr>
      </w:pPr>
    </w:p>
    <w:p w:rsidR="001B22ED" w:rsidRDefault="001B22ED">
      <w:pPr>
        <w:rPr>
          <w:rFonts w:ascii="Arial" w:hAnsi="Arial" w:cs="Arial"/>
          <w:b/>
          <w:sz w:val="24"/>
          <w:szCs w:val="24"/>
        </w:rPr>
      </w:pPr>
      <w:r w:rsidRPr="001B22ED">
        <w:rPr>
          <w:rFonts w:ascii="Arial" w:hAnsi="Arial" w:cs="Arial"/>
          <w:b/>
          <w:sz w:val="24"/>
          <w:szCs w:val="24"/>
        </w:rPr>
        <w:object w:dxaOrig="5950" w:dyaOrig="8420">
          <v:shape id="_x0000_i1026" type="#_x0000_t75" style="width:389pt;height:549.65pt" o:ole="">
            <v:imagedata r:id="rId12" o:title=""/>
          </v:shape>
          <o:OLEObject Type="Embed" ProgID="AcroExch.Document.DC" ShapeID="_x0000_i1026" DrawAspect="Content" ObjectID="_1664457381" r:id="rId13"/>
        </w:object>
      </w: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1B22ED" w:rsidRDefault="001B22ED">
      <w:pPr>
        <w:rPr>
          <w:rFonts w:ascii="Arial" w:hAnsi="Arial" w:cs="Arial"/>
          <w:b/>
          <w:sz w:val="24"/>
          <w:szCs w:val="24"/>
        </w:rPr>
      </w:pPr>
    </w:p>
    <w:p w:rsidR="00B21A61" w:rsidRDefault="00E903AD">
      <w:pPr>
        <w:rPr>
          <w:rFonts w:ascii="Arial" w:hAnsi="Arial" w:cs="Arial"/>
          <w:b/>
          <w:sz w:val="24"/>
          <w:szCs w:val="24"/>
        </w:rPr>
      </w:pPr>
      <w:r w:rsidRPr="001B22ED">
        <w:rPr>
          <w:rFonts w:ascii="Arial" w:hAnsi="Arial" w:cs="Arial"/>
          <w:b/>
          <w:sz w:val="24"/>
          <w:szCs w:val="24"/>
        </w:rPr>
        <w:lastRenderedPageBreak/>
        <w:t xml:space="preserve">EV3 - </w:t>
      </w:r>
      <w:r w:rsidR="00B21A61" w:rsidRPr="001B22ED">
        <w:rPr>
          <w:rFonts w:ascii="Arial" w:hAnsi="Arial" w:cs="Arial"/>
          <w:b/>
          <w:sz w:val="24"/>
          <w:szCs w:val="24"/>
        </w:rPr>
        <w:t>Interview competency framework</w:t>
      </w:r>
      <w:r w:rsidRPr="001B22ED">
        <w:rPr>
          <w:rFonts w:ascii="Arial" w:hAnsi="Arial" w:cs="Arial"/>
          <w:b/>
          <w:sz w:val="24"/>
          <w:szCs w:val="24"/>
        </w:rPr>
        <w:t xml:space="preserve"> / Role criteria matching</w:t>
      </w:r>
      <w:r w:rsidR="00B21A61" w:rsidRPr="001B22ED">
        <w:rPr>
          <w:rFonts w:ascii="Arial" w:hAnsi="Arial" w:cs="Arial"/>
          <w:b/>
          <w:sz w:val="24"/>
          <w:szCs w:val="24"/>
        </w:rPr>
        <w:t xml:space="preserve"> </w:t>
      </w:r>
      <w:r w:rsidR="001B22ED">
        <w:rPr>
          <w:rFonts w:ascii="Arial" w:hAnsi="Arial" w:cs="Arial"/>
          <w:b/>
          <w:sz w:val="24"/>
          <w:szCs w:val="24"/>
        </w:rPr>
        <w:t>– Screen Shot</w:t>
      </w:r>
    </w:p>
    <w:p w:rsidR="001B22ED" w:rsidRPr="001B22ED" w:rsidRDefault="001B22ED">
      <w:pPr>
        <w:rPr>
          <w:rFonts w:ascii="Arial" w:hAnsi="Arial" w:cs="Arial"/>
          <w:b/>
          <w:sz w:val="24"/>
          <w:szCs w:val="24"/>
        </w:rPr>
      </w:pPr>
    </w:p>
    <w:p w:rsidR="00B21A61" w:rsidRDefault="00B21A61">
      <w:pPr>
        <w:rPr>
          <w:rFonts w:ascii="Arial" w:hAnsi="Arial" w:cs="Arial"/>
          <w:sz w:val="24"/>
          <w:szCs w:val="24"/>
        </w:rPr>
      </w:pPr>
      <w:r>
        <w:rPr>
          <w:noProof/>
          <w:lang w:eastAsia="en-GB"/>
        </w:rPr>
        <w:drawing>
          <wp:inline distT="0" distB="0" distL="0" distR="0" wp14:anchorId="087E91DA" wp14:editId="39D91303">
            <wp:extent cx="5731510" cy="30778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7845"/>
                    </a:xfrm>
                    <a:prstGeom prst="rect">
                      <a:avLst/>
                    </a:prstGeom>
                  </pic:spPr>
                </pic:pic>
              </a:graphicData>
            </a:graphic>
          </wp:inline>
        </w:drawing>
      </w:r>
    </w:p>
    <w:p w:rsidR="00B21A61" w:rsidRDefault="00B21A61">
      <w:pPr>
        <w:rPr>
          <w:rFonts w:ascii="Arial" w:hAnsi="Arial" w:cs="Arial"/>
          <w:sz w:val="24"/>
          <w:szCs w:val="24"/>
        </w:rPr>
      </w:pPr>
    </w:p>
    <w:p w:rsidR="00B21A61" w:rsidRDefault="00B21A61">
      <w:pPr>
        <w:rPr>
          <w:rFonts w:ascii="Arial" w:hAnsi="Arial" w:cs="Arial"/>
          <w:sz w:val="24"/>
          <w:szCs w:val="24"/>
        </w:rPr>
      </w:pPr>
    </w:p>
    <w:p w:rsidR="00B21A61" w:rsidRDefault="00B21A61">
      <w:pPr>
        <w:rPr>
          <w:rFonts w:ascii="Arial" w:hAnsi="Arial" w:cs="Arial"/>
          <w:sz w:val="24"/>
          <w:szCs w:val="24"/>
        </w:rPr>
      </w:pPr>
    </w:p>
    <w:p w:rsidR="00B21A61" w:rsidRDefault="00B21A61">
      <w:pPr>
        <w:rPr>
          <w:rFonts w:ascii="Arial" w:hAnsi="Arial" w:cs="Arial"/>
          <w:sz w:val="24"/>
          <w:szCs w:val="24"/>
        </w:rPr>
      </w:pPr>
    </w:p>
    <w:p w:rsidR="00B21A61" w:rsidRDefault="00B21A61">
      <w:pPr>
        <w:rPr>
          <w:rFonts w:ascii="Arial" w:hAnsi="Arial" w:cs="Arial"/>
          <w:sz w:val="24"/>
          <w:szCs w:val="24"/>
        </w:rPr>
      </w:pPr>
    </w:p>
    <w:p w:rsidR="00B21A61" w:rsidRPr="006B2DD3" w:rsidRDefault="006B2DD3">
      <w:pPr>
        <w:rPr>
          <w:rFonts w:ascii="Arial" w:hAnsi="Arial" w:cs="Arial"/>
          <w:b/>
          <w:sz w:val="24"/>
          <w:szCs w:val="24"/>
        </w:rPr>
      </w:pPr>
      <w:r w:rsidRPr="006B2DD3">
        <w:rPr>
          <w:rFonts w:ascii="Arial" w:hAnsi="Arial" w:cs="Arial"/>
          <w:b/>
          <w:sz w:val="24"/>
          <w:szCs w:val="24"/>
        </w:rPr>
        <w:t>EV4 - Corporate Induction link on Council Website</w:t>
      </w:r>
    </w:p>
    <w:p w:rsidR="00B21A61" w:rsidRDefault="00B21A61">
      <w:pPr>
        <w:rPr>
          <w:rFonts w:ascii="Arial" w:hAnsi="Arial" w:cs="Arial"/>
          <w:sz w:val="24"/>
          <w:szCs w:val="24"/>
        </w:rPr>
      </w:pPr>
    </w:p>
    <w:p w:rsidR="00B21A61" w:rsidRDefault="00B21A61">
      <w:pPr>
        <w:rPr>
          <w:rFonts w:ascii="Arial" w:hAnsi="Arial" w:cs="Arial"/>
          <w:sz w:val="24"/>
          <w:szCs w:val="24"/>
        </w:rPr>
      </w:pPr>
    </w:p>
    <w:p w:rsidR="00693C36" w:rsidRDefault="00B21A61">
      <w:pPr>
        <w:rPr>
          <w:rFonts w:ascii="Arial" w:hAnsi="Arial" w:cs="Arial"/>
          <w:sz w:val="24"/>
          <w:szCs w:val="24"/>
        </w:rPr>
      </w:pPr>
      <w:r>
        <w:rPr>
          <w:noProof/>
          <w:lang w:eastAsia="en-GB"/>
        </w:rPr>
        <w:drawing>
          <wp:inline distT="0" distB="0" distL="0" distR="0" wp14:anchorId="0BFACCC7" wp14:editId="0F674874">
            <wp:extent cx="5731510" cy="30448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44825"/>
                    </a:xfrm>
                    <a:prstGeom prst="rect">
                      <a:avLst/>
                    </a:prstGeom>
                  </pic:spPr>
                </pic:pic>
              </a:graphicData>
            </a:graphic>
          </wp:inline>
        </w:drawing>
      </w:r>
    </w:p>
    <w:p w:rsidR="00693C36" w:rsidRDefault="00693C36">
      <w:pPr>
        <w:rPr>
          <w:rFonts w:ascii="Arial" w:hAnsi="Arial" w:cs="Arial"/>
          <w:sz w:val="24"/>
          <w:szCs w:val="24"/>
        </w:rPr>
      </w:pPr>
      <w:r>
        <w:rPr>
          <w:rFonts w:ascii="Arial" w:hAnsi="Arial" w:cs="Arial"/>
          <w:sz w:val="24"/>
          <w:szCs w:val="24"/>
        </w:rPr>
        <w:t xml:space="preserve"> </w:t>
      </w:r>
    </w:p>
    <w:p w:rsidR="00B21A61" w:rsidRDefault="00B21A61">
      <w:pPr>
        <w:rPr>
          <w:rFonts w:ascii="Arial" w:hAnsi="Arial" w:cs="Arial"/>
          <w:sz w:val="24"/>
          <w:szCs w:val="24"/>
        </w:rPr>
      </w:pPr>
    </w:p>
    <w:p w:rsidR="006B2DD3" w:rsidRDefault="006B2DD3">
      <w:pPr>
        <w:rPr>
          <w:rFonts w:ascii="Arial" w:hAnsi="Arial" w:cs="Arial"/>
          <w:b/>
          <w:sz w:val="24"/>
          <w:szCs w:val="24"/>
        </w:rPr>
      </w:pPr>
    </w:p>
    <w:p w:rsidR="006B2DD3" w:rsidRDefault="006B2DD3">
      <w:pPr>
        <w:rPr>
          <w:rFonts w:ascii="Arial" w:hAnsi="Arial" w:cs="Arial"/>
          <w:b/>
          <w:sz w:val="24"/>
          <w:szCs w:val="24"/>
        </w:rPr>
      </w:pPr>
    </w:p>
    <w:p w:rsidR="006B2DD3" w:rsidRDefault="006B2DD3">
      <w:pPr>
        <w:rPr>
          <w:rFonts w:ascii="Arial" w:hAnsi="Arial" w:cs="Arial"/>
          <w:b/>
          <w:sz w:val="24"/>
          <w:szCs w:val="24"/>
        </w:rPr>
      </w:pPr>
    </w:p>
    <w:p w:rsidR="006B2DD3" w:rsidRPr="006B2DD3" w:rsidRDefault="006B2DD3">
      <w:pPr>
        <w:rPr>
          <w:rFonts w:ascii="Arial" w:hAnsi="Arial" w:cs="Arial"/>
          <w:b/>
          <w:sz w:val="24"/>
          <w:szCs w:val="24"/>
        </w:rPr>
      </w:pPr>
      <w:r w:rsidRPr="006B2DD3">
        <w:rPr>
          <w:rFonts w:ascii="Arial" w:hAnsi="Arial" w:cs="Arial"/>
          <w:b/>
          <w:sz w:val="24"/>
          <w:szCs w:val="24"/>
        </w:rPr>
        <w:lastRenderedPageBreak/>
        <w:t xml:space="preserve">EV5 – Checklist for Manager’s – Induction </w:t>
      </w:r>
    </w:p>
    <w:p w:rsidR="006B2DD3" w:rsidRDefault="006B2DD3">
      <w:pPr>
        <w:rPr>
          <w:rFonts w:ascii="Arial" w:hAnsi="Arial" w:cs="Arial"/>
          <w:b/>
          <w:sz w:val="24"/>
          <w:szCs w:val="24"/>
        </w:rPr>
      </w:pPr>
    </w:p>
    <w:p w:rsidR="006B2DD3" w:rsidRPr="006B2DD3" w:rsidRDefault="006B2DD3">
      <w:pPr>
        <w:rPr>
          <w:rFonts w:ascii="Arial" w:hAnsi="Arial" w:cs="Arial"/>
          <w:b/>
          <w:sz w:val="24"/>
          <w:szCs w:val="24"/>
        </w:rPr>
      </w:pPr>
      <w:r w:rsidRPr="006B2DD3">
        <w:rPr>
          <w:rFonts w:ascii="Arial" w:hAnsi="Arial" w:cs="Arial"/>
          <w:b/>
          <w:sz w:val="24"/>
          <w:szCs w:val="24"/>
        </w:rPr>
        <w:object w:dxaOrig="5950" w:dyaOrig="8420">
          <v:shape id="_x0000_i1027" type="#_x0000_t75" style="width:361.6pt;height:512.05pt" o:ole="">
            <v:imagedata r:id="rId16" o:title=""/>
          </v:shape>
          <o:OLEObject Type="Embed" ProgID="AcroExch.Document.DC" ShapeID="_x0000_i1027" DrawAspect="Content" ObjectID="_1664457382" r:id="rId17"/>
        </w:object>
      </w: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6B2DD3" w:rsidRDefault="006B2DD3">
      <w:pPr>
        <w:rPr>
          <w:rFonts w:ascii="Arial" w:hAnsi="Arial" w:cs="Arial"/>
          <w:sz w:val="24"/>
          <w:szCs w:val="24"/>
        </w:rPr>
      </w:pPr>
    </w:p>
    <w:p w:rsidR="00B21A61" w:rsidRPr="006B2DD3" w:rsidRDefault="00B21A61">
      <w:pPr>
        <w:rPr>
          <w:rFonts w:ascii="Arial" w:hAnsi="Arial" w:cs="Arial"/>
          <w:b/>
          <w:sz w:val="24"/>
          <w:szCs w:val="24"/>
        </w:rPr>
      </w:pPr>
      <w:r w:rsidRPr="006B2DD3">
        <w:rPr>
          <w:rFonts w:ascii="Arial" w:hAnsi="Arial" w:cs="Arial"/>
          <w:b/>
          <w:sz w:val="24"/>
          <w:szCs w:val="24"/>
        </w:rPr>
        <w:lastRenderedPageBreak/>
        <w:t>EV</w:t>
      </w:r>
      <w:r w:rsidR="006B2DD3" w:rsidRPr="006B2DD3">
        <w:rPr>
          <w:rFonts w:ascii="Arial" w:hAnsi="Arial" w:cs="Arial"/>
          <w:b/>
          <w:sz w:val="24"/>
          <w:szCs w:val="24"/>
        </w:rPr>
        <w:t xml:space="preserve">6 - </w:t>
      </w:r>
      <w:r w:rsidRPr="006B2DD3">
        <w:rPr>
          <w:rFonts w:ascii="Arial" w:hAnsi="Arial" w:cs="Arial"/>
          <w:b/>
          <w:sz w:val="24"/>
          <w:szCs w:val="24"/>
        </w:rPr>
        <w:t>Induction Training Update for Managers</w:t>
      </w:r>
      <w:r w:rsidR="006B2DD3">
        <w:rPr>
          <w:rFonts w:ascii="Arial" w:hAnsi="Arial" w:cs="Arial"/>
          <w:b/>
          <w:sz w:val="24"/>
          <w:szCs w:val="24"/>
        </w:rPr>
        <w:t xml:space="preserve"> – screen shot</w:t>
      </w:r>
    </w:p>
    <w:p w:rsidR="00B21A61" w:rsidRDefault="00B21A61">
      <w:pPr>
        <w:rPr>
          <w:rFonts w:ascii="Arial" w:hAnsi="Arial" w:cs="Arial"/>
          <w:sz w:val="24"/>
          <w:szCs w:val="24"/>
        </w:rPr>
      </w:pPr>
    </w:p>
    <w:p w:rsidR="00B21A61" w:rsidRDefault="00B21A61">
      <w:pPr>
        <w:rPr>
          <w:rFonts w:ascii="Arial" w:hAnsi="Arial" w:cs="Arial"/>
          <w:sz w:val="24"/>
          <w:szCs w:val="24"/>
        </w:rPr>
      </w:pPr>
      <w:r>
        <w:rPr>
          <w:noProof/>
          <w:lang w:eastAsia="en-GB"/>
        </w:rPr>
        <w:drawing>
          <wp:inline distT="0" distB="0" distL="0" distR="0" wp14:anchorId="57A52228" wp14:editId="10CA45E9">
            <wp:extent cx="5731510" cy="30448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44825"/>
                    </a:xfrm>
                    <a:prstGeom prst="rect">
                      <a:avLst/>
                    </a:prstGeom>
                  </pic:spPr>
                </pic:pic>
              </a:graphicData>
            </a:graphic>
          </wp:inline>
        </w:drawing>
      </w:r>
    </w:p>
    <w:p w:rsidR="00B21A61" w:rsidRDefault="00B21A61">
      <w:pPr>
        <w:rPr>
          <w:rFonts w:ascii="Arial" w:hAnsi="Arial" w:cs="Arial"/>
          <w:sz w:val="24"/>
          <w:szCs w:val="24"/>
        </w:rPr>
      </w:pPr>
    </w:p>
    <w:p w:rsidR="00B21A61" w:rsidRDefault="00B21A61">
      <w:pPr>
        <w:rPr>
          <w:rFonts w:ascii="Arial" w:hAnsi="Arial" w:cs="Arial"/>
          <w:sz w:val="24"/>
          <w:szCs w:val="24"/>
        </w:rPr>
      </w:pPr>
    </w:p>
    <w:p w:rsidR="00B21A61" w:rsidRPr="006B2DD3" w:rsidRDefault="006B2DD3">
      <w:pPr>
        <w:rPr>
          <w:rFonts w:ascii="Arial" w:hAnsi="Arial" w:cs="Arial"/>
          <w:b/>
          <w:sz w:val="24"/>
          <w:szCs w:val="24"/>
        </w:rPr>
      </w:pPr>
      <w:r w:rsidRPr="006B2DD3">
        <w:rPr>
          <w:rFonts w:ascii="Arial" w:hAnsi="Arial" w:cs="Arial"/>
          <w:b/>
          <w:sz w:val="24"/>
          <w:szCs w:val="24"/>
        </w:rPr>
        <w:t xml:space="preserve">EV7 – Swansea Council Probation Policy – </w:t>
      </w:r>
      <w:r w:rsidRPr="006B2DD3">
        <w:rPr>
          <w:rFonts w:ascii="Arial" w:hAnsi="Arial" w:cs="Arial"/>
          <w:sz w:val="24"/>
          <w:szCs w:val="24"/>
        </w:rPr>
        <w:t>double click to open policy</w:t>
      </w:r>
      <w:r w:rsidRPr="006B2DD3">
        <w:rPr>
          <w:rFonts w:ascii="Arial" w:hAnsi="Arial" w:cs="Arial"/>
          <w:b/>
          <w:sz w:val="24"/>
          <w:szCs w:val="24"/>
        </w:rPr>
        <w:t xml:space="preserve"> </w:t>
      </w:r>
    </w:p>
    <w:p w:rsidR="00B21A61" w:rsidRPr="006B2DD3" w:rsidRDefault="00B21A61">
      <w:pPr>
        <w:rPr>
          <w:rFonts w:ascii="Arial" w:hAnsi="Arial" w:cs="Arial"/>
          <w:b/>
          <w:sz w:val="24"/>
          <w:szCs w:val="24"/>
        </w:rPr>
      </w:pPr>
    </w:p>
    <w:p w:rsidR="00B21A61" w:rsidRDefault="006B2DD3">
      <w:pPr>
        <w:rPr>
          <w:rFonts w:ascii="Arial" w:hAnsi="Arial" w:cs="Arial"/>
          <w:sz w:val="24"/>
          <w:szCs w:val="24"/>
        </w:rPr>
      </w:pPr>
      <w:r w:rsidRPr="006B2DD3">
        <w:rPr>
          <w:rFonts w:ascii="Arial" w:hAnsi="Arial" w:cs="Arial"/>
          <w:sz w:val="24"/>
          <w:szCs w:val="24"/>
        </w:rPr>
        <w:object w:dxaOrig="5950" w:dyaOrig="8420">
          <v:shape id="_x0000_i1028" type="#_x0000_t75" style="width:248.25pt;height:350.85pt" o:ole="">
            <v:imagedata r:id="rId19" o:title=""/>
          </v:shape>
          <o:OLEObject Type="Embed" ProgID="AcroExch.Document.DC" ShapeID="_x0000_i1028" DrawAspect="Content" ObjectID="_1664457383" r:id="rId20"/>
        </w:object>
      </w:r>
    </w:p>
    <w:p w:rsidR="00B21A61" w:rsidRDefault="00B21A61">
      <w:pPr>
        <w:rPr>
          <w:rFonts w:ascii="Arial" w:hAnsi="Arial" w:cs="Arial"/>
          <w:sz w:val="24"/>
          <w:szCs w:val="24"/>
        </w:rPr>
      </w:pPr>
    </w:p>
    <w:p w:rsidR="00824355" w:rsidRDefault="00824355">
      <w:pPr>
        <w:rPr>
          <w:rFonts w:ascii="Arial" w:hAnsi="Arial" w:cs="Arial"/>
          <w:b/>
          <w:sz w:val="24"/>
          <w:szCs w:val="24"/>
        </w:rPr>
      </w:pPr>
      <w:r w:rsidRPr="00824355">
        <w:rPr>
          <w:rFonts w:ascii="Arial" w:hAnsi="Arial" w:cs="Arial"/>
          <w:b/>
          <w:sz w:val="24"/>
          <w:szCs w:val="24"/>
        </w:rPr>
        <w:lastRenderedPageBreak/>
        <w:t>Part 2 – Support Line manager’s to deliver Performance Management activities within the organisation.</w:t>
      </w:r>
    </w:p>
    <w:p w:rsidR="00F317AB" w:rsidRDefault="00F317AB">
      <w:pPr>
        <w:rPr>
          <w:rFonts w:ascii="Arial" w:hAnsi="Arial" w:cs="Arial"/>
          <w:b/>
          <w:sz w:val="24"/>
          <w:szCs w:val="24"/>
        </w:rPr>
      </w:pPr>
    </w:p>
    <w:p w:rsidR="00120041" w:rsidRDefault="00F317AB">
      <w:pPr>
        <w:rPr>
          <w:rFonts w:ascii="Arial" w:hAnsi="Arial" w:cs="Arial"/>
          <w:sz w:val="24"/>
          <w:szCs w:val="24"/>
        </w:rPr>
      </w:pPr>
      <w:r w:rsidRPr="00F317AB">
        <w:rPr>
          <w:rFonts w:ascii="Arial" w:hAnsi="Arial" w:cs="Arial"/>
          <w:sz w:val="24"/>
          <w:szCs w:val="24"/>
        </w:rPr>
        <w:t xml:space="preserve">On a day–to-day basis </w:t>
      </w:r>
      <w:r>
        <w:rPr>
          <w:rFonts w:ascii="Arial" w:hAnsi="Arial" w:cs="Arial"/>
          <w:sz w:val="24"/>
          <w:szCs w:val="24"/>
        </w:rPr>
        <w:t xml:space="preserve">as part of my role as a </w:t>
      </w:r>
      <w:r w:rsidR="00120041">
        <w:rPr>
          <w:rFonts w:ascii="Arial" w:hAnsi="Arial" w:cs="Arial"/>
          <w:sz w:val="24"/>
          <w:szCs w:val="24"/>
        </w:rPr>
        <w:t>W</w:t>
      </w:r>
      <w:r>
        <w:rPr>
          <w:rFonts w:ascii="Arial" w:hAnsi="Arial" w:cs="Arial"/>
          <w:sz w:val="24"/>
          <w:szCs w:val="24"/>
        </w:rPr>
        <w:t>orkforce ARC Officer I am required to give low level support and advice on any policies related to the Lifecycle of an employee. All advice I would give out can be found in the policies itself. If there is anything I am unable to advise on then these matters are referred on to the HR and OD Advisors team</w:t>
      </w:r>
      <w:r w:rsidRPr="00F317AB">
        <w:rPr>
          <w:rFonts w:ascii="Arial" w:hAnsi="Arial" w:cs="Arial"/>
          <w:sz w:val="24"/>
          <w:szCs w:val="24"/>
        </w:rPr>
        <w:t xml:space="preserve"> </w:t>
      </w:r>
      <w:r>
        <w:rPr>
          <w:rFonts w:ascii="Arial" w:hAnsi="Arial" w:cs="Arial"/>
          <w:sz w:val="24"/>
          <w:szCs w:val="24"/>
        </w:rPr>
        <w:t>or a Business Partner. On a daily basis I receive requests for policy information, this is usually requested via email and responses would be via email. We also would receive requests by telephone</w:t>
      </w:r>
      <w:r w:rsidR="00120041">
        <w:rPr>
          <w:rFonts w:ascii="Arial" w:hAnsi="Arial" w:cs="Arial"/>
          <w:sz w:val="24"/>
          <w:szCs w:val="24"/>
        </w:rPr>
        <w:t xml:space="preserve"> but at present as we haven’t been issued our own phones we try to avoid this unless urgent</w:t>
      </w:r>
      <w:r>
        <w:rPr>
          <w:rFonts w:ascii="Arial" w:hAnsi="Arial" w:cs="Arial"/>
          <w:sz w:val="24"/>
          <w:szCs w:val="24"/>
        </w:rPr>
        <w:t>. Since Covid 19 we have been able to also give advice via Teams’ calls but these are usually following initial email correspondence</w:t>
      </w:r>
      <w:r w:rsidR="00120041">
        <w:rPr>
          <w:rFonts w:ascii="Arial" w:hAnsi="Arial" w:cs="Arial"/>
          <w:sz w:val="24"/>
          <w:szCs w:val="24"/>
        </w:rPr>
        <w:t>.</w:t>
      </w:r>
    </w:p>
    <w:p w:rsidR="00120041" w:rsidRDefault="00120041">
      <w:pPr>
        <w:rPr>
          <w:rFonts w:ascii="Arial" w:hAnsi="Arial" w:cs="Arial"/>
          <w:sz w:val="24"/>
          <w:szCs w:val="24"/>
        </w:rPr>
      </w:pPr>
    </w:p>
    <w:p w:rsidR="00120041" w:rsidRDefault="00120041">
      <w:pPr>
        <w:rPr>
          <w:rFonts w:ascii="Arial" w:hAnsi="Arial" w:cs="Arial"/>
          <w:sz w:val="24"/>
          <w:szCs w:val="24"/>
        </w:rPr>
      </w:pPr>
      <w:r>
        <w:rPr>
          <w:rFonts w:ascii="Arial" w:hAnsi="Arial" w:cs="Arial"/>
          <w:sz w:val="24"/>
          <w:szCs w:val="24"/>
        </w:rPr>
        <w:t xml:space="preserve">Most of the advice I personally give is in relation to References received for new employees, Probation reporting and management of absence. </w:t>
      </w:r>
    </w:p>
    <w:p w:rsidR="00120041" w:rsidRDefault="00120041">
      <w:pPr>
        <w:rPr>
          <w:rFonts w:ascii="Arial" w:hAnsi="Arial" w:cs="Arial"/>
          <w:sz w:val="24"/>
          <w:szCs w:val="24"/>
        </w:rPr>
      </w:pPr>
    </w:p>
    <w:p w:rsidR="00F317AB" w:rsidRDefault="00120041" w:rsidP="00120041">
      <w:pPr>
        <w:rPr>
          <w:rFonts w:ascii="Arial" w:hAnsi="Arial" w:cs="Arial"/>
          <w:b/>
          <w:sz w:val="24"/>
          <w:szCs w:val="24"/>
        </w:rPr>
      </w:pPr>
      <w:r>
        <w:rPr>
          <w:rFonts w:ascii="Arial" w:hAnsi="Arial" w:cs="Arial"/>
          <w:sz w:val="24"/>
          <w:szCs w:val="24"/>
        </w:rPr>
        <w:t xml:space="preserve">The bulk of my current correspondence is for probation reporting. My team runs a monthly report for probations which we they contact manager’s to let them know that the 3 </w:t>
      </w:r>
      <w:r w:rsidR="007C4D94">
        <w:rPr>
          <w:rFonts w:ascii="Arial" w:hAnsi="Arial" w:cs="Arial"/>
          <w:sz w:val="24"/>
          <w:szCs w:val="24"/>
        </w:rPr>
        <w:t>o</w:t>
      </w:r>
      <w:r>
        <w:rPr>
          <w:rFonts w:ascii="Arial" w:hAnsi="Arial" w:cs="Arial"/>
          <w:sz w:val="24"/>
          <w:szCs w:val="24"/>
        </w:rPr>
        <w:t xml:space="preserve">r 6 month probation </w:t>
      </w:r>
      <w:r w:rsidR="007C4D94">
        <w:rPr>
          <w:rFonts w:ascii="Arial" w:hAnsi="Arial" w:cs="Arial"/>
          <w:sz w:val="24"/>
          <w:szCs w:val="24"/>
        </w:rPr>
        <w:t xml:space="preserve">report </w:t>
      </w:r>
      <w:r>
        <w:rPr>
          <w:rFonts w:ascii="Arial" w:hAnsi="Arial" w:cs="Arial"/>
          <w:sz w:val="24"/>
          <w:szCs w:val="24"/>
        </w:rPr>
        <w:t>is due</w:t>
      </w:r>
      <w:r w:rsidR="007C4D94">
        <w:rPr>
          <w:rFonts w:ascii="Arial" w:hAnsi="Arial" w:cs="Arial"/>
          <w:sz w:val="24"/>
          <w:szCs w:val="24"/>
        </w:rPr>
        <w:t xml:space="preserve"> – email to manager </w:t>
      </w:r>
      <w:r w:rsidR="007C4D94" w:rsidRPr="007C4D94">
        <w:rPr>
          <w:rFonts w:ascii="Arial" w:hAnsi="Arial" w:cs="Arial"/>
          <w:b/>
          <w:sz w:val="24"/>
          <w:szCs w:val="24"/>
        </w:rPr>
        <w:t>EV9</w:t>
      </w:r>
      <w:r>
        <w:rPr>
          <w:rFonts w:ascii="Arial" w:hAnsi="Arial" w:cs="Arial"/>
          <w:sz w:val="24"/>
          <w:szCs w:val="24"/>
        </w:rPr>
        <w:t xml:space="preserve">. This is in line with the probation policy </w:t>
      </w:r>
      <w:r w:rsidRPr="00120041">
        <w:rPr>
          <w:rFonts w:ascii="Arial" w:hAnsi="Arial" w:cs="Arial"/>
          <w:b/>
          <w:sz w:val="24"/>
          <w:szCs w:val="24"/>
        </w:rPr>
        <w:t>EV7</w:t>
      </w:r>
      <w:r>
        <w:rPr>
          <w:rFonts w:ascii="Arial" w:hAnsi="Arial" w:cs="Arial"/>
          <w:sz w:val="24"/>
          <w:szCs w:val="24"/>
        </w:rPr>
        <w:t xml:space="preserve">. A probation report spreadsheet example is given in </w:t>
      </w:r>
      <w:r w:rsidRPr="00120041">
        <w:rPr>
          <w:rFonts w:ascii="Arial" w:hAnsi="Arial" w:cs="Arial"/>
          <w:b/>
          <w:sz w:val="24"/>
          <w:szCs w:val="24"/>
        </w:rPr>
        <w:t>EV8</w:t>
      </w:r>
      <w:r w:rsidR="007C4D94">
        <w:rPr>
          <w:rFonts w:ascii="Arial" w:hAnsi="Arial" w:cs="Arial"/>
          <w:b/>
          <w:sz w:val="24"/>
          <w:szCs w:val="24"/>
        </w:rPr>
        <w:t xml:space="preserve">. </w:t>
      </w:r>
    </w:p>
    <w:p w:rsidR="007C4D94" w:rsidRDefault="007C4D94" w:rsidP="00120041">
      <w:pPr>
        <w:rPr>
          <w:rFonts w:ascii="Arial" w:hAnsi="Arial" w:cs="Arial"/>
          <w:b/>
          <w:sz w:val="24"/>
          <w:szCs w:val="24"/>
        </w:rPr>
      </w:pPr>
    </w:p>
    <w:p w:rsidR="007C4D94" w:rsidRDefault="007C4D94" w:rsidP="00120041">
      <w:pPr>
        <w:rPr>
          <w:rFonts w:ascii="Arial" w:hAnsi="Arial" w:cs="Arial"/>
          <w:b/>
          <w:sz w:val="24"/>
          <w:szCs w:val="24"/>
        </w:rPr>
      </w:pPr>
      <w:r w:rsidRPr="007C4D94">
        <w:rPr>
          <w:rFonts w:ascii="Arial" w:hAnsi="Arial" w:cs="Arial"/>
          <w:sz w:val="24"/>
          <w:szCs w:val="24"/>
        </w:rPr>
        <w:t xml:space="preserve">Once the blank report </w:t>
      </w:r>
      <w:r w:rsidRPr="007C4D94">
        <w:rPr>
          <w:rFonts w:ascii="Arial" w:hAnsi="Arial" w:cs="Arial"/>
          <w:b/>
          <w:sz w:val="24"/>
          <w:szCs w:val="24"/>
        </w:rPr>
        <w:t>EV10</w:t>
      </w:r>
      <w:r>
        <w:rPr>
          <w:rFonts w:ascii="Arial" w:hAnsi="Arial" w:cs="Arial"/>
          <w:sz w:val="24"/>
          <w:szCs w:val="24"/>
        </w:rPr>
        <w:t xml:space="preserve"> </w:t>
      </w:r>
      <w:r w:rsidRPr="007C4D94">
        <w:rPr>
          <w:rFonts w:ascii="Arial" w:hAnsi="Arial" w:cs="Arial"/>
          <w:sz w:val="24"/>
          <w:szCs w:val="24"/>
        </w:rPr>
        <w:t xml:space="preserve">is sent to the manager, it is up to them to arrange a convenient time to complete the probation meeting. </w:t>
      </w:r>
      <w:r>
        <w:rPr>
          <w:rFonts w:ascii="Arial" w:hAnsi="Arial" w:cs="Arial"/>
          <w:sz w:val="24"/>
          <w:szCs w:val="24"/>
        </w:rPr>
        <w:t xml:space="preserve">Once they have completed the probation meeting the 6 month report needs to be signed by the employee, supervisor/line manager and then countersigned also by the supervisors manager or Head of Service (page 3 &amp; 4 of the report </w:t>
      </w:r>
      <w:r w:rsidRPr="007C4D94">
        <w:rPr>
          <w:rFonts w:ascii="Arial" w:hAnsi="Arial" w:cs="Arial"/>
          <w:b/>
          <w:sz w:val="24"/>
          <w:szCs w:val="24"/>
        </w:rPr>
        <w:t>EV10</w:t>
      </w:r>
      <w:r>
        <w:rPr>
          <w:rFonts w:ascii="Arial" w:hAnsi="Arial" w:cs="Arial"/>
          <w:sz w:val="24"/>
          <w:szCs w:val="24"/>
        </w:rPr>
        <w:t xml:space="preserve">). Once this has been signed the report is returned to myself to progress letter of confirmation of successful completion or an extension to 9 months if unsatisfactory. Example </w:t>
      </w:r>
      <w:r w:rsidR="00D74FCA">
        <w:rPr>
          <w:rFonts w:ascii="Arial" w:hAnsi="Arial" w:cs="Arial"/>
          <w:sz w:val="24"/>
          <w:szCs w:val="24"/>
        </w:rPr>
        <w:t xml:space="preserve">of </w:t>
      </w:r>
      <w:r>
        <w:rPr>
          <w:rFonts w:ascii="Arial" w:hAnsi="Arial" w:cs="Arial"/>
          <w:sz w:val="24"/>
          <w:szCs w:val="24"/>
        </w:rPr>
        <w:t xml:space="preserve">completed probation report </w:t>
      </w:r>
      <w:r w:rsidRPr="007C4D94">
        <w:rPr>
          <w:rFonts w:ascii="Arial" w:hAnsi="Arial" w:cs="Arial"/>
          <w:b/>
          <w:sz w:val="24"/>
          <w:szCs w:val="24"/>
        </w:rPr>
        <w:t>EV11</w:t>
      </w:r>
      <w:r w:rsidR="00D74FCA" w:rsidRPr="00D74FCA">
        <w:rPr>
          <w:rFonts w:ascii="Arial" w:hAnsi="Arial" w:cs="Arial"/>
          <w:sz w:val="24"/>
          <w:szCs w:val="24"/>
        </w:rPr>
        <w:t>, Letter to employee confirming employment</w:t>
      </w:r>
      <w:r w:rsidR="00D74FCA">
        <w:rPr>
          <w:rFonts w:ascii="Arial" w:hAnsi="Arial" w:cs="Arial"/>
          <w:b/>
          <w:sz w:val="24"/>
          <w:szCs w:val="24"/>
        </w:rPr>
        <w:t xml:space="preserve"> EV12 </w:t>
      </w:r>
      <w:r w:rsidR="00D74FCA" w:rsidRPr="00D74FCA">
        <w:rPr>
          <w:rFonts w:ascii="Arial" w:hAnsi="Arial" w:cs="Arial"/>
          <w:sz w:val="24"/>
          <w:szCs w:val="24"/>
        </w:rPr>
        <w:t>and an example letter of an extended probation due to failed 6 month probation</w:t>
      </w:r>
      <w:r w:rsidR="00D74FCA">
        <w:rPr>
          <w:rFonts w:ascii="Arial" w:hAnsi="Arial" w:cs="Arial"/>
          <w:b/>
          <w:sz w:val="24"/>
          <w:szCs w:val="24"/>
        </w:rPr>
        <w:t xml:space="preserve"> EV13.</w:t>
      </w:r>
    </w:p>
    <w:p w:rsidR="00143742" w:rsidRDefault="00143742" w:rsidP="00120041">
      <w:pPr>
        <w:rPr>
          <w:rFonts w:ascii="Arial" w:hAnsi="Arial" w:cs="Arial"/>
          <w:b/>
          <w:sz w:val="24"/>
          <w:szCs w:val="24"/>
        </w:rPr>
      </w:pPr>
    </w:p>
    <w:p w:rsidR="00143742" w:rsidRDefault="00143742" w:rsidP="00120041">
      <w:pPr>
        <w:rPr>
          <w:rFonts w:ascii="Arial" w:hAnsi="Arial" w:cs="Arial"/>
          <w:b/>
          <w:sz w:val="24"/>
          <w:szCs w:val="24"/>
        </w:rPr>
      </w:pPr>
      <w:r w:rsidRPr="00143742">
        <w:rPr>
          <w:rFonts w:ascii="Arial" w:hAnsi="Arial" w:cs="Arial"/>
          <w:sz w:val="24"/>
          <w:szCs w:val="24"/>
        </w:rPr>
        <w:t>Whilst perhaps this procedure is a simple one, I often find that if we do not remind manager’s in the way that we do the probation report’s would not readily get completed and even when we do send reminders we invariably don’t get the reports back to record them in their records.</w:t>
      </w:r>
      <w:r>
        <w:rPr>
          <w:rFonts w:ascii="Arial" w:hAnsi="Arial" w:cs="Arial"/>
          <w:sz w:val="24"/>
          <w:szCs w:val="24"/>
        </w:rPr>
        <w:t xml:space="preserve"> I have included a</w:t>
      </w:r>
      <w:r w:rsidR="000A4216">
        <w:rPr>
          <w:rFonts w:ascii="Arial" w:hAnsi="Arial" w:cs="Arial"/>
          <w:sz w:val="24"/>
          <w:szCs w:val="24"/>
        </w:rPr>
        <w:t xml:space="preserve">n email </w:t>
      </w:r>
      <w:r>
        <w:rPr>
          <w:rFonts w:ascii="Arial" w:hAnsi="Arial" w:cs="Arial"/>
          <w:sz w:val="24"/>
          <w:szCs w:val="24"/>
        </w:rPr>
        <w:t xml:space="preserve">from a manager that I deal with </w:t>
      </w:r>
      <w:r w:rsidR="000A4216">
        <w:rPr>
          <w:rFonts w:ascii="Arial" w:hAnsi="Arial" w:cs="Arial"/>
          <w:sz w:val="24"/>
          <w:szCs w:val="24"/>
        </w:rPr>
        <w:t>regularly</w:t>
      </w:r>
      <w:r>
        <w:rPr>
          <w:rFonts w:ascii="Arial" w:hAnsi="Arial" w:cs="Arial"/>
          <w:sz w:val="24"/>
          <w:szCs w:val="24"/>
        </w:rPr>
        <w:t xml:space="preserve"> thanking me for my help with probation reporting </w:t>
      </w:r>
      <w:r w:rsidRPr="000A4216">
        <w:rPr>
          <w:rFonts w:ascii="Arial" w:hAnsi="Arial" w:cs="Arial"/>
          <w:b/>
          <w:sz w:val="24"/>
          <w:szCs w:val="24"/>
        </w:rPr>
        <w:t>EV14</w:t>
      </w:r>
      <w:r w:rsidR="000A4216">
        <w:rPr>
          <w:rFonts w:ascii="Arial" w:hAnsi="Arial" w:cs="Arial"/>
          <w:b/>
          <w:sz w:val="24"/>
          <w:szCs w:val="24"/>
        </w:rPr>
        <w:t>.</w:t>
      </w:r>
    </w:p>
    <w:p w:rsidR="00F25D0C" w:rsidRDefault="00F25D0C" w:rsidP="00120041">
      <w:pPr>
        <w:rPr>
          <w:rFonts w:ascii="Arial" w:hAnsi="Arial" w:cs="Arial"/>
          <w:b/>
          <w:sz w:val="24"/>
          <w:szCs w:val="24"/>
        </w:rPr>
      </w:pPr>
    </w:p>
    <w:p w:rsidR="00E56BBD" w:rsidRDefault="00F25D0C" w:rsidP="00120041">
      <w:pPr>
        <w:rPr>
          <w:rFonts w:ascii="Arial" w:hAnsi="Arial" w:cs="Arial"/>
          <w:b/>
          <w:sz w:val="24"/>
          <w:szCs w:val="24"/>
        </w:rPr>
      </w:pPr>
      <w:r w:rsidRPr="00F25D0C">
        <w:rPr>
          <w:rFonts w:ascii="Arial" w:hAnsi="Arial" w:cs="Arial"/>
          <w:sz w:val="24"/>
          <w:szCs w:val="24"/>
        </w:rPr>
        <w:t>In re</w:t>
      </w:r>
      <w:r>
        <w:rPr>
          <w:rFonts w:ascii="Arial" w:hAnsi="Arial" w:cs="Arial"/>
          <w:sz w:val="24"/>
          <w:szCs w:val="24"/>
        </w:rPr>
        <w:t xml:space="preserve">gards to the completion of the probation reporting not being done, I believe that there is a lack of hands on </w:t>
      </w:r>
      <w:r w:rsidR="00E56BBD">
        <w:rPr>
          <w:rFonts w:ascii="Arial" w:hAnsi="Arial" w:cs="Arial"/>
          <w:sz w:val="24"/>
          <w:szCs w:val="24"/>
        </w:rPr>
        <w:t xml:space="preserve">face to face </w:t>
      </w:r>
      <w:r>
        <w:rPr>
          <w:rFonts w:ascii="Arial" w:hAnsi="Arial" w:cs="Arial"/>
          <w:sz w:val="24"/>
          <w:szCs w:val="24"/>
        </w:rPr>
        <w:t xml:space="preserve">training for supervisors and managers when they start working in their roles. </w:t>
      </w:r>
      <w:r w:rsidR="00E56BBD">
        <w:rPr>
          <w:rFonts w:ascii="Arial" w:hAnsi="Arial" w:cs="Arial"/>
          <w:sz w:val="24"/>
          <w:szCs w:val="24"/>
        </w:rPr>
        <w:t xml:space="preserve">This applies not only to probation but also to how they manage all aspects of the employees they directly supervise. </w:t>
      </w:r>
      <w:r>
        <w:rPr>
          <w:rFonts w:ascii="Arial" w:hAnsi="Arial" w:cs="Arial"/>
          <w:sz w:val="24"/>
          <w:szCs w:val="24"/>
        </w:rPr>
        <w:t>Largely</w:t>
      </w:r>
      <w:r w:rsidR="00E56BBD">
        <w:rPr>
          <w:rFonts w:ascii="Arial" w:hAnsi="Arial" w:cs="Arial"/>
          <w:sz w:val="24"/>
          <w:szCs w:val="24"/>
        </w:rPr>
        <w:t xml:space="preserve">, the expectation is given to their manager / supervisor to </w:t>
      </w:r>
      <w:r>
        <w:rPr>
          <w:rFonts w:ascii="Arial" w:hAnsi="Arial" w:cs="Arial"/>
          <w:sz w:val="24"/>
          <w:szCs w:val="24"/>
        </w:rPr>
        <w:t>train</w:t>
      </w:r>
      <w:r w:rsidR="00E56BBD">
        <w:rPr>
          <w:rFonts w:ascii="Arial" w:hAnsi="Arial" w:cs="Arial"/>
          <w:sz w:val="24"/>
          <w:szCs w:val="24"/>
        </w:rPr>
        <w:t xml:space="preserve"> the new employee, giving guidance on the expectations they can also refer them to </w:t>
      </w:r>
      <w:r>
        <w:rPr>
          <w:rFonts w:ascii="Arial" w:hAnsi="Arial" w:cs="Arial"/>
          <w:sz w:val="24"/>
          <w:szCs w:val="24"/>
        </w:rPr>
        <w:t xml:space="preserve">training provided on the Manager’s Toolkit </w:t>
      </w:r>
      <w:r w:rsidRPr="00E56BBD">
        <w:rPr>
          <w:rFonts w:ascii="Arial" w:hAnsi="Arial" w:cs="Arial"/>
          <w:b/>
          <w:sz w:val="24"/>
          <w:szCs w:val="24"/>
        </w:rPr>
        <w:t>EV15</w:t>
      </w:r>
      <w:r w:rsidR="00E56BBD">
        <w:rPr>
          <w:rFonts w:ascii="Arial" w:hAnsi="Arial" w:cs="Arial"/>
          <w:b/>
          <w:sz w:val="24"/>
          <w:szCs w:val="24"/>
        </w:rPr>
        <w:t xml:space="preserve">. </w:t>
      </w:r>
    </w:p>
    <w:p w:rsidR="00E56BBD" w:rsidRDefault="00E56BBD" w:rsidP="00120041">
      <w:pPr>
        <w:rPr>
          <w:rFonts w:ascii="Arial" w:hAnsi="Arial" w:cs="Arial"/>
          <w:b/>
          <w:sz w:val="24"/>
          <w:szCs w:val="24"/>
        </w:rPr>
      </w:pPr>
    </w:p>
    <w:p w:rsidR="00F25D0C" w:rsidRDefault="00E56BBD" w:rsidP="00120041">
      <w:pPr>
        <w:rPr>
          <w:rFonts w:ascii="Arial" w:hAnsi="Arial" w:cs="Arial"/>
          <w:b/>
          <w:sz w:val="24"/>
          <w:szCs w:val="24"/>
        </w:rPr>
      </w:pPr>
      <w:r w:rsidRPr="00E56BBD">
        <w:rPr>
          <w:rFonts w:ascii="Arial" w:hAnsi="Arial" w:cs="Arial"/>
          <w:sz w:val="24"/>
          <w:szCs w:val="24"/>
        </w:rPr>
        <w:t xml:space="preserve">We have had instances where new managers have not been informed about the toolkit </w:t>
      </w:r>
      <w:r w:rsidR="00217AE4" w:rsidRPr="00217AE4">
        <w:rPr>
          <w:rFonts w:ascii="Arial" w:hAnsi="Arial" w:cs="Arial"/>
          <w:b/>
          <w:sz w:val="24"/>
          <w:szCs w:val="24"/>
        </w:rPr>
        <w:t>EV15</w:t>
      </w:r>
      <w:r w:rsidR="00217AE4">
        <w:rPr>
          <w:rFonts w:ascii="Arial" w:hAnsi="Arial" w:cs="Arial"/>
          <w:sz w:val="24"/>
          <w:szCs w:val="24"/>
        </w:rPr>
        <w:t xml:space="preserve"> </w:t>
      </w:r>
      <w:r w:rsidRPr="00E56BBD">
        <w:rPr>
          <w:rFonts w:ascii="Arial" w:hAnsi="Arial" w:cs="Arial"/>
          <w:sz w:val="24"/>
          <w:szCs w:val="24"/>
        </w:rPr>
        <w:t xml:space="preserve">and their manager who has been with us for many years </w:t>
      </w:r>
      <w:r>
        <w:rPr>
          <w:rFonts w:ascii="Arial" w:hAnsi="Arial" w:cs="Arial"/>
          <w:sz w:val="24"/>
          <w:szCs w:val="24"/>
        </w:rPr>
        <w:t xml:space="preserve">are </w:t>
      </w:r>
      <w:r w:rsidRPr="00E56BBD">
        <w:rPr>
          <w:rFonts w:ascii="Arial" w:hAnsi="Arial" w:cs="Arial"/>
          <w:sz w:val="24"/>
          <w:szCs w:val="24"/>
        </w:rPr>
        <w:t>also unaware of this training resources.</w:t>
      </w:r>
      <w:r>
        <w:rPr>
          <w:rFonts w:ascii="Arial" w:hAnsi="Arial" w:cs="Arial"/>
          <w:b/>
          <w:sz w:val="24"/>
          <w:szCs w:val="24"/>
        </w:rPr>
        <w:t xml:space="preserve"> </w:t>
      </w:r>
      <w:r w:rsidRPr="00E56BBD">
        <w:rPr>
          <w:rFonts w:ascii="Arial" w:hAnsi="Arial" w:cs="Arial"/>
          <w:sz w:val="24"/>
          <w:szCs w:val="24"/>
        </w:rPr>
        <w:t>Email trail provided of my experience on this and how I advised</w:t>
      </w:r>
      <w:r>
        <w:rPr>
          <w:rFonts w:ascii="Arial" w:hAnsi="Arial" w:cs="Arial"/>
          <w:b/>
          <w:sz w:val="24"/>
          <w:szCs w:val="24"/>
        </w:rPr>
        <w:t xml:space="preserve"> EV16 – </w:t>
      </w:r>
      <w:r w:rsidRPr="00E56BBD">
        <w:rPr>
          <w:rFonts w:ascii="Arial" w:hAnsi="Arial" w:cs="Arial"/>
          <w:sz w:val="24"/>
          <w:szCs w:val="24"/>
        </w:rPr>
        <w:t xml:space="preserve">unfortunately as I do not manage staff myself I have passed </w:t>
      </w:r>
      <w:r w:rsidRPr="00E56BBD">
        <w:rPr>
          <w:rFonts w:ascii="Arial" w:hAnsi="Arial" w:cs="Arial"/>
          <w:sz w:val="24"/>
          <w:szCs w:val="24"/>
        </w:rPr>
        <w:lastRenderedPageBreak/>
        <w:t>this onto my supervisor who has been able to talk the employee through some of the processes.</w:t>
      </w:r>
      <w:r>
        <w:rPr>
          <w:rFonts w:ascii="Arial" w:hAnsi="Arial" w:cs="Arial"/>
          <w:sz w:val="24"/>
          <w:szCs w:val="24"/>
        </w:rPr>
        <w:t xml:space="preserve"> </w:t>
      </w:r>
      <w:r w:rsidR="00217AE4">
        <w:rPr>
          <w:rFonts w:ascii="Arial" w:hAnsi="Arial" w:cs="Arial"/>
          <w:sz w:val="24"/>
          <w:szCs w:val="24"/>
        </w:rPr>
        <w:t xml:space="preserve">It is sometimes difficult to advise on a process that you do not have to do yourself – ie if you do not supervise staff then you have no need to be aware of how to input data </w:t>
      </w:r>
      <w:r w:rsidR="000A6AE2">
        <w:rPr>
          <w:rFonts w:ascii="Arial" w:hAnsi="Arial" w:cs="Arial"/>
          <w:sz w:val="24"/>
          <w:szCs w:val="24"/>
        </w:rPr>
        <w:t xml:space="preserve">into </w:t>
      </w:r>
      <w:r w:rsidR="00217AE4">
        <w:rPr>
          <w:rFonts w:ascii="Arial" w:hAnsi="Arial" w:cs="Arial"/>
          <w:sz w:val="24"/>
          <w:szCs w:val="24"/>
        </w:rPr>
        <w:t>the management system.</w:t>
      </w:r>
      <w:r>
        <w:rPr>
          <w:rFonts w:ascii="Arial" w:hAnsi="Arial" w:cs="Arial"/>
          <w:sz w:val="24"/>
          <w:szCs w:val="24"/>
        </w:rPr>
        <w:t xml:space="preserve"> </w:t>
      </w:r>
    </w:p>
    <w:p w:rsidR="00E56BBD" w:rsidRDefault="00E56BBD" w:rsidP="00120041">
      <w:pPr>
        <w:rPr>
          <w:rFonts w:ascii="Arial" w:hAnsi="Arial" w:cs="Arial"/>
          <w:b/>
          <w:sz w:val="24"/>
          <w:szCs w:val="24"/>
        </w:rPr>
      </w:pPr>
    </w:p>
    <w:p w:rsidR="006444C6" w:rsidRDefault="00223CEE" w:rsidP="00120041">
      <w:pPr>
        <w:rPr>
          <w:rFonts w:ascii="Arial" w:hAnsi="Arial" w:cs="Arial"/>
          <w:sz w:val="24"/>
          <w:szCs w:val="24"/>
        </w:rPr>
      </w:pPr>
      <w:r w:rsidRPr="00223CEE">
        <w:rPr>
          <w:rFonts w:ascii="Arial" w:hAnsi="Arial" w:cs="Arial"/>
          <w:sz w:val="24"/>
          <w:szCs w:val="24"/>
        </w:rPr>
        <w:t xml:space="preserve">Swansea Council has a-lot </w:t>
      </w:r>
      <w:r>
        <w:rPr>
          <w:rFonts w:ascii="Arial" w:hAnsi="Arial" w:cs="Arial"/>
          <w:sz w:val="24"/>
          <w:szCs w:val="24"/>
        </w:rPr>
        <w:t xml:space="preserve">of policies, which cover all sorts of details about our employment.  </w:t>
      </w:r>
      <w:r w:rsidR="00217AE4">
        <w:rPr>
          <w:rFonts w:ascii="Arial" w:hAnsi="Arial" w:cs="Arial"/>
          <w:sz w:val="24"/>
          <w:szCs w:val="24"/>
        </w:rPr>
        <w:t xml:space="preserve">There are also a number of good tools on our Staff Net which help and assist managers – namely the already mentioned Toolkit </w:t>
      </w:r>
      <w:r w:rsidR="00217AE4" w:rsidRPr="00217AE4">
        <w:rPr>
          <w:rFonts w:ascii="Arial" w:hAnsi="Arial" w:cs="Arial"/>
          <w:b/>
          <w:sz w:val="24"/>
          <w:szCs w:val="24"/>
        </w:rPr>
        <w:t>EV15</w:t>
      </w:r>
      <w:r w:rsidR="00217AE4">
        <w:rPr>
          <w:rFonts w:ascii="Arial" w:hAnsi="Arial" w:cs="Arial"/>
          <w:b/>
          <w:sz w:val="24"/>
          <w:szCs w:val="24"/>
        </w:rPr>
        <w:t xml:space="preserve">. </w:t>
      </w:r>
      <w:r>
        <w:rPr>
          <w:rFonts w:ascii="Arial" w:hAnsi="Arial" w:cs="Arial"/>
          <w:sz w:val="24"/>
          <w:szCs w:val="24"/>
        </w:rPr>
        <w:t>Each individual person is directed to learning at the Induction and Probation stage of employment</w:t>
      </w:r>
      <w:r w:rsidR="006444C6">
        <w:rPr>
          <w:rFonts w:ascii="Arial" w:hAnsi="Arial" w:cs="Arial"/>
          <w:sz w:val="24"/>
          <w:szCs w:val="24"/>
        </w:rPr>
        <w:t xml:space="preserve"> in regards to their </w:t>
      </w:r>
      <w:r w:rsidR="00217AE4">
        <w:rPr>
          <w:rFonts w:ascii="Arial" w:hAnsi="Arial" w:cs="Arial"/>
          <w:sz w:val="24"/>
          <w:szCs w:val="24"/>
        </w:rPr>
        <w:t xml:space="preserve">personal </w:t>
      </w:r>
      <w:r w:rsidR="006444C6">
        <w:rPr>
          <w:rFonts w:ascii="Arial" w:hAnsi="Arial" w:cs="Arial"/>
          <w:sz w:val="24"/>
          <w:szCs w:val="24"/>
        </w:rPr>
        <w:t>performance</w:t>
      </w:r>
      <w:r>
        <w:rPr>
          <w:rFonts w:ascii="Arial" w:hAnsi="Arial" w:cs="Arial"/>
          <w:sz w:val="24"/>
          <w:szCs w:val="24"/>
        </w:rPr>
        <w:t>. Most information is done as e learning. Technology has advanced</w:t>
      </w:r>
      <w:r w:rsidR="006444C6">
        <w:rPr>
          <w:rFonts w:ascii="Arial" w:hAnsi="Arial" w:cs="Arial"/>
          <w:sz w:val="24"/>
          <w:szCs w:val="24"/>
        </w:rPr>
        <w:t>,</w:t>
      </w:r>
      <w:r>
        <w:rPr>
          <w:rFonts w:ascii="Arial" w:hAnsi="Arial" w:cs="Arial"/>
          <w:sz w:val="24"/>
          <w:szCs w:val="24"/>
        </w:rPr>
        <w:t xml:space="preserve"> but I feel that whilst many may access the training</w:t>
      </w:r>
      <w:r w:rsidR="006444C6">
        <w:rPr>
          <w:rFonts w:ascii="Arial" w:hAnsi="Arial" w:cs="Arial"/>
          <w:sz w:val="24"/>
          <w:szCs w:val="24"/>
        </w:rPr>
        <w:t>,</w:t>
      </w:r>
      <w:r>
        <w:rPr>
          <w:rFonts w:ascii="Arial" w:hAnsi="Arial" w:cs="Arial"/>
          <w:sz w:val="24"/>
          <w:szCs w:val="24"/>
        </w:rPr>
        <w:t xml:space="preserve"> we should really have a more hands on /practical approach. </w:t>
      </w:r>
      <w:r w:rsidR="006444C6">
        <w:rPr>
          <w:rFonts w:ascii="Arial" w:hAnsi="Arial" w:cs="Arial"/>
          <w:sz w:val="24"/>
          <w:szCs w:val="24"/>
        </w:rPr>
        <w:t>As often the e-learning process can just be a tick-box exercise which proves we have done the training.</w:t>
      </w:r>
      <w:r w:rsidR="00217AE4">
        <w:rPr>
          <w:rFonts w:ascii="Arial" w:hAnsi="Arial" w:cs="Arial"/>
          <w:sz w:val="24"/>
          <w:szCs w:val="24"/>
        </w:rPr>
        <w:t xml:space="preserve"> Many of the downfalls of managers is that they are ill-equipped to do their job due to lack of training and as mentioned I feel this could be changed by a more hands on approach.</w:t>
      </w:r>
    </w:p>
    <w:p w:rsidR="00217AE4" w:rsidRDefault="00217AE4" w:rsidP="00120041">
      <w:pPr>
        <w:rPr>
          <w:rFonts w:ascii="Arial" w:hAnsi="Arial" w:cs="Arial"/>
          <w:sz w:val="24"/>
          <w:szCs w:val="24"/>
        </w:rPr>
      </w:pPr>
    </w:p>
    <w:p w:rsidR="00217AE4" w:rsidRDefault="00217AE4" w:rsidP="00120041">
      <w:pPr>
        <w:rPr>
          <w:rFonts w:ascii="Arial" w:hAnsi="Arial" w:cs="Arial"/>
          <w:sz w:val="24"/>
          <w:szCs w:val="24"/>
        </w:rPr>
      </w:pPr>
    </w:p>
    <w:p w:rsidR="006444C6" w:rsidRDefault="006444C6" w:rsidP="00120041">
      <w:pPr>
        <w:rPr>
          <w:rFonts w:ascii="Arial" w:hAnsi="Arial" w:cs="Arial"/>
          <w:sz w:val="24"/>
          <w:szCs w:val="24"/>
        </w:rPr>
      </w:pPr>
    </w:p>
    <w:p w:rsidR="00223CEE" w:rsidRPr="00223CEE" w:rsidRDefault="00223CEE" w:rsidP="00120041">
      <w:pPr>
        <w:rPr>
          <w:rFonts w:ascii="Arial" w:hAnsi="Arial" w:cs="Arial"/>
          <w:sz w:val="24"/>
          <w:szCs w:val="24"/>
        </w:rPr>
      </w:pPr>
      <w:r>
        <w:rPr>
          <w:rFonts w:ascii="Arial" w:hAnsi="Arial" w:cs="Arial"/>
          <w:sz w:val="24"/>
          <w:szCs w:val="24"/>
        </w:rPr>
        <w:t xml:space="preserve"> </w:t>
      </w:r>
    </w:p>
    <w:p w:rsidR="00E56BBD" w:rsidRDefault="00E56BBD" w:rsidP="00120041">
      <w:pPr>
        <w:rPr>
          <w:rFonts w:ascii="Arial" w:hAnsi="Arial" w:cs="Arial"/>
          <w:sz w:val="24"/>
          <w:szCs w:val="24"/>
        </w:rPr>
      </w:pPr>
    </w:p>
    <w:p w:rsidR="00F25D0C" w:rsidRDefault="00F25D0C" w:rsidP="00120041">
      <w:pPr>
        <w:rPr>
          <w:rFonts w:ascii="Arial" w:hAnsi="Arial" w:cs="Arial"/>
          <w:sz w:val="24"/>
          <w:szCs w:val="24"/>
        </w:rPr>
      </w:pPr>
    </w:p>
    <w:p w:rsidR="00F25D0C" w:rsidRDefault="00F25D0C" w:rsidP="00120041">
      <w:pPr>
        <w:rPr>
          <w:rFonts w:ascii="Arial" w:hAnsi="Arial" w:cs="Arial"/>
          <w:sz w:val="24"/>
          <w:szCs w:val="24"/>
        </w:rPr>
      </w:pPr>
    </w:p>
    <w:p w:rsidR="00F25D0C" w:rsidRPr="00F25D0C" w:rsidRDefault="00F25D0C" w:rsidP="00120041">
      <w:pPr>
        <w:rPr>
          <w:rFonts w:ascii="Arial" w:hAnsi="Arial" w:cs="Arial"/>
          <w:sz w:val="24"/>
          <w:szCs w:val="24"/>
        </w:rPr>
      </w:pPr>
      <w:r>
        <w:rPr>
          <w:rFonts w:ascii="Arial" w:hAnsi="Arial" w:cs="Arial"/>
          <w:sz w:val="24"/>
          <w:szCs w:val="24"/>
        </w:rPr>
        <w:t xml:space="preserve">   </w:t>
      </w:r>
      <w:r w:rsidRPr="00F25D0C">
        <w:rPr>
          <w:rFonts w:ascii="Arial" w:hAnsi="Arial" w:cs="Arial"/>
          <w:sz w:val="24"/>
          <w:szCs w:val="24"/>
        </w:rPr>
        <w:t xml:space="preserve"> </w:t>
      </w:r>
    </w:p>
    <w:p w:rsidR="00F25D0C" w:rsidRDefault="00F25D0C" w:rsidP="00120041">
      <w:pPr>
        <w:rPr>
          <w:rFonts w:ascii="Arial" w:hAnsi="Arial" w:cs="Arial"/>
          <w:b/>
          <w:sz w:val="24"/>
          <w:szCs w:val="24"/>
        </w:rPr>
      </w:pPr>
    </w:p>
    <w:p w:rsidR="00F25D0C" w:rsidRDefault="00F25D0C" w:rsidP="00120041">
      <w:pPr>
        <w:rPr>
          <w:rFonts w:ascii="Arial" w:hAnsi="Arial" w:cs="Arial"/>
          <w:sz w:val="24"/>
          <w:szCs w:val="24"/>
        </w:rPr>
      </w:pPr>
    </w:p>
    <w:p w:rsidR="00143742" w:rsidRPr="00143742" w:rsidRDefault="00143742" w:rsidP="00120041">
      <w:pPr>
        <w:rPr>
          <w:rFonts w:ascii="Arial" w:hAnsi="Arial" w:cs="Arial"/>
          <w:sz w:val="24"/>
          <w:szCs w:val="24"/>
        </w:rPr>
      </w:pPr>
    </w:p>
    <w:p w:rsidR="007C4D94" w:rsidRDefault="007C4D94" w:rsidP="00120041">
      <w:pPr>
        <w:rPr>
          <w:rFonts w:ascii="Arial" w:hAnsi="Arial" w:cs="Arial"/>
          <w:sz w:val="24"/>
          <w:szCs w:val="24"/>
        </w:rPr>
      </w:pPr>
    </w:p>
    <w:p w:rsidR="007C4D94" w:rsidRDefault="007C4D94"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Default="00214911" w:rsidP="00120041">
      <w:pPr>
        <w:rPr>
          <w:rFonts w:ascii="Arial" w:hAnsi="Arial" w:cs="Arial"/>
          <w:sz w:val="24"/>
          <w:szCs w:val="24"/>
        </w:rPr>
      </w:pPr>
    </w:p>
    <w:p w:rsidR="00214911" w:rsidRPr="00214911" w:rsidRDefault="00214911" w:rsidP="00120041">
      <w:pPr>
        <w:rPr>
          <w:rFonts w:ascii="Arial" w:hAnsi="Arial" w:cs="Arial"/>
          <w:b/>
          <w:sz w:val="24"/>
          <w:szCs w:val="24"/>
        </w:rPr>
      </w:pPr>
      <w:r w:rsidRPr="00214911">
        <w:rPr>
          <w:rFonts w:ascii="Arial" w:hAnsi="Arial" w:cs="Arial"/>
          <w:b/>
          <w:sz w:val="24"/>
          <w:szCs w:val="24"/>
        </w:rPr>
        <w:lastRenderedPageBreak/>
        <w:t>Part 2</w:t>
      </w:r>
      <w:r>
        <w:rPr>
          <w:rFonts w:ascii="Arial" w:hAnsi="Arial" w:cs="Arial"/>
          <w:b/>
          <w:sz w:val="24"/>
          <w:szCs w:val="24"/>
        </w:rPr>
        <w:t xml:space="preserve"> -</w:t>
      </w:r>
      <w:r w:rsidRPr="00214911">
        <w:rPr>
          <w:rFonts w:ascii="Arial" w:hAnsi="Arial" w:cs="Arial"/>
          <w:b/>
          <w:sz w:val="24"/>
          <w:szCs w:val="24"/>
        </w:rPr>
        <w:t xml:space="preserve"> Supporting Evidence </w:t>
      </w:r>
    </w:p>
    <w:p w:rsidR="00214911" w:rsidRDefault="00214911" w:rsidP="00120041">
      <w:pPr>
        <w:rPr>
          <w:rFonts w:ascii="Arial" w:hAnsi="Arial" w:cs="Arial"/>
          <w:sz w:val="24"/>
          <w:szCs w:val="24"/>
        </w:rPr>
      </w:pPr>
    </w:p>
    <w:p w:rsidR="00824355" w:rsidRDefault="00824355">
      <w:pPr>
        <w:rPr>
          <w:rFonts w:ascii="Arial" w:hAnsi="Arial" w:cs="Arial"/>
          <w:sz w:val="24"/>
          <w:szCs w:val="24"/>
        </w:rPr>
      </w:pPr>
    </w:p>
    <w:p w:rsidR="00824355" w:rsidRPr="00833F3A" w:rsidRDefault="00120041">
      <w:pPr>
        <w:rPr>
          <w:rFonts w:ascii="Arial" w:hAnsi="Arial" w:cs="Arial"/>
          <w:b/>
          <w:sz w:val="24"/>
          <w:szCs w:val="24"/>
        </w:rPr>
      </w:pPr>
      <w:r w:rsidRPr="00833F3A">
        <w:rPr>
          <w:rFonts w:ascii="Arial" w:hAnsi="Arial" w:cs="Arial"/>
          <w:b/>
          <w:sz w:val="24"/>
          <w:szCs w:val="24"/>
        </w:rPr>
        <w:t>EV8</w:t>
      </w:r>
    </w:p>
    <w:p w:rsidR="00120041" w:rsidRPr="00833F3A" w:rsidRDefault="00120041">
      <w:pPr>
        <w:rPr>
          <w:rFonts w:ascii="Arial" w:hAnsi="Arial" w:cs="Arial"/>
          <w:b/>
          <w:sz w:val="24"/>
          <w:szCs w:val="24"/>
        </w:rPr>
      </w:pPr>
    </w:p>
    <w:p w:rsidR="00120041" w:rsidRPr="00833F3A" w:rsidRDefault="00214911">
      <w:pPr>
        <w:rPr>
          <w:rFonts w:ascii="Arial" w:hAnsi="Arial" w:cs="Arial"/>
          <w:b/>
          <w:sz w:val="24"/>
          <w:szCs w:val="24"/>
        </w:rPr>
      </w:pPr>
      <w:r>
        <w:rPr>
          <w:rFonts w:ascii="Arial" w:hAnsi="Arial" w:cs="Arial"/>
          <w:b/>
          <w:sz w:val="24"/>
          <w:szCs w:val="24"/>
        </w:rPr>
        <w:t xml:space="preserve">Example - </w:t>
      </w:r>
      <w:r w:rsidR="00120041" w:rsidRPr="00833F3A">
        <w:rPr>
          <w:rFonts w:ascii="Arial" w:hAnsi="Arial" w:cs="Arial"/>
          <w:b/>
          <w:sz w:val="24"/>
          <w:szCs w:val="24"/>
        </w:rPr>
        <w:t>Probation Spreadsheet</w:t>
      </w:r>
    </w:p>
    <w:p w:rsidR="00833F3A" w:rsidRDefault="00833F3A">
      <w:pPr>
        <w:rPr>
          <w:rFonts w:ascii="Arial" w:hAnsi="Arial" w:cs="Arial"/>
          <w:sz w:val="24"/>
          <w:szCs w:val="24"/>
        </w:rPr>
      </w:pPr>
    </w:p>
    <w:p w:rsidR="00120041" w:rsidRDefault="00120041">
      <w:pPr>
        <w:rPr>
          <w:rFonts w:ascii="Arial" w:hAnsi="Arial" w:cs="Arial"/>
          <w:sz w:val="24"/>
          <w:szCs w:val="24"/>
        </w:rPr>
      </w:pPr>
      <w:r w:rsidRPr="00120041">
        <w:rPr>
          <w:rFonts w:ascii="Arial" w:hAnsi="Arial" w:cs="Arial"/>
          <w:sz w:val="24"/>
          <w:szCs w:val="24"/>
        </w:rPr>
        <w:object w:dxaOrig="16267" w:dyaOrig="3322">
          <v:shape id="_x0000_i1029" type="#_x0000_t75" style="width:813.5pt;height:166.05pt" o:ole="">
            <v:imagedata r:id="rId21" o:title=""/>
          </v:shape>
          <o:OLEObject Type="Embed" ProgID="Excel.Sheet.12" ShapeID="_x0000_i1029" DrawAspect="Content" ObjectID="_1664457384" r:id="rId22"/>
        </w:object>
      </w:r>
    </w:p>
    <w:p w:rsidR="00824355" w:rsidRDefault="00824355">
      <w:pPr>
        <w:rPr>
          <w:rFonts w:ascii="Arial" w:hAnsi="Arial" w:cs="Arial"/>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824355" w:rsidRPr="007C4D94" w:rsidRDefault="00833F3A">
      <w:pPr>
        <w:rPr>
          <w:rFonts w:ascii="Arial" w:hAnsi="Arial" w:cs="Arial"/>
          <w:b/>
          <w:sz w:val="24"/>
          <w:szCs w:val="24"/>
        </w:rPr>
      </w:pPr>
      <w:r w:rsidRPr="007C4D94">
        <w:rPr>
          <w:rFonts w:ascii="Arial" w:hAnsi="Arial" w:cs="Arial"/>
          <w:b/>
          <w:sz w:val="24"/>
          <w:szCs w:val="24"/>
        </w:rPr>
        <w:t>EV9</w:t>
      </w:r>
    </w:p>
    <w:p w:rsidR="00833F3A" w:rsidRPr="007C4D94" w:rsidRDefault="00833F3A">
      <w:pPr>
        <w:rPr>
          <w:rFonts w:ascii="Arial" w:hAnsi="Arial" w:cs="Arial"/>
          <w:b/>
          <w:sz w:val="24"/>
          <w:szCs w:val="24"/>
        </w:rPr>
      </w:pPr>
    </w:p>
    <w:p w:rsidR="00833F3A" w:rsidRPr="007C4D94" w:rsidRDefault="00833F3A">
      <w:pPr>
        <w:rPr>
          <w:rFonts w:ascii="Arial" w:hAnsi="Arial" w:cs="Arial"/>
          <w:b/>
          <w:sz w:val="24"/>
          <w:szCs w:val="24"/>
        </w:rPr>
      </w:pPr>
      <w:r w:rsidRPr="007C4D94">
        <w:rPr>
          <w:rFonts w:ascii="Arial" w:hAnsi="Arial" w:cs="Arial"/>
          <w:b/>
          <w:sz w:val="24"/>
          <w:szCs w:val="24"/>
        </w:rPr>
        <w:t xml:space="preserve">Email </w:t>
      </w:r>
      <w:r w:rsidR="007C4D94">
        <w:rPr>
          <w:rFonts w:ascii="Arial" w:hAnsi="Arial" w:cs="Arial"/>
          <w:b/>
          <w:sz w:val="24"/>
          <w:szCs w:val="24"/>
        </w:rPr>
        <w:t xml:space="preserve">to Manager - </w:t>
      </w:r>
      <w:r w:rsidRPr="007C4D94">
        <w:rPr>
          <w:rFonts w:ascii="Arial" w:hAnsi="Arial" w:cs="Arial"/>
          <w:b/>
          <w:sz w:val="24"/>
          <w:szCs w:val="24"/>
        </w:rPr>
        <w:t>Probation reminder for 6 months</w:t>
      </w:r>
    </w:p>
    <w:p w:rsidR="00833F3A" w:rsidRDefault="00833F3A">
      <w:pPr>
        <w:rPr>
          <w:rFonts w:ascii="Arial" w:hAnsi="Arial" w:cs="Arial"/>
          <w:sz w:val="24"/>
          <w:szCs w:val="24"/>
        </w:rPr>
      </w:pPr>
    </w:p>
    <w:p w:rsidR="00833F3A" w:rsidRDefault="00833F3A">
      <w:pPr>
        <w:rPr>
          <w:rFonts w:ascii="Arial" w:hAnsi="Arial" w:cs="Arial"/>
          <w:sz w:val="24"/>
          <w:szCs w:val="24"/>
        </w:rPr>
      </w:pPr>
      <w:r w:rsidRPr="00833F3A">
        <w:rPr>
          <w:rFonts w:ascii="Arial" w:hAnsi="Arial" w:cs="Arial"/>
          <w:sz w:val="24"/>
          <w:szCs w:val="24"/>
        </w:rPr>
        <w:object w:dxaOrig="5181" w:dyaOrig="831">
          <v:shape id="_x0000_i1030" type="#_x0000_t75" style="width:259.5pt;height:41.9pt" o:ole="">
            <v:imagedata r:id="rId23" o:title=""/>
          </v:shape>
          <o:OLEObject Type="Embed" ProgID="Package" ShapeID="_x0000_i1030" DrawAspect="Content" ObjectID="_1664457385" r:id="rId24"/>
        </w:object>
      </w:r>
    </w:p>
    <w:p w:rsidR="00833F3A" w:rsidRDefault="00833F3A">
      <w:pPr>
        <w:rPr>
          <w:rFonts w:ascii="Arial" w:hAnsi="Arial" w:cs="Arial"/>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833F3A" w:rsidRPr="007C4D94" w:rsidRDefault="00833F3A">
      <w:pPr>
        <w:rPr>
          <w:rFonts w:ascii="Arial" w:hAnsi="Arial" w:cs="Arial"/>
          <w:b/>
          <w:sz w:val="24"/>
          <w:szCs w:val="24"/>
        </w:rPr>
      </w:pPr>
      <w:r w:rsidRPr="007C4D94">
        <w:rPr>
          <w:rFonts w:ascii="Arial" w:hAnsi="Arial" w:cs="Arial"/>
          <w:b/>
          <w:sz w:val="24"/>
          <w:szCs w:val="24"/>
        </w:rPr>
        <w:t xml:space="preserve">EV10 </w:t>
      </w:r>
    </w:p>
    <w:p w:rsidR="007C4D94" w:rsidRPr="007C4D94" w:rsidRDefault="007C4D94">
      <w:pPr>
        <w:rPr>
          <w:rFonts w:ascii="Arial" w:hAnsi="Arial" w:cs="Arial"/>
          <w:b/>
          <w:sz w:val="24"/>
          <w:szCs w:val="24"/>
        </w:rPr>
      </w:pPr>
    </w:p>
    <w:p w:rsidR="00833F3A" w:rsidRDefault="00833F3A">
      <w:pPr>
        <w:rPr>
          <w:rFonts w:ascii="Arial" w:hAnsi="Arial" w:cs="Arial"/>
          <w:sz w:val="24"/>
          <w:szCs w:val="24"/>
        </w:rPr>
      </w:pPr>
      <w:r w:rsidRPr="007C4D94">
        <w:rPr>
          <w:rFonts w:ascii="Arial" w:hAnsi="Arial" w:cs="Arial"/>
          <w:b/>
          <w:sz w:val="24"/>
          <w:szCs w:val="24"/>
        </w:rPr>
        <w:t xml:space="preserve">Blank 6 Month Probation Form </w:t>
      </w:r>
    </w:p>
    <w:p w:rsidR="007C4D94" w:rsidRDefault="007C4D94">
      <w:pPr>
        <w:rPr>
          <w:rFonts w:ascii="Arial" w:hAnsi="Arial" w:cs="Arial"/>
          <w:sz w:val="24"/>
          <w:szCs w:val="24"/>
        </w:rPr>
      </w:pPr>
    </w:p>
    <w:p w:rsidR="007C4D94" w:rsidRDefault="007C4D94">
      <w:pPr>
        <w:rPr>
          <w:rFonts w:ascii="Arial" w:hAnsi="Arial" w:cs="Arial"/>
          <w:sz w:val="24"/>
          <w:szCs w:val="24"/>
        </w:rPr>
      </w:pPr>
    </w:p>
    <w:p w:rsidR="007C4D94" w:rsidRDefault="007C4D94">
      <w:r>
        <w:object w:dxaOrig="1508" w:dyaOrig="984">
          <v:shape id="_x0000_i1031" type="#_x0000_t75" style="width:75.2pt;height:48.9pt" o:ole="">
            <v:imagedata r:id="rId25" o:title=""/>
          </v:shape>
          <o:OLEObject Type="Embed" ProgID="AcroExch.Document.DC" ShapeID="_x0000_i1031" DrawAspect="Icon" ObjectID="_1664457386" r:id="rId26"/>
        </w:object>
      </w:r>
    </w:p>
    <w:p w:rsidR="007C4D94" w:rsidRDefault="007C4D94"/>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Pr="007C4D94" w:rsidRDefault="007C4D94">
      <w:pPr>
        <w:rPr>
          <w:rFonts w:ascii="Arial" w:hAnsi="Arial" w:cs="Arial"/>
          <w:b/>
          <w:sz w:val="24"/>
          <w:szCs w:val="24"/>
        </w:rPr>
      </w:pPr>
      <w:r w:rsidRPr="007C4D94">
        <w:rPr>
          <w:rFonts w:ascii="Arial" w:hAnsi="Arial" w:cs="Arial"/>
          <w:b/>
          <w:sz w:val="24"/>
          <w:szCs w:val="24"/>
        </w:rPr>
        <w:lastRenderedPageBreak/>
        <w:t xml:space="preserve">EV11 </w:t>
      </w:r>
    </w:p>
    <w:p w:rsidR="007C4D94" w:rsidRPr="007C4D94" w:rsidRDefault="007C4D94">
      <w:pPr>
        <w:rPr>
          <w:rFonts w:ascii="Arial" w:hAnsi="Arial" w:cs="Arial"/>
          <w:b/>
          <w:sz w:val="24"/>
          <w:szCs w:val="24"/>
        </w:rPr>
      </w:pPr>
    </w:p>
    <w:p w:rsidR="007C4D94" w:rsidRDefault="007C4D94">
      <w:pPr>
        <w:rPr>
          <w:rFonts w:ascii="Arial" w:hAnsi="Arial" w:cs="Arial"/>
          <w:b/>
          <w:sz w:val="24"/>
          <w:szCs w:val="24"/>
        </w:rPr>
      </w:pPr>
      <w:r w:rsidRPr="007C4D94">
        <w:rPr>
          <w:rFonts w:ascii="Arial" w:hAnsi="Arial" w:cs="Arial"/>
          <w:b/>
          <w:sz w:val="24"/>
          <w:szCs w:val="24"/>
        </w:rPr>
        <w:t>Example Completed Probation Report</w:t>
      </w:r>
      <w:r>
        <w:rPr>
          <w:rFonts w:ascii="Arial" w:hAnsi="Arial" w:cs="Arial"/>
          <w:b/>
          <w:sz w:val="24"/>
          <w:szCs w:val="24"/>
        </w:rPr>
        <w:t xml:space="preserve"> – </w:t>
      </w:r>
      <w:r w:rsidRPr="007C4D94">
        <w:rPr>
          <w:rFonts w:ascii="Arial" w:hAnsi="Arial" w:cs="Arial"/>
          <w:sz w:val="24"/>
          <w:szCs w:val="24"/>
        </w:rPr>
        <w:t>click on report to open</w:t>
      </w:r>
    </w:p>
    <w:p w:rsidR="007C4D94" w:rsidRDefault="007C4D94">
      <w:pPr>
        <w:rPr>
          <w:rFonts w:ascii="Arial" w:hAnsi="Arial" w:cs="Arial"/>
          <w:b/>
          <w:sz w:val="24"/>
          <w:szCs w:val="24"/>
        </w:rPr>
      </w:pPr>
    </w:p>
    <w:p w:rsidR="007C4D94" w:rsidRDefault="007C4D94">
      <w:r w:rsidRPr="007C4D94">
        <w:object w:dxaOrig="5950" w:dyaOrig="8420">
          <v:shape id="_x0000_i1032" type="#_x0000_t75" style="width:297.65pt;height:421.25pt" o:ole="">
            <v:imagedata r:id="rId27" o:title=""/>
          </v:shape>
          <o:OLEObject Type="Embed" ProgID="AcroExch.Document.DC" ShapeID="_x0000_i1032" DrawAspect="Content" ObjectID="_1664457387" r:id="rId28"/>
        </w:object>
      </w:r>
    </w:p>
    <w:p w:rsidR="007C4D94" w:rsidRDefault="007C4D94"/>
    <w:p w:rsidR="007C4D94" w:rsidRDefault="007C4D94"/>
    <w:p w:rsidR="007C4D94" w:rsidRDefault="007C4D94"/>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Default="007C4D94">
      <w:pPr>
        <w:rPr>
          <w:rFonts w:ascii="Arial" w:hAnsi="Arial" w:cs="Arial"/>
          <w:b/>
        </w:rPr>
      </w:pPr>
    </w:p>
    <w:p w:rsidR="007C4D94" w:rsidRPr="007C4D94" w:rsidRDefault="007C4D94">
      <w:pPr>
        <w:rPr>
          <w:rFonts w:ascii="Arial" w:hAnsi="Arial" w:cs="Arial"/>
          <w:b/>
        </w:rPr>
      </w:pPr>
      <w:r w:rsidRPr="007C4D94">
        <w:rPr>
          <w:rFonts w:ascii="Arial" w:hAnsi="Arial" w:cs="Arial"/>
          <w:b/>
        </w:rPr>
        <w:lastRenderedPageBreak/>
        <w:t xml:space="preserve">EV12 </w:t>
      </w:r>
    </w:p>
    <w:p w:rsidR="007C4D94" w:rsidRPr="007C4D94" w:rsidRDefault="007C4D94">
      <w:pPr>
        <w:rPr>
          <w:rFonts w:ascii="Arial" w:hAnsi="Arial" w:cs="Arial"/>
          <w:b/>
        </w:rPr>
      </w:pPr>
    </w:p>
    <w:p w:rsidR="007C4D94" w:rsidRPr="007C4D94" w:rsidRDefault="007C4D94">
      <w:pPr>
        <w:rPr>
          <w:rFonts w:ascii="Arial" w:hAnsi="Arial" w:cs="Arial"/>
          <w:b/>
        </w:rPr>
      </w:pPr>
      <w:r w:rsidRPr="007C4D94">
        <w:rPr>
          <w:rFonts w:ascii="Arial" w:hAnsi="Arial" w:cs="Arial"/>
          <w:b/>
        </w:rPr>
        <w:t xml:space="preserve">Letter confirming Employment </w:t>
      </w:r>
    </w:p>
    <w:p w:rsidR="007C4D94" w:rsidRDefault="007C4D94">
      <w:pPr>
        <w:rPr>
          <w:rFonts w:ascii="Arial" w:hAnsi="Arial" w:cs="Arial"/>
          <w:sz w:val="24"/>
          <w:szCs w:val="24"/>
        </w:rPr>
      </w:pPr>
      <w:r w:rsidRPr="007C4D94">
        <w:rPr>
          <w:rFonts w:ascii="Arial" w:hAnsi="Arial" w:cs="Arial"/>
          <w:sz w:val="24"/>
          <w:szCs w:val="24"/>
        </w:rPr>
        <w:object w:dxaOrig="5950" w:dyaOrig="8420">
          <v:shape id="_x0000_i1033" type="#_x0000_t75" style="width:297.65pt;height:421.25pt" o:ole="">
            <v:imagedata r:id="rId29" o:title=""/>
          </v:shape>
          <o:OLEObject Type="Embed" ProgID="AcroExch.Document.DC" ShapeID="_x0000_i1033" DrawAspect="Content" ObjectID="_1664457388" r:id="rId30"/>
        </w:object>
      </w:r>
    </w:p>
    <w:p w:rsidR="007C4D94" w:rsidRDefault="007C4D94">
      <w:pPr>
        <w:rPr>
          <w:rFonts w:ascii="Arial" w:hAnsi="Arial" w:cs="Arial"/>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Pr="007C4D94" w:rsidRDefault="007C4D94">
      <w:pPr>
        <w:rPr>
          <w:rFonts w:ascii="Arial" w:hAnsi="Arial" w:cs="Arial"/>
          <w:b/>
          <w:sz w:val="24"/>
          <w:szCs w:val="24"/>
        </w:rPr>
      </w:pPr>
      <w:r w:rsidRPr="007C4D94">
        <w:rPr>
          <w:rFonts w:ascii="Arial" w:hAnsi="Arial" w:cs="Arial"/>
          <w:b/>
          <w:sz w:val="24"/>
          <w:szCs w:val="24"/>
        </w:rPr>
        <w:lastRenderedPageBreak/>
        <w:t>EV13</w:t>
      </w:r>
    </w:p>
    <w:p w:rsidR="007C4D94" w:rsidRPr="007C4D94" w:rsidRDefault="007C4D94">
      <w:pPr>
        <w:rPr>
          <w:rFonts w:ascii="Arial" w:hAnsi="Arial" w:cs="Arial"/>
          <w:b/>
          <w:sz w:val="24"/>
          <w:szCs w:val="24"/>
        </w:rPr>
      </w:pPr>
    </w:p>
    <w:p w:rsidR="007C4D94" w:rsidRDefault="007C4D94">
      <w:pPr>
        <w:rPr>
          <w:rFonts w:ascii="Arial" w:hAnsi="Arial" w:cs="Arial"/>
          <w:b/>
          <w:sz w:val="24"/>
          <w:szCs w:val="24"/>
        </w:rPr>
      </w:pPr>
      <w:r w:rsidRPr="007C4D94">
        <w:rPr>
          <w:rFonts w:ascii="Arial" w:hAnsi="Arial" w:cs="Arial"/>
          <w:b/>
          <w:sz w:val="24"/>
          <w:szCs w:val="24"/>
        </w:rPr>
        <w:t>Example of an Extended Probationary Period Letter</w:t>
      </w:r>
    </w:p>
    <w:p w:rsidR="007C4D94" w:rsidRDefault="007C4D94">
      <w:pPr>
        <w:rPr>
          <w:rFonts w:ascii="Arial" w:hAnsi="Arial" w:cs="Arial"/>
          <w:b/>
          <w:sz w:val="24"/>
          <w:szCs w:val="24"/>
        </w:rPr>
      </w:pPr>
    </w:p>
    <w:p w:rsidR="007C4D94" w:rsidRPr="007C4D94" w:rsidRDefault="007C4D94">
      <w:pPr>
        <w:rPr>
          <w:rFonts w:ascii="Arial" w:hAnsi="Arial" w:cs="Arial"/>
          <w:b/>
          <w:sz w:val="24"/>
          <w:szCs w:val="24"/>
        </w:rPr>
      </w:pPr>
    </w:p>
    <w:p w:rsidR="00833F3A" w:rsidRDefault="007C4D94">
      <w:pPr>
        <w:rPr>
          <w:rFonts w:ascii="Arial" w:hAnsi="Arial" w:cs="Arial"/>
          <w:sz w:val="24"/>
          <w:szCs w:val="24"/>
        </w:rPr>
      </w:pPr>
      <w:r w:rsidRPr="007C4D94">
        <w:rPr>
          <w:rFonts w:ascii="Arial" w:hAnsi="Arial" w:cs="Arial"/>
          <w:sz w:val="24"/>
          <w:szCs w:val="24"/>
        </w:rPr>
        <w:object w:dxaOrig="5950" w:dyaOrig="8420">
          <v:shape id="_x0000_i1034" type="#_x0000_t75" style="width:297.65pt;height:421.25pt" o:ole="">
            <v:imagedata r:id="rId31" o:title=""/>
          </v:shape>
          <o:OLEObject Type="Embed" ProgID="AcroExch.Document.DC" ShapeID="_x0000_i1034" DrawAspect="Content" ObjectID="_1664457389" r:id="rId32"/>
        </w:object>
      </w:r>
    </w:p>
    <w:p w:rsidR="00824355" w:rsidRDefault="00824355">
      <w:pPr>
        <w:rPr>
          <w:rFonts w:ascii="Arial" w:hAnsi="Arial" w:cs="Arial"/>
          <w:sz w:val="24"/>
          <w:szCs w:val="24"/>
        </w:rPr>
      </w:pPr>
    </w:p>
    <w:p w:rsidR="007C4D94" w:rsidRDefault="00143742">
      <w:pPr>
        <w:rPr>
          <w:rFonts w:ascii="Arial" w:hAnsi="Arial" w:cs="Arial"/>
          <w:b/>
          <w:sz w:val="24"/>
          <w:szCs w:val="24"/>
        </w:rPr>
      </w:pPr>
      <w:r>
        <w:rPr>
          <w:rFonts w:ascii="Arial" w:hAnsi="Arial" w:cs="Arial"/>
          <w:b/>
          <w:sz w:val="24"/>
          <w:szCs w:val="24"/>
        </w:rPr>
        <w:t xml:space="preserve">EV14 </w:t>
      </w:r>
    </w:p>
    <w:p w:rsidR="00143742" w:rsidRDefault="00143742">
      <w:pPr>
        <w:rPr>
          <w:rFonts w:ascii="Arial" w:hAnsi="Arial" w:cs="Arial"/>
          <w:b/>
          <w:sz w:val="24"/>
          <w:szCs w:val="24"/>
        </w:rPr>
      </w:pPr>
      <w:r>
        <w:rPr>
          <w:rFonts w:ascii="Arial" w:hAnsi="Arial" w:cs="Arial"/>
          <w:b/>
          <w:sz w:val="24"/>
          <w:szCs w:val="24"/>
        </w:rPr>
        <w:t>Thank you from manager for support with probation reporting</w:t>
      </w:r>
    </w:p>
    <w:p w:rsidR="00143742" w:rsidRDefault="00143742">
      <w:pPr>
        <w:rPr>
          <w:rFonts w:ascii="Arial" w:hAnsi="Arial" w:cs="Arial"/>
          <w:b/>
          <w:sz w:val="24"/>
          <w:szCs w:val="24"/>
        </w:rPr>
      </w:pPr>
    </w:p>
    <w:p w:rsidR="00143742" w:rsidRDefault="00143742">
      <w:pPr>
        <w:rPr>
          <w:rFonts w:ascii="Arial" w:hAnsi="Arial" w:cs="Arial"/>
          <w:b/>
          <w:sz w:val="24"/>
          <w:szCs w:val="24"/>
        </w:rPr>
      </w:pPr>
    </w:p>
    <w:p w:rsidR="00143742" w:rsidRDefault="00143742">
      <w:pPr>
        <w:rPr>
          <w:rFonts w:ascii="Arial" w:hAnsi="Arial" w:cs="Arial"/>
          <w:b/>
          <w:sz w:val="24"/>
          <w:szCs w:val="24"/>
        </w:rPr>
      </w:pPr>
      <w:r w:rsidRPr="00143742">
        <w:rPr>
          <w:rFonts w:ascii="Arial" w:hAnsi="Arial" w:cs="Arial"/>
          <w:b/>
          <w:sz w:val="24"/>
          <w:szCs w:val="24"/>
        </w:rPr>
        <w:object w:dxaOrig="6950" w:dyaOrig="830">
          <v:shape id="_x0000_i1035" type="#_x0000_t75" style="width:347.65pt;height:41.35pt" o:ole="">
            <v:imagedata r:id="rId33" o:title=""/>
          </v:shape>
          <o:OLEObject Type="Embed" ProgID="Package" ShapeID="_x0000_i1035" DrawAspect="Content" ObjectID="_1664457390" r:id="rId34"/>
        </w:object>
      </w:r>
    </w:p>
    <w:p w:rsidR="007C4D94" w:rsidRDefault="007C4D94">
      <w:pPr>
        <w:rPr>
          <w:rFonts w:ascii="Arial" w:hAnsi="Arial" w:cs="Arial"/>
          <w:b/>
          <w:sz w:val="24"/>
          <w:szCs w:val="24"/>
        </w:rPr>
      </w:pPr>
    </w:p>
    <w:p w:rsidR="007C4D94" w:rsidRDefault="007C4D94">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F25D0C" w:rsidRDefault="00F25D0C">
      <w:pPr>
        <w:rPr>
          <w:rFonts w:ascii="Arial" w:hAnsi="Arial" w:cs="Arial"/>
          <w:b/>
          <w:sz w:val="24"/>
          <w:szCs w:val="24"/>
        </w:rPr>
      </w:pPr>
      <w:r>
        <w:rPr>
          <w:rFonts w:ascii="Arial" w:hAnsi="Arial" w:cs="Arial"/>
          <w:b/>
          <w:sz w:val="24"/>
          <w:szCs w:val="24"/>
        </w:rPr>
        <w:lastRenderedPageBreak/>
        <w:t xml:space="preserve">EV15 </w:t>
      </w:r>
    </w:p>
    <w:p w:rsidR="00F25D0C" w:rsidRDefault="00F25D0C">
      <w:pPr>
        <w:rPr>
          <w:rFonts w:ascii="Arial" w:hAnsi="Arial" w:cs="Arial"/>
          <w:b/>
          <w:sz w:val="24"/>
          <w:szCs w:val="24"/>
        </w:rPr>
      </w:pPr>
    </w:p>
    <w:p w:rsidR="00F25D0C" w:rsidRDefault="00F25D0C">
      <w:pPr>
        <w:rPr>
          <w:rFonts w:ascii="Arial" w:hAnsi="Arial" w:cs="Arial"/>
          <w:b/>
          <w:sz w:val="24"/>
          <w:szCs w:val="24"/>
        </w:rPr>
      </w:pPr>
      <w:r>
        <w:rPr>
          <w:rFonts w:ascii="Arial" w:hAnsi="Arial" w:cs="Arial"/>
          <w:b/>
          <w:sz w:val="24"/>
          <w:szCs w:val="24"/>
        </w:rPr>
        <w:t>Screen Shot of Manager’s Toolkit – Training and advice for Manager’s and Supervisors</w:t>
      </w:r>
    </w:p>
    <w:p w:rsidR="00F25D0C" w:rsidRDefault="00F25D0C">
      <w:pPr>
        <w:rPr>
          <w:rFonts w:ascii="Arial" w:hAnsi="Arial" w:cs="Arial"/>
          <w:b/>
          <w:sz w:val="24"/>
          <w:szCs w:val="24"/>
        </w:rPr>
      </w:pPr>
    </w:p>
    <w:p w:rsidR="007C4D94" w:rsidRDefault="00F25D0C">
      <w:pPr>
        <w:rPr>
          <w:rFonts w:ascii="Arial" w:hAnsi="Arial" w:cs="Arial"/>
          <w:b/>
          <w:sz w:val="24"/>
          <w:szCs w:val="24"/>
        </w:rPr>
      </w:pPr>
      <w:r>
        <w:rPr>
          <w:noProof/>
          <w:lang w:eastAsia="en-GB"/>
        </w:rPr>
        <w:drawing>
          <wp:inline distT="0" distB="0" distL="0" distR="0" wp14:anchorId="37745C42" wp14:editId="50279301">
            <wp:extent cx="5731510" cy="30448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44825"/>
                    </a:xfrm>
                    <a:prstGeom prst="rect">
                      <a:avLst/>
                    </a:prstGeom>
                  </pic:spPr>
                </pic:pic>
              </a:graphicData>
            </a:graphic>
          </wp:inline>
        </w:drawing>
      </w:r>
      <w:r>
        <w:rPr>
          <w:rFonts w:ascii="Arial" w:hAnsi="Arial" w:cs="Arial"/>
          <w:b/>
          <w:sz w:val="24"/>
          <w:szCs w:val="24"/>
        </w:rPr>
        <w:t xml:space="preserve"> </w:t>
      </w:r>
    </w:p>
    <w:p w:rsidR="007C4D94" w:rsidRDefault="007C4D94">
      <w:pPr>
        <w:rPr>
          <w:rFonts w:ascii="Arial" w:hAnsi="Arial" w:cs="Arial"/>
          <w:b/>
          <w:sz w:val="24"/>
          <w:szCs w:val="24"/>
        </w:rPr>
      </w:pPr>
    </w:p>
    <w:p w:rsidR="007C4D94" w:rsidRDefault="007C4D94">
      <w:pPr>
        <w:rPr>
          <w:rFonts w:ascii="Arial" w:hAnsi="Arial" w:cs="Arial"/>
          <w:b/>
          <w:sz w:val="24"/>
          <w:szCs w:val="24"/>
        </w:rPr>
      </w:pPr>
    </w:p>
    <w:p w:rsidR="007C4D94" w:rsidRDefault="00F25D0C">
      <w:pPr>
        <w:rPr>
          <w:rFonts w:ascii="Arial" w:hAnsi="Arial" w:cs="Arial"/>
          <w:b/>
          <w:sz w:val="24"/>
          <w:szCs w:val="24"/>
        </w:rPr>
      </w:pPr>
      <w:r>
        <w:rPr>
          <w:noProof/>
          <w:lang w:eastAsia="en-GB"/>
        </w:rPr>
        <w:drawing>
          <wp:inline distT="0" distB="0" distL="0" distR="0" wp14:anchorId="3BDB2CCD" wp14:editId="2D844247">
            <wp:extent cx="5731510" cy="30448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44825"/>
                    </a:xfrm>
                    <a:prstGeom prst="rect">
                      <a:avLst/>
                    </a:prstGeom>
                  </pic:spPr>
                </pic:pic>
              </a:graphicData>
            </a:graphic>
          </wp:inline>
        </w:drawing>
      </w:r>
    </w:p>
    <w:p w:rsidR="007C4D94" w:rsidRDefault="007C4D94">
      <w:pPr>
        <w:rPr>
          <w:rFonts w:ascii="Arial" w:hAnsi="Arial" w:cs="Arial"/>
          <w:b/>
          <w:sz w:val="24"/>
          <w:szCs w:val="24"/>
        </w:rPr>
      </w:pPr>
    </w:p>
    <w:p w:rsidR="007C4D94" w:rsidRDefault="007C4D94">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7C4D94" w:rsidRDefault="006905DE">
      <w:pPr>
        <w:rPr>
          <w:rFonts w:ascii="Arial" w:hAnsi="Arial" w:cs="Arial"/>
          <w:b/>
          <w:sz w:val="24"/>
          <w:szCs w:val="24"/>
        </w:rPr>
      </w:pPr>
      <w:r>
        <w:rPr>
          <w:rFonts w:ascii="Arial" w:hAnsi="Arial" w:cs="Arial"/>
          <w:b/>
          <w:sz w:val="24"/>
          <w:szCs w:val="24"/>
        </w:rPr>
        <w:lastRenderedPageBreak/>
        <w:t xml:space="preserve">EV16 </w:t>
      </w:r>
    </w:p>
    <w:p w:rsidR="006905DE" w:rsidRDefault="006905DE">
      <w:pPr>
        <w:rPr>
          <w:rFonts w:ascii="Arial" w:hAnsi="Arial" w:cs="Arial"/>
          <w:b/>
          <w:sz w:val="24"/>
          <w:szCs w:val="24"/>
        </w:rPr>
      </w:pPr>
    </w:p>
    <w:p w:rsidR="006905DE" w:rsidRDefault="006905DE">
      <w:pPr>
        <w:rPr>
          <w:rFonts w:ascii="Arial" w:hAnsi="Arial" w:cs="Arial"/>
          <w:b/>
          <w:sz w:val="24"/>
          <w:szCs w:val="24"/>
        </w:rPr>
      </w:pPr>
      <w:r>
        <w:rPr>
          <w:rFonts w:ascii="Arial" w:hAnsi="Arial" w:cs="Arial"/>
          <w:b/>
          <w:sz w:val="24"/>
          <w:szCs w:val="24"/>
        </w:rPr>
        <w:t>Email trail advice to Manager on access to training on the manager’s Toolkit</w:t>
      </w:r>
    </w:p>
    <w:p w:rsidR="006905DE" w:rsidRDefault="006905DE">
      <w:pPr>
        <w:rPr>
          <w:rFonts w:ascii="Arial" w:hAnsi="Arial" w:cs="Arial"/>
          <w:b/>
          <w:sz w:val="24"/>
          <w:szCs w:val="24"/>
        </w:rPr>
      </w:pPr>
    </w:p>
    <w:p w:rsidR="006905DE" w:rsidRDefault="006905DE">
      <w:pPr>
        <w:rPr>
          <w:rFonts w:ascii="Arial" w:hAnsi="Arial" w:cs="Arial"/>
          <w:b/>
          <w:sz w:val="24"/>
          <w:szCs w:val="24"/>
        </w:rPr>
      </w:pPr>
      <w:r w:rsidRPr="006905DE">
        <w:rPr>
          <w:rFonts w:ascii="Arial" w:hAnsi="Arial" w:cs="Arial"/>
          <w:b/>
          <w:sz w:val="24"/>
          <w:szCs w:val="24"/>
        </w:rPr>
        <w:object w:dxaOrig="6571" w:dyaOrig="831">
          <v:shape id="_x0000_i1036" type="#_x0000_t75" style="width:328.3pt;height:41.35pt" o:ole="">
            <v:imagedata r:id="rId37" o:title=""/>
          </v:shape>
          <o:OLEObject Type="Embed" ProgID="Package" ShapeID="_x0000_i1036" DrawAspect="Content" ObjectID="_1664457391" r:id="rId38"/>
        </w:object>
      </w:r>
    </w:p>
    <w:p w:rsidR="006905DE" w:rsidRDefault="006905DE">
      <w:pPr>
        <w:rPr>
          <w:rFonts w:ascii="Arial" w:hAnsi="Arial" w:cs="Arial"/>
          <w:b/>
          <w:sz w:val="24"/>
          <w:szCs w:val="24"/>
        </w:rPr>
      </w:pPr>
    </w:p>
    <w:p w:rsidR="006905DE" w:rsidRDefault="006905DE">
      <w:pPr>
        <w:rPr>
          <w:rFonts w:ascii="Arial" w:hAnsi="Arial" w:cs="Arial"/>
          <w:b/>
          <w:sz w:val="24"/>
          <w:szCs w:val="24"/>
        </w:rPr>
      </w:pPr>
    </w:p>
    <w:p w:rsidR="007C4D94" w:rsidRDefault="007C4D94">
      <w:pPr>
        <w:rPr>
          <w:rFonts w:ascii="Arial" w:hAnsi="Arial" w:cs="Arial"/>
          <w:b/>
          <w:sz w:val="24"/>
          <w:szCs w:val="24"/>
        </w:rPr>
      </w:pPr>
    </w:p>
    <w:p w:rsidR="007C4D94" w:rsidRDefault="007C4D94">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214911" w:rsidRDefault="00214911">
      <w:pPr>
        <w:rPr>
          <w:rFonts w:ascii="Arial" w:hAnsi="Arial" w:cs="Arial"/>
          <w:b/>
          <w:sz w:val="24"/>
          <w:szCs w:val="24"/>
        </w:rPr>
      </w:pPr>
    </w:p>
    <w:p w:rsidR="00824355" w:rsidRPr="00824355" w:rsidRDefault="00824355">
      <w:pPr>
        <w:rPr>
          <w:rFonts w:ascii="Arial" w:hAnsi="Arial" w:cs="Arial"/>
          <w:b/>
          <w:sz w:val="24"/>
          <w:szCs w:val="24"/>
        </w:rPr>
      </w:pPr>
      <w:r w:rsidRPr="00824355">
        <w:rPr>
          <w:rFonts w:ascii="Arial" w:hAnsi="Arial" w:cs="Arial"/>
          <w:b/>
          <w:sz w:val="24"/>
          <w:szCs w:val="24"/>
        </w:rPr>
        <w:lastRenderedPageBreak/>
        <w:t>Part 3 – Assess the impact of Performance Management activities on organisational performance and make recommendations for enhancement’s.</w:t>
      </w:r>
    </w:p>
    <w:p w:rsidR="00824355" w:rsidRDefault="00824355">
      <w:pPr>
        <w:rPr>
          <w:rFonts w:ascii="Arial" w:hAnsi="Arial" w:cs="Arial"/>
          <w:sz w:val="24"/>
          <w:szCs w:val="24"/>
        </w:rPr>
      </w:pPr>
    </w:p>
    <w:p w:rsidR="0096307C" w:rsidRDefault="0096307C">
      <w:pPr>
        <w:rPr>
          <w:rFonts w:ascii="Arial" w:hAnsi="Arial" w:cs="Arial"/>
          <w:sz w:val="24"/>
          <w:szCs w:val="24"/>
        </w:rPr>
      </w:pPr>
    </w:p>
    <w:p w:rsidR="0096307C" w:rsidRDefault="00223CEE">
      <w:pPr>
        <w:rPr>
          <w:rFonts w:ascii="Arial" w:hAnsi="Arial" w:cs="Arial"/>
          <w:sz w:val="24"/>
          <w:szCs w:val="24"/>
        </w:rPr>
      </w:pPr>
      <w:r w:rsidRPr="00223CEE">
        <w:rPr>
          <w:rFonts w:ascii="Arial" w:hAnsi="Arial" w:cs="Arial"/>
          <w:sz w:val="24"/>
          <w:szCs w:val="24"/>
        </w:rPr>
        <w:t xml:space="preserve">Swansea Council on the whole has a-lot </w:t>
      </w:r>
      <w:r>
        <w:rPr>
          <w:rFonts w:ascii="Arial" w:hAnsi="Arial" w:cs="Arial"/>
          <w:sz w:val="24"/>
          <w:szCs w:val="24"/>
        </w:rPr>
        <w:t xml:space="preserve">of policies, which cover all sorts of details about our employment.  Each individual person is directed to learning at the Induction and Probation stage of employment. Most information is done as e learning. Technology has advanced but I feel that whilst many may access the training we should really have a more hands on /practical approach. As for many completing the training is just a tick box exercise. </w:t>
      </w:r>
    </w:p>
    <w:p w:rsidR="00223CEE" w:rsidRDefault="00223CEE">
      <w:pPr>
        <w:rPr>
          <w:rFonts w:ascii="Arial" w:hAnsi="Arial" w:cs="Arial"/>
          <w:sz w:val="24"/>
          <w:szCs w:val="24"/>
        </w:rPr>
      </w:pPr>
    </w:p>
    <w:p w:rsidR="00CB6C34" w:rsidRDefault="00CB6C34">
      <w:pPr>
        <w:rPr>
          <w:rFonts w:ascii="Arial" w:hAnsi="Arial" w:cs="Arial"/>
          <w:sz w:val="24"/>
          <w:szCs w:val="24"/>
        </w:rPr>
      </w:pPr>
      <w:r>
        <w:rPr>
          <w:rFonts w:ascii="Arial" w:hAnsi="Arial" w:cs="Arial"/>
          <w:sz w:val="24"/>
          <w:szCs w:val="24"/>
        </w:rPr>
        <w:t xml:space="preserve">Swansea Council as a whole has a robust Employee Performance Management </w:t>
      </w:r>
      <w:r w:rsidR="00217AE4">
        <w:rPr>
          <w:rFonts w:ascii="Arial" w:hAnsi="Arial" w:cs="Arial"/>
          <w:sz w:val="24"/>
          <w:szCs w:val="24"/>
        </w:rPr>
        <w:t>Process and provides many p</w:t>
      </w:r>
      <w:r>
        <w:rPr>
          <w:rFonts w:ascii="Arial" w:hAnsi="Arial" w:cs="Arial"/>
          <w:sz w:val="24"/>
          <w:szCs w:val="24"/>
        </w:rPr>
        <w:t xml:space="preserve">olicy </w:t>
      </w:r>
      <w:r w:rsidR="00217AE4">
        <w:rPr>
          <w:rFonts w:ascii="Arial" w:hAnsi="Arial" w:cs="Arial"/>
          <w:sz w:val="24"/>
          <w:szCs w:val="24"/>
        </w:rPr>
        <w:t>in relation to this.</w:t>
      </w:r>
      <w:r>
        <w:rPr>
          <w:rFonts w:ascii="Arial" w:hAnsi="Arial" w:cs="Arial"/>
          <w:sz w:val="24"/>
          <w:szCs w:val="24"/>
        </w:rPr>
        <w:t xml:space="preserve"> A key part of managing the performance is the employee – manager relationship</w:t>
      </w:r>
      <w:r w:rsidR="00217AE4">
        <w:rPr>
          <w:rFonts w:ascii="Arial" w:hAnsi="Arial" w:cs="Arial"/>
          <w:sz w:val="24"/>
          <w:szCs w:val="24"/>
        </w:rPr>
        <w:t xml:space="preserve">. </w:t>
      </w:r>
      <w:r>
        <w:rPr>
          <w:rFonts w:ascii="Arial" w:hAnsi="Arial" w:cs="Arial"/>
          <w:sz w:val="24"/>
          <w:szCs w:val="24"/>
        </w:rPr>
        <w:t xml:space="preserve">I believe this is formed in the 1-1 meeting which in my particular area happens on a monthly basis. Heads of Service are generally responsible for what questions are asked in these meeting’s. Prior to the Pandemic all these meetings would have been held face-to-face in a meeting arranged by your manager. Of course due to the pandemic all employees are working their contracted hrs from home </w:t>
      </w:r>
      <w:r w:rsidR="00217AE4">
        <w:rPr>
          <w:rFonts w:ascii="Arial" w:hAnsi="Arial" w:cs="Arial"/>
          <w:sz w:val="24"/>
          <w:szCs w:val="24"/>
        </w:rPr>
        <w:t>-</w:t>
      </w:r>
      <w:r>
        <w:rPr>
          <w:rFonts w:ascii="Arial" w:hAnsi="Arial" w:cs="Arial"/>
          <w:sz w:val="24"/>
          <w:szCs w:val="24"/>
        </w:rPr>
        <w:t xml:space="preserve"> trips to the office have to have special authorisation, because of this all 1-1 meeting’s whilst still face to face are conducted via a </w:t>
      </w:r>
      <w:r w:rsidR="00217AE4">
        <w:rPr>
          <w:rFonts w:ascii="Arial" w:hAnsi="Arial" w:cs="Arial"/>
          <w:sz w:val="24"/>
          <w:szCs w:val="24"/>
        </w:rPr>
        <w:t>T</w:t>
      </w:r>
      <w:r>
        <w:rPr>
          <w:rFonts w:ascii="Arial" w:hAnsi="Arial" w:cs="Arial"/>
          <w:sz w:val="24"/>
          <w:szCs w:val="24"/>
        </w:rPr>
        <w:t xml:space="preserve">eams video call. To start there were many technology issues but as we have progressed with this it has now become the “new normal”. Whilst Video calls are a good way of keeping in touch, they are still less personal than a Face-to-face meeting and for some can be stressful due to technology failures. </w:t>
      </w:r>
    </w:p>
    <w:p w:rsidR="00217AE4" w:rsidRDefault="00217AE4">
      <w:pPr>
        <w:rPr>
          <w:rFonts w:ascii="Arial" w:hAnsi="Arial" w:cs="Arial"/>
          <w:sz w:val="24"/>
          <w:szCs w:val="24"/>
        </w:rPr>
      </w:pPr>
    </w:p>
    <w:p w:rsidR="00217AE4" w:rsidRDefault="00217AE4">
      <w:pPr>
        <w:rPr>
          <w:rFonts w:ascii="Arial" w:hAnsi="Arial" w:cs="Arial"/>
          <w:sz w:val="24"/>
          <w:szCs w:val="24"/>
        </w:rPr>
      </w:pPr>
      <w:r>
        <w:rPr>
          <w:rFonts w:ascii="Arial" w:hAnsi="Arial" w:cs="Arial"/>
          <w:sz w:val="24"/>
          <w:szCs w:val="24"/>
        </w:rPr>
        <w:t xml:space="preserve">The contents of each individual 1-1 is submitted to the Head of the Service Centre by my supervisor on a monthly basis. My supervisor also reports on stats for each person. These are minimal in our area as we are more customer focused and our Head of Service recognises that we all work differently so what takes one person 10mins may take another 30. Our main aim is Customer satisfaction. All employees of the Council are our customers. In this manner our performance is constantly under review and any problem’s arising will be picked up sooner rather than later. Any drop in performance would be recognised and address in the next 1-1. </w:t>
      </w:r>
    </w:p>
    <w:p w:rsidR="00217AE4" w:rsidRDefault="00217AE4">
      <w:pPr>
        <w:rPr>
          <w:rFonts w:ascii="Arial" w:hAnsi="Arial" w:cs="Arial"/>
          <w:sz w:val="24"/>
          <w:szCs w:val="24"/>
        </w:rPr>
      </w:pPr>
    </w:p>
    <w:p w:rsidR="00217AE4" w:rsidRDefault="00CB6C34">
      <w:pPr>
        <w:rPr>
          <w:rFonts w:ascii="Arial" w:hAnsi="Arial" w:cs="Arial"/>
          <w:sz w:val="24"/>
          <w:szCs w:val="24"/>
        </w:rPr>
      </w:pPr>
      <w:r>
        <w:rPr>
          <w:rFonts w:ascii="Arial" w:hAnsi="Arial" w:cs="Arial"/>
          <w:sz w:val="24"/>
          <w:szCs w:val="24"/>
        </w:rPr>
        <w:t xml:space="preserve">My </w:t>
      </w:r>
      <w:r w:rsidR="00217AE4">
        <w:rPr>
          <w:rFonts w:ascii="Arial" w:hAnsi="Arial" w:cs="Arial"/>
          <w:sz w:val="24"/>
          <w:szCs w:val="24"/>
        </w:rPr>
        <w:t xml:space="preserve">Head of Service </w:t>
      </w:r>
      <w:r>
        <w:rPr>
          <w:rFonts w:ascii="Arial" w:hAnsi="Arial" w:cs="Arial"/>
          <w:sz w:val="24"/>
          <w:szCs w:val="24"/>
        </w:rPr>
        <w:t xml:space="preserve">has conducted a survey in relation to </w:t>
      </w:r>
      <w:r w:rsidR="002B7EAF">
        <w:rPr>
          <w:rFonts w:ascii="Arial" w:hAnsi="Arial" w:cs="Arial"/>
          <w:sz w:val="24"/>
          <w:szCs w:val="24"/>
        </w:rPr>
        <w:t xml:space="preserve">Home </w:t>
      </w:r>
      <w:r>
        <w:rPr>
          <w:rFonts w:ascii="Arial" w:hAnsi="Arial" w:cs="Arial"/>
          <w:sz w:val="24"/>
          <w:szCs w:val="24"/>
        </w:rPr>
        <w:t xml:space="preserve">working and how it is effecting </w:t>
      </w:r>
      <w:r w:rsidR="00217AE4">
        <w:rPr>
          <w:rFonts w:ascii="Arial" w:hAnsi="Arial" w:cs="Arial"/>
          <w:sz w:val="24"/>
          <w:szCs w:val="24"/>
        </w:rPr>
        <w:t xml:space="preserve">employees </w:t>
      </w:r>
      <w:r>
        <w:rPr>
          <w:rFonts w:ascii="Arial" w:hAnsi="Arial" w:cs="Arial"/>
          <w:sz w:val="24"/>
          <w:szCs w:val="24"/>
        </w:rPr>
        <w:t>generally</w:t>
      </w:r>
      <w:r w:rsidR="00217AE4">
        <w:rPr>
          <w:rFonts w:ascii="Arial" w:hAnsi="Arial" w:cs="Arial"/>
          <w:sz w:val="24"/>
          <w:szCs w:val="24"/>
        </w:rPr>
        <w:t xml:space="preserve"> in terms of their well-being and also looking at their performance</w:t>
      </w:r>
      <w:r>
        <w:rPr>
          <w:rFonts w:ascii="Arial" w:hAnsi="Arial" w:cs="Arial"/>
          <w:sz w:val="24"/>
          <w:szCs w:val="24"/>
        </w:rPr>
        <w:t>.</w:t>
      </w:r>
      <w:r w:rsidR="00217AE4">
        <w:rPr>
          <w:rFonts w:ascii="Arial" w:hAnsi="Arial" w:cs="Arial"/>
          <w:sz w:val="24"/>
          <w:szCs w:val="24"/>
        </w:rPr>
        <w:t xml:space="preserve"> Qu 7 &amp; 8 were specifically aimed at productivity </w:t>
      </w:r>
      <w:r w:rsidR="00217AE4" w:rsidRPr="00217AE4">
        <w:rPr>
          <w:rFonts w:ascii="Arial" w:hAnsi="Arial" w:cs="Arial"/>
          <w:b/>
          <w:sz w:val="24"/>
          <w:szCs w:val="24"/>
        </w:rPr>
        <w:t xml:space="preserve">EV17 </w:t>
      </w:r>
      <w:r w:rsidR="00217AE4">
        <w:rPr>
          <w:rFonts w:ascii="Arial" w:hAnsi="Arial" w:cs="Arial"/>
          <w:sz w:val="24"/>
          <w:szCs w:val="24"/>
        </w:rPr>
        <w:t>.</w:t>
      </w:r>
      <w:r>
        <w:rPr>
          <w:rFonts w:ascii="Arial" w:hAnsi="Arial" w:cs="Arial"/>
          <w:sz w:val="24"/>
          <w:szCs w:val="24"/>
        </w:rPr>
        <w:t xml:space="preserve">Whilst many felt that their performance hadn’t changed </w:t>
      </w:r>
      <w:r w:rsidR="00217AE4">
        <w:rPr>
          <w:rFonts w:ascii="Arial" w:hAnsi="Arial" w:cs="Arial"/>
          <w:sz w:val="24"/>
          <w:szCs w:val="24"/>
        </w:rPr>
        <w:t xml:space="preserve">or was better than before,  </w:t>
      </w:r>
      <w:r>
        <w:rPr>
          <w:rFonts w:ascii="Arial" w:hAnsi="Arial" w:cs="Arial"/>
          <w:sz w:val="24"/>
          <w:szCs w:val="24"/>
        </w:rPr>
        <w:t xml:space="preserve">there were a few who felt that it was more of a struggle </w:t>
      </w:r>
      <w:r w:rsidR="002B7EAF">
        <w:rPr>
          <w:rFonts w:ascii="Arial" w:hAnsi="Arial" w:cs="Arial"/>
          <w:sz w:val="24"/>
          <w:szCs w:val="24"/>
        </w:rPr>
        <w:t xml:space="preserve">especially at the </w:t>
      </w:r>
      <w:r>
        <w:rPr>
          <w:rFonts w:ascii="Arial" w:hAnsi="Arial" w:cs="Arial"/>
          <w:sz w:val="24"/>
          <w:szCs w:val="24"/>
        </w:rPr>
        <w:t xml:space="preserve">start </w:t>
      </w:r>
      <w:r w:rsidR="002B7EAF">
        <w:rPr>
          <w:rFonts w:ascii="Arial" w:hAnsi="Arial" w:cs="Arial"/>
          <w:sz w:val="24"/>
          <w:szCs w:val="24"/>
        </w:rPr>
        <w:t>of the pandemic. T</w:t>
      </w:r>
      <w:r>
        <w:rPr>
          <w:rFonts w:ascii="Arial" w:hAnsi="Arial" w:cs="Arial"/>
          <w:sz w:val="24"/>
          <w:szCs w:val="24"/>
        </w:rPr>
        <w:t xml:space="preserve">hey had to get used to working from home and for many they were </w:t>
      </w:r>
      <w:r w:rsidR="002B7EAF">
        <w:rPr>
          <w:rFonts w:ascii="Arial" w:hAnsi="Arial" w:cs="Arial"/>
          <w:sz w:val="24"/>
          <w:szCs w:val="24"/>
        </w:rPr>
        <w:t>struggling</w:t>
      </w:r>
      <w:r>
        <w:rPr>
          <w:rFonts w:ascii="Arial" w:hAnsi="Arial" w:cs="Arial"/>
          <w:sz w:val="24"/>
          <w:szCs w:val="24"/>
        </w:rPr>
        <w:t xml:space="preserve"> with work / life balance due to the </w:t>
      </w:r>
      <w:r w:rsidR="002B7EAF">
        <w:rPr>
          <w:rFonts w:ascii="Arial" w:hAnsi="Arial" w:cs="Arial"/>
          <w:sz w:val="24"/>
          <w:szCs w:val="24"/>
        </w:rPr>
        <w:t>home-schooling</w:t>
      </w:r>
      <w:r>
        <w:rPr>
          <w:rFonts w:ascii="Arial" w:hAnsi="Arial" w:cs="Arial"/>
          <w:sz w:val="24"/>
          <w:szCs w:val="24"/>
        </w:rPr>
        <w:t xml:space="preserve"> of children and childcare issues and working full time. </w:t>
      </w:r>
    </w:p>
    <w:p w:rsidR="00217AE4" w:rsidRDefault="00217AE4">
      <w:pPr>
        <w:rPr>
          <w:rFonts w:ascii="Arial" w:hAnsi="Arial" w:cs="Arial"/>
          <w:sz w:val="24"/>
          <w:szCs w:val="24"/>
        </w:rPr>
      </w:pPr>
    </w:p>
    <w:p w:rsidR="004C08E0" w:rsidRDefault="007B60B7">
      <w:pPr>
        <w:rPr>
          <w:rFonts w:ascii="Arial" w:hAnsi="Arial" w:cs="Arial"/>
          <w:sz w:val="24"/>
          <w:szCs w:val="24"/>
        </w:rPr>
      </w:pPr>
      <w:r>
        <w:rPr>
          <w:rFonts w:ascii="Arial" w:hAnsi="Arial" w:cs="Arial"/>
          <w:sz w:val="24"/>
          <w:szCs w:val="24"/>
        </w:rPr>
        <w:t>With this in mind our</w:t>
      </w:r>
      <w:r w:rsidR="00217AE4">
        <w:rPr>
          <w:rFonts w:ascii="Arial" w:hAnsi="Arial" w:cs="Arial"/>
          <w:sz w:val="24"/>
          <w:szCs w:val="24"/>
        </w:rPr>
        <w:t xml:space="preserve"> Head of Service </w:t>
      </w:r>
      <w:r>
        <w:rPr>
          <w:rFonts w:ascii="Arial" w:hAnsi="Arial" w:cs="Arial"/>
          <w:sz w:val="24"/>
          <w:szCs w:val="24"/>
        </w:rPr>
        <w:t xml:space="preserve">has constructed a new 1-1 template </w:t>
      </w:r>
      <w:r w:rsidRPr="00217AE4">
        <w:rPr>
          <w:rFonts w:ascii="Arial" w:hAnsi="Arial" w:cs="Arial"/>
          <w:b/>
          <w:sz w:val="24"/>
          <w:szCs w:val="24"/>
        </w:rPr>
        <w:t>EV1</w:t>
      </w:r>
      <w:r w:rsidR="00217AE4">
        <w:rPr>
          <w:rFonts w:ascii="Arial" w:hAnsi="Arial" w:cs="Arial"/>
          <w:b/>
          <w:sz w:val="24"/>
          <w:szCs w:val="24"/>
        </w:rPr>
        <w:t>8</w:t>
      </w:r>
      <w:r w:rsidRPr="00217AE4">
        <w:rPr>
          <w:rFonts w:ascii="Arial" w:hAnsi="Arial" w:cs="Arial"/>
          <w:b/>
          <w:sz w:val="24"/>
          <w:szCs w:val="24"/>
        </w:rPr>
        <w:t xml:space="preserve"> </w:t>
      </w:r>
      <w:r>
        <w:rPr>
          <w:rFonts w:ascii="Arial" w:hAnsi="Arial" w:cs="Arial"/>
          <w:b/>
          <w:sz w:val="24"/>
          <w:szCs w:val="24"/>
        </w:rPr>
        <w:t xml:space="preserve">– </w:t>
      </w:r>
      <w:r w:rsidRPr="007B60B7">
        <w:rPr>
          <w:rFonts w:ascii="Arial" w:hAnsi="Arial" w:cs="Arial"/>
          <w:sz w:val="24"/>
          <w:szCs w:val="24"/>
        </w:rPr>
        <w:t>this template is designed</w:t>
      </w:r>
      <w:r>
        <w:rPr>
          <w:rFonts w:ascii="Arial" w:hAnsi="Arial" w:cs="Arial"/>
          <w:b/>
          <w:sz w:val="24"/>
          <w:szCs w:val="24"/>
        </w:rPr>
        <w:t xml:space="preserve"> </w:t>
      </w:r>
      <w:r w:rsidRPr="007B60B7">
        <w:rPr>
          <w:rFonts w:ascii="Arial" w:hAnsi="Arial" w:cs="Arial"/>
          <w:sz w:val="24"/>
          <w:szCs w:val="24"/>
        </w:rPr>
        <w:t>to focus on how people are feeling and how we can help and address any problem’s arising</w:t>
      </w:r>
      <w:r w:rsidR="00217AE4">
        <w:rPr>
          <w:rFonts w:ascii="Arial" w:hAnsi="Arial" w:cs="Arial"/>
          <w:sz w:val="24"/>
          <w:szCs w:val="24"/>
        </w:rPr>
        <w:t xml:space="preserve"> in order to maintain performance levels within the </w:t>
      </w:r>
      <w:r w:rsidR="004C08E0">
        <w:rPr>
          <w:rFonts w:ascii="Arial" w:hAnsi="Arial" w:cs="Arial"/>
          <w:sz w:val="24"/>
          <w:szCs w:val="24"/>
        </w:rPr>
        <w:t>service</w:t>
      </w:r>
      <w:r w:rsidR="00217AE4">
        <w:rPr>
          <w:rFonts w:ascii="Arial" w:hAnsi="Arial" w:cs="Arial"/>
          <w:sz w:val="24"/>
          <w:szCs w:val="24"/>
        </w:rPr>
        <w:t xml:space="preserve"> centre.</w:t>
      </w:r>
      <w:r w:rsidR="004C08E0">
        <w:rPr>
          <w:rFonts w:ascii="Arial" w:hAnsi="Arial" w:cs="Arial"/>
          <w:sz w:val="24"/>
          <w:szCs w:val="24"/>
        </w:rPr>
        <w:t xml:space="preserve">. </w:t>
      </w:r>
    </w:p>
    <w:p w:rsidR="004C08E0" w:rsidRDefault="004C08E0">
      <w:pPr>
        <w:rPr>
          <w:rFonts w:ascii="Arial" w:hAnsi="Arial" w:cs="Arial"/>
          <w:sz w:val="24"/>
          <w:szCs w:val="24"/>
        </w:rPr>
      </w:pPr>
    </w:p>
    <w:p w:rsidR="0096307C" w:rsidRDefault="004C08E0">
      <w:pPr>
        <w:rPr>
          <w:rFonts w:ascii="Arial" w:hAnsi="Arial" w:cs="Arial"/>
          <w:sz w:val="24"/>
          <w:szCs w:val="24"/>
        </w:rPr>
      </w:pPr>
      <w:r>
        <w:rPr>
          <w:rFonts w:ascii="Arial" w:hAnsi="Arial" w:cs="Arial"/>
          <w:sz w:val="24"/>
          <w:szCs w:val="24"/>
        </w:rPr>
        <w:t>The CIPD Employee Outlook – Focus on Manager’s report (2014), highlights th</w:t>
      </w:r>
      <w:r w:rsidR="000A6AE2">
        <w:rPr>
          <w:rFonts w:ascii="Arial" w:hAnsi="Arial" w:cs="Arial"/>
          <w:sz w:val="24"/>
          <w:szCs w:val="24"/>
        </w:rPr>
        <w:t>e</w:t>
      </w:r>
      <w:r>
        <w:rPr>
          <w:rFonts w:ascii="Arial" w:hAnsi="Arial" w:cs="Arial"/>
          <w:sz w:val="24"/>
          <w:szCs w:val="24"/>
        </w:rPr>
        <w:t xml:space="preserve"> importance of Line manager’s support, time spent in 1-1’s, feedback on performance </w:t>
      </w:r>
      <w:r>
        <w:rPr>
          <w:rFonts w:ascii="Arial" w:hAnsi="Arial" w:cs="Arial"/>
          <w:sz w:val="24"/>
          <w:szCs w:val="24"/>
        </w:rPr>
        <w:lastRenderedPageBreak/>
        <w:t xml:space="preserve">management, employee voice and fairness and trust being key areas to High performance working.  </w:t>
      </w:r>
      <w:r w:rsidR="000A6AE2">
        <w:rPr>
          <w:rFonts w:ascii="Arial" w:hAnsi="Arial" w:cs="Arial"/>
          <w:sz w:val="24"/>
          <w:szCs w:val="24"/>
        </w:rPr>
        <w:t xml:space="preserve">Without the key investment from our supervisors and managers in 1-1’s, I feel that perhaps we wouldn’t be achieving the levels of performance that we do.  </w:t>
      </w:r>
      <w:r>
        <w:rPr>
          <w:rFonts w:ascii="Arial" w:hAnsi="Arial" w:cs="Arial"/>
          <w:sz w:val="24"/>
          <w:szCs w:val="24"/>
        </w:rPr>
        <w:t xml:space="preserve">   </w:t>
      </w:r>
      <w:r w:rsidR="007B60B7">
        <w:rPr>
          <w:rFonts w:ascii="Arial" w:hAnsi="Arial" w:cs="Arial"/>
          <w:sz w:val="24"/>
          <w:szCs w:val="24"/>
        </w:rPr>
        <w:t xml:space="preserve"> </w:t>
      </w:r>
      <w:r w:rsidR="007B60B7">
        <w:rPr>
          <w:rFonts w:ascii="Arial" w:hAnsi="Arial" w:cs="Arial"/>
          <w:b/>
          <w:sz w:val="24"/>
          <w:szCs w:val="24"/>
        </w:rPr>
        <w:t xml:space="preserve"> </w:t>
      </w:r>
    </w:p>
    <w:p w:rsidR="0096307C" w:rsidRDefault="0096307C">
      <w:pPr>
        <w:rPr>
          <w:rFonts w:ascii="Arial" w:hAnsi="Arial" w:cs="Arial"/>
          <w:sz w:val="24"/>
          <w:szCs w:val="24"/>
        </w:rPr>
      </w:pPr>
    </w:p>
    <w:p w:rsidR="000A6AE2" w:rsidRDefault="000A6AE2">
      <w:pPr>
        <w:rPr>
          <w:rFonts w:ascii="Arial" w:hAnsi="Arial" w:cs="Arial"/>
          <w:sz w:val="24"/>
          <w:szCs w:val="24"/>
        </w:rPr>
      </w:pPr>
      <w:r>
        <w:rPr>
          <w:rFonts w:ascii="Arial" w:hAnsi="Arial" w:cs="Arial"/>
          <w:sz w:val="24"/>
          <w:szCs w:val="24"/>
        </w:rPr>
        <w:t xml:space="preserve">One of the last questions on the 1-1 question template </w:t>
      </w:r>
      <w:r w:rsidRPr="000A6AE2">
        <w:rPr>
          <w:rFonts w:ascii="Arial" w:hAnsi="Arial" w:cs="Arial"/>
          <w:b/>
          <w:sz w:val="24"/>
          <w:szCs w:val="24"/>
        </w:rPr>
        <w:t xml:space="preserve">EV18 </w:t>
      </w:r>
      <w:r>
        <w:rPr>
          <w:rFonts w:ascii="Arial" w:hAnsi="Arial" w:cs="Arial"/>
          <w:sz w:val="24"/>
          <w:szCs w:val="24"/>
        </w:rPr>
        <w:t>is in relation to setting targets. In this section we talk about objectives till the next 1-1. Usually we look at these around the same line as the SMART (CMI objectives). Usually focusing on something Specific to achieve eg. Learn a new process. How we will measure that and the question will always be asked of you if you feel that that is achievable, realistic and in what time frame you hope to achieve that. This SMART target is the reviewed in the new 1-1.</w:t>
      </w:r>
    </w:p>
    <w:p w:rsidR="000A6AE2" w:rsidRDefault="000A6AE2">
      <w:pPr>
        <w:rPr>
          <w:rFonts w:ascii="Arial" w:hAnsi="Arial" w:cs="Arial"/>
          <w:sz w:val="24"/>
          <w:szCs w:val="24"/>
        </w:rPr>
      </w:pPr>
    </w:p>
    <w:p w:rsidR="000A6AE2" w:rsidRDefault="000A6AE2">
      <w:pPr>
        <w:rPr>
          <w:rFonts w:ascii="Arial" w:hAnsi="Arial" w:cs="Arial"/>
          <w:sz w:val="24"/>
          <w:szCs w:val="24"/>
        </w:rPr>
      </w:pPr>
      <w:r>
        <w:rPr>
          <w:rFonts w:ascii="Arial" w:hAnsi="Arial" w:cs="Arial"/>
          <w:sz w:val="24"/>
          <w:szCs w:val="24"/>
        </w:rPr>
        <w:t>According to an article in the Human Resource Management Journal (2016) many of the HR policies written by HR managers have now been devolved to Line Manager’s responsibilities. This is very true in Swansea Council. In other words it is the Managers who are charged with interpreting what individual HR policies mean for the employee. Many manager’s only call on HR if they have a difficulty which they need help with or need advice on certain aspects of a policy.  The biggest downfall here is the competency of each individual manager in interpreting the policies.</w:t>
      </w:r>
    </w:p>
    <w:p w:rsidR="000A6AE2" w:rsidRDefault="000A6AE2">
      <w:pPr>
        <w:rPr>
          <w:rFonts w:ascii="Arial" w:hAnsi="Arial" w:cs="Arial"/>
          <w:sz w:val="24"/>
          <w:szCs w:val="24"/>
        </w:rPr>
      </w:pPr>
    </w:p>
    <w:p w:rsidR="000A6AE2" w:rsidRDefault="000A6AE2">
      <w:pPr>
        <w:rPr>
          <w:rFonts w:ascii="Arial" w:hAnsi="Arial" w:cs="Arial"/>
          <w:sz w:val="24"/>
          <w:szCs w:val="24"/>
        </w:rPr>
      </w:pPr>
      <w:r>
        <w:rPr>
          <w:rFonts w:ascii="Arial" w:hAnsi="Arial" w:cs="Arial"/>
          <w:sz w:val="24"/>
          <w:szCs w:val="24"/>
        </w:rPr>
        <w:t xml:space="preserve">My recommendations for Swansea Council in terms of Performance Management would be for Drop in Sessions for Training and Developing Manager’s. There is a lot of information available on Staff Net but sometimes this is not enough and there has to be some recognition that people learn in different ways. Sometimes a person just need’s “ a hand held” in the first few instances.      </w:t>
      </w:r>
    </w:p>
    <w:p w:rsidR="00217AE4" w:rsidRDefault="000A6AE2">
      <w:pPr>
        <w:rPr>
          <w:rFonts w:ascii="Arial" w:hAnsi="Arial" w:cs="Arial"/>
          <w:sz w:val="24"/>
          <w:szCs w:val="24"/>
        </w:rPr>
      </w:pPr>
      <w:r>
        <w:rPr>
          <w:rFonts w:ascii="Arial" w:hAnsi="Arial" w:cs="Arial"/>
          <w:sz w:val="24"/>
          <w:szCs w:val="24"/>
        </w:rPr>
        <w:t xml:space="preserve">       </w:t>
      </w:r>
    </w:p>
    <w:p w:rsidR="00217AE4" w:rsidRDefault="00217AE4">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241A6A" w:rsidRDefault="00241A6A">
      <w:pPr>
        <w:rPr>
          <w:rFonts w:ascii="Arial" w:hAnsi="Arial" w:cs="Arial"/>
          <w:sz w:val="24"/>
          <w:szCs w:val="24"/>
        </w:rPr>
      </w:pPr>
    </w:p>
    <w:p w:rsidR="0096307C" w:rsidRDefault="0096307C">
      <w:pPr>
        <w:rPr>
          <w:rFonts w:ascii="Arial" w:hAnsi="Arial" w:cs="Arial"/>
          <w:sz w:val="24"/>
          <w:szCs w:val="24"/>
        </w:rPr>
      </w:pPr>
    </w:p>
    <w:p w:rsidR="00217AE4" w:rsidRDefault="002B7EAF" w:rsidP="00217AE4">
      <w:pPr>
        <w:rPr>
          <w:rFonts w:ascii="Arial" w:hAnsi="Arial" w:cs="Arial"/>
          <w:b/>
          <w:sz w:val="24"/>
          <w:szCs w:val="24"/>
        </w:rPr>
      </w:pPr>
      <w:r w:rsidRPr="002B7EAF">
        <w:rPr>
          <w:rFonts w:ascii="Arial" w:hAnsi="Arial" w:cs="Arial"/>
          <w:b/>
          <w:sz w:val="24"/>
          <w:szCs w:val="24"/>
        </w:rPr>
        <w:lastRenderedPageBreak/>
        <w:t xml:space="preserve">EV 17 </w:t>
      </w:r>
      <w:r w:rsidR="00217AE4">
        <w:rPr>
          <w:rFonts w:ascii="Arial" w:hAnsi="Arial" w:cs="Arial"/>
          <w:b/>
          <w:sz w:val="24"/>
          <w:szCs w:val="24"/>
        </w:rPr>
        <w:t xml:space="preserve">Staff survey Question 7 &amp; 8 - Productivity </w:t>
      </w:r>
    </w:p>
    <w:p w:rsidR="00217AE4" w:rsidRDefault="00217AE4" w:rsidP="00217AE4">
      <w:pPr>
        <w:rPr>
          <w:rFonts w:ascii="Arial" w:hAnsi="Arial" w:cs="Arial"/>
          <w:b/>
          <w:sz w:val="24"/>
          <w:szCs w:val="24"/>
        </w:rPr>
      </w:pPr>
    </w:p>
    <w:p w:rsidR="00217AE4" w:rsidRDefault="00217AE4" w:rsidP="00217AE4">
      <w:pPr>
        <w:rPr>
          <w:rFonts w:ascii="Arial" w:hAnsi="Arial" w:cs="Arial"/>
          <w:noProof/>
          <w:sz w:val="24"/>
          <w:szCs w:val="24"/>
          <w:lang w:eastAsia="en-GB"/>
        </w:rPr>
      </w:pPr>
      <w:r>
        <w:rPr>
          <w:rFonts w:ascii="Arial" w:hAnsi="Arial" w:cs="Arial"/>
          <w:b/>
          <w:sz w:val="24"/>
          <w:szCs w:val="24"/>
        </w:rPr>
        <w:t>Q7.  How productive do you feel working from home compared to working in the office?</w:t>
      </w:r>
      <w:r w:rsidRPr="00F433DB">
        <w:rPr>
          <w:rFonts w:ascii="Arial" w:hAnsi="Arial" w:cs="Arial"/>
          <w:noProof/>
          <w:sz w:val="24"/>
          <w:szCs w:val="24"/>
          <w:lang w:eastAsia="en-GB"/>
        </w:rPr>
        <w:t xml:space="preserve"> </w:t>
      </w:r>
    </w:p>
    <w:p w:rsidR="00217AE4" w:rsidRPr="00F433DB" w:rsidRDefault="00217AE4" w:rsidP="00217AE4">
      <w:pPr>
        <w:rPr>
          <w:rFonts w:ascii="Arial" w:hAnsi="Arial" w:cs="Arial"/>
          <w:b/>
          <w:sz w:val="24"/>
          <w:szCs w:val="24"/>
        </w:rPr>
      </w:pPr>
      <w:r>
        <w:rPr>
          <w:noProof/>
          <w:lang w:eastAsia="en-GB"/>
        </w:rPr>
        <w:drawing>
          <wp:inline distT="0" distB="0" distL="0" distR="0" wp14:anchorId="72EA5AAC" wp14:editId="23A56CC6">
            <wp:extent cx="5089302" cy="1389888"/>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144716" cy="1405022"/>
                    </a:xfrm>
                    <a:prstGeom prst="rect">
                      <a:avLst/>
                    </a:prstGeom>
                  </pic:spPr>
                </pic:pic>
              </a:graphicData>
            </a:graphic>
          </wp:inline>
        </w:drawing>
      </w:r>
    </w:p>
    <w:p w:rsidR="00217AE4" w:rsidRPr="00F433DB" w:rsidRDefault="00217AE4" w:rsidP="00217AE4">
      <w:pPr>
        <w:rPr>
          <w:rFonts w:ascii="Arial" w:hAnsi="Arial" w:cs="Arial"/>
          <w:b/>
          <w:sz w:val="24"/>
          <w:szCs w:val="24"/>
        </w:rPr>
      </w:pPr>
    </w:p>
    <w:p w:rsidR="00217AE4" w:rsidRPr="00C117CF" w:rsidRDefault="00217AE4" w:rsidP="00217AE4">
      <w:pPr>
        <w:rPr>
          <w:rFonts w:ascii="Arial" w:hAnsi="Arial" w:cs="Arial"/>
          <w:b/>
          <w:i/>
          <w:sz w:val="24"/>
          <w:szCs w:val="24"/>
        </w:rPr>
      </w:pPr>
      <w:r w:rsidRPr="00F433DB">
        <w:rPr>
          <w:rFonts w:ascii="Arial" w:hAnsi="Arial" w:cs="Arial"/>
          <w:sz w:val="24"/>
          <w:szCs w:val="24"/>
        </w:rPr>
        <w:t xml:space="preserve">Overall the picture is very positive </w:t>
      </w:r>
      <w:r w:rsidRPr="00C117CF">
        <w:rPr>
          <w:rFonts w:ascii="Arial" w:hAnsi="Arial" w:cs="Arial"/>
          <w:b/>
          <w:i/>
          <w:sz w:val="24"/>
          <w:szCs w:val="24"/>
        </w:rPr>
        <w:t>with 94% of respondents feeling the same or more productive.</w:t>
      </w:r>
    </w:p>
    <w:p w:rsidR="00217AE4" w:rsidRPr="00F433DB" w:rsidRDefault="00217AE4" w:rsidP="00217AE4">
      <w:pPr>
        <w:rPr>
          <w:rFonts w:ascii="Arial" w:hAnsi="Arial" w:cs="Arial"/>
          <w:b/>
          <w:sz w:val="24"/>
          <w:szCs w:val="24"/>
        </w:rPr>
      </w:pPr>
    </w:p>
    <w:p w:rsidR="00217AE4" w:rsidRPr="00F433DB" w:rsidRDefault="00217AE4" w:rsidP="00217AE4">
      <w:pPr>
        <w:rPr>
          <w:rFonts w:ascii="Arial" w:hAnsi="Arial" w:cs="Arial"/>
          <w:b/>
          <w:sz w:val="24"/>
          <w:szCs w:val="24"/>
        </w:rPr>
      </w:pPr>
    </w:p>
    <w:p w:rsidR="00217AE4" w:rsidRPr="00F433DB" w:rsidRDefault="00217AE4" w:rsidP="00217AE4">
      <w:pPr>
        <w:rPr>
          <w:rFonts w:ascii="Arial" w:hAnsi="Arial" w:cs="Arial"/>
          <w:b/>
          <w:sz w:val="24"/>
          <w:szCs w:val="24"/>
        </w:rPr>
      </w:pPr>
      <w:r w:rsidRPr="00F433DB">
        <w:rPr>
          <w:rFonts w:ascii="Arial" w:hAnsi="Arial" w:cs="Arial"/>
          <w:b/>
          <w:sz w:val="24"/>
          <w:szCs w:val="24"/>
        </w:rPr>
        <w:t>Q8. Do you have a reason for why you may be feeling less, the same or more productive?</w:t>
      </w:r>
    </w:p>
    <w:p w:rsidR="00217AE4" w:rsidRPr="00F433DB" w:rsidRDefault="00217AE4" w:rsidP="00217AE4">
      <w:pPr>
        <w:rPr>
          <w:rFonts w:ascii="Arial" w:hAnsi="Arial" w:cs="Arial"/>
          <w:b/>
          <w:sz w:val="24"/>
          <w:szCs w:val="24"/>
        </w:rPr>
      </w:pPr>
    </w:p>
    <w:p w:rsidR="00217AE4" w:rsidRPr="00F433DB" w:rsidRDefault="00217AE4" w:rsidP="00217AE4">
      <w:pPr>
        <w:rPr>
          <w:rFonts w:ascii="Arial" w:hAnsi="Arial" w:cs="Arial"/>
          <w:sz w:val="24"/>
          <w:szCs w:val="24"/>
        </w:rPr>
      </w:pPr>
      <w:r w:rsidRPr="00F433DB">
        <w:rPr>
          <w:rFonts w:ascii="Arial" w:hAnsi="Arial" w:cs="Arial"/>
          <w:sz w:val="24"/>
          <w:szCs w:val="24"/>
        </w:rPr>
        <w:t>A review of the responses found the following:</w:t>
      </w:r>
    </w:p>
    <w:p w:rsidR="00217AE4" w:rsidRPr="00F433DB" w:rsidRDefault="00217AE4" w:rsidP="00217AE4">
      <w:pPr>
        <w:rPr>
          <w:rFonts w:ascii="Arial" w:hAnsi="Arial" w:cs="Arial"/>
          <w:b/>
          <w:sz w:val="24"/>
          <w:szCs w:val="24"/>
        </w:rPr>
      </w:pPr>
    </w:p>
    <w:tbl>
      <w:tblPr>
        <w:tblStyle w:val="TableGrid"/>
        <w:tblW w:w="0" w:type="auto"/>
        <w:tblLook w:val="04A0" w:firstRow="1" w:lastRow="0" w:firstColumn="1" w:lastColumn="0" w:noHBand="0" w:noVBand="1"/>
      </w:tblPr>
      <w:tblGrid>
        <w:gridCol w:w="1559"/>
        <w:gridCol w:w="1701"/>
        <w:gridCol w:w="1985"/>
      </w:tblGrid>
      <w:tr w:rsidR="00217AE4" w:rsidRPr="00F433DB" w:rsidTr="00511208">
        <w:tc>
          <w:tcPr>
            <w:tcW w:w="1559" w:type="dxa"/>
            <w:shd w:val="clear" w:color="auto" w:fill="B8CCE4" w:themeFill="accent1" w:themeFillTint="66"/>
          </w:tcPr>
          <w:p w:rsidR="00217AE4" w:rsidRPr="00F433DB" w:rsidRDefault="00217AE4" w:rsidP="00511208">
            <w:pPr>
              <w:rPr>
                <w:rFonts w:ascii="Arial" w:hAnsi="Arial" w:cs="Arial"/>
                <w:b/>
                <w:sz w:val="24"/>
                <w:szCs w:val="24"/>
              </w:rPr>
            </w:pPr>
            <w:r w:rsidRPr="00F433DB">
              <w:rPr>
                <w:rFonts w:ascii="Arial" w:hAnsi="Arial" w:cs="Arial"/>
                <w:b/>
                <w:sz w:val="24"/>
                <w:szCs w:val="24"/>
              </w:rPr>
              <w:t>Positive</w:t>
            </w:r>
          </w:p>
        </w:tc>
        <w:tc>
          <w:tcPr>
            <w:tcW w:w="1701" w:type="dxa"/>
            <w:shd w:val="clear" w:color="auto" w:fill="B8CCE4" w:themeFill="accent1" w:themeFillTint="66"/>
          </w:tcPr>
          <w:p w:rsidR="00217AE4" w:rsidRPr="00F433DB" w:rsidRDefault="00217AE4" w:rsidP="00511208">
            <w:pPr>
              <w:rPr>
                <w:rFonts w:ascii="Arial" w:hAnsi="Arial" w:cs="Arial"/>
                <w:b/>
                <w:sz w:val="24"/>
                <w:szCs w:val="24"/>
              </w:rPr>
            </w:pPr>
            <w:r w:rsidRPr="00F433DB">
              <w:rPr>
                <w:rFonts w:ascii="Arial" w:hAnsi="Arial" w:cs="Arial"/>
                <w:b/>
                <w:sz w:val="24"/>
                <w:szCs w:val="24"/>
              </w:rPr>
              <w:t>Neutral</w:t>
            </w:r>
          </w:p>
        </w:tc>
        <w:tc>
          <w:tcPr>
            <w:tcW w:w="1985" w:type="dxa"/>
            <w:shd w:val="clear" w:color="auto" w:fill="B8CCE4" w:themeFill="accent1" w:themeFillTint="66"/>
          </w:tcPr>
          <w:p w:rsidR="00217AE4" w:rsidRPr="00F433DB" w:rsidRDefault="00217AE4" w:rsidP="00511208">
            <w:pPr>
              <w:rPr>
                <w:rFonts w:ascii="Arial" w:hAnsi="Arial" w:cs="Arial"/>
                <w:b/>
                <w:sz w:val="24"/>
                <w:szCs w:val="24"/>
              </w:rPr>
            </w:pPr>
            <w:r w:rsidRPr="00F433DB">
              <w:rPr>
                <w:rFonts w:ascii="Arial" w:hAnsi="Arial" w:cs="Arial"/>
                <w:b/>
                <w:sz w:val="24"/>
                <w:szCs w:val="24"/>
              </w:rPr>
              <w:t>Negative</w:t>
            </w:r>
          </w:p>
        </w:tc>
      </w:tr>
      <w:tr w:rsidR="00217AE4" w:rsidRPr="00827892" w:rsidTr="00511208">
        <w:tc>
          <w:tcPr>
            <w:tcW w:w="1559" w:type="dxa"/>
          </w:tcPr>
          <w:p w:rsidR="00217AE4" w:rsidRPr="00827892" w:rsidRDefault="00217AE4" w:rsidP="00511208">
            <w:pPr>
              <w:rPr>
                <w:rFonts w:ascii="Arial" w:hAnsi="Arial" w:cs="Arial"/>
                <w:sz w:val="24"/>
                <w:szCs w:val="24"/>
              </w:rPr>
            </w:pPr>
            <w:r w:rsidRPr="00827892">
              <w:rPr>
                <w:rFonts w:ascii="Arial" w:hAnsi="Arial" w:cs="Arial"/>
                <w:sz w:val="24"/>
                <w:szCs w:val="24"/>
              </w:rPr>
              <w:t>13</w:t>
            </w:r>
          </w:p>
        </w:tc>
        <w:tc>
          <w:tcPr>
            <w:tcW w:w="1701" w:type="dxa"/>
          </w:tcPr>
          <w:p w:rsidR="00217AE4" w:rsidRPr="00827892" w:rsidRDefault="00217AE4" w:rsidP="00511208">
            <w:pPr>
              <w:rPr>
                <w:rFonts w:ascii="Arial" w:hAnsi="Arial" w:cs="Arial"/>
                <w:sz w:val="24"/>
                <w:szCs w:val="24"/>
              </w:rPr>
            </w:pPr>
            <w:r w:rsidRPr="00827892">
              <w:rPr>
                <w:rFonts w:ascii="Arial" w:hAnsi="Arial" w:cs="Arial"/>
                <w:sz w:val="24"/>
                <w:szCs w:val="24"/>
              </w:rPr>
              <w:t>1</w:t>
            </w:r>
          </w:p>
        </w:tc>
        <w:tc>
          <w:tcPr>
            <w:tcW w:w="1985" w:type="dxa"/>
          </w:tcPr>
          <w:p w:rsidR="00217AE4" w:rsidRPr="00827892" w:rsidRDefault="00217AE4" w:rsidP="00511208">
            <w:pPr>
              <w:rPr>
                <w:rFonts w:ascii="Arial" w:hAnsi="Arial" w:cs="Arial"/>
                <w:sz w:val="24"/>
                <w:szCs w:val="24"/>
              </w:rPr>
            </w:pPr>
            <w:r w:rsidRPr="00827892">
              <w:rPr>
                <w:rFonts w:ascii="Arial" w:hAnsi="Arial" w:cs="Arial"/>
                <w:sz w:val="24"/>
                <w:szCs w:val="24"/>
              </w:rPr>
              <w:t>3</w:t>
            </w:r>
          </w:p>
        </w:tc>
      </w:tr>
      <w:tr w:rsidR="00217AE4" w:rsidRPr="00827892" w:rsidTr="00511208">
        <w:tc>
          <w:tcPr>
            <w:tcW w:w="1559" w:type="dxa"/>
          </w:tcPr>
          <w:p w:rsidR="00217AE4" w:rsidRPr="00827892" w:rsidRDefault="00217AE4" w:rsidP="00511208">
            <w:pPr>
              <w:rPr>
                <w:rFonts w:ascii="Arial" w:hAnsi="Arial" w:cs="Arial"/>
                <w:sz w:val="24"/>
                <w:szCs w:val="24"/>
              </w:rPr>
            </w:pPr>
            <w:r>
              <w:rPr>
                <w:rFonts w:ascii="Arial" w:hAnsi="Arial" w:cs="Arial"/>
                <w:sz w:val="24"/>
                <w:szCs w:val="24"/>
              </w:rPr>
              <w:t>9</w:t>
            </w:r>
          </w:p>
        </w:tc>
        <w:tc>
          <w:tcPr>
            <w:tcW w:w="1701" w:type="dxa"/>
          </w:tcPr>
          <w:p w:rsidR="00217AE4" w:rsidRPr="00827892" w:rsidRDefault="00217AE4" w:rsidP="00511208">
            <w:pPr>
              <w:rPr>
                <w:rFonts w:ascii="Arial" w:hAnsi="Arial" w:cs="Arial"/>
                <w:sz w:val="24"/>
                <w:szCs w:val="24"/>
              </w:rPr>
            </w:pPr>
            <w:r>
              <w:rPr>
                <w:rFonts w:ascii="Arial" w:hAnsi="Arial" w:cs="Arial"/>
                <w:sz w:val="24"/>
                <w:szCs w:val="24"/>
              </w:rPr>
              <w:t>1</w:t>
            </w:r>
          </w:p>
        </w:tc>
        <w:tc>
          <w:tcPr>
            <w:tcW w:w="1985" w:type="dxa"/>
          </w:tcPr>
          <w:p w:rsidR="00217AE4" w:rsidRPr="00827892" w:rsidRDefault="00217AE4" w:rsidP="00511208">
            <w:pPr>
              <w:rPr>
                <w:rFonts w:ascii="Arial" w:hAnsi="Arial" w:cs="Arial"/>
                <w:sz w:val="24"/>
                <w:szCs w:val="24"/>
              </w:rPr>
            </w:pPr>
            <w:r>
              <w:rPr>
                <w:rFonts w:ascii="Arial" w:hAnsi="Arial" w:cs="Arial"/>
                <w:sz w:val="24"/>
                <w:szCs w:val="24"/>
              </w:rPr>
              <w:t>2</w:t>
            </w:r>
          </w:p>
        </w:tc>
      </w:tr>
      <w:tr w:rsidR="00217AE4" w:rsidRPr="00F433DB" w:rsidTr="00511208">
        <w:tc>
          <w:tcPr>
            <w:tcW w:w="1559" w:type="dxa"/>
          </w:tcPr>
          <w:p w:rsidR="00217AE4" w:rsidRPr="00F433DB" w:rsidRDefault="00217AE4" w:rsidP="00511208">
            <w:pPr>
              <w:rPr>
                <w:rFonts w:ascii="Arial" w:hAnsi="Arial" w:cs="Arial"/>
                <w:sz w:val="24"/>
                <w:szCs w:val="24"/>
              </w:rPr>
            </w:pPr>
            <w:r w:rsidRPr="00F433DB">
              <w:rPr>
                <w:rFonts w:ascii="Arial" w:hAnsi="Arial" w:cs="Arial"/>
                <w:sz w:val="24"/>
                <w:szCs w:val="24"/>
              </w:rPr>
              <w:t>6</w:t>
            </w:r>
          </w:p>
        </w:tc>
        <w:tc>
          <w:tcPr>
            <w:tcW w:w="1701" w:type="dxa"/>
          </w:tcPr>
          <w:p w:rsidR="00217AE4" w:rsidRPr="00F433DB" w:rsidRDefault="00217AE4" w:rsidP="00511208">
            <w:pPr>
              <w:rPr>
                <w:rFonts w:ascii="Arial" w:hAnsi="Arial" w:cs="Arial"/>
                <w:sz w:val="24"/>
                <w:szCs w:val="24"/>
              </w:rPr>
            </w:pPr>
            <w:r w:rsidRPr="00F433DB">
              <w:rPr>
                <w:rFonts w:ascii="Arial" w:hAnsi="Arial" w:cs="Arial"/>
                <w:sz w:val="24"/>
                <w:szCs w:val="24"/>
              </w:rPr>
              <w:t>1</w:t>
            </w:r>
          </w:p>
        </w:tc>
        <w:tc>
          <w:tcPr>
            <w:tcW w:w="1985" w:type="dxa"/>
          </w:tcPr>
          <w:p w:rsidR="00217AE4" w:rsidRPr="00F433DB" w:rsidRDefault="00217AE4" w:rsidP="00511208">
            <w:pPr>
              <w:rPr>
                <w:rFonts w:ascii="Arial" w:hAnsi="Arial" w:cs="Arial"/>
                <w:sz w:val="24"/>
                <w:szCs w:val="24"/>
              </w:rPr>
            </w:pPr>
          </w:p>
        </w:tc>
      </w:tr>
      <w:tr w:rsidR="00217AE4" w:rsidRPr="00F433DB" w:rsidTr="00511208">
        <w:tc>
          <w:tcPr>
            <w:tcW w:w="1559" w:type="dxa"/>
          </w:tcPr>
          <w:p w:rsidR="00217AE4" w:rsidRPr="00F433DB" w:rsidRDefault="00217AE4" w:rsidP="00511208">
            <w:pPr>
              <w:rPr>
                <w:rFonts w:ascii="Arial" w:hAnsi="Arial" w:cs="Arial"/>
                <w:sz w:val="24"/>
                <w:szCs w:val="24"/>
              </w:rPr>
            </w:pPr>
            <w:r w:rsidRPr="00F433DB">
              <w:rPr>
                <w:rFonts w:ascii="Arial" w:hAnsi="Arial" w:cs="Arial"/>
                <w:sz w:val="24"/>
                <w:szCs w:val="24"/>
              </w:rPr>
              <w:t>12</w:t>
            </w:r>
          </w:p>
        </w:tc>
        <w:tc>
          <w:tcPr>
            <w:tcW w:w="1701" w:type="dxa"/>
          </w:tcPr>
          <w:p w:rsidR="00217AE4" w:rsidRPr="00F433DB" w:rsidRDefault="00217AE4" w:rsidP="00511208">
            <w:pPr>
              <w:rPr>
                <w:rFonts w:ascii="Arial" w:hAnsi="Arial" w:cs="Arial"/>
                <w:sz w:val="24"/>
                <w:szCs w:val="24"/>
              </w:rPr>
            </w:pPr>
            <w:r w:rsidRPr="00F433DB">
              <w:rPr>
                <w:rFonts w:ascii="Arial" w:hAnsi="Arial" w:cs="Arial"/>
                <w:sz w:val="24"/>
                <w:szCs w:val="24"/>
              </w:rPr>
              <w:t>2</w:t>
            </w:r>
          </w:p>
        </w:tc>
        <w:tc>
          <w:tcPr>
            <w:tcW w:w="1985" w:type="dxa"/>
          </w:tcPr>
          <w:p w:rsidR="00217AE4" w:rsidRPr="00F433DB" w:rsidRDefault="00217AE4" w:rsidP="00511208">
            <w:pPr>
              <w:rPr>
                <w:rFonts w:ascii="Arial" w:hAnsi="Arial" w:cs="Arial"/>
                <w:sz w:val="24"/>
                <w:szCs w:val="24"/>
              </w:rPr>
            </w:pPr>
          </w:p>
        </w:tc>
      </w:tr>
      <w:tr w:rsidR="00217AE4" w:rsidRPr="00F433DB" w:rsidTr="00511208">
        <w:tc>
          <w:tcPr>
            <w:tcW w:w="1559" w:type="dxa"/>
          </w:tcPr>
          <w:p w:rsidR="00217AE4" w:rsidRPr="00F433DB" w:rsidRDefault="00217AE4" w:rsidP="00511208">
            <w:pPr>
              <w:rPr>
                <w:rFonts w:ascii="Arial" w:hAnsi="Arial" w:cs="Arial"/>
                <w:sz w:val="24"/>
                <w:szCs w:val="24"/>
              </w:rPr>
            </w:pPr>
            <w:r w:rsidRPr="00F433DB">
              <w:rPr>
                <w:rFonts w:ascii="Arial" w:hAnsi="Arial" w:cs="Arial"/>
                <w:sz w:val="24"/>
                <w:szCs w:val="24"/>
              </w:rPr>
              <w:t>14</w:t>
            </w:r>
          </w:p>
        </w:tc>
        <w:tc>
          <w:tcPr>
            <w:tcW w:w="1701" w:type="dxa"/>
          </w:tcPr>
          <w:p w:rsidR="00217AE4" w:rsidRPr="00F433DB" w:rsidRDefault="00217AE4" w:rsidP="00511208">
            <w:pPr>
              <w:rPr>
                <w:rFonts w:ascii="Arial" w:hAnsi="Arial" w:cs="Arial"/>
                <w:sz w:val="24"/>
                <w:szCs w:val="24"/>
              </w:rPr>
            </w:pPr>
            <w:r w:rsidRPr="00F433DB">
              <w:rPr>
                <w:rFonts w:ascii="Arial" w:hAnsi="Arial" w:cs="Arial"/>
                <w:sz w:val="24"/>
                <w:szCs w:val="24"/>
              </w:rPr>
              <w:t>1</w:t>
            </w:r>
          </w:p>
        </w:tc>
        <w:tc>
          <w:tcPr>
            <w:tcW w:w="1985" w:type="dxa"/>
          </w:tcPr>
          <w:p w:rsidR="00217AE4" w:rsidRPr="00F433DB" w:rsidRDefault="00217AE4" w:rsidP="00511208">
            <w:pPr>
              <w:rPr>
                <w:rFonts w:ascii="Arial" w:hAnsi="Arial" w:cs="Arial"/>
                <w:sz w:val="24"/>
                <w:szCs w:val="24"/>
              </w:rPr>
            </w:pPr>
          </w:p>
        </w:tc>
      </w:tr>
      <w:tr w:rsidR="00217AE4" w:rsidRPr="00F433DB" w:rsidTr="00511208">
        <w:tc>
          <w:tcPr>
            <w:tcW w:w="1559" w:type="dxa"/>
          </w:tcPr>
          <w:p w:rsidR="00217AE4" w:rsidRPr="00F433DB" w:rsidRDefault="00217AE4" w:rsidP="00511208">
            <w:pPr>
              <w:rPr>
                <w:rFonts w:ascii="Arial" w:hAnsi="Arial" w:cs="Arial"/>
                <w:b/>
                <w:sz w:val="24"/>
                <w:szCs w:val="24"/>
              </w:rPr>
            </w:pPr>
            <w:r>
              <w:rPr>
                <w:rFonts w:ascii="Arial" w:hAnsi="Arial" w:cs="Arial"/>
                <w:b/>
                <w:sz w:val="24"/>
                <w:szCs w:val="24"/>
              </w:rPr>
              <w:t>54 (83%)</w:t>
            </w:r>
          </w:p>
        </w:tc>
        <w:tc>
          <w:tcPr>
            <w:tcW w:w="1701" w:type="dxa"/>
          </w:tcPr>
          <w:p w:rsidR="00217AE4" w:rsidRPr="00F433DB" w:rsidRDefault="00217AE4" w:rsidP="00511208">
            <w:pPr>
              <w:rPr>
                <w:rFonts w:ascii="Arial" w:hAnsi="Arial" w:cs="Arial"/>
                <w:b/>
                <w:sz w:val="24"/>
                <w:szCs w:val="24"/>
              </w:rPr>
            </w:pPr>
            <w:r>
              <w:rPr>
                <w:rFonts w:ascii="Arial" w:hAnsi="Arial" w:cs="Arial"/>
                <w:b/>
                <w:sz w:val="24"/>
                <w:szCs w:val="24"/>
              </w:rPr>
              <w:t>6 (9%)</w:t>
            </w:r>
          </w:p>
        </w:tc>
        <w:tc>
          <w:tcPr>
            <w:tcW w:w="1985" w:type="dxa"/>
          </w:tcPr>
          <w:p w:rsidR="00217AE4" w:rsidRPr="00F433DB" w:rsidRDefault="00217AE4" w:rsidP="00511208">
            <w:pPr>
              <w:rPr>
                <w:rFonts w:ascii="Arial" w:hAnsi="Arial" w:cs="Arial"/>
                <w:b/>
                <w:sz w:val="24"/>
                <w:szCs w:val="24"/>
              </w:rPr>
            </w:pPr>
            <w:r>
              <w:rPr>
                <w:rFonts w:ascii="Arial" w:hAnsi="Arial" w:cs="Arial"/>
                <w:b/>
                <w:sz w:val="24"/>
                <w:szCs w:val="24"/>
              </w:rPr>
              <w:t>5 (8%)</w:t>
            </w:r>
          </w:p>
        </w:tc>
      </w:tr>
    </w:tbl>
    <w:p w:rsidR="00217AE4" w:rsidRPr="00F433DB" w:rsidRDefault="00217AE4" w:rsidP="00217AE4">
      <w:pPr>
        <w:rPr>
          <w:rFonts w:ascii="Arial" w:hAnsi="Arial" w:cs="Arial"/>
          <w:b/>
          <w:sz w:val="24"/>
          <w:szCs w:val="24"/>
        </w:rPr>
      </w:pPr>
    </w:p>
    <w:p w:rsidR="00217AE4" w:rsidRPr="00F433DB" w:rsidRDefault="00217AE4" w:rsidP="00217AE4">
      <w:pPr>
        <w:rPr>
          <w:rFonts w:ascii="Arial" w:hAnsi="Arial" w:cs="Arial"/>
          <w:sz w:val="24"/>
          <w:szCs w:val="24"/>
        </w:rPr>
      </w:pPr>
      <w:r w:rsidRPr="00F433DB">
        <w:rPr>
          <w:rFonts w:ascii="Arial" w:hAnsi="Arial" w:cs="Arial"/>
          <w:sz w:val="24"/>
          <w:szCs w:val="24"/>
        </w:rPr>
        <w:t>The broad themes were:</w:t>
      </w:r>
    </w:p>
    <w:p w:rsidR="00217AE4" w:rsidRPr="00F433DB" w:rsidRDefault="00217AE4" w:rsidP="00217AE4">
      <w:pPr>
        <w:rPr>
          <w:rFonts w:ascii="Arial" w:hAnsi="Arial" w:cs="Arial"/>
          <w:sz w:val="24"/>
          <w:szCs w:val="24"/>
        </w:rPr>
      </w:pPr>
    </w:p>
    <w:p w:rsidR="00217AE4" w:rsidRDefault="00217AE4" w:rsidP="00217AE4">
      <w:pPr>
        <w:rPr>
          <w:rFonts w:ascii="Arial" w:hAnsi="Arial" w:cs="Arial"/>
          <w:sz w:val="24"/>
          <w:szCs w:val="24"/>
        </w:rPr>
      </w:pPr>
      <w:r w:rsidRPr="00907A5A">
        <w:rPr>
          <w:rFonts w:ascii="Arial" w:hAnsi="Arial" w:cs="Arial"/>
          <w:b/>
          <w:sz w:val="24"/>
          <w:szCs w:val="24"/>
        </w:rPr>
        <w:t>Positive</w:t>
      </w:r>
      <w:r w:rsidRPr="00F433DB">
        <w:rPr>
          <w:rFonts w:ascii="Arial" w:hAnsi="Arial" w:cs="Arial"/>
          <w:sz w:val="24"/>
          <w:szCs w:val="24"/>
        </w:rPr>
        <w:t xml:space="preserve"> </w:t>
      </w:r>
    </w:p>
    <w:p w:rsidR="00217AE4" w:rsidRPr="00F433DB" w:rsidRDefault="00217AE4" w:rsidP="00217AE4">
      <w:pPr>
        <w:rPr>
          <w:rFonts w:ascii="Arial" w:hAnsi="Arial" w:cs="Arial"/>
          <w:sz w:val="24"/>
          <w:szCs w:val="24"/>
        </w:rPr>
      </w:pPr>
      <w:r>
        <w:rPr>
          <w:rFonts w:ascii="Arial" w:hAnsi="Arial" w:cs="Arial"/>
          <w:sz w:val="24"/>
          <w:szCs w:val="24"/>
        </w:rPr>
        <w:t>Staff had fewer</w:t>
      </w:r>
      <w:r w:rsidRPr="00F433DB">
        <w:rPr>
          <w:rFonts w:ascii="Arial" w:hAnsi="Arial" w:cs="Arial"/>
          <w:sz w:val="24"/>
          <w:szCs w:val="24"/>
        </w:rPr>
        <w:t xml:space="preserve"> interrupti</w:t>
      </w:r>
      <w:r>
        <w:rPr>
          <w:rFonts w:ascii="Arial" w:hAnsi="Arial" w:cs="Arial"/>
          <w:sz w:val="24"/>
          <w:szCs w:val="24"/>
        </w:rPr>
        <w:t xml:space="preserve">ons, were able to concentrate better and plan time better as there is </w:t>
      </w:r>
      <w:r w:rsidRPr="00F433DB">
        <w:rPr>
          <w:rFonts w:ascii="Arial" w:hAnsi="Arial" w:cs="Arial"/>
          <w:sz w:val="24"/>
          <w:szCs w:val="24"/>
        </w:rPr>
        <w:t>no travel</w:t>
      </w:r>
      <w:r>
        <w:rPr>
          <w:rFonts w:ascii="Arial" w:hAnsi="Arial" w:cs="Arial"/>
          <w:sz w:val="24"/>
          <w:szCs w:val="24"/>
        </w:rPr>
        <w:t>.  Staff felt they had</w:t>
      </w:r>
      <w:r w:rsidRPr="00F433DB">
        <w:rPr>
          <w:rFonts w:ascii="Arial" w:hAnsi="Arial" w:cs="Arial"/>
          <w:sz w:val="24"/>
          <w:szCs w:val="24"/>
        </w:rPr>
        <w:t xml:space="preserve"> more time to devote to work, log on outside core hours/get work done</w:t>
      </w:r>
      <w:r>
        <w:rPr>
          <w:rFonts w:ascii="Arial" w:hAnsi="Arial" w:cs="Arial"/>
          <w:sz w:val="24"/>
          <w:szCs w:val="24"/>
        </w:rPr>
        <w:t xml:space="preserve"> with a better work-life balance and</w:t>
      </w:r>
      <w:r w:rsidRPr="00F433DB">
        <w:rPr>
          <w:rFonts w:ascii="Arial" w:hAnsi="Arial" w:cs="Arial"/>
          <w:sz w:val="24"/>
          <w:szCs w:val="24"/>
        </w:rPr>
        <w:t xml:space="preserve"> </w:t>
      </w:r>
      <w:r>
        <w:rPr>
          <w:rFonts w:ascii="Arial" w:hAnsi="Arial" w:cs="Arial"/>
          <w:sz w:val="24"/>
          <w:szCs w:val="24"/>
        </w:rPr>
        <w:t xml:space="preserve">there was less stress at home compared to the </w:t>
      </w:r>
      <w:r w:rsidRPr="00F433DB">
        <w:rPr>
          <w:rFonts w:ascii="Arial" w:hAnsi="Arial" w:cs="Arial"/>
          <w:sz w:val="24"/>
          <w:szCs w:val="24"/>
        </w:rPr>
        <w:t>office.</w:t>
      </w:r>
    </w:p>
    <w:p w:rsidR="00217AE4" w:rsidRPr="00F433DB" w:rsidRDefault="00217AE4" w:rsidP="00217AE4">
      <w:pPr>
        <w:rPr>
          <w:rFonts w:ascii="Arial" w:hAnsi="Arial" w:cs="Arial"/>
          <w:sz w:val="24"/>
          <w:szCs w:val="24"/>
        </w:rPr>
      </w:pPr>
    </w:p>
    <w:p w:rsidR="00217AE4" w:rsidRDefault="00217AE4" w:rsidP="00217AE4">
      <w:pPr>
        <w:rPr>
          <w:rFonts w:ascii="Arial" w:hAnsi="Arial" w:cs="Arial"/>
          <w:sz w:val="24"/>
          <w:szCs w:val="24"/>
        </w:rPr>
      </w:pPr>
      <w:r w:rsidRPr="00907A5A">
        <w:rPr>
          <w:rFonts w:ascii="Arial" w:hAnsi="Arial" w:cs="Arial"/>
          <w:b/>
          <w:sz w:val="24"/>
          <w:szCs w:val="24"/>
        </w:rPr>
        <w:t>Neutral</w:t>
      </w:r>
      <w:r w:rsidRPr="00F433DB">
        <w:rPr>
          <w:rFonts w:ascii="Arial" w:hAnsi="Arial" w:cs="Arial"/>
          <w:sz w:val="24"/>
          <w:szCs w:val="24"/>
        </w:rPr>
        <w:t xml:space="preserve"> </w:t>
      </w:r>
    </w:p>
    <w:p w:rsidR="00217AE4" w:rsidRDefault="00217AE4" w:rsidP="00217AE4">
      <w:pPr>
        <w:rPr>
          <w:rFonts w:ascii="Arial" w:hAnsi="Arial" w:cs="Arial"/>
          <w:sz w:val="24"/>
          <w:szCs w:val="24"/>
        </w:rPr>
      </w:pPr>
      <w:r>
        <w:rPr>
          <w:rFonts w:ascii="Arial" w:hAnsi="Arial" w:cs="Arial"/>
          <w:sz w:val="24"/>
          <w:szCs w:val="24"/>
        </w:rPr>
        <w:t>Staff believed that when restrictions are lifted this will help make it easier to respond to the change.</w:t>
      </w:r>
    </w:p>
    <w:p w:rsidR="00217AE4" w:rsidRPr="00F433DB" w:rsidRDefault="00217AE4" w:rsidP="00217AE4">
      <w:pPr>
        <w:rPr>
          <w:rFonts w:ascii="Arial" w:hAnsi="Arial" w:cs="Arial"/>
          <w:sz w:val="24"/>
          <w:szCs w:val="24"/>
        </w:rPr>
      </w:pPr>
    </w:p>
    <w:p w:rsidR="00217AE4" w:rsidRDefault="00217AE4" w:rsidP="00217AE4">
      <w:pPr>
        <w:rPr>
          <w:rFonts w:ascii="Arial" w:hAnsi="Arial" w:cs="Arial"/>
          <w:sz w:val="24"/>
          <w:szCs w:val="24"/>
        </w:rPr>
      </w:pPr>
      <w:r w:rsidRPr="00907A5A">
        <w:rPr>
          <w:rFonts w:ascii="Arial" w:hAnsi="Arial" w:cs="Arial"/>
          <w:b/>
          <w:sz w:val="24"/>
          <w:szCs w:val="24"/>
        </w:rPr>
        <w:t>Negative</w:t>
      </w:r>
      <w:r w:rsidRPr="00F433DB">
        <w:rPr>
          <w:rFonts w:ascii="Arial" w:hAnsi="Arial" w:cs="Arial"/>
          <w:sz w:val="24"/>
          <w:szCs w:val="24"/>
        </w:rPr>
        <w:t xml:space="preserve"> </w:t>
      </w:r>
    </w:p>
    <w:p w:rsidR="00217AE4" w:rsidRDefault="00217AE4" w:rsidP="00217AE4">
      <w:pPr>
        <w:rPr>
          <w:rFonts w:ascii="Arial" w:hAnsi="Arial" w:cs="Arial"/>
          <w:sz w:val="24"/>
          <w:szCs w:val="24"/>
        </w:rPr>
      </w:pPr>
      <w:r>
        <w:rPr>
          <w:rFonts w:ascii="Arial" w:hAnsi="Arial" w:cs="Arial"/>
          <w:sz w:val="24"/>
          <w:szCs w:val="24"/>
        </w:rPr>
        <w:t>Staff felt less productive, were not taking breaks and had more distractions at home.</w:t>
      </w:r>
    </w:p>
    <w:p w:rsidR="0096307C" w:rsidRPr="002B7EAF" w:rsidRDefault="0096307C">
      <w:pPr>
        <w:rPr>
          <w:rFonts w:ascii="Arial" w:hAnsi="Arial" w:cs="Arial"/>
          <w:b/>
          <w:sz w:val="24"/>
          <w:szCs w:val="24"/>
        </w:rPr>
      </w:pPr>
    </w:p>
    <w:p w:rsidR="002B7EAF" w:rsidRPr="002B7EAF" w:rsidRDefault="002B7EAF">
      <w:pPr>
        <w:rPr>
          <w:rFonts w:ascii="Arial" w:hAnsi="Arial" w:cs="Arial"/>
          <w:b/>
          <w:sz w:val="24"/>
          <w:szCs w:val="24"/>
        </w:rPr>
      </w:pPr>
    </w:p>
    <w:p w:rsidR="00217AE4" w:rsidRDefault="00217AE4">
      <w:pPr>
        <w:rPr>
          <w:rFonts w:ascii="Arial" w:hAnsi="Arial" w:cs="Arial"/>
          <w:b/>
          <w:sz w:val="24"/>
          <w:szCs w:val="24"/>
        </w:rPr>
      </w:pPr>
    </w:p>
    <w:p w:rsidR="00241A6A" w:rsidRDefault="00241A6A">
      <w:pPr>
        <w:rPr>
          <w:rFonts w:ascii="Arial" w:hAnsi="Arial" w:cs="Arial"/>
          <w:b/>
          <w:sz w:val="24"/>
          <w:szCs w:val="24"/>
        </w:rPr>
      </w:pPr>
    </w:p>
    <w:p w:rsidR="00217AE4" w:rsidRDefault="00217AE4">
      <w:pPr>
        <w:rPr>
          <w:rFonts w:ascii="Arial" w:hAnsi="Arial" w:cs="Arial"/>
          <w:b/>
          <w:sz w:val="24"/>
          <w:szCs w:val="24"/>
        </w:rPr>
      </w:pPr>
    </w:p>
    <w:p w:rsidR="002B7EAF" w:rsidRDefault="00217AE4">
      <w:pPr>
        <w:rPr>
          <w:rFonts w:ascii="Arial" w:hAnsi="Arial" w:cs="Arial"/>
          <w:sz w:val="24"/>
          <w:szCs w:val="24"/>
        </w:rPr>
      </w:pPr>
      <w:r>
        <w:rPr>
          <w:rFonts w:ascii="Arial" w:hAnsi="Arial" w:cs="Arial"/>
          <w:b/>
          <w:sz w:val="24"/>
          <w:szCs w:val="24"/>
        </w:rPr>
        <w:lastRenderedPageBreak/>
        <w:t xml:space="preserve">EV18 - </w:t>
      </w:r>
      <w:r w:rsidR="002B7EAF" w:rsidRPr="002B7EAF">
        <w:rPr>
          <w:rFonts w:ascii="Arial" w:hAnsi="Arial" w:cs="Arial"/>
          <w:b/>
          <w:sz w:val="24"/>
          <w:szCs w:val="24"/>
        </w:rPr>
        <w:t xml:space="preserve">New Template for 1-1 </w:t>
      </w:r>
      <w:r w:rsidR="00C94C37">
        <w:rPr>
          <w:rFonts w:ascii="Arial" w:hAnsi="Arial" w:cs="Arial"/>
          <w:b/>
          <w:sz w:val="24"/>
          <w:szCs w:val="24"/>
        </w:rPr>
        <w:t xml:space="preserve">supervision </w:t>
      </w:r>
      <w:r w:rsidR="002B7EAF" w:rsidRPr="002B7EAF">
        <w:rPr>
          <w:rFonts w:ascii="Arial" w:hAnsi="Arial" w:cs="Arial"/>
          <w:b/>
          <w:sz w:val="24"/>
          <w:szCs w:val="24"/>
        </w:rPr>
        <w:t>– Video Call Meeting’s  - Service Centre Team’s</w:t>
      </w:r>
    </w:p>
    <w:p w:rsidR="002B7EAF" w:rsidRDefault="002B7EAF">
      <w:pPr>
        <w:rPr>
          <w:rFonts w:ascii="Arial" w:hAnsi="Arial" w:cs="Arial"/>
          <w:sz w:val="24"/>
          <w:szCs w:val="24"/>
        </w:rPr>
      </w:pPr>
    </w:p>
    <w:tbl>
      <w:tblPr>
        <w:tblW w:w="10964" w:type="dxa"/>
        <w:tblLayout w:type="fixed"/>
        <w:tblLook w:val="04A0" w:firstRow="1" w:lastRow="0" w:firstColumn="1" w:lastColumn="0" w:noHBand="0" w:noVBand="1"/>
      </w:tblPr>
      <w:tblGrid>
        <w:gridCol w:w="557"/>
        <w:gridCol w:w="1200"/>
        <w:gridCol w:w="1200"/>
        <w:gridCol w:w="1200"/>
        <w:gridCol w:w="936"/>
        <w:gridCol w:w="851"/>
        <w:gridCol w:w="521"/>
        <w:gridCol w:w="471"/>
        <w:gridCol w:w="851"/>
        <w:gridCol w:w="866"/>
        <w:gridCol w:w="851"/>
        <w:gridCol w:w="1460"/>
      </w:tblGrid>
      <w:tr w:rsidR="00CB6C34" w:rsidRPr="00CB6C34" w:rsidTr="00CB6C34">
        <w:trPr>
          <w:trHeight w:val="600"/>
        </w:trPr>
        <w:tc>
          <w:tcPr>
            <w:tcW w:w="5944" w:type="dxa"/>
            <w:gridSpan w:val="6"/>
            <w:tcBorders>
              <w:top w:val="single" w:sz="8" w:space="0" w:color="auto"/>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48"/>
                <w:szCs w:val="48"/>
                <w:lang w:eastAsia="en-GB"/>
              </w:rPr>
            </w:pPr>
            <w:r w:rsidRPr="00CB6C34">
              <w:rPr>
                <w:rFonts w:ascii="Arial" w:eastAsia="Times New Roman" w:hAnsi="Arial" w:cs="Arial"/>
                <w:b/>
                <w:bCs/>
                <w:color w:val="000000"/>
                <w:sz w:val="48"/>
                <w:szCs w:val="48"/>
                <w:lang w:eastAsia="en-GB"/>
              </w:rPr>
              <w:t>Service Centre 1-1 Template</w:t>
            </w:r>
          </w:p>
        </w:tc>
        <w:tc>
          <w:tcPr>
            <w:tcW w:w="521" w:type="dxa"/>
            <w:tcBorders>
              <w:top w:val="single" w:sz="8" w:space="0" w:color="auto"/>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single" w:sz="8" w:space="0" w:color="auto"/>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single" w:sz="8" w:space="0" w:color="auto"/>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single" w:sz="8" w:space="0" w:color="auto"/>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single" w:sz="8" w:space="0" w:color="auto"/>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single" w:sz="8" w:space="0" w:color="auto"/>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54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Section</w:t>
            </w:r>
          </w:p>
        </w:tc>
        <w:tc>
          <w:tcPr>
            <w:tcW w:w="4708" w:type="dxa"/>
            <w:gridSpan w:val="5"/>
            <w:tcBorders>
              <w:top w:val="single" w:sz="8" w:space="0" w:color="auto"/>
              <w:left w:val="single" w:sz="8" w:space="0" w:color="auto"/>
              <w:bottom w:val="single" w:sz="8" w:space="0" w:color="auto"/>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54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Name</w:t>
            </w:r>
          </w:p>
        </w:tc>
        <w:tc>
          <w:tcPr>
            <w:tcW w:w="4708" w:type="dxa"/>
            <w:gridSpan w:val="5"/>
            <w:tcBorders>
              <w:top w:val="single" w:sz="8" w:space="0" w:color="auto"/>
              <w:left w:val="single" w:sz="8" w:space="0" w:color="auto"/>
              <w:bottom w:val="single" w:sz="8" w:space="0" w:color="auto"/>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Date</w:t>
            </w:r>
          </w:p>
        </w:tc>
        <w:tc>
          <w:tcPr>
            <w:tcW w:w="1717" w:type="dxa"/>
            <w:gridSpan w:val="2"/>
            <w:tcBorders>
              <w:top w:val="single" w:sz="8" w:space="0" w:color="auto"/>
              <w:left w:val="single" w:sz="8" w:space="0" w:color="auto"/>
              <w:bottom w:val="single" w:sz="8" w:space="0" w:color="auto"/>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7230" w:type="dxa"/>
            <w:gridSpan w:val="8"/>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On a scale of 1 to 10 - how are you feeling?</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585"/>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single" w:sz="8" w:space="0" w:color="auto"/>
              <w:left w:val="single" w:sz="8" w:space="0" w:color="auto"/>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1</w:t>
            </w:r>
          </w:p>
        </w:tc>
        <w:tc>
          <w:tcPr>
            <w:tcW w:w="1200" w:type="dxa"/>
            <w:tcBorders>
              <w:top w:val="single" w:sz="8" w:space="0" w:color="auto"/>
              <w:left w:val="nil"/>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2</w:t>
            </w:r>
          </w:p>
        </w:tc>
        <w:tc>
          <w:tcPr>
            <w:tcW w:w="1200" w:type="dxa"/>
            <w:tcBorders>
              <w:top w:val="single" w:sz="8" w:space="0" w:color="auto"/>
              <w:left w:val="nil"/>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3</w:t>
            </w:r>
          </w:p>
        </w:tc>
        <w:tc>
          <w:tcPr>
            <w:tcW w:w="936"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4</w:t>
            </w:r>
          </w:p>
        </w:tc>
        <w:tc>
          <w:tcPr>
            <w:tcW w:w="851"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5</w:t>
            </w:r>
          </w:p>
        </w:tc>
        <w:tc>
          <w:tcPr>
            <w:tcW w:w="521"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6</w:t>
            </w:r>
          </w:p>
        </w:tc>
        <w:tc>
          <w:tcPr>
            <w:tcW w:w="471"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7</w:t>
            </w:r>
          </w:p>
        </w:tc>
        <w:tc>
          <w:tcPr>
            <w:tcW w:w="851"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8</w:t>
            </w:r>
          </w:p>
        </w:tc>
        <w:tc>
          <w:tcPr>
            <w:tcW w:w="866"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9</w:t>
            </w:r>
          </w:p>
        </w:tc>
        <w:tc>
          <w:tcPr>
            <w:tcW w:w="851" w:type="dxa"/>
            <w:tcBorders>
              <w:top w:val="single" w:sz="8" w:space="0" w:color="auto"/>
              <w:left w:val="nil"/>
              <w:bottom w:val="single" w:sz="8" w:space="0" w:color="auto"/>
              <w:right w:val="single" w:sz="8"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10</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536" w:type="dxa"/>
            <w:gridSpan w:val="4"/>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(use colour to highlight box eg above)</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780"/>
        </w:trPr>
        <w:tc>
          <w:tcPr>
            <w:tcW w:w="557" w:type="dxa"/>
            <w:tcBorders>
              <w:top w:val="nil"/>
              <w:left w:val="single" w:sz="8" w:space="0" w:color="auto"/>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tcBorders>
              <w:top w:val="nil"/>
              <w:left w:val="nil"/>
              <w:bottom w:val="nil"/>
              <w:right w:val="nil"/>
            </w:tcBorders>
            <w:shd w:val="clear" w:color="000000" w:fill="FFFFFF"/>
            <w:vAlign w:val="center"/>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Further discussion - if low "why what's happened/do you want to talk about it?   If high, good news also needs to be acknowledged/discussed (use box below)</w:t>
            </w:r>
          </w:p>
        </w:tc>
        <w:tc>
          <w:tcPr>
            <w:tcW w:w="1460" w:type="dxa"/>
            <w:tcBorders>
              <w:top w:val="nil"/>
              <w:left w:val="nil"/>
              <w:bottom w:val="nil"/>
              <w:right w:val="single" w:sz="8" w:space="0" w:color="auto"/>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7230" w:type="dxa"/>
            <w:gridSpan w:val="8"/>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On a scale of 1 to 10 - how is working from home</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single" w:sz="8" w:space="0" w:color="auto"/>
              <w:left w:val="single" w:sz="8" w:space="0" w:color="auto"/>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1</w:t>
            </w:r>
          </w:p>
        </w:tc>
        <w:tc>
          <w:tcPr>
            <w:tcW w:w="1200" w:type="dxa"/>
            <w:tcBorders>
              <w:top w:val="single" w:sz="8" w:space="0" w:color="auto"/>
              <w:left w:val="nil"/>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2</w:t>
            </w:r>
          </w:p>
        </w:tc>
        <w:tc>
          <w:tcPr>
            <w:tcW w:w="1200" w:type="dxa"/>
            <w:tcBorders>
              <w:top w:val="single" w:sz="8" w:space="0" w:color="auto"/>
              <w:left w:val="nil"/>
              <w:bottom w:val="single" w:sz="8" w:space="0" w:color="auto"/>
              <w:right w:val="single" w:sz="4" w:space="0" w:color="auto"/>
            </w:tcBorders>
            <w:shd w:val="clear" w:color="000000" w:fill="FF0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3</w:t>
            </w:r>
          </w:p>
        </w:tc>
        <w:tc>
          <w:tcPr>
            <w:tcW w:w="936"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4</w:t>
            </w:r>
          </w:p>
        </w:tc>
        <w:tc>
          <w:tcPr>
            <w:tcW w:w="851"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5</w:t>
            </w:r>
          </w:p>
        </w:tc>
        <w:tc>
          <w:tcPr>
            <w:tcW w:w="521" w:type="dxa"/>
            <w:tcBorders>
              <w:top w:val="single" w:sz="8" w:space="0" w:color="auto"/>
              <w:left w:val="nil"/>
              <w:bottom w:val="single" w:sz="8" w:space="0" w:color="auto"/>
              <w:right w:val="single" w:sz="4" w:space="0" w:color="auto"/>
            </w:tcBorders>
            <w:shd w:val="clear" w:color="000000" w:fill="FFC00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6</w:t>
            </w:r>
          </w:p>
        </w:tc>
        <w:tc>
          <w:tcPr>
            <w:tcW w:w="471"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7</w:t>
            </w:r>
          </w:p>
        </w:tc>
        <w:tc>
          <w:tcPr>
            <w:tcW w:w="851"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8</w:t>
            </w:r>
          </w:p>
        </w:tc>
        <w:tc>
          <w:tcPr>
            <w:tcW w:w="866" w:type="dxa"/>
            <w:tcBorders>
              <w:top w:val="single" w:sz="8" w:space="0" w:color="auto"/>
              <w:left w:val="nil"/>
              <w:bottom w:val="single" w:sz="8" w:space="0" w:color="auto"/>
              <w:right w:val="single" w:sz="4"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9</w:t>
            </w:r>
          </w:p>
        </w:tc>
        <w:tc>
          <w:tcPr>
            <w:tcW w:w="851" w:type="dxa"/>
            <w:tcBorders>
              <w:top w:val="single" w:sz="8" w:space="0" w:color="auto"/>
              <w:left w:val="nil"/>
              <w:bottom w:val="single" w:sz="8" w:space="0" w:color="auto"/>
              <w:right w:val="single" w:sz="8" w:space="0" w:color="auto"/>
            </w:tcBorders>
            <w:shd w:val="clear" w:color="000000" w:fill="00B050"/>
            <w:noWrap/>
            <w:vAlign w:val="bottom"/>
            <w:hideMark/>
          </w:tcPr>
          <w:p w:rsidR="00CB6C34" w:rsidRPr="00CB6C34" w:rsidRDefault="00CB6C34" w:rsidP="00CB6C34">
            <w:pPr>
              <w:jc w:val="cente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10</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536" w:type="dxa"/>
            <w:gridSpan w:val="4"/>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(use colour to highlight box eg above)</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tcBorders>
              <w:top w:val="nil"/>
              <w:left w:val="nil"/>
              <w:bottom w:val="nil"/>
              <w:right w:val="nil"/>
            </w:tcBorders>
            <w:shd w:val="clear" w:color="000000" w:fill="FFFFFF"/>
            <w:vAlign w:val="center"/>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Further discussion - if low "why what's happened/do you want to talk about it?   If high, good news also needs to be acknowledged/discussed (use box below)</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6379" w:type="dxa"/>
            <w:gridSpan w:val="7"/>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Is there anything worrying/bothering you that you'd like to talk about?</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lastRenderedPageBreak/>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885"/>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tcBorders>
              <w:top w:val="nil"/>
              <w:left w:val="nil"/>
              <w:bottom w:val="nil"/>
              <w:right w:val="nil"/>
            </w:tcBorders>
            <w:shd w:val="clear" w:color="000000" w:fill="FFFFFF"/>
            <w:vAlign w:val="center"/>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How do you think things have gone since our last 1-1, have you been able to meet your targets, or has anything prevented you from doing this? If no fixed targets can use Stats from previous month.</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0407" w:type="dxa"/>
            <w:gridSpan w:val="11"/>
            <w:tcBorders>
              <w:top w:val="nil"/>
              <w:left w:val="nil"/>
              <w:bottom w:val="nil"/>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Is there any additional training you would like that would help in your role and/or  personal development?</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6379" w:type="dxa"/>
            <w:gridSpan w:val="7"/>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What do we need to achieve before our next 1-1 (actions/target setting)</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387" w:type="dxa"/>
            <w:gridSpan w:val="5"/>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Points for discussion from Supervisor/Team Lead</w:t>
            </w:r>
          </w:p>
        </w:tc>
        <w:tc>
          <w:tcPr>
            <w:tcW w:w="5020" w:type="dxa"/>
            <w:gridSpan w:val="6"/>
            <w:tcBorders>
              <w:top w:val="nil"/>
              <w:left w:val="nil"/>
              <w:bottom w:val="nil"/>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(Praise/areas of concern - give an update on projects/other areas eg</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020" w:type="dxa"/>
            <w:gridSpan w:val="6"/>
            <w:tcBorders>
              <w:top w:val="nil"/>
              <w:left w:val="nil"/>
              <w:bottom w:val="nil"/>
              <w:right w:val="single" w:sz="8" w:space="0" w:color="000000"/>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(Oracle Fusion, wider Council work or team/Service Centre specific)</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536" w:type="dxa"/>
            <w:gridSpan w:val="4"/>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b/>
                <w:bCs/>
                <w:color w:val="000000"/>
                <w:sz w:val="24"/>
                <w:szCs w:val="24"/>
                <w:lang w:eastAsia="en-GB"/>
              </w:rPr>
            </w:pPr>
            <w:r w:rsidRPr="00CB6C34">
              <w:rPr>
                <w:rFonts w:ascii="Arial" w:eastAsia="Times New Roman" w:hAnsi="Arial" w:cs="Arial"/>
                <w:b/>
                <w:bCs/>
                <w:color w:val="000000"/>
                <w:sz w:val="24"/>
                <w:szCs w:val="24"/>
                <w:lang w:eastAsia="en-GB"/>
              </w:rPr>
              <w:t>Any additonal notes/comments</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2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val="restart"/>
            <w:tcBorders>
              <w:top w:val="single" w:sz="8" w:space="0" w:color="auto"/>
              <w:left w:val="single" w:sz="8" w:space="0" w:color="auto"/>
              <w:bottom w:val="single" w:sz="8" w:space="0" w:color="000000"/>
              <w:right w:val="single" w:sz="8" w:space="0" w:color="000000"/>
            </w:tcBorders>
            <w:shd w:val="clear" w:color="000000" w:fill="FFFFFF"/>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947" w:type="dxa"/>
            <w:gridSpan w:val="10"/>
            <w:vMerge/>
            <w:tcBorders>
              <w:top w:val="nil"/>
              <w:left w:val="single" w:sz="8" w:space="0" w:color="auto"/>
              <w:bottom w:val="nil"/>
              <w:right w:val="nil"/>
            </w:tcBorders>
            <w:vAlign w:val="center"/>
            <w:hideMark/>
          </w:tcPr>
          <w:p w:rsidR="00CB6C34" w:rsidRPr="00CB6C34" w:rsidRDefault="00CB6C34" w:rsidP="00CB6C34">
            <w:pPr>
              <w:rPr>
                <w:rFonts w:ascii="Arial" w:eastAsia="Times New Roman" w:hAnsi="Arial" w:cs="Arial"/>
                <w:color w:val="000000"/>
                <w:sz w:val="24"/>
                <w:szCs w:val="24"/>
                <w:lang w:eastAsia="en-GB"/>
              </w:rPr>
            </w:pP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r w:rsidR="00CB6C34" w:rsidRPr="00CB6C34" w:rsidTr="00CB6C34">
        <w:trPr>
          <w:trHeight w:val="310"/>
        </w:trPr>
        <w:tc>
          <w:tcPr>
            <w:tcW w:w="557" w:type="dxa"/>
            <w:tcBorders>
              <w:top w:val="nil"/>
              <w:left w:val="single" w:sz="8" w:space="0" w:color="auto"/>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200"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93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52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47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66"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851" w:type="dxa"/>
            <w:tcBorders>
              <w:top w:val="nil"/>
              <w:left w:val="nil"/>
              <w:bottom w:val="nil"/>
              <w:right w:val="nil"/>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c>
          <w:tcPr>
            <w:tcW w:w="1460" w:type="dxa"/>
            <w:tcBorders>
              <w:top w:val="nil"/>
              <w:left w:val="nil"/>
              <w:bottom w:val="nil"/>
              <w:right w:val="single" w:sz="8" w:space="0" w:color="auto"/>
            </w:tcBorders>
            <w:shd w:val="clear" w:color="000000" w:fill="FFFFFF"/>
            <w:noWrap/>
            <w:vAlign w:val="bottom"/>
            <w:hideMark/>
          </w:tcPr>
          <w:p w:rsidR="00CB6C34" w:rsidRPr="00CB6C34" w:rsidRDefault="00CB6C34" w:rsidP="00CB6C34">
            <w:pPr>
              <w:rPr>
                <w:rFonts w:ascii="Arial" w:eastAsia="Times New Roman" w:hAnsi="Arial" w:cs="Arial"/>
                <w:color w:val="000000"/>
                <w:sz w:val="24"/>
                <w:szCs w:val="24"/>
                <w:lang w:eastAsia="en-GB"/>
              </w:rPr>
            </w:pPr>
            <w:r w:rsidRPr="00CB6C34">
              <w:rPr>
                <w:rFonts w:ascii="Arial" w:eastAsia="Times New Roman" w:hAnsi="Arial" w:cs="Arial"/>
                <w:color w:val="000000"/>
                <w:sz w:val="24"/>
                <w:szCs w:val="24"/>
                <w:lang w:eastAsia="en-GB"/>
              </w:rPr>
              <w:t> </w:t>
            </w:r>
          </w:p>
        </w:tc>
      </w:tr>
    </w:tbl>
    <w:p w:rsidR="0096307C" w:rsidRDefault="0096307C">
      <w:pPr>
        <w:rPr>
          <w:rFonts w:ascii="Arial" w:hAnsi="Arial" w:cs="Arial"/>
          <w:sz w:val="24"/>
          <w:szCs w:val="24"/>
        </w:rPr>
      </w:pPr>
    </w:p>
    <w:p w:rsidR="0096307C" w:rsidRDefault="0096307C">
      <w:pPr>
        <w:rPr>
          <w:rFonts w:ascii="Arial" w:hAnsi="Arial" w:cs="Arial"/>
          <w:sz w:val="24"/>
          <w:szCs w:val="24"/>
        </w:rPr>
      </w:pPr>
    </w:p>
    <w:p w:rsidR="00217AE4" w:rsidRDefault="00217AE4">
      <w:pPr>
        <w:rPr>
          <w:rFonts w:ascii="Arial" w:hAnsi="Arial" w:cs="Arial"/>
          <w:sz w:val="24"/>
          <w:szCs w:val="24"/>
        </w:rPr>
      </w:pPr>
    </w:p>
    <w:p w:rsidR="00217AE4" w:rsidRPr="00217AE4" w:rsidRDefault="00217AE4">
      <w:pPr>
        <w:rPr>
          <w:rFonts w:ascii="Arial" w:hAnsi="Arial" w:cs="Arial"/>
          <w:b/>
          <w:sz w:val="24"/>
          <w:szCs w:val="24"/>
        </w:rPr>
      </w:pPr>
      <w:r w:rsidRPr="00217AE4">
        <w:rPr>
          <w:rFonts w:ascii="Arial" w:hAnsi="Arial" w:cs="Arial"/>
          <w:b/>
          <w:sz w:val="24"/>
          <w:szCs w:val="24"/>
        </w:rPr>
        <w:t xml:space="preserve"> </w:t>
      </w:r>
    </w:p>
    <w:p w:rsidR="0096307C" w:rsidRPr="00241A6A" w:rsidRDefault="0096307C">
      <w:pPr>
        <w:rPr>
          <w:rFonts w:ascii="Arial" w:hAnsi="Arial" w:cs="Arial"/>
          <w:b/>
          <w:sz w:val="24"/>
          <w:szCs w:val="24"/>
        </w:rPr>
      </w:pPr>
      <w:r w:rsidRPr="00241A6A">
        <w:rPr>
          <w:rFonts w:ascii="Arial" w:hAnsi="Arial" w:cs="Arial"/>
          <w:b/>
          <w:sz w:val="24"/>
          <w:szCs w:val="24"/>
        </w:rPr>
        <w:lastRenderedPageBreak/>
        <w:t>Reference</w:t>
      </w:r>
      <w:r w:rsidR="00241A6A">
        <w:rPr>
          <w:rFonts w:ascii="Arial" w:hAnsi="Arial" w:cs="Arial"/>
          <w:b/>
          <w:sz w:val="24"/>
          <w:szCs w:val="24"/>
        </w:rPr>
        <w:t xml:space="preserve"> List</w:t>
      </w:r>
    </w:p>
    <w:p w:rsidR="00430F03" w:rsidRDefault="00430F03">
      <w:pPr>
        <w:rPr>
          <w:rFonts w:ascii="Arial" w:hAnsi="Arial" w:cs="Arial"/>
          <w:sz w:val="24"/>
          <w:szCs w:val="24"/>
        </w:rPr>
      </w:pPr>
    </w:p>
    <w:p w:rsidR="0096307C" w:rsidRPr="004C08E0" w:rsidRDefault="00430F03">
      <w:pPr>
        <w:rPr>
          <w:rFonts w:ascii="Arial" w:hAnsi="Arial" w:cs="Arial"/>
          <w:sz w:val="24"/>
          <w:szCs w:val="24"/>
        </w:rPr>
      </w:pPr>
      <w:r w:rsidRPr="004C08E0">
        <w:rPr>
          <w:rFonts w:ascii="Arial" w:hAnsi="Arial" w:cs="Arial"/>
          <w:sz w:val="24"/>
          <w:szCs w:val="24"/>
        </w:rPr>
        <w:t xml:space="preserve">ACAS </w:t>
      </w:r>
      <w:hyperlink r:id="rId40" w:history="1">
        <w:r w:rsidR="0034542A" w:rsidRPr="0034542A">
          <w:rPr>
            <w:color w:val="0000FF"/>
            <w:u w:val="single"/>
          </w:rPr>
          <w:t>https://www.acas.org.uk/</w:t>
        </w:r>
      </w:hyperlink>
      <w:bookmarkStart w:id="0" w:name="_GoBack"/>
      <w:bookmarkEnd w:id="0"/>
    </w:p>
    <w:p w:rsidR="000A6AE2" w:rsidRDefault="000A6AE2">
      <w:pPr>
        <w:rPr>
          <w:rFonts w:ascii="Arial" w:hAnsi="Arial" w:cs="Arial"/>
          <w:sz w:val="24"/>
          <w:szCs w:val="24"/>
        </w:rPr>
      </w:pPr>
    </w:p>
    <w:p w:rsidR="000A6AE2" w:rsidRPr="000A6AE2" w:rsidRDefault="000A6AE2">
      <w:pPr>
        <w:rPr>
          <w:rFonts w:ascii="Arial" w:hAnsi="Arial" w:cs="Arial"/>
          <w:sz w:val="24"/>
          <w:szCs w:val="24"/>
        </w:rPr>
      </w:pPr>
      <w:r w:rsidRPr="000A6AE2">
        <w:rPr>
          <w:rFonts w:ascii="Arial" w:hAnsi="Arial" w:cs="Arial"/>
          <w:sz w:val="24"/>
          <w:szCs w:val="24"/>
        </w:rPr>
        <w:t xml:space="preserve">CMI – Chartered Management Institute. </w:t>
      </w:r>
      <w:r w:rsidRPr="000A6AE2">
        <w:rPr>
          <w:rFonts w:ascii="Arial" w:hAnsi="Arial" w:cs="Arial"/>
          <w:i/>
          <w:sz w:val="24"/>
          <w:szCs w:val="24"/>
        </w:rPr>
        <w:t xml:space="preserve">Setting SMART objectives. </w:t>
      </w:r>
      <w:r w:rsidRPr="000A6AE2">
        <w:rPr>
          <w:rFonts w:ascii="Arial" w:hAnsi="Arial" w:cs="Arial"/>
          <w:sz w:val="24"/>
          <w:szCs w:val="24"/>
        </w:rPr>
        <w:t>Available at</w:t>
      </w:r>
      <w:r w:rsidRPr="000A6AE2">
        <w:rPr>
          <w:rFonts w:ascii="Arial" w:hAnsi="Arial" w:cs="Arial"/>
          <w:i/>
          <w:sz w:val="24"/>
          <w:szCs w:val="24"/>
        </w:rPr>
        <w:t xml:space="preserve">:- </w:t>
      </w:r>
      <w:hyperlink r:id="rId41" w:history="1">
        <w:r w:rsidRPr="000A6AE2">
          <w:rPr>
            <w:rFonts w:ascii="Arial" w:hAnsi="Arial" w:cs="Arial"/>
            <w:color w:val="0000FF"/>
            <w:sz w:val="24"/>
            <w:szCs w:val="24"/>
            <w:u w:val="single"/>
          </w:rPr>
          <w:t>https://www.managers.org.uk/knowledge-and-insights/resource/setting-smart-objectives/</w:t>
        </w:r>
      </w:hyperlink>
      <w:r w:rsidRPr="000A6AE2">
        <w:rPr>
          <w:rFonts w:ascii="Arial" w:hAnsi="Arial" w:cs="Arial"/>
          <w:sz w:val="24"/>
          <w:szCs w:val="24"/>
        </w:rPr>
        <w:t xml:space="preserve">  </w:t>
      </w:r>
      <w:r>
        <w:rPr>
          <w:rFonts w:ascii="Arial" w:hAnsi="Arial" w:cs="Arial"/>
          <w:sz w:val="24"/>
          <w:szCs w:val="24"/>
        </w:rPr>
        <w:t>[accessed 13.10.2020]</w:t>
      </w:r>
    </w:p>
    <w:p w:rsidR="000A6AE2" w:rsidRPr="004C08E0" w:rsidRDefault="000A6AE2">
      <w:pPr>
        <w:rPr>
          <w:rFonts w:ascii="Arial" w:hAnsi="Arial" w:cs="Arial"/>
          <w:sz w:val="24"/>
          <w:szCs w:val="24"/>
        </w:rPr>
      </w:pPr>
    </w:p>
    <w:p w:rsidR="004C08E0" w:rsidRPr="004C08E0" w:rsidRDefault="004C08E0">
      <w:pPr>
        <w:rPr>
          <w:rFonts w:ascii="Arial" w:hAnsi="Arial" w:cs="Arial"/>
          <w:sz w:val="24"/>
          <w:szCs w:val="24"/>
        </w:rPr>
      </w:pPr>
      <w:r w:rsidRPr="004C08E0">
        <w:rPr>
          <w:rFonts w:ascii="Arial" w:hAnsi="Arial" w:cs="Arial"/>
          <w:sz w:val="24"/>
          <w:szCs w:val="24"/>
        </w:rPr>
        <w:t xml:space="preserve">CIPD – </w:t>
      </w:r>
      <w:r w:rsidRPr="004C08E0">
        <w:rPr>
          <w:rFonts w:ascii="Arial" w:hAnsi="Arial" w:cs="Arial"/>
          <w:i/>
          <w:sz w:val="24"/>
          <w:szCs w:val="24"/>
        </w:rPr>
        <w:t>Employee Outlook – Focus on Manager’s Survey</w:t>
      </w:r>
      <w:r w:rsidRPr="004C08E0">
        <w:rPr>
          <w:rFonts w:ascii="Arial" w:hAnsi="Arial" w:cs="Arial"/>
          <w:sz w:val="24"/>
          <w:szCs w:val="24"/>
        </w:rPr>
        <w:t xml:space="preserve"> (2014) – Available at: - </w:t>
      </w:r>
      <w:hyperlink r:id="rId42" w:history="1">
        <w:r w:rsidRPr="004C08E0">
          <w:rPr>
            <w:rFonts w:ascii="Arial" w:hAnsi="Arial" w:cs="Arial"/>
            <w:color w:val="0000FF"/>
            <w:sz w:val="24"/>
            <w:szCs w:val="24"/>
            <w:u w:val="single"/>
          </w:rPr>
          <w:t>https://www.cipd.co.uk/Images/employee-outlook_2014-focus-managers_tcm18-10998.PDF</w:t>
        </w:r>
      </w:hyperlink>
      <w:r w:rsidRPr="004C08E0">
        <w:rPr>
          <w:rFonts w:ascii="Arial" w:hAnsi="Arial" w:cs="Arial"/>
          <w:sz w:val="24"/>
          <w:szCs w:val="24"/>
        </w:rPr>
        <w:t xml:space="preserve"> [accessed 1.10.2020]</w:t>
      </w:r>
    </w:p>
    <w:p w:rsidR="004C08E0" w:rsidRPr="004C08E0" w:rsidRDefault="004C08E0">
      <w:pPr>
        <w:rPr>
          <w:rFonts w:ascii="Arial" w:hAnsi="Arial" w:cs="Arial"/>
          <w:sz w:val="24"/>
          <w:szCs w:val="24"/>
        </w:rPr>
      </w:pPr>
    </w:p>
    <w:p w:rsidR="00EF061B" w:rsidRPr="004C08E0" w:rsidRDefault="00EF061B">
      <w:pPr>
        <w:rPr>
          <w:rFonts w:ascii="Arial" w:hAnsi="Arial" w:cs="Arial"/>
          <w:sz w:val="24"/>
          <w:szCs w:val="24"/>
        </w:rPr>
      </w:pPr>
      <w:r w:rsidRPr="004C08E0">
        <w:rPr>
          <w:rFonts w:ascii="Arial" w:hAnsi="Arial" w:cs="Arial"/>
          <w:sz w:val="24"/>
          <w:szCs w:val="24"/>
        </w:rPr>
        <w:t xml:space="preserve">CIPD - </w:t>
      </w:r>
      <w:r w:rsidRPr="004C08E0">
        <w:rPr>
          <w:rFonts w:ascii="Arial" w:hAnsi="Arial" w:cs="Arial"/>
          <w:i/>
          <w:sz w:val="24"/>
          <w:szCs w:val="24"/>
        </w:rPr>
        <w:t xml:space="preserve">Performance </w:t>
      </w:r>
      <w:r w:rsidR="004C08E0" w:rsidRPr="004C08E0">
        <w:rPr>
          <w:rFonts w:ascii="Arial" w:hAnsi="Arial" w:cs="Arial"/>
          <w:i/>
          <w:sz w:val="24"/>
          <w:szCs w:val="24"/>
        </w:rPr>
        <w:t>M</w:t>
      </w:r>
      <w:r w:rsidRPr="004C08E0">
        <w:rPr>
          <w:rFonts w:ascii="Arial" w:hAnsi="Arial" w:cs="Arial"/>
          <w:i/>
          <w:sz w:val="24"/>
          <w:szCs w:val="24"/>
        </w:rPr>
        <w:t>anagement</w:t>
      </w:r>
      <w:r w:rsidR="004C08E0" w:rsidRPr="004C08E0">
        <w:rPr>
          <w:rFonts w:ascii="Arial" w:hAnsi="Arial" w:cs="Arial"/>
          <w:i/>
          <w:sz w:val="24"/>
          <w:szCs w:val="24"/>
        </w:rPr>
        <w:t>-</w:t>
      </w:r>
      <w:r w:rsidRPr="004C08E0">
        <w:rPr>
          <w:rFonts w:ascii="Arial" w:hAnsi="Arial" w:cs="Arial"/>
          <w:i/>
          <w:sz w:val="24"/>
          <w:szCs w:val="24"/>
        </w:rPr>
        <w:t xml:space="preserve"> Factsheet</w:t>
      </w:r>
      <w:r w:rsidR="004C08E0" w:rsidRPr="004C08E0">
        <w:rPr>
          <w:rFonts w:ascii="Arial" w:hAnsi="Arial" w:cs="Arial"/>
          <w:sz w:val="24"/>
          <w:szCs w:val="24"/>
        </w:rPr>
        <w:t xml:space="preserve"> – Available at: -  </w:t>
      </w:r>
      <w:r w:rsidRPr="004C08E0">
        <w:rPr>
          <w:rFonts w:ascii="Arial" w:hAnsi="Arial" w:cs="Arial"/>
          <w:sz w:val="24"/>
          <w:szCs w:val="24"/>
        </w:rPr>
        <w:t xml:space="preserve"> </w:t>
      </w:r>
      <w:r w:rsidR="004C08E0" w:rsidRPr="004C08E0">
        <w:rPr>
          <w:rFonts w:ascii="Arial" w:hAnsi="Arial" w:cs="Arial"/>
          <w:sz w:val="24"/>
          <w:szCs w:val="24"/>
        </w:rPr>
        <w:t xml:space="preserve">  </w:t>
      </w:r>
      <w:hyperlink r:id="rId43" w:history="1">
        <w:r w:rsidRPr="004C08E0">
          <w:rPr>
            <w:rStyle w:val="Hyperlink"/>
            <w:rFonts w:ascii="Arial" w:hAnsi="Arial" w:cs="Arial"/>
            <w:sz w:val="24"/>
            <w:szCs w:val="24"/>
          </w:rPr>
          <w:t>https://www.cipd.co.uk/knowledge/fundamentals/people/performance</w:t>
        </w:r>
      </w:hyperlink>
      <w:r w:rsidR="004C08E0" w:rsidRPr="004C08E0">
        <w:rPr>
          <w:rStyle w:val="Hyperlink"/>
          <w:rFonts w:ascii="Arial" w:hAnsi="Arial" w:cs="Arial"/>
          <w:sz w:val="24"/>
          <w:szCs w:val="24"/>
        </w:rPr>
        <w:t xml:space="preserve"> </w:t>
      </w:r>
      <w:r w:rsidR="004C08E0" w:rsidRPr="004C08E0">
        <w:rPr>
          <w:rStyle w:val="Hyperlink"/>
          <w:rFonts w:ascii="Arial" w:hAnsi="Arial" w:cs="Arial"/>
          <w:color w:val="auto"/>
          <w:sz w:val="24"/>
          <w:szCs w:val="24"/>
          <w:u w:val="none"/>
        </w:rPr>
        <w:t>[accessed 2.10.2020]</w:t>
      </w:r>
    </w:p>
    <w:p w:rsidR="00825D74" w:rsidRPr="004C08E0" w:rsidRDefault="00825D74">
      <w:pPr>
        <w:rPr>
          <w:rFonts w:ascii="Arial" w:hAnsi="Arial" w:cs="Arial"/>
          <w:sz w:val="24"/>
          <w:szCs w:val="24"/>
        </w:rPr>
      </w:pPr>
    </w:p>
    <w:p w:rsidR="00825D74" w:rsidRPr="004C08E0" w:rsidRDefault="00825D74">
      <w:pPr>
        <w:rPr>
          <w:rStyle w:val="Hyperlink"/>
          <w:rFonts w:ascii="Arial" w:hAnsi="Arial" w:cs="Arial"/>
          <w:color w:val="auto"/>
          <w:sz w:val="24"/>
          <w:szCs w:val="24"/>
          <w:u w:val="none"/>
        </w:rPr>
      </w:pPr>
      <w:r w:rsidRPr="004C08E0">
        <w:rPr>
          <w:rFonts w:ascii="Arial" w:hAnsi="Arial" w:cs="Arial"/>
          <w:sz w:val="24"/>
          <w:szCs w:val="24"/>
        </w:rPr>
        <w:t xml:space="preserve">CIPD – </w:t>
      </w:r>
      <w:r w:rsidRPr="004C08E0">
        <w:rPr>
          <w:rFonts w:ascii="Arial" w:hAnsi="Arial" w:cs="Arial"/>
          <w:i/>
          <w:sz w:val="24"/>
          <w:szCs w:val="24"/>
        </w:rPr>
        <w:t xml:space="preserve">Induction </w:t>
      </w:r>
      <w:r w:rsidR="00082F06" w:rsidRPr="004C08E0">
        <w:rPr>
          <w:rFonts w:ascii="Arial" w:hAnsi="Arial" w:cs="Arial"/>
          <w:i/>
          <w:sz w:val="24"/>
          <w:szCs w:val="24"/>
        </w:rPr>
        <w:t>Factsheet</w:t>
      </w:r>
      <w:r w:rsidR="004C08E0">
        <w:rPr>
          <w:rFonts w:ascii="Arial" w:hAnsi="Arial" w:cs="Arial"/>
          <w:i/>
          <w:sz w:val="24"/>
          <w:szCs w:val="24"/>
        </w:rPr>
        <w:t>. Available at:-</w:t>
      </w:r>
      <w:r w:rsidRPr="004C08E0">
        <w:rPr>
          <w:rFonts w:ascii="Arial" w:hAnsi="Arial" w:cs="Arial"/>
          <w:sz w:val="24"/>
          <w:szCs w:val="24"/>
        </w:rPr>
        <w:t xml:space="preserve"> </w:t>
      </w:r>
      <w:hyperlink r:id="rId44" w:history="1">
        <w:r w:rsidRPr="004C08E0">
          <w:rPr>
            <w:rStyle w:val="Hyperlink"/>
            <w:rFonts w:ascii="Arial" w:hAnsi="Arial" w:cs="Arial"/>
            <w:sz w:val="24"/>
            <w:szCs w:val="24"/>
          </w:rPr>
          <w:t>https://www.cipd.co.uk/knowledge/fundamentals/people/recruitment/induction-factsheet</w:t>
        </w:r>
      </w:hyperlink>
      <w:r w:rsidR="004C08E0">
        <w:rPr>
          <w:rStyle w:val="Hyperlink"/>
          <w:rFonts w:ascii="Arial" w:hAnsi="Arial" w:cs="Arial"/>
          <w:sz w:val="24"/>
          <w:szCs w:val="24"/>
        </w:rPr>
        <w:t xml:space="preserve"> </w:t>
      </w:r>
      <w:r w:rsidR="004C08E0" w:rsidRPr="004C08E0">
        <w:rPr>
          <w:rStyle w:val="Hyperlink"/>
          <w:rFonts w:ascii="Arial" w:hAnsi="Arial" w:cs="Arial"/>
          <w:color w:val="auto"/>
          <w:sz w:val="24"/>
          <w:szCs w:val="24"/>
          <w:u w:val="none"/>
        </w:rPr>
        <w:t>[accessed 2.10.2020]</w:t>
      </w:r>
    </w:p>
    <w:p w:rsidR="004C08E0" w:rsidRDefault="004C08E0">
      <w:pPr>
        <w:rPr>
          <w:rStyle w:val="Hyperlink"/>
        </w:rPr>
      </w:pPr>
    </w:p>
    <w:p w:rsidR="004C08E0" w:rsidRPr="004C08E0" w:rsidRDefault="004C08E0">
      <w:pPr>
        <w:rPr>
          <w:rFonts w:ascii="Arial" w:hAnsi="Arial" w:cs="Arial"/>
          <w:sz w:val="24"/>
          <w:szCs w:val="24"/>
        </w:rPr>
      </w:pPr>
      <w:r w:rsidRPr="004C08E0">
        <w:rPr>
          <w:rFonts w:ascii="Arial" w:hAnsi="Arial" w:cs="Arial"/>
          <w:sz w:val="24"/>
          <w:szCs w:val="24"/>
        </w:rPr>
        <w:t xml:space="preserve">Rees, G &amp; French, R. </w:t>
      </w:r>
      <w:r w:rsidRPr="004C08E0">
        <w:rPr>
          <w:rFonts w:ascii="Arial" w:hAnsi="Arial" w:cs="Arial"/>
          <w:i/>
          <w:sz w:val="24"/>
          <w:szCs w:val="24"/>
        </w:rPr>
        <w:t>Leading, Managing and Developing People</w:t>
      </w:r>
      <w:r w:rsidRPr="004C08E0">
        <w:rPr>
          <w:rFonts w:ascii="Arial" w:hAnsi="Arial" w:cs="Arial"/>
          <w:i/>
          <w:sz w:val="24"/>
          <w:szCs w:val="24"/>
        </w:rPr>
        <w:t xml:space="preserve">. </w:t>
      </w:r>
      <w:r w:rsidRPr="004C08E0">
        <w:rPr>
          <w:rFonts w:ascii="Arial" w:hAnsi="Arial" w:cs="Arial"/>
          <w:sz w:val="24"/>
          <w:szCs w:val="24"/>
        </w:rPr>
        <w:t>(5</w:t>
      </w:r>
      <w:r w:rsidRPr="004C08E0">
        <w:rPr>
          <w:rFonts w:ascii="Arial" w:hAnsi="Arial" w:cs="Arial"/>
          <w:sz w:val="24"/>
          <w:szCs w:val="24"/>
          <w:vertAlign w:val="superscript"/>
        </w:rPr>
        <w:t>th</w:t>
      </w:r>
      <w:r w:rsidRPr="004C08E0">
        <w:rPr>
          <w:rFonts w:ascii="Arial" w:hAnsi="Arial" w:cs="Arial"/>
          <w:sz w:val="24"/>
          <w:szCs w:val="24"/>
        </w:rPr>
        <w:t xml:space="preserve"> edition).</w:t>
      </w:r>
      <w:r w:rsidRPr="004C08E0">
        <w:rPr>
          <w:rFonts w:ascii="Arial" w:hAnsi="Arial" w:cs="Arial"/>
          <w:i/>
          <w:sz w:val="24"/>
          <w:szCs w:val="24"/>
        </w:rPr>
        <w:t xml:space="preserve"> </w:t>
      </w:r>
      <w:r w:rsidRPr="004C08E0">
        <w:rPr>
          <w:rFonts w:ascii="Arial" w:hAnsi="Arial" w:cs="Arial"/>
          <w:sz w:val="24"/>
          <w:szCs w:val="24"/>
        </w:rPr>
        <w:t>London</w:t>
      </w:r>
      <w:r>
        <w:rPr>
          <w:rFonts w:ascii="Arial" w:hAnsi="Arial" w:cs="Arial"/>
          <w:sz w:val="24"/>
          <w:szCs w:val="24"/>
        </w:rPr>
        <w:t>:</w:t>
      </w:r>
      <w:r w:rsidRPr="004C08E0">
        <w:rPr>
          <w:rFonts w:ascii="Arial" w:hAnsi="Arial" w:cs="Arial"/>
          <w:sz w:val="24"/>
          <w:szCs w:val="24"/>
        </w:rPr>
        <w:t xml:space="preserve"> CIPD  </w:t>
      </w:r>
    </w:p>
    <w:p w:rsidR="004C08E0" w:rsidRPr="004C08E0" w:rsidRDefault="004C08E0">
      <w:pPr>
        <w:rPr>
          <w:rFonts w:ascii="Arial" w:hAnsi="Arial" w:cs="Arial"/>
          <w:sz w:val="24"/>
          <w:szCs w:val="24"/>
        </w:rPr>
      </w:pPr>
    </w:p>
    <w:p w:rsidR="004C08E0" w:rsidRDefault="004C08E0">
      <w:pPr>
        <w:rPr>
          <w:rFonts w:ascii="Arial" w:hAnsi="Arial" w:cs="Arial"/>
          <w:sz w:val="24"/>
          <w:szCs w:val="24"/>
        </w:rPr>
      </w:pPr>
      <w:r w:rsidRPr="004C08E0">
        <w:rPr>
          <w:rFonts w:ascii="Arial" w:hAnsi="Arial" w:cs="Arial"/>
          <w:sz w:val="24"/>
          <w:szCs w:val="24"/>
        </w:rPr>
        <w:t xml:space="preserve">Taylor, S., &amp; Woodhams, C. (2016). </w:t>
      </w:r>
      <w:r w:rsidRPr="004C08E0">
        <w:rPr>
          <w:rFonts w:ascii="Arial" w:hAnsi="Arial" w:cs="Arial"/>
          <w:i/>
          <w:iCs/>
          <w:sz w:val="24"/>
          <w:szCs w:val="24"/>
        </w:rPr>
        <w:t>Human Resource Management: People and Organisations</w:t>
      </w:r>
      <w:r w:rsidRPr="004C08E0">
        <w:rPr>
          <w:rFonts w:ascii="Arial" w:hAnsi="Arial" w:cs="Arial"/>
          <w:i/>
          <w:iCs/>
          <w:sz w:val="24"/>
          <w:szCs w:val="24"/>
        </w:rPr>
        <w:t xml:space="preserve"> </w:t>
      </w:r>
      <w:r w:rsidRPr="004C08E0">
        <w:rPr>
          <w:rFonts w:ascii="Arial" w:hAnsi="Arial" w:cs="Arial"/>
          <w:sz w:val="24"/>
          <w:szCs w:val="24"/>
        </w:rPr>
        <w:t>(2</w:t>
      </w:r>
      <w:r w:rsidRPr="004C08E0">
        <w:rPr>
          <w:rFonts w:ascii="Arial" w:hAnsi="Arial" w:cs="Arial"/>
          <w:sz w:val="24"/>
          <w:szCs w:val="24"/>
          <w:vertAlign w:val="superscript"/>
        </w:rPr>
        <w:t>nd</w:t>
      </w:r>
      <w:r w:rsidRPr="004C08E0">
        <w:rPr>
          <w:rFonts w:ascii="Arial" w:hAnsi="Arial" w:cs="Arial"/>
          <w:sz w:val="24"/>
          <w:szCs w:val="24"/>
        </w:rPr>
        <w:t xml:space="preserve"> </w:t>
      </w:r>
      <w:r w:rsidRPr="004C08E0">
        <w:rPr>
          <w:rFonts w:ascii="Arial" w:hAnsi="Arial" w:cs="Arial"/>
          <w:sz w:val="24"/>
          <w:szCs w:val="24"/>
        </w:rPr>
        <w:t>ed</w:t>
      </w:r>
      <w:r w:rsidRPr="004C08E0">
        <w:rPr>
          <w:rFonts w:ascii="Arial" w:hAnsi="Arial" w:cs="Arial"/>
          <w:sz w:val="24"/>
          <w:szCs w:val="24"/>
        </w:rPr>
        <w:t>ition</w:t>
      </w:r>
      <w:r w:rsidRPr="004C08E0">
        <w:rPr>
          <w:rFonts w:ascii="Arial" w:hAnsi="Arial" w:cs="Arial"/>
          <w:sz w:val="24"/>
          <w:szCs w:val="24"/>
        </w:rPr>
        <w:t>). London: CIPD</w:t>
      </w:r>
    </w:p>
    <w:p w:rsidR="004C08E0" w:rsidRDefault="004C08E0">
      <w:pPr>
        <w:rPr>
          <w:rFonts w:ascii="Arial" w:hAnsi="Arial" w:cs="Arial"/>
          <w:sz w:val="24"/>
          <w:szCs w:val="24"/>
        </w:rPr>
      </w:pPr>
    </w:p>
    <w:p w:rsidR="004C08E0" w:rsidRDefault="004C08E0">
      <w:pPr>
        <w:rPr>
          <w:rFonts w:ascii="Arial" w:hAnsi="Arial" w:cs="Arial"/>
          <w:sz w:val="24"/>
          <w:szCs w:val="24"/>
        </w:rPr>
      </w:pPr>
      <w:r>
        <w:rPr>
          <w:rFonts w:ascii="Arial" w:hAnsi="Arial" w:cs="Arial"/>
          <w:sz w:val="24"/>
          <w:szCs w:val="24"/>
        </w:rPr>
        <w:t>Swansea Council</w:t>
      </w:r>
      <w:r w:rsidR="00241A6A">
        <w:rPr>
          <w:rFonts w:ascii="Arial" w:hAnsi="Arial" w:cs="Arial"/>
          <w:sz w:val="24"/>
          <w:szCs w:val="24"/>
        </w:rPr>
        <w:t xml:space="preserve"> Policies. Available at:-  </w:t>
      </w:r>
      <w:r>
        <w:rPr>
          <w:rFonts w:ascii="Arial" w:hAnsi="Arial" w:cs="Arial"/>
          <w:sz w:val="24"/>
          <w:szCs w:val="24"/>
        </w:rPr>
        <w:t xml:space="preserve"> </w:t>
      </w:r>
      <w:hyperlink r:id="rId45" w:history="1">
        <w:r w:rsidR="00241A6A" w:rsidRPr="00241A6A">
          <w:rPr>
            <w:color w:val="0000FF"/>
            <w:u w:val="single"/>
          </w:rPr>
          <w:t>https://www.swansea.gov.uk/councilpolicysearch</w:t>
        </w:r>
      </w:hyperlink>
    </w:p>
    <w:p w:rsidR="000A6AE2" w:rsidRDefault="000A6AE2">
      <w:pPr>
        <w:rPr>
          <w:rFonts w:ascii="Arial" w:hAnsi="Arial" w:cs="Arial"/>
          <w:sz w:val="24"/>
          <w:szCs w:val="24"/>
        </w:rPr>
      </w:pPr>
    </w:p>
    <w:p w:rsidR="000A6AE2" w:rsidRDefault="000A6AE2">
      <w:pPr>
        <w:rPr>
          <w:rFonts w:ascii="Arial" w:hAnsi="Arial" w:cs="Arial"/>
          <w:sz w:val="24"/>
          <w:szCs w:val="24"/>
        </w:rPr>
      </w:pPr>
      <w:r>
        <w:rPr>
          <w:rFonts w:ascii="Arial" w:hAnsi="Arial" w:cs="Arial"/>
          <w:sz w:val="24"/>
          <w:szCs w:val="24"/>
        </w:rPr>
        <w:t xml:space="preserve">Human Resources Management Journal - </w:t>
      </w:r>
    </w:p>
    <w:p w:rsidR="000A6AE2" w:rsidRPr="004C08E0" w:rsidRDefault="000A6AE2">
      <w:pPr>
        <w:rPr>
          <w:rStyle w:val="Hyperlink"/>
          <w:rFonts w:ascii="Arial" w:hAnsi="Arial" w:cs="Arial"/>
          <w:sz w:val="24"/>
          <w:szCs w:val="24"/>
        </w:rPr>
      </w:pPr>
      <w:hyperlink r:id="rId46" w:history="1">
        <w:r w:rsidRPr="000A6AE2">
          <w:rPr>
            <w:color w:val="0000FF"/>
            <w:u w:val="single"/>
          </w:rPr>
          <w:t>https://moodle.uwtsd.ac.uk/pluginfile.php/252307/mod_resource/content/1/Article%202016%20AMO%20line%20managers%20to%20implement%20HR%20practices.pdf</w:t>
        </w:r>
      </w:hyperlink>
    </w:p>
    <w:sectPr w:rsidR="000A6AE2" w:rsidRPr="004C08E0" w:rsidSect="001758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4224" w:rsidRDefault="00714224" w:rsidP="001758FE">
      <w:r>
        <w:separator/>
      </w:r>
    </w:p>
  </w:endnote>
  <w:endnote w:type="continuationSeparator" w:id="0">
    <w:p w:rsidR="00714224" w:rsidRDefault="00714224" w:rsidP="00175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6054775"/>
      <w:docPartObj>
        <w:docPartGallery w:val="Page Numbers (Bottom of Page)"/>
        <w:docPartUnique/>
      </w:docPartObj>
    </w:sdtPr>
    <w:sdtEndPr>
      <w:rPr>
        <w:noProof/>
      </w:rPr>
    </w:sdtEndPr>
    <w:sdtContent>
      <w:p w:rsidR="001758FE" w:rsidRDefault="001758FE">
        <w:pPr>
          <w:pStyle w:val="Footer"/>
          <w:jc w:val="right"/>
        </w:pPr>
        <w:r>
          <w:fldChar w:fldCharType="begin"/>
        </w:r>
        <w:r>
          <w:instrText xml:space="preserve"> PAGE   \* MERGEFORMAT </w:instrText>
        </w:r>
        <w:r>
          <w:fldChar w:fldCharType="separate"/>
        </w:r>
        <w:r w:rsidR="00162B2A">
          <w:rPr>
            <w:noProof/>
          </w:rPr>
          <w:t>26</w:t>
        </w:r>
        <w:r>
          <w:rPr>
            <w:noProof/>
          </w:rPr>
          <w:fldChar w:fldCharType="end"/>
        </w:r>
      </w:p>
    </w:sdtContent>
  </w:sdt>
  <w:p w:rsidR="001758FE" w:rsidRDefault="00175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4224" w:rsidRDefault="00714224" w:rsidP="001758FE">
      <w:r>
        <w:separator/>
      </w:r>
    </w:p>
  </w:footnote>
  <w:footnote w:type="continuationSeparator" w:id="0">
    <w:p w:rsidR="00714224" w:rsidRDefault="00714224" w:rsidP="00175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3"/>
    <w:multiLevelType w:val="multilevel"/>
    <w:tmpl w:val="00000886"/>
    <w:lvl w:ilvl="0">
      <w:start w:val="1"/>
      <w:numFmt w:val="decimal"/>
      <w:lvlText w:val="%1"/>
      <w:lvlJc w:val="left"/>
      <w:pPr>
        <w:ind w:left="955" w:hanging="720"/>
      </w:pPr>
    </w:lvl>
    <w:lvl w:ilvl="1">
      <w:start w:val="1"/>
      <w:numFmt w:val="decimal"/>
      <w:lvlText w:val="%1.%2."/>
      <w:lvlJc w:val="left"/>
      <w:pPr>
        <w:ind w:left="955" w:hanging="720"/>
      </w:pPr>
      <w:rPr>
        <w:rFonts w:ascii="Arial" w:hAnsi="Arial" w:cs="Arial"/>
        <w:b w:val="0"/>
        <w:bCs w:val="0"/>
        <w:spacing w:val="0"/>
        <w:w w:val="99"/>
        <w:sz w:val="24"/>
        <w:szCs w:val="24"/>
      </w:rPr>
    </w:lvl>
    <w:lvl w:ilvl="2">
      <w:numFmt w:val="bullet"/>
      <w:lvlText w:val="•"/>
      <w:lvlJc w:val="left"/>
      <w:pPr>
        <w:ind w:left="2672" w:hanging="720"/>
      </w:pPr>
    </w:lvl>
    <w:lvl w:ilvl="3">
      <w:numFmt w:val="bullet"/>
      <w:lvlText w:val="•"/>
      <w:lvlJc w:val="left"/>
      <w:pPr>
        <w:ind w:left="3528" w:hanging="720"/>
      </w:pPr>
    </w:lvl>
    <w:lvl w:ilvl="4">
      <w:numFmt w:val="bullet"/>
      <w:lvlText w:val="•"/>
      <w:lvlJc w:val="left"/>
      <w:pPr>
        <w:ind w:left="4384" w:hanging="720"/>
      </w:pPr>
    </w:lvl>
    <w:lvl w:ilvl="5">
      <w:numFmt w:val="bullet"/>
      <w:lvlText w:val="•"/>
      <w:lvlJc w:val="left"/>
      <w:pPr>
        <w:ind w:left="5240" w:hanging="720"/>
      </w:pPr>
    </w:lvl>
    <w:lvl w:ilvl="6">
      <w:numFmt w:val="bullet"/>
      <w:lvlText w:val="•"/>
      <w:lvlJc w:val="left"/>
      <w:pPr>
        <w:ind w:left="6096" w:hanging="720"/>
      </w:pPr>
    </w:lvl>
    <w:lvl w:ilvl="7">
      <w:numFmt w:val="bullet"/>
      <w:lvlText w:val="•"/>
      <w:lvlJc w:val="left"/>
      <w:pPr>
        <w:ind w:left="6952" w:hanging="720"/>
      </w:pPr>
    </w:lvl>
    <w:lvl w:ilvl="8">
      <w:numFmt w:val="bullet"/>
      <w:lvlText w:val="•"/>
      <w:lvlJc w:val="left"/>
      <w:pPr>
        <w:ind w:left="7808" w:hanging="720"/>
      </w:p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65140F0D"/>
    <w:multiLevelType w:val="hybridMultilevel"/>
    <w:tmpl w:val="2B2C8388"/>
    <w:lvl w:ilvl="0" w:tplc="A1F25F12">
      <w:start w:val="1"/>
      <w:numFmt w:val="bullet"/>
      <w:lvlText w:val="•"/>
      <w:lvlJc w:val="left"/>
      <w:pPr>
        <w:tabs>
          <w:tab w:val="num" w:pos="720"/>
        </w:tabs>
        <w:ind w:left="720" w:hanging="360"/>
      </w:pPr>
      <w:rPr>
        <w:rFonts w:ascii="Arial" w:hAnsi="Arial" w:hint="default"/>
      </w:rPr>
    </w:lvl>
    <w:lvl w:ilvl="1" w:tplc="C8DE64A6" w:tentative="1">
      <w:start w:val="1"/>
      <w:numFmt w:val="bullet"/>
      <w:lvlText w:val="•"/>
      <w:lvlJc w:val="left"/>
      <w:pPr>
        <w:tabs>
          <w:tab w:val="num" w:pos="1440"/>
        </w:tabs>
        <w:ind w:left="1440" w:hanging="360"/>
      </w:pPr>
      <w:rPr>
        <w:rFonts w:ascii="Arial" w:hAnsi="Arial" w:hint="default"/>
      </w:rPr>
    </w:lvl>
    <w:lvl w:ilvl="2" w:tplc="A9F22EA4" w:tentative="1">
      <w:start w:val="1"/>
      <w:numFmt w:val="bullet"/>
      <w:lvlText w:val="•"/>
      <w:lvlJc w:val="left"/>
      <w:pPr>
        <w:tabs>
          <w:tab w:val="num" w:pos="2160"/>
        </w:tabs>
        <w:ind w:left="2160" w:hanging="360"/>
      </w:pPr>
      <w:rPr>
        <w:rFonts w:ascii="Arial" w:hAnsi="Arial" w:hint="default"/>
      </w:rPr>
    </w:lvl>
    <w:lvl w:ilvl="3" w:tplc="D05CCF16" w:tentative="1">
      <w:start w:val="1"/>
      <w:numFmt w:val="bullet"/>
      <w:lvlText w:val="•"/>
      <w:lvlJc w:val="left"/>
      <w:pPr>
        <w:tabs>
          <w:tab w:val="num" w:pos="2880"/>
        </w:tabs>
        <w:ind w:left="2880" w:hanging="360"/>
      </w:pPr>
      <w:rPr>
        <w:rFonts w:ascii="Arial" w:hAnsi="Arial" w:hint="default"/>
      </w:rPr>
    </w:lvl>
    <w:lvl w:ilvl="4" w:tplc="1B12F0DC" w:tentative="1">
      <w:start w:val="1"/>
      <w:numFmt w:val="bullet"/>
      <w:lvlText w:val="•"/>
      <w:lvlJc w:val="left"/>
      <w:pPr>
        <w:tabs>
          <w:tab w:val="num" w:pos="3600"/>
        </w:tabs>
        <w:ind w:left="3600" w:hanging="360"/>
      </w:pPr>
      <w:rPr>
        <w:rFonts w:ascii="Arial" w:hAnsi="Arial" w:hint="default"/>
      </w:rPr>
    </w:lvl>
    <w:lvl w:ilvl="5" w:tplc="B6EAC8B8" w:tentative="1">
      <w:start w:val="1"/>
      <w:numFmt w:val="bullet"/>
      <w:lvlText w:val="•"/>
      <w:lvlJc w:val="left"/>
      <w:pPr>
        <w:tabs>
          <w:tab w:val="num" w:pos="4320"/>
        </w:tabs>
        <w:ind w:left="4320" w:hanging="360"/>
      </w:pPr>
      <w:rPr>
        <w:rFonts w:ascii="Arial" w:hAnsi="Arial" w:hint="default"/>
      </w:rPr>
    </w:lvl>
    <w:lvl w:ilvl="6" w:tplc="BD7A705E" w:tentative="1">
      <w:start w:val="1"/>
      <w:numFmt w:val="bullet"/>
      <w:lvlText w:val="•"/>
      <w:lvlJc w:val="left"/>
      <w:pPr>
        <w:tabs>
          <w:tab w:val="num" w:pos="5040"/>
        </w:tabs>
        <w:ind w:left="5040" w:hanging="360"/>
      </w:pPr>
      <w:rPr>
        <w:rFonts w:ascii="Arial" w:hAnsi="Arial" w:hint="default"/>
      </w:rPr>
    </w:lvl>
    <w:lvl w:ilvl="7" w:tplc="5BE4C3C8" w:tentative="1">
      <w:start w:val="1"/>
      <w:numFmt w:val="bullet"/>
      <w:lvlText w:val="•"/>
      <w:lvlJc w:val="left"/>
      <w:pPr>
        <w:tabs>
          <w:tab w:val="num" w:pos="5760"/>
        </w:tabs>
        <w:ind w:left="5760" w:hanging="360"/>
      </w:pPr>
      <w:rPr>
        <w:rFonts w:ascii="Arial" w:hAnsi="Arial" w:hint="default"/>
      </w:rPr>
    </w:lvl>
    <w:lvl w:ilvl="8" w:tplc="4FEED3B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05"/>
    <w:rsid w:val="00082F06"/>
    <w:rsid w:val="000A00BE"/>
    <w:rsid w:val="000A4216"/>
    <w:rsid w:val="000A6AE2"/>
    <w:rsid w:val="00120041"/>
    <w:rsid w:val="001371CD"/>
    <w:rsid w:val="00143742"/>
    <w:rsid w:val="00162B2A"/>
    <w:rsid w:val="001758FE"/>
    <w:rsid w:val="00177AA5"/>
    <w:rsid w:val="001A6F8A"/>
    <w:rsid w:val="001B22ED"/>
    <w:rsid w:val="001C2FAC"/>
    <w:rsid w:val="001F03DB"/>
    <w:rsid w:val="00204CE7"/>
    <w:rsid w:val="00214911"/>
    <w:rsid w:val="00217AE4"/>
    <w:rsid w:val="00223CEE"/>
    <w:rsid w:val="00230908"/>
    <w:rsid w:val="00233445"/>
    <w:rsid w:val="00241A6A"/>
    <w:rsid w:val="002A017A"/>
    <w:rsid w:val="002B7EAF"/>
    <w:rsid w:val="002C3CF1"/>
    <w:rsid w:val="00321482"/>
    <w:rsid w:val="0034542A"/>
    <w:rsid w:val="003D234E"/>
    <w:rsid w:val="003F5107"/>
    <w:rsid w:val="00430F03"/>
    <w:rsid w:val="004A7FF7"/>
    <w:rsid w:val="004C08E0"/>
    <w:rsid w:val="004E2178"/>
    <w:rsid w:val="004E3049"/>
    <w:rsid w:val="00527408"/>
    <w:rsid w:val="005308ED"/>
    <w:rsid w:val="0062420C"/>
    <w:rsid w:val="006444C6"/>
    <w:rsid w:val="006905DE"/>
    <w:rsid w:val="00693C36"/>
    <w:rsid w:val="006B2DD3"/>
    <w:rsid w:val="00714224"/>
    <w:rsid w:val="00771C56"/>
    <w:rsid w:val="007B60B7"/>
    <w:rsid w:val="007C4D94"/>
    <w:rsid w:val="00824355"/>
    <w:rsid w:val="00825D74"/>
    <w:rsid w:val="00833F3A"/>
    <w:rsid w:val="00840517"/>
    <w:rsid w:val="00890180"/>
    <w:rsid w:val="0096307C"/>
    <w:rsid w:val="009D6EF3"/>
    <w:rsid w:val="009E55C1"/>
    <w:rsid w:val="00A06F60"/>
    <w:rsid w:val="00A8049D"/>
    <w:rsid w:val="00AF0017"/>
    <w:rsid w:val="00B21A61"/>
    <w:rsid w:val="00B226C3"/>
    <w:rsid w:val="00B826E4"/>
    <w:rsid w:val="00BA5896"/>
    <w:rsid w:val="00C13221"/>
    <w:rsid w:val="00C94C37"/>
    <w:rsid w:val="00CB6C34"/>
    <w:rsid w:val="00D11FE6"/>
    <w:rsid w:val="00D74FCA"/>
    <w:rsid w:val="00DB0695"/>
    <w:rsid w:val="00DC5D05"/>
    <w:rsid w:val="00E56BBD"/>
    <w:rsid w:val="00E62F13"/>
    <w:rsid w:val="00E903AD"/>
    <w:rsid w:val="00EF061B"/>
    <w:rsid w:val="00F25D0C"/>
    <w:rsid w:val="00F317AB"/>
    <w:rsid w:val="00F67614"/>
    <w:rsid w:val="00FA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4E624"/>
  <w15:chartTrackingRefBased/>
  <w15:docId w15:val="{1DEDC5CB-6AB2-4D42-9C2F-1127A0B5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05"/>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A61"/>
    <w:pPr>
      <w:widowControl w:val="0"/>
      <w:autoSpaceDE w:val="0"/>
      <w:autoSpaceDN w:val="0"/>
      <w:adjustRightInd w:val="0"/>
      <w:ind w:left="955" w:right="225" w:hanging="737"/>
      <w:jc w:val="both"/>
    </w:pPr>
    <w:rPr>
      <w:rFonts w:ascii="Arial" w:eastAsiaTheme="minorEastAsia" w:hAnsi="Arial" w:cs="Arial"/>
      <w:sz w:val="24"/>
      <w:szCs w:val="24"/>
      <w:lang w:eastAsia="en-GB"/>
    </w:rPr>
  </w:style>
  <w:style w:type="paragraph" w:styleId="Header">
    <w:name w:val="header"/>
    <w:basedOn w:val="Normal"/>
    <w:link w:val="HeaderChar"/>
    <w:uiPriority w:val="99"/>
    <w:unhideWhenUsed/>
    <w:rsid w:val="001758FE"/>
    <w:pPr>
      <w:tabs>
        <w:tab w:val="center" w:pos="4513"/>
        <w:tab w:val="right" w:pos="9026"/>
      </w:tabs>
    </w:pPr>
  </w:style>
  <w:style w:type="character" w:customStyle="1" w:styleId="HeaderChar">
    <w:name w:val="Header Char"/>
    <w:basedOn w:val="DefaultParagraphFont"/>
    <w:link w:val="Header"/>
    <w:uiPriority w:val="99"/>
    <w:rsid w:val="001758FE"/>
  </w:style>
  <w:style w:type="paragraph" w:styleId="Footer">
    <w:name w:val="footer"/>
    <w:basedOn w:val="Normal"/>
    <w:link w:val="FooterChar"/>
    <w:uiPriority w:val="99"/>
    <w:unhideWhenUsed/>
    <w:rsid w:val="001758FE"/>
    <w:pPr>
      <w:tabs>
        <w:tab w:val="center" w:pos="4513"/>
        <w:tab w:val="right" w:pos="9026"/>
      </w:tabs>
    </w:pPr>
  </w:style>
  <w:style w:type="character" w:customStyle="1" w:styleId="FooterChar">
    <w:name w:val="Footer Char"/>
    <w:basedOn w:val="DefaultParagraphFont"/>
    <w:link w:val="Footer"/>
    <w:uiPriority w:val="99"/>
    <w:rsid w:val="001758FE"/>
  </w:style>
  <w:style w:type="character" w:styleId="Hyperlink">
    <w:name w:val="Hyperlink"/>
    <w:basedOn w:val="DefaultParagraphFont"/>
    <w:uiPriority w:val="99"/>
    <w:semiHidden/>
    <w:unhideWhenUsed/>
    <w:rsid w:val="00EF061B"/>
    <w:rPr>
      <w:color w:val="0000FF"/>
      <w:u w:val="single"/>
    </w:rPr>
  </w:style>
  <w:style w:type="character" w:styleId="FollowedHyperlink">
    <w:name w:val="FollowedHyperlink"/>
    <w:basedOn w:val="DefaultParagraphFont"/>
    <w:uiPriority w:val="99"/>
    <w:semiHidden/>
    <w:unhideWhenUsed/>
    <w:rsid w:val="00CB6C34"/>
    <w:rPr>
      <w:color w:val="954F72"/>
      <w:u w:val="single"/>
    </w:rPr>
  </w:style>
  <w:style w:type="paragraph" w:customStyle="1" w:styleId="msonormal0">
    <w:name w:val="msonormal"/>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3">
    <w:name w:val="xl63"/>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4">
    <w:name w:val="xl64"/>
    <w:basedOn w:val="Normal"/>
    <w:rsid w:val="00CB6C34"/>
    <w:pPr>
      <w:pBdr>
        <w:top w:val="single" w:sz="8" w:space="0" w:color="auto"/>
        <w:left w:val="single" w:sz="4" w:space="0" w:color="auto"/>
        <w:bottom w:val="single" w:sz="8" w:space="0" w:color="auto"/>
        <w:right w:val="single" w:sz="4" w:space="0" w:color="auto"/>
      </w:pBdr>
      <w:shd w:val="clear" w:color="000000" w:fill="FFC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5">
    <w:name w:val="xl65"/>
    <w:basedOn w:val="Normal"/>
    <w:rsid w:val="00CB6C34"/>
    <w:pPr>
      <w:pBdr>
        <w:top w:val="single" w:sz="8" w:space="0" w:color="auto"/>
        <w:left w:val="single" w:sz="8"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6">
    <w:name w:val="xl66"/>
    <w:basedOn w:val="Normal"/>
    <w:rsid w:val="00CB6C34"/>
    <w:pPr>
      <w:pBdr>
        <w:top w:val="single" w:sz="8" w:space="0" w:color="auto"/>
        <w:left w:val="single" w:sz="4"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7">
    <w:name w:val="xl67"/>
    <w:basedOn w:val="Normal"/>
    <w:rsid w:val="00CB6C34"/>
    <w:pPr>
      <w:pBdr>
        <w:top w:val="single" w:sz="8" w:space="0" w:color="auto"/>
        <w:left w:val="single" w:sz="4" w:space="0" w:color="auto"/>
        <w:bottom w:val="single" w:sz="8" w:space="0" w:color="auto"/>
        <w:right w:val="single" w:sz="4"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8">
    <w:name w:val="xl68"/>
    <w:basedOn w:val="Normal"/>
    <w:rsid w:val="00CB6C34"/>
    <w:pPr>
      <w:pBdr>
        <w:top w:val="single" w:sz="8" w:space="0" w:color="auto"/>
        <w:left w:val="single" w:sz="4" w:space="0" w:color="auto"/>
        <w:bottom w:val="single" w:sz="8" w:space="0" w:color="auto"/>
        <w:right w:val="single" w:sz="8"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9">
    <w:name w:val="xl69"/>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0">
    <w:name w:val="xl70"/>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1">
    <w:name w:val="xl71"/>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2">
    <w:name w:val="xl72"/>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3">
    <w:name w:val="xl73"/>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4">
    <w:name w:val="xl74"/>
    <w:basedOn w:val="Normal"/>
    <w:rsid w:val="00CB6C34"/>
    <w:pP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5">
    <w:name w:val="xl75"/>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6">
    <w:name w:val="xl76"/>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7">
    <w:name w:val="xl77"/>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8">
    <w:name w:val="xl78"/>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b/>
      <w:bCs/>
      <w:sz w:val="48"/>
      <w:szCs w:val="48"/>
      <w:lang w:eastAsia="en-GB"/>
    </w:rPr>
  </w:style>
  <w:style w:type="paragraph" w:customStyle="1" w:styleId="xl79">
    <w:name w:val="xl79"/>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0">
    <w:name w:val="xl80"/>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1">
    <w:name w:val="xl81"/>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2">
    <w:name w:val="xl82"/>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3">
    <w:name w:val="xl83"/>
    <w:basedOn w:val="Normal"/>
    <w:rsid w:val="00CB6C34"/>
    <w:pPr>
      <w:pBdr>
        <w:top w:val="single" w:sz="8" w:space="0" w:color="auto"/>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4">
    <w:name w:val="xl84"/>
    <w:basedOn w:val="Normal"/>
    <w:rsid w:val="00CB6C34"/>
    <w:pPr>
      <w:pBdr>
        <w:top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5">
    <w:name w:val="xl85"/>
    <w:basedOn w:val="Normal"/>
    <w:rsid w:val="00CB6C34"/>
    <w:pPr>
      <w:pBdr>
        <w:top w:val="single" w:sz="8" w:space="0" w:color="auto"/>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6">
    <w:name w:val="xl86"/>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7">
    <w:name w:val="xl87"/>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8">
    <w:name w:val="xl88"/>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9">
    <w:name w:val="xl89"/>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0">
    <w:name w:val="xl90"/>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1">
    <w:name w:val="xl91"/>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2">
    <w:name w:val="xl92"/>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b/>
      <w:bCs/>
      <w:sz w:val="24"/>
      <w:szCs w:val="24"/>
      <w:lang w:eastAsia="en-GB"/>
    </w:rPr>
  </w:style>
  <w:style w:type="paragraph" w:customStyle="1" w:styleId="xl94">
    <w:name w:val="xl94"/>
    <w:basedOn w:val="Normal"/>
    <w:rsid w:val="00CB6C34"/>
    <w:pPr>
      <w:spacing w:before="100" w:beforeAutospacing="1" w:after="100" w:afterAutospacing="1"/>
      <w:textAlignment w:val="center"/>
    </w:pPr>
    <w:rPr>
      <w:rFonts w:ascii="Times New Roman" w:eastAsia="Times New Roman" w:hAnsi="Times New Roman" w:cs="Times New Roman"/>
      <w:sz w:val="24"/>
      <w:szCs w:val="24"/>
      <w:lang w:eastAsia="en-GB"/>
    </w:rPr>
  </w:style>
  <w:style w:type="table" w:styleId="TableGrid">
    <w:name w:val="Table Grid"/>
    <w:basedOn w:val="TableNormal"/>
    <w:uiPriority w:val="59"/>
    <w:rsid w:val="00217A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6909979">
      <w:bodyDiv w:val="1"/>
      <w:marLeft w:val="0"/>
      <w:marRight w:val="0"/>
      <w:marTop w:val="0"/>
      <w:marBottom w:val="0"/>
      <w:divBdr>
        <w:top w:val="none" w:sz="0" w:space="0" w:color="auto"/>
        <w:left w:val="none" w:sz="0" w:space="0" w:color="auto"/>
        <w:bottom w:val="none" w:sz="0" w:space="0" w:color="auto"/>
        <w:right w:val="none" w:sz="0" w:space="0" w:color="auto"/>
      </w:divBdr>
      <w:divsChild>
        <w:div w:id="697589581">
          <w:marLeft w:val="547"/>
          <w:marRight w:val="0"/>
          <w:marTop w:val="120"/>
          <w:marBottom w:val="0"/>
          <w:divBdr>
            <w:top w:val="none" w:sz="0" w:space="0" w:color="auto"/>
            <w:left w:val="none" w:sz="0" w:space="0" w:color="auto"/>
            <w:bottom w:val="none" w:sz="0" w:space="0" w:color="auto"/>
            <w:right w:val="none" w:sz="0" w:space="0" w:color="auto"/>
          </w:divBdr>
        </w:div>
      </w:divsChild>
    </w:div>
    <w:div w:id="1853058564">
      <w:bodyDiv w:val="1"/>
      <w:marLeft w:val="0"/>
      <w:marRight w:val="0"/>
      <w:marTop w:val="0"/>
      <w:marBottom w:val="0"/>
      <w:divBdr>
        <w:top w:val="none" w:sz="0" w:space="0" w:color="auto"/>
        <w:left w:val="none" w:sz="0" w:space="0" w:color="auto"/>
        <w:bottom w:val="none" w:sz="0" w:space="0" w:color="auto"/>
        <w:right w:val="none" w:sz="0" w:space="0" w:color="auto"/>
      </w:divBdr>
    </w:div>
    <w:div w:id="2074545290">
      <w:bodyDiv w:val="1"/>
      <w:marLeft w:val="0"/>
      <w:marRight w:val="0"/>
      <w:marTop w:val="0"/>
      <w:marBottom w:val="0"/>
      <w:divBdr>
        <w:top w:val="none" w:sz="0" w:space="0" w:color="auto"/>
        <w:left w:val="none" w:sz="0" w:space="0" w:color="auto"/>
        <w:bottom w:val="none" w:sz="0" w:space="0" w:color="auto"/>
        <w:right w:val="none" w:sz="0" w:space="0" w:color="auto"/>
      </w:divBdr>
      <w:divsChild>
        <w:div w:id="191424229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2.bin"/><Relationship Id="rId18" Type="http://schemas.openxmlformats.org/officeDocument/2006/relationships/image" Target="media/image7.png"/><Relationship Id="rId26" Type="http://schemas.openxmlformats.org/officeDocument/2006/relationships/oleObject" Target="embeddings/oleObject6.bin"/><Relationship Id="rId39"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9.emf"/><Relationship Id="rId34" Type="http://schemas.openxmlformats.org/officeDocument/2006/relationships/oleObject" Target="embeddings/oleObject10.bin"/><Relationship Id="rId42" Type="http://schemas.openxmlformats.org/officeDocument/2006/relationships/hyperlink" Target="https://www.cipd.co.uk/Images/employee-outlook_2014-focus-managers_tcm18-10998.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oleObject" Target="embeddings/oleObject3.bin"/><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oleObject" Target="embeddings/oleObject11.bin"/><Relationship Id="rId46" Type="http://schemas.openxmlformats.org/officeDocument/2006/relationships/hyperlink" Target="https://moodle.uwtsd.ac.uk/pluginfile.php/252307/mod_resource/content/1/Article%202016%20AMO%20line%20managers%20to%20implement%20HR%20practices.pdf" TargetMode="Externa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oleObject" Target="embeddings/oleObject4.bin"/><Relationship Id="rId29" Type="http://schemas.openxmlformats.org/officeDocument/2006/relationships/image" Target="media/image13.emf"/><Relationship Id="rId41" Type="http://schemas.openxmlformats.org/officeDocument/2006/relationships/hyperlink" Target="https://www.managers.org.uk/knowledge-and-insights/resource/setting-smart-objectiv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oleObject" Target="embeddings/oleObject5.bin"/><Relationship Id="rId32" Type="http://schemas.openxmlformats.org/officeDocument/2006/relationships/oleObject" Target="embeddings/oleObject9.bin"/><Relationship Id="rId37" Type="http://schemas.openxmlformats.org/officeDocument/2006/relationships/image" Target="media/image18.emf"/><Relationship Id="rId40" Type="http://schemas.openxmlformats.org/officeDocument/2006/relationships/hyperlink" Target="https://www.acas.org.uk/" TargetMode="External"/><Relationship Id="rId45" Type="http://schemas.openxmlformats.org/officeDocument/2006/relationships/hyperlink" Target="https://www.swansea.gov.uk/councilpolicysearch"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emf"/><Relationship Id="rId28" Type="http://schemas.openxmlformats.org/officeDocument/2006/relationships/oleObject" Target="embeddings/oleObject7.bin"/><Relationship Id="rId36" Type="http://schemas.openxmlformats.org/officeDocument/2006/relationships/image" Target="media/image17.png"/><Relationship Id="rId10" Type="http://schemas.openxmlformats.org/officeDocument/2006/relationships/image" Target="media/image2.emf"/><Relationship Id="rId19" Type="http://schemas.openxmlformats.org/officeDocument/2006/relationships/image" Target="media/image8.emf"/><Relationship Id="rId31" Type="http://schemas.openxmlformats.org/officeDocument/2006/relationships/image" Target="media/image14.emf"/><Relationship Id="rId44" Type="http://schemas.openxmlformats.org/officeDocument/2006/relationships/hyperlink" Target="https://www.cipd.co.uk/knowledge/fundamentals/people/recruitment/induction-factshee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package" Target="embeddings/Microsoft_Excel_Worksheet.xlsx"/><Relationship Id="rId27" Type="http://schemas.openxmlformats.org/officeDocument/2006/relationships/image" Target="media/image12.emf"/><Relationship Id="rId30" Type="http://schemas.openxmlformats.org/officeDocument/2006/relationships/oleObject" Target="embeddings/oleObject8.bin"/><Relationship Id="rId35" Type="http://schemas.openxmlformats.org/officeDocument/2006/relationships/image" Target="media/image16.png"/><Relationship Id="rId43" Type="http://schemas.openxmlformats.org/officeDocument/2006/relationships/hyperlink" Target="https://www.cipd.co.uk/knowledge/fundamentals/people/performance"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23DDA-1FF7-418B-B99A-79A3D231D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4090</Words>
  <Characters>23315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2</cp:revision>
  <dcterms:created xsi:type="dcterms:W3CDTF">2020-10-17T15:28:00Z</dcterms:created>
  <dcterms:modified xsi:type="dcterms:W3CDTF">2020-10-17T15:28:00Z</dcterms:modified>
</cp:coreProperties>
</file>