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893CE4" w14:textId="77777777" w:rsidR="007D3677" w:rsidRDefault="007D3677" w:rsidP="007D3677">
      <w:pPr>
        <w:jc w:val="center"/>
        <w:rPr>
          <w:b/>
          <w:bCs/>
          <w:lang w:val="en"/>
        </w:rPr>
      </w:pPr>
    </w:p>
    <w:p w14:paraId="23633BD9" w14:textId="77777777" w:rsidR="007D3677" w:rsidRDefault="007D3677" w:rsidP="007D3677">
      <w:pPr>
        <w:jc w:val="center"/>
        <w:rPr>
          <w:b/>
          <w:bCs/>
          <w:lang w:val="en"/>
        </w:rPr>
      </w:pPr>
    </w:p>
    <w:p w14:paraId="41935044" w14:textId="77777777" w:rsidR="007D3677" w:rsidRDefault="007D3677" w:rsidP="007D3677">
      <w:pPr>
        <w:jc w:val="center"/>
        <w:rPr>
          <w:b/>
          <w:bCs/>
          <w:lang w:val="en"/>
        </w:rPr>
      </w:pPr>
    </w:p>
    <w:p w14:paraId="4F11BD02" w14:textId="77777777" w:rsidR="007D3677" w:rsidRDefault="007D3677" w:rsidP="007D3677">
      <w:pPr>
        <w:jc w:val="center"/>
        <w:rPr>
          <w:b/>
          <w:bCs/>
          <w:lang w:val="en"/>
        </w:rPr>
      </w:pPr>
    </w:p>
    <w:p w14:paraId="157C22E6" w14:textId="77777777" w:rsidR="007D3677" w:rsidRDefault="007D3677" w:rsidP="007D3677">
      <w:pPr>
        <w:jc w:val="center"/>
        <w:rPr>
          <w:b/>
          <w:bCs/>
          <w:lang w:val="en"/>
        </w:rPr>
      </w:pPr>
    </w:p>
    <w:p w14:paraId="5F343DC8" w14:textId="77777777" w:rsidR="007D3677" w:rsidRDefault="007D3677" w:rsidP="007D3677">
      <w:pPr>
        <w:jc w:val="center"/>
        <w:rPr>
          <w:b/>
          <w:bCs/>
          <w:lang w:val="en"/>
        </w:rPr>
      </w:pPr>
    </w:p>
    <w:p w14:paraId="2A2EBA11" w14:textId="77777777" w:rsidR="007D3677" w:rsidRDefault="007D3677" w:rsidP="007D3677">
      <w:pPr>
        <w:jc w:val="center"/>
        <w:rPr>
          <w:b/>
          <w:bCs/>
          <w:lang w:val="en"/>
        </w:rPr>
      </w:pPr>
    </w:p>
    <w:p w14:paraId="1B501433" w14:textId="77777777" w:rsidR="007D3677" w:rsidRDefault="007D3677" w:rsidP="007D3677">
      <w:pPr>
        <w:jc w:val="center"/>
        <w:rPr>
          <w:b/>
          <w:bCs/>
          <w:lang w:val="en"/>
        </w:rPr>
      </w:pPr>
    </w:p>
    <w:p w14:paraId="741BD8E9" w14:textId="77777777" w:rsidR="007D3677" w:rsidRDefault="007D3677" w:rsidP="007D3677">
      <w:pPr>
        <w:jc w:val="center"/>
        <w:rPr>
          <w:b/>
          <w:bCs/>
          <w:lang w:val="en"/>
        </w:rPr>
      </w:pPr>
    </w:p>
    <w:p w14:paraId="77360121" w14:textId="77777777" w:rsidR="007D3677" w:rsidRDefault="007D3677" w:rsidP="007D3677">
      <w:pPr>
        <w:jc w:val="center"/>
        <w:rPr>
          <w:b/>
          <w:bCs/>
          <w:lang w:val="en"/>
        </w:rPr>
      </w:pPr>
    </w:p>
    <w:p w14:paraId="5135E1B8" w14:textId="77777777" w:rsidR="007D3677" w:rsidRDefault="007D3677" w:rsidP="007D3677">
      <w:pPr>
        <w:jc w:val="center"/>
        <w:rPr>
          <w:b/>
          <w:bCs/>
          <w:lang w:val="en"/>
        </w:rPr>
      </w:pPr>
    </w:p>
    <w:p w14:paraId="64FAD135" w14:textId="77777777" w:rsidR="007D3677" w:rsidRDefault="007D3677" w:rsidP="007D3677">
      <w:pPr>
        <w:jc w:val="center"/>
        <w:rPr>
          <w:b/>
          <w:bCs/>
          <w:lang w:val="en"/>
        </w:rPr>
      </w:pPr>
    </w:p>
    <w:p w14:paraId="326C7CAF" w14:textId="1B213BAB" w:rsidR="007D3677" w:rsidRPr="007D3677" w:rsidRDefault="007D3677" w:rsidP="007D3677">
      <w:pPr>
        <w:jc w:val="center"/>
        <w:rPr>
          <w:sz w:val="48"/>
          <w:szCs w:val="48"/>
        </w:rPr>
      </w:pPr>
      <w:r w:rsidRPr="007D3677">
        <w:rPr>
          <w:b/>
          <w:bCs/>
          <w:sz w:val="48"/>
          <w:szCs w:val="48"/>
          <w:lang w:val="en"/>
        </w:rPr>
        <w:t>Digital Technologies</w:t>
      </w:r>
    </w:p>
    <w:p w14:paraId="06F82124" w14:textId="503CF3B9" w:rsidR="007D3677" w:rsidRDefault="007D3677" w:rsidP="007D3677">
      <w:pPr>
        <w:jc w:val="center"/>
        <w:rPr>
          <w:b/>
          <w:bCs/>
          <w:sz w:val="48"/>
          <w:szCs w:val="48"/>
          <w:lang w:val="en"/>
        </w:rPr>
      </w:pPr>
      <w:r w:rsidRPr="007D3677">
        <w:rPr>
          <w:b/>
          <w:bCs/>
          <w:sz w:val="48"/>
          <w:szCs w:val="48"/>
          <w:lang w:val="en"/>
        </w:rPr>
        <w:t>ACCA4031</w:t>
      </w:r>
    </w:p>
    <w:p w14:paraId="6B41072E" w14:textId="77777777" w:rsidR="007D3677" w:rsidRDefault="007D3677" w:rsidP="007D3677">
      <w:pPr>
        <w:jc w:val="center"/>
        <w:rPr>
          <w:rFonts w:ascii="Arial" w:hAnsi="Arial" w:cs="Arial"/>
          <w:b/>
          <w:bCs/>
          <w:color w:val="000000"/>
          <w:bdr w:val="none" w:sz="0" w:space="0" w:color="auto" w:frame="1"/>
          <w:lang w:val="en"/>
        </w:rPr>
      </w:pPr>
      <w:r>
        <w:rPr>
          <w:rStyle w:val="normaltextrun"/>
          <w:rFonts w:ascii="Arial" w:hAnsi="Arial" w:cs="Arial"/>
          <w:b/>
          <w:bCs/>
          <w:color w:val="000000"/>
          <w:bdr w:val="none" w:sz="0" w:space="0" w:color="auto" w:frame="1"/>
          <w:lang w:val="en"/>
        </w:rPr>
        <w:t>C</w:t>
      </w:r>
      <w:r>
        <w:rPr>
          <w:rStyle w:val="normaltextrun"/>
          <w:rFonts w:ascii="Arial" w:hAnsi="Arial" w:cs="Arial"/>
          <w:b/>
          <w:bCs/>
          <w:color w:val="000000"/>
          <w:bdr w:val="none" w:sz="0" w:space="0" w:color="auto" w:frame="1"/>
          <w:lang w:val="en"/>
        </w:rPr>
        <w:t>ontribution</w:t>
      </w:r>
      <w:r>
        <w:rPr>
          <w:rStyle w:val="normaltextrun"/>
          <w:rFonts w:ascii="Arial" w:hAnsi="Arial" w:cs="Arial"/>
          <w:b/>
          <w:bCs/>
          <w:color w:val="000000"/>
          <w:bdr w:val="none" w:sz="0" w:space="0" w:color="auto" w:frame="1"/>
          <w:lang w:val="en"/>
        </w:rPr>
        <w:t xml:space="preserve"> </w:t>
      </w:r>
      <w:r w:rsidRPr="007D3677">
        <w:rPr>
          <w:rFonts w:ascii="Arial" w:hAnsi="Arial" w:cs="Arial"/>
          <w:b/>
          <w:bCs/>
          <w:color w:val="000000"/>
          <w:bdr w:val="none" w:sz="0" w:space="0" w:color="auto" w:frame="1"/>
          <w:lang w:val="en"/>
        </w:rPr>
        <w:t>and</w:t>
      </w:r>
      <w:r w:rsidRPr="007D3677">
        <w:rPr>
          <w:rFonts w:ascii="Arial" w:hAnsi="Arial" w:cs="Arial"/>
          <w:b/>
          <w:bCs/>
          <w:color w:val="000000"/>
          <w:bdr w:val="none" w:sz="0" w:space="0" w:color="auto" w:frame="1"/>
          <w:lang w:val="en"/>
        </w:rPr>
        <w:t xml:space="preserve"> </w:t>
      </w:r>
      <w:r w:rsidRPr="007D3677">
        <w:rPr>
          <w:rFonts w:ascii="Arial" w:hAnsi="Arial" w:cs="Arial"/>
          <w:b/>
          <w:bCs/>
          <w:color w:val="000000"/>
          <w:bdr w:val="none" w:sz="0" w:space="0" w:color="auto" w:frame="1"/>
          <w:lang w:val="en"/>
        </w:rPr>
        <w:t>References</w:t>
      </w:r>
    </w:p>
    <w:p w14:paraId="79ECD57B" w14:textId="3383A5CF" w:rsidR="007D3677" w:rsidRPr="007D3677" w:rsidRDefault="007D3677" w:rsidP="007D3677">
      <w:pPr>
        <w:jc w:val="center"/>
        <w:rPr>
          <w:sz w:val="48"/>
          <w:szCs w:val="48"/>
        </w:rPr>
      </w:pPr>
      <w:r>
        <w:rPr>
          <w:rFonts w:ascii="Arial" w:hAnsi="Arial" w:cs="Arial"/>
          <w:b/>
          <w:bCs/>
          <w:color w:val="000000"/>
          <w:bdr w:val="none" w:sz="0" w:space="0" w:color="auto" w:frame="1"/>
          <w:lang w:val="en"/>
        </w:rPr>
        <w:t xml:space="preserve">About </w:t>
      </w:r>
      <w:r>
        <w:rPr>
          <w:rStyle w:val="normaltextrun"/>
          <w:rFonts w:ascii="Arial" w:hAnsi="Arial" w:cs="Arial"/>
          <w:b/>
          <w:bCs/>
          <w:color w:val="000000"/>
          <w:bdr w:val="none" w:sz="0" w:space="0" w:color="auto" w:frame="1"/>
          <w:lang w:val="en"/>
        </w:rPr>
        <w:t>Poster</w:t>
      </w:r>
      <w:r w:rsidRPr="007D3677">
        <w:rPr>
          <w:rFonts w:ascii="Arial" w:hAnsi="Arial" w:cs="Arial"/>
          <w:b/>
          <w:bCs/>
          <w:color w:val="000000"/>
          <w:bdr w:val="none" w:sz="0" w:space="0" w:color="auto" w:frame="1"/>
          <w:lang w:val="en"/>
        </w:rPr>
        <w:t xml:space="preserve"> </w:t>
      </w:r>
    </w:p>
    <w:p w14:paraId="23A47271" w14:textId="29F3DF79" w:rsidR="00AE61B8" w:rsidRDefault="00AE61B8" w:rsidP="007D3677"/>
    <w:p w14:paraId="797CC9A2" w14:textId="77777777" w:rsidR="007D3677" w:rsidRDefault="007D3677" w:rsidP="007D3677"/>
    <w:p w14:paraId="7AFE2158" w14:textId="77777777" w:rsidR="007D3677" w:rsidRDefault="007D3677" w:rsidP="007D3677"/>
    <w:p w14:paraId="2411F487" w14:textId="77777777" w:rsidR="007D3677" w:rsidRDefault="007D3677" w:rsidP="007D3677"/>
    <w:p w14:paraId="790C7C76" w14:textId="77777777" w:rsidR="007D3677" w:rsidRDefault="007D3677" w:rsidP="007D3677"/>
    <w:p w14:paraId="497CF3CE" w14:textId="77777777" w:rsidR="007D3677" w:rsidRDefault="007D3677" w:rsidP="007D3677"/>
    <w:p w14:paraId="348FFBE7" w14:textId="77777777" w:rsidR="007D3677" w:rsidRDefault="007D3677" w:rsidP="007D3677"/>
    <w:p w14:paraId="5CDD789D" w14:textId="77777777" w:rsidR="007D3677" w:rsidRDefault="007D3677" w:rsidP="007D3677"/>
    <w:p w14:paraId="53316340" w14:textId="77777777" w:rsidR="007D3677" w:rsidRDefault="007D3677" w:rsidP="007D3677"/>
    <w:p w14:paraId="6D22BD48" w14:textId="77777777" w:rsidR="007D3677" w:rsidRDefault="007D3677" w:rsidP="007D3677"/>
    <w:p w14:paraId="520EF33D" w14:textId="77777777" w:rsidR="007D3677" w:rsidRDefault="007D3677" w:rsidP="007D3677"/>
    <w:p w14:paraId="7BE46B85" w14:textId="77777777" w:rsidR="007D3677" w:rsidRDefault="007D3677" w:rsidP="007D3677"/>
    <w:p w14:paraId="1660A8E6" w14:textId="77777777" w:rsidR="007D3677" w:rsidRDefault="007D3677" w:rsidP="007D3677"/>
    <w:p w14:paraId="2B8E1EA9" w14:textId="4FBA7ED0" w:rsidR="007D3677" w:rsidRDefault="007D3677" w:rsidP="007D3677">
      <w:pPr>
        <w:jc w:val="both"/>
      </w:pPr>
      <w:r>
        <w:t xml:space="preserve">Before consulting an individual regarding an industry, it is essential gather significant information regarding the industry and its opportunities. This study provides me the in-depth understanding regarding the electronics industry and its impact in the economy while providing opportunities for the workers avoiding educational barriers. </w:t>
      </w:r>
    </w:p>
    <w:p w14:paraId="2C10CD84" w14:textId="02440270" w:rsidR="007D3677" w:rsidRDefault="007D3677" w:rsidP="007D3677">
      <w:pPr>
        <w:jc w:val="both"/>
      </w:pPr>
      <w:r>
        <w:t xml:space="preserve">Though the technician is not educated enough but still they can build their career in this sector with some basic knowledge of digital resources. These digital resources will enhance their work more efficiency. This study provided information regarding required skills to learn for a technician.  This study visualizes the electronics industry and its job market viability. Necessary pictures were collected from this study. Job market demand information should be informed and reliable to make the audience understand. This study assisted by provided necessary analysis for job market demand in this industry.  This study helps to learn the basic offerings from the job in this particular industry. These let us know besides a good payment, the workers will also get necessary training with the required skills.  </w:t>
      </w:r>
    </w:p>
    <w:p w14:paraId="4C33D09F" w14:textId="77777777" w:rsidR="007D3677" w:rsidRDefault="007D3677" w:rsidP="007D3677"/>
    <w:p w14:paraId="306B5736" w14:textId="77777777" w:rsidR="007D3677" w:rsidRDefault="007D3677" w:rsidP="007D3677"/>
    <w:p w14:paraId="3767542E" w14:textId="77777777" w:rsidR="007D3677" w:rsidRDefault="007D3677" w:rsidP="007D3677"/>
    <w:p w14:paraId="5422B2D8" w14:textId="286B9605" w:rsidR="007D3677" w:rsidRDefault="007D3677" w:rsidP="007D3677">
      <w:r>
        <w:t>References:</w:t>
      </w:r>
    </w:p>
    <w:p w14:paraId="0FCCCD86" w14:textId="665A28FE" w:rsidR="007D3677" w:rsidRDefault="007D3677" w:rsidP="007D3677">
      <w:pPr>
        <w:jc w:val="both"/>
      </w:pPr>
      <w:r>
        <w:t>Campbell, A. and Warner, M., 2019. Training Strategies and Microelectronics in the Engineering Industries of the UK and Germany. In</w:t>
      </w:r>
      <w:r>
        <w:rPr>
          <w:rFonts w:ascii="Arial" w:hAnsi="Arial" w:cs="Arial"/>
        </w:rPr>
        <w:t> </w:t>
      </w:r>
      <w:r>
        <w:t>International comparisons of vocational education and training for intermediate skills</w:t>
      </w:r>
      <w:r>
        <w:rPr>
          <w:rFonts w:ascii="Arial" w:hAnsi="Arial" w:cs="Arial"/>
        </w:rPr>
        <w:t> </w:t>
      </w:r>
      <w:r>
        <w:t xml:space="preserve">(pp. 146-158). Routledge. </w:t>
      </w:r>
    </w:p>
    <w:p w14:paraId="72BB1CE6" w14:textId="5C892E66" w:rsidR="007D3677" w:rsidRDefault="007D3677" w:rsidP="007D3677">
      <w:pPr>
        <w:jc w:val="both"/>
      </w:pPr>
      <w:proofErr w:type="spellStart"/>
      <w:r>
        <w:t>Alome</w:t>
      </w:r>
      <w:proofErr w:type="spellEnd"/>
      <w:r>
        <w:t xml:space="preserve">, S.A., </w:t>
      </w:r>
      <w:proofErr w:type="spellStart"/>
      <w:r>
        <w:t>Ogumah</w:t>
      </w:r>
      <w:proofErr w:type="spellEnd"/>
      <w:r>
        <w:t xml:space="preserve">, B.A. and </w:t>
      </w:r>
      <w:proofErr w:type="spellStart"/>
      <w:r>
        <w:t>Uduafemhe</w:t>
      </w:r>
      <w:proofErr w:type="spellEnd"/>
      <w:r>
        <w:t>, M.E., 2018. Competency Needs of Electronic Technicians for Effective Maintenance and Repairs of Digital Video Disk Players in Minna Metropolis.</w:t>
      </w:r>
      <w:r>
        <w:rPr>
          <w:rFonts w:ascii="Arial" w:hAnsi="Arial" w:cs="Arial"/>
        </w:rPr>
        <w:t> </w:t>
      </w:r>
      <w:r>
        <w:t>ATBU Journal of Science, Technology and Education,</w:t>
      </w:r>
      <w:r>
        <w:rPr>
          <w:rFonts w:ascii="Arial" w:hAnsi="Arial" w:cs="Arial"/>
        </w:rPr>
        <w:t> </w:t>
      </w:r>
      <w:r>
        <w:t xml:space="preserve">6(4), pp.164-175. </w:t>
      </w:r>
    </w:p>
    <w:p w14:paraId="6E87783C" w14:textId="629D152C" w:rsidR="007D3677" w:rsidRDefault="007D3677" w:rsidP="007D3677">
      <w:pPr>
        <w:jc w:val="both"/>
      </w:pPr>
      <w:r>
        <w:t xml:space="preserve">Glover, J., Gupta, P., </w:t>
      </w:r>
      <w:proofErr w:type="spellStart"/>
      <w:r>
        <w:t>Paultier</w:t>
      </w:r>
      <w:proofErr w:type="spellEnd"/>
      <w:r>
        <w:t xml:space="preserve">, N. and </w:t>
      </w:r>
      <w:proofErr w:type="spellStart"/>
      <w:r>
        <w:t>Bovik</w:t>
      </w:r>
      <w:proofErr w:type="spellEnd"/>
      <w:r>
        <w:t>, A., 2021. Study of bomb technician threat identification performance on distorted x-ray pictures.</w:t>
      </w:r>
      <w:r>
        <w:rPr>
          <w:rFonts w:ascii="Arial" w:hAnsi="Arial" w:cs="Arial"/>
        </w:rPr>
        <w:t> </w:t>
      </w:r>
      <w:r>
        <w:t xml:space="preserve">Journal of perceptual imaging. </w:t>
      </w:r>
    </w:p>
    <w:p w14:paraId="093FE167" w14:textId="53076CE4" w:rsidR="007D3677" w:rsidRDefault="007D3677" w:rsidP="007D3677">
      <w:pPr>
        <w:jc w:val="both"/>
      </w:pPr>
      <w:r>
        <w:t>Romanko, O. and O’Mahony, M., 2022. The use of online job sites for measuring skills and labour market trends: A review.</w:t>
      </w:r>
      <w:r>
        <w:rPr>
          <w:rFonts w:ascii="Arial" w:hAnsi="Arial" w:cs="Arial"/>
        </w:rPr>
        <w:t> </w:t>
      </w:r>
      <w:r>
        <w:t xml:space="preserve">Economic Statistics Centre of Excellence (ESCoE) Technical Reports (ESCOE-TR-19). </w:t>
      </w:r>
    </w:p>
    <w:p w14:paraId="21F37014" w14:textId="6CDF5968" w:rsidR="007D3677" w:rsidRDefault="007D3677" w:rsidP="007D3677">
      <w:pPr>
        <w:jc w:val="both"/>
      </w:pPr>
      <w:r>
        <w:t xml:space="preserve">Schollmeyer, J., 2022, September. Using NLP to Detect </w:t>
      </w:r>
      <w:proofErr w:type="spellStart"/>
      <w:r>
        <w:t>Tradeoffs</w:t>
      </w:r>
      <w:proofErr w:type="spellEnd"/>
      <w:r>
        <w:t xml:space="preserve"> in Employee Reviews. In</w:t>
      </w:r>
      <w:r>
        <w:rPr>
          <w:rFonts w:ascii="Arial" w:hAnsi="Arial" w:cs="Arial"/>
        </w:rPr>
        <w:t> </w:t>
      </w:r>
      <w:r>
        <w:t>International TRIZ Future Conference</w:t>
      </w:r>
      <w:r>
        <w:rPr>
          <w:rFonts w:ascii="Arial" w:hAnsi="Arial" w:cs="Arial"/>
        </w:rPr>
        <w:t> </w:t>
      </w:r>
      <w:r>
        <w:t xml:space="preserve">(pp. 209-219). Cham: Springer International Publishing. </w:t>
      </w:r>
    </w:p>
    <w:p w14:paraId="131F6A89" w14:textId="77777777" w:rsidR="007D3677" w:rsidRDefault="007D3677" w:rsidP="007D3677"/>
    <w:p w14:paraId="3746D73F" w14:textId="77777777" w:rsidR="007D3677" w:rsidRDefault="007D3677" w:rsidP="007D3677">
      <w:r>
        <w:t xml:space="preserve"> </w:t>
      </w:r>
    </w:p>
    <w:p w14:paraId="056B5795" w14:textId="77777777" w:rsidR="007D3677" w:rsidRDefault="007D3677" w:rsidP="007D3677"/>
    <w:p w14:paraId="1BA8FE9F" w14:textId="77777777" w:rsidR="007D3677" w:rsidRDefault="007D3677" w:rsidP="007D3677"/>
    <w:p w14:paraId="3D3CE00C" w14:textId="77777777" w:rsidR="007D3677" w:rsidRDefault="007D3677" w:rsidP="007D3677">
      <w:r>
        <w:t xml:space="preserve"> </w:t>
      </w:r>
    </w:p>
    <w:p w14:paraId="636BEE5F" w14:textId="77777777" w:rsidR="007D3677" w:rsidRDefault="007D3677" w:rsidP="007D3677"/>
    <w:p w14:paraId="3EA48D53" w14:textId="77777777" w:rsidR="007D3677" w:rsidRDefault="007D3677" w:rsidP="007D3677">
      <w:r>
        <w:t xml:space="preserve"> </w:t>
      </w:r>
    </w:p>
    <w:p w14:paraId="7AF5C6E0" w14:textId="77777777" w:rsidR="007D3677" w:rsidRPr="007D3677" w:rsidRDefault="007D3677" w:rsidP="007D3677"/>
    <w:sectPr w:rsidR="007D3677" w:rsidRPr="007D36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1B8"/>
    <w:rsid w:val="004574AE"/>
    <w:rsid w:val="00705EEE"/>
    <w:rsid w:val="007D3677"/>
    <w:rsid w:val="00AE61B8"/>
    <w:rsid w:val="00B86212"/>
    <w:rsid w:val="00BE099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95916"/>
  <w15:chartTrackingRefBased/>
  <w15:docId w15:val="{6D1F6751-027F-4B41-A50B-73C02CD4C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61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61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61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61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61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61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61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61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61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61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61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61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61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61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61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61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61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61B8"/>
    <w:rPr>
      <w:rFonts w:eastAsiaTheme="majorEastAsia" w:cstheme="majorBidi"/>
      <w:color w:val="272727" w:themeColor="text1" w:themeTint="D8"/>
    </w:rPr>
  </w:style>
  <w:style w:type="paragraph" w:styleId="Title">
    <w:name w:val="Title"/>
    <w:basedOn w:val="Normal"/>
    <w:next w:val="Normal"/>
    <w:link w:val="TitleChar"/>
    <w:uiPriority w:val="10"/>
    <w:qFormat/>
    <w:rsid w:val="00AE61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61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61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61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61B8"/>
    <w:pPr>
      <w:spacing w:before="160"/>
      <w:jc w:val="center"/>
    </w:pPr>
    <w:rPr>
      <w:i/>
      <w:iCs/>
      <w:color w:val="404040" w:themeColor="text1" w:themeTint="BF"/>
    </w:rPr>
  </w:style>
  <w:style w:type="character" w:customStyle="1" w:styleId="QuoteChar">
    <w:name w:val="Quote Char"/>
    <w:basedOn w:val="DefaultParagraphFont"/>
    <w:link w:val="Quote"/>
    <w:uiPriority w:val="29"/>
    <w:rsid w:val="00AE61B8"/>
    <w:rPr>
      <w:i/>
      <w:iCs/>
      <w:color w:val="404040" w:themeColor="text1" w:themeTint="BF"/>
    </w:rPr>
  </w:style>
  <w:style w:type="paragraph" w:styleId="ListParagraph">
    <w:name w:val="List Paragraph"/>
    <w:basedOn w:val="Normal"/>
    <w:uiPriority w:val="34"/>
    <w:qFormat/>
    <w:rsid w:val="00AE61B8"/>
    <w:pPr>
      <w:ind w:left="720"/>
      <w:contextualSpacing/>
    </w:pPr>
  </w:style>
  <w:style w:type="character" w:styleId="IntenseEmphasis">
    <w:name w:val="Intense Emphasis"/>
    <w:basedOn w:val="DefaultParagraphFont"/>
    <w:uiPriority w:val="21"/>
    <w:qFormat/>
    <w:rsid w:val="00AE61B8"/>
    <w:rPr>
      <w:i/>
      <w:iCs/>
      <w:color w:val="0F4761" w:themeColor="accent1" w:themeShade="BF"/>
    </w:rPr>
  </w:style>
  <w:style w:type="paragraph" w:styleId="IntenseQuote">
    <w:name w:val="Intense Quote"/>
    <w:basedOn w:val="Normal"/>
    <w:next w:val="Normal"/>
    <w:link w:val="IntenseQuoteChar"/>
    <w:uiPriority w:val="30"/>
    <w:qFormat/>
    <w:rsid w:val="00AE61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61B8"/>
    <w:rPr>
      <w:i/>
      <w:iCs/>
      <w:color w:val="0F4761" w:themeColor="accent1" w:themeShade="BF"/>
    </w:rPr>
  </w:style>
  <w:style w:type="character" w:styleId="IntenseReference">
    <w:name w:val="Intense Reference"/>
    <w:basedOn w:val="DefaultParagraphFont"/>
    <w:uiPriority w:val="32"/>
    <w:qFormat/>
    <w:rsid w:val="00AE61B8"/>
    <w:rPr>
      <w:b/>
      <w:bCs/>
      <w:smallCaps/>
      <w:color w:val="0F4761" w:themeColor="accent1" w:themeShade="BF"/>
      <w:spacing w:val="5"/>
    </w:rPr>
  </w:style>
  <w:style w:type="character" w:customStyle="1" w:styleId="normaltextrun">
    <w:name w:val="normaltextrun"/>
    <w:basedOn w:val="DefaultParagraphFont"/>
    <w:rsid w:val="00AE61B8"/>
  </w:style>
  <w:style w:type="character" w:customStyle="1" w:styleId="eop">
    <w:name w:val="eop"/>
    <w:basedOn w:val="DefaultParagraphFont"/>
    <w:rsid w:val="00AE61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012720">
      <w:bodyDiv w:val="1"/>
      <w:marLeft w:val="0"/>
      <w:marRight w:val="0"/>
      <w:marTop w:val="0"/>
      <w:marBottom w:val="0"/>
      <w:divBdr>
        <w:top w:val="none" w:sz="0" w:space="0" w:color="auto"/>
        <w:left w:val="none" w:sz="0" w:space="0" w:color="auto"/>
        <w:bottom w:val="none" w:sz="0" w:space="0" w:color="auto"/>
        <w:right w:val="none" w:sz="0" w:space="0" w:color="auto"/>
      </w:divBdr>
      <w:divsChild>
        <w:div w:id="921763980">
          <w:marLeft w:val="0"/>
          <w:marRight w:val="0"/>
          <w:marTop w:val="0"/>
          <w:marBottom w:val="0"/>
          <w:divBdr>
            <w:top w:val="none" w:sz="0" w:space="0" w:color="auto"/>
            <w:left w:val="none" w:sz="0" w:space="0" w:color="auto"/>
            <w:bottom w:val="none" w:sz="0" w:space="0" w:color="auto"/>
            <w:right w:val="none" w:sz="0" w:space="0" w:color="auto"/>
          </w:divBdr>
          <w:divsChild>
            <w:div w:id="1591768086">
              <w:marLeft w:val="0"/>
              <w:marRight w:val="0"/>
              <w:marTop w:val="0"/>
              <w:marBottom w:val="0"/>
              <w:divBdr>
                <w:top w:val="none" w:sz="0" w:space="0" w:color="auto"/>
                <w:left w:val="none" w:sz="0" w:space="0" w:color="auto"/>
                <w:bottom w:val="none" w:sz="0" w:space="0" w:color="auto"/>
                <w:right w:val="none" w:sz="0" w:space="0" w:color="auto"/>
              </w:divBdr>
            </w:div>
            <w:div w:id="152919038">
              <w:marLeft w:val="0"/>
              <w:marRight w:val="0"/>
              <w:marTop w:val="0"/>
              <w:marBottom w:val="0"/>
              <w:divBdr>
                <w:top w:val="none" w:sz="0" w:space="0" w:color="auto"/>
                <w:left w:val="none" w:sz="0" w:space="0" w:color="auto"/>
                <w:bottom w:val="none" w:sz="0" w:space="0" w:color="auto"/>
                <w:right w:val="none" w:sz="0" w:space="0" w:color="auto"/>
              </w:divBdr>
            </w:div>
          </w:divsChild>
        </w:div>
        <w:div w:id="253248627">
          <w:marLeft w:val="0"/>
          <w:marRight w:val="0"/>
          <w:marTop w:val="0"/>
          <w:marBottom w:val="0"/>
          <w:divBdr>
            <w:top w:val="none" w:sz="0" w:space="0" w:color="auto"/>
            <w:left w:val="none" w:sz="0" w:space="0" w:color="auto"/>
            <w:bottom w:val="none" w:sz="0" w:space="0" w:color="auto"/>
            <w:right w:val="none" w:sz="0" w:space="0" w:color="auto"/>
          </w:divBdr>
          <w:divsChild>
            <w:div w:id="247006478">
              <w:marLeft w:val="0"/>
              <w:marRight w:val="0"/>
              <w:marTop w:val="0"/>
              <w:marBottom w:val="0"/>
              <w:divBdr>
                <w:top w:val="none" w:sz="0" w:space="0" w:color="auto"/>
                <w:left w:val="none" w:sz="0" w:space="0" w:color="auto"/>
                <w:bottom w:val="none" w:sz="0" w:space="0" w:color="auto"/>
                <w:right w:val="none" w:sz="0" w:space="0" w:color="auto"/>
              </w:divBdr>
            </w:div>
            <w:div w:id="1824084130">
              <w:marLeft w:val="0"/>
              <w:marRight w:val="0"/>
              <w:marTop w:val="0"/>
              <w:marBottom w:val="0"/>
              <w:divBdr>
                <w:top w:val="none" w:sz="0" w:space="0" w:color="auto"/>
                <w:left w:val="none" w:sz="0" w:space="0" w:color="auto"/>
                <w:bottom w:val="none" w:sz="0" w:space="0" w:color="auto"/>
                <w:right w:val="none" w:sz="0" w:space="0" w:color="auto"/>
              </w:divBdr>
            </w:div>
            <w:div w:id="4675293">
              <w:marLeft w:val="0"/>
              <w:marRight w:val="0"/>
              <w:marTop w:val="0"/>
              <w:marBottom w:val="0"/>
              <w:divBdr>
                <w:top w:val="none" w:sz="0" w:space="0" w:color="auto"/>
                <w:left w:val="none" w:sz="0" w:space="0" w:color="auto"/>
                <w:bottom w:val="none" w:sz="0" w:space="0" w:color="auto"/>
                <w:right w:val="none" w:sz="0" w:space="0" w:color="auto"/>
              </w:divBdr>
            </w:div>
          </w:divsChild>
        </w:div>
        <w:div w:id="1282570799">
          <w:marLeft w:val="0"/>
          <w:marRight w:val="0"/>
          <w:marTop w:val="0"/>
          <w:marBottom w:val="0"/>
          <w:divBdr>
            <w:top w:val="none" w:sz="0" w:space="0" w:color="auto"/>
            <w:left w:val="none" w:sz="0" w:space="0" w:color="auto"/>
            <w:bottom w:val="none" w:sz="0" w:space="0" w:color="auto"/>
            <w:right w:val="none" w:sz="0" w:space="0" w:color="auto"/>
          </w:divBdr>
          <w:divsChild>
            <w:div w:id="394133586">
              <w:marLeft w:val="0"/>
              <w:marRight w:val="0"/>
              <w:marTop w:val="0"/>
              <w:marBottom w:val="0"/>
              <w:divBdr>
                <w:top w:val="none" w:sz="0" w:space="0" w:color="auto"/>
                <w:left w:val="none" w:sz="0" w:space="0" w:color="auto"/>
                <w:bottom w:val="none" w:sz="0" w:space="0" w:color="auto"/>
                <w:right w:val="none" w:sz="0" w:space="0" w:color="auto"/>
              </w:divBdr>
            </w:div>
          </w:divsChild>
        </w:div>
        <w:div w:id="1362433848">
          <w:marLeft w:val="0"/>
          <w:marRight w:val="0"/>
          <w:marTop w:val="0"/>
          <w:marBottom w:val="0"/>
          <w:divBdr>
            <w:top w:val="none" w:sz="0" w:space="0" w:color="auto"/>
            <w:left w:val="none" w:sz="0" w:space="0" w:color="auto"/>
            <w:bottom w:val="none" w:sz="0" w:space="0" w:color="auto"/>
            <w:right w:val="none" w:sz="0" w:space="0" w:color="auto"/>
          </w:divBdr>
          <w:divsChild>
            <w:div w:id="123159847">
              <w:marLeft w:val="0"/>
              <w:marRight w:val="0"/>
              <w:marTop w:val="0"/>
              <w:marBottom w:val="0"/>
              <w:divBdr>
                <w:top w:val="none" w:sz="0" w:space="0" w:color="auto"/>
                <w:left w:val="none" w:sz="0" w:space="0" w:color="auto"/>
                <w:bottom w:val="none" w:sz="0" w:space="0" w:color="auto"/>
                <w:right w:val="none" w:sz="0" w:space="0" w:color="auto"/>
              </w:divBdr>
            </w:div>
            <w:div w:id="1989283047">
              <w:marLeft w:val="0"/>
              <w:marRight w:val="0"/>
              <w:marTop w:val="0"/>
              <w:marBottom w:val="0"/>
              <w:divBdr>
                <w:top w:val="none" w:sz="0" w:space="0" w:color="auto"/>
                <w:left w:val="none" w:sz="0" w:space="0" w:color="auto"/>
                <w:bottom w:val="none" w:sz="0" w:space="0" w:color="auto"/>
                <w:right w:val="none" w:sz="0" w:space="0" w:color="auto"/>
              </w:divBdr>
            </w:div>
            <w:div w:id="242027726">
              <w:marLeft w:val="0"/>
              <w:marRight w:val="0"/>
              <w:marTop w:val="0"/>
              <w:marBottom w:val="0"/>
              <w:divBdr>
                <w:top w:val="none" w:sz="0" w:space="0" w:color="auto"/>
                <w:left w:val="none" w:sz="0" w:space="0" w:color="auto"/>
                <w:bottom w:val="none" w:sz="0" w:space="0" w:color="auto"/>
                <w:right w:val="none" w:sz="0" w:space="0" w:color="auto"/>
              </w:divBdr>
            </w:div>
          </w:divsChild>
        </w:div>
        <w:div w:id="879126950">
          <w:marLeft w:val="0"/>
          <w:marRight w:val="0"/>
          <w:marTop w:val="0"/>
          <w:marBottom w:val="0"/>
          <w:divBdr>
            <w:top w:val="none" w:sz="0" w:space="0" w:color="auto"/>
            <w:left w:val="none" w:sz="0" w:space="0" w:color="auto"/>
            <w:bottom w:val="none" w:sz="0" w:space="0" w:color="auto"/>
            <w:right w:val="none" w:sz="0" w:space="0" w:color="auto"/>
          </w:divBdr>
          <w:divsChild>
            <w:div w:id="1039937935">
              <w:marLeft w:val="0"/>
              <w:marRight w:val="0"/>
              <w:marTop w:val="0"/>
              <w:marBottom w:val="0"/>
              <w:divBdr>
                <w:top w:val="none" w:sz="0" w:space="0" w:color="auto"/>
                <w:left w:val="none" w:sz="0" w:space="0" w:color="auto"/>
                <w:bottom w:val="none" w:sz="0" w:space="0" w:color="auto"/>
                <w:right w:val="none" w:sz="0" w:space="0" w:color="auto"/>
              </w:divBdr>
            </w:div>
            <w:div w:id="1371371759">
              <w:marLeft w:val="0"/>
              <w:marRight w:val="0"/>
              <w:marTop w:val="0"/>
              <w:marBottom w:val="0"/>
              <w:divBdr>
                <w:top w:val="none" w:sz="0" w:space="0" w:color="auto"/>
                <w:left w:val="none" w:sz="0" w:space="0" w:color="auto"/>
                <w:bottom w:val="none" w:sz="0" w:space="0" w:color="auto"/>
                <w:right w:val="none" w:sz="0" w:space="0" w:color="auto"/>
              </w:divBdr>
            </w:div>
            <w:div w:id="106168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890759">
      <w:bodyDiv w:val="1"/>
      <w:marLeft w:val="0"/>
      <w:marRight w:val="0"/>
      <w:marTop w:val="0"/>
      <w:marBottom w:val="0"/>
      <w:divBdr>
        <w:top w:val="none" w:sz="0" w:space="0" w:color="auto"/>
        <w:left w:val="none" w:sz="0" w:space="0" w:color="auto"/>
        <w:bottom w:val="none" w:sz="0" w:space="0" w:color="auto"/>
        <w:right w:val="none" w:sz="0" w:space="0" w:color="auto"/>
      </w:divBdr>
      <w:divsChild>
        <w:div w:id="2067946249">
          <w:marLeft w:val="0"/>
          <w:marRight w:val="0"/>
          <w:marTop w:val="0"/>
          <w:marBottom w:val="0"/>
          <w:divBdr>
            <w:top w:val="none" w:sz="0" w:space="0" w:color="auto"/>
            <w:left w:val="none" w:sz="0" w:space="0" w:color="auto"/>
            <w:bottom w:val="none" w:sz="0" w:space="0" w:color="auto"/>
            <w:right w:val="none" w:sz="0" w:space="0" w:color="auto"/>
          </w:divBdr>
        </w:div>
        <w:div w:id="385418191">
          <w:marLeft w:val="0"/>
          <w:marRight w:val="0"/>
          <w:marTop w:val="0"/>
          <w:marBottom w:val="0"/>
          <w:divBdr>
            <w:top w:val="none" w:sz="0" w:space="0" w:color="auto"/>
            <w:left w:val="none" w:sz="0" w:space="0" w:color="auto"/>
            <w:bottom w:val="none" w:sz="0" w:space="0" w:color="auto"/>
            <w:right w:val="none" w:sz="0" w:space="0" w:color="auto"/>
          </w:divBdr>
        </w:div>
      </w:divsChild>
    </w:div>
    <w:div w:id="1668240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349</Words>
  <Characters>1994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Oancea (2322594)</dc:creator>
  <cp:keywords/>
  <dc:description/>
  <cp:lastModifiedBy>Marius Oancea (2322594)</cp:lastModifiedBy>
  <cp:revision>2</cp:revision>
  <dcterms:created xsi:type="dcterms:W3CDTF">2024-04-27T10:26:00Z</dcterms:created>
  <dcterms:modified xsi:type="dcterms:W3CDTF">2024-04-27T10:26:00Z</dcterms:modified>
</cp:coreProperties>
</file>