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370F9" w14:textId="3C6E3115" w:rsidR="000911E9" w:rsidRPr="002B70DD" w:rsidRDefault="00000000" w:rsidP="002B70DD">
      <w:pPr>
        <w:jc w:val="center"/>
        <w:rPr>
          <w:b/>
          <w:bCs/>
          <w:sz w:val="40"/>
          <w:szCs w:val="36"/>
        </w:rPr>
      </w:pPr>
      <w:r w:rsidRPr="002B70DD">
        <w:rPr>
          <w:b/>
          <w:bCs/>
          <w:sz w:val="40"/>
          <w:szCs w:val="36"/>
        </w:rPr>
        <w:t>LCBB5003</w:t>
      </w:r>
    </w:p>
    <w:p w14:paraId="79B1DA98" w14:textId="77777777" w:rsidR="000911E9" w:rsidRPr="002B70DD" w:rsidRDefault="00000000" w:rsidP="002B70DD">
      <w:pPr>
        <w:jc w:val="center"/>
        <w:rPr>
          <w:b/>
          <w:bCs/>
          <w:sz w:val="40"/>
          <w:szCs w:val="36"/>
        </w:rPr>
      </w:pPr>
      <w:r w:rsidRPr="002B70DD">
        <w:rPr>
          <w:b/>
          <w:bCs/>
          <w:sz w:val="40"/>
          <w:szCs w:val="36"/>
        </w:rPr>
        <w:t>Management Economics</w:t>
      </w:r>
    </w:p>
    <w:p w14:paraId="371BE6C4" w14:textId="6A5DC99F" w:rsidR="000911E9" w:rsidRPr="002B70DD" w:rsidRDefault="00000000" w:rsidP="002B70DD">
      <w:pPr>
        <w:jc w:val="center"/>
        <w:rPr>
          <w:b/>
          <w:bCs/>
          <w:sz w:val="32"/>
          <w:szCs w:val="28"/>
          <w:u w:val="single"/>
        </w:rPr>
      </w:pPr>
      <w:r w:rsidRPr="002B70DD">
        <w:rPr>
          <w:b/>
          <w:bCs/>
          <w:sz w:val="32"/>
          <w:szCs w:val="28"/>
          <w:u w:val="single"/>
        </w:rPr>
        <w:t>Assessment 1</w:t>
      </w:r>
    </w:p>
    <w:p w14:paraId="4470B642" w14:textId="270F7835" w:rsidR="00DF22CC" w:rsidRDefault="00DF22CC">
      <w:pPr>
        <w:spacing w:line="276" w:lineRule="auto"/>
        <w:jc w:val="left"/>
      </w:pPr>
      <w:r>
        <w:br w:type="page"/>
      </w:r>
    </w:p>
    <w:sdt>
      <w:sdtPr>
        <w:id w:val="244305889"/>
        <w:docPartObj>
          <w:docPartGallery w:val="Table of Contents"/>
          <w:docPartUnique/>
        </w:docPartObj>
      </w:sdtPr>
      <w:sdtEndPr>
        <w:rPr>
          <w:rFonts w:ascii="Times New Roman" w:eastAsia="Arial" w:hAnsi="Times New Roman" w:cs="Arial"/>
          <w:b/>
          <w:bCs/>
          <w:noProof/>
          <w:color w:val="auto"/>
          <w:sz w:val="24"/>
          <w:szCs w:val="22"/>
          <w:lang w:val="en-GB" w:eastAsia="en-IN"/>
        </w:rPr>
      </w:sdtEndPr>
      <w:sdtContent>
        <w:p w14:paraId="537320E2" w14:textId="57B5A3C6" w:rsidR="00DF22CC" w:rsidRPr="006823D0" w:rsidRDefault="00DF22CC" w:rsidP="006823D0">
          <w:pPr>
            <w:pStyle w:val="TOCHeading"/>
            <w:jc w:val="center"/>
            <w:rPr>
              <w:b/>
              <w:bCs/>
              <w:color w:val="auto"/>
            </w:rPr>
          </w:pPr>
          <w:r w:rsidRPr="006823D0">
            <w:rPr>
              <w:b/>
              <w:bCs/>
              <w:color w:val="auto"/>
            </w:rPr>
            <w:t>Table of Contents</w:t>
          </w:r>
        </w:p>
        <w:p w14:paraId="7ABEBDAA" w14:textId="06E5091B" w:rsidR="00DF22CC" w:rsidRDefault="00DF22CC">
          <w:pPr>
            <w:pStyle w:val="TOC1"/>
            <w:tabs>
              <w:tab w:val="right" w:leader="dot" w:pos="9350"/>
            </w:tabs>
            <w:rPr>
              <w:noProof/>
            </w:rPr>
          </w:pPr>
          <w:r>
            <w:fldChar w:fldCharType="begin"/>
          </w:r>
          <w:r>
            <w:instrText xml:space="preserve"> TOC \o "1-3" \h \z \u </w:instrText>
          </w:r>
          <w:r>
            <w:fldChar w:fldCharType="separate"/>
          </w:r>
          <w:hyperlink w:anchor="_Toc113069239" w:history="1">
            <w:r w:rsidRPr="00D4111F">
              <w:rPr>
                <w:rStyle w:val="Hyperlink"/>
                <w:noProof/>
              </w:rPr>
              <w:t>Introduction</w:t>
            </w:r>
            <w:r>
              <w:rPr>
                <w:noProof/>
                <w:webHidden/>
              </w:rPr>
              <w:tab/>
            </w:r>
            <w:r>
              <w:rPr>
                <w:noProof/>
                <w:webHidden/>
              </w:rPr>
              <w:fldChar w:fldCharType="begin"/>
            </w:r>
            <w:r>
              <w:rPr>
                <w:noProof/>
                <w:webHidden/>
              </w:rPr>
              <w:instrText xml:space="preserve"> PAGEREF _Toc113069239 \h </w:instrText>
            </w:r>
            <w:r>
              <w:rPr>
                <w:noProof/>
                <w:webHidden/>
              </w:rPr>
            </w:r>
            <w:r>
              <w:rPr>
                <w:noProof/>
                <w:webHidden/>
              </w:rPr>
              <w:fldChar w:fldCharType="separate"/>
            </w:r>
            <w:r>
              <w:rPr>
                <w:noProof/>
                <w:webHidden/>
              </w:rPr>
              <w:t>2</w:t>
            </w:r>
            <w:r>
              <w:rPr>
                <w:noProof/>
                <w:webHidden/>
              </w:rPr>
              <w:fldChar w:fldCharType="end"/>
            </w:r>
          </w:hyperlink>
        </w:p>
        <w:p w14:paraId="027F0AC3" w14:textId="5A170925" w:rsidR="00DF22CC" w:rsidRDefault="00DF22CC">
          <w:pPr>
            <w:pStyle w:val="TOC1"/>
            <w:tabs>
              <w:tab w:val="right" w:leader="dot" w:pos="9350"/>
            </w:tabs>
            <w:rPr>
              <w:noProof/>
            </w:rPr>
          </w:pPr>
          <w:hyperlink w:anchor="_Toc113069240" w:history="1">
            <w:r w:rsidRPr="00D4111F">
              <w:rPr>
                <w:rStyle w:val="Hyperlink"/>
                <w:noProof/>
              </w:rPr>
              <w:t>1. Business overview</w:t>
            </w:r>
            <w:r>
              <w:rPr>
                <w:noProof/>
                <w:webHidden/>
              </w:rPr>
              <w:tab/>
            </w:r>
            <w:r>
              <w:rPr>
                <w:noProof/>
                <w:webHidden/>
              </w:rPr>
              <w:fldChar w:fldCharType="begin"/>
            </w:r>
            <w:r>
              <w:rPr>
                <w:noProof/>
                <w:webHidden/>
              </w:rPr>
              <w:instrText xml:space="preserve"> PAGEREF _Toc113069240 \h </w:instrText>
            </w:r>
            <w:r>
              <w:rPr>
                <w:noProof/>
                <w:webHidden/>
              </w:rPr>
            </w:r>
            <w:r>
              <w:rPr>
                <w:noProof/>
                <w:webHidden/>
              </w:rPr>
              <w:fldChar w:fldCharType="separate"/>
            </w:r>
            <w:r>
              <w:rPr>
                <w:noProof/>
                <w:webHidden/>
              </w:rPr>
              <w:t>2</w:t>
            </w:r>
            <w:r>
              <w:rPr>
                <w:noProof/>
                <w:webHidden/>
              </w:rPr>
              <w:fldChar w:fldCharType="end"/>
            </w:r>
          </w:hyperlink>
        </w:p>
        <w:p w14:paraId="5ECC92CF" w14:textId="7AF807BC" w:rsidR="00DF22CC" w:rsidRDefault="00DF22CC">
          <w:pPr>
            <w:pStyle w:val="TOC1"/>
            <w:tabs>
              <w:tab w:val="right" w:leader="dot" w:pos="9350"/>
            </w:tabs>
            <w:rPr>
              <w:noProof/>
            </w:rPr>
          </w:pPr>
          <w:hyperlink w:anchor="_Toc113069241" w:history="1">
            <w:r w:rsidRPr="00D4111F">
              <w:rPr>
                <w:rStyle w:val="Hyperlink"/>
                <w:noProof/>
              </w:rPr>
              <w:t>2. Identify Demand and Market Equilibrium</w:t>
            </w:r>
            <w:r>
              <w:rPr>
                <w:noProof/>
                <w:webHidden/>
              </w:rPr>
              <w:tab/>
            </w:r>
            <w:r>
              <w:rPr>
                <w:noProof/>
                <w:webHidden/>
              </w:rPr>
              <w:fldChar w:fldCharType="begin"/>
            </w:r>
            <w:r>
              <w:rPr>
                <w:noProof/>
                <w:webHidden/>
              </w:rPr>
              <w:instrText xml:space="preserve"> PAGEREF _Toc113069241 \h </w:instrText>
            </w:r>
            <w:r>
              <w:rPr>
                <w:noProof/>
                <w:webHidden/>
              </w:rPr>
            </w:r>
            <w:r>
              <w:rPr>
                <w:noProof/>
                <w:webHidden/>
              </w:rPr>
              <w:fldChar w:fldCharType="separate"/>
            </w:r>
            <w:r>
              <w:rPr>
                <w:noProof/>
                <w:webHidden/>
              </w:rPr>
              <w:t>4</w:t>
            </w:r>
            <w:r>
              <w:rPr>
                <w:noProof/>
                <w:webHidden/>
              </w:rPr>
              <w:fldChar w:fldCharType="end"/>
            </w:r>
          </w:hyperlink>
        </w:p>
        <w:p w14:paraId="69290357" w14:textId="60A9DA71" w:rsidR="00DF22CC" w:rsidRDefault="00DF22CC">
          <w:pPr>
            <w:pStyle w:val="TOC2"/>
            <w:tabs>
              <w:tab w:val="right" w:leader="dot" w:pos="9350"/>
            </w:tabs>
            <w:rPr>
              <w:noProof/>
            </w:rPr>
          </w:pPr>
          <w:hyperlink w:anchor="_Toc113069242" w:history="1">
            <w:r w:rsidRPr="00D4111F">
              <w:rPr>
                <w:rStyle w:val="Hyperlink"/>
                <w:noProof/>
              </w:rPr>
              <w:t>Price of substitutes</w:t>
            </w:r>
            <w:r>
              <w:rPr>
                <w:noProof/>
                <w:webHidden/>
              </w:rPr>
              <w:tab/>
            </w:r>
            <w:r>
              <w:rPr>
                <w:noProof/>
                <w:webHidden/>
              </w:rPr>
              <w:fldChar w:fldCharType="begin"/>
            </w:r>
            <w:r>
              <w:rPr>
                <w:noProof/>
                <w:webHidden/>
              </w:rPr>
              <w:instrText xml:space="preserve"> PAGEREF _Toc113069242 \h </w:instrText>
            </w:r>
            <w:r>
              <w:rPr>
                <w:noProof/>
                <w:webHidden/>
              </w:rPr>
            </w:r>
            <w:r>
              <w:rPr>
                <w:noProof/>
                <w:webHidden/>
              </w:rPr>
              <w:fldChar w:fldCharType="separate"/>
            </w:r>
            <w:r>
              <w:rPr>
                <w:noProof/>
                <w:webHidden/>
              </w:rPr>
              <w:t>5</w:t>
            </w:r>
            <w:r>
              <w:rPr>
                <w:noProof/>
                <w:webHidden/>
              </w:rPr>
              <w:fldChar w:fldCharType="end"/>
            </w:r>
          </w:hyperlink>
        </w:p>
        <w:p w14:paraId="6571FFEA" w14:textId="4E39CF60" w:rsidR="00DF22CC" w:rsidRDefault="00DF22CC">
          <w:pPr>
            <w:pStyle w:val="TOC2"/>
            <w:tabs>
              <w:tab w:val="right" w:leader="dot" w:pos="9350"/>
            </w:tabs>
            <w:rPr>
              <w:noProof/>
            </w:rPr>
          </w:pPr>
          <w:hyperlink w:anchor="_Toc113069243" w:history="1">
            <w:r w:rsidRPr="00D4111F">
              <w:rPr>
                <w:rStyle w:val="Hyperlink"/>
                <w:noProof/>
              </w:rPr>
              <w:t>Price of complements</w:t>
            </w:r>
            <w:r>
              <w:rPr>
                <w:noProof/>
                <w:webHidden/>
              </w:rPr>
              <w:tab/>
            </w:r>
            <w:r>
              <w:rPr>
                <w:noProof/>
                <w:webHidden/>
              </w:rPr>
              <w:fldChar w:fldCharType="begin"/>
            </w:r>
            <w:r>
              <w:rPr>
                <w:noProof/>
                <w:webHidden/>
              </w:rPr>
              <w:instrText xml:space="preserve"> PAGEREF _Toc113069243 \h </w:instrText>
            </w:r>
            <w:r>
              <w:rPr>
                <w:noProof/>
                <w:webHidden/>
              </w:rPr>
            </w:r>
            <w:r>
              <w:rPr>
                <w:noProof/>
                <w:webHidden/>
              </w:rPr>
              <w:fldChar w:fldCharType="separate"/>
            </w:r>
            <w:r>
              <w:rPr>
                <w:noProof/>
                <w:webHidden/>
              </w:rPr>
              <w:t>6</w:t>
            </w:r>
            <w:r>
              <w:rPr>
                <w:noProof/>
                <w:webHidden/>
              </w:rPr>
              <w:fldChar w:fldCharType="end"/>
            </w:r>
          </w:hyperlink>
        </w:p>
        <w:p w14:paraId="61738FA5" w14:textId="3B48BC49" w:rsidR="00DF22CC" w:rsidRDefault="00DF22CC">
          <w:pPr>
            <w:pStyle w:val="TOC2"/>
            <w:tabs>
              <w:tab w:val="right" w:leader="dot" w:pos="9350"/>
            </w:tabs>
            <w:rPr>
              <w:noProof/>
            </w:rPr>
          </w:pPr>
          <w:hyperlink w:anchor="_Toc113069244" w:history="1">
            <w:r w:rsidRPr="00D4111F">
              <w:rPr>
                <w:rStyle w:val="Hyperlink"/>
                <w:noProof/>
              </w:rPr>
              <w:t>Consumer income</w:t>
            </w:r>
            <w:r>
              <w:rPr>
                <w:noProof/>
                <w:webHidden/>
              </w:rPr>
              <w:tab/>
            </w:r>
            <w:r>
              <w:rPr>
                <w:noProof/>
                <w:webHidden/>
              </w:rPr>
              <w:fldChar w:fldCharType="begin"/>
            </w:r>
            <w:r>
              <w:rPr>
                <w:noProof/>
                <w:webHidden/>
              </w:rPr>
              <w:instrText xml:space="preserve"> PAGEREF _Toc113069244 \h </w:instrText>
            </w:r>
            <w:r>
              <w:rPr>
                <w:noProof/>
                <w:webHidden/>
              </w:rPr>
            </w:r>
            <w:r>
              <w:rPr>
                <w:noProof/>
                <w:webHidden/>
              </w:rPr>
              <w:fldChar w:fldCharType="separate"/>
            </w:r>
            <w:r>
              <w:rPr>
                <w:noProof/>
                <w:webHidden/>
              </w:rPr>
              <w:t>7</w:t>
            </w:r>
            <w:r>
              <w:rPr>
                <w:noProof/>
                <w:webHidden/>
              </w:rPr>
              <w:fldChar w:fldCharType="end"/>
            </w:r>
          </w:hyperlink>
        </w:p>
        <w:p w14:paraId="295A8C67" w14:textId="2C0CF6B1" w:rsidR="00DF22CC" w:rsidRDefault="00DF22CC">
          <w:pPr>
            <w:pStyle w:val="TOC2"/>
            <w:tabs>
              <w:tab w:val="right" w:leader="dot" w:pos="9350"/>
            </w:tabs>
            <w:rPr>
              <w:noProof/>
            </w:rPr>
          </w:pPr>
          <w:hyperlink w:anchor="_Toc113069245" w:history="1">
            <w:r w:rsidRPr="00D4111F">
              <w:rPr>
                <w:rStyle w:val="Hyperlink"/>
                <w:noProof/>
              </w:rPr>
              <w:t>Consumer tastes and preferences</w:t>
            </w:r>
            <w:r>
              <w:rPr>
                <w:noProof/>
                <w:webHidden/>
              </w:rPr>
              <w:tab/>
            </w:r>
            <w:r>
              <w:rPr>
                <w:noProof/>
                <w:webHidden/>
              </w:rPr>
              <w:fldChar w:fldCharType="begin"/>
            </w:r>
            <w:r>
              <w:rPr>
                <w:noProof/>
                <w:webHidden/>
              </w:rPr>
              <w:instrText xml:space="preserve"> PAGEREF _Toc113069245 \h </w:instrText>
            </w:r>
            <w:r>
              <w:rPr>
                <w:noProof/>
                <w:webHidden/>
              </w:rPr>
            </w:r>
            <w:r>
              <w:rPr>
                <w:noProof/>
                <w:webHidden/>
              </w:rPr>
              <w:fldChar w:fldCharType="separate"/>
            </w:r>
            <w:r>
              <w:rPr>
                <w:noProof/>
                <w:webHidden/>
              </w:rPr>
              <w:t>7</w:t>
            </w:r>
            <w:r>
              <w:rPr>
                <w:noProof/>
                <w:webHidden/>
              </w:rPr>
              <w:fldChar w:fldCharType="end"/>
            </w:r>
          </w:hyperlink>
        </w:p>
        <w:p w14:paraId="11C90EA2" w14:textId="763A41FD" w:rsidR="00DF22CC" w:rsidRDefault="00DF22CC">
          <w:pPr>
            <w:pStyle w:val="TOC2"/>
            <w:tabs>
              <w:tab w:val="right" w:leader="dot" w:pos="9350"/>
            </w:tabs>
            <w:rPr>
              <w:noProof/>
            </w:rPr>
          </w:pPr>
          <w:hyperlink w:anchor="_Toc113069246" w:history="1">
            <w:r w:rsidRPr="00D4111F">
              <w:rPr>
                <w:rStyle w:val="Hyperlink"/>
                <w:noProof/>
              </w:rPr>
              <w:t>Consumer expectations of price</w:t>
            </w:r>
            <w:r>
              <w:rPr>
                <w:noProof/>
                <w:webHidden/>
              </w:rPr>
              <w:tab/>
            </w:r>
            <w:r>
              <w:rPr>
                <w:noProof/>
                <w:webHidden/>
              </w:rPr>
              <w:fldChar w:fldCharType="begin"/>
            </w:r>
            <w:r>
              <w:rPr>
                <w:noProof/>
                <w:webHidden/>
              </w:rPr>
              <w:instrText xml:space="preserve"> PAGEREF _Toc113069246 \h </w:instrText>
            </w:r>
            <w:r>
              <w:rPr>
                <w:noProof/>
                <w:webHidden/>
              </w:rPr>
            </w:r>
            <w:r>
              <w:rPr>
                <w:noProof/>
                <w:webHidden/>
              </w:rPr>
              <w:fldChar w:fldCharType="separate"/>
            </w:r>
            <w:r>
              <w:rPr>
                <w:noProof/>
                <w:webHidden/>
              </w:rPr>
              <w:t>8</w:t>
            </w:r>
            <w:r>
              <w:rPr>
                <w:noProof/>
                <w:webHidden/>
              </w:rPr>
              <w:fldChar w:fldCharType="end"/>
            </w:r>
          </w:hyperlink>
        </w:p>
        <w:p w14:paraId="69430DB4" w14:textId="4B55F3C2" w:rsidR="00DF22CC" w:rsidRDefault="00DF22CC">
          <w:pPr>
            <w:pStyle w:val="TOC2"/>
            <w:tabs>
              <w:tab w:val="right" w:leader="dot" w:pos="9350"/>
            </w:tabs>
            <w:rPr>
              <w:noProof/>
            </w:rPr>
          </w:pPr>
          <w:hyperlink w:anchor="_Toc113069247" w:history="1">
            <w:r w:rsidRPr="00D4111F">
              <w:rPr>
                <w:rStyle w:val="Hyperlink"/>
                <w:noProof/>
              </w:rPr>
              <w:t>Demographic</w:t>
            </w:r>
            <w:r>
              <w:rPr>
                <w:noProof/>
                <w:webHidden/>
              </w:rPr>
              <w:tab/>
            </w:r>
            <w:r>
              <w:rPr>
                <w:noProof/>
                <w:webHidden/>
              </w:rPr>
              <w:fldChar w:fldCharType="begin"/>
            </w:r>
            <w:r>
              <w:rPr>
                <w:noProof/>
                <w:webHidden/>
              </w:rPr>
              <w:instrText xml:space="preserve"> PAGEREF _Toc113069247 \h </w:instrText>
            </w:r>
            <w:r>
              <w:rPr>
                <w:noProof/>
                <w:webHidden/>
              </w:rPr>
            </w:r>
            <w:r>
              <w:rPr>
                <w:noProof/>
                <w:webHidden/>
              </w:rPr>
              <w:fldChar w:fldCharType="separate"/>
            </w:r>
            <w:r>
              <w:rPr>
                <w:noProof/>
                <w:webHidden/>
              </w:rPr>
              <w:t>8</w:t>
            </w:r>
            <w:r>
              <w:rPr>
                <w:noProof/>
                <w:webHidden/>
              </w:rPr>
              <w:fldChar w:fldCharType="end"/>
            </w:r>
          </w:hyperlink>
        </w:p>
        <w:p w14:paraId="4C719CB7" w14:textId="14FE8288" w:rsidR="00DF22CC" w:rsidRDefault="00DF22CC">
          <w:pPr>
            <w:pStyle w:val="TOC1"/>
            <w:tabs>
              <w:tab w:val="right" w:leader="dot" w:pos="9350"/>
            </w:tabs>
            <w:rPr>
              <w:noProof/>
            </w:rPr>
          </w:pPr>
          <w:hyperlink w:anchor="_Toc113069248" w:history="1">
            <w:r w:rsidRPr="00D4111F">
              <w:rPr>
                <w:rStyle w:val="Hyperlink"/>
                <w:noProof/>
              </w:rPr>
              <w:t>3. Indicate demand is more elastic or more inelastic</w:t>
            </w:r>
            <w:r>
              <w:rPr>
                <w:noProof/>
                <w:webHidden/>
              </w:rPr>
              <w:tab/>
            </w:r>
            <w:r>
              <w:rPr>
                <w:noProof/>
                <w:webHidden/>
              </w:rPr>
              <w:fldChar w:fldCharType="begin"/>
            </w:r>
            <w:r>
              <w:rPr>
                <w:noProof/>
                <w:webHidden/>
              </w:rPr>
              <w:instrText xml:space="preserve"> PAGEREF _Toc113069248 \h </w:instrText>
            </w:r>
            <w:r>
              <w:rPr>
                <w:noProof/>
                <w:webHidden/>
              </w:rPr>
            </w:r>
            <w:r>
              <w:rPr>
                <w:noProof/>
                <w:webHidden/>
              </w:rPr>
              <w:fldChar w:fldCharType="separate"/>
            </w:r>
            <w:r>
              <w:rPr>
                <w:noProof/>
                <w:webHidden/>
              </w:rPr>
              <w:t>9</w:t>
            </w:r>
            <w:r>
              <w:rPr>
                <w:noProof/>
                <w:webHidden/>
              </w:rPr>
              <w:fldChar w:fldCharType="end"/>
            </w:r>
          </w:hyperlink>
        </w:p>
        <w:p w14:paraId="3D95E8A7" w14:textId="52935195" w:rsidR="00DF22CC" w:rsidRDefault="00DF22CC">
          <w:pPr>
            <w:pStyle w:val="TOC2"/>
            <w:tabs>
              <w:tab w:val="right" w:leader="dot" w:pos="9350"/>
            </w:tabs>
            <w:rPr>
              <w:noProof/>
            </w:rPr>
          </w:pPr>
          <w:hyperlink w:anchor="_Toc113069249" w:history="1">
            <w:r w:rsidRPr="00D4111F">
              <w:rPr>
                <w:rStyle w:val="Hyperlink"/>
                <w:noProof/>
              </w:rPr>
              <w:t>Elastic demand</w:t>
            </w:r>
            <w:r>
              <w:rPr>
                <w:noProof/>
                <w:webHidden/>
              </w:rPr>
              <w:tab/>
            </w:r>
            <w:r>
              <w:rPr>
                <w:noProof/>
                <w:webHidden/>
              </w:rPr>
              <w:fldChar w:fldCharType="begin"/>
            </w:r>
            <w:r>
              <w:rPr>
                <w:noProof/>
                <w:webHidden/>
              </w:rPr>
              <w:instrText xml:space="preserve"> PAGEREF _Toc113069249 \h </w:instrText>
            </w:r>
            <w:r>
              <w:rPr>
                <w:noProof/>
                <w:webHidden/>
              </w:rPr>
            </w:r>
            <w:r>
              <w:rPr>
                <w:noProof/>
                <w:webHidden/>
              </w:rPr>
              <w:fldChar w:fldCharType="separate"/>
            </w:r>
            <w:r>
              <w:rPr>
                <w:noProof/>
                <w:webHidden/>
              </w:rPr>
              <w:t>9</w:t>
            </w:r>
            <w:r>
              <w:rPr>
                <w:noProof/>
                <w:webHidden/>
              </w:rPr>
              <w:fldChar w:fldCharType="end"/>
            </w:r>
          </w:hyperlink>
        </w:p>
        <w:p w14:paraId="3B0B3625" w14:textId="2B1B9319" w:rsidR="00DF22CC" w:rsidRDefault="00DF22CC">
          <w:pPr>
            <w:pStyle w:val="TOC2"/>
            <w:tabs>
              <w:tab w:val="right" w:leader="dot" w:pos="9350"/>
            </w:tabs>
            <w:rPr>
              <w:noProof/>
            </w:rPr>
          </w:pPr>
          <w:hyperlink w:anchor="_Toc113069250" w:history="1">
            <w:r w:rsidRPr="00D4111F">
              <w:rPr>
                <w:rStyle w:val="Hyperlink"/>
                <w:noProof/>
              </w:rPr>
              <w:t>Inelastic demand</w:t>
            </w:r>
            <w:r>
              <w:rPr>
                <w:noProof/>
                <w:webHidden/>
              </w:rPr>
              <w:tab/>
            </w:r>
            <w:r>
              <w:rPr>
                <w:noProof/>
                <w:webHidden/>
              </w:rPr>
              <w:fldChar w:fldCharType="begin"/>
            </w:r>
            <w:r>
              <w:rPr>
                <w:noProof/>
                <w:webHidden/>
              </w:rPr>
              <w:instrText xml:space="preserve"> PAGEREF _Toc113069250 \h </w:instrText>
            </w:r>
            <w:r>
              <w:rPr>
                <w:noProof/>
                <w:webHidden/>
              </w:rPr>
            </w:r>
            <w:r>
              <w:rPr>
                <w:noProof/>
                <w:webHidden/>
              </w:rPr>
              <w:fldChar w:fldCharType="separate"/>
            </w:r>
            <w:r>
              <w:rPr>
                <w:noProof/>
                <w:webHidden/>
              </w:rPr>
              <w:t>9</w:t>
            </w:r>
            <w:r>
              <w:rPr>
                <w:noProof/>
                <w:webHidden/>
              </w:rPr>
              <w:fldChar w:fldCharType="end"/>
            </w:r>
          </w:hyperlink>
        </w:p>
        <w:p w14:paraId="3828FD5D" w14:textId="3EF35659" w:rsidR="00DF22CC" w:rsidRDefault="00DF22CC">
          <w:pPr>
            <w:pStyle w:val="TOC2"/>
            <w:tabs>
              <w:tab w:val="right" w:leader="dot" w:pos="9350"/>
            </w:tabs>
            <w:rPr>
              <w:noProof/>
            </w:rPr>
          </w:pPr>
          <w:hyperlink w:anchor="_Toc113069251" w:history="1">
            <w:r w:rsidRPr="00D4111F">
              <w:rPr>
                <w:rStyle w:val="Hyperlink"/>
                <w:noProof/>
              </w:rPr>
              <w:t>Substitution effects</w:t>
            </w:r>
            <w:r>
              <w:rPr>
                <w:noProof/>
                <w:webHidden/>
              </w:rPr>
              <w:tab/>
            </w:r>
            <w:r>
              <w:rPr>
                <w:noProof/>
                <w:webHidden/>
              </w:rPr>
              <w:fldChar w:fldCharType="begin"/>
            </w:r>
            <w:r>
              <w:rPr>
                <w:noProof/>
                <w:webHidden/>
              </w:rPr>
              <w:instrText xml:space="preserve"> PAGEREF _Toc113069251 \h </w:instrText>
            </w:r>
            <w:r>
              <w:rPr>
                <w:noProof/>
                <w:webHidden/>
              </w:rPr>
            </w:r>
            <w:r>
              <w:rPr>
                <w:noProof/>
                <w:webHidden/>
              </w:rPr>
              <w:fldChar w:fldCharType="separate"/>
            </w:r>
            <w:r>
              <w:rPr>
                <w:noProof/>
                <w:webHidden/>
              </w:rPr>
              <w:t>10</w:t>
            </w:r>
            <w:r>
              <w:rPr>
                <w:noProof/>
                <w:webHidden/>
              </w:rPr>
              <w:fldChar w:fldCharType="end"/>
            </w:r>
          </w:hyperlink>
        </w:p>
        <w:p w14:paraId="178C9D0C" w14:textId="06961886" w:rsidR="00DF22CC" w:rsidRDefault="00DF22CC">
          <w:pPr>
            <w:pStyle w:val="TOC2"/>
            <w:tabs>
              <w:tab w:val="right" w:leader="dot" w:pos="9350"/>
            </w:tabs>
            <w:rPr>
              <w:noProof/>
            </w:rPr>
          </w:pPr>
          <w:hyperlink w:anchor="_Toc113069252" w:history="1">
            <w:r w:rsidRPr="00D4111F">
              <w:rPr>
                <w:rStyle w:val="Hyperlink"/>
                <w:noProof/>
              </w:rPr>
              <w:t>Luxury vs necessity</w:t>
            </w:r>
            <w:r>
              <w:rPr>
                <w:noProof/>
                <w:webHidden/>
              </w:rPr>
              <w:tab/>
            </w:r>
            <w:r>
              <w:rPr>
                <w:noProof/>
                <w:webHidden/>
              </w:rPr>
              <w:fldChar w:fldCharType="begin"/>
            </w:r>
            <w:r>
              <w:rPr>
                <w:noProof/>
                <w:webHidden/>
              </w:rPr>
              <w:instrText xml:space="preserve"> PAGEREF _Toc113069252 \h </w:instrText>
            </w:r>
            <w:r>
              <w:rPr>
                <w:noProof/>
                <w:webHidden/>
              </w:rPr>
            </w:r>
            <w:r>
              <w:rPr>
                <w:noProof/>
                <w:webHidden/>
              </w:rPr>
              <w:fldChar w:fldCharType="separate"/>
            </w:r>
            <w:r>
              <w:rPr>
                <w:noProof/>
                <w:webHidden/>
              </w:rPr>
              <w:t>10</w:t>
            </w:r>
            <w:r>
              <w:rPr>
                <w:noProof/>
                <w:webHidden/>
              </w:rPr>
              <w:fldChar w:fldCharType="end"/>
            </w:r>
          </w:hyperlink>
        </w:p>
        <w:p w14:paraId="08719B0C" w14:textId="5E04AADD" w:rsidR="00DF22CC" w:rsidRDefault="00DF22CC">
          <w:pPr>
            <w:pStyle w:val="TOC2"/>
            <w:tabs>
              <w:tab w:val="right" w:leader="dot" w:pos="9350"/>
            </w:tabs>
            <w:rPr>
              <w:noProof/>
            </w:rPr>
          </w:pPr>
          <w:hyperlink w:anchor="_Toc113069253" w:history="1">
            <w:r w:rsidRPr="00D4111F">
              <w:rPr>
                <w:rStyle w:val="Hyperlink"/>
                <w:noProof/>
              </w:rPr>
              <w:t>Income effect</w:t>
            </w:r>
            <w:r>
              <w:rPr>
                <w:noProof/>
                <w:webHidden/>
              </w:rPr>
              <w:tab/>
            </w:r>
            <w:r>
              <w:rPr>
                <w:noProof/>
                <w:webHidden/>
              </w:rPr>
              <w:fldChar w:fldCharType="begin"/>
            </w:r>
            <w:r>
              <w:rPr>
                <w:noProof/>
                <w:webHidden/>
              </w:rPr>
              <w:instrText xml:space="preserve"> PAGEREF _Toc113069253 \h </w:instrText>
            </w:r>
            <w:r>
              <w:rPr>
                <w:noProof/>
                <w:webHidden/>
              </w:rPr>
            </w:r>
            <w:r>
              <w:rPr>
                <w:noProof/>
                <w:webHidden/>
              </w:rPr>
              <w:fldChar w:fldCharType="separate"/>
            </w:r>
            <w:r>
              <w:rPr>
                <w:noProof/>
                <w:webHidden/>
              </w:rPr>
              <w:t>10</w:t>
            </w:r>
            <w:r>
              <w:rPr>
                <w:noProof/>
                <w:webHidden/>
              </w:rPr>
              <w:fldChar w:fldCharType="end"/>
            </w:r>
          </w:hyperlink>
        </w:p>
        <w:p w14:paraId="0955CBFE" w14:textId="1B3C2801" w:rsidR="00DF22CC" w:rsidRDefault="00DF22CC">
          <w:pPr>
            <w:pStyle w:val="TOC1"/>
            <w:tabs>
              <w:tab w:val="right" w:leader="dot" w:pos="9350"/>
            </w:tabs>
            <w:rPr>
              <w:noProof/>
            </w:rPr>
          </w:pPr>
          <w:hyperlink w:anchor="_Toc113069254" w:history="1">
            <w:r w:rsidRPr="00D4111F">
              <w:rPr>
                <w:rStyle w:val="Hyperlink"/>
                <w:noProof/>
              </w:rPr>
              <w:t>Conclusion</w:t>
            </w:r>
            <w:r>
              <w:rPr>
                <w:noProof/>
                <w:webHidden/>
              </w:rPr>
              <w:tab/>
            </w:r>
            <w:r>
              <w:rPr>
                <w:noProof/>
                <w:webHidden/>
              </w:rPr>
              <w:fldChar w:fldCharType="begin"/>
            </w:r>
            <w:r>
              <w:rPr>
                <w:noProof/>
                <w:webHidden/>
              </w:rPr>
              <w:instrText xml:space="preserve"> PAGEREF _Toc113069254 \h </w:instrText>
            </w:r>
            <w:r>
              <w:rPr>
                <w:noProof/>
                <w:webHidden/>
              </w:rPr>
            </w:r>
            <w:r>
              <w:rPr>
                <w:noProof/>
                <w:webHidden/>
              </w:rPr>
              <w:fldChar w:fldCharType="separate"/>
            </w:r>
            <w:r>
              <w:rPr>
                <w:noProof/>
                <w:webHidden/>
              </w:rPr>
              <w:t>11</w:t>
            </w:r>
            <w:r>
              <w:rPr>
                <w:noProof/>
                <w:webHidden/>
              </w:rPr>
              <w:fldChar w:fldCharType="end"/>
            </w:r>
          </w:hyperlink>
        </w:p>
        <w:p w14:paraId="3B7F7E54" w14:textId="035B4B01" w:rsidR="00DF22CC" w:rsidRDefault="00DF22CC">
          <w:pPr>
            <w:pStyle w:val="TOC1"/>
            <w:tabs>
              <w:tab w:val="right" w:leader="dot" w:pos="9350"/>
            </w:tabs>
            <w:rPr>
              <w:noProof/>
            </w:rPr>
          </w:pPr>
          <w:hyperlink w:anchor="_Toc113069255" w:history="1">
            <w:r w:rsidRPr="00D4111F">
              <w:rPr>
                <w:rStyle w:val="Hyperlink"/>
                <w:noProof/>
              </w:rPr>
              <w:t>References</w:t>
            </w:r>
            <w:r>
              <w:rPr>
                <w:noProof/>
                <w:webHidden/>
              </w:rPr>
              <w:tab/>
            </w:r>
            <w:r>
              <w:rPr>
                <w:noProof/>
                <w:webHidden/>
              </w:rPr>
              <w:fldChar w:fldCharType="begin"/>
            </w:r>
            <w:r>
              <w:rPr>
                <w:noProof/>
                <w:webHidden/>
              </w:rPr>
              <w:instrText xml:space="preserve"> PAGEREF _Toc113069255 \h </w:instrText>
            </w:r>
            <w:r>
              <w:rPr>
                <w:noProof/>
                <w:webHidden/>
              </w:rPr>
            </w:r>
            <w:r>
              <w:rPr>
                <w:noProof/>
                <w:webHidden/>
              </w:rPr>
              <w:fldChar w:fldCharType="separate"/>
            </w:r>
            <w:r>
              <w:rPr>
                <w:noProof/>
                <w:webHidden/>
              </w:rPr>
              <w:t>12</w:t>
            </w:r>
            <w:r>
              <w:rPr>
                <w:noProof/>
                <w:webHidden/>
              </w:rPr>
              <w:fldChar w:fldCharType="end"/>
            </w:r>
          </w:hyperlink>
        </w:p>
        <w:p w14:paraId="02C150C0" w14:textId="60592A39" w:rsidR="00DF22CC" w:rsidRDefault="00DF22CC">
          <w:r>
            <w:rPr>
              <w:b/>
              <w:bCs/>
              <w:noProof/>
            </w:rPr>
            <w:fldChar w:fldCharType="end"/>
          </w:r>
        </w:p>
      </w:sdtContent>
    </w:sdt>
    <w:p w14:paraId="17835323" w14:textId="77777777" w:rsidR="000911E9" w:rsidRDefault="000911E9"/>
    <w:p w14:paraId="330CDFA3" w14:textId="77777777" w:rsidR="000911E9" w:rsidRDefault="000911E9"/>
    <w:p w14:paraId="4B005C4D" w14:textId="77777777" w:rsidR="00DF22CC" w:rsidRDefault="00DF22CC">
      <w:pPr>
        <w:spacing w:line="276" w:lineRule="auto"/>
        <w:jc w:val="left"/>
        <w:rPr>
          <w:b/>
          <w:szCs w:val="40"/>
        </w:rPr>
      </w:pPr>
      <w:bookmarkStart w:id="0" w:name="_Toc113069239"/>
      <w:r>
        <w:br w:type="page"/>
      </w:r>
    </w:p>
    <w:p w14:paraId="0FEC4C01" w14:textId="79303F7B" w:rsidR="000911E9" w:rsidRDefault="00000000" w:rsidP="002B70DD">
      <w:pPr>
        <w:pStyle w:val="Heading1"/>
      </w:pPr>
      <w:r>
        <w:lastRenderedPageBreak/>
        <w:t>Introduction</w:t>
      </w:r>
      <w:bookmarkEnd w:id="0"/>
    </w:p>
    <w:p w14:paraId="772C8964" w14:textId="77777777" w:rsidR="000911E9" w:rsidRDefault="00000000">
      <w:r>
        <w:t>The report will present an understanding and analysis about a company and its produced or manufacturing product. The report shows about the types of services and products it provides, operates in the market and business environment and its main objective. The report will identify a product from the selected company and then analyse its market demand and market equilibrium and this will also identify the factors that are affecting and influencing the demand of the product. The factors that are influencing the price elasticity of demand and how the product is affected and state the factors demand is more elastic or more inelastic.</w:t>
      </w:r>
    </w:p>
    <w:p w14:paraId="029FC907" w14:textId="77777777" w:rsidR="000911E9" w:rsidRDefault="000911E9"/>
    <w:p w14:paraId="46EFC338" w14:textId="3C97C2CB" w:rsidR="000911E9" w:rsidRDefault="002B70DD" w:rsidP="002B70DD">
      <w:pPr>
        <w:pStyle w:val="Heading1"/>
      </w:pPr>
      <w:bookmarkStart w:id="1" w:name="_Toc113069240"/>
      <w:r w:rsidRPr="002B70DD">
        <w:rPr>
          <w:b w:val="0"/>
        </w:rPr>
        <w:t>1.</w:t>
      </w:r>
      <w:r>
        <w:t xml:space="preserve"> </w:t>
      </w:r>
      <w:r w:rsidR="00000000">
        <w:t>Business overview</w:t>
      </w:r>
      <w:bookmarkEnd w:id="1"/>
    </w:p>
    <w:p w14:paraId="77212597" w14:textId="77777777" w:rsidR="000911E9" w:rsidRDefault="00000000">
      <w:r>
        <w:t>The selected organisation or business is Samsung electronics Co. Ltd is a multi-</w:t>
      </w:r>
      <w:proofErr w:type="gramStart"/>
      <w:r>
        <w:t>electronic  company</w:t>
      </w:r>
      <w:proofErr w:type="gramEnd"/>
      <w:r>
        <w:t xml:space="preserve"> and is recognised worldwide for its multi features and variant devices it produces. It is one of the world's largest producers of electronic devices whose headquarters is located in South Korea, Yeongtong-Gu, Suwon (Samsung, 2022). Samsung is one of the leading companies in electronic devices using its brand products to lead the market. Samsung was founded in the year 1938, 1st march by Lee- Byung Chull who traded groceries in Taegu, korea and traded noodles and other goods from its grocery stores in and around the city and also exported its goods to China. Samsung's name came from Korean for Three stars. Lee expanded the business into textiles and opened the largest woollen mill in Korea. Then the aim of the business was to help and redevelop the country’s economy after the war and provide easy finance to the domestic business. In the late 1950s this company acquired three of Korea's largest commercial banks, an insurance company and a cement and fertiliser company. The company has expanded gradually from textile to shipbuilding and then in the year 1969 it entered into the electronic industry and first produces the black and white television, then in 1978 aerospace division has been created from electronic and then in 1985 samsung data system developed the business and gradually business modified and developed the product using various technological features and semiconductor. In 2000 the series of smartphones became the </w:t>
      </w:r>
      <w:proofErr w:type="gramStart"/>
      <w:r>
        <w:t>best selling</w:t>
      </w:r>
      <w:proofErr w:type="gramEnd"/>
      <w:r>
        <w:t xml:space="preserve"> product. In </w:t>
      </w:r>
      <w:proofErr w:type="gramStart"/>
      <w:r>
        <w:t>2006 ,</w:t>
      </w:r>
      <w:proofErr w:type="gramEnd"/>
      <w:r>
        <w:t xml:space="preserve"> television became the top selling manufacturer. During 2010, samsung galaxy tablet series introduced and then smartwatch and galaxy smartphone which has been operating and working as a trusted brand all over the world </w:t>
      </w:r>
      <w:r>
        <w:lastRenderedPageBreak/>
        <w:t>(Britannica, 2022). The selected product for the topic is Smart mobile phone (handset device). The total revenue of Samsung during the last five years will be shown in the chart below figure 1.</w:t>
      </w:r>
    </w:p>
    <w:p w14:paraId="4DAC186D" w14:textId="77777777" w:rsidR="000911E9" w:rsidRDefault="00000000">
      <w:r>
        <w:rPr>
          <w:noProof/>
        </w:rPr>
        <w:drawing>
          <wp:inline distT="114300" distB="114300" distL="114300" distR="114300" wp14:anchorId="350FDF4E" wp14:editId="3CF68A67">
            <wp:extent cx="5943600" cy="4305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4305300"/>
                    </a:xfrm>
                    <a:prstGeom prst="rect">
                      <a:avLst/>
                    </a:prstGeom>
                    <a:ln/>
                  </pic:spPr>
                </pic:pic>
              </a:graphicData>
            </a:graphic>
          </wp:inline>
        </w:drawing>
      </w:r>
    </w:p>
    <w:p w14:paraId="5E31F020" w14:textId="77777777" w:rsidR="000911E9" w:rsidRDefault="00000000">
      <w:pPr>
        <w:rPr>
          <w:i/>
        </w:rPr>
      </w:pPr>
      <w:r>
        <w:rPr>
          <w:i/>
        </w:rPr>
        <w:t>Figure 1: Global revenue of samsung electronic (2005- 2021)</w:t>
      </w:r>
    </w:p>
    <w:p w14:paraId="3CD5F65C" w14:textId="77777777" w:rsidR="000911E9" w:rsidRDefault="00000000">
      <w:pPr>
        <w:rPr>
          <w:i/>
          <w:szCs w:val="24"/>
        </w:rPr>
      </w:pPr>
      <w:r>
        <w:rPr>
          <w:i/>
        </w:rPr>
        <w:t xml:space="preserve">(Source: </w:t>
      </w:r>
      <w:r>
        <w:rPr>
          <w:i/>
          <w:szCs w:val="24"/>
        </w:rPr>
        <w:t>Statista, (2022)</w:t>
      </w:r>
    </w:p>
    <w:p w14:paraId="7758EF20" w14:textId="77777777" w:rsidR="000911E9" w:rsidRDefault="000911E9">
      <w:pPr>
        <w:rPr>
          <w:szCs w:val="24"/>
        </w:rPr>
      </w:pPr>
    </w:p>
    <w:p w14:paraId="29DA984F" w14:textId="77777777" w:rsidR="000911E9" w:rsidRDefault="00000000">
      <w:r>
        <w:t xml:space="preserve">It has been observed that in the UK, Apple and Samsung are the most used and leading companies for mobile device usage (Statista, 2022). The total income of Samsung in the year 2021 is 20.92 billion US$ and the chart has been shown below in figure 2. </w:t>
      </w:r>
    </w:p>
    <w:p w14:paraId="4211E7F0" w14:textId="77777777" w:rsidR="000911E9" w:rsidRDefault="000911E9">
      <w:pPr>
        <w:rPr>
          <w:szCs w:val="24"/>
        </w:rPr>
      </w:pPr>
    </w:p>
    <w:p w14:paraId="43FBC8D7" w14:textId="77777777" w:rsidR="000911E9" w:rsidRDefault="000911E9">
      <w:pPr>
        <w:rPr>
          <w:szCs w:val="24"/>
        </w:rPr>
      </w:pPr>
    </w:p>
    <w:p w14:paraId="2D54B41A" w14:textId="77777777" w:rsidR="000911E9" w:rsidRDefault="00000000">
      <w:pPr>
        <w:rPr>
          <w:szCs w:val="24"/>
        </w:rPr>
      </w:pPr>
      <w:r>
        <w:rPr>
          <w:noProof/>
          <w:szCs w:val="24"/>
        </w:rPr>
        <w:lastRenderedPageBreak/>
        <w:drawing>
          <wp:inline distT="114300" distB="114300" distL="114300" distR="114300" wp14:anchorId="59286DCE" wp14:editId="7F09503F">
            <wp:extent cx="5943600" cy="43180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4318000"/>
                    </a:xfrm>
                    <a:prstGeom prst="rect">
                      <a:avLst/>
                    </a:prstGeom>
                    <a:ln/>
                  </pic:spPr>
                </pic:pic>
              </a:graphicData>
            </a:graphic>
          </wp:inline>
        </w:drawing>
      </w:r>
    </w:p>
    <w:p w14:paraId="258E14AD" w14:textId="77777777" w:rsidR="000911E9" w:rsidRDefault="00000000">
      <w:pPr>
        <w:rPr>
          <w:i/>
        </w:rPr>
      </w:pPr>
      <w:r>
        <w:rPr>
          <w:i/>
        </w:rPr>
        <w:t>Figure 1: Global Net Income of samsung electronic (2005- 2021)</w:t>
      </w:r>
    </w:p>
    <w:p w14:paraId="56BBF269" w14:textId="77777777" w:rsidR="000911E9" w:rsidRDefault="00000000">
      <w:pPr>
        <w:rPr>
          <w:i/>
        </w:rPr>
      </w:pPr>
      <w:r>
        <w:rPr>
          <w:i/>
        </w:rPr>
        <w:t xml:space="preserve">Source: </w:t>
      </w:r>
      <w:r>
        <w:rPr>
          <w:i/>
          <w:szCs w:val="24"/>
        </w:rPr>
        <w:t>Statista, (2022)</w:t>
      </w:r>
    </w:p>
    <w:p w14:paraId="034F7D84" w14:textId="77777777" w:rsidR="000911E9" w:rsidRDefault="000911E9"/>
    <w:p w14:paraId="1B8EDC7D" w14:textId="77777777" w:rsidR="000911E9" w:rsidRDefault="00000000" w:rsidP="002B70DD">
      <w:pPr>
        <w:pStyle w:val="Heading1"/>
      </w:pPr>
      <w:bookmarkStart w:id="2" w:name="_Toc113069241"/>
      <w:r>
        <w:t>2. Identify Demand and Market Equilibrium</w:t>
      </w:r>
      <w:bookmarkEnd w:id="2"/>
      <w:r>
        <w:t xml:space="preserve"> </w:t>
      </w:r>
    </w:p>
    <w:p w14:paraId="52AD6F58" w14:textId="77777777" w:rsidR="000911E9" w:rsidRDefault="00000000">
      <w:r>
        <w:t xml:space="preserve">Demand is a concept where the consumer’s desire to purchase a product or services increases and is willing to buy or pay at a specific price during the time. Whereas the market equilibrium is a state where the demand and supply interact at that point where the price is stable. In the below chart (figure </w:t>
      </w:r>
      <w:proofErr w:type="gramStart"/>
      <w:r>
        <w:t>3)the</w:t>
      </w:r>
      <w:proofErr w:type="gramEnd"/>
      <w:r>
        <w:t xml:space="preserve"> price (P*) and quantity (Q*) intersect at the point of equilibrium. </w:t>
      </w:r>
    </w:p>
    <w:p w14:paraId="62955BD5" w14:textId="77777777" w:rsidR="000911E9" w:rsidRDefault="000911E9"/>
    <w:p w14:paraId="16F0E48E" w14:textId="77777777" w:rsidR="000911E9" w:rsidRDefault="00000000">
      <w:r>
        <w:rPr>
          <w:noProof/>
        </w:rPr>
        <w:lastRenderedPageBreak/>
        <w:drawing>
          <wp:inline distT="114300" distB="114300" distL="114300" distR="114300" wp14:anchorId="23588DFB" wp14:editId="174B8ADC">
            <wp:extent cx="2857500" cy="230505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857500" cy="2305050"/>
                    </a:xfrm>
                    <a:prstGeom prst="rect">
                      <a:avLst/>
                    </a:prstGeom>
                    <a:ln/>
                  </pic:spPr>
                </pic:pic>
              </a:graphicData>
            </a:graphic>
          </wp:inline>
        </w:drawing>
      </w:r>
    </w:p>
    <w:p w14:paraId="327CDDD3" w14:textId="77777777" w:rsidR="000911E9" w:rsidRDefault="000911E9"/>
    <w:p w14:paraId="7B56B101" w14:textId="77777777" w:rsidR="000911E9" w:rsidRDefault="00000000">
      <w:pPr>
        <w:rPr>
          <w:i/>
        </w:rPr>
      </w:pPr>
      <w:r>
        <w:rPr>
          <w:i/>
        </w:rPr>
        <w:t xml:space="preserve">Figure 3: Demand and supply market equilibrium </w:t>
      </w:r>
    </w:p>
    <w:p w14:paraId="47D16CE6" w14:textId="77777777" w:rsidR="000911E9" w:rsidRDefault="000911E9"/>
    <w:p w14:paraId="484B7F02" w14:textId="77777777" w:rsidR="000911E9" w:rsidRDefault="00000000">
      <w:r>
        <w:t xml:space="preserve">There are various factors which affects the demand of the product are </w:t>
      </w:r>
    </w:p>
    <w:p w14:paraId="13544632" w14:textId="77777777" w:rsidR="000911E9" w:rsidRDefault="000911E9"/>
    <w:p w14:paraId="2315B72B" w14:textId="77777777" w:rsidR="000911E9" w:rsidRDefault="00000000" w:rsidP="002B70DD">
      <w:pPr>
        <w:pStyle w:val="Heading2"/>
      </w:pPr>
      <w:bookmarkStart w:id="3" w:name="_Toc113069242"/>
      <w:r>
        <w:t>Price of substitutes</w:t>
      </w:r>
      <w:bookmarkEnd w:id="3"/>
    </w:p>
    <w:p w14:paraId="1320BFA5" w14:textId="77777777" w:rsidR="000911E9" w:rsidRDefault="00000000">
      <w:r>
        <w:t xml:space="preserve">Price of a substitute product is the alternative product price of the selected product. The substitute products of Samsung smartphone devices are Apple, LG, Huawei and others. The price of substitutes affects the demand with the price and quantity demand. Suppose, when the price of the substitute product increases then the demand of the substitute product will fall and then the demand of the selected product will increase and the demand curve of the substitute product curve will shift to the </w:t>
      </w:r>
      <w:proofErr w:type="gramStart"/>
      <w:r>
        <w:t>left,  letting</w:t>
      </w:r>
      <w:proofErr w:type="gramEnd"/>
      <w:r>
        <w:t xml:space="preserve"> the price increase and demand fall (CFI, 2022). In the case of the samsung smartphone, the price of the samsung smartphone in the UK is £ 1059 for samsung galaxy Z flip4 whereas the price of the samsung Galaxy Z fold4 price is £ 1649 with 256GB storage. For this product the price for the substitute </w:t>
      </w:r>
      <w:proofErr w:type="gramStart"/>
      <w:r>
        <w:t>product  Galaxy</w:t>
      </w:r>
      <w:proofErr w:type="gramEnd"/>
      <w:r>
        <w:t xml:space="preserve"> Z fold4 for the same storage is higher than the selected phone is £ 1059 for Galaxy Z flip4. In this </w:t>
      </w:r>
      <w:proofErr w:type="gramStart"/>
      <w:r>
        <w:t>case,  due</w:t>
      </w:r>
      <w:proofErr w:type="gramEnd"/>
      <w:r>
        <w:t xml:space="preserve"> to the higher price of the substitute phone the consumer will purchase the product which has a lesser price that is galaxy Z flip4 (UK, 2022). Hence this will increase the demand of the phone with lesser price and decrease the demand of the higher price. </w:t>
      </w:r>
    </w:p>
    <w:p w14:paraId="6A64DA4E" w14:textId="77777777" w:rsidR="000911E9" w:rsidRDefault="00000000">
      <w:r>
        <w:rPr>
          <w:noProof/>
        </w:rPr>
        <w:lastRenderedPageBreak/>
        <mc:AlternateContent>
          <mc:Choice Requires="wpg">
            <w:drawing>
              <wp:inline distT="114300" distB="114300" distL="114300" distR="114300" wp14:anchorId="481AE7FF" wp14:editId="4B4305D1">
                <wp:extent cx="2676525" cy="2479950"/>
                <wp:effectExtent l="0" t="38100" r="47625" b="0"/>
                <wp:docPr id="1" name="Group 1"/>
                <wp:cNvGraphicFramePr/>
                <a:graphic xmlns:a="http://schemas.openxmlformats.org/drawingml/2006/main">
                  <a:graphicData uri="http://schemas.microsoft.com/office/word/2010/wordprocessingGroup">
                    <wpg:wgp>
                      <wpg:cNvGrpSpPr/>
                      <wpg:grpSpPr>
                        <a:xfrm>
                          <a:off x="0" y="0"/>
                          <a:ext cx="2676525" cy="2479950"/>
                          <a:chOff x="2049825" y="833600"/>
                          <a:chExt cx="2653125" cy="2463205"/>
                        </a:xfrm>
                      </wpg:grpSpPr>
                      <wps:wsp>
                        <wps:cNvPr id="2" name="Straight Arrow Connector 2"/>
                        <wps:cNvCnPr/>
                        <wps:spPr>
                          <a:xfrm rot="10800000">
                            <a:off x="2471250" y="833600"/>
                            <a:ext cx="9600" cy="1992300"/>
                          </a:xfrm>
                          <a:prstGeom prst="straightConnector1">
                            <a:avLst/>
                          </a:prstGeom>
                          <a:noFill/>
                          <a:ln w="9525" cap="flat" cmpd="sng">
                            <a:solidFill>
                              <a:srgbClr val="000000"/>
                            </a:solidFill>
                            <a:prstDash val="solid"/>
                            <a:round/>
                            <a:headEnd type="none" w="med" len="med"/>
                            <a:tailEnd type="triangle" w="med" len="med"/>
                          </a:ln>
                        </wps:spPr>
                        <wps:bodyPr/>
                      </wps:wsp>
                      <wps:wsp>
                        <wps:cNvPr id="6" name="Straight Arrow Connector 6"/>
                        <wps:cNvCnPr/>
                        <wps:spPr>
                          <a:xfrm rot="10800000" flipH="1">
                            <a:off x="2480850" y="2777975"/>
                            <a:ext cx="2222100" cy="19200"/>
                          </a:xfrm>
                          <a:prstGeom prst="straightConnector1">
                            <a:avLst/>
                          </a:prstGeom>
                          <a:noFill/>
                          <a:ln w="9525" cap="flat" cmpd="sng">
                            <a:solidFill>
                              <a:srgbClr val="000000"/>
                            </a:solidFill>
                            <a:prstDash val="solid"/>
                            <a:round/>
                            <a:headEnd type="none" w="med" len="med"/>
                            <a:tailEnd type="triangle" w="med" len="med"/>
                          </a:ln>
                        </wps:spPr>
                        <wps:bodyPr/>
                      </wps:wsp>
                      <wps:wsp>
                        <wps:cNvPr id="7" name="Straight Arrow Connector 7"/>
                        <wps:cNvCnPr/>
                        <wps:spPr>
                          <a:xfrm>
                            <a:off x="2978925" y="1159300"/>
                            <a:ext cx="1245300" cy="1398300"/>
                          </a:xfrm>
                          <a:prstGeom prst="straightConnector1">
                            <a:avLst/>
                          </a:prstGeom>
                          <a:noFill/>
                          <a:ln w="9525" cap="flat" cmpd="sng">
                            <a:solidFill>
                              <a:srgbClr val="000000"/>
                            </a:solidFill>
                            <a:prstDash val="solid"/>
                            <a:round/>
                            <a:headEnd type="none" w="med" len="med"/>
                            <a:tailEnd type="none" w="med" len="med"/>
                          </a:ln>
                        </wps:spPr>
                        <wps:bodyPr/>
                      </wps:wsp>
                      <wps:wsp>
                        <wps:cNvPr id="8" name="Straight Arrow Connector 8"/>
                        <wps:cNvCnPr/>
                        <wps:spPr>
                          <a:xfrm flipH="1">
                            <a:off x="2796950" y="1044350"/>
                            <a:ext cx="1436700" cy="1503900"/>
                          </a:xfrm>
                          <a:prstGeom prst="straightConnector1">
                            <a:avLst/>
                          </a:prstGeom>
                          <a:noFill/>
                          <a:ln w="9525" cap="flat" cmpd="sng">
                            <a:solidFill>
                              <a:srgbClr val="000000"/>
                            </a:solidFill>
                            <a:prstDash val="solid"/>
                            <a:round/>
                            <a:headEnd type="none" w="med" len="med"/>
                            <a:tailEnd type="none" w="med" len="med"/>
                          </a:ln>
                        </wps:spPr>
                        <wps:bodyPr/>
                      </wps:wsp>
                      <wps:wsp>
                        <wps:cNvPr id="9" name="Straight Arrow Connector 9"/>
                        <wps:cNvCnPr/>
                        <wps:spPr>
                          <a:xfrm>
                            <a:off x="2480850" y="1762725"/>
                            <a:ext cx="1044000" cy="9600"/>
                          </a:xfrm>
                          <a:prstGeom prst="straightConnector1">
                            <a:avLst/>
                          </a:prstGeom>
                          <a:noFill/>
                          <a:ln w="9525" cap="flat" cmpd="sng">
                            <a:solidFill>
                              <a:srgbClr val="000000"/>
                            </a:solidFill>
                            <a:prstDash val="solid"/>
                            <a:round/>
                            <a:headEnd type="none" w="med" len="med"/>
                            <a:tailEnd type="none" w="med" len="med"/>
                          </a:ln>
                        </wps:spPr>
                        <wps:bodyPr/>
                      </wps:wsp>
                      <wps:wsp>
                        <wps:cNvPr id="10" name="Straight Arrow Connector 10"/>
                        <wps:cNvCnPr/>
                        <wps:spPr>
                          <a:xfrm>
                            <a:off x="3524875" y="1772300"/>
                            <a:ext cx="28800" cy="1005600"/>
                          </a:xfrm>
                          <a:prstGeom prst="straightConnector1">
                            <a:avLst/>
                          </a:prstGeom>
                          <a:noFill/>
                          <a:ln w="9525" cap="flat" cmpd="sng">
                            <a:solidFill>
                              <a:srgbClr val="000000"/>
                            </a:solidFill>
                            <a:prstDash val="solid"/>
                            <a:round/>
                            <a:headEnd type="none" w="med" len="med"/>
                            <a:tailEnd type="none" w="med" len="med"/>
                          </a:ln>
                        </wps:spPr>
                        <wps:bodyPr/>
                      </wps:wsp>
                      <wps:wsp>
                        <wps:cNvPr id="11" name="Straight Arrow Connector 11"/>
                        <wps:cNvCnPr/>
                        <wps:spPr>
                          <a:xfrm>
                            <a:off x="2710725" y="1427475"/>
                            <a:ext cx="1254900" cy="1321800"/>
                          </a:xfrm>
                          <a:prstGeom prst="straightConnector1">
                            <a:avLst/>
                          </a:prstGeom>
                          <a:noFill/>
                          <a:ln w="9525" cap="flat" cmpd="sng">
                            <a:solidFill>
                              <a:srgbClr val="0000FF"/>
                            </a:solidFill>
                            <a:prstDash val="dash"/>
                            <a:round/>
                            <a:headEnd type="none" w="med" len="med"/>
                            <a:tailEnd type="none" w="med" len="med"/>
                          </a:ln>
                        </wps:spPr>
                        <wps:bodyPr/>
                      </wps:wsp>
                      <wps:wsp>
                        <wps:cNvPr id="12" name="Straight Arrow Connector 12"/>
                        <wps:cNvCnPr/>
                        <wps:spPr>
                          <a:xfrm>
                            <a:off x="2490425" y="1532850"/>
                            <a:ext cx="316200" cy="9600"/>
                          </a:xfrm>
                          <a:prstGeom prst="straightConnector1">
                            <a:avLst/>
                          </a:prstGeom>
                          <a:noFill/>
                          <a:ln w="9525" cap="flat" cmpd="sng">
                            <a:solidFill>
                              <a:srgbClr val="FF0000"/>
                            </a:solidFill>
                            <a:prstDash val="dash"/>
                            <a:round/>
                            <a:headEnd type="none" w="med" len="med"/>
                            <a:tailEnd type="none" w="med" len="med"/>
                          </a:ln>
                        </wps:spPr>
                        <wps:bodyPr/>
                      </wps:wsp>
                      <wps:wsp>
                        <wps:cNvPr id="13" name="Straight Arrow Connector 13"/>
                        <wps:cNvCnPr/>
                        <wps:spPr>
                          <a:xfrm>
                            <a:off x="2806500" y="1532850"/>
                            <a:ext cx="28800" cy="1264200"/>
                          </a:xfrm>
                          <a:prstGeom prst="straightConnector1">
                            <a:avLst/>
                          </a:prstGeom>
                          <a:noFill/>
                          <a:ln w="9525" cap="flat" cmpd="sng">
                            <a:solidFill>
                              <a:srgbClr val="FF0000"/>
                            </a:solidFill>
                            <a:prstDash val="dash"/>
                            <a:round/>
                            <a:headEnd type="none" w="med" len="med"/>
                            <a:tailEnd type="none" w="med" len="med"/>
                          </a:ln>
                        </wps:spPr>
                        <wps:bodyPr/>
                      </wps:wsp>
                      <wps:wsp>
                        <wps:cNvPr id="14" name="Text Box 14"/>
                        <wps:cNvSpPr txBox="1"/>
                        <wps:spPr>
                          <a:xfrm>
                            <a:off x="2183925" y="1705250"/>
                            <a:ext cx="287628" cy="384705"/>
                          </a:xfrm>
                          <a:prstGeom prst="rect">
                            <a:avLst/>
                          </a:prstGeom>
                          <a:noFill/>
                          <a:ln>
                            <a:noFill/>
                          </a:ln>
                        </wps:spPr>
                        <wps:txbx>
                          <w:txbxContent>
                            <w:p w14:paraId="67A4B0F6" w14:textId="77777777" w:rsidR="000911E9" w:rsidRDefault="00000000">
                              <w:pPr>
                                <w:spacing w:line="240" w:lineRule="auto"/>
                                <w:textDirection w:val="btLr"/>
                              </w:pPr>
                              <w:r>
                                <w:rPr>
                                  <w:rFonts w:ascii="Arial" w:hAnsi="Arial"/>
                                  <w:color w:val="000000"/>
                                  <w:sz w:val="28"/>
                                </w:rPr>
                                <w:t>p</w:t>
                              </w:r>
                            </w:p>
                          </w:txbxContent>
                        </wps:txbx>
                        <wps:bodyPr spcFirstLastPara="1" wrap="square" lIns="91425" tIns="91425" rIns="91425" bIns="91425" anchor="t" anchorCtr="0">
                          <a:spAutoFit/>
                        </wps:bodyPr>
                      </wps:wsp>
                      <wps:wsp>
                        <wps:cNvPr id="15" name="Text Box 15"/>
                        <wps:cNvSpPr txBox="1"/>
                        <wps:spPr>
                          <a:xfrm>
                            <a:off x="2049825" y="1446650"/>
                            <a:ext cx="421701" cy="384705"/>
                          </a:xfrm>
                          <a:prstGeom prst="rect">
                            <a:avLst/>
                          </a:prstGeom>
                          <a:noFill/>
                          <a:ln>
                            <a:noFill/>
                          </a:ln>
                        </wps:spPr>
                        <wps:txbx>
                          <w:txbxContent>
                            <w:p w14:paraId="29186E0A" w14:textId="77777777" w:rsidR="000911E9" w:rsidRDefault="00000000">
                              <w:pPr>
                                <w:spacing w:line="240" w:lineRule="auto"/>
                                <w:textDirection w:val="btLr"/>
                              </w:pPr>
                              <w:r>
                                <w:rPr>
                                  <w:rFonts w:ascii="Arial" w:hAnsi="Arial"/>
                                  <w:color w:val="000000"/>
                                  <w:sz w:val="28"/>
                                </w:rPr>
                                <w:t>p1</w:t>
                              </w:r>
                            </w:p>
                          </w:txbxContent>
                        </wps:txbx>
                        <wps:bodyPr spcFirstLastPara="1" wrap="square" lIns="91425" tIns="91425" rIns="91425" bIns="91425" anchor="t" anchorCtr="0">
                          <a:spAutoFit/>
                        </wps:bodyPr>
                      </wps:wsp>
                      <wps:wsp>
                        <wps:cNvPr id="16" name="Text Box 16"/>
                        <wps:cNvSpPr txBox="1"/>
                        <wps:spPr>
                          <a:xfrm>
                            <a:off x="2653250" y="2845050"/>
                            <a:ext cx="545702" cy="384705"/>
                          </a:xfrm>
                          <a:prstGeom prst="rect">
                            <a:avLst/>
                          </a:prstGeom>
                          <a:noFill/>
                          <a:ln>
                            <a:noFill/>
                          </a:ln>
                        </wps:spPr>
                        <wps:txbx>
                          <w:txbxContent>
                            <w:p w14:paraId="6F7CABCD" w14:textId="77777777" w:rsidR="000911E9" w:rsidRDefault="00000000">
                              <w:pPr>
                                <w:spacing w:line="240" w:lineRule="auto"/>
                                <w:textDirection w:val="btLr"/>
                              </w:pPr>
                              <w:r>
                                <w:rPr>
                                  <w:rFonts w:ascii="Arial" w:hAnsi="Arial"/>
                                  <w:color w:val="000000"/>
                                  <w:sz w:val="28"/>
                                </w:rPr>
                                <w:t>q1</w:t>
                              </w:r>
                            </w:p>
                          </w:txbxContent>
                        </wps:txbx>
                        <wps:bodyPr spcFirstLastPara="1" wrap="square" lIns="91425" tIns="91425" rIns="91425" bIns="91425" anchor="t" anchorCtr="0">
                          <a:spAutoFit/>
                        </wps:bodyPr>
                      </wps:wsp>
                      <wps:wsp>
                        <wps:cNvPr id="17" name="Text Box 17"/>
                        <wps:cNvSpPr txBox="1"/>
                        <wps:spPr>
                          <a:xfrm>
                            <a:off x="3457825" y="2912100"/>
                            <a:ext cx="315953" cy="384705"/>
                          </a:xfrm>
                          <a:prstGeom prst="rect">
                            <a:avLst/>
                          </a:prstGeom>
                          <a:noFill/>
                          <a:ln>
                            <a:noFill/>
                          </a:ln>
                        </wps:spPr>
                        <wps:txbx>
                          <w:txbxContent>
                            <w:p w14:paraId="1B5DC8EE" w14:textId="77777777" w:rsidR="000911E9" w:rsidRDefault="00000000">
                              <w:pPr>
                                <w:spacing w:line="240" w:lineRule="auto"/>
                                <w:textDirection w:val="btLr"/>
                              </w:pPr>
                              <w:r>
                                <w:rPr>
                                  <w:rFonts w:ascii="Arial" w:hAnsi="Arial"/>
                                  <w:color w:val="000000"/>
                                  <w:sz w:val="28"/>
                                </w:rPr>
                                <w:t>q</w:t>
                              </w:r>
                            </w:p>
                          </w:txbxContent>
                        </wps:txbx>
                        <wps:bodyPr spcFirstLastPara="1" wrap="square" lIns="91425" tIns="91425" rIns="91425" bIns="91425" anchor="t" anchorCtr="0">
                          <a:spAutoFit/>
                        </wps:bodyPr>
                      </wps:wsp>
                      <wps:wsp>
                        <wps:cNvPr id="18" name="Text Box 18"/>
                        <wps:cNvSpPr txBox="1"/>
                        <wps:spPr>
                          <a:xfrm>
                            <a:off x="2528725" y="1130518"/>
                            <a:ext cx="421071" cy="384705"/>
                          </a:xfrm>
                          <a:prstGeom prst="rect">
                            <a:avLst/>
                          </a:prstGeom>
                          <a:noFill/>
                          <a:ln>
                            <a:noFill/>
                          </a:ln>
                        </wps:spPr>
                        <wps:txbx>
                          <w:txbxContent>
                            <w:p w14:paraId="1DA659A9" w14:textId="77777777" w:rsidR="000911E9" w:rsidRDefault="00000000">
                              <w:pPr>
                                <w:spacing w:line="240" w:lineRule="auto"/>
                                <w:textDirection w:val="btLr"/>
                              </w:pPr>
                              <w:r>
                                <w:rPr>
                                  <w:rFonts w:ascii="Arial" w:hAnsi="Arial"/>
                                  <w:color w:val="000000"/>
                                  <w:sz w:val="28"/>
                                </w:rPr>
                                <w:t>d1</w:t>
                              </w:r>
                            </w:p>
                          </w:txbxContent>
                        </wps:txbx>
                        <wps:bodyPr spcFirstLastPara="1" wrap="square" lIns="91425" tIns="91425" rIns="91425" bIns="91425" anchor="t" anchorCtr="0">
                          <a:spAutoFit/>
                        </wps:bodyPr>
                      </wps:wsp>
                      <wps:wsp>
                        <wps:cNvPr id="19" name="Text Box 19"/>
                        <wps:cNvSpPr txBox="1"/>
                        <wps:spPr>
                          <a:xfrm>
                            <a:off x="2835250" y="938989"/>
                            <a:ext cx="545702" cy="384705"/>
                          </a:xfrm>
                          <a:prstGeom prst="rect">
                            <a:avLst/>
                          </a:prstGeom>
                          <a:noFill/>
                          <a:ln>
                            <a:noFill/>
                          </a:ln>
                        </wps:spPr>
                        <wps:txbx>
                          <w:txbxContent>
                            <w:p w14:paraId="1C97BBA6" w14:textId="77777777" w:rsidR="000911E9" w:rsidRDefault="00000000">
                              <w:pPr>
                                <w:spacing w:line="240" w:lineRule="auto"/>
                                <w:textDirection w:val="btLr"/>
                              </w:pPr>
                              <w:r>
                                <w:rPr>
                                  <w:rFonts w:ascii="Arial" w:hAnsi="Arial"/>
                                  <w:color w:val="000000"/>
                                  <w:sz w:val="28"/>
                                </w:rPr>
                                <w:t>d</w:t>
                              </w:r>
                            </w:p>
                          </w:txbxContent>
                        </wps:txbx>
                        <wps:bodyPr spcFirstLastPara="1" wrap="square" lIns="91425" tIns="91425" rIns="91425" bIns="91425" anchor="t" anchorCtr="0">
                          <a:spAutoFit/>
                        </wps:bodyPr>
                      </wps:wsp>
                      <wps:wsp>
                        <wps:cNvPr id="20" name="Text Box 20"/>
                        <wps:cNvSpPr txBox="1"/>
                        <wps:spPr>
                          <a:xfrm>
                            <a:off x="4157025" y="843224"/>
                            <a:ext cx="421071" cy="384705"/>
                          </a:xfrm>
                          <a:prstGeom prst="rect">
                            <a:avLst/>
                          </a:prstGeom>
                          <a:noFill/>
                          <a:ln>
                            <a:noFill/>
                          </a:ln>
                        </wps:spPr>
                        <wps:txbx>
                          <w:txbxContent>
                            <w:p w14:paraId="0CAB181A" w14:textId="77777777" w:rsidR="000911E9" w:rsidRDefault="00000000">
                              <w:pPr>
                                <w:spacing w:line="240" w:lineRule="auto"/>
                                <w:textDirection w:val="btLr"/>
                              </w:pPr>
                              <w:r>
                                <w:rPr>
                                  <w:rFonts w:ascii="Arial" w:hAnsi="Arial"/>
                                  <w:color w:val="000000"/>
                                  <w:sz w:val="28"/>
                                </w:rPr>
                                <w:t>s</w:t>
                              </w:r>
                            </w:p>
                          </w:txbxContent>
                        </wps:txbx>
                        <wps:bodyPr spcFirstLastPara="1" wrap="square" lIns="91425" tIns="91425" rIns="91425" bIns="91425" anchor="t" anchorCtr="0">
                          <a:spAutoFit/>
                        </wps:bodyPr>
                      </wps:wsp>
                    </wpg:wgp>
                  </a:graphicData>
                </a:graphic>
              </wp:inline>
            </w:drawing>
          </mc:Choice>
          <mc:Fallback>
            <w:pict>
              <v:group w14:anchorId="481AE7FF" id="Group 1" o:spid="_x0000_s1026" style="width:210.75pt;height:195.25pt;mso-position-horizontal-relative:char;mso-position-vertical-relative:line" coordorigin="20498,8336" coordsize="26531,246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">
                <v:shapetype id="_x0000_t32" coordsize="21600,21600" o:spt="32" o:oned="t" path="m,l21600,21600e" filled="f">
                  <v:path arrowok="t" fillok="f" o:connecttype="none"/>
                  <o:lock v:ext="edit" shapetype="t"/>
                </v:shapetype>
                <v:shape id="Straight Arrow Connector 2" o:spid="_x0000_s1027" type="#_x0000_t32" style="position:absolute;left:24712;top:8336;width:96;height:19923;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">
                  <v:stroke endarrow="block"/>
                </v:shape>
                <v:shape id="Straight Arrow Connector 6" o:spid="_x0000_s1028" type="#_x0000_t32" style="position:absolute;left:24808;top:27779;width:22221;height:192;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">
                  <v:stroke endarrow="block"/>
                </v:shape>
                <v:shape id="Straight Arrow Connector 7" o:spid="_x0000_s1029" type="#_x0000_t32" style="position:absolute;left:29789;top:11593;width:12453;height:1398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"/>
                <v:shape id="Straight Arrow Connector 8" o:spid="_x0000_s1030" type="#_x0000_t32" style="position:absolute;left:27969;top:10443;width:14367;height:1503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"/>
                <v:shape id="Straight Arrow Connector 9" o:spid="_x0000_s1031" type="#_x0000_t32" style="position:absolute;left:24808;top:17627;width:10440;height: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"/>
                <v:shape id="Straight Arrow Connector 10" o:spid="_x0000_s1032" type="#_x0000_t32" style="position:absolute;left:35248;top:17723;width:288;height:1005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"/>
                <v:shape id="Straight Arrow Connector 11" o:spid="_x0000_s1033" type="#_x0000_t32" style="position:absolute;left:27107;top:14274;width:12549;height:1321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" strokecolor="blue">
                  <v:stroke dashstyle="dash"/>
                </v:shape>
                <v:shape id="Straight Arrow Connector 12" o:spid="_x0000_s1034" type="#_x0000_t32" style="position:absolute;left:24904;top:15328;width:3162;height: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" strokecolor="red">
                  <v:stroke dashstyle="dash"/>
                </v:shape>
                <v:shape id="Straight Arrow Connector 13" o:spid="_x0000_s1035" type="#_x0000_t32" style="position:absolute;left:28065;top:15328;width:288;height:1264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" strokecolor="red">
                  <v:stroke dashstyle="dash"/>
                </v:shape>
                <v:shapetype id="_x0000_t202" coordsize="21600,21600" o:spt="202" path="m,l,21600r21600,l21600,xe">
                  <v:stroke joinstyle="miter"/>
                  <v:path gradientshapeok="t" o:connecttype="rect"/>
                </v:shapetype>
                <v:shape id="Text Box 14" o:spid="_x0000_s1036" type="#_x0000_t202" style="position:absolute;left:21839;top:17052;width:2876;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" filled="f" stroked="f">
                  <v:textbox style="mso-fit-shape-to-text:t" inset="2.53958mm,2.53958mm,2.53958mm,2.53958mm">
                    <w:txbxContent>
                      <w:p w14:paraId="67A4B0F6" w14:textId="77777777" w:rsidR="000911E9" w:rsidRDefault="00000000">
                        <w:pPr>
                          <w:spacing w:line="240" w:lineRule="auto"/>
                          <w:textDirection w:val="btLr"/>
                        </w:pPr>
                        <w:r>
                          <w:rPr>
                            <w:rFonts w:ascii="Arial" w:hAnsi="Arial"/>
                            <w:color w:val="000000"/>
                            <w:sz w:val="28"/>
                          </w:rPr>
                          <w:t>p</w:t>
                        </w:r>
                      </w:p>
                    </w:txbxContent>
                  </v:textbox>
                </v:shape>
                <v:shape id="Text Box 15" o:spid="_x0000_s1037" type="#_x0000_t202" style="position:absolute;left:20498;top:14466;width:4217;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" filled="f" stroked="f">
                  <v:textbox style="mso-fit-shape-to-text:t" inset="2.53958mm,2.53958mm,2.53958mm,2.53958mm">
                    <w:txbxContent>
                      <w:p w14:paraId="29186E0A" w14:textId="77777777" w:rsidR="000911E9" w:rsidRDefault="00000000">
                        <w:pPr>
                          <w:spacing w:line="240" w:lineRule="auto"/>
                          <w:textDirection w:val="btLr"/>
                        </w:pPr>
                        <w:r>
                          <w:rPr>
                            <w:rFonts w:ascii="Arial" w:hAnsi="Arial"/>
                            <w:color w:val="000000"/>
                            <w:sz w:val="28"/>
                          </w:rPr>
                          <w:t>p1</w:t>
                        </w:r>
                      </w:p>
                    </w:txbxContent>
                  </v:textbox>
                </v:shape>
                <v:shape id="Text Box 16" o:spid="_x0000_s1038" type="#_x0000_t202" style="position:absolute;left:26532;top:28450;width:5457;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" filled="f" stroked="f">
                  <v:textbox style="mso-fit-shape-to-text:t" inset="2.53958mm,2.53958mm,2.53958mm,2.53958mm">
                    <w:txbxContent>
                      <w:p w14:paraId="6F7CABCD" w14:textId="77777777" w:rsidR="000911E9" w:rsidRDefault="00000000">
                        <w:pPr>
                          <w:spacing w:line="240" w:lineRule="auto"/>
                          <w:textDirection w:val="btLr"/>
                        </w:pPr>
                        <w:r>
                          <w:rPr>
                            <w:rFonts w:ascii="Arial" w:hAnsi="Arial"/>
                            <w:color w:val="000000"/>
                            <w:sz w:val="28"/>
                          </w:rPr>
                          <w:t>q1</w:t>
                        </w:r>
                      </w:p>
                    </w:txbxContent>
                  </v:textbox>
                </v:shape>
                <v:shape id="Text Box 17" o:spid="_x0000_s1039" type="#_x0000_t202" style="position:absolute;left:34578;top:29121;width:3159;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" filled="f" stroked="f">
                  <v:textbox style="mso-fit-shape-to-text:t" inset="2.53958mm,2.53958mm,2.53958mm,2.53958mm">
                    <w:txbxContent>
                      <w:p w14:paraId="1B5DC8EE" w14:textId="77777777" w:rsidR="000911E9" w:rsidRDefault="00000000">
                        <w:pPr>
                          <w:spacing w:line="240" w:lineRule="auto"/>
                          <w:textDirection w:val="btLr"/>
                        </w:pPr>
                        <w:r>
                          <w:rPr>
                            <w:rFonts w:ascii="Arial" w:hAnsi="Arial"/>
                            <w:color w:val="000000"/>
                            <w:sz w:val="28"/>
                          </w:rPr>
                          <w:t>q</w:t>
                        </w:r>
                      </w:p>
                    </w:txbxContent>
                  </v:textbox>
                </v:shape>
                <v:shape id="Text Box 18" o:spid="_x0000_s1040" type="#_x0000_t202" style="position:absolute;left:25287;top:11305;width:4210;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" filled="f" stroked="f">
                  <v:textbox style="mso-fit-shape-to-text:t" inset="2.53958mm,2.53958mm,2.53958mm,2.53958mm">
                    <w:txbxContent>
                      <w:p w14:paraId="1DA659A9" w14:textId="77777777" w:rsidR="000911E9" w:rsidRDefault="00000000">
                        <w:pPr>
                          <w:spacing w:line="240" w:lineRule="auto"/>
                          <w:textDirection w:val="btLr"/>
                        </w:pPr>
                        <w:r>
                          <w:rPr>
                            <w:rFonts w:ascii="Arial" w:hAnsi="Arial"/>
                            <w:color w:val="000000"/>
                            <w:sz w:val="28"/>
                          </w:rPr>
                          <w:t>d1</w:t>
                        </w:r>
                      </w:p>
                    </w:txbxContent>
                  </v:textbox>
                </v:shape>
                <v:shape id="Text Box 19" o:spid="_x0000_s1041" type="#_x0000_t202" style="position:absolute;left:28352;top:9389;width:5457;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" filled="f" stroked="f">
                  <v:textbox style="mso-fit-shape-to-text:t" inset="2.53958mm,2.53958mm,2.53958mm,2.53958mm">
                    <w:txbxContent>
                      <w:p w14:paraId="1C97BBA6" w14:textId="77777777" w:rsidR="000911E9" w:rsidRDefault="00000000">
                        <w:pPr>
                          <w:spacing w:line="240" w:lineRule="auto"/>
                          <w:textDirection w:val="btLr"/>
                        </w:pPr>
                        <w:r>
                          <w:rPr>
                            <w:rFonts w:ascii="Arial" w:hAnsi="Arial"/>
                            <w:color w:val="000000"/>
                            <w:sz w:val="28"/>
                          </w:rPr>
                          <w:t>d</w:t>
                        </w:r>
                      </w:p>
                    </w:txbxContent>
                  </v:textbox>
                </v:shape>
                <v:shape id="Text Box 20" o:spid="_x0000_s1042" type="#_x0000_t202" style="position:absolute;left:41570;top:8432;width:4210;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" filled="f" stroked="f">
                  <v:textbox style="mso-fit-shape-to-text:t" inset="2.53958mm,2.53958mm,2.53958mm,2.53958mm">
                    <w:txbxContent>
                      <w:p w14:paraId="0CAB181A" w14:textId="77777777" w:rsidR="000911E9" w:rsidRDefault="00000000">
                        <w:pPr>
                          <w:spacing w:line="240" w:lineRule="auto"/>
                          <w:textDirection w:val="btLr"/>
                        </w:pPr>
                        <w:r>
                          <w:rPr>
                            <w:rFonts w:ascii="Arial" w:hAnsi="Arial"/>
                            <w:color w:val="000000"/>
                            <w:sz w:val="28"/>
                          </w:rPr>
                          <w:t>s</w:t>
                        </w:r>
                      </w:p>
                    </w:txbxContent>
                  </v:textbox>
                </v:shape>
                <w10:anchorlock/>
              </v:group>
            </w:pict>
          </mc:Fallback>
        </mc:AlternateContent>
      </w:r>
    </w:p>
    <w:p w14:paraId="3A17D979" w14:textId="77777777" w:rsidR="000911E9" w:rsidRDefault="00000000">
      <w:pPr>
        <w:rPr>
          <w:i/>
        </w:rPr>
      </w:pPr>
      <w:r>
        <w:rPr>
          <w:i/>
        </w:rPr>
        <w:t>Figure 4: Price of substitute increases over the product</w:t>
      </w:r>
    </w:p>
    <w:p w14:paraId="3FFEC974" w14:textId="77777777" w:rsidR="000911E9" w:rsidRDefault="000911E9"/>
    <w:p w14:paraId="2C834075" w14:textId="77777777" w:rsidR="000911E9" w:rsidRDefault="00000000" w:rsidP="002B70DD">
      <w:pPr>
        <w:pStyle w:val="Heading2"/>
      </w:pPr>
      <w:bookmarkStart w:id="4" w:name="_Toc113069243"/>
      <w:r>
        <w:t>Price of complements</w:t>
      </w:r>
      <w:bookmarkEnd w:id="4"/>
    </w:p>
    <w:p w14:paraId="424C8FC3" w14:textId="77777777" w:rsidR="000911E9" w:rsidRDefault="00000000">
      <w:r>
        <w:t xml:space="preserve">Complement of the smartphone device is the camera and processor of the </w:t>
      </w:r>
      <w:proofErr w:type="gramStart"/>
      <w:r>
        <w:t>phone .</w:t>
      </w:r>
      <w:proofErr w:type="gramEnd"/>
      <w:r>
        <w:t xml:space="preserve"> This means that the phone which has better quality of the camera installed in the phone the price of the product is higher and the quality of the camera is low that affects the price and the price of the product is low. This implies the price of the complementary product is directly proportional to the price of the product. This will affect the demand of the product. If the complementary price (camera) increases the price of the samsung smartphone (product) will also increase and the demand will decrease for the product which has a high price. Whereas if the complementary price </w:t>
      </w:r>
      <w:proofErr w:type="gramStart"/>
      <w:r>
        <w:t>decreases</w:t>
      </w:r>
      <w:proofErr w:type="gramEnd"/>
      <w:r>
        <w:t xml:space="preserve"> then the price of the product will also decrease and the demand curve will shift to the right affecting the product in the long run. The market equilibrium where the price and demand curve intersect. </w:t>
      </w:r>
    </w:p>
    <w:p w14:paraId="0E33FBB7" w14:textId="77777777" w:rsidR="000911E9" w:rsidRDefault="000911E9"/>
    <w:p w14:paraId="7B4C6714" w14:textId="77777777" w:rsidR="000911E9" w:rsidRDefault="00000000">
      <w:r>
        <w:rPr>
          <w:noProof/>
        </w:rPr>
        <w:lastRenderedPageBreak/>
        <mc:AlternateContent>
          <mc:Choice Requires="wpg">
            <w:drawing>
              <wp:inline distT="114300" distB="114300" distL="114300" distR="114300" wp14:anchorId="6542F725" wp14:editId="55102693">
                <wp:extent cx="2676525" cy="2670485"/>
                <wp:effectExtent l="0" t="0" r="66675" b="0"/>
                <wp:docPr id="21" name="Group 21"/>
                <wp:cNvGraphicFramePr/>
                <a:graphic xmlns:a="http://schemas.openxmlformats.org/drawingml/2006/main">
                  <a:graphicData uri="http://schemas.microsoft.com/office/word/2010/wordprocessingGroup">
                    <wpg:wgp>
                      <wpg:cNvGrpSpPr/>
                      <wpg:grpSpPr>
                        <a:xfrm>
                          <a:off x="0" y="0"/>
                          <a:ext cx="2676525" cy="2670485"/>
                          <a:chOff x="2049825" y="644150"/>
                          <a:chExt cx="2653125" cy="2652689"/>
                        </a:xfrm>
                      </wpg:grpSpPr>
                      <wps:wsp>
                        <wps:cNvPr id="22" name="Straight Arrow Connector 22"/>
                        <wps:cNvCnPr/>
                        <wps:spPr>
                          <a:xfrm rot="10800000">
                            <a:off x="2471250" y="833600"/>
                            <a:ext cx="9600" cy="1992300"/>
                          </a:xfrm>
                          <a:prstGeom prst="straightConnector1">
                            <a:avLst/>
                          </a:prstGeom>
                          <a:noFill/>
                          <a:ln w="9525" cap="flat" cmpd="sng">
                            <a:solidFill>
                              <a:srgbClr val="000000"/>
                            </a:solidFill>
                            <a:prstDash val="solid"/>
                            <a:round/>
                            <a:headEnd type="none" w="med" len="med"/>
                            <a:tailEnd type="triangle" w="med" len="med"/>
                          </a:ln>
                        </wps:spPr>
                        <wps:bodyPr/>
                      </wps:wsp>
                      <wps:wsp>
                        <wps:cNvPr id="23" name="Straight Arrow Connector 23"/>
                        <wps:cNvCnPr/>
                        <wps:spPr>
                          <a:xfrm rot="10800000" flipH="1">
                            <a:off x="2480850" y="2777975"/>
                            <a:ext cx="2222100" cy="19200"/>
                          </a:xfrm>
                          <a:prstGeom prst="straightConnector1">
                            <a:avLst/>
                          </a:prstGeom>
                          <a:noFill/>
                          <a:ln w="9525" cap="flat" cmpd="sng">
                            <a:solidFill>
                              <a:srgbClr val="000000"/>
                            </a:solidFill>
                            <a:prstDash val="solid"/>
                            <a:round/>
                            <a:headEnd type="none" w="med" len="med"/>
                            <a:tailEnd type="triangle" w="med" len="med"/>
                          </a:ln>
                        </wps:spPr>
                        <wps:bodyPr/>
                      </wps:wsp>
                      <wps:wsp>
                        <wps:cNvPr id="24" name="Straight Arrow Connector 24"/>
                        <wps:cNvCnPr/>
                        <wps:spPr>
                          <a:xfrm>
                            <a:off x="2978925" y="1159300"/>
                            <a:ext cx="1245300" cy="1398300"/>
                          </a:xfrm>
                          <a:prstGeom prst="straightConnector1">
                            <a:avLst/>
                          </a:prstGeom>
                          <a:noFill/>
                          <a:ln w="9525" cap="flat" cmpd="sng">
                            <a:solidFill>
                              <a:srgbClr val="000000"/>
                            </a:solidFill>
                            <a:prstDash val="solid"/>
                            <a:round/>
                            <a:headEnd type="none" w="med" len="med"/>
                            <a:tailEnd type="none" w="med" len="med"/>
                          </a:ln>
                        </wps:spPr>
                        <wps:bodyPr/>
                      </wps:wsp>
                      <wps:wsp>
                        <wps:cNvPr id="25" name="Straight Arrow Connector 25"/>
                        <wps:cNvCnPr/>
                        <wps:spPr>
                          <a:xfrm flipH="1">
                            <a:off x="2796950" y="1044350"/>
                            <a:ext cx="1436700" cy="1503900"/>
                          </a:xfrm>
                          <a:prstGeom prst="straightConnector1">
                            <a:avLst/>
                          </a:prstGeom>
                          <a:noFill/>
                          <a:ln w="9525" cap="flat" cmpd="sng">
                            <a:solidFill>
                              <a:srgbClr val="000000"/>
                            </a:solidFill>
                            <a:prstDash val="solid"/>
                            <a:round/>
                            <a:headEnd type="none" w="med" len="med"/>
                            <a:tailEnd type="none" w="med" len="med"/>
                          </a:ln>
                        </wps:spPr>
                        <wps:bodyPr/>
                      </wps:wsp>
                      <wps:wsp>
                        <wps:cNvPr id="26" name="Straight Arrow Connector 26"/>
                        <wps:cNvCnPr/>
                        <wps:spPr>
                          <a:xfrm>
                            <a:off x="2480850" y="1762725"/>
                            <a:ext cx="1044000" cy="9600"/>
                          </a:xfrm>
                          <a:prstGeom prst="straightConnector1">
                            <a:avLst/>
                          </a:prstGeom>
                          <a:noFill/>
                          <a:ln w="9525" cap="flat" cmpd="sng">
                            <a:solidFill>
                              <a:srgbClr val="000000"/>
                            </a:solidFill>
                            <a:prstDash val="solid"/>
                            <a:round/>
                            <a:headEnd type="none" w="med" len="med"/>
                            <a:tailEnd type="none" w="med" len="med"/>
                          </a:ln>
                        </wps:spPr>
                        <wps:bodyPr/>
                      </wps:wsp>
                      <wps:wsp>
                        <wps:cNvPr id="27" name="Straight Arrow Connector 27"/>
                        <wps:cNvCnPr/>
                        <wps:spPr>
                          <a:xfrm>
                            <a:off x="3524875" y="1772300"/>
                            <a:ext cx="28800" cy="1005600"/>
                          </a:xfrm>
                          <a:prstGeom prst="straightConnector1">
                            <a:avLst/>
                          </a:prstGeom>
                          <a:noFill/>
                          <a:ln w="9525" cap="flat" cmpd="sng">
                            <a:solidFill>
                              <a:srgbClr val="000000"/>
                            </a:solidFill>
                            <a:prstDash val="solid"/>
                            <a:round/>
                            <a:headEnd type="none" w="med" len="med"/>
                            <a:tailEnd type="none" w="med" len="med"/>
                          </a:ln>
                        </wps:spPr>
                        <wps:bodyPr/>
                      </wps:wsp>
                      <wps:wsp>
                        <wps:cNvPr id="28" name="Straight Arrow Connector 28"/>
                        <wps:cNvCnPr/>
                        <wps:spPr>
                          <a:xfrm>
                            <a:off x="3247125" y="985850"/>
                            <a:ext cx="1254900" cy="1321800"/>
                          </a:xfrm>
                          <a:prstGeom prst="straightConnector1">
                            <a:avLst/>
                          </a:prstGeom>
                          <a:noFill/>
                          <a:ln w="9525" cap="flat" cmpd="sng">
                            <a:solidFill>
                              <a:srgbClr val="0000FF"/>
                            </a:solidFill>
                            <a:prstDash val="dash"/>
                            <a:round/>
                            <a:headEnd type="none" w="med" len="med"/>
                            <a:tailEnd type="none" w="med" len="med"/>
                          </a:ln>
                        </wps:spPr>
                        <wps:bodyPr/>
                      </wps:wsp>
                      <wps:wsp>
                        <wps:cNvPr id="29" name="Straight Arrow Connector 29"/>
                        <wps:cNvCnPr/>
                        <wps:spPr>
                          <a:xfrm>
                            <a:off x="2490425" y="1532850"/>
                            <a:ext cx="1283400" cy="0"/>
                          </a:xfrm>
                          <a:prstGeom prst="straightConnector1">
                            <a:avLst/>
                          </a:prstGeom>
                          <a:noFill/>
                          <a:ln w="9525" cap="flat" cmpd="sng">
                            <a:solidFill>
                              <a:srgbClr val="FF0000"/>
                            </a:solidFill>
                            <a:prstDash val="dash"/>
                            <a:round/>
                            <a:headEnd type="none" w="med" len="med"/>
                            <a:tailEnd type="none" w="med" len="med"/>
                          </a:ln>
                        </wps:spPr>
                        <wps:bodyPr/>
                      </wps:wsp>
                      <wps:wsp>
                        <wps:cNvPr id="30" name="Straight Arrow Connector 30"/>
                        <wps:cNvCnPr/>
                        <wps:spPr>
                          <a:xfrm>
                            <a:off x="3774025" y="1532975"/>
                            <a:ext cx="28800" cy="1264200"/>
                          </a:xfrm>
                          <a:prstGeom prst="straightConnector1">
                            <a:avLst/>
                          </a:prstGeom>
                          <a:noFill/>
                          <a:ln w="9525" cap="flat" cmpd="sng">
                            <a:solidFill>
                              <a:srgbClr val="FF0000"/>
                            </a:solidFill>
                            <a:prstDash val="dash"/>
                            <a:round/>
                            <a:headEnd type="none" w="med" len="med"/>
                            <a:tailEnd type="none" w="med" len="med"/>
                          </a:ln>
                        </wps:spPr>
                        <wps:bodyPr/>
                      </wps:wsp>
                      <wps:wsp>
                        <wps:cNvPr id="31" name="Text Box 31"/>
                        <wps:cNvSpPr txBox="1"/>
                        <wps:spPr>
                          <a:xfrm>
                            <a:off x="2183925" y="1705250"/>
                            <a:ext cx="287628" cy="384739"/>
                          </a:xfrm>
                          <a:prstGeom prst="rect">
                            <a:avLst/>
                          </a:prstGeom>
                          <a:noFill/>
                          <a:ln>
                            <a:noFill/>
                          </a:ln>
                        </wps:spPr>
                        <wps:txbx>
                          <w:txbxContent>
                            <w:p w14:paraId="13452EDB" w14:textId="77777777" w:rsidR="000911E9" w:rsidRDefault="00000000">
                              <w:pPr>
                                <w:spacing w:line="240" w:lineRule="auto"/>
                                <w:textDirection w:val="btLr"/>
                              </w:pPr>
                              <w:r>
                                <w:rPr>
                                  <w:rFonts w:ascii="Arial" w:hAnsi="Arial"/>
                                  <w:color w:val="000000"/>
                                  <w:sz w:val="28"/>
                                </w:rPr>
                                <w:t>p</w:t>
                              </w:r>
                            </w:p>
                          </w:txbxContent>
                        </wps:txbx>
                        <wps:bodyPr spcFirstLastPara="1" wrap="square" lIns="91425" tIns="91425" rIns="91425" bIns="91425" anchor="t" anchorCtr="0">
                          <a:spAutoFit/>
                        </wps:bodyPr>
                      </wps:wsp>
                      <wps:wsp>
                        <wps:cNvPr id="32" name="Text Box 32"/>
                        <wps:cNvSpPr txBox="1"/>
                        <wps:spPr>
                          <a:xfrm>
                            <a:off x="2049825" y="1446650"/>
                            <a:ext cx="421701" cy="384739"/>
                          </a:xfrm>
                          <a:prstGeom prst="rect">
                            <a:avLst/>
                          </a:prstGeom>
                          <a:noFill/>
                          <a:ln>
                            <a:noFill/>
                          </a:ln>
                        </wps:spPr>
                        <wps:txbx>
                          <w:txbxContent>
                            <w:p w14:paraId="43FB4A2A" w14:textId="77777777" w:rsidR="000911E9" w:rsidRDefault="00000000">
                              <w:pPr>
                                <w:spacing w:line="240" w:lineRule="auto"/>
                                <w:textDirection w:val="btLr"/>
                              </w:pPr>
                              <w:r>
                                <w:rPr>
                                  <w:rFonts w:ascii="Arial" w:hAnsi="Arial"/>
                                  <w:color w:val="000000"/>
                                  <w:sz w:val="28"/>
                                </w:rPr>
                                <w:t>p1</w:t>
                              </w:r>
                            </w:p>
                          </w:txbxContent>
                        </wps:txbx>
                        <wps:bodyPr spcFirstLastPara="1" wrap="square" lIns="91425" tIns="91425" rIns="91425" bIns="91425" anchor="t" anchorCtr="0">
                          <a:spAutoFit/>
                        </wps:bodyPr>
                      </wps:wsp>
                      <wps:wsp>
                        <wps:cNvPr id="33" name="Text Box 33"/>
                        <wps:cNvSpPr txBox="1"/>
                        <wps:spPr>
                          <a:xfrm>
                            <a:off x="3601575" y="2825900"/>
                            <a:ext cx="546331" cy="384739"/>
                          </a:xfrm>
                          <a:prstGeom prst="rect">
                            <a:avLst/>
                          </a:prstGeom>
                          <a:noFill/>
                          <a:ln>
                            <a:noFill/>
                          </a:ln>
                        </wps:spPr>
                        <wps:txbx>
                          <w:txbxContent>
                            <w:p w14:paraId="63C5A383" w14:textId="77777777" w:rsidR="000911E9" w:rsidRDefault="00000000">
                              <w:pPr>
                                <w:spacing w:line="240" w:lineRule="auto"/>
                                <w:textDirection w:val="btLr"/>
                              </w:pPr>
                              <w:r>
                                <w:rPr>
                                  <w:rFonts w:ascii="Arial" w:hAnsi="Arial"/>
                                  <w:color w:val="000000"/>
                                  <w:sz w:val="28"/>
                                </w:rPr>
                                <w:t>q1</w:t>
                              </w:r>
                            </w:p>
                          </w:txbxContent>
                        </wps:txbx>
                        <wps:bodyPr spcFirstLastPara="1" wrap="square" lIns="91425" tIns="91425" rIns="91425" bIns="91425" anchor="t" anchorCtr="0">
                          <a:spAutoFit/>
                        </wps:bodyPr>
                      </wps:wsp>
                      <wps:wsp>
                        <wps:cNvPr id="34" name="Text Box 34"/>
                        <wps:cNvSpPr txBox="1"/>
                        <wps:spPr>
                          <a:xfrm>
                            <a:off x="3457825" y="2912100"/>
                            <a:ext cx="315953" cy="384739"/>
                          </a:xfrm>
                          <a:prstGeom prst="rect">
                            <a:avLst/>
                          </a:prstGeom>
                          <a:noFill/>
                          <a:ln>
                            <a:noFill/>
                          </a:ln>
                        </wps:spPr>
                        <wps:txbx>
                          <w:txbxContent>
                            <w:p w14:paraId="272E1AED" w14:textId="77777777" w:rsidR="000911E9" w:rsidRDefault="00000000">
                              <w:pPr>
                                <w:spacing w:line="240" w:lineRule="auto"/>
                                <w:textDirection w:val="btLr"/>
                              </w:pPr>
                              <w:r>
                                <w:rPr>
                                  <w:rFonts w:ascii="Arial" w:hAnsi="Arial"/>
                                  <w:color w:val="000000"/>
                                  <w:sz w:val="28"/>
                                </w:rPr>
                                <w:t>q</w:t>
                              </w:r>
                            </w:p>
                          </w:txbxContent>
                        </wps:txbx>
                        <wps:bodyPr spcFirstLastPara="1" wrap="square" lIns="91425" tIns="91425" rIns="91425" bIns="91425" anchor="t" anchorCtr="0">
                          <a:spAutoFit/>
                        </wps:bodyPr>
                      </wps:wsp>
                      <wps:wsp>
                        <wps:cNvPr id="35" name="Text Box 35"/>
                        <wps:cNvSpPr txBox="1"/>
                        <wps:spPr>
                          <a:xfrm>
                            <a:off x="2835300" y="644150"/>
                            <a:ext cx="421701" cy="384739"/>
                          </a:xfrm>
                          <a:prstGeom prst="rect">
                            <a:avLst/>
                          </a:prstGeom>
                          <a:noFill/>
                          <a:ln>
                            <a:noFill/>
                          </a:ln>
                        </wps:spPr>
                        <wps:txbx>
                          <w:txbxContent>
                            <w:p w14:paraId="570434C3" w14:textId="77777777" w:rsidR="000911E9" w:rsidRDefault="00000000">
                              <w:pPr>
                                <w:spacing w:line="240" w:lineRule="auto"/>
                                <w:textDirection w:val="btLr"/>
                              </w:pPr>
                              <w:r>
                                <w:rPr>
                                  <w:rFonts w:ascii="Arial" w:hAnsi="Arial"/>
                                  <w:color w:val="000000"/>
                                  <w:sz w:val="28"/>
                                </w:rPr>
                                <w:t>d1</w:t>
                              </w:r>
                            </w:p>
                          </w:txbxContent>
                        </wps:txbx>
                        <wps:bodyPr spcFirstLastPara="1" wrap="square" lIns="91425" tIns="91425" rIns="91425" bIns="91425" anchor="t" anchorCtr="0">
                          <a:spAutoFit/>
                        </wps:bodyPr>
                      </wps:wsp>
                      <wps:wsp>
                        <wps:cNvPr id="36" name="Text Box 36"/>
                        <wps:cNvSpPr txBox="1"/>
                        <wps:spPr>
                          <a:xfrm>
                            <a:off x="2835250" y="938966"/>
                            <a:ext cx="545702" cy="384739"/>
                          </a:xfrm>
                          <a:prstGeom prst="rect">
                            <a:avLst/>
                          </a:prstGeom>
                          <a:noFill/>
                          <a:ln>
                            <a:noFill/>
                          </a:ln>
                        </wps:spPr>
                        <wps:txbx>
                          <w:txbxContent>
                            <w:p w14:paraId="7241F211" w14:textId="77777777" w:rsidR="000911E9" w:rsidRDefault="00000000">
                              <w:pPr>
                                <w:spacing w:line="240" w:lineRule="auto"/>
                                <w:textDirection w:val="btLr"/>
                              </w:pPr>
                              <w:r>
                                <w:rPr>
                                  <w:rFonts w:ascii="Arial" w:hAnsi="Arial"/>
                                  <w:color w:val="000000"/>
                                  <w:sz w:val="28"/>
                                </w:rPr>
                                <w:t>d</w:t>
                              </w:r>
                            </w:p>
                          </w:txbxContent>
                        </wps:txbx>
                        <wps:bodyPr spcFirstLastPara="1" wrap="square" lIns="91425" tIns="91425" rIns="91425" bIns="91425" anchor="t" anchorCtr="0">
                          <a:spAutoFit/>
                        </wps:bodyPr>
                      </wps:wsp>
                      <wps:wsp>
                        <wps:cNvPr id="37" name="Text Box 37"/>
                        <wps:cNvSpPr txBox="1"/>
                        <wps:spPr>
                          <a:xfrm>
                            <a:off x="4157025" y="843203"/>
                            <a:ext cx="421071" cy="384739"/>
                          </a:xfrm>
                          <a:prstGeom prst="rect">
                            <a:avLst/>
                          </a:prstGeom>
                          <a:noFill/>
                          <a:ln>
                            <a:noFill/>
                          </a:ln>
                        </wps:spPr>
                        <wps:txbx>
                          <w:txbxContent>
                            <w:p w14:paraId="321CB76F" w14:textId="77777777" w:rsidR="000911E9" w:rsidRDefault="00000000">
                              <w:pPr>
                                <w:spacing w:line="240" w:lineRule="auto"/>
                                <w:textDirection w:val="btLr"/>
                              </w:pPr>
                              <w:r>
                                <w:rPr>
                                  <w:rFonts w:ascii="Arial" w:hAnsi="Arial"/>
                                  <w:color w:val="000000"/>
                                  <w:sz w:val="28"/>
                                </w:rPr>
                                <w:t>s</w:t>
                              </w:r>
                            </w:p>
                          </w:txbxContent>
                        </wps:txbx>
                        <wps:bodyPr spcFirstLastPara="1" wrap="square" lIns="91425" tIns="91425" rIns="91425" bIns="91425" anchor="t" anchorCtr="0">
                          <a:spAutoFit/>
                        </wps:bodyPr>
                      </wps:wsp>
                      <wps:wsp>
                        <wps:cNvPr id="38" name="Straight Arrow Connector 38"/>
                        <wps:cNvCnPr/>
                        <wps:spPr>
                          <a:xfrm rot="10800000" flipH="1">
                            <a:off x="3304575" y="1331575"/>
                            <a:ext cx="153300" cy="57600"/>
                          </a:xfrm>
                          <a:prstGeom prst="straightConnector1">
                            <a:avLst/>
                          </a:prstGeom>
                          <a:noFill/>
                          <a:ln w="9525" cap="flat" cmpd="sng">
                            <a:solidFill>
                              <a:srgbClr val="000000"/>
                            </a:solidFill>
                            <a:prstDash val="solid"/>
                            <a:round/>
                            <a:headEnd type="none" w="med" len="med"/>
                            <a:tailEnd type="triangle" w="med" len="med"/>
                          </a:ln>
                        </wps:spPr>
                        <wps:bodyPr/>
                      </wps:wsp>
                    </wpg:wgp>
                  </a:graphicData>
                </a:graphic>
              </wp:inline>
            </w:drawing>
          </mc:Choice>
          <mc:Fallback>
            <w:pict>
              <v:group w14:anchorId="6542F725" id="Group 21" o:spid="_x0000_s1043" style="width:210.75pt;height:210.25pt;mso-position-horizontal-relative:char;mso-position-vertical-relative:line" coordorigin="20498,6441" coordsize="26531,26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">
                <v:shape id="Straight Arrow Connector 22" o:spid="_x0000_s1044" type="#_x0000_t32" style="position:absolute;left:24712;top:8336;width:96;height:19923;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">
                  <v:stroke endarrow="block"/>
                </v:shape>
                <v:shape id="Straight Arrow Connector 23" o:spid="_x0000_s1045" type="#_x0000_t32" style="position:absolute;left:24808;top:27779;width:22221;height:192;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">
                  <v:stroke endarrow="block"/>
                </v:shape>
                <v:shape id="Straight Arrow Connector 24" o:spid="_x0000_s1046" type="#_x0000_t32" style="position:absolute;left:29789;top:11593;width:12453;height:1398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"/>
                <v:shape id="Straight Arrow Connector 25" o:spid="_x0000_s1047" type="#_x0000_t32" style="position:absolute;left:27969;top:10443;width:14367;height:1503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"/>
                <v:shape id="Straight Arrow Connector 26" o:spid="_x0000_s1048" type="#_x0000_t32" style="position:absolute;left:24808;top:17627;width:10440;height: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"/>
                <v:shape id="Straight Arrow Connector 27" o:spid="_x0000_s1049" type="#_x0000_t32" style="position:absolute;left:35248;top:17723;width:288;height:1005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"/>
                <v:shape id="Straight Arrow Connector 28" o:spid="_x0000_s1050" type="#_x0000_t32" style="position:absolute;left:32471;top:9858;width:12549;height:1321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" strokecolor="blue">
                  <v:stroke dashstyle="dash"/>
                </v:shape>
                <v:shape id="Straight Arrow Connector 29" o:spid="_x0000_s1051" type="#_x0000_t32" style="position:absolute;left:24904;top:15328;width:1283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" strokecolor="red">
                  <v:stroke dashstyle="dash"/>
                </v:shape>
                <v:shape id="Straight Arrow Connector 30" o:spid="_x0000_s1052" type="#_x0000_t32" style="position:absolute;left:37740;top:15329;width:288;height:1264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" strokecolor="red">
                  <v:stroke dashstyle="dash"/>
                </v:shape>
                <v:shape id="Text Box 31" o:spid="_x0000_s1053" type="#_x0000_t202" style="position:absolute;left:21839;top:17052;width:2876;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" filled="f" stroked="f">
                  <v:textbox style="mso-fit-shape-to-text:t" inset="2.53958mm,2.53958mm,2.53958mm,2.53958mm">
                    <w:txbxContent>
                      <w:p w14:paraId="13452EDB" w14:textId="77777777" w:rsidR="000911E9" w:rsidRDefault="00000000">
                        <w:pPr>
                          <w:spacing w:line="240" w:lineRule="auto"/>
                          <w:textDirection w:val="btLr"/>
                        </w:pPr>
                        <w:r>
                          <w:rPr>
                            <w:rFonts w:ascii="Arial" w:hAnsi="Arial"/>
                            <w:color w:val="000000"/>
                            <w:sz w:val="28"/>
                          </w:rPr>
                          <w:t>p</w:t>
                        </w:r>
                      </w:p>
                    </w:txbxContent>
                  </v:textbox>
                </v:shape>
                <v:shape id="Text Box 32" o:spid="_x0000_s1054" type="#_x0000_t202" style="position:absolute;left:20498;top:14466;width:4217;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" filled="f" stroked="f">
                  <v:textbox style="mso-fit-shape-to-text:t" inset="2.53958mm,2.53958mm,2.53958mm,2.53958mm">
                    <w:txbxContent>
                      <w:p w14:paraId="43FB4A2A" w14:textId="77777777" w:rsidR="000911E9" w:rsidRDefault="00000000">
                        <w:pPr>
                          <w:spacing w:line="240" w:lineRule="auto"/>
                          <w:textDirection w:val="btLr"/>
                        </w:pPr>
                        <w:r>
                          <w:rPr>
                            <w:rFonts w:ascii="Arial" w:hAnsi="Arial"/>
                            <w:color w:val="000000"/>
                            <w:sz w:val="28"/>
                          </w:rPr>
                          <w:t>p1</w:t>
                        </w:r>
                      </w:p>
                    </w:txbxContent>
                  </v:textbox>
                </v:shape>
                <v:shape id="Text Box 33" o:spid="_x0000_s1055" type="#_x0000_t202" style="position:absolute;left:36015;top:28259;width:5464;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" filled="f" stroked="f">
                  <v:textbox style="mso-fit-shape-to-text:t" inset="2.53958mm,2.53958mm,2.53958mm,2.53958mm">
                    <w:txbxContent>
                      <w:p w14:paraId="63C5A383" w14:textId="77777777" w:rsidR="000911E9" w:rsidRDefault="00000000">
                        <w:pPr>
                          <w:spacing w:line="240" w:lineRule="auto"/>
                          <w:textDirection w:val="btLr"/>
                        </w:pPr>
                        <w:r>
                          <w:rPr>
                            <w:rFonts w:ascii="Arial" w:hAnsi="Arial"/>
                            <w:color w:val="000000"/>
                            <w:sz w:val="28"/>
                          </w:rPr>
                          <w:t>q1</w:t>
                        </w:r>
                      </w:p>
                    </w:txbxContent>
                  </v:textbox>
                </v:shape>
                <v:shape id="Text Box 34" o:spid="_x0000_s1056" type="#_x0000_t202" style="position:absolute;left:34578;top:29121;width:3159;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" filled="f" stroked="f">
                  <v:textbox style="mso-fit-shape-to-text:t" inset="2.53958mm,2.53958mm,2.53958mm,2.53958mm">
                    <w:txbxContent>
                      <w:p w14:paraId="272E1AED" w14:textId="77777777" w:rsidR="000911E9" w:rsidRDefault="00000000">
                        <w:pPr>
                          <w:spacing w:line="240" w:lineRule="auto"/>
                          <w:textDirection w:val="btLr"/>
                        </w:pPr>
                        <w:r>
                          <w:rPr>
                            <w:rFonts w:ascii="Arial" w:hAnsi="Arial"/>
                            <w:color w:val="000000"/>
                            <w:sz w:val="28"/>
                          </w:rPr>
                          <w:t>q</w:t>
                        </w:r>
                      </w:p>
                    </w:txbxContent>
                  </v:textbox>
                </v:shape>
                <v:shape id="Text Box 35" o:spid="_x0000_s1057" type="#_x0000_t202" style="position:absolute;left:28353;top:6441;width:4217;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" filled="f" stroked="f">
                  <v:textbox style="mso-fit-shape-to-text:t" inset="2.53958mm,2.53958mm,2.53958mm,2.53958mm">
                    <w:txbxContent>
                      <w:p w14:paraId="570434C3" w14:textId="77777777" w:rsidR="000911E9" w:rsidRDefault="00000000">
                        <w:pPr>
                          <w:spacing w:line="240" w:lineRule="auto"/>
                          <w:textDirection w:val="btLr"/>
                        </w:pPr>
                        <w:r>
                          <w:rPr>
                            <w:rFonts w:ascii="Arial" w:hAnsi="Arial"/>
                            <w:color w:val="000000"/>
                            <w:sz w:val="28"/>
                          </w:rPr>
                          <w:t>d1</w:t>
                        </w:r>
                      </w:p>
                    </w:txbxContent>
                  </v:textbox>
                </v:shape>
                <v:shape id="Text Box 36" o:spid="_x0000_s1058" type="#_x0000_t202" style="position:absolute;left:28352;top:9389;width:5457;height:3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" filled="f" stroked="f">
                  <v:textbox style="mso-fit-shape-to-text:t" inset="2.53958mm,2.53958mm,2.53958mm,2.53958mm">
                    <w:txbxContent>
                      <w:p w14:paraId="7241F211" w14:textId="77777777" w:rsidR="000911E9" w:rsidRDefault="00000000">
                        <w:pPr>
                          <w:spacing w:line="240" w:lineRule="auto"/>
                          <w:textDirection w:val="btLr"/>
                        </w:pPr>
                        <w:r>
                          <w:rPr>
                            <w:rFonts w:ascii="Arial" w:hAnsi="Arial"/>
                            <w:color w:val="000000"/>
                            <w:sz w:val="28"/>
                          </w:rPr>
                          <w:t>d</w:t>
                        </w:r>
                      </w:p>
                    </w:txbxContent>
                  </v:textbox>
                </v:shape>
                <v:shape id="Text Box 37" o:spid="_x0000_s1059" type="#_x0000_t202" style="position:absolute;left:41570;top:8432;width:4210;height:3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" filled="f" stroked="f">
                  <v:textbox style="mso-fit-shape-to-text:t" inset="2.53958mm,2.53958mm,2.53958mm,2.53958mm">
                    <w:txbxContent>
                      <w:p w14:paraId="321CB76F" w14:textId="77777777" w:rsidR="000911E9" w:rsidRDefault="00000000">
                        <w:pPr>
                          <w:spacing w:line="240" w:lineRule="auto"/>
                          <w:textDirection w:val="btLr"/>
                        </w:pPr>
                        <w:r>
                          <w:rPr>
                            <w:rFonts w:ascii="Arial" w:hAnsi="Arial"/>
                            <w:color w:val="000000"/>
                            <w:sz w:val="28"/>
                          </w:rPr>
                          <w:t>s</w:t>
                        </w:r>
                      </w:p>
                    </w:txbxContent>
                  </v:textbox>
                </v:shape>
                <v:shape id="Straight Arrow Connector 38" o:spid="_x0000_s1060" type="#_x0000_t32" style="position:absolute;left:33045;top:13315;width:1533;height:576;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">
                  <v:stroke endarrow="block"/>
                </v:shape>
                <w10:anchorlock/>
              </v:group>
            </w:pict>
          </mc:Fallback>
        </mc:AlternateContent>
      </w:r>
    </w:p>
    <w:p w14:paraId="3D1B7509" w14:textId="77777777" w:rsidR="000911E9" w:rsidRDefault="00000000">
      <w:pPr>
        <w:rPr>
          <w:i/>
        </w:rPr>
      </w:pPr>
      <w:r>
        <w:rPr>
          <w:i/>
        </w:rPr>
        <w:t>Figure 5: Price of complementary product increases and the price of the product also increases</w:t>
      </w:r>
    </w:p>
    <w:p w14:paraId="61659D07" w14:textId="77777777" w:rsidR="000911E9" w:rsidRDefault="000911E9"/>
    <w:p w14:paraId="12460FAE" w14:textId="77777777" w:rsidR="000911E9" w:rsidRDefault="00000000" w:rsidP="002B70DD">
      <w:pPr>
        <w:pStyle w:val="Heading2"/>
      </w:pPr>
      <w:bookmarkStart w:id="5" w:name="_Toc113069244"/>
      <w:r>
        <w:t>Consumer income</w:t>
      </w:r>
      <w:bookmarkEnd w:id="5"/>
    </w:p>
    <w:p w14:paraId="24D43C89" w14:textId="77777777" w:rsidR="000911E9" w:rsidRDefault="00000000">
      <w:r>
        <w:t xml:space="preserve">Consumer income is the factor that affects the demand and supply as well as the price. In the case of selecting a product, consumer income is affecting the demand of the product. If the consumer income is high the demand of the product which has high value will increase rather than lower valued product. Whereas if the consumer income is lower then the consumer will intend to purchase that product which has lower value or priced product. This implies the consumer income and product purchase is directly </w:t>
      </w:r>
      <w:proofErr w:type="gramStart"/>
      <w:r>
        <w:t>related .</w:t>
      </w:r>
      <w:proofErr w:type="gramEnd"/>
      <w:r>
        <w:t xml:space="preserve"> For example, In the UK. The </w:t>
      </w:r>
      <w:proofErr w:type="gramStart"/>
      <w:r>
        <w:t>average  income</w:t>
      </w:r>
      <w:proofErr w:type="gramEnd"/>
      <w:r>
        <w:t xml:space="preserve"> of an individual is £1,000 to £2000 monthly (OGL, 2022). This implies the consumer who has such an income slab will not be able to purchase a product above £1,000. This implies if the consumer wants to purchase a Samsung Galaxy Z flip</w:t>
      </w:r>
      <w:proofErr w:type="gramStart"/>
      <w:r>
        <w:t>4  at</w:t>
      </w:r>
      <w:proofErr w:type="gramEnd"/>
      <w:r>
        <w:t xml:space="preserve"> a price of £ 1059 then the consumer will refuse to purchase the product and purchase that product which costs less. Hence with the increasing income the demand will increase and with the decreasing income the demand will decrease for the product. </w:t>
      </w:r>
    </w:p>
    <w:p w14:paraId="7D2321B1" w14:textId="77777777" w:rsidR="000911E9" w:rsidRDefault="000911E9"/>
    <w:p w14:paraId="47D07FE8" w14:textId="77777777" w:rsidR="000911E9" w:rsidRDefault="00000000" w:rsidP="002B70DD">
      <w:pPr>
        <w:pStyle w:val="Heading2"/>
      </w:pPr>
      <w:bookmarkStart w:id="6" w:name="_Toc113069245"/>
      <w:r>
        <w:t>Consumer tastes and preferences</w:t>
      </w:r>
      <w:bookmarkEnd w:id="6"/>
    </w:p>
    <w:p w14:paraId="24C7C3D2" w14:textId="77777777" w:rsidR="000911E9" w:rsidRDefault="00000000">
      <w:r>
        <w:t xml:space="preserve">The consumer tastes and preference </w:t>
      </w:r>
      <w:proofErr w:type="gramStart"/>
      <w:r>
        <w:t>is</w:t>
      </w:r>
      <w:proofErr w:type="gramEnd"/>
      <w:r>
        <w:t xml:space="preserve"> dependent on various factors which influences the demand of the product. The first factor is age, with the increasing age the demand for the product also increases and selection of the product will also depend. The second is the region or location of the </w:t>
      </w:r>
      <w:r>
        <w:lastRenderedPageBreak/>
        <w:t xml:space="preserve">people and third is the income of the consumer and fourth is his family ground. The tastes of the consumers measured by the utility of the product and preferences is the income and price. Consumer’s taste is directly influencing the demand of the product (Gant, 2022). For </w:t>
      </w:r>
      <w:proofErr w:type="gramStart"/>
      <w:r>
        <w:t>example</w:t>
      </w:r>
      <w:proofErr w:type="gramEnd"/>
      <w:r>
        <w:t xml:space="preserve"> if the consumer is likely to purchase the Samsung galaxy product then the consumer will purchase that smartphone as per its experience and tastes, which is directly proportional whereas consumer’s preferences changes and depends on the market and the variation of the products. For </w:t>
      </w:r>
      <w:proofErr w:type="gramStart"/>
      <w:r>
        <w:t>example</w:t>
      </w:r>
      <w:proofErr w:type="gramEnd"/>
      <w:r>
        <w:t xml:space="preserve"> if the consumer prefers to purchase a smartphone which has a good camera then the consumer must select that smartphone which has a good camera. </w:t>
      </w:r>
    </w:p>
    <w:p w14:paraId="1EB00F48" w14:textId="77777777" w:rsidR="000911E9" w:rsidRDefault="000911E9"/>
    <w:p w14:paraId="6346F547" w14:textId="77777777" w:rsidR="000911E9" w:rsidRDefault="00000000" w:rsidP="002B70DD">
      <w:pPr>
        <w:pStyle w:val="Heading2"/>
      </w:pPr>
      <w:bookmarkStart w:id="7" w:name="_Toc113069246"/>
      <w:r>
        <w:t>Consumer expectations of price</w:t>
      </w:r>
      <w:bookmarkEnd w:id="7"/>
    </w:p>
    <w:p w14:paraId="343C8082" w14:textId="77777777" w:rsidR="000911E9" w:rsidRDefault="00000000">
      <w:r>
        <w:t xml:space="preserve">Consumer expectation of price will affect the demand of the product. For </w:t>
      </w:r>
      <w:proofErr w:type="gramStart"/>
      <w:r>
        <w:t>example</w:t>
      </w:r>
      <w:proofErr w:type="gramEnd"/>
      <w:r>
        <w:t xml:space="preserve"> if the consumer expects that the price of the samsung galaxy Z flip4 smartphone will decrease after 3 ot 5 years by 2% then the consumer can think to purchase the product with the stable income and if the price of the samsung galaxy Z flip4 smartphone as per the consumer’s expectation decrease by 2% or less as per expected then the consumer will purchase the product after 4month. This is indirectly proportional with the demand that when the consumer expectation of the price of the product will decrease the demand of the product will increase and thus shift of the demand curve will to the right increasing the quantity and decreasing the price of the consumer expectation and vise versa if the consumer expectation of the price will increase then the demand will fall shifting the curve to the left.</w:t>
      </w:r>
    </w:p>
    <w:p w14:paraId="101ABB4B" w14:textId="77777777" w:rsidR="000911E9" w:rsidRDefault="000911E9"/>
    <w:p w14:paraId="6C8FEB55" w14:textId="77777777" w:rsidR="000911E9" w:rsidRDefault="00000000" w:rsidP="002B70DD">
      <w:pPr>
        <w:pStyle w:val="Heading2"/>
      </w:pPr>
      <w:bookmarkStart w:id="8" w:name="_Toc113069247"/>
      <w:r>
        <w:t>Demographic</w:t>
      </w:r>
      <w:bookmarkEnd w:id="8"/>
    </w:p>
    <w:p w14:paraId="6C779183" w14:textId="5BBD1798" w:rsidR="000911E9" w:rsidRDefault="00000000">
      <w:r>
        <w:t xml:space="preserve">Demographic is the population of the market as per number, age and income. The market has identified the demography into various characteristics. The UK demography has been segregated into various parts like people (different age, income), population (total population) and community (culture, birth, marriage, education, occupation). As per the data it has been observed that the UK total population in the year 2021 is 67.5 million. Previously in the year 2020 the Ukl population was 67.08 million (Tradingeconomics, 2022). This includes all the people from different cultures, backgrounds, races, traditions, income, education and so on. With the increasing population the </w:t>
      </w:r>
      <w:r>
        <w:lastRenderedPageBreak/>
        <w:t xml:space="preserve">demand for the product will also increase. As per the OGL, (2022), it has been found that the UK population saves more on the households and other products. This implies that in the area where the price and cost is high the consumer saves more to secure their future </w:t>
      </w:r>
      <w:proofErr w:type="gramStart"/>
      <w:r>
        <w:t>hence</w:t>
      </w:r>
      <w:proofErr w:type="gramEnd"/>
      <w:r>
        <w:t xml:space="preserve"> they are less prone to costly products rather they select the product which can provide high efficiency with the price. As per the demography the product purchase of the smartphone will vary. If the consumer is </w:t>
      </w:r>
      <w:proofErr w:type="gramStart"/>
      <w:r>
        <w:t>married</w:t>
      </w:r>
      <w:proofErr w:type="gramEnd"/>
      <w:r>
        <w:t xml:space="preserve"> he would not select to purchase a product which cost £ 1059 for a product however if the product utilised for long term then the consumer would be investing on the smartphone. </w:t>
      </w:r>
      <w:proofErr w:type="gramStart"/>
      <w:r>
        <w:t>Similarly</w:t>
      </w:r>
      <w:proofErr w:type="gramEnd"/>
      <w:r>
        <w:t xml:space="preserve"> if the consumer has family and low income or average income he will buy only based on the usage for its children's education and household usage hence the demand will increase for the smartphone. However demographic factors on demand vary for various reasons and characteristics. </w:t>
      </w:r>
    </w:p>
    <w:p w14:paraId="421633D1" w14:textId="77777777" w:rsidR="000911E9" w:rsidRDefault="00000000" w:rsidP="002B70DD">
      <w:pPr>
        <w:pStyle w:val="Heading1"/>
      </w:pPr>
      <w:bookmarkStart w:id="9" w:name="_Toc113069248"/>
      <w:r>
        <w:t>3. Indicate demand is more elastic or more inelastic</w:t>
      </w:r>
      <w:bookmarkEnd w:id="9"/>
      <w:r>
        <w:t xml:space="preserve"> </w:t>
      </w:r>
    </w:p>
    <w:p w14:paraId="68CEC20C" w14:textId="77777777" w:rsidR="000911E9" w:rsidRDefault="00000000" w:rsidP="002B70DD">
      <w:pPr>
        <w:pStyle w:val="Heading2"/>
      </w:pPr>
      <w:bookmarkStart w:id="10" w:name="_Toc113069249"/>
      <w:r>
        <w:t>Elastic demand</w:t>
      </w:r>
      <w:bookmarkEnd w:id="10"/>
      <w:r>
        <w:t xml:space="preserve"> </w:t>
      </w:r>
    </w:p>
    <w:p w14:paraId="5EF7407E" w14:textId="77777777" w:rsidR="000911E9" w:rsidRDefault="00000000">
      <w:r>
        <w:t xml:space="preserve">Elastic demand is that demand which changes in quantity due to the change in the price. It occurs when the demand is changing with the change in price or other factors. The elastic demand curve is the one where the quantity demanded of a given good is sensitive to change in price. The product or services where the consumer has multiple options. The example of the elastic product whose prices are temporarily high for </w:t>
      </w:r>
      <w:proofErr w:type="gramStart"/>
      <w:r>
        <w:t>vehicles ,</w:t>
      </w:r>
      <w:proofErr w:type="gramEnd"/>
      <w:r>
        <w:t xml:space="preserve"> electric appliances or luxury products. </w:t>
      </w:r>
    </w:p>
    <w:p w14:paraId="4E71FE76" w14:textId="77777777" w:rsidR="000911E9" w:rsidRDefault="000911E9"/>
    <w:p w14:paraId="063BC2CC" w14:textId="77777777" w:rsidR="000911E9" w:rsidRDefault="00000000" w:rsidP="002B70DD">
      <w:pPr>
        <w:pStyle w:val="Heading2"/>
      </w:pPr>
      <w:bookmarkStart w:id="11" w:name="_Toc113069250"/>
      <w:r>
        <w:t>Inelastic demand</w:t>
      </w:r>
      <w:bookmarkEnd w:id="11"/>
    </w:p>
    <w:p w14:paraId="3DACBBFD" w14:textId="77777777" w:rsidR="000911E9" w:rsidRDefault="00000000">
      <w:r>
        <w:t xml:space="preserve">Inelastic demand is the demand which remains constant with the change in the economic factors. This happens when the product or services for which consumers are purchasing has a few options. The example of the inelastic product is the petrol, cigarettes, alcohol, and so on which has no other option. </w:t>
      </w:r>
    </w:p>
    <w:p w14:paraId="26B4B560" w14:textId="77777777" w:rsidR="000911E9" w:rsidRDefault="000911E9"/>
    <w:p w14:paraId="7D9EDCE4" w14:textId="77777777" w:rsidR="000911E9" w:rsidRDefault="00000000">
      <w:r>
        <w:t xml:space="preserve">The product which has been selected in the elastic product which has the elastic </w:t>
      </w:r>
      <w:proofErr w:type="gramStart"/>
      <w:r>
        <w:t>demand .</w:t>
      </w:r>
      <w:proofErr w:type="gramEnd"/>
      <w:r>
        <w:t xml:space="preserve"> Samsung smartphones have multiple variations and Samsung has different options and price and product variation in the smartphone. </w:t>
      </w:r>
      <w:proofErr w:type="gramStart"/>
      <w:r>
        <w:t>However</w:t>
      </w:r>
      <w:proofErr w:type="gramEnd"/>
      <w:r>
        <w:t xml:space="preserve"> if the consumer wants to purchase only Samsung Galaxy Z </w:t>
      </w:r>
      <w:r>
        <w:lastRenderedPageBreak/>
        <w:t xml:space="preserve">flip4 smartphone then with the increase or decrease price the consumer will buy. </w:t>
      </w:r>
      <w:proofErr w:type="gramStart"/>
      <w:r>
        <w:t>However</w:t>
      </w:r>
      <w:proofErr w:type="gramEnd"/>
      <w:r>
        <w:t xml:space="preserve"> it can happen that consumers can wait for the product for some days to check the market rate of the product which can decrease once they get old after some days. </w:t>
      </w:r>
    </w:p>
    <w:p w14:paraId="0B09B073" w14:textId="4A3E4128" w:rsidR="000911E9" w:rsidRDefault="00000000">
      <w:r>
        <w:t>There are various factors which influence the price elasticity of demand are</w:t>
      </w:r>
    </w:p>
    <w:p w14:paraId="0DC2EF5E" w14:textId="77777777" w:rsidR="000911E9" w:rsidRDefault="00000000" w:rsidP="002B70DD">
      <w:pPr>
        <w:pStyle w:val="Heading2"/>
      </w:pPr>
      <w:bookmarkStart w:id="12" w:name="_Toc113069251"/>
      <w:r>
        <w:t>Substitution effects</w:t>
      </w:r>
      <w:bookmarkEnd w:id="12"/>
    </w:p>
    <w:p w14:paraId="0A65967C" w14:textId="77777777" w:rsidR="000911E9" w:rsidRDefault="00000000">
      <w:r>
        <w:t xml:space="preserve">Samsung electronic ltd company has multivariate smartphones with different features, </w:t>
      </w:r>
      <w:proofErr w:type="gramStart"/>
      <w:r>
        <w:t>design,  style</w:t>
      </w:r>
      <w:proofErr w:type="gramEnd"/>
      <w:r>
        <w:t xml:space="preserve"> and price. </w:t>
      </w:r>
      <w:proofErr w:type="gramStart"/>
      <w:r>
        <w:t>However</w:t>
      </w:r>
      <w:proofErr w:type="gramEnd"/>
      <w:r>
        <w:t xml:space="preserve"> for the consumer they get various options to select a smartphone from various options. However there are various price tags for each </w:t>
      </w:r>
      <w:proofErr w:type="gramStart"/>
      <w:r>
        <w:t>smartphone .</w:t>
      </w:r>
      <w:proofErr w:type="gramEnd"/>
      <w:r>
        <w:t xml:space="preserve"> however for the consumer they get various options to purchase the smart phones (chand, 2022</w:t>
      </w:r>
      <w:proofErr w:type="gramStart"/>
      <w:r>
        <w:t>) .</w:t>
      </w:r>
      <w:proofErr w:type="gramEnd"/>
      <w:r>
        <w:t xml:space="preserve"> Hence the demand for the commodity which has huge substitute products will be elastic. This implies if the price of </w:t>
      </w:r>
      <w:proofErr w:type="gramStart"/>
      <w:r>
        <w:t>the  Samsung</w:t>
      </w:r>
      <w:proofErr w:type="gramEnd"/>
      <w:r>
        <w:t xml:space="preserve">  Galaxy Z fold4 product is high the consumer can go for the product which has a lower price as Samsung Galaxy Z flip4. </w:t>
      </w:r>
      <w:proofErr w:type="gramStart"/>
      <w:r>
        <w:t>However</w:t>
      </w:r>
      <w:proofErr w:type="gramEnd"/>
      <w:r>
        <w:t xml:space="preserve"> if the price of the samsung product is decreasing with the quality then the consumer will go for the substitute company like Apple which produces good quality mobile products. The elastic demand will be more than 1.</w:t>
      </w:r>
    </w:p>
    <w:p w14:paraId="764AC266" w14:textId="77777777" w:rsidR="000911E9" w:rsidRDefault="000911E9"/>
    <w:p w14:paraId="2D10BB77" w14:textId="77777777" w:rsidR="000911E9" w:rsidRDefault="00000000" w:rsidP="002B70DD">
      <w:pPr>
        <w:pStyle w:val="Heading2"/>
      </w:pPr>
      <w:bookmarkStart w:id="13" w:name="_Toc113069252"/>
      <w:r>
        <w:t>Luxury vs necessity</w:t>
      </w:r>
      <w:bookmarkEnd w:id="13"/>
    </w:p>
    <w:p w14:paraId="75F49A2C" w14:textId="77777777" w:rsidR="000911E9" w:rsidRDefault="00000000">
      <w:r>
        <w:t>Smartphones are a necessity however the product which has additional features and more features to demand then the product will be luxury (Pathak, 2021). Samsung smartphones like the Galaxy Z fold</w:t>
      </w:r>
      <w:proofErr w:type="gramStart"/>
      <w:r>
        <w:t>4  product</w:t>
      </w:r>
      <w:proofErr w:type="gramEnd"/>
      <w:r>
        <w:t xml:space="preserve"> is a luxury item and this product has a high elastic product as compared to elastic demand product which is a comfort product. If the customer wants to purchase the luxury </w:t>
      </w:r>
      <w:proofErr w:type="gramStart"/>
      <w:r>
        <w:t>product</w:t>
      </w:r>
      <w:proofErr w:type="gramEnd"/>
      <w:r>
        <w:t xml:space="preserve"> then the demand would be highly elastic. Letting the price elasticity for demand to more than 1.</w:t>
      </w:r>
    </w:p>
    <w:p w14:paraId="43CB70F0" w14:textId="77777777" w:rsidR="000911E9" w:rsidRDefault="000911E9"/>
    <w:p w14:paraId="6EB870D7" w14:textId="77777777" w:rsidR="000911E9" w:rsidRDefault="00000000" w:rsidP="002B70DD">
      <w:pPr>
        <w:pStyle w:val="Heading2"/>
      </w:pPr>
      <w:bookmarkStart w:id="14" w:name="_Toc113069253"/>
      <w:r>
        <w:t>Income effect</w:t>
      </w:r>
      <w:bookmarkEnd w:id="14"/>
    </w:p>
    <w:p w14:paraId="34CDD726" w14:textId="77777777" w:rsidR="000911E9" w:rsidRDefault="00000000">
      <w:r>
        <w:t xml:space="preserve">The most recent population of the Uk as per the current census is </w:t>
      </w:r>
      <w:proofErr w:type="gramStart"/>
      <w:r>
        <w:t>67326569 .</w:t>
      </w:r>
      <w:proofErr w:type="gramEnd"/>
      <w:r>
        <w:t xml:space="preserve"> the annual population grew by 0.4% and the net migrated population among that number is 1303250 (Worldbank, 2022). The monthly income of the Uk population in the year 2021 is between 1911 to 2060 GBP (Statista, 2022). Hence with the increasing income the Uk population is trend to save rather than to expense on unnecessary products. As per the data summary 45% of the Uk household weekly income is </w:t>
      </w:r>
      <w:r>
        <w:lastRenderedPageBreak/>
        <w:t xml:space="preserve">below 600 GBP before tax, 23% </w:t>
      </w:r>
      <w:proofErr w:type="gramStart"/>
      <w:r>
        <w:t>households</w:t>
      </w:r>
      <w:proofErr w:type="gramEnd"/>
      <w:r>
        <w:t xml:space="preserve"> weekly income of 1000 to 1999 GBP and 7% has more than 2000 GBP as weekly income. 54% balck household weekly income less than 600 </w:t>
      </w:r>
      <w:proofErr w:type="gramStart"/>
      <w:r>
        <w:t>GBP .</w:t>
      </w:r>
      <w:proofErr w:type="gramEnd"/>
      <w:r>
        <w:t xml:space="preserve"> Indian ethnic group is 41%, 18% Bangladeshi has more than 1000 </w:t>
      </w:r>
      <w:proofErr w:type="gramStart"/>
      <w:r>
        <w:t>GBP  and</w:t>
      </w:r>
      <w:proofErr w:type="gramEnd"/>
      <w:r>
        <w:t xml:space="preserve"> 14% and 3% Bangladesh and Pakistan weekly income of 2000 GBP (OGL, 2022). </w:t>
      </w:r>
      <w:proofErr w:type="gramStart"/>
      <w:r>
        <w:t>However</w:t>
      </w:r>
      <w:proofErr w:type="gramEnd"/>
      <w:r>
        <w:t xml:space="preserve"> the more the income the consumer has high elastic product and demand to purchase and spend. The UK population purchases more necessary products over luxury. In the UK as per the market 2021 11.9% revenue growth in luxury products. This implies Uk people purchase more luxury products (</w:t>
      </w:r>
      <w:r>
        <w:rPr>
          <w:sz w:val="23"/>
          <w:szCs w:val="23"/>
        </w:rPr>
        <w:t>Sabanoglu, 2022)</w:t>
      </w:r>
      <w:r>
        <w:t>.</w:t>
      </w:r>
    </w:p>
    <w:p w14:paraId="57C3AE23" w14:textId="77777777" w:rsidR="000911E9" w:rsidRDefault="000911E9"/>
    <w:p w14:paraId="08FC4CAF" w14:textId="77777777" w:rsidR="000911E9" w:rsidRDefault="00000000" w:rsidP="002B70DD">
      <w:pPr>
        <w:pStyle w:val="Heading1"/>
      </w:pPr>
      <w:bookmarkStart w:id="15" w:name="_Toc113069254"/>
      <w:r>
        <w:t>Conclusion</w:t>
      </w:r>
      <w:bookmarkEnd w:id="15"/>
    </w:p>
    <w:p w14:paraId="5216927D" w14:textId="4D2053F5" w:rsidR="000911E9" w:rsidRDefault="00000000">
      <w:r>
        <w:t>From the above discussion it can be concluded that in the U</w:t>
      </w:r>
      <w:r w:rsidR="002365A6">
        <w:t>K</w:t>
      </w:r>
      <w:r>
        <w:t xml:space="preserve"> the most population purchase Apple products with a market share of 51.84% and samsung 28.43% (Statista, 2022). However</w:t>
      </w:r>
      <w:r w:rsidR="002365A6">
        <w:t>,</w:t>
      </w:r>
      <w:r>
        <w:t xml:space="preserve"> samsung products have all kinds of substitute products which can have a good impact on the electronic market. It has been understood that U</w:t>
      </w:r>
      <w:r w:rsidR="002365A6">
        <w:t>K</w:t>
      </w:r>
      <w:r>
        <w:t xml:space="preserve"> population likes to purchase luxury products and this makes the demand highly elastic for the Samsung smartphone devices. </w:t>
      </w:r>
    </w:p>
    <w:p w14:paraId="46FEB919" w14:textId="5EC44E0F" w:rsidR="000911E9" w:rsidRDefault="000911E9"/>
    <w:p w14:paraId="610DDA1B" w14:textId="77777777" w:rsidR="002B70DD" w:rsidRDefault="002B70DD">
      <w:pPr>
        <w:spacing w:line="276" w:lineRule="auto"/>
        <w:jc w:val="left"/>
        <w:rPr>
          <w:b/>
          <w:szCs w:val="40"/>
        </w:rPr>
      </w:pPr>
      <w:r>
        <w:br w:type="page"/>
      </w:r>
    </w:p>
    <w:p w14:paraId="1342ED56" w14:textId="6B30F769" w:rsidR="002B70DD" w:rsidRPr="002B70DD" w:rsidRDefault="002B70DD" w:rsidP="002B70DD">
      <w:pPr>
        <w:pStyle w:val="Heading1"/>
      </w:pPr>
      <w:bookmarkStart w:id="16" w:name="_Toc113069255"/>
      <w:r>
        <w:lastRenderedPageBreak/>
        <w:t>References</w:t>
      </w:r>
      <w:bookmarkEnd w:id="16"/>
    </w:p>
    <w:p w14:paraId="0997BE1C" w14:textId="77777777" w:rsidR="002B70DD" w:rsidRPr="002B70DD" w:rsidRDefault="002B70DD" w:rsidP="002B70DD">
      <w:pPr>
        <w:spacing w:before="240"/>
        <w:rPr>
          <w:b/>
          <w:bCs/>
          <w:lang w:val="en-IN"/>
        </w:rPr>
      </w:pPr>
      <w:r w:rsidRPr="002B70DD">
        <w:rPr>
          <w:lang w:val="en-IN"/>
        </w:rPr>
        <w:t xml:space="preserve">Britannica, (2022). </w:t>
      </w:r>
      <w:r w:rsidRPr="002B70DD">
        <w:rPr>
          <w:i/>
          <w:iCs/>
          <w:lang w:val="en-IN"/>
        </w:rPr>
        <w:t>Samsung - Samsung as a global company</w:t>
      </w:r>
      <w:r w:rsidRPr="002B70DD">
        <w:rPr>
          <w:lang w:val="en-IN"/>
        </w:rPr>
        <w:t xml:space="preserve"> (2022). Available at: https://www.britannica.com/topic/Samsung-Electronics/Samsung-as-a-global-company (Accessed: 2 September 2022).</w:t>
      </w:r>
    </w:p>
    <w:p w14:paraId="1D64DEB0" w14:textId="77777777" w:rsidR="002B70DD" w:rsidRPr="002B70DD" w:rsidRDefault="002B70DD" w:rsidP="002B70DD">
      <w:pPr>
        <w:spacing w:before="240"/>
        <w:rPr>
          <w:lang w:val="en-IN"/>
        </w:rPr>
      </w:pPr>
      <w:r w:rsidRPr="002B70DD">
        <w:rPr>
          <w:i/>
          <w:iCs/>
          <w:lang w:val="en-IN"/>
        </w:rPr>
        <w:t>CFI, (2022). Substitute Products</w:t>
      </w:r>
      <w:r w:rsidRPr="002B70DD">
        <w:rPr>
          <w:lang w:val="en-IN"/>
        </w:rPr>
        <w:t xml:space="preserve"> (2022). Available at: https://corporatefinanceinstitute.com/resources/knowledge/economics/substitute-products/ (Accessed: 2 September 2022).</w:t>
      </w:r>
    </w:p>
    <w:p w14:paraId="41BFC75A" w14:textId="77777777" w:rsidR="002B70DD" w:rsidRPr="002B70DD" w:rsidRDefault="002B70DD" w:rsidP="002B70DD">
      <w:pPr>
        <w:spacing w:before="240"/>
        <w:rPr>
          <w:lang w:val="en-IN"/>
        </w:rPr>
      </w:pPr>
      <w:r w:rsidRPr="002B70DD">
        <w:rPr>
          <w:lang w:val="en-IN"/>
        </w:rPr>
        <w:t>chand, s., (2022). 9 Major Factors which Affects the Elasticity of Demand of a Commodity | Economics. [online] Your Article Library. Available at: &lt;https://www.yourarticlelibrary.com/economics/9-major-factors-which-affects-the-elasticity-of-demand-of-a-commodity-economics/8946&gt; [Accessed 2 September 2022].</w:t>
      </w:r>
    </w:p>
    <w:p w14:paraId="754F911F" w14:textId="77777777" w:rsidR="002B70DD" w:rsidRPr="002B70DD" w:rsidRDefault="002B70DD" w:rsidP="002B70DD">
      <w:pPr>
        <w:spacing w:before="240"/>
        <w:rPr>
          <w:lang w:val="en-IN"/>
        </w:rPr>
      </w:pPr>
      <w:r w:rsidRPr="002B70DD">
        <w:rPr>
          <w:lang w:val="en-IN"/>
        </w:rPr>
        <w:t xml:space="preserve">Gant, A. (2022) </w:t>
      </w:r>
      <w:r w:rsidRPr="002B70DD">
        <w:rPr>
          <w:i/>
          <w:iCs/>
          <w:lang w:val="en-IN"/>
        </w:rPr>
        <w:t>7 Important Factors that Influence the Demand of Consumer Goods</w:t>
      </w:r>
      <w:r w:rsidRPr="002B70DD">
        <w:rPr>
          <w:lang w:val="en-IN"/>
        </w:rPr>
        <w:t xml:space="preserve">, </w:t>
      </w:r>
      <w:r w:rsidRPr="002B70DD">
        <w:rPr>
          <w:i/>
          <w:iCs/>
          <w:lang w:val="en-IN"/>
        </w:rPr>
        <w:t>Byzzer</w:t>
      </w:r>
      <w:r w:rsidRPr="002B70DD">
        <w:rPr>
          <w:lang w:val="en-IN"/>
        </w:rPr>
        <w:t>. Available at: https://byzzer.com/7-factors-that-influence-the-demand-of-consumer-goods/ (Accessed: 2 September 2022).</w:t>
      </w:r>
    </w:p>
    <w:p w14:paraId="087F52C4" w14:textId="77777777" w:rsidR="002B70DD" w:rsidRPr="002B70DD" w:rsidRDefault="002B70DD" w:rsidP="002B70DD">
      <w:pPr>
        <w:spacing w:before="240"/>
        <w:rPr>
          <w:lang w:val="en-IN"/>
        </w:rPr>
      </w:pPr>
      <w:r w:rsidRPr="002B70DD">
        <w:rPr>
          <w:lang w:val="en-IN"/>
        </w:rPr>
        <w:t xml:space="preserve">OGL, (2022). </w:t>
      </w:r>
      <w:r w:rsidRPr="002B70DD">
        <w:rPr>
          <w:i/>
          <w:iCs/>
          <w:lang w:val="en-IN"/>
        </w:rPr>
        <w:t>Household income</w:t>
      </w:r>
      <w:r w:rsidRPr="002B70DD">
        <w:rPr>
          <w:lang w:val="en-IN"/>
        </w:rPr>
        <w:t>. [online] Ethnicity-facts-figures.service.gov.uk. Available at: &lt;https://www.ethnicity-facts-figures.service.gov.uk/work-pay-and-benefits/pay-and-income/household-income/latest#:~:text=Summary%20of%20Household%20income%20By,of%20%C2%A32%2C000%20or%20more&gt; [Accessed 2 September 2022].</w:t>
      </w:r>
    </w:p>
    <w:p w14:paraId="1796F076" w14:textId="77777777" w:rsidR="002B70DD" w:rsidRPr="002B70DD" w:rsidRDefault="002B70DD" w:rsidP="002B70DD">
      <w:pPr>
        <w:spacing w:before="240"/>
        <w:rPr>
          <w:lang w:val="en-IN"/>
        </w:rPr>
      </w:pPr>
      <w:r w:rsidRPr="002B70DD">
        <w:rPr>
          <w:lang w:val="en-IN"/>
        </w:rPr>
        <w:t>Pathak, R., (2021). 5 Factors Affecting the Price Elasticity of Demand (PED) | Analytics Steps. [online] Analyticssteps.com. Available at: &lt;https://www.analyticssteps.com/blogs/5-factors-affecting-price-elasticity-demand-ped&gt; [Accessed 2 September 2022].</w:t>
      </w:r>
    </w:p>
    <w:p w14:paraId="1493AEBE" w14:textId="77777777" w:rsidR="002B70DD" w:rsidRPr="002B70DD" w:rsidRDefault="002B70DD" w:rsidP="002B70DD">
      <w:pPr>
        <w:spacing w:before="240"/>
        <w:rPr>
          <w:lang w:val="en-IN"/>
        </w:rPr>
      </w:pPr>
      <w:r w:rsidRPr="002B70DD">
        <w:rPr>
          <w:i/>
          <w:iCs/>
          <w:lang w:val="en-IN"/>
        </w:rPr>
        <w:t>Sabanoglu, T., (2022</w:t>
      </w:r>
      <w:proofErr w:type="gramStart"/>
      <w:r w:rsidRPr="002B70DD">
        <w:rPr>
          <w:i/>
          <w:iCs/>
          <w:lang w:val="en-IN"/>
        </w:rPr>
        <w:t>).Topic</w:t>
      </w:r>
      <w:proofErr w:type="gramEnd"/>
      <w:r w:rsidRPr="002B70DD">
        <w:rPr>
          <w:i/>
          <w:iCs/>
          <w:lang w:val="en-IN"/>
        </w:rPr>
        <w:t>: Luxury goods in the UK</w:t>
      </w:r>
      <w:r w:rsidRPr="002B70DD">
        <w:rPr>
          <w:lang w:val="en-IN"/>
        </w:rPr>
        <w:t xml:space="preserve"> (2022). Available at: https://www.statista.com/topics/8390/luxury-goods-in-the-uk/#topicHeader__wrapper (Accessed: 2 September 2022).</w:t>
      </w:r>
    </w:p>
    <w:p w14:paraId="00A37AA1" w14:textId="77777777" w:rsidR="002B70DD" w:rsidRPr="002B70DD" w:rsidRDefault="002B70DD" w:rsidP="002B70DD">
      <w:pPr>
        <w:spacing w:before="240"/>
        <w:rPr>
          <w:b/>
          <w:bCs/>
          <w:lang w:val="en-IN"/>
        </w:rPr>
      </w:pPr>
      <w:r w:rsidRPr="002B70DD">
        <w:rPr>
          <w:i/>
          <w:iCs/>
          <w:lang w:val="en-IN"/>
        </w:rPr>
        <w:t xml:space="preserve">Samsung </w:t>
      </w:r>
      <w:r w:rsidRPr="002B70DD">
        <w:rPr>
          <w:lang w:val="en-IN"/>
        </w:rPr>
        <w:t xml:space="preserve">(2022). </w:t>
      </w:r>
      <w:r w:rsidRPr="002B70DD">
        <w:rPr>
          <w:i/>
          <w:iCs/>
          <w:lang w:val="en-IN"/>
        </w:rPr>
        <w:t>Our Business | About Us | Samsung US</w:t>
      </w:r>
      <w:r w:rsidRPr="002B70DD">
        <w:rPr>
          <w:lang w:val="en-IN"/>
        </w:rPr>
        <w:t xml:space="preserve"> (2022). Available at: https://www.samsung.com/us/about-us/our-business/ (Accessed: 2 September 2022).</w:t>
      </w:r>
    </w:p>
    <w:p w14:paraId="1AA43088" w14:textId="77777777" w:rsidR="002B70DD" w:rsidRPr="002B70DD" w:rsidRDefault="002B70DD" w:rsidP="002B70DD">
      <w:pPr>
        <w:spacing w:before="240"/>
        <w:rPr>
          <w:b/>
          <w:bCs/>
          <w:lang w:val="en-IN"/>
        </w:rPr>
      </w:pPr>
      <w:r w:rsidRPr="002B70DD">
        <w:rPr>
          <w:i/>
          <w:iCs/>
          <w:lang w:val="en-IN"/>
        </w:rPr>
        <w:lastRenderedPageBreak/>
        <w:t>Statista</w:t>
      </w:r>
      <w:r w:rsidRPr="002B70DD">
        <w:rPr>
          <w:lang w:val="en-IN"/>
        </w:rPr>
        <w:t xml:space="preserve"> (2022). </w:t>
      </w:r>
      <w:r w:rsidRPr="002B70DD">
        <w:rPr>
          <w:i/>
          <w:iCs/>
          <w:lang w:val="en-IN"/>
        </w:rPr>
        <w:t>Median monthly pay UK 2022 | Statista</w:t>
      </w:r>
      <w:r w:rsidRPr="002B70DD">
        <w:rPr>
          <w:lang w:val="en-IN"/>
        </w:rPr>
        <w:t xml:space="preserve"> (2022). Available at: https://www.statista.com/statistics/1224824/median-monthly-pay-of-employees-uk/ (Accessed: 2 September 2022).</w:t>
      </w:r>
    </w:p>
    <w:p w14:paraId="27E6942C" w14:textId="77777777" w:rsidR="002B70DD" w:rsidRPr="002B70DD" w:rsidRDefault="002B70DD" w:rsidP="002B70DD">
      <w:pPr>
        <w:spacing w:before="240"/>
        <w:rPr>
          <w:lang w:val="en-IN"/>
        </w:rPr>
      </w:pPr>
      <w:r w:rsidRPr="002B70DD">
        <w:rPr>
          <w:i/>
          <w:iCs/>
          <w:lang w:val="en-IN"/>
        </w:rPr>
        <w:t>Statista</w:t>
      </w:r>
      <w:r w:rsidRPr="002B70DD">
        <w:rPr>
          <w:lang w:val="en-IN"/>
        </w:rPr>
        <w:t xml:space="preserve"> (2022). </w:t>
      </w:r>
      <w:r w:rsidRPr="002B70DD">
        <w:rPr>
          <w:i/>
          <w:iCs/>
          <w:lang w:val="en-IN"/>
        </w:rPr>
        <w:t>Mobile device vendors: market share 2010-2021 | Statista</w:t>
      </w:r>
      <w:r w:rsidRPr="002B70DD">
        <w:rPr>
          <w:lang w:val="en-IN"/>
        </w:rPr>
        <w:t xml:space="preserve"> (2022). Available at: https://www.statista.com/statistics/487780/market-share-of-mobile-device-vendors-uk/ (Accessed: 2 September 2022).</w:t>
      </w:r>
    </w:p>
    <w:p w14:paraId="53CF14E4" w14:textId="77777777" w:rsidR="002B70DD" w:rsidRPr="002B70DD" w:rsidRDefault="002B70DD" w:rsidP="002B70DD">
      <w:pPr>
        <w:spacing w:before="240"/>
        <w:rPr>
          <w:lang w:val="en-IN"/>
        </w:rPr>
      </w:pPr>
      <w:r w:rsidRPr="002B70DD">
        <w:rPr>
          <w:i/>
          <w:iCs/>
          <w:lang w:val="en-IN"/>
        </w:rPr>
        <w:t>Statista</w:t>
      </w:r>
      <w:r w:rsidRPr="002B70DD">
        <w:rPr>
          <w:lang w:val="en-IN"/>
        </w:rPr>
        <w:t xml:space="preserve"> (2022). </w:t>
      </w:r>
      <w:r w:rsidRPr="002B70DD">
        <w:rPr>
          <w:i/>
          <w:iCs/>
          <w:lang w:val="en-IN"/>
        </w:rPr>
        <w:t>Samsung Electronics' global revenue 2021 | Statista</w:t>
      </w:r>
      <w:r w:rsidRPr="002B70DD">
        <w:rPr>
          <w:lang w:val="en-IN"/>
        </w:rPr>
        <w:t xml:space="preserve"> (2022). Available at: https://www.statista.com/statistics/236607/global-revenue-of-samsung-electronics-since-2005/#:~:text=In%202021%2C%20Samsung%20Electronics%20recorded,approximately%20244.4%20billion%20U.S.%20dollars). (Accessed: 2 September 2022).</w:t>
      </w:r>
    </w:p>
    <w:p w14:paraId="4A615A2A" w14:textId="77777777" w:rsidR="002B70DD" w:rsidRPr="002B70DD" w:rsidRDefault="002B70DD" w:rsidP="002B70DD">
      <w:pPr>
        <w:spacing w:before="240"/>
        <w:rPr>
          <w:lang w:val="en-IN"/>
        </w:rPr>
      </w:pPr>
      <w:r w:rsidRPr="002B70DD">
        <w:rPr>
          <w:i/>
          <w:iCs/>
          <w:lang w:val="en-IN"/>
        </w:rPr>
        <w:t>Statista</w:t>
      </w:r>
      <w:r w:rsidRPr="002B70DD">
        <w:rPr>
          <w:lang w:val="en-IN"/>
        </w:rPr>
        <w:t xml:space="preserve"> (2022). </w:t>
      </w:r>
      <w:r w:rsidRPr="002B70DD">
        <w:rPr>
          <w:i/>
          <w:iCs/>
          <w:lang w:val="en-IN"/>
        </w:rPr>
        <w:t>Samsung Electronics: global net income 2005-2021 | Statista</w:t>
      </w:r>
      <w:r w:rsidRPr="002B70DD">
        <w:rPr>
          <w:lang w:val="en-IN"/>
        </w:rPr>
        <w:t xml:space="preserve"> (2022). Available at: https://www.statista.com/statistics/236699/global-income-of-samsung-electronics-since-2005/ (Accessed: 2 September 2022).</w:t>
      </w:r>
    </w:p>
    <w:p w14:paraId="13CCCBA3" w14:textId="77777777" w:rsidR="002B70DD" w:rsidRPr="002B70DD" w:rsidRDefault="002B70DD" w:rsidP="002B70DD">
      <w:pPr>
        <w:spacing w:before="240"/>
        <w:rPr>
          <w:lang w:val="en-IN"/>
        </w:rPr>
      </w:pPr>
      <w:r w:rsidRPr="002B70DD">
        <w:rPr>
          <w:i/>
          <w:iCs/>
          <w:lang w:val="en-IN"/>
        </w:rPr>
        <w:t>Statista</w:t>
      </w:r>
      <w:r w:rsidRPr="002B70DD">
        <w:rPr>
          <w:lang w:val="en-IN"/>
        </w:rPr>
        <w:t xml:space="preserve"> (2022). </w:t>
      </w:r>
      <w:r w:rsidRPr="002B70DD">
        <w:rPr>
          <w:i/>
          <w:iCs/>
          <w:lang w:val="en-IN"/>
        </w:rPr>
        <w:t>Topic: Mobile devices in the UK</w:t>
      </w:r>
      <w:r w:rsidRPr="002B70DD">
        <w:rPr>
          <w:lang w:val="en-IN"/>
        </w:rPr>
        <w:t xml:space="preserve"> (2022). Available at: https://www.statista.com/topics/7188/mobile-devices-in-the-uk/#dossierKeyfigures (Accessed: 2 September 2022).</w:t>
      </w:r>
    </w:p>
    <w:p w14:paraId="32ACDF8B" w14:textId="77777777" w:rsidR="002B70DD" w:rsidRPr="002B70DD" w:rsidRDefault="002B70DD" w:rsidP="002B70DD">
      <w:pPr>
        <w:spacing w:before="240"/>
        <w:rPr>
          <w:lang w:val="en-IN"/>
        </w:rPr>
      </w:pPr>
      <w:r w:rsidRPr="002B70DD">
        <w:rPr>
          <w:lang w:val="en-IN"/>
        </w:rPr>
        <w:t xml:space="preserve">Tradingeconomics, (2022). </w:t>
      </w:r>
      <w:r w:rsidRPr="002B70DD">
        <w:rPr>
          <w:i/>
          <w:iCs/>
          <w:lang w:val="en-IN"/>
        </w:rPr>
        <w:t xml:space="preserve">United Kingdom Population - 2022 Data - 2023 Forecast - 1950-2021 Historical - Chart </w:t>
      </w:r>
      <w:r w:rsidRPr="002B70DD">
        <w:rPr>
          <w:lang w:val="en-IN"/>
        </w:rPr>
        <w:t>(2022). Available at: https://tradingeconomics.com/united-kingdom/population (Accessed: 2 September 2022).</w:t>
      </w:r>
    </w:p>
    <w:p w14:paraId="2D089B3C" w14:textId="77777777" w:rsidR="002B70DD" w:rsidRPr="002B70DD" w:rsidRDefault="002B70DD" w:rsidP="002B70DD">
      <w:pPr>
        <w:spacing w:before="240"/>
        <w:rPr>
          <w:lang w:val="en-IN"/>
        </w:rPr>
      </w:pPr>
      <w:r w:rsidRPr="002B70DD">
        <w:rPr>
          <w:i/>
          <w:iCs/>
          <w:lang w:val="en-IN"/>
        </w:rPr>
        <w:t>UK, S</w:t>
      </w:r>
      <w:r w:rsidRPr="002B70DD">
        <w:rPr>
          <w:lang w:val="en-IN"/>
        </w:rPr>
        <w:t xml:space="preserve"> (2022). </w:t>
      </w:r>
      <w:r w:rsidRPr="002B70DD">
        <w:rPr>
          <w:i/>
          <w:iCs/>
          <w:lang w:val="en-IN"/>
        </w:rPr>
        <w:t>Samsung Phones | Browse All Galaxy Phones | Samsung UK</w:t>
      </w:r>
      <w:r w:rsidRPr="002B70DD">
        <w:rPr>
          <w:lang w:val="en-IN"/>
        </w:rPr>
        <w:t xml:space="preserve"> (2022). Available at: https://www.samsung.com/uk/smartphones/all-smartphones/ (Accessed: 2 September 2022).</w:t>
      </w:r>
    </w:p>
    <w:p w14:paraId="3E380811" w14:textId="77777777" w:rsidR="002B70DD" w:rsidRPr="002B70DD" w:rsidRDefault="002B70DD" w:rsidP="002B70DD">
      <w:pPr>
        <w:spacing w:before="240"/>
        <w:rPr>
          <w:b/>
          <w:bCs/>
          <w:lang w:val="en-IN"/>
        </w:rPr>
      </w:pPr>
      <w:r w:rsidRPr="002B70DD">
        <w:rPr>
          <w:lang w:val="en-IN"/>
        </w:rPr>
        <w:t xml:space="preserve">Worldbank, (2022). </w:t>
      </w:r>
      <w:r w:rsidRPr="002B70DD">
        <w:rPr>
          <w:i/>
          <w:iCs/>
          <w:lang w:val="en-IN"/>
        </w:rPr>
        <w:t>United Kingdom | Data</w:t>
      </w:r>
      <w:r w:rsidRPr="002B70DD">
        <w:rPr>
          <w:lang w:val="en-IN"/>
        </w:rPr>
        <w:t xml:space="preserve"> (2022). Available at: https://data.worldbank.org/country/GB (Accessed: 2 September 2022).</w:t>
      </w:r>
    </w:p>
    <w:sectPr w:rsidR="002B70DD" w:rsidRPr="002B70DD">
      <w:pgSz w:w="12240" w:h="15840"/>
      <w:pgMar w:top="135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14E67"/>
    <w:multiLevelType w:val="hybridMultilevel"/>
    <w:tmpl w:val="1EDC26B2"/>
    <w:lvl w:ilvl="0" w:tplc="29D6749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35563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11E9"/>
    <w:rsid w:val="000911E9"/>
    <w:rsid w:val="002365A6"/>
    <w:rsid w:val="002B70DD"/>
    <w:rsid w:val="006823D0"/>
    <w:rsid w:val="00DF22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2C30D"/>
  <w15:docId w15:val="{86F35A40-DC77-4D00-AECD-A322C87B3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0DD"/>
    <w:pPr>
      <w:spacing w:line="360" w:lineRule="auto"/>
      <w:jc w:val="both"/>
    </w:pPr>
    <w:rPr>
      <w:rFonts w:ascii="Times New Roman" w:hAnsi="Times New Roman"/>
      <w:sz w:val="24"/>
    </w:rPr>
  </w:style>
  <w:style w:type="paragraph" w:styleId="Heading1">
    <w:name w:val="heading 1"/>
    <w:basedOn w:val="Normal"/>
    <w:next w:val="Normal"/>
    <w:uiPriority w:val="9"/>
    <w:qFormat/>
    <w:rsid w:val="002B70DD"/>
    <w:pPr>
      <w:keepNext/>
      <w:keepLines/>
      <w:spacing w:before="400" w:after="120"/>
      <w:outlineLvl w:val="0"/>
    </w:pPr>
    <w:rPr>
      <w:b/>
      <w:szCs w:val="40"/>
    </w:rPr>
  </w:style>
  <w:style w:type="paragraph" w:styleId="Heading2">
    <w:name w:val="heading 2"/>
    <w:basedOn w:val="Normal"/>
    <w:next w:val="Normal"/>
    <w:uiPriority w:val="9"/>
    <w:unhideWhenUsed/>
    <w:qFormat/>
    <w:rsid w:val="002B70DD"/>
    <w:pPr>
      <w:keepNext/>
      <w:keepLines/>
      <w:spacing w:before="360" w:after="120"/>
      <w:outlineLvl w:val="1"/>
    </w:pPr>
    <w:rPr>
      <w:b/>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DF22C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F22CC"/>
    <w:pPr>
      <w:spacing w:after="100"/>
    </w:pPr>
  </w:style>
  <w:style w:type="paragraph" w:styleId="TOC2">
    <w:name w:val="toc 2"/>
    <w:basedOn w:val="Normal"/>
    <w:next w:val="Normal"/>
    <w:autoRedefine/>
    <w:uiPriority w:val="39"/>
    <w:unhideWhenUsed/>
    <w:rsid w:val="00DF22CC"/>
    <w:pPr>
      <w:spacing w:after="100"/>
      <w:ind w:left="240"/>
    </w:pPr>
  </w:style>
  <w:style w:type="character" w:styleId="Hyperlink">
    <w:name w:val="Hyperlink"/>
    <w:basedOn w:val="DefaultParagraphFont"/>
    <w:uiPriority w:val="99"/>
    <w:unhideWhenUsed/>
    <w:rsid w:val="00DF22C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624925">
      <w:bodyDiv w:val="1"/>
      <w:marLeft w:val="0"/>
      <w:marRight w:val="0"/>
      <w:marTop w:val="0"/>
      <w:marBottom w:val="0"/>
      <w:divBdr>
        <w:top w:val="none" w:sz="0" w:space="0" w:color="auto"/>
        <w:left w:val="none" w:sz="0" w:space="0" w:color="auto"/>
        <w:bottom w:val="none" w:sz="0" w:space="0" w:color="auto"/>
        <w:right w:val="none" w:sz="0" w:space="0" w:color="auto"/>
      </w:divBdr>
    </w:div>
    <w:div w:id="6184942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EFD4C-E4B7-44AD-91CB-25D3C4430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2993</Words>
  <Characters>17061</Characters>
  <DocSecurity>0</DocSecurity>
  <Lines>142</Lines>
  <Paragraphs>40</Paragraphs>
  <ScaleCrop>false</ScaleCrop>
  <Company/>
  <LinksUpToDate>false</LinksUpToDate>
  <CharactersWithSpaces>20014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2022-09-02T22:12:00Z</dcterms:created>
  <dcterms:modified xsi:type="dcterms:W3CDTF">2022-09-02T22:18:00Z</dcterms:modified>
</cp:coreProperties>
</file>