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D20E7A6" w14:paraId="5E5787A5" wp14:textId="26585C88">
      <w:pPr>
        <w:pStyle w:val="Normal"/>
        <w:rPr>
          <w:rFonts w:ascii="Calibri" w:hAnsi="Calibri" w:eastAsia="Calibri" w:cs="Calibri"/>
          <w:b w:val="1"/>
          <w:bCs w:val="1"/>
          <w:noProof w:val="0"/>
          <w:sz w:val="24"/>
          <w:szCs w:val="24"/>
          <w:u w:val="single"/>
          <w:lang w:val="en-GB"/>
        </w:rPr>
      </w:pPr>
      <w:r w:rsidRPr="4D20E7A6" w:rsidR="20039CA8">
        <w:rPr>
          <w:rFonts w:ascii="Calibri" w:hAnsi="Calibri" w:eastAsia="Calibri" w:cs="Calibri"/>
          <w:b w:val="1"/>
          <w:bCs w:val="1"/>
          <w:noProof w:val="0"/>
          <w:sz w:val="24"/>
          <w:szCs w:val="24"/>
          <w:u w:val="single"/>
          <w:lang w:val="en-GB"/>
        </w:rPr>
        <w:t xml:space="preserve">Is there a difference in </w:t>
      </w:r>
      <w:r w:rsidRPr="4D20E7A6" w:rsidR="20039CA8">
        <w:rPr>
          <w:rFonts w:ascii="Calibri" w:hAnsi="Calibri" w:eastAsia="Calibri" w:cs="Calibri"/>
          <w:b w:val="1"/>
          <w:bCs w:val="1"/>
          <w:noProof w:val="0"/>
          <w:sz w:val="24"/>
          <w:szCs w:val="24"/>
          <w:u w:val="single"/>
          <w:lang w:val="en-GB"/>
        </w:rPr>
        <w:t>self-esteem</w:t>
      </w:r>
      <w:r w:rsidRPr="4D20E7A6" w:rsidR="20039CA8">
        <w:rPr>
          <w:rFonts w:ascii="Calibri" w:hAnsi="Calibri" w:eastAsia="Calibri" w:cs="Calibri"/>
          <w:b w:val="1"/>
          <w:bCs w:val="1"/>
          <w:noProof w:val="0"/>
          <w:sz w:val="24"/>
          <w:szCs w:val="24"/>
          <w:u w:val="single"/>
          <w:lang w:val="en-GB"/>
        </w:rPr>
        <w:t xml:space="preserve"> levels between ‘masculine’ and ‘feminine’ individuals?</w:t>
      </w:r>
    </w:p>
    <w:p w:rsidR="60DE83DC" w:rsidP="4D20E7A6" w:rsidRDefault="60DE83DC" w14:paraId="324C63F2" w14:textId="4F1495A6">
      <w:pPr>
        <w:pStyle w:val="Normal"/>
        <w:rPr>
          <w:rFonts w:ascii="Calibri" w:hAnsi="Calibri" w:eastAsia="Calibri" w:cs="Calibri"/>
          <w:b w:val="0"/>
          <w:bCs w:val="0"/>
          <w:noProof w:val="0"/>
          <w:sz w:val="24"/>
          <w:szCs w:val="24"/>
          <w:u w:val="none"/>
          <w:lang w:val="en-GB"/>
        </w:rPr>
      </w:pPr>
      <w:r w:rsidRPr="4D20E7A6" w:rsidR="60DE83DC">
        <w:rPr>
          <w:rFonts w:ascii="Calibri" w:hAnsi="Calibri" w:eastAsia="Calibri" w:cs="Calibri"/>
          <w:b w:val="0"/>
          <w:bCs w:val="0"/>
          <w:noProof w:val="0"/>
          <w:sz w:val="24"/>
          <w:szCs w:val="24"/>
          <w:u w:val="none"/>
          <w:lang w:val="en-GB"/>
        </w:rPr>
        <w:t xml:space="preserve">                                                         </w:t>
      </w:r>
    </w:p>
    <w:p w:rsidR="4D20E7A6" w:rsidP="72770303" w:rsidRDefault="4D20E7A6" w14:paraId="211E9576" w14:textId="3078F530">
      <w:pPr>
        <w:pStyle w:val="Normal"/>
        <w:rPr>
          <w:rFonts w:ascii="Calibri" w:hAnsi="Calibri" w:eastAsia="Calibri" w:cs="Calibri"/>
          <w:b w:val="1"/>
          <w:bCs w:val="1"/>
          <w:noProof w:val="0"/>
          <w:sz w:val="24"/>
          <w:szCs w:val="24"/>
          <w:u w:val="none"/>
          <w:lang w:val="en-GB"/>
        </w:rPr>
      </w:pPr>
      <w:r w:rsidRPr="72770303" w:rsidR="5B5A6677">
        <w:rPr>
          <w:rFonts w:ascii="Calibri" w:hAnsi="Calibri" w:eastAsia="Calibri" w:cs="Calibri"/>
          <w:b w:val="1"/>
          <w:bCs w:val="1"/>
          <w:noProof w:val="0"/>
          <w:sz w:val="24"/>
          <w:szCs w:val="24"/>
          <w:u w:val="none"/>
          <w:lang w:val="en-GB"/>
        </w:rPr>
        <w:t xml:space="preserve">                                                                 </w:t>
      </w:r>
      <w:r w:rsidRPr="72770303" w:rsidR="5B5A6677">
        <w:rPr>
          <w:rFonts w:ascii="Calibri" w:hAnsi="Calibri" w:eastAsia="Calibri" w:cs="Calibri"/>
          <w:b w:val="1"/>
          <w:bCs w:val="1"/>
          <w:noProof w:val="0"/>
          <w:sz w:val="24"/>
          <w:szCs w:val="24"/>
          <w:u w:val="single"/>
          <w:lang w:val="en-GB"/>
        </w:rPr>
        <w:t>Abstract</w:t>
      </w:r>
    </w:p>
    <w:p w:rsidR="50236EFB" w:rsidP="72770303" w:rsidRDefault="50236EFB" w14:paraId="1FA76D59" w14:textId="66DE8FEA">
      <w:pPr>
        <w:pStyle w:val="Normal"/>
        <w:rPr>
          <w:rFonts w:ascii="Calibri" w:hAnsi="Calibri" w:eastAsia="Calibri" w:cs="Calibri"/>
          <w:b w:val="0"/>
          <w:bCs w:val="0"/>
          <w:noProof w:val="0"/>
          <w:sz w:val="24"/>
          <w:szCs w:val="24"/>
          <w:u w:val="none"/>
          <w:lang w:val="en-GB"/>
        </w:rPr>
      </w:pPr>
      <w:r w:rsidRPr="72770303" w:rsidR="50236EFB">
        <w:rPr>
          <w:rFonts w:ascii="Calibri" w:hAnsi="Calibri" w:eastAsia="Calibri" w:cs="Calibri"/>
          <w:b w:val="0"/>
          <w:bCs w:val="0"/>
          <w:noProof w:val="0"/>
          <w:sz w:val="24"/>
          <w:szCs w:val="24"/>
          <w:u w:val="none"/>
          <w:lang w:val="en-GB"/>
        </w:rPr>
        <w:t xml:space="preserve">This study was to examine if there is a difference in self-esteem levels between ‘masculine’ and ‘feminine’ </w:t>
      </w:r>
      <w:r w:rsidRPr="72770303" w:rsidR="62D30005">
        <w:rPr>
          <w:rFonts w:ascii="Calibri" w:hAnsi="Calibri" w:eastAsia="Calibri" w:cs="Calibri"/>
          <w:b w:val="0"/>
          <w:bCs w:val="0"/>
          <w:noProof w:val="0"/>
          <w:sz w:val="24"/>
          <w:szCs w:val="24"/>
          <w:u w:val="none"/>
          <w:lang w:val="en-GB"/>
        </w:rPr>
        <w:t xml:space="preserve">individuals. </w:t>
      </w:r>
      <w:r w:rsidRPr="72770303" w:rsidR="50236EFB">
        <w:rPr>
          <w:rFonts w:ascii="Calibri" w:hAnsi="Calibri" w:eastAsia="Calibri" w:cs="Calibri"/>
          <w:b w:val="0"/>
          <w:bCs w:val="0"/>
          <w:noProof w:val="0"/>
          <w:sz w:val="24"/>
          <w:szCs w:val="24"/>
          <w:u w:val="none"/>
          <w:lang w:val="en-GB"/>
        </w:rPr>
        <w:t xml:space="preserve">As our goal was to examine the difference in self-esteem between masculine and feminine individuals, a between subject design was used. During the Bems sex role inventory, the independent variable was masculinity or </w:t>
      </w:r>
      <w:r w:rsidRPr="72770303" w:rsidR="5CF09BC3">
        <w:rPr>
          <w:rFonts w:ascii="Calibri" w:hAnsi="Calibri" w:eastAsia="Calibri" w:cs="Calibri"/>
          <w:b w:val="0"/>
          <w:bCs w:val="0"/>
          <w:noProof w:val="0"/>
          <w:sz w:val="24"/>
          <w:szCs w:val="24"/>
          <w:u w:val="none"/>
          <w:lang w:val="en-GB"/>
        </w:rPr>
        <w:t xml:space="preserve">femininity, and the dependent variable was self-esteem. </w:t>
      </w:r>
      <w:r w:rsidRPr="72770303" w:rsidR="7E142232">
        <w:rPr>
          <w:rFonts w:ascii="Calibri" w:hAnsi="Calibri" w:eastAsia="Calibri" w:cs="Calibri"/>
          <w:b w:val="0"/>
          <w:bCs w:val="0"/>
          <w:noProof w:val="0"/>
          <w:sz w:val="24"/>
          <w:szCs w:val="24"/>
          <w:u w:val="none"/>
          <w:lang w:val="en-GB"/>
        </w:rPr>
        <w:t xml:space="preserve">For the study, thirty-four students were recruited to take part. The group consisted of 18 females and 16 males age ranges between 18-51. </w:t>
      </w:r>
      <w:r w:rsidRPr="72770303" w:rsidR="5CF09BC3">
        <w:rPr>
          <w:rFonts w:ascii="Calibri" w:hAnsi="Calibri" w:eastAsia="Calibri" w:cs="Calibri"/>
          <w:b w:val="0"/>
          <w:bCs w:val="0"/>
          <w:noProof w:val="0"/>
          <w:sz w:val="24"/>
          <w:szCs w:val="24"/>
          <w:u w:val="none"/>
          <w:lang w:val="en-GB"/>
        </w:rPr>
        <w:t xml:space="preserve">Participants in the study </w:t>
      </w:r>
      <w:r w:rsidRPr="72770303" w:rsidR="5CF09BC3">
        <w:rPr>
          <w:rFonts w:ascii="Calibri" w:hAnsi="Calibri" w:eastAsia="Calibri" w:cs="Calibri"/>
          <w:b w:val="0"/>
          <w:bCs w:val="0"/>
          <w:noProof w:val="0"/>
          <w:sz w:val="24"/>
          <w:szCs w:val="24"/>
          <w:u w:val="none"/>
          <w:lang w:val="en-GB"/>
        </w:rPr>
        <w:t>were required</w:t>
      </w:r>
      <w:r w:rsidRPr="72770303" w:rsidR="5CF09BC3">
        <w:rPr>
          <w:rFonts w:ascii="Calibri" w:hAnsi="Calibri" w:eastAsia="Calibri" w:cs="Calibri"/>
          <w:b w:val="0"/>
          <w:bCs w:val="0"/>
          <w:noProof w:val="0"/>
          <w:sz w:val="24"/>
          <w:szCs w:val="24"/>
          <w:u w:val="none"/>
          <w:lang w:val="en-GB"/>
        </w:rPr>
        <w:t xml:space="preserve"> to fill out demographic information, including their age and gender. By filling out the Rosenberg self-esteem scale questionnaire, they assessed the individuals' levels of self-esteem</w:t>
      </w:r>
      <w:r w:rsidRPr="72770303" w:rsidR="1B9580F5">
        <w:rPr>
          <w:rFonts w:ascii="Calibri" w:hAnsi="Calibri" w:eastAsia="Calibri" w:cs="Calibri"/>
          <w:b w:val="0"/>
          <w:bCs w:val="0"/>
          <w:noProof w:val="0"/>
          <w:sz w:val="24"/>
          <w:szCs w:val="24"/>
          <w:u w:val="none"/>
          <w:lang w:val="en-GB"/>
        </w:rPr>
        <w:t xml:space="preserve">. </w:t>
      </w:r>
      <w:r w:rsidRPr="72770303" w:rsidR="5A3A6626">
        <w:rPr>
          <w:rFonts w:ascii="Calibri" w:hAnsi="Calibri" w:eastAsia="Calibri" w:cs="Calibri"/>
          <w:b w:val="0"/>
          <w:bCs w:val="0"/>
          <w:noProof w:val="0"/>
          <w:sz w:val="24"/>
          <w:szCs w:val="24"/>
          <w:u w:val="none"/>
          <w:lang w:val="en-GB"/>
        </w:rPr>
        <w:t xml:space="preserve">From the results it shows that individuals who present more masculine scored </w:t>
      </w:r>
      <w:r w:rsidRPr="72770303" w:rsidR="5A3A6626">
        <w:rPr>
          <w:rFonts w:ascii="Calibri" w:hAnsi="Calibri" w:eastAsia="Calibri" w:cs="Calibri"/>
          <w:b w:val="0"/>
          <w:bCs w:val="0"/>
          <w:noProof w:val="0"/>
          <w:sz w:val="24"/>
          <w:szCs w:val="24"/>
          <w:u w:val="none"/>
          <w:lang w:val="en-GB"/>
        </w:rPr>
        <w:t>considerably higher</w:t>
      </w:r>
      <w:r w:rsidRPr="72770303" w:rsidR="5A3A6626">
        <w:rPr>
          <w:rFonts w:ascii="Calibri" w:hAnsi="Calibri" w:eastAsia="Calibri" w:cs="Calibri"/>
          <w:b w:val="0"/>
          <w:bCs w:val="0"/>
          <w:noProof w:val="0"/>
          <w:sz w:val="24"/>
          <w:szCs w:val="24"/>
          <w:u w:val="none"/>
          <w:lang w:val="en-GB"/>
        </w:rPr>
        <w:t xml:space="preserve"> in self-esteem levels compared to those who present more feminine. (M= 27.72 SD= 5.20) (M= 23.00 SD = 5.80) t (32) = 2.51 p = .02</w:t>
      </w:r>
    </w:p>
    <w:p w:rsidR="72770303" w:rsidP="72770303" w:rsidRDefault="72770303" w14:paraId="67BD825F" w14:textId="4F84AF2C">
      <w:pPr>
        <w:pStyle w:val="Normal"/>
        <w:rPr>
          <w:rFonts w:ascii="Calibri" w:hAnsi="Calibri" w:eastAsia="Calibri" w:cs="Calibri"/>
          <w:b w:val="0"/>
          <w:bCs w:val="0"/>
          <w:noProof w:val="0"/>
          <w:sz w:val="24"/>
          <w:szCs w:val="24"/>
          <w:u w:val="none"/>
          <w:lang w:val="en-GB"/>
        </w:rPr>
      </w:pPr>
    </w:p>
    <w:p w:rsidR="72770303" w:rsidP="72770303" w:rsidRDefault="72770303" w14:paraId="737F16D3" w14:textId="5327C1B8">
      <w:pPr>
        <w:pStyle w:val="Normal"/>
        <w:rPr>
          <w:rFonts w:ascii="Calibri" w:hAnsi="Calibri" w:eastAsia="Calibri" w:cs="Calibri"/>
          <w:b w:val="0"/>
          <w:bCs w:val="0"/>
          <w:noProof w:val="0"/>
          <w:sz w:val="24"/>
          <w:szCs w:val="24"/>
          <w:u w:val="none"/>
          <w:lang w:val="en-GB"/>
        </w:rPr>
      </w:pPr>
    </w:p>
    <w:p w:rsidR="60DE83DC" w:rsidP="4D20E7A6" w:rsidRDefault="60DE83DC" w14:paraId="0368DDB6" w14:textId="2FAAFB15">
      <w:pPr>
        <w:pStyle w:val="Normal"/>
        <w:rPr>
          <w:rFonts w:ascii="Calibri" w:hAnsi="Calibri" w:eastAsia="Calibri" w:cs="Calibri"/>
          <w:b w:val="0"/>
          <w:bCs w:val="0"/>
          <w:noProof w:val="0"/>
          <w:sz w:val="24"/>
          <w:szCs w:val="24"/>
          <w:u w:val="single"/>
          <w:lang w:val="en-GB"/>
        </w:rPr>
      </w:pPr>
      <w:r w:rsidRPr="4D20E7A6" w:rsidR="60DE83DC">
        <w:rPr>
          <w:rFonts w:ascii="Calibri" w:hAnsi="Calibri" w:eastAsia="Calibri" w:cs="Calibri"/>
          <w:b w:val="0"/>
          <w:bCs w:val="0"/>
          <w:noProof w:val="0"/>
          <w:sz w:val="24"/>
          <w:szCs w:val="24"/>
          <w:u w:val="none"/>
          <w:lang w:val="en-GB"/>
        </w:rPr>
        <w:t>Introduction</w:t>
      </w:r>
    </w:p>
    <w:p w:rsidR="191B170F" w:rsidP="4D20E7A6" w:rsidRDefault="191B170F" w14:paraId="4952FB1F" w14:textId="20383F68">
      <w:pPr>
        <w:pStyle w:val="Normal"/>
        <w:rPr>
          <w:rFonts w:ascii="Calibri" w:hAnsi="Calibri" w:eastAsia="Calibri" w:cs="Calibri"/>
          <w:b w:val="0"/>
          <w:bCs w:val="0"/>
          <w:noProof w:val="0"/>
          <w:sz w:val="24"/>
          <w:szCs w:val="24"/>
          <w:u w:val="none"/>
          <w:lang w:val="en-GB"/>
        </w:rPr>
      </w:pPr>
      <w:r w:rsidRPr="4D20E7A6" w:rsidR="191B170F">
        <w:rPr>
          <w:rFonts w:ascii="Calibri" w:hAnsi="Calibri" w:eastAsia="Calibri" w:cs="Calibri"/>
          <w:b w:val="0"/>
          <w:bCs w:val="0"/>
          <w:noProof w:val="0"/>
          <w:sz w:val="24"/>
          <w:szCs w:val="24"/>
          <w:u w:val="none"/>
          <w:lang w:val="en-GB"/>
        </w:rPr>
        <w:t xml:space="preserve">These days, most adult women define themselves as a comfortable blend of femininity and masculinity. In both reviews published before 1970 and reviews published more recently, studies </w:t>
      </w:r>
      <w:r w:rsidRPr="4D20E7A6" w:rsidR="191B170F">
        <w:rPr>
          <w:rFonts w:ascii="Calibri" w:hAnsi="Calibri" w:eastAsia="Calibri" w:cs="Calibri"/>
          <w:b w:val="0"/>
          <w:bCs w:val="0"/>
          <w:noProof w:val="0"/>
          <w:sz w:val="24"/>
          <w:szCs w:val="24"/>
          <w:u w:val="none"/>
          <w:lang w:val="en-GB"/>
        </w:rPr>
        <w:t>failed to</w:t>
      </w:r>
      <w:r w:rsidRPr="4D20E7A6" w:rsidR="191B170F">
        <w:rPr>
          <w:rFonts w:ascii="Calibri" w:hAnsi="Calibri" w:eastAsia="Calibri" w:cs="Calibri"/>
          <w:b w:val="0"/>
          <w:bCs w:val="0"/>
          <w:noProof w:val="0"/>
          <w:sz w:val="24"/>
          <w:szCs w:val="24"/>
          <w:u w:val="none"/>
          <w:lang w:val="en-GB"/>
        </w:rPr>
        <w:t xml:space="preserve"> </w:t>
      </w:r>
      <w:r w:rsidRPr="4D20E7A6" w:rsidR="191B170F">
        <w:rPr>
          <w:rFonts w:ascii="Calibri" w:hAnsi="Calibri" w:eastAsia="Calibri" w:cs="Calibri"/>
          <w:b w:val="0"/>
          <w:bCs w:val="0"/>
          <w:noProof w:val="0"/>
          <w:sz w:val="24"/>
          <w:szCs w:val="24"/>
          <w:u w:val="none"/>
          <w:lang w:val="en-GB"/>
        </w:rPr>
        <w:t>identify</w:t>
      </w:r>
      <w:r w:rsidRPr="4D20E7A6" w:rsidR="191B170F">
        <w:rPr>
          <w:rFonts w:ascii="Calibri" w:hAnsi="Calibri" w:eastAsia="Calibri" w:cs="Calibri"/>
          <w:b w:val="0"/>
          <w:bCs w:val="0"/>
          <w:noProof w:val="0"/>
          <w:sz w:val="24"/>
          <w:szCs w:val="24"/>
          <w:u w:val="none"/>
          <w:lang w:val="en-GB"/>
        </w:rPr>
        <w:t xml:space="preserve"> substantive differences between women and men in self-esteem or a sense of control. </w:t>
      </w:r>
      <w:r w:rsidRPr="4D20E7A6" w:rsidR="493DCDC1">
        <w:rPr>
          <w:rFonts w:ascii="Calibri" w:hAnsi="Calibri" w:eastAsia="Calibri" w:cs="Calibri"/>
          <w:b w:val="0"/>
          <w:bCs w:val="0"/>
          <w:noProof w:val="0"/>
          <w:sz w:val="24"/>
          <w:szCs w:val="24"/>
          <w:u w:val="none"/>
          <w:lang w:val="en-GB"/>
        </w:rPr>
        <w:t xml:space="preserve">In individual studies, there are results that </w:t>
      </w:r>
      <w:r w:rsidRPr="4D20E7A6" w:rsidR="493DCDC1">
        <w:rPr>
          <w:rFonts w:ascii="Calibri" w:hAnsi="Calibri" w:eastAsia="Calibri" w:cs="Calibri"/>
          <w:b w:val="0"/>
          <w:bCs w:val="0"/>
          <w:noProof w:val="0"/>
          <w:sz w:val="24"/>
          <w:szCs w:val="24"/>
          <w:u w:val="none"/>
          <w:lang w:val="en-GB"/>
        </w:rPr>
        <w:t>indicate</w:t>
      </w:r>
      <w:r w:rsidRPr="4D20E7A6" w:rsidR="493DCDC1">
        <w:rPr>
          <w:rFonts w:ascii="Calibri" w:hAnsi="Calibri" w:eastAsia="Calibri" w:cs="Calibri"/>
          <w:b w:val="0"/>
          <w:bCs w:val="0"/>
          <w:noProof w:val="0"/>
          <w:sz w:val="24"/>
          <w:szCs w:val="24"/>
          <w:u w:val="none"/>
          <w:lang w:val="en-GB"/>
        </w:rPr>
        <w:t xml:space="preserve"> men are more self-confident and more proficient than women, but when you average across dozens and dozens of studies, you find that the difference is small and depends on the measure of self-esteem and </w:t>
      </w:r>
      <w:r w:rsidRPr="4D20E7A6" w:rsidR="34C293A6">
        <w:rPr>
          <w:rFonts w:ascii="Calibri" w:hAnsi="Calibri" w:eastAsia="Calibri" w:cs="Calibri"/>
          <w:b w:val="0"/>
          <w:bCs w:val="0"/>
          <w:noProof w:val="0"/>
          <w:sz w:val="24"/>
          <w:szCs w:val="24"/>
          <w:u w:val="none"/>
          <w:lang w:val="en-GB"/>
        </w:rPr>
        <w:t>proficiency</w:t>
      </w:r>
      <w:r w:rsidRPr="4D20E7A6" w:rsidR="493DCDC1">
        <w:rPr>
          <w:rFonts w:ascii="Calibri" w:hAnsi="Calibri" w:eastAsia="Calibri" w:cs="Calibri"/>
          <w:b w:val="0"/>
          <w:bCs w:val="0"/>
          <w:noProof w:val="0"/>
          <w:sz w:val="24"/>
          <w:szCs w:val="24"/>
          <w:u w:val="none"/>
          <w:lang w:val="en-GB"/>
        </w:rPr>
        <w:t xml:space="preserve"> you use. There is much talk about nothing here. </w:t>
      </w:r>
      <w:r w:rsidRPr="4D20E7A6" w:rsidR="1EA499D8">
        <w:rPr>
          <w:rFonts w:ascii="Calibri" w:hAnsi="Calibri" w:eastAsia="Calibri" w:cs="Calibri"/>
          <w:b w:val="0"/>
          <w:bCs w:val="0"/>
          <w:noProof w:val="0"/>
          <w:sz w:val="24"/>
          <w:szCs w:val="24"/>
          <w:u w:val="none"/>
          <w:lang w:val="en-GB"/>
        </w:rPr>
        <w:t>In feminist circles, a dominant group of white, heterosexual, mostly economically privileged men have been portrayed as universal and ideal because they have wielded power in society, economics, and politics, as well as dominated the arts, literature, media, and scholarship. Feminism therefore suggests that the self is not only a metaphysical matter, but also one of ethics, epistemology, social, and political concern.</w:t>
      </w:r>
      <w:r w:rsidRPr="4D20E7A6" w:rsidR="097D961A">
        <w:rPr>
          <w:rFonts w:ascii="Calibri" w:hAnsi="Calibri" w:eastAsia="Calibri" w:cs="Calibri"/>
          <w:b w:val="0"/>
          <w:bCs w:val="0"/>
          <w:noProof w:val="0"/>
          <w:sz w:val="24"/>
          <w:szCs w:val="24"/>
          <w:u w:val="none"/>
          <w:lang w:val="en-GB"/>
        </w:rPr>
        <w:t xml:space="preserve"> </w:t>
      </w:r>
      <w:bookmarkStart w:name="_Int_BNWppNM6" w:id="360151537"/>
      <w:r w:rsidRPr="4D20E7A6" w:rsidR="097D961A">
        <w:rPr>
          <w:rFonts w:ascii="Calibri" w:hAnsi="Calibri" w:eastAsia="Calibri" w:cs="Calibri"/>
          <w:b w:val="0"/>
          <w:bCs w:val="0"/>
          <w:noProof w:val="0"/>
          <w:sz w:val="24"/>
          <w:szCs w:val="24"/>
          <w:u w:val="none"/>
          <w:lang w:val="en-GB"/>
        </w:rPr>
        <w:t>In spite of</w:t>
      </w:r>
      <w:bookmarkEnd w:id="360151537"/>
      <w:r w:rsidRPr="4D20E7A6" w:rsidR="097D961A">
        <w:rPr>
          <w:rFonts w:ascii="Calibri" w:hAnsi="Calibri" w:eastAsia="Calibri" w:cs="Calibri"/>
          <w:b w:val="0"/>
          <w:bCs w:val="0"/>
          <w:noProof w:val="0"/>
          <w:sz w:val="24"/>
          <w:szCs w:val="24"/>
          <w:u w:val="none"/>
          <w:lang w:val="en-GB"/>
        </w:rPr>
        <w:t xml:space="preserve"> claims that high self-esteem people are more attractive, more likable, and have better relationships, most of these beliefs are contradicted by objective measures.</w:t>
      </w:r>
      <w:r w:rsidRPr="4D20E7A6" w:rsidR="1EA499D8">
        <w:rPr>
          <w:rFonts w:ascii="Calibri" w:hAnsi="Calibri" w:eastAsia="Calibri" w:cs="Calibri"/>
          <w:b w:val="0"/>
          <w:bCs w:val="0"/>
          <w:noProof w:val="0"/>
          <w:sz w:val="24"/>
          <w:szCs w:val="24"/>
          <w:u w:val="none"/>
          <w:lang w:val="en-GB"/>
        </w:rPr>
        <w:t xml:space="preserve"> </w:t>
      </w:r>
      <w:r w:rsidRPr="4D20E7A6" w:rsidR="54949D67">
        <w:rPr>
          <w:rFonts w:ascii="Calibri" w:hAnsi="Calibri" w:eastAsia="Calibri" w:cs="Calibri"/>
          <w:b w:val="0"/>
          <w:bCs w:val="0"/>
          <w:noProof w:val="0"/>
          <w:sz w:val="24"/>
          <w:szCs w:val="24"/>
          <w:u w:val="none"/>
          <w:lang w:val="en-GB"/>
        </w:rPr>
        <w:t xml:space="preserve">Despite their charm at first, narcissists tend to alienate others over time. Relationship quality and duration are not predicted by self-esteem. The higher one's self-esteem, the more likely one is to approach a group with criticism, and the more likely one is to speak up in groups. </w:t>
      </w:r>
      <w:r w:rsidRPr="4D20E7A6" w:rsidR="1EA499D8">
        <w:rPr>
          <w:rFonts w:ascii="Calibri" w:hAnsi="Calibri" w:eastAsia="Calibri" w:cs="Calibri"/>
          <w:b w:val="0"/>
          <w:bCs w:val="0"/>
          <w:noProof w:val="0"/>
          <w:sz w:val="24"/>
          <w:szCs w:val="24"/>
          <w:u w:val="none"/>
          <w:lang w:val="en-GB"/>
        </w:rPr>
        <w:t xml:space="preserve">Many studies that have been </w:t>
      </w:r>
      <w:r w:rsidRPr="4D20E7A6" w:rsidR="7DF70C70">
        <w:rPr>
          <w:rFonts w:ascii="Calibri" w:hAnsi="Calibri" w:eastAsia="Calibri" w:cs="Calibri"/>
          <w:b w:val="0"/>
          <w:bCs w:val="0"/>
          <w:noProof w:val="0"/>
          <w:sz w:val="24"/>
          <w:szCs w:val="24"/>
          <w:u w:val="none"/>
          <w:lang w:val="en-GB"/>
        </w:rPr>
        <w:t xml:space="preserve">conducted, have </w:t>
      </w:r>
      <w:r w:rsidRPr="4D20E7A6" w:rsidR="7DF70C70">
        <w:rPr>
          <w:rFonts w:ascii="Calibri" w:hAnsi="Calibri" w:eastAsia="Calibri" w:cs="Calibri"/>
          <w:b w:val="0"/>
          <w:bCs w:val="0"/>
          <w:noProof w:val="0"/>
          <w:sz w:val="24"/>
          <w:szCs w:val="24"/>
          <w:u w:val="none"/>
          <w:lang w:val="en-GB"/>
        </w:rPr>
        <w:t>demonstrated</w:t>
      </w:r>
      <w:r w:rsidRPr="4D20E7A6" w:rsidR="7DF70C70">
        <w:rPr>
          <w:rFonts w:ascii="Calibri" w:hAnsi="Calibri" w:eastAsia="Calibri" w:cs="Calibri"/>
          <w:b w:val="0"/>
          <w:bCs w:val="0"/>
          <w:noProof w:val="0"/>
          <w:sz w:val="24"/>
          <w:szCs w:val="24"/>
          <w:u w:val="none"/>
          <w:lang w:val="en-GB"/>
        </w:rPr>
        <w:t xml:space="preserve"> that men are more likely to have a higher self-esteem than women. This factor has been around throughout history. </w:t>
      </w:r>
      <w:r w:rsidRPr="4D20E7A6" w:rsidR="093ED331">
        <w:rPr>
          <w:rFonts w:ascii="Calibri" w:hAnsi="Calibri" w:eastAsia="Calibri" w:cs="Calibri"/>
          <w:b w:val="0"/>
          <w:bCs w:val="0"/>
          <w:noProof w:val="0"/>
          <w:sz w:val="24"/>
          <w:szCs w:val="24"/>
          <w:u w:val="none"/>
          <w:lang w:val="en-GB"/>
        </w:rPr>
        <w:t>Moreover, many researchers believe that that there has been a growing interest in studying gender r</w:t>
      </w:r>
      <w:r w:rsidRPr="4D20E7A6" w:rsidR="74DA406F">
        <w:rPr>
          <w:rFonts w:ascii="Calibri" w:hAnsi="Calibri" w:eastAsia="Calibri" w:cs="Calibri"/>
          <w:b w:val="0"/>
          <w:bCs w:val="0"/>
          <w:noProof w:val="0"/>
          <w:sz w:val="24"/>
          <w:szCs w:val="24"/>
          <w:u w:val="none"/>
          <w:lang w:val="en-GB"/>
        </w:rPr>
        <w:t>oles and a trend in which men</w:t>
      </w:r>
      <w:r w:rsidRPr="4D20E7A6" w:rsidR="5A93496C">
        <w:rPr>
          <w:rFonts w:ascii="Calibri" w:hAnsi="Calibri" w:eastAsia="Calibri" w:cs="Calibri"/>
          <w:b w:val="0"/>
          <w:bCs w:val="0"/>
          <w:noProof w:val="0"/>
          <w:sz w:val="24"/>
          <w:szCs w:val="24"/>
          <w:u w:val="none"/>
          <w:lang w:val="en-GB"/>
        </w:rPr>
        <w:t xml:space="preserve"> and women</w:t>
      </w:r>
      <w:r w:rsidRPr="4D20E7A6" w:rsidR="74DA406F">
        <w:rPr>
          <w:rFonts w:ascii="Calibri" w:hAnsi="Calibri" w:eastAsia="Calibri" w:cs="Calibri"/>
          <w:b w:val="0"/>
          <w:bCs w:val="0"/>
          <w:noProof w:val="0"/>
          <w:sz w:val="24"/>
          <w:szCs w:val="24"/>
          <w:u w:val="none"/>
          <w:lang w:val="en-GB"/>
        </w:rPr>
        <w:t xml:space="preserve"> are being questioned on their characteristics, </w:t>
      </w:r>
      <w:r w:rsidRPr="4D20E7A6" w:rsidR="16452D40">
        <w:rPr>
          <w:rFonts w:ascii="Calibri" w:hAnsi="Calibri" w:eastAsia="Calibri" w:cs="Calibri"/>
          <w:b w:val="0"/>
          <w:bCs w:val="0"/>
          <w:noProof w:val="0"/>
          <w:sz w:val="24"/>
          <w:szCs w:val="24"/>
          <w:u w:val="none"/>
          <w:lang w:val="en-GB"/>
        </w:rPr>
        <w:t>behaviours,</w:t>
      </w:r>
      <w:r w:rsidRPr="4D20E7A6" w:rsidR="74DA406F">
        <w:rPr>
          <w:rFonts w:ascii="Calibri" w:hAnsi="Calibri" w:eastAsia="Calibri" w:cs="Calibri"/>
          <w:b w:val="0"/>
          <w:bCs w:val="0"/>
          <w:noProof w:val="0"/>
          <w:sz w:val="24"/>
          <w:szCs w:val="24"/>
          <w:u w:val="none"/>
          <w:lang w:val="en-GB"/>
        </w:rPr>
        <w:t xml:space="preserve"> and attitudes</w:t>
      </w:r>
      <w:r w:rsidRPr="4D20E7A6" w:rsidR="163D43C1">
        <w:rPr>
          <w:rFonts w:ascii="Calibri" w:hAnsi="Calibri" w:eastAsia="Calibri" w:cs="Calibri"/>
          <w:b w:val="0"/>
          <w:bCs w:val="0"/>
          <w:noProof w:val="0"/>
          <w:sz w:val="24"/>
          <w:szCs w:val="24"/>
          <w:u w:val="none"/>
          <w:lang w:val="en-GB"/>
        </w:rPr>
        <w:t xml:space="preserve">. (Mintz &amp; O’Neil, 1990). </w:t>
      </w:r>
      <w:r w:rsidRPr="4D20E7A6" w:rsidR="23143682">
        <w:rPr>
          <w:rFonts w:ascii="Calibri" w:hAnsi="Calibri" w:eastAsia="Calibri" w:cs="Calibri"/>
          <w:b w:val="0"/>
          <w:bCs w:val="0"/>
          <w:noProof w:val="0"/>
          <w:sz w:val="24"/>
          <w:szCs w:val="24"/>
          <w:u w:val="none"/>
          <w:lang w:val="en-GB"/>
        </w:rPr>
        <w:t xml:space="preserve">Gender roles and orientations have been a growing topic in empirical research, as well as often trying to study the consequences </w:t>
      </w:r>
      <w:r w:rsidRPr="4D20E7A6" w:rsidR="5570210D">
        <w:rPr>
          <w:rFonts w:ascii="Calibri" w:hAnsi="Calibri" w:eastAsia="Calibri" w:cs="Calibri"/>
          <w:b w:val="0"/>
          <w:bCs w:val="0"/>
          <w:noProof w:val="0"/>
          <w:sz w:val="24"/>
          <w:szCs w:val="24"/>
          <w:u w:val="none"/>
          <w:lang w:val="en-GB"/>
        </w:rPr>
        <w:t xml:space="preserve">of these redefinitions through examining and focusing on psychological wellbeing of these specific individuals. </w:t>
      </w:r>
      <w:r w:rsidRPr="4D20E7A6" w:rsidR="7FD3B177">
        <w:rPr>
          <w:rFonts w:ascii="Calibri" w:hAnsi="Calibri" w:eastAsia="Calibri" w:cs="Calibri"/>
          <w:b w:val="0"/>
          <w:bCs w:val="0"/>
          <w:noProof w:val="0"/>
          <w:sz w:val="24"/>
          <w:szCs w:val="24"/>
          <w:u w:val="none"/>
          <w:lang w:val="en-GB"/>
        </w:rPr>
        <w:t xml:space="preserve">(Cook, 1987 &amp; Whitley, 1983). </w:t>
      </w:r>
      <w:r w:rsidRPr="4D20E7A6" w:rsidR="35691D50">
        <w:rPr>
          <w:rFonts w:ascii="Calibri" w:hAnsi="Calibri" w:eastAsia="Calibri" w:cs="Calibri"/>
          <w:b w:val="0"/>
          <w:bCs w:val="0"/>
          <w:noProof w:val="0"/>
          <w:sz w:val="24"/>
          <w:szCs w:val="24"/>
          <w:u w:val="none"/>
          <w:lang w:val="en-GB"/>
        </w:rPr>
        <w:t xml:space="preserve">During the time these studies were conducted, gender roles was a sensitive topic to research, as there was a lot more prejudice against certain types of people. Studies showed that </w:t>
      </w:r>
      <w:r w:rsidRPr="4D20E7A6" w:rsidR="3BCFB3B4">
        <w:rPr>
          <w:rFonts w:ascii="Calibri" w:hAnsi="Calibri" w:eastAsia="Calibri" w:cs="Calibri"/>
          <w:b w:val="0"/>
          <w:bCs w:val="0"/>
          <w:noProof w:val="0"/>
          <w:sz w:val="24"/>
          <w:szCs w:val="24"/>
          <w:u w:val="none"/>
          <w:lang w:val="en-GB"/>
        </w:rPr>
        <w:t xml:space="preserve">researchers were trying to </w:t>
      </w:r>
      <w:r w:rsidRPr="4D20E7A6" w:rsidR="3BCFB3B4">
        <w:rPr>
          <w:rFonts w:ascii="Calibri" w:hAnsi="Calibri" w:eastAsia="Calibri" w:cs="Calibri"/>
          <w:b w:val="0"/>
          <w:bCs w:val="0"/>
          <w:noProof w:val="0"/>
          <w:sz w:val="24"/>
          <w:szCs w:val="24"/>
          <w:u w:val="none"/>
          <w:lang w:val="en-GB"/>
        </w:rPr>
        <w:t>demonstrate</w:t>
      </w:r>
      <w:r w:rsidRPr="4D20E7A6" w:rsidR="3BCFB3B4">
        <w:rPr>
          <w:rFonts w:ascii="Calibri" w:hAnsi="Calibri" w:eastAsia="Calibri" w:cs="Calibri"/>
          <w:b w:val="0"/>
          <w:bCs w:val="0"/>
          <w:noProof w:val="0"/>
          <w:sz w:val="24"/>
          <w:szCs w:val="24"/>
          <w:u w:val="none"/>
          <w:lang w:val="en-GB"/>
        </w:rPr>
        <w:t xml:space="preserve"> </w:t>
      </w:r>
      <w:r w:rsidRPr="4D20E7A6" w:rsidR="128C2901">
        <w:rPr>
          <w:rFonts w:ascii="Calibri" w:hAnsi="Calibri" w:eastAsia="Calibri" w:cs="Calibri"/>
          <w:b w:val="0"/>
          <w:bCs w:val="0"/>
          <w:noProof w:val="0"/>
          <w:sz w:val="24"/>
          <w:szCs w:val="24"/>
          <w:u w:val="none"/>
          <w:lang w:val="en-GB"/>
        </w:rPr>
        <w:t xml:space="preserve">that </w:t>
      </w:r>
      <w:r w:rsidRPr="4D20E7A6" w:rsidR="55BAFE36">
        <w:rPr>
          <w:rFonts w:ascii="Calibri" w:hAnsi="Calibri" w:eastAsia="Calibri" w:cs="Calibri"/>
          <w:b w:val="0"/>
          <w:bCs w:val="0"/>
          <w:noProof w:val="0"/>
          <w:sz w:val="24"/>
          <w:szCs w:val="24"/>
          <w:u w:val="none"/>
          <w:lang w:val="en-GB"/>
        </w:rPr>
        <w:t xml:space="preserve">individuals that are more androgynous </w:t>
      </w:r>
      <w:r w:rsidRPr="4D20E7A6" w:rsidR="1E740263">
        <w:rPr>
          <w:rFonts w:ascii="Calibri" w:hAnsi="Calibri" w:eastAsia="Calibri" w:cs="Calibri"/>
          <w:b w:val="0"/>
          <w:bCs w:val="0"/>
          <w:noProof w:val="0"/>
          <w:sz w:val="24"/>
          <w:szCs w:val="24"/>
          <w:u w:val="none"/>
          <w:lang w:val="en-GB"/>
        </w:rPr>
        <w:t xml:space="preserve">would have higher self-esteem and better overall psychological adjustment than those individuals who </w:t>
      </w:r>
      <w:r w:rsidRPr="4D20E7A6" w:rsidR="18919E21">
        <w:rPr>
          <w:rFonts w:ascii="Calibri" w:hAnsi="Calibri" w:eastAsia="Calibri" w:cs="Calibri"/>
          <w:b w:val="0"/>
          <w:bCs w:val="0"/>
          <w:noProof w:val="0"/>
          <w:sz w:val="24"/>
          <w:szCs w:val="24"/>
          <w:u w:val="none"/>
          <w:lang w:val="en-GB"/>
        </w:rPr>
        <w:t xml:space="preserve">follow more traditional gender roles. (Cook, 1985 &amp; Whitley, 1983). </w:t>
      </w:r>
      <w:r w:rsidRPr="4D20E7A6" w:rsidR="4E404C8D">
        <w:rPr>
          <w:rFonts w:ascii="Calibri" w:hAnsi="Calibri" w:eastAsia="Calibri" w:cs="Calibri"/>
          <w:b w:val="0"/>
          <w:bCs w:val="0"/>
          <w:noProof w:val="0"/>
          <w:sz w:val="24"/>
          <w:szCs w:val="24"/>
          <w:u w:val="none"/>
          <w:lang w:val="en-GB"/>
        </w:rPr>
        <w:t xml:space="preserve">Further studies such as meta-analysis showed that men follow masculine roles </w:t>
      </w:r>
      <w:r w:rsidRPr="4D20E7A6" w:rsidR="4E404C8D">
        <w:rPr>
          <w:rFonts w:ascii="Calibri" w:hAnsi="Calibri" w:eastAsia="Calibri" w:cs="Calibri"/>
          <w:b w:val="0"/>
          <w:bCs w:val="0"/>
          <w:noProof w:val="0"/>
          <w:sz w:val="24"/>
          <w:szCs w:val="24"/>
          <w:u w:val="none"/>
          <w:lang w:val="en-GB"/>
        </w:rPr>
        <w:t>whereas</w:t>
      </w:r>
      <w:r w:rsidRPr="4D20E7A6" w:rsidR="4E404C8D">
        <w:rPr>
          <w:rFonts w:ascii="Calibri" w:hAnsi="Calibri" w:eastAsia="Calibri" w:cs="Calibri"/>
          <w:b w:val="0"/>
          <w:bCs w:val="0"/>
          <w:noProof w:val="0"/>
          <w:sz w:val="24"/>
          <w:szCs w:val="24"/>
          <w:u w:val="none"/>
          <w:lang w:val="en-GB"/>
        </w:rPr>
        <w:t xml:space="preserve"> women follow feminine roles, therefore these studies also showed a </w:t>
      </w:r>
      <w:r w:rsidRPr="4D20E7A6" w:rsidR="067E9B5B">
        <w:rPr>
          <w:rFonts w:ascii="Calibri" w:hAnsi="Calibri" w:eastAsia="Calibri" w:cs="Calibri"/>
          <w:b w:val="0"/>
          <w:bCs w:val="0"/>
          <w:noProof w:val="0"/>
          <w:sz w:val="24"/>
          <w:szCs w:val="24"/>
          <w:u w:val="none"/>
          <w:lang w:val="en-GB"/>
        </w:rPr>
        <w:t>distinctive pattern between gender roles and levels of self-esteem. (</w:t>
      </w:r>
      <w:r w:rsidRPr="4D20E7A6" w:rsidR="067E9B5B">
        <w:rPr>
          <w:rFonts w:ascii="Calibri" w:hAnsi="Calibri" w:eastAsia="Calibri" w:cs="Calibri"/>
          <w:b w:val="0"/>
          <w:bCs w:val="0"/>
          <w:noProof w:val="0"/>
          <w:sz w:val="24"/>
          <w:szCs w:val="24"/>
          <w:u w:val="none"/>
          <w:lang w:val="en-GB"/>
        </w:rPr>
        <w:t>Bassoff</w:t>
      </w:r>
      <w:r w:rsidRPr="4D20E7A6" w:rsidR="067E9B5B">
        <w:rPr>
          <w:rFonts w:ascii="Calibri" w:hAnsi="Calibri" w:eastAsia="Calibri" w:cs="Calibri"/>
          <w:b w:val="0"/>
          <w:bCs w:val="0"/>
          <w:noProof w:val="0"/>
          <w:sz w:val="24"/>
          <w:szCs w:val="24"/>
          <w:u w:val="none"/>
          <w:lang w:val="en-GB"/>
        </w:rPr>
        <w:t xml:space="preserve"> &amp; Glass</w:t>
      </w:r>
      <w:r w:rsidRPr="4D20E7A6" w:rsidR="4523808C">
        <w:rPr>
          <w:rFonts w:ascii="Calibri" w:hAnsi="Calibri" w:eastAsia="Calibri" w:cs="Calibri"/>
          <w:b w:val="0"/>
          <w:bCs w:val="0"/>
          <w:noProof w:val="0"/>
          <w:sz w:val="24"/>
          <w:szCs w:val="24"/>
          <w:u w:val="none"/>
          <w:lang w:val="en-GB"/>
        </w:rPr>
        <w:t>, 1982).</w:t>
      </w:r>
      <w:r w:rsidRPr="4D20E7A6" w:rsidR="68FD3C98">
        <w:rPr>
          <w:rFonts w:ascii="Calibri" w:hAnsi="Calibri" w:eastAsia="Calibri" w:cs="Calibri"/>
          <w:b w:val="0"/>
          <w:bCs w:val="0"/>
          <w:noProof w:val="0"/>
          <w:sz w:val="24"/>
          <w:szCs w:val="24"/>
          <w:u w:val="none"/>
          <w:lang w:val="en-GB"/>
        </w:rPr>
        <w:t xml:space="preserve"> </w:t>
      </w:r>
      <w:r w:rsidRPr="4D20E7A6" w:rsidR="32908958">
        <w:rPr>
          <w:rFonts w:ascii="Calibri" w:hAnsi="Calibri" w:eastAsia="Calibri" w:cs="Calibri"/>
          <w:b w:val="0"/>
          <w:bCs w:val="0"/>
          <w:noProof w:val="0"/>
          <w:sz w:val="24"/>
          <w:szCs w:val="24"/>
          <w:u w:val="none"/>
          <w:lang w:val="en-GB"/>
        </w:rPr>
        <w:t xml:space="preserve">Higher levels of self-esteem </w:t>
      </w:r>
      <w:r w:rsidRPr="4D20E7A6" w:rsidR="27619C73">
        <w:rPr>
          <w:rFonts w:ascii="Calibri" w:hAnsi="Calibri" w:eastAsia="Calibri" w:cs="Calibri"/>
          <w:b w:val="0"/>
          <w:bCs w:val="0"/>
          <w:noProof w:val="0"/>
          <w:sz w:val="24"/>
          <w:szCs w:val="24"/>
          <w:u w:val="none"/>
          <w:lang w:val="en-GB"/>
        </w:rPr>
        <w:t xml:space="preserve">were shown more in men than women. This could be due to many reasons. </w:t>
      </w:r>
      <w:r w:rsidRPr="4D20E7A6" w:rsidR="57D0BD74">
        <w:rPr>
          <w:rFonts w:ascii="Calibri" w:hAnsi="Calibri" w:eastAsia="Calibri" w:cs="Calibri"/>
          <w:b w:val="0"/>
          <w:bCs w:val="0"/>
          <w:noProof w:val="0"/>
          <w:sz w:val="24"/>
          <w:szCs w:val="24"/>
          <w:u w:val="none"/>
          <w:lang w:val="en-GB"/>
        </w:rPr>
        <w:t>Men are more likely to have higher levels of self-esteem due to higher and better opportunities in life. For example, within society men are higher up and get many more benefits than a woman would</w:t>
      </w:r>
      <w:r w:rsidRPr="4D20E7A6" w:rsidR="51EE5932">
        <w:rPr>
          <w:rFonts w:ascii="Calibri" w:hAnsi="Calibri" w:eastAsia="Calibri" w:cs="Calibri"/>
          <w:b w:val="0"/>
          <w:bCs w:val="0"/>
          <w:noProof w:val="0"/>
          <w:sz w:val="24"/>
          <w:szCs w:val="24"/>
          <w:u w:val="none"/>
          <w:lang w:val="en-GB"/>
        </w:rPr>
        <w:t xml:space="preserve">, like pay and job status. This position also suggests an </w:t>
      </w:r>
      <w:r w:rsidRPr="4D20E7A6" w:rsidR="10933E64">
        <w:rPr>
          <w:rFonts w:ascii="Calibri" w:hAnsi="Calibri" w:eastAsia="Calibri" w:cs="Calibri"/>
          <w:b w:val="0"/>
          <w:bCs w:val="0"/>
          <w:noProof w:val="0"/>
          <w:sz w:val="24"/>
          <w:szCs w:val="24"/>
          <w:u w:val="none"/>
          <w:lang w:val="en-GB"/>
        </w:rPr>
        <w:t xml:space="preserve">arguable cultural bias </w:t>
      </w:r>
      <w:r w:rsidRPr="4D20E7A6" w:rsidR="56AEFAC9">
        <w:rPr>
          <w:rFonts w:ascii="Calibri" w:hAnsi="Calibri" w:eastAsia="Calibri" w:cs="Calibri"/>
          <w:b w:val="0"/>
          <w:bCs w:val="0"/>
          <w:noProof w:val="0"/>
          <w:sz w:val="24"/>
          <w:szCs w:val="24"/>
          <w:u w:val="none"/>
          <w:lang w:val="en-GB"/>
        </w:rPr>
        <w:t>towards masculinity as masculine adopting people get better positive</w:t>
      </w:r>
      <w:r w:rsidRPr="4D20E7A6" w:rsidR="383AA13B">
        <w:rPr>
          <w:rFonts w:ascii="Calibri" w:hAnsi="Calibri" w:eastAsia="Calibri" w:cs="Calibri"/>
          <w:b w:val="0"/>
          <w:bCs w:val="0"/>
          <w:noProof w:val="0"/>
          <w:sz w:val="24"/>
          <w:szCs w:val="24"/>
          <w:u w:val="none"/>
          <w:lang w:val="en-GB"/>
        </w:rPr>
        <w:t xml:space="preserve"> social</w:t>
      </w:r>
      <w:r w:rsidRPr="4D20E7A6" w:rsidR="56AEFAC9">
        <w:rPr>
          <w:rFonts w:ascii="Calibri" w:hAnsi="Calibri" w:eastAsia="Calibri" w:cs="Calibri"/>
          <w:b w:val="0"/>
          <w:bCs w:val="0"/>
          <w:noProof w:val="0"/>
          <w:sz w:val="24"/>
          <w:szCs w:val="24"/>
          <w:u w:val="none"/>
          <w:lang w:val="en-GB"/>
        </w:rPr>
        <w:t xml:space="preserve"> </w:t>
      </w:r>
      <w:r w:rsidRPr="4D20E7A6" w:rsidR="4FF9BEEF">
        <w:rPr>
          <w:rFonts w:ascii="Calibri" w:hAnsi="Calibri" w:eastAsia="Calibri" w:cs="Calibri"/>
          <w:b w:val="0"/>
          <w:bCs w:val="0"/>
          <w:noProof w:val="0"/>
          <w:sz w:val="24"/>
          <w:szCs w:val="24"/>
          <w:u w:val="none"/>
          <w:lang w:val="en-GB"/>
        </w:rPr>
        <w:t>reinforcement and therefore develop higher levels of self-esteem.</w:t>
      </w:r>
      <w:r w:rsidRPr="4D20E7A6" w:rsidR="06525282">
        <w:rPr>
          <w:rFonts w:ascii="Calibri" w:hAnsi="Calibri" w:eastAsia="Calibri" w:cs="Calibri"/>
          <w:b w:val="0"/>
          <w:bCs w:val="0"/>
          <w:noProof w:val="0"/>
          <w:sz w:val="24"/>
          <w:szCs w:val="24"/>
          <w:u w:val="none"/>
          <w:lang w:val="en-GB"/>
        </w:rPr>
        <w:t xml:space="preserve"> </w:t>
      </w:r>
    </w:p>
    <w:p w:rsidR="52C9A604" w:rsidP="4D20E7A6" w:rsidRDefault="52C9A604" w14:paraId="563F7504" w14:textId="27F9B61F">
      <w:pPr>
        <w:pStyle w:val="Normal"/>
        <w:rPr>
          <w:rFonts w:ascii="Calibri" w:hAnsi="Calibri" w:eastAsia="Calibri" w:cs="Calibri"/>
          <w:noProof w:val="0"/>
          <w:sz w:val="24"/>
          <w:szCs w:val="24"/>
          <w:lang w:val="en-GB"/>
        </w:rPr>
      </w:pPr>
      <w:r w:rsidRPr="4D20E7A6" w:rsidR="52C9A604">
        <w:rPr>
          <w:rFonts w:ascii="Calibri" w:hAnsi="Calibri" w:eastAsia="Calibri" w:cs="Calibri"/>
          <w:b w:val="0"/>
          <w:bCs w:val="0"/>
          <w:noProof w:val="0"/>
          <w:sz w:val="24"/>
          <w:szCs w:val="24"/>
          <w:u w:val="none"/>
          <w:lang w:val="en-GB"/>
        </w:rPr>
        <w:t>T</w:t>
      </w:r>
      <w:r w:rsidRPr="4D20E7A6" w:rsidR="06525282">
        <w:rPr>
          <w:rFonts w:ascii="Calibri" w:hAnsi="Calibri" w:eastAsia="Calibri" w:cs="Calibri"/>
          <w:b w:val="0"/>
          <w:bCs w:val="0"/>
          <w:noProof w:val="0"/>
          <w:sz w:val="24"/>
          <w:szCs w:val="24"/>
          <w:u w:val="none"/>
          <w:lang w:val="en-GB"/>
        </w:rPr>
        <w:t>he</w:t>
      </w:r>
      <w:r w:rsidRPr="4D20E7A6" w:rsidR="4FF9BEEF">
        <w:rPr>
          <w:rFonts w:ascii="Calibri" w:hAnsi="Calibri" w:eastAsia="Calibri" w:cs="Calibri"/>
          <w:b w:val="0"/>
          <w:bCs w:val="0"/>
          <w:noProof w:val="0"/>
          <w:sz w:val="24"/>
          <w:szCs w:val="24"/>
          <w:u w:val="none"/>
          <w:lang w:val="en-GB"/>
        </w:rPr>
        <w:t xml:space="preserve"> </w:t>
      </w:r>
      <w:r w:rsidRPr="4D20E7A6" w:rsidR="52C9A604">
        <w:rPr>
          <w:rFonts w:ascii="Calibri" w:hAnsi="Calibri" w:eastAsia="Calibri" w:cs="Calibri"/>
          <w:b w:val="0"/>
          <w:bCs w:val="0"/>
          <w:noProof w:val="0"/>
          <w:sz w:val="24"/>
          <w:szCs w:val="24"/>
          <w:u w:val="none"/>
          <w:lang w:val="en-GB"/>
        </w:rPr>
        <w:t xml:space="preserve">aim of this study is to </w:t>
      </w:r>
      <w:r w:rsidRPr="4D20E7A6" w:rsidR="52C9A604">
        <w:rPr>
          <w:rFonts w:ascii="Calibri" w:hAnsi="Calibri" w:eastAsia="Calibri" w:cs="Calibri"/>
          <w:b w:val="0"/>
          <w:bCs w:val="0"/>
          <w:noProof w:val="0"/>
          <w:sz w:val="24"/>
          <w:szCs w:val="24"/>
          <w:u w:val="none"/>
          <w:lang w:val="en-GB"/>
        </w:rPr>
        <w:t>demonstrate</w:t>
      </w:r>
      <w:r w:rsidRPr="4D20E7A6" w:rsidR="52C9A604">
        <w:rPr>
          <w:rFonts w:ascii="Calibri" w:hAnsi="Calibri" w:eastAsia="Calibri" w:cs="Calibri"/>
          <w:b w:val="0"/>
          <w:bCs w:val="0"/>
          <w:noProof w:val="0"/>
          <w:sz w:val="24"/>
          <w:szCs w:val="24"/>
          <w:u w:val="none"/>
          <w:lang w:val="en-GB"/>
        </w:rPr>
        <w:t xml:space="preserve"> and conclude whether there is a difference in self-esteem levels between </w:t>
      </w:r>
      <w:r w:rsidRPr="4D20E7A6" w:rsidR="65A4C51A">
        <w:rPr>
          <w:rFonts w:ascii="Calibri" w:hAnsi="Calibri" w:eastAsia="Calibri" w:cs="Calibri"/>
          <w:b w:val="0"/>
          <w:bCs w:val="0"/>
          <w:noProof w:val="0"/>
          <w:sz w:val="24"/>
          <w:szCs w:val="24"/>
          <w:u w:val="none"/>
          <w:lang w:val="en-GB"/>
        </w:rPr>
        <w:t xml:space="preserve">masculine and feminine individuals. From the literature presented </w:t>
      </w:r>
      <w:r w:rsidRPr="4D20E7A6" w:rsidR="2449AA4C">
        <w:rPr>
          <w:rFonts w:ascii="Calibri" w:hAnsi="Calibri" w:eastAsia="Calibri" w:cs="Calibri"/>
          <w:b w:val="0"/>
          <w:bCs w:val="0"/>
          <w:noProof w:val="0"/>
          <w:sz w:val="24"/>
          <w:szCs w:val="24"/>
          <w:u w:val="none"/>
          <w:lang w:val="en-GB"/>
        </w:rPr>
        <w:t>throughout</w:t>
      </w:r>
      <w:r w:rsidRPr="4D20E7A6" w:rsidR="65A4C51A">
        <w:rPr>
          <w:rFonts w:ascii="Calibri" w:hAnsi="Calibri" w:eastAsia="Calibri" w:cs="Calibri"/>
          <w:b w:val="0"/>
          <w:bCs w:val="0"/>
          <w:noProof w:val="0"/>
          <w:sz w:val="24"/>
          <w:szCs w:val="24"/>
          <w:u w:val="none"/>
          <w:lang w:val="en-GB"/>
        </w:rPr>
        <w:t xml:space="preserve"> this report it is hypothesised that </w:t>
      </w:r>
      <w:r w:rsidRPr="4D20E7A6" w:rsidR="5C87F919">
        <w:rPr>
          <w:rFonts w:ascii="Calibri" w:hAnsi="Calibri" w:eastAsia="Calibri" w:cs="Calibri"/>
          <w:b w:val="0"/>
          <w:bCs w:val="0"/>
          <w:noProof w:val="0"/>
          <w:sz w:val="24"/>
          <w:szCs w:val="24"/>
          <w:u w:val="none"/>
          <w:lang w:val="en-GB"/>
        </w:rPr>
        <w:t xml:space="preserve">masculine individuals will score higher than feminine individuals on a self-esteem scale. </w:t>
      </w:r>
      <w:r w:rsidRPr="4D20E7A6" w:rsidR="1B2CDE4B">
        <w:rPr>
          <w:rFonts w:ascii="Calibri" w:hAnsi="Calibri" w:eastAsia="Calibri" w:cs="Calibri"/>
          <w:b w:val="0"/>
          <w:bCs w:val="0"/>
          <w:i w:val="0"/>
          <w:iCs w:val="0"/>
          <w:caps w:val="0"/>
          <w:smallCaps w:val="0"/>
          <w:noProof w:val="0"/>
          <w:color w:val="000000" w:themeColor="text1" w:themeTint="FF" w:themeShade="FF"/>
          <w:sz w:val="24"/>
          <w:szCs w:val="24"/>
          <w:lang w:val="en-GB"/>
        </w:rPr>
        <w:t>Throughout this report there will be discussion on certain relevant studies and research that provide some support for this hypothesis with further evidence to support it.</w:t>
      </w:r>
    </w:p>
    <w:p w:rsidR="4D20E7A6" w:rsidP="4D20E7A6" w:rsidRDefault="4D20E7A6" w14:paraId="1B9F6E18" w14:textId="0F158E25">
      <w:pPr>
        <w:pStyle w:val="Normal"/>
        <w:rPr>
          <w:rFonts w:ascii="Calibri" w:hAnsi="Calibri" w:eastAsia="Calibri" w:cs="Calibri"/>
          <w:b w:val="0"/>
          <w:bCs w:val="0"/>
          <w:noProof w:val="0"/>
          <w:sz w:val="24"/>
          <w:szCs w:val="24"/>
          <w:u w:val="none"/>
          <w:lang w:val="en-GB"/>
        </w:rPr>
      </w:pPr>
    </w:p>
    <w:p w:rsidR="1E663302" w:rsidP="72770303" w:rsidRDefault="1E663302" w14:paraId="48CCB604" w14:textId="6FEE62A0">
      <w:pPr>
        <w:pStyle w:val="Normal"/>
        <w:rPr>
          <w:rFonts w:ascii="Calibri" w:hAnsi="Calibri" w:eastAsia="Calibri" w:cs="Calibri"/>
          <w:b w:val="0"/>
          <w:bCs w:val="0"/>
          <w:noProof w:val="0"/>
          <w:sz w:val="24"/>
          <w:szCs w:val="24"/>
          <w:u w:val="none"/>
          <w:lang w:val="en-GB"/>
        </w:rPr>
      </w:pPr>
      <w:r w:rsidRPr="72770303" w:rsidR="1E663302">
        <w:rPr>
          <w:rFonts w:ascii="Calibri" w:hAnsi="Calibri" w:eastAsia="Calibri" w:cs="Calibri"/>
          <w:b w:val="0"/>
          <w:bCs w:val="0"/>
          <w:noProof w:val="0"/>
          <w:sz w:val="24"/>
          <w:szCs w:val="24"/>
          <w:u w:val="none"/>
          <w:lang w:val="en-GB"/>
        </w:rPr>
        <w:t xml:space="preserve">                                                               </w:t>
      </w:r>
      <w:r w:rsidRPr="72770303" w:rsidR="1E663302">
        <w:rPr>
          <w:rFonts w:ascii="Calibri" w:hAnsi="Calibri" w:eastAsia="Calibri" w:cs="Calibri"/>
          <w:b w:val="1"/>
          <w:bCs w:val="1"/>
          <w:noProof w:val="0"/>
          <w:sz w:val="28"/>
          <w:szCs w:val="28"/>
          <w:u w:val="single"/>
          <w:lang w:val="en-GB"/>
        </w:rPr>
        <w:t>Method</w:t>
      </w:r>
    </w:p>
    <w:p w:rsidR="1E663302" w:rsidP="72770303" w:rsidRDefault="1E663302" w14:paraId="4ACE4FBF" w14:textId="6BB47A55">
      <w:pPr>
        <w:pStyle w:val="Normal"/>
        <w:rPr>
          <w:rFonts w:ascii="Calibri" w:hAnsi="Calibri" w:eastAsia="Calibri" w:cs="Calibri"/>
          <w:b w:val="1"/>
          <w:bCs w:val="1"/>
          <w:noProof w:val="0"/>
          <w:sz w:val="24"/>
          <w:szCs w:val="24"/>
          <w:u w:val="single"/>
          <w:lang w:val="en-GB"/>
        </w:rPr>
      </w:pPr>
      <w:r w:rsidRPr="72770303" w:rsidR="1E663302">
        <w:rPr>
          <w:rFonts w:ascii="Calibri" w:hAnsi="Calibri" w:eastAsia="Calibri" w:cs="Calibri"/>
          <w:b w:val="1"/>
          <w:bCs w:val="1"/>
          <w:noProof w:val="0"/>
          <w:sz w:val="24"/>
          <w:szCs w:val="24"/>
          <w:u w:val="single"/>
          <w:lang w:val="en-GB"/>
        </w:rPr>
        <w:t>Participants</w:t>
      </w:r>
    </w:p>
    <w:p w:rsidR="7D8DDFD2" w:rsidP="72770303" w:rsidRDefault="7D8DDFD2" w14:paraId="1FE1779C" w14:textId="3F82AE32">
      <w:pPr>
        <w:pStyle w:val="Normal"/>
        <w:rPr>
          <w:rFonts w:ascii="Calibri" w:hAnsi="Calibri" w:eastAsia="Calibri" w:cs="Calibri"/>
          <w:b w:val="0"/>
          <w:bCs w:val="0"/>
          <w:noProof w:val="0"/>
          <w:sz w:val="24"/>
          <w:szCs w:val="24"/>
          <w:u w:val="none"/>
          <w:lang w:val="en-GB"/>
        </w:rPr>
      </w:pPr>
      <w:r w:rsidRPr="72770303" w:rsidR="7D8DDFD2">
        <w:rPr>
          <w:rFonts w:ascii="Calibri" w:hAnsi="Calibri" w:eastAsia="Calibri" w:cs="Calibri"/>
          <w:b w:val="0"/>
          <w:bCs w:val="0"/>
          <w:noProof w:val="0"/>
          <w:sz w:val="24"/>
          <w:szCs w:val="24"/>
          <w:u w:val="none"/>
          <w:lang w:val="en-GB"/>
        </w:rPr>
        <w:t>For the study</w:t>
      </w:r>
      <w:r w:rsidRPr="72770303" w:rsidR="3C32C504">
        <w:rPr>
          <w:rFonts w:ascii="Calibri" w:hAnsi="Calibri" w:eastAsia="Calibri" w:cs="Calibri"/>
          <w:b w:val="0"/>
          <w:bCs w:val="0"/>
          <w:noProof w:val="0"/>
          <w:sz w:val="24"/>
          <w:szCs w:val="24"/>
          <w:u w:val="none"/>
          <w:lang w:val="en-GB"/>
        </w:rPr>
        <w:t xml:space="preserve">, </w:t>
      </w:r>
      <w:r w:rsidRPr="72770303" w:rsidR="7D8DDFD2">
        <w:rPr>
          <w:rFonts w:ascii="Calibri" w:hAnsi="Calibri" w:eastAsia="Calibri" w:cs="Calibri"/>
          <w:b w:val="0"/>
          <w:bCs w:val="0"/>
          <w:noProof w:val="0"/>
          <w:sz w:val="24"/>
          <w:szCs w:val="24"/>
          <w:u w:val="none"/>
          <w:lang w:val="en-GB"/>
        </w:rPr>
        <w:t xml:space="preserve">thirty-four students were recruited </w:t>
      </w:r>
      <w:r w:rsidRPr="72770303" w:rsidR="4EE2560E">
        <w:rPr>
          <w:rFonts w:ascii="Calibri" w:hAnsi="Calibri" w:eastAsia="Calibri" w:cs="Calibri"/>
          <w:b w:val="0"/>
          <w:bCs w:val="0"/>
          <w:noProof w:val="0"/>
          <w:sz w:val="24"/>
          <w:szCs w:val="24"/>
          <w:u w:val="none"/>
          <w:lang w:val="en-GB"/>
        </w:rPr>
        <w:t>to take part. The group consisted of 18 females and 16 males age ranges between 18-51</w:t>
      </w:r>
      <w:r w:rsidRPr="72770303" w:rsidR="21EBCE01">
        <w:rPr>
          <w:rFonts w:ascii="Calibri" w:hAnsi="Calibri" w:eastAsia="Calibri" w:cs="Calibri"/>
          <w:b w:val="0"/>
          <w:bCs w:val="0"/>
          <w:noProof w:val="0"/>
          <w:sz w:val="24"/>
          <w:szCs w:val="24"/>
          <w:u w:val="none"/>
          <w:lang w:val="en-GB"/>
        </w:rPr>
        <w:t xml:space="preserve">. </w:t>
      </w:r>
    </w:p>
    <w:p w:rsidR="21EBCE01" w:rsidP="72770303" w:rsidRDefault="21EBCE01" w14:paraId="5FFE5A48" w14:textId="4F2F7317">
      <w:pPr>
        <w:pStyle w:val="Normal"/>
        <w:rPr>
          <w:rFonts w:ascii="Calibri" w:hAnsi="Calibri" w:eastAsia="Calibri" w:cs="Calibri"/>
          <w:b w:val="0"/>
          <w:bCs w:val="0"/>
          <w:noProof w:val="0"/>
          <w:sz w:val="24"/>
          <w:szCs w:val="24"/>
          <w:u w:val="none"/>
          <w:lang w:val="en-GB"/>
        </w:rPr>
      </w:pPr>
      <w:r w:rsidRPr="72770303" w:rsidR="21EBCE01">
        <w:rPr>
          <w:rFonts w:ascii="Calibri" w:hAnsi="Calibri" w:eastAsia="Calibri" w:cs="Calibri"/>
          <w:b w:val="0"/>
          <w:bCs w:val="0"/>
          <w:noProof w:val="0"/>
          <w:sz w:val="24"/>
          <w:szCs w:val="24"/>
          <w:u w:val="none"/>
          <w:lang w:val="en-GB"/>
        </w:rPr>
        <w:t xml:space="preserve">The mean age = </w:t>
      </w:r>
      <w:r w:rsidRPr="72770303" w:rsidR="58C7D4CC">
        <w:rPr>
          <w:rFonts w:ascii="Calibri" w:hAnsi="Calibri" w:eastAsia="Calibri" w:cs="Calibri"/>
          <w:b w:val="0"/>
          <w:bCs w:val="0"/>
          <w:noProof w:val="0"/>
          <w:sz w:val="24"/>
          <w:szCs w:val="24"/>
          <w:u w:val="none"/>
          <w:lang w:val="en-GB"/>
        </w:rPr>
        <w:t>(</w:t>
      </w:r>
      <w:r w:rsidRPr="72770303" w:rsidR="21EBCE01">
        <w:rPr>
          <w:rFonts w:ascii="Calibri" w:hAnsi="Calibri" w:eastAsia="Calibri" w:cs="Calibri"/>
          <w:b w:val="0"/>
          <w:bCs w:val="0"/>
          <w:noProof w:val="0"/>
          <w:sz w:val="24"/>
          <w:szCs w:val="24"/>
          <w:u w:val="none"/>
          <w:lang w:val="en-GB"/>
        </w:rPr>
        <w:t>29.24 and SD 7.86</w:t>
      </w:r>
      <w:r w:rsidRPr="72770303" w:rsidR="54B59939">
        <w:rPr>
          <w:rFonts w:ascii="Calibri" w:hAnsi="Calibri" w:eastAsia="Calibri" w:cs="Calibri"/>
          <w:b w:val="0"/>
          <w:bCs w:val="0"/>
          <w:noProof w:val="0"/>
          <w:sz w:val="24"/>
          <w:szCs w:val="24"/>
          <w:u w:val="none"/>
          <w:lang w:val="en-GB"/>
        </w:rPr>
        <w:t>)</w:t>
      </w:r>
    </w:p>
    <w:p w:rsidR="72770303" w:rsidP="72770303" w:rsidRDefault="72770303" w14:paraId="5B4A6959" w14:textId="17D36F38">
      <w:pPr>
        <w:pStyle w:val="Normal"/>
        <w:rPr>
          <w:rFonts w:ascii="Calibri" w:hAnsi="Calibri" w:eastAsia="Calibri" w:cs="Calibri"/>
          <w:b w:val="0"/>
          <w:bCs w:val="0"/>
          <w:noProof w:val="0"/>
          <w:sz w:val="24"/>
          <w:szCs w:val="24"/>
          <w:u w:val="none"/>
          <w:lang w:val="en-GB"/>
        </w:rPr>
      </w:pPr>
    </w:p>
    <w:p w:rsidR="21EBCE01" w:rsidP="72770303" w:rsidRDefault="21EBCE01" w14:paraId="6E6D2537" w14:textId="27449FCB">
      <w:pPr>
        <w:pStyle w:val="Normal"/>
        <w:rPr>
          <w:rFonts w:ascii="Calibri" w:hAnsi="Calibri" w:eastAsia="Calibri" w:cs="Calibri"/>
          <w:b w:val="1"/>
          <w:bCs w:val="1"/>
          <w:noProof w:val="0"/>
          <w:sz w:val="24"/>
          <w:szCs w:val="24"/>
          <w:u w:val="single"/>
          <w:lang w:val="en-GB"/>
        </w:rPr>
      </w:pPr>
      <w:r w:rsidRPr="72770303" w:rsidR="21EBCE01">
        <w:rPr>
          <w:rFonts w:ascii="Calibri" w:hAnsi="Calibri" w:eastAsia="Calibri" w:cs="Calibri"/>
          <w:b w:val="1"/>
          <w:bCs w:val="1"/>
          <w:noProof w:val="0"/>
          <w:sz w:val="24"/>
          <w:szCs w:val="24"/>
          <w:u w:val="single"/>
          <w:lang w:val="en-GB"/>
        </w:rPr>
        <w:t>Design</w:t>
      </w:r>
    </w:p>
    <w:p w:rsidR="64013AD0" w:rsidP="72770303" w:rsidRDefault="64013AD0" w14:paraId="61E621D4" w14:textId="0BC11C88">
      <w:pPr>
        <w:pStyle w:val="Normal"/>
        <w:rPr>
          <w:rFonts w:ascii="Calibri" w:hAnsi="Calibri" w:eastAsia="Calibri" w:cs="Calibri"/>
          <w:b w:val="0"/>
          <w:bCs w:val="0"/>
          <w:noProof w:val="0"/>
          <w:sz w:val="24"/>
          <w:szCs w:val="24"/>
          <w:u w:val="none"/>
          <w:lang w:val="en-GB"/>
        </w:rPr>
      </w:pPr>
      <w:r w:rsidRPr="72770303" w:rsidR="64013AD0">
        <w:rPr>
          <w:rFonts w:ascii="Calibri" w:hAnsi="Calibri" w:eastAsia="Calibri" w:cs="Calibri"/>
          <w:b w:val="0"/>
          <w:bCs w:val="0"/>
          <w:noProof w:val="0"/>
          <w:sz w:val="24"/>
          <w:szCs w:val="24"/>
          <w:u w:val="none"/>
          <w:lang w:val="en-GB"/>
        </w:rPr>
        <w:t xml:space="preserve">As our goal was to examine the difference in self-esteem between masculine and feminine individuals, a between subject design was used. During the Bems sex role inventory, the independent variable was masculinity or femininity. (BSRI Bem, </w:t>
      </w:r>
      <w:r w:rsidRPr="72770303" w:rsidR="6A67D134">
        <w:rPr>
          <w:rFonts w:ascii="Calibri" w:hAnsi="Calibri" w:eastAsia="Calibri" w:cs="Calibri"/>
          <w:b w:val="0"/>
          <w:bCs w:val="0"/>
          <w:noProof w:val="0"/>
          <w:sz w:val="24"/>
          <w:szCs w:val="24"/>
          <w:u w:val="none"/>
          <w:lang w:val="en-GB"/>
        </w:rPr>
        <w:t xml:space="preserve">1974). As this study aimed to examine how gender and masculinity affect self-esteem, the dependent variable was self-esteem. Based on the Rosenbergs self-esteem scale, this study was conducted. </w:t>
      </w:r>
      <w:r w:rsidRPr="72770303" w:rsidR="01F8929B">
        <w:rPr>
          <w:rFonts w:ascii="Calibri" w:hAnsi="Calibri" w:eastAsia="Calibri" w:cs="Calibri"/>
          <w:b w:val="0"/>
          <w:bCs w:val="0"/>
          <w:noProof w:val="0"/>
          <w:sz w:val="24"/>
          <w:szCs w:val="24"/>
          <w:u w:val="none"/>
          <w:lang w:val="en-GB"/>
        </w:rPr>
        <w:t>(RSES, Rosenberg, 1965). The differences in self-esteem levels between males and females were analysed using an independent t-test t</w:t>
      </w:r>
      <w:r w:rsidRPr="72770303" w:rsidR="01F8929B">
        <w:rPr>
          <w:rFonts w:ascii="Calibri" w:hAnsi="Calibri" w:eastAsia="Calibri" w:cs="Calibri"/>
          <w:b w:val="0"/>
          <w:bCs w:val="0"/>
          <w:noProof w:val="0"/>
          <w:sz w:val="24"/>
          <w:szCs w:val="24"/>
          <w:u w:val="none"/>
          <w:lang w:val="en-GB"/>
        </w:rPr>
        <w:t xml:space="preserve">o </w:t>
      </w:r>
      <w:r w:rsidRPr="72770303" w:rsidR="01F8929B">
        <w:rPr>
          <w:rFonts w:ascii="Calibri" w:hAnsi="Calibri" w:eastAsia="Calibri" w:cs="Calibri"/>
          <w:b w:val="0"/>
          <w:bCs w:val="0"/>
          <w:noProof w:val="0"/>
          <w:sz w:val="24"/>
          <w:szCs w:val="24"/>
          <w:u w:val="none"/>
          <w:lang w:val="en-GB"/>
        </w:rPr>
        <w:t>determi</w:t>
      </w:r>
      <w:r w:rsidRPr="72770303" w:rsidR="01F8929B">
        <w:rPr>
          <w:rFonts w:ascii="Calibri" w:hAnsi="Calibri" w:eastAsia="Calibri" w:cs="Calibri"/>
          <w:b w:val="0"/>
          <w:bCs w:val="0"/>
          <w:noProof w:val="0"/>
          <w:sz w:val="24"/>
          <w:szCs w:val="24"/>
          <w:u w:val="none"/>
          <w:lang w:val="en-GB"/>
        </w:rPr>
        <w:t>ne</w:t>
      </w:r>
      <w:r w:rsidRPr="72770303" w:rsidR="01F8929B">
        <w:rPr>
          <w:rFonts w:ascii="Calibri" w:hAnsi="Calibri" w:eastAsia="Calibri" w:cs="Calibri"/>
          <w:b w:val="0"/>
          <w:bCs w:val="0"/>
          <w:noProof w:val="0"/>
          <w:sz w:val="24"/>
          <w:szCs w:val="24"/>
          <w:u w:val="none"/>
          <w:lang w:val="en-GB"/>
        </w:rPr>
        <w:t xml:space="preserve"> whether the hypothesis i</w:t>
      </w:r>
      <w:r w:rsidRPr="72770303" w:rsidR="01F8929B">
        <w:rPr>
          <w:rFonts w:ascii="Calibri" w:hAnsi="Calibri" w:eastAsia="Calibri" w:cs="Calibri"/>
          <w:b w:val="0"/>
          <w:bCs w:val="0"/>
          <w:noProof w:val="0"/>
          <w:sz w:val="24"/>
          <w:szCs w:val="24"/>
          <w:u w:val="none"/>
          <w:lang w:val="en-GB"/>
        </w:rPr>
        <w:t xml:space="preserve">s </w:t>
      </w:r>
      <w:r w:rsidRPr="72770303" w:rsidR="01F8929B">
        <w:rPr>
          <w:rFonts w:ascii="Calibri" w:hAnsi="Calibri" w:eastAsia="Calibri" w:cs="Calibri"/>
          <w:b w:val="0"/>
          <w:bCs w:val="0"/>
          <w:noProof w:val="0"/>
          <w:sz w:val="24"/>
          <w:szCs w:val="24"/>
          <w:u w:val="none"/>
          <w:lang w:val="en-GB"/>
        </w:rPr>
        <w:t>viab</w:t>
      </w:r>
      <w:r w:rsidRPr="72770303" w:rsidR="01F8929B">
        <w:rPr>
          <w:rFonts w:ascii="Calibri" w:hAnsi="Calibri" w:eastAsia="Calibri" w:cs="Calibri"/>
          <w:b w:val="0"/>
          <w:bCs w:val="0"/>
          <w:noProof w:val="0"/>
          <w:sz w:val="24"/>
          <w:szCs w:val="24"/>
          <w:u w:val="none"/>
          <w:lang w:val="en-GB"/>
        </w:rPr>
        <w:t>le</w:t>
      </w:r>
      <w:r w:rsidRPr="72770303" w:rsidR="01F8929B">
        <w:rPr>
          <w:rFonts w:ascii="Calibri" w:hAnsi="Calibri" w:eastAsia="Calibri" w:cs="Calibri"/>
          <w:b w:val="0"/>
          <w:bCs w:val="0"/>
          <w:noProof w:val="0"/>
          <w:sz w:val="24"/>
          <w:szCs w:val="24"/>
          <w:u w:val="none"/>
          <w:lang w:val="en-GB"/>
        </w:rPr>
        <w:t xml:space="preserve">. </w:t>
      </w:r>
    </w:p>
    <w:p w:rsidR="72770303" w:rsidP="72770303" w:rsidRDefault="72770303" w14:paraId="4D930C7A" w14:textId="5E49FA53">
      <w:pPr>
        <w:pStyle w:val="Normal"/>
        <w:rPr>
          <w:rFonts w:ascii="Calibri" w:hAnsi="Calibri" w:eastAsia="Calibri" w:cs="Calibri"/>
          <w:b w:val="0"/>
          <w:bCs w:val="0"/>
          <w:noProof w:val="0"/>
          <w:sz w:val="24"/>
          <w:szCs w:val="24"/>
          <w:u w:val="none"/>
          <w:lang w:val="en-GB"/>
        </w:rPr>
      </w:pPr>
    </w:p>
    <w:p w:rsidR="2655715C" w:rsidP="72770303" w:rsidRDefault="2655715C" w14:paraId="3320C4D2" w14:textId="4DED0AD5">
      <w:pPr>
        <w:pStyle w:val="Normal"/>
        <w:rPr>
          <w:rFonts w:ascii="Calibri" w:hAnsi="Calibri" w:eastAsia="Calibri" w:cs="Calibri"/>
          <w:b w:val="1"/>
          <w:bCs w:val="1"/>
          <w:noProof w:val="0"/>
          <w:sz w:val="24"/>
          <w:szCs w:val="24"/>
          <w:u w:val="single"/>
          <w:lang w:val="en-GB"/>
        </w:rPr>
      </w:pPr>
      <w:r w:rsidRPr="72770303" w:rsidR="2655715C">
        <w:rPr>
          <w:rFonts w:ascii="Calibri" w:hAnsi="Calibri" w:eastAsia="Calibri" w:cs="Calibri"/>
          <w:b w:val="1"/>
          <w:bCs w:val="1"/>
          <w:noProof w:val="0"/>
          <w:sz w:val="24"/>
          <w:szCs w:val="24"/>
          <w:u w:val="single"/>
          <w:lang w:val="en-GB"/>
        </w:rPr>
        <w:t>Materials</w:t>
      </w:r>
    </w:p>
    <w:p w:rsidR="4286C34D" w:rsidP="72770303" w:rsidRDefault="4286C34D" w14:paraId="145EAB07" w14:textId="3C91D45D">
      <w:pPr>
        <w:pStyle w:val="Normal"/>
        <w:rPr>
          <w:rFonts w:ascii="Calibri" w:hAnsi="Calibri" w:eastAsia="Calibri" w:cs="Calibri"/>
          <w:b w:val="0"/>
          <w:bCs w:val="0"/>
          <w:noProof w:val="0"/>
          <w:sz w:val="24"/>
          <w:szCs w:val="24"/>
          <w:u w:val="none"/>
          <w:lang w:val="en-GB"/>
        </w:rPr>
      </w:pPr>
      <w:r w:rsidRPr="72770303" w:rsidR="4286C34D">
        <w:rPr>
          <w:rFonts w:ascii="Calibri" w:hAnsi="Calibri" w:eastAsia="Calibri" w:cs="Calibri"/>
          <w:b w:val="0"/>
          <w:bCs w:val="0"/>
          <w:noProof w:val="0"/>
          <w:sz w:val="24"/>
          <w:szCs w:val="24"/>
          <w:u w:val="none"/>
          <w:lang w:val="en-GB"/>
        </w:rPr>
        <w:t xml:space="preserve">On </w:t>
      </w:r>
      <w:r w:rsidRPr="72770303" w:rsidR="42ADD642">
        <w:rPr>
          <w:rFonts w:ascii="Calibri" w:hAnsi="Calibri" w:eastAsia="Calibri" w:cs="Calibri"/>
          <w:b w:val="0"/>
          <w:bCs w:val="0"/>
          <w:noProof w:val="0"/>
          <w:sz w:val="24"/>
          <w:szCs w:val="24"/>
          <w:u w:val="none"/>
          <w:lang w:val="en-GB"/>
        </w:rPr>
        <w:t>Q</w:t>
      </w:r>
      <w:r w:rsidRPr="72770303" w:rsidR="4286C34D">
        <w:rPr>
          <w:rFonts w:ascii="Calibri" w:hAnsi="Calibri" w:eastAsia="Calibri" w:cs="Calibri"/>
          <w:b w:val="0"/>
          <w:bCs w:val="0"/>
          <w:noProof w:val="0"/>
          <w:sz w:val="24"/>
          <w:szCs w:val="24"/>
          <w:u w:val="none"/>
          <w:lang w:val="en-GB"/>
        </w:rPr>
        <w:t>ualtrics</w:t>
      </w:r>
      <w:r w:rsidRPr="72770303" w:rsidR="4286C34D">
        <w:rPr>
          <w:rFonts w:ascii="Calibri" w:hAnsi="Calibri" w:eastAsia="Calibri" w:cs="Calibri"/>
          <w:b w:val="0"/>
          <w:bCs w:val="0"/>
          <w:noProof w:val="0"/>
          <w:sz w:val="24"/>
          <w:szCs w:val="24"/>
          <w:u w:val="none"/>
          <w:lang w:val="en-GB"/>
        </w:rPr>
        <w:t xml:space="preserve">, where all the data was gathered, the thirty-four participants were asked to answer a few demographic questions about their age and gender. Then, self-esteem levels were </w:t>
      </w:r>
      <w:r w:rsidRPr="72770303" w:rsidR="4286C34D">
        <w:rPr>
          <w:rFonts w:ascii="Calibri" w:hAnsi="Calibri" w:eastAsia="Calibri" w:cs="Calibri"/>
          <w:b w:val="0"/>
          <w:bCs w:val="0"/>
          <w:noProof w:val="0"/>
          <w:sz w:val="24"/>
          <w:szCs w:val="24"/>
          <w:u w:val="none"/>
          <w:lang w:val="en-GB"/>
        </w:rPr>
        <w:t>determined</w:t>
      </w:r>
      <w:r w:rsidRPr="72770303" w:rsidR="4286C34D">
        <w:rPr>
          <w:rFonts w:ascii="Calibri" w:hAnsi="Calibri" w:eastAsia="Calibri" w:cs="Calibri"/>
          <w:b w:val="0"/>
          <w:bCs w:val="0"/>
          <w:noProof w:val="0"/>
          <w:sz w:val="24"/>
          <w:szCs w:val="24"/>
          <w:u w:val="none"/>
          <w:lang w:val="en-GB"/>
        </w:rPr>
        <w:t xml:space="preserve"> using the Rosenberg self-esteem scale. Participants were asked 10 questions. Out of these 10 questions the participants needed to answer using a </w:t>
      </w:r>
      <w:r w:rsidRPr="72770303" w:rsidR="4286C34D">
        <w:rPr>
          <w:rFonts w:ascii="Calibri" w:hAnsi="Calibri" w:eastAsia="Calibri" w:cs="Calibri"/>
          <w:b w:val="0"/>
          <w:bCs w:val="0"/>
          <w:noProof w:val="0"/>
          <w:sz w:val="24"/>
          <w:szCs w:val="24"/>
          <w:u w:val="none"/>
          <w:lang w:val="en-GB"/>
        </w:rPr>
        <w:t>likert</w:t>
      </w:r>
      <w:r w:rsidRPr="72770303" w:rsidR="4286C34D">
        <w:rPr>
          <w:rFonts w:ascii="Calibri" w:hAnsi="Calibri" w:eastAsia="Calibri" w:cs="Calibri"/>
          <w:b w:val="0"/>
          <w:bCs w:val="0"/>
          <w:noProof w:val="0"/>
          <w:sz w:val="24"/>
          <w:szCs w:val="24"/>
          <w:u w:val="none"/>
          <w:lang w:val="en-GB"/>
        </w:rPr>
        <w:t xml:space="preserve"> scale, where 1 = </w:t>
      </w:r>
      <w:r w:rsidRPr="72770303" w:rsidR="38E5C52A">
        <w:rPr>
          <w:rFonts w:ascii="Calibri" w:hAnsi="Calibri" w:eastAsia="Calibri" w:cs="Calibri"/>
          <w:b w:val="0"/>
          <w:bCs w:val="0"/>
          <w:noProof w:val="0"/>
          <w:sz w:val="24"/>
          <w:szCs w:val="24"/>
          <w:u w:val="none"/>
          <w:lang w:val="en-GB"/>
        </w:rPr>
        <w:t xml:space="preserve">strongly agree and 4 = strongly disagree. </w:t>
      </w:r>
      <w:r w:rsidRPr="72770303" w:rsidR="55312EF5">
        <w:rPr>
          <w:rFonts w:ascii="Calibri" w:hAnsi="Calibri" w:eastAsia="Calibri" w:cs="Calibri"/>
          <w:b w:val="0"/>
          <w:bCs w:val="0"/>
          <w:noProof w:val="0"/>
          <w:sz w:val="24"/>
          <w:szCs w:val="24"/>
          <w:u w:val="none"/>
          <w:lang w:val="en-GB"/>
        </w:rPr>
        <w:t xml:space="preserve">After all the results were tallied, higher scores correlated with higher levels of self-esteem. To gauge the degree of masculinity and femininity, the Bems sex roles assessment was completed. Participants were asked to rate themselves on a seven-point Likert scale from </w:t>
      </w:r>
      <w:r w:rsidRPr="72770303" w:rsidR="55312EF5">
        <w:rPr>
          <w:rFonts w:ascii="Calibri" w:hAnsi="Calibri" w:eastAsia="Calibri" w:cs="Calibri"/>
          <w:b w:val="0"/>
          <w:bCs w:val="0"/>
          <w:noProof w:val="0"/>
          <w:sz w:val="24"/>
          <w:szCs w:val="24"/>
          <w:u w:val="none"/>
          <w:lang w:val="en-GB"/>
        </w:rPr>
        <w:t>nearly never</w:t>
      </w:r>
      <w:r w:rsidRPr="72770303" w:rsidR="55312EF5">
        <w:rPr>
          <w:rFonts w:ascii="Calibri" w:hAnsi="Calibri" w:eastAsia="Calibri" w:cs="Calibri"/>
          <w:b w:val="0"/>
          <w:bCs w:val="0"/>
          <w:noProof w:val="0"/>
          <w:sz w:val="24"/>
          <w:szCs w:val="24"/>
          <w:u w:val="none"/>
          <w:lang w:val="en-GB"/>
        </w:rPr>
        <w:t xml:space="preserve"> to </w:t>
      </w:r>
      <w:bookmarkStart w:name="_Int_7ERP3m9x" w:id="357139488"/>
      <w:r w:rsidRPr="72770303" w:rsidR="55312EF5">
        <w:rPr>
          <w:rFonts w:ascii="Calibri" w:hAnsi="Calibri" w:eastAsia="Calibri" w:cs="Calibri"/>
          <w:b w:val="0"/>
          <w:bCs w:val="0"/>
          <w:noProof w:val="0"/>
          <w:sz w:val="24"/>
          <w:szCs w:val="24"/>
          <w:u w:val="none"/>
          <w:lang w:val="en-GB"/>
        </w:rPr>
        <w:t>almost always</w:t>
      </w:r>
      <w:bookmarkEnd w:id="357139488"/>
      <w:r w:rsidRPr="72770303" w:rsidR="55312EF5">
        <w:rPr>
          <w:rFonts w:ascii="Calibri" w:hAnsi="Calibri" w:eastAsia="Calibri" w:cs="Calibri"/>
          <w:b w:val="0"/>
          <w:bCs w:val="0"/>
          <w:noProof w:val="0"/>
          <w:sz w:val="24"/>
          <w:szCs w:val="24"/>
          <w:u w:val="none"/>
          <w:lang w:val="en-GB"/>
        </w:rPr>
        <w:t xml:space="preserve"> true </w:t>
      </w:r>
      <w:bookmarkStart w:name="_Int_o9mGTP1K" w:id="114834176"/>
      <w:r w:rsidRPr="72770303" w:rsidR="55312EF5">
        <w:rPr>
          <w:rFonts w:ascii="Calibri" w:hAnsi="Calibri" w:eastAsia="Calibri" w:cs="Calibri"/>
          <w:b w:val="0"/>
          <w:bCs w:val="0"/>
          <w:noProof w:val="0"/>
          <w:sz w:val="24"/>
          <w:szCs w:val="24"/>
          <w:u w:val="none"/>
          <w:lang w:val="en-GB"/>
        </w:rPr>
        <w:t>in order to</w:t>
      </w:r>
      <w:bookmarkEnd w:id="114834176"/>
      <w:r w:rsidRPr="72770303" w:rsidR="55312EF5">
        <w:rPr>
          <w:rFonts w:ascii="Calibri" w:hAnsi="Calibri" w:eastAsia="Calibri" w:cs="Calibri"/>
          <w:b w:val="0"/>
          <w:bCs w:val="0"/>
          <w:noProof w:val="0"/>
          <w:sz w:val="24"/>
          <w:szCs w:val="24"/>
          <w:u w:val="none"/>
          <w:lang w:val="en-GB"/>
        </w:rPr>
        <w:t xml:space="preserve"> respond to 60 questions for this study. Participants were divided into either masculine or feminine categories for the purposes of this study, and the category with the highest mean was examined. Items that were neutral were not scored. </w:t>
      </w:r>
    </w:p>
    <w:p w:rsidR="72770303" w:rsidP="72770303" w:rsidRDefault="72770303" w14:paraId="2A06EC88" w14:textId="6E47B8C5">
      <w:pPr>
        <w:pStyle w:val="Normal"/>
        <w:rPr>
          <w:rFonts w:ascii="Calibri" w:hAnsi="Calibri" w:eastAsia="Calibri" w:cs="Calibri"/>
          <w:b w:val="1"/>
          <w:bCs w:val="1"/>
          <w:noProof w:val="0"/>
          <w:sz w:val="24"/>
          <w:szCs w:val="24"/>
          <w:u w:val="single"/>
          <w:lang w:val="en-GB"/>
        </w:rPr>
      </w:pPr>
    </w:p>
    <w:p w:rsidR="72770303" w:rsidP="72770303" w:rsidRDefault="72770303" w14:paraId="6DCF2AD0" w14:textId="1E179701">
      <w:pPr>
        <w:pStyle w:val="Normal"/>
        <w:rPr>
          <w:rFonts w:ascii="Calibri" w:hAnsi="Calibri" w:eastAsia="Calibri" w:cs="Calibri"/>
          <w:b w:val="1"/>
          <w:bCs w:val="1"/>
          <w:noProof w:val="0"/>
          <w:sz w:val="24"/>
          <w:szCs w:val="24"/>
          <w:u w:val="single"/>
          <w:lang w:val="en-GB"/>
        </w:rPr>
      </w:pPr>
    </w:p>
    <w:p w:rsidR="72770303" w:rsidP="72770303" w:rsidRDefault="72770303" w14:paraId="79379CD1" w14:textId="708D95D2">
      <w:pPr>
        <w:pStyle w:val="Normal"/>
        <w:rPr>
          <w:rFonts w:ascii="Calibri" w:hAnsi="Calibri" w:eastAsia="Calibri" w:cs="Calibri"/>
          <w:b w:val="1"/>
          <w:bCs w:val="1"/>
          <w:noProof w:val="0"/>
          <w:sz w:val="24"/>
          <w:szCs w:val="24"/>
          <w:u w:val="single"/>
          <w:lang w:val="en-GB"/>
        </w:rPr>
      </w:pPr>
    </w:p>
    <w:p w:rsidR="250F8793" w:rsidP="72770303" w:rsidRDefault="250F8793" w14:paraId="7F337A10" w14:textId="1B98D0B5">
      <w:pPr>
        <w:pStyle w:val="Normal"/>
        <w:rPr>
          <w:rFonts w:ascii="Calibri" w:hAnsi="Calibri" w:eastAsia="Calibri" w:cs="Calibri"/>
          <w:b w:val="0"/>
          <w:bCs w:val="0"/>
          <w:noProof w:val="0"/>
          <w:sz w:val="24"/>
          <w:szCs w:val="24"/>
          <w:u w:val="none"/>
          <w:lang w:val="en-GB"/>
        </w:rPr>
      </w:pPr>
      <w:r w:rsidRPr="72770303" w:rsidR="250F8793">
        <w:rPr>
          <w:rFonts w:ascii="Calibri" w:hAnsi="Calibri" w:eastAsia="Calibri" w:cs="Calibri"/>
          <w:b w:val="1"/>
          <w:bCs w:val="1"/>
          <w:noProof w:val="0"/>
          <w:sz w:val="24"/>
          <w:szCs w:val="24"/>
          <w:u w:val="single"/>
          <w:lang w:val="en-GB"/>
        </w:rPr>
        <w:t>Procedure</w:t>
      </w:r>
    </w:p>
    <w:p w:rsidR="6837540C" w:rsidP="72770303" w:rsidRDefault="6837540C" w14:paraId="04D08AA7" w14:textId="0A5FE50A">
      <w:pPr>
        <w:pStyle w:val="Normal"/>
        <w:rPr>
          <w:rFonts w:ascii="Calibri" w:hAnsi="Calibri" w:eastAsia="Calibri" w:cs="Calibri"/>
          <w:b w:val="0"/>
          <w:bCs w:val="0"/>
          <w:noProof w:val="0"/>
          <w:sz w:val="24"/>
          <w:szCs w:val="24"/>
          <w:u w:val="none"/>
          <w:lang w:val="en-GB"/>
        </w:rPr>
      </w:pPr>
      <w:r w:rsidRPr="72770303" w:rsidR="6837540C">
        <w:rPr>
          <w:rFonts w:ascii="Calibri" w:hAnsi="Calibri" w:eastAsia="Calibri" w:cs="Calibri"/>
          <w:b w:val="0"/>
          <w:bCs w:val="0"/>
          <w:noProof w:val="0"/>
          <w:sz w:val="24"/>
          <w:szCs w:val="24"/>
          <w:u w:val="none"/>
          <w:lang w:val="en-GB"/>
        </w:rPr>
        <w:t xml:space="preserve">Participants were recruited for the study through the experimental management system, which was conducted online. They were initially given the information sheet, which described the study's purpose and what needed to be done to finish it. After reading the information sheet, participants were given a consent form, where they were asked if they were happy to move forward with the study. Participants in the study </w:t>
      </w:r>
      <w:r w:rsidRPr="72770303" w:rsidR="6837540C">
        <w:rPr>
          <w:rFonts w:ascii="Calibri" w:hAnsi="Calibri" w:eastAsia="Calibri" w:cs="Calibri"/>
          <w:b w:val="0"/>
          <w:bCs w:val="0"/>
          <w:noProof w:val="0"/>
          <w:sz w:val="24"/>
          <w:szCs w:val="24"/>
          <w:u w:val="none"/>
          <w:lang w:val="en-GB"/>
        </w:rPr>
        <w:t>were required</w:t>
      </w:r>
      <w:r w:rsidRPr="72770303" w:rsidR="6837540C">
        <w:rPr>
          <w:rFonts w:ascii="Calibri" w:hAnsi="Calibri" w:eastAsia="Calibri" w:cs="Calibri"/>
          <w:b w:val="0"/>
          <w:bCs w:val="0"/>
          <w:noProof w:val="0"/>
          <w:sz w:val="24"/>
          <w:szCs w:val="24"/>
          <w:u w:val="none"/>
          <w:lang w:val="en-GB"/>
        </w:rPr>
        <w:t xml:space="preserve"> to fill out demographic information, including their age and gender. By filling out the Rosenberg self-esteem scale questionnaire, they assessed the individuals' levels of self-esteem. After that, they answered a second questionnaire that measured masculinity and femininity using the Bems sex role inventory test. </w:t>
      </w:r>
    </w:p>
    <w:p w:rsidR="72770303" w:rsidP="72770303" w:rsidRDefault="72770303" w14:paraId="3F12214C" w14:textId="6269F8BE">
      <w:pPr>
        <w:pStyle w:val="Normal"/>
        <w:rPr>
          <w:rFonts w:ascii="Calibri" w:hAnsi="Calibri" w:eastAsia="Calibri" w:cs="Calibri"/>
          <w:b w:val="0"/>
          <w:bCs w:val="0"/>
          <w:noProof w:val="0"/>
          <w:sz w:val="24"/>
          <w:szCs w:val="24"/>
          <w:u w:val="none"/>
          <w:lang w:val="en-GB"/>
        </w:rPr>
      </w:pPr>
    </w:p>
    <w:p w:rsidR="0164A1E4" w:rsidP="72770303" w:rsidRDefault="0164A1E4" w14:paraId="13549780" w14:textId="2A291DFA">
      <w:pPr>
        <w:pStyle w:val="Normal"/>
        <w:rPr>
          <w:rFonts w:ascii="Calibri" w:hAnsi="Calibri" w:eastAsia="Calibri" w:cs="Calibri"/>
          <w:b w:val="1"/>
          <w:bCs w:val="1"/>
          <w:noProof w:val="0"/>
          <w:sz w:val="24"/>
          <w:szCs w:val="24"/>
          <w:u w:val="single"/>
          <w:lang w:val="en-GB"/>
        </w:rPr>
      </w:pPr>
      <w:r w:rsidRPr="72770303" w:rsidR="0164A1E4">
        <w:rPr>
          <w:rFonts w:ascii="Calibri" w:hAnsi="Calibri" w:eastAsia="Calibri" w:cs="Calibri"/>
          <w:b w:val="1"/>
          <w:bCs w:val="1"/>
          <w:noProof w:val="0"/>
          <w:sz w:val="24"/>
          <w:szCs w:val="24"/>
          <w:u w:val="single"/>
          <w:lang w:val="en-GB"/>
        </w:rPr>
        <w:t>Results</w:t>
      </w:r>
    </w:p>
    <w:p w:rsidR="28630620" w:rsidP="72770303" w:rsidRDefault="28630620" w14:paraId="3CF0DA24" w14:textId="41253499">
      <w:pPr>
        <w:pStyle w:val="Normal"/>
        <w:rPr>
          <w:rFonts w:ascii="Calibri" w:hAnsi="Calibri" w:eastAsia="Calibri" w:cs="Calibri"/>
          <w:b w:val="0"/>
          <w:bCs w:val="0"/>
          <w:noProof w:val="0"/>
          <w:sz w:val="24"/>
          <w:szCs w:val="24"/>
          <w:u w:val="none"/>
          <w:lang w:val="en-GB"/>
        </w:rPr>
      </w:pPr>
      <w:r w:rsidRPr="72770303" w:rsidR="28630620">
        <w:rPr>
          <w:rFonts w:ascii="Calibri" w:hAnsi="Calibri" w:eastAsia="Calibri" w:cs="Calibri"/>
          <w:b w:val="0"/>
          <w:bCs w:val="0"/>
          <w:noProof w:val="0"/>
          <w:sz w:val="24"/>
          <w:szCs w:val="24"/>
          <w:u w:val="none"/>
          <w:lang w:val="en-GB"/>
        </w:rPr>
        <w:t xml:space="preserve">To calculate the results of the study an independent sample t-test was used to assess and conclude the difference between self-esteem levels in masculine and </w:t>
      </w:r>
      <w:r w:rsidRPr="72770303" w:rsidR="07B578B9">
        <w:rPr>
          <w:rFonts w:ascii="Calibri" w:hAnsi="Calibri" w:eastAsia="Calibri" w:cs="Calibri"/>
          <w:b w:val="0"/>
          <w:bCs w:val="0"/>
          <w:noProof w:val="0"/>
          <w:sz w:val="24"/>
          <w:szCs w:val="24"/>
          <w:u w:val="none"/>
          <w:lang w:val="en-GB"/>
        </w:rPr>
        <w:t xml:space="preserve">feminine people. From the results it shows that individuals who present more masculine scored </w:t>
      </w:r>
      <w:bookmarkStart w:name="_Int_sKvaTTkV" w:id="277764845"/>
      <w:r w:rsidRPr="72770303" w:rsidR="07B578B9">
        <w:rPr>
          <w:rFonts w:ascii="Calibri" w:hAnsi="Calibri" w:eastAsia="Calibri" w:cs="Calibri"/>
          <w:b w:val="0"/>
          <w:bCs w:val="0"/>
          <w:noProof w:val="0"/>
          <w:sz w:val="24"/>
          <w:szCs w:val="24"/>
          <w:u w:val="none"/>
          <w:lang w:val="en-GB"/>
        </w:rPr>
        <w:t>considerably higher</w:t>
      </w:r>
      <w:bookmarkEnd w:id="277764845"/>
      <w:r w:rsidRPr="72770303" w:rsidR="07B578B9">
        <w:rPr>
          <w:rFonts w:ascii="Calibri" w:hAnsi="Calibri" w:eastAsia="Calibri" w:cs="Calibri"/>
          <w:b w:val="0"/>
          <w:bCs w:val="0"/>
          <w:noProof w:val="0"/>
          <w:sz w:val="24"/>
          <w:szCs w:val="24"/>
          <w:u w:val="none"/>
          <w:lang w:val="en-GB"/>
        </w:rPr>
        <w:t xml:space="preserve"> in self-esteem levels </w:t>
      </w:r>
      <w:r w:rsidRPr="72770303" w:rsidR="37D82F6B">
        <w:rPr>
          <w:rFonts w:ascii="Calibri" w:hAnsi="Calibri" w:eastAsia="Calibri" w:cs="Calibri"/>
          <w:b w:val="0"/>
          <w:bCs w:val="0"/>
          <w:noProof w:val="0"/>
          <w:sz w:val="24"/>
          <w:szCs w:val="24"/>
          <w:u w:val="none"/>
          <w:lang w:val="en-GB"/>
        </w:rPr>
        <w:t>compared to those who present more feminine. (M= 27.72 SD= 5.20) (M= 23</w:t>
      </w:r>
      <w:r w:rsidRPr="72770303" w:rsidR="0AE1A75E">
        <w:rPr>
          <w:rFonts w:ascii="Calibri" w:hAnsi="Calibri" w:eastAsia="Calibri" w:cs="Calibri"/>
          <w:b w:val="0"/>
          <w:bCs w:val="0"/>
          <w:noProof w:val="0"/>
          <w:sz w:val="24"/>
          <w:szCs w:val="24"/>
          <w:u w:val="none"/>
          <w:lang w:val="en-GB"/>
        </w:rPr>
        <w:t xml:space="preserve">.00 SD = 5.80) </w:t>
      </w:r>
      <w:r w:rsidRPr="72770303" w:rsidR="5B34E9B3">
        <w:rPr>
          <w:rFonts w:ascii="Calibri" w:hAnsi="Calibri" w:eastAsia="Calibri" w:cs="Calibri"/>
          <w:b w:val="0"/>
          <w:bCs w:val="0"/>
          <w:noProof w:val="0"/>
          <w:sz w:val="24"/>
          <w:szCs w:val="24"/>
          <w:u w:val="none"/>
          <w:lang w:val="en-GB"/>
        </w:rPr>
        <w:t>t (</w:t>
      </w:r>
      <w:r w:rsidRPr="72770303" w:rsidR="0AE1A75E">
        <w:rPr>
          <w:rFonts w:ascii="Calibri" w:hAnsi="Calibri" w:eastAsia="Calibri" w:cs="Calibri"/>
          <w:b w:val="0"/>
          <w:bCs w:val="0"/>
          <w:noProof w:val="0"/>
          <w:sz w:val="24"/>
          <w:szCs w:val="24"/>
          <w:u w:val="none"/>
          <w:lang w:val="en-GB"/>
        </w:rPr>
        <w:t>32) = 2.51 p = .02</w:t>
      </w:r>
    </w:p>
    <w:p w:rsidR="7CE3AB00" w:rsidP="72770303" w:rsidRDefault="7CE3AB00" w14:paraId="2BD90540" w14:textId="75A8D917">
      <w:pPr>
        <w:pStyle w:val="Normal"/>
        <w:rPr>
          <w:rFonts w:ascii="Calibri" w:hAnsi="Calibri" w:eastAsia="Calibri" w:cs="Calibri"/>
          <w:b w:val="0"/>
          <w:bCs w:val="0"/>
          <w:noProof w:val="0"/>
          <w:sz w:val="24"/>
          <w:szCs w:val="24"/>
          <w:u w:val="none"/>
          <w:lang w:val="en-GB"/>
        </w:rPr>
      </w:pPr>
      <w:r w:rsidRPr="72770303" w:rsidR="7CE3AB00">
        <w:rPr>
          <w:rFonts w:ascii="Calibri" w:hAnsi="Calibri" w:eastAsia="Calibri" w:cs="Calibri"/>
          <w:b w:val="0"/>
          <w:bCs w:val="0"/>
          <w:noProof w:val="0"/>
          <w:sz w:val="24"/>
          <w:szCs w:val="24"/>
          <w:u w:val="none"/>
          <w:lang w:val="en-GB"/>
        </w:rPr>
        <w:t>F</w:t>
      </w:r>
      <w:r w:rsidRPr="72770303" w:rsidR="0AE1A75E">
        <w:rPr>
          <w:rFonts w:ascii="Calibri" w:hAnsi="Calibri" w:eastAsia="Calibri" w:cs="Calibri"/>
          <w:b w:val="0"/>
          <w:bCs w:val="0"/>
          <w:noProof w:val="0"/>
          <w:sz w:val="24"/>
          <w:szCs w:val="24"/>
          <w:u w:val="none"/>
          <w:lang w:val="en-GB"/>
        </w:rPr>
        <w:t>rom</w:t>
      </w:r>
      <w:r w:rsidRPr="72770303" w:rsidR="07B578B9">
        <w:rPr>
          <w:rFonts w:ascii="Calibri" w:hAnsi="Calibri" w:eastAsia="Calibri" w:cs="Calibri"/>
          <w:b w:val="0"/>
          <w:bCs w:val="0"/>
          <w:noProof w:val="0"/>
          <w:sz w:val="24"/>
          <w:szCs w:val="24"/>
          <w:u w:val="none"/>
          <w:lang w:val="en-GB"/>
        </w:rPr>
        <w:t xml:space="preserve"> </w:t>
      </w:r>
      <w:r w:rsidRPr="72770303" w:rsidR="7CE3AB00">
        <w:rPr>
          <w:rFonts w:ascii="Calibri" w:hAnsi="Calibri" w:eastAsia="Calibri" w:cs="Calibri"/>
          <w:b w:val="0"/>
          <w:bCs w:val="0"/>
          <w:noProof w:val="0"/>
          <w:sz w:val="24"/>
          <w:szCs w:val="24"/>
          <w:u w:val="none"/>
          <w:lang w:val="en-GB"/>
        </w:rPr>
        <w:t xml:space="preserve">these results it can be concluded that the original hypothesis that those who present more masculine would have higher </w:t>
      </w:r>
      <w:r w:rsidRPr="72770303" w:rsidR="1C900482">
        <w:rPr>
          <w:rFonts w:ascii="Calibri" w:hAnsi="Calibri" w:eastAsia="Calibri" w:cs="Calibri"/>
          <w:b w:val="0"/>
          <w:bCs w:val="0"/>
          <w:noProof w:val="0"/>
          <w:sz w:val="24"/>
          <w:szCs w:val="24"/>
          <w:u w:val="none"/>
          <w:lang w:val="en-GB"/>
        </w:rPr>
        <w:t xml:space="preserve">levels of self-esteem can be accepted and is </w:t>
      </w:r>
      <w:r w:rsidRPr="72770303" w:rsidR="1C900482">
        <w:rPr>
          <w:rFonts w:ascii="Calibri" w:hAnsi="Calibri" w:eastAsia="Calibri" w:cs="Calibri"/>
          <w:b w:val="0"/>
          <w:bCs w:val="0"/>
          <w:noProof w:val="0"/>
          <w:sz w:val="24"/>
          <w:szCs w:val="24"/>
          <w:u w:val="none"/>
          <w:lang w:val="en-GB"/>
        </w:rPr>
        <w:t>viable</w:t>
      </w:r>
      <w:r w:rsidRPr="72770303" w:rsidR="1C900482">
        <w:rPr>
          <w:rFonts w:ascii="Calibri" w:hAnsi="Calibri" w:eastAsia="Calibri" w:cs="Calibri"/>
          <w:b w:val="0"/>
          <w:bCs w:val="0"/>
          <w:noProof w:val="0"/>
          <w:sz w:val="24"/>
          <w:szCs w:val="24"/>
          <w:u w:val="none"/>
          <w:lang w:val="en-GB"/>
        </w:rPr>
        <w:t xml:space="preserve">. </w:t>
      </w:r>
    </w:p>
    <w:p w:rsidR="72770303" w:rsidP="72770303" w:rsidRDefault="72770303" w14:paraId="425B7F03" w14:textId="200D5F96">
      <w:pPr>
        <w:pStyle w:val="Normal"/>
        <w:rPr>
          <w:rFonts w:ascii="Calibri" w:hAnsi="Calibri" w:eastAsia="Calibri" w:cs="Calibri"/>
          <w:b w:val="0"/>
          <w:bCs w:val="0"/>
          <w:noProof w:val="0"/>
          <w:sz w:val="24"/>
          <w:szCs w:val="24"/>
          <w:u w:val="none"/>
          <w:lang w:val="en-GB"/>
        </w:rPr>
      </w:pPr>
    </w:p>
    <w:p w:rsidR="7A2D7563" w:rsidP="72770303" w:rsidRDefault="7A2D7563" w14:paraId="6ED566B8" w14:textId="3F49A5D2">
      <w:pPr>
        <w:pStyle w:val="Normal"/>
        <w:rPr>
          <w:rFonts w:ascii="Calibri" w:hAnsi="Calibri" w:eastAsia="Calibri" w:cs="Calibri"/>
          <w:b w:val="1"/>
          <w:bCs w:val="1"/>
          <w:noProof w:val="0"/>
          <w:sz w:val="28"/>
          <w:szCs w:val="28"/>
          <w:u w:val="single"/>
          <w:lang w:val="en-GB"/>
        </w:rPr>
      </w:pPr>
      <w:r w:rsidRPr="72770303" w:rsidR="7A2D7563">
        <w:rPr>
          <w:rFonts w:ascii="Calibri" w:hAnsi="Calibri" w:eastAsia="Calibri" w:cs="Calibri"/>
          <w:b w:val="0"/>
          <w:bCs w:val="0"/>
          <w:noProof w:val="0"/>
          <w:sz w:val="24"/>
          <w:szCs w:val="24"/>
          <w:u w:val="none"/>
          <w:lang w:val="en-GB"/>
        </w:rPr>
        <w:t xml:space="preserve">                                                           </w:t>
      </w:r>
      <w:r w:rsidRPr="72770303" w:rsidR="7A2D7563">
        <w:rPr>
          <w:rFonts w:ascii="Calibri" w:hAnsi="Calibri" w:eastAsia="Calibri" w:cs="Calibri"/>
          <w:b w:val="1"/>
          <w:bCs w:val="1"/>
          <w:noProof w:val="0"/>
          <w:sz w:val="28"/>
          <w:szCs w:val="28"/>
          <w:u w:val="none"/>
          <w:lang w:val="en-GB"/>
        </w:rPr>
        <w:t xml:space="preserve"> </w:t>
      </w:r>
      <w:r w:rsidRPr="72770303" w:rsidR="7A2D7563">
        <w:rPr>
          <w:rFonts w:ascii="Calibri" w:hAnsi="Calibri" w:eastAsia="Calibri" w:cs="Calibri"/>
          <w:b w:val="1"/>
          <w:bCs w:val="1"/>
          <w:noProof w:val="0"/>
          <w:sz w:val="28"/>
          <w:szCs w:val="28"/>
          <w:u w:val="single"/>
          <w:lang w:val="en-GB"/>
        </w:rPr>
        <w:t>Discussion</w:t>
      </w:r>
    </w:p>
    <w:p w:rsidR="56283A39" w:rsidP="72770303" w:rsidRDefault="56283A39" w14:paraId="1F5E75A5" w14:textId="7CEEE3A9">
      <w:pPr>
        <w:pStyle w:val="Normal"/>
        <w:rPr>
          <w:rFonts w:ascii="Calibri" w:hAnsi="Calibri" w:eastAsia="Calibri" w:cs="Calibri"/>
          <w:b w:val="0"/>
          <w:bCs w:val="0"/>
          <w:noProof w:val="0"/>
          <w:sz w:val="24"/>
          <w:szCs w:val="24"/>
          <w:u w:val="none"/>
          <w:lang w:val="en-GB"/>
        </w:rPr>
      </w:pPr>
      <w:r w:rsidRPr="72770303" w:rsidR="56283A39">
        <w:rPr>
          <w:rFonts w:ascii="Calibri" w:hAnsi="Calibri" w:eastAsia="Calibri" w:cs="Calibri"/>
          <w:b w:val="0"/>
          <w:bCs w:val="0"/>
          <w:noProof w:val="0"/>
          <w:sz w:val="24"/>
          <w:szCs w:val="24"/>
          <w:u w:val="none"/>
          <w:lang w:val="en-GB"/>
        </w:rPr>
        <w:t>The results above conclude that the null hypothesis that masculine individuals would score higher levels of self-esteem</w:t>
      </w:r>
      <w:r w:rsidRPr="72770303" w:rsidR="088424C5">
        <w:rPr>
          <w:rFonts w:ascii="Calibri" w:hAnsi="Calibri" w:eastAsia="Calibri" w:cs="Calibri"/>
          <w:b w:val="0"/>
          <w:bCs w:val="0"/>
          <w:noProof w:val="0"/>
          <w:sz w:val="24"/>
          <w:szCs w:val="24"/>
          <w:u w:val="none"/>
          <w:lang w:val="en-GB"/>
        </w:rPr>
        <w:t xml:space="preserve"> compared to more feminine people can be accepted. From the results above it shows that there is a clear difference in levels of self-esteem between masculine and feminine people. </w:t>
      </w:r>
      <w:r w:rsidRPr="72770303" w:rsidR="5372049C">
        <w:rPr>
          <w:rFonts w:ascii="Calibri" w:hAnsi="Calibri" w:eastAsia="Calibri" w:cs="Calibri"/>
          <w:b w:val="0"/>
          <w:bCs w:val="0"/>
          <w:noProof w:val="0"/>
          <w:sz w:val="24"/>
          <w:szCs w:val="24"/>
          <w:u w:val="none"/>
          <w:lang w:val="en-GB"/>
        </w:rPr>
        <w:t xml:space="preserve">Moreover, masculine people score considerably higher on the scale and therefore </w:t>
      </w:r>
      <w:r w:rsidRPr="72770303" w:rsidR="59D89B00">
        <w:rPr>
          <w:rFonts w:ascii="Calibri" w:hAnsi="Calibri" w:eastAsia="Calibri" w:cs="Calibri"/>
          <w:b w:val="0"/>
          <w:bCs w:val="0"/>
          <w:noProof w:val="0"/>
          <w:sz w:val="24"/>
          <w:szCs w:val="24"/>
          <w:u w:val="none"/>
          <w:lang w:val="en-GB"/>
        </w:rPr>
        <w:t>the hypothesis was accurate.</w:t>
      </w:r>
      <w:r w:rsidRPr="72770303" w:rsidR="2DCA5903">
        <w:rPr>
          <w:rFonts w:ascii="Calibri" w:hAnsi="Calibri" w:eastAsia="Calibri" w:cs="Calibri"/>
          <w:b w:val="0"/>
          <w:bCs w:val="0"/>
          <w:noProof w:val="0"/>
          <w:sz w:val="24"/>
          <w:szCs w:val="24"/>
          <w:u w:val="none"/>
          <w:lang w:val="en-GB"/>
        </w:rPr>
        <w:t xml:space="preserve"> </w:t>
      </w:r>
      <w:r w:rsidRPr="72770303" w:rsidR="45AAA559">
        <w:rPr>
          <w:rFonts w:ascii="Calibri" w:hAnsi="Calibri" w:eastAsia="Calibri" w:cs="Calibri"/>
          <w:b w:val="0"/>
          <w:bCs w:val="0"/>
          <w:noProof w:val="0"/>
          <w:sz w:val="24"/>
          <w:szCs w:val="24"/>
          <w:u w:val="none"/>
          <w:lang w:val="en-GB"/>
        </w:rPr>
        <w:t>The results clearly show that masculine people have higher levels of self-esteem</w:t>
      </w:r>
      <w:r w:rsidRPr="72770303" w:rsidR="044B7ACE">
        <w:rPr>
          <w:rFonts w:ascii="Calibri" w:hAnsi="Calibri" w:eastAsia="Calibri" w:cs="Calibri"/>
          <w:b w:val="0"/>
          <w:bCs w:val="0"/>
          <w:noProof w:val="0"/>
          <w:sz w:val="24"/>
          <w:szCs w:val="24"/>
          <w:u w:val="none"/>
          <w:lang w:val="en-GB"/>
        </w:rPr>
        <w:t>. This could be because of many reasons.</w:t>
      </w:r>
      <w:r w:rsidRPr="72770303" w:rsidR="07B0F799">
        <w:rPr>
          <w:rFonts w:ascii="Calibri" w:hAnsi="Calibri" w:eastAsia="Calibri" w:cs="Calibri"/>
          <w:b w:val="0"/>
          <w:bCs w:val="0"/>
          <w:noProof w:val="0"/>
          <w:sz w:val="24"/>
          <w:szCs w:val="24"/>
          <w:u w:val="none"/>
          <w:lang w:val="en-GB"/>
        </w:rPr>
        <w:t xml:space="preserve"> Many studies that have been conducted, have demonstrated that men are more likely to have a higher self-esteem than women. This factor has been around throughout history. Moreover, many researchers believe that that there has been a growing interest in studying gender roles and a trend in which men and women are being questioned on their characteristics, behaviours, and attitudes. (Mintz &amp; O’Neil, 1990). </w:t>
      </w:r>
      <w:r w:rsidRPr="72770303" w:rsidR="734C64D7">
        <w:rPr>
          <w:rFonts w:ascii="Calibri" w:hAnsi="Calibri" w:eastAsia="Calibri" w:cs="Calibri"/>
          <w:b w:val="0"/>
          <w:bCs w:val="0"/>
          <w:noProof w:val="0"/>
          <w:sz w:val="24"/>
          <w:szCs w:val="24"/>
          <w:u w:val="none"/>
          <w:lang w:val="en-GB"/>
        </w:rPr>
        <w:t>This study</w:t>
      </w:r>
      <w:r w:rsidRPr="72770303" w:rsidR="07B0F799">
        <w:rPr>
          <w:rFonts w:ascii="Calibri" w:hAnsi="Calibri" w:eastAsia="Calibri" w:cs="Calibri"/>
          <w:b w:val="0"/>
          <w:bCs w:val="0"/>
          <w:noProof w:val="0"/>
          <w:sz w:val="24"/>
          <w:szCs w:val="24"/>
          <w:u w:val="none"/>
          <w:lang w:val="en-GB"/>
        </w:rPr>
        <w:t xml:space="preserve"> provides further evidence and support as to why masculine people gain and ha</w:t>
      </w:r>
      <w:r w:rsidRPr="72770303" w:rsidR="4BC8BA48">
        <w:rPr>
          <w:rFonts w:ascii="Calibri" w:hAnsi="Calibri" w:eastAsia="Calibri" w:cs="Calibri"/>
          <w:b w:val="0"/>
          <w:bCs w:val="0"/>
          <w:noProof w:val="0"/>
          <w:sz w:val="24"/>
          <w:szCs w:val="24"/>
          <w:u w:val="none"/>
          <w:lang w:val="en-GB"/>
        </w:rPr>
        <w:t xml:space="preserve">ve higher levels of self-esteem. </w:t>
      </w:r>
      <w:r w:rsidRPr="72770303" w:rsidR="044B7ACE">
        <w:rPr>
          <w:rFonts w:ascii="Calibri" w:hAnsi="Calibri" w:eastAsia="Calibri" w:cs="Calibri"/>
          <w:b w:val="0"/>
          <w:bCs w:val="0"/>
          <w:noProof w:val="0"/>
          <w:sz w:val="24"/>
          <w:szCs w:val="24"/>
          <w:u w:val="none"/>
          <w:lang w:val="en-GB"/>
        </w:rPr>
        <w:t xml:space="preserve"> </w:t>
      </w:r>
      <w:r w:rsidRPr="72770303" w:rsidR="4655DCCA">
        <w:rPr>
          <w:rFonts w:ascii="Calibri" w:hAnsi="Calibri" w:eastAsia="Calibri" w:cs="Calibri"/>
          <w:b w:val="0"/>
          <w:bCs w:val="0"/>
          <w:noProof w:val="0"/>
          <w:sz w:val="24"/>
          <w:szCs w:val="24"/>
          <w:u w:val="none"/>
          <w:lang w:val="en-GB"/>
        </w:rPr>
        <w:t>During the time these studies were conducted, gender roles was a sensitive topic to research, as there was a lot more prejudice against certain types of people. The results above also provide</w:t>
      </w:r>
      <w:r w:rsidRPr="72770303" w:rsidR="3FDE9EB0">
        <w:rPr>
          <w:rFonts w:ascii="Calibri" w:hAnsi="Calibri" w:eastAsia="Calibri" w:cs="Calibri"/>
          <w:b w:val="0"/>
          <w:bCs w:val="0"/>
          <w:noProof w:val="0"/>
          <w:sz w:val="24"/>
          <w:szCs w:val="24"/>
          <w:u w:val="none"/>
          <w:lang w:val="en-GB"/>
        </w:rPr>
        <w:t xml:space="preserve"> further i</w:t>
      </w:r>
      <w:r w:rsidRPr="72770303" w:rsidR="2B7A0BEF">
        <w:rPr>
          <w:rFonts w:ascii="Calibri" w:hAnsi="Calibri" w:eastAsia="Calibri" w:cs="Calibri"/>
          <w:b w:val="0"/>
          <w:bCs w:val="0"/>
          <w:noProof w:val="0"/>
          <w:sz w:val="24"/>
          <w:szCs w:val="24"/>
          <w:u w:val="none"/>
          <w:lang w:val="en-GB"/>
        </w:rPr>
        <w:t xml:space="preserve">nformation on how masculine individuals have higher levels of self-esteem compared to </w:t>
      </w:r>
      <w:r w:rsidRPr="72770303" w:rsidR="04EA1A46">
        <w:rPr>
          <w:rFonts w:ascii="Calibri" w:hAnsi="Calibri" w:eastAsia="Calibri" w:cs="Calibri"/>
          <w:b w:val="0"/>
          <w:bCs w:val="0"/>
          <w:noProof w:val="0"/>
          <w:sz w:val="24"/>
          <w:szCs w:val="24"/>
          <w:u w:val="none"/>
          <w:lang w:val="en-GB"/>
        </w:rPr>
        <w:t>feminine individuals.</w:t>
      </w:r>
      <w:r w:rsidRPr="72770303" w:rsidR="3AC51BA0">
        <w:rPr>
          <w:rFonts w:ascii="Calibri" w:hAnsi="Calibri" w:eastAsia="Calibri" w:cs="Calibri"/>
          <w:b w:val="0"/>
          <w:bCs w:val="0"/>
          <w:noProof w:val="0"/>
          <w:sz w:val="24"/>
          <w:szCs w:val="24"/>
          <w:u w:val="none"/>
          <w:lang w:val="en-GB"/>
        </w:rPr>
        <w:t xml:space="preserve"> </w:t>
      </w:r>
      <w:r w:rsidRPr="72770303" w:rsidR="247662BB">
        <w:rPr>
          <w:rFonts w:ascii="Calibri" w:hAnsi="Calibri" w:eastAsia="Calibri" w:cs="Calibri"/>
          <w:b w:val="0"/>
          <w:bCs w:val="0"/>
          <w:noProof w:val="0"/>
          <w:sz w:val="24"/>
          <w:szCs w:val="24"/>
          <w:u w:val="none"/>
          <w:lang w:val="en-GB"/>
        </w:rPr>
        <w:t xml:space="preserve">These results also </w:t>
      </w:r>
      <w:r w:rsidRPr="72770303" w:rsidR="2BCBB637">
        <w:rPr>
          <w:rFonts w:ascii="Calibri" w:hAnsi="Calibri" w:eastAsia="Calibri" w:cs="Calibri"/>
          <w:b w:val="0"/>
          <w:bCs w:val="0"/>
          <w:noProof w:val="0"/>
          <w:sz w:val="24"/>
          <w:szCs w:val="24"/>
          <w:u w:val="none"/>
          <w:lang w:val="en-GB"/>
        </w:rPr>
        <w:t>suggest</w:t>
      </w:r>
      <w:r w:rsidRPr="72770303" w:rsidR="247662BB">
        <w:rPr>
          <w:rFonts w:ascii="Calibri" w:hAnsi="Calibri" w:eastAsia="Calibri" w:cs="Calibri"/>
          <w:b w:val="0"/>
          <w:bCs w:val="0"/>
          <w:noProof w:val="0"/>
          <w:sz w:val="24"/>
          <w:szCs w:val="24"/>
          <w:u w:val="none"/>
          <w:lang w:val="en-GB"/>
        </w:rPr>
        <w:t xml:space="preserve"> an arguable cultural bias towards masculinity as masculine adopting people get better positive social reinforcement and therefore develop higher levels of self-esteem.</w:t>
      </w:r>
      <w:r w:rsidRPr="72770303" w:rsidR="6E5BFEAF">
        <w:rPr>
          <w:rFonts w:ascii="Calibri" w:hAnsi="Calibri" w:eastAsia="Calibri" w:cs="Calibri"/>
          <w:b w:val="0"/>
          <w:bCs w:val="0"/>
          <w:noProof w:val="0"/>
          <w:sz w:val="24"/>
          <w:szCs w:val="24"/>
          <w:u w:val="none"/>
          <w:lang w:val="en-GB"/>
        </w:rPr>
        <w:t xml:space="preserve"> </w:t>
      </w:r>
      <w:r w:rsidRPr="72770303" w:rsidR="783D5AF5">
        <w:rPr>
          <w:rFonts w:ascii="Calibri" w:hAnsi="Calibri" w:eastAsia="Calibri" w:cs="Calibri"/>
          <w:b w:val="0"/>
          <w:bCs w:val="0"/>
          <w:noProof w:val="0"/>
          <w:sz w:val="24"/>
          <w:szCs w:val="24"/>
          <w:u w:val="none"/>
          <w:lang w:val="en-GB"/>
        </w:rPr>
        <w:t>Men are more likely</w:t>
      </w:r>
      <w:r w:rsidRPr="72770303" w:rsidR="7DB95DFA">
        <w:rPr>
          <w:rFonts w:ascii="Calibri" w:hAnsi="Calibri" w:eastAsia="Calibri" w:cs="Calibri"/>
          <w:b w:val="0"/>
          <w:bCs w:val="0"/>
          <w:noProof w:val="0"/>
          <w:sz w:val="24"/>
          <w:szCs w:val="24"/>
          <w:u w:val="none"/>
          <w:lang w:val="en-GB"/>
        </w:rPr>
        <w:t xml:space="preserve"> </w:t>
      </w:r>
      <w:r w:rsidRPr="72770303" w:rsidR="12D440A6">
        <w:rPr>
          <w:rFonts w:ascii="Calibri" w:hAnsi="Calibri" w:eastAsia="Calibri" w:cs="Calibri"/>
          <w:b w:val="0"/>
          <w:bCs w:val="0"/>
          <w:noProof w:val="0"/>
          <w:sz w:val="24"/>
          <w:szCs w:val="24"/>
          <w:u w:val="none"/>
          <w:lang w:val="en-GB"/>
        </w:rPr>
        <w:t xml:space="preserve">to have </w:t>
      </w:r>
      <w:r w:rsidRPr="72770303" w:rsidR="12D440A6">
        <w:rPr>
          <w:rFonts w:ascii="Calibri" w:hAnsi="Calibri" w:eastAsia="Calibri" w:cs="Calibri"/>
          <w:b w:val="0"/>
          <w:bCs w:val="0"/>
          <w:noProof w:val="0"/>
          <w:sz w:val="24"/>
          <w:szCs w:val="24"/>
          <w:u w:val="none"/>
          <w:lang w:val="en-GB"/>
        </w:rPr>
        <w:t>high levels</w:t>
      </w:r>
      <w:r w:rsidRPr="72770303" w:rsidR="12D440A6">
        <w:rPr>
          <w:rFonts w:ascii="Calibri" w:hAnsi="Calibri" w:eastAsia="Calibri" w:cs="Calibri"/>
          <w:b w:val="0"/>
          <w:bCs w:val="0"/>
          <w:noProof w:val="0"/>
          <w:sz w:val="24"/>
          <w:szCs w:val="24"/>
          <w:u w:val="none"/>
          <w:lang w:val="en-GB"/>
        </w:rPr>
        <w:t xml:space="preserve"> of self-esteem as they are seen as higher up in society and therefore </w:t>
      </w:r>
      <w:r w:rsidRPr="72770303" w:rsidR="689A0F26">
        <w:rPr>
          <w:rFonts w:ascii="Calibri" w:hAnsi="Calibri" w:eastAsia="Calibri" w:cs="Calibri"/>
          <w:b w:val="0"/>
          <w:bCs w:val="0"/>
          <w:noProof w:val="0"/>
          <w:sz w:val="24"/>
          <w:szCs w:val="24"/>
          <w:u w:val="none"/>
          <w:lang w:val="en-GB"/>
        </w:rPr>
        <w:t xml:space="preserve">seem to develop more self-esteem </w:t>
      </w:r>
      <w:r w:rsidRPr="72770303" w:rsidR="689A0F26">
        <w:rPr>
          <w:rFonts w:ascii="Calibri" w:hAnsi="Calibri" w:eastAsia="Calibri" w:cs="Calibri"/>
          <w:b w:val="0"/>
          <w:bCs w:val="0"/>
          <w:noProof w:val="0"/>
          <w:sz w:val="24"/>
          <w:szCs w:val="24"/>
          <w:u w:val="none"/>
          <w:lang w:val="en-GB"/>
        </w:rPr>
        <w:t>whereas</w:t>
      </w:r>
      <w:r w:rsidRPr="72770303" w:rsidR="689A0F26">
        <w:rPr>
          <w:rFonts w:ascii="Calibri" w:hAnsi="Calibri" w:eastAsia="Calibri" w:cs="Calibri"/>
          <w:b w:val="0"/>
          <w:bCs w:val="0"/>
          <w:noProof w:val="0"/>
          <w:sz w:val="24"/>
          <w:szCs w:val="24"/>
          <w:u w:val="none"/>
          <w:lang w:val="en-GB"/>
        </w:rPr>
        <w:t xml:space="preserve">, women and those who present </w:t>
      </w:r>
      <w:r w:rsidRPr="72770303" w:rsidR="565F6E0C">
        <w:rPr>
          <w:rFonts w:ascii="Calibri" w:hAnsi="Calibri" w:eastAsia="Calibri" w:cs="Calibri"/>
          <w:b w:val="0"/>
          <w:bCs w:val="0"/>
          <w:noProof w:val="0"/>
          <w:sz w:val="24"/>
          <w:szCs w:val="24"/>
          <w:u w:val="none"/>
          <w:lang w:val="en-GB"/>
        </w:rPr>
        <w:t>as more</w:t>
      </w:r>
      <w:r w:rsidRPr="72770303" w:rsidR="689A0F26">
        <w:rPr>
          <w:rFonts w:ascii="Calibri" w:hAnsi="Calibri" w:eastAsia="Calibri" w:cs="Calibri"/>
          <w:b w:val="0"/>
          <w:bCs w:val="0"/>
          <w:noProof w:val="0"/>
          <w:sz w:val="24"/>
          <w:szCs w:val="24"/>
          <w:u w:val="none"/>
          <w:lang w:val="en-GB"/>
        </w:rPr>
        <w:t xml:space="preserve"> feminine </w:t>
      </w:r>
      <w:r w:rsidRPr="72770303" w:rsidR="5CF017B5">
        <w:rPr>
          <w:rFonts w:ascii="Calibri" w:hAnsi="Calibri" w:eastAsia="Calibri" w:cs="Calibri"/>
          <w:b w:val="0"/>
          <w:bCs w:val="0"/>
          <w:noProof w:val="0"/>
          <w:sz w:val="24"/>
          <w:szCs w:val="24"/>
          <w:u w:val="none"/>
          <w:lang w:val="en-GB"/>
        </w:rPr>
        <w:t xml:space="preserve">seem to have a lower stance </w:t>
      </w:r>
      <w:r w:rsidRPr="72770303" w:rsidR="04F19315">
        <w:rPr>
          <w:rFonts w:ascii="Calibri" w:hAnsi="Calibri" w:eastAsia="Calibri" w:cs="Calibri"/>
          <w:b w:val="0"/>
          <w:bCs w:val="0"/>
          <w:noProof w:val="0"/>
          <w:sz w:val="24"/>
          <w:szCs w:val="24"/>
          <w:u w:val="none"/>
          <w:lang w:val="en-GB"/>
        </w:rPr>
        <w:t xml:space="preserve">in society. Further studies such as meta-analysis showed that men follow masculine roles </w:t>
      </w:r>
      <w:r w:rsidRPr="72770303" w:rsidR="04F19315">
        <w:rPr>
          <w:rFonts w:ascii="Calibri" w:hAnsi="Calibri" w:eastAsia="Calibri" w:cs="Calibri"/>
          <w:b w:val="0"/>
          <w:bCs w:val="0"/>
          <w:noProof w:val="0"/>
          <w:sz w:val="24"/>
          <w:szCs w:val="24"/>
          <w:u w:val="none"/>
          <w:lang w:val="en-GB"/>
        </w:rPr>
        <w:t>whereas</w:t>
      </w:r>
      <w:r w:rsidRPr="72770303" w:rsidR="04F19315">
        <w:rPr>
          <w:rFonts w:ascii="Calibri" w:hAnsi="Calibri" w:eastAsia="Calibri" w:cs="Calibri"/>
          <w:b w:val="0"/>
          <w:bCs w:val="0"/>
          <w:noProof w:val="0"/>
          <w:sz w:val="24"/>
          <w:szCs w:val="24"/>
          <w:u w:val="none"/>
          <w:lang w:val="en-GB"/>
        </w:rPr>
        <w:t xml:space="preserve"> women follow feminine roles, therefore these studies also showed a distinctive pattern between gender roles and levels of self-esteem. (</w:t>
      </w:r>
      <w:r w:rsidRPr="72770303" w:rsidR="04F19315">
        <w:rPr>
          <w:rFonts w:ascii="Calibri" w:hAnsi="Calibri" w:eastAsia="Calibri" w:cs="Calibri"/>
          <w:b w:val="0"/>
          <w:bCs w:val="0"/>
          <w:noProof w:val="0"/>
          <w:sz w:val="24"/>
          <w:szCs w:val="24"/>
          <w:u w:val="none"/>
          <w:lang w:val="en-GB"/>
        </w:rPr>
        <w:t>Bassoff</w:t>
      </w:r>
      <w:r w:rsidRPr="72770303" w:rsidR="04F19315">
        <w:rPr>
          <w:rFonts w:ascii="Calibri" w:hAnsi="Calibri" w:eastAsia="Calibri" w:cs="Calibri"/>
          <w:b w:val="0"/>
          <w:bCs w:val="0"/>
          <w:noProof w:val="0"/>
          <w:sz w:val="24"/>
          <w:szCs w:val="24"/>
          <w:u w:val="none"/>
          <w:lang w:val="en-GB"/>
        </w:rPr>
        <w:t xml:space="preserve"> &amp; Glass, 1982). </w:t>
      </w:r>
      <w:r w:rsidRPr="72770303" w:rsidR="34843A62">
        <w:rPr>
          <w:rFonts w:ascii="Calibri" w:hAnsi="Calibri" w:eastAsia="Calibri" w:cs="Calibri"/>
          <w:b w:val="0"/>
          <w:bCs w:val="0"/>
          <w:noProof w:val="0"/>
          <w:sz w:val="24"/>
          <w:szCs w:val="24"/>
          <w:u w:val="none"/>
          <w:lang w:val="en-GB"/>
        </w:rPr>
        <w:t xml:space="preserve">Finally, </w:t>
      </w:r>
      <w:r w:rsidRPr="72770303" w:rsidR="6399939A">
        <w:rPr>
          <w:rFonts w:ascii="Calibri" w:hAnsi="Calibri" w:eastAsia="Calibri" w:cs="Calibri"/>
          <w:b w:val="0"/>
          <w:bCs w:val="0"/>
          <w:noProof w:val="0"/>
          <w:sz w:val="24"/>
          <w:szCs w:val="24"/>
          <w:u w:val="none"/>
          <w:lang w:val="en-GB"/>
        </w:rPr>
        <w:t>the</w:t>
      </w:r>
      <w:r w:rsidRPr="72770303" w:rsidR="34843A62">
        <w:rPr>
          <w:rFonts w:ascii="Calibri" w:hAnsi="Calibri" w:eastAsia="Calibri" w:cs="Calibri"/>
          <w:b w:val="0"/>
          <w:bCs w:val="0"/>
          <w:noProof w:val="0"/>
          <w:sz w:val="24"/>
          <w:szCs w:val="24"/>
          <w:u w:val="none"/>
          <w:lang w:val="en-GB"/>
        </w:rPr>
        <w:t xml:space="preserve"> higher one's self-esteem, the more likely one is to approach a group with criticism, and the more likely one is to speak up in groups. Many studies that have </w:t>
      </w:r>
      <w:r w:rsidRPr="72770303" w:rsidR="5F721A2D">
        <w:rPr>
          <w:rFonts w:ascii="Calibri" w:hAnsi="Calibri" w:eastAsia="Calibri" w:cs="Calibri"/>
          <w:b w:val="0"/>
          <w:bCs w:val="0"/>
          <w:noProof w:val="0"/>
          <w:sz w:val="24"/>
          <w:szCs w:val="24"/>
          <w:u w:val="none"/>
          <w:lang w:val="en-GB"/>
        </w:rPr>
        <w:t>therefore</w:t>
      </w:r>
      <w:r w:rsidRPr="72770303" w:rsidR="34843A62">
        <w:rPr>
          <w:rFonts w:ascii="Calibri" w:hAnsi="Calibri" w:eastAsia="Calibri" w:cs="Calibri"/>
          <w:b w:val="0"/>
          <w:bCs w:val="0"/>
          <w:noProof w:val="0"/>
          <w:sz w:val="24"/>
          <w:szCs w:val="24"/>
          <w:u w:val="none"/>
          <w:lang w:val="en-GB"/>
        </w:rPr>
        <w:t xml:space="preserve"> conducted</w:t>
      </w:r>
      <w:r w:rsidRPr="72770303" w:rsidR="6EC6CAF9">
        <w:rPr>
          <w:rFonts w:ascii="Calibri" w:hAnsi="Calibri" w:eastAsia="Calibri" w:cs="Calibri"/>
          <w:b w:val="0"/>
          <w:bCs w:val="0"/>
          <w:noProof w:val="0"/>
          <w:sz w:val="24"/>
          <w:szCs w:val="24"/>
          <w:u w:val="none"/>
          <w:lang w:val="en-GB"/>
        </w:rPr>
        <w:t xml:space="preserve"> and </w:t>
      </w:r>
      <w:r w:rsidRPr="72770303" w:rsidR="34843A62">
        <w:rPr>
          <w:rFonts w:ascii="Calibri" w:hAnsi="Calibri" w:eastAsia="Calibri" w:cs="Calibri"/>
          <w:b w:val="0"/>
          <w:bCs w:val="0"/>
          <w:noProof w:val="0"/>
          <w:sz w:val="24"/>
          <w:szCs w:val="24"/>
          <w:u w:val="none"/>
          <w:lang w:val="en-GB"/>
        </w:rPr>
        <w:t>h</w:t>
      </w:r>
      <w:r w:rsidRPr="72770303" w:rsidR="34843A62">
        <w:rPr>
          <w:rFonts w:ascii="Calibri" w:hAnsi="Calibri" w:eastAsia="Calibri" w:cs="Calibri"/>
          <w:b w:val="0"/>
          <w:bCs w:val="0"/>
          <w:noProof w:val="0"/>
          <w:sz w:val="24"/>
          <w:szCs w:val="24"/>
          <w:u w:val="none"/>
          <w:lang w:val="en-GB"/>
        </w:rPr>
        <w:t xml:space="preserve">ave </w:t>
      </w:r>
      <w:r w:rsidRPr="72770303" w:rsidR="34843A62">
        <w:rPr>
          <w:rFonts w:ascii="Calibri" w:hAnsi="Calibri" w:eastAsia="Calibri" w:cs="Calibri"/>
          <w:b w:val="0"/>
          <w:bCs w:val="0"/>
          <w:noProof w:val="0"/>
          <w:sz w:val="24"/>
          <w:szCs w:val="24"/>
          <w:u w:val="none"/>
          <w:lang w:val="en-GB"/>
        </w:rPr>
        <w:t>demonstrated that men are more likely to have a higher self-esteem than women</w:t>
      </w:r>
      <w:r w:rsidRPr="72770303" w:rsidR="4D1E302F">
        <w:rPr>
          <w:rFonts w:ascii="Calibri" w:hAnsi="Calibri" w:eastAsia="Calibri" w:cs="Calibri"/>
          <w:b w:val="0"/>
          <w:bCs w:val="0"/>
          <w:noProof w:val="0"/>
          <w:sz w:val="24"/>
          <w:szCs w:val="24"/>
          <w:u w:val="none"/>
          <w:lang w:val="en-GB"/>
        </w:rPr>
        <w:t xml:space="preserve">. </w:t>
      </w:r>
    </w:p>
    <w:p w:rsidR="72770303" w:rsidP="72770303" w:rsidRDefault="72770303" w14:paraId="55C91720" w14:textId="45813E64">
      <w:pPr>
        <w:pStyle w:val="Normal"/>
        <w:rPr>
          <w:rFonts w:ascii="Calibri" w:hAnsi="Calibri" w:eastAsia="Calibri" w:cs="Calibri"/>
          <w:b w:val="0"/>
          <w:bCs w:val="0"/>
          <w:noProof w:val="0"/>
          <w:sz w:val="24"/>
          <w:szCs w:val="24"/>
          <w:u w:val="none"/>
          <w:lang w:val="en-GB"/>
        </w:rPr>
      </w:pPr>
    </w:p>
    <w:p w:rsidR="08B9CB72" w:rsidP="72770303" w:rsidRDefault="08B9CB72" w14:paraId="6A3FDACC" w14:textId="28E61DB9">
      <w:pPr>
        <w:pStyle w:val="Normal"/>
        <w:rPr>
          <w:rFonts w:ascii="Calibri" w:hAnsi="Calibri" w:eastAsia="Calibri" w:cs="Calibri"/>
          <w:b w:val="1"/>
          <w:bCs w:val="1"/>
          <w:noProof w:val="0"/>
          <w:sz w:val="24"/>
          <w:szCs w:val="24"/>
          <w:u w:val="single"/>
          <w:lang w:val="en-GB"/>
        </w:rPr>
      </w:pPr>
      <w:r w:rsidRPr="72770303" w:rsidR="08B9CB72">
        <w:rPr>
          <w:rFonts w:ascii="Calibri" w:hAnsi="Calibri" w:eastAsia="Calibri" w:cs="Calibri"/>
          <w:b w:val="1"/>
          <w:bCs w:val="1"/>
          <w:noProof w:val="0"/>
          <w:sz w:val="24"/>
          <w:szCs w:val="24"/>
          <w:u w:val="single"/>
          <w:lang w:val="en-GB"/>
        </w:rPr>
        <w:t>References</w:t>
      </w:r>
    </w:p>
    <w:p w:rsidR="08B9CB72" w:rsidP="72770303" w:rsidRDefault="08B9CB72" w14:paraId="7C653CF8" w14:textId="6C769673">
      <w:pPr>
        <w:pStyle w:val="Normal"/>
      </w:pPr>
      <w:r w:rsidRPr="72770303" w:rsidR="08B9CB72">
        <w:rPr>
          <w:rFonts w:ascii="Calibri" w:hAnsi="Calibri" w:eastAsia="Calibri" w:cs="Calibri"/>
          <w:noProof w:val="0"/>
          <w:sz w:val="24"/>
          <w:szCs w:val="24"/>
          <w:lang w:val="en-GB"/>
        </w:rPr>
        <w:t>1.) influence of Masculinity-Femininity on Adolescent Self-Esteem and Peer Acceptance Rust, James O;McCraw, Anne Adolescence; Summer 1984; 19, 74; Periodicals Archive Online pg. 359</w:t>
      </w:r>
    </w:p>
    <w:p w:rsidR="08B9CB72" w:rsidP="72770303" w:rsidRDefault="08B9CB72" w14:paraId="327761E6" w14:textId="197C51C3">
      <w:pPr>
        <w:pStyle w:val="Normal"/>
      </w:pPr>
      <w:r w:rsidRPr="72770303" w:rsidR="08B9CB72">
        <w:rPr>
          <w:rFonts w:ascii="Calibri" w:hAnsi="Calibri" w:eastAsia="Calibri" w:cs="Calibri"/>
          <w:noProof w:val="0"/>
          <w:sz w:val="24"/>
          <w:szCs w:val="24"/>
          <w:lang w:val="en-GB"/>
        </w:rPr>
        <w:t>2.) Rosenberg, M. (1965). Society and the adolescent self-image. Princeton, NJ: Princeton University Press.</w:t>
      </w:r>
    </w:p>
    <w:p w:rsidR="08B9CB72" w:rsidP="72770303" w:rsidRDefault="08B9CB72" w14:paraId="3C1BBA41" w14:textId="2976DFB4">
      <w:pPr>
        <w:pStyle w:val="Normal"/>
        <w:rPr>
          <w:rFonts w:ascii="Calibri" w:hAnsi="Calibri" w:eastAsia="Calibri" w:cs="Calibri"/>
          <w:noProof w:val="0"/>
          <w:sz w:val="24"/>
          <w:szCs w:val="24"/>
          <w:lang w:val="en-GB"/>
        </w:rPr>
      </w:pPr>
      <w:r w:rsidRPr="72770303" w:rsidR="08B9CB72">
        <w:rPr>
          <w:rFonts w:ascii="Calibri" w:hAnsi="Calibri" w:eastAsia="Calibri" w:cs="Calibri"/>
          <w:noProof w:val="0"/>
          <w:sz w:val="24"/>
          <w:szCs w:val="24"/>
          <w:lang w:val="en-GB"/>
        </w:rPr>
        <w:t>3.) Cook, E.P (1985) psychological androgyny. Elmsford, NY: Pergamon</w:t>
      </w:r>
    </w:p>
    <w:p w:rsidR="72770303" w:rsidP="72770303" w:rsidRDefault="72770303" w14:paraId="35B4DA73" w14:textId="073FD44E">
      <w:pPr>
        <w:pStyle w:val="Normal"/>
        <w:rPr>
          <w:rFonts w:ascii="Calibri" w:hAnsi="Calibri" w:eastAsia="Calibri" w:cs="Calibri"/>
          <w:b w:val="0"/>
          <w:bCs w:val="0"/>
          <w:noProof w:val="0"/>
          <w:sz w:val="24"/>
          <w:szCs w:val="24"/>
          <w:u w:val="none"/>
          <w:lang w:val="en-GB"/>
        </w:rPr>
      </w:pPr>
    </w:p>
    <w:p w:rsidR="72770303" w:rsidP="72770303" w:rsidRDefault="72770303" w14:paraId="713FC15B" w14:textId="6CBB381A">
      <w:pPr>
        <w:pStyle w:val="Normal"/>
        <w:rPr>
          <w:rFonts w:ascii="Calibri" w:hAnsi="Calibri" w:eastAsia="Calibri" w:cs="Calibri"/>
          <w:b w:val="1"/>
          <w:bCs w:val="1"/>
          <w:noProof w:val="0"/>
          <w:sz w:val="24"/>
          <w:szCs w:val="24"/>
          <w:u w:val="single"/>
          <w:lang w:val="en-GB"/>
        </w:rPr>
      </w:pPr>
    </w:p>
    <w:p w:rsidR="72770303" w:rsidP="72770303" w:rsidRDefault="72770303" w14:paraId="3AF20E8F" w14:textId="50CFF876">
      <w:pPr>
        <w:pStyle w:val="Normal"/>
        <w:rPr>
          <w:rFonts w:ascii="Calibri" w:hAnsi="Calibri" w:eastAsia="Calibri" w:cs="Calibri"/>
          <w:b w:val="1"/>
          <w:bCs w:val="1"/>
          <w:noProof w:val="0"/>
          <w:sz w:val="24"/>
          <w:szCs w:val="24"/>
          <w:u w:val="single"/>
          <w:lang w:val="en-GB"/>
        </w:rPr>
      </w:pPr>
    </w:p>
    <w:p w:rsidR="72770303" w:rsidP="72770303" w:rsidRDefault="72770303" w14:paraId="40195390" w14:textId="5DE99D8C">
      <w:pPr>
        <w:pStyle w:val="Normal"/>
        <w:rPr>
          <w:rFonts w:ascii="Calibri" w:hAnsi="Calibri" w:eastAsia="Calibri" w:cs="Calibri"/>
          <w:b w:val="1"/>
          <w:bCs w:val="1"/>
          <w:noProof w:val="0"/>
          <w:sz w:val="24"/>
          <w:szCs w:val="24"/>
          <w:u w:val="single"/>
          <w:lang w:val="en-GB"/>
        </w:rPr>
      </w:pPr>
    </w:p>
    <w:p w:rsidR="72770303" w:rsidP="72770303" w:rsidRDefault="72770303" w14:paraId="3A59C67E" w14:textId="572713A1">
      <w:pPr>
        <w:pStyle w:val="Normal"/>
        <w:rPr>
          <w:rFonts w:ascii="Calibri" w:hAnsi="Calibri" w:eastAsia="Calibri" w:cs="Calibri"/>
          <w:b w:val="1"/>
          <w:bCs w:val="1"/>
          <w:noProof w:val="0"/>
          <w:sz w:val="24"/>
          <w:szCs w:val="24"/>
          <w:u w:val="single"/>
          <w:lang w:val="en-GB"/>
        </w:rPr>
      </w:pPr>
    </w:p>
    <w:p w:rsidR="6834EB97" w:rsidP="72770303" w:rsidRDefault="6834EB97" w14:paraId="57F3536F" w14:textId="0ECDBA46">
      <w:pPr>
        <w:pStyle w:val="Normal"/>
        <w:rPr>
          <w:rFonts w:ascii="Calibri" w:hAnsi="Calibri" w:eastAsia="Calibri" w:cs="Calibri"/>
          <w:b w:val="1"/>
          <w:bCs w:val="1"/>
          <w:noProof w:val="0"/>
          <w:sz w:val="24"/>
          <w:szCs w:val="24"/>
          <w:u w:val="single"/>
          <w:lang w:val="en-GB"/>
        </w:rPr>
      </w:pPr>
      <w:r w:rsidRPr="72770303" w:rsidR="6834EB97">
        <w:rPr>
          <w:rFonts w:ascii="Calibri" w:hAnsi="Calibri" w:eastAsia="Calibri" w:cs="Calibri"/>
          <w:b w:val="1"/>
          <w:bCs w:val="1"/>
          <w:noProof w:val="0"/>
          <w:sz w:val="24"/>
          <w:szCs w:val="24"/>
          <w:u w:val="single"/>
          <w:lang w:val="en-GB"/>
        </w:rPr>
        <w:t>Appendices</w:t>
      </w:r>
    </w:p>
    <w:p w:rsidR="41AAEC9E" w:rsidP="72770303" w:rsidRDefault="41AAEC9E" w14:paraId="06160058" w14:textId="4C3842A9">
      <w:pPr>
        <w:pStyle w:val="Normal"/>
      </w:pPr>
      <w:r w:rsidR="41AAEC9E">
        <w:drawing>
          <wp:inline wp14:editId="7A2430FA" wp14:anchorId="46F3A94E">
            <wp:extent cx="4572000" cy="2571750"/>
            <wp:effectExtent l="0" t="0" r="0" b="0"/>
            <wp:docPr id="2036738080" name="" title=""/>
            <wp:cNvGraphicFramePr>
              <a:graphicFrameLocks noChangeAspect="1"/>
            </wp:cNvGraphicFramePr>
            <a:graphic>
              <a:graphicData uri="http://schemas.openxmlformats.org/drawingml/2006/picture">
                <pic:pic>
                  <pic:nvPicPr>
                    <pic:cNvPr id="0" name=""/>
                    <pic:cNvPicPr/>
                  </pic:nvPicPr>
                  <pic:blipFill>
                    <a:blip r:embed="Re258f3dfbd314d3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1AAEC9E" w:rsidP="72770303" w:rsidRDefault="41AAEC9E" w14:paraId="03854895" w14:textId="0D1C5C21">
      <w:pPr>
        <w:pStyle w:val="Normal"/>
      </w:pPr>
      <w:r w:rsidR="41AAEC9E">
        <w:drawing>
          <wp:inline wp14:editId="56ED5AAA" wp14:anchorId="17039F65">
            <wp:extent cx="4572000" cy="2571750"/>
            <wp:effectExtent l="0" t="0" r="0" b="0"/>
            <wp:docPr id="780062839" name="" title=""/>
            <wp:cNvGraphicFramePr>
              <a:graphicFrameLocks noChangeAspect="1"/>
            </wp:cNvGraphicFramePr>
            <a:graphic>
              <a:graphicData uri="http://schemas.openxmlformats.org/drawingml/2006/picture">
                <pic:pic>
                  <pic:nvPicPr>
                    <pic:cNvPr id="0" name=""/>
                    <pic:cNvPicPr/>
                  </pic:nvPicPr>
                  <pic:blipFill>
                    <a:blip r:embed="Rc7be1b01c1354a2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AD80197" w:rsidP="72770303" w:rsidRDefault="2AD80197" w14:paraId="54303598" w14:textId="0F38F0A7">
      <w:pPr>
        <w:pStyle w:val="Normal"/>
      </w:pPr>
      <w:r w:rsidR="2AD80197">
        <w:drawing>
          <wp:inline wp14:editId="72BDE4B9" wp14:anchorId="58C552F9">
            <wp:extent cx="4572000" cy="2571750"/>
            <wp:effectExtent l="0" t="0" r="0" b="0"/>
            <wp:docPr id="342130444" name="" title=""/>
            <wp:cNvGraphicFramePr>
              <a:graphicFrameLocks noChangeAspect="1"/>
            </wp:cNvGraphicFramePr>
            <a:graphic>
              <a:graphicData uri="http://schemas.openxmlformats.org/drawingml/2006/picture">
                <pic:pic>
                  <pic:nvPicPr>
                    <pic:cNvPr id="0" name=""/>
                    <pic:cNvPicPr/>
                  </pic:nvPicPr>
                  <pic:blipFill>
                    <a:blip r:embed="R20c6dcb7f227468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2770303" w:rsidP="72770303" w:rsidRDefault="72770303" w14:paraId="52FAED9A" w14:textId="52C768C4">
      <w:pPr>
        <w:pStyle w:val="Normal"/>
        <w:rPr>
          <w:rFonts w:ascii="Calibri" w:hAnsi="Calibri" w:eastAsia="Calibri" w:cs="Calibri"/>
          <w:b w:val="0"/>
          <w:bCs w:val="0"/>
          <w:noProof w:val="0"/>
          <w:sz w:val="24"/>
          <w:szCs w:val="24"/>
          <w:u w:val="none"/>
          <w:lang w:val="en-GB"/>
        </w:rPr>
      </w:pPr>
    </w:p>
    <w:p w:rsidR="72770303" w:rsidP="72770303" w:rsidRDefault="72770303" w14:paraId="337F8100" w14:textId="054E6DCE">
      <w:pPr>
        <w:pStyle w:val="Normal"/>
        <w:rPr>
          <w:rFonts w:ascii="Calibri" w:hAnsi="Calibri" w:eastAsia="Calibri" w:cs="Calibri"/>
          <w:b w:val="0"/>
          <w:bCs w:val="0"/>
          <w:noProof w:val="0"/>
          <w:sz w:val="24"/>
          <w:szCs w:val="24"/>
          <w:u w:val="none"/>
          <w:lang w:val="en-GB"/>
        </w:rPr>
      </w:pPr>
    </w:p>
    <w:p w:rsidR="4D20E7A6" w:rsidP="4D20E7A6" w:rsidRDefault="4D20E7A6" w14:paraId="090B5200" w14:textId="0FBDB98E">
      <w:pPr>
        <w:pStyle w:val="Normal"/>
        <w:rPr>
          <w:rFonts w:ascii="Calibri" w:hAnsi="Calibri" w:eastAsia="Calibri" w:cs="Calibri"/>
          <w:b w:val="0"/>
          <w:bCs w:val="0"/>
          <w:noProof w:val="0"/>
          <w:sz w:val="24"/>
          <w:szCs w:val="24"/>
          <w:u w:val="none"/>
          <w:lang w:val="en-GB"/>
        </w:rPr>
      </w:pPr>
    </w:p>
    <w:p w:rsidR="72770303" w:rsidP="72770303" w:rsidRDefault="72770303" w14:paraId="6052D1F5" w14:textId="42E5408E">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6X+CljJCB4Yzi9" int2:id="uWtEVeYw">
      <int2:state int2:type="AugLoop_Text_Critique" int2:value="Rejected"/>
    </int2:textHash>
    <int2:textHash int2:hashCode="d4CdWEQN90Q9Xc" int2:id="O5720qQH">
      <int2:state int2:type="AugLoop_Text_Critique" int2:value="Rejected"/>
    </int2:textHash>
    <int2:textHash int2:hashCode="UbhsxiJRMVMMs3" int2:id="6n6XgxSF">
      <int2:state int2:type="AugLoop_Text_Critique" int2:value="Rejected"/>
    </int2:textHash>
    <int2:textHash int2:hashCode="cgJmcZPXXaYB+h" int2:id="dxmnuNyf">
      <int2:state int2:type="AugLoop_Text_Critique" int2:value="Rejected"/>
    </int2:textHash>
    <int2:bookmark int2:bookmarkName="_Int_7ERP3m9x" int2:invalidationBookmarkName="" int2:hashCode="YSVpN/ctZQi/Og" int2:id="vgAUEMIS">
      <int2:state int2:type="AugLoop_Text_Critique" int2:value="Rejected"/>
    </int2:bookmark>
    <int2:bookmark int2:bookmarkName="_Int_sKvaTTkV" int2:invalidationBookmarkName="" int2:hashCode="BEzGOq7zWrnA/m" int2:id="ORrXkl7I">
      <int2:state int2:type="AugLoop_Text_Critique" int2:value="Rejected"/>
    </int2:bookmark>
    <int2:bookmark int2:bookmarkName="_Int_o9mGTP1K" int2:invalidationBookmarkName="" int2:hashCode="e0dMsLOcF3PXGS" int2:id="VbTqCtPK">
      <int2:state int2:type="AugLoop_Text_Critique" int2:value="Rejected"/>
    </int2:bookmark>
    <int2:bookmark int2:bookmarkName="_Int_BNWppNM6" int2:invalidationBookmarkName="" int2:hashCode="gi3N1RX/YQAtaO" int2:id="RqRe2Fj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7F5A5F"/>
    <w:rsid w:val="005479E4"/>
    <w:rsid w:val="0069166E"/>
    <w:rsid w:val="006FD504"/>
    <w:rsid w:val="0164A1E4"/>
    <w:rsid w:val="017F5A5F"/>
    <w:rsid w:val="01F8929B"/>
    <w:rsid w:val="020843B2"/>
    <w:rsid w:val="03A0B730"/>
    <w:rsid w:val="03FC0193"/>
    <w:rsid w:val="044B7ACE"/>
    <w:rsid w:val="04EA1A46"/>
    <w:rsid w:val="04F19315"/>
    <w:rsid w:val="05509DFE"/>
    <w:rsid w:val="06525282"/>
    <w:rsid w:val="067660B3"/>
    <w:rsid w:val="067E9B5B"/>
    <w:rsid w:val="07B0F799"/>
    <w:rsid w:val="07B578B9"/>
    <w:rsid w:val="088424C5"/>
    <w:rsid w:val="08B9CB72"/>
    <w:rsid w:val="08CF72B6"/>
    <w:rsid w:val="093ED331"/>
    <w:rsid w:val="097D961A"/>
    <w:rsid w:val="0AE1A75E"/>
    <w:rsid w:val="0DBD5B04"/>
    <w:rsid w:val="0F316D8C"/>
    <w:rsid w:val="103FAE95"/>
    <w:rsid w:val="10933E64"/>
    <w:rsid w:val="10DBD369"/>
    <w:rsid w:val="128C2901"/>
    <w:rsid w:val="12D440A6"/>
    <w:rsid w:val="1309BB9C"/>
    <w:rsid w:val="133DDC5B"/>
    <w:rsid w:val="13BEC880"/>
    <w:rsid w:val="1413742B"/>
    <w:rsid w:val="14A58BFD"/>
    <w:rsid w:val="158CB2A8"/>
    <w:rsid w:val="15D4D6BA"/>
    <w:rsid w:val="163D43C1"/>
    <w:rsid w:val="16452D40"/>
    <w:rsid w:val="17288309"/>
    <w:rsid w:val="174B14ED"/>
    <w:rsid w:val="18919E21"/>
    <w:rsid w:val="18C4536A"/>
    <w:rsid w:val="18DF1553"/>
    <w:rsid w:val="190258F7"/>
    <w:rsid w:val="191B170F"/>
    <w:rsid w:val="198D91F6"/>
    <w:rsid w:val="1A576CF7"/>
    <w:rsid w:val="1A6023CB"/>
    <w:rsid w:val="1AAC902B"/>
    <w:rsid w:val="1B296257"/>
    <w:rsid w:val="1B2CDE4B"/>
    <w:rsid w:val="1B35E9C9"/>
    <w:rsid w:val="1B9580F5"/>
    <w:rsid w:val="1BB7709E"/>
    <w:rsid w:val="1C3ABC8C"/>
    <w:rsid w:val="1C900482"/>
    <w:rsid w:val="1CB09DE2"/>
    <w:rsid w:val="1D5340FF"/>
    <w:rsid w:val="1D97C48D"/>
    <w:rsid w:val="1DBB72D0"/>
    <w:rsid w:val="1E0E6F20"/>
    <w:rsid w:val="1E62816A"/>
    <w:rsid w:val="1E663302"/>
    <w:rsid w:val="1E740263"/>
    <w:rsid w:val="1EA499D8"/>
    <w:rsid w:val="1EC8855B"/>
    <w:rsid w:val="20039CA8"/>
    <w:rsid w:val="21E6FDC0"/>
    <w:rsid w:val="21EBCE01"/>
    <w:rsid w:val="21ECCACF"/>
    <w:rsid w:val="23143682"/>
    <w:rsid w:val="23B2306E"/>
    <w:rsid w:val="242A1241"/>
    <w:rsid w:val="2449AA4C"/>
    <w:rsid w:val="247662BB"/>
    <w:rsid w:val="250F8793"/>
    <w:rsid w:val="251E9E82"/>
    <w:rsid w:val="2594597F"/>
    <w:rsid w:val="2655715C"/>
    <w:rsid w:val="26BA6EE3"/>
    <w:rsid w:val="27619C73"/>
    <w:rsid w:val="28563F44"/>
    <w:rsid w:val="28630620"/>
    <w:rsid w:val="295DA586"/>
    <w:rsid w:val="2982F803"/>
    <w:rsid w:val="2AD80197"/>
    <w:rsid w:val="2B32DED1"/>
    <w:rsid w:val="2B567B73"/>
    <w:rsid w:val="2B7A0BEF"/>
    <w:rsid w:val="2BCBB637"/>
    <w:rsid w:val="2C339B27"/>
    <w:rsid w:val="2CA5FC3B"/>
    <w:rsid w:val="2CB4C799"/>
    <w:rsid w:val="2CCEAF32"/>
    <w:rsid w:val="2D301141"/>
    <w:rsid w:val="2DCA5903"/>
    <w:rsid w:val="2FDD9CFD"/>
    <w:rsid w:val="2FF23987"/>
    <w:rsid w:val="305C31BD"/>
    <w:rsid w:val="319166CB"/>
    <w:rsid w:val="32908958"/>
    <w:rsid w:val="3329DA49"/>
    <w:rsid w:val="34109DC6"/>
    <w:rsid w:val="34843A62"/>
    <w:rsid w:val="34C293A6"/>
    <w:rsid w:val="35691D50"/>
    <w:rsid w:val="362054D0"/>
    <w:rsid w:val="37D82F6B"/>
    <w:rsid w:val="383AA13B"/>
    <w:rsid w:val="38745094"/>
    <w:rsid w:val="38E5C52A"/>
    <w:rsid w:val="3957F592"/>
    <w:rsid w:val="3976A086"/>
    <w:rsid w:val="3A131FEA"/>
    <w:rsid w:val="3AC51BA0"/>
    <w:rsid w:val="3B0389D9"/>
    <w:rsid w:val="3BCFB3B4"/>
    <w:rsid w:val="3C30EDF1"/>
    <w:rsid w:val="3C32C504"/>
    <w:rsid w:val="3C38806D"/>
    <w:rsid w:val="3C9130EC"/>
    <w:rsid w:val="3EB57FEE"/>
    <w:rsid w:val="3F84F71B"/>
    <w:rsid w:val="3FDE9EB0"/>
    <w:rsid w:val="4064F682"/>
    <w:rsid w:val="41AAEC9E"/>
    <w:rsid w:val="4247AF0F"/>
    <w:rsid w:val="4286C34D"/>
    <w:rsid w:val="42ADD642"/>
    <w:rsid w:val="42C6FF74"/>
    <w:rsid w:val="439C9744"/>
    <w:rsid w:val="43A525DF"/>
    <w:rsid w:val="441FEAE6"/>
    <w:rsid w:val="442260DA"/>
    <w:rsid w:val="4422D779"/>
    <w:rsid w:val="44901125"/>
    <w:rsid w:val="44CB8FBC"/>
    <w:rsid w:val="4523808C"/>
    <w:rsid w:val="45AAA559"/>
    <w:rsid w:val="4655DCCA"/>
    <w:rsid w:val="47664FD8"/>
    <w:rsid w:val="478161FC"/>
    <w:rsid w:val="47BC31A1"/>
    <w:rsid w:val="4804B465"/>
    <w:rsid w:val="493DCDC1"/>
    <w:rsid w:val="49638248"/>
    <w:rsid w:val="49AA4DE4"/>
    <w:rsid w:val="49E946E4"/>
    <w:rsid w:val="49EF3A3B"/>
    <w:rsid w:val="4B06F0CE"/>
    <w:rsid w:val="4BC8BA48"/>
    <w:rsid w:val="4D1E302F"/>
    <w:rsid w:val="4D20E7A6"/>
    <w:rsid w:val="4E404C8D"/>
    <w:rsid w:val="4EE2560E"/>
    <w:rsid w:val="4FF9BEEF"/>
    <w:rsid w:val="50236EFB"/>
    <w:rsid w:val="50940FD8"/>
    <w:rsid w:val="50B7F576"/>
    <w:rsid w:val="51EE5932"/>
    <w:rsid w:val="520351F6"/>
    <w:rsid w:val="52C9A604"/>
    <w:rsid w:val="5372049C"/>
    <w:rsid w:val="539F2257"/>
    <w:rsid w:val="54705D08"/>
    <w:rsid w:val="54949D67"/>
    <w:rsid w:val="54AE2275"/>
    <w:rsid w:val="54B59939"/>
    <w:rsid w:val="54E775FD"/>
    <w:rsid w:val="55312EF5"/>
    <w:rsid w:val="5570210D"/>
    <w:rsid w:val="5584A7C0"/>
    <w:rsid w:val="55BAFE36"/>
    <w:rsid w:val="56283A39"/>
    <w:rsid w:val="565F6E0C"/>
    <w:rsid w:val="56AEFAC9"/>
    <w:rsid w:val="5755F36E"/>
    <w:rsid w:val="57AA7F3B"/>
    <w:rsid w:val="57D0BD74"/>
    <w:rsid w:val="57E5C337"/>
    <w:rsid w:val="581F16BF"/>
    <w:rsid w:val="58C7D4CC"/>
    <w:rsid w:val="59493D94"/>
    <w:rsid w:val="59D89B00"/>
    <w:rsid w:val="5A3278B3"/>
    <w:rsid w:val="5A3A6626"/>
    <w:rsid w:val="5A666E01"/>
    <w:rsid w:val="5A8D9430"/>
    <w:rsid w:val="5A93496C"/>
    <w:rsid w:val="5AE50DF5"/>
    <w:rsid w:val="5B34E9B3"/>
    <w:rsid w:val="5B56B781"/>
    <w:rsid w:val="5B5A6677"/>
    <w:rsid w:val="5B7FEACA"/>
    <w:rsid w:val="5BCE4914"/>
    <w:rsid w:val="5C87F919"/>
    <w:rsid w:val="5CB9345A"/>
    <w:rsid w:val="5CF017B5"/>
    <w:rsid w:val="5CF09BC3"/>
    <w:rsid w:val="5D6A1975"/>
    <w:rsid w:val="5DC534F2"/>
    <w:rsid w:val="5EDAE492"/>
    <w:rsid w:val="5F192082"/>
    <w:rsid w:val="5F721A2D"/>
    <w:rsid w:val="60DE83DC"/>
    <w:rsid w:val="61544CA2"/>
    <w:rsid w:val="62D30005"/>
    <w:rsid w:val="630D38B3"/>
    <w:rsid w:val="6399939A"/>
    <w:rsid w:val="63EE2C3D"/>
    <w:rsid w:val="64013AD0"/>
    <w:rsid w:val="64BFAFEA"/>
    <w:rsid w:val="657A43C5"/>
    <w:rsid w:val="65A4C51A"/>
    <w:rsid w:val="65D8345D"/>
    <w:rsid w:val="67189597"/>
    <w:rsid w:val="6734505C"/>
    <w:rsid w:val="676774FC"/>
    <w:rsid w:val="6834EB97"/>
    <w:rsid w:val="6837540C"/>
    <w:rsid w:val="68827048"/>
    <w:rsid w:val="689A0F26"/>
    <w:rsid w:val="68FD3C98"/>
    <w:rsid w:val="6903455D"/>
    <w:rsid w:val="690FD51F"/>
    <w:rsid w:val="6A67D134"/>
    <w:rsid w:val="6AABA580"/>
    <w:rsid w:val="6B8A42A0"/>
    <w:rsid w:val="6CB0D69F"/>
    <w:rsid w:val="6E5BFEAF"/>
    <w:rsid w:val="6EC6CAF9"/>
    <w:rsid w:val="6ED7DFFF"/>
    <w:rsid w:val="6F07FDAE"/>
    <w:rsid w:val="6F45C31B"/>
    <w:rsid w:val="6FF6A836"/>
    <w:rsid w:val="71C1E8A3"/>
    <w:rsid w:val="71F34ED7"/>
    <w:rsid w:val="72770303"/>
    <w:rsid w:val="7302032B"/>
    <w:rsid w:val="734C64D7"/>
    <w:rsid w:val="74DA406F"/>
    <w:rsid w:val="7579C0A3"/>
    <w:rsid w:val="76323527"/>
    <w:rsid w:val="765A705F"/>
    <w:rsid w:val="77159104"/>
    <w:rsid w:val="783D5AF5"/>
    <w:rsid w:val="78A02A3B"/>
    <w:rsid w:val="794D36D8"/>
    <w:rsid w:val="799B0EAE"/>
    <w:rsid w:val="7A184B66"/>
    <w:rsid w:val="7A2D7563"/>
    <w:rsid w:val="7A8A026E"/>
    <w:rsid w:val="7C149969"/>
    <w:rsid w:val="7CE3AB00"/>
    <w:rsid w:val="7D8DDFD2"/>
    <w:rsid w:val="7DB95DFA"/>
    <w:rsid w:val="7DF70C70"/>
    <w:rsid w:val="7E142232"/>
    <w:rsid w:val="7FD3B177"/>
    <w:rsid w:val="7FDA3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F5A5F"/>
  <w15:chartTrackingRefBased/>
  <w15:docId w15:val="{42848C3F-2BC1-41F0-9F07-5DFA9E86BA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6650c58535e4f12" /><Relationship Type="http://schemas.openxmlformats.org/officeDocument/2006/relationships/image" Target="/media/image.png" Id="Re258f3dfbd314d3f" /><Relationship Type="http://schemas.openxmlformats.org/officeDocument/2006/relationships/image" Target="/media/image2.png" Id="Rc7be1b01c1354a2b" /><Relationship Type="http://schemas.openxmlformats.org/officeDocument/2006/relationships/image" Target="/media/image3.png" Id="R20c6dcb7f22746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Aliyah Davies (2203929)</dc:creator>
  <keywords/>
  <dc:description/>
  <lastModifiedBy>Aliyah Davies (2203929)</lastModifiedBy>
  <revision>3</revision>
  <dcterms:created xsi:type="dcterms:W3CDTF">2023-03-27T10:52:16.4866937Z</dcterms:created>
  <dcterms:modified xsi:type="dcterms:W3CDTF">2023-03-28T16:55:27.3816500Z</dcterms:modified>
</coreProperties>
</file>