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78267964"/>
        <w:docPartObj>
          <w:docPartGallery w:val="Cover Pages"/>
          <w:docPartUnique/>
        </w:docPartObj>
      </w:sdtPr>
      <w:sdtEndPr>
        <w:rPr>
          <w:rFonts w:eastAsiaTheme="minorEastAsia"/>
          <w:color w:val="5B9BD5" w:themeColor="accent1"/>
          <w:lang w:val="en-US"/>
        </w:rPr>
      </w:sdtEndPr>
      <w:sdtContent>
        <w:p w:rsidR="000247E9" w:rsidRDefault="000247E9">
          <w:r>
            <w:rPr>
              <w:noProof/>
              <w:lang w:eastAsia="en-GB"/>
            </w:rPr>
            <mc:AlternateContent>
              <mc:Choice Requires="wpg">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0247E9" w:rsidRDefault="000247E9">
                                      <w:pPr>
                                        <w:pStyle w:val="NoSpacing"/>
                                        <w:spacing w:before="120"/>
                                        <w:jc w:val="center"/>
                                        <w:rPr>
                                          <w:color w:val="FFFFFF" w:themeColor="background1"/>
                                        </w:rPr>
                                      </w:pPr>
                                      <w:r>
                                        <w:rPr>
                                          <w:color w:val="FFFFFF" w:themeColor="background1"/>
                                          <w:lang w:val="en-GB"/>
                                        </w:rPr>
                                        <w:t>Rhysian Jones - 1809710</w:t>
                                      </w:r>
                                    </w:p>
                                  </w:sdtContent>
                                </w:sdt>
                                <w:p w:rsidR="000247E9" w:rsidRDefault="00F41FC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47E9">
                                        <w:rPr>
                                          <w:caps/>
                                          <w:color w:val="FFFFFF" w:themeColor="background1"/>
                                          <w:lang w:val="en-GB"/>
                                        </w:rPr>
                                        <w:t>UWTSD</w:t>
                                      </w:r>
                                    </w:sdtContent>
                                  </w:sdt>
                                  <w:r w:rsidR="000247E9">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0247E9" w:rsidRDefault="000247E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Web Development and  Web Services  Part 2 - REST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312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0247E9" w:rsidRDefault="000247E9">
                                <w:pPr>
                                  <w:pStyle w:val="NoSpacing"/>
                                  <w:spacing w:before="120"/>
                                  <w:jc w:val="center"/>
                                  <w:rPr>
                                    <w:color w:val="FFFFFF" w:themeColor="background1"/>
                                  </w:rPr>
                                </w:pPr>
                                <w:r>
                                  <w:rPr>
                                    <w:color w:val="FFFFFF" w:themeColor="background1"/>
                                    <w:lang w:val="en-GB"/>
                                  </w:rPr>
                                  <w:t>Rhysian Jones - 1809710</w:t>
                                </w:r>
                              </w:p>
                            </w:sdtContent>
                          </w:sdt>
                          <w:p w:rsidR="000247E9" w:rsidRDefault="00F41FC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247E9">
                                  <w:rPr>
                                    <w:caps/>
                                    <w:color w:val="FFFFFF" w:themeColor="background1"/>
                                    <w:lang w:val="en-GB"/>
                                  </w:rPr>
                                  <w:t>UWTSD</w:t>
                                </w:r>
                              </w:sdtContent>
                            </w:sdt>
                            <w:r w:rsidR="000247E9">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0247E9" w:rsidRDefault="000247E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Web Development and  Web Services  Part 2 - REST</w:t>
                                </w:r>
                              </w:p>
                            </w:sdtContent>
                          </w:sdt>
                        </w:txbxContent>
                      </v:textbox>
                    </v:shape>
                    <w10:wrap anchorx="page" anchory="page"/>
                  </v:group>
                </w:pict>
              </mc:Fallback>
            </mc:AlternateContent>
          </w:r>
        </w:p>
        <w:p w:rsidR="000247E9" w:rsidRDefault="000247E9">
          <w:pPr>
            <w:rPr>
              <w:rFonts w:eastAsiaTheme="minorEastAsia"/>
              <w:color w:val="5B9BD5" w:themeColor="accent1"/>
              <w:lang w:val="en-US"/>
            </w:rPr>
          </w:pPr>
          <w:r>
            <w:rPr>
              <w:rFonts w:eastAsiaTheme="minorEastAsia"/>
              <w:color w:val="5B9BD5" w:themeColor="accent1"/>
              <w:lang w:val="en-US"/>
            </w:rPr>
            <w:br w:type="page"/>
          </w:r>
        </w:p>
      </w:sdtContent>
    </w:sdt>
    <w:p w:rsidR="004F32AD" w:rsidRPr="00D51E2B" w:rsidRDefault="004F32AD" w:rsidP="00233C1A">
      <w:pPr>
        <w:spacing w:after="0" w:line="360" w:lineRule="auto"/>
        <w:rPr>
          <w:rFonts w:ascii="Arial" w:hAnsi="Arial" w:cs="Arial"/>
          <w:b/>
          <w:sz w:val="28"/>
        </w:rPr>
      </w:pPr>
      <w:r w:rsidRPr="00D51E2B">
        <w:rPr>
          <w:rFonts w:ascii="Arial" w:hAnsi="Arial" w:cs="Arial"/>
          <w:b/>
          <w:sz w:val="28"/>
        </w:rPr>
        <w:lastRenderedPageBreak/>
        <w:t>WEB DEVELOPMENT AND WEB SERVICES</w:t>
      </w:r>
      <w:r>
        <w:rPr>
          <w:rFonts w:ascii="Arial" w:hAnsi="Arial" w:cs="Arial"/>
          <w:b/>
          <w:sz w:val="28"/>
        </w:rPr>
        <w:t xml:space="preserve"> PART 2</w:t>
      </w:r>
    </w:p>
    <w:p w:rsidR="004F32AD" w:rsidRPr="00D51E2B" w:rsidRDefault="004F32AD" w:rsidP="00233C1A">
      <w:pPr>
        <w:spacing w:after="0" w:line="360" w:lineRule="auto"/>
        <w:rPr>
          <w:rFonts w:ascii="Arial" w:hAnsi="Arial" w:cs="Arial"/>
          <w:b/>
          <w:sz w:val="28"/>
        </w:rPr>
      </w:pPr>
      <w:r w:rsidRPr="00D51E2B">
        <w:rPr>
          <w:rFonts w:ascii="Arial" w:hAnsi="Arial" w:cs="Arial"/>
          <w:b/>
          <w:sz w:val="28"/>
        </w:rPr>
        <w:t>Rhysian Jones – 1809710</w:t>
      </w:r>
    </w:p>
    <w:p w:rsidR="004F32AD" w:rsidRDefault="004F32AD" w:rsidP="00233C1A">
      <w:pPr>
        <w:spacing w:after="0" w:line="360" w:lineRule="auto"/>
        <w:rPr>
          <w:rFonts w:ascii="Arial" w:hAnsi="Arial" w:cs="Arial"/>
          <w:sz w:val="24"/>
        </w:rPr>
      </w:pPr>
    </w:p>
    <w:p w:rsidR="004F32AD" w:rsidRDefault="004F32AD" w:rsidP="00233C1A">
      <w:pPr>
        <w:spacing w:after="0" w:line="360" w:lineRule="auto"/>
        <w:rPr>
          <w:rFonts w:ascii="Arial" w:hAnsi="Arial" w:cs="Arial"/>
          <w:sz w:val="24"/>
        </w:rPr>
      </w:pPr>
    </w:p>
    <w:p w:rsidR="004F32AD" w:rsidRPr="00AA0A4B" w:rsidRDefault="004F32AD" w:rsidP="00233C1A">
      <w:pPr>
        <w:pStyle w:val="HeadingCustom"/>
      </w:pPr>
      <w:bookmarkStart w:id="0" w:name="_Toc4492085"/>
      <w:bookmarkStart w:id="1" w:name="_Toc5706249"/>
      <w:r w:rsidRPr="00AA0A4B">
        <w:rPr>
          <w:rStyle w:val="HeadingCustomChar"/>
          <w:b/>
        </w:rPr>
        <w:t>ABSTRACT:</w:t>
      </w:r>
      <w:bookmarkEnd w:id="0"/>
      <w:bookmarkEnd w:id="1"/>
    </w:p>
    <w:p w:rsidR="004F32AD" w:rsidRDefault="002A639C" w:rsidP="00233C1A">
      <w:pPr>
        <w:spacing w:line="360" w:lineRule="auto"/>
        <w:rPr>
          <w:rFonts w:ascii="Arial" w:hAnsi="Arial" w:cs="Arial"/>
          <w:sz w:val="24"/>
        </w:rPr>
      </w:pPr>
      <w:r>
        <w:rPr>
          <w:rFonts w:ascii="Arial" w:hAnsi="Arial" w:cs="Arial"/>
          <w:sz w:val="24"/>
        </w:rPr>
        <w:tab/>
        <w:t xml:space="preserve">The aim of this report is to analyse the best practice recommendations </w:t>
      </w:r>
      <w:r w:rsidR="00AA0A4B">
        <w:rPr>
          <w:rFonts w:ascii="Arial" w:hAnsi="Arial" w:cs="Arial"/>
          <w:sz w:val="24"/>
        </w:rPr>
        <w:t>for implementing RESTful web services</w:t>
      </w:r>
      <w:r w:rsidR="00486509">
        <w:rPr>
          <w:rFonts w:ascii="Arial" w:hAnsi="Arial" w:cs="Arial"/>
          <w:sz w:val="24"/>
        </w:rPr>
        <w:t xml:space="preserve"> by implementing them</w:t>
      </w:r>
      <w:r w:rsidR="00AA0A4B">
        <w:rPr>
          <w:rFonts w:ascii="Arial" w:hAnsi="Arial" w:cs="Arial"/>
          <w:sz w:val="24"/>
        </w:rPr>
        <w:t>.</w:t>
      </w:r>
      <w:r w:rsidR="00486509">
        <w:rPr>
          <w:rFonts w:ascii="Arial" w:hAnsi="Arial" w:cs="Arial"/>
          <w:sz w:val="24"/>
        </w:rPr>
        <w:t xml:space="preserve"> The first part of the report will outline key features of a RESTful service and the second part will analyse code snippets against this outline.</w:t>
      </w:r>
    </w:p>
    <w:p w:rsidR="004F32AD" w:rsidRDefault="004F32AD" w:rsidP="00233C1A">
      <w:pPr>
        <w:spacing w:line="360" w:lineRule="auto"/>
        <w:rPr>
          <w:rFonts w:ascii="Arial" w:hAnsi="Arial" w:cs="Arial"/>
          <w:sz w:val="24"/>
        </w:rPr>
      </w:pPr>
    </w:p>
    <w:p w:rsidR="00486509" w:rsidRDefault="00486509" w:rsidP="00233C1A">
      <w:pPr>
        <w:spacing w:line="360" w:lineRule="auto"/>
        <w:rPr>
          <w:rFonts w:ascii="Arial" w:hAnsi="Arial" w:cs="Arial"/>
          <w:sz w:val="24"/>
        </w:rPr>
      </w:pPr>
    </w:p>
    <w:sdt>
      <w:sdtPr>
        <w:rPr>
          <w:rFonts w:ascii="Arial" w:eastAsiaTheme="minorHAnsi" w:hAnsi="Arial" w:cs="Arial"/>
          <w:color w:val="auto"/>
          <w:sz w:val="22"/>
          <w:szCs w:val="22"/>
          <w:lang w:val="en-GB"/>
        </w:rPr>
        <w:id w:val="70480434"/>
        <w:docPartObj>
          <w:docPartGallery w:val="Table of Contents"/>
          <w:docPartUnique/>
        </w:docPartObj>
      </w:sdtPr>
      <w:sdtEndPr>
        <w:rPr>
          <w:b/>
          <w:bCs/>
          <w:noProof/>
        </w:rPr>
      </w:sdtEndPr>
      <w:sdtContent>
        <w:p w:rsidR="00AA0A4B" w:rsidRPr="00D660B2" w:rsidRDefault="00AA0A4B" w:rsidP="00233C1A">
          <w:pPr>
            <w:pStyle w:val="TOCHeading"/>
            <w:spacing w:line="360" w:lineRule="auto"/>
            <w:rPr>
              <w:rStyle w:val="HeadingCustomChar"/>
              <w:color w:val="000000" w:themeColor="text1"/>
            </w:rPr>
          </w:pPr>
          <w:r w:rsidRPr="00D660B2">
            <w:rPr>
              <w:rStyle w:val="HeadingCustomChar"/>
              <w:color w:val="000000" w:themeColor="text1"/>
            </w:rPr>
            <w:t>C</w:t>
          </w:r>
          <w:r w:rsidR="005802C6" w:rsidRPr="00D660B2">
            <w:rPr>
              <w:rStyle w:val="HeadingCustomChar"/>
              <w:color w:val="000000" w:themeColor="text1"/>
            </w:rPr>
            <w:t>ONTENTS:</w:t>
          </w:r>
        </w:p>
        <w:p w:rsidR="00D660B2" w:rsidRPr="00D660B2" w:rsidRDefault="00AA0A4B">
          <w:pPr>
            <w:pStyle w:val="TOC1"/>
            <w:tabs>
              <w:tab w:val="right" w:leader="dot" w:pos="10456"/>
            </w:tabs>
            <w:rPr>
              <w:rFonts w:ascii="Arial" w:eastAsiaTheme="minorEastAsia" w:hAnsi="Arial" w:cs="Arial"/>
              <w:noProof/>
              <w:sz w:val="24"/>
              <w:lang w:eastAsia="en-GB"/>
            </w:rPr>
          </w:pPr>
          <w:r w:rsidRPr="00D660B2">
            <w:rPr>
              <w:rFonts w:ascii="Arial" w:hAnsi="Arial" w:cs="Arial"/>
            </w:rPr>
            <w:fldChar w:fldCharType="begin"/>
          </w:r>
          <w:r w:rsidRPr="00D660B2">
            <w:rPr>
              <w:rFonts w:ascii="Arial" w:hAnsi="Arial" w:cs="Arial"/>
            </w:rPr>
            <w:instrText xml:space="preserve"> TOC \o "1-3" \h \z \u </w:instrText>
          </w:r>
          <w:r w:rsidRPr="00D660B2">
            <w:rPr>
              <w:rFonts w:ascii="Arial" w:hAnsi="Arial" w:cs="Arial"/>
            </w:rPr>
            <w:fldChar w:fldCharType="separate"/>
          </w:r>
          <w:hyperlink w:anchor="_Toc5706249" w:history="1">
            <w:r w:rsidR="00D660B2" w:rsidRPr="00D660B2">
              <w:rPr>
                <w:rStyle w:val="Hyperlink"/>
                <w:rFonts w:ascii="Arial" w:hAnsi="Arial" w:cs="Arial"/>
                <w:noProof/>
                <w:sz w:val="24"/>
              </w:rPr>
              <w:t>ABSTR</w:t>
            </w:r>
            <w:r w:rsidR="00D660B2" w:rsidRPr="00D660B2">
              <w:rPr>
                <w:rStyle w:val="Hyperlink"/>
                <w:rFonts w:ascii="Arial" w:hAnsi="Arial" w:cs="Arial"/>
                <w:noProof/>
                <w:sz w:val="24"/>
              </w:rPr>
              <w:t>A</w:t>
            </w:r>
            <w:r w:rsidR="00D660B2" w:rsidRPr="00D660B2">
              <w:rPr>
                <w:rStyle w:val="Hyperlink"/>
                <w:rFonts w:ascii="Arial" w:hAnsi="Arial" w:cs="Arial"/>
                <w:noProof/>
                <w:sz w:val="24"/>
              </w:rPr>
              <w:t>CT:</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_Toc5706249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1</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0" w:history="1">
            <w:r w:rsidR="00D660B2" w:rsidRPr="00D660B2">
              <w:rPr>
                <w:rStyle w:val="Hyperlink"/>
                <w:rFonts w:ascii="Arial" w:hAnsi="Arial" w:cs="Arial"/>
                <w:noProof/>
                <w:sz w:val="24"/>
              </w:rPr>
              <w:t>REST:</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_Toc5706250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1</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1" w:history="1">
            <w:r w:rsidR="00D660B2" w:rsidRPr="00D660B2">
              <w:rPr>
                <w:rStyle w:val="Hyperlink"/>
                <w:rFonts w:ascii="Arial" w:hAnsi="Arial" w:cs="Arial"/>
                <w:noProof/>
                <w:sz w:val="24"/>
              </w:rPr>
              <w:t>RESOURCE ORIENTED ARCHITECTURE:</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_Toc5706251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2</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2" w:history="1">
            <w:r w:rsidR="00D660B2" w:rsidRPr="00D660B2">
              <w:rPr>
                <w:rStyle w:val="Hyperlink"/>
                <w:rFonts w:ascii="Arial" w:hAnsi="Arial" w:cs="Arial"/>
                <w:noProof/>
                <w:sz w:val="24"/>
              </w:rPr>
              <w:t>RESOURCES, RESPRESENTATIONS, URI:</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_Toc5706252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3</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3" w:history="1">
            <w:r w:rsidR="00D660B2" w:rsidRPr="00D660B2">
              <w:rPr>
                <w:rStyle w:val="Hyperlink"/>
                <w:rFonts w:ascii="Arial" w:hAnsi="Arial" w:cs="Arial"/>
                <w:noProof/>
                <w:sz w:val="24"/>
              </w:rPr>
              <w:t>HTTP:</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_Toc5706253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4</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4" w:history="1">
            <w:r w:rsidR="00D660B2" w:rsidRPr="00D660B2">
              <w:rPr>
                <w:rStyle w:val="Hyperlink"/>
                <w:rFonts w:ascii="Arial" w:hAnsi="Arial" w:cs="Arial"/>
                <w:noProof/>
                <w:sz w:val="24"/>
              </w:rPr>
              <w:t>STATUS CODES:</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_Toc5706254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4</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5" w:history="1">
            <w:r w:rsidR="00D660B2" w:rsidRPr="00D660B2">
              <w:rPr>
                <w:rStyle w:val="Hyperlink"/>
                <w:rFonts w:ascii="Arial" w:hAnsi="Arial" w:cs="Arial"/>
                <w:noProof/>
                <w:sz w:val="24"/>
              </w:rPr>
              <w:t>STATES:</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_Toc5706255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4</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6" w:history="1">
            <w:r w:rsidR="00D660B2" w:rsidRPr="00D660B2">
              <w:rPr>
                <w:rStyle w:val="Hyperlink"/>
                <w:rFonts w:ascii="Arial" w:hAnsi="Arial" w:cs="Arial"/>
                <w:noProof/>
                <w:sz w:val="24"/>
              </w:rPr>
              <w:t>LINKING (HATEOAS):</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_Toc5706256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5</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sz w:val="24"/>
              <w:lang w:eastAsia="en-GB"/>
            </w:rPr>
          </w:pPr>
          <w:hyperlink w:anchor="_Toc5706257" w:history="1">
            <w:r w:rsidR="00D660B2" w:rsidRPr="00D660B2">
              <w:rPr>
                <w:rStyle w:val="Hyperlink"/>
                <w:rFonts w:ascii="Arial" w:hAnsi="Arial" w:cs="Arial"/>
                <w:noProof/>
                <w:sz w:val="24"/>
              </w:rPr>
              <w:t>BUILDING A SERVICE:</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_Toc5706257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6</w:t>
            </w:r>
            <w:r w:rsidR="00D660B2" w:rsidRPr="00D660B2">
              <w:rPr>
                <w:rFonts w:ascii="Arial" w:hAnsi="Arial" w:cs="Arial"/>
                <w:noProof/>
                <w:webHidden/>
                <w:sz w:val="24"/>
              </w:rPr>
              <w:fldChar w:fldCharType="end"/>
            </w:r>
          </w:hyperlink>
        </w:p>
        <w:p w:rsidR="00D660B2" w:rsidRPr="00D660B2" w:rsidRDefault="00F41FC6">
          <w:pPr>
            <w:pStyle w:val="TOC1"/>
            <w:tabs>
              <w:tab w:val="right" w:leader="dot" w:pos="10456"/>
            </w:tabs>
            <w:rPr>
              <w:rFonts w:ascii="Arial" w:eastAsiaTheme="minorEastAsia" w:hAnsi="Arial" w:cs="Arial"/>
              <w:noProof/>
              <w:lang w:eastAsia="en-GB"/>
            </w:rPr>
          </w:pPr>
          <w:hyperlink w:anchor="_Toc5706258" w:history="1">
            <w:r w:rsidR="00D660B2" w:rsidRPr="00D660B2">
              <w:rPr>
                <w:rStyle w:val="Hyperlink"/>
                <w:rFonts w:ascii="Arial" w:hAnsi="Arial" w:cs="Arial"/>
                <w:noProof/>
                <w:sz w:val="24"/>
              </w:rPr>
              <w:t>REFE</w:t>
            </w:r>
            <w:r w:rsidR="00D660B2" w:rsidRPr="00D660B2">
              <w:rPr>
                <w:rStyle w:val="Hyperlink"/>
                <w:rFonts w:ascii="Arial" w:hAnsi="Arial" w:cs="Arial"/>
                <w:noProof/>
                <w:sz w:val="24"/>
              </w:rPr>
              <w:t>R</w:t>
            </w:r>
            <w:r w:rsidR="00D660B2" w:rsidRPr="00D660B2">
              <w:rPr>
                <w:rStyle w:val="Hyperlink"/>
                <w:rFonts w:ascii="Arial" w:hAnsi="Arial" w:cs="Arial"/>
                <w:noProof/>
                <w:sz w:val="24"/>
              </w:rPr>
              <w:t>ENCES:</w:t>
            </w:r>
            <w:r w:rsidR="00D660B2" w:rsidRPr="00D660B2">
              <w:rPr>
                <w:rFonts w:ascii="Arial" w:hAnsi="Arial" w:cs="Arial"/>
                <w:noProof/>
                <w:webHidden/>
                <w:sz w:val="24"/>
              </w:rPr>
              <w:tab/>
            </w:r>
            <w:r w:rsidR="00D660B2" w:rsidRPr="00D660B2">
              <w:rPr>
                <w:rFonts w:ascii="Arial" w:hAnsi="Arial" w:cs="Arial"/>
                <w:noProof/>
                <w:webHidden/>
                <w:sz w:val="24"/>
              </w:rPr>
              <w:fldChar w:fldCharType="begin"/>
            </w:r>
            <w:r w:rsidR="00D660B2" w:rsidRPr="00D660B2">
              <w:rPr>
                <w:rFonts w:ascii="Arial" w:hAnsi="Arial" w:cs="Arial"/>
                <w:noProof/>
                <w:webHidden/>
                <w:sz w:val="24"/>
              </w:rPr>
              <w:instrText xml:space="preserve"> PAGEREF _Toc5706258 \h </w:instrText>
            </w:r>
            <w:r w:rsidR="00D660B2" w:rsidRPr="00D660B2">
              <w:rPr>
                <w:rFonts w:ascii="Arial" w:hAnsi="Arial" w:cs="Arial"/>
                <w:noProof/>
                <w:webHidden/>
                <w:sz w:val="24"/>
              </w:rPr>
            </w:r>
            <w:r w:rsidR="00D660B2" w:rsidRPr="00D660B2">
              <w:rPr>
                <w:rFonts w:ascii="Arial" w:hAnsi="Arial" w:cs="Arial"/>
                <w:noProof/>
                <w:webHidden/>
                <w:sz w:val="24"/>
              </w:rPr>
              <w:fldChar w:fldCharType="separate"/>
            </w:r>
            <w:r w:rsidR="000A5E08">
              <w:rPr>
                <w:rFonts w:ascii="Arial" w:hAnsi="Arial" w:cs="Arial"/>
                <w:noProof/>
                <w:webHidden/>
                <w:sz w:val="24"/>
              </w:rPr>
              <w:t>11</w:t>
            </w:r>
            <w:r w:rsidR="00D660B2" w:rsidRPr="00D660B2">
              <w:rPr>
                <w:rFonts w:ascii="Arial" w:hAnsi="Arial" w:cs="Arial"/>
                <w:noProof/>
                <w:webHidden/>
                <w:sz w:val="24"/>
              </w:rPr>
              <w:fldChar w:fldCharType="end"/>
            </w:r>
          </w:hyperlink>
        </w:p>
        <w:p w:rsidR="00AA0A4B" w:rsidRPr="00D660B2" w:rsidRDefault="00AA0A4B" w:rsidP="00233C1A">
          <w:pPr>
            <w:spacing w:line="360" w:lineRule="auto"/>
            <w:rPr>
              <w:rFonts w:ascii="Arial" w:hAnsi="Arial" w:cs="Arial"/>
            </w:rPr>
          </w:pPr>
          <w:r w:rsidRPr="00D660B2">
            <w:rPr>
              <w:rFonts w:ascii="Arial" w:hAnsi="Arial" w:cs="Arial"/>
              <w:b/>
              <w:bCs/>
              <w:noProof/>
            </w:rPr>
            <w:fldChar w:fldCharType="end"/>
          </w:r>
        </w:p>
      </w:sdtContent>
    </w:sdt>
    <w:p w:rsidR="005802C6" w:rsidRPr="00486509" w:rsidRDefault="005802C6" w:rsidP="00123856">
      <w:pPr>
        <w:spacing w:after="0" w:line="360" w:lineRule="auto"/>
        <w:rPr>
          <w:rFonts w:ascii="Arial" w:hAnsi="Arial" w:cs="Arial"/>
          <w:b/>
          <w:sz w:val="24"/>
        </w:rPr>
      </w:pPr>
      <w:r w:rsidRPr="00486509">
        <w:rPr>
          <w:rFonts w:ascii="Arial" w:hAnsi="Arial" w:cs="Arial"/>
          <w:b/>
          <w:sz w:val="24"/>
        </w:rPr>
        <w:t>FIGURES:</w:t>
      </w:r>
    </w:p>
    <w:p w:rsidR="005802C6" w:rsidRDefault="005802C6">
      <w:pPr>
        <w:pStyle w:val="TableofFigures"/>
        <w:tabs>
          <w:tab w:val="left" w:pos="5555"/>
          <w:tab w:val="right" w:leader="dot" w:pos="10456"/>
        </w:tabs>
        <w:rPr>
          <w:rFonts w:eastAsiaTheme="minorEastAsia"/>
          <w:noProof/>
          <w:lang w:eastAsia="en-GB"/>
        </w:rPr>
      </w:pPr>
      <w:r>
        <w:rPr>
          <w:rFonts w:ascii="Arial" w:hAnsi="Arial" w:cs="Arial"/>
          <w:sz w:val="24"/>
        </w:rPr>
        <w:fldChar w:fldCharType="begin"/>
      </w:r>
      <w:r>
        <w:rPr>
          <w:rFonts w:ascii="Arial" w:hAnsi="Arial" w:cs="Arial"/>
          <w:sz w:val="24"/>
        </w:rPr>
        <w:instrText xml:space="preserve"> TOC \h \z \c "Figure" </w:instrText>
      </w:r>
      <w:r>
        <w:rPr>
          <w:rFonts w:ascii="Arial" w:hAnsi="Arial" w:cs="Arial"/>
          <w:sz w:val="24"/>
        </w:rPr>
        <w:fldChar w:fldCharType="separate"/>
      </w:r>
      <w:hyperlink w:anchor="_Toc5017358" w:history="1">
        <w:r w:rsidRPr="00FE164A">
          <w:rPr>
            <w:rStyle w:val="Hyperlink"/>
            <w:noProof/>
          </w:rPr>
          <w:t xml:space="preserve">Figure </w:t>
        </w:r>
        <w:r>
          <w:rPr>
            <w:rStyle w:val="Hyperlink"/>
            <w:noProof/>
          </w:rPr>
          <w:t>1: A well-connected web page – e</w:t>
        </w:r>
        <w:r w:rsidRPr="00FE164A">
          <w:rPr>
            <w:rStyle w:val="Hyperlink"/>
            <w:noProof/>
          </w:rPr>
          <w:t>very tile is a link</w:t>
        </w:r>
        <w:r>
          <w:rPr>
            <w:rFonts w:eastAsiaTheme="minorEastAsia"/>
            <w:noProof/>
            <w:lang w:eastAsia="en-GB"/>
          </w:rPr>
          <w:tab/>
        </w:r>
        <w:r>
          <w:rPr>
            <w:rStyle w:val="Hyperlink"/>
            <w:noProof/>
          </w:rPr>
          <w:t xml:space="preserve">………………………………………………………………………………….5                                                                                       </w:t>
        </w:r>
        <w:r w:rsidRPr="00FE164A">
          <w:rPr>
            <w:rStyle w:val="Hyperlink"/>
            <w:noProof/>
          </w:rPr>
          <w:t>Figure 2: A poorly-connected web page - text only, no links</w:t>
        </w:r>
        <w:r>
          <w:rPr>
            <w:noProof/>
            <w:webHidden/>
          </w:rPr>
          <w:tab/>
          <w:t>………………………………………………………………………………….</w:t>
        </w:r>
        <w:r>
          <w:rPr>
            <w:noProof/>
            <w:webHidden/>
          </w:rPr>
          <w:fldChar w:fldCharType="begin"/>
        </w:r>
        <w:r>
          <w:rPr>
            <w:noProof/>
            <w:webHidden/>
          </w:rPr>
          <w:instrText xml:space="preserve"> PAGEREF _Toc5017358 \h </w:instrText>
        </w:r>
        <w:r>
          <w:rPr>
            <w:noProof/>
            <w:webHidden/>
          </w:rPr>
        </w:r>
        <w:r>
          <w:rPr>
            <w:noProof/>
            <w:webHidden/>
          </w:rPr>
          <w:fldChar w:fldCharType="separate"/>
        </w:r>
        <w:r>
          <w:rPr>
            <w:noProof/>
            <w:webHidden/>
          </w:rPr>
          <w:t>5</w:t>
        </w:r>
        <w:r>
          <w:rPr>
            <w:noProof/>
            <w:webHidden/>
          </w:rPr>
          <w:fldChar w:fldCharType="end"/>
        </w:r>
      </w:hyperlink>
    </w:p>
    <w:p w:rsidR="005C36A6" w:rsidRDefault="005802C6" w:rsidP="00233C1A">
      <w:pPr>
        <w:spacing w:line="360" w:lineRule="auto"/>
        <w:rPr>
          <w:rFonts w:ascii="Arial" w:hAnsi="Arial" w:cs="Arial"/>
          <w:sz w:val="24"/>
        </w:rPr>
      </w:pPr>
      <w:r>
        <w:rPr>
          <w:rFonts w:ascii="Arial" w:hAnsi="Arial" w:cs="Arial"/>
          <w:sz w:val="24"/>
        </w:rPr>
        <w:fldChar w:fldCharType="end"/>
      </w:r>
    </w:p>
    <w:p w:rsidR="005C36A6" w:rsidRDefault="005C36A6" w:rsidP="00233C1A">
      <w:pPr>
        <w:spacing w:line="360" w:lineRule="auto"/>
        <w:rPr>
          <w:rFonts w:ascii="Arial" w:hAnsi="Arial" w:cs="Arial"/>
          <w:sz w:val="24"/>
        </w:rPr>
      </w:pPr>
    </w:p>
    <w:p w:rsidR="004F32AD" w:rsidRDefault="003B62F6" w:rsidP="00233C1A">
      <w:pPr>
        <w:pStyle w:val="HeadingCustom"/>
      </w:pPr>
      <w:bookmarkStart w:id="2" w:name="_Toc5706250"/>
      <w:r>
        <w:t>REST:</w:t>
      </w:r>
      <w:bookmarkEnd w:id="2"/>
    </w:p>
    <w:p w:rsidR="00CD7548" w:rsidRDefault="00233C1A" w:rsidP="00233C1A">
      <w:pPr>
        <w:spacing w:line="360" w:lineRule="auto"/>
        <w:rPr>
          <w:rFonts w:ascii="Arial" w:hAnsi="Arial" w:cs="Arial"/>
          <w:sz w:val="24"/>
        </w:rPr>
      </w:pPr>
      <w:r>
        <w:rPr>
          <w:rFonts w:ascii="Arial" w:hAnsi="Arial" w:cs="Arial"/>
          <w:sz w:val="24"/>
        </w:rPr>
        <w:t xml:space="preserve">Representational State Transfer is an architectural style for creating web services. This architecture allows systems to communicate over the internet. One system might request a resource held in another system by using REST’s operations. These operations are stateless which means that </w:t>
      </w:r>
      <w:r w:rsidR="00CD7548">
        <w:rPr>
          <w:rFonts w:ascii="Arial" w:hAnsi="Arial" w:cs="Arial"/>
          <w:sz w:val="24"/>
        </w:rPr>
        <w:t>there is no session information kept by the receiver so the operation can be understood without context</w:t>
      </w:r>
      <w:r w:rsidR="002B5955" w:rsidRPr="002B5955">
        <w:rPr>
          <w:rFonts w:ascii="Arial" w:hAnsi="Arial" w:cs="Arial"/>
          <w:color w:val="FF0000"/>
          <w:sz w:val="24"/>
        </w:rPr>
        <w:fldChar w:fldCharType="begin" w:fldLock="1"/>
      </w:r>
      <w:r w:rsidR="002B5955">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002B5955" w:rsidRPr="002B5955">
        <w:rPr>
          <w:rFonts w:ascii="Arial" w:hAnsi="Arial" w:cs="Arial"/>
          <w:color w:val="FF0000"/>
          <w:sz w:val="24"/>
        </w:rPr>
        <w:fldChar w:fldCharType="separate"/>
      </w:r>
      <w:r w:rsidR="002B5955" w:rsidRPr="002B5955">
        <w:rPr>
          <w:rFonts w:ascii="Arial" w:hAnsi="Arial" w:cs="Arial"/>
          <w:noProof/>
          <w:color w:val="FF0000"/>
          <w:sz w:val="24"/>
        </w:rPr>
        <w:t>[1]</w:t>
      </w:r>
      <w:r w:rsidR="002B5955" w:rsidRPr="002B5955">
        <w:rPr>
          <w:rFonts w:ascii="Arial" w:hAnsi="Arial" w:cs="Arial"/>
          <w:color w:val="FF0000"/>
          <w:sz w:val="24"/>
        </w:rPr>
        <w:fldChar w:fldCharType="end"/>
      </w:r>
      <w:r w:rsidR="00CD7548">
        <w:rPr>
          <w:rFonts w:ascii="Arial" w:hAnsi="Arial" w:cs="Arial"/>
          <w:sz w:val="24"/>
        </w:rPr>
        <w:t>.</w:t>
      </w:r>
    </w:p>
    <w:p w:rsidR="00CD7548" w:rsidRDefault="00CD7548" w:rsidP="00233C1A">
      <w:pPr>
        <w:spacing w:line="360" w:lineRule="auto"/>
        <w:rPr>
          <w:rFonts w:ascii="Arial" w:hAnsi="Arial" w:cs="Arial"/>
          <w:sz w:val="24"/>
        </w:rPr>
      </w:pPr>
      <w:r>
        <w:rPr>
          <w:rFonts w:ascii="Arial" w:hAnsi="Arial" w:cs="Arial"/>
          <w:sz w:val="24"/>
        </w:rPr>
        <w:lastRenderedPageBreak/>
        <w:t>RESTful services can be defined by six architectural constraints which are outlined as follows:</w:t>
      </w:r>
    </w:p>
    <w:p w:rsidR="00CD7548" w:rsidRDefault="00CD7548" w:rsidP="00233C1A">
      <w:pPr>
        <w:spacing w:line="360" w:lineRule="auto"/>
        <w:rPr>
          <w:rFonts w:ascii="Arial" w:hAnsi="Arial" w:cs="Arial"/>
          <w:sz w:val="24"/>
        </w:rPr>
      </w:pPr>
      <w:r>
        <w:rPr>
          <w:rFonts w:ascii="Arial" w:hAnsi="Arial" w:cs="Arial"/>
          <w:sz w:val="24"/>
        </w:rPr>
        <w:tab/>
      </w:r>
      <w:r w:rsidR="005150DE">
        <w:rPr>
          <w:rFonts w:ascii="Arial" w:hAnsi="Arial" w:cs="Arial"/>
          <w:sz w:val="24"/>
        </w:rPr>
        <w:t>Client-server architecture – this deals with the separation of concerns. Separating a system’s concerns has many benefits including improving scalability, easing</w:t>
      </w:r>
      <w:r>
        <w:rPr>
          <w:rFonts w:ascii="Arial" w:hAnsi="Arial" w:cs="Arial"/>
          <w:sz w:val="24"/>
        </w:rPr>
        <w:t xml:space="preserve"> component implementation and </w:t>
      </w:r>
      <w:r w:rsidR="005150DE">
        <w:rPr>
          <w:rFonts w:ascii="Arial" w:hAnsi="Arial" w:cs="Arial"/>
          <w:sz w:val="24"/>
        </w:rPr>
        <w:t xml:space="preserve">allowing </w:t>
      </w:r>
      <w:r>
        <w:rPr>
          <w:rFonts w:ascii="Arial" w:hAnsi="Arial" w:cs="Arial"/>
          <w:sz w:val="24"/>
        </w:rPr>
        <w:t xml:space="preserve">for intermediate modules such as firewalls to be introduced without changing the component interfaces. </w:t>
      </w:r>
      <w:r w:rsidR="005150DE">
        <w:rPr>
          <w:rFonts w:ascii="Arial" w:hAnsi="Arial" w:cs="Arial"/>
          <w:sz w:val="24"/>
        </w:rPr>
        <w:t>If concerns are separated, individual components can be modified or scaled as needed without needing to alter the whole system</w:t>
      </w:r>
      <w:r w:rsidR="008307CF" w:rsidRPr="008307CF">
        <w:rPr>
          <w:rFonts w:ascii="Arial" w:hAnsi="Arial" w:cs="Arial"/>
          <w:color w:val="FF0000"/>
          <w:sz w:val="24"/>
        </w:rPr>
        <w:fldChar w:fldCharType="begin" w:fldLock="1"/>
      </w:r>
      <w:r w:rsidR="008307CF" w:rsidRPr="008307CF">
        <w:rPr>
          <w:rFonts w:ascii="Arial" w:hAnsi="Arial" w:cs="Arial"/>
          <w:color w:val="FF0000"/>
          <w:sz w:val="24"/>
        </w:rPr>
        <w:instrText>ADDIN CSL_CITATION {"citationItems":[{"id":"ITEM-1","itemData":{"DOI":"10.1109/ICACEA.2015.7164736","ISBN":"978-1-4673-6911-4","author":[{"dropping-particle":"","family":"Badgujar","given":"Jyotsana","non-dropping-particle":"","parse-names":false,"suffix":""},{"dropping-particle":"","family":"Jailia","given":"Manisha","non-dropping-particle":"","parse-names":false,"suffix":""},{"dropping-particle":"","family":"Kumar","given":"Ashok","non-dropping-particle":"","parse-names":false,"suffix":""}],"container-title":"2015 International Conference on Advances in Computer Engineering and Applications","id":"ITEM-1","issued":{"date-parts":[["2015","3"]]},"page":"393-398","publisher":"IEEE","title":"Performance metrics of web crawler in client-server and MVC architecture","type":"paper-conference"},"uris":["http://www.mendeley.com/documents/?uuid=61509937-a590-34df-835c-b0578c9198da"]}],"mendeley":{"formattedCitation":"[2]","plainTextFormattedCitation":"[2]"},"properties":{"noteIndex":0},"schema":"https://github.com/citation-style-language/schema/raw/master/csl-citation.json"}</w:instrText>
      </w:r>
      <w:r w:rsidR="008307CF" w:rsidRPr="008307CF">
        <w:rPr>
          <w:rFonts w:ascii="Arial" w:hAnsi="Arial" w:cs="Arial"/>
          <w:color w:val="FF0000"/>
          <w:sz w:val="24"/>
        </w:rPr>
        <w:fldChar w:fldCharType="separate"/>
      </w:r>
      <w:r w:rsidR="008307CF" w:rsidRPr="008307CF">
        <w:rPr>
          <w:rFonts w:ascii="Arial" w:hAnsi="Arial" w:cs="Arial"/>
          <w:noProof/>
          <w:color w:val="FF0000"/>
          <w:sz w:val="24"/>
        </w:rPr>
        <w:t>[2]</w:t>
      </w:r>
      <w:r w:rsidR="008307CF" w:rsidRPr="008307CF">
        <w:rPr>
          <w:rFonts w:ascii="Arial" w:hAnsi="Arial" w:cs="Arial"/>
          <w:color w:val="FF0000"/>
          <w:sz w:val="24"/>
        </w:rPr>
        <w:fldChar w:fldCharType="end"/>
      </w:r>
      <w:r w:rsidR="005150DE">
        <w:rPr>
          <w:rFonts w:ascii="Arial" w:hAnsi="Arial" w:cs="Arial"/>
          <w:sz w:val="24"/>
        </w:rPr>
        <w:t>.</w:t>
      </w:r>
    </w:p>
    <w:p w:rsidR="005150DE" w:rsidRDefault="005150DE" w:rsidP="00233C1A">
      <w:pPr>
        <w:spacing w:line="360" w:lineRule="auto"/>
        <w:rPr>
          <w:rFonts w:ascii="Arial" w:hAnsi="Arial" w:cs="Arial"/>
          <w:sz w:val="24"/>
        </w:rPr>
      </w:pPr>
      <w:r>
        <w:rPr>
          <w:rFonts w:ascii="Arial" w:hAnsi="Arial" w:cs="Arial"/>
          <w:sz w:val="24"/>
        </w:rPr>
        <w:tab/>
        <w:t>Statelessness – this describes the operations having no session information stored between requests so they need to be understood without context. Each request must contain all necessary information and session information is held only by the client</w:t>
      </w:r>
      <w:r w:rsidR="0008206E" w:rsidRPr="0008206E">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{"citationItems":[{"id":"ITEM-1","itemData":{"ISBN":"1783287977","abstract":"This book is aimed at novice developers who want to gain insights into building RESTful services and improve productivity, as well as for advanced developers who want to delve into more complicated topics.","author":[{"dropping-particle":"","family":"Mehta","given":"Bhakti","non-dropping-particle":"","parse-names":false,"suffix":""}],"id":"ITEM-1","issued":{"date-parts":[["2014"]]},"number-of-pages":"152","title":"RESTful java patterns and best practices : learn best practices to efficiently build scalable, reliable, and maintainable high performance RESTful services","type":"book"},"uris":["http://www.mendeley.com/documents/?uuid=338045b5-81fe-3e75-9e1a-1713a3d06902"]}],"mendeley":{"formattedCitation":"[3]","plainTextFormattedCitation":"[3]","previouslyFormattedCitation":"[2]"},"properties":{"noteIndex":0},"schema":"https://github.com/citation-style-language/schema/raw/master/csl-citation.json"}</w:instrText>
      </w:r>
      <w:r w:rsidR="0008206E" w:rsidRPr="0008206E">
        <w:rPr>
          <w:rFonts w:ascii="Arial" w:hAnsi="Arial" w:cs="Arial"/>
          <w:color w:val="FF0000"/>
          <w:sz w:val="24"/>
        </w:rPr>
        <w:fldChar w:fldCharType="separate"/>
      </w:r>
      <w:r w:rsidR="008307CF" w:rsidRPr="008307CF">
        <w:rPr>
          <w:rFonts w:ascii="Arial" w:hAnsi="Arial" w:cs="Arial"/>
          <w:noProof/>
          <w:color w:val="FF0000"/>
          <w:sz w:val="24"/>
        </w:rPr>
        <w:t>[3]</w:t>
      </w:r>
      <w:r w:rsidR="0008206E" w:rsidRPr="0008206E">
        <w:rPr>
          <w:rFonts w:ascii="Arial" w:hAnsi="Arial" w:cs="Arial"/>
          <w:color w:val="FF0000"/>
          <w:sz w:val="24"/>
        </w:rPr>
        <w:fldChar w:fldCharType="end"/>
      </w:r>
      <w:r>
        <w:rPr>
          <w:rFonts w:ascii="Arial" w:hAnsi="Arial" w:cs="Arial"/>
          <w:sz w:val="24"/>
        </w:rPr>
        <w:t>.</w:t>
      </w:r>
    </w:p>
    <w:p w:rsidR="005150DE" w:rsidRDefault="005150DE" w:rsidP="00233C1A">
      <w:pPr>
        <w:spacing w:line="360" w:lineRule="auto"/>
        <w:rPr>
          <w:rFonts w:ascii="Arial" w:hAnsi="Arial" w:cs="Arial"/>
          <w:sz w:val="24"/>
        </w:rPr>
      </w:pPr>
      <w:r>
        <w:rPr>
          <w:rFonts w:ascii="Arial" w:hAnsi="Arial" w:cs="Arial"/>
          <w:sz w:val="24"/>
        </w:rPr>
        <w:tab/>
      </w:r>
      <w:proofErr w:type="spellStart"/>
      <w:r>
        <w:rPr>
          <w:rFonts w:ascii="Arial" w:hAnsi="Arial" w:cs="Arial"/>
          <w:sz w:val="24"/>
        </w:rPr>
        <w:t>Cacheability</w:t>
      </w:r>
      <w:proofErr w:type="spellEnd"/>
      <w:r>
        <w:rPr>
          <w:rFonts w:ascii="Arial" w:hAnsi="Arial" w:cs="Arial"/>
          <w:sz w:val="24"/>
        </w:rPr>
        <w:t xml:space="preserve"> – this concerns </w:t>
      </w:r>
      <w:r w:rsidR="006E2897">
        <w:rPr>
          <w:rFonts w:ascii="Arial" w:hAnsi="Arial" w:cs="Arial"/>
          <w:sz w:val="24"/>
        </w:rPr>
        <w:t>responses stating whether they are cacheable to prevent clients from needing to send further requests</w:t>
      </w:r>
      <w:r w:rsidR="004C2667" w:rsidRPr="004C2667">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{"citationItems":[{"id":"ITEM-1","itemData":{"ISBN":"1785283197","abstract":"\"Open source.\" Includes index.","author":[{"dropping-particle":"","family":"Dewailly","given":"Ludovic","non-dropping-particle":"","parse-names":false,"suffix":""}],"id":"ITEM-1","issued":{"date-parts":[["2015"]]},"title":"Building a RESTful web service with Spring : a hands-on guide to building an enterprise-grade, scalable RESTful web service using the Spring framework","type":"book"},"uris":["http://www.mendeley.com/documents/?uuid=ccc48b15-43bf-3e80-8b62-73f9e6ae412d"]}],"mendeley":{"formattedCitation":"[4]","plainTextFormattedCitation":"[4]","previouslyFormattedCitation":"[3]"},"properties":{"noteIndex":0},"schema":"https://github.com/citation-style-language/schema/raw/master/csl-citation.json"}</w:instrText>
      </w:r>
      <w:r w:rsidR="004C2667" w:rsidRPr="004C2667">
        <w:rPr>
          <w:rFonts w:ascii="Arial" w:hAnsi="Arial" w:cs="Arial"/>
          <w:color w:val="FF0000"/>
          <w:sz w:val="24"/>
        </w:rPr>
        <w:fldChar w:fldCharType="separate"/>
      </w:r>
      <w:r w:rsidR="008307CF" w:rsidRPr="008307CF">
        <w:rPr>
          <w:rFonts w:ascii="Arial" w:hAnsi="Arial" w:cs="Arial"/>
          <w:noProof/>
          <w:color w:val="FF0000"/>
          <w:sz w:val="24"/>
        </w:rPr>
        <w:t>[4]</w:t>
      </w:r>
      <w:r w:rsidR="004C2667" w:rsidRPr="004C2667">
        <w:rPr>
          <w:rFonts w:ascii="Arial" w:hAnsi="Arial" w:cs="Arial"/>
          <w:color w:val="FF0000"/>
          <w:sz w:val="24"/>
        </w:rPr>
        <w:fldChar w:fldCharType="end"/>
      </w:r>
      <w:r w:rsidR="006E2897">
        <w:rPr>
          <w:rFonts w:ascii="Arial" w:hAnsi="Arial" w:cs="Arial"/>
          <w:sz w:val="24"/>
        </w:rPr>
        <w:t>.</w:t>
      </w:r>
    </w:p>
    <w:p w:rsidR="006E2897" w:rsidRDefault="006E2897" w:rsidP="00233C1A">
      <w:pPr>
        <w:spacing w:line="360" w:lineRule="auto"/>
        <w:rPr>
          <w:rFonts w:ascii="Arial" w:hAnsi="Arial" w:cs="Arial"/>
          <w:sz w:val="24"/>
        </w:rPr>
      </w:pPr>
      <w:r>
        <w:rPr>
          <w:rFonts w:ascii="Arial" w:hAnsi="Arial" w:cs="Arial"/>
          <w:sz w:val="24"/>
        </w:rPr>
        <w:tab/>
      </w:r>
      <w:r w:rsidR="00034C0B">
        <w:rPr>
          <w:rFonts w:ascii="Arial" w:hAnsi="Arial" w:cs="Arial"/>
          <w:sz w:val="24"/>
        </w:rPr>
        <w:t>Layered system – this describes the use of a layered architecture pattern where components are grouped by function into layers. This can improve scalability as layers can be load balanced individually.</w:t>
      </w:r>
    </w:p>
    <w:p w:rsidR="00034C0B" w:rsidRDefault="00034C0B" w:rsidP="00233C1A">
      <w:pPr>
        <w:spacing w:line="360" w:lineRule="auto"/>
        <w:rPr>
          <w:rFonts w:ascii="Arial" w:hAnsi="Arial" w:cs="Arial"/>
          <w:sz w:val="24"/>
        </w:rPr>
      </w:pPr>
      <w:r>
        <w:rPr>
          <w:rFonts w:ascii="Arial" w:hAnsi="Arial" w:cs="Arial"/>
          <w:sz w:val="24"/>
        </w:rPr>
        <w:tab/>
        <w:t>Code on demand – this is an optional constraint which describ</w:t>
      </w:r>
      <w:r w:rsidR="00851D65">
        <w:rPr>
          <w:rFonts w:ascii="Arial" w:hAnsi="Arial" w:cs="Arial"/>
          <w:sz w:val="24"/>
        </w:rPr>
        <w:t>es client-side scripting (e.g. JavaS</w:t>
      </w:r>
      <w:r>
        <w:rPr>
          <w:rFonts w:ascii="Arial" w:hAnsi="Arial" w:cs="Arial"/>
          <w:sz w:val="24"/>
        </w:rPr>
        <w:t xml:space="preserve">cript). This allows the service to extend the functionality of a client by transferring code which </w:t>
      </w:r>
      <w:r w:rsidR="00A76548">
        <w:rPr>
          <w:rFonts w:ascii="Arial" w:hAnsi="Arial" w:cs="Arial"/>
          <w:sz w:val="24"/>
        </w:rPr>
        <w:t>the client can then execute to receive additional features.</w:t>
      </w:r>
    </w:p>
    <w:p w:rsidR="00CD7548" w:rsidRDefault="00A76548" w:rsidP="00233C1A">
      <w:pPr>
        <w:spacing w:line="360" w:lineRule="auto"/>
        <w:rPr>
          <w:rFonts w:ascii="Arial" w:hAnsi="Arial" w:cs="Arial"/>
          <w:sz w:val="24"/>
        </w:rPr>
      </w:pPr>
      <w:r>
        <w:rPr>
          <w:rFonts w:ascii="Arial" w:hAnsi="Arial" w:cs="Arial"/>
          <w:sz w:val="24"/>
        </w:rPr>
        <w:tab/>
        <w:t xml:space="preserve">Uniform interface – this is an essential constraint which describes the way all RESTful services communicate using the same operations. The requests must identify individual resources. The request will then return a representation of that resource which can be modified by the client. Every request must contain enough information for the service to understand how to process it. The server provides links dynamically so the client can access all available resources and actions. </w:t>
      </w:r>
      <w:r w:rsidR="005D6588">
        <w:rPr>
          <w:rFonts w:ascii="Arial" w:hAnsi="Arial" w:cs="Arial"/>
          <w:sz w:val="24"/>
        </w:rPr>
        <w:t>The links are not hard-coded into the client</w:t>
      </w:r>
      <w:r w:rsidR="00462CA1" w:rsidRPr="00462CA1">
        <w:rPr>
          <w:rFonts w:ascii="Arial" w:hAnsi="Arial" w:cs="Arial"/>
          <w:color w:val="FF0000"/>
          <w:sz w:val="24"/>
        </w:rPr>
        <w:fldChar w:fldCharType="begin" w:fldLock="1"/>
      </w:r>
      <w:r w:rsidR="008307CF">
        <w:rPr>
          <w:rFonts w:ascii="Arial" w:hAnsi="Arial" w:cs="Arial"/>
          <w:color w:val="FF0000"/>
          <w:sz w:val="24"/>
        </w:rPr>
        <w:instrText>ADDIN CSL_CITATION {"citationItems":[{"id":"ITEM-1","itemData":{"DOI":"10.1109/CIT/IUCC/DASC/PICOM.2015.134","ISBN":"978-1-5090-0154-5","author":[{"dropping-particle":"","family":"Nunes","given":"Tadeu Matos","non-dropping-particle":"","parse-names":false,"suffix":""},{"dropping-particle":"","family":"Farias","given":"Pedro Porfirio Muniz","non-dropping-particle":"","parse-names":false,"suffix":""},{"dropping-particle":"","family":"Dantas","given":"Jose Renato Villela","non-dropping-particle":"","parse-names":false,"suffix":""},{"dropping-particle":"","family":"Lira","given":"Hermano Albuquerque","non-dropping-particle":"","parse-names":false,"suffix":""},{"dropping-particle":"","family":"Muniz","given":"Bruno de Azevedo","non-dropping-particle":"","parse-names":false,"suffix":""},{"dropping-particle":"","family":"Felix","given":"Luiz Henrique S.","non-dropping-particle":"","parse-names":false,"suffix":""}],"container-title":"2015 IEEE International Conference on Computer and Information Technology; Ubiquitous Computing and Communications; Dependable, Autonomic and Secure Computing; Pervasive Intelligence and Computing","id":"ITEM-1","issued":{"date-parts":[["2015","10"]]},"page":"895-900","publisher":"IEEE","title":"Towards a Distinction between Application State Resources and Data Resources in ROA","type":"paper-conference"},"uris":["http://www.mendeley.com/documents/?uuid=487d2248-de8f-370d-a319-066d3960c35d"]}],"mendeley":{"formattedCitation":"[5]","plainTextFormattedCitation":"[5]","previouslyFormattedCitation":"[4]"},"properties":{"noteIndex":0},"schema":"https://github.com/citation-style-language/schema/raw/master/csl-citation.json"}</w:instrText>
      </w:r>
      <w:r w:rsidR="00462CA1" w:rsidRPr="00462CA1">
        <w:rPr>
          <w:rFonts w:ascii="Arial" w:hAnsi="Arial" w:cs="Arial"/>
          <w:color w:val="FF0000"/>
          <w:sz w:val="24"/>
        </w:rPr>
        <w:fldChar w:fldCharType="separate"/>
      </w:r>
      <w:r w:rsidR="008307CF" w:rsidRPr="008307CF">
        <w:rPr>
          <w:rFonts w:ascii="Arial" w:hAnsi="Arial" w:cs="Arial"/>
          <w:noProof/>
          <w:color w:val="FF0000"/>
          <w:sz w:val="24"/>
        </w:rPr>
        <w:t>[5]</w:t>
      </w:r>
      <w:r w:rsidR="00462CA1" w:rsidRPr="00462CA1">
        <w:rPr>
          <w:rFonts w:ascii="Arial" w:hAnsi="Arial" w:cs="Arial"/>
          <w:color w:val="FF0000"/>
          <w:sz w:val="24"/>
        </w:rPr>
        <w:fldChar w:fldCharType="end"/>
      </w:r>
      <w:r w:rsidR="005D6588">
        <w:rPr>
          <w:rFonts w:ascii="Arial" w:hAnsi="Arial" w:cs="Arial"/>
          <w:sz w:val="24"/>
        </w:rPr>
        <w:t>.</w:t>
      </w:r>
    </w:p>
    <w:p w:rsidR="005D6588" w:rsidRDefault="005D6588" w:rsidP="00233C1A">
      <w:pPr>
        <w:spacing w:line="360" w:lineRule="auto"/>
        <w:rPr>
          <w:rFonts w:ascii="Arial" w:hAnsi="Arial" w:cs="Arial"/>
          <w:sz w:val="24"/>
        </w:rPr>
      </w:pPr>
    </w:p>
    <w:p w:rsidR="005F2B8E" w:rsidRDefault="00CD7548" w:rsidP="00233C1A">
      <w:pPr>
        <w:spacing w:line="360" w:lineRule="auto"/>
        <w:rPr>
          <w:rFonts w:ascii="Arial" w:hAnsi="Arial" w:cs="Arial"/>
          <w:sz w:val="24"/>
        </w:rPr>
      </w:pPr>
      <w:r>
        <w:rPr>
          <w:rFonts w:ascii="Arial" w:hAnsi="Arial" w:cs="Arial"/>
          <w:sz w:val="24"/>
        </w:rPr>
        <w:t>In short, REST is a framework which provides a set of predefined operations with which web services can communicate with</w:t>
      </w:r>
      <w:r w:rsidR="005D6588">
        <w:rPr>
          <w:rFonts w:ascii="Arial" w:hAnsi="Arial" w:cs="Arial"/>
          <w:sz w:val="24"/>
        </w:rPr>
        <w:t xml:space="preserve"> each other over the internet. It is defined by six constraints which govern how the service should be set up.</w:t>
      </w:r>
    </w:p>
    <w:p w:rsidR="004F79C0" w:rsidRPr="005F2B8E" w:rsidRDefault="004F79C0" w:rsidP="00233C1A">
      <w:pPr>
        <w:spacing w:line="360" w:lineRule="auto"/>
        <w:rPr>
          <w:rFonts w:ascii="Arial" w:hAnsi="Arial" w:cs="Arial"/>
          <w:sz w:val="24"/>
        </w:rPr>
      </w:pPr>
    </w:p>
    <w:p w:rsidR="003B62F6" w:rsidRDefault="003B62F6" w:rsidP="00233C1A">
      <w:pPr>
        <w:pStyle w:val="HeadingCustom"/>
      </w:pPr>
      <w:bookmarkStart w:id="3" w:name="_Toc5706251"/>
      <w:r>
        <w:t>RESOURCE ORIENTED ARCHITECTURE:</w:t>
      </w:r>
      <w:bookmarkEnd w:id="3"/>
    </w:p>
    <w:p w:rsidR="005F2B8E" w:rsidRDefault="00F94029" w:rsidP="00233C1A">
      <w:pPr>
        <w:spacing w:line="360" w:lineRule="auto"/>
        <w:rPr>
          <w:rFonts w:ascii="Arial" w:hAnsi="Arial" w:cs="Arial"/>
          <w:sz w:val="24"/>
        </w:rPr>
      </w:pPr>
      <w:r>
        <w:rPr>
          <w:rFonts w:ascii="Arial" w:hAnsi="Arial" w:cs="Arial"/>
          <w:sz w:val="24"/>
        </w:rPr>
        <w:t xml:space="preserve">Resource oriented architecture refers to </w:t>
      </w:r>
      <w:r w:rsidR="0046321F">
        <w:rPr>
          <w:rFonts w:ascii="Arial" w:hAnsi="Arial" w:cs="Arial"/>
          <w:sz w:val="24"/>
        </w:rPr>
        <w:t>designing your service around the use of resources</w:t>
      </w:r>
      <w:r w:rsidR="0046321F" w:rsidRPr="0046321F">
        <w:rPr>
          <w:rFonts w:ascii="Arial" w:hAnsi="Arial" w:cs="Arial"/>
          <w:color w:val="FF0000"/>
          <w:sz w:val="24"/>
        </w:rPr>
        <w:fldChar w:fldCharType="begin" w:fldLock="1"/>
      </w:r>
      <w:r w:rsidR="00476EA8">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0046321F" w:rsidRPr="0046321F">
        <w:rPr>
          <w:rFonts w:ascii="Arial" w:hAnsi="Arial" w:cs="Arial"/>
          <w:color w:val="FF0000"/>
          <w:sz w:val="24"/>
        </w:rPr>
        <w:fldChar w:fldCharType="separate"/>
      </w:r>
      <w:r w:rsidR="0046321F" w:rsidRPr="0046321F">
        <w:rPr>
          <w:rFonts w:ascii="Arial" w:hAnsi="Arial" w:cs="Arial"/>
          <w:noProof/>
          <w:color w:val="FF0000"/>
          <w:sz w:val="24"/>
        </w:rPr>
        <w:t>[1]</w:t>
      </w:r>
      <w:r w:rsidR="0046321F" w:rsidRPr="0046321F">
        <w:rPr>
          <w:rFonts w:ascii="Arial" w:hAnsi="Arial" w:cs="Arial"/>
          <w:color w:val="FF0000"/>
          <w:sz w:val="24"/>
        </w:rPr>
        <w:fldChar w:fldCharType="end"/>
      </w:r>
      <w:r w:rsidR="0046321F">
        <w:rPr>
          <w:rFonts w:ascii="Arial" w:hAnsi="Arial" w:cs="Arial"/>
          <w:sz w:val="24"/>
        </w:rPr>
        <w:t xml:space="preserve">. </w:t>
      </w:r>
      <w:r w:rsidR="00344F63">
        <w:rPr>
          <w:rFonts w:ascii="Arial" w:hAnsi="Arial" w:cs="Arial"/>
          <w:sz w:val="24"/>
        </w:rPr>
        <w:t>A brief outline of this framework can be summarised as: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lastRenderedPageBreak/>
        <w:t>Split your dataset into resources.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Name all resources.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Expose the needed HTTP verbs.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Design accepted representations.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Design served representations.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Integrate resources using hypermedia.</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Consider normal flow of events.</w:t>
      </w:r>
    </w:p>
    <w:p w:rsidR="00344F63" w:rsidRDefault="00344F63" w:rsidP="00344F63">
      <w:pPr>
        <w:pStyle w:val="ListParagraph"/>
        <w:numPr>
          <w:ilvl w:val="0"/>
          <w:numId w:val="1"/>
        </w:numPr>
        <w:spacing w:line="360" w:lineRule="auto"/>
        <w:rPr>
          <w:rFonts w:ascii="Arial" w:hAnsi="Arial" w:cs="Arial"/>
          <w:sz w:val="24"/>
        </w:rPr>
      </w:pPr>
      <w:r>
        <w:rPr>
          <w:rFonts w:ascii="Arial" w:hAnsi="Arial" w:cs="Arial"/>
          <w:sz w:val="24"/>
        </w:rPr>
        <w:t>Consider error conditions</w:t>
      </w:r>
      <w:r w:rsidRPr="00344F63">
        <w:rPr>
          <w:rFonts w:ascii="Arial" w:hAnsi="Arial" w:cs="Arial"/>
          <w:color w:val="FF0000"/>
          <w:sz w:val="24"/>
        </w:rPr>
        <w:fldChar w:fldCharType="begin" w:fldLock="1"/>
      </w:r>
      <w:r w:rsidR="005A17F9">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Pr="00344F63">
        <w:rPr>
          <w:rFonts w:ascii="Arial" w:hAnsi="Arial" w:cs="Arial"/>
          <w:color w:val="FF0000"/>
          <w:sz w:val="24"/>
        </w:rPr>
        <w:fldChar w:fldCharType="separate"/>
      </w:r>
      <w:r w:rsidRPr="00344F63">
        <w:rPr>
          <w:rFonts w:ascii="Arial" w:hAnsi="Arial" w:cs="Arial"/>
          <w:noProof/>
          <w:color w:val="FF0000"/>
          <w:sz w:val="24"/>
        </w:rPr>
        <w:t>[1]</w:t>
      </w:r>
      <w:r w:rsidRPr="00344F63">
        <w:rPr>
          <w:rFonts w:ascii="Arial" w:hAnsi="Arial" w:cs="Arial"/>
          <w:color w:val="FF0000"/>
          <w:sz w:val="24"/>
        </w:rPr>
        <w:fldChar w:fldCharType="end"/>
      </w:r>
      <w:r>
        <w:rPr>
          <w:rFonts w:ascii="Arial" w:hAnsi="Arial" w:cs="Arial"/>
          <w:sz w:val="24"/>
        </w:rPr>
        <w:t xml:space="preserve">. </w:t>
      </w:r>
    </w:p>
    <w:p w:rsidR="005F2B8E" w:rsidRDefault="005F2B8E" w:rsidP="00233C1A">
      <w:pPr>
        <w:pStyle w:val="HeadingCustom"/>
      </w:pPr>
    </w:p>
    <w:p w:rsidR="000F14A3" w:rsidRDefault="000F14A3" w:rsidP="00233C1A">
      <w:pPr>
        <w:pStyle w:val="HeadingCustom"/>
      </w:pPr>
      <w:bookmarkStart w:id="4" w:name="_Toc5706252"/>
      <w:r>
        <w:t>RESOURCES</w:t>
      </w:r>
      <w:r w:rsidR="00760891">
        <w:t>, RESPRESENTATIONS, URI</w:t>
      </w:r>
      <w:r>
        <w:t>:</w:t>
      </w:r>
      <w:bookmarkEnd w:id="4"/>
    </w:p>
    <w:p w:rsidR="00694989" w:rsidRDefault="0046321F" w:rsidP="00233C1A">
      <w:pPr>
        <w:spacing w:line="360" w:lineRule="auto"/>
        <w:rPr>
          <w:rFonts w:ascii="Arial" w:hAnsi="Arial" w:cs="Arial"/>
          <w:sz w:val="24"/>
        </w:rPr>
      </w:pPr>
      <w:r>
        <w:rPr>
          <w:rFonts w:ascii="Arial" w:hAnsi="Arial" w:cs="Arial"/>
          <w:sz w:val="24"/>
        </w:rPr>
        <w:t>A resource is any item you want to link to. Images, videos, JSON lists, text files, etc. are all resources</w:t>
      </w:r>
      <w:r w:rsidR="00476EA8" w:rsidRPr="00476EA8">
        <w:rPr>
          <w:rFonts w:ascii="Arial" w:hAnsi="Arial" w:cs="Arial"/>
          <w:color w:val="FF0000"/>
          <w:sz w:val="24"/>
        </w:rPr>
        <w:fldChar w:fldCharType="begin" w:fldLock="1"/>
      </w:r>
      <w:r w:rsidR="00220789">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00476EA8" w:rsidRPr="00476EA8">
        <w:rPr>
          <w:rFonts w:ascii="Arial" w:hAnsi="Arial" w:cs="Arial"/>
          <w:color w:val="FF0000"/>
          <w:sz w:val="24"/>
        </w:rPr>
        <w:fldChar w:fldCharType="separate"/>
      </w:r>
      <w:r w:rsidR="00476EA8" w:rsidRPr="00476EA8">
        <w:rPr>
          <w:rFonts w:ascii="Arial" w:hAnsi="Arial" w:cs="Arial"/>
          <w:noProof/>
          <w:color w:val="FF0000"/>
          <w:sz w:val="24"/>
        </w:rPr>
        <w:t>[1]</w:t>
      </w:r>
      <w:r w:rsidR="00476EA8" w:rsidRPr="00476EA8">
        <w:rPr>
          <w:rFonts w:ascii="Arial" w:hAnsi="Arial" w:cs="Arial"/>
          <w:color w:val="FF0000"/>
          <w:sz w:val="24"/>
        </w:rPr>
        <w:fldChar w:fldCharType="end"/>
      </w:r>
      <w:r>
        <w:rPr>
          <w:rFonts w:ascii="Arial" w:hAnsi="Arial" w:cs="Arial"/>
          <w:sz w:val="24"/>
        </w:rPr>
        <w:t xml:space="preserve">. </w:t>
      </w:r>
      <w:r w:rsidR="00760891">
        <w:rPr>
          <w:rFonts w:ascii="Arial" w:hAnsi="Arial" w:cs="Arial"/>
          <w:sz w:val="24"/>
        </w:rPr>
        <w:t>Resources are all named. These names are the URIs (Uniform Resource Identifier). Two subtypes of URIs are URNs and URLs. A URN (Uniform Resource Name) is a URI which only specifies the name of the resource and not the address. A URL (Uniform Resource Locator) is a URI which specifies the address of the resource</w:t>
      </w:r>
      <w:r w:rsidR="004C2667" w:rsidRPr="004C2667">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{"citationItems":[{"id":"ITEM-1","itemData":{"ISBN":"0596805829","abstract":"REST continues to gain momentum as the best method for building web services, leaving many web architects to consider whether and how to include this approach in their SOA and SOAP-dominated world. This book offers a down-to-earth explanation of REST, with techniques and examples that show you how to design and implement integration solutions using the REST architectural style. Explore several web communications approaches, and discover what makes REST different Walk through the pros and cons of the RESTful approach Learn how the underlying architecture of the Web can drastically simplify programming built on top of it View REST in the context of cloud computing and the Semantic Web Understand how hypermedia serves as a model for computers to process data.","author":[{"dropping-particle":"","family":"Webber","given":"Jim.","non-dropping-particle":"","parse-names":false,"suffix":""},{"dropping-particle":"","family":"Parastatidis","given":"Savas.","non-dropping-particle":"","parse-names":false,"suffix":""},{"dropping-particle":"","family":"Robinson","given":"Ian.","non-dropping-particle":"","parse-names":false,"suffix":""}],"id":"ITEM-1","issued":{"date-parts":[["2010"]]},"publisher":"O'Reilly Media","title":"REST in practice","type":"book"},"uris":["http://www.mendeley.com/documents/?uuid=6768501b-8e3c-3d4b-851f-e569feef4720"]}],"mendeley":{"formattedCitation":"[6]","plainTextFormattedCitation":"[6]","previouslyFormattedCitation":"[5]"},"properties":{"noteIndex":0},"schema":"https://github.com/citation-style-language/schema/raw/master/csl-citation.json"}</w:instrText>
      </w:r>
      <w:r w:rsidR="004C2667" w:rsidRPr="004C2667">
        <w:rPr>
          <w:rFonts w:ascii="Arial" w:hAnsi="Arial" w:cs="Arial"/>
          <w:color w:val="FF0000"/>
          <w:sz w:val="24"/>
        </w:rPr>
        <w:fldChar w:fldCharType="separate"/>
      </w:r>
      <w:r w:rsidR="008307CF" w:rsidRPr="008307CF">
        <w:rPr>
          <w:rFonts w:ascii="Arial" w:hAnsi="Arial" w:cs="Arial"/>
          <w:noProof/>
          <w:color w:val="FF0000"/>
          <w:sz w:val="24"/>
        </w:rPr>
        <w:t>[6]</w:t>
      </w:r>
      <w:r w:rsidR="004C2667" w:rsidRPr="004C2667">
        <w:rPr>
          <w:rFonts w:ascii="Arial" w:hAnsi="Arial" w:cs="Arial"/>
          <w:color w:val="FF0000"/>
          <w:sz w:val="24"/>
        </w:rPr>
        <w:fldChar w:fldCharType="end"/>
      </w:r>
      <w:r w:rsidR="00760891">
        <w:rPr>
          <w:rFonts w:ascii="Arial" w:hAnsi="Arial" w:cs="Arial"/>
          <w:sz w:val="24"/>
        </w:rPr>
        <w:t xml:space="preserve">. </w:t>
      </w:r>
    </w:p>
    <w:p w:rsidR="00A01C41" w:rsidRDefault="00760891" w:rsidP="00233C1A">
      <w:pPr>
        <w:spacing w:line="360" w:lineRule="auto"/>
        <w:rPr>
          <w:rFonts w:ascii="Arial" w:hAnsi="Arial" w:cs="Arial"/>
          <w:sz w:val="24"/>
        </w:rPr>
      </w:pPr>
      <w:r>
        <w:rPr>
          <w:rFonts w:ascii="Arial" w:hAnsi="Arial" w:cs="Arial"/>
          <w:sz w:val="24"/>
        </w:rPr>
        <w:t xml:space="preserve">An example of a URN is </w:t>
      </w:r>
      <w:proofErr w:type="gramStart"/>
      <w:r w:rsidR="006559EE">
        <w:rPr>
          <w:rFonts w:ascii="Arial" w:hAnsi="Arial" w:cs="Arial"/>
          <w:i/>
          <w:sz w:val="24"/>
        </w:rPr>
        <w:t>urn</w:t>
      </w:r>
      <w:r w:rsidRPr="00694989">
        <w:rPr>
          <w:rFonts w:ascii="Arial" w:hAnsi="Arial" w:cs="Arial"/>
          <w:i/>
          <w:sz w:val="24"/>
        </w:rPr>
        <w:t>:</w:t>
      </w:r>
      <w:r w:rsidR="006559EE">
        <w:rPr>
          <w:rFonts w:ascii="Arial" w:hAnsi="Arial" w:cs="Arial"/>
          <w:i/>
          <w:sz w:val="24"/>
        </w:rPr>
        <w:t>isbn</w:t>
      </w:r>
      <w:proofErr w:type="gramEnd"/>
      <w:r w:rsidR="00A01C41">
        <w:rPr>
          <w:rFonts w:ascii="Arial" w:hAnsi="Arial" w:cs="Arial"/>
          <w:i/>
          <w:sz w:val="24"/>
        </w:rPr>
        <w:t>:</w:t>
      </w:r>
      <w:r w:rsidR="00A01C41" w:rsidRPr="00A01C41">
        <w:rPr>
          <w:rFonts w:ascii="Arial" w:hAnsi="Arial" w:cs="Arial"/>
          <w:i/>
          <w:sz w:val="24"/>
        </w:rPr>
        <w:t>1-4165-7228-7</w:t>
      </w:r>
      <w:r w:rsidR="00A01C41">
        <w:rPr>
          <w:rFonts w:ascii="Arial" w:hAnsi="Arial" w:cs="Arial"/>
          <w:i/>
          <w:sz w:val="24"/>
        </w:rPr>
        <w:t xml:space="preserve"> </w:t>
      </w:r>
      <w:r w:rsidR="00694989">
        <w:rPr>
          <w:rFonts w:ascii="Arial" w:hAnsi="Arial" w:cs="Arial"/>
          <w:sz w:val="24"/>
        </w:rPr>
        <w:t>which refers to a</w:t>
      </w:r>
      <w:r w:rsidR="00A01C41">
        <w:rPr>
          <w:rFonts w:ascii="Arial" w:hAnsi="Arial" w:cs="Arial"/>
          <w:sz w:val="24"/>
        </w:rPr>
        <w:t xml:space="preserve"> book </w:t>
      </w:r>
      <w:r w:rsidR="006559EE">
        <w:rPr>
          <w:rFonts w:ascii="Arial" w:hAnsi="Arial" w:cs="Arial"/>
          <w:sz w:val="24"/>
        </w:rPr>
        <w:t xml:space="preserve">by its ISBN number </w:t>
      </w:r>
      <w:r w:rsidR="00A01C41">
        <w:rPr>
          <w:rFonts w:ascii="Arial" w:hAnsi="Arial" w:cs="Arial"/>
          <w:sz w:val="24"/>
        </w:rPr>
        <w:t>but doesn’t tell you how to get it.</w:t>
      </w:r>
    </w:p>
    <w:p w:rsidR="005F2B8E" w:rsidRDefault="00A01C41" w:rsidP="00233C1A">
      <w:pPr>
        <w:spacing w:line="360" w:lineRule="auto"/>
        <w:rPr>
          <w:rFonts w:ascii="Arial" w:hAnsi="Arial" w:cs="Arial"/>
          <w:sz w:val="24"/>
        </w:rPr>
      </w:pPr>
      <w:r>
        <w:rPr>
          <w:rFonts w:ascii="Arial" w:hAnsi="Arial" w:cs="Arial"/>
          <w:sz w:val="24"/>
        </w:rPr>
        <w:t xml:space="preserve">An example of a URL is </w:t>
      </w:r>
      <w:r w:rsidRPr="00A01C41">
        <w:rPr>
          <w:rFonts w:ascii="Arial" w:hAnsi="Arial" w:cs="Arial"/>
          <w:i/>
          <w:sz w:val="24"/>
        </w:rPr>
        <w:t>https://www.uwtsd.ac.uk/staff/tim-bashford/</w:t>
      </w:r>
      <w:r>
        <w:rPr>
          <w:rFonts w:ascii="Arial" w:hAnsi="Arial" w:cs="Arial"/>
          <w:sz w:val="24"/>
        </w:rPr>
        <w:t xml:space="preserve"> which refers to a web page containing information about a university lecturer.</w:t>
      </w:r>
    </w:p>
    <w:p w:rsidR="007C463A" w:rsidRDefault="00220789" w:rsidP="007C463A">
      <w:pPr>
        <w:spacing w:line="360" w:lineRule="auto"/>
        <w:rPr>
          <w:rFonts w:ascii="Arial" w:hAnsi="Arial" w:cs="Arial"/>
          <w:sz w:val="24"/>
        </w:rPr>
      </w:pPr>
      <w:r>
        <w:rPr>
          <w:rFonts w:ascii="Arial" w:hAnsi="Arial" w:cs="Arial"/>
          <w:sz w:val="24"/>
        </w:rPr>
        <w:t>Resources are not accessed directly</w:t>
      </w:r>
      <w:r w:rsidRPr="00220789">
        <w:rPr>
          <w:rFonts w:ascii="Arial" w:hAnsi="Arial" w:cs="Arial"/>
          <w:color w:val="FF0000"/>
          <w:sz w:val="24"/>
        </w:rPr>
        <w:fldChar w:fldCharType="begin" w:fldLock="1"/>
      </w:r>
      <w:r w:rsidR="0072113E">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Pr="00220789">
        <w:rPr>
          <w:rFonts w:ascii="Arial" w:hAnsi="Arial" w:cs="Arial"/>
          <w:color w:val="FF0000"/>
          <w:sz w:val="24"/>
        </w:rPr>
        <w:fldChar w:fldCharType="separate"/>
      </w:r>
      <w:r w:rsidRPr="00220789">
        <w:rPr>
          <w:rFonts w:ascii="Arial" w:hAnsi="Arial" w:cs="Arial"/>
          <w:noProof/>
          <w:color w:val="FF0000"/>
          <w:sz w:val="24"/>
        </w:rPr>
        <w:t>[1]</w:t>
      </w:r>
      <w:r w:rsidRPr="00220789">
        <w:rPr>
          <w:rFonts w:ascii="Arial" w:hAnsi="Arial" w:cs="Arial"/>
          <w:color w:val="FF0000"/>
          <w:sz w:val="24"/>
        </w:rPr>
        <w:fldChar w:fldCharType="end"/>
      </w:r>
      <w:r>
        <w:rPr>
          <w:rFonts w:ascii="Arial" w:hAnsi="Arial" w:cs="Arial"/>
          <w:sz w:val="24"/>
        </w:rPr>
        <w:t xml:space="preserve">. Instead, representations of the resources are used. A representation is a document in a specified format </w:t>
      </w:r>
      <w:r w:rsidR="00F4234D">
        <w:rPr>
          <w:rFonts w:ascii="Arial" w:hAnsi="Arial" w:cs="Arial"/>
          <w:sz w:val="24"/>
        </w:rPr>
        <w:t xml:space="preserve">(e.g. html) </w:t>
      </w:r>
      <w:r>
        <w:rPr>
          <w:rFonts w:ascii="Arial" w:hAnsi="Arial" w:cs="Arial"/>
          <w:sz w:val="24"/>
        </w:rPr>
        <w:t xml:space="preserve">which contains information about the resource. If your resource is an object, that object is not sent to the client but rather a </w:t>
      </w:r>
      <w:r w:rsidR="006C5C6B">
        <w:rPr>
          <w:rFonts w:ascii="Arial" w:hAnsi="Arial" w:cs="Arial"/>
          <w:sz w:val="24"/>
        </w:rPr>
        <w:t>representation of that object</w:t>
      </w:r>
      <w:r w:rsidR="004C2667" w:rsidRPr="004C2667">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{"citationItems":[{"id":"ITEM-1","itemData":{"ISBN":"0596805829","abstract":"REST continues to gain momentum as the best method for building web services, leaving many web architects to consider whether and how to include this approach in their SOA and SOAP-dominated world. This book offers a down-to-earth explanation of REST, with techniques and examples that show you how to design and implement integration solutions using the REST architectural style. Explore several web communications approaches, and discover what makes REST different Walk through the pros and cons of the RESTful approach Learn how the underlying architecture of the Web can drastically simplify programming built on top of it View REST in the context of cloud computing and the Semantic Web Understand how hypermedia serves as a model for computers to process data.","author":[{"dropping-particle":"","family":"Webber","given":"Jim.","non-dropping-particle":"","parse-names":false,"suffix":""},{"dropping-particle":"","family":"Parastatidis","given":"Savas.","non-dropping-particle":"","parse-names":false,"suffix":""},{"dropping-particle":"","family":"Robinson","given":"Ian.","non-dropping-particle":"","parse-names":false,"suffix":""}],"id":"ITEM-1","issued":{"date-parts":[["2010"]]},"publisher":"O'Reilly Media","title":"REST in practice","type":"book"},"uris":["http://www.mendeley.com/documents/?uuid=6768501b-8e3c-3d4b-851f-e569feef4720"]}],"mendeley":{"formattedCitation":"[6]","plainTextFormattedCitation":"[6]","previouslyFormattedCitation":"[5]"},"properties":{"noteIndex":0},"schema":"https://github.com/citation-style-language/schema/raw/master/csl-citation.json"}</w:instrText>
      </w:r>
      <w:r w:rsidR="004C2667" w:rsidRPr="004C2667">
        <w:rPr>
          <w:rFonts w:ascii="Arial" w:hAnsi="Arial" w:cs="Arial"/>
          <w:color w:val="FF0000"/>
          <w:sz w:val="24"/>
        </w:rPr>
        <w:fldChar w:fldCharType="separate"/>
      </w:r>
      <w:r w:rsidR="008307CF" w:rsidRPr="008307CF">
        <w:rPr>
          <w:rFonts w:ascii="Arial" w:hAnsi="Arial" w:cs="Arial"/>
          <w:noProof/>
          <w:color w:val="FF0000"/>
          <w:sz w:val="24"/>
        </w:rPr>
        <w:t>[6]</w:t>
      </w:r>
      <w:r w:rsidR="004C2667" w:rsidRPr="004C2667">
        <w:rPr>
          <w:rFonts w:ascii="Arial" w:hAnsi="Arial" w:cs="Arial"/>
          <w:color w:val="FF0000"/>
          <w:sz w:val="24"/>
        </w:rPr>
        <w:fldChar w:fldCharType="end"/>
      </w:r>
      <w:r w:rsidR="006C5C6B">
        <w:rPr>
          <w:rFonts w:ascii="Arial" w:hAnsi="Arial" w:cs="Arial"/>
          <w:sz w:val="24"/>
        </w:rPr>
        <w:t>.</w:t>
      </w:r>
    </w:p>
    <w:p w:rsidR="007C463A" w:rsidRDefault="007C463A" w:rsidP="00233C1A">
      <w:pPr>
        <w:spacing w:line="360" w:lineRule="auto"/>
        <w:rPr>
          <w:rFonts w:ascii="Arial" w:hAnsi="Arial" w:cs="Arial"/>
          <w:sz w:val="24"/>
        </w:rPr>
      </w:pPr>
      <w:r>
        <w:rPr>
          <w:rFonts w:ascii="Arial" w:hAnsi="Arial" w:cs="Arial"/>
          <w:sz w:val="24"/>
        </w:rPr>
        <w:t>Each URI should only refer to one resource but each resource can have more than one URI. Representations can also have their own URIs which is helpful if the resource is passed into other services but representations don’t need to be</w:t>
      </w:r>
      <w:r w:rsidRPr="005A17F9">
        <w:rPr>
          <w:rFonts w:ascii="Arial" w:hAnsi="Arial" w:cs="Arial"/>
          <w:color w:val="FF0000"/>
          <w:sz w:val="24"/>
        </w:rPr>
        <w:fldChar w:fldCharType="begin" w:fldLock="1"/>
      </w:r>
      <w:r>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Pr="005A17F9">
        <w:rPr>
          <w:rFonts w:ascii="Arial" w:hAnsi="Arial" w:cs="Arial"/>
          <w:color w:val="FF0000"/>
          <w:sz w:val="24"/>
        </w:rPr>
        <w:fldChar w:fldCharType="separate"/>
      </w:r>
      <w:r w:rsidRPr="005A17F9">
        <w:rPr>
          <w:rFonts w:ascii="Arial" w:hAnsi="Arial" w:cs="Arial"/>
          <w:noProof/>
          <w:color w:val="FF0000"/>
          <w:sz w:val="24"/>
        </w:rPr>
        <w:t>[1]</w:t>
      </w:r>
      <w:r w:rsidRPr="005A17F9">
        <w:rPr>
          <w:rFonts w:ascii="Arial" w:hAnsi="Arial" w:cs="Arial"/>
          <w:color w:val="FF0000"/>
          <w:sz w:val="24"/>
        </w:rPr>
        <w:fldChar w:fldCharType="end"/>
      </w:r>
      <w:r>
        <w:rPr>
          <w:rFonts w:ascii="Arial" w:hAnsi="Arial" w:cs="Arial"/>
          <w:sz w:val="24"/>
        </w:rPr>
        <w:t xml:space="preserve">. </w:t>
      </w:r>
      <w:r w:rsidR="002C6034">
        <w:rPr>
          <w:rFonts w:ascii="Arial" w:hAnsi="Arial" w:cs="Arial"/>
          <w:sz w:val="24"/>
        </w:rPr>
        <w:t>URIs can be bookmarked, copied and pasted, shared used without having to go through the service’</w:t>
      </w:r>
      <w:r w:rsidR="00B55561">
        <w:rPr>
          <w:rFonts w:ascii="Arial" w:hAnsi="Arial" w:cs="Arial"/>
          <w:sz w:val="24"/>
        </w:rPr>
        <w:t>s homepage which is referred to as addressability.</w:t>
      </w:r>
    </w:p>
    <w:p w:rsidR="006C5C6B" w:rsidRPr="005F2B8E" w:rsidRDefault="006C5C6B" w:rsidP="00233C1A">
      <w:pPr>
        <w:spacing w:line="360" w:lineRule="auto"/>
        <w:rPr>
          <w:rFonts w:ascii="Arial" w:hAnsi="Arial" w:cs="Arial"/>
          <w:sz w:val="24"/>
        </w:rPr>
      </w:pPr>
      <w:r>
        <w:rPr>
          <w:rFonts w:ascii="Arial" w:hAnsi="Arial" w:cs="Arial"/>
          <w:sz w:val="24"/>
        </w:rPr>
        <w:t>A client will access a resource by using the HTTP uniform interface.</w:t>
      </w:r>
    </w:p>
    <w:p w:rsidR="005F2B8E" w:rsidRPr="005F2B8E" w:rsidRDefault="005F2B8E" w:rsidP="00233C1A">
      <w:pPr>
        <w:spacing w:line="360" w:lineRule="auto"/>
        <w:rPr>
          <w:rFonts w:ascii="Arial" w:hAnsi="Arial" w:cs="Arial"/>
          <w:sz w:val="24"/>
        </w:rPr>
      </w:pPr>
    </w:p>
    <w:p w:rsidR="003B62F6" w:rsidRDefault="003B62F6" w:rsidP="00233C1A">
      <w:pPr>
        <w:pStyle w:val="HeadingCustom"/>
      </w:pPr>
      <w:bookmarkStart w:id="5" w:name="_Toc5706253"/>
      <w:r>
        <w:lastRenderedPageBreak/>
        <w:t>HTTP:</w:t>
      </w:r>
      <w:bookmarkEnd w:id="5"/>
    </w:p>
    <w:p w:rsidR="005F2B8E" w:rsidRDefault="006C5C6B" w:rsidP="00233C1A">
      <w:pPr>
        <w:spacing w:line="360" w:lineRule="auto"/>
        <w:rPr>
          <w:rFonts w:ascii="Arial" w:hAnsi="Arial" w:cs="Arial"/>
          <w:sz w:val="24"/>
        </w:rPr>
      </w:pPr>
      <w:r>
        <w:rPr>
          <w:rFonts w:ascii="Arial" w:hAnsi="Arial" w:cs="Arial"/>
          <w:sz w:val="24"/>
        </w:rPr>
        <w:t xml:space="preserve">HTTP’s uniform interface consists of four </w:t>
      </w:r>
      <w:r w:rsidR="00820255">
        <w:rPr>
          <w:rFonts w:ascii="Arial" w:hAnsi="Arial" w:cs="Arial"/>
          <w:sz w:val="24"/>
        </w:rPr>
        <w:t xml:space="preserve">main </w:t>
      </w:r>
      <w:r>
        <w:rPr>
          <w:rFonts w:ascii="Arial" w:hAnsi="Arial" w:cs="Arial"/>
          <w:sz w:val="24"/>
        </w:rPr>
        <w:t>HTTP verbs: GET, POST, PUT and DELETE (plus two extra</w:t>
      </w:r>
      <w:r w:rsidR="005D2BDF">
        <w:rPr>
          <w:rFonts w:ascii="Arial" w:hAnsi="Arial" w:cs="Arial"/>
          <w:sz w:val="24"/>
        </w:rPr>
        <w:t>s</w:t>
      </w:r>
      <w:r>
        <w:rPr>
          <w:rFonts w:ascii="Arial" w:hAnsi="Arial" w:cs="Arial"/>
          <w:sz w:val="24"/>
        </w:rPr>
        <w:t>: HEAD and OPTIONS).</w:t>
      </w:r>
    </w:p>
    <w:p w:rsidR="006C5C6B" w:rsidRDefault="006C5C6B" w:rsidP="00233C1A">
      <w:pPr>
        <w:spacing w:line="360" w:lineRule="auto"/>
        <w:rPr>
          <w:rFonts w:ascii="Arial" w:hAnsi="Arial" w:cs="Arial"/>
          <w:sz w:val="24"/>
        </w:rPr>
      </w:pPr>
      <w:r>
        <w:rPr>
          <w:rFonts w:ascii="Arial" w:hAnsi="Arial" w:cs="Arial"/>
          <w:sz w:val="24"/>
        </w:rPr>
        <w:t xml:space="preserve">A GET request </w:t>
      </w:r>
      <w:r w:rsidR="0072113E">
        <w:rPr>
          <w:rFonts w:ascii="Arial" w:hAnsi="Arial" w:cs="Arial"/>
          <w:sz w:val="24"/>
        </w:rPr>
        <w:t>will get the information identified by the URI. This method is idempotent (three GETs in a row will all produce the same result)</w:t>
      </w:r>
      <w:r w:rsidR="00546D53">
        <w:rPr>
          <w:rFonts w:ascii="Arial" w:hAnsi="Arial" w:cs="Arial"/>
          <w:sz w:val="24"/>
        </w:rPr>
        <w:t xml:space="preserve"> and</w:t>
      </w:r>
      <w:r w:rsidR="0072113E">
        <w:rPr>
          <w:rFonts w:ascii="Arial" w:hAnsi="Arial" w:cs="Arial"/>
          <w:sz w:val="24"/>
        </w:rPr>
        <w:t xml:space="preserve"> it is considered “safe” as it won’t change the server state</w:t>
      </w:r>
      <w:r w:rsidR="0072113E" w:rsidRPr="0072113E">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{"citationItems":[{"id":"ITEM-1","itemData":{"ISBN":"1783287977","abstract":"This book is aimed at novice developers who want to gain insights into building RESTful services and improve productivity, as well as for advanced developers who want to delve into more complicated topics.","author":[{"dropping-particle":"","family":"Mehta","given":"Bhakti","non-dropping-particle":"","parse-names":false,"suffix":""}],"id":"ITEM-1","issued":{"date-parts":[["2014"]]},"number-of-pages":"152","title":"RESTful java patterns and best practices : learn best practices to efficiently build scalable, reliable, and maintainable high performance RESTful services","type":"book"},"uris":["http://www.mendeley.com/documents/?uuid=338045b5-81fe-3e75-9e1a-1713a3d06902"]}],"mendeley":{"formattedCitation":"[3]","plainTextFormattedCitation":"[3]","previouslyFormattedCitation":"[2]"},"properties":{"noteIndex":0},"schema":"https://github.com/citation-style-language/schema/raw/master/csl-citation.json"}</w:instrText>
      </w:r>
      <w:r w:rsidR="0072113E" w:rsidRPr="0072113E">
        <w:rPr>
          <w:rFonts w:ascii="Arial" w:hAnsi="Arial" w:cs="Arial"/>
          <w:color w:val="FF0000"/>
          <w:sz w:val="24"/>
        </w:rPr>
        <w:fldChar w:fldCharType="separate"/>
      </w:r>
      <w:r w:rsidR="008307CF" w:rsidRPr="008307CF">
        <w:rPr>
          <w:rFonts w:ascii="Arial" w:hAnsi="Arial" w:cs="Arial"/>
          <w:noProof/>
          <w:color w:val="FF0000"/>
          <w:sz w:val="24"/>
        </w:rPr>
        <w:t>[3]</w:t>
      </w:r>
      <w:r w:rsidR="0072113E" w:rsidRPr="0072113E">
        <w:rPr>
          <w:rFonts w:ascii="Arial" w:hAnsi="Arial" w:cs="Arial"/>
          <w:color w:val="FF0000"/>
          <w:sz w:val="24"/>
        </w:rPr>
        <w:fldChar w:fldCharType="end"/>
      </w:r>
      <w:r w:rsidR="0072113E">
        <w:rPr>
          <w:rFonts w:ascii="Arial" w:hAnsi="Arial" w:cs="Arial"/>
          <w:sz w:val="24"/>
        </w:rPr>
        <w:t>.</w:t>
      </w:r>
      <w:r w:rsidR="0090798C">
        <w:rPr>
          <w:rFonts w:ascii="Arial" w:hAnsi="Arial" w:cs="Arial"/>
          <w:sz w:val="24"/>
        </w:rPr>
        <w:t xml:space="preserve"> </w:t>
      </w:r>
    </w:p>
    <w:p w:rsidR="0090798C" w:rsidRDefault="0090798C" w:rsidP="00233C1A">
      <w:pPr>
        <w:spacing w:line="360" w:lineRule="auto"/>
        <w:rPr>
          <w:rFonts w:ascii="Arial" w:hAnsi="Arial" w:cs="Arial"/>
          <w:sz w:val="24"/>
        </w:rPr>
      </w:pPr>
      <w:r>
        <w:rPr>
          <w:rFonts w:ascii="Arial" w:hAnsi="Arial" w:cs="Arial"/>
          <w:sz w:val="24"/>
        </w:rPr>
        <w:t>A HEAD request is a GET request except the message body is not returned in the response. This method is used to get meta-information and is</w:t>
      </w:r>
      <w:r w:rsidR="00546D53">
        <w:rPr>
          <w:rFonts w:ascii="Arial" w:hAnsi="Arial" w:cs="Arial"/>
          <w:sz w:val="24"/>
        </w:rPr>
        <w:t xml:space="preserve"> idempotent and</w:t>
      </w:r>
      <w:r>
        <w:rPr>
          <w:rFonts w:ascii="Arial" w:hAnsi="Arial" w:cs="Arial"/>
          <w:sz w:val="24"/>
        </w:rPr>
        <w:t xml:space="preserve"> “safe”.</w:t>
      </w:r>
    </w:p>
    <w:p w:rsidR="0090798C" w:rsidRDefault="0090798C" w:rsidP="00233C1A">
      <w:pPr>
        <w:spacing w:line="360" w:lineRule="auto"/>
        <w:rPr>
          <w:rFonts w:ascii="Arial" w:hAnsi="Arial" w:cs="Arial"/>
          <w:sz w:val="24"/>
        </w:rPr>
      </w:pPr>
      <w:r>
        <w:rPr>
          <w:rFonts w:ascii="Arial" w:hAnsi="Arial" w:cs="Arial"/>
          <w:sz w:val="24"/>
        </w:rPr>
        <w:t>A POST request will update the identified resource. This is not a “safe” method</w:t>
      </w:r>
      <w:r w:rsidR="00546D53">
        <w:rPr>
          <w:rFonts w:ascii="Arial" w:hAnsi="Arial" w:cs="Arial"/>
          <w:sz w:val="24"/>
        </w:rPr>
        <w:t xml:space="preserve"> as it changes the server state and it isn’t idempotent as each request will yield a different result.</w:t>
      </w:r>
    </w:p>
    <w:p w:rsidR="0090798C" w:rsidRDefault="0090798C" w:rsidP="00233C1A">
      <w:pPr>
        <w:spacing w:line="360" w:lineRule="auto"/>
        <w:rPr>
          <w:rFonts w:ascii="Arial" w:hAnsi="Arial" w:cs="Arial"/>
          <w:sz w:val="24"/>
        </w:rPr>
      </w:pPr>
      <w:r>
        <w:rPr>
          <w:rFonts w:ascii="Arial" w:hAnsi="Arial" w:cs="Arial"/>
          <w:sz w:val="24"/>
        </w:rPr>
        <w:t>A PUT request will create a new resource with the given URI. This is also not “safe”</w:t>
      </w:r>
      <w:r w:rsidR="00546D53">
        <w:rPr>
          <w:rFonts w:ascii="Arial" w:hAnsi="Arial" w:cs="Arial"/>
          <w:sz w:val="24"/>
        </w:rPr>
        <w:t xml:space="preserve"> but it is idempotent as multiple requests will yield the same result.</w:t>
      </w:r>
    </w:p>
    <w:p w:rsidR="0090798C" w:rsidRDefault="0090798C" w:rsidP="00233C1A">
      <w:pPr>
        <w:spacing w:line="360" w:lineRule="auto"/>
        <w:rPr>
          <w:rFonts w:ascii="Arial" w:hAnsi="Arial" w:cs="Arial"/>
          <w:sz w:val="24"/>
        </w:rPr>
      </w:pPr>
      <w:r>
        <w:rPr>
          <w:rFonts w:ascii="Arial" w:hAnsi="Arial" w:cs="Arial"/>
          <w:sz w:val="24"/>
        </w:rPr>
        <w:t>A DELETE request will delete the identified resource.</w:t>
      </w:r>
      <w:r w:rsidR="00546D53">
        <w:rPr>
          <w:rFonts w:ascii="Arial" w:hAnsi="Arial" w:cs="Arial"/>
          <w:sz w:val="24"/>
        </w:rPr>
        <w:t xml:space="preserve"> This is idempotent but not “safe”.</w:t>
      </w:r>
    </w:p>
    <w:p w:rsidR="005D2BDF" w:rsidRDefault="005D2BDF" w:rsidP="00233C1A">
      <w:pPr>
        <w:spacing w:line="360" w:lineRule="auto"/>
        <w:rPr>
          <w:rFonts w:ascii="Arial" w:hAnsi="Arial" w:cs="Arial"/>
          <w:sz w:val="24"/>
        </w:rPr>
      </w:pPr>
      <w:r>
        <w:rPr>
          <w:rFonts w:ascii="Arial" w:hAnsi="Arial" w:cs="Arial"/>
          <w:sz w:val="24"/>
        </w:rPr>
        <w:t xml:space="preserve">An OPTIONS request </w:t>
      </w:r>
      <w:r w:rsidR="00546D53">
        <w:rPr>
          <w:rFonts w:ascii="Arial" w:hAnsi="Arial" w:cs="Arial"/>
          <w:sz w:val="24"/>
        </w:rPr>
        <w:t>will find out the communication options available for the identified resource. This method is idempotent.</w:t>
      </w:r>
    </w:p>
    <w:p w:rsidR="005F2B8E" w:rsidRDefault="003D1299" w:rsidP="00233C1A">
      <w:pPr>
        <w:spacing w:line="360" w:lineRule="auto"/>
        <w:rPr>
          <w:rFonts w:ascii="Arial" w:hAnsi="Arial" w:cs="Arial"/>
          <w:sz w:val="24"/>
        </w:rPr>
      </w:pPr>
      <w:r>
        <w:rPr>
          <w:rFonts w:ascii="Arial" w:hAnsi="Arial" w:cs="Arial"/>
          <w:sz w:val="24"/>
        </w:rPr>
        <w:t>GET and POST methods are also cacheable so their responses can be stored</w:t>
      </w:r>
      <w:r w:rsidR="00E36871" w:rsidRPr="00E36871">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{"citationItems":[{"id":"ITEM-1","itemData":{"ISBN":"0596805829","abstract":"REST continues to gain momentum as the best method for building web services, leaving many web architects to consider whether and how to include this approach in their SOA and SOAP-dominated world. This book offers a down-to-earth explanation of REST, with techniques and examples that show you how to design and implement integration solutions using the REST architectural style. Explore several web communications approaches, and discover what makes REST different Walk through the pros and cons of the RESTful approach Learn how the underlying architecture of the Web can drastically simplify programming built on top of it View REST in the context of cloud computing and the Semantic Web Understand how hypermedia serves as a model for computers to process data.","author":[{"dropping-particle":"","family":"Webber","given":"Jim.","non-dropping-particle":"","parse-names":false,"suffix":""},{"dropping-particle":"","family":"Parastatidis","given":"Savas.","non-dropping-particle":"","parse-names":false,"suffix":""},{"dropping-particle":"","family":"Robinson","given":"Ian.","non-dropping-particle":"","parse-names":false,"suffix":""}],"id":"ITEM-1","issued":{"date-parts":[["2010"]]},"publisher":"O'Reilly Media","title":"REST in practice","type":"book"},"uris":["http://www.mendeley.com/documents/?uuid=6768501b-8e3c-3d4b-851f-e569feef4720"]}],"mendeley":{"formattedCitation":"[6]","plainTextFormattedCitation":"[6]","previouslyFormattedCitation":"[5]"},"properties":{"noteIndex":0},"schema":"https://github.com/citation-style-language/schema/raw/master/csl-citation.json"}</w:instrText>
      </w:r>
      <w:r w:rsidR="00E36871" w:rsidRPr="00E36871">
        <w:rPr>
          <w:rFonts w:ascii="Arial" w:hAnsi="Arial" w:cs="Arial"/>
          <w:color w:val="FF0000"/>
          <w:sz w:val="24"/>
        </w:rPr>
        <w:fldChar w:fldCharType="separate"/>
      </w:r>
      <w:r w:rsidR="008307CF" w:rsidRPr="008307CF">
        <w:rPr>
          <w:rFonts w:ascii="Arial" w:hAnsi="Arial" w:cs="Arial"/>
          <w:noProof/>
          <w:color w:val="FF0000"/>
          <w:sz w:val="24"/>
        </w:rPr>
        <w:t>[6]</w:t>
      </w:r>
      <w:r w:rsidR="00E36871" w:rsidRPr="00E36871">
        <w:rPr>
          <w:rFonts w:ascii="Arial" w:hAnsi="Arial" w:cs="Arial"/>
          <w:color w:val="FF0000"/>
          <w:sz w:val="24"/>
        </w:rPr>
        <w:fldChar w:fldCharType="end"/>
      </w:r>
      <w:r>
        <w:rPr>
          <w:rFonts w:ascii="Arial" w:hAnsi="Arial" w:cs="Arial"/>
          <w:sz w:val="24"/>
        </w:rPr>
        <w:t xml:space="preserve">. </w:t>
      </w:r>
    </w:p>
    <w:p w:rsidR="00704C70" w:rsidRPr="005F2B8E" w:rsidRDefault="00704C70" w:rsidP="00233C1A">
      <w:pPr>
        <w:spacing w:line="360" w:lineRule="auto"/>
        <w:rPr>
          <w:rFonts w:ascii="Arial" w:hAnsi="Arial" w:cs="Arial"/>
          <w:sz w:val="24"/>
        </w:rPr>
      </w:pPr>
    </w:p>
    <w:p w:rsidR="005F2B8E" w:rsidRDefault="005F2B8E" w:rsidP="00233C1A">
      <w:pPr>
        <w:pStyle w:val="HeadingCustom"/>
      </w:pPr>
      <w:bookmarkStart w:id="6" w:name="_Toc5706254"/>
      <w:r>
        <w:t>STATUS CODES:</w:t>
      </w:r>
      <w:bookmarkEnd w:id="6"/>
    </w:p>
    <w:p w:rsidR="005F2B8E" w:rsidRDefault="00344F63" w:rsidP="00486509">
      <w:pPr>
        <w:spacing w:line="360" w:lineRule="auto"/>
        <w:rPr>
          <w:rFonts w:ascii="Arial" w:hAnsi="Arial" w:cs="Arial"/>
          <w:sz w:val="24"/>
        </w:rPr>
      </w:pPr>
      <w:r>
        <w:rPr>
          <w:rFonts w:ascii="Arial" w:hAnsi="Arial" w:cs="Arial"/>
          <w:sz w:val="24"/>
        </w:rPr>
        <w:t xml:space="preserve">Status codes are the way the service communicates to the </w:t>
      </w:r>
      <w:r w:rsidR="00ED1F44">
        <w:rPr>
          <w:rFonts w:ascii="Arial" w:hAnsi="Arial" w:cs="Arial"/>
          <w:sz w:val="24"/>
        </w:rPr>
        <w:t>client that a request has been successful or unsuccessful in a specified way</w:t>
      </w:r>
      <w:r w:rsidR="00ED1F44" w:rsidRPr="00ED1F44">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{"citationItems":[{"id":"ITEM-1","itemData":{"ISBN":"0596805829","abstract":"REST continues to gain momentum as the best method for building web services, leaving many web architects to consider whether and how to include this approach in their SOA and SOAP-dominated world. This book offers a down-to-earth explanation of REST, with techniques and examples that show you how to design and implement integration solutions using the REST architectural style. Explore several web communications approaches, and discover what makes REST different Walk through the pros and cons of the RESTful approach Learn how the underlying architecture of the Web can drastically simplify programming built on top of it View REST in the context of cloud computing and the Semantic Web Understand how hypermedia serves as a model for computers to process data.","author":[{"dropping-particle":"","family":"Webber","given":"Jim.","non-dropping-particle":"","parse-names":false,"suffix":""},{"dropping-particle":"","family":"Parastatidis","given":"Savas.","non-dropping-particle":"","parse-names":false,"suffix":""},{"dropping-particle":"","family":"Robinson","given":"Ian.","non-dropping-particle":"","parse-names":false,"suffix":""}],"id":"ITEM-1","issued":{"date-parts":[["2010"]]},"publisher":"O'Reilly Media","title":"REST in practice","type":"book"},"uris":["http://www.mendeley.com/documents/?uuid=6768501b-8e3c-3d4b-851f-e569feef4720"]}],"mendeley":{"formattedCitation":"[6]","plainTextFormattedCitation":"[6]","previouslyFormattedCitation":"[5]"},"properties":{"noteIndex":0},"schema":"https://github.com/citation-style-language/schema/raw/master/csl-citation.json"}</w:instrText>
      </w:r>
      <w:r w:rsidR="00ED1F44" w:rsidRPr="00ED1F44">
        <w:rPr>
          <w:rFonts w:ascii="Arial" w:hAnsi="Arial" w:cs="Arial"/>
          <w:color w:val="FF0000"/>
          <w:sz w:val="24"/>
        </w:rPr>
        <w:fldChar w:fldCharType="separate"/>
      </w:r>
      <w:r w:rsidR="008307CF" w:rsidRPr="008307CF">
        <w:rPr>
          <w:rFonts w:ascii="Arial" w:hAnsi="Arial" w:cs="Arial"/>
          <w:noProof/>
          <w:color w:val="FF0000"/>
          <w:sz w:val="24"/>
        </w:rPr>
        <w:t>[6]</w:t>
      </w:r>
      <w:r w:rsidR="00ED1F44" w:rsidRPr="00ED1F44">
        <w:rPr>
          <w:rFonts w:ascii="Arial" w:hAnsi="Arial" w:cs="Arial"/>
          <w:color w:val="FF0000"/>
          <w:sz w:val="24"/>
        </w:rPr>
        <w:fldChar w:fldCharType="end"/>
      </w:r>
      <w:r w:rsidR="00ED1F44">
        <w:rPr>
          <w:rFonts w:ascii="Arial" w:hAnsi="Arial" w:cs="Arial"/>
          <w:sz w:val="24"/>
        </w:rPr>
        <w:t xml:space="preserve">. In general, a 200(“OK”) response means that the GET or DELETE request has succeeded and a 201(“Created”) means a resource has been created. Examples of error codes include 415(“Unsupported Media Type”), 400(“Bad Request”) and 409(“Conflict”) which can all arise when the representation being sent back by the client is </w:t>
      </w:r>
      <w:r w:rsidR="00486509">
        <w:rPr>
          <w:rFonts w:ascii="Arial" w:hAnsi="Arial" w:cs="Arial"/>
          <w:sz w:val="24"/>
        </w:rPr>
        <w:t>unsuitable in some way</w:t>
      </w:r>
      <w:r w:rsidR="00486509" w:rsidRPr="00486509">
        <w:rPr>
          <w:rFonts w:ascii="Arial" w:hAnsi="Arial" w:cs="Arial"/>
          <w:color w:val="FF0000"/>
          <w:sz w:val="24"/>
        </w:rPr>
        <w:fldChar w:fldCharType="begin" w:fldLock="1"/>
      </w:r>
      <w:r w:rsidR="00462CA1">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00486509" w:rsidRPr="00486509">
        <w:rPr>
          <w:rFonts w:ascii="Arial" w:hAnsi="Arial" w:cs="Arial"/>
          <w:color w:val="FF0000"/>
          <w:sz w:val="24"/>
        </w:rPr>
        <w:fldChar w:fldCharType="separate"/>
      </w:r>
      <w:r w:rsidR="00486509" w:rsidRPr="00486509">
        <w:rPr>
          <w:rFonts w:ascii="Arial" w:hAnsi="Arial" w:cs="Arial"/>
          <w:noProof/>
          <w:color w:val="FF0000"/>
          <w:sz w:val="24"/>
        </w:rPr>
        <w:t>[1]</w:t>
      </w:r>
      <w:r w:rsidR="00486509" w:rsidRPr="00486509">
        <w:rPr>
          <w:rFonts w:ascii="Arial" w:hAnsi="Arial" w:cs="Arial"/>
          <w:color w:val="FF0000"/>
          <w:sz w:val="24"/>
        </w:rPr>
        <w:fldChar w:fldCharType="end"/>
      </w:r>
      <w:r w:rsidR="00486509">
        <w:rPr>
          <w:rFonts w:ascii="Arial" w:hAnsi="Arial" w:cs="Arial"/>
          <w:sz w:val="24"/>
        </w:rPr>
        <w:t>.</w:t>
      </w:r>
    </w:p>
    <w:p w:rsidR="00486509" w:rsidRPr="00486509" w:rsidRDefault="00486509" w:rsidP="00486509">
      <w:pPr>
        <w:spacing w:line="360" w:lineRule="auto"/>
        <w:rPr>
          <w:rFonts w:ascii="Arial" w:hAnsi="Arial" w:cs="Arial"/>
          <w:sz w:val="24"/>
        </w:rPr>
      </w:pPr>
    </w:p>
    <w:p w:rsidR="003B62F6" w:rsidRDefault="003B62F6" w:rsidP="00233C1A">
      <w:pPr>
        <w:pStyle w:val="HeadingCustom"/>
      </w:pPr>
      <w:bookmarkStart w:id="7" w:name="_Toc5706255"/>
      <w:r>
        <w:t>STATES:</w:t>
      </w:r>
      <w:bookmarkEnd w:id="7"/>
    </w:p>
    <w:p w:rsidR="007C463A" w:rsidRDefault="00F90FA3" w:rsidP="007C463A">
      <w:pPr>
        <w:spacing w:line="360" w:lineRule="auto"/>
        <w:rPr>
          <w:rFonts w:ascii="Arial" w:hAnsi="Arial" w:cs="Arial"/>
          <w:sz w:val="24"/>
        </w:rPr>
      </w:pPr>
      <w:r>
        <w:rPr>
          <w:rFonts w:ascii="Arial" w:hAnsi="Arial" w:cs="Arial"/>
          <w:sz w:val="24"/>
        </w:rPr>
        <w:t>RESTful services should be</w:t>
      </w:r>
      <w:r w:rsidR="007C463A">
        <w:rPr>
          <w:rFonts w:ascii="Arial" w:hAnsi="Arial" w:cs="Arial"/>
          <w:sz w:val="24"/>
        </w:rPr>
        <w:t xml:space="preserve"> stateless as </w:t>
      </w:r>
      <w:r>
        <w:rPr>
          <w:rFonts w:ascii="Arial" w:hAnsi="Arial" w:cs="Arial"/>
          <w:sz w:val="24"/>
        </w:rPr>
        <w:t>the server shouldn’t store</w:t>
      </w:r>
      <w:r w:rsidR="007C463A">
        <w:rPr>
          <w:rFonts w:ascii="Arial" w:hAnsi="Arial" w:cs="Arial"/>
          <w:sz w:val="24"/>
        </w:rPr>
        <w:t xml:space="preserve"> the application state (information about the path the client takes through the application)</w:t>
      </w:r>
      <w:r w:rsidR="007C463A" w:rsidRPr="007C463A">
        <w:rPr>
          <w:rFonts w:ascii="Arial" w:hAnsi="Arial" w:cs="Arial"/>
          <w:color w:val="FF0000"/>
          <w:sz w:val="24"/>
        </w:rPr>
        <w:fldChar w:fldCharType="begin" w:fldLock="1"/>
      </w:r>
      <w:r w:rsidR="00ED72AD">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007C463A" w:rsidRPr="007C463A">
        <w:rPr>
          <w:rFonts w:ascii="Arial" w:hAnsi="Arial" w:cs="Arial"/>
          <w:color w:val="FF0000"/>
          <w:sz w:val="24"/>
        </w:rPr>
        <w:fldChar w:fldCharType="separate"/>
      </w:r>
      <w:r w:rsidR="007C463A" w:rsidRPr="007C463A">
        <w:rPr>
          <w:rFonts w:ascii="Arial" w:hAnsi="Arial" w:cs="Arial"/>
          <w:noProof/>
          <w:color w:val="FF0000"/>
          <w:sz w:val="24"/>
        </w:rPr>
        <w:t>[1]</w:t>
      </w:r>
      <w:r w:rsidR="007C463A" w:rsidRPr="007C463A">
        <w:rPr>
          <w:rFonts w:ascii="Arial" w:hAnsi="Arial" w:cs="Arial"/>
          <w:color w:val="FF0000"/>
          <w:sz w:val="24"/>
        </w:rPr>
        <w:fldChar w:fldCharType="end"/>
      </w:r>
      <w:r w:rsidR="007C463A">
        <w:rPr>
          <w:rFonts w:ascii="Arial" w:hAnsi="Arial" w:cs="Arial"/>
          <w:sz w:val="24"/>
        </w:rPr>
        <w:t xml:space="preserve">. </w:t>
      </w:r>
      <w:r>
        <w:rPr>
          <w:rFonts w:ascii="Arial" w:hAnsi="Arial" w:cs="Arial"/>
          <w:sz w:val="24"/>
        </w:rPr>
        <w:t xml:space="preserve">The application state stays on the client until it is sent to the server as part of a HTTP request when it is turned into a resource state (information about the resource). </w:t>
      </w:r>
    </w:p>
    <w:p w:rsidR="00F90FA3" w:rsidRDefault="00F90FA3" w:rsidP="007C463A">
      <w:pPr>
        <w:spacing w:line="360" w:lineRule="auto"/>
        <w:rPr>
          <w:rFonts w:ascii="Arial" w:hAnsi="Arial" w:cs="Arial"/>
          <w:sz w:val="24"/>
        </w:rPr>
      </w:pPr>
      <w:r>
        <w:rPr>
          <w:rFonts w:ascii="Arial" w:hAnsi="Arial" w:cs="Arial"/>
          <w:sz w:val="24"/>
        </w:rPr>
        <w:lastRenderedPageBreak/>
        <w:t>In a stateless application, any application state information the client wants to be considered must be sent as part of a request. This means that authentication info has to be sent with every</w:t>
      </w:r>
      <w:r w:rsidR="007A38B4">
        <w:rPr>
          <w:rFonts w:ascii="Arial" w:hAnsi="Arial" w:cs="Arial"/>
          <w:sz w:val="24"/>
        </w:rPr>
        <w:t xml:space="preserve"> request because there is no context otherwise for the server to use to infer authorisation</w:t>
      </w:r>
      <w:r w:rsidR="00462CA1">
        <w:rPr>
          <w:rFonts w:ascii="Arial" w:hAnsi="Arial" w:cs="Arial"/>
          <w:color w:val="FF0000"/>
          <w:sz w:val="24"/>
        </w:rPr>
        <w:fldChar w:fldCharType="begin" w:fldLock="1"/>
      </w:r>
      <w:r w:rsidR="008307CF">
        <w:rPr>
          <w:rFonts w:ascii="Arial" w:hAnsi="Arial" w:cs="Arial"/>
          <w:color w:val="FF0000"/>
          <w:sz w:val="24"/>
        </w:rPr>
        <w:instrText>ADDIN CSL_CITATION {"citationItems":[{"id":"ITEM-1","itemData":{"DOI":"10.1109/CIT/IUCC/DASC/PICOM.2015.134","ISBN":"978-1-5090-0154-5","author":[{"dropping-particle":"","family":"Nunes","given":"Tadeu Matos","non-dropping-particle":"","parse-names":false,"suffix":""},{"dropping-particle":"","family":"Farias","given":"Pedro Porfirio Muniz","non-dropping-particle":"","parse-names":false,"suffix":""},{"dropping-particle":"","family":"Dantas","given":"Jose Renato Villela","non-dropping-particle":"","parse-names":false,"suffix":""},{"dropping-particle":"","family":"Lira","given":"Hermano Albuquerque","non-dropping-particle":"","parse-names":false,"suffix":""},{"dropping-particle":"","family":"Muniz","given":"Bruno de Azevedo","non-dropping-particle":"","parse-names":false,"suffix":""},{"dropping-particle":"","family":"Felix","given":"Luiz Henrique S.","non-dropping-particle":"","parse-names":false,"suffix":""}],"container-title":"2015 IEEE International Conference on Computer and Information Technology; Ubiquitous Computing and Communications; Dependable, Autonomic and Secure Computing; Pervasive Intelligence and Computing","id":"ITEM-1","issued":{"date-parts":[["2015","10"]]},"page":"895-900","publisher":"IEEE","title":"Towards a Distinction between Application State Resources and Data Resources in ROA","type":"paper-conference"},"uris":["http://www.mendeley.com/documents/?uuid=487d2248-de8f-370d-a319-066d3960c35d"]}],"mendeley":{"formattedCitation":"[5]","plainTextFormattedCitation":"[5]","previouslyFormattedCitation":"[4]"},"properties":{"noteIndex":0},"schema":"https://github.com/citation-style-language/schema/raw/master/csl-citation.json"}</w:instrText>
      </w:r>
      <w:r w:rsidR="00462CA1">
        <w:rPr>
          <w:rFonts w:ascii="Arial" w:hAnsi="Arial" w:cs="Arial"/>
          <w:color w:val="FF0000"/>
          <w:sz w:val="24"/>
        </w:rPr>
        <w:fldChar w:fldCharType="separate"/>
      </w:r>
      <w:r w:rsidR="008307CF" w:rsidRPr="008307CF">
        <w:rPr>
          <w:rFonts w:ascii="Arial" w:hAnsi="Arial" w:cs="Arial"/>
          <w:noProof/>
          <w:color w:val="FF0000"/>
          <w:sz w:val="24"/>
        </w:rPr>
        <w:t>[5]</w:t>
      </w:r>
      <w:r w:rsidR="00462CA1">
        <w:rPr>
          <w:rFonts w:ascii="Arial" w:hAnsi="Arial" w:cs="Arial"/>
          <w:color w:val="FF0000"/>
          <w:sz w:val="24"/>
        </w:rPr>
        <w:fldChar w:fldCharType="end"/>
      </w:r>
      <w:r w:rsidR="007A38B4">
        <w:rPr>
          <w:rFonts w:ascii="Arial" w:hAnsi="Arial" w:cs="Arial"/>
          <w:sz w:val="24"/>
        </w:rPr>
        <w:t>.</w:t>
      </w:r>
    </w:p>
    <w:p w:rsidR="007645C5" w:rsidRDefault="007645C5" w:rsidP="007C463A">
      <w:pPr>
        <w:spacing w:line="360" w:lineRule="auto"/>
        <w:rPr>
          <w:rFonts w:ascii="Arial" w:hAnsi="Arial" w:cs="Arial"/>
          <w:sz w:val="24"/>
        </w:rPr>
      </w:pPr>
      <w:r>
        <w:rPr>
          <w:rFonts w:ascii="Arial" w:hAnsi="Arial" w:cs="Arial"/>
          <w:sz w:val="24"/>
        </w:rPr>
        <w:t>If a service is not stateless, all requests need to be kept together because there is no context without them. This means that you can’t just split the requests in half if you need to load balance because you’d need to figure out which requests needed the context of other requests.</w:t>
      </w:r>
    </w:p>
    <w:p w:rsidR="007645C5" w:rsidRDefault="007645C5" w:rsidP="007C463A">
      <w:pPr>
        <w:spacing w:line="360" w:lineRule="auto"/>
        <w:rPr>
          <w:rFonts w:ascii="Arial" w:hAnsi="Arial" w:cs="Arial"/>
          <w:sz w:val="24"/>
        </w:rPr>
      </w:pPr>
      <w:r>
        <w:rPr>
          <w:rFonts w:ascii="Arial" w:hAnsi="Arial" w:cs="Arial"/>
          <w:sz w:val="24"/>
        </w:rPr>
        <w:t>In a stateless service, you can easily scale up by adding more servers which don’t rely on each other and can function without issue if one stops working.</w:t>
      </w:r>
    </w:p>
    <w:p w:rsidR="007C463A" w:rsidRDefault="007645C5" w:rsidP="007C463A">
      <w:pPr>
        <w:spacing w:line="360" w:lineRule="auto"/>
        <w:rPr>
          <w:rFonts w:ascii="Arial" w:hAnsi="Arial" w:cs="Arial"/>
          <w:sz w:val="24"/>
        </w:rPr>
      </w:pPr>
      <w:r>
        <w:rPr>
          <w:rFonts w:ascii="Arial" w:hAnsi="Arial" w:cs="Arial"/>
          <w:sz w:val="24"/>
        </w:rPr>
        <w:t>Statelessness also allows for requests to be re-sent if they time out without having to worry about the session</w:t>
      </w:r>
      <w:r w:rsidRPr="007645C5">
        <w:rPr>
          <w:rFonts w:ascii="Arial" w:hAnsi="Arial" w:cs="Arial"/>
          <w:color w:val="FF0000"/>
          <w:sz w:val="24"/>
        </w:rPr>
        <w:fldChar w:fldCharType="begin" w:fldLock="1"/>
      </w:r>
      <w:r w:rsidR="00ED1F44">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Pr="007645C5">
        <w:rPr>
          <w:rFonts w:ascii="Arial" w:hAnsi="Arial" w:cs="Arial"/>
          <w:color w:val="FF0000"/>
          <w:sz w:val="24"/>
        </w:rPr>
        <w:fldChar w:fldCharType="separate"/>
      </w:r>
      <w:r w:rsidRPr="007645C5">
        <w:rPr>
          <w:rFonts w:ascii="Arial" w:hAnsi="Arial" w:cs="Arial"/>
          <w:noProof/>
          <w:color w:val="FF0000"/>
          <w:sz w:val="24"/>
        </w:rPr>
        <w:t>[1]</w:t>
      </w:r>
      <w:r w:rsidRPr="007645C5">
        <w:rPr>
          <w:rFonts w:ascii="Arial" w:hAnsi="Arial" w:cs="Arial"/>
          <w:color w:val="FF0000"/>
          <w:sz w:val="24"/>
        </w:rPr>
        <w:fldChar w:fldCharType="end"/>
      </w:r>
      <w:r>
        <w:rPr>
          <w:rFonts w:ascii="Arial" w:hAnsi="Arial" w:cs="Arial"/>
          <w:sz w:val="24"/>
        </w:rPr>
        <w:t xml:space="preserve">.   </w:t>
      </w:r>
    </w:p>
    <w:p w:rsidR="007C463A" w:rsidRPr="007C463A" w:rsidRDefault="007C463A" w:rsidP="007C463A">
      <w:pPr>
        <w:spacing w:line="360" w:lineRule="auto"/>
        <w:rPr>
          <w:rFonts w:ascii="Arial" w:hAnsi="Arial" w:cs="Arial"/>
          <w:sz w:val="24"/>
        </w:rPr>
      </w:pPr>
    </w:p>
    <w:p w:rsidR="003B62F6" w:rsidRDefault="003B62F6" w:rsidP="00233C1A">
      <w:pPr>
        <w:pStyle w:val="HeadingCustom"/>
      </w:pPr>
      <w:bookmarkStart w:id="8" w:name="_Toc5706256"/>
      <w:r>
        <w:t>LINKING</w:t>
      </w:r>
      <w:r w:rsidR="00033D8D">
        <w:t xml:space="preserve"> (HATEOAS)</w:t>
      </w:r>
      <w:r>
        <w:t>:</w:t>
      </w:r>
      <w:bookmarkEnd w:id="8"/>
    </w:p>
    <w:p w:rsidR="005F2B8E" w:rsidRDefault="008C253B" w:rsidP="00233C1A">
      <w:pPr>
        <w:spacing w:line="360" w:lineRule="auto"/>
        <w:rPr>
          <w:rFonts w:ascii="Arial" w:hAnsi="Arial" w:cs="Arial"/>
          <w:sz w:val="24"/>
        </w:rPr>
      </w:pPr>
      <w:r>
        <w:rPr>
          <w:rFonts w:ascii="Arial" w:hAnsi="Arial" w:cs="Arial"/>
          <w:sz w:val="24"/>
        </w:rPr>
        <w:t>Hypermedia as the engine of application state (HATEOAS) refers to request responses containing hypermedia controls or links which the client can use</w:t>
      </w:r>
      <w:r w:rsidRPr="008C253B">
        <w:rPr>
          <w:rFonts w:ascii="Arial" w:hAnsi="Arial" w:cs="Arial"/>
          <w:color w:val="FF0000"/>
          <w:sz w:val="24"/>
        </w:rPr>
        <w:fldChar w:fldCharType="begin" w:fldLock="1"/>
      </w:r>
      <w:r w:rsidR="008307CF">
        <w:rPr>
          <w:rFonts w:ascii="Arial" w:hAnsi="Arial" w:cs="Arial"/>
          <w:color w:val="FF0000"/>
          <w:sz w:val="24"/>
        </w:rPr>
        <w:instrText>ADDIN CSL_CITATION {"citationItems":[{"id":"ITEM-1","itemData":{"ISBN":"1783287977","abstract":"This book is aimed at novice developers who want to gain insights into building RESTful services and improve productivity, as well as for advanced developers who want to delve into more complicated topics.","author":[{"dropping-particle":"","family":"Mehta","given":"Bhakti","non-dropping-particle":"","parse-names":false,"suffix":""}],"id":"ITEM-1","issued":{"date-parts":[["2014"]]},"number-of-pages":"152","title":"RESTful java patterns and best practices : learn best practices to efficiently build scalable, reliable, and maintainable high performance RESTful services","type":"book"},"uris":["http://www.mendeley.com/documents/?uuid=338045b5-81fe-3e75-9e1a-1713a3d06902"]}],"mendeley":{"formattedCitation":"[3]","plainTextFormattedCitation":"[3]","previouslyFormattedCitation":"[2]"},"properties":{"noteIndex":0},"schema":"https://github.com/citation-style-language/schema/raw/master/csl-citation.json"}</w:instrText>
      </w:r>
      <w:r w:rsidRPr="008C253B">
        <w:rPr>
          <w:rFonts w:ascii="Arial" w:hAnsi="Arial" w:cs="Arial"/>
          <w:color w:val="FF0000"/>
          <w:sz w:val="24"/>
        </w:rPr>
        <w:fldChar w:fldCharType="separate"/>
      </w:r>
      <w:r w:rsidR="008307CF" w:rsidRPr="008307CF">
        <w:rPr>
          <w:rFonts w:ascii="Arial" w:hAnsi="Arial" w:cs="Arial"/>
          <w:noProof/>
          <w:color w:val="FF0000"/>
          <w:sz w:val="24"/>
        </w:rPr>
        <w:t>[3]</w:t>
      </w:r>
      <w:r w:rsidRPr="008C253B">
        <w:rPr>
          <w:rFonts w:ascii="Arial" w:hAnsi="Arial" w:cs="Arial"/>
          <w:color w:val="FF0000"/>
          <w:sz w:val="24"/>
        </w:rPr>
        <w:fldChar w:fldCharType="end"/>
      </w:r>
      <w:r w:rsidR="00462CA1">
        <w:rPr>
          <w:rFonts w:ascii="Arial" w:hAnsi="Arial" w:cs="Arial"/>
          <w:color w:val="FF0000"/>
          <w:sz w:val="24"/>
        </w:rPr>
        <w:fldChar w:fldCharType="begin" w:fldLock="1"/>
      </w:r>
      <w:r w:rsidR="008307CF">
        <w:rPr>
          <w:rFonts w:ascii="Arial" w:hAnsi="Arial" w:cs="Arial"/>
          <w:color w:val="FF0000"/>
          <w:sz w:val="24"/>
        </w:rPr>
        <w:instrText>ADDIN CSL_CITATION {"citationItems":[{"id":"ITEM-1","itemData":{"DOI":"10.1109/SERVICES.2013.22","ISBN":"978-0-7695-5024-4","author":[{"dropping-particle":"","family":"Ng","given":"Joanna W.","non-dropping-particle":"","parse-names":false,"suffix":""},{"dropping-particle":"","family":"Lau","given":"Diana H.","non-dropping-particle":"","parse-names":false,"suffix":""}],"container-title":"2013 IEEE Ninth World Congress on Services","id":"ITEM-1","issued":{"date-parts":[["2013","6"]]},"page":"126-130","publisher":"IEEE","title":"Going Beyond Web Browsing to Web Tasking: Transforming Web Users from Web Operators to Web Supervisors","type":"paper-conference"},"uris":["http://www.mendeley.com/documents/?uuid=83f21b2d-bfc6-38c5-be03-d9a4be1e8b4a"]}],"mendeley":{"formattedCitation":"[7]","plainTextFormattedCitation":"[7]","previouslyFormattedCitation":"[6]"},"properties":{"noteIndex":0},"schema":"https://github.com/citation-style-language/schema/raw/master/csl-citation.json"}</w:instrText>
      </w:r>
      <w:r w:rsidR="00462CA1">
        <w:rPr>
          <w:rFonts w:ascii="Arial" w:hAnsi="Arial" w:cs="Arial"/>
          <w:color w:val="FF0000"/>
          <w:sz w:val="24"/>
        </w:rPr>
        <w:fldChar w:fldCharType="separate"/>
      </w:r>
      <w:r w:rsidR="008307CF" w:rsidRPr="008307CF">
        <w:rPr>
          <w:rFonts w:ascii="Arial" w:hAnsi="Arial" w:cs="Arial"/>
          <w:noProof/>
          <w:color w:val="FF0000"/>
          <w:sz w:val="24"/>
        </w:rPr>
        <w:t>[7]</w:t>
      </w:r>
      <w:r w:rsidR="00462CA1">
        <w:rPr>
          <w:rFonts w:ascii="Arial" w:hAnsi="Arial" w:cs="Arial"/>
          <w:color w:val="FF0000"/>
          <w:sz w:val="24"/>
        </w:rPr>
        <w:fldChar w:fldCharType="end"/>
      </w:r>
      <w:r>
        <w:rPr>
          <w:rFonts w:ascii="Arial" w:hAnsi="Arial" w:cs="Arial"/>
          <w:sz w:val="24"/>
        </w:rPr>
        <w:t xml:space="preserve">.  For example, a request to a resource showing a list of student details could also return a hyperlink to the resource that shows the details of the course that student is on. This </w:t>
      </w:r>
      <w:r w:rsidR="00F94029">
        <w:rPr>
          <w:rFonts w:ascii="Arial" w:hAnsi="Arial" w:cs="Arial"/>
          <w:sz w:val="24"/>
        </w:rPr>
        <w:t>improves discoverability which means that users can easily tell where they can go and what they can do from each point</w:t>
      </w:r>
      <w:r w:rsidR="00462CA1" w:rsidRPr="00462CA1">
        <w:rPr>
          <w:rFonts w:ascii="Arial" w:hAnsi="Arial" w:cs="Arial"/>
          <w:color w:val="FF0000"/>
          <w:sz w:val="24"/>
        </w:rPr>
        <w:fldChar w:fldCharType="begin" w:fldLock="1"/>
      </w:r>
      <w:r w:rsidR="008307CF">
        <w:rPr>
          <w:rFonts w:ascii="Arial" w:hAnsi="Arial" w:cs="Arial"/>
          <w:color w:val="FF0000"/>
          <w:sz w:val="24"/>
        </w:rPr>
        <w:instrText>ADDIN CSL_CITATION {"citationItems":[{"id":"ITEM-1","itemData":{"DOI":"10.1109/ASEA.2015.22","ISBN":"978-1-4673-9837-4","author":[{"dropping-particle":"","family":"Oberhauser","given":"Roy","non-dropping-particle":"","parse-names":false,"suffix":""}],"container-title":"2015 8th International Conference on Advanced Software Engineering &amp; Its Applications (ASEA)","id":"ITEM-1","issued":{"date-parts":[["2015","11"]]},"page":"73-80","publisher":"IEEE","title":"A Hypermedia-Driven Approach for Adapting Processes via Adaptation Processes","type":"paper-conference"},"uris":["http://www.mendeley.com/documents/?uuid=2e2faf47-1656-3238-acd5-ebdb02d40b61"]}],"mendeley":{"formattedCitation":"[8]","plainTextFormattedCitation":"[8]","previouslyFormattedCitation":"[7]"},"properties":{"noteIndex":0},"schema":"https://github.com/citation-style-language/schema/raw/master/csl-citation.json"}</w:instrText>
      </w:r>
      <w:r w:rsidR="00462CA1" w:rsidRPr="00462CA1">
        <w:rPr>
          <w:rFonts w:ascii="Arial" w:hAnsi="Arial" w:cs="Arial"/>
          <w:color w:val="FF0000"/>
          <w:sz w:val="24"/>
        </w:rPr>
        <w:fldChar w:fldCharType="separate"/>
      </w:r>
      <w:r w:rsidR="008307CF" w:rsidRPr="008307CF">
        <w:rPr>
          <w:rFonts w:ascii="Arial" w:hAnsi="Arial" w:cs="Arial"/>
          <w:noProof/>
          <w:color w:val="FF0000"/>
          <w:sz w:val="24"/>
        </w:rPr>
        <w:t>[8]</w:t>
      </w:r>
      <w:r w:rsidR="00462CA1" w:rsidRPr="00462CA1">
        <w:rPr>
          <w:rFonts w:ascii="Arial" w:hAnsi="Arial" w:cs="Arial"/>
          <w:color w:val="FF0000"/>
          <w:sz w:val="24"/>
        </w:rPr>
        <w:fldChar w:fldCharType="end"/>
      </w:r>
      <w:r w:rsidR="00F94029">
        <w:rPr>
          <w:rFonts w:ascii="Arial" w:hAnsi="Arial" w:cs="Arial"/>
          <w:sz w:val="24"/>
        </w:rPr>
        <w:t>.</w:t>
      </w:r>
    </w:p>
    <w:p w:rsidR="00A25F53" w:rsidRDefault="00ED72AD" w:rsidP="00233C1A">
      <w:pPr>
        <w:spacing w:line="360" w:lineRule="auto"/>
        <w:rPr>
          <w:rFonts w:ascii="Arial" w:hAnsi="Arial" w:cs="Arial"/>
          <w:sz w:val="24"/>
        </w:rPr>
      </w:pPr>
      <w:r>
        <w:rPr>
          <w:rFonts w:ascii="Arial" w:hAnsi="Arial" w:cs="Arial"/>
          <w:sz w:val="24"/>
        </w:rPr>
        <w:t>If a service doesn’t use links, the client will need to build the URIs it wants to visit using predefined rules</w:t>
      </w:r>
      <w:r w:rsidRPr="00ED72AD">
        <w:rPr>
          <w:rFonts w:ascii="Arial" w:hAnsi="Arial" w:cs="Arial"/>
          <w:color w:val="FF0000"/>
          <w:sz w:val="24"/>
        </w:rPr>
        <w:fldChar w:fldCharType="begin" w:fldLock="1"/>
      </w:r>
      <w:r w:rsidR="006058B6">
        <w:rPr>
          <w:rFonts w:ascii="Arial" w:hAnsi="Arial" w:cs="Arial"/>
          <w:color w:val="FF0000"/>
          <w:sz w:val="24"/>
        </w:rPr>
        <w:instrText>ADDIN CSL_CITATION {"citationItems":[{"id":"ITEM-1","itemData":{"ISBN":"0596554605","abstract":"You've built web sites that can be used by humans. But can you also build web sites that are usable by machines? That's where the future lies, and that's what this book shows you how to do. Today's web service technologies have lost sight of the simplicity that made the Web successful. This book explains how to put the Web\" back into web services with REST, the architectural style that drives the Web.\" RESTful Web Services; Preface; Big Web Services Are Not Simple; The Story of the REST; Reuniting the Webs; What's in This Book?; Administrative Notes; Conventions Used in This Book; Using Code Examples; Safari® Enabled; How to Contact Us; Acknowledgments; 1. The Programmable Web and Its Inhabitants; HTTP: Documents in Envelopes; Method Information; Scoping Information; The Competing Architectures; RPC-Style Architectures; REST-RPC Hybrid Architectures; The Human Web Is on the Programmable Web; Technologies on the Programmable Web; URI; XML-RPC; SOAP; WS-*; WSDL; WADL; Leftover Terminology. 2. Writing Web Service Clientsdel.icio.us: The Sample Application; Making the Request: HTTP Libraries; Ruby: rest-open-uri and net/http; Python: httplib2; Java: HttpClient; C♯: System.Web.HTTPWebRequest; PHP: libcurl; JavaScript: XMLHttpRequest; The Command Line: curl; Other Languages; Processing the Response: XML Parsers; Python: ElementTree; Java: javax.xml, Xerces, or XMLPull; C♯: System.Xml.XmlReader; PHP; JavaScript: responseXML; Other.","author":[{"dropping-particle":"","family":"Richardson","given":"Leonard","non-dropping-particle":"","parse-names":false,"suffix":""},{"dropping-particle":"","family":"Ruby","given":"Sam.","non-dropping-particle":"","parse-names":false,"suffix":""}],"id":"ITEM-1","issued":{"date-parts":[["2007"]]},"publisher":"O'Reilly","title":"RESTful web services","type":"book"},"uris":["http://www.mendeley.com/documents/?uuid=bc016906-6d86-3237-b41e-6639418fd657"]}],"mendeley":{"formattedCitation":"[1]","plainTextFormattedCitation":"[1]","previouslyFormattedCitation":"[1]"},"properties":{"noteIndex":0},"schema":"https://github.com/citation-style-language/schema/raw/master/csl-citation.json"}</w:instrText>
      </w:r>
      <w:r w:rsidRPr="00ED72AD">
        <w:rPr>
          <w:rFonts w:ascii="Arial" w:hAnsi="Arial" w:cs="Arial"/>
          <w:color w:val="FF0000"/>
          <w:sz w:val="24"/>
        </w:rPr>
        <w:fldChar w:fldCharType="separate"/>
      </w:r>
      <w:r w:rsidRPr="00ED72AD">
        <w:rPr>
          <w:rFonts w:ascii="Arial" w:hAnsi="Arial" w:cs="Arial"/>
          <w:noProof/>
          <w:color w:val="FF0000"/>
          <w:sz w:val="24"/>
        </w:rPr>
        <w:t>[1]</w:t>
      </w:r>
      <w:r w:rsidRPr="00ED72AD">
        <w:rPr>
          <w:rFonts w:ascii="Arial" w:hAnsi="Arial" w:cs="Arial"/>
          <w:color w:val="FF0000"/>
          <w:sz w:val="24"/>
        </w:rPr>
        <w:fldChar w:fldCharType="end"/>
      </w:r>
      <w:r>
        <w:rPr>
          <w:rFonts w:ascii="Arial" w:hAnsi="Arial" w:cs="Arial"/>
          <w:sz w:val="24"/>
        </w:rPr>
        <w:t xml:space="preserve">. This occurs more for web services than on the internet as most people understand it because a human </w:t>
      </w:r>
      <w:r w:rsidR="00A25F53">
        <w:rPr>
          <w:rFonts w:ascii="Arial" w:hAnsi="Arial" w:cs="Arial"/>
          <w:sz w:val="24"/>
        </w:rPr>
        <w:t>won’t understand how to find available resources without links and so won’t try. The image below shows a comparison between a well-connected web page and one that is not very connected at all:</w:t>
      </w:r>
    </w:p>
    <w:p w:rsidR="006058B6" w:rsidRDefault="006058B6" w:rsidP="006F1578">
      <w:pPr>
        <w:keepNext/>
        <w:spacing w:line="360" w:lineRule="auto"/>
      </w:pPr>
      <w:r>
        <w:rPr>
          <w:rFonts w:ascii="Arial" w:hAnsi="Arial" w:cs="Arial"/>
          <w:noProof/>
          <w:sz w:val="24"/>
          <w:lang w:eastAsia="en-GB"/>
        </w:rPr>
        <w:drawing>
          <wp:inline distT="0" distB="0" distL="0" distR="0" wp14:anchorId="5D993F9A" wp14:editId="5B29E217">
            <wp:extent cx="2904319" cy="20290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326" t="4044" r="11599" b="15089"/>
                    <a:stretch/>
                  </pic:blipFill>
                  <pic:spPr bwMode="auto">
                    <a:xfrm>
                      <a:off x="0" y="0"/>
                      <a:ext cx="2940775" cy="2054487"/>
                    </a:xfrm>
                    <a:prstGeom prst="rect">
                      <a:avLst/>
                    </a:prstGeom>
                    <a:noFill/>
                    <a:ln>
                      <a:noFill/>
                    </a:ln>
                    <a:extLst>
                      <a:ext uri="{53640926-AAD7-44D8-BBD7-CCE9431645EC}">
                        <a14:shadowObscured xmlns:a14="http://schemas.microsoft.com/office/drawing/2010/main"/>
                      </a:ext>
                    </a:extLst>
                  </pic:spPr>
                </pic:pic>
              </a:graphicData>
            </a:graphic>
          </wp:inline>
        </w:drawing>
      </w:r>
      <w:r w:rsidR="006F1578">
        <w:tab/>
        <w:t xml:space="preserve">     </w:t>
      </w:r>
      <w:r w:rsidR="006F1578">
        <w:rPr>
          <w:rFonts w:ascii="Arial" w:hAnsi="Arial" w:cs="Arial"/>
          <w:noProof/>
          <w:sz w:val="24"/>
          <w:lang w:eastAsia="en-GB"/>
        </w:rPr>
        <w:drawing>
          <wp:inline distT="0" distB="0" distL="0" distR="0" wp14:anchorId="70D382D0" wp14:editId="7D4E6C6E">
            <wp:extent cx="3249411" cy="1717191"/>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55" t="3830" r="3576" b="6992"/>
                    <a:stretch/>
                  </pic:blipFill>
                  <pic:spPr bwMode="auto">
                    <a:xfrm>
                      <a:off x="0" y="0"/>
                      <a:ext cx="3277400" cy="1731982"/>
                    </a:xfrm>
                    <a:prstGeom prst="rect">
                      <a:avLst/>
                    </a:prstGeom>
                    <a:noFill/>
                    <a:ln>
                      <a:noFill/>
                    </a:ln>
                    <a:extLst>
                      <a:ext uri="{53640926-AAD7-44D8-BBD7-CCE9431645EC}">
                        <a14:shadowObscured xmlns:a14="http://schemas.microsoft.com/office/drawing/2010/main"/>
                      </a:ext>
                    </a:extLst>
                  </pic:spPr>
                </pic:pic>
              </a:graphicData>
            </a:graphic>
          </wp:inline>
        </w:drawing>
      </w:r>
    </w:p>
    <w:p w:rsidR="00A25F53" w:rsidRPr="006F1578" w:rsidRDefault="006058B6" w:rsidP="006F1578">
      <w:pPr>
        <w:pStyle w:val="Caption"/>
        <w:rPr>
          <w:color w:val="FF0000"/>
        </w:rPr>
      </w:pPr>
      <w:bookmarkStart w:id="9" w:name="_Toc5017358"/>
      <w:r>
        <w:t xml:space="preserve">Figure </w:t>
      </w:r>
      <w:fldSimple w:instr=" SEQ Figure \* ARABIC ">
        <w:r w:rsidR="00FE27C9">
          <w:rPr>
            <w:noProof/>
          </w:rPr>
          <w:t>1</w:t>
        </w:r>
      </w:fldSimple>
      <w:r w:rsidR="00FE27C9">
        <w:t>: A well-</w:t>
      </w:r>
      <w:r>
        <w:t>connected web page</w:t>
      </w:r>
      <w:r w:rsidR="00FE27C9">
        <w:t xml:space="preserve"> –</w:t>
      </w:r>
      <w:r w:rsidR="005802C6">
        <w:t xml:space="preserve"> e</w:t>
      </w:r>
      <w:r w:rsidR="00FE27C9">
        <w:t>very tile is a link</w:t>
      </w:r>
      <w:r>
        <w:t xml:space="preserve"> </w:t>
      </w:r>
      <w:r w:rsidRPr="006058B6">
        <w:rPr>
          <w:color w:val="FF0000"/>
        </w:rPr>
        <w:fldChar w:fldCharType="begin" w:fldLock="1"/>
      </w:r>
      <w:r w:rsidR="008307CF">
        <w:rPr>
          <w:color w:val="FF0000"/>
        </w:rPr>
        <w:instrText>ADDIN CSL_CITATION {"citationItems":[{"id":"ITEM-1","itemData":{"URL":"https://uwtsd.mydaycloud.com/dashboard/students","accessed":{"date-parts":[["2019","4","1"]]},"id":"ITEM-1","issued":{"date-parts":[["0"]]},"title":"UWTSD MyDay - myday","type":"webpage"},"uris":["http://www.mendeley.com/documents/?uuid=97db561b-d47f-3e77-8f11-554043675256"]}],"mendeley":{"formattedCitation":"[9]","plainTextFormattedCitation":"[9]","previouslyFormattedCitation":"[8]"},"properties":{"noteIndex":0},"schema":"https://github.com/citation-style-language/schema/raw/master/csl-citation.json"}</w:instrText>
      </w:r>
      <w:r w:rsidRPr="006058B6">
        <w:rPr>
          <w:color w:val="FF0000"/>
        </w:rPr>
        <w:fldChar w:fldCharType="separate"/>
      </w:r>
      <w:r w:rsidR="008307CF" w:rsidRPr="008307CF">
        <w:rPr>
          <w:i w:val="0"/>
          <w:noProof/>
          <w:color w:val="FF0000"/>
        </w:rPr>
        <w:t>[9]</w:t>
      </w:r>
      <w:r w:rsidRPr="006058B6">
        <w:rPr>
          <w:color w:val="FF0000"/>
        </w:rPr>
        <w:fldChar w:fldCharType="end"/>
      </w:r>
      <w:r w:rsidR="006F1578">
        <w:rPr>
          <w:color w:val="FF0000"/>
        </w:rPr>
        <w:tab/>
      </w:r>
      <w:r w:rsidR="006F1578">
        <w:rPr>
          <w:color w:val="FF0000"/>
        </w:rPr>
        <w:tab/>
      </w:r>
      <w:r w:rsidR="00FE27C9">
        <w:t xml:space="preserve">Figure </w:t>
      </w:r>
      <w:fldSimple w:instr=" SEQ Figure \* ARABIC ">
        <w:r w:rsidR="00FE27C9">
          <w:rPr>
            <w:noProof/>
          </w:rPr>
          <w:t>2</w:t>
        </w:r>
      </w:fldSimple>
      <w:r w:rsidR="00FE27C9">
        <w:t>: A poorly-connected web page - text only, no links</w:t>
      </w:r>
      <w:bookmarkEnd w:id="9"/>
    </w:p>
    <w:p w:rsidR="005C36A6" w:rsidRDefault="00A25F53" w:rsidP="00233C1A">
      <w:pPr>
        <w:spacing w:line="360" w:lineRule="auto"/>
        <w:rPr>
          <w:rFonts w:ascii="Arial" w:hAnsi="Arial" w:cs="Arial"/>
          <w:sz w:val="24"/>
        </w:rPr>
      </w:pPr>
      <w:r>
        <w:rPr>
          <w:rFonts w:ascii="Arial" w:hAnsi="Arial" w:cs="Arial"/>
          <w:sz w:val="24"/>
        </w:rPr>
        <w:t xml:space="preserve"> </w:t>
      </w:r>
    </w:p>
    <w:p w:rsidR="005C36A6" w:rsidRDefault="005C36A6" w:rsidP="00233C1A">
      <w:pPr>
        <w:spacing w:line="360" w:lineRule="auto"/>
        <w:rPr>
          <w:rFonts w:ascii="Arial" w:hAnsi="Arial" w:cs="Arial"/>
          <w:sz w:val="24"/>
        </w:rPr>
      </w:pPr>
      <w:r>
        <w:rPr>
          <w:rFonts w:ascii="Arial" w:hAnsi="Arial" w:cs="Arial"/>
          <w:sz w:val="24"/>
        </w:rPr>
        <w:lastRenderedPageBreak/>
        <w:t xml:space="preserve">In the above example, the poorly-connected web </w:t>
      </w:r>
      <w:r w:rsidR="007645C5">
        <w:rPr>
          <w:rFonts w:ascii="Arial" w:hAnsi="Arial" w:cs="Arial"/>
          <w:sz w:val="24"/>
        </w:rPr>
        <w:t>service</w:t>
      </w:r>
      <w:r>
        <w:rPr>
          <w:rFonts w:ascii="Arial" w:hAnsi="Arial" w:cs="Arial"/>
          <w:sz w:val="24"/>
        </w:rPr>
        <w:t xml:space="preserve"> might have resources containing information about each of the films displayed on the home page but there are no links so a human user won’t be able to find those resources.</w:t>
      </w:r>
      <w:r w:rsidR="002D2571">
        <w:rPr>
          <w:rFonts w:ascii="Arial" w:hAnsi="Arial" w:cs="Arial"/>
          <w:sz w:val="24"/>
        </w:rPr>
        <w:t xml:space="preserve"> A non-human</w:t>
      </w:r>
      <w:r w:rsidR="00A02789">
        <w:rPr>
          <w:rFonts w:ascii="Arial" w:hAnsi="Arial" w:cs="Arial"/>
          <w:sz w:val="24"/>
        </w:rPr>
        <w:t>,</w:t>
      </w:r>
      <w:r w:rsidR="002D2571">
        <w:rPr>
          <w:rFonts w:ascii="Arial" w:hAnsi="Arial" w:cs="Arial"/>
          <w:sz w:val="24"/>
        </w:rPr>
        <w:t xml:space="preserve"> </w:t>
      </w:r>
      <w:r w:rsidR="00A02789">
        <w:rPr>
          <w:rFonts w:ascii="Arial" w:hAnsi="Arial" w:cs="Arial"/>
          <w:sz w:val="24"/>
        </w:rPr>
        <w:t xml:space="preserve">custom </w:t>
      </w:r>
      <w:r w:rsidR="002D2571">
        <w:rPr>
          <w:rFonts w:ascii="Arial" w:hAnsi="Arial" w:cs="Arial"/>
          <w:sz w:val="24"/>
        </w:rPr>
        <w:t xml:space="preserve">client might know to look for resources and the proper format to find them but it is easier if they’re listed for easy access on each resource so the client </w:t>
      </w:r>
      <w:r w:rsidR="004F3D7A">
        <w:rPr>
          <w:rFonts w:ascii="Arial" w:hAnsi="Arial" w:cs="Arial"/>
          <w:sz w:val="24"/>
        </w:rPr>
        <w:t>doesn’t need to build URIs from complex rules</w:t>
      </w:r>
      <w:r w:rsidR="00A02789">
        <w:rPr>
          <w:rFonts w:ascii="Arial" w:hAnsi="Arial" w:cs="Arial"/>
          <w:sz w:val="24"/>
        </w:rPr>
        <w:t xml:space="preserve"> and so generic clients such as web browsers can access these resources too</w:t>
      </w:r>
      <w:r w:rsidR="008307CF" w:rsidRPr="008307CF">
        <w:rPr>
          <w:rFonts w:ascii="Arial" w:hAnsi="Arial" w:cs="Arial"/>
          <w:color w:val="FF0000"/>
          <w:sz w:val="24"/>
        </w:rPr>
        <w:fldChar w:fldCharType="begin" w:fldLock="1"/>
      </w:r>
      <w:r w:rsidR="008307CF">
        <w:rPr>
          <w:rFonts w:ascii="Arial" w:hAnsi="Arial" w:cs="Arial"/>
          <w:color w:val="FF0000"/>
          <w:sz w:val="24"/>
        </w:rPr>
        <w:instrText>ADDIN CSL_CITATION {"citationItems":[{"id":"ITEM-1","itemData":{"DOI":"10.1109/SERVICES.2014.17","ISBN":"978-1-4799-5069-0","author":[{"dropping-particle":"","family":"Ng","given":"Joanna W.","non-dropping-particle":"","parse-names":false,"suffix":""}],"container-title":"2014 IEEE World Congress on Services","id":"ITEM-1","issued":{"date-parts":[["2014","6"]]},"page":"38-47","publisher":"IEEE","title":"Adapting REST To REAST, Building Smarter Interactions for Personal Web Tasking","type":"paper-conference"},"uris":["http://www.mendeley.com/documents/?uuid=b63a410d-43a8-3515-8ddf-0645aa2af27a"]}],"mendeley":{"formattedCitation":"[10]","plainTextFormattedCitation":"[10]","previouslyFormattedCitation":"[9]"},"properties":{"noteIndex":0},"schema":"https://github.com/citation-style-language/schema/raw/master/csl-citation.json"}</w:instrText>
      </w:r>
      <w:r w:rsidR="008307CF" w:rsidRPr="008307CF">
        <w:rPr>
          <w:rFonts w:ascii="Arial" w:hAnsi="Arial" w:cs="Arial"/>
          <w:color w:val="FF0000"/>
          <w:sz w:val="24"/>
        </w:rPr>
        <w:fldChar w:fldCharType="separate"/>
      </w:r>
      <w:r w:rsidR="008307CF" w:rsidRPr="008307CF">
        <w:rPr>
          <w:rFonts w:ascii="Arial" w:hAnsi="Arial" w:cs="Arial"/>
          <w:noProof/>
          <w:color w:val="FF0000"/>
          <w:sz w:val="24"/>
        </w:rPr>
        <w:t>[10]</w:t>
      </w:r>
      <w:r w:rsidR="008307CF" w:rsidRPr="008307CF">
        <w:rPr>
          <w:rFonts w:ascii="Arial" w:hAnsi="Arial" w:cs="Arial"/>
          <w:color w:val="FF0000"/>
          <w:sz w:val="24"/>
        </w:rPr>
        <w:fldChar w:fldCharType="end"/>
      </w:r>
      <w:r w:rsidR="002D2571">
        <w:rPr>
          <w:rFonts w:ascii="Arial" w:hAnsi="Arial" w:cs="Arial"/>
          <w:sz w:val="24"/>
        </w:rPr>
        <w:t>.</w:t>
      </w:r>
    </w:p>
    <w:p w:rsidR="00665A87" w:rsidRDefault="00665A87" w:rsidP="00233C1A">
      <w:pPr>
        <w:spacing w:line="360" w:lineRule="auto"/>
        <w:rPr>
          <w:rFonts w:ascii="Arial" w:hAnsi="Arial" w:cs="Arial"/>
          <w:sz w:val="24"/>
        </w:rPr>
      </w:pPr>
      <w:r>
        <w:rPr>
          <w:rFonts w:ascii="Arial" w:hAnsi="Arial" w:cs="Arial"/>
          <w:sz w:val="24"/>
        </w:rPr>
        <w:t>Forms can also be used so a user doesn’t need to guess the format of a request; the form will do that for them. This is still connected.</w:t>
      </w:r>
    </w:p>
    <w:p w:rsidR="002C6034" w:rsidRDefault="002C6034" w:rsidP="00233C1A">
      <w:pPr>
        <w:spacing w:line="360" w:lineRule="auto"/>
        <w:rPr>
          <w:rFonts w:ascii="Arial" w:hAnsi="Arial" w:cs="Arial"/>
          <w:sz w:val="24"/>
        </w:rPr>
      </w:pPr>
    </w:p>
    <w:p w:rsidR="002C6034" w:rsidRDefault="002C6034" w:rsidP="002C6034">
      <w:pPr>
        <w:pStyle w:val="HeadingCustom"/>
      </w:pPr>
      <w:bookmarkStart w:id="10" w:name="_Toc5706257"/>
      <w:r>
        <w:t>BUILDING A SERVICE:</w:t>
      </w:r>
      <w:bookmarkEnd w:id="10"/>
    </w:p>
    <w:p w:rsidR="002C6034" w:rsidRPr="00F0150B" w:rsidRDefault="00F0150B" w:rsidP="002C6034">
      <w:pPr>
        <w:spacing w:line="360" w:lineRule="auto"/>
        <w:ind w:firstLine="720"/>
        <w:rPr>
          <w:rFonts w:ascii="Arial" w:hAnsi="Arial" w:cs="Arial"/>
          <w:color w:val="C45911" w:themeColor="accent2" w:themeShade="BF"/>
          <w:sz w:val="24"/>
        </w:rPr>
      </w:pPr>
      <w:r>
        <w:rPr>
          <w:rFonts w:ascii="Arial" w:hAnsi="Arial" w:cs="Arial"/>
          <w:sz w:val="24"/>
        </w:rPr>
        <w:t>The RESTful service discussed in this section is a mock number plate auction site. The service consists of a java program which creates number plates, the java package which sets up the repository pattern to connect to the database, a database of plates,</w:t>
      </w:r>
      <w:r w:rsidRPr="0003051B">
        <w:rPr>
          <w:rFonts w:ascii="Arial" w:hAnsi="Arial" w:cs="Arial"/>
          <w:sz w:val="24"/>
        </w:rPr>
        <w:t xml:space="preserve"> </w:t>
      </w:r>
      <w:r w:rsidR="00FE4357" w:rsidRPr="0003051B">
        <w:rPr>
          <w:rFonts w:ascii="Arial" w:hAnsi="Arial" w:cs="Arial"/>
          <w:sz w:val="24"/>
        </w:rPr>
        <w:t>a html</w:t>
      </w:r>
      <w:r w:rsidR="00851D65">
        <w:rPr>
          <w:rFonts w:ascii="Arial" w:hAnsi="Arial" w:cs="Arial"/>
          <w:sz w:val="24"/>
        </w:rPr>
        <w:t xml:space="preserve"> endpoint UI</w:t>
      </w:r>
      <w:r w:rsidRPr="0003051B">
        <w:rPr>
          <w:rFonts w:ascii="Arial" w:hAnsi="Arial" w:cs="Arial"/>
          <w:sz w:val="24"/>
        </w:rPr>
        <w:t xml:space="preserve"> which allows customers to see the available plates and place bids</w:t>
      </w:r>
      <w:r w:rsidR="00851D65">
        <w:rPr>
          <w:rFonts w:ascii="Arial" w:hAnsi="Arial" w:cs="Arial"/>
          <w:sz w:val="24"/>
        </w:rPr>
        <w:t xml:space="preserve"> and some JavaS</w:t>
      </w:r>
      <w:r w:rsidR="0003051B" w:rsidRPr="0003051B">
        <w:rPr>
          <w:rFonts w:ascii="Arial" w:hAnsi="Arial" w:cs="Arial"/>
          <w:sz w:val="24"/>
        </w:rPr>
        <w:t xml:space="preserve">cript to </w:t>
      </w:r>
      <w:r w:rsidR="0003051B">
        <w:rPr>
          <w:rFonts w:ascii="Arial" w:hAnsi="Arial" w:cs="Arial"/>
          <w:sz w:val="24"/>
        </w:rPr>
        <w:t>carry out the auction and update the database according to the result.</w:t>
      </w:r>
    </w:p>
    <w:p w:rsidR="00FE4357" w:rsidRPr="00FE4357" w:rsidRDefault="00FE4357" w:rsidP="00FE4357">
      <w:pPr>
        <w:spacing w:after="0" w:line="360" w:lineRule="auto"/>
        <w:rPr>
          <w:rFonts w:ascii="Arial" w:hAnsi="Arial" w:cs="Arial"/>
          <w:sz w:val="24"/>
        </w:rPr>
      </w:pPr>
      <w:r>
        <w:rPr>
          <w:rFonts w:ascii="Arial" w:hAnsi="Arial" w:cs="Arial"/>
          <w:sz w:val="24"/>
        </w:rPr>
        <w:t>As discussed above, resource oriented architecture can be broken down into the steps:</w:t>
      </w:r>
    </w:p>
    <w:p w:rsidR="00FE4357" w:rsidRPr="00FE4357" w:rsidRDefault="00FE4357" w:rsidP="00FE4357">
      <w:pPr>
        <w:spacing w:after="0" w:line="360" w:lineRule="auto"/>
        <w:ind w:firstLine="720"/>
        <w:rPr>
          <w:rFonts w:ascii="Arial" w:hAnsi="Arial" w:cs="Arial"/>
          <w:sz w:val="24"/>
        </w:rPr>
      </w:pPr>
      <w:r>
        <w:rPr>
          <w:rFonts w:ascii="Arial" w:hAnsi="Arial" w:cs="Arial"/>
          <w:sz w:val="24"/>
        </w:rPr>
        <w:t>S</w:t>
      </w:r>
      <w:r w:rsidRPr="00FE4357">
        <w:rPr>
          <w:rFonts w:ascii="Arial" w:hAnsi="Arial" w:cs="Arial"/>
          <w:sz w:val="24"/>
        </w:rPr>
        <w:t>plit dataset into resources</w:t>
      </w:r>
      <w:r>
        <w:rPr>
          <w:rFonts w:ascii="Arial" w:hAnsi="Arial" w:cs="Arial"/>
          <w:sz w:val="24"/>
        </w:rPr>
        <w:t>,</w:t>
      </w:r>
    </w:p>
    <w:p w:rsidR="00FE4357" w:rsidRPr="00FE4357" w:rsidRDefault="00FE4357" w:rsidP="00FE4357">
      <w:pPr>
        <w:spacing w:after="0" w:line="360" w:lineRule="auto"/>
        <w:ind w:firstLine="720"/>
        <w:rPr>
          <w:rFonts w:ascii="Arial" w:hAnsi="Arial" w:cs="Arial"/>
          <w:sz w:val="24"/>
        </w:rPr>
      </w:pPr>
      <w:r>
        <w:rPr>
          <w:rFonts w:ascii="Arial" w:hAnsi="Arial" w:cs="Arial"/>
          <w:sz w:val="24"/>
        </w:rPr>
        <w:t>N</w:t>
      </w:r>
      <w:r w:rsidRPr="00FE4357">
        <w:rPr>
          <w:rFonts w:ascii="Arial" w:hAnsi="Arial" w:cs="Arial"/>
          <w:sz w:val="24"/>
        </w:rPr>
        <w:t>ame resources</w:t>
      </w:r>
      <w:r>
        <w:rPr>
          <w:rFonts w:ascii="Arial" w:hAnsi="Arial" w:cs="Arial"/>
          <w:sz w:val="24"/>
        </w:rPr>
        <w:t>,</w:t>
      </w:r>
    </w:p>
    <w:p w:rsidR="00FE4357" w:rsidRDefault="00FE4357" w:rsidP="00FE4357">
      <w:pPr>
        <w:spacing w:after="0" w:line="360" w:lineRule="auto"/>
        <w:ind w:firstLine="720"/>
        <w:rPr>
          <w:rFonts w:ascii="Arial" w:hAnsi="Arial" w:cs="Arial"/>
          <w:sz w:val="24"/>
        </w:rPr>
      </w:pPr>
      <w:r>
        <w:rPr>
          <w:rFonts w:ascii="Arial" w:hAnsi="Arial" w:cs="Arial"/>
          <w:sz w:val="24"/>
        </w:rPr>
        <w:t>Expose HTTP verbs,</w:t>
      </w:r>
    </w:p>
    <w:p w:rsidR="00FE4357" w:rsidRPr="00FE4357" w:rsidRDefault="00FE4357" w:rsidP="00FE4357">
      <w:pPr>
        <w:spacing w:after="0" w:line="360" w:lineRule="auto"/>
        <w:ind w:firstLine="720"/>
        <w:rPr>
          <w:rFonts w:ascii="Arial" w:hAnsi="Arial" w:cs="Arial"/>
          <w:sz w:val="24"/>
        </w:rPr>
      </w:pPr>
      <w:r>
        <w:rPr>
          <w:rFonts w:ascii="Arial" w:hAnsi="Arial" w:cs="Arial"/>
          <w:sz w:val="24"/>
        </w:rPr>
        <w:t>D</w:t>
      </w:r>
      <w:r w:rsidRPr="00FE4357">
        <w:rPr>
          <w:rFonts w:ascii="Arial" w:hAnsi="Arial" w:cs="Arial"/>
          <w:sz w:val="24"/>
        </w:rPr>
        <w:t xml:space="preserve">esign accepted </w:t>
      </w:r>
      <w:r>
        <w:rPr>
          <w:rFonts w:ascii="Arial" w:hAnsi="Arial" w:cs="Arial"/>
          <w:sz w:val="24"/>
        </w:rPr>
        <w:t xml:space="preserve">and served </w:t>
      </w:r>
      <w:r w:rsidRPr="00FE4357">
        <w:rPr>
          <w:rFonts w:ascii="Arial" w:hAnsi="Arial" w:cs="Arial"/>
          <w:sz w:val="24"/>
        </w:rPr>
        <w:t>representations</w:t>
      </w:r>
      <w:r>
        <w:rPr>
          <w:rFonts w:ascii="Arial" w:hAnsi="Arial" w:cs="Arial"/>
          <w:sz w:val="24"/>
        </w:rPr>
        <w:t>,</w:t>
      </w:r>
    </w:p>
    <w:p w:rsidR="00FE4357" w:rsidRPr="00FE4357" w:rsidRDefault="00FE4357" w:rsidP="00FE4357">
      <w:pPr>
        <w:spacing w:after="0" w:line="360" w:lineRule="auto"/>
        <w:ind w:firstLine="720"/>
        <w:rPr>
          <w:rFonts w:ascii="Arial" w:hAnsi="Arial" w:cs="Arial"/>
          <w:sz w:val="24"/>
        </w:rPr>
      </w:pPr>
      <w:r>
        <w:rPr>
          <w:rFonts w:ascii="Arial" w:hAnsi="Arial" w:cs="Arial"/>
          <w:sz w:val="24"/>
        </w:rPr>
        <w:t>H</w:t>
      </w:r>
      <w:r w:rsidRPr="00FE4357">
        <w:rPr>
          <w:rFonts w:ascii="Arial" w:hAnsi="Arial" w:cs="Arial"/>
          <w:sz w:val="24"/>
        </w:rPr>
        <w:t>ypermedia (links)</w:t>
      </w:r>
      <w:r>
        <w:rPr>
          <w:rFonts w:ascii="Arial" w:hAnsi="Arial" w:cs="Arial"/>
          <w:sz w:val="24"/>
        </w:rPr>
        <w:t>,</w:t>
      </w:r>
    </w:p>
    <w:p w:rsidR="00FE4357" w:rsidRDefault="00FE4357" w:rsidP="00FE4357">
      <w:pPr>
        <w:spacing w:line="360" w:lineRule="auto"/>
        <w:ind w:firstLine="720"/>
        <w:rPr>
          <w:rFonts w:ascii="Arial" w:hAnsi="Arial" w:cs="Arial"/>
          <w:sz w:val="24"/>
        </w:rPr>
      </w:pPr>
      <w:r>
        <w:rPr>
          <w:rFonts w:ascii="Arial" w:hAnsi="Arial" w:cs="Arial"/>
          <w:sz w:val="24"/>
        </w:rPr>
        <w:t>N</w:t>
      </w:r>
      <w:r w:rsidRPr="00FE4357">
        <w:rPr>
          <w:rFonts w:ascii="Arial" w:hAnsi="Arial" w:cs="Arial"/>
          <w:sz w:val="24"/>
        </w:rPr>
        <w:t>ormal event flow and errors</w:t>
      </w:r>
    </w:p>
    <w:p w:rsidR="00F276C9" w:rsidRDefault="00FE4357" w:rsidP="0003051B">
      <w:pPr>
        <w:spacing w:after="0" w:line="360" w:lineRule="auto"/>
        <w:rPr>
          <w:rFonts w:ascii="Arial" w:hAnsi="Arial" w:cs="Arial"/>
          <w:sz w:val="24"/>
        </w:rPr>
      </w:pPr>
      <w:r>
        <w:rPr>
          <w:rFonts w:ascii="Arial" w:hAnsi="Arial" w:cs="Arial"/>
          <w:sz w:val="24"/>
        </w:rPr>
        <w:t xml:space="preserve">In this case, the dataset </w:t>
      </w:r>
      <w:r w:rsidR="0003051B">
        <w:rPr>
          <w:rFonts w:ascii="Arial" w:hAnsi="Arial" w:cs="Arial"/>
          <w:sz w:val="24"/>
        </w:rPr>
        <w:t>looks like this:</w:t>
      </w:r>
    </w:p>
    <w:p w:rsidR="001D3690" w:rsidRDefault="00F276C9" w:rsidP="00F276C9">
      <w:pPr>
        <w:spacing w:after="0" w:line="360" w:lineRule="auto"/>
        <w:jc w:val="center"/>
        <w:rPr>
          <w:rFonts w:ascii="Arial" w:hAnsi="Arial" w:cs="Arial"/>
          <w:color w:val="C45911" w:themeColor="accent2" w:themeShade="BF"/>
          <w:sz w:val="24"/>
        </w:rPr>
      </w:pPr>
      <w:r>
        <w:rPr>
          <w:rFonts w:ascii="Arial" w:hAnsi="Arial" w:cs="Arial"/>
          <w:noProof/>
          <w:color w:val="C45911" w:themeColor="accent2" w:themeShade="BF"/>
          <w:sz w:val="24"/>
          <w:lang w:eastAsia="en-GB"/>
        </w:rPr>
        <mc:AlternateContent>
          <mc:Choice Requires="wpg">
            <w:drawing>
              <wp:anchor distT="0" distB="0" distL="114300" distR="114300" simplePos="0" relativeHeight="251661312" behindDoc="0" locked="0" layoutInCell="1" allowOverlap="1" wp14:anchorId="6C33330E" wp14:editId="033A8C83">
                <wp:simplePos x="0" y="0"/>
                <wp:positionH relativeFrom="column">
                  <wp:posOffset>629216</wp:posOffset>
                </wp:positionH>
                <wp:positionV relativeFrom="paragraph">
                  <wp:posOffset>616279</wp:posOffset>
                </wp:positionV>
                <wp:extent cx="2398960" cy="702176"/>
                <wp:effectExtent l="0" t="0" r="0" b="3175"/>
                <wp:wrapNone/>
                <wp:docPr id="5" name="Group 5"/>
                <wp:cNvGraphicFramePr/>
                <a:graphic xmlns:a="http://schemas.openxmlformats.org/drawingml/2006/main">
                  <a:graphicData uri="http://schemas.microsoft.com/office/word/2010/wordprocessingGroup">
                    <wpg:wgp>
                      <wpg:cNvGrpSpPr/>
                      <wpg:grpSpPr>
                        <a:xfrm>
                          <a:off x="0" y="0"/>
                          <a:ext cx="2398960" cy="702176"/>
                          <a:chOff x="0" y="-270829"/>
                          <a:chExt cx="2398960" cy="702176"/>
                        </a:xfrm>
                      </wpg:grpSpPr>
                      <wps:wsp>
                        <wps:cNvPr id="217" name="Text Box 2"/>
                        <wps:cNvSpPr txBox="1">
                          <a:spLocks noChangeArrowheads="1"/>
                        </wps:cNvSpPr>
                        <wps:spPr bwMode="auto">
                          <a:xfrm>
                            <a:off x="2000815" y="-270829"/>
                            <a:ext cx="398145" cy="352425"/>
                          </a:xfrm>
                          <a:prstGeom prst="rect">
                            <a:avLst/>
                          </a:prstGeom>
                          <a:noFill/>
                          <a:ln w="9525">
                            <a:noFill/>
                            <a:miter lim="800000"/>
                            <a:headEnd/>
                            <a:tailEnd/>
                          </a:ln>
                        </wps:spPr>
                        <wps:txbx>
                          <w:txbxContent>
                            <w:p w:rsidR="0027386C" w:rsidRPr="00F276C9" w:rsidRDefault="0027386C">
                              <w:pPr>
                                <w:rPr>
                                  <w:sz w:val="18"/>
                                </w:rPr>
                              </w:pPr>
                              <w:r w:rsidRPr="00F276C9">
                                <w:rPr>
                                  <w:sz w:val="18"/>
                                </w:rPr>
                                <w:t>FK</w:t>
                              </w:r>
                            </w:p>
                          </w:txbxContent>
                        </wps:txbx>
                        <wps:bodyPr rot="0" vert="horz" wrap="square" lIns="91440" tIns="45720" rIns="91440" bIns="45720" anchor="t" anchorCtr="0">
                          <a:spAutoFit/>
                        </wps:bodyPr>
                      </wps:wsp>
                      <wps:wsp>
                        <wps:cNvPr id="4" name="Text Box 2"/>
                        <wps:cNvSpPr txBox="1">
                          <a:spLocks noChangeArrowheads="1"/>
                        </wps:cNvSpPr>
                        <wps:spPr bwMode="auto">
                          <a:xfrm>
                            <a:off x="0" y="81481"/>
                            <a:ext cx="398145" cy="349866"/>
                          </a:xfrm>
                          <a:prstGeom prst="rect">
                            <a:avLst/>
                          </a:prstGeom>
                          <a:noFill/>
                          <a:ln w="9525">
                            <a:noFill/>
                            <a:miter lim="800000"/>
                            <a:headEnd/>
                            <a:tailEnd/>
                          </a:ln>
                        </wps:spPr>
                        <wps:txbx>
                          <w:txbxContent>
                            <w:p w:rsidR="0027386C" w:rsidRPr="00F276C9" w:rsidRDefault="0027386C" w:rsidP="00F276C9">
                              <w:pPr>
                                <w:rPr>
                                  <w:sz w:val="18"/>
                                </w:rPr>
                              </w:pPr>
                              <w:r w:rsidRPr="00F276C9">
                                <w:rPr>
                                  <w:sz w:val="18"/>
                                </w:rPr>
                                <w:t>FK</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C33330E" id="Group 5" o:spid="_x0000_s1030" style="position:absolute;left:0;text-align:left;margin-left:49.55pt;margin-top:48.55pt;width:188.9pt;height:55.3pt;z-index:251661312;mso-width-relative:margin;mso-height-relative:margin" coordorigin=",-2708" coordsize="23989,7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">
                <v:shape id="Text Box 2" o:spid="_x0000_s1031" type="#_x0000_t202" style="position:absolute;left:20008;top:-2708;width:3981;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27386C" w:rsidRPr="00F276C9" w:rsidRDefault="0027386C">
                        <w:pPr>
                          <w:rPr>
                            <w:sz w:val="18"/>
                          </w:rPr>
                        </w:pPr>
                        <w:r w:rsidRPr="00F276C9">
                          <w:rPr>
                            <w:sz w:val="18"/>
                          </w:rPr>
                          <w:t>FK</w:t>
                        </w:r>
                      </w:p>
                    </w:txbxContent>
                  </v:textbox>
                </v:shape>
                <v:shape id="Text Box 2" o:spid="_x0000_s1032" type="#_x0000_t202" style="position:absolute;top:814;width:3981;height:3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27386C" w:rsidRPr="00F276C9" w:rsidRDefault="0027386C" w:rsidP="00F276C9">
                        <w:pPr>
                          <w:rPr>
                            <w:sz w:val="18"/>
                          </w:rPr>
                        </w:pPr>
                        <w:r w:rsidRPr="00F276C9">
                          <w:rPr>
                            <w:sz w:val="18"/>
                          </w:rPr>
                          <w:t>FK</w:t>
                        </w:r>
                      </w:p>
                    </w:txbxContent>
                  </v:textbox>
                </v:shape>
              </v:group>
            </w:pict>
          </mc:Fallback>
        </mc:AlternateContent>
      </w:r>
      <w:r w:rsidR="0003051B">
        <w:rPr>
          <w:noProof/>
          <w:lang w:eastAsia="en-GB"/>
        </w:rPr>
        <w:drawing>
          <wp:inline distT="0" distB="0" distL="0" distR="0" wp14:anchorId="288EBEE3" wp14:editId="073DC7FC">
            <wp:extent cx="5922965" cy="1539089"/>
            <wp:effectExtent l="0" t="0" r="190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436" t="27124" r="23986" b="47200"/>
                    <a:stretch/>
                  </pic:blipFill>
                  <pic:spPr bwMode="auto">
                    <a:xfrm>
                      <a:off x="0" y="0"/>
                      <a:ext cx="5985590" cy="1555362"/>
                    </a:xfrm>
                    <a:prstGeom prst="rect">
                      <a:avLst/>
                    </a:prstGeom>
                    <a:ln>
                      <a:noFill/>
                    </a:ln>
                    <a:extLst>
                      <a:ext uri="{53640926-AAD7-44D8-BBD7-CCE9431645EC}">
                        <a14:shadowObscured xmlns:a14="http://schemas.microsoft.com/office/drawing/2010/main"/>
                      </a:ext>
                    </a:extLst>
                  </pic:spPr>
                </pic:pic>
              </a:graphicData>
            </a:graphic>
          </wp:inline>
        </w:drawing>
      </w:r>
    </w:p>
    <w:p w:rsidR="00F276C9" w:rsidRDefault="00F276C9" w:rsidP="00F276C9">
      <w:pPr>
        <w:spacing w:after="0" w:line="360" w:lineRule="auto"/>
        <w:jc w:val="center"/>
        <w:rPr>
          <w:rFonts w:ascii="Arial" w:hAnsi="Arial" w:cs="Arial"/>
          <w:color w:val="C45911" w:themeColor="accent2" w:themeShade="BF"/>
          <w:sz w:val="24"/>
        </w:rPr>
      </w:pPr>
    </w:p>
    <w:p w:rsidR="00F276C9" w:rsidRDefault="00F276C9" w:rsidP="00F276C9">
      <w:pPr>
        <w:spacing w:after="0" w:line="360" w:lineRule="auto"/>
        <w:jc w:val="center"/>
        <w:rPr>
          <w:rFonts w:ascii="Arial" w:hAnsi="Arial" w:cs="Arial"/>
          <w:color w:val="C45911" w:themeColor="accent2" w:themeShade="BF"/>
          <w:sz w:val="24"/>
        </w:rPr>
      </w:pPr>
    </w:p>
    <w:p w:rsidR="00F276C9" w:rsidRDefault="00F276C9" w:rsidP="00F276C9">
      <w:pPr>
        <w:spacing w:after="0" w:line="360" w:lineRule="auto"/>
        <w:jc w:val="center"/>
        <w:rPr>
          <w:rFonts w:ascii="Arial" w:hAnsi="Arial" w:cs="Arial"/>
          <w:color w:val="C45911" w:themeColor="accent2" w:themeShade="BF"/>
          <w:sz w:val="24"/>
        </w:rPr>
      </w:pPr>
    </w:p>
    <w:p w:rsidR="00F276C9" w:rsidRDefault="00F276C9" w:rsidP="00F276C9">
      <w:pPr>
        <w:spacing w:after="0" w:line="360" w:lineRule="auto"/>
        <w:jc w:val="center"/>
        <w:rPr>
          <w:rFonts w:ascii="Arial" w:hAnsi="Arial" w:cs="Arial"/>
          <w:color w:val="C45911" w:themeColor="accent2" w:themeShade="BF"/>
          <w:sz w:val="24"/>
        </w:rPr>
      </w:pPr>
    </w:p>
    <w:p w:rsidR="00F276C9" w:rsidRDefault="00F276C9" w:rsidP="00F276C9">
      <w:pPr>
        <w:spacing w:after="0" w:line="360" w:lineRule="auto"/>
        <w:rPr>
          <w:rFonts w:ascii="Arial" w:hAnsi="Arial" w:cs="Arial"/>
          <w:sz w:val="24"/>
        </w:rPr>
      </w:pPr>
      <w:r>
        <w:rPr>
          <w:rFonts w:ascii="Arial" w:hAnsi="Arial" w:cs="Arial"/>
          <w:sz w:val="24"/>
        </w:rPr>
        <w:lastRenderedPageBreak/>
        <w:t xml:space="preserve">So the resources end up looking like this: </w:t>
      </w:r>
    </w:p>
    <w:p w:rsidR="00F276C9" w:rsidRPr="00CD20A7" w:rsidRDefault="00F276C9" w:rsidP="00CD20A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Source Code Pro" w:eastAsia="Times New Roman" w:hAnsi="Source Code Pro" w:cs="Courier New"/>
          <w:color w:val="808080"/>
          <w:sz w:val="21"/>
          <w:szCs w:val="21"/>
          <w:lang w:eastAsia="en-GB"/>
        </w:rPr>
      </w:pPr>
      <w:r w:rsidRPr="00F276C9">
        <w:rPr>
          <w:rFonts w:ascii="Source Code Pro" w:eastAsia="Times New Roman" w:hAnsi="Source Code Pro" w:cs="Courier New"/>
          <w:color w:val="CC7832"/>
          <w:sz w:val="21"/>
          <w:szCs w:val="21"/>
          <w:lang w:eastAsia="en-GB"/>
        </w:rPr>
        <w:t xml:space="preserve">import </w:t>
      </w:r>
      <w:proofErr w:type="spellStart"/>
      <w:r w:rsidRPr="00F276C9">
        <w:rPr>
          <w:rFonts w:ascii="Source Code Pro" w:eastAsia="Times New Roman" w:hAnsi="Source Code Pro" w:cs="Courier New"/>
          <w:color w:val="A9B7C6"/>
          <w:sz w:val="21"/>
          <w:szCs w:val="21"/>
          <w:lang w:eastAsia="en-GB"/>
        </w:rPr>
        <w:t>com.fasterxml.jackson.annotation.</w:t>
      </w:r>
      <w:r w:rsidRPr="00F276C9">
        <w:rPr>
          <w:rFonts w:ascii="Source Code Pro" w:eastAsia="Times New Roman" w:hAnsi="Source Code Pro" w:cs="Courier New"/>
          <w:color w:val="BBB529"/>
          <w:sz w:val="21"/>
          <w:szCs w:val="21"/>
          <w:lang w:eastAsia="en-GB"/>
        </w:rPr>
        <w:t>JsonIgnoreProperties</w:t>
      </w:r>
      <w:proofErr w:type="spellEnd"/>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import </w:t>
      </w:r>
      <w:proofErr w:type="spellStart"/>
      <w:r w:rsidRPr="00F276C9">
        <w:rPr>
          <w:rFonts w:ascii="Source Code Pro" w:eastAsia="Times New Roman" w:hAnsi="Source Code Pro" w:cs="Courier New"/>
          <w:color w:val="A9B7C6"/>
          <w:sz w:val="21"/>
          <w:szCs w:val="21"/>
          <w:lang w:eastAsia="en-GB"/>
        </w:rPr>
        <w:t>javax.persistence</w:t>
      </w:r>
      <w:proofErr w:type="spellEnd"/>
      <w:r w:rsidRPr="00F276C9">
        <w:rPr>
          <w:rFonts w:ascii="Source Code Pro" w:eastAsia="Times New Roman" w:hAnsi="Source Code Pro" w:cs="Courier New"/>
          <w:color w:val="A9B7C6"/>
          <w:sz w:val="21"/>
          <w:szCs w:val="21"/>
          <w:lang w:eastAsia="en-GB"/>
        </w:rPr>
        <w:t>.*</w:t>
      </w:r>
      <w:r>
        <w:rPr>
          <w:rFonts w:ascii="Source Code Pro" w:eastAsia="Times New Roman" w:hAnsi="Source Code Pro" w:cs="Courier New"/>
          <w:color w:val="CC7832"/>
          <w:sz w:val="21"/>
          <w:szCs w:val="21"/>
          <w:lang w:eastAsia="en-GB"/>
        </w:rPr>
        <w:t>;</w:t>
      </w:r>
      <w:r>
        <w:rPr>
          <w:rFonts w:ascii="Source Code Pro" w:eastAsia="Times New Roman" w:hAnsi="Source Code Pro" w:cs="Courier New"/>
          <w:color w:val="CC7832"/>
          <w:sz w:val="21"/>
          <w:szCs w:val="21"/>
          <w:lang w:eastAsia="en-GB"/>
        </w:rPr>
        <w:br/>
      </w:r>
      <w:r w:rsidRPr="00F276C9">
        <w:rPr>
          <w:rFonts w:ascii="Source Code Pro" w:eastAsia="Times New Roman" w:hAnsi="Source Code Pro" w:cs="Courier New"/>
          <w:color w:val="CC7832"/>
          <w:sz w:val="21"/>
          <w:szCs w:val="21"/>
          <w:lang w:eastAsia="en-GB"/>
        </w:rPr>
        <w:br/>
      </w:r>
      <w:r w:rsidRPr="00F276C9">
        <w:rPr>
          <w:rFonts w:ascii="Source Code Pro" w:eastAsia="Times New Roman" w:hAnsi="Source Code Pro" w:cs="Courier New"/>
          <w:color w:val="BBB529"/>
          <w:sz w:val="21"/>
          <w:szCs w:val="21"/>
          <w:lang w:eastAsia="en-GB"/>
        </w:rPr>
        <w:t>@Entity</w:t>
      </w:r>
      <w:r w:rsidRPr="00F276C9">
        <w:rPr>
          <w:rFonts w:ascii="Source Code Pro" w:eastAsia="Times New Roman" w:hAnsi="Source Code Pro" w:cs="Courier New"/>
          <w:color w:val="BBB529"/>
          <w:sz w:val="21"/>
          <w:szCs w:val="21"/>
          <w:lang w:eastAsia="en-GB"/>
        </w:rPr>
        <w:br/>
        <w:t>@</w:t>
      </w:r>
      <w:proofErr w:type="spellStart"/>
      <w:r w:rsidRPr="00F276C9">
        <w:rPr>
          <w:rFonts w:ascii="Source Code Pro" w:eastAsia="Times New Roman" w:hAnsi="Source Code Pro" w:cs="Courier New"/>
          <w:color w:val="BBB529"/>
          <w:sz w:val="21"/>
          <w:szCs w:val="21"/>
          <w:lang w:eastAsia="en-GB"/>
        </w:rPr>
        <w:t>JsonIgnoreProperties</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6A8759"/>
          <w:sz w:val="21"/>
          <w:szCs w:val="21"/>
          <w:lang w:eastAsia="en-GB"/>
        </w:rPr>
        <w:t>"</w:t>
      </w:r>
      <w:proofErr w:type="spellStart"/>
      <w:r w:rsidRPr="00F276C9">
        <w:rPr>
          <w:rFonts w:ascii="Source Code Pro" w:eastAsia="Times New Roman" w:hAnsi="Source Code Pro" w:cs="Courier New"/>
          <w:color w:val="6A8759"/>
          <w:sz w:val="21"/>
          <w:szCs w:val="21"/>
          <w:lang w:eastAsia="en-GB"/>
        </w:rPr>
        <w:t>hibernatelazyinitializer</w:t>
      </w:r>
      <w:proofErr w:type="spellEnd"/>
      <w:r w:rsidRPr="00F276C9">
        <w:rPr>
          <w:rFonts w:ascii="Source Code Pro" w:eastAsia="Times New Roman" w:hAnsi="Source Code Pro" w:cs="Courier New"/>
          <w:color w:val="6A8759"/>
          <w:sz w:val="21"/>
          <w:szCs w:val="21"/>
          <w:lang w:eastAsia="en-GB"/>
        </w:rPr>
        <w:t>"</w:t>
      </w:r>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6A8759"/>
          <w:sz w:val="21"/>
          <w:szCs w:val="21"/>
          <w:lang w:eastAsia="en-GB"/>
        </w:rPr>
        <w:t>"handler"</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r>
      <w:r w:rsidRPr="00F276C9">
        <w:rPr>
          <w:rFonts w:ascii="Source Code Pro" w:eastAsia="Times New Roman" w:hAnsi="Source Code Pro" w:cs="Courier New"/>
          <w:color w:val="CC7832"/>
          <w:sz w:val="21"/>
          <w:szCs w:val="21"/>
          <w:lang w:eastAsia="en-GB"/>
        </w:rPr>
        <w:t xml:space="preserve">public class </w:t>
      </w:r>
      <w:r w:rsidRPr="00F276C9">
        <w:rPr>
          <w:rFonts w:ascii="Source Code Pro" w:eastAsia="Times New Roman" w:hAnsi="Source Code Pro" w:cs="Courier New"/>
          <w:color w:val="A9B7C6"/>
          <w:sz w:val="21"/>
          <w:szCs w:val="21"/>
          <w:lang w:eastAsia="en-GB"/>
        </w:rPr>
        <w:t xml:space="preserve">Plates </w:t>
      </w:r>
      <w:r w:rsidRPr="00F276C9">
        <w:rPr>
          <w:rFonts w:ascii="Source Code Pro" w:eastAsia="Times New Roman" w:hAnsi="Source Code Pro" w:cs="Courier New"/>
          <w:color w:val="CC7832"/>
          <w:sz w:val="21"/>
          <w:szCs w:val="21"/>
          <w:lang w:eastAsia="en-GB"/>
        </w:rPr>
        <w:t xml:space="preserve">implements </w:t>
      </w:r>
      <w:proofErr w:type="spellStart"/>
      <w:r w:rsidRPr="00F276C9">
        <w:rPr>
          <w:rFonts w:ascii="Source Code Pro" w:eastAsia="Times New Roman" w:hAnsi="Source Code Pro" w:cs="Courier New"/>
          <w:color w:val="A9B7C6"/>
          <w:sz w:val="21"/>
          <w:szCs w:val="21"/>
          <w:lang w:eastAsia="en-GB"/>
        </w:rPr>
        <w:t>java.io.Serializable</w:t>
      </w:r>
      <w:proofErr w:type="spellEnd"/>
      <w:r w:rsidRPr="00F276C9">
        <w:rPr>
          <w:rFonts w:ascii="Source Code Pro" w:eastAsia="Times New Roman" w:hAnsi="Source Code Pro" w:cs="Courier New"/>
          <w:color w:val="A9B7C6"/>
          <w:sz w:val="21"/>
          <w:szCs w:val="21"/>
          <w:lang w:eastAsia="en-GB"/>
        </w:rPr>
        <w:br/>
        <w:t>{</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BBB529"/>
          <w:sz w:val="21"/>
          <w:szCs w:val="21"/>
          <w:lang w:eastAsia="en-GB"/>
        </w:rPr>
        <w:t>@Id</w:t>
      </w:r>
      <w:r w:rsidRPr="00F276C9">
        <w:rPr>
          <w:rFonts w:ascii="Source Code Pro" w:eastAsia="Times New Roman" w:hAnsi="Source Code Pro" w:cs="Courier New"/>
          <w:color w:val="BBB529"/>
          <w:sz w:val="21"/>
          <w:szCs w:val="21"/>
          <w:lang w:eastAsia="en-GB"/>
        </w:rPr>
        <w:br/>
        <w:t xml:space="preserve">    @</w:t>
      </w:r>
      <w:proofErr w:type="spellStart"/>
      <w:r w:rsidRPr="00F276C9">
        <w:rPr>
          <w:rFonts w:ascii="Source Code Pro" w:eastAsia="Times New Roman" w:hAnsi="Source Code Pro" w:cs="Courier New"/>
          <w:color w:val="BBB529"/>
          <w:sz w:val="21"/>
          <w:szCs w:val="21"/>
          <w:lang w:eastAsia="en-GB"/>
        </w:rPr>
        <w:t>GeneratedValue</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D0D0FF"/>
          <w:sz w:val="21"/>
          <w:szCs w:val="21"/>
          <w:lang w:eastAsia="en-GB"/>
        </w:rPr>
        <w:t xml:space="preserve">strategy </w:t>
      </w:r>
      <w:r w:rsidRPr="00F276C9">
        <w:rPr>
          <w:rFonts w:ascii="Source Code Pro" w:eastAsia="Times New Roman" w:hAnsi="Source Code Pro" w:cs="Courier New"/>
          <w:color w:val="A9B7C6"/>
          <w:sz w:val="21"/>
          <w:szCs w:val="21"/>
          <w:lang w:eastAsia="en-GB"/>
        </w:rPr>
        <w:t xml:space="preserve">= </w:t>
      </w:r>
      <w:proofErr w:type="spellStart"/>
      <w:r w:rsidRPr="00F276C9">
        <w:rPr>
          <w:rFonts w:ascii="Source Code Pro" w:eastAsia="Times New Roman" w:hAnsi="Source Code Pro" w:cs="Courier New"/>
          <w:color w:val="A9B7C6"/>
          <w:sz w:val="21"/>
          <w:szCs w:val="21"/>
          <w:lang w:eastAsia="en-GB"/>
        </w:rPr>
        <w:t>GenerationType.</w:t>
      </w:r>
      <w:r w:rsidRPr="00F276C9">
        <w:rPr>
          <w:rFonts w:ascii="Source Code Pro" w:eastAsia="Times New Roman" w:hAnsi="Source Code Pro" w:cs="Courier New"/>
          <w:i/>
          <w:iCs/>
          <w:color w:val="9876AA"/>
          <w:sz w:val="21"/>
          <w:szCs w:val="21"/>
          <w:lang w:eastAsia="en-GB"/>
        </w:rPr>
        <w:t>IDENTITY</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BBB529"/>
          <w:sz w:val="21"/>
          <w:szCs w:val="21"/>
          <w:lang w:eastAsia="en-GB"/>
        </w:rPr>
        <w:t>@Column</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D0D0FF"/>
          <w:sz w:val="21"/>
          <w:szCs w:val="21"/>
          <w:lang w:eastAsia="en-GB"/>
        </w:rPr>
        <w:t xml:space="preserve">name </w:t>
      </w:r>
      <w:r w:rsidRPr="00F276C9">
        <w:rPr>
          <w:rFonts w:ascii="Source Code Pro" w:eastAsia="Times New Roman" w:hAnsi="Source Code Pro" w:cs="Courier New"/>
          <w:color w:val="A9B7C6"/>
          <w:sz w:val="21"/>
          <w:szCs w:val="21"/>
          <w:lang w:eastAsia="en-GB"/>
        </w:rPr>
        <w:t xml:space="preserve">= </w:t>
      </w:r>
      <w:r w:rsidRPr="00F276C9">
        <w:rPr>
          <w:rFonts w:ascii="Source Code Pro" w:eastAsia="Times New Roman" w:hAnsi="Source Code Pro" w:cs="Courier New"/>
          <w:color w:val="6A8759"/>
          <w:sz w:val="21"/>
          <w:szCs w:val="21"/>
          <w:lang w:eastAsia="en-GB"/>
        </w:rPr>
        <w:t>"id"</w:t>
      </w:r>
      <w:r w:rsidRPr="00F276C9">
        <w:rPr>
          <w:rFonts w:ascii="Source Code Pro" w:eastAsia="Times New Roman" w:hAnsi="Source Code Pro" w:cs="Courier New"/>
          <w:color w:val="CC7832"/>
          <w:sz w:val="21"/>
          <w:szCs w:val="21"/>
          <w:lang w:eastAsia="en-GB"/>
        </w:rPr>
        <w:t xml:space="preserve">, </w:t>
      </w:r>
      <w:proofErr w:type="spellStart"/>
      <w:r w:rsidRPr="00F276C9">
        <w:rPr>
          <w:rFonts w:ascii="Source Code Pro" w:eastAsia="Times New Roman" w:hAnsi="Source Code Pro" w:cs="Courier New"/>
          <w:color w:val="D0D0FF"/>
          <w:sz w:val="21"/>
          <w:szCs w:val="21"/>
          <w:lang w:eastAsia="en-GB"/>
        </w:rPr>
        <w:t>insertable</w:t>
      </w:r>
      <w:proofErr w:type="spellEnd"/>
      <w:r w:rsidRPr="00F276C9">
        <w:rPr>
          <w:rFonts w:ascii="Source Code Pro" w:eastAsia="Times New Roman" w:hAnsi="Source Code Pro" w:cs="Courier New"/>
          <w:color w:val="D0D0FF"/>
          <w:sz w:val="21"/>
          <w:szCs w:val="21"/>
          <w:lang w:eastAsia="en-GB"/>
        </w:rPr>
        <w:t xml:space="preserve"> </w:t>
      </w:r>
      <w:r w:rsidRPr="00F276C9">
        <w:rPr>
          <w:rFonts w:ascii="Source Code Pro" w:eastAsia="Times New Roman" w:hAnsi="Source Code Pro" w:cs="Courier New"/>
          <w:color w:val="A9B7C6"/>
          <w:sz w:val="21"/>
          <w:szCs w:val="21"/>
          <w:lang w:eastAsia="en-GB"/>
        </w:rPr>
        <w:t xml:space="preserve">= </w:t>
      </w:r>
      <w:r w:rsidRPr="00F276C9">
        <w:rPr>
          <w:rFonts w:ascii="Source Code Pro" w:eastAsia="Times New Roman" w:hAnsi="Source Code Pro" w:cs="Courier New"/>
          <w:color w:val="CC7832"/>
          <w:sz w:val="21"/>
          <w:szCs w:val="21"/>
          <w:lang w:eastAsia="en-GB"/>
        </w:rPr>
        <w:t>false</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 xml:space="preserve">private </w:t>
      </w:r>
      <w:proofErr w:type="spellStart"/>
      <w:r w:rsidRPr="00F276C9">
        <w:rPr>
          <w:rFonts w:ascii="Source Code Pro" w:eastAsia="Times New Roman" w:hAnsi="Source Code Pro" w:cs="Courier New"/>
          <w:color w:val="CC7832"/>
          <w:sz w:val="21"/>
          <w:szCs w:val="21"/>
          <w:lang w:eastAsia="en-GB"/>
        </w:rPr>
        <w:t>int</w:t>
      </w:r>
      <w:proofErr w:type="spellEnd"/>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9876AA"/>
          <w:sz w:val="21"/>
          <w:szCs w:val="21"/>
          <w:lang w:eastAsia="en-GB"/>
        </w:rPr>
        <w:t>id</w:t>
      </w:r>
      <w:r>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private </w:t>
      </w:r>
      <w:r w:rsidRPr="00F276C9">
        <w:rPr>
          <w:rFonts w:ascii="Source Code Pro" w:eastAsia="Times New Roman" w:hAnsi="Source Code Pro" w:cs="Courier New"/>
          <w:color w:val="A9B7C6"/>
          <w:sz w:val="21"/>
          <w:szCs w:val="21"/>
          <w:lang w:eastAsia="en-GB"/>
        </w:rPr>
        <w:t xml:space="preserve">String </w:t>
      </w:r>
      <w:proofErr w:type="spellStart"/>
      <w:r w:rsidRPr="00F276C9">
        <w:rPr>
          <w:rFonts w:ascii="Source Code Pro" w:eastAsia="Times New Roman" w:hAnsi="Source Code Pro" w:cs="Courier New"/>
          <w:color w:val="9876AA"/>
          <w:sz w:val="21"/>
          <w:szCs w:val="21"/>
          <w:lang w:eastAsia="en-GB"/>
        </w:rPr>
        <w:t>reg</w:t>
      </w:r>
      <w:proofErr w:type="spellEnd"/>
      <w:r>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private double </w:t>
      </w:r>
      <w:r w:rsidRPr="00F276C9">
        <w:rPr>
          <w:rFonts w:ascii="Source Code Pro" w:eastAsia="Times New Roman" w:hAnsi="Source Code Pro" w:cs="Courier New"/>
          <w:color w:val="9876AA"/>
          <w:sz w:val="21"/>
          <w:szCs w:val="21"/>
          <w:lang w:eastAsia="en-GB"/>
        </w:rPr>
        <w:t>price</w:t>
      </w:r>
      <w:r>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private </w:t>
      </w:r>
      <w:proofErr w:type="spellStart"/>
      <w:r w:rsidRPr="00F276C9">
        <w:rPr>
          <w:rFonts w:ascii="Source Code Pro" w:eastAsia="Times New Roman" w:hAnsi="Source Code Pro" w:cs="Courier New"/>
          <w:color w:val="CC7832"/>
          <w:sz w:val="21"/>
          <w:szCs w:val="21"/>
          <w:lang w:eastAsia="en-GB"/>
        </w:rPr>
        <w:t>boolean</w:t>
      </w:r>
      <w:proofErr w:type="spellEnd"/>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9876AA"/>
          <w:sz w:val="21"/>
          <w:szCs w:val="21"/>
          <w:lang w:eastAsia="en-GB"/>
        </w:rPr>
        <w:t>available</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r>
      <w:r w:rsidRPr="00F276C9">
        <w:rPr>
          <w:rFonts w:ascii="Source Code Pro" w:eastAsia="Times New Roman" w:hAnsi="Source Code Pro" w:cs="Courier New"/>
          <w:color w:val="CC7832"/>
          <w:sz w:val="21"/>
          <w:szCs w:val="21"/>
          <w:lang w:eastAsia="en-GB"/>
        </w:rPr>
        <w:br/>
        <w:t xml:space="preserve">    </w:t>
      </w:r>
      <w:r w:rsidRPr="00F276C9">
        <w:rPr>
          <w:rFonts w:ascii="Source Code Pro" w:eastAsia="Times New Roman" w:hAnsi="Source Code Pro" w:cs="Courier New"/>
          <w:color w:val="BBB529"/>
          <w:sz w:val="21"/>
          <w:szCs w:val="21"/>
          <w:lang w:eastAsia="en-GB"/>
        </w:rPr>
        <w:t>@</w:t>
      </w:r>
      <w:proofErr w:type="spellStart"/>
      <w:r w:rsidRPr="00F276C9">
        <w:rPr>
          <w:rFonts w:ascii="Source Code Pro" w:eastAsia="Times New Roman" w:hAnsi="Source Code Pro" w:cs="Courier New"/>
          <w:color w:val="BBB529"/>
          <w:sz w:val="21"/>
          <w:szCs w:val="21"/>
          <w:lang w:eastAsia="en-GB"/>
        </w:rPr>
        <w:t>ManyToOne</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D0D0FF"/>
          <w:sz w:val="21"/>
          <w:szCs w:val="21"/>
          <w:lang w:eastAsia="en-GB"/>
        </w:rPr>
        <w:t xml:space="preserve">fetch </w:t>
      </w:r>
      <w:r w:rsidRPr="00F276C9">
        <w:rPr>
          <w:rFonts w:ascii="Source Code Pro" w:eastAsia="Times New Roman" w:hAnsi="Source Code Pro" w:cs="Courier New"/>
          <w:color w:val="A9B7C6"/>
          <w:sz w:val="21"/>
          <w:szCs w:val="21"/>
          <w:lang w:eastAsia="en-GB"/>
        </w:rPr>
        <w:t xml:space="preserve">= </w:t>
      </w:r>
      <w:proofErr w:type="spellStart"/>
      <w:r w:rsidRPr="00F276C9">
        <w:rPr>
          <w:rFonts w:ascii="Source Code Pro" w:eastAsia="Times New Roman" w:hAnsi="Source Code Pro" w:cs="Courier New"/>
          <w:color w:val="A9B7C6"/>
          <w:sz w:val="21"/>
          <w:szCs w:val="21"/>
          <w:lang w:eastAsia="en-GB"/>
        </w:rPr>
        <w:t>FetchType.</w:t>
      </w:r>
      <w:r w:rsidRPr="00F276C9">
        <w:rPr>
          <w:rFonts w:ascii="Source Code Pro" w:eastAsia="Times New Roman" w:hAnsi="Source Code Pro" w:cs="Courier New"/>
          <w:i/>
          <w:iCs/>
          <w:color w:val="9876AA"/>
          <w:sz w:val="21"/>
          <w:szCs w:val="21"/>
          <w:lang w:eastAsia="en-GB"/>
        </w:rPr>
        <w:t>LAZY</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BBB529"/>
          <w:sz w:val="21"/>
          <w:szCs w:val="21"/>
          <w:lang w:eastAsia="en-GB"/>
        </w:rPr>
        <w:t>@</w:t>
      </w:r>
      <w:proofErr w:type="spellStart"/>
      <w:r w:rsidRPr="00F276C9">
        <w:rPr>
          <w:rFonts w:ascii="Source Code Pro" w:eastAsia="Times New Roman" w:hAnsi="Source Code Pro" w:cs="Courier New"/>
          <w:color w:val="BBB529"/>
          <w:sz w:val="21"/>
          <w:szCs w:val="21"/>
          <w:lang w:eastAsia="en-GB"/>
        </w:rPr>
        <w:t>JoinColumn</w:t>
      </w:r>
      <w:proofErr w:type="spellEnd"/>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D0D0FF"/>
          <w:sz w:val="21"/>
          <w:szCs w:val="21"/>
          <w:lang w:eastAsia="en-GB"/>
        </w:rPr>
        <w:t xml:space="preserve">name </w:t>
      </w:r>
      <w:r w:rsidRPr="00F276C9">
        <w:rPr>
          <w:rFonts w:ascii="Source Code Pro" w:eastAsia="Times New Roman" w:hAnsi="Source Code Pro" w:cs="Courier New"/>
          <w:color w:val="A9B7C6"/>
          <w:sz w:val="21"/>
          <w:szCs w:val="21"/>
          <w:lang w:eastAsia="en-GB"/>
        </w:rPr>
        <w:t xml:space="preserve">= </w:t>
      </w:r>
      <w:r w:rsidRPr="00F276C9">
        <w:rPr>
          <w:rFonts w:ascii="Source Code Pro" w:eastAsia="Times New Roman" w:hAnsi="Source Code Pro" w:cs="Courier New"/>
          <w:color w:val="6A8759"/>
          <w:sz w:val="21"/>
          <w:szCs w:val="21"/>
          <w:lang w:eastAsia="en-GB"/>
        </w:rPr>
        <w:t>"batch"</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 xml:space="preserve">private </w:t>
      </w:r>
      <w:r w:rsidRPr="00F276C9">
        <w:rPr>
          <w:rFonts w:ascii="Source Code Pro" w:eastAsia="Times New Roman" w:hAnsi="Source Code Pro" w:cs="Courier New"/>
          <w:color w:val="A9B7C6"/>
          <w:sz w:val="21"/>
          <w:szCs w:val="21"/>
          <w:lang w:eastAsia="en-GB"/>
        </w:rPr>
        <w:t xml:space="preserve">Batch </w:t>
      </w:r>
      <w:proofErr w:type="spellStart"/>
      <w:r w:rsidRPr="00F276C9">
        <w:rPr>
          <w:rFonts w:ascii="Source Code Pro" w:eastAsia="Times New Roman" w:hAnsi="Source Code Pro" w:cs="Courier New"/>
          <w:color w:val="9876AA"/>
          <w:sz w:val="21"/>
          <w:szCs w:val="21"/>
          <w:lang w:eastAsia="en-GB"/>
        </w:rPr>
        <w:t>batch</w:t>
      </w:r>
      <w:proofErr w:type="spellEnd"/>
      <w:r>
        <w:rPr>
          <w:rFonts w:ascii="Source Code Pro" w:eastAsia="Times New Roman" w:hAnsi="Source Code Pro" w:cs="Courier New"/>
          <w:color w:val="CC7832"/>
          <w:sz w:val="21"/>
          <w:szCs w:val="21"/>
          <w:lang w:eastAsia="en-GB"/>
        </w:rPr>
        <w:t>;</w:t>
      </w:r>
      <w:r>
        <w:rPr>
          <w:rFonts w:ascii="Source Code Pro" w:eastAsia="Times New Roman" w:hAnsi="Source Code Pro" w:cs="Courier New"/>
          <w:color w:val="CC7832"/>
          <w:sz w:val="21"/>
          <w:szCs w:val="21"/>
          <w:lang w:eastAsia="en-GB"/>
        </w:rPr>
        <w:br/>
      </w:r>
      <w:r w:rsidRPr="00F276C9">
        <w:rPr>
          <w:rFonts w:ascii="Source Code Pro" w:eastAsia="Times New Roman" w:hAnsi="Source Code Pro" w:cs="Courier New"/>
          <w:color w:val="CC7832"/>
          <w:sz w:val="21"/>
          <w:szCs w:val="21"/>
          <w:lang w:eastAsia="en-GB"/>
        </w:rPr>
        <w:br/>
        <w:t xml:space="preserve">    </w:t>
      </w:r>
      <w:r w:rsidRPr="00F276C9">
        <w:rPr>
          <w:rFonts w:ascii="Source Code Pro" w:eastAsia="Times New Roman" w:hAnsi="Source Code Pro" w:cs="Courier New"/>
          <w:color w:val="808080"/>
          <w:sz w:val="21"/>
          <w:szCs w:val="21"/>
          <w:lang w:eastAsia="en-GB"/>
        </w:rPr>
        <w:t>//CONSTRUCTORS:</w:t>
      </w:r>
      <w:r w:rsidRPr="00F276C9">
        <w:rPr>
          <w:rFonts w:ascii="Source Code Pro" w:eastAsia="Times New Roman" w:hAnsi="Source Code Pro" w:cs="Courier New"/>
          <w:color w:val="808080"/>
          <w:sz w:val="21"/>
          <w:szCs w:val="21"/>
          <w:lang w:eastAsia="en-GB"/>
        </w:rPr>
        <w:br/>
        <w:t xml:space="preserve">    </w:t>
      </w:r>
      <w:r w:rsidRPr="00F276C9">
        <w:rPr>
          <w:rFonts w:ascii="Source Code Pro" w:eastAsia="Times New Roman" w:hAnsi="Source Code Pro" w:cs="Courier New"/>
          <w:color w:val="CC7832"/>
          <w:sz w:val="21"/>
          <w:szCs w:val="21"/>
          <w:lang w:eastAsia="en-GB"/>
        </w:rPr>
        <w:t xml:space="preserve">public </w:t>
      </w:r>
      <w:r w:rsidRPr="00F276C9">
        <w:rPr>
          <w:rFonts w:ascii="Source Code Pro" w:eastAsia="Times New Roman" w:hAnsi="Source Code Pro" w:cs="Courier New"/>
          <w:color w:val="FFC66D"/>
          <w:sz w:val="21"/>
          <w:szCs w:val="21"/>
          <w:lang w:eastAsia="en-GB"/>
        </w:rPr>
        <w:t>Plates</w:t>
      </w:r>
      <w:r>
        <w:rPr>
          <w:rFonts w:ascii="Source Code Pro" w:eastAsia="Times New Roman" w:hAnsi="Source Code Pro" w:cs="Courier New"/>
          <w:color w:val="A9B7C6"/>
          <w:sz w:val="21"/>
          <w:szCs w:val="21"/>
          <w:lang w:eastAsia="en-GB"/>
        </w:rPr>
        <w:t>()</w:t>
      </w:r>
      <w:r>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 xml:space="preserve">public </w:t>
      </w:r>
      <w:r w:rsidRPr="00F276C9">
        <w:rPr>
          <w:rFonts w:ascii="Source Code Pro" w:eastAsia="Times New Roman" w:hAnsi="Source Code Pro" w:cs="Courier New"/>
          <w:color w:val="FFC66D"/>
          <w:sz w:val="21"/>
          <w:szCs w:val="21"/>
          <w:lang w:eastAsia="en-GB"/>
        </w:rPr>
        <w:t>Plates</w:t>
      </w:r>
      <w:r w:rsidRPr="00F276C9">
        <w:rPr>
          <w:rFonts w:ascii="Source Code Pro" w:eastAsia="Times New Roman" w:hAnsi="Source Code Pro" w:cs="Courier New"/>
          <w:color w:val="A9B7C6"/>
          <w:sz w:val="21"/>
          <w:szCs w:val="21"/>
          <w:lang w:eastAsia="en-GB"/>
        </w:rPr>
        <w:t>(</w:t>
      </w:r>
      <w:proofErr w:type="spellStart"/>
      <w:r w:rsidRPr="00F276C9">
        <w:rPr>
          <w:rFonts w:ascii="Source Code Pro" w:eastAsia="Times New Roman" w:hAnsi="Source Code Pro" w:cs="Courier New"/>
          <w:color w:val="CC7832"/>
          <w:sz w:val="21"/>
          <w:szCs w:val="21"/>
          <w:lang w:eastAsia="en-GB"/>
        </w:rPr>
        <w:t>int</w:t>
      </w:r>
      <w:proofErr w:type="spellEnd"/>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A9B7C6"/>
          <w:sz w:val="21"/>
          <w:szCs w:val="21"/>
          <w:lang w:eastAsia="en-GB"/>
        </w:rPr>
        <w:t>id</w:t>
      </w:r>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A9B7C6"/>
          <w:sz w:val="21"/>
          <w:szCs w:val="21"/>
          <w:lang w:eastAsia="en-GB"/>
        </w:rPr>
        <w:t xml:space="preserve">String </w:t>
      </w:r>
      <w:proofErr w:type="spellStart"/>
      <w:r w:rsidRPr="00F276C9">
        <w:rPr>
          <w:rFonts w:ascii="Source Code Pro" w:eastAsia="Times New Roman" w:hAnsi="Source Code Pro" w:cs="Courier New"/>
          <w:color w:val="A9B7C6"/>
          <w:sz w:val="21"/>
          <w:szCs w:val="21"/>
          <w:lang w:eastAsia="en-GB"/>
        </w:rPr>
        <w:t>reg</w:t>
      </w:r>
      <w:proofErr w:type="spellEnd"/>
      <w:r w:rsidRPr="00F276C9">
        <w:rPr>
          <w:rFonts w:ascii="Source Code Pro" w:eastAsia="Times New Roman" w:hAnsi="Source Code Pro" w:cs="Courier New"/>
          <w:color w:val="CC7832"/>
          <w:sz w:val="21"/>
          <w:szCs w:val="21"/>
          <w:lang w:eastAsia="en-GB"/>
        </w:rPr>
        <w:t xml:space="preserve">, double </w:t>
      </w:r>
      <w:r w:rsidRPr="00F276C9">
        <w:rPr>
          <w:rFonts w:ascii="Source Code Pro" w:eastAsia="Times New Roman" w:hAnsi="Source Code Pro" w:cs="Courier New"/>
          <w:color w:val="A9B7C6"/>
          <w:sz w:val="21"/>
          <w:szCs w:val="21"/>
          <w:lang w:eastAsia="en-GB"/>
        </w:rPr>
        <w:t>price</w:t>
      </w:r>
      <w:r w:rsidRPr="00F276C9">
        <w:rPr>
          <w:rFonts w:ascii="Source Code Pro" w:eastAsia="Times New Roman" w:hAnsi="Source Code Pro" w:cs="Courier New"/>
          <w:color w:val="CC7832"/>
          <w:sz w:val="21"/>
          <w:szCs w:val="21"/>
          <w:lang w:eastAsia="en-GB"/>
        </w:rPr>
        <w:t xml:space="preserve">, </w:t>
      </w:r>
      <w:proofErr w:type="spellStart"/>
      <w:r w:rsidRPr="00F276C9">
        <w:rPr>
          <w:rFonts w:ascii="Source Code Pro" w:eastAsia="Times New Roman" w:hAnsi="Source Code Pro" w:cs="Courier New"/>
          <w:color w:val="CC7832"/>
          <w:sz w:val="21"/>
          <w:szCs w:val="21"/>
          <w:lang w:eastAsia="en-GB"/>
        </w:rPr>
        <w:t>boolean</w:t>
      </w:r>
      <w:proofErr w:type="spellEnd"/>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A9B7C6"/>
          <w:sz w:val="21"/>
          <w:szCs w:val="21"/>
          <w:lang w:eastAsia="en-GB"/>
        </w:rPr>
        <w:t>available)</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 xml:space="preserve">id </w:t>
      </w:r>
      <w:r w:rsidRPr="00F276C9">
        <w:rPr>
          <w:rFonts w:ascii="Source Code Pro" w:eastAsia="Times New Roman" w:hAnsi="Source Code Pro" w:cs="Courier New"/>
          <w:color w:val="A9B7C6"/>
          <w:sz w:val="21"/>
          <w:szCs w:val="21"/>
          <w:lang w:eastAsia="en-GB"/>
        </w:rPr>
        <w:t>= id</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 xml:space="preserve">reg </w:t>
      </w:r>
      <w:r w:rsidRPr="00F276C9">
        <w:rPr>
          <w:rFonts w:ascii="Source Code Pro" w:eastAsia="Times New Roman" w:hAnsi="Source Code Pro" w:cs="Courier New"/>
          <w:color w:val="A9B7C6"/>
          <w:sz w:val="21"/>
          <w:szCs w:val="21"/>
          <w:lang w:eastAsia="en-GB"/>
        </w:rPr>
        <w:t xml:space="preserve">= </w:t>
      </w:r>
      <w:proofErr w:type="spellStart"/>
      <w:r w:rsidRPr="00F276C9">
        <w:rPr>
          <w:rFonts w:ascii="Source Code Pro" w:eastAsia="Times New Roman" w:hAnsi="Source Code Pro" w:cs="Courier New"/>
          <w:color w:val="A9B7C6"/>
          <w:sz w:val="21"/>
          <w:szCs w:val="21"/>
          <w:lang w:eastAsia="en-GB"/>
        </w:rPr>
        <w:t>reg</w:t>
      </w:r>
      <w:proofErr w:type="spellEnd"/>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proofErr w:type="spellStart"/>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price</w:t>
      </w:r>
      <w:proofErr w:type="spellEnd"/>
      <w:r w:rsidRPr="00F276C9">
        <w:rPr>
          <w:rFonts w:ascii="Source Code Pro" w:eastAsia="Times New Roman" w:hAnsi="Source Code Pro" w:cs="Courier New"/>
          <w:color w:val="9876AA"/>
          <w:sz w:val="21"/>
          <w:szCs w:val="21"/>
          <w:lang w:eastAsia="en-GB"/>
        </w:rPr>
        <w:t xml:space="preserve"> </w:t>
      </w:r>
      <w:r w:rsidRPr="00F276C9">
        <w:rPr>
          <w:rFonts w:ascii="Source Code Pro" w:eastAsia="Times New Roman" w:hAnsi="Source Code Pro" w:cs="Courier New"/>
          <w:color w:val="A9B7C6"/>
          <w:sz w:val="21"/>
          <w:szCs w:val="21"/>
          <w:lang w:eastAsia="en-GB"/>
        </w:rPr>
        <w:t>= price</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proofErr w:type="spellStart"/>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available</w:t>
      </w:r>
      <w:proofErr w:type="spellEnd"/>
      <w:r w:rsidRPr="00F276C9">
        <w:rPr>
          <w:rFonts w:ascii="Source Code Pro" w:eastAsia="Times New Roman" w:hAnsi="Source Code Pro" w:cs="Courier New"/>
          <w:color w:val="9876AA"/>
          <w:sz w:val="21"/>
          <w:szCs w:val="21"/>
          <w:lang w:eastAsia="en-GB"/>
        </w:rPr>
        <w:t xml:space="preserve"> </w:t>
      </w:r>
      <w:r w:rsidRPr="00F276C9">
        <w:rPr>
          <w:rFonts w:ascii="Source Code Pro" w:eastAsia="Times New Roman" w:hAnsi="Source Code Pro" w:cs="Courier New"/>
          <w:color w:val="A9B7C6"/>
          <w:sz w:val="21"/>
          <w:szCs w:val="21"/>
          <w:lang w:eastAsia="en-GB"/>
        </w:rPr>
        <w:t>= available</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r w:rsidRPr="00F276C9">
        <w:rPr>
          <w:rFonts w:ascii="Source Code Pro" w:eastAsia="Times New Roman" w:hAnsi="Source Code Pro" w:cs="Courier New"/>
          <w:color w:val="808080"/>
          <w:sz w:val="21"/>
          <w:szCs w:val="21"/>
          <w:lang w:eastAsia="en-GB"/>
        </w:rPr>
        <w:t>//</w:t>
      </w:r>
      <w:proofErr w:type="spellStart"/>
      <w:r w:rsidRPr="00F276C9">
        <w:rPr>
          <w:rFonts w:ascii="Source Code Pro" w:eastAsia="Times New Roman" w:hAnsi="Source Code Pro" w:cs="Courier New"/>
          <w:color w:val="808080"/>
          <w:sz w:val="21"/>
          <w:szCs w:val="21"/>
          <w:lang w:eastAsia="en-GB"/>
        </w:rPr>
        <w:t>this.batch</w:t>
      </w:r>
      <w:proofErr w:type="spellEnd"/>
      <w:r w:rsidRPr="00F276C9">
        <w:rPr>
          <w:rFonts w:ascii="Source Code Pro" w:eastAsia="Times New Roman" w:hAnsi="Source Code Pro" w:cs="Courier New"/>
          <w:color w:val="808080"/>
          <w:sz w:val="21"/>
          <w:szCs w:val="21"/>
          <w:lang w:eastAsia="en-GB"/>
        </w:rPr>
        <w:t xml:space="preserve"> = batch;</w:t>
      </w:r>
      <w:r w:rsidRPr="00F276C9">
        <w:rPr>
          <w:rFonts w:ascii="Source Code Pro" w:eastAsia="Times New Roman" w:hAnsi="Source Code Pro" w:cs="Courier New"/>
          <w:color w:val="808080"/>
          <w:sz w:val="21"/>
          <w:szCs w:val="21"/>
          <w:lang w:eastAsia="en-GB"/>
        </w:rPr>
        <w:br/>
        <w:t xml:space="preserve">    </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A9B7C6"/>
          <w:sz w:val="21"/>
          <w:szCs w:val="21"/>
          <w:lang w:eastAsia="en-GB"/>
        </w:rPr>
        <w:br/>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 xml:space="preserve">public </w:t>
      </w:r>
      <w:r w:rsidRPr="00F276C9">
        <w:rPr>
          <w:rFonts w:ascii="Source Code Pro" w:eastAsia="Times New Roman" w:hAnsi="Source Code Pro" w:cs="Courier New"/>
          <w:color w:val="FFC66D"/>
          <w:sz w:val="21"/>
          <w:szCs w:val="21"/>
          <w:lang w:eastAsia="en-GB"/>
        </w:rPr>
        <w:t>Plates</w:t>
      </w:r>
      <w:r w:rsidRPr="00F276C9">
        <w:rPr>
          <w:rFonts w:ascii="Source Code Pro" w:eastAsia="Times New Roman" w:hAnsi="Source Code Pro" w:cs="Courier New"/>
          <w:color w:val="A9B7C6"/>
          <w:sz w:val="21"/>
          <w:szCs w:val="21"/>
          <w:lang w:eastAsia="en-GB"/>
        </w:rPr>
        <w:t xml:space="preserve">(String </w:t>
      </w:r>
      <w:proofErr w:type="spellStart"/>
      <w:r w:rsidRPr="00F276C9">
        <w:rPr>
          <w:rFonts w:ascii="Source Code Pro" w:eastAsia="Times New Roman" w:hAnsi="Source Code Pro" w:cs="Courier New"/>
          <w:color w:val="A9B7C6"/>
          <w:sz w:val="21"/>
          <w:szCs w:val="21"/>
          <w:lang w:eastAsia="en-GB"/>
        </w:rPr>
        <w:t>reg</w:t>
      </w:r>
      <w:proofErr w:type="spellEnd"/>
      <w:r w:rsidRPr="00F276C9">
        <w:rPr>
          <w:rFonts w:ascii="Source Code Pro" w:eastAsia="Times New Roman" w:hAnsi="Source Code Pro" w:cs="Courier New"/>
          <w:color w:val="CC7832"/>
          <w:sz w:val="21"/>
          <w:szCs w:val="21"/>
          <w:lang w:eastAsia="en-GB"/>
        </w:rPr>
        <w:t xml:space="preserve">, double </w:t>
      </w:r>
      <w:r w:rsidRPr="00F276C9">
        <w:rPr>
          <w:rFonts w:ascii="Source Code Pro" w:eastAsia="Times New Roman" w:hAnsi="Source Code Pro" w:cs="Courier New"/>
          <w:color w:val="A9B7C6"/>
          <w:sz w:val="21"/>
          <w:szCs w:val="21"/>
          <w:lang w:eastAsia="en-GB"/>
        </w:rPr>
        <w:t>price</w:t>
      </w:r>
      <w:r w:rsidRPr="00F276C9">
        <w:rPr>
          <w:rFonts w:ascii="Source Code Pro" w:eastAsia="Times New Roman" w:hAnsi="Source Code Pro" w:cs="Courier New"/>
          <w:color w:val="CC7832"/>
          <w:sz w:val="21"/>
          <w:szCs w:val="21"/>
          <w:lang w:eastAsia="en-GB"/>
        </w:rPr>
        <w:t xml:space="preserve">, </w:t>
      </w:r>
      <w:proofErr w:type="spellStart"/>
      <w:r w:rsidRPr="00F276C9">
        <w:rPr>
          <w:rFonts w:ascii="Source Code Pro" w:eastAsia="Times New Roman" w:hAnsi="Source Code Pro" w:cs="Courier New"/>
          <w:color w:val="CC7832"/>
          <w:sz w:val="21"/>
          <w:szCs w:val="21"/>
          <w:lang w:eastAsia="en-GB"/>
        </w:rPr>
        <w:t>boolean</w:t>
      </w:r>
      <w:proofErr w:type="spellEnd"/>
      <w:r w:rsidRPr="00F276C9">
        <w:rPr>
          <w:rFonts w:ascii="Source Code Pro" w:eastAsia="Times New Roman" w:hAnsi="Source Code Pro" w:cs="Courier New"/>
          <w:color w:val="CC7832"/>
          <w:sz w:val="21"/>
          <w:szCs w:val="21"/>
          <w:lang w:eastAsia="en-GB"/>
        </w:rPr>
        <w:t xml:space="preserve"> </w:t>
      </w:r>
      <w:r w:rsidRPr="00F276C9">
        <w:rPr>
          <w:rFonts w:ascii="Source Code Pro" w:eastAsia="Times New Roman" w:hAnsi="Source Code Pro" w:cs="Courier New"/>
          <w:color w:val="A9B7C6"/>
          <w:sz w:val="21"/>
          <w:szCs w:val="21"/>
          <w:lang w:eastAsia="en-GB"/>
        </w:rPr>
        <w:t>available)</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 xml:space="preserve">reg </w:t>
      </w:r>
      <w:r w:rsidRPr="00F276C9">
        <w:rPr>
          <w:rFonts w:ascii="Source Code Pro" w:eastAsia="Times New Roman" w:hAnsi="Source Code Pro" w:cs="Courier New"/>
          <w:color w:val="A9B7C6"/>
          <w:sz w:val="21"/>
          <w:szCs w:val="21"/>
          <w:lang w:eastAsia="en-GB"/>
        </w:rPr>
        <w:t xml:space="preserve">= </w:t>
      </w:r>
      <w:proofErr w:type="spellStart"/>
      <w:r w:rsidRPr="00F276C9">
        <w:rPr>
          <w:rFonts w:ascii="Source Code Pro" w:eastAsia="Times New Roman" w:hAnsi="Source Code Pro" w:cs="Courier New"/>
          <w:color w:val="A9B7C6"/>
          <w:sz w:val="21"/>
          <w:szCs w:val="21"/>
          <w:lang w:eastAsia="en-GB"/>
        </w:rPr>
        <w:t>reg</w:t>
      </w:r>
      <w:proofErr w:type="spellEnd"/>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proofErr w:type="spellStart"/>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price</w:t>
      </w:r>
      <w:proofErr w:type="spellEnd"/>
      <w:r w:rsidRPr="00F276C9">
        <w:rPr>
          <w:rFonts w:ascii="Source Code Pro" w:eastAsia="Times New Roman" w:hAnsi="Source Code Pro" w:cs="Courier New"/>
          <w:color w:val="9876AA"/>
          <w:sz w:val="21"/>
          <w:szCs w:val="21"/>
          <w:lang w:eastAsia="en-GB"/>
        </w:rPr>
        <w:t xml:space="preserve"> </w:t>
      </w:r>
      <w:r w:rsidRPr="00F276C9">
        <w:rPr>
          <w:rFonts w:ascii="Source Code Pro" w:eastAsia="Times New Roman" w:hAnsi="Source Code Pro" w:cs="Courier New"/>
          <w:color w:val="A9B7C6"/>
          <w:sz w:val="21"/>
          <w:szCs w:val="21"/>
          <w:lang w:eastAsia="en-GB"/>
        </w:rPr>
        <w:t>= price</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proofErr w:type="spellStart"/>
      <w:r w:rsidRPr="00F276C9">
        <w:rPr>
          <w:rFonts w:ascii="Source Code Pro" w:eastAsia="Times New Roman" w:hAnsi="Source Code Pro" w:cs="Courier New"/>
          <w:color w:val="CC7832"/>
          <w:sz w:val="21"/>
          <w:szCs w:val="21"/>
          <w:lang w:eastAsia="en-GB"/>
        </w:rPr>
        <w:t>this</w:t>
      </w:r>
      <w:r w:rsidRPr="00F276C9">
        <w:rPr>
          <w:rFonts w:ascii="Source Code Pro" w:eastAsia="Times New Roman" w:hAnsi="Source Code Pro" w:cs="Courier New"/>
          <w:color w:val="A9B7C6"/>
          <w:sz w:val="21"/>
          <w:szCs w:val="21"/>
          <w:lang w:eastAsia="en-GB"/>
        </w:rPr>
        <w:t>.</w:t>
      </w:r>
      <w:r w:rsidRPr="00F276C9">
        <w:rPr>
          <w:rFonts w:ascii="Source Code Pro" w:eastAsia="Times New Roman" w:hAnsi="Source Code Pro" w:cs="Courier New"/>
          <w:color w:val="9876AA"/>
          <w:sz w:val="21"/>
          <w:szCs w:val="21"/>
          <w:lang w:eastAsia="en-GB"/>
        </w:rPr>
        <w:t>available</w:t>
      </w:r>
      <w:proofErr w:type="spellEnd"/>
      <w:r w:rsidRPr="00F276C9">
        <w:rPr>
          <w:rFonts w:ascii="Source Code Pro" w:eastAsia="Times New Roman" w:hAnsi="Source Code Pro" w:cs="Courier New"/>
          <w:color w:val="9876AA"/>
          <w:sz w:val="21"/>
          <w:szCs w:val="21"/>
          <w:lang w:eastAsia="en-GB"/>
        </w:rPr>
        <w:t xml:space="preserve"> </w:t>
      </w:r>
      <w:r w:rsidRPr="00F276C9">
        <w:rPr>
          <w:rFonts w:ascii="Source Code Pro" w:eastAsia="Times New Roman" w:hAnsi="Source Code Pro" w:cs="Courier New"/>
          <w:color w:val="A9B7C6"/>
          <w:sz w:val="21"/>
          <w:szCs w:val="21"/>
          <w:lang w:eastAsia="en-GB"/>
        </w:rPr>
        <w:t>= available</w:t>
      </w:r>
      <w:r w:rsidRPr="00F276C9">
        <w:rPr>
          <w:rFonts w:ascii="Source Code Pro" w:eastAsia="Times New Roman" w:hAnsi="Source Code Pro" w:cs="Courier New"/>
          <w:color w:val="CC7832"/>
          <w:sz w:val="21"/>
          <w:szCs w:val="21"/>
          <w:lang w:eastAsia="en-GB"/>
        </w:rPr>
        <w:t>;</w:t>
      </w:r>
      <w:r w:rsidRPr="00F276C9">
        <w:rPr>
          <w:rFonts w:ascii="Source Code Pro" w:eastAsia="Times New Roman" w:hAnsi="Source Code Pro" w:cs="Courier New"/>
          <w:color w:val="CC7832"/>
          <w:sz w:val="21"/>
          <w:szCs w:val="21"/>
          <w:lang w:eastAsia="en-GB"/>
        </w:rPr>
        <w:br/>
        <w:t xml:space="preserve">        </w:t>
      </w:r>
      <w:r w:rsidRPr="00F276C9">
        <w:rPr>
          <w:rFonts w:ascii="Source Code Pro" w:eastAsia="Times New Roman" w:hAnsi="Source Code Pro" w:cs="Courier New"/>
          <w:color w:val="808080"/>
          <w:sz w:val="21"/>
          <w:szCs w:val="21"/>
          <w:lang w:eastAsia="en-GB"/>
        </w:rPr>
        <w:t>//</w:t>
      </w:r>
      <w:proofErr w:type="spellStart"/>
      <w:r w:rsidRPr="00F276C9">
        <w:rPr>
          <w:rFonts w:ascii="Source Code Pro" w:eastAsia="Times New Roman" w:hAnsi="Source Code Pro" w:cs="Courier New"/>
          <w:color w:val="808080"/>
          <w:sz w:val="21"/>
          <w:szCs w:val="21"/>
          <w:lang w:eastAsia="en-GB"/>
        </w:rPr>
        <w:t>this.batch</w:t>
      </w:r>
      <w:proofErr w:type="spellEnd"/>
      <w:r w:rsidRPr="00F276C9">
        <w:rPr>
          <w:rFonts w:ascii="Source Code Pro" w:eastAsia="Times New Roman" w:hAnsi="Source Code Pro" w:cs="Courier New"/>
          <w:color w:val="808080"/>
          <w:sz w:val="21"/>
          <w:szCs w:val="21"/>
          <w:lang w:eastAsia="en-GB"/>
        </w:rPr>
        <w:t xml:space="preserve"> = batch;</w:t>
      </w:r>
      <w:r w:rsidRPr="00F276C9">
        <w:rPr>
          <w:rFonts w:ascii="Source Code Pro" w:eastAsia="Times New Roman" w:hAnsi="Source Code Pro" w:cs="Courier New"/>
          <w:color w:val="808080"/>
          <w:sz w:val="21"/>
          <w:szCs w:val="21"/>
          <w:lang w:eastAsia="en-GB"/>
        </w:rPr>
        <w:br/>
        <w:t xml:space="preserve">    </w:t>
      </w:r>
      <w:r>
        <w:rPr>
          <w:rFonts w:ascii="Source Code Pro" w:eastAsia="Times New Roman" w:hAnsi="Source Code Pro" w:cs="Courier New"/>
          <w:color w:val="A9B7C6"/>
          <w:sz w:val="21"/>
          <w:szCs w:val="21"/>
          <w:lang w:eastAsia="en-GB"/>
        </w:rPr>
        <w:t>}</w:t>
      </w:r>
      <w:r>
        <w:rPr>
          <w:rFonts w:ascii="Source Code Pro" w:eastAsia="Times New Roman" w:hAnsi="Source Code Pro" w:cs="Courier New"/>
          <w:color w:val="A9B7C6"/>
          <w:sz w:val="21"/>
          <w:szCs w:val="21"/>
          <w:lang w:eastAsia="en-GB"/>
        </w:rPr>
        <w:br/>
      </w:r>
      <w:r w:rsidRPr="00F276C9">
        <w:rPr>
          <w:rFonts w:ascii="Source Code Pro" w:eastAsia="Times New Roman" w:hAnsi="Source Code Pro" w:cs="Courier New"/>
          <w:color w:val="A9B7C6"/>
          <w:sz w:val="21"/>
          <w:szCs w:val="21"/>
          <w:lang w:eastAsia="en-GB"/>
        </w:rPr>
        <w:br/>
        <w:t xml:space="preserve">    </w:t>
      </w:r>
      <w:r w:rsidRPr="00F276C9">
        <w:rPr>
          <w:rFonts w:ascii="Source Code Pro" w:eastAsia="Times New Roman" w:hAnsi="Source Code Pro" w:cs="Courier New"/>
          <w:color w:val="808080"/>
          <w:sz w:val="21"/>
          <w:szCs w:val="21"/>
          <w:lang w:eastAsia="en-GB"/>
        </w:rPr>
        <w:t>//GETTERS AND SETTERS:</w:t>
      </w:r>
      <w:r>
        <w:rPr>
          <w:rFonts w:ascii="Source Code Pro" w:eastAsia="Times New Roman" w:hAnsi="Source Code Pro" w:cs="Courier New"/>
          <w:color w:val="808080"/>
          <w:sz w:val="21"/>
          <w:szCs w:val="21"/>
          <w:lang w:eastAsia="en-GB"/>
        </w:rPr>
        <w:t xml:space="preserve"> REMOVED FOR SIMPLICITY</w:t>
      </w:r>
      <w:r w:rsidRPr="00F276C9">
        <w:rPr>
          <w:rFonts w:ascii="Source Code Pro" w:eastAsia="Times New Roman" w:hAnsi="Source Code Pro" w:cs="Courier New"/>
          <w:color w:val="A9B7C6"/>
          <w:sz w:val="21"/>
          <w:szCs w:val="21"/>
          <w:lang w:eastAsia="en-GB"/>
        </w:rPr>
        <w:br/>
        <w:t>}</w:t>
      </w:r>
    </w:p>
    <w:p w:rsidR="00F276C9" w:rsidRDefault="00F276C9" w:rsidP="00F276C9">
      <w:pPr>
        <w:spacing w:after="0" w:line="360" w:lineRule="auto"/>
        <w:rPr>
          <w:rFonts w:ascii="Arial" w:hAnsi="Arial" w:cs="Arial"/>
          <w:sz w:val="24"/>
        </w:rPr>
      </w:pPr>
      <w:r>
        <w:rPr>
          <w:rFonts w:ascii="Arial" w:hAnsi="Arial" w:cs="Arial"/>
          <w:sz w:val="24"/>
        </w:rPr>
        <w:t xml:space="preserve">This is the Plates class which shows how an entity is set up to be used in conjunction with the repository pattern and hibernate. The corresponding repository interface look like this: </w:t>
      </w:r>
    </w:p>
    <w:p w:rsidR="00F276C9" w:rsidRPr="00CD20A7" w:rsidRDefault="00F276C9" w:rsidP="00CD20A7">
      <w:pPr>
        <w:pStyle w:val="HTMLPreformatted"/>
        <w:shd w:val="clear" w:color="auto" w:fill="2B2B2B"/>
        <w:rPr>
          <w:rFonts w:ascii="Source Code Pro" w:hAnsi="Source Code Pro"/>
          <w:color w:val="A9B7C6"/>
          <w:sz w:val="21"/>
          <w:szCs w:val="21"/>
        </w:rPr>
      </w:pPr>
      <w:r>
        <w:rPr>
          <w:rFonts w:ascii="Source Code Pro" w:hAnsi="Source Code Pro"/>
          <w:color w:val="CC7832"/>
          <w:sz w:val="21"/>
          <w:szCs w:val="21"/>
        </w:rPr>
        <w:t xml:space="preserve">import </w:t>
      </w:r>
      <w:proofErr w:type="spellStart"/>
      <w:r>
        <w:rPr>
          <w:rFonts w:ascii="Source Code Pro" w:hAnsi="Source Code Pro"/>
          <w:color w:val="A9B7C6"/>
          <w:sz w:val="21"/>
          <w:szCs w:val="21"/>
        </w:rPr>
        <w:t>org.springframework.data.jpa.repository.</w:t>
      </w:r>
      <w:r>
        <w:rPr>
          <w:rFonts w:ascii="Source Code Pro" w:hAnsi="Source Code Pro"/>
          <w:color w:val="BBB529"/>
          <w:sz w:val="21"/>
          <w:szCs w:val="21"/>
        </w:rPr>
        <w:t>Query</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org.springframework.data.repository.PagingAndSortingRepository</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r>
        <w:rPr>
          <w:rFonts w:ascii="Source Code Pro" w:hAnsi="Source Code Pro"/>
          <w:color w:val="A9B7C6"/>
          <w:sz w:val="21"/>
          <w:szCs w:val="21"/>
        </w:rPr>
        <w:t>org.springframework.data.rest.core.annotation.</w:t>
      </w:r>
      <w:r>
        <w:rPr>
          <w:rFonts w:ascii="Source Code Pro" w:hAnsi="Source Code Pro"/>
          <w:color w:val="BBB529"/>
          <w:sz w:val="21"/>
          <w:szCs w:val="21"/>
        </w:rPr>
        <w:t>RepositoryRestResource</w:t>
      </w:r>
      <w:r>
        <w:rPr>
          <w:rFonts w:ascii="Source Code Pro" w:hAnsi="Source Code Pro"/>
          <w:color w:val="CC7832"/>
          <w:sz w:val="21"/>
          <w:szCs w:val="21"/>
        </w:rPr>
        <w:t>;</w:t>
      </w:r>
      <w:r>
        <w:rPr>
          <w:rFonts w:ascii="Source Code Pro" w:hAnsi="Source Code Pro"/>
          <w:color w:val="CC7832"/>
          <w:sz w:val="21"/>
          <w:szCs w:val="21"/>
        </w:rPr>
        <w:br/>
      </w:r>
      <w:proofErr w:type="spellStart"/>
      <w:r>
        <w:rPr>
          <w:rFonts w:ascii="Source Code Pro" w:hAnsi="Source Code Pro"/>
          <w:color w:val="CC7832"/>
          <w:sz w:val="21"/>
          <w:szCs w:val="21"/>
        </w:rPr>
        <w:t>import</w:t>
      </w:r>
      <w:proofErr w:type="spellEnd"/>
      <w:r>
        <w:rPr>
          <w:rFonts w:ascii="Source Code Pro" w:hAnsi="Source Code Pro"/>
          <w:color w:val="CC7832"/>
          <w:sz w:val="21"/>
          <w:szCs w:val="21"/>
        </w:rPr>
        <w:t xml:space="preserve"> </w:t>
      </w:r>
      <w:proofErr w:type="spellStart"/>
      <w:r>
        <w:rPr>
          <w:rFonts w:ascii="Source Code Pro" w:hAnsi="Source Code Pro"/>
          <w:color w:val="A9B7C6"/>
          <w:sz w:val="21"/>
          <w:szCs w:val="21"/>
        </w:rPr>
        <w:t>org.springframework.data.rest.core.annotation.</w:t>
      </w:r>
      <w:r>
        <w:rPr>
          <w:rFonts w:ascii="Source Code Pro" w:hAnsi="Source Code Pro"/>
          <w:color w:val="BBB529"/>
          <w:sz w:val="21"/>
          <w:szCs w:val="21"/>
        </w:rPr>
        <w:t>RestResource</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java.util.List</w:t>
      </w:r>
      <w:proofErr w:type="spellEnd"/>
      <w:r>
        <w:rPr>
          <w:rFonts w:ascii="Source Code Pro" w:hAnsi="Source Code Pro"/>
          <w:color w:val="CC7832"/>
          <w:sz w:val="21"/>
          <w:szCs w:val="21"/>
        </w:rPr>
        <w:t>;</w:t>
      </w:r>
      <w:r>
        <w:rPr>
          <w:rFonts w:ascii="Source Code Pro" w:hAnsi="Source Code Pro"/>
          <w:color w:val="CC7832"/>
          <w:sz w:val="21"/>
          <w:szCs w:val="21"/>
        </w:rPr>
        <w:br/>
      </w:r>
      <w:r>
        <w:rPr>
          <w:rFonts w:ascii="Source Code Pro" w:hAnsi="Source Code Pro"/>
          <w:color w:val="CC7832"/>
          <w:sz w:val="21"/>
          <w:szCs w:val="21"/>
        </w:rPr>
        <w:br/>
      </w:r>
      <w:r>
        <w:rPr>
          <w:rFonts w:ascii="Source Code Pro" w:hAnsi="Source Code Pro"/>
          <w:color w:val="BBB529"/>
          <w:sz w:val="21"/>
          <w:szCs w:val="21"/>
        </w:rPr>
        <w:t>@</w:t>
      </w:r>
      <w:proofErr w:type="spellStart"/>
      <w:r>
        <w:rPr>
          <w:rFonts w:ascii="Source Code Pro" w:hAnsi="Source Code Pro"/>
          <w:color w:val="BBB529"/>
          <w:sz w:val="21"/>
          <w:szCs w:val="21"/>
        </w:rPr>
        <w:t>RepositoryRestResource</w:t>
      </w:r>
      <w:proofErr w:type="spellEnd"/>
      <w:r>
        <w:rPr>
          <w:rFonts w:ascii="Source Code Pro" w:hAnsi="Source Code Pro"/>
          <w:color w:val="A9B7C6"/>
          <w:sz w:val="21"/>
          <w:szCs w:val="21"/>
        </w:rPr>
        <w:t>(</w:t>
      </w:r>
      <w:proofErr w:type="spellStart"/>
      <w:r>
        <w:rPr>
          <w:rFonts w:ascii="Source Code Pro" w:hAnsi="Source Code Pro"/>
          <w:color w:val="D0D0FF"/>
          <w:sz w:val="21"/>
          <w:szCs w:val="21"/>
        </w:rPr>
        <w:t>collectionResourceRel</w:t>
      </w:r>
      <w:proofErr w:type="spellEnd"/>
      <w:r>
        <w:rPr>
          <w:rFonts w:ascii="Source Code Pro" w:hAnsi="Source Code Pro"/>
          <w:color w:val="D0D0FF"/>
          <w:sz w:val="21"/>
          <w:szCs w:val="21"/>
        </w:rPr>
        <w:t xml:space="preserve"> </w:t>
      </w:r>
      <w:r>
        <w:rPr>
          <w:rFonts w:ascii="Source Code Pro" w:hAnsi="Source Code Pro"/>
          <w:color w:val="A9B7C6"/>
          <w:sz w:val="21"/>
          <w:szCs w:val="21"/>
        </w:rPr>
        <w:t xml:space="preserve">= </w:t>
      </w:r>
      <w:r>
        <w:rPr>
          <w:rFonts w:ascii="Source Code Pro" w:hAnsi="Source Code Pro"/>
          <w:color w:val="6A8759"/>
          <w:sz w:val="21"/>
          <w:szCs w:val="21"/>
        </w:rPr>
        <w:t>"plates"</w:t>
      </w:r>
      <w:r>
        <w:rPr>
          <w:rFonts w:ascii="Source Code Pro" w:hAnsi="Source Code Pro"/>
          <w:color w:val="CC7832"/>
          <w:sz w:val="21"/>
          <w:szCs w:val="21"/>
        </w:rPr>
        <w:t xml:space="preserve">, </w:t>
      </w:r>
      <w:r>
        <w:rPr>
          <w:rFonts w:ascii="Source Code Pro" w:hAnsi="Source Code Pro"/>
          <w:color w:val="D0D0FF"/>
          <w:sz w:val="21"/>
          <w:szCs w:val="21"/>
        </w:rPr>
        <w:t xml:space="preserve">path </w:t>
      </w:r>
      <w:r>
        <w:rPr>
          <w:rFonts w:ascii="Source Code Pro" w:hAnsi="Source Code Pro"/>
          <w:color w:val="A9B7C6"/>
          <w:sz w:val="21"/>
          <w:szCs w:val="21"/>
        </w:rPr>
        <w:t xml:space="preserve">= </w:t>
      </w:r>
      <w:r>
        <w:rPr>
          <w:rFonts w:ascii="Source Code Pro" w:hAnsi="Source Code Pro"/>
          <w:color w:val="6A8759"/>
          <w:sz w:val="21"/>
          <w:szCs w:val="21"/>
        </w:rPr>
        <w:t>"plates"</w:t>
      </w:r>
      <w:r>
        <w:rPr>
          <w:rFonts w:ascii="Source Code Pro" w:hAnsi="Source Code Pro"/>
          <w:color w:val="A9B7C6"/>
          <w:sz w:val="21"/>
          <w:szCs w:val="21"/>
        </w:rPr>
        <w:t>)</w:t>
      </w:r>
      <w:r>
        <w:rPr>
          <w:rFonts w:ascii="Source Code Pro" w:hAnsi="Source Code Pro"/>
          <w:color w:val="A9B7C6"/>
          <w:sz w:val="21"/>
          <w:szCs w:val="21"/>
        </w:rPr>
        <w:br/>
      </w:r>
      <w:r>
        <w:rPr>
          <w:rFonts w:ascii="Source Code Pro" w:hAnsi="Source Code Pro"/>
          <w:color w:val="CC7832"/>
          <w:sz w:val="21"/>
          <w:szCs w:val="21"/>
        </w:rPr>
        <w:t xml:space="preserve">public interface </w:t>
      </w:r>
      <w:proofErr w:type="spellStart"/>
      <w:r>
        <w:rPr>
          <w:rFonts w:ascii="Source Code Pro" w:hAnsi="Source Code Pro"/>
          <w:color w:val="A9B7C6"/>
          <w:sz w:val="21"/>
          <w:szCs w:val="21"/>
        </w:rPr>
        <w:t>PlatesRepository</w:t>
      </w:r>
      <w:proofErr w:type="spellEnd"/>
      <w:r>
        <w:rPr>
          <w:rFonts w:ascii="Source Code Pro" w:hAnsi="Source Code Pro"/>
          <w:color w:val="A9B7C6"/>
          <w:sz w:val="21"/>
          <w:szCs w:val="21"/>
        </w:rPr>
        <w:t xml:space="preserve"> </w:t>
      </w:r>
      <w:r>
        <w:rPr>
          <w:rFonts w:ascii="Source Code Pro" w:hAnsi="Source Code Pro"/>
          <w:color w:val="CC7832"/>
          <w:sz w:val="21"/>
          <w:szCs w:val="21"/>
        </w:rPr>
        <w:t xml:space="preserve">extends </w:t>
      </w:r>
      <w:proofErr w:type="spellStart"/>
      <w:r>
        <w:rPr>
          <w:rFonts w:ascii="Source Code Pro" w:hAnsi="Source Code Pro"/>
          <w:color w:val="A9B7C6"/>
          <w:sz w:val="21"/>
          <w:szCs w:val="21"/>
        </w:rPr>
        <w:t>PagingAndSortingRepository</w:t>
      </w:r>
      <w:proofErr w:type="spellEnd"/>
      <w:r>
        <w:rPr>
          <w:rFonts w:ascii="Source Code Pro" w:hAnsi="Source Code Pro"/>
          <w:color w:val="A9B7C6"/>
          <w:sz w:val="21"/>
          <w:szCs w:val="21"/>
        </w:rPr>
        <w:t>&lt;Plates</w:t>
      </w:r>
      <w:r>
        <w:rPr>
          <w:rFonts w:ascii="Source Code Pro" w:hAnsi="Source Code Pro"/>
          <w:color w:val="CC7832"/>
          <w:sz w:val="21"/>
          <w:szCs w:val="21"/>
        </w:rPr>
        <w:t xml:space="preserve">, </w:t>
      </w:r>
      <w:r>
        <w:rPr>
          <w:rFonts w:ascii="Source Code Pro" w:hAnsi="Source Code Pro"/>
          <w:color w:val="A9B7C6"/>
          <w:sz w:val="21"/>
          <w:szCs w:val="21"/>
        </w:rPr>
        <w:t>Integer&gt;</w:t>
      </w:r>
      <w:r>
        <w:rPr>
          <w:rFonts w:ascii="Source Code Pro" w:hAnsi="Source Code Pro"/>
          <w:color w:val="A9B7C6"/>
          <w:sz w:val="21"/>
          <w:szCs w:val="21"/>
        </w:rPr>
        <w:br/>
        <w:t>{}</w:t>
      </w:r>
    </w:p>
    <w:p w:rsidR="00F276C9" w:rsidRDefault="00F276C9" w:rsidP="00F276C9">
      <w:pPr>
        <w:spacing w:after="0" w:line="360" w:lineRule="auto"/>
        <w:rPr>
          <w:rFonts w:ascii="Arial" w:hAnsi="Arial" w:cs="Arial"/>
          <w:sz w:val="24"/>
        </w:rPr>
      </w:pPr>
      <w:r>
        <w:rPr>
          <w:rFonts w:ascii="Arial" w:hAnsi="Arial" w:cs="Arial"/>
          <w:sz w:val="24"/>
        </w:rPr>
        <w:t>Here, the database table is linked to the resource.</w:t>
      </w:r>
    </w:p>
    <w:p w:rsidR="00F276C9" w:rsidRDefault="00F276C9" w:rsidP="00F276C9">
      <w:pPr>
        <w:spacing w:after="0" w:line="360" w:lineRule="auto"/>
        <w:rPr>
          <w:rFonts w:ascii="Arial" w:hAnsi="Arial" w:cs="Arial"/>
          <w:sz w:val="24"/>
        </w:rPr>
      </w:pPr>
      <w:r>
        <w:rPr>
          <w:rFonts w:ascii="Arial" w:hAnsi="Arial" w:cs="Arial"/>
          <w:sz w:val="24"/>
        </w:rPr>
        <w:t>The entity classes and repositories for Users and Batch are laid out similarly.</w:t>
      </w:r>
    </w:p>
    <w:p w:rsidR="00F276C9" w:rsidRDefault="00F276C9" w:rsidP="00F276C9">
      <w:pPr>
        <w:spacing w:after="0" w:line="360" w:lineRule="auto"/>
        <w:rPr>
          <w:rFonts w:ascii="Arial" w:hAnsi="Arial" w:cs="Arial"/>
          <w:sz w:val="24"/>
        </w:rPr>
      </w:pPr>
    </w:p>
    <w:p w:rsidR="00CD20A7" w:rsidRDefault="00CD20A7" w:rsidP="00F276C9">
      <w:pPr>
        <w:spacing w:after="0" w:line="360" w:lineRule="auto"/>
        <w:rPr>
          <w:rFonts w:ascii="Arial" w:hAnsi="Arial" w:cs="Arial"/>
          <w:sz w:val="24"/>
        </w:rPr>
      </w:pPr>
      <w:r>
        <w:rPr>
          <w:rFonts w:ascii="Arial" w:hAnsi="Arial" w:cs="Arial"/>
          <w:sz w:val="24"/>
        </w:rPr>
        <w:lastRenderedPageBreak/>
        <w:t>The HTTP verbs are exposed by the controller:</w:t>
      </w:r>
    </w:p>
    <w:p w:rsidR="00CD20A7" w:rsidRDefault="00CD20A7" w:rsidP="00CD20A7">
      <w:pPr>
        <w:pStyle w:val="HTMLPreformatted"/>
        <w:shd w:val="clear" w:color="auto" w:fill="2B2B2B"/>
        <w:spacing w:after="240"/>
        <w:rPr>
          <w:rFonts w:ascii="Source Code Pro" w:hAnsi="Source Code Pro"/>
          <w:color w:val="A9B7C6"/>
          <w:sz w:val="21"/>
          <w:szCs w:val="21"/>
        </w:rPr>
      </w:pPr>
      <w:r>
        <w:rPr>
          <w:rFonts w:ascii="Source Code Pro" w:hAnsi="Source Code Pro"/>
          <w:color w:val="CC7832"/>
          <w:sz w:val="21"/>
          <w:szCs w:val="21"/>
        </w:rPr>
        <w:t xml:space="preserve">import </w:t>
      </w:r>
      <w:proofErr w:type="spellStart"/>
      <w:r>
        <w:rPr>
          <w:rFonts w:ascii="Source Code Pro" w:hAnsi="Source Code Pro"/>
          <w:color w:val="A9B7C6"/>
          <w:sz w:val="21"/>
          <w:szCs w:val="21"/>
        </w:rPr>
        <w:t>org.springframework.data.rest.webmvc.</w:t>
      </w:r>
      <w:r>
        <w:rPr>
          <w:rFonts w:ascii="Source Code Pro" w:hAnsi="Source Code Pro"/>
          <w:color w:val="BBB529"/>
          <w:sz w:val="21"/>
          <w:szCs w:val="21"/>
        </w:rPr>
        <w:t>RepositoryRestController</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org.springframework.hateoas.Resource</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org.springframework.http.MediaType</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org.springframework.web.bind.annotation</w:t>
      </w:r>
      <w:proofErr w:type="spellEnd"/>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r>
      <w:r>
        <w:rPr>
          <w:rFonts w:ascii="Source Code Pro" w:hAnsi="Source Code Pro"/>
          <w:color w:val="CC7832"/>
          <w:sz w:val="21"/>
          <w:szCs w:val="21"/>
        </w:rPr>
        <w:br/>
        <w:t xml:space="preserve">import static </w:t>
      </w:r>
      <w:proofErr w:type="spellStart"/>
      <w:r>
        <w:rPr>
          <w:rFonts w:ascii="Source Code Pro" w:hAnsi="Source Code Pro"/>
          <w:color w:val="A9B7C6"/>
          <w:sz w:val="21"/>
          <w:szCs w:val="21"/>
        </w:rPr>
        <w:t>org.springframework.hateoas.mvc.ControllerLinkBuilder.</w:t>
      </w:r>
      <w:r>
        <w:rPr>
          <w:rFonts w:ascii="Source Code Pro" w:hAnsi="Source Code Pro"/>
          <w:i/>
          <w:iCs/>
          <w:color w:val="A9B7C6"/>
          <w:sz w:val="21"/>
          <w:szCs w:val="21"/>
        </w:rPr>
        <w:t>linkTo</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static </w:t>
      </w:r>
      <w:proofErr w:type="spellStart"/>
      <w:r>
        <w:rPr>
          <w:rFonts w:ascii="Source Code Pro" w:hAnsi="Source Code Pro"/>
          <w:color w:val="A9B7C6"/>
          <w:sz w:val="21"/>
          <w:szCs w:val="21"/>
        </w:rPr>
        <w:t>org.springframework.hateoas.mvc.ControllerLinkBuilder.</w:t>
      </w:r>
      <w:r>
        <w:rPr>
          <w:rFonts w:ascii="Source Code Pro" w:hAnsi="Source Code Pro"/>
          <w:i/>
          <w:iCs/>
          <w:color w:val="A9B7C6"/>
          <w:sz w:val="21"/>
          <w:szCs w:val="21"/>
        </w:rPr>
        <w:t>methodOn</w:t>
      </w:r>
      <w:proofErr w:type="spellEnd"/>
      <w:r>
        <w:rPr>
          <w:rFonts w:ascii="Source Code Pro" w:hAnsi="Source Code Pro"/>
          <w:color w:val="CC7832"/>
          <w:sz w:val="21"/>
          <w:szCs w:val="21"/>
        </w:rPr>
        <w:t>;</w:t>
      </w:r>
      <w:r>
        <w:rPr>
          <w:rFonts w:ascii="Source Code Pro" w:hAnsi="Source Code Pro"/>
          <w:color w:val="CC7832"/>
          <w:sz w:val="21"/>
          <w:szCs w:val="21"/>
        </w:rPr>
        <w:br/>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java.util.List</w:t>
      </w:r>
      <w:proofErr w:type="spellEnd"/>
      <w:r>
        <w:rPr>
          <w:rFonts w:ascii="Source Code Pro" w:hAnsi="Source Code Pro"/>
          <w:color w:val="CC7832"/>
          <w:sz w:val="21"/>
          <w:szCs w:val="21"/>
        </w:rPr>
        <w:t>;</w:t>
      </w:r>
      <w:r>
        <w:rPr>
          <w:rFonts w:ascii="Source Code Pro" w:hAnsi="Source Code Pro"/>
          <w:color w:val="CC7832"/>
          <w:sz w:val="21"/>
          <w:szCs w:val="21"/>
        </w:rPr>
        <w:br/>
      </w:r>
      <w:r>
        <w:rPr>
          <w:rFonts w:ascii="Source Code Pro" w:hAnsi="Source Code Pro"/>
          <w:color w:val="CC7832"/>
          <w:sz w:val="21"/>
          <w:szCs w:val="21"/>
        </w:rPr>
        <w:br/>
      </w:r>
      <w:r>
        <w:rPr>
          <w:rFonts w:ascii="Source Code Pro" w:hAnsi="Source Code Pro"/>
          <w:color w:val="BBB529"/>
          <w:sz w:val="21"/>
          <w:szCs w:val="21"/>
        </w:rPr>
        <w:t>@</w:t>
      </w:r>
      <w:proofErr w:type="spellStart"/>
      <w:r>
        <w:rPr>
          <w:rFonts w:ascii="Source Code Pro" w:hAnsi="Source Code Pro"/>
          <w:color w:val="BBB529"/>
          <w:sz w:val="21"/>
          <w:szCs w:val="21"/>
        </w:rPr>
        <w:t>RepositoryRestController</w:t>
      </w:r>
      <w:proofErr w:type="spellEnd"/>
      <w:r>
        <w:rPr>
          <w:rFonts w:ascii="Source Code Pro" w:hAnsi="Source Code Pro"/>
          <w:color w:val="BBB529"/>
          <w:sz w:val="21"/>
          <w:szCs w:val="21"/>
        </w:rPr>
        <w:br/>
      </w:r>
      <w:r>
        <w:rPr>
          <w:rFonts w:ascii="Source Code Pro" w:hAnsi="Source Code Pro"/>
          <w:color w:val="CC7832"/>
          <w:sz w:val="21"/>
          <w:szCs w:val="21"/>
        </w:rPr>
        <w:t xml:space="preserve">public class </w:t>
      </w:r>
      <w:proofErr w:type="spellStart"/>
      <w:r>
        <w:rPr>
          <w:rFonts w:ascii="Source Code Pro" w:hAnsi="Source Code Pro"/>
          <w:color w:val="A9B7C6"/>
          <w:sz w:val="21"/>
          <w:szCs w:val="21"/>
        </w:rPr>
        <w:t>PlatesController</w:t>
      </w:r>
      <w:proofErr w:type="spellEnd"/>
      <w:r>
        <w:rPr>
          <w:rFonts w:ascii="Source Code Pro" w:hAnsi="Source Code Pro"/>
          <w:color w:val="A9B7C6"/>
          <w:sz w:val="21"/>
          <w:szCs w:val="21"/>
        </w:rPr>
        <w:br/>
        <w:t>{</w:t>
      </w:r>
      <w:r>
        <w:rPr>
          <w:rFonts w:ascii="Source Code Pro" w:hAnsi="Source Code Pro"/>
          <w:color w:val="808080"/>
          <w:sz w:val="21"/>
          <w:szCs w:val="21"/>
        </w:rPr>
        <w:br/>
        <w:t xml:space="preserve">    </w:t>
      </w:r>
      <w:r>
        <w:rPr>
          <w:rFonts w:ascii="Source Code Pro" w:hAnsi="Source Code Pro"/>
          <w:color w:val="CC7832"/>
          <w:sz w:val="21"/>
          <w:szCs w:val="21"/>
        </w:rPr>
        <w:t xml:space="preserve">private </w:t>
      </w:r>
      <w:proofErr w:type="spellStart"/>
      <w:r>
        <w:rPr>
          <w:rFonts w:ascii="Source Code Pro" w:hAnsi="Source Code Pro"/>
          <w:color w:val="A9B7C6"/>
          <w:sz w:val="21"/>
          <w:szCs w:val="21"/>
        </w:rPr>
        <w:t>PlatesRepository</w:t>
      </w:r>
      <w:proofErr w:type="spellEnd"/>
      <w:r>
        <w:rPr>
          <w:rFonts w:ascii="Source Code Pro" w:hAnsi="Source Code Pro"/>
          <w:color w:val="A9B7C6"/>
          <w:sz w:val="21"/>
          <w:szCs w:val="21"/>
        </w:rPr>
        <w:t xml:space="preserve"> </w:t>
      </w:r>
      <w:r>
        <w:rPr>
          <w:rFonts w:ascii="Source Code Pro" w:hAnsi="Source Code Pro"/>
          <w:color w:val="9876AA"/>
          <w:sz w:val="21"/>
          <w:szCs w:val="21"/>
        </w:rPr>
        <w:t>repository</w:t>
      </w:r>
      <w:r>
        <w:rPr>
          <w:rFonts w:ascii="Source Code Pro" w:hAnsi="Source Code Pro"/>
          <w:color w:val="CC7832"/>
          <w:sz w:val="21"/>
          <w:szCs w:val="21"/>
        </w:rPr>
        <w:t>;</w:t>
      </w:r>
      <w:r>
        <w:rPr>
          <w:rFonts w:ascii="Source Code Pro" w:hAnsi="Source Code Pro"/>
          <w:color w:val="808080"/>
          <w:sz w:val="21"/>
          <w:szCs w:val="21"/>
        </w:rPr>
        <w:br/>
      </w:r>
      <w:r>
        <w:rPr>
          <w:rFonts w:ascii="Source Code Pro" w:hAnsi="Source Code Pro"/>
          <w:color w:val="808080"/>
          <w:sz w:val="21"/>
          <w:szCs w:val="21"/>
        </w:rPr>
        <w:br/>
        <w:t xml:space="preserve">    </w:t>
      </w:r>
      <w:r>
        <w:rPr>
          <w:rFonts w:ascii="Source Code Pro" w:hAnsi="Source Code Pro"/>
          <w:color w:val="CC7832"/>
          <w:sz w:val="21"/>
          <w:szCs w:val="21"/>
        </w:rPr>
        <w:t xml:space="preserve">public </w:t>
      </w:r>
      <w:proofErr w:type="spellStart"/>
      <w:r>
        <w:rPr>
          <w:rFonts w:ascii="Source Code Pro" w:hAnsi="Source Code Pro"/>
          <w:color w:val="FFC66D"/>
          <w:sz w:val="21"/>
          <w:szCs w:val="21"/>
        </w:rPr>
        <w:t>PlatesController</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PlatesRepository</w:t>
      </w:r>
      <w:proofErr w:type="spellEnd"/>
      <w:r>
        <w:rPr>
          <w:rFonts w:ascii="Source Code Pro" w:hAnsi="Source Code Pro"/>
          <w:color w:val="A9B7C6"/>
          <w:sz w:val="21"/>
          <w:szCs w:val="21"/>
        </w:rPr>
        <w:t xml:space="preserve"> repository)</w:t>
      </w:r>
      <w:r>
        <w:rPr>
          <w:rFonts w:ascii="Source Code Pro" w:hAnsi="Source Code Pro"/>
          <w:color w:val="A9B7C6"/>
          <w:sz w:val="21"/>
          <w:szCs w:val="21"/>
        </w:rPr>
        <w:br/>
        <w:t xml:space="preserve">    {</w:t>
      </w:r>
      <w:r>
        <w:rPr>
          <w:rFonts w:ascii="Source Code Pro" w:hAnsi="Source Code Pro"/>
          <w:color w:val="A9B7C6"/>
          <w:sz w:val="21"/>
          <w:szCs w:val="21"/>
        </w:rPr>
        <w:br/>
        <w:t xml:space="preserve">        </w:t>
      </w:r>
      <w:proofErr w:type="spellStart"/>
      <w:r>
        <w:rPr>
          <w:rFonts w:ascii="Source Code Pro" w:hAnsi="Source Code Pro"/>
          <w:color w:val="CC7832"/>
          <w:sz w:val="21"/>
          <w:szCs w:val="21"/>
        </w:rPr>
        <w:t>this</w:t>
      </w:r>
      <w:r>
        <w:rPr>
          <w:rFonts w:ascii="Source Code Pro" w:hAnsi="Source Code Pro"/>
          <w:color w:val="A9B7C6"/>
          <w:sz w:val="21"/>
          <w:szCs w:val="21"/>
        </w:rPr>
        <w:t>.</w:t>
      </w:r>
      <w:r>
        <w:rPr>
          <w:rFonts w:ascii="Source Code Pro" w:hAnsi="Source Code Pro"/>
          <w:color w:val="9876AA"/>
          <w:sz w:val="21"/>
          <w:szCs w:val="21"/>
        </w:rPr>
        <w:t>repository</w:t>
      </w:r>
      <w:proofErr w:type="spellEnd"/>
      <w:r>
        <w:rPr>
          <w:rFonts w:ascii="Source Code Pro" w:hAnsi="Source Code Pro"/>
          <w:color w:val="9876AA"/>
          <w:sz w:val="21"/>
          <w:szCs w:val="21"/>
        </w:rPr>
        <w:t xml:space="preserve"> </w:t>
      </w:r>
      <w:r>
        <w:rPr>
          <w:rFonts w:ascii="Source Code Pro" w:hAnsi="Source Code Pro"/>
          <w:color w:val="A9B7C6"/>
          <w:sz w:val="21"/>
          <w:szCs w:val="21"/>
        </w:rPr>
        <w:t>= repository</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r>
      <w:r>
        <w:rPr>
          <w:rFonts w:ascii="Source Code Pro" w:hAnsi="Source Code Pro"/>
          <w:color w:val="A9B7C6"/>
          <w:sz w:val="21"/>
          <w:szCs w:val="21"/>
        </w:rPr>
        <w:br/>
        <w:t xml:space="preserve">    </w:t>
      </w:r>
      <w:r>
        <w:rPr>
          <w:rFonts w:ascii="Source Code Pro" w:hAnsi="Source Code Pro"/>
          <w:color w:val="BBB529"/>
          <w:sz w:val="21"/>
          <w:szCs w:val="21"/>
        </w:rPr>
        <w:t>@</w:t>
      </w:r>
      <w:proofErr w:type="spellStart"/>
      <w:r>
        <w:rPr>
          <w:rFonts w:ascii="Source Code Pro" w:hAnsi="Source Code Pro"/>
          <w:color w:val="BBB529"/>
          <w:sz w:val="21"/>
          <w:szCs w:val="21"/>
        </w:rPr>
        <w:t>GetMapping</w:t>
      </w:r>
      <w:proofErr w:type="spellEnd"/>
      <w:r>
        <w:rPr>
          <w:rFonts w:ascii="Source Code Pro" w:hAnsi="Source Code Pro"/>
          <w:color w:val="A9B7C6"/>
          <w:sz w:val="21"/>
          <w:szCs w:val="21"/>
        </w:rPr>
        <w:t>(</w:t>
      </w:r>
      <w:r>
        <w:rPr>
          <w:rFonts w:ascii="Source Code Pro" w:hAnsi="Source Code Pro"/>
          <w:color w:val="6A8759"/>
          <w:sz w:val="21"/>
          <w:szCs w:val="21"/>
        </w:rPr>
        <w:t>"/plates"</w:t>
      </w:r>
      <w:r>
        <w:rPr>
          <w:rFonts w:ascii="Source Code Pro" w:hAnsi="Source Code Pro"/>
          <w:color w:val="A9B7C6"/>
          <w:sz w:val="21"/>
          <w:szCs w:val="21"/>
        </w:rPr>
        <w:t>)</w:t>
      </w:r>
      <w:r>
        <w:rPr>
          <w:rFonts w:ascii="Source Code Pro" w:hAnsi="Source Code Pro"/>
          <w:color w:val="A9B7C6"/>
          <w:sz w:val="21"/>
          <w:szCs w:val="21"/>
        </w:rPr>
        <w:br/>
        <w:t xml:space="preserve">    </w:t>
      </w:r>
      <w:r>
        <w:rPr>
          <w:rFonts w:ascii="Source Code Pro" w:hAnsi="Source Code Pro"/>
          <w:color w:val="CC7832"/>
          <w:sz w:val="21"/>
          <w:szCs w:val="21"/>
        </w:rPr>
        <w:t xml:space="preserve">public </w:t>
      </w:r>
      <w:r>
        <w:rPr>
          <w:rFonts w:ascii="Source Code Pro" w:hAnsi="Source Code Pro"/>
          <w:color w:val="A9B7C6"/>
          <w:sz w:val="21"/>
          <w:szCs w:val="21"/>
        </w:rPr>
        <w:t xml:space="preserve">List&lt;Plates&gt; </w:t>
      </w:r>
      <w:r>
        <w:rPr>
          <w:rFonts w:ascii="Source Code Pro" w:hAnsi="Source Code Pro"/>
          <w:color w:val="FFC66D"/>
          <w:sz w:val="21"/>
          <w:szCs w:val="21"/>
        </w:rPr>
        <w:t>all</w:t>
      </w:r>
      <w:r>
        <w:rPr>
          <w:rFonts w:ascii="Source Code Pro" w:hAnsi="Source Code Pro"/>
          <w:color w:val="A9B7C6"/>
          <w:sz w:val="21"/>
          <w:szCs w:val="21"/>
        </w:rPr>
        <w:t>()</w:t>
      </w:r>
      <w:r>
        <w:rPr>
          <w:rFonts w:ascii="Source Code Pro" w:hAnsi="Source Code Pro"/>
          <w:color w:val="A9B7C6"/>
          <w:sz w:val="21"/>
          <w:szCs w:val="21"/>
        </w:rPr>
        <w:br/>
        <w:t xml:space="preserve">    {</w:t>
      </w:r>
      <w:r>
        <w:rPr>
          <w:rFonts w:ascii="Source Code Pro" w:hAnsi="Source Code Pro"/>
          <w:color w:val="A9B7C6"/>
          <w:sz w:val="21"/>
          <w:szCs w:val="21"/>
        </w:rPr>
        <w:br/>
        <w:t xml:space="preserve">        </w:t>
      </w:r>
      <w:r>
        <w:rPr>
          <w:rFonts w:ascii="Source Code Pro" w:hAnsi="Source Code Pro"/>
          <w:color w:val="CC7832"/>
          <w:sz w:val="21"/>
          <w:szCs w:val="21"/>
        </w:rPr>
        <w:t xml:space="preserve">return </w:t>
      </w:r>
      <w:r>
        <w:rPr>
          <w:rFonts w:ascii="Source Code Pro" w:hAnsi="Source Code Pro"/>
          <w:color w:val="A9B7C6"/>
          <w:sz w:val="21"/>
          <w:szCs w:val="21"/>
        </w:rPr>
        <w:t xml:space="preserve">(List&lt;Plates&gt;) </w:t>
      </w:r>
      <w:proofErr w:type="spellStart"/>
      <w:r>
        <w:rPr>
          <w:rFonts w:ascii="Source Code Pro" w:hAnsi="Source Code Pro"/>
          <w:color w:val="9876AA"/>
          <w:sz w:val="21"/>
          <w:szCs w:val="21"/>
        </w:rPr>
        <w:t>repository</w:t>
      </w:r>
      <w:r>
        <w:rPr>
          <w:rFonts w:ascii="Source Code Pro" w:hAnsi="Source Code Pro"/>
          <w:color w:val="A9B7C6"/>
          <w:sz w:val="21"/>
          <w:szCs w:val="21"/>
        </w:rPr>
        <w:t>.findAll</w:t>
      </w:r>
      <w:proofErr w:type="spellEnd"/>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r>
      <w:r>
        <w:rPr>
          <w:rFonts w:ascii="Source Code Pro" w:hAnsi="Source Code Pro"/>
          <w:color w:val="808080"/>
          <w:sz w:val="21"/>
          <w:szCs w:val="21"/>
        </w:rPr>
        <w:br/>
        <w:t xml:space="preserve">    </w:t>
      </w:r>
      <w:r>
        <w:rPr>
          <w:rFonts w:ascii="Source Code Pro" w:hAnsi="Source Code Pro"/>
          <w:color w:val="BBB529"/>
          <w:sz w:val="21"/>
          <w:szCs w:val="21"/>
        </w:rPr>
        <w:t>@</w:t>
      </w:r>
      <w:proofErr w:type="spellStart"/>
      <w:r>
        <w:rPr>
          <w:rFonts w:ascii="Source Code Pro" w:hAnsi="Source Code Pro"/>
          <w:color w:val="BBB529"/>
          <w:sz w:val="21"/>
          <w:szCs w:val="21"/>
        </w:rPr>
        <w:t>RequestMapping</w:t>
      </w:r>
      <w:proofErr w:type="spellEnd"/>
      <w:r>
        <w:rPr>
          <w:rFonts w:ascii="Source Code Pro" w:hAnsi="Source Code Pro"/>
          <w:color w:val="A9B7C6"/>
          <w:sz w:val="21"/>
          <w:szCs w:val="21"/>
        </w:rPr>
        <w:t>(</w:t>
      </w:r>
      <w:r>
        <w:rPr>
          <w:rFonts w:ascii="Source Code Pro" w:hAnsi="Source Code Pro"/>
          <w:color w:val="D0D0FF"/>
          <w:sz w:val="21"/>
          <w:szCs w:val="21"/>
        </w:rPr>
        <w:t xml:space="preserve">value </w:t>
      </w:r>
      <w:r>
        <w:rPr>
          <w:rFonts w:ascii="Source Code Pro" w:hAnsi="Source Code Pro"/>
          <w:color w:val="A9B7C6"/>
          <w:sz w:val="21"/>
          <w:szCs w:val="21"/>
        </w:rPr>
        <w:t xml:space="preserve">= </w:t>
      </w:r>
      <w:r>
        <w:rPr>
          <w:rFonts w:ascii="Source Code Pro" w:hAnsi="Source Code Pro"/>
          <w:color w:val="6A8759"/>
          <w:sz w:val="21"/>
          <w:szCs w:val="21"/>
        </w:rPr>
        <w:t>"/plates/{id}"</w:t>
      </w:r>
      <w:r>
        <w:rPr>
          <w:rFonts w:ascii="Source Code Pro" w:hAnsi="Source Code Pro"/>
          <w:color w:val="CC7832"/>
          <w:sz w:val="21"/>
          <w:szCs w:val="21"/>
        </w:rPr>
        <w:t xml:space="preserve">, </w:t>
      </w:r>
      <w:r>
        <w:rPr>
          <w:rFonts w:ascii="Source Code Pro" w:hAnsi="Source Code Pro"/>
          <w:color w:val="D0D0FF"/>
          <w:sz w:val="21"/>
          <w:szCs w:val="21"/>
        </w:rPr>
        <w:t xml:space="preserve">method </w:t>
      </w:r>
      <w:r>
        <w:rPr>
          <w:rFonts w:ascii="Source Code Pro" w:hAnsi="Source Code Pro"/>
          <w:color w:val="A9B7C6"/>
          <w:sz w:val="21"/>
          <w:szCs w:val="21"/>
        </w:rPr>
        <w:t xml:space="preserve">= </w:t>
      </w:r>
      <w:proofErr w:type="spellStart"/>
      <w:r>
        <w:rPr>
          <w:rFonts w:ascii="Source Code Pro" w:hAnsi="Source Code Pro"/>
          <w:color w:val="A9B7C6"/>
          <w:sz w:val="21"/>
          <w:szCs w:val="21"/>
        </w:rPr>
        <w:t>RequestMethod.</w:t>
      </w:r>
      <w:r>
        <w:rPr>
          <w:rFonts w:ascii="Source Code Pro" w:hAnsi="Source Code Pro"/>
          <w:i/>
          <w:iCs/>
          <w:color w:val="9876AA"/>
          <w:sz w:val="21"/>
          <w:szCs w:val="21"/>
        </w:rPr>
        <w:t>GET</w:t>
      </w:r>
      <w:proofErr w:type="spellEnd"/>
      <w:r>
        <w:rPr>
          <w:rFonts w:ascii="Source Code Pro" w:hAnsi="Source Code Pro"/>
          <w:color w:val="CC7832"/>
          <w:sz w:val="21"/>
          <w:szCs w:val="21"/>
        </w:rPr>
        <w:t xml:space="preserve">, </w:t>
      </w:r>
      <w:r>
        <w:rPr>
          <w:rFonts w:ascii="Source Code Pro" w:hAnsi="Source Code Pro"/>
          <w:color w:val="D0D0FF"/>
          <w:sz w:val="21"/>
          <w:szCs w:val="21"/>
        </w:rPr>
        <w:t xml:space="preserve">produces </w:t>
      </w:r>
      <w:r>
        <w:rPr>
          <w:rFonts w:ascii="Source Code Pro" w:hAnsi="Source Code Pro"/>
          <w:color w:val="A9B7C6"/>
          <w:sz w:val="21"/>
          <w:szCs w:val="21"/>
        </w:rPr>
        <w:t xml:space="preserve">=       </w:t>
      </w:r>
      <w:proofErr w:type="spellStart"/>
      <w:r>
        <w:rPr>
          <w:rFonts w:ascii="Source Code Pro" w:hAnsi="Source Code Pro"/>
          <w:color w:val="A9B7C6"/>
          <w:sz w:val="21"/>
          <w:szCs w:val="21"/>
        </w:rPr>
        <w:t>MediaType.</w:t>
      </w:r>
      <w:r>
        <w:rPr>
          <w:rFonts w:ascii="Source Code Pro" w:hAnsi="Source Code Pro"/>
          <w:i/>
          <w:iCs/>
          <w:color w:val="9876AA"/>
          <w:sz w:val="21"/>
          <w:szCs w:val="21"/>
        </w:rPr>
        <w:t>APPLICATION_JSON_VALUE</w:t>
      </w:r>
      <w:proofErr w:type="spellEnd"/>
      <w:r>
        <w:rPr>
          <w:rFonts w:ascii="Source Code Pro" w:hAnsi="Source Code Pro"/>
          <w:color w:val="A9B7C6"/>
          <w:sz w:val="21"/>
          <w:szCs w:val="21"/>
        </w:rPr>
        <w:t>)</w:t>
      </w:r>
      <w:r>
        <w:rPr>
          <w:rFonts w:ascii="Source Code Pro" w:hAnsi="Source Code Pro"/>
          <w:color w:val="A9B7C6"/>
          <w:sz w:val="21"/>
          <w:szCs w:val="21"/>
        </w:rPr>
        <w:br/>
        <w:t xml:space="preserve">    Resource&lt;Plates&gt; </w:t>
      </w:r>
      <w:r>
        <w:rPr>
          <w:rFonts w:ascii="Source Code Pro" w:hAnsi="Source Code Pro"/>
          <w:color w:val="FFC66D"/>
          <w:sz w:val="21"/>
          <w:szCs w:val="21"/>
        </w:rPr>
        <w:t>one</w:t>
      </w:r>
      <w:r>
        <w:rPr>
          <w:rFonts w:ascii="Source Code Pro" w:hAnsi="Source Code Pro"/>
          <w:color w:val="A9B7C6"/>
          <w:sz w:val="21"/>
          <w:szCs w:val="21"/>
        </w:rPr>
        <w:t>(</w:t>
      </w:r>
      <w:r>
        <w:rPr>
          <w:rFonts w:ascii="Source Code Pro" w:hAnsi="Source Code Pro"/>
          <w:color w:val="BBB529"/>
          <w:sz w:val="21"/>
          <w:szCs w:val="21"/>
        </w:rPr>
        <w:t>@</w:t>
      </w:r>
      <w:proofErr w:type="spellStart"/>
      <w:r>
        <w:rPr>
          <w:rFonts w:ascii="Source Code Pro" w:hAnsi="Source Code Pro"/>
          <w:color w:val="BBB529"/>
          <w:sz w:val="21"/>
          <w:szCs w:val="21"/>
        </w:rPr>
        <w:t>PathVariable</w:t>
      </w:r>
      <w:proofErr w:type="spellEnd"/>
      <w:r>
        <w:rPr>
          <w:rFonts w:ascii="Source Code Pro" w:hAnsi="Source Code Pro"/>
          <w:color w:val="BBB529"/>
          <w:sz w:val="21"/>
          <w:szCs w:val="21"/>
        </w:rPr>
        <w:t xml:space="preserve"> </w:t>
      </w:r>
      <w:proofErr w:type="spellStart"/>
      <w:r>
        <w:rPr>
          <w:rFonts w:ascii="Source Code Pro" w:hAnsi="Source Code Pro"/>
          <w:color w:val="CC7832"/>
          <w:sz w:val="21"/>
          <w:szCs w:val="21"/>
        </w:rPr>
        <w:t>int</w:t>
      </w:r>
      <w:proofErr w:type="spellEnd"/>
      <w:r>
        <w:rPr>
          <w:rFonts w:ascii="Source Code Pro" w:hAnsi="Source Code Pro"/>
          <w:color w:val="CC7832"/>
          <w:sz w:val="21"/>
          <w:szCs w:val="21"/>
        </w:rPr>
        <w:t xml:space="preserve"> </w:t>
      </w:r>
      <w:r>
        <w:rPr>
          <w:rFonts w:ascii="Source Code Pro" w:hAnsi="Source Code Pro"/>
          <w:color w:val="A9B7C6"/>
          <w:sz w:val="21"/>
          <w:szCs w:val="21"/>
        </w:rPr>
        <w:t>id)</w:t>
      </w:r>
      <w:r>
        <w:rPr>
          <w:rFonts w:ascii="Source Code Pro" w:hAnsi="Source Code Pro"/>
          <w:color w:val="A9B7C6"/>
          <w:sz w:val="21"/>
          <w:szCs w:val="21"/>
        </w:rPr>
        <w:br/>
        <w:t xml:space="preserve">    {</w:t>
      </w:r>
      <w:r>
        <w:rPr>
          <w:rFonts w:ascii="Source Code Pro" w:hAnsi="Source Code Pro"/>
          <w:color w:val="A9B7C6"/>
          <w:sz w:val="21"/>
          <w:szCs w:val="21"/>
        </w:rPr>
        <w:br/>
        <w:t xml:space="preserve">        Plates plate = </w:t>
      </w:r>
      <w:proofErr w:type="spellStart"/>
      <w:r>
        <w:rPr>
          <w:rFonts w:ascii="Source Code Pro" w:hAnsi="Source Code Pro"/>
          <w:color w:val="9876AA"/>
          <w:sz w:val="21"/>
          <w:szCs w:val="21"/>
        </w:rPr>
        <w:t>repository</w:t>
      </w:r>
      <w:r>
        <w:rPr>
          <w:rFonts w:ascii="Source Code Pro" w:hAnsi="Source Code Pro"/>
          <w:color w:val="A9B7C6"/>
          <w:sz w:val="21"/>
          <w:szCs w:val="21"/>
        </w:rPr>
        <w:t>.findById</w:t>
      </w:r>
      <w:proofErr w:type="spellEnd"/>
      <w:r>
        <w:rPr>
          <w:rFonts w:ascii="Source Code Pro" w:hAnsi="Source Code Pro"/>
          <w:color w:val="A9B7C6"/>
          <w:sz w:val="21"/>
          <w:szCs w:val="21"/>
        </w:rPr>
        <w:t>(id)</w:t>
      </w:r>
      <w:r>
        <w:rPr>
          <w:rFonts w:ascii="Source Code Pro" w:hAnsi="Source Code Pro"/>
          <w:color w:val="A9B7C6"/>
          <w:sz w:val="21"/>
          <w:szCs w:val="21"/>
        </w:rPr>
        <w:br/>
        <w:t xml:space="preserve">                .</w:t>
      </w:r>
      <w:proofErr w:type="spellStart"/>
      <w:r>
        <w:rPr>
          <w:rFonts w:ascii="Source Code Pro" w:hAnsi="Source Code Pro"/>
          <w:color w:val="A9B7C6"/>
          <w:sz w:val="21"/>
          <w:szCs w:val="21"/>
        </w:rPr>
        <w:t>orElseThrow</w:t>
      </w:r>
      <w:proofErr w:type="spellEnd"/>
      <w:r>
        <w:rPr>
          <w:rFonts w:ascii="Source Code Pro" w:hAnsi="Source Code Pro"/>
          <w:color w:val="A9B7C6"/>
          <w:sz w:val="21"/>
          <w:szCs w:val="21"/>
        </w:rPr>
        <w:t xml:space="preserve">(() -&gt; </w:t>
      </w:r>
      <w:r>
        <w:rPr>
          <w:rFonts w:ascii="Source Code Pro" w:hAnsi="Source Code Pro"/>
          <w:color w:val="CC7832"/>
          <w:sz w:val="21"/>
          <w:szCs w:val="21"/>
        </w:rPr>
        <w:t xml:space="preserve">new </w:t>
      </w:r>
      <w:proofErr w:type="spellStart"/>
      <w:r>
        <w:rPr>
          <w:rFonts w:ascii="Source Code Pro" w:hAnsi="Source Code Pro"/>
          <w:color w:val="A9B7C6"/>
          <w:sz w:val="21"/>
          <w:szCs w:val="21"/>
        </w:rPr>
        <w:t>NotFound</w:t>
      </w:r>
      <w:proofErr w:type="spellEnd"/>
      <w:r>
        <w:rPr>
          <w:rFonts w:ascii="Source Code Pro" w:hAnsi="Source Code Pro"/>
          <w:color w:val="A9B7C6"/>
          <w:sz w:val="21"/>
          <w:szCs w:val="21"/>
        </w:rPr>
        <w:t>(</w:t>
      </w:r>
      <w:r>
        <w:rPr>
          <w:rFonts w:ascii="Source Code Pro" w:hAnsi="Source Code Pro"/>
          <w:color w:val="B389C5"/>
          <w:sz w:val="21"/>
          <w:szCs w:val="21"/>
        </w:rPr>
        <w:t>id</w:t>
      </w:r>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return new </w:t>
      </w:r>
      <w:r>
        <w:rPr>
          <w:rFonts w:ascii="Source Code Pro" w:hAnsi="Source Code Pro"/>
          <w:color w:val="A9B7C6"/>
          <w:sz w:val="21"/>
          <w:szCs w:val="21"/>
        </w:rPr>
        <w:t>Resource&lt;&gt;(plate</w:t>
      </w:r>
      <w:r>
        <w:rPr>
          <w:rFonts w:ascii="Source Code Pro" w:hAnsi="Source Code Pro"/>
          <w:color w:val="CC7832"/>
          <w:sz w:val="21"/>
          <w:szCs w:val="21"/>
        </w:rPr>
        <w:t>,</w:t>
      </w:r>
      <w:r>
        <w:rPr>
          <w:rFonts w:ascii="Source Code Pro" w:hAnsi="Source Code Pro"/>
          <w:color w:val="CC7832"/>
          <w:sz w:val="21"/>
          <w:szCs w:val="21"/>
        </w:rPr>
        <w:br/>
        <w:t xml:space="preserve">                </w:t>
      </w:r>
      <w:proofErr w:type="spellStart"/>
      <w:r>
        <w:rPr>
          <w:rFonts w:ascii="Source Code Pro" w:hAnsi="Source Code Pro"/>
          <w:i/>
          <w:iCs/>
          <w:color w:val="A9B7C6"/>
          <w:sz w:val="21"/>
          <w:szCs w:val="21"/>
        </w:rPr>
        <w:t>linkTo</w:t>
      </w:r>
      <w:proofErr w:type="spellEnd"/>
      <w:r>
        <w:rPr>
          <w:rFonts w:ascii="Source Code Pro" w:hAnsi="Source Code Pro"/>
          <w:color w:val="A9B7C6"/>
          <w:sz w:val="21"/>
          <w:szCs w:val="21"/>
        </w:rPr>
        <w:t>(</w:t>
      </w:r>
      <w:proofErr w:type="spellStart"/>
      <w:r>
        <w:rPr>
          <w:rFonts w:ascii="Source Code Pro" w:hAnsi="Source Code Pro"/>
          <w:i/>
          <w:iCs/>
          <w:color w:val="A9B7C6"/>
          <w:sz w:val="21"/>
          <w:szCs w:val="21"/>
        </w:rPr>
        <w:t>methodOn</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PlatesController.</w:t>
      </w:r>
      <w:r>
        <w:rPr>
          <w:rFonts w:ascii="Source Code Pro" w:hAnsi="Source Code Pro"/>
          <w:color w:val="CC7832"/>
          <w:sz w:val="21"/>
          <w:szCs w:val="21"/>
        </w:rPr>
        <w:t>class</w:t>
      </w:r>
      <w:proofErr w:type="spellEnd"/>
      <w:r>
        <w:rPr>
          <w:rFonts w:ascii="Source Code Pro" w:hAnsi="Source Code Pro"/>
          <w:color w:val="A9B7C6"/>
          <w:sz w:val="21"/>
          <w:szCs w:val="21"/>
        </w:rPr>
        <w:t>).one(id)).</w:t>
      </w:r>
      <w:proofErr w:type="spellStart"/>
      <w:r>
        <w:rPr>
          <w:rFonts w:ascii="Source Code Pro" w:hAnsi="Source Code Pro"/>
          <w:color w:val="A9B7C6"/>
          <w:sz w:val="21"/>
          <w:szCs w:val="21"/>
        </w:rPr>
        <w:t>withSelfRel</w:t>
      </w:r>
      <w:proofErr w:type="spellEnd"/>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i/>
          <w:iCs/>
          <w:color w:val="A9B7C6"/>
          <w:sz w:val="21"/>
          <w:szCs w:val="21"/>
        </w:rPr>
        <w:t>linkTo</w:t>
      </w:r>
      <w:r>
        <w:rPr>
          <w:rFonts w:ascii="Source Code Pro" w:hAnsi="Source Code Pro"/>
          <w:color w:val="A9B7C6"/>
          <w:sz w:val="21"/>
          <w:szCs w:val="21"/>
        </w:rPr>
        <w:t>(</w:t>
      </w:r>
      <w:r>
        <w:rPr>
          <w:rFonts w:ascii="Source Code Pro" w:hAnsi="Source Code Pro"/>
          <w:i/>
          <w:iCs/>
          <w:color w:val="A9B7C6"/>
          <w:sz w:val="21"/>
          <w:szCs w:val="21"/>
        </w:rPr>
        <w:t>methodOn</w:t>
      </w:r>
      <w:r>
        <w:rPr>
          <w:rFonts w:ascii="Source Code Pro" w:hAnsi="Source Code Pro"/>
          <w:color w:val="A9B7C6"/>
          <w:sz w:val="21"/>
          <w:szCs w:val="21"/>
        </w:rPr>
        <w:t>(PlatesController.</w:t>
      </w:r>
      <w:r>
        <w:rPr>
          <w:rFonts w:ascii="Source Code Pro" w:hAnsi="Source Code Pro"/>
          <w:color w:val="CC7832"/>
          <w:sz w:val="21"/>
          <w:szCs w:val="21"/>
        </w:rPr>
        <w:t>class</w:t>
      </w:r>
      <w:r>
        <w:rPr>
          <w:rFonts w:ascii="Source Code Pro" w:hAnsi="Source Code Pro"/>
          <w:color w:val="A9B7C6"/>
          <w:sz w:val="21"/>
          <w:szCs w:val="21"/>
        </w:rPr>
        <w:t>).all()).withRel(</w:t>
      </w:r>
      <w:r>
        <w:rPr>
          <w:rFonts w:ascii="Source Code Pro" w:hAnsi="Source Code Pro"/>
          <w:color w:val="6A8759"/>
          <w:sz w:val="21"/>
          <w:szCs w:val="21"/>
        </w:rPr>
        <w:t>"plates"</w:t>
      </w:r>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r>
      <w:r>
        <w:rPr>
          <w:rFonts w:ascii="Source Code Pro" w:hAnsi="Source Code Pro"/>
          <w:color w:val="A9B7C6"/>
          <w:sz w:val="21"/>
          <w:szCs w:val="21"/>
        </w:rPr>
        <w:br/>
        <w:t xml:space="preserve">    </w:t>
      </w:r>
      <w:r>
        <w:rPr>
          <w:rFonts w:ascii="Source Code Pro" w:hAnsi="Source Code Pro"/>
          <w:color w:val="BBB529"/>
          <w:sz w:val="21"/>
          <w:szCs w:val="21"/>
        </w:rPr>
        <w:t>@</w:t>
      </w:r>
      <w:proofErr w:type="spellStart"/>
      <w:r>
        <w:rPr>
          <w:rFonts w:ascii="Source Code Pro" w:hAnsi="Source Code Pro"/>
          <w:color w:val="BBB529"/>
          <w:sz w:val="21"/>
          <w:szCs w:val="21"/>
        </w:rPr>
        <w:t>PostMapping</w:t>
      </w:r>
      <w:proofErr w:type="spellEnd"/>
      <w:r>
        <w:rPr>
          <w:rFonts w:ascii="Source Code Pro" w:hAnsi="Source Code Pro"/>
          <w:color w:val="A9B7C6"/>
          <w:sz w:val="21"/>
          <w:szCs w:val="21"/>
        </w:rPr>
        <w:t>(</w:t>
      </w:r>
      <w:r>
        <w:rPr>
          <w:rFonts w:ascii="Source Code Pro" w:hAnsi="Source Code Pro"/>
          <w:color w:val="6A8759"/>
          <w:sz w:val="21"/>
          <w:szCs w:val="21"/>
        </w:rPr>
        <w:t>"/plates"</w:t>
      </w:r>
      <w:r>
        <w:rPr>
          <w:rFonts w:ascii="Source Code Pro" w:hAnsi="Source Code Pro"/>
          <w:color w:val="A9B7C6"/>
          <w:sz w:val="21"/>
          <w:szCs w:val="21"/>
        </w:rPr>
        <w:t>)</w:t>
      </w:r>
      <w:r>
        <w:rPr>
          <w:rFonts w:ascii="Source Code Pro" w:hAnsi="Source Code Pro"/>
          <w:color w:val="A9B7C6"/>
          <w:sz w:val="21"/>
          <w:szCs w:val="21"/>
        </w:rPr>
        <w:br/>
        <w:t xml:space="preserve">    Plates </w:t>
      </w:r>
      <w:proofErr w:type="spellStart"/>
      <w:r>
        <w:rPr>
          <w:rFonts w:ascii="Source Code Pro" w:hAnsi="Source Code Pro"/>
          <w:color w:val="FFC66D"/>
          <w:sz w:val="21"/>
          <w:szCs w:val="21"/>
        </w:rPr>
        <w:t>newPlate</w:t>
      </w:r>
      <w:proofErr w:type="spellEnd"/>
      <w:r>
        <w:rPr>
          <w:rFonts w:ascii="Source Code Pro" w:hAnsi="Source Code Pro"/>
          <w:color w:val="A9B7C6"/>
          <w:sz w:val="21"/>
          <w:szCs w:val="21"/>
        </w:rPr>
        <w:t>(</w:t>
      </w:r>
      <w:r>
        <w:rPr>
          <w:rFonts w:ascii="Source Code Pro" w:hAnsi="Source Code Pro"/>
          <w:color w:val="BBB529"/>
          <w:sz w:val="21"/>
          <w:szCs w:val="21"/>
        </w:rPr>
        <w:t>@</w:t>
      </w:r>
      <w:proofErr w:type="spellStart"/>
      <w:r>
        <w:rPr>
          <w:rFonts w:ascii="Source Code Pro" w:hAnsi="Source Code Pro"/>
          <w:color w:val="BBB529"/>
          <w:sz w:val="21"/>
          <w:szCs w:val="21"/>
        </w:rPr>
        <w:t>RequestBody</w:t>
      </w:r>
      <w:proofErr w:type="spellEnd"/>
      <w:r>
        <w:rPr>
          <w:rFonts w:ascii="Source Code Pro" w:hAnsi="Source Code Pro"/>
          <w:color w:val="BBB529"/>
          <w:sz w:val="21"/>
          <w:szCs w:val="21"/>
        </w:rPr>
        <w:t xml:space="preserve"> </w:t>
      </w:r>
      <w:r>
        <w:rPr>
          <w:rFonts w:ascii="Source Code Pro" w:hAnsi="Source Code Pro"/>
          <w:color w:val="A9B7C6"/>
          <w:sz w:val="21"/>
          <w:szCs w:val="21"/>
        </w:rPr>
        <w:t xml:space="preserve">Plates </w:t>
      </w:r>
      <w:proofErr w:type="spellStart"/>
      <w:r>
        <w:rPr>
          <w:rFonts w:ascii="Source Code Pro" w:hAnsi="Source Code Pro"/>
          <w:color w:val="A9B7C6"/>
          <w:sz w:val="21"/>
          <w:szCs w:val="21"/>
        </w:rPr>
        <w:t>newPlate</w:t>
      </w:r>
      <w:proofErr w:type="spellEnd"/>
      <w:r>
        <w:rPr>
          <w:rFonts w:ascii="Source Code Pro" w:hAnsi="Source Code Pro"/>
          <w:color w:val="A9B7C6"/>
          <w:sz w:val="21"/>
          <w:szCs w:val="21"/>
        </w:rPr>
        <w:t>)</w:t>
      </w:r>
      <w:r>
        <w:rPr>
          <w:rFonts w:ascii="Source Code Pro" w:hAnsi="Source Code Pro"/>
          <w:color w:val="A9B7C6"/>
          <w:sz w:val="21"/>
          <w:szCs w:val="21"/>
        </w:rPr>
        <w:br/>
        <w:t xml:space="preserve">    {</w:t>
      </w:r>
      <w:r>
        <w:rPr>
          <w:rFonts w:ascii="Source Code Pro" w:hAnsi="Source Code Pro"/>
          <w:color w:val="A9B7C6"/>
          <w:sz w:val="21"/>
          <w:szCs w:val="21"/>
        </w:rPr>
        <w:br/>
        <w:t xml:space="preserve">        </w:t>
      </w:r>
      <w:r>
        <w:rPr>
          <w:rFonts w:ascii="Source Code Pro" w:hAnsi="Source Code Pro"/>
          <w:color w:val="CC7832"/>
          <w:sz w:val="21"/>
          <w:szCs w:val="21"/>
        </w:rPr>
        <w:t xml:space="preserve">return </w:t>
      </w:r>
      <w:proofErr w:type="spellStart"/>
      <w:r>
        <w:rPr>
          <w:rFonts w:ascii="Source Code Pro" w:hAnsi="Source Code Pro"/>
          <w:color w:val="9876AA"/>
          <w:sz w:val="21"/>
          <w:szCs w:val="21"/>
        </w:rPr>
        <w:t>repository</w:t>
      </w:r>
      <w:r>
        <w:rPr>
          <w:rFonts w:ascii="Source Code Pro" w:hAnsi="Source Code Pro"/>
          <w:color w:val="A9B7C6"/>
          <w:sz w:val="21"/>
          <w:szCs w:val="21"/>
        </w:rPr>
        <w:t>.save</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newPlate</w:t>
      </w:r>
      <w:proofErr w:type="spellEnd"/>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t>}</w:t>
      </w:r>
    </w:p>
    <w:p w:rsidR="00CD20A7" w:rsidRDefault="00CD20A7" w:rsidP="00F276C9">
      <w:pPr>
        <w:spacing w:after="0" w:line="360" w:lineRule="auto"/>
        <w:rPr>
          <w:rFonts w:ascii="Arial" w:hAnsi="Arial" w:cs="Arial"/>
          <w:sz w:val="24"/>
        </w:rPr>
      </w:pPr>
      <w:r>
        <w:rPr>
          <w:rFonts w:ascii="Arial" w:hAnsi="Arial" w:cs="Arial"/>
          <w:sz w:val="24"/>
        </w:rPr>
        <w:t>Here, a repository rest controller is used which takes a repository interface and maps the endpoints. The exposed HTTP verbs are GET and POST.</w:t>
      </w:r>
    </w:p>
    <w:p w:rsidR="00CD20A7" w:rsidRDefault="00CD20A7" w:rsidP="00F276C9">
      <w:pPr>
        <w:spacing w:after="0" w:line="360" w:lineRule="auto"/>
        <w:rPr>
          <w:rFonts w:ascii="Arial" w:hAnsi="Arial" w:cs="Arial"/>
          <w:sz w:val="24"/>
        </w:rPr>
      </w:pPr>
      <w:r>
        <w:rPr>
          <w:rFonts w:ascii="Arial" w:hAnsi="Arial" w:cs="Arial"/>
          <w:sz w:val="24"/>
        </w:rPr>
        <w:t xml:space="preserve">The controller is also where HATEOAS is implemented to build links between resources. In the /plates/{id} mapping, the </w:t>
      </w:r>
      <w:proofErr w:type="spellStart"/>
      <w:r>
        <w:rPr>
          <w:rFonts w:ascii="Arial" w:hAnsi="Arial" w:cs="Arial"/>
          <w:sz w:val="24"/>
        </w:rPr>
        <w:t>linkTo</w:t>
      </w:r>
      <w:proofErr w:type="spellEnd"/>
      <w:r>
        <w:rPr>
          <w:rFonts w:ascii="Arial" w:hAnsi="Arial" w:cs="Arial"/>
          <w:sz w:val="24"/>
        </w:rPr>
        <w:t xml:space="preserve"> and </w:t>
      </w:r>
      <w:proofErr w:type="spellStart"/>
      <w:r>
        <w:rPr>
          <w:rFonts w:ascii="Arial" w:hAnsi="Arial" w:cs="Arial"/>
          <w:sz w:val="24"/>
        </w:rPr>
        <w:t>methodOn</w:t>
      </w:r>
      <w:proofErr w:type="spellEnd"/>
      <w:r>
        <w:rPr>
          <w:rFonts w:ascii="Arial" w:hAnsi="Arial" w:cs="Arial"/>
          <w:sz w:val="24"/>
        </w:rPr>
        <w:t xml:space="preserve"> functions are used to build these links.</w:t>
      </w: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r>
        <w:rPr>
          <w:rFonts w:ascii="Arial" w:hAnsi="Arial" w:cs="Arial"/>
          <w:sz w:val="24"/>
        </w:rPr>
        <w:lastRenderedPageBreak/>
        <w:t>One expected error which is very likely to occur is requesting a plate which doesn’t exist. For example, if the system contains two plates with ids 3 and 11 and a request is made at plates/</w:t>
      </w:r>
      <w:r w:rsidRPr="00FA7352">
        <w:rPr>
          <w:rFonts w:ascii="Arial" w:hAnsi="Arial" w:cs="Arial"/>
          <w:sz w:val="24"/>
        </w:rPr>
        <w:t>1</w:t>
      </w:r>
      <w:r>
        <w:rPr>
          <w:rFonts w:ascii="Arial" w:hAnsi="Arial" w:cs="Arial"/>
          <w:sz w:val="24"/>
        </w:rPr>
        <w:t>, the system should return an error containing more information about why this request failed. Here, the controller contains the link to the error here:</w:t>
      </w:r>
    </w:p>
    <w:p w:rsidR="00FA7352" w:rsidRDefault="00FA7352" w:rsidP="00FA7352">
      <w:pPr>
        <w:pStyle w:val="HTMLPreformatted"/>
        <w:shd w:val="clear" w:color="auto" w:fill="2B2B2B"/>
        <w:rPr>
          <w:rFonts w:ascii="Source Code Pro" w:hAnsi="Source Code Pro"/>
          <w:color w:val="A9B7C6"/>
          <w:sz w:val="21"/>
          <w:szCs w:val="21"/>
        </w:rPr>
      </w:pPr>
      <w:r>
        <w:rPr>
          <w:rFonts w:ascii="Source Code Pro" w:hAnsi="Source Code Pro"/>
          <w:color w:val="BBB529"/>
          <w:sz w:val="21"/>
          <w:szCs w:val="21"/>
        </w:rPr>
        <w:t>@</w:t>
      </w:r>
      <w:proofErr w:type="spellStart"/>
      <w:r>
        <w:rPr>
          <w:rFonts w:ascii="Source Code Pro" w:hAnsi="Source Code Pro"/>
          <w:color w:val="BBB529"/>
          <w:sz w:val="21"/>
          <w:szCs w:val="21"/>
        </w:rPr>
        <w:t>RequestMapping</w:t>
      </w:r>
      <w:proofErr w:type="spellEnd"/>
      <w:r>
        <w:rPr>
          <w:rFonts w:ascii="Source Code Pro" w:hAnsi="Source Code Pro"/>
          <w:color w:val="A9B7C6"/>
          <w:sz w:val="21"/>
          <w:szCs w:val="21"/>
        </w:rPr>
        <w:t>(</w:t>
      </w:r>
      <w:r>
        <w:rPr>
          <w:rFonts w:ascii="Source Code Pro" w:hAnsi="Source Code Pro"/>
          <w:color w:val="D0D0FF"/>
          <w:sz w:val="21"/>
          <w:szCs w:val="21"/>
        </w:rPr>
        <w:t xml:space="preserve">value </w:t>
      </w:r>
      <w:r>
        <w:rPr>
          <w:rFonts w:ascii="Source Code Pro" w:hAnsi="Source Code Pro"/>
          <w:color w:val="A9B7C6"/>
          <w:sz w:val="21"/>
          <w:szCs w:val="21"/>
        </w:rPr>
        <w:t xml:space="preserve">= </w:t>
      </w:r>
      <w:r>
        <w:rPr>
          <w:rFonts w:ascii="Source Code Pro" w:hAnsi="Source Code Pro"/>
          <w:color w:val="6A8759"/>
          <w:sz w:val="21"/>
          <w:szCs w:val="21"/>
        </w:rPr>
        <w:t>"/plates/{id}"</w:t>
      </w:r>
      <w:r>
        <w:rPr>
          <w:rFonts w:ascii="Source Code Pro" w:hAnsi="Source Code Pro"/>
          <w:color w:val="CC7832"/>
          <w:sz w:val="21"/>
          <w:szCs w:val="21"/>
        </w:rPr>
        <w:t xml:space="preserve">, </w:t>
      </w:r>
      <w:r>
        <w:rPr>
          <w:rFonts w:ascii="Source Code Pro" w:hAnsi="Source Code Pro"/>
          <w:color w:val="D0D0FF"/>
          <w:sz w:val="21"/>
          <w:szCs w:val="21"/>
        </w:rPr>
        <w:t xml:space="preserve">method </w:t>
      </w:r>
      <w:r>
        <w:rPr>
          <w:rFonts w:ascii="Source Code Pro" w:hAnsi="Source Code Pro"/>
          <w:color w:val="A9B7C6"/>
          <w:sz w:val="21"/>
          <w:szCs w:val="21"/>
        </w:rPr>
        <w:t xml:space="preserve">= </w:t>
      </w:r>
      <w:proofErr w:type="spellStart"/>
      <w:r>
        <w:rPr>
          <w:rFonts w:ascii="Source Code Pro" w:hAnsi="Source Code Pro"/>
          <w:color w:val="A9B7C6"/>
          <w:sz w:val="21"/>
          <w:szCs w:val="21"/>
        </w:rPr>
        <w:t>RequestMethod.</w:t>
      </w:r>
      <w:r>
        <w:rPr>
          <w:rFonts w:ascii="Source Code Pro" w:hAnsi="Source Code Pro"/>
          <w:i/>
          <w:iCs/>
          <w:color w:val="9876AA"/>
          <w:sz w:val="21"/>
          <w:szCs w:val="21"/>
        </w:rPr>
        <w:t>GET</w:t>
      </w:r>
      <w:proofErr w:type="spellEnd"/>
      <w:r>
        <w:rPr>
          <w:rFonts w:ascii="Source Code Pro" w:hAnsi="Source Code Pro"/>
          <w:color w:val="CC7832"/>
          <w:sz w:val="21"/>
          <w:szCs w:val="21"/>
        </w:rPr>
        <w:t xml:space="preserve">, </w:t>
      </w:r>
      <w:r>
        <w:rPr>
          <w:rFonts w:ascii="Source Code Pro" w:hAnsi="Source Code Pro"/>
          <w:color w:val="D0D0FF"/>
          <w:sz w:val="21"/>
          <w:szCs w:val="21"/>
        </w:rPr>
        <w:t xml:space="preserve">produces </w:t>
      </w:r>
      <w:r>
        <w:rPr>
          <w:rFonts w:ascii="Source Code Pro" w:hAnsi="Source Code Pro"/>
          <w:color w:val="A9B7C6"/>
          <w:sz w:val="21"/>
          <w:szCs w:val="21"/>
        </w:rPr>
        <w:t xml:space="preserve">= </w:t>
      </w:r>
      <w:proofErr w:type="spellStart"/>
      <w:r>
        <w:rPr>
          <w:rFonts w:ascii="Source Code Pro" w:hAnsi="Source Code Pro"/>
          <w:color w:val="A9B7C6"/>
          <w:sz w:val="21"/>
          <w:szCs w:val="21"/>
        </w:rPr>
        <w:t>MediaType.</w:t>
      </w:r>
      <w:r>
        <w:rPr>
          <w:rFonts w:ascii="Source Code Pro" w:hAnsi="Source Code Pro"/>
          <w:i/>
          <w:iCs/>
          <w:color w:val="9876AA"/>
          <w:sz w:val="21"/>
          <w:szCs w:val="21"/>
        </w:rPr>
        <w:t>APPLICATION_JSON_VALUE</w:t>
      </w:r>
      <w:proofErr w:type="spellEnd"/>
      <w:r>
        <w:rPr>
          <w:rFonts w:ascii="Source Code Pro" w:hAnsi="Source Code Pro"/>
          <w:color w:val="A9B7C6"/>
          <w:sz w:val="21"/>
          <w:szCs w:val="21"/>
        </w:rPr>
        <w:t>)</w:t>
      </w:r>
      <w:r>
        <w:rPr>
          <w:rFonts w:ascii="Source Code Pro" w:hAnsi="Source Code Pro"/>
          <w:color w:val="A9B7C6"/>
          <w:sz w:val="21"/>
          <w:szCs w:val="21"/>
        </w:rPr>
        <w:br/>
        <w:t xml:space="preserve">Resource&lt;Plates&gt; </w:t>
      </w:r>
      <w:r>
        <w:rPr>
          <w:rFonts w:ascii="Source Code Pro" w:hAnsi="Source Code Pro"/>
          <w:color w:val="FFC66D"/>
          <w:sz w:val="21"/>
          <w:szCs w:val="21"/>
        </w:rPr>
        <w:t>one</w:t>
      </w:r>
      <w:r>
        <w:rPr>
          <w:rFonts w:ascii="Source Code Pro" w:hAnsi="Source Code Pro"/>
          <w:color w:val="A9B7C6"/>
          <w:sz w:val="21"/>
          <w:szCs w:val="21"/>
        </w:rPr>
        <w:t>(</w:t>
      </w:r>
      <w:r>
        <w:rPr>
          <w:rFonts w:ascii="Source Code Pro" w:hAnsi="Source Code Pro"/>
          <w:color w:val="BBB529"/>
          <w:sz w:val="21"/>
          <w:szCs w:val="21"/>
        </w:rPr>
        <w:t>@</w:t>
      </w:r>
      <w:proofErr w:type="spellStart"/>
      <w:r>
        <w:rPr>
          <w:rFonts w:ascii="Source Code Pro" w:hAnsi="Source Code Pro"/>
          <w:color w:val="BBB529"/>
          <w:sz w:val="21"/>
          <w:szCs w:val="21"/>
        </w:rPr>
        <w:t>PathVariable</w:t>
      </w:r>
      <w:proofErr w:type="spellEnd"/>
      <w:r>
        <w:rPr>
          <w:rFonts w:ascii="Source Code Pro" w:hAnsi="Source Code Pro"/>
          <w:color w:val="BBB529"/>
          <w:sz w:val="21"/>
          <w:szCs w:val="21"/>
        </w:rPr>
        <w:t xml:space="preserve"> </w:t>
      </w:r>
      <w:proofErr w:type="spellStart"/>
      <w:r>
        <w:rPr>
          <w:rFonts w:ascii="Source Code Pro" w:hAnsi="Source Code Pro"/>
          <w:color w:val="CC7832"/>
          <w:sz w:val="21"/>
          <w:szCs w:val="21"/>
        </w:rPr>
        <w:t>int</w:t>
      </w:r>
      <w:proofErr w:type="spellEnd"/>
      <w:r>
        <w:rPr>
          <w:rFonts w:ascii="Source Code Pro" w:hAnsi="Source Code Pro"/>
          <w:color w:val="CC7832"/>
          <w:sz w:val="21"/>
          <w:szCs w:val="21"/>
        </w:rPr>
        <w:t xml:space="preserve"> </w:t>
      </w:r>
      <w:r>
        <w:rPr>
          <w:rFonts w:ascii="Source Code Pro" w:hAnsi="Source Code Pro"/>
          <w:color w:val="A9B7C6"/>
          <w:sz w:val="21"/>
          <w:szCs w:val="21"/>
        </w:rPr>
        <w:t>id)</w:t>
      </w:r>
      <w:r>
        <w:rPr>
          <w:rFonts w:ascii="Source Code Pro" w:hAnsi="Source Code Pro"/>
          <w:color w:val="A9B7C6"/>
          <w:sz w:val="21"/>
          <w:szCs w:val="21"/>
        </w:rPr>
        <w:br/>
        <w:t>{</w:t>
      </w:r>
      <w:r>
        <w:rPr>
          <w:rFonts w:ascii="Source Code Pro" w:hAnsi="Source Code Pro"/>
          <w:color w:val="A9B7C6"/>
          <w:sz w:val="21"/>
          <w:szCs w:val="21"/>
        </w:rPr>
        <w:br/>
        <w:t xml:space="preserve">    Plates plate = </w:t>
      </w:r>
      <w:proofErr w:type="spellStart"/>
      <w:r>
        <w:rPr>
          <w:rFonts w:ascii="Source Code Pro" w:hAnsi="Source Code Pro"/>
          <w:color w:val="9876AA"/>
          <w:sz w:val="21"/>
          <w:szCs w:val="21"/>
        </w:rPr>
        <w:t>repository</w:t>
      </w:r>
      <w:r>
        <w:rPr>
          <w:rFonts w:ascii="Source Code Pro" w:hAnsi="Source Code Pro"/>
          <w:color w:val="A9B7C6"/>
          <w:sz w:val="21"/>
          <w:szCs w:val="21"/>
        </w:rPr>
        <w:t>.findById</w:t>
      </w:r>
      <w:proofErr w:type="spellEnd"/>
      <w:r>
        <w:rPr>
          <w:rFonts w:ascii="Source Code Pro" w:hAnsi="Source Code Pro"/>
          <w:color w:val="A9B7C6"/>
          <w:sz w:val="21"/>
          <w:szCs w:val="21"/>
        </w:rPr>
        <w:t>(id)</w:t>
      </w:r>
      <w:r>
        <w:rPr>
          <w:rFonts w:ascii="Source Code Pro" w:hAnsi="Source Code Pro"/>
          <w:color w:val="A9B7C6"/>
          <w:sz w:val="21"/>
          <w:szCs w:val="21"/>
        </w:rPr>
        <w:br/>
        <w:t xml:space="preserve">            .</w:t>
      </w:r>
      <w:proofErr w:type="spellStart"/>
      <w:r>
        <w:rPr>
          <w:rFonts w:ascii="Source Code Pro" w:hAnsi="Source Code Pro"/>
          <w:color w:val="A9B7C6"/>
          <w:sz w:val="21"/>
          <w:szCs w:val="21"/>
        </w:rPr>
        <w:t>orElseThrow</w:t>
      </w:r>
      <w:proofErr w:type="spellEnd"/>
      <w:r>
        <w:rPr>
          <w:rFonts w:ascii="Source Code Pro" w:hAnsi="Source Code Pro"/>
          <w:color w:val="A9B7C6"/>
          <w:sz w:val="21"/>
          <w:szCs w:val="21"/>
        </w:rPr>
        <w:t xml:space="preserve">(() -&gt; </w:t>
      </w:r>
      <w:r>
        <w:rPr>
          <w:rFonts w:ascii="Source Code Pro" w:hAnsi="Source Code Pro"/>
          <w:color w:val="CC7832"/>
          <w:sz w:val="21"/>
          <w:szCs w:val="21"/>
        </w:rPr>
        <w:t xml:space="preserve">new </w:t>
      </w:r>
      <w:proofErr w:type="spellStart"/>
      <w:r>
        <w:rPr>
          <w:rFonts w:ascii="Source Code Pro" w:hAnsi="Source Code Pro"/>
          <w:color w:val="A9B7C6"/>
          <w:sz w:val="21"/>
          <w:szCs w:val="21"/>
        </w:rPr>
        <w:t>NotFound</w:t>
      </w:r>
      <w:proofErr w:type="spellEnd"/>
      <w:r>
        <w:rPr>
          <w:rFonts w:ascii="Source Code Pro" w:hAnsi="Source Code Pro"/>
          <w:color w:val="A9B7C6"/>
          <w:sz w:val="21"/>
          <w:szCs w:val="21"/>
        </w:rPr>
        <w:t>(</w:t>
      </w:r>
      <w:r>
        <w:rPr>
          <w:rFonts w:ascii="Source Code Pro" w:hAnsi="Source Code Pro"/>
          <w:color w:val="B389C5"/>
          <w:sz w:val="21"/>
          <w:szCs w:val="21"/>
        </w:rPr>
        <w:t>id</w:t>
      </w:r>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return new </w:t>
      </w:r>
      <w:r>
        <w:rPr>
          <w:rFonts w:ascii="Source Code Pro" w:hAnsi="Source Code Pro"/>
          <w:color w:val="A9B7C6"/>
          <w:sz w:val="21"/>
          <w:szCs w:val="21"/>
        </w:rPr>
        <w:t>Resource&lt;&gt;(plate</w:t>
      </w:r>
      <w:r>
        <w:rPr>
          <w:rFonts w:ascii="Source Code Pro" w:hAnsi="Source Code Pro"/>
          <w:color w:val="CC7832"/>
          <w:sz w:val="21"/>
          <w:szCs w:val="21"/>
        </w:rPr>
        <w:t>,</w:t>
      </w:r>
      <w:r>
        <w:rPr>
          <w:rFonts w:ascii="Source Code Pro" w:hAnsi="Source Code Pro"/>
          <w:color w:val="CC7832"/>
          <w:sz w:val="21"/>
          <w:szCs w:val="21"/>
        </w:rPr>
        <w:br/>
        <w:t xml:space="preserve">          …</w:t>
      </w:r>
    </w:p>
    <w:p w:rsidR="00FA7352" w:rsidRDefault="00FA7352" w:rsidP="00F276C9">
      <w:pPr>
        <w:spacing w:after="0" w:line="360" w:lineRule="auto"/>
        <w:rPr>
          <w:rFonts w:ascii="Arial" w:hAnsi="Arial" w:cs="Arial"/>
          <w:sz w:val="24"/>
        </w:rPr>
      </w:pPr>
    </w:p>
    <w:p w:rsidR="00F276C9" w:rsidRDefault="00FA7352" w:rsidP="00F276C9">
      <w:pPr>
        <w:spacing w:after="0" w:line="360" w:lineRule="auto"/>
        <w:rPr>
          <w:rFonts w:ascii="Arial" w:hAnsi="Arial" w:cs="Arial"/>
          <w:sz w:val="24"/>
        </w:rPr>
      </w:pPr>
      <w:r>
        <w:rPr>
          <w:rFonts w:ascii="Arial" w:hAnsi="Arial" w:cs="Arial"/>
          <w:sz w:val="24"/>
        </w:rPr>
        <w:t xml:space="preserve">Which calls: </w:t>
      </w:r>
    </w:p>
    <w:p w:rsidR="00FA7352" w:rsidRDefault="00FA7352" w:rsidP="00FA7352">
      <w:pPr>
        <w:pStyle w:val="HTMLPreformatted"/>
        <w:shd w:val="clear" w:color="auto" w:fill="2B2B2B"/>
        <w:rPr>
          <w:rFonts w:ascii="Source Code Pro" w:hAnsi="Source Code Pro"/>
          <w:color w:val="A9B7C6"/>
          <w:sz w:val="21"/>
          <w:szCs w:val="21"/>
        </w:rPr>
      </w:pPr>
      <w:r>
        <w:rPr>
          <w:rFonts w:ascii="Source Code Pro" w:hAnsi="Source Code Pro"/>
          <w:color w:val="CC7832"/>
          <w:sz w:val="21"/>
          <w:szCs w:val="21"/>
        </w:rPr>
        <w:t xml:space="preserve">class </w:t>
      </w:r>
      <w:proofErr w:type="spellStart"/>
      <w:r>
        <w:rPr>
          <w:rFonts w:ascii="Source Code Pro" w:hAnsi="Source Code Pro"/>
          <w:color w:val="A9B7C6"/>
          <w:sz w:val="21"/>
          <w:szCs w:val="21"/>
        </w:rPr>
        <w:t>NotFound</w:t>
      </w:r>
      <w:proofErr w:type="spellEnd"/>
      <w:r>
        <w:rPr>
          <w:rFonts w:ascii="Source Code Pro" w:hAnsi="Source Code Pro"/>
          <w:color w:val="A9B7C6"/>
          <w:sz w:val="21"/>
          <w:szCs w:val="21"/>
        </w:rPr>
        <w:t xml:space="preserve"> </w:t>
      </w:r>
      <w:r>
        <w:rPr>
          <w:rFonts w:ascii="Source Code Pro" w:hAnsi="Source Code Pro"/>
          <w:color w:val="CC7832"/>
          <w:sz w:val="21"/>
          <w:szCs w:val="21"/>
        </w:rPr>
        <w:t xml:space="preserve">extends </w:t>
      </w:r>
      <w:proofErr w:type="spellStart"/>
      <w:r>
        <w:rPr>
          <w:rFonts w:ascii="Source Code Pro" w:hAnsi="Source Code Pro"/>
          <w:color w:val="A9B7C6"/>
          <w:sz w:val="21"/>
          <w:szCs w:val="21"/>
        </w:rPr>
        <w:t>RuntimeException</w:t>
      </w:r>
      <w:proofErr w:type="spellEnd"/>
      <w:r>
        <w:rPr>
          <w:rFonts w:ascii="Source Code Pro" w:hAnsi="Source Code Pro"/>
          <w:color w:val="A9B7C6"/>
          <w:sz w:val="21"/>
          <w:szCs w:val="21"/>
        </w:rPr>
        <w:br/>
        <w:t>{</w:t>
      </w:r>
      <w:r>
        <w:rPr>
          <w:rFonts w:ascii="Source Code Pro" w:hAnsi="Source Code Pro"/>
          <w:color w:val="A9B7C6"/>
          <w:sz w:val="21"/>
          <w:szCs w:val="21"/>
        </w:rPr>
        <w:br/>
        <w:t xml:space="preserve">    </w:t>
      </w:r>
      <w:proofErr w:type="spellStart"/>
      <w:r>
        <w:rPr>
          <w:rFonts w:ascii="Source Code Pro" w:hAnsi="Source Code Pro"/>
          <w:color w:val="FFC66D"/>
          <w:sz w:val="21"/>
          <w:szCs w:val="21"/>
        </w:rPr>
        <w:t>NotFound</w:t>
      </w:r>
      <w:proofErr w:type="spellEnd"/>
      <w:r>
        <w:rPr>
          <w:rFonts w:ascii="Source Code Pro" w:hAnsi="Source Code Pro"/>
          <w:color w:val="A9B7C6"/>
          <w:sz w:val="21"/>
          <w:szCs w:val="21"/>
        </w:rPr>
        <w:t>(</w:t>
      </w:r>
      <w:proofErr w:type="spellStart"/>
      <w:r>
        <w:rPr>
          <w:rFonts w:ascii="Source Code Pro" w:hAnsi="Source Code Pro"/>
          <w:color w:val="CC7832"/>
          <w:sz w:val="21"/>
          <w:szCs w:val="21"/>
        </w:rPr>
        <w:t>int</w:t>
      </w:r>
      <w:proofErr w:type="spellEnd"/>
      <w:r>
        <w:rPr>
          <w:rFonts w:ascii="Source Code Pro" w:hAnsi="Source Code Pro"/>
          <w:color w:val="CC7832"/>
          <w:sz w:val="21"/>
          <w:szCs w:val="21"/>
        </w:rPr>
        <w:t xml:space="preserve"> </w:t>
      </w:r>
      <w:r>
        <w:rPr>
          <w:rFonts w:ascii="Source Code Pro" w:hAnsi="Source Code Pro"/>
          <w:color w:val="A9B7C6"/>
          <w:sz w:val="21"/>
          <w:szCs w:val="21"/>
        </w:rPr>
        <w:t>id)</w:t>
      </w:r>
      <w:r>
        <w:rPr>
          <w:rFonts w:ascii="Source Code Pro" w:hAnsi="Source Code Pro"/>
          <w:color w:val="A9B7C6"/>
          <w:sz w:val="21"/>
          <w:szCs w:val="21"/>
        </w:rPr>
        <w:br/>
        <w:t xml:space="preserve">    {</w:t>
      </w:r>
      <w:r>
        <w:rPr>
          <w:rFonts w:ascii="Source Code Pro" w:hAnsi="Source Code Pro"/>
          <w:color w:val="A9B7C6"/>
          <w:sz w:val="21"/>
          <w:szCs w:val="21"/>
        </w:rPr>
        <w:br/>
        <w:t xml:space="preserve">        </w:t>
      </w:r>
      <w:r>
        <w:rPr>
          <w:rFonts w:ascii="Source Code Pro" w:hAnsi="Source Code Pro"/>
          <w:color w:val="CC7832"/>
          <w:sz w:val="21"/>
          <w:szCs w:val="21"/>
        </w:rPr>
        <w:t>super</w:t>
      </w:r>
      <w:r>
        <w:rPr>
          <w:rFonts w:ascii="Source Code Pro" w:hAnsi="Source Code Pro"/>
          <w:color w:val="A9B7C6"/>
          <w:sz w:val="21"/>
          <w:szCs w:val="21"/>
        </w:rPr>
        <w:t>(</w:t>
      </w:r>
      <w:r>
        <w:rPr>
          <w:rFonts w:ascii="Source Code Pro" w:hAnsi="Source Code Pro"/>
          <w:color w:val="6A8759"/>
          <w:sz w:val="21"/>
          <w:szCs w:val="21"/>
        </w:rPr>
        <w:t xml:space="preserve">"ERROR: NOT FOUND - id " </w:t>
      </w:r>
      <w:r>
        <w:rPr>
          <w:rFonts w:ascii="Source Code Pro" w:hAnsi="Source Code Pro"/>
          <w:color w:val="A9B7C6"/>
          <w:sz w:val="21"/>
          <w:szCs w:val="21"/>
        </w:rPr>
        <w:t>+ id)</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t>}</w:t>
      </w:r>
    </w:p>
    <w:p w:rsidR="00FA7352" w:rsidRDefault="00FA7352"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r>
        <w:rPr>
          <w:rFonts w:ascii="Arial" w:hAnsi="Arial" w:cs="Arial"/>
          <w:sz w:val="24"/>
        </w:rPr>
        <w:t>And:</w:t>
      </w:r>
    </w:p>
    <w:p w:rsidR="00FA7352" w:rsidRDefault="00FA7352" w:rsidP="00FA7352">
      <w:pPr>
        <w:pStyle w:val="HTMLPreformatted"/>
        <w:shd w:val="clear" w:color="auto" w:fill="2B2B2B"/>
        <w:rPr>
          <w:rFonts w:ascii="Source Code Pro" w:hAnsi="Source Code Pro"/>
          <w:color w:val="A9B7C6"/>
          <w:sz w:val="21"/>
          <w:szCs w:val="21"/>
        </w:rPr>
      </w:pPr>
      <w:r>
        <w:rPr>
          <w:rFonts w:ascii="Source Code Pro" w:hAnsi="Source Code Pro"/>
          <w:color w:val="CC7832"/>
          <w:sz w:val="21"/>
          <w:szCs w:val="21"/>
        </w:rPr>
        <w:t xml:space="preserve">import </w:t>
      </w:r>
      <w:proofErr w:type="spellStart"/>
      <w:r>
        <w:rPr>
          <w:rFonts w:ascii="Source Code Pro" w:hAnsi="Source Code Pro"/>
          <w:color w:val="A9B7C6"/>
          <w:sz w:val="21"/>
          <w:szCs w:val="21"/>
        </w:rPr>
        <w:t>org.springframework.http.HttpStatus</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org.springframework.web.bind.annotation.</w:t>
      </w:r>
      <w:r>
        <w:rPr>
          <w:rFonts w:ascii="Source Code Pro" w:hAnsi="Source Code Pro"/>
          <w:color w:val="BBB529"/>
          <w:sz w:val="21"/>
          <w:szCs w:val="21"/>
        </w:rPr>
        <w:t>ControllerAdvice</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org.springframework.web.bind.annotation.</w:t>
      </w:r>
      <w:r>
        <w:rPr>
          <w:rFonts w:ascii="Source Code Pro" w:hAnsi="Source Code Pro"/>
          <w:color w:val="BBB529"/>
          <w:sz w:val="21"/>
          <w:szCs w:val="21"/>
        </w:rPr>
        <w:t>ExceptionHandler</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org.springframework.web.bind.annotation.</w:t>
      </w:r>
      <w:r>
        <w:rPr>
          <w:rFonts w:ascii="Source Code Pro" w:hAnsi="Source Code Pro"/>
          <w:color w:val="BBB529"/>
          <w:sz w:val="21"/>
          <w:szCs w:val="21"/>
        </w:rPr>
        <w:t>ResponseBody</w:t>
      </w:r>
      <w:proofErr w:type="spellEnd"/>
      <w:r>
        <w:rPr>
          <w:rFonts w:ascii="Source Code Pro" w:hAnsi="Source Code Pro"/>
          <w:color w:val="CC7832"/>
          <w:sz w:val="21"/>
          <w:szCs w:val="21"/>
        </w:rPr>
        <w:t>;</w:t>
      </w:r>
      <w:r>
        <w:rPr>
          <w:rFonts w:ascii="Source Code Pro" w:hAnsi="Source Code Pro"/>
          <w:color w:val="CC7832"/>
          <w:sz w:val="21"/>
          <w:szCs w:val="21"/>
        </w:rPr>
        <w:br/>
        <w:t xml:space="preserve">import </w:t>
      </w:r>
      <w:proofErr w:type="spellStart"/>
      <w:r>
        <w:rPr>
          <w:rFonts w:ascii="Source Code Pro" w:hAnsi="Source Code Pro"/>
          <w:color w:val="A9B7C6"/>
          <w:sz w:val="21"/>
          <w:szCs w:val="21"/>
        </w:rPr>
        <w:t>org.springframework.web.bind.annotation.</w:t>
      </w:r>
      <w:r>
        <w:rPr>
          <w:rFonts w:ascii="Source Code Pro" w:hAnsi="Source Code Pro"/>
          <w:color w:val="BBB529"/>
          <w:sz w:val="21"/>
          <w:szCs w:val="21"/>
        </w:rPr>
        <w:t>ResponseStatus</w:t>
      </w:r>
      <w:proofErr w:type="spellEnd"/>
      <w:r>
        <w:rPr>
          <w:rFonts w:ascii="Source Code Pro" w:hAnsi="Source Code Pro"/>
          <w:color w:val="CC7832"/>
          <w:sz w:val="21"/>
          <w:szCs w:val="21"/>
        </w:rPr>
        <w:t>;</w:t>
      </w:r>
      <w:r>
        <w:rPr>
          <w:rFonts w:ascii="Source Code Pro" w:hAnsi="Source Code Pro"/>
          <w:color w:val="CC7832"/>
          <w:sz w:val="21"/>
          <w:szCs w:val="21"/>
        </w:rPr>
        <w:br/>
      </w:r>
      <w:r>
        <w:rPr>
          <w:rFonts w:ascii="Source Code Pro" w:hAnsi="Source Code Pro"/>
          <w:color w:val="CC7832"/>
          <w:sz w:val="21"/>
          <w:szCs w:val="21"/>
        </w:rPr>
        <w:br/>
      </w:r>
      <w:r>
        <w:rPr>
          <w:rFonts w:ascii="Source Code Pro" w:hAnsi="Source Code Pro"/>
          <w:color w:val="BBB529"/>
          <w:sz w:val="21"/>
          <w:szCs w:val="21"/>
        </w:rPr>
        <w:t>@</w:t>
      </w:r>
      <w:proofErr w:type="spellStart"/>
      <w:r>
        <w:rPr>
          <w:rFonts w:ascii="Source Code Pro" w:hAnsi="Source Code Pro"/>
          <w:color w:val="BBB529"/>
          <w:sz w:val="21"/>
          <w:szCs w:val="21"/>
        </w:rPr>
        <w:t>ControllerAdvice</w:t>
      </w:r>
      <w:proofErr w:type="spellEnd"/>
      <w:r>
        <w:rPr>
          <w:rFonts w:ascii="Source Code Pro" w:hAnsi="Source Code Pro"/>
          <w:color w:val="BBB529"/>
          <w:sz w:val="21"/>
          <w:szCs w:val="21"/>
        </w:rPr>
        <w:br/>
      </w:r>
      <w:r>
        <w:rPr>
          <w:rFonts w:ascii="Source Code Pro" w:hAnsi="Source Code Pro"/>
          <w:color w:val="CC7832"/>
          <w:sz w:val="21"/>
          <w:szCs w:val="21"/>
        </w:rPr>
        <w:t xml:space="preserve">class </w:t>
      </w:r>
      <w:proofErr w:type="spellStart"/>
      <w:r>
        <w:rPr>
          <w:rFonts w:ascii="Source Code Pro" w:hAnsi="Source Code Pro"/>
          <w:color w:val="A9B7C6"/>
          <w:sz w:val="21"/>
          <w:szCs w:val="21"/>
        </w:rPr>
        <w:t>NotFoundAdvice</w:t>
      </w:r>
      <w:proofErr w:type="spellEnd"/>
      <w:r>
        <w:rPr>
          <w:rFonts w:ascii="Source Code Pro" w:hAnsi="Source Code Pro"/>
          <w:color w:val="A9B7C6"/>
          <w:sz w:val="21"/>
          <w:szCs w:val="21"/>
        </w:rPr>
        <w:br/>
        <w:t>{</w:t>
      </w:r>
      <w:r>
        <w:rPr>
          <w:rFonts w:ascii="Source Code Pro" w:hAnsi="Source Code Pro"/>
          <w:color w:val="A9B7C6"/>
          <w:sz w:val="21"/>
          <w:szCs w:val="21"/>
        </w:rPr>
        <w:br/>
        <w:t xml:space="preserve">    </w:t>
      </w:r>
      <w:r>
        <w:rPr>
          <w:rFonts w:ascii="Source Code Pro" w:hAnsi="Source Code Pro"/>
          <w:color w:val="BBB529"/>
          <w:sz w:val="21"/>
          <w:szCs w:val="21"/>
        </w:rPr>
        <w:t>@</w:t>
      </w:r>
      <w:proofErr w:type="spellStart"/>
      <w:r>
        <w:rPr>
          <w:rFonts w:ascii="Source Code Pro" w:hAnsi="Source Code Pro"/>
          <w:color w:val="BBB529"/>
          <w:sz w:val="21"/>
          <w:szCs w:val="21"/>
        </w:rPr>
        <w:t>ResponseBody</w:t>
      </w:r>
      <w:proofErr w:type="spellEnd"/>
      <w:r>
        <w:rPr>
          <w:rFonts w:ascii="Source Code Pro" w:hAnsi="Source Code Pro"/>
          <w:color w:val="BBB529"/>
          <w:sz w:val="21"/>
          <w:szCs w:val="21"/>
        </w:rPr>
        <w:br/>
        <w:t xml:space="preserve">    @</w:t>
      </w:r>
      <w:proofErr w:type="spellStart"/>
      <w:r>
        <w:rPr>
          <w:rFonts w:ascii="Source Code Pro" w:hAnsi="Source Code Pro"/>
          <w:color w:val="BBB529"/>
          <w:sz w:val="21"/>
          <w:szCs w:val="21"/>
        </w:rPr>
        <w:t>ExceptionHandler</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NotFound.</w:t>
      </w:r>
      <w:r>
        <w:rPr>
          <w:rFonts w:ascii="Source Code Pro" w:hAnsi="Source Code Pro"/>
          <w:color w:val="CC7832"/>
          <w:sz w:val="21"/>
          <w:szCs w:val="21"/>
        </w:rPr>
        <w:t>class</w:t>
      </w:r>
      <w:proofErr w:type="spellEnd"/>
      <w:r>
        <w:rPr>
          <w:rFonts w:ascii="Source Code Pro" w:hAnsi="Source Code Pro"/>
          <w:color w:val="A9B7C6"/>
          <w:sz w:val="21"/>
          <w:szCs w:val="21"/>
        </w:rPr>
        <w:t>)</w:t>
      </w:r>
      <w:r>
        <w:rPr>
          <w:rFonts w:ascii="Source Code Pro" w:hAnsi="Source Code Pro"/>
          <w:color w:val="A9B7C6"/>
          <w:sz w:val="21"/>
          <w:szCs w:val="21"/>
        </w:rPr>
        <w:br/>
        <w:t xml:space="preserve">    </w:t>
      </w:r>
      <w:r>
        <w:rPr>
          <w:rFonts w:ascii="Source Code Pro" w:hAnsi="Source Code Pro"/>
          <w:color w:val="BBB529"/>
          <w:sz w:val="21"/>
          <w:szCs w:val="21"/>
        </w:rPr>
        <w:t>@</w:t>
      </w:r>
      <w:proofErr w:type="spellStart"/>
      <w:r>
        <w:rPr>
          <w:rFonts w:ascii="Source Code Pro" w:hAnsi="Source Code Pro"/>
          <w:color w:val="BBB529"/>
          <w:sz w:val="21"/>
          <w:szCs w:val="21"/>
        </w:rPr>
        <w:t>ResponseStatus</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HttpStatus.</w:t>
      </w:r>
      <w:r>
        <w:rPr>
          <w:rFonts w:ascii="Source Code Pro" w:hAnsi="Source Code Pro"/>
          <w:i/>
          <w:iCs/>
          <w:color w:val="9876AA"/>
          <w:sz w:val="21"/>
          <w:szCs w:val="21"/>
        </w:rPr>
        <w:t>NOT_FOUND</w:t>
      </w:r>
      <w:proofErr w:type="spellEnd"/>
      <w:r>
        <w:rPr>
          <w:rFonts w:ascii="Source Code Pro" w:hAnsi="Source Code Pro"/>
          <w:color w:val="A9B7C6"/>
          <w:sz w:val="21"/>
          <w:szCs w:val="21"/>
        </w:rPr>
        <w:t>)</w:t>
      </w:r>
      <w:r>
        <w:rPr>
          <w:rFonts w:ascii="Source Code Pro" w:hAnsi="Source Code Pro"/>
          <w:color w:val="A9B7C6"/>
          <w:sz w:val="21"/>
          <w:szCs w:val="21"/>
        </w:rPr>
        <w:br/>
        <w:t xml:space="preserve">    String </w:t>
      </w:r>
      <w:proofErr w:type="spellStart"/>
      <w:r>
        <w:rPr>
          <w:rFonts w:ascii="Source Code Pro" w:hAnsi="Source Code Pro"/>
          <w:color w:val="FFC66D"/>
          <w:sz w:val="21"/>
          <w:szCs w:val="21"/>
        </w:rPr>
        <w:t>notFoundHandler</w:t>
      </w:r>
      <w:proofErr w:type="spellEnd"/>
      <w:r>
        <w:rPr>
          <w:rFonts w:ascii="Source Code Pro" w:hAnsi="Source Code Pro"/>
          <w:color w:val="A9B7C6"/>
          <w:sz w:val="21"/>
          <w:szCs w:val="21"/>
        </w:rPr>
        <w:t>(</w:t>
      </w:r>
      <w:proofErr w:type="spellStart"/>
      <w:r>
        <w:rPr>
          <w:rFonts w:ascii="Source Code Pro" w:hAnsi="Source Code Pro"/>
          <w:color w:val="A9B7C6"/>
          <w:sz w:val="21"/>
          <w:szCs w:val="21"/>
        </w:rPr>
        <w:t>NotFound</w:t>
      </w:r>
      <w:proofErr w:type="spellEnd"/>
      <w:r>
        <w:rPr>
          <w:rFonts w:ascii="Source Code Pro" w:hAnsi="Source Code Pro"/>
          <w:color w:val="A9B7C6"/>
          <w:sz w:val="21"/>
          <w:szCs w:val="21"/>
        </w:rPr>
        <w:t xml:space="preserve"> ex) {</w:t>
      </w:r>
      <w:r>
        <w:rPr>
          <w:rFonts w:ascii="Source Code Pro" w:hAnsi="Source Code Pro"/>
          <w:color w:val="A9B7C6"/>
          <w:sz w:val="21"/>
          <w:szCs w:val="21"/>
        </w:rPr>
        <w:br/>
        <w:t xml:space="preserve">        </w:t>
      </w:r>
      <w:r>
        <w:rPr>
          <w:rFonts w:ascii="Source Code Pro" w:hAnsi="Source Code Pro"/>
          <w:color w:val="CC7832"/>
          <w:sz w:val="21"/>
          <w:szCs w:val="21"/>
        </w:rPr>
        <w:t xml:space="preserve">return </w:t>
      </w:r>
      <w:proofErr w:type="spellStart"/>
      <w:r>
        <w:rPr>
          <w:rFonts w:ascii="Source Code Pro" w:hAnsi="Source Code Pro"/>
          <w:color w:val="A9B7C6"/>
          <w:sz w:val="21"/>
          <w:szCs w:val="21"/>
        </w:rPr>
        <w:t>ex.getMessage</w:t>
      </w:r>
      <w:proofErr w:type="spellEnd"/>
      <w:r>
        <w:rPr>
          <w:rFonts w:ascii="Source Code Pro" w:hAnsi="Source Code Pro"/>
          <w:color w:val="A9B7C6"/>
          <w:sz w:val="21"/>
          <w:szCs w:val="21"/>
        </w:rPr>
        <w:t>()</w:t>
      </w:r>
      <w:r>
        <w:rPr>
          <w:rFonts w:ascii="Source Code Pro" w:hAnsi="Source Code Pro"/>
          <w:color w:val="CC7832"/>
          <w:sz w:val="21"/>
          <w:szCs w:val="21"/>
        </w:rPr>
        <w:t>;</w:t>
      </w:r>
      <w:r>
        <w:rPr>
          <w:rFonts w:ascii="Source Code Pro" w:hAnsi="Source Code Pro"/>
          <w:color w:val="CC7832"/>
          <w:sz w:val="21"/>
          <w:szCs w:val="21"/>
        </w:rPr>
        <w:br/>
        <w:t xml:space="preserve">    </w:t>
      </w:r>
      <w:r>
        <w:rPr>
          <w:rFonts w:ascii="Source Code Pro" w:hAnsi="Source Code Pro"/>
          <w:color w:val="A9B7C6"/>
          <w:sz w:val="21"/>
          <w:szCs w:val="21"/>
        </w:rPr>
        <w:t>}</w:t>
      </w:r>
      <w:r>
        <w:rPr>
          <w:rFonts w:ascii="Source Code Pro" w:hAnsi="Source Code Pro"/>
          <w:color w:val="A9B7C6"/>
          <w:sz w:val="21"/>
          <w:szCs w:val="21"/>
        </w:rPr>
        <w:br/>
        <w:t>}</w:t>
      </w:r>
    </w:p>
    <w:p w:rsidR="00FA7352" w:rsidRDefault="00FA7352" w:rsidP="00F276C9">
      <w:pPr>
        <w:spacing w:after="0" w:line="360" w:lineRule="auto"/>
        <w:rPr>
          <w:rFonts w:ascii="Arial" w:hAnsi="Arial" w:cs="Arial"/>
          <w:sz w:val="24"/>
        </w:rPr>
      </w:pPr>
    </w:p>
    <w:p w:rsidR="00F276C9" w:rsidRDefault="00F276C9"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2A431C" w:rsidRDefault="006829DD" w:rsidP="00F276C9">
      <w:pPr>
        <w:spacing w:after="0" w:line="360" w:lineRule="auto"/>
        <w:rPr>
          <w:rFonts w:ascii="Arial" w:hAnsi="Arial" w:cs="Arial"/>
          <w:sz w:val="24"/>
        </w:rPr>
      </w:pPr>
      <w:r>
        <w:rPr>
          <w:rFonts w:ascii="Arial" w:hAnsi="Arial" w:cs="Arial"/>
          <w:sz w:val="24"/>
        </w:rPr>
        <w:lastRenderedPageBreak/>
        <w:t>As previously discussed, the six architectural constraints of a RESTful system are:</w:t>
      </w:r>
    </w:p>
    <w:p w:rsidR="006829DD" w:rsidRDefault="006829DD" w:rsidP="00F276C9">
      <w:pPr>
        <w:spacing w:after="0" w:line="360" w:lineRule="auto"/>
        <w:rPr>
          <w:rFonts w:ascii="Arial" w:hAnsi="Arial" w:cs="Arial"/>
          <w:sz w:val="24"/>
        </w:rPr>
      </w:pPr>
      <w:r>
        <w:rPr>
          <w:rFonts w:ascii="Arial" w:hAnsi="Arial" w:cs="Arial"/>
          <w:sz w:val="24"/>
        </w:rPr>
        <w:t xml:space="preserve">Client-server architecture (separation of concerns), statelessness, </w:t>
      </w:r>
      <w:proofErr w:type="spellStart"/>
      <w:r>
        <w:rPr>
          <w:rFonts w:ascii="Arial" w:hAnsi="Arial" w:cs="Arial"/>
          <w:sz w:val="24"/>
        </w:rPr>
        <w:t>cacheability</w:t>
      </w:r>
      <w:proofErr w:type="spellEnd"/>
      <w:r>
        <w:rPr>
          <w:rFonts w:ascii="Arial" w:hAnsi="Arial" w:cs="Arial"/>
          <w:sz w:val="24"/>
        </w:rPr>
        <w:t>, a layered system, code on demand and a uniform interface.</w:t>
      </w:r>
    </w:p>
    <w:p w:rsidR="006829DD" w:rsidRDefault="006829DD" w:rsidP="00F276C9">
      <w:pPr>
        <w:spacing w:after="0" w:line="360" w:lineRule="auto"/>
        <w:rPr>
          <w:rFonts w:ascii="Arial" w:hAnsi="Arial" w:cs="Arial"/>
          <w:sz w:val="24"/>
        </w:rPr>
      </w:pPr>
      <w:r>
        <w:rPr>
          <w:rFonts w:ascii="Arial" w:hAnsi="Arial" w:cs="Arial"/>
          <w:sz w:val="24"/>
        </w:rPr>
        <w:t>The separation of concerns is implemented mostly through the use of the repository pattern. This means that it should be possible to scale up each individual component or introduce new components without altering the existing interfaces.</w:t>
      </w:r>
    </w:p>
    <w:p w:rsidR="006829DD" w:rsidRDefault="006829DD" w:rsidP="006829DD">
      <w:pPr>
        <w:spacing w:after="0" w:line="360" w:lineRule="auto"/>
        <w:rPr>
          <w:rFonts w:ascii="Arial" w:hAnsi="Arial" w:cs="Arial"/>
          <w:sz w:val="24"/>
        </w:rPr>
      </w:pPr>
      <w:r>
        <w:rPr>
          <w:rFonts w:ascii="Arial" w:hAnsi="Arial" w:cs="Arial"/>
          <w:sz w:val="24"/>
        </w:rPr>
        <w:t>Statelessness is implemented by having each request contain all the information needed without requiring the server to store session information. In this case, there would be no need to store session information anyway because the system is very simple but in a more complicated system with logins etc., this needs to be accounted for.</w:t>
      </w:r>
    </w:p>
    <w:p w:rsidR="006829DD" w:rsidRDefault="00275CAE" w:rsidP="006829DD">
      <w:pPr>
        <w:spacing w:after="0" w:line="360" w:lineRule="auto"/>
        <w:rPr>
          <w:rFonts w:ascii="Arial" w:hAnsi="Arial" w:cs="Arial"/>
          <w:sz w:val="24"/>
        </w:rPr>
      </w:pPr>
      <w:proofErr w:type="spellStart"/>
      <w:r>
        <w:rPr>
          <w:rFonts w:ascii="Arial" w:hAnsi="Arial" w:cs="Arial"/>
          <w:sz w:val="24"/>
        </w:rPr>
        <w:t>Cacheability</w:t>
      </w:r>
      <w:proofErr w:type="spellEnd"/>
      <w:r>
        <w:rPr>
          <w:rFonts w:ascii="Arial" w:hAnsi="Arial" w:cs="Arial"/>
          <w:sz w:val="24"/>
        </w:rPr>
        <w:t xml:space="preserve"> must be stated in server responses in order to adhere to REST.</w:t>
      </w:r>
    </w:p>
    <w:p w:rsidR="00275CAE" w:rsidRDefault="00275CAE" w:rsidP="006829DD">
      <w:pPr>
        <w:spacing w:after="0" w:line="360" w:lineRule="auto"/>
        <w:rPr>
          <w:rFonts w:ascii="Arial" w:hAnsi="Arial" w:cs="Arial"/>
          <w:sz w:val="24"/>
        </w:rPr>
      </w:pPr>
      <w:r>
        <w:rPr>
          <w:rFonts w:ascii="Arial" w:hAnsi="Arial" w:cs="Arial"/>
          <w:sz w:val="24"/>
        </w:rPr>
        <w:t xml:space="preserve">The layered system is implemented by using an ORM (hibernate) and the repository pattern but also, in this case, the packages represent groups of functionality. The </w:t>
      </w:r>
      <w:proofErr w:type="spellStart"/>
      <w:r>
        <w:rPr>
          <w:rFonts w:ascii="Arial" w:hAnsi="Arial" w:cs="Arial"/>
          <w:sz w:val="24"/>
        </w:rPr>
        <w:t>MakePlates</w:t>
      </w:r>
      <w:proofErr w:type="spellEnd"/>
      <w:r>
        <w:rPr>
          <w:rFonts w:ascii="Arial" w:hAnsi="Arial" w:cs="Arial"/>
          <w:sz w:val="24"/>
        </w:rPr>
        <w:t xml:space="preserve"> package deals only with generating the number plate objects </w:t>
      </w:r>
      <w:r w:rsidR="0027386C">
        <w:rPr>
          <w:rFonts w:ascii="Arial" w:hAnsi="Arial" w:cs="Arial"/>
          <w:sz w:val="24"/>
        </w:rPr>
        <w:t xml:space="preserve">while the </w:t>
      </w:r>
      <w:proofErr w:type="spellStart"/>
      <w:r w:rsidR="0027386C">
        <w:rPr>
          <w:rFonts w:ascii="Arial" w:hAnsi="Arial" w:cs="Arial"/>
          <w:sz w:val="24"/>
        </w:rPr>
        <w:t>DBPackage</w:t>
      </w:r>
      <w:proofErr w:type="spellEnd"/>
      <w:r w:rsidR="0027386C">
        <w:rPr>
          <w:rFonts w:ascii="Arial" w:hAnsi="Arial" w:cs="Arial"/>
          <w:sz w:val="24"/>
        </w:rPr>
        <w:t xml:space="preserve"> package deals with the entity classes, repository interfaces, database connectivity and endpoint mapping.</w:t>
      </w:r>
    </w:p>
    <w:p w:rsidR="0027386C" w:rsidRDefault="0027386C" w:rsidP="006829DD">
      <w:pPr>
        <w:spacing w:after="0" w:line="360" w:lineRule="auto"/>
        <w:rPr>
          <w:rFonts w:ascii="Arial" w:hAnsi="Arial" w:cs="Arial"/>
          <w:sz w:val="24"/>
        </w:rPr>
      </w:pPr>
      <w:r>
        <w:rPr>
          <w:rFonts w:ascii="Arial" w:hAnsi="Arial" w:cs="Arial"/>
          <w:sz w:val="24"/>
        </w:rPr>
        <w:t>Code on demand is imp</w:t>
      </w:r>
      <w:r w:rsidR="00851D65">
        <w:rPr>
          <w:rFonts w:ascii="Arial" w:hAnsi="Arial" w:cs="Arial"/>
          <w:sz w:val="24"/>
        </w:rPr>
        <w:t>lemented in this case by using JavaS</w:t>
      </w:r>
      <w:r>
        <w:rPr>
          <w:rFonts w:ascii="Arial" w:hAnsi="Arial" w:cs="Arial"/>
          <w:sz w:val="24"/>
        </w:rPr>
        <w:t>cript to run the auction functionality. Ideally, the auction could be run w</w:t>
      </w:r>
      <w:r w:rsidR="00851D65">
        <w:rPr>
          <w:rFonts w:ascii="Arial" w:hAnsi="Arial" w:cs="Arial"/>
          <w:sz w:val="24"/>
        </w:rPr>
        <w:t>ithout JavaScript as well with JavaS</w:t>
      </w:r>
      <w:r>
        <w:rPr>
          <w:rFonts w:ascii="Arial" w:hAnsi="Arial" w:cs="Arial"/>
          <w:sz w:val="24"/>
        </w:rPr>
        <w:t>cript offering optional extra functionality such as cosmetic changes and animations.</w:t>
      </w:r>
    </w:p>
    <w:p w:rsidR="002A431C" w:rsidRDefault="0027386C" w:rsidP="00F276C9">
      <w:pPr>
        <w:spacing w:after="0" w:line="360" w:lineRule="auto"/>
        <w:rPr>
          <w:rFonts w:ascii="Arial" w:hAnsi="Arial" w:cs="Arial"/>
          <w:sz w:val="24"/>
        </w:rPr>
      </w:pPr>
      <w:r>
        <w:rPr>
          <w:rFonts w:ascii="Arial" w:hAnsi="Arial" w:cs="Arial"/>
          <w:sz w:val="24"/>
        </w:rPr>
        <w:t xml:space="preserve">The uniform interface (arguably the main point of REST) is implemented by using HTTP verbs to carry out all requests. For example, plates are accessed with </w:t>
      </w:r>
      <w:r w:rsidR="0027540E">
        <w:rPr>
          <w:rFonts w:ascii="Arial" w:hAnsi="Arial" w:cs="Arial"/>
          <w:sz w:val="24"/>
        </w:rPr>
        <w:t>/plates/5 or /</w:t>
      </w:r>
      <w:r w:rsidR="0027540E" w:rsidRPr="0027540E">
        <w:rPr>
          <w:rFonts w:ascii="Arial" w:hAnsi="Arial" w:cs="Arial"/>
          <w:sz w:val="24"/>
        </w:rPr>
        <w:t>batch/1/</w:t>
      </w:r>
      <w:proofErr w:type="spellStart"/>
      <w:r w:rsidR="0027540E" w:rsidRPr="0027540E">
        <w:rPr>
          <w:rFonts w:ascii="Arial" w:hAnsi="Arial" w:cs="Arial"/>
          <w:sz w:val="24"/>
        </w:rPr>
        <w:t>platesList</w:t>
      </w:r>
      <w:proofErr w:type="spellEnd"/>
      <w:r w:rsidR="0027540E">
        <w:rPr>
          <w:rFonts w:ascii="Arial" w:hAnsi="Arial" w:cs="Arial"/>
          <w:sz w:val="24"/>
        </w:rPr>
        <w:t xml:space="preserve">. These links are not hard coded but are </w:t>
      </w:r>
      <w:r w:rsidR="009100D4">
        <w:rPr>
          <w:rFonts w:ascii="Arial" w:hAnsi="Arial" w:cs="Arial"/>
          <w:sz w:val="24"/>
        </w:rPr>
        <w:t>dynamically generated by the system.</w:t>
      </w:r>
    </w:p>
    <w:p w:rsidR="002A431C" w:rsidRDefault="002A431C" w:rsidP="00F276C9">
      <w:pPr>
        <w:spacing w:after="0" w:line="360" w:lineRule="auto"/>
        <w:rPr>
          <w:rFonts w:ascii="Arial" w:hAnsi="Arial" w:cs="Arial"/>
          <w:sz w:val="24"/>
        </w:rPr>
      </w:pPr>
    </w:p>
    <w:p w:rsidR="009100D4" w:rsidRDefault="009100D4" w:rsidP="00F276C9">
      <w:pPr>
        <w:spacing w:after="0" w:line="360" w:lineRule="auto"/>
        <w:rPr>
          <w:rFonts w:ascii="Arial" w:hAnsi="Arial" w:cs="Arial"/>
          <w:sz w:val="24"/>
        </w:rPr>
      </w:pPr>
    </w:p>
    <w:p w:rsidR="002A431C" w:rsidRDefault="002A431C" w:rsidP="00F276C9">
      <w:pPr>
        <w:spacing w:after="0" w:line="360" w:lineRule="auto"/>
        <w:rPr>
          <w:rFonts w:ascii="Arial" w:hAnsi="Arial" w:cs="Arial"/>
          <w:sz w:val="24"/>
        </w:rPr>
      </w:pPr>
    </w:p>
    <w:p w:rsidR="00FA7352" w:rsidRDefault="00FA7352" w:rsidP="00F276C9">
      <w:pPr>
        <w:spacing w:after="0" w:line="360" w:lineRule="auto"/>
        <w:rPr>
          <w:rFonts w:ascii="Arial" w:hAnsi="Arial" w:cs="Arial"/>
          <w:sz w:val="24"/>
        </w:rPr>
      </w:pPr>
      <w:r>
        <w:rPr>
          <w:rFonts w:ascii="Arial" w:hAnsi="Arial" w:cs="Arial"/>
          <w:sz w:val="24"/>
        </w:rPr>
        <w:t>So is this service RESTful? –</w:t>
      </w:r>
      <w:r w:rsidR="00D17CC8">
        <w:rPr>
          <w:rFonts w:ascii="Arial" w:hAnsi="Arial" w:cs="Arial"/>
          <w:sz w:val="24"/>
        </w:rPr>
        <w:t xml:space="preserve"> </w:t>
      </w:r>
      <w:r>
        <w:rPr>
          <w:rFonts w:ascii="Arial" w:hAnsi="Arial" w:cs="Arial"/>
          <w:sz w:val="24"/>
        </w:rPr>
        <w:t>Yes.</w:t>
      </w:r>
    </w:p>
    <w:p w:rsidR="00FA7352" w:rsidRDefault="00FA7352" w:rsidP="00F276C9">
      <w:pPr>
        <w:spacing w:after="0" w:line="360" w:lineRule="auto"/>
        <w:rPr>
          <w:rFonts w:ascii="Arial" w:hAnsi="Arial" w:cs="Arial"/>
          <w:sz w:val="24"/>
        </w:rPr>
      </w:pPr>
      <w:r>
        <w:rPr>
          <w:rFonts w:ascii="Arial" w:hAnsi="Arial" w:cs="Arial"/>
          <w:sz w:val="24"/>
        </w:rPr>
        <w:t xml:space="preserve">Is this service the pinnacle of </w:t>
      </w:r>
      <w:proofErr w:type="spellStart"/>
      <w:r>
        <w:rPr>
          <w:rFonts w:ascii="Arial" w:hAnsi="Arial" w:cs="Arial"/>
          <w:sz w:val="24"/>
        </w:rPr>
        <w:t>RESTfulness</w:t>
      </w:r>
      <w:proofErr w:type="spellEnd"/>
      <w:r>
        <w:rPr>
          <w:rFonts w:ascii="Arial" w:hAnsi="Arial" w:cs="Arial"/>
          <w:sz w:val="24"/>
        </w:rPr>
        <w:t>? – Not even close.</w:t>
      </w:r>
    </w:p>
    <w:p w:rsidR="00486509" w:rsidRDefault="00D17CC8" w:rsidP="00D17CC8">
      <w:pPr>
        <w:spacing w:after="0" w:line="360" w:lineRule="auto"/>
        <w:rPr>
          <w:rFonts w:ascii="Arial" w:hAnsi="Arial" w:cs="Arial"/>
          <w:sz w:val="24"/>
        </w:rPr>
      </w:pPr>
      <w:r>
        <w:rPr>
          <w:rFonts w:ascii="Arial" w:hAnsi="Arial" w:cs="Arial"/>
          <w:sz w:val="24"/>
        </w:rPr>
        <w:t>This system could be greatly improved simply by improving the planning. If the resources and representations were better planned, the whole system might make more sense and if the mechanisms used in the whole system were better understood at the beginning</w:t>
      </w:r>
      <w:bookmarkStart w:id="11" w:name="_GoBack"/>
      <w:bookmarkEnd w:id="11"/>
      <w:r>
        <w:rPr>
          <w:rFonts w:ascii="Arial" w:hAnsi="Arial" w:cs="Arial"/>
          <w:sz w:val="24"/>
        </w:rPr>
        <w:t xml:space="preserve"> of planning, the resources and representations would have been better planned. In short, once you know how to build a RESTful web service, you can properly design a system which will adhere to the REST style while also making sense and being readable. Practice </w:t>
      </w:r>
      <w:r w:rsidR="00B63BD8">
        <w:rPr>
          <w:rFonts w:ascii="Arial" w:hAnsi="Arial" w:cs="Arial"/>
          <w:sz w:val="24"/>
        </w:rPr>
        <w:t>and planning are</w:t>
      </w:r>
      <w:r>
        <w:rPr>
          <w:rFonts w:ascii="Arial" w:hAnsi="Arial" w:cs="Arial"/>
          <w:sz w:val="24"/>
        </w:rPr>
        <w:t xml:space="preserve"> essential.</w:t>
      </w:r>
    </w:p>
    <w:p w:rsidR="009100D4" w:rsidRDefault="009100D4" w:rsidP="00D17CC8">
      <w:pPr>
        <w:spacing w:after="0" w:line="360" w:lineRule="auto"/>
        <w:rPr>
          <w:rFonts w:ascii="Arial" w:hAnsi="Arial" w:cs="Arial"/>
          <w:sz w:val="24"/>
        </w:rPr>
      </w:pPr>
    </w:p>
    <w:p w:rsidR="009100D4" w:rsidRDefault="009100D4" w:rsidP="00D17CC8">
      <w:pPr>
        <w:spacing w:after="0" w:line="360" w:lineRule="auto"/>
        <w:rPr>
          <w:rFonts w:ascii="Arial" w:hAnsi="Arial" w:cs="Arial"/>
          <w:sz w:val="24"/>
        </w:rPr>
      </w:pPr>
    </w:p>
    <w:p w:rsidR="002B5955" w:rsidRDefault="002B5955" w:rsidP="002B5955">
      <w:pPr>
        <w:pStyle w:val="HeadingCustom"/>
      </w:pPr>
      <w:bookmarkStart w:id="12" w:name="_Toc5706258"/>
      <w:r>
        <w:lastRenderedPageBreak/>
        <w:t>REFERENCES:</w:t>
      </w:r>
      <w:bookmarkEnd w:id="12"/>
    </w:p>
    <w:p w:rsidR="008307CF" w:rsidRPr="008307CF" w:rsidRDefault="002B5955" w:rsidP="008307CF">
      <w:pPr>
        <w:widowControl w:val="0"/>
        <w:autoSpaceDE w:val="0"/>
        <w:autoSpaceDN w:val="0"/>
        <w:adjustRightInd w:val="0"/>
        <w:spacing w:line="360" w:lineRule="auto"/>
        <w:ind w:left="640" w:hanging="640"/>
        <w:rPr>
          <w:rFonts w:ascii="Arial" w:hAnsi="Arial" w:cs="Arial"/>
          <w:noProof/>
          <w:sz w:val="24"/>
          <w:szCs w:val="24"/>
        </w:rPr>
      </w:pPr>
      <w:r>
        <w:rPr>
          <w:rFonts w:ascii="Arial" w:hAnsi="Arial" w:cs="Arial"/>
          <w:sz w:val="24"/>
        </w:rPr>
        <w:fldChar w:fldCharType="begin" w:fldLock="1"/>
      </w:r>
      <w:r>
        <w:rPr>
          <w:rFonts w:ascii="Arial" w:hAnsi="Arial" w:cs="Arial"/>
          <w:sz w:val="24"/>
        </w:rPr>
        <w:instrText xml:space="preserve">ADDIN Mendeley Bibliography CSL_BIBLIOGRAPHY </w:instrText>
      </w:r>
      <w:r>
        <w:rPr>
          <w:rFonts w:ascii="Arial" w:hAnsi="Arial" w:cs="Arial"/>
          <w:sz w:val="24"/>
        </w:rPr>
        <w:fldChar w:fldCharType="separate"/>
      </w:r>
      <w:r w:rsidR="008307CF" w:rsidRPr="008307CF">
        <w:rPr>
          <w:rFonts w:ascii="Arial" w:hAnsi="Arial" w:cs="Arial"/>
          <w:noProof/>
          <w:sz w:val="24"/>
          <w:szCs w:val="24"/>
        </w:rPr>
        <w:t>[1]</w:t>
      </w:r>
      <w:r w:rsidR="008307CF" w:rsidRPr="008307CF">
        <w:rPr>
          <w:rFonts w:ascii="Arial" w:hAnsi="Arial" w:cs="Arial"/>
          <w:noProof/>
          <w:sz w:val="24"/>
          <w:szCs w:val="24"/>
        </w:rPr>
        <w:tab/>
        <w:t xml:space="preserve">L. Richardson and S. Ruby, </w:t>
      </w:r>
      <w:r w:rsidR="008307CF" w:rsidRPr="008307CF">
        <w:rPr>
          <w:rFonts w:ascii="Arial" w:hAnsi="Arial" w:cs="Arial"/>
          <w:i/>
          <w:iCs/>
          <w:noProof/>
          <w:sz w:val="24"/>
          <w:szCs w:val="24"/>
        </w:rPr>
        <w:t>RESTful web services</w:t>
      </w:r>
      <w:r w:rsidR="008307CF" w:rsidRPr="008307CF">
        <w:rPr>
          <w:rFonts w:ascii="Arial" w:hAnsi="Arial" w:cs="Arial"/>
          <w:noProof/>
          <w:sz w:val="24"/>
          <w:szCs w:val="24"/>
        </w:rPr>
        <w:t>. O’Reilly, 2007.</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[2]</w:t>
      </w:r>
      <w:r w:rsidRPr="008307CF">
        <w:rPr>
          <w:rFonts w:ascii="Arial" w:hAnsi="Arial" w:cs="Arial"/>
          <w:noProof/>
          <w:sz w:val="24"/>
          <w:szCs w:val="24"/>
        </w:rPr>
        <w:tab/>
        <w:t xml:space="preserve">J. Badgujar, M. Jailia, and A. Kumar, “Performance metrics of web crawler in client-server and MVC architecture,” in </w:t>
      </w:r>
      <w:r w:rsidRPr="008307CF">
        <w:rPr>
          <w:rFonts w:ascii="Arial" w:hAnsi="Arial" w:cs="Arial"/>
          <w:i/>
          <w:iCs/>
          <w:noProof/>
          <w:sz w:val="24"/>
          <w:szCs w:val="24"/>
        </w:rPr>
        <w:t>2015 International Conference on Advances in Computer Engineering and Applications</w:t>
      </w:r>
      <w:r w:rsidRPr="008307CF">
        <w:rPr>
          <w:rFonts w:ascii="Arial" w:hAnsi="Arial" w:cs="Arial"/>
          <w:noProof/>
          <w:sz w:val="24"/>
          <w:szCs w:val="24"/>
        </w:rPr>
        <w:t>, 2015, pp. 393–398.</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[3]</w:t>
      </w:r>
      <w:r w:rsidRPr="008307CF">
        <w:rPr>
          <w:rFonts w:ascii="Arial" w:hAnsi="Arial" w:cs="Arial"/>
          <w:noProof/>
          <w:sz w:val="24"/>
          <w:szCs w:val="24"/>
        </w:rPr>
        <w:tab/>
        <w:t xml:space="preserve">B. Mehta, </w:t>
      </w:r>
      <w:r w:rsidRPr="008307CF">
        <w:rPr>
          <w:rFonts w:ascii="Arial" w:hAnsi="Arial" w:cs="Arial"/>
          <w:i/>
          <w:iCs/>
          <w:noProof/>
          <w:sz w:val="24"/>
          <w:szCs w:val="24"/>
        </w:rPr>
        <w:t>RESTful java patterns and best practices : learn best practices to efficiently build scalable, reliable, and maintainable high performance RESTful services</w:t>
      </w:r>
      <w:r w:rsidRPr="008307CF">
        <w:rPr>
          <w:rFonts w:ascii="Arial" w:hAnsi="Arial" w:cs="Arial"/>
          <w:noProof/>
          <w:sz w:val="24"/>
          <w:szCs w:val="24"/>
        </w:rPr>
        <w:t>. 2014.</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[4]</w:t>
      </w:r>
      <w:r w:rsidRPr="008307CF">
        <w:rPr>
          <w:rFonts w:ascii="Arial" w:hAnsi="Arial" w:cs="Arial"/>
          <w:noProof/>
          <w:sz w:val="24"/>
          <w:szCs w:val="24"/>
        </w:rPr>
        <w:tab/>
        <w:t xml:space="preserve">L. Dewailly, </w:t>
      </w:r>
      <w:r w:rsidRPr="008307CF">
        <w:rPr>
          <w:rFonts w:ascii="Arial" w:hAnsi="Arial" w:cs="Arial"/>
          <w:i/>
          <w:iCs/>
          <w:noProof/>
          <w:sz w:val="24"/>
          <w:szCs w:val="24"/>
        </w:rPr>
        <w:t>Building a RESTful web service with Spring : a hands-on guide to building an enterprise-grade, scalable RESTful web service using the Spring framework</w:t>
      </w:r>
      <w:r w:rsidRPr="008307CF">
        <w:rPr>
          <w:rFonts w:ascii="Arial" w:hAnsi="Arial" w:cs="Arial"/>
          <w:noProof/>
          <w:sz w:val="24"/>
          <w:szCs w:val="24"/>
        </w:rPr>
        <w:t>. 2015.</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[5]</w:t>
      </w:r>
      <w:r w:rsidRPr="008307CF">
        <w:rPr>
          <w:rFonts w:ascii="Arial" w:hAnsi="Arial" w:cs="Arial"/>
          <w:noProof/>
          <w:sz w:val="24"/>
          <w:szCs w:val="24"/>
        </w:rPr>
        <w:tab/>
        <w:t xml:space="preserve">T. M. Nunes, P. P. M. Farias, J. R. V. Dantas, H. A. Lira, B. de A. Muniz, and L. H. S. Felix, “Towards a Distinction between Application State Resources and Data Resources in ROA,” in </w:t>
      </w:r>
      <w:r w:rsidRPr="008307CF">
        <w:rPr>
          <w:rFonts w:ascii="Arial" w:hAnsi="Arial" w:cs="Arial"/>
          <w:i/>
          <w:iCs/>
          <w:noProof/>
          <w:sz w:val="24"/>
          <w:szCs w:val="24"/>
        </w:rPr>
        <w:t>2015 IEEE International Conference on Computer and Information Technology; Ubiquitous Computing and Communications; Dependable, Autonomic and Secure Computing; Pervasive Intelligence and Computing</w:t>
      </w:r>
      <w:r w:rsidRPr="008307CF">
        <w:rPr>
          <w:rFonts w:ascii="Arial" w:hAnsi="Arial" w:cs="Arial"/>
          <w:noProof/>
          <w:sz w:val="24"/>
          <w:szCs w:val="24"/>
        </w:rPr>
        <w:t>, 2015, pp. 895–900.</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[6]</w:t>
      </w:r>
      <w:r w:rsidRPr="008307CF">
        <w:rPr>
          <w:rFonts w:ascii="Arial" w:hAnsi="Arial" w:cs="Arial"/>
          <w:noProof/>
          <w:sz w:val="24"/>
          <w:szCs w:val="24"/>
        </w:rPr>
        <w:tab/>
        <w:t xml:space="preserve">J. Webber, S. Parastatidis, and I. Robinson, </w:t>
      </w:r>
      <w:r w:rsidRPr="008307CF">
        <w:rPr>
          <w:rFonts w:ascii="Arial" w:hAnsi="Arial" w:cs="Arial"/>
          <w:i/>
          <w:iCs/>
          <w:noProof/>
          <w:sz w:val="24"/>
          <w:szCs w:val="24"/>
        </w:rPr>
        <w:t>REST in practice</w:t>
      </w:r>
      <w:r w:rsidRPr="008307CF">
        <w:rPr>
          <w:rFonts w:ascii="Arial" w:hAnsi="Arial" w:cs="Arial"/>
          <w:noProof/>
          <w:sz w:val="24"/>
          <w:szCs w:val="24"/>
        </w:rPr>
        <w:t>. O’Reilly Media, 2010.</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[7]</w:t>
      </w:r>
      <w:r w:rsidRPr="008307CF">
        <w:rPr>
          <w:rFonts w:ascii="Arial" w:hAnsi="Arial" w:cs="Arial"/>
          <w:noProof/>
          <w:sz w:val="24"/>
          <w:szCs w:val="24"/>
        </w:rPr>
        <w:tab/>
        <w:t xml:space="preserve">J. W. Ng and D. H. Lau, “Going Beyond Web Browsing to Web Tasking: Transforming Web Users from Web Operators to Web Supervisors,” in </w:t>
      </w:r>
      <w:r w:rsidRPr="008307CF">
        <w:rPr>
          <w:rFonts w:ascii="Arial" w:hAnsi="Arial" w:cs="Arial"/>
          <w:i/>
          <w:iCs/>
          <w:noProof/>
          <w:sz w:val="24"/>
          <w:szCs w:val="24"/>
        </w:rPr>
        <w:t>2013 IEEE Ninth World Congress on Services</w:t>
      </w:r>
      <w:r w:rsidRPr="008307CF">
        <w:rPr>
          <w:rFonts w:ascii="Arial" w:hAnsi="Arial" w:cs="Arial"/>
          <w:noProof/>
          <w:sz w:val="24"/>
          <w:szCs w:val="24"/>
        </w:rPr>
        <w:t>, 2013, pp. 126–130.</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[8]</w:t>
      </w:r>
      <w:r w:rsidRPr="008307CF">
        <w:rPr>
          <w:rFonts w:ascii="Arial" w:hAnsi="Arial" w:cs="Arial"/>
          <w:noProof/>
          <w:sz w:val="24"/>
          <w:szCs w:val="24"/>
        </w:rPr>
        <w:tab/>
        <w:t xml:space="preserve">R. Oberhauser, “A Hypermedia-Driven Approach for Adapting Processes via Adaptation Processes,” in </w:t>
      </w:r>
      <w:r w:rsidRPr="008307CF">
        <w:rPr>
          <w:rFonts w:ascii="Arial" w:hAnsi="Arial" w:cs="Arial"/>
          <w:i/>
          <w:iCs/>
          <w:noProof/>
          <w:sz w:val="24"/>
          <w:szCs w:val="24"/>
        </w:rPr>
        <w:t>2015 8th International Conference on Advanced Software Engineering &amp; Its Applications (ASEA)</w:t>
      </w:r>
      <w:r w:rsidRPr="008307CF">
        <w:rPr>
          <w:rFonts w:ascii="Arial" w:hAnsi="Arial" w:cs="Arial"/>
          <w:noProof/>
          <w:sz w:val="24"/>
          <w:szCs w:val="24"/>
        </w:rPr>
        <w:t>, 2015, pp. 73–80.</w:t>
      </w:r>
    </w:p>
    <w:p w:rsidR="008307CF" w:rsidRP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[9]</w:t>
      </w:r>
      <w:r w:rsidRPr="008307CF">
        <w:rPr>
          <w:rFonts w:ascii="Arial" w:hAnsi="Arial" w:cs="Arial"/>
          <w:noProof/>
          <w:sz w:val="24"/>
          <w:szCs w:val="24"/>
        </w:rPr>
        <w:tab/>
        <w:t>“UWTSD MyDay - myday.” [Online]. Available: https://uwtsd.mydaycloud.com/dashboard/students. [Accessed: 01-Apr-2019].</w:t>
      </w:r>
    </w:p>
    <w:p w:rsidR="008307CF" w:rsidRDefault="008307CF" w:rsidP="008307CF">
      <w:pPr>
        <w:widowControl w:val="0"/>
        <w:autoSpaceDE w:val="0"/>
        <w:autoSpaceDN w:val="0"/>
        <w:adjustRightInd w:val="0"/>
        <w:spacing w:line="360" w:lineRule="auto"/>
        <w:ind w:left="640" w:hanging="640"/>
        <w:rPr>
          <w:rFonts w:ascii="Arial" w:hAnsi="Arial" w:cs="Arial"/>
          <w:noProof/>
          <w:sz w:val="24"/>
          <w:szCs w:val="24"/>
        </w:rPr>
      </w:pPr>
      <w:r w:rsidRPr="008307CF">
        <w:rPr>
          <w:rFonts w:ascii="Arial" w:hAnsi="Arial" w:cs="Arial"/>
          <w:noProof/>
          <w:sz w:val="24"/>
          <w:szCs w:val="24"/>
        </w:rPr>
        <w:t>[10]</w:t>
      </w:r>
      <w:r w:rsidRPr="008307CF">
        <w:rPr>
          <w:rFonts w:ascii="Arial" w:hAnsi="Arial" w:cs="Arial"/>
          <w:noProof/>
          <w:sz w:val="24"/>
          <w:szCs w:val="24"/>
        </w:rPr>
        <w:tab/>
        <w:t xml:space="preserve">J. W. Ng, “Adapting REST To REAST, Building Smarter Interactions for Personal Web Tasking,” in </w:t>
      </w:r>
      <w:r w:rsidRPr="008307CF">
        <w:rPr>
          <w:rFonts w:ascii="Arial" w:hAnsi="Arial" w:cs="Arial"/>
          <w:i/>
          <w:iCs/>
          <w:noProof/>
          <w:sz w:val="24"/>
          <w:szCs w:val="24"/>
        </w:rPr>
        <w:t>2014 IEEE World Congress on Services</w:t>
      </w:r>
      <w:r w:rsidRPr="008307CF">
        <w:rPr>
          <w:rFonts w:ascii="Arial" w:hAnsi="Arial" w:cs="Arial"/>
          <w:noProof/>
          <w:sz w:val="24"/>
          <w:szCs w:val="24"/>
        </w:rPr>
        <w:t>, 2014, pp. 38–47.</w:t>
      </w:r>
    </w:p>
    <w:p w:rsidR="000A5E08" w:rsidRDefault="000A5E08" w:rsidP="008307CF">
      <w:pPr>
        <w:widowControl w:val="0"/>
        <w:autoSpaceDE w:val="0"/>
        <w:autoSpaceDN w:val="0"/>
        <w:adjustRightInd w:val="0"/>
        <w:spacing w:line="360" w:lineRule="auto"/>
        <w:ind w:left="640" w:hanging="640"/>
        <w:rPr>
          <w:rFonts w:ascii="Arial" w:hAnsi="Arial" w:cs="Arial"/>
          <w:noProof/>
          <w:sz w:val="24"/>
          <w:szCs w:val="24"/>
        </w:rPr>
      </w:pPr>
    </w:p>
    <w:p w:rsidR="000A5E08" w:rsidRDefault="000A5E08" w:rsidP="008307CF">
      <w:pPr>
        <w:widowControl w:val="0"/>
        <w:autoSpaceDE w:val="0"/>
        <w:autoSpaceDN w:val="0"/>
        <w:adjustRightInd w:val="0"/>
        <w:spacing w:line="360" w:lineRule="auto"/>
        <w:ind w:left="640" w:hanging="640"/>
        <w:rPr>
          <w:rFonts w:ascii="Arial" w:hAnsi="Arial" w:cs="Arial"/>
          <w:noProof/>
          <w:sz w:val="24"/>
          <w:szCs w:val="24"/>
        </w:rPr>
      </w:pPr>
    </w:p>
    <w:p w:rsidR="000A5E08" w:rsidRDefault="000A5E08" w:rsidP="008307CF">
      <w:pPr>
        <w:widowControl w:val="0"/>
        <w:autoSpaceDE w:val="0"/>
        <w:autoSpaceDN w:val="0"/>
        <w:adjustRightInd w:val="0"/>
        <w:spacing w:line="360" w:lineRule="auto"/>
        <w:ind w:left="640" w:hanging="640"/>
        <w:rPr>
          <w:rFonts w:ascii="Arial" w:hAnsi="Arial" w:cs="Arial"/>
          <w:noProof/>
          <w:sz w:val="24"/>
          <w:szCs w:val="24"/>
        </w:rPr>
      </w:pPr>
    </w:p>
    <w:p w:rsidR="000A5E08" w:rsidRDefault="000A5E08" w:rsidP="008307CF">
      <w:pPr>
        <w:widowControl w:val="0"/>
        <w:autoSpaceDE w:val="0"/>
        <w:autoSpaceDN w:val="0"/>
        <w:adjustRightInd w:val="0"/>
        <w:spacing w:line="360" w:lineRule="auto"/>
        <w:ind w:left="640" w:hanging="640"/>
        <w:rPr>
          <w:rFonts w:ascii="Arial" w:hAnsi="Arial" w:cs="Arial"/>
          <w:noProof/>
          <w:sz w:val="24"/>
          <w:szCs w:val="24"/>
        </w:rPr>
      </w:pPr>
    </w:p>
    <w:p w:rsidR="000A5E08" w:rsidRDefault="000A5E08" w:rsidP="008307CF">
      <w:pPr>
        <w:widowControl w:val="0"/>
        <w:autoSpaceDE w:val="0"/>
        <w:autoSpaceDN w:val="0"/>
        <w:adjustRightInd w:val="0"/>
        <w:spacing w:line="360" w:lineRule="auto"/>
        <w:ind w:left="640" w:hanging="640"/>
        <w:rPr>
          <w:rFonts w:ascii="Arial" w:hAnsi="Arial" w:cs="Arial"/>
          <w:noProof/>
          <w:sz w:val="24"/>
          <w:szCs w:val="24"/>
        </w:rPr>
      </w:pPr>
    </w:p>
    <w:sdt>
      <w:sdtPr>
        <w:id w:val="2062901089"/>
        <w:docPartObj>
          <w:docPartGallery w:val="Cover Pages"/>
          <w:docPartUnique/>
        </w:docPartObj>
      </w:sdtPr>
      <w:sdtEndPr>
        <w:rPr>
          <w:rFonts w:ascii="Arial" w:hAnsi="Arial" w:cs="Arial"/>
          <w:b/>
          <w:sz w:val="28"/>
        </w:rPr>
      </w:sdtEndPr>
      <w:sdtContent>
        <w:p w:rsidR="000A5E08" w:rsidRDefault="000A5E08" w:rsidP="000A5E08">
          <w:r>
            <w:rPr>
              <w:noProof/>
              <w:lang w:eastAsia="en-GB"/>
            </w:rPr>
            <mc:AlternateContent>
              <mc:Choice Requires="wpg">
                <w:drawing>
                  <wp:anchor distT="0" distB="0" distL="114300" distR="114300" simplePos="0" relativeHeight="251666432" behindDoc="1" locked="0" layoutInCell="1" allowOverlap="1" wp14:anchorId="1CD607C9" wp14:editId="59F561B1">
                    <wp:simplePos x="0" y="0"/>
                    <wp:positionH relativeFrom="page">
                      <wp:align>center</wp:align>
                    </wp:positionH>
                    <wp:positionV relativeFrom="page">
                      <wp:align>center</wp:align>
                    </wp:positionV>
                    <wp:extent cx="6864824" cy="9123528"/>
                    <wp:effectExtent l="0" t="0" r="2540" b="635"/>
                    <wp:wrapNone/>
                    <wp:docPr id="6" name="Group 6"/>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7" name="Rectangle 7"/>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624544448"/>
                                    <w:dataBinding w:prefixMappings="xmlns:ns0='http://purl.org/dc/elements/1.1/' xmlns:ns1='http://schemas.openxmlformats.org/package/2006/metadata/core-properties' " w:xpath="/ns1:coreProperties[1]/ns0:creator[1]" w:storeItemID="{6C3C8BC8-F283-45AE-878A-BAB7291924A1}"/>
                                    <w:text/>
                                  </w:sdtPr>
                                  <w:sdtContent>
                                    <w:p w:rsidR="000A5E08" w:rsidRDefault="000A5E08" w:rsidP="000A5E08">
                                      <w:pPr>
                                        <w:pStyle w:val="NoSpacing"/>
                                        <w:spacing w:before="120"/>
                                        <w:jc w:val="center"/>
                                        <w:rPr>
                                          <w:color w:val="FFFFFF" w:themeColor="background1"/>
                                        </w:rPr>
                                      </w:pPr>
                                      <w:r>
                                        <w:rPr>
                                          <w:color w:val="FFFFFF" w:themeColor="background1"/>
                                          <w:lang w:val="en-GB"/>
                                        </w:rPr>
                                        <w:t>Rhysian Jones - 1809710</w:t>
                                      </w:r>
                                    </w:p>
                                  </w:sdtContent>
                                </w:sdt>
                                <w:p w:rsidR="000A5E08" w:rsidRDefault="000A5E08" w:rsidP="000A5E08">
                                  <w:pPr>
                                    <w:pStyle w:val="NoSpacing"/>
                                    <w:spacing w:before="120"/>
                                    <w:jc w:val="center"/>
                                    <w:rPr>
                                      <w:color w:val="FFFFFF" w:themeColor="background1"/>
                                    </w:rPr>
                                  </w:pPr>
                                  <w:sdt>
                                    <w:sdtPr>
                                      <w:rPr>
                                        <w:caps/>
                                        <w:color w:val="FFFFFF" w:themeColor="background1"/>
                                      </w:rPr>
                                      <w:alias w:val="Company"/>
                                      <w:tag w:val=""/>
                                      <w:id w:val="1012729523"/>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UWTSD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9" name="Text Box 9"/>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5E08" w:rsidRDefault="000A5E08" w:rsidP="000A5E08">
                                  <w:pPr>
                                    <w:pStyle w:val="NoSpacing"/>
                                    <w:jc w:val="center"/>
                                    <w:rPr>
                                      <w:rFonts w:asciiTheme="majorHAnsi" w:eastAsiaTheme="majorEastAsia" w:hAnsiTheme="majorHAnsi" w:cstheme="majorBidi"/>
                                      <w:caps/>
                                      <w:color w:val="5B9BD5" w:themeColor="accent1"/>
                                      <w:sz w:val="72"/>
                                      <w:szCs w:val="72"/>
                                    </w:rPr>
                                  </w:pPr>
                                  <w:sdt>
                                    <w:sdtPr>
                                      <w:rPr>
                                        <w:rFonts w:asciiTheme="majorHAnsi" w:eastAsiaTheme="majorEastAsia" w:hAnsiTheme="majorHAnsi" w:cstheme="majorBidi"/>
                                        <w:caps/>
                                        <w:color w:val="5B9BD5" w:themeColor="accent1"/>
                                        <w:sz w:val="72"/>
                                        <w:szCs w:val="72"/>
                                      </w:rPr>
                                      <w:alias w:val="Title"/>
                                      <w:tag w:val=""/>
                                      <w:id w:val="1433631120"/>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5B9BD5" w:themeColor="accent1"/>
                                          <w:sz w:val="72"/>
                                          <w:szCs w:val="72"/>
                                          <w:lang w:val="en-GB"/>
                                        </w:rPr>
                                        <w:t>Web Development and  Web Services  Part 2 - REST</w:t>
                                      </w:r>
                                    </w:sdtContent>
                                  </w:sdt>
                                  <w:r>
                                    <w:rPr>
                                      <w:rFonts w:asciiTheme="majorHAnsi" w:eastAsiaTheme="majorEastAsia" w:hAnsiTheme="majorHAnsi" w:cstheme="majorBidi"/>
                                      <w:caps/>
                                      <w:color w:val="5B9BD5" w:themeColor="accent1"/>
                                      <w:sz w:val="72"/>
                                      <w:szCs w:val="72"/>
                                    </w:rPr>
                                    <w:t xml:space="preserve"> AND SERVERLESS TECH</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D607C9" id="Group 6" o:spid="_x0000_s1033" style="position:absolute;margin-left:0;margin-top:0;width:540.55pt;height:718.4pt;z-index:-25165004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DAX94tgMAANsOAAAOAAAAAAAAAAAAAAAAAC4CAABkcnMvZTJvRG9j&#10;LnhtbFBLAQItABQABgAIAAAAIQC0xIOw3AAAAAcBAAAPAAAAAAAAAAAAAAAAABAGAABkcnMvZG93&#10;bnJldi54bWxQSwUGAAAAAAQABADzAAAAGQcAAAAA&#10;">
                    <v:rect id="Rectangle 7" o:spid="_x0000_s1034"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" fillcolor="#5b9bd5 [3204]" stroked="f" strokeweight="1pt"/>
                    <v:rect id="Rectangle 8" o:spid="_x0000_s1035"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" fillcolor="#5b9bd5 [3204]" stroked="f" strokeweight="1pt">
                      <v:textbox inset="36pt,57.6pt,36pt,36pt">
                        <w:txbxContent>
                          <w:sdt>
                            <w:sdtPr>
                              <w:rPr>
                                <w:color w:val="FFFFFF" w:themeColor="background1"/>
                              </w:rPr>
                              <w:alias w:val="Author"/>
                              <w:tag w:val=""/>
                              <w:id w:val="-624544448"/>
                              <w:dataBinding w:prefixMappings="xmlns:ns0='http://purl.org/dc/elements/1.1/' xmlns:ns1='http://schemas.openxmlformats.org/package/2006/metadata/core-properties' " w:xpath="/ns1:coreProperties[1]/ns0:creator[1]" w:storeItemID="{6C3C8BC8-F283-45AE-878A-BAB7291924A1}"/>
                              <w:text/>
                            </w:sdtPr>
                            <w:sdtContent>
                              <w:p w:rsidR="000A5E08" w:rsidRDefault="000A5E08" w:rsidP="000A5E08">
                                <w:pPr>
                                  <w:pStyle w:val="NoSpacing"/>
                                  <w:spacing w:before="120"/>
                                  <w:jc w:val="center"/>
                                  <w:rPr>
                                    <w:color w:val="FFFFFF" w:themeColor="background1"/>
                                  </w:rPr>
                                </w:pPr>
                                <w:r>
                                  <w:rPr>
                                    <w:color w:val="FFFFFF" w:themeColor="background1"/>
                                    <w:lang w:val="en-GB"/>
                                  </w:rPr>
                                  <w:t>Rhysian Jones - 1809710</w:t>
                                </w:r>
                              </w:p>
                            </w:sdtContent>
                          </w:sdt>
                          <w:p w:rsidR="000A5E08" w:rsidRDefault="000A5E08" w:rsidP="000A5E08">
                            <w:pPr>
                              <w:pStyle w:val="NoSpacing"/>
                              <w:spacing w:before="120"/>
                              <w:jc w:val="center"/>
                              <w:rPr>
                                <w:color w:val="FFFFFF" w:themeColor="background1"/>
                              </w:rPr>
                            </w:pPr>
                            <w:sdt>
                              <w:sdtPr>
                                <w:rPr>
                                  <w:caps/>
                                  <w:color w:val="FFFFFF" w:themeColor="background1"/>
                                </w:rPr>
                                <w:alias w:val="Company"/>
                                <w:tag w:val=""/>
                                <w:id w:val="1012729523"/>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UWTSD</w:t>
                                </w:r>
                              </w:sdtContent>
                            </w:sdt>
                            <w:r>
                              <w:rPr>
                                <w:color w:val="FFFFFF" w:themeColor="background1"/>
                              </w:rPr>
                              <w:t>  </w:t>
                            </w:r>
                          </w:p>
                        </w:txbxContent>
                      </v:textbox>
                    </v:rect>
                    <v:shape id="Text Box 9" o:spid="_x0000_s1036"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" fillcolor="white [3212]" stroked="f" strokeweight=".5pt">
                      <v:textbox inset="36pt,7.2pt,36pt,7.2pt">
                        <w:txbxContent>
                          <w:p w:rsidR="000A5E08" w:rsidRDefault="000A5E08" w:rsidP="000A5E08">
                            <w:pPr>
                              <w:pStyle w:val="NoSpacing"/>
                              <w:jc w:val="center"/>
                              <w:rPr>
                                <w:rFonts w:asciiTheme="majorHAnsi" w:eastAsiaTheme="majorEastAsia" w:hAnsiTheme="majorHAnsi" w:cstheme="majorBidi"/>
                                <w:caps/>
                                <w:color w:val="5B9BD5" w:themeColor="accent1"/>
                                <w:sz w:val="72"/>
                                <w:szCs w:val="72"/>
                              </w:rPr>
                            </w:pPr>
                            <w:sdt>
                              <w:sdtPr>
                                <w:rPr>
                                  <w:rFonts w:asciiTheme="majorHAnsi" w:eastAsiaTheme="majorEastAsia" w:hAnsiTheme="majorHAnsi" w:cstheme="majorBidi"/>
                                  <w:caps/>
                                  <w:color w:val="5B9BD5" w:themeColor="accent1"/>
                                  <w:sz w:val="72"/>
                                  <w:szCs w:val="72"/>
                                </w:rPr>
                                <w:alias w:val="Title"/>
                                <w:tag w:val=""/>
                                <w:id w:val="1433631120"/>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5B9BD5" w:themeColor="accent1"/>
                                    <w:sz w:val="72"/>
                                    <w:szCs w:val="72"/>
                                    <w:lang w:val="en-GB"/>
                                  </w:rPr>
                                  <w:t>Web Development and  Web Services  Part 2 - REST</w:t>
                                </w:r>
                              </w:sdtContent>
                            </w:sdt>
                            <w:r>
                              <w:rPr>
                                <w:rFonts w:asciiTheme="majorHAnsi" w:eastAsiaTheme="majorEastAsia" w:hAnsiTheme="majorHAnsi" w:cstheme="majorBidi"/>
                                <w:caps/>
                                <w:color w:val="5B9BD5" w:themeColor="accent1"/>
                                <w:sz w:val="72"/>
                                <w:szCs w:val="72"/>
                              </w:rPr>
                              <w:t xml:space="preserve"> AND SERVERLESS TECH</w:t>
                            </w:r>
                          </w:p>
                        </w:txbxContent>
                      </v:textbox>
                    </v:shape>
                    <w10:wrap anchorx="page" anchory="page"/>
                  </v:group>
                </w:pict>
              </mc:Fallback>
            </mc:AlternateContent>
          </w:r>
        </w:p>
        <w:p w:rsidR="000A5E08" w:rsidRDefault="000A5E08" w:rsidP="000A5E08">
          <w:pPr>
            <w:rPr>
              <w:rFonts w:ascii="Arial" w:hAnsi="Arial" w:cs="Arial"/>
              <w:b/>
              <w:sz w:val="28"/>
            </w:rPr>
          </w:pPr>
          <w:r>
            <w:rPr>
              <w:rFonts w:ascii="Arial" w:hAnsi="Arial" w:cs="Arial"/>
              <w:b/>
              <w:sz w:val="28"/>
            </w:rPr>
            <w:br w:type="page"/>
          </w:r>
        </w:p>
      </w:sdtContent>
    </w:sdt>
    <w:p w:rsidR="000A5E08" w:rsidRPr="00D51E2B" w:rsidRDefault="000A5E08" w:rsidP="000A5E08">
      <w:pPr>
        <w:rPr>
          <w:rFonts w:ascii="Arial" w:hAnsi="Arial" w:cs="Arial"/>
          <w:b/>
          <w:sz w:val="28"/>
        </w:rPr>
      </w:pPr>
      <w:r w:rsidRPr="00D51E2B">
        <w:rPr>
          <w:rFonts w:ascii="Arial" w:hAnsi="Arial" w:cs="Arial"/>
          <w:b/>
          <w:sz w:val="28"/>
        </w:rPr>
        <w:lastRenderedPageBreak/>
        <w:t>WEB DEVELOPMENT AND WEB SERVICES</w:t>
      </w:r>
      <w:r>
        <w:rPr>
          <w:rFonts w:ascii="Arial" w:hAnsi="Arial" w:cs="Arial"/>
          <w:b/>
          <w:sz w:val="28"/>
        </w:rPr>
        <w:t xml:space="preserve"> PART 3</w:t>
      </w:r>
    </w:p>
    <w:p w:rsidR="000A5E08" w:rsidRPr="00D51E2B" w:rsidRDefault="000A5E08" w:rsidP="000A5E08">
      <w:pPr>
        <w:spacing w:after="0" w:line="360" w:lineRule="auto"/>
        <w:rPr>
          <w:rFonts w:ascii="Arial" w:hAnsi="Arial" w:cs="Arial"/>
          <w:b/>
          <w:sz w:val="28"/>
        </w:rPr>
      </w:pPr>
      <w:r w:rsidRPr="00D51E2B">
        <w:rPr>
          <w:rFonts w:ascii="Arial" w:hAnsi="Arial" w:cs="Arial"/>
          <w:b/>
          <w:sz w:val="28"/>
        </w:rPr>
        <w:t>Rhysian Jones – 1809710</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bookmarkStart w:id="13" w:name="_Toc5706157"/>
      <w:r w:rsidRPr="003925EE">
        <w:rPr>
          <w:rStyle w:val="HeadingCustomChar"/>
        </w:rPr>
        <w:t>ABSTRACT:</w:t>
      </w:r>
      <w:bookmarkEnd w:id="13"/>
    </w:p>
    <w:p w:rsidR="000A5E08" w:rsidRDefault="000A5E08" w:rsidP="000A5E08">
      <w:pPr>
        <w:spacing w:after="0" w:line="360" w:lineRule="auto"/>
        <w:rPr>
          <w:rFonts w:ascii="Arial" w:hAnsi="Arial" w:cs="Arial"/>
          <w:sz w:val="24"/>
        </w:rPr>
      </w:pPr>
      <w:r>
        <w:rPr>
          <w:rFonts w:ascii="Arial" w:hAnsi="Arial" w:cs="Arial"/>
          <w:sz w:val="24"/>
        </w:rPr>
        <w:tab/>
        <w:t xml:space="preserve">This paper aims to analyse </w:t>
      </w:r>
      <w:proofErr w:type="spellStart"/>
      <w:r>
        <w:rPr>
          <w:rFonts w:ascii="Arial" w:hAnsi="Arial" w:cs="Arial"/>
          <w:sz w:val="24"/>
        </w:rPr>
        <w:t>serverless</w:t>
      </w:r>
      <w:proofErr w:type="spellEnd"/>
      <w:r>
        <w:rPr>
          <w:rFonts w:ascii="Arial" w:hAnsi="Arial" w:cs="Arial"/>
          <w:sz w:val="24"/>
        </w:rPr>
        <w:t xml:space="preserve"> technology and its relevance to web hosting as well as the circuit breaker pattern and its place in web development.</w:t>
      </w:r>
    </w:p>
    <w:p w:rsidR="000A5E08" w:rsidRDefault="000A5E08" w:rsidP="000A5E08">
      <w:pPr>
        <w:spacing w:after="0" w:line="360" w:lineRule="auto"/>
        <w:rPr>
          <w:rFonts w:ascii="Arial" w:hAnsi="Arial" w:cs="Arial"/>
          <w:sz w:val="24"/>
        </w:rPr>
      </w:pPr>
    </w:p>
    <w:sdt>
      <w:sdtPr>
        <w:rPr>
          <w:rFonts w:ascii="Arial" w:eastAsiaTheme="minorHAnsi" w:hAnsi="Arial" w:cs="Arial"/>
          <w:color w:val="auto"/>
          <w:sz w:val="24"/>
          <w:szCs w:val="24"/>
          <w:lang w:val="en-GB"/>
        </w:rPr>
        <w:id w:val="304823086"/>
        <w:docPartObj>
          <w:docPartGallery w:val="Table of Contents"/>
          <w:docPartUnique/>
        </w:docPartObj>
      </w:sdtPr>
      <w:sdtEndPr>
        <w:rPr>
          <w:b/>
          <w:bCs/>
          <w:noProof/>
        </w:rPr>
      </w:sdtEndPr>
      <w:sdtContent>
        <w:p w:rsidR="000A5E08" w:rsidRPr="00003AD0" w:rsidRDefault="000A5E08" w:rsidP="000A5E08">
          <w:pPr>
            <w:pStyle w:val="TOCHeading"/>
            <w:spacing w:after="240" w:line="360" w:lineRule="auto"/>
            <w:rPr>
              <w:rFonts w:ascii="Arial" w:hAnsi="Arial" w:cs="Arial"/>
              <w:b/>
              <w:color w:val="auto"/>
              <w:sz w:val="24"/>
              <w:szCs w:val="24"/>
            </w:rPr>
          </w:pPr>
          <w:r w:rsidRPr="00003AD0">
            <w:rPr>
              <w:rFonts w:ascii="Arial" w:hAnsi="Arial" w:cs="Arial"/>
              <w:b/>
              <w:color w:val="auto"/>
              <w:sz w:val="24"/>
              <w:szCs w:val="24"/>
            </w:rPr>
            <w:t>CONTENTS:</w:t>
          </w:r>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r w:rsidRPr="00003AD0">
            <w:rPr>
              <w:rFonts w:ascii="Arial" w:hAnsi="Arial" w:cs="Arial"/>
              <w:sz w:val="24"/>
              <w:szCs w:val="24"/>
            </w:rPr>
            <w:fldChar w:fldCharType="begin"/>
          </w:r>
          <w:r w:rsidRPr="00003AD0">
            <w:rPr>
              <w:rFonts w:ascii="Arial" w:hAnsi="Arial" w:cs="Arial"/>
              <w:sz w:val="24"/>
              <w:szCs w:val="24"/>
            </w:rPr>
            <w:instrText xml:space="preserve"> TOC \o "1-3" \h \z \u </w:instrText>
          </w:r>
          <w:r w:rsidRPr="00003AD0">
            <w:rPr>
              <w:rFonts w:ascii="Arial" w:hAnsi="Arial" w:cs="Arial"/>
              <w:sz w:val="24"/>
              <w:szCs w:val="24"/>
            </w:rPr>
            <w:fldChar w:fldCharType="separate"/>
          </w:r>
          <w:hyperlink w:anchor="_Toc5706157" w:history="1">
            <w:r w:rsidRPr="00003AD0">
              <w:rPr>
                <w:rStyle w:val="Hyperlink"/>
                <w:rFonts w:ascii="Arial" w:hAnsi="Arial" w:cs="Arial"/>
                <w:noProof/>
                <w:sz w:val="24"/>
                <w:szCs w:val="24"/>
              </w:rPr>
              <w:t>ABS</w:t>
            </w:r>
            <w:r w:rsidRPr="00003AD0">
              <w:rPr>
                <w:rStyle w:val="Hyperlink"/>
                <w:rFonts w:ascii="Arial" w:hAnsi="Arial" w:cs="Arial"/>
                <w:noProof/>
                <w:sz w:val="24"/>
                <w:szCs w:val="24"/>
              </w:rPr>
              <w:t>T</w:t>
            </w:r>
            <w:r w:rsidRPr="00003AD0">
              <w:rPr>
                <w:rStyle w:val="Hyperlink"/>
                <w:rFonts w:ascii="Arial" w:hAnsi="Arial" w:cs="Arial"/>
                <w:noProof/>
                <w:sz w:val="24"/>
                <w:szCs w:val="24"/>
              </w:rPr>
              <w:t>RACT: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_Toc5706157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1</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58" w:history="1">
            <w:r w:rsidRPr="00003AD0">
              <w:rPr>
                <w:rStyle w:val="Hyperlink"/>
                <w:rFonts w:ascii="Arial" w:hAnsi="Arial" w:cs="Arial"/>
                <w:noProof/>
                <w:sz w:val="24"/>
                <w:szCs w:val="24"/>
              </w:rPr>
              <w:t>SERV</w:t>
            </w:r>
            <w:r w:rsidRPr="00003AD0">
              <w:rPr>
                <w:rStyle w:val="Hyperlink"/>
                <w:rFonts w:ascii="Arial" w:hAnsi="Arial" w:cs="Arial"/>
                <w:noProof/>
                <w:sz w:val="24"/>
                <w:szCs w:val="24"/>
              </w:rPr>
              <w:t>E</w:t>
            </w:r>
            <w:r w:rsidRPr="00003AD0">
              <w:rPr>
                <w:rStyle w:val="Hyperlink"/>
                <w:rFonts w:ascii="Arial" w:hAnsi="Arial" w:cs="Arial"/>
                <w:noProof/>
                <w:sz w:val="24"/>
                <w:szCs w:val="24"/>
              </w:rPr>
              <w:t>RLESS TECH:</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_Toc5706158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1</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59" w:history="1">
            <w:r w:rsidRPr="00003AD0">
              <w:rPr>
                <w:rStyle w:val="Hyperlink"/>
                <w:rFonts w:ascii="Arial" w:hAnsi="Arial" w:cs="Arial"/>
                <w:noProof/>
                <w:sz w:val="24"/>
                <w:szCs w:val="24"/>
              </w:rPr>
              <w:t>-What is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_Toc5706159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1</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0" w:history="1">
            <w:r w:rsidRPr="00003AD0">
              <w:rPr>
                <w:rStyle w:val="Hyperlink"/>
                <w:rFonts w:ascii="Arial" w:hAnsi="Arial" w:cs="Arial"/>
                <w:noProof/>
                <w:sz w:val="24"/>
                <w:szCs w:val="24"/>
              </w:rPr>
              <w:t>-Why use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_Toc5706160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2</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1" w:history="1">
            <w:r w:rsidRPr="00003AD0">
              <w:rPr>
                <w:rStyle w:val="Hyperlink"/>
                <w:rFonts w:ascii="Arial" w:hAnsi="Arial" w:cs="Arial"/>
                <w:noProof/>
                <w:sz w:val="24"/>
                <w:szCs w:val="24"/>
              </w:rPr>
              <w:t>-Why avoid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_Toc5706161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3</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2" w:history="1">
            <w:r w:rsidRPr="00003AD0">
              <w:rPr>
                <w:rStyle w:val="Hyperlink"/>
                <w:rFonts w:ascii="Arial" w:hAnsi="Arial" w:cs="Arial"/>
                <w:noProof/>
                <w:sz w:val="24"/>
                <w:szCs w:val="24"/>
              </w:rPr>
              <w:t>-How to use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_Toc5706162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4</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3" w:history="1">
            <w:r w:rsidRPr="00003AD0">
              <w:rPr>
                <w:rStyle w:val="Hyperlink"/>
                <w:rFonts w:ascii="Arial" w:hAnsi="Arial" w:cs="Arial"/>
                <w:noProof/>
                <w:sz w:val="24"/>
                <w:szCs w:val="24"/>
              </w:rPr>
              <w:t>-Web Hosting:</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_Toc5706163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4</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4" w:history="1">
            <w:r w:rsidRPr="00003AD0">
              <w:rPr>
                <w:rStyle w:val="Hyperlink"/>
                <w:rFonts w:ascii="Arial" w:hAnsi="Arial" w:cs="Arial"/>
                <w:noProof/>
                <w:sz w:val="24"/>
                <w:szCs w:val="24"/>
              </w:rPr>
              <w:t>CIRCUIT BREAKER PATTERN:</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_Toc5706164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5</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5" w:history="1">
            <w:r w:rsidRPr="00003AD0">
              <w:rPr>
                <w:rStyle w:val="Hyperlink"/>
                <w:rFonts w:ascii="Arial" w:hAnsi="Arial" w:cs="Arial"/>
                <w:noProof/>
                <w:sz w:val="24"/>
                <w:szCs w:val="24"/>
              </w:rPr>
              <w:t>-What is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_Toc5706165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5</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6" w:history="1">
            <w:r w:rsidRPr="00003AD0">
              <w:rPr>
                <w:rStyle w:val="Hyperlink"/>
                <w:rFonts w:ascii="Arial" w:hAnsi="Arial" w:cs="Arial"/>
                <w:noProof/>
                <w:sz w:val="24"/>
                <w:szCs w:val="24"/>
              </w:rPr>
              <w:t>-Why use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_Toc5706166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6</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7" w:history="1">
            <w:r w:rsidRPr="00003AD0">
              <w:rPr>
                <w:rStyle w:val="Hyperlink"/>
                <w:rFonts w:ascii="Arial" w:hAnsi="Arial" w:cs="Arial"/>
                <w:noProof/>
                <w:sz w:val="24"/>
                <w:szCs w:val="24"/>
              </w:rPr>
              <w:t>-Why avoid it?</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_Toc5706167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6</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8" w:history="1">
            <w:r w:rsidRPr="00003AD0">
              <w:rPr>
                <w:rStyle w:val="Hyperlink"/>
                <w:rFonts w:ascii="Arial" w:hAnsi="Arial" w:cs="Arial"/>
                <w:noProof/>
                <w:sz w:val="24"/>
                <w:szCs w:val="24"/>
              </w:rPr>
              <w:t>-Denial of service:</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_Toc5706168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6</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69" w:history="1">
            <w:r w:rsidRPr="00003AD0">
              <w:rPr>
                <w:rStyle w:val="Hyperlink"/>
                <w:rFonts w:ascii="Arial" w:hAnsi="Arial" w:cs="Arial"/>
                <w:noProof/>
                <w:sz w:val="24"/>
                <w:szCs w:val="24"/>
              </w:rPr>
              <w:t>CONCLUSION:</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_Toc5706169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6</w:t>
            </w:r>
            <w:r w:rsidRPr="00003AD0">
              <w:rPr>
                <w:rFonts w:ascii="Arial" w:hAnsi="Arial" w:cs="Arial"/>
                <w:noProof/>
                <w:webHidden/>
                <w:sz w:val="24"/>
                <w:szCs w:val="24"/>
              </w:rPr>
              <w:fldChar w:fldCharType="end"/>
            </w:r>
          </w:hyperlink>
        </w:p>
        <w:p w:rsidR="000A5E08" w:rsidRPr="00003AD0" w:rsidRDefault="000A5E08" w:rsidP="000A5E08">
          <w:pPr>
            <w:pStyle w:val="TOC1"/>
            <w:tabs>
              <w:tab w:val="right" w:leader="dot" w:pos="10456"/>
            </w:tabs>
            <w:rPr>
              <w:rFonts w:ascii="Arial" w:eastAsiaTheme="minorEastAsia" w:hAnsi="Arial" w:cs="Arial"/>
              <w:noProof/>
              <w:sz w:val="24"/>
              <w:szCs w:val="24"/>
              <w:lang w:eastAsia="en-GB"/>
            </w:rPr>
          </w:pPr>
          <w:hyperlink w:anchor="_Toc5706170" w:history="1">
            <w:r w:rsidRPr="00003AD0">
              <w:rPr>
                <w:rStyle w:val="Hyperlink"/>
                <w:rFonts w:ascii="Arial" w:hAnsi="Arial" w:cs="Arial"/>
                <w:noProof/>
                <w:sz w:val="24"/>
                <w:szCs w:val="24"/>
              </w:rPr>
              <w:t>REFERE</w:t>
            </w:r>
            <w:r w:rsidRPr="00003AD0">
              <w:rPr>
                <w:rStyle w:val="Hyperlink"/>
                <w:rFonts w:ascii="Arial" w:hAnsi="Arial" w:cs="Arial"/>
                <w:noProof/>
                <w:sz w:val="24"/>
                <w:szCs w:val="24"/>
              </w:rPr>
              <w:t>N</w:t>
            </w:r>
            <w:r w:rsidRPr="00003AD0">
              <w:rPr>
                <w:rStyle w:val="Hyperlink"/>
                <w:rFonts w:ascii="Arial" w:hAnsi="Arial" w:cs="Arial"/>
                <w:noProof/>
                <w:sz w:val="24"/>
                <w:szCs w:val="24"/>
              </w:rPr>
              <w:t>CES:</w:t>
            </w:r>
            <w:r w:rsidRPr="00003AD0">
              <w:rPr>
                <w:rFonts w:ascii="Arial" w:hAnsi="Arial" w:cs="Arial"/>
                <w:noProof/>
                <w:webHidden/>
                <w:sz w:val="24"/>
                <w:szCs w:val="24"/>
              </w:rPr>
              <w:tab/>
            </w:r>
            <w:r w:rsidRPr="00003AD0">
              <w:rPr>
                <w:rFonts w:ascii="Arial" w:hAnsi="Arial" w:cs="Arial"/>
                <w:noProof/>
                <w:webHidden/>
                <w:sz w:val="24"/>
                <w:szCs w:val="24"/>
              </w:rPr>
              <w:fldChar w:fldCharType="begin"/>
            </w:r>
            <w:r w:rsidRPr="00003AD0">
              <w:rPr>
                <w:rFonts w:ascii="Arial" w:hAnsi="Arial" w:cs="Arial"/>
                <w:noProof/>
                <w:webHidden/>
                <w:sz w:val="24"/>
                <w:szCs w:val="24"/>
              </w:rPr>
              <w:instrText xml:space="preserve"> PAGEREF _Toc5706170 \h </w:instrText>
            </w:r>
            <w:r w:rsidRPr="00003AD0">
              <w:rPr>
                <w:rFonts w:ascii="Arial" w:hAnsi="Arial" w:cs="Arial"/>
                <w:noProof/>
                <w:webHidden/>
                <w:sz w:val="24"/>
                <w:szCs w:val="24"/>
              </w:rPr>
            </w:r>
            <w:r w:rsidRPr="00003AD0">
              <w:rPr>
                <w:rFonts w:ascii="Arial" w:hAnsi="Arial" w:cs="Arial"/>
                <w:noProof/>
                <w:webHidden/>
                <w:sz w:val="24"/>
                <w:szCs w:val="24"/>
              </w:rPr>
              <w:fldChar w:fldCharType="separate"/>
            </w:r>
            <w:r w:rsidRPr="00003AD0">
              <w:rPr>
                <w:rFonts w:ascii="Arial" w:hAnsi="Arial" w:cs="Arial"/>
                <w:noProof/>
                <w:webHidden/>
                <w:sz w:val="24"/>
                <w:szCs w:val="24"/>
              </w:rPr>
              <w:t>7</w:t>
            </w:r>
            <w:r w:rsidRPr="00003AD0">
              <w:rPr>
                <w:rFonts w:ascii="Arial" w:hAnsi="Arial" w:cs="Arial"/>
                <w:noProof/>
                <w:webHidden/>
                <w:sz w:val="24"/>
                <w:szCs w:val="24"/>
              </w:rPr>
              <w:fldChar w:fldCharType="end"/>
            </w:r>
          </w:hyperlink>
        </w:p>
        <w:p w:rsidR="000A5E08" w:rsidRPr="000A5E08" w:rsidRDefault="000A5E08" w:rsidP="000A5E08">
          <w:pPr>
            <w:spacing w:line="360" w:lineRule="auto"/>
            <w:rPr>
              <w:sz w:val="24"/>
              <w:szCs w:val="24"/>
            </w:rPr>
          </w:pPr>
          <w:r w:rsidRPr="00003AD0">
            <w:rPr>
              <w:rFonts w:ascii="Arial" w:hAnsi="Arial" w:cs="Arial"/>
              <w:b/>
              <w:bCs/>
              <w:noProof/>
              <w:sz w:val="24"/>
              <w:szCs w:val="24"/>
            </w:rPr>
            <w:fldChar w:fldCharType="end"/>
          </w:r>
        </w:p>
      </w:sdtContent>
    </w:sdt>
    <w:p w:rsidR="000A5E08" w:rsidRDefault="000A5E08" w:rsidP="000A5E08">
      <w:pPr>
        <w:pStyle w:val="HeadingCustom"/>
      </w:pPr>
      <w:bookmarkStart w:id="14" w:name="_Toc5706158"/>
      <w:r w:rsidRPr="003925EE">
        <w:t>SERVERLESS TECH:</w:t>
      </w:r>
      <w:bookmarkEnd w:id="14"/>
    </w:p>
    <w:p w:rsidR="000A5E08" w:rsidRPr="003925EE" w:rsidRDefault="000A5E08" w:rsidP="000A5E08">
      <w:pPr>
        <w:pStyle w:val="SubHeadingCustom"/>
      </w:pPr>
      <w:bookmarkStart w:id="15" w:name="_Toc5706159"/>
      <w:r>
        <w:t>-</w:t>
      </w:r>
      <w:r w:rsidRPr="003925EE">
        <w:t>What is it?</w:t>
      </w:r>
      <w:bookmarkEnd w:id="15"/>
    </w:p>
    <w:p w:rsidR="000A5E08" w:rsidRDefault="000A5E08" w:rsidP="000A5E08">
      <w:pPr>
        <w:spacing w:after="0" w:line="360" w:lineRule="auto"/>
        <w:rPr>
          <w:rFonts w:ascii="Arial" w:hAnsi="Arial" w:cs="Arial"/>
          <w:sz w:val="24"/>
        </w:rPr>
      </w:pPr>
      <w:r>
        <w:rPr>
          <w:rFonts w:ascii="Arial" w:hAnsi="Arial" w:cs="Arial"/>
          <w:sz w:val="24"/>
        </w:rPr>
        <w:tab/>
        <w:t>Function as a service (</w:t>
      </w:r>
      <w:proofErr w:type="spellStart"/>
      <w:r>
        <w:rPr>
          <w:rFonts w:ascii="Arial" w:hAnsi="Arial" w:cs="Arial"/>
          <w:sz w:val="24"/>
        </w:rPr>
        <w:t>FaaS</w:t>
      </w:r>
      <w:proofErr w:type="spellEnd"/>
      <w:r>
        <w:rPr>
          <w:rFonts w:ascii="Arial" w:hAnsi="Arial" w:cs="Arial"/>
          <w:sz w:val="24"/>
        </w:rPr>
        <w:t>) describes the practice of outsourcing your infrastructure requirements to a third party company. This company will take over the responsibility of managing the container (server)</w:t>
      </w:r>
      <w:r w:rsidRPr="00E57A9D">
        <w:rPr>
          <w:rFonts w:ascii="Arial" w:hAnsi="Arial" w:cs="Arial"/>
          <w:color w:val="FF0000"/>
          <w:sz w:val="24"/>
        </w:rPr>
        <w:fldChar w:fldCharType="begin" w:fldLock="1"/>
      </w:r>
      <w:r>
        <w:rPr>
          <w:rFonts w:ascii="Arial" w:hAnsi="Arial" w:cs="Arial"/>
          <w:color w:val="FF0000"/>
          <w:sz w:val="24"/>
        </w:rPr>
        <w:instrText>ADDIN CSL_CITATION {"citationItems":[{"id":"ITEM-1","itemData":{"ISBN":"1484230841","abstract":"Learn the basics of serverless computing and how to develop event-driven architectures with the three major cloud platforms: Amazon Web Services, Microsoft Azure, and Google Cloud. This hands-on guide dives into the foundations of serverless computing, its use cases, and how to apply it using developer tools such as Node.js, Visual Studio Code, Postman, and Serverless Framework. You will apply the fundamentals of serverless technology from the ground up, and come away with a greater understanding of its power and how to make it work for you. This book teaches you how to quickly and securely develop applications without the hassle of configuring and maintaining infrastructure. You will learn how to harness serverless technology to rapidly reduce production time and minimize your costs, while still having the freedom to customize your code, without hindering functionality. Upon completion, you will have the knowledge and resources to build your own serverless application hosted in AWS, Azure, or Google Cloud and will have experienced the benefits of event-driven technology for yourself. What You'll Learn Gain a deeper understanding of serverless computing and when to use itUse development tools such as Node.js, Postman, and VS code to quickly set up your serverless development environment and produce applicationsApply triggers to your serverless functions that best suit the architecture for the problem the functions are solvingBegin building applications across cloud providers that utilize the power of serverless technologyUnderstand best development practices with serverless computing to maintain scalable and practical solutionsCode with an agnostic approach to cloud providers to minimize provider dependencyWho This Book Is ForAny developer looking to expand current knowledge of serverless computing, its applications, and how to architect serverless solutions, or someone just beginning in these areas. Chapter 1: Understanding Serverless Computing -- Chapter 2: Getting Started -- Chapter 3: Amazon Web Services -- Chapter 4: Azure -- Chapter 5: Google Cloud -- Chapter 6: Agnostic Approach.","author":[{"dropping-particle":"","family":"Stigler","given":"Maddie.","non-dropping-particle":"","parse-names":false,"suffix":""}],"id":"ITEM-1","issued":{"date-parts":[["2018"]]},"number-of-pages":"207","publisher":"Apress L.P","title":"Beginning serverless computing : developing with Amazon Web Services, Microsoft Azure, and Google Cloud","type":"book"},"uris":["http://www.mendeley.com/documents/?uuid=9d6e8392-9834-3d5d-819c-d92fca7aa5e6"]}],"mendeley":{"formattedCitation":"[1]","plainTextFormattedCitation":"[1]","previouslyFormattedCitation":"[1]"},"properties":{"noteIndex":0},"schema":"https://github.com/citation-style-language/schema/raw/master/csl-citation.json"}</w:instrText>
      </w:r>
      <w:r w:rsidRPr="00E57A9D">
        <w:rPr>
          <w:rFonts w:ascii="Arial" w:hAnsi="Arial" w:cs="Arial"/>
          <w:color w:val="FF0000"/>
          <w:sz w:val="24"/>
        </w:rPr>
        <w:fldChar w:fldCharType="separate"/>
      </w:r>
      <w:r w:rsidRPr="00E57A9D">
        <w:rPr>
          <w:rFonts w:ascii="Arial" w:hAnsi="Arial" w:cs="Arial"/>
          <w:noProof/>
          <w:color w:val="FF0000"/>
          <w:sz w:val="24"/>
        </w:rPr>
        <w:t>[1]</w:t>
      </w:r>
      <w:r w:rsidRPr="00E57A9D">
        <w:rPr>
          <w:rFonts w:ascii="Arial" w:hAnsi="Arial" w:cs="Arial"/>
          <w:color w:val="FF0000"/>
          <w:sz w:val="24"/>
        </w:rPr>
        <w:fldChar w:fldCharType="end"/>
      </w:r>
      <w:r>
        <w:rPr>
          <w:rFonts w:ascii="Arial" w:hAnsi="Arial" w:cs="Arial"/>
          <w:sz w:val="24"/>
        </w:rPr>
        <w:t xml:space="preserve">. One example of a </w:t>
      </w:r>
      <w:proofErr w:type="spellStart"/>
      <w:r>
        <w:rPr>
          <w:rFonts w:ascii="Arial" w:hAnsi="Arial" w:cs="Arial"/>
          <w:sz w:val="24"/>
        </w:rPr>
        <w:t>FaaS</w:t>
      </w:r>
      <w:proofErr w:type="spellEnd"/>
      <w:r>
        <w:rPr>
          <w:rFonts w:ascii="Arial" w:hAnsi="Arial" w:cs="Arial"/>
          <w:sz w:val="24"/>
        </w:rPr>
        <w:t xml:space="preserve"> provider is Amazon Web Services (AWS).</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 xml:space="preserve">Infrastructure as a service (IaaS) is similar to </w:t>
      </w:r>
      <w:proofErr w:type="spellStart"/>
      <w:r>
        <w:rPr>
          <w:rFonts w:ascii="Arial" w:hAnsi="Arial" w:cs="Arial"/>
          <w:sz w:val="24"/>
        </w:rPr>
        <w:t>FaaS</w:t>
      </w:r>
      <w:proofErr w:type="spellEnd"/>
      <w:r>
        <w:rPr>
          <w:rFonts w:ascii="Arial" w:hAnsi="Arial" w:cs="Arial"/>
          <w:sz w:val="24"/>
        </w:rPr>
        <w:t xml:space="preserve"> but the third party provides infrastructure, virtual machines, file storage, IP addresses and other resources. An example of a provider is Amazon Elastic Compute Cloud (EC2).</w:t>
      </w:r>
    </w:p>
    <w:p w:rsidR="000A5E08" w:rsidRDefault="000A5E08" w:rsidP="000A5E08">
      <w:pPr>
        <w:spacing w:after="0" w:line="360" w:lineRule="auto"/>
        <w:rPr>
          <w:rFonts w:ascii="Arial" w:hAnsi="Arial" w:cs="Arial"/>
          <w:sz w:val="24"/>
        </w:rPr>
      </w:pPr>
      <w:r>
        <w:rPr>
          <w:rFonts w:ascii="Arial" w:hAnsi="Arial" w:cs="Arial"/>
          <w:sz w:val="24"/>
        </w:rPr>
        <w:lastRenderedPageBreak/>
        <w:t>Platform as a service (PaaS) provides operating systems, coding environments, databases and web servers</w:t>
      </w:r>
      <w:r w:rsidRPr="002F4880">
        <w:rPr>
          <w:rFonts w:ascii="Arial" w:hAnsi="Arial" w:cs="Arial"/>
          <w:color w:val="FF0000"/>
          <w:sz w:val="24"/>
        </w:rPr>
        <w:fldChar w:fldCharType="begin" w:fldLock="1"/>
      </w:r>
      <w:r>
        <w:rPr>
          <w:rFonts w:ascii="Arial" w:hAnsi="Arial" w:cs="Arial"/>
          <w:color w:val="FF0000"/>
          <w:sz w:val="24"/>
        </w:rPr>
        <w:instrText>ADDIN CSL_CITATION {"citationItems":[{"id":"ITEM-1","itemData":{"ISBN":"178883495X","author":[{"dropping-particle":"","family":"Chowhan","given":"Kuldeep","non-dropping-particle":"","parse-names":false,"suffix":""}],"id":"ITEM-1","issued":{"date-parts":[["2018"]]},"publisher":"Packt Pub","title":"Hands-on serverless computing : build, run, and orchestrate serverless applications using AWS Lambda, Microsoft Azure Functions, and Google Cloud Functions","type":"book"},"uris":["http://www.mendeley.com/documents/?uuid=a3d7b802-9974-3d74-be75-29f2620489fa"]}],"mendeley":{"formattedCitation":"[2]","plainTextFormattedCitation":"[2]","previouslyFormattedCitation":"[2]"},"properties":{"noteIndex":0},"schema":"https://github.com/citation-style-language/schema/raw/master/csl-citation.json"}</w:instrText>
      </w:r>
      <w:r w:rsidRPr="002F4880">
        <w:rPr>
          <w:rFonts w:ascii="Arial" w:hAnsi="Arial" w:cs="Arial"/>
          <w:color w:val="FF0000"/>
          <w:sz w:val="24"/>
        </w:rPr>
        <w:fldChar w:fldCharType="separate"/>
      </w:r>
      <w:r w:rsidRPr="002F4880">
        <w:rPr>
          <w:rFonts w:ascii="Arial" w:hAnsi="Arial" w:cs="Arial"/>
          <w:noProof/>
          <w:color w:val="FF0000"/>
          <w:sz w:val="24"/>
        </w:rPr>
        <w:t>[2]</w:t>
      </w:r>
      <w:r w:rsidRPr="002F4880">
        <w:rPr>
          <w:rFonts w:ascii="Arial" w:hAnsi="Arial" w:cs="Arial"/>
          <w:color w:val="FF0000"/>
          <w:sz w:val="24"/>
        </w:rPr>
        <w:fldChar w:fldCharType="end"/>
      </w:r>
      <w:r>
        <w:rPr>
          <w:rFonts w:ascii="Arial" w:hAnsi="Arial" w:cs="Arial"/>
          <w:sz w:val="24"/>
        </w:rPr>
        <w:t>. An example of a provider is AWS.</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Software as a service (SaaS) provides access to software which you don’t need to install. An example of a provider is Office 365.</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 xml:space="preserve">The image below illustrates the differences between the above mentioned technologies by listing the components provided by the third party vs those developed on site (Note: </w:t>
      </w:r>
      <w:proofErr w:type="spellStart"/>
      <w:r>
        <w:rPr>
          <w:rFonts w:ascii="Arial" w:hAnsi="Arial" w:cs="Arial"/>
          <w:sz w:val="24"/>
        </w:rPr>
        <w:t>FaaS</w:t>
      </w:r>
      <w:proofErr w:type="spellEnd"/>
      <w:r>
        <w:rPr>
          <w:rFonts w:ascii="Arial" w:hAnsi="Arial" w:cs="Arial"/>
          <w:sz w:val="24"/>
        </w:rPr>
        <w:t xml:space="preserve"> could be considered to lie at the right hand side of this image, with every component being provided except for the application which is self-managed):</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jc w:val="center"/>
        <w:rPr>
          <w:rFonts w:ascii="Arial" w:hAnsi="Arial" w:cs="Arial"/>
          <w:sz w:val="24"/>
        </w:rPr>
      </w:pPr>
      <w:r>
        <w:rPr>
          <w:noProof/>
          <w:lang w:eastAsia="en-GB"/>
        </w:rPr>
        <w:drawing>
          <wp:inline distT="0" distB="0" distL="0" distR="0" wp14:anchorId="35B19B91" wp14:editId="79A9E276">
            <wp:extent cx="6645910" cy="3794459"/>
            <wp:effectExtent l="0" t="0" r="2540" b="0"/>
            <wp:docPr id="22" name="Picture 22" descr="xaas-gartner-defini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aas-gartner-definition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794459"/>
                    </a:xfrm>
                    <a:prstGeom prst="rect">
                      <a:avLst/>
                    </a:prstGeom>
                    <a:noFill/>
                    <a:ln>
                      <a:noFill/>
                    </a:ln>
                  </pic:spPr>
                </pic:pic>
              </a:graphicData>
            </a:graphic>
          </wp:inline>
        </w:drawing>
      </w:r>
    </w:p>
    <w:p w:rsidR="000A5E08" w:rsidRPr="00A15B77" w:rsidRDefault="000A5E08" w:rsidP="000A5E08">
      <w:pPr>
        <w:spacing w:after="0" w:line="360" w:lineRule="auto"/>
        <w:jc w:val="center"/>
        <w:rPr>
          <w:rFonts w:ascii="Arial" w:hAnsi="Arial" w:cs="Arial"/>
          <w:color w:val="FF0000"/>
          <w:sz w:val="24"/>
        </w:rPr>
      </w:pPr>
      <w:r w:rsidRPr="00A15B77">
        <w:rPr>
          <w:rFonts w:ascii="Arial" w:hAnsi="Arial" w:cs="Arial"/>
          <w:i/>
          <w:sz w:val="24"/>
        </w:rPr>
        <w:t>(image)</w:t>
      </w:r>
      <w:r w:rsidRPr="00A15B77">
        <w:rPr>
          <w:rFonts w:ascii="Arial" w:hAnsi="Arial" w:cs="Arial"/>
          <w:color w:val="FF0000"/>
          <w:sz w:val="24"/>
        </w:rPr>
        <w:fldChar w:fldCharType="begin" w:fldLock="1"/>
      </w:r>
      <w:r>
        <w:rPr>
          <w:rFonts w:ascii="Arial" w:hAnsi="Arial" w:cs="Arial"/>
          <w:color w:val="FF0000"/>
          <w:sz w:val="24"/>
        </w:rPr>
        <w:instrText>ADDIN CSL_CITATION {"citationItems":[{"id":"ITEM-1","itemData":{"URL":"https://www.zdnet.com/article/xaas-why-everything-is-now-a-service/","accessed":{"date-parts":[["2019","3","25"]]},"author":[{"dropping-particle":"","family":"McLellan C","given":"","non-dropping-particle":"","parse-names":false,"suffix":""}],"id":"ITEM-1","issued":{"date-parts":[["2017"]]},"title":"XaaS: Why 'everything' is now a service | ZDNet","type":"webpage"},"uris":["http://www.mendeley.com/documents/?uuid=e38911c0-f033-3d38-b8b0-aae3061896a3"]}],"mendeley":{"formattedCitation":"[3]","plainTextFormattedCitation":"[3]","previouslyFormattedCitation":"[3]"},"properties":{"noteIndex":0},"schema":"https://github.com/citation-style-language/schema/raw/master/csl-citation.json"}</w:instrText>
      </w:r>
      <w:r w:rsidRPr="00A15B77">
        <w:rPr>
          <w:rFonts w:ascii="Arial" w:hAnsi="Arial" w:cs="Arial"/>
          <w:color w:val="FF0000"/>
          <w:sz w:val="24"/>
        </w:rPr>
        <w:fldChar w:fldCharType="separate"/>
      </w:r>
      <w:r w:rsidRPr="002F4880">
        <w:rPr>
          <w:rFonts w:ascii="Arial" w:hAnsi="Arial" w:cs="Arial"/>
          <w:noProof/>
          <w:color w:val="FF0000"/>
          <w:sz w:val="24"/>
        </w:rPr>
        <w:t>[3]</w:t>
      </w:r>
      <w:r w:rsidRPr="00A15B77">
        <w:rPr>
          <w:rFonts w:ascii="Arial" w:hAnsi="Arial" w:cs="Arial"/>
          <w:color w:val="FF0000"/>
          <w:sz w:val="24"/>
        </w:rPr>
        <w:fldChar w:fldCharType="end"/>
      </w:r>
    </w:p>
    <w:p w:rsidR="000A5E08" w:rsidRPr="00E57A9D" w:rsidRDefault="000A5E08" w:rsidP="000A5E08">
      <w:pPr>
        <w:spacing w:after="0" w:line="360" w:lineRule="auto"/>
        <w:rPr>
          <w:rFonts w:ascii="Arial" w:hAnsi="Arial" w:cs="Arial"/>
          <w:sz w:val="24"/>
        </w:rPr>
      </w:pPr>
    </w:p>
    <w:p w:rsidR="000A5E08" w:rsidRPr="00E57A9D" w:rsidRDefault="000A5E08" w:rsidP="000A5E08">
      <w:pPr>
        <w:pStyle w:val="SubHeadingCustom"/>
      </w:pPr>
      <w:bookmarkStart w:id="16" w:name="_Toc5706160"/>
      <w:r>
        <w:t>-Why use it?</w:t>
      </w:r>
      <w:bookmarkEnd w:id="16"/>
    </w:p>
    <w:p w:rsidR="000A5E08" w:rsidRDefault="000A5E08" w:rsidP="000A5E08">
      <w:pPr>
        <w:spacing w:after="0" w:line="360" w:lineRule="auto"/>
        <w:rPr>
          <w:rFonts w:ascii="Arial" w:hAnsi="Arial" w:cs="Arial"/>
          <w:sz w:val="24"/>
        </w:rPr>
      </w:pPr>
      <w:r>
        <w:rPr>
          <w:rFonts w:ascii="Arial" w:hAnsi="Arial" w:cs="Arial"/>
          <w:sz w:val="24"/>
        </w:rPr>
        <w:tab/>
        <w:t>If someone else is handling your server, you don’t need to have a big server room in your building which takes up space, is expensive and requires maintenance. You also don’t need to keep a server room running continuously which is expensive</w:t>
      </w:r>
      <w:r w:rsidRPr="00994F80">
        <w:rPr>
          <w:rFonts w:ascii="Arial" w:hAnsi="Arial" w:cs="Arial"/>
          <w:color w:val="FF0000"/>
          <w:sz w:val="24"/>
        </w:rPr>
        <w:fldChar w:fldCharType="begin" w:fldLock="1"/>
      </w:r>
      <w:r>
        <w:rPr>
          <w:rFonts w:ascii="Arial" w:hAnsi="Arial" w:cs="Arial"/>
          <w:color w:val="FF0000"/>
          <w:sz w:val="24"/>
        </w:rPr>
        <w:instrText>ADDIN CSL_CITATION {"citationItems":[{"id":"ITEM-1","itemData":{"ISBN":"1484230841","abstract":"Learn the basics of serverless computing and how to develop event-driven architectures with the three major cloud platforms: Amazon Web Services, Microsoft Azure, and Google Cloud. This hands-on guide dives into the foundations of serverless computing, its use cases, and how to apply it using developer tools such as Node.js, Visual Studio Code, Postman, and Serverless Framework. You will apply the fundamentals of serverless technology from the ground up, and come away with a greater understanding of its power and how to make it work for you. This book teaches you how to quickly and securely develop applications without the hassle of configuring and maintaining infrastructure. You will learn how to harness serverless technology to rapidly reduce production time and minimize your costs, while still having the freedom to customize your code, without hindering functionality. Upon completion, you will have the knowledge and resources to build your own serverless application hosted in AWS, Azure, or Google Cloud and will have experienced the benefits of event-driven technology for yourself. What You'll Learn Gain a deeper understanding of serverless computing and when to use itUse development tools such as Node.js, Postman, and VS code to quickly set up your serverless development environment and produce applicationsApply triggers to your serverless functions that best suit the architecture for the problem the functions are solvingBegin building applications across cloud providers that utilize the power of serverless technologyUnderstand best development practices with serverless computing to maintain scalable and practical solutionsCode with an agnostic approach to cloud providers to minimize provider dependencyWho This Book Is ForAny developer looking to expand current knowledge of serverless computing, its applications, and how to architect serverless solutions, or someone just beginning in these areas. Chapter 1: Understanding Serverless Computing -- Chapter 2: Getting Started -- Chapter 3: Amazon Web Services -- Chapter 4: Azure -- Chapter 5: Google Cloud -- Chapter 6: Agnostic Approach.","author":[{"dropping-particle":"","family":"Stigler","given":"Maddie.","non-dropping-particle":"","parse-names":false,"suffix":""}],"id":"ITEM-1","issued":{"date-parts":[["2018"]]},"number-of-pages":"207","publisher":"Apress L.P","title":"Beginning serverless computing : developing with Amazon Web Services, Microsoft Azure, and Google Cloud","type":"book"},"uris":["http://www.mendeley.com/documents/?uuid=9d6e8392-9834-3d5d-819c-d92fca7aa5e6"]}],"mendeley":{"formattedCitation":"[1]","plainTextFormattedCitation":"[1]","previouslyFormattedCitation":"[1]"},"properties":{"noteIndex":0},"schema":"https://github.com/citation-style-language/schema/raw/master/csl-citation.json"}</w:instrText>
      </w:r>
      <w:r w:rsidRPr="00994F80">
        <w:rPr>
          <w:rFonts w:ascii="Arial" w:hAnsi="Arial" w:cs="Arial"/>
          <w:color w:val="FF0000"/>
          <w:sz w:val="24"/>
        </w:rPr>
        <w:fldChar w:fldCharType="separate"/>
      </w:r>
      <w:r w:rsidRPr="00994F80">
        <w:rPr>
          <w:rFonts w:ascii="Arial" w:hAnsi="Arial" w:cs="Arial"/>
          <w:noProof/>
          <w:color w:val="FF0000"/>
          <w:sz w:val="24"/>
        </w:rPr>
        <w:t>[1]</w:t>
      </w:r>
      <w:r w:rsidRPr="00994F80">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r>
        <w:rPr>
          <w:rFonts w:ascii="Arial" w:hAnsi="Arial" w:cs="Arial"/>
          <w:sz w:val="24"/>
        </w:rPr>
        <w:t xml:space="preserve">If you were to host your own server, you would need to design that system’s infrastructure, set it up and maintain it. This requires time and expertise you may or may not have. If you pay someone else to do this, you only need to focus on the code, not the infrastructure. </w:t>
      </w:r>
    </w:p>
    <w:p w:rsidR="000A5E08" w:rsidRDefault="000A5E08" w:rsidP="000A5E08">
      <w:pPr>
        <w:spacing w:after="0" w:line="360" w:lineRule="auto"/>
        <w:rPr>
          <w:rFonts w:ascii="Arial" w:hAnsi="Arial" w:cs="Arial"/>
          <w:sz w:val="24"/>
        </w:rPr>
      </w:pPr>
      <w:r>
        <w:rPr>
          <w:rFonts w:ascii="Arial" w:hAnsi="Arial" w:cs="Arial"/>
          <w:sz w:val="24"/>
        </w:rPr>
        <w:lastRenderedPageBreak/>
        <w:t xml:space="preserve">This practice also means that your service is scalable. If you only need to accommodate a small number of users, you pay for a small container. If your service expands to serve a large number of users, you pay more for a larger container. </w:t>
      </w:r>
    </w:p>
    <w:p w:rsidR="000A5E08" w:rsidRDefault="000A5E08" w:rsidP="000A5E08">
      <w:pPr>
        <w:spacing w:after="0" w:line="360" w:lineRule="auto"/>
        <w:rPr>
          <w:rFonts w:ascii="Arial" w:hAnsi="Arial" w:cs="Arial"/>
          <w:sz w:val="24"/>
        </w:rPr>
      </w:pPr>
      <w:r>
        <w:rPr>
          <w:rFonts w:ascii="Arial" w:hAnsi="Arial" w:cs="Arial"/>
          <w:sz w:val="24"/>
        </w:rPr>
        <w:t xml:space="preserve">If you manage your own servers, you need to load balance and scale yourself but because a </w:t>
      </w:r>
      <w:proofErr w:type="spellStart"/>
      <w:r>
        <w:rPr>
          <w:rFonts w:ascii="Arial" w:hAnsi="Arial" w:cs="Arial"/>
          <w:sz w:val="24"/>
        </w:rPr>
        <w:t>serverless</w:t>
      </w:r>
      <w:proofErr w:type="spellEnd"/>
      <w:r>
        <w:rPr>
          <w:rFonts w:ascii="Arial" w:hAnsi="Arial" w:cs="Arial"/>
          <w:sz w:val="24"/>
        </w:rPr>
        <w:t xml:space="preserve"> system is run in a container rather than a physical machine, an increase in load can trigger more containers to be brought down at any time.</w:t>
      </w:r>
    </w:p>
    <w:p w:rsidR="000A5E08" w:rsidRDefault="000A5E08" w:rsidP="000A5E08">
      <w:pPr>
        <w:spacing w:after="0" w:line="360" w:lineRule="auto"/>
        <w:rPr>
          <w:rFonts w:ascii="Arial" w:hAnsi="Arial" w:cs="Arial"/>
          <w:sz w:val="24"/>
        </w:rPr>
      </w:pPr>
      <w:r>
        <w:rPr>
          <w:rFonts w:ascii="Arial" w:hAnsi="Arial" w:cs="Arial"/>
          <w:sz w:val="24"/>
        </w:rPr>
        <w:t>If the servers you manage are located in a low availability region, you might experience an outage which downs your whole system but if your infrastructure is distributed (which it will be if you are using a third party cloud provider as they usually have multiple server hubs in various areas of availability) and one server goes down, the others can pick up the slack and your container can be run on an available server so your system is never unavailable</w:t>
      </w:r>
      <w:r w:rsidRPr="00784EAD">
        <w:rPr>
          <w:rFonts w:ascii="Arial" w:hAnsi="Arial" w:cs="Arial"/>
          <w:color w:val="FF0000"/>
          <w:sz w:val="24"/>
        </w:rPr>
        <w:fldChar w:fldCharType="begin" w:fldLock="1"/>
      </w:r>
      <w:r>
        <w:rPr>
          <w:rFonts w:ascii="Arial" w:hAnsi="Arial" w:cs="Arial"/>
          <w:color w:val="FF0000"/>
          <w:sz w:val="24"/>
        </w:rPr>
        <w:instrText>ADDIN CSL_CITATION {"citationItems":[{"id":"ITEM-1","itemData":{"ISBN":"178883495X","author":[{"dropping-particle":"","family":"Chowhan","given":"Kuldeep","non-dropping-particle":"","parse-names":false,"suffix":""}],"id":"ITEM-1","issued":{"date-parts":[["2018"]]},"publisher":"Packt Pub","title":"Hands-on serverless computing : build, run, and orchestrate serverless applications using AWS Lambda, Microsoft Azure Functions, and Google Cloud Functions","type":"book"},"uris":["http://www.mendeley.com/documents/?uuid=a3d7b802-9974-3d74-be75-29f2620489fa"]}],"mendeley":{"formattedCitation":"[2]","plainTextFormattedCitation":"[2]","previouslyFormattedCitation":"[2]"},"properties":{"noteIndex":0},"schema":"https://github.com/citation-style-language/schema/raw/master/csl-citation.json"}</w:instrText>
      </w:r>
      <w:r w:rsidRPr="00784EAD">
        <w:rPr>
          <w:rFonts w:ascii="Arial" w:hAnsi="Arial" w:cs="Arial"/>
          <w:color w:val="FF0000"/>
          <w:sz w:val="24"/>
        </w:rPr>
        <w:fldChar w:fldCharType="separate"/>
      </w:r>
      <w:r w:rsidRPr="002F4880">
        <w:rPr>
          <w:rFonts w:ascii="Arial" w:hAnsi="Arial" w:cs="Arial"/>
          <w:noProof/>
          <w:color w:val="FF0000"/>
          <w:sz w:val="24"/>
        </w:rPr>
        <w:t>[2]</w:t>
      </w:r>
      <w:r w:rsidRPr="00784EAD">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 xml:space="preserve">In short, the benefits of a </w:t>
      </w:r>
      <w:proofErr w:type="spellStart"/>
      <w:r>
        <w:rPr>
          <w:rFonts w:ascii="Arial" w:hAnsi="Arial" w:cs="Arial"/>
          <w:sz w:val="24"/>
        </w:rPr>
        <w:t>serverless</w:t>
      </w:r>
      <w:proofErr w:type="spellEnd"/>
      <w:r>
        <w:rPr>
          <w:rFonts w:ascii="Arial" w:hAnsi="Arial" w:cs="Arial"/>
          <w:sz w:val="24"/>
        </w:rPr>
        <w:t xml:space="preserve"> system include faster development, lower cost, improved scalability, improved availability and removing the need to build and maintain a server room.</w:t>
      </w:r>
    </w:p>
    <w:p w:rsidR="000A5E08" w:rsidRPr="00E57A9D" w:rsidRDefault="000A5E08" w:rsidP="000A5E08">
      <w:pPr>
        <w:spacing w:after="0" w:line="360" w:lineRule="auto"/>
        <w:rPr>
          <w:rFonts w:ascii="Arial" w:hAnsi="Arial" w:cs="Arial"/>
          <w:sz w:val="24"/>
        </w:rPr>
      </w:pPr>
    </w:p>
    <w:p w:rsidR="000A5E08" w:rsidRDefault="000A5E08" w:rsidP="000A5E08">
      <w:pPr>
        <w:pStyle w:val="SubHeadingCustom"/>
      </w:pPr>
      <w:bookmarkStart w:id="17" w:name="_Toc5706161"/>
      <w:r>
        <w:t>-Why avoid it?</w:t>
      </w:r>
      <w:bookmarkEnd w:id="17"/>
      <w:r>
        <w:tab/>
      </w:r>
    </w:p>
    <w:p w:rsidR="000A5E08" w:rsidRDefault="000A5E08" w:rsidP="000A5E08">
      <w:pPr>
        <w:spacing w:after="0" w:line="360" w:lineRule="auto"/>
        <w:rPr>
          <w:rFonts w:ascii="Arial" w:hAnsi="Arial" w:cs="Arial"/>
          <w:sz w:val="24"/>
        </w:rPr>
      </w:pPr>
      <w:r w:rsidRPr="00994F80">
        <w:rPr>
          <w:rFonts w:ascii="Arial" w:hAnsi="Arial" w:cs="Arial"/>
          <w:sz w:val="24"/>
        </w:rPr>
        <w:tab/>
        <w:t xml:space="preserve">If someone </w:t>
      </w:r>
      <w:r>
        <w:rPr>
          <w:rFonts w:ascii="Arial" w:hAnsi="Arial" w:cs="Arial"/>
          <w:sz w:val="24"/>
        </w:rPr>
        <w:t>else is in full control of your infrastructure, you are not in control of it. For example, if you run a search engine but don’t want to log users’ location data, you would have trouble avoiding logging this data because it is usually a built in function of the servers</w:t>
      </w:r>
      <w:r w:rsidRPr="005D3C77">
        <w:rPr>
          <w:rFonts w:ascii="Arial" w:hAnsi="Arial" w:cs="Arial"/>
          <w:color w:val="FF0000"/>
          <w:sz w:val="24"/>
        </w:rPr>
        <w:fldChar w:fldCharType="begin" w:fldLock="1"/>
      </w:r>
      <w:r>
        <w:rPr>
          <w:rFonts w:ascii="Arial" w:hAnsi="Arial" w:cs="Arial"/>
          <w:color w:val="FF0000"/>
          <w:sz w:val="24"/>
        </w:rPr>
        <w:instrText>ADDIN CSL_CITATION {"citationItems":[{"id":"ITEM-1","itemData":{"URL":"https://duckduckgo.com/privacy","accessed":{"date-parts":[["2019","3","25"]]},"id":"ITEM-1","issued":{"date-parts":[["2012"]]},"title":"DuckDuckGo Privacy","type":"webpage"},"uris":["http://www.mendeley.com/documents/?uuid=a635d103-126e-3342-aba0-c2bdd61e854f"]}],"mendeley":{"formattedCitation":"[4]","plainTextFormattedCitation":"[4]","previouslyFormattedCitation":"[4]"},"properties":{"noteIndex":0},"schema":"https://github.com/citation-style-language/schema/raw/master/csl-citation.json"}</w:instrText>
      </w:r>
      <w:r w:rsidRPr="005D3C77">
        <w:rPr>
          <w:rFonts w:ascii="Arial" w:hAnsi="Arial" w:cs="Arial"/>
          <w:color w:val="FF0000"/>
          <w:sz w:val="24"/>
        </w:rPr>
        <w:fldChar w:fldCharType="separate"/>
      </w:r>
      <w:r w:rsidRPr="00784EAD">
        <w:rPr>
          <w:rFonts w:ascii="Arial" w:hAnsi="Arial" w:cs="Arial"/>
          <w:noProof/>
          <w:color w:val="FF0000"/>
          <w:sz w:val="24"/>
        </w:rPr>
        <w:t>[4]</w:t>
      </w:r>
      <w:r w:rsidRPr="005D3C77">
        <w:rPr>
          <w:rFonts w:ascii="Arial" w:hAnsi="Arial" w:cs="Arial"/>
          <w:color w:val="FF0000"/>
          <w:sz w:val="24"/>
        </w:rPr>
        <w:fldChar w:fldCharType="end"/>
      </w:r>
      <w:r>
        <w:rPr>
          <w:rFonts w:ascii="Arial" w:hAnsi="Arial" w:cs="Arial"/>
          <w:sz w:val="24"/>
        </w:rPr>
        <w:t>. You would need to host your own server in order to be able to control this.</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Most providers have a timeout period of a few minutes to avoid long-running processes</w:t>
      </w:r>
      <w:r w:rsidRPr="00D9472E">
        <w:rPr>
          <w:rFonts w:ascii="Arial" w:hAnsi="Arial" w:cs="Arial"/>
          <w:color w:val="FF0000"/>
          <w:sz w:val="24"/>
        </w:rPr>
        <w:fldChar w:fldCharType="begin" w:fldLock="1"/>
      </w:r>
      <w:r>
        <w:rPr>
          <w:rFonts w:ascii="Arial" w:hAnsi="Arial" w:cs="Arial"/>
          <w:color w:val="FF0000"/>
          <w:sz w:val="24"/>
        </w:rPr>
        <w:instrText>ADDIN CSL_CITATION {"citationItems":[{"id":"ITEM-1","itemData":{"ISBN":"1789133831","abstract":"Accessing Rest web services with Angular. Hands-On Serverless Applications with Go will teach you how to design a Go serverless application and deploy it to Lambda. Thanks to AWS Lambda, serverless architectures are growing in popularity and this book will help you build software that is modern, scalable, and efficient. Cover; Title Page; Copyright and Credits; Packt Upsell; Contributors; Table of Contents; Preface; Chapter 1: Go Serverless; The serverless paradigm; The cloud-computing evolution; Infrastructure as a Service; Platform as a Service; Container as a Service; Function as a Service; Serverless architecture; Benefits of going serverless; Drawbacks of going serverless; Serverless cloud providers; AWS Lambda; Source events; Use cases; Go serverless; Summary; Questions; Chapter 2: Getting Started with AWS Lambda; Technical requirements; Setting up the AWS environment; The AWS command line. Installing the AWS CLIAWS Management Console; Configuration; Testing; Setting up the Go environment; The runtime environment; The development environment; Summary; Questions; Chapter 3: Developing a Serverless Function with Lambda; Technical requirements; Writing a Lambda function in Go; Execution role; Deployment package; Uploading a ZIP file; Uploading from Amazon S3; Event testing; Summary; Questions; Chapter 4: Setting up API Endpoints with API Gateway; Technical requirements; Getting started with API Gateway; Setting up an API endpoint; Debugging and troubleshooting. Invoking the function with an HTTP requestBuilding a RESTful API; API architecture; Endpoints design; The GET method; The GET method with parameters; The POST method; Summary; Chapter 5: Managing Data Persistence with DynamoDB; Technical requirements; Setting up DynamoDB; Creating a table; Loading sample data; Working with DynamoDB; Scan request; GetItem request; PutItem request; DeleteItem request; Summary; Questions; Chapter 6: Deploying Your Serverless Application; Lambda CLI commands; The list-functions command; The create-function command; The update-function-code command. The get-function-configuration commandThe invoke command; The delete-function command; Versions and aliases ; Versioning; FindAllMovies v1.0.0; FindAllMovies v1.1.0; Semantic Versioning; Aliases; Stage variables; Summary; Chapter 7: Implementing a CI/CD Pipeline; Technical requirements; Continuous Integration and deployment workflow; Continuous Integration; Continuous Deployment; Continuous Delivery; Automating the depl…","author":[{"dropping-particle":"","family":"Labouardy","given":"Mohamed.","non-dropping-particle":"","parse-names":false,"suffix":""}],"id":"ITEM-1","issued":{"date-parts":[["2018"]]},"number-of-pages":"403","publisher":"Packt Publishing Ltd","title":"Hands-On Serverless Applications with Go : Build Real-World, Production-ready Applications with AWS Lambda","type":"book"},"uris":["http://www.mendeley.com/documents/?uuid=e92baf88-b3cb-3292-8edf-d8d9c84726a5"]}],"mendeley":{"formattedCitation":"[5]","plainTextFormattedCitation":"[5]","previouslyFormattedCitation":"[5]"},"properties":{"noteIndex":0},"schema":"https://github.com/citation-style-language/schema/raw/master/csl-citation.json"}</w:instrText>
      </w:r>
      <w:r w:rsidRPr="00D9472E">
        <w:rPr>
          <w:rFonts w:ascii="Arial" w:hAnsi="Arial" w:cs="Arial"/>
          <w:color w:val="FF0000"/>
          <w:sz w:val="24"/>
        </w:rPr>
        <w:fldChar w:fldCharType="separate"/>
      </w:r>
      <w:r w:rsidRPr="00D9472E">
        <w:rPr>
          <w:rFonts w:ascii="Arial" w:hAnsi="Arial" w:cs="Arial"/>
          <w:noProof/>
          <w:color w:val="FF0000"/>
          <w:sz w:val="24"/>
        </w:rPr>
        <w:t>[5]</w:t>
      </w:r>
      <w:r w:rsidRPr="00D9472E">
        <w:rPr>
          <w:rFonts w:ascii="Arial" w:hAnsi="Arial" w:cs="Arial"/>
          <w:color w:val="FF0000"/>
          <w:sz w:val="24"/>
        </w:rPr>
        <w:fldChar w:fldCharType="end"/>
      </w:r>
      <w:r>
        <w:rPr>
          <w:rFonts w:ascii="Arial" w:hAnsi="Arial" w:cs="Arial"/>
          <w:sz w:val="24"/>
        </w:rPr>
        <w:t xml:space="preserve">. This means that </w:t>
      </w:r>
      <w:proofErr w:type="spellStart"/>
      <w:r>
        <w:rPr>
          <w:rFonts w:ascii="Arial" w:hAnsi="Arial" w:cs="Arial"/>
          <w:sz w:val="24"/>
        </w:rPr>
        <w:t>serverless</w:t>
      </w:r>
      <w:proofErr w:type="spellEnd"/>
      <w:r>
        <w:rPr>
          <w:rFonts w:ascii="Arial" w:hAnsi="Arial" w:cs="Arial"/>
          <w:sz w:val="24"/>
        </w:rPr>
        <w:t xml:space="preserve"> architecture will only work if your system needs to be fast and responsive. If your system uses large batch operations, this will not work for you. For example, if you are using your system to compile a large amount of data for scientific purposes, you might send through a large batch of calculations. This can typically take anywhere from half an hour to a few days to complete depending on the complexity and number of calculations. You could not complete this task using cloud computing. In fact, you might consider using a supercomputer such as Supercomputing Wales’s (previously HPC Wales) facilities. </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If your system is inactive for a while and then you make a request, the system will experience a cold start and take slightly longer to respond</w:t>
      </w:r>
      <w:r w:rsidRPr="00E94878">
        <w:rPr>
          <w:rFonts w:ascii="Arial" w:hAnsi="Arial" w:cs="Arial"/>
          <w:color w:val="FF0000"/>
          <w:sz w:val="24"/>
        </w:rPr>
        <w:fldChar w:fldCharType="begin" w:fldLock="1"/>
      </w:r>
      <w:r>
        <w:rPr>
          <w:rFonts w:ascii="Arial" w:hAnsi="Arial" w:cs="Arial"/>
          <w:color w:val="FF0000"/>
          <w:sz w:val="24"/>
        </w:rPr>
        <w:instrText>ADDIN CSL_CITATION {"citationItems":[{"id":"ITEM-1","itemData":{"ISBN":"178883495X","author":[{"dropping-particle":"","family":"Chowhan","given":"Kuldeep","non-dropping-particle":"","parse-names":false,"suffix":""}],"id":"ITEM-1","issued":{"date-parts":[["2018"]]},"publisher":"Packt Pub","title":"Hands-on serverless computing : build, run, and orchestrate serverless applications using AWS Lambda, Microsoft Azure Functions, and Google Cloud Functions","type":"book"},"uris":["http://www.mendeley.com/documents/?uuid=a3d7b802-9974-3d74-be75-29f2620489fa"]}],"mendeley":{"formattedCitation":"[2]","plainTextFormattedCitation":"[2]","previouslyFormattedCitation":"[2]"},"properties":{"noteIndex":0},"schema":"https://github.com/citation-style-language/schema/raw/master/csl-citation.json"}</w:instrText>
      </w:r>
      <w:r w:rsidRPr="00E94878">
        <w:rPr>
          <w:rFonts w:ascii="Arial" w:hAnsi="Arial" w:cs="Arial"/>
          <w:color w:val="FF0000"/>
          <w:sz w:val="24"/>
        </w:rPr>
        <w:fldChar w:fldCharType="separate"/>
      </w:r>
      <w:r w:rsidRPr="002F4880">
        <w:rPr>
          <w:rFonts w:ascii="Arial" w:hAnsi="Arial" w:cs="Arial"/>
          <w:noProof/>
          <w:color w:val="FF0000"/>
          <w:sz w:val="24"/>
        </w:rPr>
        <w:t>[2]</w:t>
      </w:r>
      <w:r w:rsidRPr="00E94878">
        <w:rPr>
          <w:rFonts w:ascii="Arial" w:hAnsi="Arial" w:cs="Arial"/>
          <w:color w:val="FF0000"/>
          <w:sz w:val="24"/>
        </w:rPr>
        <w:fldChar w:fldCharType="end"/>
      </w:r>
      <w:r>
        <w:rPr>
          <w:rFonts w:ascii="Arial" w:hAnsi="Arial" w:cs="Arial"/>
          <w:sz w:val="24"/>
        </w:rPr>
        <w:t>. If you have an infrequently used system which still needs to be immediately responsive, this is a problem. You will need to use a scheduler to periodically trigger your functions and wake them up.</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p>
    <w:p w:rsidR="000A5E08" w:rsidRDefault="000A5E08" w:rsidP="000A5E08">
      <w:pPr>
        <w:pStyle w:val="SubHeadingCustom"/>
      </w:pPr>
      <w:bookmarkStart w:id="18" w:name="_Toc5706162"/>
      <w:r>
        <w:lastRenderedPageBreak/>
        <w:t>-How to use it:</w:t>
      </w:r>
      <w:bookmarkEnd w:id="18"/>
    </w:p>
    <w:p w:rsidR="000A5E08" w:rsidRDefault="000A5E08" w:rsidP="000A5E08">
      <w:pPr>
        <w:spacing w:after="0" w:line="360" w:lineRule="auto"/>
        <w:rPr>
          <w:rFonts w:ascii="Arial" w:hAnsi="Arial" w:cs="Arial"/>
          <w:sz w:val="24"/>
        </w:rPr>
      </w:pPr>
      <w:r>
        <w:rPr>
          <w:rFonts w:ascii="Arial" w:hAnsi="Arial" w:cs="Arial"/>
          <w:sz w:val="24"/>
        </w:rPr>
        <w:tab/>
      </w:r>
      <w:proofErr w:type="spellStart"/>
      <w:r>
        <w:rPr>
          <w:rFonts w:ascii="Arial" w:hAnsi="Arial" w:cs="Arial"/>
          <w:sz w:val="24"/>
        </w:rPr>
        <w:t>Serverless</w:t>
      </w:r>
      <w:proofErr w:type="spellEnd"/>
      <w:r>
        <w:rPr>
          <w:rFonts w:ascii="Arial" w:hAnsi="Arial" w:cs="Arial"/>
          <w:sz w:val="24"/>
        </w:rPr>
        <w:t xml:space="preserve"> applications should be built modularly, with each function being independent of the others. Each function should perform one task and represent one API method</w:t>
      </w:r>
      <w:r w:rsidRPr="001C5B61">
        <w:rPr>
          <w:rFonts w:ascii="Arial" w:hAnsi="Arial" w:cs="Arial"/>
          <w:color w:val="FF0000"/>
          <w:sz w:val="24"/>
        </w:rPr>
        <w:fldChar w:fldCharType="begin" w:fldLock="1"/>
      </w:r>
      <w:r>
        <w:rPr>
          <w:rFonts w:ascii="Arial" w:hAnsi="Arial" w:cs="Arial"/>
          <w:color w:val="FF0000"/>
          <w:sz w:val="24"/>
        </w:rPr>
        <w:instrText>ADDIN CSL_CITATION {"citationItems":[{"id":"ITEM-1","itemData":{"ISBN":"1484230841","abstract":"Learn the basics of serverless computing and how to develop event-driven architectures with the three major cloud platforms: Amazon Web Services, Microsoft Azure, and Google Cloud. This hands-on guide dives into the foundations of serverless computing, its use cases, and how to apply it using developer tools such as Node.js, Visual Studio Code, Postman, and Serverless Framework. You will apply the fundamentals of serverless technology from the ground up, and come away with a greater understanding of its power and how to make it work for you. This book teaches you how to quickly and securely develop applications without the hassle of configuring and maintaining infrastructure. You will learn how to harness serverless technology to rapidly reduce production time and minimize your costs, while still having the freedom to customize your code, without hindering functionality. Upon completion, you will have the knowledge and resources to build your own serverless application hosted in AWS, Azure, or Google Cloud and will have experienced the benefits of event-driven technology for yourself. What You'll Learn Gain a deeper understanding of serverless computing and when to use itUse development tools such as Node.js, Postman, and VS code to quickly set up your serverless development environment and produce applicationsApply triggers to your serverless functions that best suit the architecture for the problem the functions are solvingBegin building applications across cloud providers that utilize the power of serverless technologyUnderstand best development practices with serverless computing to maintain scalable and practical solutionsCode with an agnostic approach to cloud providers to minimize provider dependencyWho This Book Is ForAny developer looking to expand current knowledge of serverless computing, its applications, and how to architect serverless solutions, or someone just beginning in these areas. Chapter 1: Understanding Serverless Computing -- Chapter 2: Getting Started -- Chapter 3: Amazon Web Services -- Chapter 4: Azure -- Chapter 5: Google Cloud -- Chapter 6: Agnostic Approach.","author":[{"dropping-particle":"","family":"Stigler","given":"Maddie.","non-dropping-particle":"","parse-names":false,"suffix":""}],"id":"ITEM-1","issued":{"date-parts":[["2018"]]},"number-of-pages":"207","publisher":"Apress L.P","title":"Beginning serverless computing : developing with Amazon Web Services, Microsoft Azure, and Google Cloud","type":"book"},"uris":["http://www.mendeley.com/documents/?uuid=9d6e8392-9834-3d5d-819c-d92fca7aa5e6"]}],"mendeley":{"formattedCitation":"[1]","plainTextFormattedCitation":"[1]","previouslyFormattedCitation":"[1]"},"properties":{"noteIndex":0},"schema":"https://github.com/citation-style-language/schema/raw/master/csl-citation.json"}</w:instrText>
      </w:r>
      <w:r w:rsidRPr="001C5B61">
        <w:rPr>
          <w:rFonts w:ascii="Arial" w:hAnsi="Arial" w:cs="Arial"/>
          <w:color w:val="FF0000"/>
          <w:sz w:val="24"/>
        </w:rPr>
        <w:fldChar w:fldCharType="separate"/>
      </w:r>
      <w:r w:rsidRPr="001C5B61">
        <w:rPr>
          <w:rFonts w:ascii="Arial" w:hAnsi="Arial" w:cs="Arial"/>
          <w:noProof/>
          <w:color w:val="FF0000"/>
          <w:sz w:val="24"/>
        </w:rPr>
        <w:t>[1]</w:t>
      </w:r>
      <w:r w:rsidRPr="001C5B61">
        <w:rPr>
          <w:rFonts w:ascii="Arial" w:hAnsi="Arial" w:cs="Arial"/>
          <w:color w:val="FF0000"/>
          <w:sz w:val="24"/>
        </w:rPr>
        <w:fldChar w:fldCharType="end"/>
      </w:r>
      <w:r>
        <w:rPr>
          <w:rFonts w:ascii="Arial" w:hAnsi="Arial" w:cs="Arial"/>
          <w:sz w:val="24"/>
        </w:rPr>
        <w:t xml:space="preserve">. If the architecture is monolithic, functions are not separate. This causes problems because the system becomes a big blob that no-one fully understands, that can’t scale up and can’t be reused or redeployed. If you instead design your system as a series of </w:t>
      </w:r>
      <w:proofErr w:type="spellStart"/>
      <w:r>
        <w:rPr>
          <w:rFonts w:ascii="Arial" w:hAnsi="Arial" w:cs="Arial"/>
          <w:sz w:val="24"/>
        </w:rPr>
        <w:t>microservices</w:t>
      </w:r>
      <w:proofErr w:type="spellEnd"/>
      <w:r>
        <w:rPr>
          <w:rFonts w:ascii="Arial" w:hAnsi="Arial" w:cs="Arial"/>
          <w:sz w:val="24"/>
        </w:rPr>
        <w:t xml:space="preserve"> made up of individual functions, each component will be independent, clearly defined and reusable. This approach aids in development, deployment and maintenance. A single </w:t>
      </w:r>
      <w:proofErr w:type="spellStart"/>
      <w:r>
        <w:rPr>
          <w:rFonts w:ascii="Arial" w:hAnsi="Arial" w:cs="Arial"/>
          <w:sz w:val="24"/>
        </w:rPr>
        <w:t>microservice</w:t>
      </w:r>
      <w:proofErr w:type="spellEnd"/>
      <w:r>
        <w:rPr>
          <w:rFonts w:ascii="Arial" w:hAnsi="Arial" w:cs="Arial"/>
          <w:sz w:val="24"/>
        </w:rPr>
        <w:t xml:space="preserve"> is easier for other services to consume than a clump of functions which increases efficiency and scalability is helped by the fact that you are able to individually scale </w:t>
      </w:r>
      <w:proofErr w:type="spellStart"/>
      <w:r>
        <w:rPr>
          <w:rFonts w:ascii="Arial" w:hAnsi="Arial" w:cs="Arial"/>
          <w:sz w:val="24"/>
        </w:rPr>
        <w:t>microservices</w:t>
      </w:r>
      <w:proofErr w:type="spellEnd"/>
      <w:r>
        <w:rPr>
          <w:rFonts w:ascii="Arial" w:hAnsi="Arial" w:cs="Arial"/>
          <w:sz w:val="24"/>
        </w:rPr>
        <w:t xml:space="preserve"> as opposed to the entire system at once</w:t>
      </w:r>
      <w:r w:rsidRPr="00784EAD">
        <w:rPr>
          <w:rFonts w:ascii="Arial" w:hAnsi="Arial" w:cs="Arial"/>
          <w:color w:val="FF0000"/>
          <w:sz w:val="24"/>
        </w:rPr>
        <w:fldChar w:fldCharType="begin" w:fldLock="1"/>
      </w:r>
      <w:r>
        <w:rPr>
          <w:rFonts w:ascii="Arial" w:hAnsi="Arial" w:cs="Arial"/>
          <w:color w:val="FF0000"/>
          <w:sz w:val="24"/>
        </w:rPr>
        <w:instrText>ADDIN CSL_CITATION {"citationItems":[{"id":"ITEM-1","itemData":{"ISBN":"178883495X","author":[{"dropping-particle":"","family":"Chowhan","given":"Kuldeep","non-dropping-particle":"","parse-names":false,"suffix":""}],"id":"ITEM-1","issued":{"date-parts":[["2018"]]},"publisher":"Packt Pub","title":"Hands-on serverless computing : build, run, and orchestrate serverless applications using AWS Lambda, Microsoft Azure Functions, and Google Cloud Functions","type":"book"},"uris":["http://www.mendeley.com/documents/?uuid=a3d7b802-9974-3d74-be75-29f2620489fa"]}],"mendeley":{"formattedCitation":"[2]","plainTextFormattedCitation":"[2]","previouslyFormattedCitation":"[2]"},"properties":{"noteIndex":0},"schema":"https://github.com/citation-style-language/schema/raw/master/csl-citation.json"}</w:instrText>
      </w:r>
      <w:r w:rsidRPr="00784EAD">
        <w:rPr>
          <w:rFonts w:ascii="Arial" w:hAnsi="Arial" w:cs="Arial"/>
          <w:color w:val="FF0000"/>
          <w:sz w:val="24"/>
        </w:rPr>
        <w:fldChar w:fldCharType="separate"/>
      </w:r>
      <w:r w:rsidRPr="002F4880">
        <w:rPr>
          <w:rFonts w:ascii="Arial" w:hAnsi="Arial" w:cs="Arial"/>
          <w:noProof/>
          <w:color w:val="FF0000"/>
          <w:sz w:val="24"/>
        </w:rPr>
        <w:t>[2]</w:t>
      </w:r>
      <w:r w:rsidRPr="00784EAD">
        <w:rPr>
          <w:rFonts w:ascii="Arial" w:hAnsi="Arial" w:cs="Arial"/>
          <w:color w:val="FF0000"/>
          <w:sz w:val="24"/>
        </w:rPr>
        <w:fldChar w:fldCharType="end"/>
      </w:r>
      <w:r>
        <w:rPr>
          <w:rFonts w:ascii="Arial" w:hAnsi="Arial" w:cs="Arial"/>
          <w:color w:val="FF0000"/>
          <w:sz w:val="24"/>
        </w:rPr>
        <w:fldChar w:fldCharType="begin" w:fldLock="1"/>
      </w:r>
      <w:r>
        <w:rPr>
          <w:rFonts w:ascii="Arial" w:hAnsi="Arial" w:cs="Arial"/>
          <w:color w:val="FF0000"/>
          <w:sz w:val="24"/>
        </w:rPr>
        <w:instrText>ADDIN CSL_CITATION {"citationItems":[{"id":"ITEM-1","itemData":{"DOI":"10.1109/ICDCS.2017.305","ISBN":"978-1-5386-1792-2","author":[{"dropping-particle":"","family":"Castro","given":"Paul","non-dropping-particle":"","parse-names":false,"suffix":""},{"dropping-particle":"","family":"Ishakian","given":"Vatche","non-dropping-particle":"","parse-names":false,"suffix":""},{"dropping-particle":"","family":"Muthusamy","given":"Vinod","non-dropping-particle":"","parse-names":false,"suffix":""},{"dropping-particle":"","family":"Slominski","given":"Aleksander","non-dropping-particle":"","parse-names":false,"suffix":""}],"container-title":"2017 IEEE 37th International Conference on Distributed Computing Systems (ICDCS)","id":"ITEM-1","issued":{"date-parts":[["2017","6"]]},"page":"2658-2659","publisher":"IEEE","title":"Serverless Programming (Function as a Service)","type":"paper-conference"},"uris":["http://www.mendeley.com/documents/?uuid=8dbdaa2e-6556-36fd-a709-a40ae514d836"]}],"mendeley":{"formattedCitation":"[6]","plainTextFormattedCitation":"[6]","previouslyFormattedCitation":"[6]"},"properties":{"noteIndex":0},"schema":"https://github.com/citation-style-language/schema/raw/master/csl-citation.json"}</w:instrText>
      </w:r>
      <w:r>
        <w:rPr>
          <w:rFonts w:ascii="Arial" w:hAnsi="Arial" w:cs="Arial"/>
          <w:color w:val="FF0000"/>
          <w:sz w:val="24"/>
        </w:rPr>
        <w:fldChar w:fldCharType="separate"/>
      </w:r>
      <w:r w:rsidRPr="00FB60DE">
        <w:rPr>
          <w:rFonts w:ascii="Arial" w:hAnsi="Arial" w:cs="Arial"/>
          <w:noProof/>
          <w:color w:val="FF0000"/>
          <w:sz w:val="24"/>
        </w:rPr>
        <w:t>[6]</w:t>
      </w:r>
      <w:r>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r>
        <w:rPr>
          <w:rFonts w:ascii="Arial" w:hAnsi="Arial" w:cs="Arial"/>
          <w:sz w:val="24"/>
        </w:rPr>
        <w:t xml:space="preserve">If your system is made up of multiple </w:t>
      </w:r>
      <w:proofErr w:type="spellStart"/>
      <w:r>
        <w:rPr>
          <w:rFonts w:ascii="Arial" w:hAnsi="Arial" w:cs="Arial"/>
          <w:sz w:val="24"/>
        </w:rPr>
        <w:t>microservices</w:t>
      </w:r>
      <w:proofErr w:type="spellEnd"/>
      <w:r>
        <w:rPr>
          <w:rFonts w:ascii="Arial" w:hAnsi="Arial" w:cs="Arial"/>
          <w:sz w:val="24"/>
        </w:rPr>
        <w:t xml:space="preserve"> or functions, you can deploy each one separately to your cloud server without having to build the whole system. One way to deploy your </w:t>
      </w:r>
      <w:proofErr w:type="spellStart"/>
      <w:r>
        <w:rPr>
          <w:rFonts w:ascii="Arial" w:hAnsi="Arial" w:cs="Arial"/>
          <w:sz w:val="24"/>
        </w:rPr>
        <w:t>microservices</w:t>
      </w:r>
      <w:proofErr w:type="spellEnd"/>
      <w:r>
        <w:rPr>
          <w:rFonts w:ascii="Arial" w:hAnsi="Arial" w:cs="Arial"/>
          <w:sz w:val="24"/>
        </w:rPr>
        <w:t xml:space="preserve"> is through the provider’s command line interface</w:t>
      </w:r>
      <w:r w:rsidRPr="00D9472E">
        <w:rPr>
          <w:rFonts w:ascii="Arial" w:hAnsi="Arial" w:cs="Arial"/>
          <w:color w:val="FF0000"/>
          <w:sz w:val="24"/>
        </w:rPr>
        <w:fldChar w:fldCharType="begin" w:fldLock="1"/>
      </w:r>
      <w:r>
        <w:rPr>
          <w:rFonts w:ascii="Arial" w:hAnsi="Arial" w:cs="Arial"/>
          <w:color w:val="FF0000"/>
          <w:sz w:val="24"/>
        </w:rPr>
        <w:instrText>ADDIN CSL_CITATION {"citationItems":[{"id":"ITEM-1","itemData":{"ISBN":"1788621530","abstract":"Description based upon print version of record. Creating the API using CLI commands The serverless architecture allows you to build and run applications and services without having to manage the infrastructure which saves cost and improves scalability. In this book, you will learn to harness serverless technology to reduce production time, minimize cost and have the freedom to customize your code, without hindering functionality. Cover; Title Page; Copyright and Credits; Dedication; About Packt; Contributors; Table of Contents; Preface; Chapter 1: Getting Started with Serverless Computing on AWS; Introduction; Getting started with the AWS platform; Getting ready; How to do it...; How it works...; AWS Identity and Access Management (IAM) ; Amazon CloudWatch; Multi-Factor Authentication (MFA); There's more...; See also; Your first AWS Lambda; Getting ready; Code repository usage guidelines; How to do it...; How it works...; About the parent POM; Lambda roles; Lambda runtimes; Extra dependencies; There's more... Other ways to create Lambda functions from the management consoleOther ways to deploy code in a Lambda function; Passing JSON to and from Lambda handler; See also; Your first Lambda with AWS CLI; Getting ready; Configuring AWS CLI; Creating S3 bucket; Note for Windows users; How to do it...; How it works...; Creating a role and attaching a policy; Lambda memory-size and timeout; S3 Bucket and Key; Cleaning up; There's more... ; See also; Your first Lambda with Amazon CloudFormation; Getting ready; Set up the project and S3 bucket; Understanding YAML and JSON How to do it...Cleaning up roles, policy, and Lambda; How it works...; There's more...; CloudFormation Template Components; Resource component; Intrinsic functions; CloudFormation Designer; Additional benefits of CloudFormation ; Cloud Formation alternatives; See also; Using AWS SDK, Amazon CloudFormation, and AWS CLI with Lambda; Getting ready; How to do it...; Creating the POJOs for requests and response.; How it works...; There's more...; Pseudo-parameters; See also; Dev Practices -- dependency injection and unit testing; Getting ready; Code refactoring; How to do it...; How it works... There's more...See also; Your first Lambda with serverless framework; Getting ready; How to do it...; How it works...; There's more...; See also; Chapter 2: Building Serverless REST APIs with API Gateway; Introduction; Building your first API using the AWS CLI; Getting ready; How to do it...; How it works...;…","author":[{"dropping-particle":"","family":"Kanikathottu","given":"Heartin","non-dropping-particle":"","parse-names":false,"suffix":""}],"id":"ITEM-1","issued":{"date-parts":[["2019"]]},"title":"Serverless programming cookbook : practical solutions to building serverless applications using Java and AWS","type":"book"},"uris":["http://www.mendeley.com/documents/?uuid=fd2c13c8-8488-312b-b91a-7d23b2bc51b4"]}],"mendeley":{"formattedCitation":"[7]","plainTextFormattedCitation":"[7]","previouslyFormattedCitation":"[7]"},"properties":{"noteIndex":0},"schema":"https://github.com/citation-style-language/schema/raw/master/csl-citation.json"}</w:instrText>
      </w:r>
      <w:r w:rsidRPr="00D9472E">
        <w:rPr>
          <w:rFonts w:ascii="Arial" w:hAnsi="Arial" w:cs="Arial"/>
          <w:color w:val="FF0000"/>
          <w:sz w:val="24"/>
        </w:rPr>
        <w:fldChar w:fldCharType="separate"/>
      </w:r>
      <w:r w:rsidRPr="00FB60DE">
        <w:rPr>
          <w:rFonts w:ascii="Arial" w:hAnsi="Arial" w:cs="Arial"/>
          <w:noProof/>
          <w:color w:val="FF0000"/>
          <w:sz w:val="24"/>
        </w:rPr>
        <w:t>[7]</w:t>
      </w:r>
      <w:r w:rsidRPr="00D9472E">
        <w:rPr>
          <w:rFonts w:ascii="Arial" w:hAnsi="Arial" w:cs="Arial"/>
          <w:color w:val="FF0000"/>
          <w:sz w:val="24"/>
        </w:rPr>
        <w:fldChar w:fldCharType="end"/>
      </w:r>
      <w:r>
        <w:rPr>
          <w:rFonts w:ascii="Arial" w:hAnsi="Arial" w:cs="Arial"/>
          <w:color w:val="FF0000"/>
          <w:sz w:val="24"/>
        </w:rPr>
        <w:fldChar w:fldCharType="begin" w:fldLock="1"/>
      </w:r>
      <w:r>
        <w:rPr>
          <w:rFonts w:ascii="Arial" w:hAnsi="Arial" w:cs="Arial"/>
          <w:color w:val="FF0000"/>
          <w:sz w:val="24"/>
        </w:rPr>
        <w:instrText>ADDIN CSL_CITATION {"citationItems":[{"id":"ITEM-1","itemData":{"DOI":"10.1109/CCGrid.2016.37","ISBN":"978-1-5090-2453-7","author":[{"dropping-particle":"","family":"Villamizar","given":"Mario","non-dropping-particle":"","parse-names":false,"suffix":""},{"dropping-particle":"","family":"Garces","given":"Oscar","non-dropping-particle":"","parse-names":false,"suffix":""},{"dropping-particle":"","family":"Ochoa","given":"Lina","non-dropping-particle":"","parse-names":false,"suffix":""},{"dropping-particle":"","family":"Castro","given":"Harold","non-dropping-particle":"","parse-names":false,"suffix":""},{"dropping-particle":"","family":"Salamanca","given":"Lorena","non-dropping-particle":"","parse-names":false,"suffix":""},{"dropping-particle":"","family":"Verano","given":"Mauricio","non-dropping-particle":"","parse-names":false,"suffix":""},{"dropping-particle":"","family":"Casallas","given":"Rubby","non-dropping-particle":"","parse-names":false,"suffix":""},{"dropping-particle":"","family":"Gil","given":"Santiago","non-dropping-particle":"","parse-names":false,"suffix":""},{"dropping-particle":"","family":"Valencia","given":"Carlos","non-dropping-particle":"","parse-names":false,"suffix":""},{"dropping-particle":"","family":"Zambrano","given":"Angee","non-dropping-particle":"","parse-names":false,"suffix":""},{"dropping-particle":"","family":"Lang","given":"Mery","non-dropping-particle":"","parse-names":false,"suffix":""}],"container-title":"2016 16th IEEE/ACM International Symposium on Cluster, Cloud and Grid Computing (CCGrid)","id":"ITEM-1","issued":{"date-parts":[["2016","5"]]},"page":"179-182","publisher":"IEEE","title":"Infrastructure Cost Comparison of Running Web Applications in the Cloud Using AWS Lambda and Monolithic and Microservice Architectures","type":"paper-conference"},"uris":["http://www.mendeley.com/documents/?uuid=bfe3e6ab-e5bd-3022-9143-e10775105ff3"]}],"mendeley":{"formattedCitation":"[8]","plainTextFormattedCitation":"[8]"},"properties":{"noteIndex":0},"schema":"https://github.com/citation-style-language/schema/raw/master/csl-citation.json"}</w:instrText>
      </w:r>
      <w:r>
        <w:rPr>
          <w:rFonts w:ascii="Arial" w:hAnsi="Arial" w:cs="Arial"/>
          <w:color w:val="FF0000"/>
          <w:sz w:val="24"/>
        </w:rPr>
        <w:fldChar w:fldCharType="separate"/>
      </w:r>
      <w:r w:rsidRPr="000A282B">
        <w:rPr>
          <w:rFonts w:ascii="Arial" w:hAnsi="Arial" w:cs="Arial"/>
          <w:noProof/>
          <w:color w:val="FF0000"/>
          <w:sz w:val="24"/>
        </w:rPr>
        <w:t>[8]</w:t>
      </w:r>
      <w:r>
        <w:rPr>
          <w:rFonts w:ascii="Arial" w:hAnsi="Arial" w:cs="Arial"/>
          <w:color w:val="FF0000"/>
          <w:sz w:val="24"/>
        </w:rPr>
        <w:fldChar w:fldCharType="end"/>
      </w:r>
      <w:r>
        <w:rPr>
          <w:rFonts w:ascii="Arial" w:hAnsi="Arial" w:cs="Arial"/>
          <w:sz w:val="24"/>
        </w:rPr>
        <w:t xml:space="preserve">.  </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 xml:space="preserve">Your functions need to consider the events and responses needed. Event-driven collision is a pattern which focuses on events, what they trigger and responses to these events. Functions should only execute when triggered so your system should be loosely coupled. </w:t>
      </w:r>
    </w:p>
    <w:p w:rsidR="000A5E08" w:rsidRDefault="000A5E08" w:rsidP="000A5E08">
      <w:pPr>
        <w:spacing w:after="0" w:line="360" w:lineRule="auto"/>
        <w:rPr>
          <w:rFonts w:ascii="Arial" w:hAnsi="Arial" w:cs="Arial"/>
          <w:sz w:val="24"/>
        </w:rPr>
      </w:pPr>
      <w:r>
        <w:rPr>
          <w:rFonts w:ascii="Arial" w:hAnsi="Arial" w:cs="Arial"/>
          <w:sz w:val="24"/>
        </w:rPr>
        <w:t>Event-driven collision can be illustrated by the diagram below:</w:t>
      </w:r>
    </w:p>
    <w:p w:rsidR="000A5E08" w:rsidRDefault="000A5E08" w:rsidP="000A5E08">
      <w:pPr>
        <w:spacing w:after="0" w:line="360" w:lineRule="auto"/>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65408" behindDoc="0" locked="0" layoutInCell="1" allowOverlap="1" wp14:anchorId="0561D270" wp14:editId="14D2D90C">
                <wp:simplePos x="0" y="0"/>
                <wp:positionH relativeFrom="margin">
                  <wp:align>center</wp:align>
                </wp:positionH>
                <wp:positionV relativeFrom="paragraph">
                  <wp:posOffset>9083</wp:posOffset>
                </wp:positionV>
                <wp:extent cx="4738978" cy="993692"/>
                <wp:effectExtent l="0" t="0" r="24130" b="16510"/>
                <wp:wrapNone/>
                <wp:docPr id="10" name="Group 10"/>
                <wp:cNvGraphicFramePr/>
                <a:graphic xmlns:a="http://schemas.openxmlformats.org/drawingml/2006/main">
                  <a:graphicData uri="http://schemas.microsoft.com/office/word/2010/wordprocessingGroup">
                    <wpg:wgp>
                      <wpg:cNvGrpSpPr/>
                      <wpg:grpSpPr>
                        <a:xfrm>
                          <a:off x="0" y="0"/>
                          <a:ext cx="4738978" cy="993692"/>
                          <a:chOff x="0" y="0"/>
                          <a:chExt cx="4738978" cy="993692"/>
                        </a:xfrm>
                      </wpg:grpSpPr>
                      <wps:wsp>
                        <wps:cNvPr id="11" name="Rounded Rectangle 11"/>
                        <wps:cNvSpPr/>
                        <wps:spPr>
                          <a:xfrm>
                            <a:off x="0" y="341906"/>
                            <a:ext cx="962108" cy="310101"/>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A5E08" w:rsidRPr="003727C5" w:rsidRDefault="000A5E08" w:rsidP="000A5E08">
                              <w:pPr>
                                <w:jc w:val="center"/>
                                <w:rPr>
                                  <w:rFonts w:ascii="Consolas" w:hAnsi="Consolas"/>
                                  <w:color w:val="000000" w:themeColor="text1"/>
                                </w:rPr>
                              </w:pPr>
                              <w:r w:rsidRPr="003727C5">
                                <w:rPr>
                                  <w:rFonts w:ascii="Consolas" w:hAnsi="Consolas"/>
                                  <w:color w:val="000000" w:themeColor="text1"/>
                                </w:rPr>
                                <w:t>Producer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flipV="1">
                            <a:off x="1033670" y="500932"/>
                            <a:ext cx="540000"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Rounded Rectangle 13"/>
                        <wps:cNvSpPr/>
                        <wps:spPr>
                          <a:xfrm>
                            <a:off x="1669774" y="341906"/>
                            <a:ext cx="962108" cy="310101"/>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Ingestion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3776870" y="0"/>
                            <a:ext cx="962108" cy="310101"/>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3776870" y="341906"/>
                            <a:ext cx="962025" cy="309880"/>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776870" y="683812"/>
                            <a:ext cx="962025" cy="309880"/>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2687541" y="214686"/>
                            <a:ext cx="900000" cy="548640"/>
                            <a:chOff x="0" y="0"/>
                            <a:chExt cx="900000" cy="548640"/>
                          </a:xfrm>
                        </wpg:grpSpPr>
                        <wps:wsp>
                          <wps:cNvPr id="18" name="Straight Arrow Connector 18"/>
                          <wps:cNvCnPr/>
                          <wps:spPr>
                            <a:xfrm flipV="1">
                              <a:off x="357809" y="7951"/>
                              <a:ext cx="539750"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flipV="1">
                              <a:off x="0" y="278296"/>
                              <a:ext cx="900000"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349857" y="548640"/>
                              <a:ext cx="540000"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H="1">
                              <a:off x="357809" y="0"/>
                              <a:ext cx="0" cy="540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0561D270" id="Group 10" o:spid="_x0000_s1037" style="position:absolute;margin-left:0;margin-top:.7pt;width:373.15pt;height:78.25pt;z-index:251665408;mso-position-horizontal:center;mso-position-horizontal-relative:margin" coordsize="47389,9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">
                <v:roundrect id="Rounded Rectangle 11" o:spid="_x0000_s1038" style="position:absolute;top:3419;width:9621;height:31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" fillcolor="#deeaf6 [660]" strokecolor="black [3213]" strokeweight="1pt">
                  <v:stroke joinstyle="miter"/>
                  <v:textbox>
                    <w:txbxContent>
                      <w:p w:rsidR="000A5E08" w:rsidRPr="003727C5" w:rsidRDefault="000A5E08" w:rsidP="000A5E08">
                        <w:pPr>
                          <w:jc w:val="center"/>
                          <w:rPr>
                            <w:rFonts w:ascii="Consolas" w:hAnsi="Consolas"/>
                            <w:color w:val="000000" w:themeColor="text1"/>
                          </w:rPr>
                        </w:pPr>
                        <w:r w:rsidRPr="003727C5">
                          <w:rPr>
                            <w:rFonts w:ascii="Consolas" w:hAnsi="Consolas"/>
                            <w:color w:val="000000" w:themeColor="text1"/>
                          </w:rPr>
                          <w:t>Producer</w:t>
                        </w:r>
                      </w:p>
                    </w:txbxContent>
                  </v:textbox>
                </v:roundrect>
                <v:shapetype id="_x0000_t32" coordsize="21600,21600" o:spt="32" o:oned="t" path="m,l21600,21600e" filled="f">
                  <v:path arrowok="t" fillok="f" o:connecttype="none"/>
                  <o:lock v:ext="edit" shapetype="t"/>
                </v:shapetype>
                <v:shape id="Straight Arrow Connector 12" o:spid="_x0000_s1039" type="#_x0000_t32" style="position:absolute;left:10336;top:5009;width:540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" strokecolor="black [3213]" strokeweight="1pt">
                  <v:stroke endarrow="block" joinstyle="miter"/>
                </v:shape>
                <v:roundrect id="Rounded Rectangle 13" o:spid="_x0000_s1040" style="position:absolute;left:16697;top:3419;width:9621;height:31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" fillcolor="#deeaf6 [660]" strokecolor="black [3213]" strokeweight="1pt">
                  <v:stroke joinstyle="miter"/>
                  <v:textbo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Ingestion</w:t>
                        </w:r>
                      </w:p>
                    </w:txbxContent>
                  </v:textbox>
                </v:roundrect>
                <v:roundrect id="Rounded Rectangle 14" o:spid="_x0000_s1041" style="position:absolute;left:37768;width:9621;height:31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" fillcolor="#deeaf6 [660]" strokecolor="black [3213]" strokeweight="1pt">
                  <v:stroke joinstyle="miter"/>
                  <v:textbo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v:textbox>
                </v:roundrect>
                <v:roundrect id="Rounded Rectangle 15" o:spid="_x0000_s1042" style="position:absolute;left:37768;top:3419;width:9620;height:30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" fillcolor="#deeaf6 [660]" strokecolor="black [3213]" strokeweight="1pt">
                  <v:stroke joinstyle="miter"/>
                  <v:textbo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v:textbox>
                </v:roundrect>
                <v:roundrect id="Rounded Rectangle 16" o:spid="_x0000_s1043" style="position:absolute;left:37768;top:6838;width:9620;height:30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" fillcolor="#deeaf6 [660]" strokecolor="black [3213]" strokeweight="1pt">
                  <v:stroke joinstyle="miter"/>
                  <v:textbox>
                    <w:txbxContent>
                      <w:p w:rsidR="000A5E08" w:rsidRPr="003727C5" w:rsidRDefault="000A5E08" w:rsidP="000A5E08">
                        <w:pPr>
                          <w:jc w:val="center"/>
                          <w:rPr>
                            <w:rFonts w:ascii="Consolas" w:hAnsi="Consolas"/>
                            <w:color w:val="000000" w:themeColor="text1"/>
                          </w:rPr>
                        </w:pPr>
                        <w:r>
                          <w:rPr>
                            <w:rFonts w:ascii="Consolas" w:hAnsi="Consolas"/>
                            <w:color w:val="000000" w:themeColor="text1"/>
                          </w:rPr>
                          <w:t>Consumer</w:t>
                        </w:r>
                      </w:p>
                    </w:txbxContent>
                  </v:textbox>
                </v:roundrect>
                <v:group id="Group 17" o:spid="_x0000_s1044" style="position:absolute;left:26875;top:2146;width:9000;height:5487" coordsize="9000,5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Straight Arrow Connector 18" o:spid="_x0000_s1045" type="#_x0000_t32" style="position:absolute;left:3578;top:79;width:539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" strokecolor="black [3213]" strokeweight="1pt">
                    <v:stroke endarrow="block" joinstyle="miter"/>
                  </v:shape>
                  <v:shape id="Straight Arrow Connector 19" o:spid="_x0000_s1046" type="#_x0000_t32" style="position:absolute;top:2782;width:900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" strokecolor="black [3213]" strokeweight="1pt">
                    <v:stroke endarrow="block" joinstyle="miter"/>
                  </v:shape>
                  <v:shape id="Straight Arrow Connector 20" o:spid="_x0000_s1047" type="#_x0000_t32" style="position:absolute;left:3498;top:5486;width:5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" strokecolor="black [3213]" strokeweight="1pt">
                    <v:stroke endarrow="block" joinstyle="miter"/>
                  </v:shape>
                  <v:line id="Straight Connector 21" o:spid="_x0000_s1048" style="position:absolute;flip:x;visibility:visible;mso-wrap-style:square" from="3578,0" to="3578,5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" strokecolor="black [3213]" strokeweight="1pt">
                    <v:stroke joinstyle="miter"/>
                  </v:line>
                </v:group>
                <w10:wrap anchorx="margin"/>
              </v:group>
            </w:pict>
          </mc:Fallback>
        </mc:AlternateConten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This shows the path of the events produced by the producer.</w:t>
      </w:r>
    </w:p>
    <w:p w:rsidR="000A5E08" w:rsidRDefault="000A5E08" w:rsidP="000A5E08">
      <w:pPr>
        <w:spacing w:after="0" w:line="360" w:lineRule="auto"/>
        <w:rPr>
          <w:rFonts w:ascii="Arial" w:hAnsi="Arial" w:cs="Arial"/>
          <w:sz w:val="24"/>
        </w:rPr>
      </w:pPr>
    </w:p>
    <w:p w:rsidR="000A5E08" w:rsidRDefault="000A5E08" w:rsidP="000A5E08">
      <w:pPr>
        <w:pStyle w:val="SubHeadingCustom"/>
      </w:pPr>
      <w:bookmarkStart w:id="19" w:name="_Toc5706163"/>
      <w:r>
        <w:t>-Web Hosting:</w:t>
      </w:r>
      <w:bookmarkEnd w:id="19"/>
    </w:p>
    <w:p w:rsidR="000A5E08" w:rsidRDefault="000A5E08" w:rsidP="000A5E08">
      <w:pPr>
        <w:spacing w:after="0" w:line="360" w:lineRule="auto"/>
        <w:rPr>
          <w:rFonts w:ascii="Arial" w:hAnsi="Arial" w:cs="Arial"/>
          <w:sz w:val="24"/>
        </w:rPr>
      </w:pPr>
      <w:r>
        <w:rPr>
          <w:rFonts w:ascii="Arial" w:hAnsi="Arial" w:cs="Arial"/>
          <w:sz w:val="24"/>
        </w:rPr>
        <w:tab/>
        <w:t xml:space="preserve">In order to outline the relevance of </w:t>
      </w:r>
      <w:proofErr w:type="spellStart"/>
      <w:r>
        <w:rPr>
          <w:rFonts w:ascii="Arial" w:hAnsi="Arial" w:cs="Arial"/>
          <w:sz w:val="24"/>
        </w:rPr>
        <w:t>serverless</w:t>
      </w:r>
      <w:proofErr w:type="spellEnd"/>
      <w:r>
        <w:rPr>
          <w:rFonts w:ascii="Arial" w:hAnsi="Arial" w:cs="Arial"/>
          <w:sz w:val="24"/>
        </w:rPr>
        <w:t xml:space="preserve"> technologies to web hosting, a real world example can be explored</w:t>
      </w:r>
      <w:r w:rsidRPr="00FE5A50">
        <w:rPr>
          <w:rFonts w:ascii="Arial" w:hAnsi="Arial" w:cs="Arial"/>
          <w:color w:val="FF0000"/>
          <w:sz w:val="24"/>
        </w:rPr>
        <w:fldChar w:fldCharType="begin" w:fldLock="1"/>
      </w:r>
      <w:r>
        <w:rPr>
          <w:rFonts w:ascii="Arial" w:hAnsi="Arial" w:cs="Arial"/>
          <w:color w:val="FF0000"/>
          <w:sz w:val="24"/>
        </w:rPr>
        <w:instrText>ADDIN CSL_CITATION {"citationItems":[{"id":"ITEM-1","itemData":{"ISBN":"1617293822","abstract":"Includes index.","author":[{"dropping-particle":"","family":"Sbarski","given":"Peter","non-dropping-particle":"","parse-names":false,"suffix":""}],"id":"ITEM-1","issued":{"date-parts":[["2017"]]},"title":"Serverless architectures on AWS : with examples using AWS Lambda","type":"book"},"uris":["http://www.mendeley.com/documents/?uuid=31c99329-b4f1-3a8e-a50d-301be5b06d50"]}],"mendeley":{"formattedCitation":"[9]","plainTextFormattedCitation":"[9]","previouslyFormattedCitation":"[8]"},"properties":{"noteIndex":0},"schema":"https://github.com/citation-style-language/schema/raw/master/csl-citation.json"}</w:instrText>
      </w:r>
      <w:r w:rsidRPr="00FE5A50">
        <w:rPr>
          <w:rFonts w:ascii="Arial" w:hAnsi="Arial" w:cs="Arial"/>
          <w:color w:val="FF0000"/>
          <w:sz w:val="24"/>
        </w:rPr>
        <w:fldChar w:fldCharType="separate"/>
      </w:r>
      <w:r w:rsidRPr="000A282B">
        <w:rPr>
          <w:rFonts w:ascii="Arial" w:hAnsi="Arial" w:cs="Arial"/>
          <w:noProof/>
          <w:color w:val="FF0000"/>
          <w:sz w:val="24"/>
        </w:rPr>
        <w:t>[9]</w:t>
      </w:r>
      <w:r w:rsidRPr="00FE5A50">
        <w:rPr>
          <w:rFonts w:ascii="Arial" w:hAnsi="Arial" w:cs="Arial"/>
          <w:color w:val="FF0000"/>
          <w:sz w:val="24"/>
        </w:rPr>
        <w:fldChar w:fldCharType="end"/>
      </w:r>
      <w:r>
        <w:rPr>
          <w:rFonts w:ascii="Arial" w:hAnsi="Arial" w:cs="Arial"/>
          <w:sz w:val="24"/>
        </w:rPr>
        <w:t>.</w:t>
      </w:r>
    </w:p>
    <w:p w:rsidR="000A5E08" w:rsidRPr="00AD5A71" w:rsidRDefault="000A5E08" w:rsidP="000A5E08">
      <w:pPr>
        <w:spacing w:after="0" w:line="360" w:lineRule="auto"/>
        <w:rPr>
          <w:rFonts w:ascii="Arial" w:hAnsi="Arial" w:cs="Arial"/>
          <w:sz w:val="24"/>
        </w:rPr>
      </w:pPr>
      <w:r>
        <w:rPr>
          <w:rFonts w:ascii="Arial" w:hAnsi="Arial" w:cs="Arial"/>
          <w:sz w:val="24"/>
        </w:rPr>
        <w:t xml:space="preserve"> An application is created which displays news headlines from different outlets. The application consists of a </w:t>
      </w:r>
      <w:proofErr w:type="spellStart"/>
      <w:r>
        <w:rPr>
          <w:rFonts w:ascii="Arial" w:hAnsi="Arial" w:cs="Arial"/>
          <w:sz w:val="24"/>
        </w:rPr>
        <w:t>mongodb</w:t>
      </w:r>
      <w:proofErr w:type="spellEnd"/>
      <w:r>
        <w:rPr>
          <w:rFonts w:ascii="Arial" w:hAnsi="Arial" w:cs="Arial"/>
          <w:sz w:val="24"/>
        </w:rPr>
        <w:t xml:space="preserve"> database, a repository class, an </w:t>
      </w:r>
      <w:proofErr w:type="spellStart"/>
      <w:r>
        <w:rPr>
          <w:rFonts w:ascii="Arial" w:hAnsi="Arial" w:cs="Arial"/>
          <w:sz w:val="24"/>
        </w:rPr>
        <w:t>rss</w:t>
      </w:r>
      <w:proofErr w:type="spellEnd"/>
      <w:r>
        <w:rPr>
          <w:rFonts w:ascii="Arial" w:hAnsi="Arial" w:cs="Arial"/>
          <w:sz w:val="24"/>
        </w:rPr>
        <w:t xml:space="preserve"> feed reader, a class to write to the database, a controller, an application class and an endpoint with a </w:t>
      </w:r>
      <w:proofErr w:type="spellStart"/>
      <w:r>
        <w:rPr>
          <w:rFonts w:ascii="Arial" w:hAnsi="Arial" w:cs="Arial"/>
          <w:sz w:val="24"/>
        </w:rPr>
        <w:t>pom</w:t>
      </w:r>
      <w:proofErr w:type="spellEnd"/>
      <w:r>
        <w:rPr>
          <w:rFonts w:ascii="Arial" w:hAnsi="Arial" w:cs="Arial"/>
          <w:sz w:val="24"/>
        </w:rPr>
        <w:t xml:space="preserve"> file for building and various </w:t>
      </w:r>
      <w:proofErr w:type="spellStart"/>
      <w:r>
        <w:rPr>
          <w:rFonts w:ascii="Arial" w:hAnsi="Arial" w:cs="Arial"/>
          <w:sz w:val="24"/>
        </w:rPr>
        <w:t>javascript</w:t>
      </w:r>
      <w:proofErr w:type="spellEnd"/>
      <w:r>
        <w:rPr>
          <w:rFonts w:ascii="Arial" w:hAnsi="Arial" w:cs="Arial"/>
          <w:sz w:val="24"/>
        </w:rPr>
        <w:t xml:space="preserve"> and html files for the front end. In order to make this service available without users needing to install anything, you would need to use an online database rather than a local one so you need to set up your database on an Atlas server. To deploy the service to the cloud so it is available to users, you can upload your jar file to AWS Elastic Beanstalk (PaaS)</w:t>
      </w:r>
      <w:r w:rsidRPr="003113C2">
        <w:rPr>
          <w:rFonts w:ascii="Arial" w:hAnsi="Arial" w:cs="Arial"/>
          <w:color w:val="FF0000"/>
          <w:sz w:val="24"/>
        </w:rPr>
        <w:fldChar w:fldCharType="begin" w:fldLock="1"/>
      </w:r>
      <w:r>
        <w:rPr>
          <w:rFonts w:ascii="Arial" w:hAnsi="Arial" w:cs="Arial"/>
          <w:color w:val="FF0000"/>
          <w:sz w:val="24"/>
        </w:rPr>
        <w:instrText>ADDIN CSL_CITATION {"citationItems":[{"id":"ITEM-1","itemData":{"ISBN":"178883495X","author":[{"dropping-particle":"","family":"Chowhan","given":"Kuldeep","non-dropping-particle":"","parse-names":false,"suffix":""}],"id":"ITEM-1","issued":{"date-parts":[["2018"]]},"publisher":"Packt Pub","title":"Hands-on serverless computing : build, run, and orchestrate serverless applications using AWS Lambda, Microsoft Azure Functions, and Google Cloud Functions","type":"book"},"uris":["http://www.mendeley.com/documents/?uuid=a3d7b802-9974-3d74-be75-29f2620489fa"]}],"mendeley":{"formattedCitation":"[2]","plainTextFormattedCitation":"[2]","previouslyFormattedCitation":"[2]"},"properties":{"noteIndex":0},"schema":"https://github.com/citation-style-language/schema/raw/master/csl-citation.json"}</w:instrText>
      </w:r>
      <w:r w:rsidRPr="003113C2">
        <w:rPr>
          <w:rFonts w:ascii="Arial" w:hAnsi="Arial" w:cs="Arial"/>
          <w:color w:val="FF0000"/>
          <w:sz w:val="24"/>
        </w:rPr>
        <w:fldChar w:fldCharType="separate"/>
      </w:r>
      <w:r w:rsidRPr="002F4880">
        <w:rPr>
          <w:rFonts w:ascii="Arial" w:hAnsi="Arial" w:cs="Arial"/>
          <w:noProof/>
          <w:color w:val="FF0000"/>
          <w:sz w:val="24"/>
        </w:rPr>
        <w:t>[2]</w:t>
      </w:r>
      <w:r w:rsidRPr="003113C2">
        <w:rPr>
          <w:rFonts w:ascii="Arial" w:hAnsi="Arial" w:cs="Arial"/>
          <w:color w:val="FF0000"/>
          <w:sz w:val="24"/>
        </w:rPr>
        <w:fldChar w:fldCharType="end"/>
      </w:r>
      <w:r>
        <w:rPr>
          <w:rFonts w:ascii="Arial" w:hAnsi="Arial" w:cs="Arial"/>
          <w:sz w:val="24"/>
        </w:rPr>
        <w:t xml:space="preserve">. Now, users can access your service without needing to download or install any part of it. </w:t>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bookmarkStart w:id="20" w:name="_Toc5706164"/>
      <w:r w:rsidRPr="003925EE">
        <w:rPr>
          <w:rStyle w:val="HeadingCustomChar"/>
        </w:rPr>
        <w:lastRenderedPageBreak/>
        <w:t>CIRCUIT BREAKER PATTERN:</w:t>
      </w:r>
      <w:bookmarkEnd w:id="20"/>
    </w:p>
    <w:p w:rsidR="000A5E08" w:rsidRDefault="000A5E08" w:rsidP="000A5E08">
      <w:pPr>
        <w:pStyle w:val="SubHeadingCustom"/>
      </w:pPr>
      <w:bookmarkStart w:id="21" w:name="_Toc5706165"/>
      <w:r>
        <w:t>-What is it?</w:t>
      </w:r>
      <w:bookmarkEnd w:id="21"/>
    </w:p>
    <w:p w:rsidR="000A5E08" w:rsidRDefault="000A5E08" w:rsidP="000A5E08">
      <w:pPr>
        <w:spacing w:after="0" w:line="360" w:lineRule="auto"/>
        <w:ind w:firstLine="720"/>
        <w:rPr>
          <w:rFonts w:ascii="Arial" w:hAnsi="Arial" w:cs="Arial"/>
          <w:sz w:val="24"/>
        </w:rPr>
      </w:pPr>
      <w:r>
        <w:rPr>
          <w:rFonts w:ascii="Arial" w:hAnsi="Arial" w:cs="Arial"/>
          <w:sz w:val="24"/>
        </w:rPr>
        <w:t>The circuit breaker pattern is designed to protect services from catastrophic failure in the event that an upstream service fails</w:t>
      </w:r>
      <w:r w:rsidRPr="00EA60DC">
        <w:rPr>
          <w:rFonts w:ascii="Arial" w:hAnsi="Arial" w:cs="Arial"/>
          <w:color w:val="FF0000"/>
          <w:sz w:val="24"/>
        </w:rPr>
        <w:fldChar w:fldCharType="begin" w:fldLock="1"/>
      </w:r>
      <w:r>
        <w:rPr>
          <w:rFonts w:ascii="Arial" w:hAnsi="Arial" w:cs="Arial"/>
          <w:color w:val="FF0000"/>
          <w:sz w:val="24"/>
        </w:rPr>
        <w:instrText>ADDIN CSL_CITATION {"citationItems":[{"id":"ITEM-1","itemData":{"ISBN":"1788998588","abstract":"Description based upon print version of record. Technical requirements REST architecture (style) is a pivot of distributed systems, simplify data integration amongst modern and legacy applications leverages through the RESTful paradigm. This book is fully loaded with many RESTful API patterns, samples, hands-on implementations and also discuss the capabilities of many REST API frameworks for Java, Scala, Python and Go. Cover; Title Page; Copyright and Credits; About Packt; Contributors; Table of Contents; Preface; Chapter 1: Introduction to the Basics of RESTful Architecture; Technical requirements; Evolution of web technologies; Learning about Web 3.0; Learning about web service architecture; Discussing the web API; Learning about service-oriented architecture; Learning about resource-oriented architecture; Resource-oriented design; The benefits of ROA; Beginning with REST; REST architecture style constraints; Beginning with client-server; The client in client-server architecture The service in client-server architectureUnderstanding statelessness; Advantages and disadvantages of statelessness; Caching constraint in REST; Benefits of caching; Understanding the uniform interface; Identification of resources; Manipulation of resources; Self-descriptive messages; Hypermedia as the Engine of Application State; Layered systems; Code on demand; RESTful service mandates; Architectural goals of REST; Summary; Chapter 2: Design Strategy, Guidelines, and Best Practices; Technical requirements; Learning about REST API and its importance; Goals of RESTful API design; Affordance Loosely coupledLeverage web architecture; API designer roles and responsibilities ; API design best practices; API design principles; Ubiquitous web standards; Flexibility; Granularity; Optimized APIs; Functionality; Learning about unusual circumstances; Community standardization; API playgrounds; RESTful API design rules; Learning about Uniform Resource Identifiers; URI formats; REST API URI authority; Resource modelling; Resource archetypes; URI path; URI query; HTTP interactions; Request methods; Response status codes; Metadata design; HTTP headers; Media types and media type design rules RepresentationsMessage body format; Hypermedia representation; Media type representation; Errors representation; Client concerns; Versioning; Security; Response representation composition; Processing hypermedia; JavaScript clients; Summary; Further reading; Chapter 3: Essential RESTful API Patterns; Tec…","author":[{"dropping-particle":"","family":"Subramanian","given":"Harihara.","non-dropping-particle":"","parse-names":false,"suffix":""},{"dropping-particle":"","family":"Raj","given":"Pethuru.","non-dropping-particle":"","parse-names":false,"suffix":""}],"id":"ITEM-1","issued":{"date-parts":[["2019"]]},"publisher":"Packt Publishing Ltd","title":"Hands-On RESTful API Design Patterns and Best Practices Design, Develop, and Deploy Highly Adaptable, Scalable, and Secure RESTful Web APIs.","type":"book"},"uris":["http://www.mendeley.com/documents/?uuid=5f1e931a-139c-335f-ae5a-bd47a3b1d7e7"]}],"mendeley":{"formattedCitation":"[10]","plainTextFormattedCitation":"[10]","previouslyFormattedCitation":"[9]"},"properties":{"noteIndex":0},"schema":"https://github.com/citation-style-language/schema/raw/master/csl-citation.json"}</w:instrText>
      </w:r>
      <w:r w:rsidRPr="00EA60DC">
        <w:rPr>
          <w:rFonts w:ascii="Arial" w:hAnsi="Arial" w:cs="Arial"/>
          <w:color w:val="FF0000"/>
          <w:sz w:val="24"/>
        </w:rPr>
        <w:fldChar w:fldCharType="separate"/>
      </w:r>
      <w:r w:rsidRPr="000A282B">
        <w:rPr>
          <w:rFonts w:ascii="Arial" w:hAnsi="Arial" w:cs="Arial"/>
          <w:noProof/>
          <w:color w:val="FF0000"/>
          <w:sz w:val="24"/>
        </w:rPr>
        <w:t>[10]</w:t>
      </w:r>
      <w:r w:rsidRPr="00EA60DC">
        <w:rPr>
          <w:rFonts w:ascii="Arial" w:hAnsi="Arial" w:cs="Arial"/>
          <w:color w:val="FF0000"/>
          <w:sz w:val="24"/>
        </w:rPr>
        <w:fldChar w:fldCharType="end"/>
      </w:r>
      <w:r>
        <w:rPr>
          <w:rFonts w:ascii="Arial" w:hAnsi="Arial" w:cs="Arial"/>
          <w:sz w:val="24"/>
        </w:rPr>
        <w:t>. It works like a physical circuit breaker where you have a series of trip switches which protect all of your lights from blowing when one does but, in this case, those switches are functions and the lightbulbs are event consumers. A diagram briefly showing this is shown below:</w:t>
      </w:r>
    </w:p>
    <w:p w:rsidR="000A5E08" w:rsidRDefault="000A5E08" w:rsidP="000A5E08">
      <w:pPr>
        <w:spacing w:after="0" w:line="360" w:lineRule="auto"/>
        <w:ind w:firstLine="720"/>
        <w:jc w:val="center"/>
        <w:rPr>
          <w:rFonts w:ascii="Arial" w:hAnsi="Arial" w:cs="Arial"/>
          <w:sz w:val="24"/>
        </w:rPr>
      </w:pPr>
      <w:r>
        <w:rPr>
          <w:noProof/>
          <w:lang w:eastAsia="en-GB"/>
        </w:rPr>
        <w:drawing>
          <wp:inline distT="0" distB="0" distL="0" distR="0" wp14:anchorId="77DD6A56" wp14:editId="0445624D">
            <wp:extent cx="5890319" cy="2094829"/>
            <wp:effectExtent l="0" t="0" r="0" b="1270"/>
            <wp:docPr id="23" name="Picture 23" descr="https://d3ansictanv2wj.cloudfront.net/mapr_0203-f6181a9a1ef2e1cf22272aa45b15c0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ansictanv2wj.cloudfront.net/mapr_0203-f6181a9a1ef2e1cf22272aa45b15c0f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3749" cy="2099605"/>
                    </a:xfrm>
                    <a:prstGeom prst="rect">
                      <a:avLst/>
                    </a:prstGeom>
                    <a:noFill/>
                    <a:ln>
                      <a:noFill/>
                    </a:ln>
                  </pic:spPr>
                </pic:pic>
              </a:graphicData>
            </a:graphic>
          </wp:inline>
        </w:drawing>
      </w:r>
    </w:p>
    <w:p w:rsidR="000A5E08" w:rsidRDefault="000A5E08" w:rsidP="000A5E08">
      <w:pPr>
        <w:spacing w:after="0" w:line="360" w:lineRule="auto"/>
        <w:ind w:firstLine="720"/>
        <w:jc w:val="center"/>
        <w:rPr>
          <w:rFonts w:ascii="Arial" w:hAnsi="Arial" w:cs="Arial"/>
          <w:color w:val="FF0000"/>
          <w:sz w:val="24"/>
        </w:rPr>
      </w:pPr>
      <w:r w:rsidRPr="003F60A5">
        <w:rPr>
          <w:rFonts w:ascii="Arial" w:hAnsi="Arial" w:cs="Arial"/>
          <w:i/>
          <w:sz w:val="24"/>
        </w:rPr>
        <w:t>(image)</w:t>
      </w:r>
      <w:r w:rsidRPr="003F60A5">
        <w:rPr>
          <w:rFonts w:ascii="Arial" w:hAnsi="Arial" w:cs="Arial"/>
          <w:color w:val="FF0000"/>
          <w:sz w:val="24"/>
        </w:rPr>
        <w:fldChar w:fldCharType="begin" w:fldLock="1"/>
      </w:r>
      <w:r>
        <w:rPr>
          <w:rFonts w:ascii="Arial" w:hAnsi="Arial" w:cs="Arial"/>
          <w:color w:val="FF0000"/>
          <w:sz w:val="24"/>
        </w:rPr>
        <w:instrText>ADDIN CSL_CITATION {"citationItems":[{"id":"ITEM-1","itemData":{"URL":"https://www.oreilly.com/ideas/microservices-antipatterns-and-pitfalls","accessed":{"date-parts":[["2019","3","26"]]},"author":[{"dropping-particle":"","family":"Richards","given":"M","non-dropping-particle":"","parse-names":false,"suffix":""}],"id":"ITEM-1","issued":{"date-parts":[["2016"]]},"title":"Microservices antipatterns and pitfalls - O'Reilly Media","type":"webpage"},"uris":["http://www.mendeley.com/documents/?uuid=f8644ee4-4c3d-3782-9e56-27ec9c109abb"]}],"mendeley":{"formattedCitation":"[11]","plainTextFormattedCitation":"[11]","previouslyFormattedCitation":"[10]"},"properties":{"noteIndex":0},"schema":"https://github.com/citation-style-language/schema/raw/master/csl-citation.json"}</w:instrText>
      </w:r>
      <w:r w:rsidRPr="003F60A5">
        <w:rPr>
          <w:rFonts w:ascii="Arial" w:hAnsi="Arial" w:cs="Arial"/>
          <w:color w:val="FF0000"/>
          <w:sz w:val="24"/>
        </w:rPr>
        <w:fldChar w:fldCharType="separate"/>
      </w:r>
      <w:r w:rsidRPr="000A282B">
        <w:rPr>
          <w:rFonts w:ascii="Arial" w:hAnsi="Arial" w:cs="Arial"/>
          <w:noProof/>
          <w:color w:val="FF0000"/>
          <w:sz w:val="24"/>
        </w:rPr>
        <w:t>[11]</w:t>
      </w:r>
      <w:r w:rsidRPr="003F60A5">
        <w:rPr>
          <w:rFonts w:ascii="Arial" w:hAnsi="Arial" w:cs="Arial"/>
          <w:color w:val="FF0000"/>
          <w:sz w:val="24"/>
        </w:rPr>
        <w:fldChar w:fldCharType="end"/>
      </w:r>
    </w:p>
    <w:p w:rsidR="000A5E08" w:rsidRDefault="000A5E08" w:rsidP="000A5E08">
      <w:pPr>
        <w:spacing w:after="0" w:line="360" w:lineRule="auto"/>
        <w:rPr>
          <w:rFonts w:ascii="Arial" w:hAnsi="Arial" w:cs="Arial"/>
          <w:sz w:val="24"/>
        </w:rPr>
      </w:pPr>
    </w:p>
    <w:p w:rsidR="000A5E08" w:rsidRDefault="000A5E08" w:rsidP="000A5E08">
      <w:pPr>
        <w:spacing w:after="0" w:line="360" w:lineRule="auto"/>
        <w:rPr>
          <w:rFonts w:ascii="Arial" w:hAnsi="Arial" w:cs="Arial"/>
          <w:sz w:val="24"/>
        </w:rPr>
      </w:pPr>
      <w:r>
        <w:rPr>
          <w:rFonts w:ascii="Arial" w:hAnsi="Arial" w:cs="Arial"/>
          <w:sz w:val="24"/>
        </w:rPr>
        <w:t>The circuit breaker can detect that a service isn’t responding. If the service isn’t responding, the circuit breaker opens its switch (breaking the circuit) which rejects requests going to the unresponsive service. Once the service starts responding again, the switch closes.</w:t>
      </w:r>
    </w:p>
    <w:p w:rsidR="000A5E08" w:rsidRDefault="000A5E08" w:rsidP="000A5E08">
      <w:pPr>
        <w:spacing w:after="0" w:line="360" w:lineRule="auto"/>
        <w:rPr>
          <w:rFonts w:ascii="Arial" w:hAnsi="Arial" w:cs="Arial"/>
          <w:sz w:val="24"/>
        </w:rPr>
      </w:pPr>
      <w:r>
        <w:rPr>
          <w:rFonts w:ascii="Arial" w:hAnsi="Arial" w:cs="Arial"/>
          <w:sz w:val="24"/>
        </w:rPr>
        <w:t xml:space="preserve">The service consumers need to check that the switch is closed before they send requests. If the consumer doesn’t know about the circuit breaker, then an interceptor pattern can be used to get around this. </w:t>
      </w:r>
    </w:p>
    <w:p w:rsidR="000A5E08" w:rsidRDefault="000A5E08" w:rsidP="000A5E08">
      <w:pPr>
        <w:spacing w:after="0" w:line="360" w:lineRule="auto"/>
        <w:rPr>
          <w:rFonts w:ascii="Arial" w:hAnsi="Arial" w:cs="Arial"/>
          <w:sz w:val="24"/>
        </w:rPr>
      </w:pPr>
      <w:r>
        <w:rPr>
          <w:rFonts w:ascii="Arial" w:hAnsi="Arial" w:cs="Arial"/>
          <w:sz w:val="24"/>
        </w:rPr>
        <w:t>An alternative to the circuit breaker pattern is a timeout pattern where the requests will be sent to the downed service and the consumer will only know that the service is down when the request times out. This has the disadvantage of needing to wait as opposed to immediately knowing a request will fail</w:t>
      </w:r>
      <w:r w:rsidRPr="00D94DEA">
        <w:rPr>
          <w:rFonts w:ascii="Arial" w:hAnsi="Arial" w:cs="Arial"/>
          <w:color w:val="FF0000"/>
          <w:sz w:val="24"/>
        </w:rPr>
        <w:fldChar w:fldCharType="begin" w:fldLock="1"/>
      </w:r>
      <w:r>
        <w:rPr>
          <w:rFonts w:ascii="Arial" w:hAnsi="Arial" w:cs="Arial"/>
          <w:color w:val="FF0000"/>
          <w:sz w:val="24"/>
        </w:rPr>
        <w:instrText>ADDIN CSL_CITATION {"citationItems":[{"id":"ITEM-1","itemData":{"ISBN":"1680504525","abstract":"Second edition. \"A single dramatic software failure can cost a company millions of dollars - but can be avoided with simple changes to design and architecture. This new edition of the best-selling industry standard shows you how to create systems that run longer, with fewer failures, and recover better when bad things happen. New coverage includes DevOps, microservices, and cloud-native architecture. Stability antipatterns have grown to include systemic problems in large-scale systems. This is a must-have pragmatic guide to engineering for production systems. If you're a software developer, and you don't want to get alerts every night for the rest of your life, help is here. With a combination of case studies about huge losses - lost revenue, lost reputation, lost time, lost opportunity - and practical, down-to-earth advice that was all gained through painful experience, this book helps you avoid the pitfalls that cost companies millions of dollars in downtime and reputation. Eighty percent of project life-cycle cost is in production, yet few books address this topic. This updated edition deals with the production of today's systems - larger, more complex, and heavily virtualized - and includes information on chaos engineering, the discipline of applying randomness and deliberate stress to reveal systematic problems. Build systems that survive the real world, avoid downtime, implement zero-downtime upgrades and continuous delivery, and make cloud-native applications resilient. Examine ways to architect, design, and build software - particularly distributed systems - that stands up to the typhoon winds of a flash mob, a Slashdotting, or a link on Reddit. Take a hard look at software that failed the test and find ways to make sure your software survives.\"--provided by Amazon.com.","author":[{"dropping-particle":"","family":"Nygard","given":"Michael T.","non-dropping-particle":"","parse-names":false,"suffix":""}],"id":"ITEM-1","issued":{"date-parts":[["2018"]]},"title":"Release it! : design and deploy production-ready software","type":"book"},"uris":["http://www.mendeley.com/documents/?uuid=de6f19b1-9794-3c69-9174-167bb93e574c"]}],"mendeley":{"formattedCitation":"[12]","plainTextFormattedCitation":"[12]","previouslyFormattedCitation":"[11]"},"properties":{"noteIndex":0},"schema":"https://github.com/citation-style-language/schema/raw/master/csl-citation.json"}</w:instrText>
      </w:r>
      <w:r w:rsidRPr="00D94DEA">
        <w:rPr>
          <w:rFonts w:ascii="Arial" w:hAnsi="Arial" w:cs="Arial"/>
          <w:color w:val="FF0000"/>
          <w:sz w:val="24"/>
        </w:rPr>
        <w:fldChar w:fldCharType="separate"/>
      </w:r>
      <w:r w:rsidRPr="000A282B">
        <w:rPr>
          <w:rFonts w:ascii="Arial" w:hAnsi="Arial" w:cs="Arial"/>
          <w:noProof/>
          <w:color w:val="FF0000"/>
          <w:sz w:val="24"/>
        </w:rPr>
        <w:t>[12]</w:t>
      </w:r>
      <w:r w:rsidRPr="00D94DEA">
        <w:rPr>
          <w:rFonts w:ascii="Arial" w:hAnsi="Arial" w:cs="Arial"/>
          <w:color w:val="FF0000"/>
          <w:sz w:val="24"/>
        </w:rPr>
        <w:fldChar w:fldCharType="end"/>
      </w:r>
      <w:r>
        <w:rPr>
          <w:rFonts w:ascii="Arial" w:hAnsi="Arial" w:cs="Arial"/>
          <w:sz w:val="24"/>
        </w:rPr>
        <w:t xml:space="preserve">. </w:t>
      </w:r>
    </w:p>
    <w:p w:rsidR="000A5E08" w:rsidRPr="003F60A5" w:rsidRDefault="000A5E08" w:rsidP="000A5E08">
      <w:pPr>
        <w:spacing w:after="0" w:line="360" w:lineRule="auto"/>
        <w:rPr>
          <w:rFonts w:ascii="Arial" w:hAnsi="Arial" w:cs="Arial"/>
          <w:sz w:val="24"/>
        </w:rPr>
      </w:pPr>
      <w:r>
        <w:rPr>
          <w:rFonts w:ascii="Arial" w:hAnsi="Arial" w:cs="Arial"/>
          <w:sz w:val="24"/>
        </w:rPr>
        <w:t>There are multiple ways a circuit breaker can monitor a service. One is a heartbeat check which only checks that the service is still running, not if it is responsive to requests. Another is a synthetic transaction sent every few second to see how the service responds to a request. Yet another is real-time monitoring where the transactions are monitored as they interact with the service and if the responsiveness hits a specified threshold, the switch can transition to a half-open state where a fraction of the transactions are allowed through until the service resumes normal responsiveness</w:t>
      </w:r>
      <w:r w:rsidRPr="00E40912">
        <w:rPr>
          <w:rFonts w:ascii="Arial" w:hAnsi="Arial" w:cs="Arial"/>
          <w:color w:val="FF0000"/>
          <w:sz w:val="24"/>
        </w:rPr>
        <w:fldChar w:fldCharType="begin" w:fldLock="1"/>
      </w:r>
      <w:r>
        <w:rPr>
          <w:rFonts w:ascii="Arial" w:hAnsi="Arial" w:cs="Arial"/>
          <w:color w:val="FF0000"/>
          <w:sz w:val="24"/>
        </w:rPr>
        <w:instrText>ADDIN CSL_CITATION {"citationItems":[{"id":"ITEM-1","itemData":{"ISBN":"1788396634","abstract":"Annotation A hands-on guide to mastering Azure cloud design patterns and best practices.Key FeaturesMaster architectural design patterns in Azure.Get hands-on with implementing design patterns.Implement best practices for improving efficiency and securityBook DescriptionA well designed cloud infrastructure covers factors such as consistency, maintenance, simplified administration and development, and reusability. Hence it is important to choose the right architectural pattern as it has a huge impact on the quality of cloud-hosted services. This book covers all Azure design patterns and functionalities to help you build your cloud infrastructure so it fits your system requirements.This book initially covers design patterns that are focused on factors such as availability and data management/monitoring. Then the focus shifts to complex design patterns such as multitasking, improving scalability, valet keys, and so on, with practical use cases. The book also supplies best practices to improve the security and performance of your cloud.By the end of this book, you will thoroughly be familiar with the different design and architectural patterns available with Windows Azure and capable of choosing the best pattern for your system.What you will learnLearn to organize Azure accessDesign the core areas of the Azure Execution ModelWork with storage and data managementCreate a health endpoint monitoring patternAutomate early detection of anomaliesIdentify and secure Azure featuresWho this book is forThis book is targeted at cloud architects and cloud solution providers who are looking for an extensive guide to implementing different patterns for the deployment and maintenance of services in Microsoft Azure. Prior experience with Azure is required as the book is completely focused on design patterns.","author":[{"dropping-particle":"","family":"Michalski","given":"Oliver","non-dropping-particle":"","parse-names":false,"suffix":""},{"dropping-particle":"","family":"Demiliani","given":"Stefano","non-dropping-particle":"","parse-names":false,"suffix":""}],"id":"ITEM-1","issued":{"date-parts":[["2018"]]},"publisher":"Packt Publishing Ltd","title":"Implementing Azure Cloud design patterns : implement efficient design patterns for data management, high availability, monitoring, and other popular patterns on your Azure Cloud","type":"book"},"uris":["http://www.mendeley.com/documents/?uuid=60f02f5e-958e-309d-b88b-9a41470f34ab"]}],"mendeley":{"formattedCitation":"[13]","plainTextFormattedCitation":"[13]","previouslyFormattedCitation":"[12]"},"properties":{"noteIndex":0},"schema":"https://github.com/citation-style-language/schema/raw/master/csl-citation.json"}</w:instrText>
      </w:r>
      <w:r w:rsidRPr="00E40912">
        <w:rPr>
          <w:rFonts w:ascii="Arial" w:hAnsi="Arial" w:cs="Arial"/>
          <w:color w:val="FF0000"/>
          <w:sz w:val="24"/>
        </w:rPr>
        <w:fldChar w:fldCharType="separate"/>
      </w:r>
      <w:r w:rsidRPr="000A282B">
        <w:rPr>
          <w:rFonts w:ascii="Arial" w:hAnsi="Arial" w:cs="Arial"/>
          <w:noProof/>
          <w:color w:val="FF0000"/>
          <w:sz w:val="24"/>
        </w:rPr>
        <w:t>[13]</w:t>
      </w:r>
      <w:r w:rsidRPr="00E40912">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ind w:firstLine="720"/>
        <w:rPr>
          <w:rFonts w:ascii="Arial" w:hAnsi="Arial" w:cs="Arial"/>
          <w:sz w:val="24"/>
        </w:rPr>
      </w:pPr>
    </w:p>
    <w:p w:rsidR="000A5E08" w:rsidRDefault="000A5E08" w:rsidP="000A5E08">
      <w:pPr>
        <w:pStyle w:val="SubHeadingCustom"/>
      </w:pPr>
      <w:bookmarkStart w:id="22" w:name="_Toc5706166"/>
      <w:r>
        <w:lastRenderedPageBreak/>
        <w:t>-Why use it?</w:t>
      </w:r>
      <w:bookmarkEnd w:id="22"/>
    </w:p>
    <w:p w:rsidR="000A5E08" w:rsidRDefault="000A5E08" w:rsidP="000A5E08">
      <w:pPr>
        <w:spacing w:after="0" w:line="360" w:lineRule="auto"/>
        <w:ind w:firstLine="720"/>
        <w:rPr>
          <w:rFonts w:ascii="Arial" w:hAnsi="Arial" w:cs="Arial"/>
          <w:sz w:val="24"/>
        </w:rPr>
      </w:pPr>
      <w:r>
        <w:rPr>
          <w:rFonts w:ascii="Arial" w:hAnsi="Arial" w:cs="Arial"/>
          <w:sz w:val="24"/>
        </w:rPr>
        <w:t>If one of your services stops responding, you want to know. You don’t want the consumers to continue to send requests to the service if it has failed. You don’t want your request path to be filled with hundreds of failed transactions. You might even want to set up a diversion or an alternative service for these situations. The circuit breaker pattern can tell if your services stop responding and alert you. It can solve the issue of request path crowding. It is probably what you want if your system contains any fragile services or is susceptible to cascading failure</w:t>
      </w:r>
      <w:r w:rsidRPr="0081018B">
        <w:rPr>
          <w:rFonts w:ascii="Arial" w:hAnsi="Arial" w:cs="Arial"/>
          <w:color w:val="FF0000"/>
          <w:sz w:val="24"/>
        </w:rPr>
        <w:fldChar w:fldCharType="begin" w:fldLock="1"/>
      </w:r>
      <w:r>
        <w:rPr>
          <w:rFonts w:ascii="Arial" w:hAnsi="Arial" w:cs="Arial"/>
          <w:color w:val="FF0000"/>
          <w:sz w:val="24"/>
        </w:rPr>
        <w:instrText>ADDIN CSL_CITATION {"citationItems":[{"id":"ITEM-1","itemData":{"ISBN":"1680504525","abstract":"Second edition. \"A single dramatic software failure can cost a company millions of dollars - but can be avoided with simple changes to design and architecture. This new edition of the best-selling industry standard shows you how to create systems that run longer, with fewer failures, and recover better when bad things happen. New coverage includes DevOps, microservices, and cloud-native architecture. Stability antipatterns have grown to include systemic problems in large-scale systems. This is a must-have pragmatic guide to engineering for production systems. If you're a software developer, and you don't want to get alerts every night for the rest of your life, help is here. With a combination of case studies about huge losses - lost revenue, lost reputation, lost time, lost opportunity - and practical, down-to-earth advice that was all gained through painful experience, this book helps you avoid the pitfalls that cost companies millions of dollars in downtime and reputation. Eighty percent of project life-cycle cost is in production, yet few books address this topic. This updated edition deals with the production of today's systems - larger, more complex, and heavily virtualized - and includes information on chaos engineering, the discipline of applying randomness and deliberate stress to reveal systematic problems. Build systems that survive the real world, avoid downtime, implement zero-downtime upgrades and continuous delivery, and make cloud-native applications resilient. Examine ways to architect, design, and build software - particularly distributed systems - that stands up to the typhoon winds of a flash mob, a Slashdotting, or a link on Reddit. Take a hard look at software that failed the test and find ways to make sure your software survives.\"--provided by Amazon.com.","author":[{"dropping-particle":"","family":"Nygard","given":"Michael T.","non-dropping-particle":"","parse-names":false,"suffix":""}],"id":"ITEM-1","issued":{"date-parts":[["2018"]]},"title":"Release it! : design and deploy production-ready software","type":"book"},"uris":["http://www.mendeley.com/documents/?uuid=de6f19b1-9794-3c69-9174-167bb93e574c"]}],"mendeley":{"formattedCitation":"[12]","plainTextFormattedCitation":"[12]","previouslyFormattedCitation":"[11]"},"properties":{"noteIndex":0},"schema":"https://github.com/citation-style-language/schema/raw/master/csl-citation.json"}</w:instrText>
      </w:r>
      <w:r w:rsidRPr="0081018B">
        <w:rPr>
          <w:rFonts w:ascii="Arial" w:hAnsi="Arial" w:cs="Arial"/>
          <w:color w:val="FF0000"/>
          <w:sz w:val="24"/>
        </w:rPr>
        <w:fldChar w:fldCharType="separate"/>
      </w:r>
      <w:r w:rsidRPr="000A282B">
        <w:rPr>
          <w:rFonts w:ascii="Arial" w:hAnsi="Arial" w:cs="Arial"/>
          <w:noProof/>
          <w:color w:val="FF0000"/>
          <w:sz w:val="24"/>
        </w:rPr>
        <w:t>[12]</w:t>
      </w:r>
      <w:r w:rsidRPr="0081018B">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p>
    <w:p w:rsidR="000A5E08" w:rsidRDefault="000A5E08" w:rsidP="000A5E08">
      <w:pPr>
        <w:pStyle w:val="SubHeadingCustom"/>
      </w:pPr>
      <w:bookmarkStart w:id="23" w:name="_Toc5706167"/>
      <w:r>
        <w:t>-Why avoid it?</w:t>
      </w:r>
      <w:bookmarkEnd w:id="23"/>
    </w:p>
    <w:p w:rsidR="000A5E08" w:rsidRDefault="000A5E08" w:rsidP="000A5E08">
      <w:pPr>
        <w:spacing w:after="0" w:line="360" w:lineRule="auto"/>
        <w:ind w:firstLine="720"/>
        <w:rPr>
          <w:rFonts w:ascii="Arial" w:hAnsi="Arial" w:cs="Arial"/>
          <w:sz w:val="24"/>
        </w:rPr>
      </w:pPr>
      <w:r>
        <w:rPr>
          <w:rFonts w:ascii="Arial" w:hAnsi="Arial" w:cs="Arial"/>
          <w:sz w:val="24"/>
        </w:rPr>
        <w:t>If you add a step in your request path, those requests will probably experience a slight decrease in performance</w:t>
      </w:r>
      <w:r w:rsidRPr="00D36474">
        <w:rPr>
          <w:rFonts w:ascii="Arial" w:hAnsi="Arial" w:cs="Arial"/>
          <w:color w:val="FF0000"/>
          <w:sz w:val="24"/>
        </w:rPr>
        <w:fldChar w:fldCharType="begin" w:fldLock="1"/>
      </w:r>
      <w:r>
        <w:rPr>
          <w:rFonts w:ascii="Arial" w:hAnsi="Arial" w:cs="Arial"/>
          <w:color w:val="FF0000"/>
          <w:sz w:val="24"/>
        </w:rPr>
        <w:instrText>ADDIN CSL_CITATION {"citationItems":[{"id":"ITEM-1","itemData":{"ISBN":"1788998588","abstract":"Description based upon print version of record. Technical requirements REST architecture (style) is a pivot of distributed systems, simplify data integration amongst modern and legacy applications leverages through the RESTful paradigm. This book is fully loaded with many RESTful API patterns, samples, hands-on implementations and also discuss the capabilities of many REST API frameworks for Java, Scala, Python and Go. Cover; Title Page; Copyright and Credits; About Packt; Contributors; Table of Contents; Preface; Chapter 1: Introduction to the Basics of RESTful Architecture; Technical requirements; Evolution of web technologies; Learning about Web 3.0; Learning about web service architecture; Discussing the web API; Learning about service-oriented architecture; Learning about resource-oriented architecture; Resource-oriented design; The benefits of ROA; Beginning with REST; REST architecture style constraints; Beginning with client-server; The client in client-server architecture The service in client-server architectureUnderstanding statelessness; Advantages and disadvantages of statelessness; Caching constraint in REST; Benefits of caching; Understanding the uniform interface; Identification of resources; Manipulation of resources; Self-descriptive messages; Hypermedia as the Engine of Application State; Layered systems; Code on demand; RESTful service mandates; Architectural goals of REST; Summary; Chapter 2: Design Strategy, Guidelines, and Best Practices; Technical requirements; Learning about REST API and its importance; Goals of RESTful API design; Affordance Loosely coupledLeverage web architecture; API designer roles and responsibilities ; API design best practices; API design principles; Ubiquitous web standards; Flexibility; Granularity; Optimized APIs; Functionality; Learning about unusual circumstances; Community standardization; API playgrounds; RESTful API design rules; Learning about Uniform Resource Identifiers; URI formats; REST API URI authority; Resource modelling; Resource archetypes; URI path; URI query; HTTP interactions; Request methods; Response status codes; Metadata design; HTTP headers; Media types and media type design rules RepresentationsMessage body format; Hypermedia representation; Media type representation; Errors representation; Client concerns; Versioning; Security; Response representation composition; Processing hypermedia; JavaScript clients; Summary; Further reading; Chapter 3: Essential RESTful API Patterns; Tec…","author":[{"dropping-particle":"","family":"Subramanian","given":"Harihara.","non-dropping-particle":"","parse-names":false,"suffix":""},{"dropping-particle":"","family":"Raj","given":"Pethuru.","non-dropping-particle":"","parse-names":false,"suffix":""}],"id":"ITEM-1","issued":{"date-parts":[["2019"]]},"publisher":"Packt Publishing Ltd","title":"Hands-On RESTful API Design Patterns and Best Practices Design, Develop, and Deploy Highly Adaptable, Scalable, and Secure RESTful Web APIs.","type":"book"},"uris":["http://www.mendeley.com/documents/?uuid=5f1e931a-139c-335f-ae5a-bd47a3b1d7e7"]}],"mendeley":{"formattedCitation":"[10]","plainTextFormattedCitation":"[10]","previouslyFormattedCitation":"[9]"},"properties":{"noteIndex":0},"schema":"https://github.com/citation-style-language/schema/raw/master/csl-citation.json"}</w:instrText>
      </w:r>
      <w:r w:rsidRPr="00D36474">
        <w:rPr>
          <w:rFonts w:ascii="Arial" w:hAnsi="Arial" w:cs="Arial"/>
          <w:color w:val="FF0000"/>
          <w:sz w:val="24"/>
        </w:rPr>
        <w:fldChar w:fldCharType="separate"/>
      </w:r>
      <w:r w:rsidRPr="000A282B">
        <w:rPr>
          <w:rFonts w:ascii="Arial" w:hAnsi="Arial" w:cs="Arial"/>
          <w:noProof/>
          <w:color w:val="FF0000"/>
          <w:sz w:val="24"/>
        </w:rPr>
        <w:t>[10]</w:t>
      </w:r>
      <w:r w:rsidRPr="00D36474">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r>
        <w:rPr>
          <w:rFonts w:ascii="Arial" w:hAnsi="Arial" w:cs="Arial"/>
          <w:sz w:val="24"/>
        </w:rPr>
        <w:t>If your system falls under stress, the circuit breaker will stop some functionality. If this is a problem, the circuit breaker might not be the correct solution</w:t>
      </w:r>
      <w:r w:rsidRPr="00B24985">
        <w:rPr>
          <w:rFonts w:ascii="Arial" w:hAnsi="Arial" w:cs="Arial"/>
          <w:color w:val="FF0000"/>
          <w:sz w:val="24"/>
        </w:rPr>
        <w:fldChar w:fldCharType="begin" w:fldLock="1"/>
      </w:r>
      <w:r>
        <w:rPr>
          <w:rFonts w:ascii="Arial" w:hAnsi="Arial" w:cs="Arial"/>
          <w:color w:val="FF0000"/>
          <w:sz w:val="24"/>
        </w:rPr>
        <w:instrText>ADDIN CSL_CITATION {"citationItems":[{"id":"ITEM-1","itemData":{"ISBN":"1680504525","abstract":"Second edition. \"A single dramatic software failure can cost a company millions of dollars - but can be avoided with simple changes to design and architecture. This new edition of the best-selling industry standard shows you how to create systems that run longer, with fewer failures, and recover better when bad things happen. New coverage includes DevOps, microservices, and cloud-native architecture. Stability antipatterns have grown to include systemic problems in large-scale systems. This is a must-have pragmatic guide to engineering for production systems. If you're a software developer, and you don't want to get alerts every night for the rest of your life, help is here. With a combination of case studies about huge losses - lost revenue, lost reputation, lost time, lost opportunity - and practical, down-to-earth advice that was all gained through painful experience, this book helps you avoid the pitfalls that cost companies millions of dollars in downtime and reputation. Eighty percent of project life-cycle cost is in production, yet few books address this topic. This updated edition deals with the production of today's systems - larger, more complex, and heavily virtualized - and includes information on chaos engineering, the discipline of applying randomness and deliberate stress to reveal systematic problems. Build systems that survive the real world, avoid downtime, implement zero-downtime upgrades and continuous delivery, and make cloud-native applications resilient. Examine ways to architect, design, and build software - particularly distributed systems - that stands up to the typhoon winds of a flash mob, a Slashdotting, or a link on Reddit. Take a hard look at software that failed the test and find ways to make sure your software survives.\"--provided by Amazon.com.","author":[{"dropping-particle":"","family":"Nygard","given":"Michael T.","non-dropping-particle":"","parse-names":false,"suffix":""}],"id":"ITEM-1","issued":{"date-parts":[["2018"]]},"title":"Release it! : design and deploy production-ready software","type":"book"},"uris":["http://www.mendeley.com/documents/?uuid=de6f19b1-9794-3c69-9174-167bb93e574c"]}],"mendeley":{"formattedCitation":"[12]","plainTextFormattedCitation":"[12]","previouslyFormattedCitation":"[11]"},"properties":{"noteIndex":0},"schema":"https://github.com/citation-style-language/schema/raw/master/csl-citation.json"}</w:instrText>
      </w:r>
      <w:r w:rsidRPr="00B24985">
        <w:rPr>
          <w:rFonts w:ascii="Arial" w:hAnsi="Arial" w:cs="Arial"/>
          <w:color w:val="FF0000"/>
          <w:sz w:val="24"/>
        </w:rPr>
        <w:fldChar w:fldCharType="separate"/>
      </w:r>
      <w:r w:rsidRPr="000A282B">
        <w:rPr>
          <w:rFonts w:ascii="Arial" w:hAnsi="Arial" w:cs="Arial"/>
          <w:noProof/>
          <w:color w:val="FF0000"/>
          <w:sz w:val="24"/>
        </w:rPr>
        <w:t>[12]</w:t>
      </w:r>
      <w:r w:rsidRPr="00B24985">
        <w:rPr>
          <w:rFonts w:ascii="Arial" w:hAnsi="Arial" w:cs="Arial"/>
          <w:color w:val="FF0000"/>
          <w:sz w:val="24"/>
        </w:rPr>
        <w:fldChar w:fldCharType="end"/>
      </w:r>
      <w:r>
        <w:rPr>
          <w:rFonts w:ascii="Arial" w:hAnsi="Arial" w:cs="Arial"/>
          <w:sz w:val="24"/>
        </w:rPr>
        <w:t>.</w:t>
      </w:r>
    </w:p>
    <w:p w:rsidR="000A5E08" w:rsidRDefault="000A5E08" w:rsidP="000A5E08">
      <w:pPr>
        <w:spacing w:after="0" w:line="360" w:lineRule="auto"/>
        <w:rPr>
          <w:rFonts w:ascii="Arial" w:hAnsi="Arial" w:cs="Arial"/>
          <w:sz w:val="24"/>
        </w:rPr>
      </w:pPr>
    </w:p>
    <w:p w:rsidR="000A5E08" w:rsidRDefault="000A5E08" w:rsidP="000A5E08">
      <w:pPr>
        <w:pStyle w:val="SubHeadingCustom"/>
      </w:pPr>
      <w:bookmarkStart w:id="24" w:name="_Toc5706168"/>
      <w:r>
        <w:t>-Denial of service:</w:t>
      </w:r>
      <w:bookmarkEnd w:id="24"/>
    </w:p>
    <w:p w:rsidR="000A5E08" w:rsidRDefault="000A5E08" w:rsidP="000A5E08">
      <w:pPr>
        <w:spacing w:after="0" w:line="360" w:lineRule="auto"/>
        <w:ind w:firstLine="720"/>
        <w:rPr>
          <w:rFonts w:ascii="Arial" w:hAnsi="Arial" w:cs="Arial"/>
          <w:sz w:val="24"/>
        </w:rPr>
      </w:pPr>
      <w:r>
        <w:rPr>
          <w:rFonts w:ascii="Arial" w:hAnsi="Arial" w:cs="Arial"/>
          <w:sz w:val="24"/>
        </w:rPr>
        <w:t xml:space="preserve">Some applications use the retry pattern which retries failed requests until they eventually get a response. This is susceptible to overloading the system with requests which fail and get resent and fail again which means a huge number of requests is in the path all at once. If the system fails, this is a </w:t>
      </w:r>
      <w:proofErr w:type="spellStart"/>
      <w:r>
        <w:rPr>
          <w:rFonts w:ascii="Arial" w:hAnsi="Arial" w:cs="Arial"/>
          <w:sz w:val="24"/>
        </w:rPr>
        <w:t>DoS</w:t>
      </w:r>
      <w:proofErr w:type="spellEnd"/>
      <w:r>
        <w:rPr>
          <w:rFonts w:ascii="Arial" w:hAnsi="Arial" w:cs="Arial"/>
          <w:sz w:val="24"/>
        </w:rPr>
        <w:t xml:space="preserve"> attack. </w:t>
      </w:r>
    </w:p>
    <w:p w:rsidR="000A5E08" w:rsidRDefault="000A5E08" w:rsidP="000A5E08">
      <w:pPr>
        <w:spacing w:after="0" w:line="360" w:lineRule="auto"/>
        <w:rPr>
          <w:rFonts w:ascii="Arial" w:hAnsi="Arial" w:cs="Arial"/>
          <w:sz w:val="24"/>
        </w:rPr>
      </w:pPr>
      <w:r>
        <w:rPr>
          <w:rFonts w:ascii="Arial" w:hAnsi="Arial" w:cs="Arial"/>
          <w:sz w:val="24"/>
        </w:rPr>
        <w:t>The retry pattern and the circuit breaker pattern can be used together to result in a system which only resends requests if there are no failed requests still bouncing around</w:t>
      </w:r>
      <w:r w:rsidRPr="00B86C29">
        <w:rPr>
          <w:rFonts w:ascii="Arial" w:hAnsi="Arial" w:cs="Arial"/>
          <w:color w:val="FF0000"/>
          <w:sz w:val="24"/>
        </w:rPr>
        <w:fldChar w:fldCharType="begin" w:fldLock="1"/>
      </w:r>
      <w:r>
        <w:rPr>
          <w:rFonts w:ascii="Arial" w:hAnsi="Arial" w:cs="Arial"/>
          <w:color w:val="FF0000"/>
          <w:sz w:val="24"/>
        </w:rPr>
        <w:instrText>ADDIN CSL_CITATION {"citationItems":[{"id":"ITEM-1","itemData":{"ISBN":"1788998588","abstract":"Description based upon print version of record. Technical requirements REST architecture (style) is a pivot of distributed systems, simplify data integration amongst modern and legacy applications leverages through the RESTful paradigm. This book is fully loaded with many RESTful API patterns, samples, hands-on implementations and also discuss the capabilities of many REST API frameworks for Java, Scala, Python and Go. Cover; Title Page; Copyright and Credits; About Packt; Contributors; Table of Contents; Preface; Chapter 1: Introduction to the Basics of RESTful Architecture; Technical requirements; Evolution of web technologies; Learning about Web 3.0; Learning about web service architecture; Discussing the web API; Learning about service-oriented architecture; Learning about resource-oriented architecture; Resource-oriented design; The benefits of ROA; Beginning with REST; REST architecture style constraints; Beginning with client-server; The client in client-server architecture The service in client-server architectureUnderstanding statelessness; Advantages and disadvantages of statelessness; Caching constraint in REST; Benefits of caching; Understanding the uniform interface; Identification of resources; Manipulation of resources; Self-descriptive messages; Hypermedia as the Engine of Application State; Layered systems; Code on demand; RESTful service mandates; Architectural goals of REST; Summary; Chapter 2: Design Strategy, Guidelines, and Best Practices; Technical requirements; Learning about REST API and its importance; Goals of RESTful API design; Affordance Loosely coupledLeverage web architecture; API designer roles and responsibilities ; API design best practices; API design principles; Ubiquitous web standards; Flexibility; Granularity; Optimized APIs; Functionality; Learning about unusual circumstances; Community standardization; API playgrounds; RESTful API design rules; Learning about Uniform Resource Identifiers; URI formats; REST API URI authority; Resource modelling; Resource archetypes; URI path; URI query; HTTP interactions; Request methods; Response status codes; Metadata design; HTTP headers; Media types and media type design rules RepresentationsMessage body format; Hypermedia representation; Media type representation; Errors representation; Client concerns; Versioning; Security; Response representation composition; Processing hypermedia; JavaScript clients; Summary; Further reading; Chapter 3: Essential RESTful API Patterns; Tec…","author":[{"dropping-particle":"","family":"Subramanian","given":"Harihara.","non-dropping-particle":"","parse-names":false,"suffix":""},{"dropping-particle":"","family":"Raj","given":"Pethuru.","non-dropping-particle":"","parse-names":false,"suffix":""}],"id":"ITEM-1","issued":{"date-parts":[["2019"]]},"publisher":"Packt Publishing Ltd","title":"Hands-On RESTful API Design Patterns and Best Practices Design, Develop, and Deploy Highly Adaptable, Scalable, and Secure RESTful Web APIs.","type":"book"},"uris":["http://www.mendeley.com/documents/?uuid=5f1e931a-139c-335f-ae5a-bd47a3b1d7e7"]}],"mendeley":{"formattedCitation":"[10]","plainTextFormattedCitation":"[10]","previouslyFormattedCitation":"[9]"},"properties":{"noteIndex":0},"schema":"https://github.com/citation-style-language/schema/raw/master/csl-citation.json"}</w:instrText>
      </w:r>
      <w:r w:rsidRPr="00B86C29">
        <w:rPr>
          <w:rFonts w:ascii="Arial" w:hAnsi="Arial" w:cs="Arial"/>
          <w:color w:val="FF0000"/>
          <w:sz w:val="24"/>
        </w:rPr>
        <w:fldChar w:fldCharType="separate"/>
      </w:r>
      <w:r w:rsidRPr="000A282B">
        <w:rPr>
          <w:rFonts w:ascii="Arial" w:hAnsi="Arial" w:cs="Arial"/>
          <w:noProof/>
          <w:color w:val="FF0000"/>
          <w:sz w:val="24"/>
        </w:rPr>
        <w:t>[10]</w:t>
      </w:r>
      <w:r w:rsidRPr="00B86C29">
        <w:rPr>
          <w:rFonts w:ascii="Arial" w:hAnsi="Arial" w:cs="Arial"/>
          <w:color w:val="FF0000"/>
          <w:sz w:val="24"/>
        </w:rPr>
        <w:fldChar w:fldCharType="end"/>
      </w:r>
      <w:r>
        <w:rPr>
          <w:rFonts w:ascii="Arial" w:hAnsi="Arial" w:cs="Arial"/>
          <w:color w:val="FF0000"/>
          <w:sz w:val="24"/>
        </w:rPr>
        <w:fldChar w:fldCharType="begin" w:fldLock="1"/>
      </w:r>
      <w:r>
        <w:rPr>
          <w:rFonts w:ascii="Arial" w:hAnsi="Arial" w:cs="Arial"/>
          <w:color w:val="FF0000"/>
          <w:sz w:val="24"/>
        </w:rPr>
        <w:instrText>ADDIN CSL_CITATION {"citationItems":[{"id":"ITEM-1","itemData":{"ISBN":"1788396634","abstract":"Annotation A hands-on guide to mastering Azure cloud design patterns and best practices.Key FeaturesMaster architectural design patterns in Azure.Get hands-on with implementing design patterns.Implement best practices for improving efficiency and securityBook DescriptionA well designed cloud infrastructure covers factors such as consistency, maintenance, simplified administration and development, and reusability. Hence it is important to choose the right architectural pattern as it has a huge impact on the quality of cloud-hosted services. This book covers all Azure design patterns and functionalities to help you build your cloud infrastructure so it fits your system requirements.This book initially covers design patterns that are focused on factors such as availability and data management/monitoring. Then the focus shifts to complex design patterns such as multitasking, improving scalability, valet keys, and so on, with practical use cases. The book also supplies best practices to improve the security and performance of your cloud.By the end of this book, you will thoroughly be familiar with the different design and architectural patterns available with Windows Azure and capable of choosing the best pattern for your system.What you will learnLearn to organize Azure accessDesign the core areas of the Azure Execution ModelWork with storage and data managementCreate a health endpoint monitoring patternAutomate early detection of anomaliesIdentify and secure Azure featuresWho this book is forThis book is targeted at cloud architects and cloud solution providers who are looking for an extensive guide to implementing different patterns for the deployment and maintenance of services in Microsoft Azure. Prior experience with Azure is required as the book is completely focused on design patterns.","author":[{"dropping-particle":"","family":"Michalski","given":"Oliver","non-dropping-particle":"","parse-names":false,"suffix":""},{"dropping-particle":"","family":"Demiliani","given":"Stefano","non-dropping-particle":"","parse-names":false,"suffix":""}],"id":"ITEM-1","issued":{"date-parts":[["2018"]]},"publisher":"Packt Publishing Ltd","title":"Implementing Azure Cloud design patterns : implement efficient design patterns for data management, high availability, monitoring, and other popular patterns on your Azure Cloud","type":"book"},"uris":["http://www.mendeley.com/documents/?uuid=60f02f5e-958e-309d-b88b-9a41470f34ab"]}],"mendeley":{"formattedCitation":"[13]","plainTextFormattedCitation":"[13]","previouslyFormattedCitation":"[12]"},"properties":{"noteIndex":0},"schema":"https://github.com/citation-style-language/schema/raw/master/csl-citation.json"}</w:instrText>
      </w:r>
      <w:r>
        <w:rPr>
          <w:rFonts w:ascii="Arial" w:hAnsi="Arial" w:cs="Arial"/>
          <w:color w:val="FF0000"/>
          <w:sz w:val="24"/>
        </w:rPr>
        <w:fldChar w:fldCharType="separate"/>
      </w:r>
      <w:r w:rsidRPr="000A282B">
        <w:rPr>
          <w:rFonts w:ascii="Arial" w:hAnsi="Arial" w:cs="Arial"/>
          <w:noProof/>
          <w:color w:val="FF0000"/>
          <w:sz w:val="24"/>
        </w:rPr>
        <w:t>[13]</w:t>
      </w:r>
      <w:r>
        <w:rPr>
          <w:rFonts w:ascii="Arial" w:hAnsi="Arial" w:cs="Arial"/>
          <w:color w:val="FF0000"/>
          <w:sz w:val="24"/>
        </w:rPr>
        <w:fldChar w:fldCharType="end"/>
      </w:r>
      <w:r>
        <w:rPr>
          <w:rFonts w:ascii="Arial" w:hAnsi="Arial" w:cs="Arial"/>
          <w:sz w:val="24"/>
        </w:rPr>
        <w:t xml:space="preserve">. </w:t>
      </w:r>
    </w:p>
    <w:p w:rsidR="000A5E08" w:rsidRDefault="000A5E08" w:rsidP="000A5E08">
      <w:pPr>
        <w:spacing w:after="0" w:line="360" w:lineRule="auto"/>
        <w:rPr>
          <w:rFonts w:ascii="Arial" w:hAnsi="Arial" w:cs="Arial"/>
          <w:sz w:val="24"/>
        </w:rPr>
      </w:pPr>
    </w:p>
    <w:p w:rsidR="000A5E08" w:rsidRDefault="000A5E08" w:rsidP="000A5E08">
      <w:pPr>
        <w:pStyle w:val="HeadingCustom"/>
      </w:pPr>
      <w:bookmarkStart w:id="25" w:name="_Toc5706169"/>
      <w:r>
        <w:t>CONCLUSION:</w:t>
      </w:r>
      <w:bookmarkEnd w:id="25"/>
    </w:p>
    <w:p w:rsidR="000A5E08" w:rsidRDefault="000A5E08" w:rsidP="000A5E08">
      <w:pPr>
        <w:spacing w:after="0" w:line="360" w:lineRule="auto"/>
        <w:ind w:firstLine="720"/>
        <w:rPr>
          <w:rFonts w:ascii="Arial" w:hAnsi="Arial" w:cs="Arial"/>
          <w:sz w:val="24"/>
        </w:rPr>
      </w:pPr>
      <w:r>
        <w:rPr>
          <w:rFonts w:ascii="Arial" w:hAnsi="Arial" w:cs="Arial"/>
          <w:sz w:val="24"/>
        </w:rPr>
        <w:t xml:space="preserve">In regard to </w:t>
      </w:r>
      <w:proofErr w:type="spellStart"/>
      <w:r>
        <w:rPr>
          <w:rFonts w:ascii="Arial" w:hAnsi="Arial" w:cs="Arial"/>
          <w:sz w:val="24"/>
        </w:rPr>
        <w:t>serverless</w:t>
      </w:r>
      <w:proofErr w:type="spellEnd"/>
      <w:r>
        <w:rPr>
          <w:rFonts w:ascii="Arial" w:hAnsi="Arial" w:cs="Arial"/>
          <w:sz w:val="24"/>
        </w:rPr>
        <w:t xml:space="preserve"> technology, there is certainly a place for it in web hosting for most applications. There are some fringe instances where self-hosting would allow for the necessary fine control such as very high security applications and some scientific applications but for the average weather app, music streaming service or blog, </w:t>
      </w:r>
      <w:proofErr w:type="spellStart"/>
      <w:r>
        <w:rPr>
          <w:rFonts w:ascii="Arial" w:hAnsi="Arial" w:cs="Arial"/>
          <w:sz w:val="24"/>
        </w:rPr>
        <w:t>serverless</w:t>
      </w:r>
      <w:proofErr w:type="spellEnd"/>
      <w:r>
        <w:rPr>
          <w:rFonts w:ascii="Arial" w:hAnsi="Arial" w:cs="Arial"/>
          <w:sz w:val="24"/>
        </w:rPr>
        <w:t>’ advantages far outweigh its costs.</w:t>
      </w:r>
    </w:p>
    <w:p w:rsidR="000A5E08" w:rsidRDefault="000A5E08" w:rsidP="000A5E08">
      <w:pPr>
        <w:spacing w:after="0" w:line="360" w:lineRule="auto"/>
        <w:ind w:firstLine="720"/>
        <w:rPr>
          <w:rFonts w:ascii="Arial" w:hAnsi="Arial" w:cs="Arial"/>
          <w:sz w:val="24"/>
        </w:rPr>
      </w:pPr>
      <w:r>
        <w:rPr>
          <w:rFonts w:ascii="Arial" w:hAnsi="Arial" w:cs="Arial"/>
          <w:sz w:val="24"/>
        </w:rPr>
        <w:t xml:space="preserve">For the circuit breaker pattern, it is a highly useful tool if your application is likely to suffer individual service failures, cascading failure or </w:t>
      </w:r>
      <w:proofErr w:type="spellStart"/>
      <w:r>
        <w:rPr>
          <w:rFonts w:ascii="Arial" w:hAnsi="Arial" w:cs="Arial"/>
          <w:sz w:val="24"/>
        </w:rPr>
        <w:t>DoS</w:t>
      </w:r>
      <w:proofErr w:type="spellEnd"/>
      <w:r>
        <w:rPr>
          <w:rFonts w:ascii="Arial" w:hAnsi="Arial" w:cs="Arial"/>
          <w:sz w:val="24"/>
        </w:rPr>
        <w:t xml:space="preserve"> attacks. In fact, there are very few instances where an application wouldn’t benefit from this pattern.</w:t>
      </w:r>
    </w:p>
    <w:p w:rsidR="000A5E08" w:rsidRDefault="000A5E08" w:rsidP="000A5E08">
      <w:pPr>
        <w:spacing w:after="0" w:line="360" w:lineRule="auto"/>
        <w:ind w:firstLine="720"/>
        <w:rPr>
          <w:rFonts w:ascii="Arial" w:hAnsi="Arial" w:cs="Arial"/>
          <w:sz w:val="24"/>
        </w:rPr>
      </w:pPr>
    </w:p>
    <w:p w:rsidR="000A5E08" w:rsidRDefault="000A5E08" w:rsidP="000A5E08">
      <w:pPr>
        <w:spacing w:after="0" w:line="360" w:lineRule="auto"/>
        <w:ind w:firstLine="720"/>
        <w:rPr>
          <w:rFonts w:ascii="Arial" w:hAnsi="Arial" w:cs="Arial"/>
          <w:sz w:val="24"/>
        </w:rPr>
      </w:pPr>
    </w:p>
    <w:p w:rsidR="000A5E08" w:rsidRPr="009F1188" w:rsidRDefault="000A5E08" w:rsidP="000A5E08">
      <w:pPr>
        <w:pStyle w:val="HeadingCustom"/>
      </w:pPr>
      <w:bookmarkStart w:id="26" w:name="_Toc5706170"/>
      <w:r w:rsidRPr="009F1188">
        <w:lastRenderedPageBreak/>
        <w:t>REFERENCES:</w:t>
      </w:r>
      <w:bookmarkEnd w:id="26"/>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Pr>
          <w:rFonts w:ascii="Arial" w:hAnsi="Arial" w:cs="Arial"/>
          <w:sz w:val="24"/>
        </w:rPr>
        <w:fldChar w:fldCharType="begin" w:fldLock="1"/>
      </w:r>
      <w:r>
        <w:rPr>
          <w:rFonts w:ascii="Arial" w:hAnsi="Arial" w:cs="Arial"/>
          <w:sz w:val="24"/>
        </w:rPr>
        <w:instrText xml:space="preserve">ADDIN Mendeley Bibliography CSL_BIBLIOGRAPHY </w:instrText>
      </w:r>
      <w:r>
        <w:rPr>
          <w:rFonts w:ascii="Arial" w:hAnsi="Arial" w:cs="Arial"/>
          <w:sz w:val="24"/>
        </w:rPr>
        <w:fldChar w:fldCharType="separate"/>
      </w:r>
      <w:r w:rsidRPr="000A282B">
        <w:rPr>
          <w:rFonts w:ascii="Arial" w:hAnsi="Arial" w:cs="Arial"/>
          <w:noProof/>
          <w:sz w:val="24"/>
          <w:szCs w:val="24"/>
        </w:rPr>
        <w:t>[1]</w:t>
      </w:r>
      <w:r w:rsidRPr="000A282B">
        <w:rPr>
          <w:rFonts w:ascii="Arial" w:hAnsi="Arial" w:cs="Arial"/>
          <w:noProof/>
          <w:sz w:val="24"/>
          <w:szCs w:val="24"/>
        </w:rPr>
        <w:tab/>
        <w:t xml:space="preserve">M. Stigler, </w:t>
      </w:r>
      <w:r w:rsidRPr="000A282B">
        <w:rPr>
          <w:rFonts w:ascii="Arial" w:hAnsi="Arial" w:cs="Arial"/>
          <w:i/>
          <w:iCs/>
          <w:noProof/>
          <w:sz w:val="24"/>
          <w:szCs w:val="24"/>
        </w:rPr>
        <w:t>Beginning serverless computing : developing with Amazon Web Services, Microsoft Azure, and Google Cloud</w:t>
      </w:r>
      <w:r w:rsidRPr="000A282B">
        <w:rPr>
          <w:rFonts w:ascii="Arial" w:hAnsi="Arial" w:cs="Arial"/>
          <w:noProof/>
          <w:sz w:val="24"/>
          <w:szCs w:val="24"/>
        </w:rPr>
        <w:t>. Apress L.P, 2018.</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[2]</w:t>
      </w:r>
      <w:r w:rsidRPr="000A282B">
        <w:rPr>
          <w:rFonts w:ascii="Arial" w:hAnsi="Arial" w:cs="Arial"/>
          <w:noProof/>
          <w:sz w:val="24"/>
          <w:szCs w:val="24"/>
        </w:rPr>
        <w:tab/>
        <w:t xml:space="preserve">K. Chowhan, </w:t>
      </w:r>
      <w:r w:rsidRPr="000A282B">
        <w:rPr>
          <w:rFonts w:ascii="Arial" w:hAnsi="Arial" w:cs="Arial"/>
          <w:i/>
          <w:iCs/>
          <w:noProof/>
          <w:sz w:val="24"/>
          <w:szCs w:val="24"/>
        </w:rPr>
        <w:t>Hands-on serverless computing : build, run, and orchestrate serverless applications using AWS Lambda, Microsoft Azure Functions, and Google Cloud Functions</w:t>
      </w:r>
      <w:r w:rsidRPr="000A282B">
        <w:rPr>
          <w:rFonts w:ascii="Arial" w:hAnsi="Arial" w:cs="Arial"/>
          <w:noProof/>
          <w:sz w:val="24"/>
          <w:szCs w:val="24"/>
        </w:rPr>
        <w:t>. Packt Pub, 2018.</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[3]</w:t>
      </w:r>
      <w:r w:rsidRPr="000A282B">
        <w:rPr>
          <w:rFonts w:ascii="Arial" w:hAnsi="Arial" w:cs="Arial"/>
          <w:noProof/>
          <w:sz w:val="24"/>
          <w:szCs w:val="24"/>
        </w:rPr>
        <w:tab/>
        <w:t>McLellan C, “XaaS: Why ‘everything’ is now a service | ZDNet,” 2017. [Online]. Available: https://www.zdnet.com/article/xaas-why-everything-is-now-a-service/. [Accessed: 25-Mar-2019].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[4]</w:t>
      </w:r>
      <w:r w:rsidRPr="000A282B">
        <w:rPr>
          <w:rFonts w:ascii="Arial" w:hAnsi="Arial" w:cs="Arial"/>
          <w:noProof/>
          <w:sz w:val="24"/>
          <w:szCs w:val="24"/>
        </w:rPr>
        <w:tab/>
        <w:t>“DuckDuckGo Privacy,” 2012. [Online]. Available: https://duckduckgo.com/privacy. [Accessed: 25-Mar-2019].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[5]</w:t>
      </w:r>
      <w:r w:rsidRPr="000A282B">
        <w:rPr>
          <w:rFonts w:ascii="Arial" w:hAnsi="Arial" w:cs="Arial"/>
          <w:noProof/>
          <w:sz w:val="24"/>
          <w:szCs w:val="24"/>
        </w:rPr>
        <w:tab/>
        <w:t xml:space="preserve">M. Labouardy, </w:t>
      </w:r>
      <w:r w:rsidRPr="000A282B">
        <w:rPr>
          <w:rFonts w:ascii="Arial" w:hAnsi="Arial" w:cs="Arial"/>
          <w:i/>
          <w:iCs/>
          <w:noProof/>
          <w:sz w:val="24"/>
          <w:szCs w:val="24"/>
        </w:rPr>
        <w:t>Hands-On Serverless Applications with Go : Build Real-World, Production-ready Applications with AWS Lambda</w:t>
      </w:r>
      <w:r w:rsidRPr="000A282B">
        <w:rPr>
          <w:rFonts w:ascii="Arial" w:hAnsi="Arial" w:cs="Arial"/>
          <w:noProof/>
          <w:sz w:val="24"/>
          <w:szCs w:val="24"/>
        </w:rPr>
        <w:t>. Packt Publishing Ltd, 2018.</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[6]</w:t>
      </w:r>
      <w:r w:rsidRPr="000A282B">
        <w:rPr>
          <w:rFonts w:ascii="Arial" w:hAnsi="Arial" w:cs="Arial"/>
          <w:noProof/>
          <w:sz w:val="24"/>
          <w:szCs w:val="24"/>
        </w:rPr>
        <w:tab/>
        <w:t xml:space="preserve">P. Castro, V. Ishakian, V. Muthusamy, and A. Slominski, “Serverless Programming (Function as a Service),” in </w:t>
      </w:r>
      <w:r w:rsidRPr="000A282B">
        <w:rPr>
          <w:rFonts w:ascii="Arial" w:hAnsi="Arial" w:cs="Arial"/>
          <w:i/>
          <w:iCs/>
          <w:noProof/>
          <w:sz w:val="24"/>
          <w:szCs w:val="24"/>
        </w:rPr>
        <w:t>2017 IEEE 37th International Conference on Distributed Computing Systems (ICDCS)</w:t>
      </w:r>
      <w:r w:rsidRPr="000A282B">
        <w:rPr>
          <w:rFonts w:ascii="Arial" w:hAnsi="Arial" w:cs="Arial"/>
          <w:noProof/>
          <w:sz w:val="24"/>
          <w:szCs w:val="24"/>
        </w:rPr>
        <w:t>, 2017, pp. 2658–2659.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[7]</w:t>
      </w:r>
      <w:r w:rsidRPr="000A282B">
        <w:rPr>
          <w:rFonts w:ascii="Arial" w:hAnsi="Arial" w:cs="Arial"/>
          <w:noProof/>
          <w:sz w:val="24"/>
          <w:szCs w:val="24"/>
        </w:rPr>
        <w:tab/>
        <w:t xml:space="preserve">H. Kanikathottu, </w:t>
      </w:r>
      <w:r w:rsidRPr="000A282B">
        <w:rPr>
          <w:rFonts w:ascii="Arial" w:hAnsi="Arial" w:cs="Arial"/>
          <w:i/>
          <w:iCs/>
          <w:noProof/>
          <w:sz w:val="24"/>
          <w:szCs w:val="24"/>
        </w:rPr>
        <w:t>Serverless programming cookbook : practical solutions to building serverless applications using Java and AWS</w:t>
      </w:r>
      <w:r w:rsidRPr="000A282B">
        <w:rPr>
          <w:rFonts w:ascii="Arial" w:hAnsi="Arial" w:cs="Arial"/>
          <w:noProof/>
          <w:sz w:val="24"/>
          <w:szCs w:val="24"/>
        </w:rPr>
        <w:t>. 2019.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[8]</w:t>
      </w:r>
      <w:r w:rsidRPr="000A282B">
        <w:rPr>
          <w:rFonts w:ascii="Arial" w:hAnsi="Arial" w:cs="Arial"/>
          <w:noProof/>
          <w:sz w:val="24"/>
          <w:szCs w:val="24"/>
        </w:rPr>
        <w:tab/>
        <w:t xml:space="preserve">M. Villamizar </w:t>
      </w:r>
      <w:r w:rsidRPr="000A282B">
        <w:rPr>
          <w:rFonts w:ascii="Arial" w:hAnsi="Arial" w:cs="Arial"/>
          <w:i/>
          <w:iCs/>
          <w:noProof/>
          <w:sz w:val="24"/>
          <w:szCs w:val="24"/>
        </w:rPr>
        <w:t>et al.</w:t>
      </w:r>
      <w:r w:rsidRPr="000A282B">
        <w:rPr>
          <w:rFonts w:ascii="Arial" w:hAnsi="Arial" w:cs="Arial"/>
          <w:noProof/>
          <w:sz w:val="24"/>
          <w:szCs w:val="24"/>
        </w:rPr>
        <w:t xml:space="preserve">, “Infrastructure Cost Comparison of Running Web Applications in the Cloud Using AWS Lambda and Monolithic and Microservice Architectures,” in </w:t>
      </w:r>
      <w:r w:rsidRPr="000A282B">
        <w:rPr>
          <w:rFonts w:ascii="Arial" w:hAnsi="Arial" w:cs="Arial"/>
          <w:i/>
          <w:iCs/>
          <w:noProof/>
          <w:sz w:val="24"/>
          <w:szCs w:val="24"/>
        </w:rPr>
        <w:t>2016 16th IEEE/ACM International Symposium on Cluster, Cloud and Grid Computing (CCGrid)</w:t>
      </w:r>
      <w:r w:rsidRPr="000A282B">
        <w:rPr>
          <w:rFonts w:ascii="Arial" w:hAnsi="Arial" w:cs="Arial"/>
          <w:noProof/>
          <w:sz w:val="24"/>
          <w:szCs w:val="24"/>
        </w:rPr>
        <w:t>, 2016, pp. 179–182.</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[9]</w:t>
      </w:r>
      <w:r w:rsidRPr="000A282B">
        <w:rPr>
          <w:rFonts w:ascii="Arial" w:hAnsi="Arial" w:cs="Arial"/>
          <w:noProof/>
          <w:sz w:val="24"/>
          <w:szCs w:val="24"/>
        </w:rPr>
        <w:tab/>
        <w:t xml:space="preserve">P. Sbarski, </w:t>
      </w:r>
      <w:r w:rsidRPr="000A282B">
        <w:rPr>
          <w:rFonts w:ascii="Arial" w:hAnsi="Arial" w:cs="Arial"/>
          <w:i/>
          <w:iCs/>
          <w:noProof/>
          <w:sz w:val="24"/>
          <w:szCs w:val="24"/>
        </w:rPr>
        <w:t>Serverless architectures on AWS : with examples using AWS Lambda</w:t>
      </w:r>
      <w:r w:rsidRPr="000A282B">
        <w:rPr>
          <w:rFonts w:ascii="Arial" w:hAnsi="Arial" w:cs="Arial"/>
          <w:noProof/>
          <w:sz w:val="24"/>
          <w:szCs w:val="24"/>
        </w:rPr>
        <w:t>. 2017.</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[10]</w:t>
      </w:r>
      <w:r w:rsidRPr="000A282B">
        <w:rPr>
          <w:rFonts w:ascii="Arial" w:hAnsi="Arial" w:cs="Arial"/>
          <w:noProof/>
          <w:sz w:val="24"/>
          <w:szCs w:val="24"/>
        </w:rPr>
        <w:tab/>
        <w:t xml:space="preserve">H. Subramanian and P. Raj, </w:t>
      </w:r>
      <w:r w:rsidRPr="000A282B">
        <w:rPr>
          <w:rFonts w:ascii="Arial" w:hAnsi="Arial" w:cs="Arial"/>
          <w:i/>
          <w:iCs/>
          <w:noProof/>
          <w:sz w:val="24"/>
          <w:szCs w:val="24"/>
        </w:rPr>
        <w:t>Hands-On RESTful API Design Patterns and Best Practices Design, Develop, and Deploy Highly Adaptable, Scalable, and Secure RESTful Web APIs.</w:t>
      </w:r>
      <w:r w:rsidRPr="000A282B">
        <w:rPr>
          <w:rFonts w:ascii="Arial" w:hAnsi="Arial" w:cs="Arial"/>
          <w:noProof/>
          <w:sz w:val="24"/>
          <w:szCs w:val="24"/>
        </w:rPr>
        <w:t xml:space="preserve"> Packt Publishing Ltd, 2019.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[11]</w:t>
      </w:r>
      <w:r w:rsidRPr="000A282B">
        <w:rPr>
          <w:rFonts w:ascii="Arial" w:hAnsi="Arial" w:cs="Arial"/>
          <w:noProof/>
          <w:sz w:val="24"/>
          <w:szCs w:val="24"/>
        </w:rPr>
        <w:tab/>
        <w:t>M. Richards, “Microservices antipatterns and pitfalls - O’Reilly Media,” 2016. [Online]. Available: https://www.oreilly.com/ideas/microservices-antipatterns-and-pitfalls. [Accessed: 26-Mar-2019].</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szCs w:val="24"/>
        </w:rPr>
      </w:pPr>
      <w:r w:rsidRPr="000A282B">
        <w:rPr>
          <w:rFonts w:ascii="Arial" w:hAnsi="Arial" w:cs="Arial"/>
          <w:noProof/>
          <w:sz w:val="24"/>
          <w:szCs w:val="24"/>
        </w:rPr>
        <w:t>[12]</w:t>
      </w:r>
      <w:r w:rsidRPr="000A282B">
        <w:rPr>
          <w:rFonts w:ascii="Arial" w:hAnsi="Arial" w:cs="Arial"/>
          <w:noProof/>
          <w:sz w:val="24"/>
          <w:szCs w:val="24"/>
        </w:rPr>
        <w:tab/>
        <w:t xml:space="preserve">M. T. Nygard, </w:t>
      </w:r>
      <w:r w:rsidRPr="000A282B">
        <w:rPr>
          <w:rFonts w:ascii="Arial" w:hAnsi="Arial" w:cs="Arial"/>
          <w:i/>
          <w:iCs/>
          <w:noProof/>
          <w:sz w:val="24"/>
          <w:szCs w:val="24"/>
        </w:rPr>
        <w:t>Release it! : design and deploy production-ready software</w:t>
      </w:r>
      <w:r w:rsidRPr="000A282B">
        <w:rPr>
          <w:rFonts w:ascii="Arial" w:hAnsi="Arial" w:cs="Arial"/>
          <w:noProof/>
          <w:sz w:val="24"/>
          <w:szCs w:val="24"/>
        </w:rPr>
        <w:t>. 2018.</w:t>
      </w:r>
    </w:p>
    <w:p w:rsidR="000A5E08" w:rsidRPr="000A282B" w:rsidRDefault="000A5E08" w:rsidP="000A5E08">
      <w:pPr>
        <w:widowControl w:val="0"/>
        <w:autoSpaceDE w:val="0"/>
        <w:autoSpaceDN w:val="0"/>
        <w:adjustRightInd w:val="0"/>
        <w:spacing w:after="0" w:line="360" w:lineRule="auto"/>
        <w:ind w:left="640" w:hanging="640"/>
        <w:rPr>
          <w:rFonts w:ascii="Arial" w:hAnsi="Arial" w:cs="Arial"/>
          <w:noProof/>
          <w:sz w:val="24"/>
        </w:rPr>
      </w:pPr>
      <w:r w:rsidRPr="000A282B">
        <w:rPr>
          <w:rFonts w:ascii="Arial" w:hAnsi="Arial" w:cs="Arial"/>
          <w:noProof/>
          <w:sz w:val="24"/>
          <w:szCs w:val="24"/>
        </w:rPr>
        <w:t>[13]</w:t>
      </w:r>
      <w:r w:rsidRPr="000A282B">
        <w:rPr>
          <w:rFonts w:ascii="Arial" w:hAnsi="Arial" w:cs="Arial"/>
          <w:noProof/>
          <w:sz w:val="24"/>
          <w:szCs w:val="24"/>
        </w:rPr>
        <w:tab/>
        <w:t xml:space="preserve">O. Michalski and S. Demiliani, </w:t>
      </w:r>
      <w:r w:rsidRPr="000A282B">
        <w:rPr>
          <w:rFonts w:ascii="Arial" w:hAnsi="Arial" w:cs="Arial"/>
          <w:i/>
          <w:iCs/>
          <w:noProof/>
          <w:sz w:val="24"/>
          <w:szCs w:val="24"/>
        </w:rPr>
        <w:t>Implementing Azure Cloud design patterns : implement efficient design patterns for data management, high availability, monitoring, and other popular patterns on your Azure Cloud</w:t>
      </w:r>
      <w:r w:rsidRPr="000A282B">
        <w:rPr>
          <w:rFonts w:ascii="Arial" w:hAnsi="Arial" w:cs="Arial"/>
          <w:noProof/>
          <w:sz w:val="24"/>
          <w:szCs w:val="24"/>
        </w:rPr>
        <w:t>. Packt Publishing Ltd, 2018.</w:t>
      </w:r>
    </w:p>
    <w:p w:rsidR="000A5E08" w:rsidRPr="008307CF" w:rsidRDefault="000A5E08" w:rsidP="000A5E08">
      <w:pPr>
        <w:spacing w:after="0" w:line="360" w:lineRule="auto"/>
        <w:rPr>
          <w:rFonts w:ascii="Arial" w:hAnsi="Arial" w:cs="Arial"/>
          <w:sz w:val="24"/>
        </w:rPr>
      </w:pPr>
      <w:r>
        <w:rPr>
          <w:rFonts w:ascii="Arial" w:hAnsi="Arial" w:cs="Arial"/>
          <w:sz w:val="24"/>
        </w:rPr>
        <w:fldChar w:fldCharType="end"/>
      </w:r>
    </w:p>
    <w:p w:rsidR="009D3BD8" w:rsidRPr="000A5E08" w:rsidRDefault="002B5955" w:rsidP="00486509">
      <w:pPr>
        <w:spacing w:line="360" w:lineRule="auto"/>
        <w:rPr>
          <w:rFonts w:ascii="Arial" w:hAnsi="Arial" w:cs="Arial"/>
          <w:sz w:val="24"/>
        </w:rPr>
      </w:pPr>
      <w:r>
        <w:rPr>
          <w:rFonts w:ascii="Arial" w:hAnsi="Arial" w:cs="Arial"/>
          <w:sz w:val="24"/>
        </w:rPr>
        <w:fldChar w:fldCharType="end"/>
      </w:r>
    </w:p>
    <w:sectPr w:rsidR="009D3BD8" w:rsidRPr="000A5E08" w:rsidSect="000247E9">
      <w:footerReference w:type="default" r:id="rId1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FC6" w:rsidRDefault="00F41FC6" w:rsidP="00AA0A4B">
      <w:pPr>
        <w:spacing w:after="0" w:line="240" w:lineRule="auto"/>
      </w:pPr>
      <w:r>
        <w:separator/>
      </w:r>
    </w:p>
  </w:endnote>
  <w:endnote w:type="continuationSeparator" w:id="0">
    <w:p w:rsidR="00F41FC6" w:rsidRDefault="00F41FC6" w:rsidP="00AA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ource Code Pro">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574119"/>
      <w:docPartObj>
        <w:docPartGallery w:val="Page Numbers (Bottom of Page)"/>
        <w:docPartUnique/>
      </w:docPartObj>
    </w:sdtPr>
    <w:sdtEndPr>
      <w:rPr>
        <w:noProof/>
      </w:rPr>
    </w:sdtEndPr>
    <w:sdtContent>
      <w:p w:rsidR="0027386C" w:rsidRDefault="0027386C">
        <w:pPr>
          <w:pStyle w:val="Footer"/>
          <w:jc w:val="right"/>
        </w:pPr>
        <w:r>
          <w:fldChar w:fldCharType="begin"/>
        </w:r>
        <w:r>
          <w:instrText xml:space="preserve"> PAGE   \* MERGEFORMAT </w:instrText>
        </w:r>
        <w:r>
          <w:fldChar w:fldCharType="separate"/>
        </w:r>
        <w:r w:rsidR="000A5E08">
          <w:rPr>
            <w:noProof/>
          </w:rPr>
          <w:t>19</w:t>
        </w:r>
        <w:r>
          <w:rPr>
            <w:noProof/>
          </w:rPr>
          <w:fldChar w:fldCharType="end"/>
        </w:r>
      </w:p>
    </w:sdtContent>
  </w:sdt>
  <w:p w:rsidR="0027386C" w:rsidRDefault="002738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FC6" w:rsidRDefault="00F41FC6" w:rsidP="00AA0A4B">
      <w:pPr>
        <w:spacing w:after="0" w:line="240" w:lineRule="auto"/>
      </w:pPr>
      <w:r>
        <w:separator/>
      </w:r>
    </w:p>
  </w:footnote>
  <w:footnote w:type="continuationSeparator" w:id="0">
    <w:p w:rsidR="00F41FC6" w:rsidRDefault="00F41FC6" w:rsidP="00AA0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1C288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F327B1B"/>
    <w:multiLevelType w:val="hybridMultilevel"/>
    <w:tmpl w:val="C7AEF864"/>
    <w:lvl w:ilvl="0" w:tplc="40D489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317"/>
    <w:rsid w:val="000247E9"/>
    <w:rsid w:val="0003051B"/>
    <w:rsid w:val="00033D8D"/>
    <w:rsid w:val="00034C0B"/>
    <w:rsid w:val="0008206E"/>
    <w:rsid w:val="000A5E08"/>
    <w:rsid w:val="000F14A3"/>
    <w:rsid w:val="00123856"/>
    <w:rsid w:val="001D3690"/>
    <w:rsid w:val="00220789"/>
    <w:rsid w:val="00233C1A"/>
    <w:rsid w:val="0027386C"/>
    <w:rsid w:val="0027540E"/>
    <w:rsid w:val="00275CAE"/>
    <w:rsid w:val="0028218E"/>
    <w:rsid w:val="002A431C"/>
    <w:rsid w:val="002A639C"/>
    <w:rsid w:val="002A6F99"/>
    <w:rsid w:val="002B5955"/>
    <w:rsid w:val="002C6034"/>
    <w:rsid w:val="002C6B6B"/>
    <w:rsid w:val="002D2571"/>
    <w:rsid w:val="00344F63"/>
    <w:rsid w:val="003B62F6"/>
    <w:rsid w:val="003D1299"/>
    <w:rsid w:val="003F3884"/>
    <w:rsid w:val="003F552C"/>
    <w:rsid w:val="00462CA1"/>
    <w:rsid w:val="0046321F"/>
    <w:rsid w:val="004643EF"/>
    <w:rsid w:val="00472462"/>
    <w:rsid w:val="00476EA8"/>
    <w:rsid w:val="00486509"/>
    <w:rsid w:val="004C0C61"/>
    <w:rsid w:val="004C2667"/>
    <w:rsid w:val="004C2EF8"/>
    <w:rsid w:val="004D55E4"/>
    <w:rsid w:val="004F32AD"/>
    <w:rsid w:val="004F3D7A"/>
    <w:rsid w:val="004F79C0"/>
    <w:rsid w:val="005150DE"/>
    <w:rsid w:val="005242A1"/>
    <w:rsid w:val="00546D53"/>
    <w:rsid w:val="005802C6"/>
    <w:rsid w:val="005A17F9"/>
    <w:rsid w:val="005C36A6"/>
    <w:rsid w:val="005D2BDF"/>
    <w:rsid w:val="005D6588"/>
    <w:rsid w:val="005F2B8E"/>
    <w:rsid w:val="006058B6"/>
    <w:rsid w:val="006559EE"/>
    <w:rsid w:val="00665A87"/>
    <w:rsid w:val="006829DD"/>
    <w:rsid w:val="00694989"/>
    <w:rsid w:val="006C5C6B"/>
    <w:rsid w:val="006E2897"/>
    <w:rsid w:val="006F1578"/>
    <w:rsid w:val="00704C70"/>
    <w:rsid w:val="0072113E"/>
    <w:rsid w:val="00760891"/>
    <w:rsid w:val="007645C5"/>
    <w:rsid w:val="00785A1B"/>
    <w:rsid w:val="007A38B4"/>
    <w:rsid w:val="007C463A"/>
    <w:rsid w:val="00820255"/>
    <w:rsid w:val="008204F2"/>
    <w:rsid w:val="008307CF"/>
    <w:rsid w:val="00851D65"/>
    <w:rsid w:val="008C253B"/>
    <w:rsid w:val="0090798C"/>
    <w:rsid w:val="009100D4"/>
    <w:rsid w:val="009372BE"/>
    <w:rsid w:val="00973AA9"/>
    <w:rsid w:val="009D3BD8"/>
    <w:rsid w:val="00A01C41"/>
    <w:rsid w:val="00A02789"/>
    <w:rsid w:val="00A25F53"/>
    <w:rsid w:val="00A76548"/>
    <w:rsid w:val="00AA0A4B"/>
    <w:rsid w:val="00AC2317"/>
    <w:rsid w:val="00B55561"/>
    <w:rsid w:val="00B63BD8"/>
    <w:rsid w:val="00CD20A7"/>
    <w:rsid w:val="00CD7548"/>
    <w:rsid w:val="00D17CC8"/>
    <w:rsid w:val="00D660B2"/>
    <w:rsid w:val="00D861F9"/>
    <w:rsid w:val="00E36871"/>
    <w:rsid w:val="00E60207"/>
    <w:rsid w:val="00E87672"/>
    <w:rsid w:val="00ED1F44"/>
    <w:rsid w:val="00ED72AD"/>
    <w:rsid w:val="00F0150B"/>
    <w:rsid w:val="00F276C9"/>
    <w:rsid w:val="00F41FC6"/>
    <w:rsid w:val="00F4234D"/>
    <w:rsid w:val="00F90FA3"/>
    <w:rsid w:val="00F94029"/>
    <w:rsid w:val="00FA7352"/>
    <w:rsid w:val="00FE27C9"/>
    <w:rsid w:val="00FE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5B907"/>
  <w15:chartTrackingRefBased/>
  <w15:docId w15:val="{6436F29E-08E2-445B-924A-929C83D65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2AD"/>
  </w:style>
  <w:style w:type="paragraph" w:styleId="Heading1">
    <w:name w:val="heading 1"/>
    <w:basedOn w:val="Normal"/>
    <w:next w:val="Normal"/>
    <w:link w:val="Heading1Char"/>
    <w:uiPriority w:val="9"/>
    <w:qFormat/>
    <w:rsid w:val="004F32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ustom">
    <w:name w:val="HeadingCustom"/>
    <w:basedOn w:val="Heading1"/>
    <w:link w:val="HeadingCustomChar"/>
    <w:qFormat/>
    <w:rsid w:val="004F32AD"/>
    <w:pPr>
      <w:spacing w:line="360" w:lineRule="auto"/>
    </w:pPr>
    <w:rPr>
      <w:rFonts w:ascii="Arial" w:hAnsi="Arial" w:cs="Arial"/>
      <w:b/>
      <w:color w:val="auto"/>
      <w:sz w:val="24"/>
    </w:rPr>
  </w:style>
  <w:style w:type="character" w:customStyle="1" w:styleId="HeadingCustomChar">
    <w:name w:val="HeadingCustom Char"/>
    <w:basedOn w:val="DefaultParagraphFont"/>
    <w:link w:val="HeadingCustom"/>
    <w:rsid w:val="004F32AD"/>
    <w:rPr>
      <w:rFonts w:ascii="Arial" w:eastAsiaTheme="majorEastAsia" w:hAnsi="Arial" w:cs="Arial"/>
      <w:b/>
      <w:sz w:val="24"/>
      <w:szCs w:val="32"/>
    </w:rPr>
  </w:style>
  <w:style w:type="character" w:customStyle="1" w:styleId="Heading1Char">
    <w:name w:val="Heading 1 Char"/>
    <w:basedOn w:val="DefaultParagraphFont"/>
    <w:link w:val="Heading1"/>
    <w:uiPriority w:val="9"/>
    <w:rsid w:val="004F32AD"/>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A0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A4B"/>
  </w:style>
  <w:style w:type="paragraph" w:styleId="Footer">
    <w:name w:val="footer"/>
    <w:basedOn w:val="Normal"/>
    <w:link w:val="FooterChar"/>
    <w:uiPriority w:val="99"/>
    <w:unhideWhenUsed/>
    <w:rsid w:val="00AA0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A4B"/>
  </w:style>
  <w:style w:type="paragraph" w:styleId="TOCHeading">
    <w:name w:val="TOC Heading"/>
    <w:basedOn w:val="Heading1"/>
    <w:next w:val="Normal"/>
    <w:uiPriority w:val="39"/>
    <w:unhideWhenUsed/>
    <w:qFormat/>
    <w:rsid w:val="00AA0A4B"/>
    <w:pPr>
      <w:outlineLvl w:val="9"/>
    </w:pPr>
    <w:rPr>
      <w:lang w:val="en-US"/>
    </w:rPr>
  </w:style>
  <w:style w:type="paragraph" w:styleId="TOC1">
    <w:name w:val="toc 1"/>
    <w:basedOn w:val="Normal"/>
    <w:next w:val="Normal"/>
    <w:autoRedefine/>
    <w:uiPriority w:val="39"/>
    <w:unhideWhenUsed/>
    <w:rsid w:val="00AA0A4B"/>
    <w:pPr>
      <w:spacing w:after="100"/>
    </w:pPr>
  </w:style>
  <w:style w:type="character" w:styleId="Hyperlink">
    <w:name w:val="Hyperlink"/>
    <w:basedOn w:val="DefaultParagraphFont"/>
    <w:uiPriority w:val="99"/>
    <w:unhideWhenUsed/>
    <w:rsid w:val="00AA0A4B"/>
    <w:rPr>
      <w:color w:val="0563C1" w:themeColor="hyperlink"/>
      <w:u w:val="single"/>
    </w:rPr>
  </w:style>
  <w:style w:type="paragraph" w:styleId="ListParagraph">
    <w:name w:val="List Paragraph"/>
    <w:basedOn w:val="Normal"/>
    <w:uiPriority w:val="34"/>
    <w:qFormat/>
    <w:rsid w:val="00344F63"/>
    <w:pPr>
      <w:ind w:left="720"/>
      <w:contextualSpacing/>
    </w:pPr>
  </w:style>
  <w:style w:type="paragraph" w:styleId="Caption">
    <w:name w:val="caption"/>
    <w:basedOn w:val="Normal"/>
    <w:next w:val="Normal"/>
    <w:uiPriority w:val="35"/>
    <w:unhideWhenUsed/>
    <w:qFormat/>
    <w:rsid w:val="006058B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36A6"/>
    <w:pPr>
      <w:spacing w:after="0"/>
    </w:pPr>
  </w:style>
  <w:style w:type="paragraph" w:styleId="HTMLPreformatted">
    <w:name w:val="HTML Preformatted"/>
    <w:basedOn w:val="Normal"/>
    <w:link w:val="HTMLPreformattedChar"/>
    <w:uiPriority w:val="99"/>
    <w:unhideWhenUsed/>
    <w:rsid w:val="00F2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276C9"/>
    <w:rPr>
      <w:rFonts w:ascii="Courier New" w:eastAsia="Times New Roman" w:hAnsi="Courier New" w:cs="Courier New"/>
      <w:sz w:val="20"/>
      <w:szCs w:val="20"/>
      <w:lang w:eastAsia="en-GB"/>
    </w:rPr>
  </w:style>
  <w:style w:type="paragraph" w:styleId="ListBullet">
    <w:name w:val="List Bullet"/>
    <w:basedOn w:val="Normal"/>
    <w:uiPriority w:val="99"/>
    <w:unhideWhenUsed/>
    <w:rsid w:val="00851D65"/>
    <w:pPr>
      <w:numPr>
        <w:numId w:val="2"/>
      </w:numPr>
      <w:contextualSpacing/>
    </w:pPr>
  </w:style>
  <w:style w:type="paragraph" w:styleId="NoSpacing">
    <w:name w:val="No Spacing"/>
    <w:link w:val="NoSpacingChar"/>
    <w:uiPriority w:val="1"/>
    <w:qFormat/>
    <w:rsid w:val="000247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47E9"/>
    <w:rPr>
      <w:rFonts w:eastAsiaTheme="minorEastAsia"/>
      <w:lang w:val="en-US"/>
    </w:rPr>
  </w:style>
  <w:style w:type="paragraph" w:customStyle="1" w:styleId="SubHeadingCustom">
    <w:name w:val="SubHeadingCustom"/>
    <w:basedOn w:val="HeadingCustom"/>
    <w:qFormat/>
    <w:rsid w:val="000A5E0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75690">
      <w:bodyDiv w:val="1"/>
      <w:marLeft w:val="0"/>
      <w:marRight w:val="0"/>
      <w:marTop w:val="0"/>
      <w:marBottom w:val="0"/>
      <w:divBdr>
        <w:top w:val="none" w:sz="0" w:space="0" w:color="auto"/>
        <w:left w:val="none" w:sz="0" w:space="0" w:color="auto"/>
        <w:bottom w:val="none" w:sz="0" w:space="0" w:color="auto"/>
        <w:right w:val="none" w:sz="0" w:space="0" w:color="auto"/>
      </w:divBdr>
    </w:div>
    <w:div w:id="202328627">
      <w:bodyDiv w:val="1"/>
      <w:marLeft w:val="0"/>
      <w:marRight w:val="0"/>
      <w:marTop w:val="0"/>
      <w:marBottom w:val="0"/>
      <w:divBdr>
        <w:top w:val="none" w:sz="0" w:space="0" w:color="auto"/>
        <w:left w:val="none" w:sz="0" w:space="0" w:color="auto"/>
        <w:bottom w:val="none" w:sz="0" w:space="0" w:color="auto"/>
        <w:right w:val="none" w:sz="0" w:space="0" w:color="auto"/>
      </w:divBdr>
    </w:div>
    <w:div w:id="226689725">
      <w:bodyDiv w:val="1"/>
      <w:marLeft w:val="0"/>
      <w:marRight w:val="0"/>
      <w:marTop w:val="0"/>
      <w:marBottom w:val="0"/>
      <w:divBdr>
        <w:top w:val="none" w:sz="0" w:space="0" w:color="auto"/>
        <w:left w:val="none" w:sz="0" w:space="0" w:color="auto"/>
        <w:bottom w:val="none" w:sz="0" w:space="0" w:color="auto"/>
        <w:right w:val="none" w:sz="0" w:space="0" w:color="auto"/>
      </w:divBdr>
    </w:div>
    <w:div w:id="354573736">
      <w:bodyDiv w:val="1"/>
      <w:marLeft w:val="0"/>
      <w:marRight w:val="0"/>
      <w:marTop w:val="0"/>
      <w:marBottom w:val="0"/>
      <w:divBdr>
        <w:top w:val="none" w:sz="0" w:space="0" w:color="auto"/>
        <w:left w:val="none" w:sz="0" w:space="0" w:color="auto"/>
        <w:bottom w:val="none" w:sz="0" w:space="0" w:color="auto"/>
        <w:right w:val="none" w:sz="0" w:space="0" w:color="auto"/>
      </w:divBdr>
    </w:div>
    <w:div w:id="355890734">
      <w:bodyDiv w:val="1"/>
      <w:marLeft w:val="0"/>
      <w:marRight w:val="0"/>
      <w:marTop w:val="0"/>
      <w:marBottom w:val="0"/>
      <w:divBdr>
        <w:top w:val="none" w:sz="0" w:space="0" w:color="auto"/>
        <w:left w:val="none" w:sz="0" w:space="0" w:color="auto"/>
        <w:bottom w:val="none" w:sz="0" w:space="0" w:color="auto"/>
        <w:right w:val="none" w:sz="0" w:space="0" w:color="auto"/>
      </w:divBdr>
    </w:div>
    <w:div w:id="740523332">
      <w:bodyDiv w:val="1"/>
      <w:marLeft w:val="0"/>
      <w:marRight w:val="0"/>
      <w:marTop w:val="0"/>
      <w:marBottom w:val="0"/>
      <w:divBdr>
        <w:top w:val="none" w:sz="0" w:space="0" w:color="auto"/>
        <w:left w:val="none" w:sz="0" w:space="0" w:color="auto"/>
        <w:bottom w:val="none" w:sz="0" w:space="0" w:color="auto"/>
        <w:right w:val="none" w:sz="0" w:space="0" w:color="auto"/>
      </w:divBdr>
    </w:div>
    <w:div w:id="181194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740156-2641-4C4A-9AF5-F2142A992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18524</Words>
  <Characters>105588</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Web Development and  Web Services  Part 2 - REST</vt:lpstr>
    </vt:vector>
  </TitlesOfParts>
  <Company>UWTSD</Company>
  <LinksUpToDate>false</LinksUpToDate>
  <CharactersWithSpaces>123865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 and  Web Services  Part 2 - REST</dc:title>
  <dc:subject/>
  <dc:creator>Rhysian Jones - 1809710</dc:creator>
  <cp:keywords/>
  <dc:description/>
  <cp:lastModifiedBy>Windows User</cp:lastModifiedBy>
  <cp:revision>3</cp:revision>
  <dcterms:created xsi:type="dcterms:W3CDTF">2019-05-01T14:05:00Z</dcterms:created>
  <dcterms:modified xsi:type="dcterms:W3CDTF">2019-05-01T14:11:00Z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2a4d17de-180a-36b7-9feb-b3e4d0b7c096</vt:lpwstr>
  </property>
  <property fmtid="{D5CDD505-2E9C-101B-9397-08002B2CF9AE}" pid="24" name="Mendeley Citation Style_1">
    <vt:lpwstr>http://www.zotero.org/styles/ieee</vt:lpwstr>
  </property>
</Properties>
</file>