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32846957"/>
        <w:docPartObj>
          <w:docPartGallery w:val="Cover Pages"/>
          <w:docPartUnique/>
        </w:docPartObj>
      </w:sdtPr>
      <w:sdtEndPr/>
      <w:sdtContent>
        <w:p w14:paraId="2664EF6C" w14:textId="1ECC536E" w:rsidR="00473116" w:rsidRDefault="00473116">
          <w:r>
            <w:rPr>
              <w:noProof/>
            </w:rPr>
            <mc:AlternateContent>
              <mc:Choice Requires="wpg">
                <w:drawing>
                  <wp:anchor distT="0" distB="0" distL="114300" distR="114300" simplePos="0" relativeHeight="251662336" behindDoc="0" locked="0" layoutInCell="1" allowOverlap="1" wp14:anchorId="0941B903" wp14:editId="3963531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6EDEEAD"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E00ADD2" wp14:editId="1FA976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25CF8A" w14:textId="64FD217A" w:rsidR="00473116" w:rsidRDefault="004D7F19">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73116">
                                      <w:rPr>
                                        <w:caps/>
                                        <w:color w:val="156082" w:themeColor="accent1"/>
                                        <w:sz w:val="64"/>
                                        <w:szCs w:val="64"/>
                                      </w:rPr>
                                      <w:t>Software engineering design &amp; testing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97AE9C" w14:textId="703434CB" w:rsidR="00473116" w:rsidRDefault="0079230F">
                                    <w:pPr>
                                      <w:jc w:val="right"/>
                                      <w:rPr>
                                        <w:smallCaps/>
                                        <w:color w:val="404040" w:themeColor="text1" w:themeTint="BF"/>
                                        <w:sz w:val="36"/>
                                        <w:szCs w:val="36"/>
                                      </w:rPr>
                                    </w:pPr>
                                    <w:r>
                                      <w:rPr>
                                        <w:color w:val="404040" w:themeColor="text1" w:themeTint="BF"/>
                                        <w:sz w:val="36"/>
                                        <w:szCs w:val="36"/>
                                      </w:rPr>
                                      <w:t>2316793 Jenson Davies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E00ADD2" id="_x0000_t202" coordsize="21600,21600" o:spt="202" path="m,l,21600r21600,l21600,xe">
                    <v:stroke joinstyle="miter"/>
                    <v:path gradientshapeok="t" o:connecttype="rect"/>
                  </v:shapetype>
                  <v:shape id="Text Box 163"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4625CF8A" w14:textId="64FD217A" w:rsidR="00473116" w:rsidRDefault="004D7F19">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73116">
                                <w:rPr>
                                  <w:caps/>
                                  <w:color w:val="156082" w:themeColor="accent1"/>
                                  <w:sz w:val="64"/>
                                  <w:szCs w:val="64"/>
                                </w:rPr>
                                <w:t>Software engineering design &amp; testing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97AE9C" w14:textId="703434CB" w:rsidR="00473116" w:rsidRDefault="0079230F">
                              <w:pPr>
                                <w:jc w:val="right"/>
                                <w:rPr>
                                  <w:smallCaps/>
                                  <w:color w:val="404040" w:themeColor="text1" w:themeTint="BF"/>
                                  <w:sz w:val="36"/>
                                  <w:szCs w:val="36"/>
                                </w:rPr>
                              </w:pPr>
                              <w:r>
                                <w:rPr>
                                  <w:color w:val="404040" w:themeColor="text1" w:themeTint="BF"/>
                                  <w:sz w:val="36"/>
                                  <w:szCs w:val="36"/>
                                </w:rPr>
                                <w:t>2316793 Jenson Davies</w:t>
                              </w:r>
                            </w:p>
                          </w:sdtContent>
                        </w:sdt>
                      </w:txbxContent>
                    </v:textbox>
                    <w10:wrap type="square" anchorx="page" anchory="page"/>
                  </v:shape>
                </w:pict>
              </mc:Fallback>
            </mc:AlternateContent>
          </w:r>
        </w:p>
        <w:p w14:paraId="24B21C81" w14:textId="42F5E0C1" w:rsidR="00473116" w:rsidRDefault="00473116">
          <w:r>
            <w:br w:type="page"/>
          </w:r>
        </w:p>
      </w:sdtContent>
    </w:sdt>
    <w:sdt>
      <w:sdtPr>
        <w:rPr>
          <w:rFonts w:asciiTheme="minorHAnsi" w:eastAsiaTheme="minorHAnsi" w:hAnsiTheme="minorHAnsi" w:cstheme="minorBidi"/>
          <w:color w:val="auto"/>
          <w:kern w:val="2"/>
          <w:sz w:val="22"/>
          <w:szCs w:val="22"/>
          <w:lang w:val="en-GB"/>
          <w14:ligatures w14:val="standardContextual"/>
        </w:rPr>
        <w:id w:val="-308480828"/>
        <w:docPartObj>
          <w:docPartGallery w:val="Table of Contents"/>
          <w:docPartUnique/>
        </w:docPartObj>
      </w:sdtPr>
      <w:sdtEndPr>
        <w:rPr>
          <w:b/>
          <w:bCs/>
          <w:noProof/>
        </w:rPr>
      </w:sdtEndPr>
      <w:sdtContent>
        <w:p w14:paraId="53D6D0F3" w14:textId="4B00BFE7" w:rsidR="0079230F" w:rsidRDefault="0079230F">
          <w:pPr>
            <w:pStyle w:val="TOCHeading"/>
          </w:pPr>
          <w:r>
            <w:t>Table of Contents</w:t>
          </w:r>
        </w:p>
        <w:p w14:paraId="7FB895E4" w14:textId="4CB9A9E3" w:rsidR="00D47232" w:rsidRDefault="0079230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8883061" w:history="1">
            <w:r w:rsidR="00D47232" w:rsidRPr="00D11C6E">
              <w:rPr>
                <w:rStyle w:val="Hyperlink"/>
                <w:b/>
                <w:bCs/>
                <w:noProof/>
              </w:rPr>
              <w:t>1. Introduction</w:t>
            </w:r>
            <w:r w:rsidR="00D47232">
              <w:rPr>
                <w:noProof/>
                <w:webHidden/>
              </w:rPr>
              <w:tab/>
            </w:r>
            <w:r w:rsidR="00D47232">
              <w:rPr>
                <w:noProof/>
                <w:webHidden/>
              </w:rPr>
              <w:fldChar w:fldCharType="begin"/>
            </w:r>
            <w:r w:rsidR="00D47232">
              <w:rPr>
                <w:noProof/>
                <w:webHidden/>
              </w:rPr>
              <w:instrText xml:space="preserve"> PAGEREF _Toc228883061 \h </w:instrText>
            </w:r>
            <w:r w:rsidR="00D47232">
              <w:rPr>
                <w:noProof/>
                <w:webHidden/>
              </w:rPr>
            </w:r>
            <w:r w:rsidR="00D47232">
              <w:rPr>
                <w:noProof/>
                <w:webHidden/>
              </w:rPr>
              <w:fldChar w:fldCharType="separate"/>
            </w:r>
            <w:r w:rsidR="00D47232">
              <w:rPr>
                <w:noProof/>
                <w:webHidden/>
              </w:rPr>
              <w:t>2</w:t>
            </w:r>
            <w:r w:rsidR="00D47232">
              <w:rPr>
                <w:noProof/>
                <w:webHidden/>
              </w:rPr>
              <w:fldChar w:fldCharType="end"/>
            </w:r>
          </w:hyperlink>
        </w:p>
        <w:p w14:paraId="675B49C8" w14:textId="5710D3D5" w:rsidR="00D47232" w:rsidRDefault="00D47232">
          <w:pPr>
            <w:pStyle w:val="TOC1"/>
            <w:tabs>
              <w:tab w:val="right" w:leader="dot" w:pos="9016"/>
            </w:tabs>
            <w:rPr>
              <w:rFonts w:eastAsiaTheme="minorEastAsia"/>
              <w:noProof/>
              <w:sz w:val="24"/>
              <w:szCs w:val="24"/>
              <w:lang w:eastAsia="en-GB"/>
            </w:rPr>
          </w:pPr>
          <w:hyperlink w:anchor="_Toc228883062" w:history="1">
            <w:r w:rsidRPr="00D11C6E">
              <w:rPr>
                <w:rStyle w:val="Hyperlink"/>
                <w:b/>
                <w:bCs/>
                <w:noProof/>
              </w:rPr>
              <w:t>2. Evaluation of Design</w:t>
            </w:r>
            <w:r>
              <w:rPr>
                <w:noProof/>
                <w:webHidden/>
              </w:rPr>
              <w:tab/>
            </w:r>
            <w:r>
              <w:rPr>
                <w:noProof/>
                <w:webHidden/>
              </w:rPr>
              <w:fldChar w:fldCharType="begin"/>
            </w:r>
            <w:r>
              <w:rPr>
                <w:noProof/>
                <w:webHidden/>
              </w:rPr>
              <w:instrText xml:space="preserve"> PAGEREF _Toc228883062 \h </w:instrText>
            </w:r>
            <w:r>
              <w:rPr>
                <w:noProof/>
                <w:webHidden/>
              </w:rPr>
            </w:r>
            <w:r>
              <w:rPr>
                <w:noProof/>
                <w:webHidden/>
              </w:rPr>
              <w:fldChar w:fldCharType="separate"/>
            </w:r>
            <w:r>
              <w:rPr>
                <w:noProof/>
                <w:webHidden/>
              </w:rPr>
              <w:t>2</w:t>
            </w:r>
            <w:r>
              <w:rPr>
                <w:noProof/>
                <w:webHidden/>
              </w:rPr>
              <w:fldChar w:fldCharType="end"/>
            </w:r>
          </w:hyperlink>
        </w:p>
        <w:p w14:paraId="342A6489" w14:textId="588D043C" w:rsidR="00D47232" w:rsidRDefault="00D47232">
          <w:pPr>
            <w:pStyle w:val="TOC2"/>
            <w:tabs>
              <w:tab w:val="right" w:leader="dot" w:pos="9016"/>
            </w:tabs>
            <w:rPr>
              <w:rFonts w:eastAsiaTheme="minorEastAsia"/>
              <w:noProof/>
              <w:sz w:val="24"/>
              <w:szCs w:val="24"/>
              <w:lang w:eastAsia="en-GB"/>
            </w:rPr>
          </w:pPr>
          <w:hyperlink w:anchor="_Toc228883063" w:history="1">
            <w:r w:rsidRPr="00D11C6E">
              <w:rPr>
                <w:rStyle w:val="Hyperlink"/>
                <w:b/>
                <w:bCs/>
                <w:noProof/>
              </w:rPr>
              <w:t>2.1 Overview of Design Process</w:t>
            </w:r>
            <w:r>
              <w:rPr>
                <w:noProof/>
                <w:webHidden/>
              </w:rPr>
              <w:tab/>
            </w:r>
            <w:r>
              <w:rPr>
                <w:noProof/>
                <w:webHidden/>
              </w:rPr>
              <w:fldChar w:fldCharType="begin"/>
            </w:r>
            <w:r>
              <w:rPr>
                <w:noProof/>
                <w:webHidden/>
              </w:rPr>
              <w:instrText xml:space="preserve"> PAGEREF _Toc228883063 \h </w:instrText>
            </w:r>
            <w:r>
              <w:rPr>
                <w:noProof/>
                <w:webHidden/>
              </w:rPr>
            </w:r>
            <w:r>
              <w:rPr>
                <w:noProof/>
                <w:webHidden/>
              </w:rPr>
              <w:fldChar w:fldCharType="separate"/>
            </w:r>
            <w:r>
              <w:rPr>
                <w:noProof/>
                <w:webHidden/>
              </w:rPr>
              <w:t>2</w:t>
            </w:r>
            <w:r>
              <w:rPr>
                <w:noProof/>
                <w:webHidden/>
              </w:rPr>
              <w:fldChar w:fldCharType="end"/>
            </w:r>
          </w:hyperlink>
        </w:p>
        <w:p w14:paraId="595F9E4E" w14:textId="4E710079" w:rsidR="00D47232" w:rsidRDefault="00D47232">
          <w:pPr>
            <w:pStyle w:val="TOC2"/>
            <w:tabs>
              <w:tab w:val="right" w:leader="dot" w:pos="9016"/>
            </w:tabs>
            <w:rPr>
              <w:rFonts w:eastAsiaTheme="minorEastAsia"/>
              <w:noProof/>
              <w:sz w:val="24"/>
              <w:szCs w:val="24"/>
              <w:lang w:eastAsia="en-GB"/>
            </w:rPr>
          </w:pPr>
          <w:hyperlink w:anchor="_Toc228883064" w:history="1">
            <w:r w:rsidRPr="00D11C6E">
              <w:rPr>
                <w:rStyle w:val="Hyperlink"/>
                <w:b/>
                <w:bCs/>
                <w:noProof/>
              </w:rPr>
              <w:t>2.2 Strengths of the Design Process</w:t>
            </w:r>
            <w:r>
              <w:rPr>
                <w:noProof/>
                <w:webHidden/>
              </w:rPr>
              <w:tab/>
            </w:r>
            <w:r>
              <w:rPr>
                <w:noProof/>
                <w:webHidden/>
              </w:rPr>
              <w:fldChar w:fldCharType="begin"/>
            </w:r>
            <w:r>
              <w:rPr>
                <w:noProof/>
                <w:webHidden/>
              </w:rPr>
              <w:instrText xml:space="preserve"> PAGEREF _Toc228883064 \h </w:instrText>
            </w:r>
            <w:r>
              <w:rPr>
                <w:noProof/>
                <w:webHidden/>
              </w:rPr>
            </w:r>
            <w:r>
              <w:rPr>
                <w:noProof/>
                <w:webHidden/>
              </w:rPr>
              <w:fldChar w:fldCharType="separate"/>
            </w:r>
            <w:r>
              <w:rPr>
                <w:noProof/>
                <w:webHidden/>
              </w:rPr>
              <w:t>2</w:t>
            </w:r>
            <w:r>
              <w:rPr>
                <w:noProof/>
                <w:webHidden/>
              </w:rPr>
              <w:fldChar w:fldCharType="end"/>
            </w:r>
          </w:hyperlink>
        </w:p>
        <w:p w14:paraId="4448FB90" w14:textId="1330C9BB" w:rsidR="00D47232" w:rsidRDefault="00D47232">
          <w:pPr>
            <w:pStyle w:val="TOC2"/>
            <w:tabs>
              <w:tab w:val="right" w:leader="dot" w:pos="9016"/>
            </w:tabs>
            <w:rPr>
              <w:rFonts w:eastAsiaTheme="minorEastAsia"/>
              <w:noProof/>
              <w:sz w:val="24"/>
              <w:szCs w:val="24"/>
              <w:lang w:eastAsia="en-GB"/>
            </w:rPr>
          </w:pPr>
          <w:hyperlink w:anchor="_Toc228883065" w:history="1">
            <w:r w:rsidRPr="00D11C6E">
              <w:rPr>
                <w:rStyle w:val="Hyperlink"/>
                <w:b/>
                <w:bCs/>
                <w:noProof/>
              </w:rPr>
              <w:t>2.3 Weaknesses of the Design Process</w:t>
            </w:r>
            <w:r>
              <w:rPr>
                <w:noProof/>
                <w:webHidden/>
              </w:rPr>
              <w:tab/>
            </w:r>
            <w:r>
              <w:rPr>
                <w:noProof/>
                <w:webHidden/>
              </w:rPr>
              <w:fldChar w:fldCharType="begin"/>
            </w:r>
            <w:r>
              <w:rPr>
                <w:noProof/>
                <w:webHidden/>
              </w:rPr>
              <w:instrText xml:space="preserve"> PAGEREF _Toc228883065 \h </w:instrText>
            </w:r>
            <w:r>
              <w:rPr>
                <w:noProof/>
                <w:webHidden/>
              </w:rPr>
            </w:r>
            <w:r>
              <w:rPr>
                <w:noProof/>
                <w:webHidden/>
              </w:rPr>
              <w:fldChar w:fldCharType="separate"/>
            </w:r>
            <w:r>
              <w:rPr>
                <w:noProof/>
                <w:webHidden/>
              </w:rPr>
              <w:t>3</w:t>
            </w:r>
            <w:r>
              <w:rPr>
                <w:noProof/>
                <w:webHidden/>
              </w:rPr>
              <w:fldChar w:fldCharType="end"/>
            </w:r>
          </w:hyperlink>
        </w:p>
        <w:p w14:paraId="3EE7AC5D" w14:textId="13C274C8" w:rsidR="00D47232" w:rsidRDefault="00D47232">
          <w:pPr>
            <w:pStyle w:val="TOC1"/>
            <w:tabs>
              <w:tab w:val="right" w:leader="dot" w:pos="9016"/>
            </w:tabs>
            <w:rPr>
              <w:rFonts w:eastAsiaTheme="minorEastAsia"/>
              <w:noProof/>
              <w:sz w:val="24"/>
              <w:szCs w:val="24"/>
              <w:lang w:eastAsia="en-GB"/>
            </w:rPr>
          </w:pPr>
          <w:hyperlink w:anchor="_Toc228883066" w:history="1">
            <w:r w:rsidRPr="00D11C6E">
              <w:rPr>
                <w:rStyle w:val="Hyperlink"/>
                <w:b/>
                <w:bCs/>
                <w:noProof/>
              </w:rPr>
              <w:t>3. User Stories and User Story Map</w:t>
            </w:r>
            <w:r>
              <w:rPr>
                <w:noProof/>
                <w:webHidden/>
              </w:rPr>
              <w:tab/>
            </w:r>
            <w:r>
              <w:rPr>
                <w:noProof/>
                <w:webHidden/>
              </w:rPr>
              <w:fldChar w:fldCharType="begin"/>
            </w:r>
            <w:r>
              <w:rPr>
                <w:noProof/>
                <w:webHidden/>
              </w:rPr>
              <w:instrText xml:space="preserve"> PAGEREF _Toc228883066 \h </w:instrText>
            </w:r>
            <w:r>
              <w:rPr>
                <w:noProof/>
                <w:webHidden/>
              </w:rPr>
            </w:r>
            <w:r>
              <w:rPr>
                <w:noProof/>
                <w:webHidden/>
              </w:rPr>
              <w:fldChar w:fldCharType="separate"/>
            </w:r>
            <w:r>
              <w:rPr>
                <w:noProof/>
                <w:webHidden/>
              </w:rPr>
              <w:t>4</w:t>
            </w:r>
            <w:r>
              <w:rPr>
                <w:noProof/>
                <w:webHidden/>
              </w:rPr>
              <w:fldChar w:fldCharType="end"/>
            </w:r>
          </w:hyperlink>
        </w:p>
        <w:p w14:paraId="58CC3896" w14:textId="6F9C2C50" w:rsidR="00D47232" w:rsidRDefault="00D47232">
          <w:pPr>
            <w:pStyle w:val="TOC2"/>
            <w:tabs>
              <w:tab w:val="right" w:leader="dot" w:pos="9016"/>
            </w:tabs>
            <w:rPr>
              <w:rFonts w:eastAsiaTheme="minorEastAsia"/>
              <w:noProof/>
              <w:sz w:val="24"/>
              <w:szCs w:val="24"/>
              <w:lang w:eastAsia="en-GB"/>
            </w:rPr>
          </w:pPr>
          <w:hyperlink w:anchor="_Toc228883067" w:history="1">
            <w:r w:rsidRPr="00D11C6E">
              <w:rPr>
                <w:rStyle w:val="Hyperlink"/>
                <w:b/>
                <w:bCs/>
                <w:noProof/>
              </w:rPr>
              <w:t>3.1 User Stories and Benefits</w:t>
            </w:r>
            <w:r>
              <w:rPr>
                <w:noProof/>
                <w:webHidden/>
              </w:rPr>
              <w:tab/>
            </w:r>
            <w:r>
              <w:rPr>
                <w:noProof/>
                <w:webHidden/>
              </w:rPr>
              <w:fldChar w:fldCharType="begin"/>
            </w:r>
            <w:r>
              <w:rPr>
                <w:noProof/>
                <w:webHidden/>
              </w:rPr>
              <w:instrText xml:space="preserve"> PAGEREF _Toc228883067 \h </w:instrText>
            </w:r>
            <w:r>
              <w:rPr>
                <w:noProof/>
                <w:webHidden/>
              </w:rPr>
            </w:r>
            <w:r>
              <w:rPr>
                <w:noProof/>
                <w:webHidden/>
              </w:rPr>
              <w:fldChar w:fldCharType="separate"/>
            </w:r>
            <w:r>
              <w:rPr>
                <w:noProof/>
                <w:webHidden/>
              </w:rPr>
              <w:t>4</w:t>
            </w:r>
            <w:r>
              <w:rPr>
                <w:noProof/>
                <w:webHidden/>
              </w:rPr>
              <w:fldChar w:fldCharType="end"/>
            </w:r>
          </w:hyperlink>
        </w:p>
        <w:p w14:paraId="2DA3B34D" w14:textId="688911D5" w:rsidR="00D47232" w:rsidRDefault="00D47232">
          <w:pPr>
            <w:pStyle w:val="TOC2"/>
            <w:tabs>
              <w:tab w:val="right" w:leader="dot" w:pos="9016"/>
            </w:tabs>
            <w:rPr>
              <w:rFonts w:eastAsiaTheme="minorEastAsia"/>
              <w:noProof/>
              <w:sz w:val="24"/>
              <w:szCs w:val="24"/>
              <w:lang w:eastAsia="en-GB"/>
            </w:rPr>
          </w:pPr>
          <w:hyperlink w:anchor="_Toc228883068" w:history="1">
            <w:r w:rsidRPr="00D11C6E">
              <w:rPr>
                <w:rStyle w:val="Hyperlink"/>
                <w:b/>
                <w:bCs/>
                <w:noProof/>
              </w:rPr>
              <w:t>3.2 User Story Map</w:t>
            </w:r>
            <w:r>
              <w:rPr>
                <w:noProof/>
                <w:webHidden/>
              </w:rPr>
              <w:tab/>
            </w:r>
            <w:r>
              <w:rPr>
                <w:noProof/>
                <w:webHidden/>
              </w:rPr>
              <w:fldChar w:fldCharType="begin"/>
            </w:r>
            <w:r>
              <w:rPr>
                <w:noProof/>
                <w:webHidden/>
              </w:rPr>
              <w:instrText xml:space="preserve"> PAGEREF _Toc228883068 \h </w:instrText>
            </w:r>
            <w:r>
              <w:rPr>
                <w:noProof/>
                <w:webHidden/>
              </w:rPr>
            </w:r>
            <w:r>
              <w:rPr>
                <w:noProof/>
                <w:webHidden/>
              </w:rPr>
              <w:fldChar w:fldCharType="separate"/>
            </w:r>
            <w:r>
              <w:rPr>
                <w:noProof/>
                <w:webHidden/>
              </w:rPr>
              <w:t>4</w:t>
            </w:r>
            <w:r>
              <w:rPr>
                <w:noProof/>
                <w:webHidden/>
              </w:rPr>
              <w:fldChar w:fldCharType="end"/>
            </w:r>
          </w:hyperlink>
        </w:p>
        <w:p w14:paraId="7C225E85" w14:textId="143DBA75" w:rsidR="00D47232" w:rsidRDefault="00D47232">
          <w:pPr>
            <w:pStyle w:val="TOC2"/>
            <w:tabs>
              <w:tab w:val="right" w:leader="dot" w:pos="9016"/>
            </w:tabs>
            <w:rPr>
              <w:rFonts w:eastAsiaTheme="minorEastAsia"/>
              <w:noProof/>
              <w:sz w:val="24"/>
              <w:szCs w:val="24"/>
              <w:lang w:eastAsia="en-GB"/>
            </w:rPr>
          </w:pPr>
          <w:hyperlink w:anchor="_Toc228883069" w:history="1">
            <w:r w:rsidRPr="00D11C6E">
              <w:rPr>
                <w:rStyle w:val="Hyperlink"/>
                <w:b/>
                <w:bCs/>
                <w:noProof/>
              </w:rPr>
              <w:t>3.3 Evaluation of User Stories and User Story Mapping</w:t>
            </w:r>
            <w:r>
              <w:rPr>
                <w:noProof/>
                <w:webHidden/>
              </w:rPr>
              <w:tab/>
            </w:r>
            <w:r>
              <w:rPr>
                <w:noProof/>
                <w:webHidden/>
              </w:rPr>
              <w:fldChar w:fldCharType="begin"/>
            </w:r>
            <w:r>
              <w:rPr>
                <w:noProof/>
                <w:webHidden/>
              </w:rPr>
              <w:instrText xml:space="preserve"> PAGEREF _Toc228883069 \h </w:instrText>
            </w:r>
            <w:r>
              <w:rPr>
                <w:noProof/>
                <w:webHidden/>
              </w:rPr>
            </w:r>
            <w:r>
              <w:rPr>
                <w:noProof/>
                <w:webHidden/>
              </w:rPr>
              <w:fldChar w:fldCharType="separate"/>
            </w:r>
            <w:r>
              <w:rPr>
                <w:noProof/>
                <w:webHidden/>
              </w:rPr>
              <w:t>5</w:t>
            </w:r>
            <w:r>
              <w:rPr>
                <w:noProof/>
                <w:webHidden/>
              </w:rPr>
              <w:fldChar w:fldCharType="end"/>
            </w:r>
          </w:hyperlink>
        </w:p>
        <w:p w14:paraId="4D911471" w14:textId="30DB0F49" w:rsidR="00D47232" w:rsidRDefault="00D47232">
          <w:pPr>
            <w:pStyle w:val="TOC1"/>
            <w:tabs>
              <w:tab w:val="right" w:leader="dot" w:pos="9016"/>
            </w:tabs>
            <w:rPr>
              <w:rFonts w:eastAsiaTheme="minorEastAsia"/>
              <w:noProof/>
              <w:sz w:val="24"/>
              <w:szCs w:val="24"/>
              <w:lang w:eastAsia="en-GB"/>
            </w:rPr>
          </w:pPr>
          <w:hyperlink w:anchor="_Toc228883070" w:history="1">
            <w:r w:rsidRPr="00D11C6E">
              <w:rPr>
                <w:rStyle w:val="Hyperlink"/>
                <w:b/>
                <w:bCs/>
                <w:noProof/>
              </w:rPr>
              <w:t>4. CRC Cards</w:t>
            </w:r>
            <w:r>
              <w:rPr>
                <w:noProof/>
                <w:webHidden/>
              </w:rPr>
              <w:tab/>
            </w:r>
            <w:r>
              <w:rPr>
                <w:noProof/>
                <w:webHidden/>
              </w:rPr>
              <w:fldChar w:fldCharType="begin"/>
            </w:r>
            <w:r>
              <w:rPr>
                <w:noProof/>
                <w:webHidden/>
              </w:rPr>
              <w:instrText xml:space="preserve"> PAGEREF _Toc228883070 \h </w:instrText>
            </w:r>
            <w:r>
              <w:rPr>
                <w:noProof/>
                <w:webHidden/>
              </w:rPr>
            </w:r>
            <w:r>
              <w:rPr>
                <w:noProof/>
                <w:webHidden/>
              </w:rPr>
              <w:fldChar w:fldCharType="separate"/>
            </w:r>
            <w:r>
              <w:rPr>
                <w:noProof/>
                <w:webHidden/>
              </w:rPr>
              <w:t>6</w:t>
            </w:r>
            <w:r>
              <w:rPr>
                <w:noProof/>
                <w:webHidden/>
              </w:rPr>
              <w:fldChar w:fldCharType="end"/>
            </w:r>
          </w:hyperlink>
        </w:p>
        <w:p w14:paraId="51CA2444" w14:textId="3F5FE007" w:rsidR="00D47232" w:rsidRDefault="00D47232">
          <w:pPr>
            <w:pStyle w:val="TOC2"/>
            <w:tabs>
              <w:tab w:val="right" w:leader="dot" w:pos="9016"/>
            </w:tabs>
            <w:rPr>
              <w:rFonts w:eastAsiaTheme="minorEastAsia"/>
              <w:noProof/>
              <w:sz w:val="24"/>
              <w:szCs w:val="24"/>
              <w:lang w:eastAsia="en-GB"/>
            </w:rPr>
          </w:pPr>
          <w:hyperlink w:anchor="_Toc228883071" w:history="1">
            <w:r w:rsidRPr="00D11C6E">
              <w:rPr>
                <w:rStyle w:val="Hyperlink"/>
                <w:b/>
                <w:bCs/>
                <w:noProof/>
              </w:rPr>
              <w:t>4.1 CRC Card Design Overview</w:t>
            </w:r>
            <w:r>
              <w:rPr>
                <w:noProof/>
                <w:webHidden/>
              </w:rPr>
              <w:tab/>
            </w:r>
            <w:r>
              <w:rPr>
                <w:noProof/>
                <w:webHidden/>
              </w:rPr>
              <w:fldChar w:fldCharType="begin"/>
            </w:r>
            <w:r>
              <w:rPr>
                <w:noProof/>
                <w:webHidden/>
              </w:rPr>
              <w:instrText xml:space="preserve"> PAGEREF _Toc228883071 \h </w:instrText>
            </w:r>
            <w:r>
              <w:rPr>
                <w:noProof/>
                <w:webHidden/>
              </w:rPr>
            </w:r>
            <w:r>
              <w:rPr>
                <w:noProof/>
                <w:webHidden/>
              </w:rPr>
              <w:fldChar w:fldCharType="separate"/>
            </w:r>
            <w:r>
              <w:rPr>
                <w:noProof/>
                <w:webHidden/>
              </w:rPr>
              <w:t>6</w:t>
            </w:r>
            <w:r>
              <w:rPr>
                <w:noProof/>
                <w:webHidden/>
              </w:rPr>
              <w:fldChar w:fldCharType="end"/>
            </w:r>
          </w:hyperlink>
        </w:p>
        <w:p w14:paraId="52DE3026" w14:textId="2B0CA29A" w:rsidR="00D47232" w:rsidRDefault="00D47232">
          <w:pPr>
            <w:pStyle w:val="TOC2"/>
            <w:tabs>
              <w:tab w:val="right" w:leader="dot" w:pos="9016"/>
            </w:tabs>
            <w:rPr>
              <w:rFonts w:eastAsiaTheme="minorEastAsia"/>
              <w:noProof/>
              <w:sz w:val="24"/>
              <w:szCs w:val="24"/>
              <w:lang w:eastAsia="en-GB"/>
            </w:rPr>
          </w:pPr>
          <w:hyperlink w:anchor="_Toc228883072" w:history="1">
            <w:r w:rsidRPr="00D11C6E">
              <w:rPr>
                <w:rStyle w:val="Hyperlink"/>
                <w:b/>
                <w:bCs/>
                <w:noProof/>
              </w:rPr>
              <w:t>4.2 CRC Cards Evaluation</w:t>
            </w:r>
            <w:r>
              <w:rPr>
                <w:noProof/>
                <w:webHidden/>
              </w:rPr>
              <w:tab/>
            </w:r>
            <w:r>
              <w:rPr>
                <w:noProof/>
                <w:webHidden/>
              </w:rPr>
              <w:fldChar w:fldCharType="begin"/>
            </w:r>
            <w:r>
              <w:rPr>
                <w:noProof/>
                <w:webHidden/>
              </w:rPr>
              <w:instrText xml:space="preserve"> PAGEREF _Toc228883072 \h </w:instrText>
            </w:r>
            <w:r>
              <w:rPr>
                <w:noProof/>
                <w:webHidden/>
              </w:rPr>
            </w:r>
            <w:r>
              <w:rPr>
                <w:noProof/>
                <w:webHidden/>
              </w:rPr>
              <w:fldChar w:fldCharType="separate"/>
            </w:r>
            <w:r>
              <w:rPr>
                <w:noProof/>
                <w:webHidden/>
              </w:rPr>
              <w:t>6</w:t>
            </w:r>
            <w:r>
              <w:rPr>
                <w:noProof/>
                <w:webHidden/>
              </w:rPr>
              <w:fldChar w:fldCharType="end"/>
            </w:r>
          </w:hyperlink>
        </w:p>
        <w:p w14:paraId="30EA0DC7" w14:textId="47D1DF63" w:rsidR="00D47232" w:rsidRDefault="00D47232">
          <w:pPr>
            <w:pStyle w:val="TOC2"/>
            <w:tabs>
              <w:tab w:val="right" w:leader="dot" w:pos="9016"/>
            </w:tabs>
            <w:rPr>
              <w:rFonts w:eastAsiaTheme="minorEastAsia"/>
              <w:noProof/>
              <w:sz w:val="24"/>
              <w:szCs w:val="24"/>
              <w:lang w:eastAsia="en-GB"/>
            </w:rPr>
          </w:pPr>
          <w:hyperlink w:anchor="_Toc228883073" w:history="1">
            <w:r w:rsidRPr="00D11C6E">
              <w:rPr>
                <w:rStyle w:val="Hyperlink"/>
                <w:b/>
                <w:bCs/>
                <w:noProof/>
              </w:rPr>
              <w:t>4.3 Limitations of the CRC Cards</w:t>
            </w:r>
            <w:r>
              <w:rPr>
                <w:noProof/>
                <w:webHidden/>
              </w:rPr>
              <w:tab/>
            </w:r>
            <w:r>
              <w:rPr>
                <w:noProof/>
                <w:webHidden/>
              </w:rPr>
              <w:fldChar w:fldCharType="begin"/>
            </w:r>
            <w:r>
              <w:rPr>
                <w:noProof/>
                <w:webHidden/>
              </w:rPr>
              <w:instrText xml:space="preserve"> PAGEREF _Toc228883073 \h </w:instrText>
            </w:r>
            <w:r>
              <w:rPr>
                <w:noProof/>
                <w:webHidden/>
              </w:rPr>
            </w:r>
            <w:r>
              <w:rPr>
                <w:noProof/>
                <w:webHidden/>
              </w:rPr>
              <w:fldChar w:fldCharType="separate"/>
            </w:r>
            <w:r>
              <w:rPr>
                <w:noProof/>
                <w:webHidden/>
              </w:rPr>
              <w:t>7</w:t>
            </w:r>
            <w:r>
              <w:rPr>
                <w:noProof/>
                <w:webHidden/>
              </w:rPr>
              <w:fldChar w:fldCharType="end"/>
            </w:r>
          </w:hyperlink>
        </w:p>
        <w:p w14:paraId="1E1F5B52" w14:textId="4488B290" w:rsidR="00D47232" w:rsidRDefault="00D47232">
          <w:pPr>
            <w:pStyle w:val="TOC2"/>
            <w:tabs>
              <w:tab w:val="right" w:leader="dot" w:pos="9016"/>
            </w:tabs>
            <w:rPr>
              <w:rFonts w:eastAsiaTheme="minorEastAsia"/>
              <w:noProof/>
              <w:sz w:val="24"/>
              <w:szCs w:val="24"/>
              <w:lang w:eastAsia="en-GB"/>
            </w:rPr>
          </w:pPr>
          <w:hyperlink w:anchor="_Toc228883074" w:history="1">
            <w:r w:rsidRPr="00D11C6E">
              <w:rPr>
                <w:rStyle w:val="Hyperlink"/>
                <w:b/>
                <w:bCs/>
                <w:noProof/>
              </w:rPr>
              <w:t>4.4 CRC Cards Conclusion</w:t>
            </w:r>
            <w:r>
              <w:rPr>
                <w:noProof/>
                <w:webHidden/>
              </w:rPr>
              <w:tab/>
            </w:r>
            <w:r>
              <w:rPr>
                <w:noProof/>
                <w:webHidden/>
              </w:rPr>
              <w:fldChar w:fldCharType="begin"/>
            </w:r>
            <w:r>
              <w:rPr>
                <w:noProof/>
                <w:webHidden/>
              </w:rPr>
              <w:instrText xml:space="preserve"> PAGEREF _Toc228883074 \h </w:instrText>
            </w:r>
            <w:r>
              <w:rPr>
                <w:noProof/>
                <w:webHidden/>
              </w:rPr>
            </w:r>
            <w:r>
              <w:rPr>
                <w:noProof/>
                <w:webHidden/>
              </w:rPr>
              <w:fldChar w:fldCharType="separate"/>
            </w:r>
            <w:r>
              <w:rPr>
                <w:noProof/>
                <w:webHidden/>
              </w:rPr>
              <w:t>7</w:t>
            </w:r>
            <w:r>
              <w:rPr>
                <w:noProof/>
                <w:webHidden/>
              </w:rPr>
              <w:fldChar w:fldCharType="end"/>
            </w:r>
          </w:hyperlink>
        </w:p>
        <w:p w14:paraId="33FF0BF7" w14:textId="1B7863E9" w:rsidR="00D47232" w:rsidRDefault="00D47232">
          <w:pPr>
            <w:pStyle w:val="TOC1"/>
            <w:tabs>
              <w:tab w:val="right" w:leader="dot" w:pos="9016"/>
            </w:tabs>
            <w:rPr>
              <w:rFonts w:eastAsiaTheme="minorEastAsia"/>
              <w:noProof/>
              <w:sz w:val="24"/>
              <w:szCs w:val="24"/>
              <w:lang w:eastAsia="en-GB"/>
            </w:rPr>
          </w:pPr>
          <w:hyperlink w:anchor="_Toc228883075" w:history="1">
            <w:r w:rsidRPr="00D11C6E">
              <w:rPr>
                <w:rStyle w:val="Hyperlink"/>
                <w:b/>
                <w:bCs/>
                <w:noProof/>
              </w:rPr>
              <w:t>5. Software Testing Evaluation</w:t>
            </w:r>
            <w:r>
              <w:rPr>
                <w:noProof/>
                <w:webHidden/>
              </w:rPr>
              <w:tab/>
            </w:r>
            <w:r>
              <w:rPr>
                <w:noProof/>
                <w:webHidden/>
              </w:rPr>
              <w:fldChar w:fldCharType="begin"/>
            </w:r>
            <w:r>
              <w:rPr>
                <w:noProof/>
                <w:webHidden/>
              </w:rPr>
              <w:instrText xml:space="preserve"> PAGEREF _Toc228883075 \h </w:instrText>
            </w:r>
            <w:r>
              <w:rPr>
                <w:noProof/>
                <w:webHidden/>
              </w:rPr>
            </w:r>
            <w:r>
              <w:rPr>
                <w:noProof/>
                <w:webHidden/>
              </w:rPr>
              <w:fldChar w:fldCharType="separate"/>
            </w:r>
            <w:r>
              <w:rPr>
                <w:noProof/>
                <w:webHidden/>
              </w:rPr>
              <w:t>8</w:t>
            </w:r>
            <w:r>
              <w:rPr>
                <w:noProof/>
                <w:webHidden/>
              </w:rPr>
              <w:fldChar w:fldCharType="end"/>
            </w:r>
          </w:hyperlink>
        </w:p>
        <w:p w14:paraId="5A7ADEE4" w14:textId="607F291E" w:rsidR="00D47232" w:rsidRDefault="00D47232">
          <w:pPr>
            <w:pStyle w:val="TOC2"/>
            <w:tabs>
              <w:tab w:val="right" w:leader="dot" w:pos="9016"/>
            </w:tabs>
            <w:rPr>
              <w:rFonts w:eastAsiaTheme="minorEastAsia"/>
              <w:noProof/>
              <w:sz w:val="24"/>
              <w:szCs w:val="24"/>
              <w:lang w:eastAsia="en-GB"/>
            </w:rPr>
          </w:pPr>
          <w:hyperlink w:anchor="_Toc228883076" w:history="1">
            <w:r w:rsidRPr="00D11C6E">
              <w:rPr>
                <w:rStyle w:val="Hyperlink"/>
                <w:b/>
                <w:bCs/>
                <w:noProof/>
              </w:rPr>
              <w:t>5.1 Importance of Software Testing</w:t>
            </w:r>
            <w:r>
              <w:rPr>
                <w:noProof/>
                <w:webHidden/>
              </w:rPr>
              <w:tab/>
            </w:r>
            <w:r>
              <w:rPr>
                <w:noProof/>
                <w:webHidden/>
              </w:rPr>
              <w:fldChar w:fldCharType="begin"/>
            </w:r>
            <w:r>
              <w:rPr>
                <w:noProof/>
                <w:webHidden/>
              </w:rPr>
              <w:instrText xml:space="preserve"> PAGEREF _Toc228883076 \h </w:instrText>
            </w:r>
            <w:r>
              <w:rPr>
                <w:noProof/>
                <w:webHidden/>
              </w:rPr>
            </w:r>
            <w:r>
              <w:rPr>
                <w:noProof/>
                <w:webHidden/>
              </w:rPr>
              <w:fldChar w:fldCharType="separate"/>
            </w:r>
            <w:r>
              <w:rPr>
                <w:noProof/>
                <w:webHidden/>
              </w:rPr>
              <w:t>8</w:t>
            </w:r>
            <w:r>
              <w:rPr>
                <w:noProof/>
                <w:webHidden/>
              </w:rPr>
              <w:fldChar w:fldCharType="end"/>
            </w:r>
          </w:hyperlink>
        </w:p>
        <w:p w14:paraId="36C5BAB4" w14:textId="4037C69B" w:rsidR="00D47232" w:rsidRDefault="00D47232">
          <w:pPr>
            <w:pStyle w:val="TOC2"/>
            <w:tabs>
              <w:tab w:val="right" w:leader="dot" w:pos="9016"/>
            </w:tabs>
            <w:rPr>
              <w:rFonts w:eastAsiaTheme="minorEastAsia"/>
              <w:noProof/>
              <w:sz w:val="24"/>
              <w:szCs w:val="24"/>
              <w:lang w:eastAsia="en-GB"/>
            </w:rPr>
          </w:pPr>
          <w:hyperlink w:anchor="_Toc228883077" w:history="1">
            <w:r w:rsidRPr="00D11C6E">
              <w:rPr>
                <w:rStyle w:val="Hyperlink"/>
                <w:b/>
                <w:bCs/>
                <w:noProof/>
              </w:rPr>
              <w:t>5.2 Black Box Testing</w:t>
            </w:r>
            <w:r>
              <w:rPr>
                <w:noProof/>
                <w:webHidden/>
              </w:rPr>
              <w:tab/>
            </w:r>
            <w:r>
              <w:rPr>
                <w:noProof/>
                <w:webHidden/>
              </w:rPr>
              <w:fldChar w:fldCharType="begin"/>
            </w:r>
            <w:r>
              <w:rPr>
                <w:noProof/>
                <w:webHidden/>
              </w:rPr>
              <w:instrText xml:space="preserve"> PAGEREF _Toc228883077 \h </w:instrText>
            </w:r>
            <w:r>
              <w:rPr>
                <w:noProof/>
                <w:webHidden/>
              </w:rPr>
            </w:r>
            <w:r>
              <w:rPr>
                <w:noProof/>
                <w:webHidden/>
              </w:rPr>
              <w:fldChar w:fldCharType="separate"/>
            </w:r>
            <w:r>
              <w:rPr>
                <w:noProof/>
                <w:webHidden/>
              </w:rPr>
              <w:t>8</w:t>
            </w:r>
            <w:r>
              <w:rPr>
                <w:noProof/>
                <w:webHidden/>
              </w:rPr>
              <w:fldChar w:fldCharType="end"/>
            </w:r>
          </w:hyperlink>
        </w:p>
        <w:p w14:paraId="5A98581E" w14:textId="276E62D6" w:rsidR="00D47232" w:rsidRDefault="00D47232">
          <w:pPr>
            <w:pStyle w:val="TOC2"/>
            <w:tabs>
              <w:tab w:val="right" w:leader="dot" w:pos="9016"/>
            </w:tabs>
            <w:rPr>
              <w:rFonts w:eastAsiaTheme="minorEastAsia"/>
              <w:noProof/>
              <w:sz w:val="24"/>
              <w:szCs w:val="24"/>
              <w:lang w:eastAsia="en-GB"/>
            </w:rPr>
          </w:pPr>
          <w:hyperlink w:anchor="_Toc228883078" w:history="1">
            <w:r w:rsidRPr="00D11C6E">
              <w:rPr>
                <w:rStyle w:val="Hyperlink"/>
                <w:b/>
                <w:bCs/>
                <w:noProof/>
              </w:rPr>
              <w:t>5.3 White Box Testing</w:t>
            </w:r>
            <w:r>
              <w:rPr>
                <w:noProof/>
                <w:webHidden/>
              </w:rPr>
              <w:tab/>
            </w:r>
            <w:r>
              <w:rPr>
                <w:noProof/>
                <w:webHidden/>
              </w:rPr>
              <w:fldChar w:fldCharType="begin"/>
            </w:r>
            <w:r>
              <w:rPr>
                <w:noProof/>
                <w:webHidden/>
              </w:rPr>
              <w:instrText xml:space="preserve"> PAGEREF _Toc228883078 \h </w:instrText>
            </w:r>
            <w:r>
              <w:rPr>
                <w:noProof/>
                <w:webHidden/>
              </w:rPr>
            </w:r>
            <w:r>
              <w:rPr>
                <w:noProof/>
                <w:webHidden/>
              </w:rPr>
              <w:fldChar w:fldCharType="separate"/>
            </w:r>
            <w:r>
              <w:rPr>
                <w:noProof/>
                <w:webHidden/>
              </w:rPr>
              <w:t>9</w:t>
            </w:r>
            <w:r>
              <w:rPr>
                <w:noProof/>
                <w:webHidden/>
              </w:rPr>
              <w:fldChar w:fldCharType="end"/>
            </w:r>
          </w:hyperlink>
        </w:p>
        <w:p w14:paraId="217950BD" w14:textId="368C801D" w:rsidR="00D47232" w:rsidRDefault="00D47232">
          <w:pPr>
            <w:pStyle w:val="TOC2"/>
            <w:tabs>
              <w:tab w:val="right" w:leader="dot" w:pos="9016"/>
            </w:tabs>
            <w:rPr>
              <w:rFonts w:eastAsiaTheme="minorEastAsia"/>
              <w:noProof/>
              <w:sz w:val="24"/>
              <w:szCs w:val="24"/>
              <w:lang w:eastAsia="en-GB"/>
            </w:rPr>
          </w:pPr>
          <w:hyperlink w:anchor="_Toc228883079" w:history="1">
            <w:r w:rsidRPr="00D11C6E">
              <w:rPr>
                <w:rStyle w:val="Hyperlink"/>
                <w:b/>
                <w:bCs/>
                <w:noProof/>
              </w:rPr>
              <w:t>5.4 Difference Between White &amp; BlackBox Testing</w:t>
            </w:r>
            <w:r>
              <w:rPr>
                <w:noProof/>
                <w:webHidden/>
              </w:rPr>
              <w:tab/>
            </w:r>
            <w:r>
              <w:rPr>
                <w:noProof/>
                <w:webHidden/>
              </w:rPr>
              <w:fldChar w:fldCharType="begin"/>
            </w:r>
            <w:r>
              <w:rPr>
                <w:noProof/>
                <w:webHidden/>
              </w:rPr>
              <w:instrText xml:space="preserve"> PAGEREF _Toc228883079 \h </w:instrText>
            </w:r>
            <w:r>
              <w:rPr>
                <w:noProof/>
                <w:webHidden/>
              </w:rPr>
            </w:r>
            <w:r>
              <w:rPr>
                <w:noProof/>
                <w:webHidden/>
              </w:rPr>
              <w:fldChar w:fldCharType="separate"/>
            </w:r>
            <w:r>
              <w:rPr>
                <w:noProof/>
                <w:webHidden/>
              </w:rPr>
              <w:t>9</w:t>
            </w:r>
            <w:r>
              <w:rPr>
                <w:noProof/>
                <w:webHidden/>
              </w:rPr>
              <w:fldChar w:fldCharType="end"/>
            </w:r>
          </w:hyperlink>
        </w:p>
        <w:p w14:paraId="461B3455" w14:textId="0AFEB0EA" w:rsidR="00D47232" w:rsidRDefault="00D47232">
          <w:pPr>
            <w:pStyle w:val="TOC2"/>
            <w:tabs>
              <w:tab w:val="right" w:leader="dot" w:pos="9016"/>
            </w:tabs>
            <w:rPr>
              <w:rFonts w:eastAsiaTheme="minorEastAsia"/>
              <w:noProof/>
              <w:sz w:val="24"/>
              <w:szCs w:val="24"/>
              <w:lang w:eastAsia="en-GB"/>
            </w:rPr>
          </w:pPr>
          <w:hyperlink w:anchor="_Toc228883080" w:history="1">
            <w:r w:rsidRPr="00D11C6E">
              <w:rPr>
                <w:rStyle w:val="Hyperlink"/>
                <w:b/>
                <w:bCs/>
                <w:noProof/>
              </w:rPr>
              <w:t>5.5 Testable Code</w:t>
            </w:r>
            <w:r>
              <w:rPr>
                <w:noProof/>
                <w:webHidden/>
              </w:rPr>
              <w:tab/>
            </w:r>
            <w:r>
              <w:rPr>
                <w:noProof/>
                <w:webHidden/>
              </w:rPr>
              <w:fldChar w:fldCharType="begin"/>
            </w:r>
            <w:r>
              <w:rPr>
                <w:noProof/>
                <w:webHidden/>
              </w:rPr>
              <w:instrText xml:space="preserve"> PAGEREF _Toc228883080 \h </w:instrText>
            </w:r>
            <w:r>
              <w:rPr>
                <w:noProof/>
                <w:webHidden/>
              </w:rPr>
            </w:r>
            <w:r>
              <w:rPr>
                <w:noProof/>
                <w:webHidden/>
              </w:rPr>
              <w:fldChar w:fldCharType="separate"/>
            </w:r>
            <w:r>
              <w:rPr>
                <w:noProof/>
                <w:webHidden/>
              </w:rPr>
              <w:t>9</w:t>
            </w:r>
            <w:r>
              <w:rPr>
                <w:noProof/>
                <w:webHidden/>
              </w:rPr>
              <w:fldChar w:fldCharType="end"/>
            </w:r>
          </w:hyperlink>
        </w:p>
        <w:p w14:paraId="1CB37A45" w14:textId="0DDE3AB0" w:rsidR="00D47232" w:rsidRDefault="00D47232">
          <w:pPr>
            <w:pStyle w:val="TOC1"/>
            <w:tabs>
              <w:tab w:val="right" w:leader="dot" w:pos="9016"/>
            </w:tabs>
            <w:rPr>
              <w:rFonts w:eastAsiaTheme="minorEastAsia"/>
              <w:noProof/>
              <w:sz w:val="24"/>
              <w:szCs w:val="24"/>
              <w:lang w:eastAsia="en-GB"/>
            </w:rPr>
          </w:pPr>
          <w:hyperlink w:anchor="_Toc228883081" w:history="1">
            <w:r w:rsidRPr="00D11C6E">
              <w:rPr>
                <w:rStyle w:val="Hyperlink"/>
                <w:b/>
                <w:bCs/>
                <w:noProof/>
              </w:rPr>
              <w:t>6. Application Tests and Investigation of Unit Testing</w:t>
            </w:r>
            <w:r>
              <w:rPr>
                <w:noProof/>
                <w:webHidden/>
              </w:rPr>
              <w:tab/>
            </w:r>
            <w:r>
              <w:rPr>
                <w:noProof/>
                <w:webHidden/>
              </w:rPr>
              <w:fldChar w:fldCharType="begin"/>
            </w:r>
            <w:r>
              <w:rPr>
                <w:noProof/>
                <w:webHidden/>
              </w:rPr>
              <w:instrText xml:space="preserve"> PAGEREF _Toc228883081 \h </w:instrText>
            </w:r>
            <w:r>
              <w:rPr>
                <w:noProof/>
                <w:webHidden/>
              </w:rPr>
            </w:r>
            <w:r>
              <w:rPr>
                <w:noProof/>
                <w:webHidden/>
              </w:rPr>
              <w:fldChar w:fldCharType="separate"/>
            </w:r>
            <w:r>
              <w:rPr>
                <w:noProof/>
                <w:webHidden/>
              </w:rPr>
              <w:t>11</w:t>
            </w:r>
            <w:r>
              <w:rPr>
                <w:noProof/>
                <w:webHidden/>
              </w:rPr>
              <w:fldChar w:fldCharType="end"/>
            </w:r>
          </w:hyperlink>
        </w:p>
        <w:p w14:paraId="2C66774B" w14:textId="7D857B29" w:rsidR="00D47232" w:rsidRDefault="00D47232">
          <w:pPr>
            <w:pStyle w:val="TOC2"/>
            <w:tabs>
              <w:tab w:val="right" w:leader="dot" w:pos="9016"/>
            </w:tabs>
            <w:rPr>
              <w:rFonts w:eastAsiaTheme="minorEastAsia"/>
              <w:noProof/>
              <w:sz w:val="24"/>
              <w:szCs w:val="24"/>
              <w:lang w:eastAsia="en-GB"/>
            </w:rPr>
          </w:pPr>
          <w:hyperlink w:anchor="_Toc228883082" w:history="1">
            <w:r w:rsidRPr="00D11C6E">
              <w:rPr>
                <w:rStyle w:val="Hyperlink"/>
                <w:b/>
                <w:bCs/>
                <w:noProof/>
              </w:rPr>
              <w:t>6.1 Importance of Version Control Software</w:t>
            </w:r>
            <w:r>
              <w:rPr>
                <w:noProof/>
                <w:webHidden/>
              </w:rPr>
              <w:tab/>
            </w:r>
            <w:r>
              <w:rPr>
                <w:noProof/>
                <w:webHidden/>
              </w:rPr>
              <w:fldChar w:fldCharType="begin"/>
            </w:r>
            <w:r>
              <w:rPr>
                <w:noProof/>
                <w:webHidden/>
              </w:rPr>
              <w:instrText xml:space="preserve"> PAGEREF _Toc228883082 \h </w:instrText>
            </w:r>
            <w:r>
              <w:rPr>
                <w:noProof/>
                <w:webHidden/>
              </w:rPr>
            </w:r>
            <w:r>
              <w:rPr>
                <w:noProof/>
                <w:webHidden/>
              </w:rPr>
              <w:fldChar w:fldCharType="separate"/>
            </w:r>
            <w:r>
              <w:rPr>
                <w:noProof/>
                <w:webHidden/>
              </w:rPr>
              <w:t>11</w:t>
            </w:r>
            <w:r>
              <w:rPr>
                <w:noProof/>
                <w:webHidden/>
              </w:rPr>
              <w:fldChar w:fldCharType="end"/>
            </w:r>
          </w:hyperlink>
        </w:p>
        <w:p w14:paraId="71FB43FF" w14:textId="288F8447" w:rsidR="00D47232" w:rsidRDefault="00D47232">
          <w:pPr>
            <w:pStyle w:val="TOC2"/>
            <w:tabs>
              <w:tab w:val="right" w:leader="dot" w:pos="9016"/>
            </w:tabs>
            <w:rPr>
              <w:rFonts w:eastAsiaTheme="minorEastAsia"/>
              <w:noProof/>
              <w:sz w:val="24"/>
              <w:szCs w:val="24"/>
              <w:lang w:eastAsia="en-GB"/>
            </w:rPr>
          </w:pPr>
          <w:hyperlink w:anchor="_Toc228883083" w:history="1">
            <w:r w:rsidRPr="00D11C6E">
              <w:rPr>
                <w:rStyle w:val="Hyperlink"/>
                <w:b/>
                <w:bCs/>
                <w:noProof/>
              </w:rPr>
              <w:t>6.2 Demonstration of GIT Operations</w:t>
            </w:r>
            <w:r>
              <w:rPr>
                <w:noProof/>
                <w:webHidden/>
              </w:rPr>
              <w:tab/>
            </w:r>
            <w:r>
              <w:rPr>
                <w:noProof/>
                <w:webHidden/>
              </w:rPr>
              <w:fldChar w:fldCharType="begin"/>
            </w:r>
            <w:r>
              <w:rPr>
                <w:noProof/>
                <w:webHidden/>
              </w:rPr>
              <w:instrText xml:space="preserve"> PAGEREF _Toc228883083 \h </w:instrText>
            </w:r>
            <w:r>
              <w:rPr>
                <w:noProof/>
                <w:webHidden/>
              </w:rPr>
            </w:r>
            <w:r>
              <w:rPr>
                <w:noProof/>
                <w:webHidden/>
              </w:rPr>
              <w:fldChar w:fldCharType="separate"/>
            </w:r>
            <w:r>
              <w:rPr>
                <w:noProof/>
                <w:webHidden/>
              </w:rPr>
              <w:t>11</w:t>
            </w:r>
            <w:r>
              <w:rPr>
                <w:noProof/>
                <w:webHidden/>
              </w:rPr>
              <w:fldChar w:fldCharType="end"/>
            </w:r>
          </w:hyperlink>
        </w:p>
        <w:p w14:paraId="4F6C7FFA" w14:textId="35086BEF" w:rsidR="00D47232" w:rsidRDefault="00D47232">
          <w:pPr>
            <w:pStyle w:val="TOC1"/>
            <w:tabs>
              <w:tab w:val="right" w:leader="dot" w:pos="9016"/>
            </w:tabs>
            <w:rPr>
              <w:rFonts w:eastAsiaTheme="minorEastAsia"/>
              <w:noProof/>
              <w:sz w:val="24"/>
              <w:szCs w:val="24"/>
              <w:lang w:eastAsia="en-GB"/>
            </w:rPr>
          </w:pPr>
          <w:hyperlink w:anchor="_Toc228883084" w:history="1">
            <w:r w:rsidRPr="00D11C6E">
              <w:rPr>
                <w:rStyle w:val="Hyperlink"/>
                <w:b/>
                <w:bCs/>
                <w:noProof/>
              </w:rPr>
              <w:t>7. Conclusion</w:t>
            </w:r>
            <w:r>
              <w:rPr>
                <w:noProof/>
                <w:webHidden/>
              </w:rPr>
              <w:tab/>
            </w:r>
            <w:r>
              <w:rPr>
                <w:noProof/>
                <w:webHidden/>
              </w:rPr>
              <w:fldChar w:fldCharType="begin"/>
            </w:r>
            <w:r>
              <w:rPr>
                <w:noProof/>
                <w:webHidden/>
              </w:rPr>
              <w:instrText xml:space="preserve"> PAGEREF _Toc228883084 \h </w:instrText>
            </w:r>
            <w:r>
              <w:rPr>
                <w:noProof/>
                <w:webHidden/>
              </w:rPr>
            </w:r>
            <w:r>
              <w:rPr>
                <w:noProof/>
                <w:webHidden/>
              </w:rPr>
              <w:fldChar w:fldCharType="separate"/>
            </w:r>
            <w:r>
              <w:rPr>
                <w:noProof/>
                <w:webHidden/>
              </w:rPr>
              <w:t>13</w:t>
            </w:r>
            <w:r>
              <w:rPr>
                <w:noProof/>
                <w:webHidden/>
              </w:rPr>
              <w:fldChar w:fldCharType="end"/>
            </w:r>
          </w:hyperlink>
        </w:p>
        <w:p w14:paraId="10767ADB" w14:textId="640CF78A" w:rsidR="00D47232" w:rsidRDefault="00D47232">
          <w:pPr>
            <w:pStyle w:val="TOC1"/>
            <w:tabs>
              <w:tab w:val="right" w:leader="dot" w:pos="9016"/>
            </w:tabs>
            <w:rPr>
              <w:rFonts w:eastAsiaTheme="minorEastAsia"/>
              <w:noProof/>
              <w:sz w:val="24"/>
              <w:szCs w:val="24"/>
              <w:lang w:eastAsia="en-GB"/>
            </w:rPr>
          </w:pPr>
          <w:hyperlink w:anchor="_Toc228883085" w:history="1">
            <w:r w:rsidRPr="00D11C6E">
              <w:rPr>
                <w:rStyle w:val="Hyperlink"/>
                <w:b/>
                <w:bCs/>
                <w:noProof/>
              </w:rPr>
              <w:t>References</w:t>
            </w:r>
            <w:r>
              <w:rPr>
                <w:noProof/>
                <w:webHidden/>
              </w:rPr>
              <w:tab/>
            </w:r>
            <w:r>
              <w:rPr>
                <w:noProof/>
                <w:webHidden/>
              </w:rPr>
              <w:fldChar w:fldCharType="begin"/>
            </w:r>
            <w:r>
              <w:rPr>
                <w:noProof/>
                <w:webHidden/>
              </w:rPr>
              <w:instrText xml:space="preserve"> PAGEREF _Toc228883085 \h </w:instrText>
            </w:r>
            <w:r>
              <w:rPr>
                <w:noProof/>
                <w:webHidden/>
              </w:rPr>
            </w:r>
            <w:r>
              <w:rPr>
                <w:noProof/>
                <w:webHidden/>
              </w:rPr>
              <w:fldChar w:fldCharType="separate"/>
            </w:r>
            <w:r>
              <w:rPr>
                <w:noProof/>
                <w:webHidden/>
              </w:rPr>
              <w:t>14</w:t>
            </w:r>
            <w:r>
              <w:rPr>
                <w:noProof/>
                <w:webHidden/>
              </w:rPr>
              <w:fldChar w:fldCharType="end"/>
            </w:r>
          </w:hyperlink>
        </w:p>
        <w:p w14:paraId="731AD6A9" w14:textId="2C53DFA7" w:rsidR="0079230F" w:rsidRDefault="0079230F">
          <w:r>
            <w:rPr>
              <w:b/>
              <w:bCs/>
              <w:noProof/>
            </w:rPr>
            <w:fldChar w:fldCharType="end"/>
          </w:r>
        </w:p>
      </w:sdtContent>
    </w:sdt>
    <w:p w14:paraId="1A07B4D1" w14:textId="3E92D28A" w:rsidR="0079230F" w:rsidRDefault="0079230F">
      <w:r>
        <w:br w:type="page"/>
      </w:r>
    </w:p>
    <w:p w14:paraId="21A3E05C" w14:textId="1CA3B7FA" w:rsidR="00021FB2" w:rsidRPr="00163B02" w:rsidRDefault="00CE78EC" w:rsidP="00CE78EC">
      <w:pPr>
        <w:pStyle w:val="Heading1"/>
        <w:rPr>
          <w:b/>
          <w:bCs/>
          <w:color w:val="000000" w:themeColor="text1"/>
        </w:rPr>
      </w:pPr>
      <w:bookmarkStart w:id="0" w:name="_Toc228883061"/>
      <w:r>
        <w:rPr>
          <w:b/>
          <w:bCs/>
          <w:color w:val="000000" w:themeColor="text1"/>
        </w:rPr>
        <w:lastRenderedPageBreak/>
        <w:t>1.</w:t>
      </w:r>
      <w:r w:rsidR="008D1469">
        <w:rPr>
          <w:b/>
          <w:bCs/>
          <w:color w:val="000000" w:themeColor="text1"/>
        </w:rPr>
        <w:t xml:space="preserve"> </w:t>
      </w:r>
      <w:r w:rsidR="0079230F" w:rsidRPr="00163B02">
        <w:rPr>
          <w:b/>
          <w:bCs/>
          <w:color w:val="000000" w:themeColor="text1"/>
        </w:rPr>
        <w:t>Introduction</w:t>
      </w:r>
      <w:bookmarkEnd w:id="0"/>
    </w:p>
    <w:p w14:paraId="6439D4A9" w14:textId="0092A395" w:rsidR="0079230F" w:rsidRDefault="003E78E2" w:rsidP="0079230F">
      <w:r>
        <w:t xml:space="preserve">This report </w:t>
      </w:r>
      <w:r w:rsidR="00733B0C">
        <w:t>demon</w:t>
      </w:r>
      <w:r w:rsidR="00C001C7">
        <w:t xml:space="preserve">strates a critical evaluation </w:t>
      </w:r>
      <w:r w:rsidR="0037132F">
        <w:t>of</w:t>
      </w:r>
      <w:r w:rsidR="00C001C7">
        <w:t xml:space="preserve"> the design of a web-based battleship game </w:t>
      </w:r>
      <w:r w:rsidR="0041205E">
        <w:t xml:space="preserve">that was developed within a team. The </w:t>
      </w:r>
      <w:r w:rsidR="00BD10F0">
        <w:t>aim of the report is to assess the effectiveness of the software engineering techniques that were implemented during the design stage</w:t>
      </w:r>
      <w:r w:rsidR="002049BF">
        <w:t>, such as user stories</w:t>
      </w:r>
      <w:r w:rsidR="00D64CF7">
        <w:t xml:space="preserve">, Class-Responsibility-Collaborator </w:t>
      </w:r>
      <w:r w:rsidR="00CC51F7">
        <w:t>(CRC) cards</w:t>
      </w:r>
      <w:r w:rsidR="00EE48DD">
        <w:t xml:space="preserve"> and wireframe diagrams. These </w:t>
      </w:r>
      <w:r w:rsidR="003B4E27">
        <w:t xml:space="preserve">techniques were utilised </w:t>
      </w:r>
      <w:r w:rsidR="00736A0F">
        <w:t>to</w:t>
      </w:r>
      <w:r w:rsidR="00FD1082">
        <w:t xml:space="preserve"> clear</w:t>
      </w:r>
      <w:r w:rsidR="00500D47">
        <w:t>ly</w:t>
      </w:r>
      <w:r w:rsidR="00FD1082">
        <w:t xml:space="preserve"> plan the structure for both the user interface</w:t>
      </w:r>
      <w:r w:rsidR="002A1F81">
        <w:t xml:space="preserve">, as well as the </w:t>
      </w:r>
      <w:r w:rsidR="00AF142F">
        <w:t>underlying</w:t>
      </w:r>
      <w:r w:rsidR="002A1F81">
        <w:t xml:space="preserve"> functional </w:t>
      </w:r>
      <w:r w:rsidR="00AF142F">
        <w:t>behaviours of the system</w:t>
      </w:r>
      <w:r w:rsidR="002A1F81">
        <w:t>.</w:t>
      </w:r>
    </w:p>
    <w:p w14:paraId="0A4C7C14" w14:textId="568B8F28" w:rsidR="00736A0F" w:rsidRDefault="00736A0F" w:rsidP="0079230F">
      <w:r>
        <w:t xml:space="preserve">The report will also </w:t>
      </w:r>
      <w:r w:rsidR="007504DF">
        <w:t xml:space="preserve">evaluate </w:t>
      </w:r>
      <w:r w:rsidR="006A75CD">
        <w:t xml:space="preserve">the importance </w:t>
      </w:r>
      <w:r w:rsidR="008D61A6">
        <w:t xml:space="preserve">of software testing approaches, such as black </w:t>
      </w:r>
      <w:r w:rsidR="00532AB0">
        <w:t xml:space="preserve">box and white box testing, </w:t>
      </w:r>
      <w:r w:rsidR="00306BDA">
        <w:t xml:space="preserve">whilst </w:t>
      </w:r>
      <w:r w:rsidR="00D54814">
        <w:t xml:space="preserve">highlighting </w:t>
      </w:r>
      <w:r w:rsidR="004F4E1C">
        <w:t xml:space="preserve">example scenarios of when they may need to be </w:t>
      </w:r>
      <w:r w:rsidR="003051C2">
        <w:t>applie</w:t>
      </w:r>
      <w:r w:rsidR="004F4E1C">
        <w:t xml:space="preserve">d. </w:t>
      </w:r>
      <w:r w:rsidR="007D7007">
        <w:t>Moreover, the report</w:t>
      </w:r>
      <w:r w:rsidR="00C127C2">
        <w:t xml:space="preserve"> will </w:t>
      </w:r>
      <w:r w:rsidR="007D7007">
        <w:t>cover</w:t>
      </w:r>
      <w:r w:rsidR="005F435B">
        <w:t xml:space="preserve"> the concept of testable code and its </w:t>
      </w:r>
      <w:r w:rsidR="00E65FBC">
        <w:t xml:space="preserve">importance when creating </w:t>
      </w:r>
      <w:r w:rsidR="002D7F5F">
        <w:t xml:space="preserve">reliable code. </w:t>
      </w:r>
      <w:r w:rsidR="008846FB">
        <w:t xml:space="preserve">The role </w:t>
      </w:r>
      <w:r w:rsidR="002D7F5F">
        <w:t xml:space="preserve">of version control systems, such as Git, will </w:t>
      </w:r>
      <w:r w:rsidR="00965B51">
        <w:t>also be discussed</w:t>
      </w:r>
      <w:r w:rsidR="008846FB">
        <w:t>,</w:t>
      </w:r>
      <w:r w:rsidR="00965B51">
        <w:t xml:space="preserve"> </w:t>
      </w:r>
      <w:r w:rsidR="008846FB">
        <w:t xml:space="preserve">specifically </w:t>
      </w:r>
      <w:r w:rsidR="0037132F">
        <w:t xml:space="preserve">in </w:t>
      </w:r>
      <w:r w:rsidR="008846FB">
        <w:t>relation</w:t>
      </w:r>
      <w:r w:rsidR="0037132F">
        <w:t xml:space="preserve"> to</w:t>
      </w:r>
      <w:r w:rsidR="00E57093">
        <w:t xml:space="preserve"> its advantages </w:t>
      </w:r>
      <w:r w:rsidR="008846FB">
        <w:t>within</w:t>
      </w:r>
      <w:r w:rsidR="00E57093">
        <w:t xml:space="preserve"> the development process. </w:t>
      </w:r>
    </w:p>
    <w:p w14:paraId="6C2C617F" w14:textId="2AC8D2C5" w:rsidR="008846FB" w:rsidRDefault="00EC26FC" w:rsidP="0079230F">
      <w:r>
        <w:t>Overall, this report reflects on the strengths and weaknesses of the des</w:t>
      </w:r>
      <w:r w:rsidR="007257DF">
        <w:t>ign techniques that were implemented, as well as evaluating their effectiveness when supportin</w:t>
      </w:r>
      <w:r w:rsidR="009D66B9">
        <w:t>g the collaborative development of a web-based application.</w:t>
      </w:r>
    </w:p>
    <w:p w14:paraId="694DF299" w14:textId="77777777" w:rsidR="00E140B6" w:rsidRDefault="00E140B6" w:rsidP="0079230F"/>
    <w:p w14:paraId="128ED5BA" w14:textId="00FA092C" w:rsidR="00E140B6" w:rsidRDefault="00CE78EC" w:rsidP="00CE78EC">
      <w:pPr>
        <w:pStyle w:val="Heading1"/>
        <w:rPr>
          <w:b/>
          <w:bCs/>
          <w:color w:val="000000" w:themeColor="text1"/>
        </w:rPr>
      </w:pPr>
      <w:bookmarkStart w:id="1" w:name="_Toc228883062"/>
      <w:r>
        <w:rPr>
          <w:b/>
          <w:bCs/>
          <w:color w:val="000000" w:themeColor="text1"/>
        </w:rPr>
        <w:t xml:space="preserve">2. </w:t>
      </w:r>
      <w:r w:rsidR="008D1469" w:rsidRPr="008D1469">
        <w:rPr>
          <w:b/>
          <w:bCs/>
          <w:color w:val="000000" w:themeColor="text1"/>
        </w:rPr>
        <w:t>Evaluation of Design</w:t>
      </w:r>
      <w:bookmarkEnd w:id="1"/>
      <w:r w:rsidR="00E140B6" w:rsidRPr="008D1469">
        <w:rPr>
          <w:b/>
          <w:bCs/>
          <w:color w:val="000000" w:themeColor="text1"/>
        </w:rPr>
        <w:t xml:space="preserve"> </w:t>
      </w:r>
    </w:p>
    <w:p w14:paraId="6441FFE8" w14:textId="5CC4C9B0" w:rsidR="008D1469" w:rsidRDefault="00E501E5" w:rsidP="00CE78EC">
      <w:pPr>
        <w:pStyle w:val="Heading2"/>
        <w:rPr>
          <w:b/>
          <w:bCs/>
          <w:color w:val="000000" w:themeColor="text1"/>
        </w:rPr>
      </w:pPr>
      <w:bookmarkStart w:id="2" w:name="_Toc228883063"/>
      <w:r w:rsidRPr="00CE78EC">
        <w:rPr>
          <w:b/>
          <w:bCs/>
          <w:color w:val="000000" w:themeColor="text1"/>
        </w:rPr>
        <w:t xml:space="preserve">2.1 Overview of Design </w:t>
      </w:r>
      <w:r w:rsidR="005676CB">
        <w:rPr>
          <w:b/>
          <w:bCs/>
          <w:color w:val="000000" w:themeColor="text1"/>
        </w:rPr>
        <w:t>Process</w:t>
      </w:r>
      <w:bookmarkEnd w:id="2"/>
    </w:p>
    <w:p w14:paraId="1376D537" w14:textId="2C434FE6" w:rsidR="005147E4" w:rsidRDefault="00583E5B" w:rsidP="005147E4">
      <w:r>
        <w:t>The design for our web-based Battleship application was developed collaboratively</w:t>
      </w:r>
      <w:r w:rsidR="00AD71DC">
        <w:t>, through the use of a variety of software engineering design techniques</w:t>
      </w:r>
      <w:r w:rsidR="00F6568E">
        <w:t>, including</w:t>
      </w:r>
      <w:r w:rsidR="00AD71DC">
        <w:t xml:space="preserve"> </w:t>
      </w:r>
      <w:r w:rsidR="00F6568E">
        <w:t xml:space="preserve">user stories, </w:t>
      </w:r>
      <w:r w:rsidR="00684593">
        <w:t xml:space="preserve">CRC cards, class diagrams and wireframe diagrams. </w:t>
      </w:r>
      <w:r w:rsidR="00CD6040">
        <w:t>In order</w:t>
      </w:r>
      <w:r w:rsidR="00E5683D">
        <w:t xml:space="preserve"> to create these</w:t>
      </w:r>
      <w:r w:rsidR="00594DFF">
        <w:t>,</w:t>
      </w:r>
      <w:r w:rsidR="00E5683D">
        <w:t xml:space="preserve"> a shared Miro bo</w:t>
      </w:r>
      <w:r w:rsidR="00594DFF">
        <w:t>ar</w:t>
      </w:r>
      <w:r w:rsidR="00E5683D">
        <w:t>d was implemented within the team</w:t>
      </w:r>
      <w:r w:rsidR="00594DFF">
        <w:t xml:space="preserve">. This board </w:t>
      </w:r>
      <w:r w:rsidR="00730C14">
        <w:t xml:space="preserve">enable collaboration within the team in real </w:t>
      </w:r>
      <w:r w:rsidR="005052DC">
        <w:t>time and</w:t>
      </w:r>
      <w:r w:rsidR="008C317D">
        <w:t xml:space="preserve"> allowed us to </w:t>
      </w:r>
      <w:r w:rsidR="006F2DE6">
        <w:t xml:space="preserve">refine the design effectively </w:t>
      </w:r>
      <w:r w:rsidR="005052DC">
        <w:t>due to the fact that the board was always up to date</w:t>
      </w:r>
      <w:r w:rsidR="006E025F">
        <w:t xml:space="preserve"> throughout the process</w:t>
      </w:r>
      <w:r w:rsidR="005052DC">
        <w:t>.</w:t>
      </w:r>
    </w:p>
    <w:p w14:paraId="4C52A191" w14:textId="77777777" w:rsidR="00870807" w:rsidRDefault="006C25E9" w:rsidP="005147E4">
      <w:r>
        <w:t xml:space="preserve">To begin the design process, </w:t>
      </w:r>
      <w:r w:rsidR="003347F5">
        <w:t xml:space="preserve">user stories were created in order to </w:t>
      </w:r>
      <w:r w:rsidR="00E33EF9">
        <w:t>identify the</w:t>
      </w:r>
      <w:r w:rsidR="003347F5">
        <w:t xml:space="preserve"> </w:t>
      </w:r>
      <w:r w:rsidR="00E33EF9">
        <w:t>key</w:t>
      </w:r>
      <w:r w:rsidR="003347F5">
        <w:t xml:space="preserve"> features that were needed for both users and administrators </w:t>
      </w:r>
      <w:r w:rsidR="00165A74">
        <w:t xml:space="preserve">within the application. </w:t>
      </w:r>
      <w:r w:rsidR="00E5613E">
        <w:t xml:space="preserve">These stories were organised into </w:t>
      </w:r>
      <w:r w:rsidR="00524393">
        <w:t xml:space="preserve">several </w:t>
      </w:r>
      <w:r w:rsidR="00E5613E">
        <w:t xml:space="preserve">distinct categories, including </w:t>
      </w:r>
      <w:r w:rsidR="004D46B3">
        <w:t>user activities, user tasks, user stories and Minimum Viable Product</w:t>
      </w:r>
      <w:r w:rsidR="00610796">
        <w:t xml:space="preserve"> (MVP) features. </w:t>
      </w:r>
      <w:r w:rsidR="004F3F84">
        <w:t>Establishing the</w:t>
      </w:r>
      <w:r w:rsidR="00D64F0E">
        <w:t xml:space="preserve">se categories helped the </w:t>
      </w:r>
      <w:r w:rsidR="00D117CD">
        <w:t xml:space="preserve">team </w:t>
      </w:r>
      <w:r w:rsidR="00AF0809">
        <w:t xml:space="preserve">to </w:t>
      </w:r>
      <w:r w:rsidR="00D117CD">
        <w:t xml:space="preserve">identify the core functionality </w:t>
      </w:r>
      <w:r w:rsidR="00AF0809">
        <w:t>required within</w:t>
      </w:r>
      <w:r w:rsidR="00D117CD">
        <w:t xml:space="preserve"> the system, whilst </w:t>
      </w:r>
      <w:r w:rsidR="00AF0809">
        <w:t xml:space="preserve">also </w:t>
      </w:r>
      <w:r w:rsidR="00307A9B">
        <w:t xml:space="preserve">garnering a clearer understanding of what was needed </w:t>
      </w:r>
      <w:r w:rsidR="00FF3939">
        <w:t>to</w:t>
      </w:r>
      <w:r w:rsidR="00307A9B">
        <w:t xml:space="preserve"> achieve them.</w:t>
      </w:r>
      <w:r w:rsidR="009B1ADC">
        <w:t xml:space="preserve"> </w:t>
      </w:r>
    </w:p>
    <w:p w14:paraId="1407B928" w14:textId="2A397BBA" w:rsidR="008E6839" w:rsidRDefault="004226CC" w:rsidP="004226CC">
      <w:pPr>
        <w:pStyle w:val="Heading2"/>
        <w:rPr>
          <w:b/>
          <w:bCs/>
          <w:color w:val="auto"/>
        </w:rPr>
      </w:pPr>
      <w:bookmarkStart w:id="3" w:name="_Toc228883064"/>
      <w:r w:rsidRPr="004226CC">
        <w:rPr>
          <w:b/>
          <w:bCs/>
          <w:color w:val="auto"/>
        </w:rPr>
        <w:t>2.</w:t>
      </w:r>
      <w:r w:rsidR="00DF0953">
        <w:rPr>
          <w:b/>
          <w:bCs/>
          <w:color w:val="auto"/>
        </w:rPr>
        <w:t>2</w:t>
      </w:r>
      <w:r w:rsidRPr="004226CC">
        <w:rPr>
          <w:b/>
          <w:bCs/>
          <w:color w:val="auto"/>
        </w:rPr>
        <w:t xml:space="preserve"> Strengths of the Design Process</w:t>
      </w:r>
      <w:bookmarkEnd w:id="3"/>
    </w:p>
    <w:p w14:paraId="5CCEB718" w14:textId="190256A5" w:rsidR="00AD137A" w:rsidRDefault="00AD137A" w:rsidP="00AD137A">
      <w:r>
        <w:t>One of the strengths for our team’s design process was the collaboration through our shared Miro board. The tool allowed members within the team to share suggestions, make updates to the board dynamically and review each other’s work in real time. This helped to improve the overall communication of members within the team, whilst creating an environment that enabled an efficient feedback loop. The iterative nature of the design process was also one of its strengths. As the team continuously discussed ideas, improvements to the existing stories as well as the development of new one could occur more easily. This helped to ensure that the design remained structure in an effective manner throughout.</w:t>
      </w:r>
    </w:p>
    <w:p w14:paraId="01530B29" w14:textId="77777777" w:rsidR="00AD137A" w:rsidRDefault="00AD137A" w:rsidP="00AD137A"/>
    <w:p w14:paraId="64585970" w14:textId="69DFC589" w:rsidR="00AD137A" w:rsidRDefault="00AD137A" w:rsidP="00AD137A">
      <w:r>
        <w:t>Another strength of the design process was the use of multiple design techniques to develop a clear understanding of the application's requirements. Techniques including user stories, user story maps, wireframe diagrams, CRC cards and class diagrams were all used within the design to create a comprehensive analysis of the application; this allowed the team to gather different perspectives and distinguish a plethora of different aspects of the design into clearer sections, improving the overall clarity of the design.</w:t>
      </w:r>
    </w:p>
    <w:p w14:paraId="3FE98937" w14:textId="3DBFF47D" w:rsidR="00790053" w:rsidRPr="00790053" w:rsidRDefault="00790053" w:rsidP="00790053">
      <w:pPr>
        <w:pStyle w:val="Heading2"/>
        <w:rPr>
          <w:b/>
          <w:bCs/>
          <w:color w:val="auto"/>
        </w:rPr>
      </w:pPr>
      <w:bookmarkStart w:id="4" w:name="_Toc228883065"/>
      <w:r w:rsidRPr="00790053">
        <w:rPr>
          <w:b/>
          <w:bCs/>
          <w:color w:val="auto"/>
        </w:rPr>
        <w:t>2.3 Weaknesses of the Design Process</w:t>
      </w:r>
      <w:bookmarkEnd w:id="4"/>
    </w:p>
    <w:p w14:paraId="1C456B6A" w14:textId="77777777" w:rsidR="00651892" w:rsidRDefault="00147EC7">
      <w:r w:rsidRPr="00147EC7">
        <w:t>On the contrary there were some weaknesses to our design approach that we encountered. For example, one weakness that was identified was the difficulty in maintaining consistency across the multiple design artifacts. As there were multiple members of the team contributing to the design, there were instances of differing understandings on how the application should be presented. For example, there was a disagreement surrounding the structure of the wireframe diagram, as two members had varying opinions on how the flow would be structured. This made it difficult in some instances to ensure all design elements remained consistent throughout the project.</w:t>
      </w:r>
    </w:p>
    <w:p w14:paraId="4D8994F6" w14:textId="77777777" w:rsidR="00C365EA" w:rsidRDefault="00651892">
      <w:r w:rsidRPr="00651892">
        <w:t>Another weakness was the maintenance of the shared Miro board. As additional diagrams and notes were created throughout the exercise, the board would occasionally become cluttered and difficult to navigate. This meant the team was required to regularly reorganise sections of the board in order to maintain clarity, which as a result took time away from the development of the design.</w:t>
      </w:r>
    </w:p>
    <w:p w14:paraId="5CEF3878" w14:textId="77777777" w:rsidR="00061025" w:rsidRDefault="00C365EA">
      <w:r w:rsidRPr="00C365EA">
        <w:t>Furthermore, another weakness of the approach was that when team members missed collaborative sessions, they often found it difficult to understand the new content that was added to the Miro board. Despite Miro allowing updates to be viewed, the lack of descriptive notes added by the team, resulted in it being challenging for absent members to clearly understand why certain changes were made, without further explanations from other members within the team.</w:t>
      </w:r>
    </w:p>
    <w:p w14:paraId="5E09AFF0" w14:textId="0BA1E588" w:rsidR="005256A3" w:rsidRDefault="005256A3">
      <w:r>
        <w:br w:type="page"/>
      </w:r>
    </w:p>
    <w:p w14:paraId="0DD26EE7" w14:textId="4574CC2B" w:rsidR="005256A3" w:rsidRPr="005256A3" w:rsidRDefault="005256A3" w:rsidP="005256A3">
      <w:pPr>
        <w:pStyle w:val="Heading1"/>
        <w:rPr>
          <w:b/>
          <w:bCs/>
          <w:color w:val="auto"/>
        </w:rPr>
      </w:pPr>
      <w:bookmarkStart w:id="5" w:name="_Toc228883066"/>
      <w:r w:rsidRPr="005256A3">
        <w:rPr>
          <w:b/>
          <w:bCs/>
          <w:color w:val="auto"/>
        </w:rPr>
        <w:lastRenderedPageBreak/>
        <w:t>3. User Stories and User Story Map</w:t>
      </w:r>
      <w:bookmarkEnd w:id="5"/>
    </w:p>
    <w:p w14:paraId="2BCDC8D8" w14:textId="1D778913" w:rsidR="005256A3" w:rsidRPr="00A15433" w:rsidRDefault="005256A3" w:rsidP="005256A3">
      <w:pPr>
        <w:pStyle w:val="Heading2"/>
        <w:rPr>
          <w:b/>
          <w:bCs/>
          <w:color w:val="auto"/>
        </w:rPr>
      </w:pPr>
      <w:bookmarkStart w:id="6" w:name="_Toc228883067"/>
      <w:r>
        <w:rPr>
          <w:b/>
          <w:bCs/>
          <w:color w:val="auto"/>
        </w:rPr>
        <w:t>3</w:t>
      </w:r>
      <w:r w:rsidRPr="00A15433">
        <w:rPr>
          <w:b/>
          <w:bCs/>
          <w:color w:val="auto"/>
        </w:rPr>
        <w:t>.</w:t>
      </w:r>
      <w:r>
        <w:rPr>
          <w:b/>
          <w:bCs/>
          <w:color w:val="auto"/>
        </w:rPr>
        <w:t>1</w:t>
      </w:r>
      <w:r w:rsidRPr="00A15433">
        <w:rPr>
          <w:b/>
          <w:bCs/>
          <w:color w:val="auto"/>
        </w:rPr>
        <w:t xml:space="preserve"> User Stories and Benefits</w:t>
      </w:r>
      <w:bookmarkEnd w:id="6"/>
    </w:p>
    <w:p w14:paraId="109ECF74" w14:textId="77777777" w:rsidR="005256A3" w:rsidRDefault="005256A3" w:rsidP="005256A3">
      <w:r w:rsidRPr="005751EC">
        <w:t>Implementing user stories within our design was beneficial throughout the process as it allowed us to identify and prioritise the needs for the end user rather than just the functionality of the website. Using the common structure of user stories: "As a [user], I want [goal], so that [benefit]" [1], the team was able to establish essential functionality from the perspective of both players and administrators; this helped us to ensure that each feature within the application served to benefit the user.</w:t>
      </w:r>
    </w:p>
    <w:p w14:paraId="37894578" w14:textId="77777777" w:rsidR="005256A3" w:rsidRDefault="005256A3" w:rsidP="005256A3">
      <w:r w:rsidRPr="00264444">
        <w:t>Another benefit of user stories is that they allowed our team to prioritise tasks as well identify dependencies more effectively. By organising the stories into user activities, user tasks and MVP features, the team was able to identify which gameplay mechanics were essential were required for a functioning Battleship web-application, and additional features that could be implemented later. This as a result help to improve the team's overall organisation, as we were able to clearly highlight which stories were of higher priority.</w:t>
      </w:r>
    </w:p>
    <w:p w14:paraId="283AEC81" w14:textId="77777777" w:rsidR="005256A3" w:rsidRDefault="005256A3" w:rsidP="005256A3">
      <w:r>
        <w:t xml:space="preserve">An example of one of the user stories that was created was: </w:t>
      </w:r>
    </w:p>
    <w:p w14:paraId="778FD785" w14:textId="77777777" w:rsidR="005256A3" w:rsidRPr="00BB4055" w:rsidRDefault="005256A3" w:rsidP="005256A3">
      <w:pPr>
        <w:rPr>
          <w:i/>
          <w:iCs/>
        </w:rPr>
      </w:pPr>
      <w:r w:rsidRPr="00BB4055">
        <w:rPr>
          <w:i/>
          <w:iCs/>
        </w:rPr>
        <w:t xml:space="preserve">"As a player, I want to choose the direction of my ships (horizontal, vertical, diagonal) so that I can position them strategically." </w:t>
      </w:r>
    </w:p>
    <w:p w14:paraId="644BEE2B" w14:textId="77777777" w:rsidR="005256A3" w:rsidRDefault="005256A3" w:rsidP="005256A3">
      <w:r>
        <w:t>The benefit of this story is that it provides the user with more freedom to carry out more strategic gameplay. This helps to improve the overall user experience as matches become more engaging and less predictable due to the increased flexibility.</w:t>
      </w:r>
    </w:p>
    <w:p w14:paraId="4FFCD457" w14:textId="77777777" w:rsidR="005256A3" w:rsidRDefault="005256A3" w:rsidP="005256A3">
      <w:r>
        <w:t>Another example of a user story that was created within the team was:</w:t>
      </w:r>
    </w:p>
    <w:p w14:paraId="316AFCF3" w14:textId="77777777" w:rsidR="005256A3" w:rsidRPr="00E45644" w:rsidRDefault="005256A3" w:rsidP="005256A3">
      <w:pPr>
        <w:rPr>
          <w:i/>
          <w:iCs/>
        </w:rPr>
      </w:pPr>
      <w:r w:rsidRPr="00E45644">
        <w:rPr>
          <w:i/>
          <w:iCs/>
        </w:rPr>
        <w:t>"As an admin, I want to see system logs so that I can investigate cheating, bugs, or disputes".</w:t>
      </w:r>
    </w:p>
    <w:p w14:paraId="7076CCF7" w14:textId="77777777" w:rsidR="005256A3" w:rsidRDefault="005256A3" w:rsidP="005256A3">
      <w:r>
        <w:t>The benefit of this story is that it helps to improve the reliability of the application, as it allows the administrators to monitor user activity to resolve issues more accurately. By providing the admins with access to the application's system logs, potential cheating, system errors and crash reports can all be identified, helping to support the maintenance of the application.</w:t>
      </w:r>
    </w:p>
    <w:p w14:paraId="18A22601" w14:textId="77777777" w:rsidR="005256A3" w:rsidRDefault="005256A3" w:rsidP="005256A3"/>
    <w:p w14:paraId="1F98BB06" w14:textId="24A30806" w:rsidR="005256A3" w:rsidRPr="00A15433" w:rsidRDefault="005256A3" w:rsidP="005256A3">
      <w:pPr>
        <w:pStyle w:val="Heading2"/>
        <w:rPr>
          <w:b/>
          <w:bCs/>
          <w:color w:val="auto"/>
        </w:rPr>
      </w:pPr>
      <w:bookmarkStart w:id="7" w:name="_Toc228883068"/>
      <w:r>
        <w:rPr>
          <w:b/>
          <w:bCs/>
          <w:color w:val="auto"/>
        </w:rPr>
        <w:t>3</w:t>
      </w:r>
      <w:r w:rsidRPr="00A15433">
        <w:rPr>
          <w:b/>
          <w:bCs/>
          <w:color w:val="auto"/>
        </w:rPr>
        <w:t>.</w:t>
      </w:r>
      <w:r>
        <w:rPr>
          <w:b/>
          <w:bCs/>
          <w:color w:val="auto"/>
        </w:rPr>
        <w:t>2</w:t>
      </w:r>
      <w:r w:rsidRPr="00A15433">
        <w:rPr>
          <w:b/>
          <w:bCs/>
          <w:color w:val="auto"/>
        </w:rPr>
        <w:t xml:space="preserve"> User Story Map</w:t>
      </w:r>
      <w:bookmarkEnd w:id="7"/>
    </w:p>
    <w:p w14:paraId="414B93AC" w14:textId="77777777" w:rsidR="005256A3" w:rsidRDefault="005256A3" w:rsidP="005256A3">
      <w:r>
        <w:t>Once the user stories were established, a map was then developed to help organise the stories into clearer sections, such as user and administrators, whilst also establishing a walking skeleton of the application. The user story map allowed the team to visualise how different gameplay features are affected by others, by separating high level functions from individual stories.</w:t>
      </w:r>
    </w:p>
    <w:p w14:paraId="63710F28" w14:textId="414E08DF" w:rsidR="001B4A57" w:rsidRDefault="001B4A57" w:rsidP="005256A3">
      <w:r w:rsidRPr="001B4A57">
        <w:t xml:space="preserve">Within the user section of the story map, a plethora of user activities were identified. Amongst the team we identified tasks such as placing and managing ships, attacking, managing game rules and game mode, were all required to form the walking skeleton of our application; this is due to the fact that these activities were the minimum gameplay functionality that was required for users to successfully play a game. Whereas, additional user activities were also identified, </w:t>
      </w:r>
      <w:r w:rsidRPr="001B4A57">
        <w:lastRenderedPageBreak/>
        <w:t>such as accessibility management, support and account management, that would serve to improve the usability of the application.</w:t>
      </w:r>
    </w:p>
    <w:p w14:paraId="076A3CD5" w14:textId="3ED1C5D7" w:rsidR="00266D76" w:rsidRDefault="00266D76" w:rsidP="005256A3">
      <w:r w:rsidRPr="00266D76">
        <w:t>On the contrary, in the administrator section of the story map, a variety of user activities were also identified, such as account management, game management, site management, support and the ability to view statistics. These activities were developed to help support the moderation and maintenance of the application, by providing admins with the tools to help ensure the application is managed effectively.</w:t>
      </w:r>
    </w:p>
    <w:p w14:paraId="0B6CF3B2" w14:textId="77777777" w:rsidR="005256A3" w:rsidRDefault="005256A3" w:rsidP="005256A3">
      <w:r>
        <w:t xml:space="preserve">A walking skeleton is referred to as "a minimal implementation of a system that is functional from end to end" [2]. This means identifying the walking skeleton within our user story map allowed us to determine what stories were needed to create a functioning version of the application. This helped the team garner an understanding on which stories were of higher priority compared to others, ensuring the core gameplay functionality was established before additional features were added. </w:t>
      </w:r>
    </w:p>
    <w:p w14:paraId="7D507712" w14:textId="7EB79504" w:rsidR="00BA465F" w:rsidRPr="00571741" w:rsidRDefault="00571741" w:rsidP="005256A3">
      <w:pPr>
        <w:rPr>
          <w:i/>
          <w:iCs/>
        </w:rPr>
      </w:pPr>
      <w:r w:rsidRPr="00571741">
        <w:rPr>
          <w:i/>
          <w:iCs/>
        </w:rPr>
        <w:t>The user story map that was developed amongst the team:</w:t>
      </w:r>
    </w:p>
    <w:p w14:paraId="6DCDAEB5" w14:textId="77777777" w:rsidR="005256A3" w:rsidRDefault="005256A3" w:rsidP="005256A3">
      <w:r w:rsidRPr="007D61BB">
        <w:rPr>
          <w:noProof/>
        </w:rPr>
        <w:drawing>
          <wp:inline distT="0" distB="0" distL="0" distR="0" wp14:anchorId="06B434B1" wp14:editId="4A56232C">
            <wp:extent cx="4124325" cy="2262302"/>
            <wp:effectExtent l="0" t="0" r="0" b="5080"/>
            <wp:docPr id="2018117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117600" name=""/>
                    <pic:cNvPicPr/>
                  </pic:nvPicPr>
                  <pic:blipFill>
                    <a:blip r:embed="rId8"/>
                    <a:stretch>
                      <a:fillRect/>
                    </a:stretch>
                  </pic:blipFill>
                  <pic:spPr>
                    <a:xfrm>
                      <a:off x="0" y="0"/>
                      <a:ext cx="4145453" cy="2273891"/>
                    </a:xfrm>
                    <a:prstGeom prst="rect">
                      <a:avLst/>
                    </a:prstGeom>
                  </pic:spPr>
                </pic:pic>
              </a:graphicData>
            </a:graphic>
          </wp:inline>
        </w:drawing>
      </w:r>
    </w:p>
    <w:p w14:paraId="43954FC6" w14:textId="2462AB4C" w:rsidR="003B6686" w:rsidRDefault="00837A0D" w:rsidP="00684123">
      <w:pPr>
        <w:pStyle w:val="Heading2"/>
        <w:rPr>
          <w:b/>
          <w:bCs/>
          <w:color w:val="auto"/>
        </w:rPr>
      </w:pPr>
      <w:bookmarkStart w:id="8" w:name="_Toc228883069"/>
      <w:r w:rsidRPr="00684123">
        <w:rPr>
          <w:b/>
          <w:bCs/>
          <w:color w:val="auto"/>
        </w:rPr>
        <w:t>3.3</w:t>
      </w:r>
      <w:r w:rsidR="00684123" w:rsidRPr="00684123">
        <w:rPr>
          <w:b/>
          <w:bCs/>
          <w:color w:val="auto"/>
        </w:rPr>
        <w:t xml:space="preserve"> Evaluation of User Stories and User Story Mapping</w:t>
      </w:r>
      <w:bookmarkEnd w:id="8"/>
      <w:r w:rsidR="00684123" w:rsidRPr="00684123">
        <w:rPr>
          <w:b/>
          <w:bCs/>
          <w:color w:val="auto"/>
        </w:rPr>
        <w:t xml:space="preserve"> </w:t>
      </w:r>
    </w:p>
    <w:p w14:paraId="0AD86CAC" w14:textId="07D0892F" w:rsidR="00DF0953" w:rsidRPr="00DF0953" w:rsidRDefault="002139C2" w:rsidP="00DF0953">
      <w:r w:rsidRPr="002139C2">
        <w:t>Overall, the use of user stories as well as user story mapping was highly effective in helping the team generate a user focused design for our Battleship application. This is since the stories created helped us identify what functionality was needed in order to create a good user experience for our application, along with a correctly operating system. Implementing a story map along with establishing a walking skeleton also help improve the prioritisation of the project; this is due to the fact that it helped the team identify the needed functionality for the system to operate. However, the user stories lacked detailed in areas such as an acceptance criterion, which resulted in there being some ambiguity to how some of the functions were to operate. Despite this the stories helped to improve the team’s communication and understanding during the design process.</w:t>
      </w:r>
    </w:p>
    <w:p w14:paraId="1CADFC29" w14:textId="23F3100E" w:rsidR="003831E9" w:rsidRDefault="003831E9">
      <w:r>
        <w:br w:type="page"/>
      </w:r>
    </w:p>
    <w:p w14:paraId="3EBBBF54" w14:textId="702D9183" w:rsidR="004226CC" w:rsidRDefault="003831E9" w:rsidP="003831E9">
      <w:pPr>
        <w:pStyle w:val="Heading1"/>
        <w:rPr>
          <w:b/>
          <w:bCs/>
          <w:color w:val="auto"/>
        </w:rPr>
      </w:pPr>
      <w:bookmarkStart w:id="9" w:name="_Toc228883070"/>
      <w:r w:rsidRPr="003831E9">
        <w:rPr>
          <w:b/>
          <w:bCs/>
          <w:color w:val="auto"/>
        </w:rPr>
        <w:lastRenderedPageBreak/>
        <w:t>4. CRC Cards</w:t>
      </w:r>
      <w:bookmarkEnd w:id="9"/>
    </w:p>
    <w:p w14:paraId="7D2ABE99" w14:textId="7F40D11B" w:rsidR="003831E9" w:rsidRPr="00F46081" w:rsidRDefault="00F46081" w:rsidP="00F46081">
      <w:pPr>
        <w:pStyle w:val="Heading2"/>
        <w:rPr>
          <w:b/>
          <w:bCs/>
          <w:color w:val="auto"/>
        </w:rPr>
      </w:pPr>
      <w:bookmarkStart w:id="10" w:name="_Toc228883071"/>
      <w:r w:rsidRPr="00F46081">
        <w:rPr>
          <w:b/>
          <w:bCs/>
          <w:color w:val="auto"/>
        </w:rPr>
        <w:t>4.1 CRC Card Design Overview</w:t>
      </w:r>
      <w:bookmarkEnd w:id="10"/>
    </w:p>
    <w:p w14:paraId="3827D140" w14:textId="48A5C36F" w:rsidR="003525F6" w:rsidRDefault="003525F6" w:rsidP="003525F6">
      <w:r>
        <w:t>Class-Responsibility-Collaborator (CRC) cards are an object-oriented design tool that is used to identify the key classes within a system, as well as mapping out their roles taken and interactions between other objects [3]. CRC cards are useful during the design process as they help to promote collaboration within a team, as it helps to outline how different components of a system should interact before the implementation is carried out.</w:t>
      </w:r>
    </w:p>
    <w:p w14:paraId="56A87611" w14:textId="77777777" w:rsidR="00DC2DEF" w:rsidRDefault="003525F6" w:rsidP="003525F6">
      <w:r>
        <w:t>When developing the design of our Battleship application, CRC cards were used to identify each class's responsibilities and their relationships with different classes within the system. The cards were developed using our shared Miro board, allowing for related class diagrams to be produced at a later stage. This helped the team garner an understanding of the object-oriented structure of the game and the relationships between classes within the system before the implementation stage.</w:t>
      </w:r>
    </w:p>
    <w:p w14:paraId="32748FFD" w14:textId="77777777" w:rsidR="003C6FEA" w:rsidRDefault="000F27E6" w:rsidP="003C6FEA">
      <w:pPr>
        <w:pStyle w:val="Heading2"/>
        <w:rPr>
          <w:b/>
          <w:bCs/>
        </w:rPr>
      </w:pPr>
      <w:bookmarkStart w:id="11" w:name="_Toc228883072"/>
      <w:r w:rsidRPr="003C6FEA">
        <w:rPr>
          <w:b/>
          <w:bCs/>
          <w:color w:val="auto"/>
        </w:rPr>
        <w:t xml:space="preserve">4.2 </w:t>
      </w:r>
      <w:r w:rsidR="003C6FEA" w:rsidRPr="003C6FEA">
        <w:rPr>
          <w:b/>
          <w:bCs/>
          <w:color w:val="auto"/>
        </w:rPr>
        <w:t>CRC Cards Evaluation</w:t>
      </w:r>
      <w:bookmarkEnd w:id="11"/>
    </w:p>
    <w:p w14:paraId="4C856E00" w14:textId="5DEEBB88" w:rsidR="006B0D8A" w:rsidRDefault="006B0D8A" w:rsidP="006B0D8A">
      <w:r w:rsidRPr="006B0D8A">
        <w:t>To represent all of the main classes within the application, the following CRC cards were produced: Player, Game, Board, Ship, Bomb, Admin, AI_Player, Counter Manoeuvre and Notification. Each CRC card outlined the responsibilities of the class, along with the collaborators needed for the class to function.</w:t>
      </w:r>
    </w:p>
    <w:p w14:paraId="6DF6DBB0" w14:textId="0CF54B74" w:rsidR="006B0D8A" w:rsidRDefault="00121B2F" w:rsidP="006B0D8A">
      <w:r w:rsidRPr="00121B2F">
        <w:t>The Player CRC card was vital to the overall design of the system, as it represented the primary user interaction within the application, that was referenced in a plethora of other cards within the diagram. This is evident in the class responsibilities which included registering, placing ships, attacking ships and using special actions. These responsibilities highlighted a clear distinction between player interactions with the system and the broader management functionality. Furthermore, the collaborators illustrated within the class, such as Game, Board, Ship and Counter_Manoeuvre, demonstrate how the player will interact with multiple components during gameplay. This helped to improve the team's understanding of how the players actions would affect other areas of the system.</w:t>
      </w:r>
    </w:p>
    <w:p w14:paraId="18AECE07" w14:textId="77777777" w:rsidR="00EA23AB" w:rsidRDefault="00C04B9A" w:rsidP="006B0D8A">
      <w:r w:rsidRPr="00C04B9A">
        <w:t>Additionally, the Game CRC was important in helping to centralise the management of gameplay mechanics. Responsibilities including controlling the game session, controlling turns and controlling the rules ensured that how the game was handled was differentiated from a player's individual actions. This helped to reduce the number of overlapping responsibilities between classes within the diagram. Moreover, the collaborators that were linked to the class, including Player and Board, helped to establish it as one of the central classes of the application.</w:t>
      </w:r>
      <w:r w:rsidR="006B0C19">
        <w:t xml:space="preserve"> </w:t>
      </w:r>
    </w:p>
    <w:p w14:paraId="39CA02B5" w14:textId="3478C874" w:rsidR="00C04B9A" w:rsidRDefault="006B0C19" w:rsidP="006B0D8A">
      <w:r w:rsidRPr="006B0C19">
        <w:t>In addition, the Board and Ship CRC cards also had a significant role in the organisation of the system. The Board card's responsibilities focused on gameplay management such as grid representation and storage of both ship and bomb placements; whereas the Ship card responsibilities had more of a focus on the behaviour of the ship such as storing the name and size of the ship.</w:t>
      </w:r>
    </w:p>
    <w:p w14:paraId="06BCAF84" w14:textId="375F9766" w:rsidR="00567B72" w:rsidRDefault="00567B72" w:rsidP="006B0D8A">
      <w:r w:rsidRPr="00567B72">
        <w:t xml:space="preserve">The Admin CRC card directly mirrored several of the needed moderation features that were identified within our user stories. How the administrator would support the system was demonstrated using responsibilities that included: viewing live games, game maintenance, </w:t>
      </w:r>
      <w:r w:rsidRPr="00567B72">
        <w:lastRenderedPageBreak/>
        <w:t>banning offending players and checking report tickets. The collaborators linked to the class also highlighted how the administrators</w:t>
      </w:r>
      <w:r>
        <w:t>’</w:t>
      </w:r>
      <w:r w:rsidRPr="00567B72">
        <w:t xml:space="preserve"> responsibilities would be directly connected to the user management, gameplay management and the statistic system found in the application.</w:t>
      </w:r>
    </w:p>
    <w:p w14:paraId="335BCEED" w14:textId="1B0C7EE6" w:rsidR="004235A3" w:rsidRDefault="004235A3" w:rsidP="006B0D8A">
      <w:r w:rsidRPr="004235A3">
        <w:t>Overall, developing the CRC cards was productive when helping the team establish a clear distinction between different areas of functionality, and gathering an organised understanding of how the systems functionality would interact before the implementation stage was begun.</w:t>
      </w:r>
      <w:r w:rsidR="00C639FA">
        <w:t xml:space="preserve"> </w:t>
      </w:r>
      <w:r w:rsidR="00C639FA" w:rsidRPr="00C639FA">
        <w:t>The CRC cards also reflected a variety of the acceptance criteria that was identified in the user stories that were produced. For instance, the user story: “As a player, I want to choose the direction of my ships so that I can position them strategically” was supported in the classes where the functionality for the ship's placement and management was specified, such as Player, Board and Ship.</w:t>
      </w:r>
    </w:p>
    <w:p w14:paraId="168826D2" w14:textId="3F542D47" w:rsidR="002376DF" w:rsidRDefault="002376DF" w:rsidP="002376DF">
      <w:pPr>
        <w:pStyle w:val="Heading2"/>
        <w:rPr>
          <w:b/>
          <w:bCs/>
          <w:color w:val="auto"/>
        </w:rPr>
      </w:pPr>
      <w:bookmarkStart w:id="12" w:name="_Toc228883073"/>
      <w:r w:rsidRPr="002376DF">
        <w:rPr>
          <w:b/>
          <w:bCs/>
          <w:color w:val="auto"/>
        </w:rPr>
        <w:t>4.3 Limitations of the CRC Cards</w:t>
      </w:r>
      <w:bookmarkEnd w:id="12"/>
    </w:p>
    <w:p w14:paraId="61F0CDBC" w14:textId="1BD42FAF" w:rsidR="00187BDE" w:rsidRDefault="001B73B5" w:rsidP="00187BDE">
      <w:r w:rsidRPr="001B73B5">
        <w:t>On the contrary, the CRC cards that were produced also contained several limitations. For example, one limitation was that the responsibilities that were included were written at a high level and lacked more detailed behavioural descriptions. Various responsibilities such as "attack ships" and "control turns" did not fully explain how the functionality would operate or what validation would be required to aid the implementation and tests.</w:t>
      </w:r>
    </w:p>
    <w:p w14:paraId="214DBFD3" w14:textId="4B441007" w:rsidR="001B73B5" w:rsidRPr="00187BDE" w:rsidRDefault="00937AE7" w:rsidP="00187BDE">
      <w:r w:rsidRPr="00937AE7">
        <w:t>Moreover, another limitation that was caused due to the high-level information included was that the cards did not contain sufficient detail to efficiently aid testing. This is due to the cards not defining specific inputs or expected outputs, meaning the acceptance criteria of some of the user stories was not completely represented. For example, even though responsibilities for ship placements were outlined within the Player and Board classes, the cards did not specify needed restrictions such as boundaries or collision detection.</w:t>
      </w:r>
    </w:p>
    <w:p w14:paraId="1ACAD9CA" w14:textId="2760E122" w:rsidR="00D17268" w:rsidRPr="00187BDE" w:rsidRDefault="0010491D" w:rsidP="00187BDE">
      <w:pPr>
        <w:pStyle w:val="Heading2"/>
        <w:rPr>
          <w:b/>
          <w:bCs/>
          <w:color w:val="auto"/>
        </w:rPr>
      </w:pPr>
      <w:bookmarkStart w:id="13" w:name="_Toc228883074"/>
      <w:r w:rsidRPr="00187BDE">
        <w:rPr>
          <w:b/>
          <w:bCs/>
          <w:color w:val="auto"/>
        </w:rPr>
        <w:t>4.4 CRC Card</w:t>
      </w:r>
      <w:r w:rsidR="00187BDE" w:rsidRPr="00187BDE">
        <w:rPr>
          <w:b/>
          <w:bCs/>
          <w:color w:val="auto"/>
        </w:rPr>
        <w:t>s Conclusion</w:t>
      </w:r>
      <w:bookmarkEnd w:id="13"/>
    </w:p>
    <w:p w14:paraId="03C9F12B" w14:textId="083C748C" w:rsidR="004E7883" w:rsidRDefault="004D67BF" w:rsidP="006B0D8A">
      <w:r w:rsidRPr="004D67BF">
        <w:t xml:space="preserve">To conclude, the CRC card approach was effective when supporting the early design of the application. The cards developed allowed the team to establish class responsibilities and relationships, which would provide a great basis for later design elements such as a class diagram or wireframe diagram. In addition to this, despite the cards being written at a higher level, </w:t>
      </w:r>
      <w:r w:rsidR="00937AE7" w:rsidRPr="004D67BF">
        <w:t>they are</w:t>
      </w:r>
      <w:r w:rsidRPr="004D67BF">
        <w:t xml:space="preserve"> still helpful for the identification of the functionality linked to the user stories, as well as their relationships within the system.</w:t>
      </w:r>
    </w:p>
    <w:p w14:paraId="13F55D68" w14:textId="470D1AA6" w:rsidR="003F2C49" w:rsidRDefault="003F2C49">
      <w:r>
        <w:br w:type="page"/>
      </w:r>
    </w:p>
    <w:p w14:paraId="5CC4312A" w14:textId="033B65C2" w:rsidR="003F2C49" w:rsidRDefault="00E74AA8" w:rsidP="00A917E7">
      <w:pPr>
        <w:pStyle w:val="Heading1"/>
        <w:rPr>
          <w:b/>
          <w:bCs/>
          <w:color w:val="auto"/>
        </w:rPr>
      </w:pPr>
      <w:bookmarkStart w:id="14" w:name="_Toc228883075"/>
      <w:r w:rsidRPr="00A917E7">
        <w:rPr>
          <w:b/>
          <w:bCs/>
          <w:color w:val="auto"/>
        </w:rPr>
        <w:lastRenderedPageBreak/>
        <w:t>5. Software</w:t>
      </w:r>
      <w:r w:rsidR="00A917E7" w:rsidRPr="00A917E7">
        <w:rPr>
          <w:b/>
          <w:bCs/>
          <w:color w:val="auto"/>
        </w:rPr>
        <w:t xml:space="preserve"> Testing Evaluation</w:t>
      </w:r>
      <w:bookmarkEnd w:id="14"/>
    </w:p>
    <w:p w14:paraId="7A50DDBA" w14:textId="1DC991CF" w:rsidR="00A917E7" w:rsidRDefault="00A917E7" w:rsidP="00E33CD0">
      <w:pPr>
        <w:pStyle w:val="Heading2"/>
        <w:rPr>
          <w:b/>
          <w:bCs/>
          <w:color w:val="auto"/>
        </w:rPr>
      </w:pPr>
      <w:bookmarkStart w:id="15" w:name="_Toc228883076"/>
      <w:r w:rsidRPr="00E33CD0">
        <w:rPr>
          <w:b/>
          <w:bCs/>
          <w:color w:val="auto"/>
        </w:rPr>
        <w:t>5.1 Importance of Software Testing</w:t>
      </w:r>
      <w:bookmarkEnd w:id="15"/>
    </w:p>
    <w:p w14:paraId="5AC4D3E0" w14:textId="2FD54429" w:rsidR="006B131A" w:rsidRDefault="006B131A" w:rsidP="006B131A">
      <w:r w:rsidRPr="006B131A">
        <w:t xml:space="preserve">Software testing is a fundamental part of the software development lifecycle that aims to evaluate and improve the quality of software products, </w:t>
      </w:r>
      <w:r w:rsidR="00450ABD">
        <w:t>whilst</w:t>
      </w:r>
      <w:r w:rsidRPr="006B131A">
        <w:t xml:space="preserve"> ensuring they function correctly and they provide value to end users. Testing is important as it helps to </w:t>
      </w:r>
      <w:r w:rsidR="001252C3">
        <w:t>improve</w:t>
      </w:r>
      <w:r w:rsidRPr="006B131A">
        <w:t xml:space="preserve"> the reliability and stability of software by verifying that both functional and non-functional requirements are met [5]. Within the Battleship application, testing would be crucial </w:t>
      </w:r>
      <w:r w:rsidR="00F25473" w:rsidRPr="006B131A">
        <w:t>because of</w:t>
      </w:r>
      <w:r w:rsidRPr="006B131A">
        <w:t xml:space="preserve"> the variety of gameplay interaction</w:t>
      </w:r>
      <w:r w:rsidR="001252C3">
        <w:t>s</w:t>
      </w:r>
      <w:r w:rsidRPr="006B131A">
        <w:t xml:space="preserve">, system rules and user inputs that would need to correctly operate </w:t>
      </w:r>
      <w:r w:rsidR="0047176C" w:rsidRPr="006B131A">
        <w:t>to</w:t>
      </w:r>
      <w:r w:rsidRPr="006B131A">
        <w:t xml:space="preserve"> create a functional user experience.</w:t>
      </w:r>
    </w:p>
    <w:p w14:paraId="5DE59FD0" w14:textId="6E9318A0" w:rsidR="00A10074" w:rsidRPr="006B131A" w:rsidRDefault="00A10074" w:rsidP="006B131A">
      <w:r w:rsidRPr="00A10074">
        <w:t xml:space="preserve">A benefit to implementing software testing is that it will </w:t>
      </w:r>
      <w:r w:rsidR="001252C3">
        <w:t>help to</w:t>
      </w:r>
      <w:r w:rsidRPr="00A10074">
        <w:t xml:space="preserve"> mitigat</w:t>
      </w:r>
      <w:r w:rsidR="001252C3">
        <w:t>e</w:t>
      </w:r>
      <w:r w:rsidRPr="00A10074">
        <w:t xml:space="preserve"> risks that could be present in the later stages of development. Software testing helps to identify defects within the system in earlier stages within the development lifecycle</w:t>
      </w:r>
      <w:r w:rsidR="00D60AA2">
        <w:t>,</w:t>
      </w:r>
      <w:r w:rsidRPr="00A10074">
        <w:t xml:space="preserve"> whe</w:t>
      </w:r>
      <w:r w:rsidR="00D60AA2">
        <w:t>re</w:t>
      </w:r>
      <w:r w:rsidRPr="00A10074">
        <w:t xml:space="preserve"> they are less expensive to amend [5]. For example, within the Battleship application, identifying issues relating to the ship placement validation during earlier testing stages will prevent issues like ship collisions from </w:t>
      </w:r>
      <w:r w:rsidR="00D60AA2">
        <w:t xml:space="preserve">affecting </w:t>
      </w:r>
      <w:r w:rsidRPr="00A10074">
        <w:t>gameplay functionality later in development. Carrying out sufficient testing will also help to improve the over user experience, as systems that are thoroughly tested are usually more reliable and less like</w:t>
      </w:r>
      <w:r w:rsidR="00D60AA2">
        <w:t>ly</w:t>
      </w:r>
      <w:r w:rsidRPr="00A10074">
        <w:t xml:space="preserve"> to contain significant performance issues</w:t>
      </w:r>
    </w:p>
    <w:p w14:paraId="5A2CA992" w14:textId="5F881738" w:rsidR="00A917E7" w:rsidRDefault="00A917E7" w:rsidP="00E33CD0">
      <w:pPr>
        <w:pStyle w:val="Heading2"/>
        <w:rPr>
          <w:b/>
          <w:bCs/>
          <w:color w:val="auto"/>
        </w:rPr>
      </w:pPr>
      <w:bookmarkStart w:id="16" w:name="_Toc228883077"/>
      <w:r w:rsidRPr="00E33CD0">
        <w:rPr>
          <w:b/>
          <w:bCs/>
          <w:color w:val="auto"/>
        </w:rPr>
        <w:t xml:space="preserve">5.2 </w:t>
      </w:r>
      <w:r w:rsidR="00925218" w:rsidRPr="00E33CD0">
        <w:rPr>
          <w:b/>
          <w:bCs/>
          <w:color w:val="auto"/>
        </w:rPr>
        <w:t>Black Box Testing</w:t>
      </w:r>
      <w:bookmarkEnd w:id="16"/>
    </w:p>
    <w:p w14:paraId="7D08602F" w14:textId="0F7CBB33" w:rsidR="00AF6C5E" w:rsidRDefault="00AF6C5E" w:rsidP="00AF6C5E">
      <w:r w:rsidRPr="00AF6C5E">
        <w:t xml:space="preserve">Black box testing is a testing approach that focuses on validating the functionality of a system without considering the internal logic of the system, by only testing against functional requirements or design specifications. The individual conducting </w:t>
      </w:r>
      <w:r w:rsidR="00C91E28" w:rsidRPr="00AF6C5E">
        <w:t>these tests</w:t>
      </w:r>
      <w:r w:rsidRPr="00AF6C5E">
        <w:t xml:space="preserve"> is only concerned with interacting with the application from the perspective of the end user to verify whether the expected outputs are produced from specific inputs [5]</w:t>
      </w:r>
      <w:r w:rsidR="006A1B04">
        <w:t>.</w:t>
      </w:r>
    </w:p>
    <w:p w14:paraId="08A9EAE8" w14:textId="1F3030F0" w:rsidR="00E876F6" w:rsidRDefault="00E876F6" w:rsidP="00AF6C5E">
      <w:r w:rsidRPr="00E876F6">
        <w:t>An advantage of black box testing is that it reflects how users of the application will interact with the software, making it effective for validating the functional requirements of the system. However, a limitation of the approach is that is does not consider whether the internal code has been tested thoroughly, resulting in chances for internal errors still occurring high, as the tester has no visibility of the underlying implementation [5].</w:t>
      </w:r>
    </w:p>
    <w:p w14:paraId="4C8DB44F" w14:textId="0402141A" w:rsidR="00C54506" w:rsidRDefault="00C54506" w:rsidP="00AF6C5E">
      <w:r w:rsidRPr="00C54506">
        <w:t>Within the Battleship application, black box testing could be used to verify whether the gameplay functionality, such as ship placements, ship attacks or validating victory conditions, operate as intended. For example, a tester may attempt to place a ship within another or outside of the game board. The expected result from this would be that the application rejects the placement and displays a relevant error message to the user; in this scenario, the tester does not need to be concerned with how the system logic is handling the validation, but instead whether the application is behaving as expected from a user's perspective.</w:t>
      </w:r>
    </w:p>
    <w:p w14:paraId="6178F76D" w14:textId="61F87E8F" w:rsidR="00F72C25" w:rsidRPr="00AF6C5E" w:rsidRDefault="00F72C25" w:rsidP="00AF6C5E">
      <w:r w:rsidRPr="00F72C25">
        <w:t>In addition, another example of how black box testing can be implemented within the application would be verifying login functionality. A tester could implement correct and incorrect account login credentials to confirm whether the system would grant the user access. The expected outcome would be that when user inputs incorrect details such as a password, they would not be granted access to the account, and an appropriate validation message would be displayed.</w:t>
      </w:r>
    </w:p>
    <w:p w14:paraId="41BC993B" w14:textId="22AAF6D0" w:rsidR="00925218" w:rsidRDefault="00925218" w:rsidP="00E33CD0">
      <w:pPr>
        <w:pStyle w:val="Heading2"/>
        <w:rPr>
          <w:b/>
          <w:bCs/>
          <w:color w:val="auto"/>
        </w:rPr>
      </w:pPr>
      <w:bookmarkStart w:id="17" w:name="_Toc228883078"/>
      <w:r w:rsidRPr="00E33CD0">
        <w:rPr>
          <w:b/>
          <w:bCs/>
          <w:color w:val="auto"/>
        </w:rPr>
        <w:lastRenderedPageBreak/>
        <w:t>5.3 White Box Testing</w:t>
      </w:r>
      <w:bookmarkEnd w:id="17"/>
    </w:p>
    <w:p w14:paraId="6F3282E7" w14:textId="4ABDA0E2" w:rsidR="00594317" w:rsidRDefault="00594317" w:rsidP="00594317">
      <w:r w:rsidRPr="00594317">
        <w:t>On the contrary, white box testing focuses on the internal code structure and implementation details rather than examining external behaviour like black box testing. White box testing requires an understanding of the system's implementation and is used to verify if the internal functionality operates as intended [5]. This approach is widely carried out by the developers, as it involves detecting defects through the analysis of conditions, loops, branches and execution paths, within the systems internal code.</w:t>
      </w:r>
    </w:p>
    <w:p w14:paraId="218B251B" w14:textId="6312D7CE" w:rsidR="00290C6A" w:rsidRDefault="00290C6A" w:rsidP="00594317">
      <w:r w:rsidRPr="00290C6A">
        <w:t>An advantage of white box testing is that can help to provide a more detailed coverage of the system's code, whilst helping to identify logical errors that may not be visible through user focused testing alone. However, white box testing may be more time consuming as a result, due to the need for a greater understanding and analysis of the system's implementation [5].</w:t>
      </w:r>
    </w:p>
    <w:p w14:paraId="2F0CF0E8" w14:textId="0FEA344A" w:rsidR="00CC3AD7" w:rsidRDefault="00CC3AD7" w:rsidP="00CC3AD7">
      <w:r>
        <w:t xml:space="preserve">Within the Battleship application, white box testing could also be applied to the ship placement validation logic. For instance, white box testing would help to analysis all logical branches within a method that validates whether a ship has been placed within a specific position on the board; this could include testing to see whether the ship violates any specified placement rules such as not overlapping with other ships. </w:t>
      </w:r>
    </w:p>
    <w:p w14:paraId="4CF19EFC" w14:textId="1E82B04D" w:rsidR="00CC3AD7" w:rsidRPr="00594317" w:rsidRDefault="00CC3AD7" w:rsidP="00CC3AD7">
      <w:r>
        <w:t>Additionally, another example of white box testing within the battleship application could involve testing the turn management logic within the Game class. White box testing would verify if the turns correctly alternated between players, that invalid turn states could not occur and that victory conditions trigger when all ships belonging to a player have been destroyed.</w:t>
      </w:r>
    </w:p>
    <w:p w14:paraId="3BCBD571" w14:textId="2EB0EF8A" w:rsidR="00666255" w:rsidRDefault="00666255" w:rsidP="00E33CD0">
      <w:pPr>
        <w:pStyle w:val="Heading2"/>
        <w:rPr>
          <w:b/>
          <w:bCs/>
          <w:color w:val="auto"/>
        </w:rPr>
      </w:pPr>
      <w:bookmarkStart w:id="18" w:name="_Toc228883079"/>
      <w:r w:rsidRPr="00E33CD0">
        <w:rPr>
          <w:b/>
          <w:bCs/>
          <w:color w:val="auto"/>
        </w:rPr>
        <w:t>5.4 Differe</w:t>
      </w:r>
      <w:r w:rsidR="004B0326" w:rsidRPr="00E33CD0">
        <w:rPr>
          <w:b/>
          <w:bCs/>
          <w:color w:val="auto"/>
        </w:rPr>
        <w:t>nce Between White &amp; BlackBox Testing</w:t>
      </w:r>
      <w:bookmarkEnd w:id="18"/>
    </w:p>
    <w:p w14:paraId="2F6DC0FE" w14:textId="45F45CF8" w:rsidR="00823E48" w:rsidRDefault="009B6F4E" w:rsidP="00823E48">
      <w:r w:rsidRPr="009B6F4E">
        <w:t>Despite both black box and white box testing aiming to improve the quality of software, they approach it by focusing of different aspects of the system. Black box testing aims to validate the functionality of the system through the perspective of the user without considering the internal structure of the code, whereas white box testing is more concerned with analysing the internal logic of the software [5].</w:t>
      </w:r>
    </w:p>
    <w:p w14:paraId="1E09E9E5" w14:textId="467B2BA9" w:rsidR="00A65718" w:rsidRDefault="00A65718" w:rsidP="00823E48">
      <w:r w:rsidRPr="00A65718">
        <w:t>In the Battleship application, black box testing would be used to verify if the behaviour of the gameplay and the user's interactions are as specified in the acceptance criteria. For example, ensuring that attacks register correctly when landed or that invalid ship placements are rejected. On the contrary, white box testing would be used to analyse the internal logical conditions that are responsible for handle these actions within the system's code.</w:t>
      </w:r>
    </w:p>
    <w:p w14:paraId="25BB5CBB" w14:textId="5A58E606" w:rsidR="00A7723B" w:rsidRPr="00823E48" w:rsidRDefault="00A7723B" w:rsidP="00823E48">
      <w:r w:rsidRPr="00A7723B">
        <w:t>Both approaches are crucial within software engineering as they complement each other. Black box testing helps to identify whether the application behaves correctly from the user's perspective, whilst white box testing helps to ensure that the underlying implementation is logically correct [5].</w:t>
      </w:r>
    </w:p>
    <w:p w14:paraId="7A0DB67A" w14:textId="5377FDD1" w:rsidR="00925218" w:rsidRDefault="00925218" w:rsidP="00E33CD0">
      <w:pPr>
        <w:pStyle w:val="Heading2"/>
        <w:rPr>
          <w:b/>
          <w:bCs/>
          <w:color w:val="auto"/>
        </w:rPr>
      </w:pPr>
      <w:bookmarkStart w:id="19" w:name="_Toc228883080"/>
      <w:r w:rsidRPr="00E33CD0">
        <w:rPr>
          <w:b/>
          <w:bCs/>
          <w:color w:val="auto"/>
        </w:rPr>
        <w:t xml:space="preserve">5.5 </w:t>
      </w:r>
      <w:r w:rsidR="00E33CD0" w:rsidRPr="00E33CD0">
        <w:rPr>
          <w:b/>
          <w:bCs/>
          <w:color w:val="auto"/>
        </w:rPr>
        <w:t>Testable Code</w:t>
      </w:r>
      <w:bookmarkEnd w:id="19"/>
    </w:p>
    <w:p w14:paraId="63063499" w14:textId="76EA391C" w:rsidR="00E33CD0" w:rsidRDefault="00A5458D" w:rsidP="00E33CD0">
      <w:r w:rsidRPr="00A5458D">
        <w:t xml:space="preserve">The term "testable code" refers to software that is structure in a way that promotes validation and maintain through testing. Testable code is usually modular, where code is organised </w:t>
      </w:r>
      <w:r w:rsidR="003B53E2" w:rsidRPr="00A5458D">
        <w:t>into</w:t>
      </w:r>
      <w:r w:rsidRPr="00A5458D">
        <w:t xml:space="preserve"> separate units; clear, meaning the code and its purpose are understanding to the developers; and independent, where code can be tested in isolation without the reliance of unrelated parts of the system [4].</w:t>
      </w:r>
    </w:p>
    <w:p w14:paraId="2FB64372" w14:textId="55D71817" w:rsidR="00A5458D" w:rsidRDefault="003B53E2" w:rsidP="00E33CD0">
      <w:r w:rsidRPr="003B53E2">
        <w:lastRenderedPageBreak/>
        <w:t>The concept of testable code is important within software engineering as it helps to remove some of the difficulty when it comes to testing poorly structure code. For example, if the gameplay mechanics, user interface and statistic handling of our application were all contained within a single class, isolating needed functionality for testing would become far more convoluted. This could also cause unnecessary dependencies to form, which would increase the chances of errors occurring when changes are implemented [4].</w:t>
      </w:r>
    </w:p>
    <w:p w14:paraId="02CCBD3D" w14:textId="38E24665" w:rsidR="001740D6" w:rsidRDefault="001740D6" w:rsidP="00E33CD0">
      <w:r w:rsidRPr="001740D6">
        <w:t xml:space="preserve">Within our Battleship application design, the user of both CRC cards and class diagram help to promote a more modular structure by isolating </w:t>
      </w:r>
      <w:r w:rsidR="00B95EE7" w:rsidRPr="001740D6">
        <w:t>responsibilities</w:t>
      </w:r>
      <w:r w:rsidRPr="001740D6">
        <w:t xml:space="preserve"> between classes such as Player, Game, Board etc. This as a result will improve the testability of our application, as individual classes can be tested without concerns for unrelated dependencies within the system.</w:t>
      </w:r>
    </w:p>
    <w:p w14:paraId="0C53EE76" w14:textId="0AEFCC95" w:rsidR="005E79CA" w:rsidRDefault="005E79CA">
      <w:r>
        <w:br w:type="page"/>
      </w:r>
    </w:p>
    <w:p w14:paraId="2C882DF2" w14:textId="64ED6443" w:rsidR="005E79CA" w:rsidRDefault="00396EB5" w:rsidP="00396EB5">
      <w:pPr>
        <w:pStyle w:val="Heading1"/>
        <w:rPr>
          <w:b/>
          <w:bCs/>
          <w:color w:val="auto"/>
        </w:rPr>
      </w:pPr>
      <w:bookmarkStart w:id="20" w:name="_Toc228883081"/>
      <w:r w:rsidRPr="00396EB5">
        <w:rPr>
          <w:b/>
          <w:bCs/>
          <w:color w:val="auto"/>
        </w:rPr>
        <w:lastRenderedPageBreak/>
        <w:t>6. Application Tests and Investigation of Unit Testing</w:t>
      </w:r>
      <w:bookmarkEnd w:id="20"/>
    </w:p>
    <w:p w14:paraId="0C66556C" w14:textId="12654F57" w:rsidR="00396EB5" w:rsidRDefault="00B34EC5" w:rsidP="006F0D64">
      <w:pPr>
        <w:pStyle w:val="Heading2"/>
        <w:rPr>
          <w:b/>
          <w:bCs/>
          <w:color w:val="auto"/>
        </w:rPr>
      </w:pPr>
      <w:bookmarkStart w:id="21" w:name="_Toc228883082"/>
      <w:r w:rsidRPr="006F0D64">
        <w:rPr>
          <w:b/>
          <w:bCs/>
          <w:color w:val="auto"/>
        </w:rPr>
        <w:t>6.1 Importance of Version Control Software</w:t>
      </w:r>
      <w:bookmarkEnd w:id="21"/>
    </w:p>
    <w:p w14:paraId="37E01B42" w14:textId="1A90E7ED" w:rsidR="004E0C48" w:rsidRDefault="00E56505" w:rsidP="004E0C48">
      <w:r w:rsidRPr="00E56505">
        <w:t>Version control software is an essential software engineering tool that allows developers to manage changes made throughout the development lifecycle of a product. For example, systems such as Git allow developers to store different version of files, monitor modifications and restore previous versions. These version control systems help support collaborative development amongst teams by allowing multiple developers to contribute to the same product whilst maintaining organised log of changes made [6].</w:t>
      </w:r>
    </w:p>
    <w:p w14:paraId="4EBA6B47" w14:textId="746F1147" w:rsidR="001A61DA" w:rsidRDefault="001A61DA" w:rsidP="004E0C48">
      <w:r w:rsidRPr="001A61DA">
        <w:t>An advantage of using version control software is that it helps to aid collaboration between developers. Several developers are able to work on the same project simultaneously with overwriting each other's work, through the use of branching and merging; this allows development to occur in separate areas dependently, before it is then integrated into the main project's branch. Features such as the ones mentioned help to improve the efficiency of team's workflows, as well as minimising the chances of conflicts between developers [6].</w:t>
      </w:r>
    </w:p>
    <w:p w14:paraId="14B20FC8" w14:textId="01B9CD82" w:rsidR="00962729" w:rsidRPr="004E0C48" w:rsidRDefault="00962729" w:rsidP="004E0C48">
      <w:r w:rsidRPr="00962729">
        <w:t>Overall, I agree with the statement "Version control software is a key tool in the software development process”. This is due to the fact that many software engineering projects are reliant on collaborative and iterative development and version control software provides tools that support these needs. Development without version control software could also result in the management of changes within larger projects to become inefficient and more prone to errors, as a result of change conflicts [6].</w:t>
      </w:r>
    </w:p>
    <w:p w14:paraId="57E50A2C" w14:textId="3D326663" w:rsidR="006F0D64" w:rsidRDefault="006F0D64" w:rsidP="006F0D64">
      <w:pPr>
        <w:pStyle w:val="Heading2"/>
        <w:rPr>
          <w:b/>
          <w:bCs/>
          <w:color w:val="auto"/>
        </w:rPr>
      </w:pPr>
      <w:bookmarkStart w:id="22" w:name="_Toc228883083"/>
      <w:r w:rsidRPr="006F0D64">
        <w:rPr>
          <w:b/>
          <w:bCs/>
          <w:color w:val="auto"/>
        </w:rPr>
        <w:t>6.</w:t>
      </w:r>
      <w:r w:rsidR="00854CEB">
        <w:rPr>
          <w:b/>
          <w:bCs/>
          <w:color w:val="auto"/>
        </w:rPr>
        <w:t>2</w:t>
      </w:r>
      <w:r w:rsidRPr="006F0D64">
        <w:rPr>
          <w:b/>
          <w:bCs/>
          <w:color w:val="auto"/>
        </w:rPr>
        <w:t xml:space="preserve"> Demonstration of GIT Operations</w:t>
      </w:r>
      <w:bookmarkEnd w:id="22"/>
    </w:p>
    <w:p w14:paraId="7ACD3D8B" w14:textId="18BE83F9" w:rsidR="008C54B3" w:rsidRDefault="008C54B3" w:rsidP="008C54B3">
      <w:r>
        <w:t xml:space="preserve">To demonstrate the use of Git, a variety of Git operations were carried out using plain text files. These operations included repository initialisation, creating branches, staging files, committing </w:t>
      </w:r>
      <w:r w:rsidR="00233DB5">
        <w:t>changes, merging</w:t>
      </w:r>
      <w:r>
        <w:t xml:space="preserve"> branches and viewing logs. </w:t>
      </w:r>
    </w:p>
    <w:p w14:paraId="6D93AABE" w14:textId="662DB23E" w:rsidR="008C54B3" w:rsidRDefault="008C54B3" w:rsidP="008C54B3">
      <w:r>
        <w:t xml:space="preserve">The first operation that was the git init command, that serves to create a local repository by initialising Git within the project directory. After a change was made, files were then added to the staging area using the git add command before they were committed using the git commit command. The commits were used to save versions of the project through different stages of development, where commit messages were used to meaningfully describe the changes that were made [7]. </w:t>
      </w:r>
    </w:p>
    <w:p w14:paraId="002544B9" w14:textId="5541075D" w:rsidR="008C54B3" w:rsidRDefault="008C54B3" w:rsidP="008C54B3">
      <w:r>
        <w:t xml:space="preserve">Branching functionality was also demonstrated </w:t>
      </w:r>
      <w:r w:rsidR="00233DB5">
        <w:t>using</w:t>
      </w:r>
      <w:r>
        <w:t xml:space="preserve"> the git branch and git checkout commands [7]. A feature branch was created to allow the independent development of specific functionality within the project, without affecting outstanding changes within the main branch. Once the changes had been complete, the changes were then merged back into the main branch using the git merge command [7].</w:t>
      </w:r>
    </w:p>
    <w:p w14:paraId="42EC31ED" w14:textId="30CA1020" w:rsidR="008C54B3" w:rsidRDefault="008C54B3" w:rsidP="008C54B3">
      <w:r>
        <w:t>Example of the Git commands used during the exercise:</w:t>
      </w:r>
    </w:p>
    <w:p w14:paraId="1B6D7317" w14:textId="4FCD4BDE" w:rsidR="00233DB5" w:rsidRPr="0024136A" w:rsidRDefault="00233DB5" w:rsidP="008C54B3">
      <w:pPr>
        <w:rPr>
          <w:i/>
          <w:iCs/>
        </w:rPr>
      </w:pPr>
      <w:r w:rsidRPr="0024136A">
        <w:rPr>
          <w:i/>
          <w:iCs/>
        </w:rPr>
        <w:t>git init</w:t>
      </w:r>
    </w:p>
    <w:p w14:paraId="049DAB26" w14:textId="3E94C4ED" w:rsidR="00233DB5" w:rsidRPr="0024136A" w:rsidRDefault="00233DB5" w:rsidP="008C54B3">
      <w:pPr>
        <w:rPr>
          <w:i/>
          <w:iCs/>
        </w:rPr>
      </w:pPr>
      <w:r w:rsidRPr="0024136A">
        <w:rPr>
          <w:i/>
          <w:iCs/>
        </w:rPr>
        <w:t xml:space="preserve">git add </w:t>
      </w:r>
      <w:r w:rsidR="000C57EF" w:rsidRPr="0024136A">
        <w:rPr>
          <w:i/>
          <w:iCs/>
        </w:rPr>
        <w:t>battleship.txt</w:t>
      </w:r>
    </w:p>
    <w:p w14:paraId="5CF89706" w14:textId="10B1690F" w:rsidR="000C57EF" w:rsidRPr="0024136A" w:rsidRDefault="000C57EF" w:rsidP="008C54B3">
      <w:pPr>
        <w:rPr>
          <w:i/>
          <w:iCs/>
        </w:rPr>
      </w:pPr>
      <w:r w:rsidRPr="0024136A">
        <w:rPr>
          <w:i/>
          <w:iCs/>
        </w:rPr>
        <w:t>git commit -m “In</w:t>
      </w:r>
      <w:r w:rsidR="0028756E" w:rsidRPr="0024136A">
        <w:rPr>
          <w:i/>
          <w:iCs/>
        </w:rPr>
        <w:t>itialising Battleship project</w:t>
      </w:r>
      <w:r w:rsidRPr="0024136A">
        <w:rPr>
          <w:i/>
          <w:iCs/>
        </w:rPr>
        <w:t>”</w:t>
      </w:r>
    </w:p>
    <w:p w14:paraId="15ED1EAB" w14:textId="6E01F786" w:rsidR="0028756E" w:rsidRPr="0024136A" w:rsidRDefault="0028756E" w:rsidP="008C54B3">
      <w:pPr>
        <w:rPr>
          <w:i/>
          <w:iCs/>
        </w:rPr>
      </w:pPr>
      <w:r w:rsidRPr="0024136A">
        <w:rPr>
          <w:i/>
          <w:iCs/>
        </w:rPr>
        <w:lastRenderedPageBreak/>
        <w:t>git branch feature-ship-placement</w:t>
      </w:r>
    </w:p>
    <w:p w14:paraId="7792EAFE" w14:textId="2D8CCB91" w:rsidR="0028756E" w:rsidRPr="0024136A" w:rsidRDefault="0028756E" w:rsidP="008C54B3">
      <w:pPr>
        <w:rPr>
          <w:i/>
          <w:iCs/>
        </w:rPr>
      </w:pPr>
      <w:r w:rsidRPr="0024136A">
        <w:rPr>
          <w:i/>
          <w:iCs/>
        </w:rPr>
        <w:t>git checkout</w:t>
      </w:r>
      <w:r w:rsidR="009C5A3A" w:rsidRPr="0024136A">
        <w:rPr>
          <w:i/>
          <w:iCs/>
        </w:rPr>
        <w:t xml:space="preserve"> feature-ship-placement</w:t>
      </w:r>
    </w:p>
    <w:p w14:paraId="42270B3B" w14:textId="3C43CCDF" w:rsidR="009C5A3A" w:rsidRPr="0024136A" w:rsidRDefault="009C5A3A" w:rsidP="008C54B3">
      <w:pPr>
        <w:rPr>
          <w:i/>
          <w:iCs/>
        </w:rPr>
      </w:pPr>
      <w:r w:rsidRPr="0024136A">
        <w:rPr>
          <w:i/>
          <w:iCs/>
        </w:rPr>
        <w:t>git add .</w:t>
      </w:r>
    </w:p>
    <w:p w14:paraId="6B5BA355" w14:textId="5A9EB838" w:rsidR="009C5A3A" w:rsidRPr="0024136A" w:rsidRDefault="00EE3C0A" w:rsidP="008C54B3">
      <w:pPr>
        <w:rPr>
          <w:i/>
          <w:iCs/>
        </w:rPr>
      </w:pPr>
      <w:r w:rsidRPr="0024136A">
        <w:rPr>
          <w:i/>
          <w:iCs/>
        </w:rPr>
        <w:t>git commit -</w:t>
      </w:r>
      <w:r w:rsidR="00230157" w:rsidRPr="0024136A">
        <w:rPr>
          <w:i/>
          <w:iCs/>
        </w:rPr>
        <w:t>m “</w:t>
      </w:r>
      <w:r w:rsidRPr="0024136A">
        <w:rPr>
          <w:i/>
          <w:iCs/>
        </w:rPr>
        <w:t>Added ability to place ships”</w:t>
      </w:r>
    </w:p>
    <w:p w14:paraId="39FEBE50" w14:textId="37FC5E89" w:rsidR="00230157" w:rsidRPr="0024136A" w:rsidRDefault="00230157" w:rsidP="008C54B3">
      <w:pPr>
        <w:rPr>
          <w:i/>
          <w:iCs/>
        </w:rPr>
      </w:pPr>
      <w:r w:rsidRPr="0024136A">
        <w:rPr>
          <w:i/>
          <w:iCs/>
        </w:rPr>
        <w:t>git checkout main</w:t>
      </w:r>
    </w:p>
    <w:p w14:paraId="504ADEF8" w14:textId="3A35CE3F" w:rsidR="00230157" w:rsidRPr="0024136A" w:rsidRDefault="00230157" w:rsidP="008C54B3">
      <w:pPr>
        <w:rPr>
          <w:i/>
          <w:iCs/>
        </w:rPr>
      </w:pPr>
      <w:r w:rsidRPr="0024136A">
        <w:rPr>
          <w:i/>
          <w:iCs/>
        </w:rPr>
        <w:t>git merge feature-ship-placement</w:t>
      </w:r>
    </w:p>
    <w:p w14:paraId="5DAA4CEB" w14:textId="77777777" w:rsidR="00E11C03" w:rsidRPr="00E11C03" w:rsidRDefault="00E11C03" w:rsidP="00E11C03"/>
    <w:p w14:paraId="1EAAF908" w14:textId="20206C2B" w:rsidR="003F5618" w:rsidRDefault="003F5618">
      <w:r>
        <w:br w:type="page"/>
      </w:r>
    </w:p>
    <w:p w14:paraId="16E2734F" w14:textId="1DFC5146" w:rsidR="003F5618" w:rsidRPr="003F5618" w:rsidRDefault="003F5618" w:rsidP="003F5618">
      <w:pPr>
        <w:pStyle w:val="Heading1"/>
        <w:rPr>
          <w:b/>
          <w:bCs/>
          <w:color w:val="auto"/>
        </w:rPr>
      </w:pPr>
      <w:bookmarkStart w:id="23" w:name="_Toc228883084"/>
      <w:r w:rsidRPr="003F5618">
        <w:rPr>
          <w:b/>
          <w:bCs/>
          <w:color w:val="auto"/>
        </w:rPr>
        <w:lastRenderedPageBreak/>
        <w:t>7. Conclusion</w:t>
      </w:r>
      <w:bookmarkEnd w:id="23"/>
    </w:p>
    <w:p w14:paraId="258E76D2" w14:textId="4CD01A88" w:rsidR="004E7883" w:rsidRDefault="00274F59" w:rsidP="006B0D8A">
      <w:r w:rsidRPr="00274F59">
        <w:t>In conclusion, the design of the Battleship web application demonstrated the importance of applying a variety of different software engineering techniques throughout the design and testing stages of development. The development of user stories, user story maps, CRC cards, class diagrams and wireframe diagrams, helped to garner a clear understanding of the functional requirements of the system, as well as the relationships between different operations within the software. Furthermore, through the use of a shared Miro board, collaborative design was enabled which allowed communication to be improved in the process; this created an environment where the design could be developed iteratively amongst the team.</w:t>
      </w:r>
    </w:p>
    <w:p w14:paraId="28087AF4" w14:textId="446F787F" w:rsidR="006D441B" w:rsidRDefault="006D441B" w:rsidP="006B0D8A">
      <w:r w:rsidRPr="006D441B">
        <w:t>In addition, the evaluation of the software testing highlighted the importance of both black and white box testing, when validating system functionality and internal logic. Moreover, the concept of testable code demonstrated how modular systems help improve maintainability and reliability within software engineering projects.</w:t>
      </w:r>
    </w:p>
    <w:p w14:paraId="3668948F" w14:textId="0A7A9817" w:rsidR="0098510A" w:rsidRDefault="0098510A" w:rsidP="006B0D8A">
      <w:r w:rsidRPr="0098510A">
        <w:t xml:space="preserve">Moreover, the investigation into version control software helped to identify the important of tools, such as GIT, within collaborative development environments. Features including committing and branching help to improve the organisation of software engineering projects, whilst helping to reduce change conflicts during the development process. All of these software engineering practices contribute towards creating more maintainable systems throughout the software development lifecycle.   </w:t>
      </w:r>
    </w:p>
    <w:p w14:paraId="5BAB4DCB" w14:textId="77777777" w:rsidR="00274F59" w:rsidRDefault="00274F59" w:rsidP="006B0D8A"/>
    <w:p w14:paraId="5D4418B3" w14:textId="4A985990" w:rsidR="000A4BFF" w:rsidRPr="003C6FEA" w:rsidRDefault="000A4BFF" w:rsidP="003C6FEA">
      <w:pPr>
        <w:pStyle w:val="Heading2"/>
        <w:rPr>
          <w:b/>
          <w:bCs/>
        </w:rPr>
      </w:pPr>
      <w:r w:rsidRPr="003C6FEA">
        <w:rPr>
          <w:b/>
          <w:bCs/>
        </w:rPr>
        <w:br w:type="page"/>
      </w:r>
    </w:p>
    <w:p w14:paraId="1DDBCE25" w14:textId="73283E35" w:rsidR="007D61BB" w:rsidRPr="00D9675B" w:rsidRDefault="000A4BFF" w:rsidP="00D9675B">
      <w:pPr>
        <w:pStyle w:val="Heading1"/>
        <w:rPr>
          <w:b/>
          <w:bCs/>
        </w:rPr>
      </w:pPr>
      <w:bookmarkStart w:id="24" w:name="_Toc228883085"/>
      <w:r w:rsidRPr="00D9675B">
        <w:rPr>
          <w:b/>
          <w:bCs/>
          <w:color w:val="auto"/>
        </w:rPr>
        <w:lastRenderedPageBreak/>
        <w:t>References</w:t>
      </w:r>
      <w:bookmarkEnd w:id="24"/>
      <w:r w:rsidRPr="00D9675B">
        <w:rPr>
          <w:b/>
          <w:bCs/>
        </w:rPr>
        <w:t xml:space="preserve"> </w:t>
      </w:r>
    </w:p>
    <w:p w14:paraId="69E3338F" w14:textId="2B62861F" w:rsidR="00D9675B" w:rsidRDefault="00D9675B" w:rsidP="00D9675B">
      <w:r>
        <w:t xml:space="preserve">[1] </w:t>
      </w:r>
      <w:r w:rsidR="003F42DE" w:rsidRPr="003F42DE">
        <w:t>M. Cohn, “Project Advantages of User Stories as Requirements,” </w:t>
      </w:r>
      <w:r w:rsidR="003F42DE" w:rsidRPr="003F42DE">
        <w:rPr>
          <w:i/>
          <w:iCs/>
        </w:rPr>
        <w:t>Mountain Goat Software</w:t>
      </w:r>
      <w:r w:rsidR="003F42DE" w:rsidRPr="003F42DE">
        <w:t>, Oct. 05, 2022. https://www.mountaingoatsoftware.com/articles/advantages-of-user-stories-for-requirements</w:t>
      </w:r>
    </w:p>
    <w:p w14:paraId="4C3DF5C0" w14:textId="405A0B51" w:rsidR="00D9675B" w:rsidRDefault="00D9675B" w:rsidP="00D9675B">
      <w:r>
        <w:t xml:space="preserve">[2] </w:t>
      </w:r>
      <w:r w:rsidR="00CD0FFD" w:rsidRPr="00CD0FFD">
        <w:t>van, “Walking Skeletons in Software Architecture,” </w:t>
      </w:r>
      <w:r w:rsidR="00CD0FFD" w:rsidRPr="00CD0FFD">
        <w:rPr>
          <w:i/>
          <w:iCs/>
        </w:rPr>
        <w:t>Medium</w:t>
      </w:r>
      <w:r w:rsidR="00CD0FFD" w:rsidRPr="00CD0FFD">
        <w:t>, Mar. 03, 2025. https://medium.com/@jorisvdaalsvoort/walking-skeletons-in-software-architecture-894168276e3f</w:t>
      </w:r>
    </w:p>
    <w:p w14:paraId="6FE734EF" w14:textId="26C863E4" w:rsidR="000A4BFF" w:rsidRDefault="00D9675B" w:rsidP="00D9675B">
      <w:r>
        <w:t xml:space="preserve">[3] </w:t>
      </w:r>
      <w:r w:rsidR="00CD0FFD" w:rsidRPr="00CD0FFD">
        <w:t>chrisholmes, “Applying the concept of Class Responsibility Cards to microservice architectures – Technology in government,” </w:t>
      </w:r>
      <w:r w:rsidR="00CD0FFD" w:rsidRPr="00CD0FFD">
        <w:rPr>
          <w:i/>
          <w:iCs/>
        </w:rPr>
        <w:t>Blog.gov.uk</w:t>
      </w:r>
      <w:r w:rsidR="00CD0FFD" w:rsidRPr="00CD0FFD">
        <w:t>, Nov. 16, 2015. https://technology.blog.gov.uk/2015/11/16/applying-the-concept-of-class-responsibility-cards-to-microservice-architectures/</w:t>
      </w:r>
    </w:p>
    <w:p w14:paraId="710D06E8" w14:textId="77777777" w:rsidR="005E79CA" w:rsidRDefault="00E176F8" w:rsidP="00D9675B">
      <w:r>
        <w:t xml:space="preserve">[4] </w:t>
      </w:r>
      <w:r w:rsidR="005E79CA" w:rsidRPr="005E79CA">
        <w:t>E. Elliott, “TDD: Writing Testable Code - JavaScript Scene - Medium,” </w:t>
      </w:r>
      <w:r w:rsidR="005E79CA" w:rsidRPr="005E79CA">
        <w:rPr>
          <w:i/>
          <w:iCs/>
        </w:rPr>
        <w:t>Medium</w:t>
      </w:r>
      <w:r w:rsidR="005E79CA" w:rsidRPr="005E79CA">
        <w:t xml:space="preserve">, Jan. 21, 2024. https://medium.com/javascript-scene/tdd-writing-testable-code-30ac7a3bf49c </w:t>
      </w:r>
    </w:p>
    <w:p w14:paraId="1519AFF6" w14:textId="17E6420F" w:rsidR="0047176C" w:rsidRDefault="0047176C" w:rsidP="00D9675B">
      <w:r>
        <w:t xml:space="preserve">[5] </w:t>
      </w:r>
      <w:r w:rsidR="005E79CA" w:rsidRPr="005E79CA">
        <w:t>IEEE computer society, “The Importance of Software Testing,” </w:t>
      </w:r>
      <w:r w:rsidR="005E79CA" w:rsidRPr="005E79CA">
        <w:rPr>
          <w:i/>
          <w:iCs/>
        </w:rPr>
        <w:t>IEEE Computer Society</w:t>
      </w:r>
      <w:r w:rsidR="005E79CA" w:rsidRPr="005E79CA">
        <w:t>, 2024. https://www.computer.org/resources/importance-of-software-testing</w:t>
      </w:r>
    </w:p>
    <w:p w14:paraId="2BE1A08E" w14:textId="0C004075" w:rsidR="007D61BB" w:rsidRDefault="000824E0" w:rsidP="005147E4">
      <w:r>
        <w:t>[6]</w:t>
      </w:r>
      <w:r w:rsidR="00174B9B">
        <w:t xml:space="preserve"> </w:t>
      </w:r>
      <w:r w:rsidR="00174B9B" w:rsidRPr="00174B9B">
        <w:t>C. Gehman, “What Is Version Control? | Perforce Software,” </w:t>
      </w:r>
      <w:r w:rsidR="00174B9B" w:rsidRPr="00174B9B">
        <w:rPr>
          <w:i/>
          <w:iCs/>
        </w:rPr>
        <w:t>Perforce Software</w:t>
      </w:r>
      <w:r w:rsidR="00174B9B" w:rsidRPr="00174B9B">
        <w:t xml:space="preserve">, Mar. 31, 2023. </w:t>
      </w:r>
      <w:hyperlink r:id="rId9" w:history="1">
        <w:r w:rsidR="00037C4D" w:rsidRPr="006A2D6F">
          <w:rPr>
            <w:rStyle w:val="Hyperlink"/>
          </w:rPr>
          <w:t>https://www.perforce.com/blog/vcs/what-is-version-control</w:t>
        </w:r>
      </w:hyperlink>
    </w:p>
    <w:p w14:paraId="5E8A5274" w14:textId="47CBD8D1" w:rsidR="00037C4D" w:rsidRDefault="00037C4D" w:rsidP="005147E4">
      <w:r>
        <w:t xml:space="preserve">[7] </w:t>
      </w:r>
      <w:r w:rsidRPr="00037C4D">
        <w:t>“STAGE &amp; SNAPSHOT.” Available: https://education.github.com/git-cheat-sheet-education.pdf</w:t>
      </w:r>
    </w:p>
    <w:p w14:paraId="4D6B1FCA" w14:textId="77777777" w:rsidR="00FF3939" w:rsidRDefault="00FF3939" w:rsidP="005147E4"/>
    <w:p w14:paraId="6A765961" w14:textId="77777777" w:rsidR="00FF3939" w:rsidRPr="005147E4" w:rsidRDefault="00FF3939" w:rsidP="005147E4"/>
    <w:sectPr w:rsidR="00FF3939" w:rsidRPr="005147E4" w:rsidSect="0047311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6B4C5E"/>
    <w:multiLevelType w:val="hybridMultilevel"/>
    <w:tmpl w:val="0AB624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70345F"/>
    <w:multiLevelType w:val="hybridMultilevel"/>
    <w:tmpl w:val="E222B3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6115622">
    <w:abstractNumId w:val="0"/>
  </w:num>
  <w:num w:numId="2" w16cid:durableId="6527611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576"/>
    <w:rsid w:val="00021FB2"/>
    <w:rsid w:val="000274EA"/>
    <w:rsid w:val="00037C4D"/>
    <w:rsid w:val="00061025"/>
    <w:rsid w:val="000824E0"/>
    <w:rsid w:val="000A4BFF"/>
    <w:rsid w:val="000C57EF"/>
    <w:rsid w:val="000F27E6"/>
    <w:rsid w:val="000F327B"/>
    <w:rsid w:val="0010491D"/>
    <w:rsid w:val="00121B2F"/>
    <w:rsid w:val="001252C3"/>
    <w:rsid w:val="00147EC7"/>
    <w:rsid w:val="00163B02"/>
    <w:rsid w:val="00165A74"/>
    <w:rsid w:val="001740D6"/>
    <w:rsid w:val="00174B9B"/>
    <w:rsid w:val="00174E96"/>
    <w:rsid w:val="00187BDE"/>
    <w:rsid w:val="001A61DA"/>
    <w:rsid w:val="001B4A57"/>
    <w:rsid w:val="001B73B5"/>
    <w:rsid w:val="001E76C2"/>
    <w:rsid w:val="002049BF"/>
    <w:rsid w:val="002139C2"/>
    <w:rsid w:val="00224729"/>
    <w:rsid w:val="00230157"/>
    <w:rsid w:val="00233DB5"/>
    <w:rsid w:val="00234DF1"/>
    <w:rsid w:val="002376DF"/>
    <w:rsid w:val="0024136A"/>
    <w:rsid w:val="00264444"/>
    <w:rsid w:val="00266D76"/>
    <w:rsid w:val="00274F59"/>
    <w:rsid w:val="002840A4"/>
    <w:rsid w:val="0028756E"/>
    <w:rsid w:val="00290C6A"/>
    <w:rsid w:val="002A1F81"/>
    <w:rsid w:val="002D408D"/>
    <w:rsid w:val="002D7F5F"/>
    <w:rsid w:val="002F1492"/>
    <w:rsid w:val="002F6273"/>
    <w:rsid w:val="002F7204"/>
    <w:rsid w:val="003051C2"/>
    <w:rsid w:val="00306BDA"/>
    <w:rsid w:val="00307A9B"/>
    <w:rsid w:val="003347F5"/>
    <w:rsid w:val="003525F6"/>
    <w:rsid w:val="00353C5D"/>
    <w:rsid w:val="003678DF"/>
    <w:rsid w:val="0037132F"/>
    <w:rsid w:val="003831E9"/>
    <w:rsid w:val="00387BB4"/>
    <w:rsid w:val="00396EB5"/>
    <w:rsid w:val="003B4E27"/>
    <w:rsid w:val="003B53E2"/>
    <w:rsid w:val="003B6686"/>
    <w:rsid w:val="003C1DB2"/>
    <w:rsid w:val="003C6FEA"/>
    <w:rsid w:val="003E78E2"/>
    <w:rsid w:val="003F2C49"/>
    <w:rsid w:val="003F42DE"/>
    <w:rsid w:val="003F4BAD"/>
    <w:rsid w:val="003F5618"/>
    <w:rsid w:val="0041205E"/>
    <w:rsid w:val="004226CC"/>
    <w:rsid w:val="004235A3"/>
    <w:rsid w:val="00435F31"/>
    <w:rsid w:val="00450ABD"/>
    <w:rsid w:val="0047176C"/>
    <w:rsid w:val="00473116"/>
    <w:rsid w:val="004B0326"/>
    <w:rsid w:val="004D4021"/>
    <w:rsid w:val="004D46B3"/>
    <w:rsid w:val="004D67BF"/>
    <w:rsid w:val="004D7F19"/>
    <w:rsid w:val="004E0C48"/>
    <w:rsid w:val="004E7883"/>
    <w:rsid w:val="004F3F84"/>
    <w:rsid w:val="004F4E1C"/>
    <w:rsid w:val="00500D47"/>
    <w:rsid w:val="005052DC"/>
    <w:rsid w:val="005147E4"/>
    <w:rsid w:val="00524393"/>
    <w:rsid w:val="005256A3"/>
    <w:rsid w:val="00532AB0"/>
    <w:rsid w:val="00563D1D"/>
    <w:rsid w:val="005676CB"/>
    <w:rsid w:val="00567B72"/>
    <w:rsid w:val="00571741"/>
    <w:rsid w:val="005751EC"/>
    <w:rsid w:val="00577063"/>
    <w:rsid w:val="00577FD3"/>
    <w:rsid w:val="00583E5B"/>
    <w:rsid w:val="00594317"/>
    <w:rsid w:val="00594DFF"/>
    <w:rsid w:val="005C25B3"/>
    <w:rsid w:val="005E17B2"/>
    <w:rsid w:val="005E79CA"/>
    <w:rsid w:val="005F435B"/>
    <w:rsid w:val="00610796"/>
    <w:rsid w:val="00651892"/>
    <w:rsid w:val="00666255"/>
    <w:rsid w:val="00684123"/>
    <w:rsid w:val="00684593"/>
    <w:rsid w:val="006A1B04"/>
    <w:rsid w:val="006A75CD"/>
    <w:rsid w:val="006B0C19"/>
    <w:rsid w:val="006B0D8A"/>
    <w:rsid w:val="006B131A"/>
    <w:rsid w:val="006C25E9"/>
    <w:rsid w:val="006D441B"/>
    <w:rsid w:val="006E025F"/>
    <w:rsid w:val="006E35D0"/>
    <w:rsid w:val="006F0D64"/>
    <w:rsid w:val="006F2DE6"/>
    <w:rsid w:val="00700E67"/>
    <w:rsid w:val="00710707"/>
    <w:rsid w:val="007257DF"/>
    <w:rsid w:val="0073040A"/>
    <w:rsid w:val="00730C14"/>
    <w:rsid w:val="00733B0C"/>
    <w:rsid w:val="00736A0F"/>
    <w:rsid w:val="007504DF"/>
    <w:rsid w:val="00773774"/>
    <w:rsid w:val="00790053"/>
    <w:rsid w:val="0079230F"/>
    <w:rsid w:val="007D61BB"/>
    <w:rsid w:val="007D7007"/>
    <w:rsid w:val="00801F09"/>
    <w:rsid w:val="008110E9"/>
    <w:rsid w:val="00816A90"/>
    <w:rsid w:val="00817FE2"/>
    <w:rsid w:val="00823E48"/>
    <w:rsid w:val="00837A0D"/>
    <w:rsid w:val="00854CEB"/>
    <w:rsid w:val="00870807"/>
    <w:rsid w:val="0087258C"/>
    <w:rsid w:val="008846FB"/>
    <w:rsid w:val="00895588"/>
    <w:rsid w:val="008C317D"/>
    <w:rsid w:val="008C54B3"/>
    <w:rsid w:val="008D1469"/>
    <w:rsid w:val="008D5D46"/>
    <w:rsid w:val="008D61A6"/>
    <w:rsid w:val="008E6839"/>
    <w:rsid w:val="00912384"/>
    <w:rsid w:val="00912EC1"/>
    <w:rsid w:val="00925218"/>
    <w:rsid w:val="00937AE7"/>
    <w:rsid w:val="009467C2"/>
    <w:rsid w:val="00962729"/>
    <w:rsid w:val="00965B51"/>
    <w:rsid w:val="0098510A"/>
    <w:rsid w:val="00997BE8"/>
    <w:rsid w:val="009B1ADC"/>
    <w:rsid w:val="009B377F"/>
    <w:rsid w:val="009B6F4E"/>
    <w:rsid w:val="009C5A3A"/>
    <w:rsid w:val="009D66B9"/>
    <w:rsid w:val="00A10074"/>
    <w:rsid w:val="00A15433"/>
    <w:rsid w:val="00A22695"/>
    <w:rsid w:val="00A23C88"/>
    <w:rsid w:val="00A5458D"/>
    <w:rsid w:val="00A57CFD"/>
    <w:rsid w:val="00A65718"/>
    <w:rsid w:val="00A7723B"/>
    <w:rsid w:val="00A917E7"/>
    <w:rsid w:val="00AA32A0"/>
    <w:rsid w:val="00AB0340"/>
    <w:rsid w:val="00AB03EB"/>
    <w:rsid w:val="00AC1EE6"/>
    <w:rsid w:val="00AD137A"/>
    <w:rsid w:val="00AD71DC"/>
    <w:rsid w:val="00AE646E"/>
    <w:rsid w:val="00AF0809"/>
    <w:rsid w:val="00AF142F"/>
    <w:rsid w:val="00AF6C5E"/>
    <w:rsid w:val="00B34EC5"/>
    <w:rsid w:val="00B92F2B"/>
    <w:rsid w:val="00B95EE7"/>
    <w:rsid w:val="00BA465F"/>
    <w:rsid w:val="00BB4055"/>
    <w:rsid w:val="00BB45BA"/>
    <w:rsid w:val="00BC4B5A"/>
    <w:rsid w:val="00BD10F0"/>
    <w:rsid w:val="00BD4287"/>
    <w:rsid w:val="00BE22D4"/>
    <w:rsid w:val="00C001C7"/>
    <w:rsid w:val="00C048D5"/>
    <w:rsid w:val="00C04B9A"/>
    <w:rsid w:val="00C070C3"/>
    <w:rsid w:val="00C127C2"/>
    <w:rsid w:val="00C365EA"/>
    <w:rsid w:val="00C54506"/>
    <w:rsid w:val="00C639FA"/>
    <w:rsid w:val="00C6775B"/>
    <w:rsid w:val="00C70BD6"/>
    <w:rsid w:val="00C91E28"/>
    <w:rsid w:val="00CB074E"/>
    <w:rsid w:val="00CC38E2"/>
    <w:rsid w:val="00CC3AD7"/>
    <w:rsid w:val="00CC51F7"/>
    <w:rsid w:val="00CD0FFD"/>
    <w:rsid w:val="00CD6040"/>
    <w:rsid w:val="00CE78EC"/>
    <w:rsid w:val="00D117CD"/>
    <w:rsid w:val="00D17268"/>
    <w:rsid w:val="00D47232"/>
    <w:rsid w:val="00D50D78"/>
    <w:rsid w:val="00D54814"/>
    <w:rsid w:val="00D60AA2"/>
    <w:rsid w:val="00D64CF7"/>
    <w:rsid w:val="00D64F0E"/>
    <w:rsid w:val="00D75BCC"/>
    <w:rsid w:val="00D9675B"/>
    <w:rsid w:val="00DA2630"/>
    <w:rsid w:val="00DC2DEF"/>
    <w:rsid w:val="00DC33DA"/>
    <w:rsid w:val="00DF0953"/>
    <w:rsid w:val="00E03EDB"/>
    <w:rsid w:val="00E06803"/>
    <w:rsid w:val="00E11C03"/>
    <w:rsid w:val="00E140B6"/>
    <w:rsid w:val="00E176F8"/>
    <w:rsid w:val="00E33CD0"/>
    <w:rsid w:val="00E33EF9"/>
    <w:rsid w:val="00E45644"/>
    <w:rsid w:val="00E47C3E"/>
    <w:rsid w:val="00E501E5"/>
    <w:rsid w:val="00E5613E"/>
    <w:rsid w:val="00E56505"/>
    <w:rsid w:val="00E5683D"/>
    <w:rsid w:val="00E57093"/>
    <w:rsid w:val="00E65FBC"/>
    <w:rsid w:val="00E74AA8"/>
    <w:rsid w:val="00E876F6"/>
    <w:rsid w:val="00EA23AB"/>
    <w:rsid w:val="00EA5576"/>
    <w:rsid w:val="00EC0A91"/>
    <w:rsid w:val="00EC26FC"/>
    <w:rsid w:val="00EE3C0A"/>
    <w:rsid w:val="00EE48DD"/>
    <w:rsid w:val="00F25473"/>
    <w:rsid w:val="00F30AD5"/>
    <w:rsid w:val="00F46081"/>
    <w:rsid w:val="00F6568E"/>
    <w:rsid w:val="00F72C25"/>
    <w:rsid w:val="00FA28EB"/>
    <w:rsid w:val="00FD1082"/>
    <w:rsid w:val="00FF3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16E09"/>
  <w15:chartTrackingRefBased/>
  <w15:docId w15:val="{F4F30543-2601-45F4-9549-F6378EBED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55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55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55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55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55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55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55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55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55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55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55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55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55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55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55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55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55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5576"/>
    <w:rPr>
      <w:rFonts w:eastAsiaTheme="majorEastAsia" w:cstheme="majorBidi"/>
      <w:color w:val="272727" w:themeColor="text1" w:themeTint="D8"/>
    </w:rPr>
  </w:style>
  <w:style w:type="paragraph" w:styleId="Title">
    <w:name w:val="Title"/>
    <w:basedOn w:val="Normal"/>
    <w:next w:val="Normal"/>
    <w:link w:val="TitleChar"/>
    <w:uiPriority w:val="10"/>
    <w:qFormat/>
    <w:rsid w:val="00EA55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55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55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55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5576"/>
    <w:pPr>
      <w:spacing w:before="160"/>
      <w:jc w:val="center"/>
    </w:pPr>
    <w:rPr>
      <w:i/>
      <w:iCs/>
      <w:color w:val="404040" w:themeColor="text1" w:themeTint="BF"/>
    </w:rPr>
  </w:style>
  <w:style w:type="character" w:customStyle="1" w:styleId="QuoteChar">
    <w:name w:val="Quote Char"/>
    <w:basedOn w:val="DefaultParagraphFont"/>
    <w:link w:val="Quote"/>
    <w:uiPriority w:val="29"/>
    <w:rsid w:val="00EA5576"/>
    <w:rPr>
      <w:i/>
      <w:iCs/>
      <w:color w:val="404040" w:themeColor="text1" w:themeTint="BF"/>
    </w:rPr>
  </w:style>
  <w:style w:type="paragraph" w:styleId="ListParagraph">
    <w:name w:val="List Paragraph"/>
    <w:basedOn w:val="Normal"/>
    <w:uiPriority w:val="34"/>
    <w:qFormat/>
    <w:rsid w:val="00EA5576"/>
    <w:pPr>
      <w:ind w:left="720"/>
      <w:contextualSpacing/>
    </w:pPr>
  </w:style>
  <w:style w:type="character" w:styleId="IntenseEmphasis">
    <w:name w:val="Intense Emphasis"/>
    <w:basedOn w:val="DefaultParagraphFont"/>
    <w:uiPriority w:val="21"/>
    <w:qFormat/>
    <w:rsid w:val="00EA5576"/>
    <w:rPr>
      <w:i/>
      <w:iCs/>
      <w:color w:val="0F4761" w:themeColor="accent1" w:themeShade="BF"/>
    </w:rPr>
  </w:style>
  <w:style w:type="paragraph" w:styleId="IntenseQuote">
    <w:name w:val="Intense Quote"/>
    <w:basedOn w:val="Normal"/>
    <w:next w:val="Normal"/>
    <w:link w:val="IntenseQuoteChar"/>
    <w:uiPriority w:val="30"/>
    <w:qFormat/>
    <w:rsid w:val="00EA55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5576"/>
    <w:rPr>
      <w:i/>
      <w:iCs/>
      <w:color w:val="0F4761" w:themeColor="accent1" w:themeShade="BF"/>
    </w:rPr>
  </w:style>
  <w:style w:type="character" w:styleId="IntenseReference">
    <w:name w:val="Intense Reference"/>
    <w:basedOn w:val="DefaultParagraphFont"/>
    <w:uiPriority w:val="32"/>
    <w:qFormat/>
    <w:rsid w:val="00EA5576"/>
    <w:rPr>
      <w:b/>
      <w:bCs/>
      <w:smallCaps/>
      <w:color w:val="0F4761" w:themeColor="accent1" w:themeShade="BF"/>
      <w:spacing w:val="5"/>
    </w:rPr>
  </w:style>
  <w:style w:type="paragraph" w:styleId="NoSpacing">
    <w:name w:val="No Spacing"/>
    <w:link w:val="NoSpacingChar"/>
    <w:uiPriority w:val="1"/>
    <w:qFormat/>
    <w:rsid w:val="0047311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73116"/>
    <w:rPr>
      <w:rFonts w:eastAsiaTheme="minorEastAsia"/>
      <w:kern w:val="0"/>
      <w:lang w:val="en-US"/>
      <w14:ligatures w14:val="none"/>
    </w:rPr>
  </w:style>
  <w:style w:type="paragraph" w:styleId="TOCHeading">
    <w:name w:val="TOC Heading"/>
    <w:basedOn w:val="Heading1"/>
    <w:next w:val="Normal"/>
    <w:uiPriority w:val="39"/>
    <w:unhideWhenUsed/>
    <w:qFormat/>
    <w:rsid w:val="0079230F"/>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79230F"/>
    <w:pPr>
      <w:spacing w:after="100"/>
      <w:ind w:left="220"/>
    </w:pPr>
  </w:style>
  <w:style w:type="character" w:styleId="Hyperlink">
    <w:name w:val="Hyperlink"/>
    <w:basedOn w:val="DefaultParagraphFont"/>
    <w:uiPriority w:val="99"/>
    <w:unhideWhenUsed/>
    <w:rsid w:val="0079230F"/>
    <w:rPr>
      <w:color w:val="467886" w:themeColor="hyperlink"/>
      <w:u w:val="single"/>
    </w:rPr>
  </w:style>
  <w:style w:type="paragraph" w:styleId="TOC1">
    <w:name w:val="toc 1"/>
    <w:basedOn w:val="Normal"/>
    <w:next w:val="Normal"/>
    <w:autoRedefine/>
    <w:uiPriority w:val="39"/>
    <w:unhideWhenUsed/>
    <w:rsid w:val="00CE78EC"/>
    <w:pPr>
      <w:spacing w:after="100"/>
    </w:pPr>
  </w:style>
  <w:style w:type="character" w:styleId="UnresolvedMention">
    <w:name w:val="Unresolved Mention"/>
    <w:basedOn w:val="DefaultParagraphFont"/>
    <w:uiPriority w:val="99"/>
    <w:semiHidden/>
    <w:unhideWhenUsed/>
    <w:rsid w:val="00387B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perforce.com/blog/vcs/what-is-version-contr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DFB773-B4B7-4B11-9C2A-233B209CA1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4760</Words>
  <Characters>27136</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Software engineering design &amp; testing</vt:lpstr>
    </vt:vector>
  </TitlesOfParts>
  <Company/>
  <LinksUpToDate>false</LinksUpToDate>
  <CharactersWithSpaces>31833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engineering design &amp; testing</dc:title>
  <dc:subject>2316793 Jenson Davies</dc:subject>
  <dc:creator>Jenson Davies</dc:creator>
  <cp:keywords/>
  <dc:description/>
  <cp:lastModifiedBy>Jenson Davies</cp:lastModifiedBy>
  <cp:revision>2</cp:revision>
  <dcterms:created xsi:type="dcterms:W3CDTF">2026-05-05T13:23:00Z</dcterms:created>
  <dcterms:modified xsi:type="dcterms:W3CDTF">2026-05-05T13:23:00Z</dcterms:modified>
</cp:coreProperties>
</file>