
<file path=[Content_Types].xml><?xml version="1.0" encoding="utf-8"?>
<Types xmlns="http://schemas.openxmlformats.org/package/2006/content-types">
  <Default ContentType="application/xml" Extension="xml"/>
  <Default ContentType="application/x-font-ttf" Extension="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rPr/>
      </w:pPr>
      <w:r w:rsidDel="00000000" w:rsidR="00000000" w:rsidRPr="00000000">
        <w:rPr>
          <w:rtl w:val="0"/>
        </w:rPr>
        <w:t xml:space="preserve">1800467</w:t>
      </w:r>
    </w:p>
    <w:p w:rsidR="00000000" w:rsidDel="00000000" w:rsidP="00000000" w:rsidRDefault="00000000" w:rsidRPr="00000000" w14:paraId="00000002">
      <w:pPr>
        <w:rPr/>
      </w:pPr>
      <w:r w:rsidDel="00000000" w:rsidR="00000000" w:rsidRPr="00000000">
        <w:rPr>
          <w:rtl w:val="0"/>
        </w:rPr>
        <w:t xml:space="preserve">Advertising and brand design.</w:t>
      </w:r>
    </w:p>
    <w:p w:rsidR="00000000" w:rsidDel="00000000" w:rsidP="00000000" w:rsidRDefault="00000000" w:rsidRPr="00000000" w14:paraId="00000003">
      <w:pPr>
        <w:rPr/>
      </w:pPr>
      <w:r w:rsidDel="00000000" w:rsidR="00000000" w:rsidRPr="00000000">
        <w:rPr>
          <w:rtl w:val="0"/>
        </w:rPr>
      </w:r>
    </w:p>
    <w:p w:rsidR="00000000" w:rsidDel="00000000" w:rsidP="00000000" w:rsidRDefault="00000000" w:rsidRPr="00000000" w14:paraId="00000004">
      <w:pPr>
        <w:rPr/>
      </w:pPr>
      <w:r w:rsidDel="00000000" w:rsidR="00000000" w:rsidRPr="00000000">
        <w:rPr>
          <w:rtl w:val="0"/>
        </w:rPr>
        <w:t xml:space="preserve">Cartoon network. It is a channel that is dedicated to showing cartoon programming since 1992. Many people grew up watching the channel and it is still popular with kids today.</w:t>
      </w:r>
    </w:p>
    <w:p w:rsidR="00000000" w:rsidDel="00000000" w:rsidP="00000000" w:rsidRDefault="00000000" w:rsidRPr="00000000" w14:paraId="00000005">
      <w:pPr>
        <w:rPr/>
      </w:pPr>
      <w:r w:rsidDel="00000000" w:rsidR="00000000" w:rsidRPr="00000000">
        <w:rPr>
          <w:rtl w:val="0"/>
        </w:rPr>
        <w:t xml:space="preserve">This makes it the perfect channel to base an exhibition for based on their own original shows.</w:t>
      </w:r>
    </w:p>
    <w:p w:rsidR="00000000" w:rsidDel="00000000" w:rsidP="00000000" w:rsidRDefault="00000000" w:rsidRPr="00000000" w14:paraId="00000006">
      <w:pPr>
        <w:rPr/>
      </w:pPr>
      <w:r w:rsidDel="00000000" w:rsidR="00000000" w:rsidRPr="00000000">
        <w:rPr>
          <w:rtl w:val="0"/>
        </w:rPr>
      </w:r>
    </w:p>
    <w:p w:rsidR="00000000" w:rsidDel="00000000" w:rsidP="00000000" w:rsidRDefault="00000000" w:rsidRPr="00000000" w14:paraId="00000007">
      <w:pPr>
        <w:rPr/>
      </w:pPr>
      <w:r w:rsidDel="00000000" w:rsidR="00000000" w:rsidRPr="00000000">
        <w:rPr>
          <w:rtl w:val="0"/>
        </w:rPr>
        <w:t xml:space="preserve">Cartoon network, more than other kids channels like to make all their shows make references to each other. The shows also like to reference the world we live in by breaking the 4th wall. Breaking the fourth wall is when a character in a show says something about being in the show. This can be an aspect of the exhibition, that the characters want to show off their legacy. The characters could also have welcome videos, with sections for each show.</w:t>
      </w:r>
    </w:p>
    <w:p w:rsidR="00000000" w:rsidDel="00000000" w:rsidP="00000000" w:rsidRDefault="00000000" w:rsidRPr="00000000" w14:paraId="00000008">
      <w:pPr>
        <w:rPr/>
      </w:pPr>
      <w:r w:rsidDel="00000000" w:rsidR="00000000" w:rsidRPr="00000000">
        <w:rPr>
          <w:rtl w:val="0"/>
        </w:rPr>
      </w:r>
    </w:p>
    <w:p w:rsidR="00000000" w:rsidDel="00000000" w:rsidP="00000000" w:rsidRDefault="00000000" w:rsidRPr="00000000" w14:paraId="00000009">
      <w:pPr>
        <w:rPr/>
      </w:pPr>
      <w:r w:rsidDel="00000000" w:rsidR="00000000" w:rsidRPr="00000000">
        <w:rPr>
          <w:rtl w:val="0"/>
        </w:rPr>
        <w:t xml:space="preserve">One advertisement that shows the breaking the 4th wall aspect is an ad that appeared on the rival channel nickelodeon, the character double d from the show “Ed, Edd and Eddy.” says “We’re not supposed to be on this channel” while Johnny Bravo from his self titled show appears behind him. The ad also features characters from the shows “I am weasel” and “The powerpuff girls.” This ad was to promote a block called Cartoon Cartoon Fridays where new episodes of cartoons would air. Cartoon Cartoon Fridays was regularly hosted by a character from Cartoon Network’s shows.</w:t>
      </w:r>
    </w:p>
    <w:p w:rsidR="00000000" w:rsidDel="00000000" w:rsidP="00000000" w:rsidRDefault="00000000" w:rsidRPr="00000000" w14:paraId="0000000A">
      <w:pPr>
        <w:rPr/>
      </w:pPr>
      <w:r w:rsidDel="00000000" w:rsidR="00000000" w:rsidRPr="00000000">
        <w:rPr>
          <w:rtl w:val="0"/>
        </w:rPr>
      </w:r>
    </w:p>
    <w:p w:rsidR="00000000" w:rsidDel="00000000" w:rsidP="00000000" w:rsidRDefault="00000000" w:rsidRPr="00000000" w14:paraId="0000000B">
      <w:pPr>
        <w:rPr/>
      </w:pPr>
      <w:r w:rsidDel="00000000" w:rsidR="00000000" w:rsidRPr="00000000">
        <w:rPr>
          <w:rtl w:val="0"/>
        </w:rPr>
        <w:t xml:space="preserve">There is a basis for the exhibition in the Cartoon Network advertising. During 2004-2007, cartoon network ran a series of bumpers on their channel which are collectively known as the “CN City” bumpers. “CN City” can also be the name of the exhibition as it would be in the city of it’s headquarters so it would have a double meaning.</w:t>
      </w:r>
    </w:p>
    <w:p w:rsidR="00000000" w:rsidDel="00000000" w:rsidP="00000000" w:rsidRDefault="00000000" w:rsidRPr="00000000" w14:paraId="0000000C">
      <w:pPr>
        <w:rPr/>
      </w:pPr>
      <w:r w:rsidDel="00000000" w:rsidR="00000000" w:rsidRPr="00000000">
        <w:rPr>
          <w:rtl w:val="0"/>
        </w:rPr>
      </w:r>
    </w:p>
    <w:p w:rsidR="00000000" w:rsidDel="00000000" w:rsidP="00000000" w:rsidRDefault="00000000" w:rsidRPr="00000000" w14:paraId="0000000D">
      <w:pPr>
        <w:rPr/>
      </w:pPr>
      <w:r w:rsidDel="00000000" w:rsidR="00000000" w:rsidRPr="00000000">
        <w:rPr>
          <w:rtl w:val="0"/>
        </w:rPr>
        <w:t xml:space="preserve">The “CN City” ads were popular with the kids at the time and the advertisements have stuck with them even into adulthood. These bumpers are getting referenced in modern day cartoon network shows, a decade after the original advertisements aired.</w:t>
      </w:r>
    </w:p>
    <w:p w:rsidR="00000000" w:rsidDel="00000000" w:rsidP="00000000" w:rsidRDefault="00000000" w:rsidRPr="00000000" w14:paraId="0000000E">
      <w:pPr>
        <w:rPr/>
      </w:pPr>
      <w:r w:rsidDel="00000000" w:rsidR="00000000" w:rsidRPr="00000000">
        <w:rPr>
          <w:rtl w:val="0"/>
        </w:rPr>
      </w:r>
    </w:p>
    <w:p w:rsidR="00000000" w:rsidDel="00000000" w:rsidP="00000000" w:rsidRDefault="00000000" w:rsidRPr="00000000" w14:paraId="0000000F">
      <w:pPr>
        <w:rPr/>
      </w:pPr>
      <w:r w:rsidDel="00000000" w:rsidR="00000000" w:rsidRPr="00000000">
        <w:rPr>
          <w:rtl w:val="0"/>
        </w:rPr>
        <w:t xml:space="preserve">The reason why the advertisements were so popular was because it featured popular cartoon network characters, at the time, all living in one big city. There was a novelty about seeing characters from shows that had varying tones all being together. It was something special.</w:t>
      </w:r>
    </w:p>
    <w:p w:rsidR="00000000" w:rsidDel="00000000" w:rsidP="00000000" w:rsidRDefault="00000000" w:rsidRPr="00000000" w14:paraId="00000010">
      <w:pPr>
        <w:rPr/>
      </w:pPr>
      <w:r w:rsidDel="00000000" w:rsidR="00000000" w:rsidRPr="00000000">
        <w:rPr>
          <w:rtl w:val="0"/>
        </w:rPr>
      </w:r>
    </w:p>
    <w:p w:rsidR="00000000" w:rsidDel="00000000" w:rsidP="00000000" w:rsidRDefault="00000000" w:rsidRPr="00000000" w14:paraId="00000011">
      <w:pPr>
        <w:rPr/>
      </w:pPr>
      <w:r w:rsidDel="00000000" w:rsidR="00000000" w:rsidRPr="00000000">
        <w:rPr>
          <w:rtl w:val="0"/>
        </w:rPr>
        <w:t xml:space="preserve">It left an impression on fans that during the 2018 Ok.Ko crossover special “Crossover nexus” the crossover takes place in CN City. It showed characters during the CN City era and also characters living in the city from shows that first aired after the CN City bumpers such as Adventure time” and “Regular show “and even characters from future shows such as “Infinity Train” and “Victor and Valentino.”</w:t>
      </w:r>
    </w:p>
    <w:p w:rsidR="00000000" w:rsidDel="00000000" w:rsidP="00000000" w:rsidRDefault="00000000" w:rsidRPr="00000000" w14:paraId="00000012">
      <w:pPr>
        <w:rPr/>
      </w:pPr>
      <w:r w:rsidDel="00000000" w:rsidR="00000000" w:rsidRPr="00000000">
        <w:rPr>
          <w:rtl w:val="0"/>
        </w:rPr>
      </w:r>
    </w:p>
    <w:p w:rsidR="00000000" w:rsidDel="00000000" w:rsidP="00000000" w:rsidRDefault="00000000" w:rsidRPr="00000000" w14:paraId="00000013">
      <w:pPr>
        <w:rPr/>
      </w:pPr>
      <w:r w:rsidDel="00000000" w:rsidR="00000000" w:rsidRPr="00000000">
        <w:rPr>
          <w:rtl w:val="0"/>
        </w:rPr>
      </w:r>
    </w:p>
    <w:p w:rsidR="00000000" w:rsidDel="00000000" w:rsidP="00000000" w:rsidRDefault="00000000" w:rsidRPr="00000000" w14:paraId="00000014">
      <w:pPr>
        <w:rPr/>
      </w:pPr>
      <w:r w:rsidDel="00000000" w:rsidR="00000000" w:rsidRPr="00000000">
        <w:rPr>
          <w:rtl w:val="0"/>
        </w:rPr>
      </w:r>
    </w:p>
    <w:p w:rsidR="00000000" w:rsidDel="00000000" w:rsidP="00000000" w:rsidRDefault="00000000" w:rsidRPr="00000000" w14:paraId="00000015">
      <w:pPr>
        <w:rPr/>
      </w:pPr>
      <w:r w:rsidDel="00000000" w:rsidR="00000000" w:rsidRPr="00000000">
        <w:rPr>
          <w:rtl w:val="0"/>
        </w:rPr>
        <w:t xml:space="preserve">To entertain the children, in the exitibon there could be an interactive element, the voice actors could reprise their roles, the staff could hand out head phones for the people to take part in an interactive adventure. The interactive adventure could also inform the layout for the exhibition similar to the doctor who exhibition in cardiff.</w:t>
      </w:r>
    </w:p>
    <w:p w:rsidR="00000000" w:rsidDel="00000000" w:rsidP="00000000" w:rsidRDefault="00000000" w:rsidRPr="00000000" w14:paraId="00000016">
      <w:pPr>
        <w:rPr/>
      </w:pPr>
      <w:r w:rsidDel="00000000" w:rsidR="00000000" w:rsidRPr="00000000">
        <w:rPr>
          <w:rtl w:val="0"/>
        </w:rPr>
        <w:t xml:space="preserve">What the plot could be, it could be based on cartoon network programming. It can centre around the search for Moxy. The Moxy show was the first show ever broadcast on cartoon network but it is now lost media. The show can’t be found anywhere online, except for a few images. Cartoon Network could provide the full contents in the exhibition. This will attract people to go.</w:t>
      </w:r>
    </w:p>
    <w:p w:rsidR="00000000" w:rsidDel="00000000" w:rsidP="00000000" w:rsidRDefault="00000000" w:rsidRPr="00000000" w14:paraId="00000017">
      <w:pPr>
        <w:rPr/>
      </w:pPr>
      <w:r w:rsidDel="00000000" w:rsidR="00000000" w:rsidRPr="00000000">
        <w:rPr>
          <w:rtl w:val="0"/>
        </w:rPr>
      </w:r>
    </w:p>
    <w:p w:rsidR="00000000" w:rsidDel="00000000" w:rsidP="00000000" w:rsidRDefault="00000000" w:rsidRPr="00000000" w14:paraId="00000018">
      <w:pPr>
        <w:rPr/>
      </w:pPr>
      <w:r w:rsidDel="00000000" w:rsidR="00000000" w:rsidRPr="00000000">
        <w:rPr>
          <w:rtl w:val="0"/>
        </w:rPr>
        <w:t xml:space="preserve">We start in Dexter’s Laboratory. “Dexter’s Laboratory” was one of the most successful of the first lineup of cartoon network programming. It also makes sense from a story viewpoint as Moxy going missing could be a mishap from one of Dexter’s inventions and Dexter could call his cartoon network friends for help. The show itself “Concerned a boy genius with a hidden lab behind his bedroom wall”  (2011, P.292) The show was created by Genndy Tartakovsky who later went on to create “Samurai Jack”, another show that was on cartoon network and the “Hotel Transylvania” franchise which has so far had 3 entries and a TV series on disney channel even though the film franchise itself was released by Sony.</w:t>
      </w:r>
    </w:p>
    <w:p w:rsidR="00000000" w:rsidDel="00000000" w:rsidP="00000000" w:rsidRDefault="00000000" w:rsidRPr="00000000" w14:paraId="00000019">
      <w:pPr>
        <w:rPr/>
      </w:pPr>
      <w:r w:rsidDel="00000000" w:rsidR="00000000" w:rsidRPr="00000000">
        <w:rPr>
          <w:rtl w:val="0"/>
        </w:rPr>
        <w:t xml:space="preserve">The show concerned a boy genius who had a secret laboratory and his sister was trying to unintentionally foiling his plans. The show depicted sibling rivalry which is something that many children grow up with. .  </w:t>
      </w:r>
      <w:r w:rsidDel="00000000" w:rsidR="00000000" w:rsidRPr="00000000">
        <w:rPr>
          <w:rFonts w:ascii="Times New Roman" w:cs="Times New Roman" w:eastAsia="Times New Roman" w:hAnsi="Times New Roman"/>
          <w:color w:val="26323e"/>
          <w:sz w:val="32"/>
          <w:szCs w:val="32"/>
          <w:rtl w:val="0"/>
        </w:rPr>
        <w:t xml:space="preserve">. “</w:t>
      </w:r>
      <w:r w:rsidDel="00000000" w:rsidR="00000000" w:rsidRPr="00000000">
        <w:rPr>
          <w:rFonts w:ascii="Times New Roman" w:cs="Times New Roman" w:eastAsia="Times New Roman" w:hAnsi="Times New Roman"/>
          <w:color w:val="26323e"/>
          <w:rtl w:val="0"/>
        </w:rPr>
        <w:t xml:space="preserve">Such relatability is one of the reasons why</w:t>
      </w:r>
      <w:r w:rsidDel="00000000" w:rsidR="00000000" w:rsidRPr="00000000">
        <w:rPr>
          <w:rFonts w:ascii="Times New Roman" w:cs="Times New Roman" w:eastAsia="Times New Roman" w:hAnsi="Times New Roman"/>
          <w:i w:val="1"/>
          <w:color w:val="26323e"/>
          <w:rtl w:val="0"/>
        </w:rPr>
        <w:t xml:space="preserve"> Dexter's Laboratory</w:t>
      </w:r>
      <w:r w:rsidDel="00000000" w:rsidR="00000000" w:rsidRPr="00000000">
        <w:rPr>
          <w:rFonts w:ascii="Times New Roman" w:cs="Times New Roman" w:eastAsia="Times New Roman" w:hAnsi="Times New Roman"/>
          <w:color w:val="26323e"/>
          <w:rtl w:val="0"/>
        </w:rPr>
        <w:t xml:space="preserve"> was loved by viewers of all ages ever since its 1995 debut.</w:t>
      </w:r>
      <w:r w:rsidDel="00000000" w:rsidR="00000000" w:rsidRPr="00000000">
        <w:rPr>
          <w:rtl w:val="0"/>
        </w:rPr>
        <w:t xml:space="preserve"> “ (2011, P192)</w:t>
      </w:r>
    </w:p>
    <w:p w:rsidR="00000000" w:rsidDel="00000000" w:rsidP="00000000" w:rsidRDefault="00000000" w:rsidRPr="00000000" w14:paraId="0000001A">
      <w:pPr>
        <w:rPr/>
      </w:pPr>
      <w:r w:rsidDel="00000000" w:rsidR="00000000" w:rsidRPr="00000000">
        <w:rPr>
          <w:rtl w:val="0"/>
        </w:rPr>
      </w:r>
    </w:p>
    <w:p w:rsidR="00000000" w:rsidDel="00000000" w:rsidP="00000000" w:rsidRDefault="00000000" w:rsidRPr="00000000" w14:paraId="0000001B">
      <w:pPr>
        <w:rPr>
          <w:rFonts w:ascii="Roboto" w:cs="Roboto" w:eastAsia="Roboto" w:hAnsi="Roboto"/>
          <w:color w:val="222222"/>
          <w:highlight w:val="white"/>
        </w:rPr>
      </w:pPr>
      <w:r w:rsidDel="00000000" w:rsidR="00000000" w:rsidRPr="00000000">
        <w:rPr>
          <w:rtl w:val="0"/>
        </w:rPr>
        <w:t xml:space="preserve">After Dexter, we can go to the Powerpuff Girls. The powerpuff girls was another successful in their first lineup of programming. Powerpuff Girls has also been rebooted in 2016 so would be relevant to today’s children. The powerpuff girls were superheroes so it would make sense if Dexter would call them to help find Moxy. The show was also a show that broke gender stereotypes because despite the name, the show was aimed at everyone, not just women. It was different than the other shows at the time because the show wasn’t conforming to any gender roles “</w:t>
      </w:r>
      <w:r w:rsidDel="00000000" w:rsidR="00000000" w:rsidRPr="00000000">
        <w:rPr>
          <w:rFonts w:ascii="Roboto" w:cs="Roboto" w:eastAsia="Roboto" w:hAnsi="Roboto"/>
          <w:color w:val="222222"/>
          <w:highlight w:val="white"/>
          <w:rtl w:val="0"/>
        </w:rPr>
        <w:t xml:space="preserve">many of the gender stereotypes that people are familiar with are enforced in cartoons and advertisements aimed at a younger demographic.” </w:t>
      </w:r>
    </w:p>
    <w:p w:rsidR="00000000" w:rsidDel="00000000" w:rsidP="00000000" w:rsidRDefault="00000000" w:rsidRPr="00000000" w14:paraId="0000001C">
      <w:pPr>
        <w:rPr>
          <w:rFonts w:ascii="Roboto" w:cs="Roboto" w:eastAsia="Roboto" w:hAnsi="Roboto"/>
          <w:color w:val="222222"/>
          <w:highlight w:val="white"/>
        </w:rPr>
      </w:pPr>
      <w:r w:rsidDel="00000000" w:rsidR="00000000" w:rsidRPr="00000000">
        <w:rPr>
          <w:rFonts w:ascii="Roboto" w:cs="Roboto" w:eastAsia="Roboto" w:hAnsi="Roboto"/>
          <w:color w:val="222222"/>
          <w:highlight w:val="white"/>
          <w:rtl w:val="0"/>
        </w:rPr>
        <w:t xml:space="preserve">The show featured female heroes which wasn’t common at the time and tackled sexism and equality while also battling monster of the week type villains (2008,P120)</w:t>
      </w:r>
    </w:p>
    <w:p w:rsidR="00000000" w:rsidDel="00000000" w:rsidP="00000000" w:rsidRDefault="00000000" w:rsidRPr="00000000" w14:paraId="0000001D">
      <w:pPr>
        <w:rPr>
          <w:rFonts w:ascii="Roboto" w:cs="Roboto" w:eastAsia="Roboto" w:hAnsi="Roboto"/>
          <w:color w:val="222222"/>
          <w:sz w:val="25"/>
          <w:szCs w:val="25"/>
          <w:highlight w:val="white"/>
        </w:rPr>
      </w:pPr>
      <w:r w:rsidDel="00000000" w:rsidR="00000000" w:rsidRPr="00000000">
        <w:rPr>
          <w:rtl w:val="0"/>
        </w:rPr>
      </w:r>
    </w:p>
    <w:p w:rsidR="00000000" w:rsidDel="00000000" w:rsidP="00000000" w:rsidRDefault="00000000" w:rsidRPr="00000000" w14:paraId="0000001E">
      <w:pPr>
        <w:rPr>
          <w:rFonts w:ascii="Roboto" w:cs="Roboto" w:eastAsia="Roboto" w:hAnsi="Roboto"/>
          <w:color w:val="222222"/>
          <w:sz w:val="25"/>
          <w:szCs w:val="25"/>
          <w:highlight w:val="white"/>
        </w:rPr>
      </w:pPr>
      <w:r w:rsidDel="00000000" w:rsidR="00000000" w:rsidRPr="00000000">
        <w:rPr>
          <w:rtl w:val="0"/>
        </w:rPr>
      </w:r>
    </w:p>
    <w:p w:rsidR="00000000" w:rsidDel="00000000" w:rsidP="00000000" w:rsidRDefault="00000000" w:rsidRPr="00000000" w14:paraId="0000001F">
      <w:pPr>
        <w:rPr/>
      </w:pPr>
      <w:r w:rsidDel="00000000" w:rsidR="00000000" w:rsidRPr="00000000">
        <w:rPr>
          <w:rtl w:val="0"/>
        </w:rPr>
      </w:r>
    </w:p>
    <w:p w:rsidR="00000000" w:rsidDel="00000000" w:rsidP="00000000" w:rsidRDefault="00000000" w:rsidRPr="00000000" w14:paraId="00000020">
      <w:pPr>
        <w:rPr/>
      </w:pPr>
      <w:r w:rsidDel="00000000" w:rsidR="00000000" w:rsidRPr="00000000">
        <w:rPr>
          <w:rtl w:val="0"/>
        </w:rPr>
      </w:r>
    </w:p>
    <w:p w:rsidR="00000000" w:rsidDel="00000000" w:rsidP="00000000" w:rsidRDefault="00000000" w:rsidRPr="00000000" w14:paraId="00000021">
      <w:pPr>
        <w:rPr/>
      </w:pPr>
      <w:r w:rsidDel="00000000" w:rsidR="00000000" w:rsidRPr="00000000">
        <w:rPr>
          <w:rtl w:val="0"/>
        </w:rPr>
        <w:t xml:space="preserve">One of cartoon network’s most popular shows is Ben 10, the franchise has had 5 different series and four films, two of which were live action and one was CGI. This is an amazing accomplishment that very few series achieve. In the series, Ben has an alien watch called the Omnitrix which allows him to transform into different aliens with different superpowers. He can help to find Moxy. Personally, I was a Ben 10 fan growing up. The franchise started with Ben at age 10 and before the reboot seires, ended with ben at age sixteen. You grew up with the character and as the character grew up, it started dealing with more mature themes. In the original series ben faced a villain called Kevin 11. In the other series “Ben 10 alien force” and Ben 10 ultimate alien” Kevin becomes a good person and one of Ben’s best friends showing that people can change if they want to.</w:t>
      </w:r>
    </w:p>
    <w:p w:rsidR="00000000" w:rsidDel="00000000" w:rsidP="00000000" w:rsidRDefault="00000000" w:rsidRPr="00000000" w14:paraId="00000022">
      <w:pPr>
        <w:rPr/>
      </w:pPr>
      <w:r w:rsidDel="00000000" w:rsidR="00000000" w:rsidRPr="00000000">
        <w:rPr>
          <w:rtl w:val="0"/>
        </w:rPr>
      </w:r>
    </w:p>
    <w:p w:rsidR="00000000" w:rsidDel="00000000" w:rsidP="00000000" w:rsidRDefault="00000000" w:rsidRPr="00000000" w14:paraId="00000023">
      <w:pPr>
        <w:rPr/>
      </w:pPr>
      <w:r w:rsidDel="00000000" w:rsidR="00000000" w:rsidRPr="00000000">
        <w:rPr>
          <w:rtl w:val="0"/>
        </w:rPr>
      </w:r>
    </w:p>
    <w:p w:rsidR="00000000" w:rsidDel="00000000" w:rsidP="00000000" w:rsidRDefault="00000000" w:rsidRPr="00000000" w14:paraId="00000024">
      <w:pPr>
        <w:rPr/>
      </w:pPr>
      <w:r w:rsidDel="00000000" w:rsidR="00000000" w:rsidRPr="00000000">
        <w:rPr>
          <w:rtl w:val="0"/>
        </w:rPr>
      </w:r>
    </w:p>
    <w:p w:rsidR="00000000" w:rsidDel="00000000" w:rsidP="00000000" w:rsidRDefault="00000000" w:rsidRPr="00000000" w14:paraId="00000025">
      <w:pPr>
        <w:rPr/>
      </w:pPr>
      <w:r w:rsidDel="00000000" w:rsidR="00000000" w:rsidRPr="00000000">
        <w:rPr>
          <w:rtl w:val="0"/>
        </w:rPr>
      </w:r>
    </w:p>
    <w:p w:rsidR="00000000" w:rsidDel="00000000" w:rsidP="00000000" w:rsidRDefault="00000000" w:rsidRPr="00000000" w14:paraId="00000026">
      <w:pPr>
        <w:rPr/>
      </w:pPr>
      <w:r w:rsidDel="00000000" w:rsidR="00000000" w:rsidRPr="00000000">
        <w:rPr>
          <w:rtl w:val="0"/>
        </w:rPr>
      </w:r>
    </w:p>
    <w:p w:rsidR="00000000" w:rsidDel="00000000" w:rsidP="00000000" w:rsidRDefault="00000000" w:rsidRPr="00000000" w14:paraId="00000027">
      <w:pPr>
        <w:rPr/>
      </w:pPr>
      <w:r w:rsidDel="00000000" w:rsidR="00000000" w:rsidRPr="00000000">
        <w:rPr>
          <w:rtl w:val="0"/>
        </w:rPr>
        <w:t xml:space="preserve">A recent flagship series for cartoon network was a series called Adventure Time. The show followed Finn, the human and Jake the dog. The series revolves around them going on quests. It is one of the most popular series cartoon network has produced in recent times so they would have a part in the exhibition.  The show was set in a land called Ooo which was a mystical fantasy land.</w:t>
      </w:r>
    </w:p>
    <w:p w:rsidR="00000000" w:rsidDel="00000000" w:rsidP="00000000" w:rsidRDefault="00000000" w:rsidRPr="00000000" w14:paraId="00000028">
      <w:pPr>
        <w:rPr/>
      </w:pPr>
      <w:r w:rsidDel="00000000" w:rsidR="00000000" w:rsidRPr="00000000">
        <w:rPr>
          <w:rtl w:val="0"/>
        </w:rPr>
      </w:r>
    </w:p>
    <w:p w:rsidR="00000000" w:rsidDel="00000000" w:rsidP="00000000" w:rsidRDefault="00000000" w:rsidRPr="00000000" w14:paraId="00000029">
      <w:pPr>
        <w:rPr/>
      </w:pPr>
      <w:r w:rsidDel="00000000" w:rsidR="00000000" w:rsidRPr="00000000">
        <w:rPr>
          <w:rtl w:val="0"/>
        </w:rPr>
        <w:t xml:space="preserve">Cartoon network focuses on providing quality family entertainment which is something that the exhibition is about. It should be a way of bringing family and friends together.</w:t>
      </w:r>
    </w:p>
    <w:p w:rsidR="00000000" w:rsidDel="00000000" w:rsidP="00000000" w:rsidRDefault="00000000" w:rsidRPr="00000000" w14:paraId="0000002A">
      <w:pPr>
        <w:rPr/>
      </w:pPr>
      <w:r w:rsidDel="00000000" w:rsidR="00000000" w:rsidRPr="00000000">
        <w:rPr>
          <w:rtl w:val="0"/>
        </w:rPr>
        <w:t xml:space="preserve">Many people hold cartoon network close to their hearts, they provided relatable characters going through the same stuff that an average kid was going through but made the problems look like they were nothing to worry about.</w:t>
      </w:r>
    </w:p>
    <w:p w:rsidR="00000000" w:rsidDel="00000000" w:rsidP="00000000" w:rsidRDefault="00000000" w:rsidRPr="00000000" w14:paraId="0000002B">
      <w:pPr>
        <w:rPr/>
      </w:pPr>
      <w:r w:rsidDel="00000000" w:rsidR="00000000" w:rsidRPr="00000000">
        <w:rPr>
          <w:rtl w:val="0"/>
        </w:rPr>
        <w:t xml:space="preserve">The kids saw themselves a everyday heroes, if a regular 10 year old kid could defeat monsters, then the kid watching would think they can do anything they set their mind to. These cartoons were more than just entertainment, they were inspiration to be the best person you possibly can be, the messages were to let nothing stand in your way and do what you want to do.  This message will be featured in the exhibition by having it be a interactive adventure with the voices of the cartoon characters guiding the viewing audience around the exhibition. This will be a way to convey the message that anyone can do what they want to do.</w:t>
      </w:r>
    </w:p>
    <w:p w:rsidR="00000000" w:rsidDel="00000000" w:rsidP="00000000" w:rsidRDefault="00000000" w:rsidRPr="00000000" w14:paraId="0000002C">
      <w:pPr>
        <w:rPr/>
      </w:pPr>
      <w:r w:rsidDel="00000000" w:rsidR="00000000" w:rsidRPr="00000000">
        <w:rPr>
          <w:rtl w:val="0"/>
        </w:rPr>
        <w:t xml:space="preserve">These cartoons brought joy into peoples lives at times where there may have been little joy, some of these characters became a second family to the people watching the shows. They wanted to join in on adventures the characters were having, that is why merchandise of these shows became popular, the viewers could go on adventures with them</w:t>
      </w:r>
    </w:p>
    <w:p w:rsidR="00000000" w:rsidDel="00000000" w:rsidP="00000000" w:rsidRDefault="00000000" w:rsidRPr="00000000" w14:paraId="0000002D">
      <w:pPr>
        <w:rPr/>
      </w:pPr>
      <w:r w:rsidDel="00000000" w:rsidR="00000000" w:rsidRPr="00000000">
        <w:rPr>
          <w:rtl w:val="0"/>
        </w:rPr>
      </w:r>
    </w:p>
    <w:p w:rsidR="00000000" w:rsidDel="00000000" w:rsidP="00000000" w:rsidRDefault="00000000" w:rsidRPr="00000000" w14:paraId="0000002E">
      <w:pPr>
        <w:rPr/>
      </w:pPr>
      <w:r w:rsidDel="00000000" w:rsidR="00000000" w:rsidRPr="00000000">
        <w:rPr>
          <w:rtl w:val="0"/>
        </w:rPr>
      </w:r>
    </w:p>
    <w:p w:rsidR="00000000" w:rsidDel="00000000" w:rsidP="00000000" w:rsidRDefault="00000000" w:rsidRPr="00000000" w14:paraId="0000002F">
      <w:pPr>
        <w:rPr/>
      </w:pPr>
      <w:r w:rsidDel="00000000" w:rsidR="00000000" w:rsidRPr="00000000">
        <w:rPr>
          <w:rtl w:val="0"/>
        </w:rPr>
        <w:t xml:space="preserve"> </w:t>
      </w:r>
    </w:p>
    <w:p w:rsidR="00000000" w:rsidDel="00000000" w:rsidP="00000000" w:rsidRDefault="00000000" w:rsidRPr="00000000" w14:paraId="00000030">
      <w:pPr>
        <w:rPr/>
      </w:pPr>
      <w:r w:rsidDel="00000000" w:rsidR="00000000" w:rsidRPr="00000000">
        <w:rPr>
          <w:rtl w:val="0"/>
        </w:rPr>
      </w:r>
    </w:p>
    <w:p w:rsidR="00000000" w:rsidDel="00000000" w:rsidP="00000000" w:rsidRDefault="00000000" w:rsidRPr="00000000" w14:paraId="00000031">
      <w:pPr>
        <w:rPr/>
      </w:pPr>
      <w:r w:rsidDel="00000000" w:rsidR="00000000" w:rsidRPr="00000000">
        <w:rPr>
          <w:rtl w:val="0"/>
        </w:rPr>
      </w:r>
    </w:p>
    <w:p w:rsidR="00000000" w:rsidDel="00000000" w:rsidP="00000000" w:rsidRDefault="00000000" w:rsidRPr="00000000" w14:paraId="00000032">
      <w:pPr>
        <w:rPr/>
      </w:pPr>
      <w:r w:rsidDel="00000000" w:rsidR="00000000" w:rsidRPr="00000000">
        <w:rPr>
          <w:rtl w:val="0"/>
        </w:rPr>
        <w:t xml:space="preserve">Where the exhibition would take place would be in Atlanta, a city in Georgia in the USA. This is where the cartoon network headquarters is based so it would make sense to base it there.</w:t>
      </w:r>
    </w:p>
    <w:p w:rsidR="00000000" w:rsidDel="00000000" w:rsidP="00000000" w:rsidRDefault="00000000" w:rsidRPr="00000000" w14:paraId="00000033">
      <w:pPr>
        <w:rPr/>
      </w:pPr>
      <w:r w:rsidDel="00000000" w:rsidR="00000000" w:rsidRPr="00000000">
        <w:rPr>
          <w:rtl w:val="0"/>
        </w:rPr>
      </w:r>
    </w:p>
    <w:p w:rsidR="00000000" w:rsidDel="00000000" w:rsidP="00000000" w:rsidRDefault="00000000" w:rsidRPr="00000000" w14:paraId="00000034">
      <w:pPr>
        <w:rPr/>
      </w:pPr>
      <w:r w:rsidDel="00000000" w:rsidR="00000000" w:rsidRPr="00000000">
        <w:rPr>
          <w:rtl w:val="0"/>
        </w:rPr>
      </w:r>
    </w:p>
    <w:p w:rsidR="00000000" w:rsidDel="00000000" w:rsidP="00000000" w:rsidRDefault="00000000" w:rsidRPr="00000000" w14:paraId="00000035">
      <w:pPr>
        <w:rPr/>
      </w:pPr>
      <w:r w:rsidDel="00000000" w:rsidR="00000000" w:rsidRPr="00000000">
        <w:rPr>
          <w:rtl w:val="0"/>
        </w:rPr>
      </w:r>
    </w:p>
    <w:p w:rsidR="00000000" w:rsidDel="00000000" w:rsidP="00000000" w:rsidRDefault="00000000" w:rsidRPr="00000000" w14:paraId="00000036">
      <w:pPr>
        <w:rPr/>
      </w:pPr>
      <w:r w:rsidDel="00000000" w:rsidR="00000000" w:rsidRPr="00000000">
        <w:rPr>
          <w:rtl w:val="0"/>
        </w:rPr>
      </w:r>
    </w:p>
    <w:p w:rsidR="00000000" w:rsidDel="00000000" w:rsidP="00000000" w:rsidRDefault="00000000" w:rsidRPr="00000000" w14:paraId="00000037">
      <w:pPr>
        <w:rPr/>
      </w:pPr>
      <w:r w:rsidDel="00000000" w:rsidR="00000000" w:rsidRPr="00000000">
        <w:rPr>
          <w:rtl w:val="0"/>
        </w:rPr>
      </w:r>
    </w:p>
    <w:p w:rsidR="00000000" w:rsidDel="00000000" w:rsidP="00000000" w:rsidRDefault="00000000" w:rsidRPr="00000000" w14:paraId="00000038">
      <w:pPr>
        <w:rPr/>
      </w:pPr>
      <w:r w:rsidDel="00000000" w:rsidR="00000000" w:rsidRPr="00000000">
        <w:rPr>
          <w:rtl w:val="0"/>
        </w:rPr>
      </w:r>
    </w:p>
    <w:p w:rsidR="00000000" w:rsidDel="00000000" w:rsidP="00000000" w:rsidRDefault="00000000" w:rsidRPr="00000000" w14:paraId="00000039">
      <w:pPr>
        <w:rPr/>
      </w:pPr>
      <w:r w:rsidDel="00000000" w:rsidR="00000000" w:rsidRPr="00000000">
        <w:rPr>
          <w:rtl w:val="0"/>
        </w:rPr>
      </w:r>
    </w:p>
    <w:p w:rsidR="00000000" w:rsidDel="00000000" w:rsidP="00000000" w:rsidRDefault="00000000" w:rsidRPr="00000000" w14:paraId="0000003A">
      <w:pPr>
        <w:rPr/>
      </w:pPr>
      <w:r w:rsidDel="00000000" w:rsidR="00000000" w:rsidRPr="00000000">
        <w:rPr>
          <w:rtl w:val="0"/>
        </w:rPr>
      </w:r>
    </w:p>
    <w:p w:rsidR="00000000" w:rsidDel="00000000" w:rsidP="00000000" w:rsidRDefault="00000000" w:rsidRPr="00000000" w14:paraId="0000003B">
      <w:pPr>
        <w:rPr/>
      </w:pPr>
      <w:r w:rsidDel="00000000" w:rsidR="00000000" w:rsidRPr="00000000">
        <w:rPr>
          <w:rtl w:val="0"/>
        </w:rPr>
      </w:r>
    </w:p>
    <w:p w:rsidR="00000000" w:rsidDel="00000000" w:rsidP="00000000" w:rsidRDefault="00000000" w:rsidRPr="00000000" w14:paraId="0000003C">
      <w:pPr>
        <w:rPr/>
      </w:pPr>
      <w:r w:rsidDel="00000000" w:rsidR="00000000" w:rsidRPr="00000000">
        <w:rPr>
          <w:rtl w:val="0"/>
        </w:rPr>
      </w:r>
    </w:p>
    <w:p w:rsidR="00000000" w:rsidDel="00000000" w:rsidP="00000000" w:rsidRDefault="00000000" w:rsidRPr="00000000" w14:paraId="0000003D">
      <w:pPr>
        <w:rPr/>
      </w:pPr>
      <w:r w:rsidDel="00000000" w:rsidR="00000000" w:rsidRPr="00000000">
        <w:rPr>
          <w:rtl w:val="0"/>
        </w:rPr>
      </w:r>
    </w:p>
    <w:p w:rsidR="00000000" w:rsidDel="00000000" w:rsidP="00000000" w:rsidRDefault="00000000" w:rsidRPr="00000000" w14:paraId="0000003E">
      <w:pPr>
        <w:rPr/>
      </w:pPr>
      <w:r w:rsidDel="00000000" w:rsidR="00000000" w:rsidRPr="00000000">
        <w:rPr>
          <w:rtl w:val="0"/>
        </w:rPr>
      </w:r>
    </w:p>
    <w:p w:rsidR="00000000" w:rsidDel="00000000" w:rsidP="00000000" w:rsidRDefault="00000000" w:rsidRPr="00000000" w14:paraId="0000003F">
      <w:pPr>
        <w:rPr/>
      </w:pPr>
      <w:r w:rsidDel="00000000" w:rsidR="00000000" w:rsidRPr="00000000">
        <w:rPr>
          <w:rtl w:val="0"/>
        </w:rPr>
      </w:r>
    </w:p>
    <w:p w:rsidR="00000000" w:rsidDel="00000000" w:rsidP="00000000" w:rsidRDefault="00000000" w:rsidRPr="00000000" w14:paraId="00000040">
      <w:pPr>
        <w:rPr/>
      </w:pPr>
      <w:r w:rsidDel="00000000" w:rsidR="00000000" w:rsidRPr="00000000">
        <w:rPr>
          <w:rtl w:val="0"/>
        </w:rPr>
      </w:r>
    </w:p>
    <w:p w:rsidR="00000000" w:rsidDel="00000000" w:rsidP="00000000" w:rsidRDefault="00000000" w:rsidRPr="00000000" w14:paraId="00000041">
      <w:pPr>
        <w:rPr/>
      </w:pPr>
      <w:r w:rsidDel="00000000" w:rsidR="00000000" w:rsidRPr="00000000">
        <w:rPr>
          <w:rtl w:val="0"/>
        </w:rPr>
      </w:r>
    </w:p>
    <w:p w:rsidR="00000000" w:rsidDel="00000000" w:rsidP="00000000" w:rsidRDefault="00000000" w:rsidRPr="00000000" w14:paraId="00000042">
      <w:pPr>
        <w:rPr/>
      </w:pPr>
      <w:r w:rsidDel="00000000" w:rsidR="00000000" w:rsidRPr="00000000">
        <w:rPr>
          <w:rtl w:val="0"/>
        </w:rPr>
      </w:r>
    </w:p>
    <w:p w:rsidR="00000000" w:rsidDel="00000000" w:rsidP="00000000" w:rsidRDefault="00000000" w:rsidRPr="00000000" w14:paraId="00000043">
      <w:pPr>
        <w:rPr/>
      </w:pPr>
      <w:r w:rsidDel="00000000" w:rsidR="00000000" w:rsidRPr="00000000">
        <w:rPr>
          <w:rtl w:val="0"/>
        </w:rPr>
      </w:r>
    </w:p>
    <w:p w:rsidR="00000000" w:rsidDel="00000000" w:rsidP="00000000" w:rsidRDefault="00000000" w:rsidRPr="00000000" w14:paraId="00000044">
      <w:pPr>
        <w:rPr/>
      </w:pPr>
      <w:r w:rsidDel="00000000" w:rsidR="00000000" w:rsidRPr="00000000">
        <w:rPr>
          <w:rtl w:val="0"/>
        </w:rPr>
      </w:r>
    </w:p>
    <w:p w:rsidR="00000000" w:rsidDel="00000000" w:rsidP="00000000" w:rsidRDefault="00000000" w:rsidRPr="00000000" w14:paraId="00000045">
      <w:pPr>
        <w:rPr/>
      </w:pPr>
      <w:r w:rsidDel="00000000" w:rsidR="00000000" w:rsidRPr="00000000">
        <w:rPr>
          <w:rtl w:val="0"/>
        </w:rPr>
      </w:r>
    </w:p>
    <w:p w:rsidR="00000000" w:rsidDel="00000000" w:rsidP="00000000" w:rsidRDefault="00000000" w:rsidRPr="00000000" w14:paraId="00000046">
      <w:pPr>
        <w:rPr/>
      </w:pPr>
      <w:r w:rsidDel="00000000" w:rsidR="00000000" w:rsidRPr="00000000">
        <w:rPr>
          <w:rtl w:val="0"/>
        </w:rPr>
      </w:r>
    </w:p>
    <w:p w:rsidR="00000000" w:rsidDel="00000000" w:rsidP="00000000" w:rsidRDefault="00000000" w:rsidRPr="00000000" w14:paraId="00000047">
      <w:pPr>
        <w:rPr/>
      </w:pPr>
      <w:r w:rsidDel="00000000" w:rsidR="00000000" w:rsidRPr="00000000">
        <w:rPr>
          <w:rtl w:val="0"/>
        </w:rPr>
      </w:r>
    </w:p>
    <w:p w:rsidR="00000000" w:rsidDel="00000000" w:rsidP="00000000" w:rsidRDefault="00000000" w:rsidRPr="00000000" w14:paraId="00000048">
      <w:pPr>
        <w:rPr/>
      </w:pPr>
      <w:r w:rsidDel="00000000" w:rsidR="00000000" w:rsidRPr="00000000">
        <w:rPr>
          <w:rtl w:val="0"/>
        </w:rPr>
      </w:r>
    </w:p>
    <w:p w:rsidR="00000000" w:rsidDel="00000000" w:rsidP="00000000" w:rsidRDefault="00000000" w:rsidRPr="00000000" w14:paraId="00000049">
      <w:pPr>
        <w:rPr/>
      </w:pPr>
      <w:r w:rsidDel="00000000" w:rsidR="00000000" w:rsidRPr="00000000">
        <w:rPr>
          <w:rtl w:val="0"/>
        </w:rPr>
      </w:r>
    </w:p>
    <w:p w:rsidR="00000000" w:rsidDel="00000000" w:rsidP="00000000" w:rsidRDefault="00000000" w:rsidRPr="00000000" w14:paraId="0000004A">
      <w:pPr>
        <w:rPr/>
      </w:pPr>
      <w:r w:rsidDel="00000000" w:rsidR="00000000" w:rsidRPr="00000000">
        <w:rPr>
          <w:rtl w:val="0"/>
        </w:rPr>
      </w:r>
    </w:p>
    <w:p w:rsidR="00000000" w:rsidDel="00000000" w:rsidP="00000000" w:rsidRDefault="00000000" w:rsidRPr="00000000" w14:paraId="0000004B">
      <w:pPr>
        <w:rPr/>
      </w:pPr>
      <w:r w:rsidDel="00000000" w:rsidR="00000000" w:rsidRPr="00000000">
        <w:rPr>
          <w:rtl w:val="0"/>
        </w:rPr>
      </w:r>
    </w:p>
    <w:p w:rsidR="00000000" w:rsidDel="00000000" w:rsidP="00000000" w:rsidRDefault="00000000" w:rsidRPr="00000000" w14:paraId="0000004C">
      <w:pPr>
        <w:rPr/>
      </w:pPr>
      <w:r w:rsidDel="00000000" w:rsidR="00000000" w:rsidRPr="00000000">
        <w:rPr>
          <w:rtl w:val="0"/>
        </w:rPr>
      </w:r>
    </w:p>
    <w:p w:rsidR="00000000" w:rsidDel="00000000" w:rsidP="00000000" w:rsidRDefault="00000000" w:rsidRPr="00000000" w14:paraId="0000004D">
      <w:pPr>
        <w:rPr/>
      </w:pPr>
      <w:r w:rsidDel="00000000" w:rsidR="00000000" w:rsidRPr="00000000">
        <w:rPr>
          <w:rtl w:val="0"/>
        </w:rPr>
      </w:r>
    </w:p>
    <w:p w:rsidR="00000000" w:rsidDel="00000000" w:rsidP="00000000" w:rsidRDefault="00000000" w:rsidRPr="00000000" w14:paraId="0000004E">
      <w:pPr>
        <w:rPr/>
      </w:pPr>
      <w:r w:rsidDel="00000000" w:rsidR="00000000" w:rsidRPr="00000000">
        <w:rPr>
          <w:rtl w:val="0"/>
        </w:rPr>
      </w:r>
    </w:p>
    <w:p w:rsidR="00000000" w:rsidDel="00000000" w:rsidP="00000000" w:rsidRDefault="00000000" w:rsidRPr="00000000" w14:paraId="0000004F">
      <w:pPr>
        <w:rPr/>
      </w:pPr>
      <w:r w:rsidDel="00000000" w:rsidR="00000000" w:rsidRPr="00000000">
        <w:rPr>
          <w:rtl w:val="0"/>
        </w:rPr>
      </w:r>
    </w:p>
    <w:p w:rsidR="00000000" w:rsidDel="00000000" w:rsidP="00000000" w:rsidRDefault="00000000" w:rsidRPr="00000000" w14:paraId="00000050">
      <w:pPr>
        <w:rPr/>
      </w:pPr>
      <w:r w:rsidDel="00000000" w:rsidR="00000000" w:rsidRPr="00000000">
        <w:rPr>
          <w:rtl w:val="0"/>
        </w:rPr>
        <w:t xml:space="preserve">References</w:t>
      </w:r>
    </w:p>
    <w:p w:rsidR="00000000" w:rsidDel="00000000" w:rsidP="00000000" w:rsidRDefault="00000000" w:rsidRPr="00000000" w14:paraId="00000051">
      <w:pPr>
        <w:rPr>
          <w:sz w:val="20"/>
          <w:szCs w:val="20"/>
          <w:highlight w:val="white"/>
        </w:rPr>
      </w:pPr>
      <w:r w:rsidDel="00000000" w:rsidR="00000000" w:rsidRPr="00000000">
        <w:rPr>
          <w:sz w:val="20"/>
          <w:szCs w:val="20"/>
          <w:highlight w:val="white"/>
          <w:rtl w:val="0"/>
        </w:rPr>
        <w:t xml:space="preserve">Cavalier, S. and Chomet (2011). </w:t>
      </w:r>
      <w:r w:rsidDel="00000000" w:rsidR="00000000" w:rsidRPr="00000000">
        <w:rPr>
          <w:i w:val="1"/>
          <w:sz w:val="20"/>
          <w:szCs w:val="20"/>
          <w:highlight w:val="white"/>
          <w:rtl w:val="0"/>
        </w:rPr>
        <w:t xml:space="preserve">The world history of animation</w:t>
      </w:r>
      <w:r w:rsidDel="00000000" w:rsidR="00000000" w:rsidRPr="00000000">
        <w:rPr>
          <w:sz w:val="20"/>
          <w:szCs w:val="20"/>
          <w:highlight w:val="white"/>
          <w:rtl w:val="0"/>
        </w:rPr>
        <w:t xml:space="preserve">. London: Aurum, p.292.</w:t>
      </w:r>
    </w:p>
    <w:p w:rsidR="00000000" w:rsidDel="00000000" w:rsidP="00000000" w:rsidRDefault="00000000" w:rsidRPr="00000000" w14:paraId="00000052">
      <w:pPr>
        <w:rPr>
          <w:sz w:val="20"/>
          <w:szCs w:val="20"/>
          <w:highlight w:val="white"/>
        </w:rPr>
      </w:pPr>
      <w:r w:rsidDel="00000000" w:rsidR="00000000" w:rsidRPr="00000000">
        <w:rPr>
          <w:sz w:val="20"/>
          <w:szCs w:val="20"/>
          <w:highlight w:val="white"/>
          <w:rtl w:val="0"/>
        </w:rPr>
        <w:t xml:space="preserve">Chong, A. (2008). </w:t>
      </w:r>
      <w:r w:rsidDel="00000000" w:rsidR="00000000" w:rsidRPr="00000000">
        <w:rPr>
          <w:i w:val="1"/>
          <w:sz w:val="20"/>
          <w:szCs w:val="20"/>
          <w:highlight w:val="white"/>
          <w:rtl w:val="0"/>
        </w:rPr>
        <w:t xml:space="preserve">Digital Animation</w:t>
      </w:r>
      <w:r w:rsidDel="00000000" w:rsidR="00000000" w:rsidRPr="00000000">
        <w:rPr>
          <w:sz w:val="20"/>
          <w:szCs w:val="20"/>
          <w:highlight w:val="white"/>
          <w:rtl w:val="0"/>
        </w:rPr>
        <w:t xml:space="preserve">. Lausanne: Ava Publishing, p.120.</w:t>
      </w:r>
    </w:p>
    <w:p w:rsidR="00000000" w:rsidDel="00000000" w:rsidP="00000000" w:rsidRDefault="00000000" w:rsidRPr="00000000" w14:paraId="00000053">
      <w:pPr>
        <w:rPr>
          <w:sz w:val="20"/>
          <w:szCs w:val="20"/>
          <w:highlight w:val="white"/>
        </w:rPr>
      </w:pPr>
      <w:r w:rsidDel="00000000" w:rsidR="00000000" w:rsidRPr="00000000">
        <w:rPr>
          <w:sz w:val="20"/>
          <w:szCs w:val="20"/>
          <w:highlight w:val="white"/>
          <w:rtl w:val="0"/>
        </w:rPr>
        <w:t xml:space="preserve">Koyama-Richard, B. and Schneider, S. (2008). </w:t>
      </w:r>
      <w:r w:rsidDel="00000000" w:rsidR="00000000" w:rsidRPr="00000000">
        <w:rPr>
          <w:i w:val="1"/>
          <w:sz w:val="20"/>
          <w:szCs w:val="20"/>
          <w:highlight w:val="white"/>
          <w:rtl w:val="0"/>
        </w:rPr>
        <w:t xml:space="preserve">Japanese animation</w:t>
      </w:r>
      <w:r w:rsidDel="00000000" w:rsidR="00000000" w:rsidRPr="00000000">
        <w:rPr>
          <w:sz w:val="20"/>
          <w:szCs w:val="20"/>
          <w:highlight w:val="white"/>
          <w:rtl w:val="0"/>
        </w:rPr>
        <w:t xml:space="preserve">.</w:t>
      </w:r>
    </w:p>
    <w:p w:rsidR="00000000" w:rsidDel="00000000" w:rsidP="00000000" w:rsidRDefault="00000000" w:rsidRPr="00000000" w14:paraId="00000054">
      <w:pPr>
        <w:rPr>
          <w:sz w:val="20"/>
          <w:szCs w:val="20"/>
          <w:highlight w:val="white"/>
        </w:rPr>
      </w:pPr>
      <w:r w:rsidDel="00000000" w:rsidR="00000000" w:rsidRPr="00000000">
        <w:rPr>
          <w:rtl w:val="0"/>
        </w:rPr>
      </w:r>
    </w:p>
    <w:p w:rsidR="00000000" w:rsidDel="00000000" w:rsidP="00000000" w:rsidRDefault="00000000" w:rsidRPr="00000000" w14:paraId="00000055">
      <w:pPr>
        <w:rPr/>
      </w:pPr>
      <w:r w:rsidDel="00000000" w:rsidR="00000000" w:rsidRPr="00000000">
        <w:rPr>
          <w:rtl w:val="0"/>
        </w:rPr>
      </w:r>
    </w:p>
    <w:p w:rsidR="00000000" w:rsidDel="00000000" w:rsidP="00000000" w:rsidRDefault="00000000" w:rsidRPr="00000000" w14:paraId="00000056">
      <w:pPr>
        <w:rPr/>
      </w:pPr>
      <w:r w:rsidDel="00000000" w:rsidR="00000000" w:rsidRPr="00000000">
        <w:rPr>
          <w:rtl w:val="0"/>
        </w:rPr>
      </w:r>
    </w:p>
    <w:p w:rsidR="00000000" w:rsidDel="00000000" w:rsidP="00000000" w:rsidRDefault="00000000" w:rsidRPr="00000000" w14:paraId="00000057">
      <w:pPr>
        <w:rPr/>
      </w:pPr>
      <w:r w:rsidDel="00000000" w:rsidR="00000000" w:rsidRPr="00000000">
        <w:rPr>
          <w:rtl w:val="0"/>
        </w:rPr>
      </w:r>
    </w:p>
    <w:p w:rsidR="00000000" w:rsidDel="00000000" w:rsidP="00000000" w:rsidRDefault="00000000" w:rsidRPr="00000000" w14:paraId="00000058">
      <w:pPr>
        <w:rPr/>
      </w:pPr>
      <w:r w:rsidDel="00000000" w:rsidR="00000000" w:rsidRPr="00000000">
        <w:rPr>
          <w:rtl w:val="0"/>
        </w:rPr>
      </w:r>
    </w:p>
    <w:p w:rsidR="00000000" w:rsidDel="00000000" w:rsidP="00000000" w:rsidRDefault="00000000" w:rsidRPr="00000000" w14:paraId="00000059">
      <w:pPr>
        <w:rPr/>
      </w:pPr>
      <w:r w:rsidDel="00000000" w:rsidR="00000000" w:rsidRPr="00000000">
        <w:rPr>
          <w:rtl w:val="0"/>
        </w:rPr>
      </w:r>
    </w:p>
    <w:p w:rsidR="00000000" w:rsidDel="00000000" w:rsidP="00000000" w:rsidRDefault="00000000" w:rsidRPr="00000000" w14:paraId="0000005A">
      <w:pPr>
        <w:rPr/>
      </w:pPr>
      <w:r w:rsidDel="00000000" w:rsidR="00000000" w:rsidRPr="00000000">
        <w:rPr>
          <w:rtl w:val="0"/>
        </w:rPr>
      </w:r>
    </w:p>
    <w:p w:rsidR="00000000" w:rsidDel="00000000" w:rsidP="00000000" w:rsidRDefault="00000000" w:rsidRPr="00000000" w14:paraId="0000005B">
      <w:pPr>
        <w:rPr/>
      </w:pPr>
      <w:r w:rsidDel="00000000" w:rsidR="00000000" w:rsidRPr="00000000">
        <w:rPr>
          <w:rtl w:val="0"/>
        </w:rPr>
      </w:r>
    </w:p>
    <w:p w:rsidR="00000000" w:rsidDel="00000000" w:rsidP="00000000" w:rsidRDefault="00000000" w:rsidRPr="00000000" w14:paraId="0000005C">
      <w:pPr>
        <w:rPr/>
      </w:pPr>
      <w:r w:rsidDel="00000000" w:rsidR="00000000" w:rsidRPr="00000000">
        <w:rPr>
          <w:rtl w:val="0"/>
        </w:rPr>
      </w:r>
    </w:p>
    <w:p w:rsidR="00000000" w:rsidDel="00000000" w:rsidP="00000000" w:rsidRDefault="00000000" w:rsidRPr="00000000" w14:paraId="0000005D">
      <w:pPr>
        <w:rPr/>
      </w:pPr>
      <w:r w:rsidDel="00000000" w:rsidR="00000000" w:rsidRPr="00000000">
        <w:rPr>
          <w:rtl w:val="0"/>
        </w:rPr>
      </w:r>
    </w:p>
    <w:p w:rsidR="00000000" w:rsidDel="00000000" w:rsidP="00000000" w:rsidRDefault="00000000" w:rsidRPr="00000000" w14:paraId="0000005E">
      <w:pPr>
        <w:rPr/>
      </w:pPr>
      <w:r w:rsidDel="00000000" w:rsidR="00000000" w:rsidRPr="00000000">
        <w:rPr>
          <w:rtl w:val="0"/>
        </w:rPr>
      </w:r>
    </w:p>
    <w:p w:rsidR="00000000" w:rsidDel="00000000" w:rsidP="00000000" w:rsidRDefault="00000000" w:rsidRPr="00000000" w14:paraId="0000005F">
      <w:pPr>
        <w:rPr/>
      </w:pPr>
      <w:r w:rsidDel="00000000" w:rsidR="00000000" w:rsidRPr="00000000">
        <w:rPr>
          <w:rtl w:val="0"/>
        </w:rPr>
      </w:r>
    </w:p>
    <w:p w:rsidR="00000000" w:rsidDel="00000000" w:rsidP="00000000" w:rsidRDefault="00000000" w:rsidRPr="00000000" w14:paraId="00000060">
      <w:pPr>
        <w:rPr/>
      </w:pPr>
      <w:r w:rsidDel="00000000" w:rsidR="00000000" w:rsidRPr="00000000">
        <w:rPr>
          <w:rtl w:val="0"/>
        </w:rPr>
      </w:r>
    </w:p>
    <w:p w:rsidR="00000000" w:rsidDel="00000000" w:rsidP="00000000" w:rsidRDefault="00000000" w:rsidRPr="00000000" w14:paraId="00000061">
      <w:pPr>
        <w:rPr/>
      </w:pPr>
      <w:r w:rsidDel="00000000" w:rsidR="00000000" w:rsidRPr="00000000">
        <w:rPr>
          <w:rtl w:val="0"/>
        </w:rPr>
      </w:r>
    </w:p>
    <w:p w:rsidR="00000000" w:rsidDel="00000000" w:rsidP="00000000" w:rsidRDefault="00000000" w:rsidRPr="00000000" w14:paraId="00000062">
      <w:pPr>
        <w:rPr/>
      </w:pPr>
      <w:r w:rsidDel="00000000" w:rsidR="00000000" w:rsidRPr="00000000">
        <w:rPr>
          <w:rtl w:val="0"/>
        </w:rPr>
      </w:r>
    </w:p>
    <w:p w:rsidR="00000000" w:rsidDel="00000000" w:rsidP="00000000" w:rsidRDefault="00000000" w:rsidRPr="00000000" w14:paraId="00000063">
      <w:pPr>
        <w:rPr/>
      </w:pPr>
      <w:r w:rsidDel="00000000" w:rsidR="00000000" w:rsidRPr="00000000">
        <w:rPr>
          <w:rtl w:val="0"/>
        </w:rPr>
      </w:r>
    </w:p>
    <w:p w:rsidR="00000000" w:rsidDel="00000000" w:rsidP="00000000" w:rsidRDefault="00000000" w:rsidRPr="00000000" w14:paraId="00000064">
      <w:pPr>
        <w:rPr/>
      </w:pPr>
      <w:r w:rsidDel="00000000" w:rsidR="00000000" w:rsidRPr="00000000">
        <w:rPr>
          <w:rtl w:val="0"/>
        </w:rPr>
      </w:r>
    </w:p>
    <w:p w:rsidR="00000000" w:rsidDel="00000000" w:rsidP="00000000" w:rsidRDefault="00000000" w:rsidRPr="00000000" w14:paraId="00000065">
      <w:pPr>
        <w:rPr/>
      </w:pPr>
      <w:r w:rsidDel="00000000" w:rsidR="00000000" w:rsidRPr="00000000">
        <w:rPr>
          <w:rtl w:val="0"/>
        </w:rPr>
      </w:r>
    </w:p>
    <w:p w:rsidR="00000000" w:rsidDel="00000000" w:rsidP="00000000" w:rsidRDefault="00000000" w:rsidRPr="00000000" w14:paraId="00000066">
      <w:pPr>
        <w:rPr/>
      </w:pPr>
      <w:r w:rsidDel="00000000" w:rsidR="00000000" w:rsidRPr="00000000">
        <w:rPr>
          <w:rtl w:val="0"/>
        </w:rPr>
      </w:r>
    </w:p>
    <w:p w:rsidR="00000000" w:rsidDel="00000000" w:rsidP="00000000" w:rsidRDefault="00000000" w:rsidRPr="00000000" w14:paraId="00000067">
      <w:pPr>
        <w:rPr/>
      </w:pPr>
      <w:r w:rsidDel="00000000" w:rsidR="00000000" w:rsidRPr="00000000">
        <w:rPr>
          <w:rtl w:val="0"/>
        </w:rPr>
      </w:r>
    </w:p>
    <w:p w:rsidR="00000000" w:rsidDel="00000000" w:rsidP="00000000" w:rsidRDefault="00000000" w:rsidRPr="00000000" w14:paraId="00000068">
      <w:pPr>
        <w:rPr/>
      </w:pPr>
      <w:r w:rsidDel="00000000" w:rsidR="00000000" w:rsidRPr="00000000">
        <w:rPr>
          <w:rtl w:val="0"/>
        </w:rPr>
      </w:r>
    </w:p>
    <w:p w:rsidR="00000000" w:rsidDel="00000000" w:rsidP="00000000" w:rsidRDefault="00000000" w:rsidRPr="00000000" w14:paraId="00000069">
      <w:pPr>
        <w:rPr/>
      </w:pPr>
      <w:r w:rsidDel="00000000" w:rsidR="00000000" w:rsidRPr="00000000">
        <w:rPr>
          <w:rtl w:val="0"/>
        </w:rPr>
      </w:r>
    </w:p>
    <w:p w:rsidR="00000000" w:rsidDel="00000000" w:rsidP="00000000" w:rsidRDefault="00000000" w:rsidRPr="00000000" w14:paraId="0000006A">
      <w:pPr>
        <w:rPr/>
      </w:pPr>
      <w:r w:rsidDel="00000000" w:rsidR="00000000" w:rsidRPr="00000000">
        <w:rPr>
          <w:rtl w:val="0"/>
        </w:rPr>
      </w:r>
    </w:p>
    <w:p w:rsidR="00000000" w:rsidDel="00000000" w:rsidP="00000000" w:rsidRDefault="00000000" w:rsidRPr="00000000" w14:paraId="0000006B">
      <w:pPr>
        <w:rPr/>
      </w:pPr>
      <w:r w:rsidDel="00000000" w:rsidR="00000000" w:rsidRPr="00000000">
        <w:rPr>
          <w:rtl w:val="0"/>
        </w:rPr>
      </w:r>
    </w:p>
    <w:p w:rsidR="00000000" w:rsidDel="00000000" w:rsidP="00000000" w:rsidRDefault="00000000" w:rsidRPr="00000000" w14:paraId="0000006C">
      <w:pPr>
        <w:rPr/>
      </w:pPr>
      <w:r w:rsidDel="00000000" w:rsidR="00000000" w:rsidRPr="00000000">
        <w:rPr>
          <w:rtl w:val="0"/>
        </w:rPr>
      </w:r>
    </w:p>
    <w:p w:rsidR="00000000" w:rsidDel="00000000" w:rsidP="00000000" w:rsidRDefault="00000000" w:rsidRPr="00000000" w14:paraId="0000006D">
      <w:pPr>
        <w:rPr/>
      </w:pPr>
      <w:r w:rsidDel="00000000" w:rsidR="00000000" w:rsidRPr="00000000">
        <w:rPr>
          <w:rtl w:val="0"/>
        </w:rPr>
        <w:t xml:space="preserve">https://www.youtube.com/watch?v=oIw_bFP1YVA</w:t>
      </w:r>
    </w:p>
    <w:sectPr>
      <w:pgSz w:h="16834" w:w="11909"/>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Times New Roman"/>
  <w:font w:name="Roboto">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_GB"/>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b w:val="0"/>
      <w:sz w:val="32"/>
      <w:szCs w:val="32"/>
    </w:rPr>
  </w:style>
  <w:style w:type="paragraph" w:styleId="Heading3">
    <w:name w:val="heading 3"/>
    <w:basedOn w:val="Normal"/>
    <w:next w:val="Normal"/>
    <w:pPr>
      <w:keepNext w:val="1"/>
      <w:keepLines w:val="1"/>
      <w:spacing w:after="80" w:before="320" w:lineRule="auto"/>
    </w:pPr>
    <w:rPr>
      <w:b w:val="0"/>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sz w:val="22"/>
      <w:szCs w:val="22"/>
    </w:rPr>
  </w:style>
  <w:style w:type="paragraph" w:styleId="Heading6">
    <w:name w:val="heading 6"/>
    <w:basedOn w:val="Normal"/>
    <w:next w:val="Normal"/>
    <w:pPr>
      <w:keepNext w:val="1"/>
      <w:keepLines w:val="1"/>
      <w:spacing w:after="80" w:before="240" w:lineRule="auto"/>
    </w:pPr>
    <w:rPr>
      <w:i w:val="1"/>
      <w:color w:val="666666"/>
      <w:sz w:val="22"/>
      <w:szCs w:val="22"/>
    </w:rPr>
  </w:style>
  <w:style w:type="paragraph" w:styleId="Title">
    <w:name w:val="Title"/>
    <w:basedOn w:val="Normal"/>
    <w:next w:val="Normal"/>
    <w:pPr>
      <w:keepNext w:val="1"/>
      <w:keepLines w:val="1"/>
      <w:spacing w:after="60" w:before="0" w:lineRule="auto"/>
    </w:pPr>
    <w:rPr>
      <w:sz w:val="52"/>
      <w:szCs w:val="52"/>
    </w:rPr>
  </w:style>
  <w:style w:type="paragraph" w:styleId="Subtitle">
    <w:name w:val="Subtitle"/>
    <w:basedOn w:val="Normal"/>
    <w:next w:val="Normal"/>
    <w:pPr>
      <w:keepNext w:val="1"/>
      <w:keepLines w:val="1"/>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s>
</file>

<file path=word/_rels/fontTable.xml.rels><?xml version="1.0" encoding="UTF-8" standalone="yes"?><Relationships xmlns="http://schemas.openxmlformats.org/package/2006/relationships"><Relationship Id="rId1" Type="http://schemas.openxmlformats.org/officeDocument/2006/relationships/font" Target="fonts/Roboto-regular.ttf"/><Relationship Id="rId2" Type="http://schemas.openxmlformats.org/officeDocument/2006/relationships/font" Target="fonts/Roboto-bold.ttf"/><Relationship Id="rId3" Type="http://schemas.openxmlformats.org/officeDocument/2006/relationships/font" Target="fonts/Roboto-italic.ttf"/><Relationship Id="rId4" Type="http://schemas.openxmlformats.org/officeDocument/2006/relationships/font" Target="fonts/Roboto-boldItalic.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