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E4002" w14:textId="5DCCC9A3" w:rsidR="00726A92" w:rsidRPr="00B55542" w:rsidRDefault="00B55542" w:rsidP="00B55542">
      <w:pPr>
        <w:jc w:val="center"/>
        <w:rPr>
          <w:sz w:val="36"/>
          <w:szCs w:val="36"/>
        </w:rPr>
      </w:pPr>
      <w:r w:rsidRPr="00B55542">
        <w:rPr>
          <w:sz w:val="36"/>
          <w:szCs w:val="36"/>
        </w:rPr>
        <w:t>Source Comparison Grid</w:t>
      </w:r>
    </w:p>
    <w:p w14:paraId="337291E4" w14:textId="39F87DB1" w:rsidR="00B55542" w:rsidRDefault="00B55542" w:rsidP="00B55542">
      <w:r w:rsidRPr="00B55542">
        <w:t xml:space="preserve">For each feature below, </w:t>
      </w:r>
      <w:r w:rsidRPr="00B55542">
        <w:rPr>
          <w:b/>
          <w:bCs/>
        </w:rPr>
        <w:t>tick all the source types that match</w:t>
      </w:r>
      <w:r w:rsidRPr="00B55542">
        <w:t>. Some features apply to more than one source — that’s the point of the comparison.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55542" w14:paraId="23256D1D" w14:textId="77777777" w:rsidTr="00B55542">
        <w:tc>
          <w:tcPr>
            <w:tcW w:w="1803" w:type="dxa"/>
          </w:tcPr>
          <w:p w14:paraId="144325B6" w14:textId="1B820EAB" w:rsidR="00B55542" w:rsidRDefault="00B55542" w:rsidP="00B55542">
            <w:r>
              <w:t>Feature</w:t>
            </w:r>
          </w:p>
        </w:tc>
        <w:tc>
          <w:tcPr>
            <w:tcW w:w="1803" w:type="dxa"/>
          </w:tcPr>
          <w:p w14:paraId="6F0A6E56" w14:textId="2DEFA396" w:rsidR="00B55542" w:rsidRDefault="00B55542" w:rsidP="00B55542">
            <w:r>
              <w:t xml:space="preserve">Academic Books </w:t>
            </w:r>
          </w:p>
        </w:tc>
        <w:tc>
          <w:tcPr>
            <w:tcW w:w="1803" w:type="dxa"/>
          </w:tcPr>
          <w:p w14:paraId="7E37D46C" w14:textId="7B706565" w:rsidR="00B55542" w:rsidRDefault="00B55542" w:rsidP="00B55542">
            <w:r>
              <w:t>Journal Articles</w:t>
            </w:r>
          </w:p>
        </w:tc>
        <w:tc>
          <w:tcPr>
            <w:tcW w:w="1803" w:type="dxa"/>
          </w:tcPr>
          <w:p w14:paraId="3EDD24C0" w14:textId="27C058F5" w:rsidR="00B55542" w:rsidRDefault="00B55542" w:rsidP="00B55542">
            <w:r>
              <w:t>Reports</w:t>
            </w:r>
          </w:p>
        </w:tc>
        <w:tc>
          <w:tcPr>
            <w:tcW w:w="1804" w:type="dxa"/>
          </w:tcPr>
          <w:p w14:paraId="44D7BAC8" w14:textId="1B9B8134" w:rsidR="00B55542" w:rsidRDefault="00B55542" w:rsidP="00B55542">
            <w:r>
              <w:t xml:space="preserve">Websites </w:t>
            </w:r>
          </w:p>
        </w:tc>
      </w:tr>
      <w:tr w:rsidR="00B55542" w14:paraId="306E68C7" w14:textId="77777777" w:rsidTr="00B55542">
        <w:tc>
          <w:tcPr>
            <w:tcW w:w="1803" w:type="dxa"/>
          </w:tcPr>
          <w:p w14:paraId="6DD7BEEF" w14:textId="5963C2BC" w:rsidR="00B55542" w:rsidRDefault="00B55542" w:rsidP="00B55542">
            <w:r>
              <w:t xml:space="preserve">Narrow Focus </w:t>
            </w:r>
          </w:p>
        </w:tc>
        <w:tc>
          <w:tcPr>
            <w:tcW w:w="1803" w:type="dxa"/>
          </w:tcPr>
          <w:p w14:paraId="08C4C905" w14:textId="77777777" w:rsidR="00B55542" w:rsidRDefault="00B55542" w:rsidP="00B55542"/>
        </w:tc>
        <w:tc>
          <w:tcPr>
            <w:tcW w:w="1803" w:type="dxa"/>
          </w:tcPr>
          <w:p w14:paraId="00607167" w14:textId="77777777" w:rsidR="00B55542" w:rsidRDefault="00B55542" w:rsidP="00B55542"/>
        </w:tc>
        <w:tc>
          <w:tcPr>
            <w:tcW w:w="1803" w:type="dxa"/>
          </w:tcPr>
          <w:p w14:paraId="0EEB32D2" w14:textId="77777777" w:rsidR="00B55542" w:rsidRDefault="00B55542" w:rsidP="00B55542"/>
        </w:tc>
        <w:tc>
          <w:tcPr>
            <w:tcW w:w="1804" w:type="dxa"/>
          </w:tcPr>
          <w:p w14:paraId="700950D2" w14:textId="77777777" w:rsidR="00B55542" w:rsidRDefault="00B55542" w:rsidP="00B55542"/>
        </w:tc>
      </w:tr>
      <w:tr w:rsidR="00B55542" w14:paraId="11B25434" w14:textId="77777777" w:rsidTr="00B55542">
        <w:tc>
          <w:tcPr>
            <w:tcW w:w="1803" w:type="dxa"/>
          </w:tcPr>
          <w:p w14:paraId="16B67A47" w14:textId="1AE5655C" w:rsidR="00B55542" w:rsidRDefault="00B55542" w:rsidP="00B55542">
            <w:r>
              <w:t xml:space="preserve">Academic Audience </w:t>
            </w:r>
          </w:p>
        </w:tc>
        <w:tc>
          <w:tcPr>
            <w:tcW w:w="1803" w:type="dxa"/>
          </w:tcPr>
          <w:p w14:paraId="717DC36A" w14:textId="77777777" w:rsidR="00B55542" w:rsidRDefault="00B55542" w:rsidP="00B55542"/>
        </w:tc>
        <w:tc>
          <w:tcPr>
            <w:tcW w:w="1803" w:type="dxa"/>
          </w:tcPr>
          <w:p w14:paraId="00BEC09C" w14:textId="77777777" w:rsidR="00B55542" w:rsidRDefault="00B55542" w:rsidP="00B55542"/>
        </w:tc>
        <w:tc>
          <w:tcPr>
            <w:tcW w:w="1803" w:type="dxa"/>
          </w:tcPr>
          <w:p w14:paraId="30EFC0F8" w14:textId="77777777" w:rsidR="00B55542" w:rsidRDefault="00B55542" w:rsidP="00B55542"/>
        </w:tc>
        <w:tc>
          <w:tcPr>
            <w:tcW w:w="1804" w:type="dxa"/>
          </w:tcPr>
          <w:p w14:paraId="78CAA895" w14:textId="77777777" w:rsidR="00B55542" w:rsidRDefault="00B55542" w:rsidP="00B55542"/>
        </w:tc>
      </w:tr>
      <w:tr w:rsidR="00B55542" w14:paraId="2FCF5992" w14:textId="77777777" w:rsidTr="00B55542">
        <w:tc>
          <w:tcPr>
            <w:tcW w:w="1803" w:type="dxa"/>
          </w:tcPr>
          <w:p w14:paraId="015518B3" w14:textId="5079CD94" w:rsidR="00B55542" w:rsidRDefault="00B55542" w:rsidP="00B55542">
            <w:r>
              <w:t xml:space="preserve">Depth of information </w:t>
            </w:r>
          </w:p>
        </w:tc>
        <w:tc>
          <w:tcPr>
            <w:tcW w:w="1803" w:type="dxa"/>
          </w:tcPr>
          <w:p w14:paraId="38A13B48" w14:textId="77777777" w:rsidR="00B55542" w:rsidRDefault="00B55542" w:rsidP="00B55542"/>
        </w:tc>
        <w:tc>
          <w:tcPr>
            <w:tcW w:w="1803" w:type="dxa"/>
          </w:tcPr>
          <w:p w14:paraId="1C6C121A" w14:textId="77777777" w:rsidR="00B55542" w:rsidRDefault="00B55542" w:rsidP="00B55542"/>
        </w:tc>
        <w:tc>
          <w:tcPr>
            <w:tcW w:w="1803" w:type="dxa"/>
          </w:tcPr>
          <w:p w14:paraId="78FF1F52" w14:textId="77777777" w:rsidR="00B55542" w:rsidRDefault="00B55542" w:rsidP="00B55542"/>
        </w:tc>
        <w:tc>
          <w:tcPr>
            <w:tcW w:w="1804" w:type="dxa"/>
          </w:tcPr>
          <w:p w14:paraId="6E618F9D" w14:textId="77777777" w:rsidR="00B55542" w:rsidRDefault="00B55542" w:rsidP="00B55542"/>
        </w:tc>
      </w:tr>
      <w:tr w:rsidR="00B55542" w14:paraId="312787D8" w14:textId="77777777" w:rsidTr="00B55542">
        <w:tc>
          <w:tcPr>
            <w:tcW w:w="1803" w:type="dxa"/>
          </w:tcPr>
          <w:p w14:paraId="40AC004B" w14:textId="56F06AB5" w:rsidR="00B55542" w:rsidRDefault="00B55542" w:rsidP="00B55542">
            <w:r>
              <w:t xml:space="preserve">Credible </w:t>
            </w:r>
          </w:p>
        </w:tc>
        <w:tc>
          <w:tcPr>
            <w:tcW w:w="1803" w:type="dxa"/>
          </w:tcPr>
          <w:p w14:paraId="21941750" w14:textId="77777777" w:rsidR="00B55542" w:rsidRDefault="00B55542" w:rsidP="00B55542"/>
        </w:tc>
        <w:tc>
          <w:tcPr>
            <w:tcW w:w="1803" w:type="dxa"/>
          </w:tcPr>
          <w:p w14:paraId="494F1847" w14:textId="77777777" w:rsidR="00B55542" w:rsidRDefault="00B55542" w:rsidP="00B55542"/>
        </w:tc>
        <w:tc>
          <w:tcPr>
            <w:tcW w:w="1803" w:type="dxa"/>
          </w:tcPr>
          <w:p w14:paraId="7A6328D1" w14:textId="77777777" w:rsidR="00B55542" w:rsidRDefault="00B55542" w:rsidP="00B55542"/>
        </w:tc>
        <w:tc>
          <w:tcPr>
            <w:tcW w:w="1804" w:type="dxa"/>
          </w:tcPr>
          <w:p w14:paraId="4921CFA3" w14:textId="77777777" w:rsidR="00B55542" w:rsidRDefault="00B55542" w:rsidP="00B55542"/>
        </w:tc>
      </w:tr>
      <w:tr w:rsidR="00B55542" w14:paraId="1409700A" w14:textId="77777777" w:rsidTr="00B55542">
        <w:tc>
          <w:tcPr>
            <w:tcW w:w="1803" w:type="dxa"/>
          </w:tcPr>
          <w:p w14:paraId="1982E3F3" w14:textId="77777777" w:rsidR="00B55542" w:rsidRDefault="00B55542" w:rsidP="00B55542">
            <w:r>
              <w:t xml:space="preserve">Up-to-date </w:t>
            </w:r>
          </w:p>
          <w:p w14:paraId="549324F6" w14:textId="273762F4" w:rsidR="00B55542" w:rsidRDefault="00B55542" w:rsidP="00B55542"/>
        </w:tc>
        <w:tc>
          <w:tcPr>
            <w:tcW w:w="1803" w:type="dxa"/>
          </w:tcPr>
          <w:p w14:paraId="2BFDD3C0" w14:textId="77777777" w:rsidR="00B55542" w:rsidRDefault="00B55542" w:rsidP="00B55542"/>
        </w:tc>
        <w:tc>
          <w:tcPr>
            <w:tcW w:w="1803" w:type="dxa"/>
          </w:tcPr>
          <w:p w14:paraId="43B1332F" w14:textId="77777777" w:rsidR="00B55542" w:rsidRDefault="00B55542" w:rsidP="00B55542"/>
        </w:tc>
        <w:tc>
          <w:tcPr>
            <w:tcW w:w="1803" w:type="dxa"/>
          </w:tcPr>
          <w:p w14:paraId="00056207" w14:textId="77777777" w:rsidR="00B55542" w:rsidRDefault="00B55542" w:rsidP="00B55542"/>
        </w:tc>
        <w:tc>
          <w:tcPr>
            <w:tcW w:w="1804" w:type="dxa"/>
          </w:tcPr>
          <w:p w14:paraId="698E52C0" w14:textId="77777777" w:rsidR="00B55542" w:rsidRDefault="00B55542" w:rsidP="00B55542"/>
        </w:tc>
      </w:tr>
      <w:tr w:rsidR="00B55542" w14:paraId="2E6637FD" w14:textId="77777777" w:rsidTr="00B55542">
        <w:tc>
          <w:tcPr>
            <w:tcW w:w="1803" w:type="dxa"/>
          </w:tcPr>
          <w:p w14:paraId="551D6509" w14:textId="15462E5F" w:rsidR="00B55542" w:rsidRDefault="00B55542" w:rsidP="00B55542">
            <w:r>
              <w:t xml:space="preserve">Formally Structured </w:t>
            </w:r>
          </w:p>
        </w:tc>
        <w:tc>
          <w:tcPr>
            <w:tcW w:w="1803" w:type="dxa"/>
          </w:tcPr>
          <w:p w14:paraId="63B9F304" w14:textId="77777777" w:rsidR="00B55542" w:rsidRDefault="00B55542" w:rsidP="00B55542"/>
        </w:tc>
        <w:tc>
          <w:tcPr>
            <w:tcW w:w="1803" w:type="dxa"/>
          </w:tcPr>
          <w:p w14:paraId="6FACDE1B" w14:textId="77777777" w:rsidR="00B55542" w:rsidRDefault="00B55542" w:rsidP="00B55542"/>
        </w:tc>
        <w:tc>
          <w:tcPr>
            <w:tcW w:w="1803" w:type="dxa"/>
          </w:tcPr>
          <w:p w14:paraId="55D1A319" w14:textId="77777777" w:rsidR="00B55542" w:rsidRDefault="00B55542" w:rsidP="00B55542"/>
        </w:tc>
        <w:tc>
          <w:tcPr>
            <w:tcW w:w="1804" w:type="dxa"/>
          </w:tcPr>
          <w:p w14:paraId="666AE87F" w14:textId="77777777" w:rsidR="00B55542" w:rsidRDefault="00B55542" w:rsidP="00B55542"/>
        </w:tc>
      </w:tr>
      <w:tr w:rsidR="00B55542" w14:paraId="0E8FDC81" w14:textId="77777777" w:rsidTr="00B55542">
        <w:tc>
          <w:tcPr>
            <w:tcW w:w="1803" w:type="dxa"/>
          </w:tcPr>
          <w:p w14:paraId="5555ECCB" w14:textId="61F3554F" w:rsidR="00B55542" w:rsidRDefault="00B55542" w:rsidP="00B55542">
            <w:r>
              <w:t xml:space="preserve">Reviewed </w:t>
            </w:r>
          </w:p>
        </w:tc>
        <w:tc>
          <w:tcPr>
            <w:tcW w:w="1803" w:type="dxa"/>
          </w:tcPr>
          <w:p w14:paraId="5C6A082D" w14:textId="77777777" w:rsidR="00B55542" w:rsidRDefault="00B55542" w:rsidP="00B55542"/>
        </w:tc>
        <w:tc>
          <w:tcPr>
            <w:tcW w:w="1803" w:type="dxa"/>
          </w:tcPr>
          <w:p w14:paraId="6AC89DC8" w14:textId="77777777" w:rsidR="00B55542" w:rsidRDefault="00B55542" w:rsidP="00B55542"/>
        </w:tc>
        <w:tc>
          <w:tcPr>
            <w:tcW w:w="1803" w:type="dxa"/>
          </w:tcPr>
          <w:p w14:paraId="2D59F007" w14:textId="77777777" w:rsidR="00B55542" w:rsidRDefault="00B55542" w:rsidP="00B55542"/>
        </w:tc>
        <w:tc>
          <w:tcPr>
            <w:tcW w:w="1804" w:type="dxa"/>
          </w:tcPr>
          <w:p w14:paraId="6E5A0572" w14:textId="77777777" w:rsidR="00B55542" w:rsidRDefault="00B55542" w:rsidP="00B55542"/>
        </w:tc>
      </w:tr>
      <w:tr w:rsidR="00B55542" w14:paraId="3FF0FE3B" w14:textId="77777777" w:rsidTr="00B55542">
        <w:tc>
          <w:tcPr>
            <w:tcW w:w="1803" w:type="dxa"/>
          </w:tcPr>
          <w:p w14:paraId="66744EC8" w14:textId="60E7D8A5" w:rsidR="00B55542" w:rsidRDefault="00B55542" w:rsidP="00B55542">
            <w:r>
              <w:t xml:space="preserve">Information is accurate </w:t>
            </w:r>
          </w:p>
        </w:tc>
        <w:tc>
          <w:tcPr>
            <w:tcW w:w="1803" w:type="dxa"/>
          </w:tcPr>
          <w:p w14:paraId="16FF36E2" w14:textId="77777777" w:rsidR="00B55542" w:rsidRDefault="00B55542" w:rsidP="00B55542"/>
        </w:tc>
        <w:tc>
          <w:tcPr>
            <w:tcW w:w="1803" w:type="dxa"/>
          </w:tcPr>
          <w:p w14:paraId="57E948FA" w14:textId="77777777" w:rsidR="00B55542" w:rsidRDefault="00B55542" w:rsidP="00B55542"/>
        </w:tc>
        <w:tc>
          <w:tcPr>
            <w:tcW w:w="1803" w:type="dxa"/>
          </w:tcPr>
          <w:p w14:paraId="2BA18699" w14:textId="77777777" w:rsidR="00B55542" w:rsidRDefault="00B55542" w:rsidP="00B55542"/>
        </w:tc>
        <w:tc>
          <w:tcPr>
            <w:tcW w:w="1804" w:type="dxa"/>
          </w:tcPr>
          <w:p w14:paraId="6EB56502" w14:textId="77777777" w:rsidR="00B55542" w:rsidRDefault="00B55542" w:rsidP="00B55542"/>
        </w:tc>
      </w:tr>
      <w:tr w:rsidR="00B55542" w:rsidRPr="00B55542" w14:paraId="444BF964" w14:textId="77777777" w:rsidTr="00B55542">
        <w:tc>
          <w:tcPr>
            <w:tcW w:w="1803" w:type="dxa"/>
          </w:tcPr>
          <w:p w14:paraId="08C82695" w14:textId="6A2383CC" w:rsidR="00B55542" w:rsidRPr="00B55542" w:rsidRDefault="00B55542" w:rsidP="00B55542">
            <w:r w:rsidRPr="00B55542">
              <w:t>Information concentrates on one top</w:t>
            </w:r>
            <w:r>
              <w:t xml:space="preserve">ic </w:t>
            </w:r>
          </w:p>
        </w:tc>
        <w:tc>
          <w:tcPr>
            <w:tcW w:w="1803" w:type="dxa"/>
          </w:tcPr>
          <w:p w14:paraId="017CC799" w14:textId="77777777" w:rsidR="00B55542" w:rsidRPr="00B55542" w:rsidRDefault="00B55542" w:rsidP="00B55542"/>
        </w:tc>
        <w:tc>
          <w:tcPr>
            <w:tcW w:w="1803" w:type="dxa"/>
          </w:tcPr>
          <w:p w14:paraId="2B01E52A" w14:textId="77777777" w:rsidR="00B55542" w:rsidRPr="00B55542" w:rsidRDefault="00B55542" w:rsidP="00B55542"/>
        </w:tc>
        <w:tc>
          <w:tcPr>
            <w:tcW w:w="1803" w:type="dxa"/>
          </w:tcPr>
          <w:p w14:paraId="02C15906" w14:textId="77777777" w:rsidR="00B55542" w:rsidRPr="00B55542" w:rsidRDefault="00B55542" w:rsidP="00B55542"/>
        </w:tc>
        <w:tc>
          <w:tcPr>
            <w:tcW w:w="1804" w:type="dxa"/>
          </w:tcPr>
          <w:p w14:paraId="4E80F536" w14:textId="77777777" w:rsidR="00B55542" w:rsidRPr="00B55542" w:rsidRDefault="00B55542" w:rsidP="00B55542"/>
        </w:tc>
      </w:tr>
      <w:tr w:rsidR="00B55542" w:rsidRPr="00B55542" w14:paraId="4FB189F3" w14:textId="77777777" w:rsidTr="00B55542">
        <w:tc>
          <w:tcPr>
            <w:tcW w:w="1803" w:type="dxa"/>
          </w:tcPr>
          <w:p w14:paraId="4FE328BB" w14:textId="6C4F5141" w:rsidR="00B55542" w:rsidRPr="00B55542" w:rsidRDefault="00B55542" w:rsidP="00B55542">
            <w:r>
              <w:t xml:space="preserve">Persuades </w:t>
            </w:r>
          </w:p>
        </w:tc>
        <w:tc>
          <w:tcPr>
            <w:tcW w:w="1803" w:type="dxa"/>
          </w:tcPr>
          <w:p w14:paraId="589E7F73" w14:textId="77777777" w:rsidR="00B55542" w:rsidRPr="00B55542" w:rsidRDefault="00B55542" w:rsidP="00B55542"/>
        </w:tc>
        <w:tc>
          <w:tcPr>
            <w:tcW w:w="1803" w:type="dxa"/>
          </w:tcPr>
          <w:p w14:paraId="538C3FBC" w14:textId="77777777" w:rsidR="00B55542" w:rsidRPr="00B55542" w:rsidRDefault="00B55542" w:rsidP="00B55542"/>
        </w:tc>
        <w:tc>
          <w:tcPr>
            <w:tcW w:w="1803" w:type="dxa"/>
          </w:tcPr>
          <w:p w14:paraId="4675EAC9" w14:textId="77777777" w:rsidR="00B55542" w:rsidRPr="00B55542" w:rsidRDefault="00B55542" w:rsidP="00B55542"/>
        </w:tc>
        <w:tc>
          <w:tcPr>
            <w:tcW w:w="1804" w:type="dxa"/>
          </w:tcPr>
          <w:p w14:paraId="34BCF28B" w14:textId="77777777" w:rsidR="00B55542" w:rsidRPr="00B55542" w:rsidRDefault="00B55542" w:rsidP="00B55542"/>
        </w:tc>
      </w:tr>
      <w:tr w:rsidR="00B55542" w:rsidRPr="00B55542" w14:paraId="055A255C" w14:textId="77777777" w:rsidTr="00B55542">
        <w:tc>
          <w:tcPr>
            <w:tcW w:w="1803" w:type="dxa"/>
          </w:tcPr>
          <w:p w14:paraId="4FB13A92" w14:textId="031CDF80" w:rsidR="00B55542" w:rsidRDefault="00B55542" w:rsidP="00B55542">
            <w:r>
              <w:t xml:space="preserve">Helps develop knowledge </w:t>
            </w:r>
          </w:p>
        </w:tc>
        <w:tc>
          <w:tcPr>
            <w:tcW w:w="1803" w:type="dxa"/>
          </w:tcPr>
          <w:p w14:paraId="5D20C89B" w14:textId="77777777" w:rsidR="00B55542" w:rsidRPr="00B55542" w:rsidRDefault="00B55542" w:rsidP="00B55542"/>
        </w:tc>
        <w:tc>
          <w:tcPr>
            <w:tcW w:w="1803" w:type="dxa"/>
          </w:tcPr>
          <w:p w14:paraId="4DBCCCC8" w14:textId="77777777" w:rsidR="00B55542" w:rsidRPr="00B55542" w:rsidRDefault="00B55542" w:rsidP="00B55542"/>
        </w:tc>
        <w:tc>
          <w:tcPr>
            <w:tcW w:w="1803" w:type="dxa"/>
          </w:tcPr>
          <w:p w14:paraId="5F08F2C4" w14:textId="77777777" w:rsidR="00B55542" w:rsidRPr="00B55542" w:rsidRDefault="00B55542" w:rsidP="00B55542"/>
        </w:tc>
        <w:tc>
          <w:tcPr>
            <w:tcW w:w="1804" w:type="dxa"/>
          </w:tcPr>
          <w:p w14:paraId="7556286F" w14:textId="77777777" w:rsidR="00B55542" w:rsidRPr="00B55542" w:rsidRDefault="00B55542" w:rsidP="00B55542"/>
        </w:tc>
      </w:tr>
      <w:tr w:rsidR="00B55542" w:rsidRPr="00B55542" w14:paraId="141C7654" w14:textId="77777777" w:rsidTr="00B55542">
        <w:tc>
          <w:tcPr>
            <w:tcW w:w="1803" w:type="dxa"/>
          </w:tcPr>
          <w:p w14:paraId="1DD6859C" w14:textId="7D99B0B0" w:rsidR="00B55542" w:rsidRDefault="00B55542" w:rsidP="00B55542">
            <w:r>
              <w:t xml:space="preserve">Reader needs to have existing knowledge before reading </w:t>
            </w:r>
          </w:p>
        </w:tc>
        <w:tc>
          <w:tcPr>
            <w:tcW w:w="1803" w:type="dxa"/>
          </w:tcPr>
          <w:p w14:paraId="49D06C91" w14:textId="77777777" w:rsidR="00B55542" w:rsidRPr="00B55542" w:rsidRDefault="00B55542" w:rsidP="00B55542"/>
        </w:tc>
        <w:tc>
          <w:tcPr>
            <w:tcW w:w="1803" w:type="dxa"/>
          </w:tcPr>
          <w:p w14:paraId="5BE1C7AC" w14:textId="77777777" w:rsidR="00B55542" w:rsidRPr="00B55542" w:rsidRDefault="00B55542" w:rsidP="00B55542"/>
        </w:tc>
        <w:tc>
          <w:tcPr>
            <w:tcW w:w="1803" w:type="dxa"/>
          </w:tcPr>
          <w:p w14:paraId="7FB5F8E2" w14:textId="77777777" w:rsidR="00B55542" w:rsidRPr="00B55542" w:rsidRDefault="00B55542" w:rsidP="00B55542"/>
        </w:tc>
        <w:tc>
          <w:tcPr>
            <w:tcW w:w="1804" w:type="dxa"/>
          </w:tcPr>
          <w:p w14:paraId="0319E96C" w14:textId="77777777" w:rsidR="00B55542" w:rsidRPr="00B55542" w:rsidRDefault="00B55542" w:rsidP="00B55542"/>
        </w:tc>
      </w:tr>
      <w:tr w:rsidR="00B55542" w:rsidRPr="00B55542" w14:paraId="138566BA" w14:textId="77777777" w:rsidTr="00B55542">
        <w:tc>
          <w:tcPr>
            <w:tcW w:w="1803" w:type="dxa"/>
          </w:tcPr>
          <w:p w14:paraId="675C0673" w14:textId="7276FE9C" w:rsidR="00B55542" w:rsidRDefault="00B55542" w:rsidP="00B55542">
            <w:r>
              <w:t xml:space="preserve">Source contains complex, academic language </w:t>
            </w:r>
          </w:p>
        </w:tc>
        <w:tc>
          <w:tcPr>
            <w:tcW w:w="1803" w:type="dxa"/>
          </w:tcPr>
          <w:p w14:paraId="50704AF5" w14:textId="77777777" w:rsidR="00B55542" w:rsidRPr="00B55542" w:rsidRDefault="00B55542" w:rsidP="00B55542"/>
        </w:tc>
        <w:tc>
          <w:tcPr>
            <w:tcW w:w="1803" w:type="dxa"/>
          </w:tcPr>
          <w:p w14:paraId="7EF88965" w14:textId="77777777" w:rsidR="00B55542" w:rsidRPr="00B55542" w:rsidRDefault="00B55542" w:rsidP="00B55542"/>
        </w:tc>
        <w:tc>
          <w:tcPr>
            <w:tcW w:w="1803" w:type="dxa"/>
          </w:tcPr>
          <w:p w14:paraId="1FBBD337" w14:textId="77777777" w:rsidR="00B55542" w:rsidRPr="00B55542" w:rsidRDefault="00B55542" w:rsidP="00B55542"/>
        </w:tc>
        <w:tc>
          <w:tcPr>
            <w:tcW w:w="1804" w:type="dxa"/>
          </w:tcPr>
          <w:p w14:paraId="03A2B1A3" w14:textId="77777777" w:rsidR="00B55542" w:rsidRPr="00B55542" w:rsidRDefault="00B55542" w:rsidP="00B55542"/>
        </w:tc>
      </w:tr>
      <w:tr w:rsidR="00B55542" w:rsidRPr="00B55542" w14:paraId="6381D697" w14:textId="77777777" w:rsidTr="00B55542">
        <w:tc>
          <w:tcPr>
            <w:tcW w:w="1803" w:type="dxa"/>
          </w:tcPr>
          <w:p w14:paraId="54786A4D" w14:textId="194F3D03" w:rsidR="00B55542" w:rsidRDefault="00B55542" w:rsidP="00B55542">
            <w:r>
              <w:t xml:space="preserve">Evidence based </w:t>
            </w:r>
          </w:p>
        </w:tc>
        <w:tc>
          <w:tcPr>
            <w:tcW w:w="1803" w:type="dxa"/>
          </w:tcPr>
          <w:p w14:paraId="2A92E97C" w14:textId="77777777" w:rsidR="00B55542" w:rsidRPr="00B55542" w:rsidRDefault="00B55542" w:rsidP="00B55542"/>
        </w:tc>
        <w:tc>
          <w:tcPr>
            <w:tcW w:w="1803" w:type="dxa"/>
          </w:tcPr>
          <w:p w14:paraId="611407E5" w14:textId="77777777" w:rsidR="00B55542" w:rsidRPr="00B55542" w:rsidRDefault="00B55542" w:rsidP="00B55542"/>
        </w:tc>
        <w:tc>
          <w:tcPr>
            <w:tcW w:w="1803" w:type="dxa"/>
          </w:tcPr>
          <w:p w14:paraId="587FD1D4" w14:textId="77777777" w:rsidR="00B55542" w:rsidRPr="00B55542" w:rsidRDefault="00B55542" w:rsidP="00B55542"/>
        </w:tc>
        <w:tc>
          <w:tcPr>
            <w:tcW w:w="1804" w:type="dxa"/>
          </w:tcPr>
          <w:p w14:paraId="3AA19299" w14:textId="77777777" w:rsidR="00B55542" w:rsidRPr="00B55542" w:rsidRDefault="00B55542" w:rsidP="00B55542"/>
        </w:tc>
      </w:tr>
      <w:tr w:rsidR="00B55542" w:rsidRPr="00B55542" w14:paraId="537AB315" w14:textId="77777777" w:rsidTr="00B55542">
        <w:tc>
          <w:tcPr>
            <w:tcW w:w="1803" w:type="dxa"/>
          </w:tcPr>
          <w:p w14:paraId="2CEE6EB5" w14:textId="10EDF72B" w:rsidR="00B55542" w:rsidRDefault="00B55542" w:rsidP="00B55542">
            <w:r>
              <w:t xml:space="preserve">Includes figures, tables, statistics </w:t>
            </w:r>
          </w:p>
        </w:tc>
        <w:tc>
          <w:tcPr>
            <w:tcW w:w="1803" w:type="dxa"/>
          </w:tcPr>
          <w:p w14:paraId="5219D7B1" w14:textId="77777777" w:rsidR="00B55542" w:rsidRPr="00B55542" w:rsidRDefault="00B55542" w:rsidP="00B55542"/>
        </w:tc>
        <w:tc>
          <w:tcPr>
            <w:tcW w:w="1803" w:type="dxa"/>
          </w:tcPr>
          <w:p w14:paraId="44747525" w14:textId="77777777" w:rsidR="00B55542" w:rsidRPr="00B55542" w:rsidRDefault="00B55542" w:rsidP="00B55542"/>
        </w:tc>
        <w:tc>
          <w:tcPr>
            <w:tcW w:w="1803" w:type="dxa"/>
          </w:tcPr>
          <w:p w14:paraId="42BEF019" w14:textId="77777777" w:rsidR="00B55542" w:rsidRPr="00B55542" w:rsidRDefault="00B55542" w:rsidP="00B55542"/>
        </w:tc>
        <w:tc>
          <w:tcPr>
            <w:tcW w:w="1804" w:type="dxa"/>
          </w:tcPr>
          <w:p w14:paraId="320DB8E3" w14:textId="77777777" w:rsidR="00B55542" w:rsidRPr="00B55542" w:rsidRDefault="00B55542" w:rsidP="00B55542"/>
        </w:tc>
      </w:tr>
      <w:tr w:rsidR="00B55542" w:rsidRPr="00B55542" w14:paraId="20044C86" w14:textId="77777777" w:rsidTr="00B55542">
        <w:tc>
          <w:tcPr>
            <w:tcW w:w="1803" w:type="dxa"/>
          </w:tcPr>
          <w:p w14:paraId="2618A76C" w14:textId="4A6A4D1B" w:rsidR="00B55542" w:rsidRDefault="00B55542" w:rsidP="00B55542">
            <w:r>
              <w:t xml:space="preserve">Aim to persuade you. </w:t>
            </w:r>
          </w:p>
        </w:tc>
        <w:tc>
          <w:tcPr>
            <w:tcW w:w="1803" w:type="dxa"/>
          </w:tcPr>
          <w:p w14:paraId="1ADBA52A" w14:textId="77777777" w:rsidR="00B55542" w:rsidRPr="00B55542" w:rsidRDefault="00B55542" w:rsidP="00B55542"/>
        </w:tc>
        <w:tc>
          <w:tcPr>
            <w:tcW w:w="1803" w:type="dxa"/>
          </w:tcPr>
          <w:p w14:paraId="775C084F" w14:textId="77777777" w:rsidR="00B55542" w:rsidRPr="00B55542" w:rsidRDefault="00B55542" w:rsidP="00B55542"/>
        </w:tc>
        <w:tc>
          <w:tcPr>
            <w:tcW w:w="1803" w:type="dxa"/>
          </w:tcPr>
          <w:p w14:paraId="20B7A68D" w14:textId="77777777" w:rsidR="00B55542" w:rsidRPr="00B55542" w:rsidRDefault="00B55542" w:rsidP="00B55542"/>
        </w:tc>
        <w:tc>
          <w:tcPr>
            <w:tcW w:w="1804" w:type="dxa"/>
          </w:tcPr>
          <w:p w14:paraId="407D3FC5" w14:textId="77777777" w:rsidR="00B55542" w:rsidRPr="00B55542" w:rsidRDefault="00B55542" w:rsidP="00B55542"/>
        </w:tc>
      </w:tr>
    </w:tbl>
    <w:p w14:paraId="513DB99F" w14:textId="77777777" w:rsidR="00B55542" w:rsidRPr="00B55542" w:rsidRDefault="00B55542" w:rsidP="00B55542"/>
    <w:p w14:paraId="5602312A" w14:textId="77777777" w:rsidR="00B55542" w:rsidRPr="00B55542" w:rsidRDefault="00B55542" w:rsidP="00B55542"/>
    <w:sectPr w:rsidR="00B55542" w:rsidRPr="00B55542" w:rsidSect="00B55542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42"/>
    <w:rsid w:val="0003583A"/>
    <w:rsid w:val="004A24CE"/>
    <w:rsid w:val="00591828"/>
    <w:rsid w:val="005A51C6"/>
    <w:rsid w:val="00726A92"/>
    <w:rsid w:val="00866E09"/>
    <w:rsid w:val="00995682"/>
    <w:rsid w:val="00B55542"/>
    <w:rsid w:val="00BC259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E3B79"/>
  <w15:chartTrackingRefBased/>
  <w15:docId w15:val="{BE71FD59-2119-4B27-A46B-3D666D81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5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5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5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5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5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5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5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5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5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5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5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5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5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5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5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5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5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5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5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5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5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5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5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5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5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5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5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5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5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5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509</Characters>
  <Application>Microsoft Office Word</Application>
  <DocSecurity>0</DocSecurity>
  <Lines>109</Lines>
  <Paragraphs>23</Paragraphs>
  <ScaleCrop>false</ScaleCrop>
  <Company>University of Wales Trinity Saint David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2</cp:revision>
  <dcterms:created xsi:type="dcterms:W3CDTF">2026-04-01T20:35:00Z</dcterms:created>
  <dcterms:modified xsi:type="dcterms:W3CDTF">2026-04-01T20:44:00Z</dcterms:modified>
</cp:coreProperties>
</file>