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E14AC" w14:textId="1FDF4D67" w:rsidR="002A4D72" w:rsidRPr="006E6680" w:rsidRDefault="002A4D72" w:rsidP="006E6680">
      <w:pPr>
        <w:spacing w:line="360" w:lineRule="auto"/>
        <w:jc w:val="center"/>
        <w:rPr>
          <w:b/>
          <w:bCs/>
          <w:sz w:val="24"/>
          <w:szCs w:val="24"/>
        </w:rPr>
      </w:pPr>
      <w:r w:rsidRPr="006E6680">
        <w:rPr>
          <w:b/>
          <w:bCs/>
          <w:sz w:val="24"/>
          <w:szCs w:val="24"/>
        </w:rPr>
        <w:t>A critical evaluation and the identification of next teaching and learning steps focusing on a case study of an individual learner or a group of learners, based on an observed critical incident.</w:t>
      </w:r>
    </w:p>
    <w:p w14:paraId="54A92329" w14:textId="26A003CE" w:rsidR="002B0499" w:rsidRPr="006E6680" w:rsidRDefault="002B0499" w:rsidP="006E6680">
      <w:pPr>
        <w:spacing w:line="360" w:lineRule="auto"/>
        <w:rPr>
          <w:b/>
          <w:bCs/>
          <w:sz w:val="24"/>
          <w:szCs w:val="24"/>
        </w:rPr>
      </w:pPr>
      <w:r w:rsidRPr="006E6680">
        <w:rPr>
          <w:b/>
          <w:bCs/>
          <w:sz w:val="24"/>
          <w:szCs w:val="24"/>
        </w:rPr>
        <w:t>Word Count</w:t>
      </w:r>
      <w:r w:rsidR="00EC1B74" w:rsidRPr="006E6680">
        <w:rPr>
          <w:b/>
          <w:bCs/>
          <w:sz w:val="24"/>
          <w:szCs w:val="24"/>
        </w:rPr>
        <w:t xml:space="preserve"> </w:t>
      </w:r>
      <w:r w:rsidR="00FC607A">
        <w:rPr>
          <w:b/>
          <w:bCs/>
          <w:sz w:val="24"/>
          <w:szCs w:val="24"/>
        </w:rPr>
        <w:t>2995</w:t>
      </w:r>
      <w:r w:rsidRPr="006E6680">
        <w:rPr>
          <w:b/>
          <w:bCs/>
          <w:sz w:val="24"/>
          <w:szCs w:val="24"/>
        </w:rPr>
        <w:t xml:space="preserve"> + 1000</w:t>
      </w:r>
    </w:p>
    <w:p w14:paraId="3F268079" w14:textId="3CC24885" w:rsidR="002A4D72" w:rsidRPr="006E6680" w:rsidRDefault="002A4D72" w:rsidP="006E6680">
      <w:pPr>
        <w:spacing w:line="360" w:lineRule="auto"/>
        <w:rPr>
          <w:sz w:val="24"/>
          <w:szCs w:val="24"/>
        </w:rPr>
      </w:pPr>
      <w:r w:rsidRPr="006E6680">
        <w:rPr>
          <w:b/>
          <w:bCs/>
          <w:sz w:val="24"/>
          <w:szCs w:val="24"/>
          <w:u w:val="single"/>
        </w:rPr>
        <w:t>INTRODUCTION</w:t>
      </w:r>
      <w:r w:rsidRPr="006E6680">
        <w:rPr>
          <w:sz w:val="24"/>
          <w:szCs w:val="24"/>
        </w:rPr>
        <w:t xml:space="preserve"> </w:t>
      </w:r>
    </w:p>
    <w:p w14:paraId="1FC579B5" w14:textId="215AEFFA" w:rsidR="00DF391D" w:rsidRPr="006E6680" w:rsidRDefault="005D22EB" w:rsidP="006E6680">
      <w:pPr>
        <w:spacing w:line="360" w:lineRule="auto"/>
        <w:rPr>
          <w:sz w:val="24"/>
          <w:szCs w:val="24"/>
        </w:rPr>
      </w:pPr>
      <w:r w:rsidRPr="006E6680">
        <w:rPr>
          <w:sz w:val="24"/>
          <w:szCs w:val="24"/>
        </w:rPr>
        <w:t>The aim of the assignment is to identify teaching and learning steps that will best support an individual or group of learners. Four observations will be undertaken and from these a critical incident will be identified</w:t>
      </w:r>
      <w:r w:rsidR="00A32E9E">
        <w:rPr>
          <w:sz w:val="24"/>
          <w:szCs w:val="24"/>
        </w:rPr>
        <w:t xml:space="preserve"> (all notes for observations can be found in the appendices with the critical incident notes in Appendix 4).</w:t>
      </w:r>
      <w:r w:rsidRPr="006E6680">
        <w:rPr>
          <w:sz w:val="24"/>
          <w:szCs w:val="24"/>
        </w:rPr>
        <w:t xml:space="preserve"> A critical incident as described by </w:t>
      </w:r>
      <w:r w:rsidR="005753C5" w:rsidRPr="006E6680">
        <w:rPr>
          <w:sz w:val="24"/>
          <w:szCs w:val="24"/>
        </w:rPr>
        <w:t xml:space="preserve">Tripp (2012 p. 8) is ‘the interpretation of the significance of an event.’ An everyday every day event can be made critical by the way it is examined and reflected upon. </w:t>
      </w:r>
      <w:r w:rsidR="00163CA8" w:rsidRPr="006E6680">
        <w:rPr>
          <w:sz w:val="24"/>
          <w:szCs w:val="24"/>
        </w:rPr>
        <w:t>This is an important practice for teachers as it allows them to review their own practice</w:t>
      </w:r>
      <w:r w:rsidR="00CA77DD" w:rsidRPr="006E6680">
        <w:rPr>
          <w:sz w:val="24"/>
          <w:szCs w:val="24"/>
        </w:rPr>
        <w:t xml:space="preserve"> and self-awareness</w:t>
      </w:r>
      <w:r w:rsidR="00473981" w:rsidRPr="006E6680">
        <w:rPr>
          <w:sz w:val="24"/>
          <w:szCs w:val="24"/>
        </w:rPr>
        <w:t xml:space="preserve"> (Pui- Lan </w:t>
      </w:r>
      <w:r w:rsidR="00473981" w:rsidRPr="006E6680">
        <w:rPr>
          <w:i/>
          <w:iCs/>
          <w:sz w:val="24"/>
          <w:szCs w:val="24"/>
        </w:rPr>
        <w:t xml:space="preserve">et al. </w:t>
      </w:r>
      <w:r w:rsidR="00473981" w:rsidRPr="006E6680">
        <w:rPr>
          <w:sz w:val="24"/>
          <w:szCs w:val="24"/>
        </w:rPr>
        <w:t>2004 p.36) and thus help them to grow and develop their teaching philosophy (</w:t>
      </w:r>
      <w:r w:rsidR="00884A8A" w:rsidRPr="006E6680">
        <w:rPr>
          <w:sz w:val="24"/>
          <w:szCs w:val="24"/>
        </w:rPr>
        <w:t>Rushton and Suter, 2012</w:t>
      </w:r>
      <w:r w:rsidR="00473981" w:rsidRPr="006E6680">
        <w:rPr>
          <w:sz w:val="24"/>
          <w:szCs w:val="24"/>
        </w:rPr>
        <w:t>)</w:t>
      </w:r>
      <w:r w:rsidR="00FD4F30" w:rsidRPr="006E6680">
        <w:rPr>
          <w:sz w:val="24"/>
          <w:szCs w:val="24"/>
        </w:rPr>
        <w:t>.</w:t>
      </w:r>
      <w:r w:rsidR="00DF391D" w:rsidRPr="006E6680">
        <w:rPr>
          <w:sz w:val="24"/>
          <w:szCs w:val="24"/>
        </w:rPr>
        <w:t xml:space="preserve"> This is further supported by Finlay (2008) who states that learning through experience helps to gain insights of self and practice. </w:t>
      </w:r>
    </w:p>
    <w:p w14:paraId="4C96BE89" w14:textId="0871C9A6" w:rsidR="005D22EB" w:rsidRPr="006E6680" w:rsidRDefault="00FD4F30" w:rsidP="006E6680">
      <w:pPr>
        <w:spacing w:line="360" w:lineRule="auto"/>
        <w:rPr>
          <w:sz w:val="24"/>
          <w:szCs w:val="24"/>
        </w:rPr>
      </w:pPr>
      <w:r w:rsidRPr="006E6680">
        <w:rPr>
          <w:sz w:val="24"/>
          <w:szCs w:val="24"/>
        </w:rPr>
        <w:t xml:space="preserve"> The researcher will analyse the critical incident, li</w:t>
      </w:r>
      <w:r w:rsidR="009C1521" w:rsidRPr="006E6680">
        <w:rPr>
          <w:sz w:val="24"/>
          <w:szCs w:val="24"/>
        </w:rPr>
        <w:t>n</w:t>
      </w:r>
      <w:r w:rsidRPr="006E6680">
        <w:rPr>
          <w:sz w:val="24"/>
          <w:szCs w:val="24"/>
        </w:rPr>
        <w:t>king to learning theories</w:t>
      </w:r>
      <w:r w:rsidR="009C1521" w:rsidRPr="006E6680">
        <w:rPr>
          <w:sz w:val="24"/>
          <w:szCs w:val="24"/>
        </w:rPr>
        <w:t xml:space="preserve"> and curriculum and identify the next steps to support learners and reflect on</w:t>
      </w:r>
      <w:r w:rsidR="00884A8A" w:rsidRPr="006E6680">
        <w:rPr>
          <w:sz w:val="24"/>
          <w:szCs w:val="24"/>
        </w:rPr>
        <w:t xml:space="preserve"> general</w:t>
      </w:r>
      <w:r w:rsidR="00DF391D" w:rsidRPr="006E6680">
        <w:rPr>
          <w:sz w:val="24"/>
          <w:szCs w:val="24"/>
        </w:rPr>
        <w:t xml:space="preserve"> and personal</w:t>
      </w:r>
      <w:r w:rsidR="009C1521" w:rsidRPr="006E6680">
        <w:rPr>
          <w:sz w:val="24"/>
          <w:szCs w:val="24"/>
        </w:rPr>
        <w:t xml:space="preserve"> teaching practice. </w:t>
      </w:r>
    </w:p>
    <w:p w14:paraId="431B6864" w14:textId="0F2C7533" w:rsidR="002A4D72" w:rsidRPr="006E6680" w:rsidRDefault="002A4D72" w:rsidP="006E6680">
      <w:pPr>
        <w:spacing w:line="360" w:lineRule="auto"/>
        <w:rPr>
          <w:sz w:val="24"/>
          <w:szCs w:val="24"/>
        </w:rPr>
      </w:pPr>
      <w:r w:rsidRPr="006E6680">
        <w:rPr>
          <w:b/>
          <w:bCs/>
          <w:sz w:val="24"/>
          <w:szCs w:val="24"/>
          <w:u w:val="single"/>
        </w:rPr>
        <w:t>OBSERVATION</w:t>
      </w:r>
      <w:r w:rsidR="00CF5E5D" w:rsidRPr="006E6680">
        <w:rPr>
          <w:b/>
          <w:bCs/>
          <w:sz w:val="24"/>
          <w:szCs w:val="24"/>
          <w:u w:val="single"/>
        </w:rPr>
        <w:t>-</w:t>
      </w:r>
      <w:r w:rsidRPr="006E6680">
        <w:rPr>
          <w:b/>
          <w:bCs/>
          <w:sz w:val="24"/>
          <w:szCs w:val="24"/>
          <w:u w:val="single"/>
        </w:rPr>
        <w:t>School &amp; Class context</w:t>
      </w:r>
      <w:r w:rsidRPr="006E6680">
        <w:rPr>
          <w:sz w:val="24"/>
          <w:szCs w:val="24"/>
        </w:rPr>
        <w:t xml:space="preserve"> </w:t>
      </w:r>
    </w:p>
    <w:p w14:paraId="292B2091" w14:textId="77777777" w:rsidR="004F591D" w:rsidRPr="006E6680" w:rsidRDefault="004C4150" w:rsidP="006E6680">
      <w:pPr>
        <w:spacing w:line="360" w:lineRule="auto"/>
        <w:rPr>
          <w:sz w:val="24"/>
          <w:szCs w:val="24"/>
        </w:rPr>
      </w:pPr>
      <w:r w:rsidRPr="006E6680">
        <w:rPr>
          <w:sz w:val="24"/>
          <w:szCs w:val="24"/>
        </w:rPr>
        <w:t xml:space="preserve">The observations were completed at a Primary school which will remain anonymous </w:t>
      </w:r>
      <w:r w:rsidR="00444F12" w:rsidRPr="006E6680">
        <w:rPr>
          <w:sz w:val="24"/>
          <w:szCs w:val="24"/>
        </w:rPr>
        <w:t>under the BERA (2018) guidelines for anonymity</w:t>
      </w:r>
      <w:r w:rsidR="00797722" w:rsidRPr="006E6680">
        <w:rPr>
          <w:sz w:val="24"/>
          <w:szCs w:val="24"/>
        </w:rPr>
        <w:t xml:space="preserve"> that state</w:t>
      </w:r>
      <w:r w:rsidR="006C4364" w:rsidRPr="006E6680">
        <w:rPr>
          <w:sz w:val="24"/>
          <w:szCs w:val="24"/>
        </w:rPr>
        <w:t xml:space="preserve"> ‘</w:t>
      </w:r>
      <w:r w:rsidR="006C4364" w:rsidRPr="006E6680">
        <w:rPr>
          <w:sz w:val="24"/>
          <w:szCs w:val="24"/>
          <w:shd w:val="clear" w:color="auto" w:fill="FFFFFF"/>
        </w:rPr>
        <w:t>The confidential and anonymous treatment of participants’ data is considered the norm for the conduct of research.’ </w:t>
      </w:r>
      <w:r w:rsidR="00444F12" w:rsidRPr="006E6680">
        <w:rPr>
          <w:sz w:val="24"/>
          <w:szCs w:val="24"/>
        </w:rPr>
        <w:t xml:space="preserve">For the purpose of this assignment the school will be </w:t>
      </w:r>
      <w:r w:rsidR="004F591D" w:rsidRPr="006E6680">
        <w:rPr>
          <w:sz w:val="24"/>
          <w:szCs w:val="24"/>
        </w:rPr>
        <w:t>referred to</w:t>
      </w:r>
      <w:r w:rsidR="00444F12" w:rsidRPr="006E6680">
        <w:rPr>
          <w:sz w:val="24"/>
          <w:szCs w:val="24"/>
        </w:rPr>
        <w:t xml:space="preserve"> as X Primary school. </w:t>
      </w:r>
    </w:p>
    <w:p w14:paraId="3420FFB3" w14:textId="77777777" w:rsidR="004F591D" w:rsidRPr="006E6680" w:rsidRDefault="00444F12" w:rsidP="006E6680">
      <w:pPr>
        <w:spacing w:line="360" w:lineRule="auto"/>
        <w:rPr>
          <w:sz w:val="24"/>
          <w:szCs w:val="24"/>
        </w:rPr>
      </w:pPr>
      <w:r w:rsidRPr="006E6680">
        <w:rPr>
          <w:sz w:val="24"/>
          <w:szCs w:val="24"/>
        </w:rPr>
        <w:t>X primary school is based in the Bridgend area of South Wales. The school has roughly 258 pupils spread over two sites.</w:t>
      </w:r>
      <w:r w:rsidR="008E0ABF" w:rsidRPr="006E6680">
        <w:rPr>
          <w:sz w:val="24"/>
          <w:szCs w:val="24"/>
        </w:rPr>
        <w:t xml:space="preserve"> A large percentage of the children in school are considered to live in some of the poorest areas of South Wales with a</w:t>
      </w:r>
      <w:r w:rsidRPr="006E6680">
        <w:rPr>
          <w:sz w:val="24"/>
          <w:szCs w:val="24"/>
        </w:rPr>
        <w:t>round 27 % of the pupils receiv</w:t>
      </w:r>
      <w:r w:rsidR="008E0ABF" w:rsidRPr="006E6680">
        <w:rPr>
          <w:sz w:val="24"/>
          <w:szCs w:val="24"/>
        </w:rPr>
        <w:t xml:space="preserve">ing </w:t>
      </w:r>
      <w:r w:rsidRPr="006E6680">
        <w:rPr>
          <w:sz w:val="24"/>
          <w:szCs w:val="24"/>
        </w:rPr>
        <w:t xml:space="preserve"> free school meals </w:t>
      </w:r>
      <w:r w:rsidR="00D225A9" w:rsidRPr="006E6680">
        <w:rPr>
          <w:sz w:val="24"/>
          <w:szCs w:val="24"/>
        </w:rPr>
        <w:t>which is above both the national average and the local authority average (Estyn, 2013.)</w:t>
      </w:r>
      <w:r w:rsidR="006514B1" w:rsidRPr="006E6680">
        <w:rPr>
          <w:sz w:val="24"/>
          <w:szCs w:val="24"/>
        </w:rPr>
        <w:t xml:space="preserve"> </w:t>
      </w:r>
      <w:r w:rsidR="008E0ABF" w:rsidRPr="006E6680">
        <w:rPr>
          <w:sz w:val="24"/>
          <w:szCs w:val="24"/>
        </w:rPr>
        <w:t>Furthermore,</w:t>
      </w:r>
      <w:r w:rsidRPr="006E6680">
        <w:rPr>
          <w:sz w:val="24"/>
          <w:szCs w:val="24"/>
        </w:rPr>
        <w:t xml:space="preserve">43% of the pupils in the school are considered to have additional learning needs which is </w:t>
      </w:r>
      <w:r w:rsidR="00D225A9" w:rsidRPr="006E6680">
        <w:rPr>
          <w:sz w:val="24"/>
          <w:szCs w:val="24"/>
        </w:rPr>
        <w:t>significantly higher than the national average (Estyn, 2013).</w:t>
      </w:r>
      <w:r w:rsidR="00B059F0" w:rsidRPr="006E6680">
        <w:rPr>
          <w:sz w:val="24"/>
          <w:szCs w:val="24"/>
        </w:rPr>
        <w:t xml:space="preserve"> </w:t>
      </w:r>
    </w:p>
    <w:p w14:paraId="1388B47D" w14:textId="3A46FD2B" w:rsidR="00444F12" w:rsidRPr="006E6680" w:rsidRDefault="00444F12" w:rsidP="006E6680">
      <w:pPr>
        <w:spacing w:line="360" w:lineRule="auto"/>
        <w:rPr>
          <w:sz w:val="24"/>
          <w:szCs w:val="24"/>
        </w:rPr>
      </w:pPr>
      <w:r w:rsidRPr="006E6680">
        <w:rPr>
          <w:sz w:val="24"/>
          <w:szCs w:val="24"/>
        </w:rPr>
        <w:lastRenderedPageBreak/>
        <w:t xml:space="preserve">The class in which the observations were performed was a year 1 class making the children around 5/6 years in age. </w:t>
      </w:r>
      <w:r w:rsidR="002B3306" w:rsidRPr="006E6680">
        <w:rPr>
          <w:sz w:val="24"/>
          <w:szCs w:val="24"/>
        </w:rPr>
        <w:t>There are 21 pupils in the class. 10 girls and 11 boys. Out of these children 4 are on the Additional Learning Needs register</w:t>
      </w:r>
      <w:r w:rsidR="006514B1" w:rsidRPr="006E6680">
        <w:rPr>
          <w:sz w:val="24"/>
          <w:szCs w:val="24"/>
        </w:rPr>
        <w:t xml:space="preserve"> however only one child has additional support in the form of a one to one teacher. </w:t>
      </w:r>
      <w:r w:rsidR="00D225A9" w:rsidRPr="006E6680">
        <w:rPr>
          <w:sz w:val="24"/>
          <w:szCs w:val="24"/>
        </w:rPr>
        <w:t xml:space="preserve">The classroom environment is split over two joined rooms. One room is for independent play and learning whilst the other room is used as a quiet area for teaching led activities. The children also have access to a garden area where they can play once their activities are completed. </w:t>
      </w:r>
    </w:p>
    <w:p w14:paraId="2598A8EB" w14:textId="248BFD10" w:rsidR="002A4D72" w:rsidRPr="006E6680" w:rsidRDefault="002A4D72" w:rsidP="006E6680">
      <w:pPr>
        <w:spacing w:line="360" w:lineRule="auto"/>
        <w:rPr>
          <w:sz w:val="24"/>
          <w:szCs w:val="24"/>
        </w:rPr>
      </w:pPr>
      <w:r w:rsidRPr="006E6680">
        <w:rPr>
          <w:b/>
          <w:bCs/>
          <w:sz w:val="24"/>
          <w:szCs w:val="24"/>
          <w:u w:val="single"/>
        </w:rPr>
        <w:t>Methodology</w:t>
      </w:r>
      <w:r w:rsidRPr="006E6680">
        <w:rPr>
          <w:sz w:val="24"/>
          <w:szCs w:val="24"/>
        </w:rPr>
        <w:t xml:space="preserve"> </w:t>
      </w:r>
    </w:p>
    <w:p w14:paraId="75C519D9" w14:textId="619C358A" w:rsidR="00517419" w:rsidRPr="006E6680" w:rsidRDefault="00634694" w:rsidP="006E6680">
      <w:pPr>
        <w:spacing w:line="360" w:lineRule="auto"/>
        <w:rPr>
          <w:rFonts w:cstheme="minorHAnsi"/>
          <w:sz w:val="24"/>
          <w:szCs w:val="24"/>
          <w:shd w:val="clear" w:color="auto" w:fill="FFFFFF"/>
        </w:rPr>
      </w:pPr>
      <w:r w:rsidRPr="006E6680">
        <w:rPr>
          <w:rFonts w:cstheme="minorHAnsi"/>
          <w:sz w:val="24"/>
          <w:szCs w:val="24"/>
          <w:shd w:val="clear" w:color="auto" w:fill="FFFFFF"/>
        </w:rPr>
        <w:t xml:space="preserve">Observations were used by the researcher in the classroom. </w:t>
      </w:r>
      <w:r w:rsidRPr="006E6680">
        <w:rPr>
          <w:sz w:val="24"/>
          <w:szCs w:val="24"/>
        </w:rPr>
        <w:t>Observations can be a very useful way to find out what is going on in the classroom because they allow the researcher to gather data from naturally occurring situations (Cohen</w:t>
      </w:r>
      <w:r w:rsidR="009E3774" w:rsidRPr="006E6680">
        <w:rPr>
          <w:sz w:val="24"/>
          <w:szCs w:val="24"/>
        </w:rPr>
        <w:t xml:space="preserve"> et al.</w:t>
      </w:r>
      <w:r w:rsidRPr="006E6680">
        <w:rPr>
          <w:sz w:val="24"/>
          <w:szCs w:val="24"/>
        </w:rPr>
        <w:t xml:space="preserve"> ,2007). There are </w:t>
      </w:r>
      <w:r w:rsidR="00931724" w:rsidRPr="006E6680">
        <w:rPr>
          <w:sz w:val="24"/>
          <w:szCs w:val="24"/>
        </w:rPr>
        <w:t xml:space="preserve">different </w:t>
      </w:r>
      <w:r w:rsidRPr="006E6680">
        <w:rPr>
          <w:sz w:val="24"/>
          <w:szCs w:val="24"/>
        </w:rPr>
        <w:t xml:space="preserve">models of observation that could have been used. </w:t>
      </w:r>
      <w:r w:rsidR="00931724" w:rsidRPr="006E6680">
        <w:rPr>
          <w:sz w:val="24"/>
          <w:szCs w:val="24"/>
        </w:rPr>
        <w:t>Kumar</w:t>
      </w:r>
      <w:r w:rsidR="00EC1B74" w:rsidRPr="006E6680">
        <w:rPr>
          <w:sz w:val="24"/>
          <w:szCs w:val="24"/>
        </w:rPr>
        <w:t xml:space="preserve"> </w:t>
      </w:r>
      <w:r w:rsidR="009E3774" w:rsidRPr="006E6680">
        <w:rPr>
          <w:sz w:val="24"/>
          <w:szCs w:val="24"/>
        </w:rPr>
        <w:t>(2</w:t>
      </w:r>
      <w:r w:rsidR="000C12E1" w:rsidRPr="006E6680">
        <w:rPr>
          <w:sz w:val="24"/>
          <w:szCs w:val="24"/>
        </w:rPr>
        <w:t>014</w:t>
      </w:r>
      <w:r w:rsidRPr="006E6680">
        <w:rPr>
          <w:sz w:val="24"/>
          <w:szCs w:val="24"/>
        </w:rPr>
        <w:t xml:space="preserve">) </w:t>
      </w:r>
      <w:r w:rsidR="00931724" w:rsidRPr="006E6680">
        <w:rPr>
          <w:sz w:val="24"/>
          <w:szCs w:val="24"/>
        </w:rPr>
        <w:t>describes participant and non</w:t>
      </w:r>
      <w:r w:rsidR="00114A6D" w:rsidRPr="006E6680">
        <w:rPr>
          <w:sz w:val="24"/>
          <w:szCs w:val="24"/>
        </w:rPr>
        <w:t>-</w:t>
      </w:r>
      <w:r w:rsidR="00931724" w:rsidRPr="006E6680">
        <w:rPr>
          <w:sz w:val="24"/>
          <w:szCs w:val="24"/>
        </w:rPr>
        <w:t xml:space="preserve">participant approaches. In the participant approach the observer becomes </w:t>
      </w:r>
      <w:r w:rsidR="00114A6D" w:rsidRPr="006E6680">
        <w:rPr>
          <w:sz w:val="24"/>
          <w:szCs w:val="24"/>
        </w:rPr>
        <w:t xml:space="preserve">involved in the activity. For example, a checklist observation when the observer asks a pupil if they can complete certain tasks. The non-participant approach requires the researcher to remain passive and not get involved. For this </w:t>
      </w:r>
      <w:r w:rsidR="0019172D" w:rsidRPr="006E6680">
        <w:rPr>
          <w:sz w:val="24"/>
          <w:szCs w:val="24"/>
        </w:rPr>
        <w:t>research,</w:t>
      </w:r>
      <w:r w:rsidR="00114A6D" w:rsidRPr="006E6680">
        <w:rPr>
          <w:sz w:val="24"/>
          <w:szCs w:val="24"/>
        </w:rPr>
        <w:t xml:space="preserve"> t</w:t>
      </w:r>
      <w:r w:rsidRPr="006E6680">
        <w:rPr>
          <w:sz w:val="24"/>
          <w:szCs w:val="24"/>
        </w:rPr>
        <w:t xml:space="preserve">he </w:t>
      </w:r>
      <w:r w:rsidR="00114A6D" w:rsidRPr="006E6680">
        <w:rPr>
          <w:sz w:val="24"/>
          <w:szCs w:val="24"/>
        </w:rPr>
        <w:t>observer</w:t>
      </w:r>
      <w:r w:rsidRPr="006E6680">
        <w:rPr>
          <w:sz w:val="24"/>
          <w:szCs w:val="24"/>
        </w:rPr>
        <w:t xml:space="preserve"> has chosen to complete a non</w:t>
      </w:r>
      <w:r w:rsidR="00E45342" w:rsidRPr="006E6680">
        <w:rPr>
          <w:sz w:val="24"/>
          <w:szCs w:val="24"/>
        </w:rPr>
        <w:t>-</w:t>
      </w:r>
      <w:r w:rsidRPr="006E6680">
        <w:rPr>
          <w:sz w:val="24"/>
          <w:szCs w:val="24"/>
        </w:rPr>
        <w:t>partici</w:t>
      </w:r>
      <w:r w:rsidR="00E45342" w:rsidRPr="006E6680">
        <w:rPr>
          <w:sz w:val="24"/>
          <w:szCs w:val="24"/>
        </w:rPr>
        <w:t>p</w:t>
      </w:r>
      <w:r w:rsidRPr="006E6680">
        <w:rPr>
          <w:sz w:val="24"/>
          <w:szCs w:val="24"/>
        </w:rPr>
        <w:t>ant observation, choosing to sit away from the participant</w:t>
      </w:r>
      <w:r w:rsidR="0019172D" w:rsidRPr="006E6680">
        <w:rPr>
          <w:sz w:val="24"/>
          <w:szCs w:val="24"/>
        </w:rPr>
        <w:t xml:space="preserve">s. </w:t>
      </w:r>
      <w:r w:rsidR="0019172D" w:rsidRPr="006E6680">
        <w:rPr>
          <w:rFonts w:cstheme="minorHAnsi"/>
          <w:sz w:val="24"/>
          <w:szCs w:val="24"/>
          <w:shd w:val="clear" w:color="auto" w:fill="FFFFFF"/>
        </w:rPr>
        <w:t xml:space="preserve">The reason for this is to the researcher wished to remain as objective as possible and not influence the children being observed in any way. The researcher also chose to </w:t>
      </w:r>
      <w:r w:rsidR="0019172D" w:rsidRPr="006E6680">
        <w:rPr>
          <w:sz w:val="24"/>
          <w:szCs w:val="24"/>
        </w:rPr>
        <w:t>use a non-structured narrative approach in taking notes.</w:t>
      </w:r>
      <w:r w:rsidR="00EC1B74" w:rsidRPr="006E6680">
        <w:rPr>
          <w:sz w:val="24"/>
          <w:szCs w:val="24"/>
        </w:rPr>
        <w:t xml:space="preserve"> </w:t>
      </w:r>
      <w:r w:rsidR="00517419" w:rsidRPr="006E6680">
        <w:rPr>
          <w:rFonts w:cstheme="minorHAnsi"/>
          <w:sz w:val="24"/>
          <w:szCs w:val="24"/>
          <w:shd w:val="clear" w:color="auto" w:fill="FFFFFF"/>
        </w:rPr>
        <w:t>This form of data collection is qualitative.</w:t>
      </w:r>
      <w:r w:rsidR="00517419" w:rsidRPr="006E6680">
        <w:rPr>
          <w:sz w:val="24"/>
          <w:szCs w:val="24"/>
        </w:rPr>
        <w:t xml:space="preserve"> ‘The phrase qualitative methodology refers in the broadest sense to research that produces descriptive data’ (Taylor, </w:t>
      </w:r>
      <w:r w:rsidR="009E3774" w:rsidRPr="006E6680">
        <w:rPr>
          <w:sz w:val="24"/>
          <w:szCs w:val="24"/>
        </w:rPr>
        <w:t>et al.</w:t>
      </w:r>
      <w:r w:rsidR="00517419" w:rsidRPr="006E6680">
        <w:rPr>
          <w:sz w:val="24"/>
          <w:szCs w:val="24"/>
        </w:rPr>
        <w:t xml:space="preserve">, 2015 p.7). This kind of data allows for the researcher to analyse the results. </w:t>
      </w:r>
    </w:p>
    <w:p w14:paraId="68CA4D06" w14:textId="7EA10CE8" w:rsidR="00E45342" w:rsidRPr="006E6680" w:rsidRDefault="00E45342" w:rsidP="006E6680">
      <w:pPr>
        <w:spacing w:line="360" w:lineRule="auto"/>
        <w:rPr>
          <w:rFonts w:cstheme="minorHAnsi"/>
          <w:sz w:val="24"/>
          <w:szCs w:val="24"/>
          <w:shd w:val="clear" w:color="auto" w:fill="FFFFFF"/>
        </w:rPr>
      </w:pPr>
      <w:r w:rsidRPr="006E6680">
        <w:rPr>
          <w:rFonts w:cstheme="minorHAnsi"/>
          <w:sz w:val="24"/>
          <w:szCs w:val="24"/>
          <w:shd w:val="clear" w:color="auto" w:fill="FFFFFF"/>
        </w:rPr>
        <w:t>The general advantage of conducting observations is that you e</w:t>
      </w:r>
      <w:r w:rsidR="00D2693F">
        <w:rPr>
          <w:rFonts w:cstheme="minorHAnsi"/>
          <w:sz w:val="24"/>
          <w:szCs w:val="24"/>
          <w:shd w:val="clear" w:color="auto" w:fill="FFFFFF"/>
        </w:rPr>
        <w:t>xperience</w:t>
      </w:r>
      <w:r w:rsidRPr="006E6680">
        <w:rPr>
          <w:rFonts w:cstheme="minorHAnsi"/>
          <w:sz w:val="24"/>
          <w:szCs w:val="24"/>
          <w:shd w:val="clear" w:color="auto" w:fill="FFFFFF"/>
        </w:rPr>
        <w:t xml:space="preserve"> a situation first-hand and this may give you a better insight when you interpret the data (White, 2000). However, Bell (2015) argued that although observations can be useful in understanding why people behave the way that they do, situations can be misinterpreted by the observer who will have their own thoughts, opinions and biases that affect their judgement.</w:t>
      </w:r>
      <w:r w:rsidR="00BA604E" w:rsidRPr="006E6680">
        <w:rPr>
          <w:rFonts w:cstheme="minorHAnsi"/>
          <w:sz w:val="24"/>
          <w:szCs w:val="24"/>
          <w:shd w:val="clear" w:color="auto" w:fill="FFFFFF"/>
        </w:rPr>
        <w:t xml:space="preserve"> The researcher will attempt to avoid this by being critical when analysing the data.</w:t>
      </w:r>
    </w:p>
    <w:p w14:paraId="7E9A0736" w14:textId="43432936" w:rsidR="002D6EFD" w:rsidRPr="006E6680" w:rsidRDefault="00BA604E" w:rsidP="006E6680">
      <w:pPr>
        <w:spacing w:line="360" w:lineRule="auto"/>
        <w:rPr>
          <w:sz w:val="24"/>
          <w:szCs w:val="24"/>
        </w:rPr>
      </w:pPr>
      <w:r w:rsidRPr="006E6680">
        <w:rPr>
          <w:sz w:val="24"/>
          <w:szCs w:val="24"/>
        </w:rPr>
        <w:t xml:space="preserve">The other disadvantage to the observation technique is what is known as the </w:t>
      </w:r>
      <w:r w:rsidR="002D6EFD" w:rsidRPr="006E6680">
        <w:rPr>
          <w:sz w:val="24"/>
          <w:szCs w:val="24"/>
        </w:rPr>
        <w:t>Hawthorn</w:t>
      </w:r>
      <w:r w:rsidRPr="006E6680">
        <w:rPr>
          <w:sz w:val="24"/>
          <w:szCs w:val="24"/>
        </w:rPr>
        <w:t>e</w:t>
      </w:r>
      <w:r w:rsidR="002D6EFD" w:rsidRPr="006E6680">
        <w:rPr>
          <w:sz w:val="24"/>
          <w:szCs w:val="24"/>
        </w:rPr>
        <w:t xml:space="preserve"> effect</w:t>
      </w:r>
      <w:r w:rsidRPr="006E6680">
        <w:rPr>
          <w:sz w:val="24"/>
          <w:szCs w:val="24"/>
        </w:rPr>
        <w:t xml:space="preserve">. </w:t>
      </w:r>
      <w:r w:rsidR="00F127DB" w:rsidRPr="006E6680">
        <w:rPr>
          <w:sz w:val="24"/>
          <w:szCs w:val="24"/>
        </w:rPr>
        <w:t>Th</w:t>
      </w:r>
      <w:r w:rsidR="00A75410">
        <w:rPr>
          <w:sz w:val="24"/>
          <w:szCs w:val="24"/>
        </w:rPr>
        <w:t>is</w:t>
      </w:r>
      <w:r w:rsidR="00F127DB" w:rsidRPr="006E6680">
        <w:rPr>
          <w:sz w:val="24"/>
          <w:szCs w:val="24"/>
        </w:rPr>
        <w:t xml:space="preserve"> refers to when people modify their behaviour when they are being observed</w:t>
      </w:r>
      <w:r w:rsidR="00FF102F" w:rsidRPr="006E6680">
        <w:rPr>
          <w:sz w:val="24"/>
          <w:szCs w:val="24"/>
        </w:rPr>
        <w:t xml:space="preserve"> </w:t>
      </w:r>
      <w:r w:rsidR="00FF102F" w:rsidRPr="006E6680">
        <w:rPr>
          <w:sz w:val="24"/>
          <w:szCs w:val="24"/>
        </w:rPr>
        <w:lastRenderedPageBreak/>
        <w:t xml:space="preserve">(Kumar, 2014). </w:t>
      </w:r>
      <w:r w:rsidR="00F127DB" w:rsidRPr="006E6680">
        <w:rPr>
          <w:sz w:val="24"/>
          <w:szCs w:val="24"/>
        </w:rPr>
        <w:t>For example, a child being observed may be less likely to do something if they feel that they are being observed</w:t>
      </w:r>
      <w:r w:rsidR="00471DBE" w:rsidRPr="006E6680">
        <w:rPr>
          <w:sz w:val="24"/>
          <w:szCs w:val="24"/>
        </w:rPr>
        <w:t xml:space="preserve">, particularly if the thing they wanted to do could be deemed ‘naughty.’ </w:t>
      </w:r>
      <w:r w:rsidR="00384977" w:rsidRPr="006E6680">
        <w:rPr>
          <w:sz w:val="24"/>
          <w:szCs w:val="24"/>
        </w:rPr>
        <w:t xml:space="preserve">The observer will </w:t>
      </w:r>
      <w:r w:rsidR="00CF7FD4" w:rsidRPr="006E6680">
        <w:rPr>
          <w:sz w:val="24"/>
          <w:szCs w:val="24"/>
        </w:rPr>
        <w:t>a</w:t>
      </w:r>
      <w:r w:rsidR="00384977" w:rsidRPr="006E6680">
        <w:rPr>
          <w:sz w:val="24"/>
          <w:szCs w:val="24"/>
        </w:rPr>
        <w:t>void this by sitting away from the children being observed and trying not to be to</w:t>
      </w:r>
      <w:r w:rsidR="00E14124" w:rsidRPr="006E6680">
        <w:rPr>
          <w:sz w:val="24"/>
          <w:szCs w:val="24"/>
        </w:rPr>
        <w:t>o</w:t>
      </w:r>
      <w:r w:rsidR="00384977" w:rsidRPr="006E6680">
        <w:rPr>
          <w:sz w:val="24"/>
          <w:szCs w:val="24"/>
        </w:rPr>
        <w:t xml:space="preserve"> intrusive to the activities going on. </w:t>
      </w:r>
    </w:p>
    <w:p w14:paraId="689A1E35" w14:textId="7A911ED0" w:rsidR="0053292B" w:rsidRPr="006E6680" w:rsidRDefault="0053292B" w:rsidP="006E6680">
      <w:pPr>
        <w:spacing w:line="360" w:lineRule="auto"/>
        <w:rPr>
          <w:b/>
          <w:bCs/>
          <w:sz w:val="24"/>
          <w:szCs w:val="24"/>
          <w:u w:val="single"/>
        </w:rPr>
      </w:pPr>
      <w:bookmarkStart w:id="0" w:name="_Hlk53662702"/>
      <w:r w:rsidRPr="006E6680">
        <w:rPr>
          <w:b/>
          <w:bCs/>
          <w:sz w:val="24"/>
          <w:szCs w:val="24"/>
          <w:u w:val="single"/>
        </w:rPr>
        <w:t>Critical Incident</w:t>
      </w:r>
    </w:p>
    <w:p w14:paraId="7C4BDC6F" w14:textId="77777777" w:rsidR="00F47B22" w:rsidRDefault="00F47B22" w:rsidP="006E6680">
      <w:pPr>
        <w:spacing w:line="360" w:lineRule="auto"/>
        <w:rPr>
          <w:sz w:val="24"/>
          <w:szCs w:val="24"/>
        </w:rPr>
      </w:pPr>
      <w:r>
        <w:rPr>
          <w:sz w:val="24"/>
          <w:szCs w:val="24"/>
        </w:rPr>
        <w:t xml:space="preserve">My notes for the observation that I am going to discuss can be found in Appendix 4. </w:t>
      </w:r>
    </w:p>
    <w:p w14:paraId="1116E393" w14:textId="524476D0" w:rsidR="000B490D" w:rsidRPr="006E6680" w:rsidRDefault="000B490D" w:rsidP="006E6680">
      <w:pPr>
        <w:spacing w:line="360" w:lineRule="auto"/>
        <w:rPr>
          <w:sz w:val="24"/>
          <w:szCs w:val="24"/>
        </w:rPr>
      </w:pPr>
      <w:r w:rsidRPr="006E6680">
        <w:rPr>
          <w:sz w:val="24"/>
          <w:szCs w:val="24"/>
        </w:rPr>
        <w:t>A Welsh lesson took place just after a play that was cut short due to playtime rotations in place because of coronavirus. The whole class was very overexcited. Initially the class teacher used the Fflic and Fflac puppets to do some question and answer time with the children but put on a video of a Fflic and Fflac episode after this had finished. At first the children seemed to enjoy the video however they quickly became disengaged causing lots of movement and low</w:t>
      </w:r>
      <w:r w:rsidR="00A23201" w:rsidRPr="006E6680">
        <w:rPr>
          <w:sz w:val="24"/>
          <w:szCs w:val="24"/>
        </w:rPr>
        <w:t>-</w:t>
      </w:r>
      <w:r w:rsidRPr="006E6680">
        <w:rPr>
          <w:sz w:val="24"/>
          <w:szCs w:val="24"/>
        </w:rPr>
        <w:t>level disruption.</w:t>
      </w:r>
      <w:r w:rsidR="005A4ACC" w:rsidRPr="006E6680">
        <w:rPr>
          <w:sz w:val="24"/>
          <w:szCs w:val="24"/>
        </w:rPr>
        <w:t xml:space="preserve"> Th</w:t>
      </w:r>
      <w:r w:rsidR="00FD4F30" w:rsidRPr="006E6680">
        <w:rPr>
          <w:sz w:val="24"/>
          <w:szCs w:val="24"/>
        </w:rPr>
        <w:t xml:space="preserve">e lesson that the class teacher was trying to deliver can be linked to Donaldson’s four purposes.  The class teacher was planning to ‘create ambitious capable learners who can communicate effectively in different forms and settings, using both Welsh and English’ and also ethical informed decisions who are knowledgeable about their culture and community’(Donaldson, 2015). However, in the circumstances the children were not fully able to engage with the planning. The class needed to overcome their difficulty concentrating which can be linked to the purpose ‘healthy confident individuals who face and overcome challenge.’ By analysing the critical incident, the researcher hopes to establish some ideas that may help the class to achieve this purpose.  </w:t>
      </w:r>
    </w:p>
    <w:bookmarkEnd w:id="0"/>
    <w:p w14:paraId="4BA7B982" w14:textId="58F72A14" w:rsidR="003A311F" w:rsidRPr="006E6680" w:rsidRDefault="002A4D72" w:rsidP="006E6680">
      <w:pPr>
        <w:spacing w:line="360" w:lineRule="auto"/>
        <w:rPr>
          <w:sz w:val="24"/>
          <w:szCs w:val="24"/>
        </w:rPr>
      </w:pPr>
      <w:r w:rsidRPr="006E6680">
        <w:rPr>
          <w:b/>
          <w:bCs/>
          <w:sz w:val="24"/>
          <w:szCs w:val="24"/>
          <w:u w:val="single"/>
        </w:rPr>
        <w:t xml:space="preserve"> LITERATURE REVIEW</w:t>
      </w:r>
      <w:r w:rsidRPr="006E6680">
        <w:rPr>
          <w:sz w:val="24"/>
          <w:szCs w:val="24"/>
        </w:rPr>
        <w:t xml:space="preserve"> </w:t>
      </w:r>
    </w:p>
    <w:p w14:paraId="35B21648" w14:textId="03B9BB9D" w:rsidR="00534FE0" w:rsidRPr="006E6680" w:rsidRDefault="00534FE0" w:rsidP="006E6680">
      <w:pPr>
        <w:spacing w:line="360" w:lineRule="auto"/>
        <w:rPr>
          <w:sz w:val="24"/>
          <w:szCs w:val="24"/>
        </w:rPr>
      </w:pPr>
      <w:r w:rsidRPr="006E6680">
        <w:rPr>
          <w:sz w:val="24"/>
          <w:szCs w:val="24"/>
        </w:rPr>
        <w:t>The researcher observed low level disruptive behaviour during a lesson. Poor behaviour in class cannot be tolerated as it harms the interests of the other pupils in the class, (Steer, 20</w:t>
      </w:r>
      <w:r w:rsidR="00B911A3" w:rsidRPr="006E6680">
        <w:rPr>
          <w:sz w:val="24"/>
          <w:szCs w:val="24"/>
        </w:rPr>
        <w:t>09</w:t>
      </w:r>
      <w:r w:rsidRPr="006E6680">
        <w:rPr>
          <w:sz w:val="24"/>
          <w:szCs w:val="24"/>
        </w:rPr>
        <w:t xml:space="preserve">). Some children in the class may have been trying to concentrate on the task in hand but were unable to because of the disruptive behaviour.  Adams (2009) believes that </w:t>
      </w:r>
      <w:r w:rsidR="00D66D6D">
        <w:rPr>
          <w:sz w:val="24"/>
          <w:szCs w:val="24"/>
        </w:rPr>
        <w:t>Children cannot learn well if there is a disruptive environment.</w:t>
      </w:r>
      <w:r w:rsidRPr="006E6680">
        <w:rPr>
          <w:rFonts w:cstheme="minorHAnsi"/>
          <w:sz w:val="24"/>
          <w:szCs w:val="24"/>
        </w:rPr>
        <w:t xml:space="preserve"> It is therefore essential that this issue is resolved quickly.  The Welsh Government </w:t>
      </w:r>
      <w:r w:rsidR="00136B2E">
        <w:rPr>
          <w:rFonts w:cstheme="minorHAnsi"/>
          <w:sz w:val="24"/>
          <w:szCs w:val="24"/>
        </w:rPr>
        <w:t>state</w:t>
      </w:r>
      <w:r w:rsidRPr="006E6680">
        <w:rPr>
          <w:rFonts w:cstheme="minorHAnsi"/>
          <w:sz w:val="24"/>
          <w:szCs w:val="24"/>
        </w:rPr>
        <w:t xml:space="preserve"> ‘</w:t>
      </w:r>
      <w:r w:rsidRPr="006E6680">
        <w:rPr>
          <w:sz w:val="24"/>
          <w:szCs w:val="24"/>
        </w:rPr>
        <w:t>Understanding the root cause of the child’s behaviour is essential, as without this it is unlikely that any behaviour strategy will be sustainable’ (Wales. DfES, 2012, p.4).  Therefore</w:t>
      </w:r>
      <w:r w:rsidR="0070498A" w:rsidRPr="006E6680">
        <w:rPr>
          <w:sz w:val="24"/>
          <w:szCs w:val="24"/>
        </w:rPr>
        <w:t>,</w:t>
      </w:r>
      <w:r w:rsidRPr="006E6680">
        <w:rPr>
          <w:sz w:val="24"/>
          <w:szCs w:val="24"/>
        </w:rPr>
        <w:t xml:space="preserve"> the observer</w:t>
      </w:r>
      <w:r w:rsidR="006F3E3F" w:rsidRPr="006E6680">
        <w:rPr>
          <w:sz w:val="24"/>
          <w:szCs w:val="24"/>
        </w:rPr>
        <w:t xml:space="preserve"> will attempt to analyse </w:t>
      </w:r>
      <w:r w:rsidR="006F3E3F" w:rsidRPr="006E6680">
        <w:rPr>
          <w:sz w:val="24"/>
          <w:szCs w:val="24"/>
        </w:rPr>
        <w:lastRenderedPageBreak/>
        <w:t>what the underlying causes of behaviour could be, in gaining this understanding an appropriate course of action can be identified.</w:t>
      </w:r>
    </w:p>
    <w:p w14:paraId="699C1FA6" w14:textId="310708F6" w:rsidR="0077378C" w:rsidRPr="006E6680" w:rsidRDefault="0070498A" w:rsidP="006E6680">
      <w:pPr>
        <w:spacing w:line="360" w:lineRule="auto"/>
        <w:rPr>
          <w:sz w:val="24"/>
          <w:szCs w:val="24"/>
        </w:rPr>
      </w:pPr>
      <w:r w:rsidRPr="006E6680">
        <w:rPr>
          <w:sz w:val="24"/>
          <w:szCs w:val="24"/>
        </w:rPr>
        <w:t>Prior to the observation taking place the group of children had an outdoor play session that was cut short.  The United Nations Convention for the rights of the Child (UNCRC) states under article 31 that children have the right to play and relax (</w:t>
      </w:r>
      <w:r w:rsidR="00375FC0">
        <w:rPr>
          <w:sz w:val="24"/>
          <w:szCs w:val="24"/>
        </w:rPr>
        <w:t>Children and young person’s commissioner, 2019</w:t>
      </w:r>
      <w:r w:rsidRPr="006E6680">
        <w:rPr>
          <w:sz w:val="24"/>
          <w:szCs w:val="24"/>
        </w:rPr>
        <w:t>)</w:t>
      </w:r>
      <w:r w:rsidR="00404F08">
        <w:rPr>
          <w:sz w:val="24"/>
          <w:szCs w:val="24"/>
        </w:rPr>
        <w:t>.</w:t>
      </w:r>
      <w:r w:rsidR="009421C7" w:rsidRPr="006E6680">
        <w:rPr>
          <w:sz w:val="24"/>
          <w:szCs w:val="24"/>
        </w:rPr>
        <w:t>This is because play and quality of play has been identified as a key factor in child development. Active play can make important contributions to children’s development which may not be obtained during more structured play</w:t>
      </w:r>
      <w:r w:rsidR="00FC538A">
        <w:rPr>
          <w:sz w:val="24"/>
          <w:szCs w:val="24"/>
        </w:rPr>
        <w:t xml:space="preserve">. </w:t>
      </w:r>
      <w:r w:rsidR="009421C7" w:rsidRPr="006E6680">
        <w:rPr>
          <w:sz w:val="24"/>
          <w:szCs w:val="24"/>
        </w:rPr>
        <w:t xml:space="preserve">This opinion is supported by the Children’s commissioner report entitled ‘playing out’ (2018) </w:t>
      </w:r>
      <w:r w:rsidR="00D27940" w:rsidRPr="006E6680">
        <w:rPr>
          <w:sz w:val="24"/>
          <w:szCs w:val="24"/>
        </w:rPr>
        <w:t xml:space="preserve">which </w:t>
      </w:r>
      <w:r w:rsidR="009421C7" w:rsidRPr="006E6680">
        <w:rPr>
          <w:sz w:val="24"/>
          <w:szCs w:val="24"/>
        </w:rPr>
        <w:t>emphasises the benefits of active or outdoor play for children. These benefits also include improved concentration and memory</w:t>
      </w:r>
      <w:r w:rsidR="00BB18F5" w:rsidRPr="006E6680">
        <w:rPr>
          <w:sz w:val="24"/>
          <w:szCs w:val="24"/>
        </w:rPr>
        <w:t xml:space="preserve">.  </w:t>
      </w:r>
      <w:r w:rsidR="00641E7E" w:rsidRPr="006E6680">
        <w:rPr>
          <w:sz w:val="24"/>
          <w:szCs w:val="24"/>
        </w:rPr>
        <w:t xml:space="preserve">With all the benefits of play for children, it could be argued that play </w:t>
      </w:r>
      <w:r w:rsidR="00BB18F5" w:rsidRPr="006E6680">
        <w:rPr>
          <w:sz w:val="24"/>
          <w:szCs w:val="24"/>
        </w:rPr>
        <w:t>should</w:t>
      </w:r>
      <w:r w:rsidR="00641E7E" w:rsidRPr="006E6680">
        <w:rPr>
          <w:sz w:val="24"/>
          <w:szCs w:val="24"/>
        </w:rPr>
        <w:t xml:space="preserve"> be put on Maslow’s </w:t>
      </w:r>
      <w:r w:rsidR="004279C1" w:rsidRPr="006E6680">
        <w:rPr>
          <w:sz w:val="24"/>
          <w:szCs w:val="24"/>
        </w:rPr>
        <w:t>Hierarchy</w:t>
      </w:r>
      <w:r w:rsidR="00641E7E" w:rsidRPr="006E6680">
        <w:rPr>
          <w:sz w:val="24"/>
          <w:szCs w:val="24"/>
        </w:rPr>
        <w:t xml:space="preserve"> of needs. Maslow’s Hierarchy of needs (Maslow,1943) describes a pyramid of human needs beginning with the most basic level of needs such as food and shelter and moving up to self-actualisation. Each level of the pyramid must be fulfilled before an individual can move up a level. For example, a person who does not have the love and belonging level fulfilled will not be able to achieve self-esteem.  </w:t>
      </w:r>
      <w:r w:rsidR="00530BA0" w:rsidRPr="006E6680">
        <w:rPr>
          <w:sz w:val="24"/>
          <w:szCs w:val="24"/>
        </w:rPr>
        <w:t>Delgado (2013) believed that play came under the sel</w:t>
      </w:r>
      <w:r w:rsidR="004279C1" w:rsidRPr="006E6680">
        <w:rPr>
          <w:sz w:val="24"/>
          <w:szCs w:val="24"/>
        </w:rPr>
        <w:t>f-</w:t>
      </w:r>
      <w:r w:rsidR="00530BA0" w:rsidRPr="006E6680">
        <w:rPr>
          <w:sz w:val="24"/>
          <w:szCs w:val="24"/>
        </w:rPr>
        <w:t>esteem level of the pyramid. Without play children cannot achieve self</w:t>
      </w:r>
      <w:r w:rsidR="004279C1" w:rsidRPr="006E6680">
        <w:rPr>
          <w:sz w:val="24"/>
          <w:szCs w:val="24"/>
        </w:rPr>
        <w:t>-</w:t>
      </w:r>
      <w:r w:rsidR="00530BA0" w:rsidRPr="006E6680">
        <w:rPr>
          <w:sz w:val="24"/>
          <w:szCs w:val="24"/>
        </w:rPr>
        <w:t>esteem and move on to the next level of the pyramid. Without having all needs met children cannot be expected to focus, concentrate</w:t>
      </w:r>
      <w:r w:rsidR="00A32E9E">
        <w:rPr>
          <w:sz w:val="24"/>
          <w:szCs w:val="24"/>
        </w:rPr>
        <w:t>,</w:t>
      </w:r>
      <w:r w:rsidR="00530BA0" w:rsidRPr="006E6680">
        <w:rPr>
          <w:sz w:val="24"/>
          <w:szCs w:val="24"/>
        </w:rPr>
        <w:t xml:space="preserve"> and learn. </w:t>
      </w:r>
      <w:r w:rsidR="00BB18F5" w:rsidRPr="006E6680">
        <w:rPr>
          <w:sz w:val="24"/>
          <w:szCs w:val="24"/>
        </w:rPr>
        <w:t xml:space="preserve">This could potentially have affected the class’s ability to concentrate during this session. </w:t>
      </w:r>
    </w:p>
    <w:p w14:paraId="4A697E17" w14:textId="714D53B1" w:rsidR="00530BA0" w:rsidRPr="006E6680" w:rsidRDefault="00530BA0" w:rsidP="006E6680">
      <w:pPr>
        <w:spacing w:line="360" w:lineRule="auto"/>
        <w:rPr>
          <w:sz w:val="24"/>
          <w:szCs w:val="24"/>
        </w:rPr>
      </w:pPr>
      <w:r w:rsidRPr="006E6680">
        <w:rPr>
          <w:sz w:val="24"/>
          <w:szCs w:val="24"/>
        </w:rPr>
        <w:t xml:space="preserve">Along the same line of thought, the critical incident being discussed took place just before lunchtime. Some of the children in the class could have potentially been very hungry. This is at the very lowest level of human needs in Maslow’s hierarchy and can therefore have had an impact on their ability to focus. </w:t>
      </w:r>
      <w:r w:rsidR="00BB18F5" w:rsidRPr="006E6680">
        <w:rPr>
          <w:sz w:val="24"/>
          <w:szCs w:val="24"/>
        </w:rPr>
        <w:t xml:space="preserve"> On the other</w:t>
      </w:r>
      <w:r w:rsidR="00FF42E8" w:rsidRPr="006E6680">
        <w:rPr>
          <w:sz w:val="24"/>
          <w:szCs w:val="24"/>
        </w:rPr>
        <w:t xml:space="preserve"> </w:t>
      </w:r>
      <w:r w:rsidR="00BB18F5" w:rsidRPr="006E6680">
        <w:rPr>
          <w:sz w:val="24"/>
          <w:szCs w:val="24"/>
        </w:rPr>
        <w:t>hand, Maslow’s theory was criticised by Tay and Diener (2011) whose study seemed to show that you do</w:t>
      </w:r>
      <w:r w:rsidR="00A32E9E">
        <w:rPr>
          <w:sz w:val="24"/>
          <w:szCs w:val="24"/>
        </w:rPr>
        <w:t xml:space="preserve"> not </w:t>
      </w:r>
      <w:r w:rsidR="00BB18F5" w:rsidRPr="006E6680">
        <w:rPr>
          <w:sz w:val="24"/>
          <w:szCs w:val="24"/>
        </w:rPr>
        <w:t xml:space="preserve">have to have one thing fulfilled to be able to gain benefits from others. For example, you can feel hungry but still feel loved and safe. </w:t>
      </w:r>
      <w:r w:rsidR="00580052" w:rsidRPr="006E6680">
        <w:rPr>
          <w:sz w:val="24"/>
          <w:szCs w:val="24"/>
        </w:rPr>
        <w:t>Despite the criti</w:t>
      </w:r>
      <w:r w:rsidR="00404F08">
        <w:rPr>
          <w:sz w:val="24"/>
          <w:szCs w:val="24"/>
        </w:rPr>
        <w:t>ci</w:t>
      </w:r>
      <w:r w:rsidR="00580052" w:rsidRPr="006E6680">
        <w:rPr>
          <w:sz w:val="24"/>
          <w:szCs w:val="24"/>
        </w:rPr>
        <w:t>sms of Maslow’s theory, hunger can still be an issue for children in school.</w:t>
      </w:r>
      <w:r w:rsidR="00961844" w:rsidRPr="006E6680">
        <w:rPr>
          <w:sz w:val="24"/>
          <w:szCs w:val="24"/>
        </w:rPr>
        <w:t xml:space="preserve"> </w:t>
      </w:r>
      <w:r w:rsidRPr="006E6680">
        <w:rPr>
          <w:sz w:val="24"/>
          <w:szCs w:val="24"/>
        </w:rPr>
        <w:t>As mentioned earlier in this research around 27% of the school</w:t>
      </w:r>
      <w:r w:rsidR="00A32E9E">
        <w:rPr>
          <w:sz w:val="24"/>
          <w:szCs w:val="24"/>
        </w:rPr>
        <w:t>’</w:t>
      </w:r>
      <w:r w:rsidRPr="006E6680">
        <w:rPr>
          <w:sz w:val="24"/>
          <w:szCs w:val="24"/>
        </w:rPr>
        <w:t xml:space="preserve">s pupils receive free school meals. This could indicate that some students come from an economically challenged home life. </w:t>
      </w:r>
      <w:r w:rsidR="00315814" w:rsidRPr="006E6680">
        <w:rPr>
          <w:sz w:val="24"/>
          <w:szCs w:val="24"/>
        </w:rPr>
        <w:t xml:space="preserve">It is important to consider that for some of the children </w:t>
      </w:r>
      <w:r w:rsidR="00315814" w:rsidRPr="006E6680">
        <w:rPr>
          <w:sz w:val="24"/>
          <w:szCs w:val="24"/>
        </w:rPr>
        <w:lastRenderedPageBreak/>
        <w:t>th</w:t>
      </w:r>
      <w:r w:rsidR="005850AC" w:rsidRPr="006E6680">
        <w:rPr>
          <w:sz w:val="24"/>
          <w:szCs w:val="24"/>
        </w:rPr>
        <w:t>eir lunch in school</w:t>
      </w:r>
      <w:r w:rsidR="00315814" w:rsidRPr="006E6680">
        <w:rPr>
          <w:sz w:val="24"/>
          <w:szCs w:val="24"/>
        </w:rPr>
        <w:t xml:space="preserve"> could be their only cooked meal of the day. Furthermore, some pupils may have had access to a breakfast club service in the past however this has been suspended due to Covid-19 regulations. The observation took place just before lunch and there could be an argument that some of the children in the class were simply hungry and </w:t>
      </w:r>
      <w:r w:rsidR="005850AC" w:rsidRPr="006E6680">
        <w:rPr>
          <w:sz w:val="24"/>
          <w:szCs w:val="24"/>
        </w:rPr>
        <w:t xml:space="preserve">ready for lunch. </w:t>
      </w:r>
    </w:p>
    <w:p w14:paraId="471DCDA7" w14:textId="2893A253" w:rsidR="00B14C1A" w:rsidRPr="006E6680" w:rsidRDefault="00B14C1A" w:rsidP="006E6680">
      <w:pPr>
        <w:spacing w:line="360" w:lineRule="auto"/>
        <w:rPr>
          <w:sz w:val="24"/>
          <w:szCs w:val="24"/>
        </w:rPr>
      </w:pPr>
      <w:r w:rsidRPr="006E6680">
        <w:rPr>
          <w:sz w:val="24"/>
          <w:szCs w:val="24"/>
        </w:rPr>
        <w:t>During the observation, some teaching staff attempted to alleviate the low-level disruption by rewarding children who appeared to be sitting sensibly. The use of rewards as a behaviour management strategy comes from Skinner’s theory of operant conditioning</w:t>
      </w:r>
      <w:r w:rsidR="006F4C7A" w:rsidRPr="006E6680">
        <w:rPr>
          <w:sz w:val="24"/>
          <w:szCs w:val="24"/>
        </w:rPr>
        <w:t>,</w:t>
      </w:r>
      <w:r w:rsidRPr="006E6680">
        <w:rPr>
          <w:sz w:val="24"/>
          <w:szCs w:val="24"/>
        </w:rPr>
        <w:t xml:space="preserve"> </w:t>
      </w:r>
      <w:r w:rsidR="000A0B6E" w:rsidRPr="006E6680">
        <w:rPr>
          <w:sz w:val="24"/>
          <w:szCs w:val="24"/>
        </w:rPr>
        <w:t xml:space="preserve">Skinner’s theory suggests that you can condition an individual’s behaviour by positive reinforcement and negative reinforcement. (Skinner, 1966). This is seen in school settings as rewards and sanctions, wherein teachers will offer a reward for what is </w:t>
      </w:r>
      <w:r w:rsidR="006F4C7A" w:rsidRPr="006E6680">
        <w:rPr>
          <w:sz w:val="24"/>
          <w:szCs w:val="24"/>
        </w:rPr>
        <w:t>thought</w:t>
      </w:r>
      <w:r w:rsidR="000A0B6E" w:rsidRPr="006E6680">
        <w:rPr>
          <w:sz w:val="24"/>
          <w:szCs w:val="24"/>
        </w:rPr>
        <w:t xml:space="preserve"> to be good behaviour. Poor behaviour</w:t>
      </w:r>
      <w:r w:rsidR="006F4C7A" w:rsidRPr="006E6680">
        <w:rPr>
          <w:sz w:val="24"/>
          <w:szCs w:val="24"/>
        </w:rPr>
        <w:t xml:space="preserve"> can also be sanctioned by removing playtime or something similar. </w:t>
      </w:r>
    </w:p>
    <w:p w14:paraId="7D97AC01" w14:textId="3032D6F4" w:rsidR="00D15787" w:rsidRPr="006E6680" w:rsidRDefault="00D15787" w:rsidP="006E6680">
      <w:pPr>
        <w:spacing w:line="360" w:lineRule="auto"/>
        <w:rPr>
          <w:sz w:val="24"/>
          <w:szCs w:val="24"/>
        </w:rPr>
      </w:pPr>
      <w:r w:rsidRPr="006E6680">
        <w:rPr>
          <w:sz w:val="24"/>
          <w:szCs w:val="24"/>
        </w:rPr>
        <w:t xml:space="preserve">Rewards and sanctions are the Government advised method of behaviour management however Lever (2013) proposed that rewards are </w:t>
      </w:r>
      <w:r w:rsidR="0061117C" w:rsidRPr="006E6680">
        <w:rPr>
          <w:sz w:val="24"/>
          <w:szCs w:val="24"/>
        </w:rPr>
        <w:t>unproductive if they are not wanted by the children. For example, a child may not display wa</w:t>
      </w:r>
      <w:r w:rsidR="0077378C" w:rsidRPr="006E6680">
        <w:rPr>
          <w:sz w:val="24"/>
          <w:szCs w:val="24"/>
        </w:rPr>
        <w:t>n</w:t>
      </w:r>
      <w:r w:rsidR="0061117C" w:rsidRPr="006E6680">
        <w:rPr>
          <w:sz w:val="24"/>
          <w:szCs w:val="24"/>
        </w:rPr>
        <w:t xml:space="preserve">ted behaviours if the reward is a sticker and they do not want it. Rewards should be adapted both to the situation and to the individual (Cowley,2013). </w:t>
      </w:r>
      <w:r w:rsidR="008652CE" w:rsidRPr="006E6680">
        <w:rPr>
          <w:sz w:val="24"/>
          <w:szCs w:val="24"/>
        </w:rPr>
        <w:t>The</w:t>
      </w:r>
      <w:r w:rsidR="00B732E7" w:rsidRPr="006E6680">
        <w:rPr>
          <w:sz w:val="24"/>
          <w:szCs w:val="24"/>
        </w:rPr>
        <w:t xml:space="preserve"> class Dojo programme issues points to individual children for good behaviour.</w:t>
      </w:r>
      <w:r w:rsidR="008652CE" w:rsidRPr="006E6680">
        <w:rPr>
          <w:sz w:val="24"/>
          <w:szCs w:val="24"/>
        </w:rPr>
        <w:t xml:space="preserve"> Winning points may not be valuable to all the children in the class and therefore ineffective</w:t>
      </w:r>
      <w:r w:rsidR="00896638" w:rsidRPr="006E6680">
        <w:rPr>
          <w:sz w:val="24"/>
          <w:szCs w:val="24"/>
        </w:rPr>
        <w:t xml:space="preserve">. </w:t>
      </w:r>
    </w:p>
    <w:p w14:paraId="296D0A5C" w14:textId="1BE610BC" w:rsidR="00896638" w:rsidRPr="006E6680" w:rsidRDefault="00896638" w:rsidP="006E6680">
      <w:pPr>
        <w:spacing w:line="360" w:lineRule="auto"/>
        <w:rPr>
          <w:rFonts w:cstheme="minorHAnsi"/>
          <w:sz w:val="24"/>
          <w:szCs w:val="24"/>
        </w:rPr>
      </w:pPr>
      <w:r w:rsidRPr="006E6680">
        <w:rPr>
          <w:sz w:val="24"/>
          <w:szCs w:val="24"/>
        </w:rPr>
        <w:t xml:space="preserve">The final point for discussion is student engagement. </w:t>
      </w:r>
      <w:r w:rsidRPr="006E6680">
        <w:rPr>
          <w:rFonts w:cstheme="minorHAnsi"/>
          <w:sz w:val="24"/>
          <w:szCs w:val="24"/>
        </w:rPr>
        <w:t>‘</w:t>
      </w:r>
      <w:r w:rsidRPr="006E6680">
        <w:rPr>
          <w:rFonts w:cstheme="minorHAnsi"/>
          <w:sz w:val="24"/>
          <w:szCs w:val="24"/>
          <w:shd w:val="clear" w:color="auto" w:fill="FFFFFF"/>
        </w:rPr>
        <w:t xml:space="preserve">Research has indicated that student misbehaviour, often a result of disengagement’ (Covell </w:t>
      </w:r>
      <w:r w:rsidRPr="006E6680">
        <w:rPr>
          <w:rFonts w:cstheme="minorHAnsi"/>
          <w:i/>
          <w:iCs/>
          <w:sz w:val="24"/>
          <w:szCs w:val="24"/>
          <w:shd w:val="clear" w:color="auto" w:fill="FFFFFF"/>
        </w:rPr>
        <w:t>et al</w:t>
      </w:r>
      <w:r w:rsidRPr="006E6680">
        <w:rPr>
          <w:rFonts w:cstheme="minorHAnsi"/>
          <w:sz w:val="24"/>
          <w:szCs w:val="24"/>
          <w:shd w:val="clear" w:color="auto" w:fill="FFFFFF"/>
        </w:rPr>
        <w:t>, 2009</w:t>
      </w:r>
      <w:r w:rsidR="001A775D" w:rsidRPr="006E6680">
        <w:rPr>
          <w:rFonts w:cstheme="minorHAnsi"/>
          <w:sz w:val="24"/>
          <w:szCs w:val="24"/>
          <w:shd w:val="clear" w:color="auto" w:fill="FFFFFF"/>
        </w:rPr>
        <w:t>, p.282</w:t>
      </w:r>
      <w:r w:rsidRPr="006E6680">
        <w:rPr>
          <w:rFonts w:cstheme="minorHAnsi"/>
          <w:sz w:val="24"/>
          <w:szCs w:val="24"/>
          <w:shd w:val="clear" w:color="auto" w:fill="FFFFFF"/>
        </w:rPr>
        <w:t>). Lack of engagement in a task can lead to boredom and disruptive behaviour. At the beginning of the observed critical incident</w:t>
      </w:r>
      <w:r w:rsidR="001A775D" w:rsidRPr="006E6680">
        <w:rPr>
          <w:rFonts w:cstheme="minorHAnsi"/>
          <w:sz w:val="24"/>
          <w:szCs w:val="24"/>
          <w:shd w:val="clear" w:color="auto" w:fill="FFFFFF"/>
        </w:rPr>
        <w:t xml:space="preserve"> (found in appendix 4) </w:t>
      </w:r>
      <w:r w:rsidRPr="006E6680">
        <w:rPr>
          <w:rFonts w:cstheme="minorHAnsi"/>
          <w:sz w:val="24"/>
          <w:szCs w:val="24"/>
          <w:shd w:val="clear" w:color="auto" w:fill="FFFFFF"/>
        </w:rPr>
        <w:t xml:space="preserve"> the children were excited by the Fflic and Fflac puppets used by the class teacher, the disruptive behaviour began when a Fflic and Fflac video was put on to be watched. This raises the question of how engaging videos are in a primary school classroom. </w:t>
      </w:r>
      <w:r w:rsidR="001A775D" w:rsidRPr="006E6680">
        <w:rPr>
          <w:rFonts w:cstheme="minorHAnsi"/>
          <w:sz w:val="24"/>
          <w:szCs w:val="24"/>
          <w:shd w:val="clear" w:color="auto" w:fill="FFFFFF"/>
        </w:rPr>
        <w:t xml:space="preserve">Bravo </w:t>
      </w:r>
      <w:r w:rsidR="001A775D" w:rsidRPr="006E6680">
        <w:rPr>
          <w:rFonts w:cstheme="minorHAnsi"/>
          <w:i/>
          <w:iCs/>
          <w:sz w:val="24"/>
          <w:szCs w:val="24"/>
          <w:shd w:val="clear" w:color="auto" w:fill="FFFFFF"/>
        </w:rPr>
        <w:t>et al</w:t>
      </w:r>
      <w:r w:rsidR="001A775D" w:rsidRPr="006E6680">
        <w:rPr>
          <w:rFonts w:cstheme="minorHAnsi"/>
          <w:sz w:val="24"/>
          <w:szCs w:val="24"/>
          <w:shd w:val="clear" w:color="auto" w:fill="FFFFFF"/>
        </w:rPr>
        <w:t xml:space="preserve"> (2011) suggested that the use of videos in the classroom motivates and engages students effectively</w:t>
      </w:r>
      <w:r w:rsidR="00C170B6" w:rsidRPr="006E6680">
        <w:rPr>
          <w:rFonts w:cstheme="minorHAnsi"/>
          <w:sz w:val="24"/>
          <w:szCs w:val="24"/>
          <w:shd w:val="clear" w:color="auto" w:fill="FFFFFF"/>
        </w:rPr>
        <w:t>. However,</w:t>
      </w:r>
      <w:r w:rsidR="00A946F2" w:rsidRPr="006E6680">
        <w:rPr>
          <w:rFonts w:cstheme="minorHAnsi"/>
          <w:sz w:val="24"/>
          <w:szCs w:val="24"/>
          <w:shd w:val="clear" w:color="auto" w:fill="FFFFFF"/>
        </w:rPr>
        <w:t xml:space="preserve"> it could be argued that this goes against Piaget’s theories of chid development. Piaget </w:t>
      </w:r>
      <w:r w:rsidR="005E3F25" w:rsidRPr="006E6680">
        <w:rPr>
          <w:rFonts w:cstheme="minorHAnsi"/>
          <w:sz w:val="24"/>
          <w:szCs w:val="24"/>
          <w:shd w:val="clear" w:color="auto" w:fill="FFFFFF"/>
        </w:rPr>
        <w:t>thought</w:t>
      </w:r>
      <w:r w:rsidR="00A946F2" w:rsidRPr="006E6680">
        <w:rPr>
          <w:rFonts w:cstheme="minorHAnsi"/>
          <w:sz w:val="24"/>
          <w:szCs w:val="24"/>
          <w:shd w:val="clear" w:color="auto" w:fill="FFFFFF"/>
        </w:rPr>
        <w:t xml:space="preserve"> that children constructed knowledge through play</w:t>
      </w:r>
      <w:r w:rsidR="005E3F25" w:rsidRPr="006E6680">
        <w:rPr>
          <w:rFonts w:cstheme="minorHAnsi"/>
          <w:sz w:val="24"/>
          <w:szCs w:val="24"/>
          <w:shd w:val="clear" w:color="auto" w:fill="FFFFFF"/>
        </w:rPr>
        <w:t xml:space="preserve"> experiences</w:t>
      </w:r>
      <w:r w:rsidR="00A946F2" w:rsidRPr="006E6680">
        <w:rPr>
          <w:rFonts w:cstheme="minorHAnsi"/>
          <w:sz w:val="24"/>
          <w:szCs w:val="24"/>
          <w:shd w:val="clear" w:color="auto" w:fill="FFFFFF"/>
        </w:rPr>
        <w:t>.</w:t>
      </w:r>
      <w:r w:rsidR="00A946F2" w:rsidRPr="006E6680">
        <w:rPr>
          <w:rFonts w:ascii="Arial" w:hAnsi="Arial" w:cs="Arial"/>
          <w:sz w:val="24"/>
          <w:szCs w:val="24"/>
        </w:rPr>
        <w:t xml:space="preserve"> </w:t>
      </w:r>
      <w:r w:rsidR="00A946F2" w:rsidRPr="006E6680">
        <w:rPr>
          <w:rFonts w:cstheme="minorHAnsi"/>
          <w:sz w:val="24"/>
          <w:szCs w:val="24"/>
        </w:rPr>
        <w:t xml:space="preserve">“He also believed that children did not wait to have knowledge given to them; rather, they were more like little scientists who </w:t>
      </w:r>
      <w:r w:rsidR="00A946F2" w:rsidRPr="006E6680">
        <w:rPr>
          <w:rFonts w:cstheme="minorHAnsi"/>
          <w:sz w:val="24"/>
          <w:szCs w:val="24"/>
        </w:rPr>
        <w:lastRenderedPageBreak/>
        <w:t xml:space="preserve">through experimenting were constructing their own meaning, understanding and reality in the world” (Hughes, 2009 p 7). Children who are sat watching a video are not being given the opportunity to </w:t>
      </w:r>
      <w:r w:rsidR="00175B67" w:rsidRPr="006E6680">
        <w:rPr>
          <w:rFonts w:cstheme="minorHAnsi"/>
          <w:sz w:val="24"/>
          <w:szCs w:val="24"/>
        </w:rPr>
        <w:t xml:space="preserve">develop a deeper understanding of the Welsh language and how it is used. </w:t>
      </w:r>
      <w:r w:rsidR="00B158FC" w:rsidRPr="006E6680">
        <w:rPr>
          <w:rFonts w:cstheme="minorHAnsi"/>
          <w:sz w:val="24"/>
          <w:szCs w:val="24"/>
        </w:rPr>
        <w:t xml:space="preserve">With this in mind, perhaps a carousel of different play activities related to the welsh language may have been more appropriate for the children at the time. </w:t>
      </w:r>
    </w:p>
    <w:p w14:paraId="2E9342B0" w14:textId="45F82ED4" w:rsidR="002A4D72" w:rsidRPr="006E6680" w:rsidRDefault="002A4D72" w:rsidP="006E6680">
      <w:pPr>
        <w:spacing w:line="360" w:lineRule="auto"/>
        <w:rPr>
          <w:sz w:val="24"/>
          <w:szCs w:val="24"/>
        </w:rPr>
      </w:pPr>
      <w:r w:rsidRPr="006E6680">
        <w:rPr>
          <w:b/>
          <w:bCs/>
          <w:sz w:val="24"/>
          <w:szCs w:val="24"/>
          <w:u w:val="single"/>
        </w:rPr>
        <w:t>REFLECTION / EVALUATION &amp; NEXT</w:t>
      </w:r>
      <w:r w:rsidRPr="006E6680">
        <w:rPr>
          <w:sz w:val="24"/>
          <w:szCs w:val="24"/>
        </w:rPr>
        <w:t xml:space="preserve"> </w:t>
      </w:r>
      <w:r w:rsidRPr="006E6680">
        <w:rPr>
          <w:b/>
          <w:bCs/>
          <w:sz w:val="24"/>
          <w:szCs w:val="24"/>
          <w:u w:val="single"/>
        </w:rPr>
        <w:t xml:space="preserve">STEPS </w:t>
      </w:r>
    </w:p>
    <w:p w14:paraId="1EAB5D53" w14:textId="4CF08FEB" w:rsidR="00483107" w:rsidRPr="006E6680" w:rsidRDefault="00483107" w:rsidP="006E6680">
      <w:pPr>
        <w:spacing w:line="360" w:lineRule="auto"/>
        <w:rPr>
          <w:sz w:val="24"/>
          <w:szCs w:val="24"/>
        </w:rPr>
      </w:pPr>
      <w:r w:rsidRPr="006E6680">
        <w:rPr>
          <w:sz w:val="24"/>
          <w:szCs w:val="24"/>
        </w:rPr>
        <w:t>In this section, I will be reflecting upon the observed critical incident using the reflective</w:t>
      </w:r>
      <w:r w:rsidR="00EE5DE0" w:rsidRPr="006E6680">
        <w:rPr>
          <w:sz w:val="24"/>
          <w:szCs w:val="24"/>
        </w:rPr>
        <w:t xml:space="preserve"> model Kolb’s learning cycle (1984)</w:t>
      </w:r>
    </w:p>
    <w:p w14:paraId="43CE1884" w14:textId="7DDF2682" w:rsidR="00EE5DE0" w:rsidRPr="006E6680" w:rsidRDefault="00EE5DE0" w:rsidP="006E6680">
      <w:pPr>
        <w:spacing w:line="360" w:lineRule="auto"/>
        <w:rPr>
          <w:b/>
          <w:bCs/>
          <w:sz w:val="24"/>
          <w:szCs w:val="24"/>
          <w:u w:val="single"/>
        </w:rPr>
      </w:pPr>
      <w:r w:rsidRPr="006E6680">
        <w:rPr>
          <w:b/>
          <w:bCs/>
          <w:sz w:val="24"/>
          <w:szCs w:val="24"/>
          <w:u w:val="single"/>
        </w:rPr>
        <w:t xml:space="preserve">Concrete experience </w:t>
      </w:r>
    </w:p>
    <w:p w14:paraId="6ED1A610" w14:textId="16612436" w:rsidR="007A610C" w:rsidRPr="006E6680" w:rsidRDefault="00DE7C42" w:rsidP="006E6680">
      <w:pPr>
        <w:spacing w:line="360" w:lineRule="auto"/>
        <w:rPr>
          <w:sz w:val="24"/>
          <w:szCs w:val="24"/>
        </w:rPr>
      </w:pPr>
      <w:r w:rsidRPr="006E6680">
        <w:rPr>
          <w:sz w:val="24"/>
          <w:szCs w:val="24"/>
        </w:rPr>
        <w:t>Four observations took place in X primary school. From these four observations</w:t>
      </w:r>
      <w:r w:rsidR="002D06CC" w:rsidRPr="006E6680">
        <w:rPr>
          <w:sz w:val="24"/>
          <w:szCs w:val="24"/>
        </w:rPr>
        <w:t xml:space="preserve"> I identified</w:t>
      </w:r>
      <w:r w:rsidRPr="006E6680">
        <w:rPr>
          <w:sz w:val="24"/>
          <w:szCs w:val="24"/>
        </w:rPr>
        <w:t xml:space="preserve"> one critical incident</w:t>
      </w:r>
      <w:r w:rsidR="00861B99">
        <w:rPr>
          <w:sz w:val="24"/>
          <w:szCs w:val="24"/>
        </w:rPr>
        <w:t xml:space="preserve"> (all notes for observations in appendices with critical incident notes in appendix 4).</w:t>
      </w:r>
      <w:r w:rsidRPr="006E6680">
        <w:rPr>
          <w:sz w:val="24"/>
          <w:szCs w:val="24"/>
        </w:rPr>
        <w:t xml:space="preserve"> In the critical incident chosen</w:t>
      </w:r>
      <w:r w:rsidR="00861B99">
        <w:rPr>
          <w:sz w:val="24"/>
          <w:szCs w:val="24"/>
        </w:rPr>
        <w:t>,</w:t>
      </w:r>
      <w:r w:rsidRPr="006E6680">
        <w:rPr>
          <w:sz w:val="24"/>
          <w:szCs w:val="24"/>
        </w:rPr>
        <w:t xml:space="preserve"> a year 1 class displayed low level disruption during a Welsh lesson that took place after a breaktime was cut short. It also took place prior to their lunch. </w:t>
      </w:r>
      <w:r w:rsidR="002D06CC" w:rsidRPr="006E6680">
        <w:rPr>
          <w:sz w:val="24"/>
          <w:szCs w:val="24"/>
        </w:rPr>
        <w:t xml:space="preserve">I have analysed the potential causes of this behaviour and </w:t>
      </w:r>
      <w:r w:rsidR="002F23B1" w:rsidRPr="006E6680">
        <w:rPr>
          <w:sz w:val="24"/>
          <w:szCs w:val="24"/>
        </w:rPr>
        <w:t>hope to identify the next learning steps for learners.</w:t>
      </w:r>
    </w:p>
    <w:p w14:paraId="0FD7B1B9" w14:textId="182E9657" w:rsidR="00EE5DE0" w:rsidRPr="006E6680" w:rsidRDefault="00EE5DE0" w:rsidP="006E6680">
      <w:pPr>
        <w:spacing w:line="360" w:lineRule="auto"/>
        <w:rPr>
          <w:b/>
          <w:bCs/>
          <w:sz w:val="24"/>
          <w:szCs w:val="24"/>
          <w:u w:val="single"/>
        </w:rPr>
      </w:pPr>
      <w:r w:rsidRPr="006E6680">
        <w:rPr>
          <w:b/>
          <w:bCs/>
          <w:sz w:val="24"/>
          <w:szCs w:val="24"/>
          <w:u w:val="single"/>
        </w:rPr>
        <w:t>Reflective observation</w:t>
      </w:r>
    </w:p>
    <w:p w14:paraId="06AB5BD2" w14:textId="31A14AA4" w:rsidR="00BC2E09" w:rsidRDefault="002F23B1" w:rsidP="006E6680">
      <w:pPr>
        <w:spacing w:line="360" w:lineRule="auto"/>
        <w:rPr>
          <w:sz w:val="24"/>
          <w:szCs w:val="24"/>
        </w:rPr>
      </w:pPr>
      <w:r w:rsidRPr="006E6680">
        <w:rPr>
          <w:sz w:val="24"/>
          <w:szCs w:val="24"/>
        </w:rPr>
        <w:t xml:space="preserve">Overall, I enjoyed my experience at X primary school and feel it was beneficial to my development as a Primary school teacher. </w:t>
      </w:r>
      <w:r w:rsidR="00E5146E" w:rsidRPr="006E6680">
        <w:rPr>
          <w:sz w:val="24"/>
          <w:szCs w:val="24"/>
        </w:rPr>
        <w:t xml:space="preserve">All four observations gave me an insight to a different aspect of everyday school life. I chose my critical incident as I felt it was a scenario that I may find myself in often during my training as a teacher but also in my future career. Low level disruption although quite normal in many classrooms can quickly get </w:t>
      </w:r>
      <w:r w:rsidR="00861B99">
        <w:rPr>
          <w:sz w:val="24"/>
          <w:szCs w:val="24"/>
        </w:rPr>
        <w:t>o</w:t>
      </w:r>
      <w:r w:rsidR="00E5146E" w:rsidRPr="006E6680">
        <w:rPr>
          <w:sz w:val="24"/>
          <w:szCs w:val="24"/>
        </w:rPr>
        <w:t>ut of hand. I discussed Steer’s (2009) comment in the literature review section of the assignment that good behaviour management is essential in the classroom to create an environment in which students can do their best learning.</w:t>
      </w:r>
      <w:r w:rsidR="00BC2E09" w:rsidRPr="006E6680">
        <w:rPr>
          <w:sz w:val="24"/>
          <w:szCs w:val="24"/>
        </w:rPr>
        <w:t xml:space="preserve"> The approach for behaviour management used in the incident was a dojo point system. Although this may be effective for some children it may not work for all as rewards need to be wanted to be effective as discussed by Lever (2013). The class teacher may want to consider other options for some of the children in class.</w:t>
      </w:r>
    </w:p>
    <w:p w14:paraId="0C867E3C" w14:textId="0B493A5E" w:rsidR="00485E2C" w:rsidRPr="006E6680" w:rsidRDefault="00861B99" w:rsidP="006E6680">
      <w:pPr>
        <w:spacing w:line="360" w:lineRule="auto"/>
        <w:rPr>
          <w:sz w:val="24"/>
          <w:szCs w:val="24"/>
        </w:rPr>
      </w:pPr>
      <w:r>
        <w:rPr>
          <w:sz w:val="24"/>
          <w:szCs w:val="24"/>
        </w:rPr>
        <w:lastRenderedPageBreak/>
        <w:t>I have also learned that behaviour management issues usually have an underlying cause, it could be that it’s not a good time of the day for the child/children but sometimes there can be an even deeper cause such as an attachment disorder that won’t necessarily be so simple to fix.</w:t>
      </w:r>
      <w:r w:rsidR="00485E2C" w:rsidRPr="006E6680">
        <w:rPr>
          <w:sz w:val="24"/>
          <w:szCs w:val="24"/>
        </w:rPr>
        <w:t xml:space="preserve"> In this situation, I believe it was a combination of lack of play outdoors and hunger. </w:t>
      </w:r>
      <w:r w:rsidR="006623E5" w:rsidRPr="006E6680">
        <w:rPr>
          <w:sz w:val="24"/>
          <w:szCs w:val="24"/>
        </w:rPr>
        <w:t>Although I understand that playtime w</w:t>
      </w:r>
      <w:r w:rsidR="00BC2E09" w:rsidRPr="006E6680">
        <w:rPr>
          <w:sz w:val="24"/>
          <w:szCs w:val="24"/>
        </w:rPr>
        <w:t>as</w:t>
      </w:r>
      <w:r w:rsidR="006623E5" w:rsidRPr="006E6680">
        <w:rPr>
          <w:sz w:val="24"/>
          <w:szCs w:val="24"/>
        </w:rPr>
        <w:t xml:space="preserve"> cut short due to corona virus restrictions in place in the school, </w:t>
      </w:r>
      <w:r w:rsidR="00E3603E" w:rsidRPr="006E6680">
        <w:rPr>
          <w:sz w:val="24"/>
          <w:szCs w:val="24"/>
        </w:rPr>
        <w:t xml:space="preserve">a solution to this for the children could have been some time to play and explore resources freely indoors. </w:t>
      </w:r>
      <w:r w:rsidR="00E80FB6" w:rsidRPr="006E6680">
        <w:rPr>
          <w:sz w:val="24"/>
          <w:szCs w:val="24"/>
        </w:rPr>
        <w:t>This solution may have been better to give the children an extended play in the classroom to help them burn off the excess energy that they were unable to outside.</w:t>
      </w:r>
    </w:p>
    <w:p w14:paraId="482178D1" w14:textId="3C5A527E" w:rsidR="0022157B" w:rsidRPr="006E6680" w:rsidRDefault="00EE5DE0" w:rsidP="006E6680">
      <w:pPr>
        <w:spacing w:line="360" w:lineRule="auto"/>
        <w:rPr>
          <w:b/>
          <w:bCs/>
          <w:sz w:val="24"/>
          <w:szCs w:val="24"/>
          <w:u w:val="single"/>
        </w:rPr>
      </w:pPr>
      <w:r w:rsidRPr="006E6680">
        <w:rPr>
          <w:b/>
          <w:bCs/>
          <w:sz w:val="24"/>
          <w:szCs w:val="24"/>
          <w:u w:val="single"/>
        </w:rPr>
        <w:t>Abstract Conceptualisation</w:t>
      </w:r>
    </w:p>
    <w:p w14:paraId="701B780C" w14:textId="4B52870E" w:rsidR="00FA6661" w:rsidRDefault="00FA6661" w:rsidP="006E6680">
      <w:pPr>
        <w:spacing w:line="360" w:lineRule="auto"/>
        <w:rPr>
          <w:sz w:val="24"/>
          <w:szCs w:val="24"/>
        </w:rPr>
      </w:pPr>
      <w:r w:rsidRPr="006E6680">
        <w:rPr>
          <w:sz w:val="24"/>
          <w:szCs w:val="24"/>
        </w:rPr>
        <w:t xml:space="preserve">The main point I can take away from this learning experience is that the child must be at the centre of all planning. When planning a lesson for children you must consider the time of the day and what needs children might have at that time of day. Furthermore, if a session is not going well and there is low level disruption or maladaptive behaviours being displayed there will always be an underlying cause for this behaviour. </w:t>
      </w:r>
    </w:p>
    <w:p w14:paraId="3813F742" w14:textId="68A1C11A" w:rsidR="00F72474" w:rsidRPr="006E6680" w:rsidRDefault="00F72474" w:rsidP="006E6680">
      <w:pPr>
        <w:spacing w:line="360" w:lineRule="auto"/>
        <w:rPr>
          <w:sz w:val="24"/>
          <w:szCs w:val="24"/>
        </w:rPr>
      </w:pPr>
      <w:r>
        <w:rPr>
          <w:sz w:val="24"/>
          <w:szCs w:val="24"/>
        </w:rPr>
        <w:t xml:space="preserve">A further point that I feel is important to develop as a practitioner is adaptability. If I am delivering a session and at that moment it is not working, I need to be able to stop and come up with an alternative plan that better suits my pupils. </w:t>
      </w:r>
      <w:r w:rsidR="009B5D3F">
        <w:rPr>
          <w:sz w:val="24"/>
          <w:szCs w:val="24"/>
        </w:rPr>
        <w:t>I will need to then reflect on my lesson and why it did not work for my pupils. I have learned that a lesson can</w:t>
      </w:r>
      <w:r w:rsidR="00851327">
        <w:rPr>
          <w:sz w:val="24"/>
          <w:szCs w:val="24"/>
        </w:rPr>
        <w:t>n</w:t>
      </w:r>
      <w:r w:rsidR="009B5D3F">
        <w:rPr>
          <w:sz w:val="24"/>
          <w:szCs w:val="24"/>
        </w:rPr>
        <w:t>ot go well for even the most experienced teachers, reflecting and improving is what is important.</w:t>
      </w:r>
    </w:p>
    <w:p w14:paraId="50B366B4" w14:textId="681045A6" w:rsidR="00EE5DE0" w:rsidRPr="006E6680" w:rsidRDefault="00EE5DE0" w:rsidP="006E6680">
      <w:pPr>
        <w:spacing w:line="360" w:lineRule="auto"/>
        <w:rPr>
          <w:b/>
          <w:bCs/>
          <w:sz w:val="24"/>
          <w:szCs w:val="24"/>
          <w:u w:val="single"/>
        </w:rPr>
      </w:pPr>
      <w:r w:rsidRPr="006E6680">
        <w:rPr>
          <w:b/>
          <w:bCs/>
          <w:sz w:val="24"/>
          <w:szCs w:val="24"/>
          <w:u w:val="single"/>
        </w:rPr>
        <w:t xml:space="preserve">Active experimentation </w:t>
      </w:r>
    </w:p>
    <w:p w14:paraId="7775F7C9" w14:textId="2AD5134F" w:rsidR="00A17D02" w:rsidRPr="006E6680" w:rsidRDefault="00A17D02" w:rsidP="006E6680">
      <w:pPr>
        <w:spacing w:line="360" w:lineRule="auto"/>
        <w:rPr>
          <w:sz w:val="24"/>
          <w:szCs w:val="24"/>
        </w:rPr>
      </w:pPr>
      <w:r w:rsidRPr="006E6680">
        <w:rPr>
          <w:sz w:val="24"/>
          <w:szCs w:val="24"/>
        </w:rPr>
        <w:t xml:space="preserve">Moving forward, I will continue to develop as a student teacher by learning different behaviour management techniques. I will achieve this by both observing strategies on placement but also by researching. </w:t>
      </w:r>
      <w:r w:rsidR="00CC4F30" w:rsidRPr="006E6680">
        <w:rPr>
          <w:sz w:val="24"/>
          <w:szCs w:val="24"/>
        </w:rPr>
        <w:t>I will also consider my pupils holistically to understand what the underlying causes of behaviour issues may be. I will also need to consider my pupils needs in terms of engagement, I cannot expect children to be fully engaged with a task if they are tired or hungry. I will aim to plan the school day around children’s needs. For example, reading/quiet time/reflection at the end of the day when students are tired and ready to go home.</w:t>
      </w:r>
      <w:r w:rsidR="00F72474">
        <w:rPr>
          <w:sz w:val="24"/>
          <w:szCs w:val="24"/>
        </w:rPr>
        <w:t xml:space="preserve"> </w:t>
      </w:r>
      <w:r w:rsidR="00304A62" w:rsidRPr="006E6680">
        <w:rPr>
          <w:sz w:val="24"/>
          <w:szCs w:val="24"/>
        </w:rPr>
        <w:t xml:space="preserve"> I will also continue to reflect on each school day to continue improving as a practitioner.</w:t>
      </w:r>
    </w:p>
    <w:p w14:paraId="627225FD" w14:textId="486DF656" w:rsidR="002A4D72" w:rsidRPr="006E6680" w:rsidRDefault="002A4D72" w:rsidP="006E6680">
      <w:pPr>
        <w:spacing w:line="360" w:lineRule="auto"/>
        <w:rPr>
          <w:b/>
          <w:bCs/>
          <w:sz w:val="24"/>
          <w:szCs w:val="24"/>
          <w:u w:val="single"/>
        </w:rPr>
      </w:pPr>
      <w:r w:rsidRPr="006E6680">
        <w:rPr>
          <w:b/>
          <w:bCs/>
          <w:sz w:val="24"/>
          <w:szCs w:val="24"/>
          <w:u w:val="single"/>
        </w:rPr>
        <w:lastRenderedPageBreak/>
        <w:t xml:space="preserve">CONCLUSION </w:t>
      </w:r>
    </w:p>
    <w:p w14:paraId="4BA4805C" w14:textId="50490639" w:rsidR="002C69F4" w:rsidRPr="006E6680" w:rsidRDefault="008D4E7A" w:rsidP="006E6680">
      <w:pPr>
        <w:spacing w:line="360" w:lineRule="auto"/>
        <w:rPr>
          <w:sz w:val="24"/>
          <w:szCs w:val="24"/>
        </w:rPr>
      </w:pPr>
      <w:r w:rsidRPr="006E6680">
        <w:rPr>
          <w:sz w:val="24"/>
          <w:szCs w:val="24"/>
        </w:rPr>
        <w:t>Observations and identifying critical incidents are an important part of being a practitioner. They enable teachers to identify the needs of students but also help teachers to reflect on their own performances and make improvements. This critical incident has allowed the researcher to understand ways in which</w:t>
      </w:r>
      <w:r w:rsidR="00C57635" w:rsidRPr="006E6680">
        <w:rPr>
          <w:sz w:val="24"/>
          <w:szCs w:val="24"/>
        </w:rPr>
        <w:t xml:space="preserve"> the</w:t>
      </w:r>
      <w:r w:rsidRPr="006E6680">
        <w:rPr>
          <w:sz w:val="24"/>
          <w:szCs w:val="24"/>
        </w:rPr>
        <w:t xml:space="preserve"> teaching practice c</w:t>
      </w:r>
      <w:r w:rsidR="00C57635" w:rsidRPr="006E6680">
        <w:rPr>
          <w:sz w:val="24"/>
          <w:szCs w:val="24"/>
        </w:rPr>
        <w:t>ould have</w:t>
      </w:r>
      <w:r w:rsidRPr="006E6680">
        <w:rPr>
          <w:sz w:val="24"/>
          <w:szCs w:val="24"/>
        </w:rPr>
        <w:t xml:space="preserve"> be</w:t>
      </w:r>
      <w:r w:rsidR="00C57635" w:rsidRPr="006E6680">
        <w:rPr>
          <w:sz w:val="24"/>
          <w:szCs w:val="24"/>
        </w:rPr>
        <w:t>en</w:t>
      </w:r>
      <w:r w:rsidRPr="006E6680">
        <w:rPr>
          <w:sz w:val="24"/>
          <w:szCs w:val="24"/>
        </w:rPr>
        <w:t xml:space="preserve"> improved</w:t>
      </w:r>
      <w:r w:rsidR="00C57635" w:rsidRPr="006E6680">
        <w:rPr>
          <w:sz w:val="24"/>
          <w:szCs w:val="24"/>
        </w:rPr>
        <w:t xml:space="preserve"> during the critical incident which has helped to influence the researchers own teaching practice in the future. This links to the </w:t>
      </w:r>
      <w:r w:rsidR="004169AF" w:rsidRPr="006E6680">
        <w:rPr>
          <w:sz w:val="24"/>
          <w:szCs w:val="24"/>
        </w:rPr>
        <w:t>Professional Standards for</w:t>
      </w:r>
      <w:r w:rsidR="00C57635" w:rsidRPr="006E6680">
        <w:rPr>
          <w:sz w:val="24"/>
          <w:szCs w:val="24"/>
        </w:rPr>
        <w:t xml:space="preserve"> T</w:t>
      </w:r>
      <w:r w:rsidR="004169AF" w:rsidRPr="006E6680">
        <w:rPr>
          <w:sz w:val="24"/>
          <w:szCs w:val="24"/>
        </w:rPr>
        <w:t xml:space="preserve">eaching </w:t>
      </w:r>
      <w:r w:rsidR="00C57635" w:rsidRPr="006E6680">
        <w:rPr>
          <w:sz w:val="24"/>
          <w:szCs w:val="24"/>
        </w:rPr>
        <w:t>P</w:t>
      </w:r>
      <w:r w:rsidR="004169AF" w:rsidRPr="006E6680">
        <w:rPr>
          <w:sz w:val="24"/>
          <w:szCs w:val="24"/>
        </w:rPr>
        <w:t>ractice</w:t>
      </w:r>
      <w:r w:rsidR="00C57635" w:rsidRPr="006E6680">
        <w:rPr>
          <w:sz w:val="24"/>
          <w:szCs w:val="24"/>
        </w:rPr>
        <w:t xml:space="preserve"> (PLP) which</w:t>
      </w:r>
      <w:r w:rsidR="004169AF" w:rsidRPr="006E6680">
        <w:rPr>
          <w:sz w:val="24"/>
          <w:szCs w:val="24"/>
        </w:rPr>
        <w:t xml:space="preserve"> state </w:t>
      </w:r>
      <w:r w:rsidR="00C57635" w:rsidRPr="006E6680">
        <w:rPr>
          <w:sz w:val="24"/>
          <w:szCs w:val="24"/>
        </w:rPr>
        <w:t>under the professional development subheading that teachers should make</w:t>
      </w:r>
      <w:r w:rsidR="002C69F4" w:rsidRPr="006E6680">
        <w:rPr>
          <w:rFonts w:ascii="Helvetica" w:hAnsi="Helvetica"/>
          <w:spacing w:val="-2"/>
          <w:sz w:val="24"/>
          <w:szCs w:val="24"/>
          <w:shd w:val="clear" w:color="auto" w:fill="FFFFFF"/>
        </w:rPr>
        <w:t xml:space="preserve"> </w:t>
      </w:r>
      <w:r w:rsidR="002C69F4" w:rsidRPr="006E6680">
        <w:rPr>
          <w:rFonts w:cstheme="minorHAnsi"/>
          <w:spacing w:val="-2"/>
          <w:sz w:val="24"/>
          <w:szCs w:val="24"/>
          <w:shd w:val="clear" w:color="auto" w:fill="FFFFFF"/>
        </w:rPr>
        <w:t>reasoned pedagogic decisions based upon relevant reading and research findings</w:t>
      </w:r>
      <w:r w:rsidR="00C57635" w:rsidRPr="006E6680">
        <w:rPr>
          <w:rFonts w:cstheme="minorHAnsi"/>
          <w:spacing w:val="-2"/>
          <w:sz w:val="24"/>
          <w:szCs w:val="24"/>
          <w:shd w:val="clear" w:color="auto" w:fill="FFFFFF"/>
        </w:rPr>
        <w:t>.</w:t>
      </w:r>
    </w:p>
    <w:p w14:paraId="64C1C07E" w14:textId="2AD86BD5" w:rsidR="002C69F4" w:rsidRPr="006E6680" w:rsidRDefault="00AE3D40" w:rsidP="006E6680">
      <w:pPr>
        <w:spacing w:line="360" w:lineRule="auto"/>
        <w:rPr>
          <w:rFonts w:cstheme="minorHAnsi"/>
          <w:spacing w:val="-2"/>
          <w:sz w:val="24"/>
          <w:szCs w:val="24"/>
          <w:shd w:val="clear" w:color="auto" w:fill="FFFFFF"/>
        </w:rPr>
      </w:pPr>
      <w:r w:rsidRPr="006E6680">
        <w:rPr>
          <w:rFonts w:cstheme="minorHAnsi"/>
          <w:spacing w:val="-2"/>
          <w:sz w:val="24"/>
          <w:szCs w:val="24"/>
          <w:shd w:val="clear" w:color="auto" w:fill="FFFFFF"/>
        </w:rPr>
        <w:t xml:space="preserve">Undertaking </w:t>
      </w:r>
      <w:r w:rsidR="00213A14" w:rsidRPr="006E6680">
        <w:rPr>
          <w:rFonts w:cstheme="minorHAnsi"/>
          <w:spacing w:val="-2"/>
          <w:sz w:val="24"/>
          <w:szCs w:val="24"/>
          <w:shd w:val="clear" w:color="auto" w:fill="FFFFFF"/>
        </w:rPr>
        <w:t>t</w:t>
      </w:r>
      <w:r w:rsidRPr="006E6680">
        <w:rPr>
          <w:rFonts w:cstheme="minorHAnsi"/>
          <w:spacing w:val="-2"/>
          <w:sz w:val="24"/>
          <w:szCs w:val="24"/>
          <w:shd w:val="clear" w:color="auto" w:fill="FFFFFF"/>
        </w:rPr>
        <w:t xml:space="preserve">his assignment has also allowed the researcher to understand </w:t>
      </w:r>
      <w:r w:rsidR="00213A14" w:rsidRPr="006E6680">
        <w:rPr>
          <w:rFonts w:cstheme="minorHAnsi"/>
          <w:spacing w:val="-2"/>
          <w:sz w:val="24"/>
          <w:szCs w:val="24"/>
          <w:shd w:val="clear" w:color="auto" w:fill="FFFFFF"/>
        </w:rPr>
        <w:t xml:space="preserve">how good organisation and management can assist learners. </w:t>
      </w:r>
      <w:r w:rsidRPr="006E6680">
        <w:rPr>
          <w:rFonts w:cstheme="minorHAnsi"/>
          <w:spacing w:val="-2"/>
          <w:sz w:val="24"/>
          <w:szCs w:val="24"/>
          <w:shd w:val="clear" w:color="auto" w:fill="FFFFFF"/>
        </w:rPr>
        <w:t xml:space="preserve">This links back to the PLP standards. Under the </w:t>
      </w:r>
      <w:r w:rsidR="00213A14" w:rsidRPr="006E6680">
        <w:rPr>
          <w:rFonts w:cstheme="minorHAnsi"/>
          <w:spacing w:val="-2"/>
          <w:sz w:val="24"/>
          <w:szCs w:val="24"/>
          <w:shd w:val="clear" w:color="auto" w:fill="FFFFFF"/>
        </w:rPr>
        <w:t>Leadership</w:t>
      </w:r>
      <w:r w:rsidRPr="006E6680">
        <w:rPr>
          <w:rFonts w:cstheme="minorHAnsi"/>
          <w:spacing w:val="-2"/>
          <w:sz w:val="24"/>
          <w:szCs w:val="24"/>
          <w:shd w:val="clear" w:color="auto" w:fill="FFFFFF"/>
        </w:rPr>
        <w:t xml:space="preserve"> subheading is states </w:t>
      </w:r>
      <w:r w:rsidR="00213A14" w:rsidRPr="006E6680">
        <w:rPr>
          <w:rFonts w:cstheme="minorHAnsi"/>
          <w:spacing w:val="-2"/>
          <w:sz w:val="24"/>
          <w:szCs w:val="24"/>
          <w:shd w:val="clear" w:color="auto" w:fill="FFFFFF"/>
        </w:rPr>
        <w:t>‘</w:t>
      </w:r>
      <w:r w:rsidR="002C69F4" w:rsidRPr="006E6680">
        <w:rPr>
          <w:rFonts w:cstheme="minorHAnsi"/>
          <w:spacing w:val="-2"/>
          <w:sz w:val="24"/>
          <w:szCs w:val="24"/>
          <w:shd w:val="clear" w:color="auto" w:fill="FFFFFF"/>
        </w:rPr>
        <w:t>The teacher accepts responsibility and demonstrates the commitment to learners through professional organisation and management</w:t>
      </w:r>
      <w:r w:rsidR="00213A14" w:rsidRPr="006E6680">
        <w:rPr>
          <w:rFonts w:cstheme="minorHAnsi"/>
          <w:spacing w:val="-2"/>
          <w:sz w:val="24"/>
          <w:szCs w:val="24"/>
          <w:shd w:val="clear" w:color="auto" w:fill="FFFFFF"/>
        </w:rPr>
        <w:t>’(</w:t>
      </w:r>
      <w:r w:rsidR="005412BC">
        <w:rPr>
          <w:rFonts w:cstheme="minorHAnsi"/>
          <w:spacing w:val="-2"/>
          <w:sz w:val="24"/>
          <w:szCs w:val="24"/>
          <w:shd w:val="clear" w:color="auto" w:fill="FFFFFF"/>
        </w:rPr>
        <w:t>Wales.WG.DfES, 2018).</w:t>
      </w:r>
    </w:p>
    <w:p w14:paraId="32AD1553" w14:textId="4440E20A" w:rsidR="00213A14" w:rsidRPr="0055194B" w:rsidRDefault="00213A14" w:rsidP="006E6680">
      <w:pPr>
        <w:spacing w:line="360" w:lineRule="auto"/>
        <w:rPr>
          <w:rFonts w:cstheme="minorHAnsi"/>
          <w:spacing w:val="-2"/>
          <w:sz w:val="24"/>
          <w:szCs w:val="24"/>
          <w:shd w:val="clear" w:color="auto" w:fill="FFFFFF"/>
        </w:rPr>
      </w:pPr>
      <w:r w:rsidRPr="006E6680">
        <w:rPr>
          <w:rFonts w:cstheme="minorHAnsi"/>
          <w:spacing w:val="-2"/>
          <w:sz w:val="24"/>
          <w:szCs w:val="24"/>
          <w:shd w:val="clear" w:color="auto" w:fill="FFFFFF"/>
        </w:rPr>
        <w:t xml:space="preserve">To finalise, the researcher will continue to use observation to understand pupils needs and also to reflect upon own performance. By doing this teaching practice will be continually </w:t>
      </w:r>
      <w:r w:rsidRPr="0055194B">
        <w:rPr>
          <w:rFonts w:cstheme="minorHAnsi"/>
          <w:spacing w:val="-2"/>
          <w:sz w:val="24"/>
          <w:szCs w:val="24"/>
          <w:shd w:val="clear" w:color="auto" w:fill="FFFFFF"/>
        </w:rPr>
        <w:t>improving to best support all students in class.</w:t>
      </w:r>
    </w:p>
    <w:p w14:paraId="3F09165B" w14:textId="77777777" w:rsidR="002C69F4" w:rsidRPr="0055194B" w:rsidRDefault="002C69F4" w:rsidP="006E6680">
      <w:pPr>
        <w:spacing w:line="360" w:lineRule="auto"/>
        <w:rPr>
          <w:rFonts w:cstheme="minorHAnsi"/>
          <w:sz w:val="24"/>
          <w:szCs w:val="24"/>
        </w:rPr>
      </w:pPr>
    </w:p>
    <w:p w14:paraId="1AB20AA6" w14:textId="77777777" w:rsidR="006D0C34" w:rsidRPr="0055194B" w:rsidRDefault="006D0C34" w:rsidP="0016593B">
      <w:pPr>
        <w:spacing w:line="360" w:lineRule="auto"/>
        <w:rPr>
          <w:rFonts w:cstheme="minorHAnsi"/>
          <w:b/>
          <w:bCs/>
          <w:color w:val="FF0000"/>
          <w:sz w:val="24"/>
          <w:szCs w:val="24"/>
          <w:u w:val="single"/>
        </w:rPr>
      </w:pPr>
    </w:p>
    <w:sdt>
      <w:sdtPr>
        <w:rPr>
          <w:rFonts w:asciiTheme="minorHAnsi" w:eastAsiaTheme="minorHAnsi" w:hAnsiTheme="minorHAnsi" w:cstheme="minorHAnsi"/>
          <w:color w:val="auto"/>
          <w:sz w:val="24"/>
          <w:szCs w:val="24"/>
          <w:lang w:val="en-GB"/>
        </w:rPr>
        <w:id w:val="1681853038"/>
        <w:docPartObj>
          <w:docPartGallery w:val="Bibliographies"/>
          <w:docPartUnique/>
        </w:docPartObj>
      </w:sdtPr>
      <w:sdtEndPr/>
      <w:sdtContent>
        <w:p w14:paraId="54F323D4" w14:textId="11B06140" w:rsidR="00194B22" w:rsidRPr="0055194B" w:rsidRDefault="00194B22" w:rsidP="005412BC">
          <w:pPr>
            <w:pStyle w:val="Heading1"/>
            <w:spacing w:line="360" w:lineRule="auto"/>
            <w:rPr>
              <w:rFonts w:asciiTheme="minorHAnsi" w:hAnsiTheme="minorHAnsi" w:cstheme="minorHAnsi"/>
              <w:b/>
              <w:bCs/>
              <w:color w:val="auto"/>
              <w:sz w:val="24"/>
              <w:szCs w:val="24"/>
              <w:u w:val="single"/>
            </w:rPr>
          </w:pPr>
          <w:r w:rsidRPr="0055194B">
            <w:rPr>
              <w:rFonts w:asciiTheme="minorHAnsi" w:hAnsiTheme="minorHAnsi" w:cstheme="minorHAnsi"/>
              <w:b/>
              <w:bCs/>
              <w:color w:val="auto"/>
              <w:sz w:val="24"/>
              <w:szCs w:val="24"/>
              <w:u w:val="single"/>
            </w:rPr>
            <w:t>References</w:t>
          </w:r>
        </w:p>
        <w:p w14:paraId="35B06375" w14:textId="77777777" w:rsidR="006D25A4" w:rsidRPr="0055194B" w:rsidRDefault="006D25A4" w:rsidP="005412BC">
          <w:pPr>
            <w:spacing w:line="360" w:lineRule="auto"/>
            <w:rPr>
              <w:rFonts w:cstheme="minorHAnsi"/>
              <w:sz w:val="24"/>
              <w:szCs w:val="24"/>
            </w:rPr>
          </w:pPr>
          <w:r w:rsidRPr="0055194B">
            <w:rPr>
              <w:rFonts w:cstheme="minorHAnsi"/>
              <w:sz w:val="24"/>
              <w:szCs w:val="24"/>
            </w:rPr>
            <w:t xml:space="preserve">Adams, K. (2009) </w:t>
          </w:r>
          <w:r w:rsidRPr="0055194B">
            <w:rPr>
              <w:rFonts w:cstheme="minorHAnsi"/>
              <w:i/>
              <w:sz w:val="24"/>
              <w:szCs w:val="24"/>
            </w:rPr>
            <w:t xml:space="preserve">Behaviour for learning in primary schools. </w:t>
          </w:r>
          <w:r w:rsidRPr="0055194B">
            <w:rPr>
              <w:rFonts w:cstheme="minorHAnsi"/>
              <w:sz w:val="24"/>
              <w:szCs w:val="24"/>
            </w:rPr>
            <w:t>Exeter; Learning matters.</w:t>
          </w:r>
        </w:p>
        <w:p w14:paraId="34A3869D" w14:textId="043896CE" w:rsidR="006D25A4" w:rsidRPr="0055194B" w:rsidRDefault="006D25A4" w:rsidP="005412BC">
          <w:pPr>
            <w:spacing w:line="360" w:lineRule="auto"/>
            <w:rPr>
              <w:rFonts w:cstheme="minorHAnsi"/>
              <w:sz w:val="24"/>
              <w:szCs w:val="24"/>
            </w:rPr>
          </w:pPr>
          <w:r w:rsidRPr="0055194B">
            <w:rPr>
              <w:rFonts w:cstheme="minorHAnsi"/>
              <w:sz w:val="24"/>
              <w:szCs w:val="24"/>
            </w:rPr>
            <w:t xml:space="preserve">Bell, J. (2010) </w:t>
          </w:r>
          <w:r w:rsidRPr="0055194B">
            <w:rPr>
              <w:rFonts w:cstheme="minorHAnsi"/>
              <w:i/>
              <w:sz w:val="24"/>
              <w:szCs w:val="24"/>
            </w:rPr>
            <w:t>Doing Your research project: A guide for first time researchers in education, health</w:t>
          </w:r>
          <w:r w:rsidR="00726511" w:rsidRPr="0055194B">
            <w:rPr>
              <w:rFonts w:cstheme="minorHAnsi"/>
              <w:i/>
              <w:sz w:val="24"/>
              <w:szCs w:val="24"/>
            </w:rPr>
            <w:t>,</w:t>
          </w:r>
          <w:r w:rsidRPr="0055194B">
            <w:rPr>
              <w:rFonts w:cstheme="minorHAnsi"/>
              <w:i/>
              <w:sz w:val="24"/>
              <w:szCs w:val="24"/>
            </w:rPr>
            <w:t xml:space="preserve"> and social science. </w:t>
          </w:r>
          <w:r w:rsidRPr="0055194B">
            <w:rPr>
              <w:rFonts w:cstheme="minorHAnsi"/>
              <w:sz w:val="24"/>
              <w:szCs w:val="24"/>
            </w:rPr>
            <w:t>5</w:t>
          </w:r>
          <w:r w:rsidRPr="0055194B">
            <w:rPr>
              <w:rFonts w:cstheme="minorHAnsi"/>
              <w:sz w:val="24"/>
              <w:szCs w:val="24"/>
              <w:vertAlign w:val="superscript"/>
            </w:rPr>
            <w:t>th</w:t>
          </w:r>
          <w:r w:rsidRPr="0055194B">
            <w:rPr>
              <w:rFonts w:cstheme="minorHAnsi"/>
              <w:sz w:val="24"/>
              <w:szCs w:val="24"/>
            </w:rPr>
            <w:t xml:space="preserve"> edn. Berkshire; Open university press.</w:t>
          </w:r>
        </w:p>
        <w:p w14:paraId="05A9B84C" w14:textId="3FCE72F7" w:rsidR="00961844" w:rsidRPr="0055194B" w:rsidRDefault="00961844" w:rsidP="005412BC">
          <w:pPr>
            <w:spacing w:line="360" w:lineRule="auto"/>
            <w:rPr>
              <w:rFonts w:cstheme="minorHAnsi"/>
              <w:sz w:val="24"/>
              <w:szCs w:val="24"/>
            </w:rPr>
          </w:pPr>
          <w:r w:rsidRPr="0055194B">
            <w:rPr>
              <w:rFonts w:cstheme="minorHAnsi"/>
              <w:sz w:val="24"/>
              <w:szCs w:val="24"/>
            </w:rPr>
            <w:t>Bravo</w:t>
          </w:r>
          <w:r w:rsidR="0079795E" w:rsidRPr="0055194B">
            <w:rPr>
              <w:rFonts w:cstheme="minorHAnsi"/>
              <w:sz w:val="24"/>
              <w:szCs w:val="24"/>
            </w:rPr>
            <w:t xml:space="preserve">, E. Amante, B. Enache, M (2011) </w:t>
          </w:r>
          <w:r w:rsidR="0079795E" w:rsidRPr="0055194B">
            <w:rPr>
              <w:rFonts w:cstheme="minorHAnsi"/>
              <w:i/>
              <w:iCs/>
              <w:sz w:val="24"/>
              <w:szCs w:val="24"/>
            </w:rPr>
            <w:t>Video as a teaching tool to increase motivation</w:t>
          </w:r>
          <w:r w:rsidR="0079795E" w:rsidRPr="0055194B">
            <w:rPr>
              <w:rFonts w:cstheme="minorHAnsi"/>
              <w:sz w:val="24"/>
              <w:szCs w:val="24"/>
            </w:rPr>
            <w:t xml:space="preserve">. [Online] Available at </w:t>
          </w:r>
          <w:r w:rsidR="0079795E" w:rsidRPr="0055194B">
            <w:rPr>
              <w:rFonts w:cstheme="minorHAnsi"/>
              <w:sz w:val="24"/>
              <w:szCs w:val="24"/>
            </w:rPr>
            <w:t>https://www.researchgate.net/publication/224238642_Video_as_a_new_teaching_tool_to_increase_student_motivation</w:t>
          </w:r>
          <w:r w:rsidR="0079795E" w:rsidRPr="0055194B">
            <w:rPr>
              <w:rFonts w:cstheme="minorHAnsi"/>
              <w:sz w:val="24"/>
              <w:szCs w:val="24"/>
            </w:rPr>
            <w:t xml:space="preserve"> (Accessed 26th October 2020)</w:t>
          </w:r>
        </w:p>
        <w:p w14:paraId="24F05587" w14:textId="42A443F0" w:rsidR="00C31A88" w:rsidRPr="0055194B" w:rsidRDefault="00C31A88" w:rsidP="005412BC">
          <w:pPr>
            <w:spacing w:line="360" w:lineRule="auto"/>
            <w:rPr>
              <w:rFonts w:cstheme="minorHAnsi"/>
              <w:sz w:val="24"/>
              <w:szCs w:val="24"/>
            </w:rPr>
          </w:pPr>
          <w:r w:rsidRPr="0055194B">
            <w:rPr>
              <w:rFonts w:cstheme="minorHAnsi"/>
              <w:sz w:val="24"/>
              <w:szCs w:val="24"/>
            </w:rPr>
            <w:lastRenderedPageBreak/>
            <w:t xml:space="preserve">British Educational Research Association (2018) </w:t>
          </w:r>
          <w:r w:rsidRPr="0055194B">
            <w:rPr>
              <w:rFonts w:cstheme="minorHAnsi"/>
              <w:i/>
              <w:sz w:val="24"/>
              <w:szCs w:val="24"/>
            </w:rPr>
            <w:t xml:space="preserve">Ethical Guidelines for Educational Research. </w:t>
          </w:r>
          <w:r w:rsidRPr="0055194B">
            <w:rPr>
              <w:rFonts w:cstheme="minorHAnsi"/>
              <w:sz w:val="24"/>
              <w:szCs w:val="24"/>
            </w:rPr>
            <w:t xml:space="preserve">[Online] Available at https://unilearn.southwales.ac.uk/webapps/blackboard/execute/content/file?cmd=view&amp;content_id=_3098920_1&amp;course_id=_143335_1 (Accessed </w:t>
          </w:r>
          <w:r w:rsidR="009B33A1">
            <w:rPr>
              <w:rFonts w:cstheme="minorHAnsi"/>
              <w:sz w:val="24"/>
              <w:szCs w:val="24"/>
            </w:rPr>
            <w:t>16</w:t>
          </w:r>
          <w:r w:rsidR="009B33A1" w:rsidRPr="009B33A1">
            <w:rPr>
              <w:rFonts w:cstheme="minorHAnsi"/>
              <w:sz w:val="24"/>
              <w:szCs w:val="24"/>
              <w:vertAlign w:val="superscript"/>
            </w:rPr>
            <w:t>th</w:t>
          </w:r>
          <w:r w:rsidR="009B33A1">
            <w:rPr>
              <w:rFonts w:cstheme="minorHAnsi"/>
              <w:sz w:val="24"/>
              <w:szCs w:val="24"/>
            </w:rPr>
            <w:t xml:space="preserve"> October 2020</w:t>
          </w:r>
          <w:r w:rsidRPr="0055194B">
            <w:rPr>
              <w:rFonts w:cstheme="minorHAnsi"/>
              <w:sz w:val="24"/>
              <w:szCs w:val="24"/>
            </w:rPr>
            <w:t>).</w:t>
          </w:r>
        </w:p>
        <w:p w14:paraId="18394863" w14:textId="39E18F34" w:rsidR="00CD2E57" w:rsidRPr="0055194B" w:rsidRDefault="00CD2E57" w:rsidP="005412BC">
          <w:pPr>
            <w:spacing w:line="360" w:lineRule="auto"/>
            <w:rPr>
              <w:rFonts w:cstheme="minorHAnsi"/>
              <w:sz w:val="24"/>
              <w:szCs w:val="24"/>
            </w:rPr>
          </w:pPr>
          <w:r w:rsidRPr="0055194B">
            <w:rPr>
              <w:rFonts w:cstheme="minorHAnsi"/>
              <w:sz w:val="24"/>
              <w:szCs w:val="24"/>
            </w:rPr>
            <w:t xml:space="preserve">Children and young people’s commissioner for Scotland. (2019) </w:t>
          </w:r>
          <w:r w:rsidRPr="0055194B">
            <w:rPr>
              <w:rFonts w:cstheme="minorHAnsi"/>
              <w:i/>
              <w:sz w:val="24"/>
              <w:szCs w:val="24"/>
            </w:rPr>
            <w:t xml:space="preserve">The United Nations Convention on the Rights of the Child. </w:t>
          </w:r>
          <w:r w:rsidRPr="0055194B">
            <w:rPr>
              <w:rFonts w:cstheme="minorHAnsi"/>
              <w:sz w:val="24"/>
              <w:szCs w:val="24"/>
            </w:rPr>
            <w:t>[Online] Available at https://www.cypcs.org.uk/rights/uncrc/full-uncrc (Accessed 18</w:t>
          </w:r>
          <w:r w:rsidR="009B33A1">
            <w:rPr>
              <w:rFonts w:cstheme="minorHAnsi"/>
              <w:sz w:val="24"/>
              <w:szCs w:val="24"/>
            </w:rPr>
            <w:t>th</w:t>
          </w:r>
          <w:r w:rsidRPr="0055194B">
            <w:rPr>
              <w:rFonts w:cstheme="minorHAnsi"/>
              <w:sz w:val="24"/>
              <w:szCs w:val="24"/>
            </w:rPr>
            <w:t xml:space="preserve"> October 2020.)</w:t>
          </w:r>
        </w:p>
        <w:p w14:paraId="53A36DBD" w14:textId="03C86899" w:rsidR="00FC538A" w:rsidRPr="0055194B" w:rsidRDefault="00FC538A" w:rsidP="005412BC">
          <w:pPr>
            <w:spacing w:line="360" w:lineRule="auto"/>
            <w:rPr>
              <w:rFonts w:cstheme="minorHAnsi"/>
              <w:i/>
              <w:iCs/>
              <w:sz w:val="24"/>
              <w:szCs w:val="24"/>
            </w:rPr>
          </w:pPr>
          <w:r w:rsidRPr="0055194B">
            <w:rPr>
              <w:rFonts w:cstheme="minorHAnsi"/>
              <w:sz w:val="24"/>
              <w:szCs w:val="24"/>
            </w:rPr>
            <w:t xml:space="preserve">Children’s commissioner (2018) </w:t>
          </w:r>
          <w:r w:rsidRPr="0055194B">
            <w:rPr>
              <w:rFonts w:cstheme="minorHAnsi"/>
              <w:i/>
              <w:iCs/>
              <w:sz w:val="24"/>
              <w:szCs w:val="24"/>
            </w:rPr>
            <w:t xml:space="preserve">Playing out: A children’s commissioner report on the importance to children of play and physical activity </w:t>
          </w:r>
          <w:r w:rsidRPr="0055194B">
            <w:rPr>
              <w:rFonts w:cstheme="minorHAnsi"/>
              <w:sz w:val="24"/>
              <w:szCs w:val="24"/>
            </w:rPr>
            <w:t>[Online] Available at https://www.childrenscommissioner.gov.uk/wp-content/uploads/2018/08/Play-final-report.pdf (Accessed 26th October 2020).</w:t>
          </w:r>
          <w:r w:rsidRPr="0055194B">
            <w:rPr>
              <w:rFonts w:cstheme="minorHAnsi"/>
              <w:i/>
              <w:iCs/>
              <w:sz w:val="24"/>
              <w:szCs w:val="24"/>
            </w:rPr>
            <w:t xml:space="preserve"> </w:t>
          </w:r>
        </w:p>
        <w:p w14:paraId="5916A643" w14:textId="793B2FA3" w:rsidR="00194B22" w:rsidRPr="0055194B" w:rsidRDefault="00194B22" w:rsidP="005412BC">
          <w:pPr>
            <w:pStyle w:val="Bibliography"/>
            <w:spacing w:line="360" w:lineRule="auto"/>
            <w:rPr>
              <w:rFonts w:cstheme="minorHAnsi"/>
              <w:noProof/>
              <w:sz w:val="24"/>
              <w:szCs w:val="24"/>
              <w:lang w:val="en-US"/>
            </w:rPr>
          </w:pPr>
          <w:r w:rsidRPr="0055194B">
            <w:rPr>
              <w:rFonts w:cstheme="minorHAnsi"/>
              <w:noProof/>
              <w:sz w:val="24"/>
              <w:szCs w:val="24"/>
              <w:lang w:val="en-US"/>
            </w:rPr>
            <w:t xml:space="preserve">Cohen, L., Manion, L. &amp; Morrison, K., 2007. </w:t>
          </w:r>
          <w:r w:rsidRPr="0055194B">
            <w:rPr>
              <w:rFonts w:cstheme="minorHAnsi"/>
              <w:i/>
              <w:iCs/>
              <w:noProof/>
              <w:sz w:val="24"/>
              <w:szCs w:val="24"/>
              <w:lang w:val="en-US"/>
            </w:rPr>
            <w:t xml:space="preserve">Research Methods in Education. </w:t>
          </w:r>
          <w:r w:rsidRPr="0055194B">
            <w:rPr>
              <w:rFonts w:cstheme="minorHAnsi"/>
              <w:noProof/>
              <w:sz w:val="24"/>
              <w:szCs w:val="24"/>
              <w:lang w:val="en-US"/>
            </w:rPr>
            <w:t>6th ed. Oxon: Routledge.</w:t>
          </w:r>
        </w:p>
        <w:p w14:paraId="37CBBC1E" w14:textId="02EBA854" w:rsidR="00C31A88" w:rsidRPr="0055194B" w:rsidRDefault="00C31A88" w:rsidP="005412BC">
          <w:pPr>
            <w:spacing w:line="360" w:lineRule="auto"/>
            <w:rPr>
              <w:rFonts w:cstheme="minorHAnsi"/>
              <w:sz w:val="24"/>
              <w:szCs w:val="24"/>
            </w:rPr>
          </w:pPr>
          <w:r w:rsidRPr="0055194B">
            <w:rPr>
              <w:rFonts w:cstheme="minorHAnsi"/>
              <w:sz w:val="24"/>
              <w:szCs w:val="24"/>
            </w:rPr>
            <w:t xml:space="preserve">Cowley, S. (2014) </w:t>
          </w:r>
          <w:r w:rsidRPr="0055194B">
            <w:rPr>
              <w:rFonts w:cstheme="minorHAnsi"/>
              <w:i/>
              <w:iCs/>
              <w:sz w:val="24"/>
              <w:szCs w:val="24"/>
            </w:rPr>
            <w:t xml:space="preserve">Getting the Buggers to Behave. </w:t>
          </w:r>
          <w:r w:rsidRPr="0055194B">
            <w:rPr>
              <w:rFonts w:cstheme="minorHAnsi"/>
              <w:sz w:val="24"/>
              <w:szCs w:val="24"/>
            </w:rPr>
            <w:t>5</w:t>
          </w:r>
          <w:r w:rsidRPr="0055194B">
            <w:rPr>
              <w:rFonts w:cstheme="minorHAnsi"/>
              <w:sz w:val="24"/>
              <w:szCs w:val="24"/>
              <w:vertAlign w:val="superscript"/>
            </w:rPr>
            <w:t>th</w:t>
          </w:r>
          <w:r w:rsidRPr="0055194B">
            <w:rPr>
              <w:rFonts w:cstheme="minorHAnsi"/>
              <w:sz w:val="24"/>
              <w:szCs w:val="24"/>
            </w:rPr>
            <w:t xml:space="preserve"> edn. London; Bloomsbury. </w:t>
          </w:r>
        </w:p>
        <w:p w14:paraId="25A55A4F" w14:textId="23C7B588" w:rsidR="00961844" w:rsidRPr="0055194B" w:rsidRDefault="00961844" w:rsidP="005412BC">
          <w:pPr>
            <w:spacing w:line="360" w:lineRule="auto"/>
            <w:rPr>
              <w:rFonts w:cstheme="minorHAnsi"/>
              <w:sz w:val="24"/>
              <w:szCs w:val="24"/>
            </w:rPr>
          </w:pPr>
          <w:r w:rsidRPr="0055194B">
            <w:rPr>
              <w:rFonts w:cstheme="minorHAnsi"/>
              <w:sz w:val="24"/>
              <w:szCs w:val="24"/>
            </w:rPr>
            <w:t>Covell</w:t>
          </w:r>
          <w:r w:rsidR="00B805B2" w:rsidRPr="0055194B">
            <w:rPr>
              <w:rFonts w:cstheme="minorHAnsi"/>
              <w:sz w:val="24"/>
              <w:szCs w:val="24"/>
            </w:rPr>
            <w:t xml:space="preserve">, K. Justin, K. Mcneil, R. Howe, B (2009) ‘Reducing Teacher Burnout by Increasing student engagement.’ </w:t>
          </w:r>
          <w:r w:rsidR="00B805B2" w:rsidRPr="0055194B">
            <w:rPr>
              <w:rFonts w:cstheme="minorHAnsi"/>
              <w:i/>
              <w:iCs/>
              <w:sz w:val="24"/>
              <w:szCs w:val="24"/>
            </w:rPr>
            <w:t xml:space="preserve">School Psychology International </w:t>
          </w:r>
          <w:r w:rsidR="00B805B2" w:rsidRPr="0055194B">
            <w:rPr>
              <w:rFonts w:cstheme="minorHAnsi"/>
              <w:sz w:val="24"/>
              <w:szCs w:val="24"/>
            </w:rPr>
            <w:t>30(3) pp.</w:t>
          </w:r>
          <w:r w:rsidR="00B805B2" w:rsidRPr="0055194B">
            <w:rPr>
              <w:rFonts w:cstheme="minorHAnsi"/>
              <w:i/>
              <w:iCs/>
              <w:sz w:val="24"/>
              <w:szCs w:val="24"/>
            </w:rPr>
            <w:t>282-290</w:t>
          </w:r>
          <w:r w:rsidR="00B805B2" w:rsidRPr="0055194B">
            <w:rPr>
              <w:rFonts w:cstheme="minorHAnsi"/>
              <w:sz w:val="24"/>
              <w:szCs w:val="24"/>
            </w:rPr>
            <w:t xml:space="preserve"> </w:t>
          </w:r>
        </w:p>
        <w:p w14:paraId="72B5042D" w14:textId="258635F6" w:rsidR="009E3774" w:rsidRPr="0055194B" w:rsidRDefault="009E3774" w:rsidP="005412BC">
          <w:pPr>
            <w:spacing w:line="360" w:lineRule="auto"/>
            <w:rPr>
              <w:rFonts w:cstheme="minorHAnsi"/>
              <w:sz w:val="24"/>
              <w:szCs w:val="24"/>
            </w:rPr>
          </w:pPr>
          <w:r w:rsidRPr="0055194B">
            <w:rPr>
              <w:rFonts w:cstheme="minorHAnsi"/>
              <w:sz w:val="24"/>
              <w:szCs w:val="24"/>
            </w:rPr>
            <w:t>Donaldson</w:t>
          </w:r>
          <w:r w:rsidR="00615A56" w:rsidRPr="0055194B">
            <w:rPr>
              <w:rFonts w:cstheme="minorHAnsi"/>
              <w:sz w:val="24"/>
              <w:szCs w:val="24"/>
            </w:rPr>
            <w:t xml:space="preserve">, G (2015) </w:t>
          </w:r>
          <w:r w:rsidR="00615A56" w:rsidRPr="0055194B">
            <w:rPr>
              <w:rFonts w:cstheme="minorHAnsi"/>
              <w:i/>
              <w:iCs/>
              <w:sz w:val="24"/>
              <w:szCs w:val="24"/>
            </w:rPr>
            <w:t xml:space="preserve">Successful futures: Independent review of curriculum and assessment arrangements in wales. </w:t>
          </w:r>
          <w:r w:rsidR="00615A56" w:rsidRPr="0055194B">
            <w:rPr>
              <w:rFonts w:cstheme="minorHAnsi"/>
              <w:sz w:val="24"/>
              <w:szCs w:val="24"/>
            </w:rPr>
            <w:t xml:space="preserve">[Online] Available at </w:t>
          </w:r>
          <w:r w:rsidR="00615A56" w:rsidRPr="0055194B">
            <w:rPr>
              <w:rFonts w:cstheme="minorHAnsi"/>
              <w:sz w:val="24"/>
              <w:szCs w:val="24"/>
            </w:rPr>
            <w:t>file:///C:/Users/carar/Downloads/Donaldson%20Report%20-%20Successful%20Futures.pdf</w:t>
          </w:r>
          <w:r w:rsidR="00615A56" w:rsidRPr="0055194B">
            <w:rPr>
              <w:rFonts w:cstheme="minorHAnsi"/>
              <w:sz w:val="24"/>
              <w:szCs w:val="24"/>
            </w:rPr>
            <w:t xml:space="preserve"> (Accessed 18</w:t>
          </w:r>
          <w:r w:rsidR="00615A56" w:rsidRPr="0055194B">
            <w:rPr>
              <w:rFonts w:cstheme="minorHAnsi"/>
              <w:sz w:val="24"/>
              <w:szCs w:val="24"/>
              <w:vertAlign w:val="superscript"/>
            </w:rPr>
            <w:t>th</w:t>
          </w:r>
          <w:r w:rsidR="00615A56" w:rsidRPr="0055194B">
            <w:rPr>
              <w:rFonts w:cstheme="minorHAnsi"/>
              <w:sz w:val="24"/>
              <w:szCs w:val="24"/>
            </w:rPr>
            <w:t xml:space="preserve"> October 2020)</w:t>
          </w:r>
        </w:p>
        <w:p w14:paraId="36AE8659" w14:textId="559A024D" w:rsidR="006D25A4" w:rsidRPr="0055194B" w:rsidRDefault="006D25A4" w:rsidP="005412BC">
          <w:pPr>
            <w:spacing w:line="360" w:lineRule="auto"/>
            <w:rPr>
              <w:rFonts w:cstheme="minorHAnsi"/>
              <w:sz w:val="24"/>
              <w:szCs w:val="24"/>
            </w:rPr>
          </w:pPr>
          <w:r w:rsidRPr="0055194B">
            <w:rPr>
              <w:rFonts w:cstheme="minorHAnsi"/>
              <w:sz w:val="24"/>
              <w:szCs w:val="24"/>
            </w:rPr>
            <w:t>Estyn (2013) School anonymised under BERA regulations.</w:t>
          </w:r>
        </w:p>
        <w:p w14:paraId="51348639" w14:textId="5CEE074F" w:rsidR="0065774B" w:rsidRPr="0055194B" w:rsidRDefault="0065774B" w:rsidP="005412BC">
          <w:pPr>
            <w:spacing w:line="360" w:lineRule="auto"/>
            <w:rPr>
              <w:rFonts w:cstheme="minorHAnsi"/>
              <w:sz w:val="24"/>
              <w:szCs w:val="24"/>
            </w:rPr>
          </w:pPr>
          <w:r w:rsidRPr="0055194B">
            <w:rPr>
              <w:rFonts w:cstheme="minorHAnsi"/>
              <w:sz w:val="24"/>
              <w:szCs w:val="24"/>
            </w:rPr>
            <w:t>Hughes,</w:t>
          </w:r>
          <w:r w:rsidR="0069777D" w:rsidRPr="0055194B">
            <w:rPr>
              <w:rFonts w:cstheme="minorHAnsi"/>
              <w:sz w:val="24"/>
              <w:szCs w:val="24"/>
            </w:rPr>
            <w:t xml:space="preserve"> </w:t>
          </w:r>
          <w:r w:rsidRPr="0055194B">
            <w:rPr>
              <w:rFonts w:cstheme="minorHAnsi"/>
              <w:sz w:val="24"/>
              <w:szCs w:val="24"/>
            </w:rPr>
            <w:t xml:space="preserve">A. (2009) </w:t>
          </w:r>
          <w:r w:rsidRPr="0055194B">
            <w:rPr>
              <w:rFonts w:cstheme="minorHAnsi"/>
              <w:i/>
              <w:sz w:val="24"/>
              <w:szCs w:val="24"/>
            </w:rPr>
            <w:t xml:space="preserve">Problem solving, reasoning and numeracy in the early years foundation stage. </w:t>
          </w:r>
          <w:r w:rsidRPr="0055194B">
            <w:rPr>
              <w:rFonts w:cstheme="minorHAnsi"/>
              <w:sz w:val="24"/>
              <w:szCs w:val="24"/>
            </w:rPr>
            <w:t>Oxon;</w:t>
          </w:r>
          <w:r w:rsidR="005412BC">
            <w:rPr>
              <w:rFonts w:cstheme="minorHAnsi"/>
              <w:sz w:val="24"/>
              <w:szCs w:val="24"/>
            </w:rPr>
            <w:t xml:space="preserve"> </w:t>
          </w:r>
          <w:r w:rsidRPr="0055194B">
            <w:rPr>
              <w:rFonts w:cstheme="minorHAnsi"/>
              <w:sz w:val="24"/>
              <w:szCs w:val="24"/>
            </w:rPr>
            <w:t>Routledge.</w:t>
          </w:r>
        </w:p>
        <w:p w14:paraId="6111E4D3" w14:textId="329B3C4A" w:rsidR="00961844" w:rsidRPr="0055194B" w:rsidRDefault="00961844" w:rsidP="005412BC">
          <w:pPr>
            <w:spacing w:line="360" w:lineRule="auto"/>
            <w:rPr>
              <w:rFonts w:cstheme="minorHAnsi"/>
              <w:sz w:val="24"/>
              <w:szCs w:val="24"/>
            </w:rPr>
          </w:pPr>
          <w:r w:rsidRPr="0055194B">
            <w:rPr>
              <w:rFonts w:cstheme="minorHAnsi"/>
              <w:sz w:val="24"/>
              <w:szCs w:val="24"/>
            </w:rPr>
            <w:t>Kolb</w:t>
          </w:r>
          <w:r w:rsidR="00AD4B62" w:rsidRPr="0055194B">
            <w:rPr>
              <w:rFonts w:cstheme="minorHAnsi"/>
              <w:sz w:val="24"/>
              <w:szCs w:val="24"/>
            </w:rPr>
            <w:t>,</w:t>
          </w:r>
          <w:r w:rsidR="005412BC">
            <w:rPr>
              <w:rFonts w:cstheme="minorHAnsi"/>
              <w:sz w:val="24"/>
              <w:szCs w:val="24"/>
            </w:rPr>
            <w:t xml:space="preserve"> </w:t>
          </w:r>
          <w:r w:rsidR="00AD4B62" w:rsidRPr="0055194B">
            <w:rPr>
              <w:rFonts w:cstheme="minorHAnsi"/>
              <w:sz w:val="24"/>
              <w:szCs w:val="24"/>
            </w:rPr>
            <w:t xml:space="preserve">D (1984) </w:t>
          </w:r>
          <w:r w:rsidR="00AD4B62" w:rsidRPr="0055194B">
            <w:rPr>
              <w:rFonts w:cstheme="minorHAnsi"/>
              <w:i/>
              <w:iCs/>
              <w:sz w:val="24"/>
              <w:szCs w:val="24"/>
            </w:rPr>
            <w:t xml:space="preserve">Experiential Learning: Experience as the source of learning and development. </w:t>
          </w:r>
          <w:r w:rsidR="00AD4B62" w:rsidRPr="0055194B">
            <w:rPr>
              <w:rFonts w:cstheme="minorHAnsi"/>
              <w:sz w:val="24"/>
              <w:szCs w:val="24"/>
            </w:rPr>
            <w:t xml:space="preserve">New Jersey; Prentice Hall. </w:t>
          </w:r>
        </w:p>
        <w:p w14:paraId="6FB9D199" w14:textId="27B81AEF" w:rsidR="000C12E1" w:rsidRPr="0055194B" w:rsidRDefault="000C12E1" w:rsidP="005412BC">
          <w:pPr>
            <w:spacing w:line="360" w:lineRule="auto"/>
            <w:rPr>
              <w:rFonts w:cstheme="minorHAnsi"/>
              <w:sz w:val="24"/>
              <w:szCs w:val="24"/>
            </w:rPr>
          </w:pPr>
          <w:r w:rsidRPr="0055194B">
            <w:rPr>
              <w:rFonts w:cstheme="minorHAnsi"/>
              <w:sz w:val="24"/>
              <w:szCs w:val="24"/>
            </w:rPr>
            <w:t xml:space="preserve">Kumar, R (2014) </w:t>
          </w:r>
          <w:r w:rsidRPr="0055194B">
            <w:rPr>
              <w:rFonts w:cstheme="minorHAnsi"/>
              <w:i/>
              <w:iCs/>
              <w:sz w:val="24"/>
              <w:szCs w:val="24"/>
            </w:rPr>
            <w:t>Research Methodology: A research guide for beginners. 4</w:t>
          </w:r>
          <w:r w:rsidRPr="0055194B">
            <w:rPr>
              <w:rFonts w:cstheme="minorHAnsi"/>
              <w:i/>
              <w:iCs/>
              <w:sz w:val="24"/>
              <w:szCs w:val="24"/>
              <w:vertAlign w:val="superscript"/>
            </w:rPr>
            <w:t>th</w:t>
          </w:r>
          <w:r w:rsidRPr="0055194B">
            <w:rPr>
              <w:rFonts w:cstheme="minorHAnsi"/>
              <w:i/>
              <w:iCs/>
              <w:sz w:val="24"/>
              <w:szCs w:val="24"/>
            </w:rPr>
            <w:t xml:space="preserve"> Ed </w:t>
          </w:r>
          <w:r w:rsidRPr="0055194B">
            <w:rPr>
              <w:rFonts w:cstheme="minorHAnsi"/>
              <w:sz w:val="24"/>
              <w:szCs w:val="24"/>
            </w:rPr>
            <w:t>Los Angeles;</w:t>
          </w:r>
          <w:r w:rsidR="005412BC">
            <w:rPr>
              <w:rFonts w:cstheme="minorHAnsi"/>
              <w:sz w:val="24"/>
              <w:szCs w:val="24"/>
            </w:rPr>
            <w:t xml:space="preserve"> </w:t>
          </w:r>
          <w:r w:rsidRPr="0055194B">
            <w:rPr>
              <w:rFonts w:cstheme="minorHAnsi"/>
              <w:sz w:val="24"/>
              <w:szCs w:val="24"/>
            </w:rPr>
            <w:t>Sage</w:t>
          </w:r>
        </w:p>
        <w:p w14:paraId="392A68A2" w14:textId="77777777" w:rsidR="004A3E1E" w:rsidRPr="0055194B" w:rsidRDefault="004A3E1E" w:rsidP="005412BC">
          <w:pPr>
            <w:spacing w:line="360" w:lineRule="auto"/>
            <w:rPr>
              <w:rFonts w:cstheme="minorHAnsi"/>
              <w:sz w:val="24"/>
              <w:szCs w:val="24"/>
            </w:rPr>
          </w:pPr>
          <w:r w:rsidRPr="0055194B">
            <w:rPr>
              <w:rFonts w:cstheme="minorHAnsi"/>
              <w:sz w:val="24"/>
              <w:szCs w:val="24"/>
            </w:rPr>
            <w:lastRenderedPageBreak/>
            <w:t xml:space="preserve">Lever, C. (2013) </w:t>
          </w:r>
          <w:r w:rsidRPr="0055194B">
            <w:rPr>
              <w:rFonts w:cstheme="minorHAnsi"/>
              <w:i/>
              <w:sz w:val="24"/>
              <w:szCs w:val="24"/>
            </w:rPr>
            <w:t>Understanding challenging behaviour in inclusive classrooms</w:t>
          </w:r>
          <w:r w:rsidRPr="0055194B">
            <w:rPr>
              <w:rFonts w:cstheme="minorHAnsi"/>
              <w:sz w:val="24"/>
              <w:szCs w:val="24"/>
            </w:rPr>
            <w:t>. Oxfordshire; Routledge.</w:t>
          </w:r>
        </w:p>
        <w:p w14:paraId="3723EE8C" w14:textId="6BB7A5FB" w:rsidR="00961844" w:rsidRPr="0055194B" w:rsidRDefault="004A3E1E" w:rsidP="005412BC">
          <w:pPr>
            <w:spacing w:line="360" w:lineRule="auto"/>
            <w:rPr>
              <w:rFonts w:cstheme="minorHAnsi"/>
              <w:i/>
              <w:sz w:val="24"/>
              <w:szCs w:val="24"/>
              <w:shd w:val="clear" w:color="auto" w:fill="FFFFFF"/>
            </w:rPr>
          </w:pPr>
          <w:r w:rsidRPr="0055194B">
            <w:rPr>
              <w:rFonts w:cstheme="minorHAnsi"/>
              <w:sz w:val="24"/>
              <w:szCs w:val="24"/>
              <w:shd w:val="clear" w:color="auto" w:fill="FFFFFF"/>
            </w:rPr>
            <w:t>Maslow, A. H. (1943). ‘A Theory of Human Motivation.’ </w:t>
          </w:r>
          <w:r w:rsidRPr="0055194B">
            <w:rPr>
              <w:rStyle w:val="Emphasis"/>
              <w:rFonts w:cstheme="minorHAnsi"/>
              <w:sz w:val="24"/>
              <w:szCs w:val="24"/>
              <w:shd w:val="clear" w:color="auto" w:fill="FFFFFF"/>
            </w:rPr>
            <w:t>Psychological Review, 50(4)</w:t>
          </w:r>
          <w:r w:rsidRPr="0055194B">
            <w:rPr>
              <w:rFonts w:cstheme="minorHAnsi"/>
              <w:i/>
              <w:sz w:val="24"/>
              <w:szCs w:val="24"/>
              <w:shd w:val="clear" w:color="auto" w:fill="FFFFFF"/>
            </w:rPr>
            <w:t xml:space="preserve">. </w:t>
          </w:r>
          <w:r w:rsidRPr="0055194B">
            <w:rPr>
              <w:rFonts w:cstheme="minorHAnsi"/>
              <w:sz w:val="24"/>
              <w:szCs w:val="24"/>
              <w:shd w:val="clear" w:color="auto" w:fill="FFFFFF"/>
            </w:rPr>
            <w:t>pp</w:t>
          </w:r>
          <w:r w:rsidRPr="0055194B">
            <w:rPr>
              <w:rFonts w:cstheme="minorHAnsi"/>
              <w:i/>
              <w:sz w:val="24"/>
              <w:szCs w:val="24"/>
              <w:shd w:val="clear" w:color="auto" w:fill="FFFFFF"/>
            </w:rPr>
            <w:t>. 370-96.</w:t>
          </w:r>
        </w:p>
        <w:p w14:paraId="0DACCB15" w14:textId="77777777" w:rsidR="00BF1965" w:rsidRPr="0055194B" w:rsidRDefault="00BF1965" w:rsidP="005412BC">
          <w:pPr>
            <w:spacing w:line="360" w:lineRule="auto"/>
            <w:rPr>
              <w:rFonts w:cstheme="minorHAnsi"/>
              <w:color w:val="000000"/>
              <w:sz w:val="24"/>
              <w:szCs w:val="24"/>
              <w:shd w:val="clear" w:color="auto" w:fill="FFFFFF"/>
            </w:rPr>
          </w:pPr>
          <w:r w:rsidRPr="0055194B">
            <w:rPr>
              <w:rFonts w:cstheme="minorHAnsi"/>
              <w:sz w:val="24"/>
              <w:szCs w:val="24"/>
            </w:rPr>
            <w:t xml:space="preserve">Piaget, J. (1936) </w:t>
          </w:r>
          <w:r w:rsidRPr="0055194B">
            <w:rPr>
              <w:rStyle w:val="Emphasis"/>
              <w:rFonts w:cstheme="minorHAnsi"/>
              <w:color w:val="000000"/>
              <w:sz w:val="24"/>
              <w:szCs w:val="24"/>
              <w:shd w:val="clear" w:color="auto" w:fill="FFFFFF"/>
            </w:rPr>
            <w:t>Origins of intelligence in the child.</w:t>
          </w:r>
          <w:r w:rsidRPr="0055194B">
            <w:rPr>
              <w:rFonts w:cstheme="minorHAnsi"/>
              <w:color w:val="000000"/>
              <w:sz w:val="24"/>
              <w:szCs w:val="24"/>
              <w:shd w:val="clear" w:color="auto" w:fill="FFFFFF"/>
            </w:rPr>
            <w:t> London; Routledge &amp; Kegan Paul.</w:t>
          </w:r>
        </w:p>
        <w:p w14:paraId="54F52F41" w14:textId="0464EA8A" w:rsidR="00194B22" w:rsidRPr="0055194B" w:rsidRDefault="00194B22" w:rsidP="005412BC">
          <w:pPr>
            <w:pStyle w:val="Bibliography"/>
            <w:spacing w:line="360" w:lineRule="auto"/>
            <w:rPr>
              <w:rFonts w:cstheme="minorHAnsi"/>
              <w:noProof/>
              <w:sz w:val="24"/>
              <w:szCs w:val="24"/>
              <w:lang w:val="en-US"/>
            </w:rPr>
          </w:pPr>
          <w:r w:rsidRPr="0055194B">
            <w:rPr>
              <w:rFonts w:cstheme="minorHAnsi"/>
              <w:noProof/>
              <w:sz w:val="24"/>
              <w:szCs w:val="24"/>
              <w:lang w:val="en-US"/>
            </w:rPr>
            <w:t xml:space="preserve">Pui-Lan, K. et al., 2005. Taken with suprise: Critical incidents in teaching. </w:t>
          </w:r>
          <w:r w:rsidRPr="0055194B">
            <w:rPr>
              <w:rFonts w:cstheme="minorHAnsi"/>
              <w:i/>
              <w:iCs/>
              <w:noProof/>
              <w:sz w:val="24"/>
              <w:szCs w:val="24"/>
              <w:lang w:val="en-US"/>
            </w:rPr>
            <w:t xml:space="preserve">Teaching Theology and religion, </w:t>
          </w:r>
          <w:r w:rsidRPr="0055194B">
            <w:rPr>
              <w:rFonts w:cstheme="minorHAnsi"/>
              <w:noProof/>
              <w:sz w:val="24"/>
              <w:szCs w:val="24"/>
              <w:lang w:val="en-US"/>
            </w:rPr>
            <w:t>8(1), pp. p.35-46.</w:t>
          </w:r>
        </w:p>
        <w:p w14:paraId="2E8669E7" w14:textId="2AA43E81" w:rsidR="00884A8A" w:rsidRPr="0055194B" w:rsidRDefault="00884A8A" w:rsidP="005412BC">
          <w:pPr>
            <w:spacing w:line="360" w:lineRule="auto"/>
            <w:rPr>
              <w:rFonts w:cstheme="minorHAnsi"/>
              <w:sz w:val="24"/>
              <w:szCs w:val="24"/>
              <w:lang w:val="en-US"/>
            </w:rPr>
          </w:pPr>
          <w:r w:rsidRPr="0055194B">
            <w:rPr>
              <w:rFonts w:cstheme="minorHAnsi"/>
              <w:sz w:val="24"/>
              <w:szCs w:val="24"/>
              <w:lang w:val="en-US"/>
            </w:rPr>
            <w:t xml:space="preserve">Rushton, I. Suter, M. (2012) </w:t>
          </w:r>
          <w:r w:rsidRPr="0055194B">
            <w:rPr>
              <w:rFonts w:cstheme="minorHAnsi"/>
              <w:i/>
              <w:iCs/>
              <w:sz w:val="24"/>
              <w:szCs w:val="24"/>
              <w:lang w:val="en-US"/>
            </w:rPr>
            <w:t>Reflective</w:t>
          </w:r>
          <w:r w:rsidR="009B33A1">
            <w:rPr>
              <w:rFonts w:cstheme="minorHAnsi"/>
              <w:i/>
              <w:iCs/>
              <w:sz w:val="24"/>
              <w:szCs w:val="24"/>
              <w:lang w:val="en-US"/>
            </w:rPr>
            <w:t xml:space="preserve"> </w:t>
          </w:r>
          <w:r w:rsidRPr="0055194B">
            <w:rPr>
              <w:rFonts w:cstheme="minorHAnsi"/>
              <w:i/>
              <w:iCs/>
              <w:sz w:val="24"/>
              <w:szCs w:val="24"/>
              <w:lang w:val="en-US"/>
            </w:rPr>
            <w:t xml:space="preserve">practice for teaching in lifelong learning. </w:t>
          </w:r>
          <w:r w:rsidRPr="0055194B">
            <w:rPr>
              <w:rFonts w:cstheme="minorHAnsi"/>
              <w:sz w:val="24"/>
              <w:szCs w:val="24"/>
              <w:lang w:val="en-US"/>
            </w:rPr>
            <w:t>Berkshire;</w:t>
          </w:r>
          <w:r w:rsidR="009B33A1">
            <w:rPr>
              <w:rFonts w:cstheme="minorHAnsi"/>
              <w:sz w:val="24"/>
              <w:szCs w:val="24"/>
              <w:lang w:val="en-US"/>
            </w:rPr>
            <w:t xml:space="preserve"> </w:t>
          </w:r>
          <w:r w:rsidRPr="0055194B">
            <w:rPr>
              <w:rFonts w:cstheme="minorHAnsi"/>
              <w:sz w:val="24"/>
              <w:szCs w:val="24"/>
              <w:lang w:val="en-US"/>
            </w:rPr>
            <w:t>Oxford University Press.</w:t>
          </w:r>
        </w:p>
        <w:p w14:paraId="3E69C0E4" w14:textId="459ADD2F" w:rsidR="004A3E1E" w:rsidRPr="0055194B" w:rsidRDefault="004A3E1E" w:rsidP="005412BC">
          <w:pPr>
            <w:spacing w:line="360" w:lineRule="auto"/>
            <w:rPr>
              <w:rFonts w:cstheme="minorHAnsi"/>
              <w:sz w:val="24"/>
              <w:szCs w:val="24"/>
            </w:rPr>
          </w:pPr>
          <w:r w:rsidRPr="0055194B">
            <w:rPr>
              <w:rFonts w:cstheme="minorHAnsi"/>
              <w:sz w:val="24"/>
              <w:szCs w:val="24"/>
            </w:rPr>
            <w:t xml:space="preserve">Skinner, B. (1966) ‘What is the experimental analysis of behaviour?’ </w:t>
          </w:r>
          <w:r w:rsidRPr="0055194B">
            <w:rPr>
              <w:rFonts w:cstheme="minorHAnsi"/>
              <w:i/>
              <w:sz w:val="24"/>
              <w:szCs w:val="24"/>
            </w:rPr>
            <w:t xml:space="preserve">Journal of experimental analysis of behaviour. </w:t>
          </w:r>
          <w:r w:rsidRPr="0055194B">
            <w:rPr>
              <w:rFonts w:cstheme="minorHAnsi"/>
              <w:sz w:val="24"/>
              <w:szCs w:val="24"/>
            </w:rPr>
            <w:t>9 (3) pp. 213-218</w:t>
          </w:r>
        </w:p>
        <w:p w14:paraId="6EDB3136" w14:textId="43ED9B59" w:rsidR="00B911A3" w:rsidRPr="0055194B" w:rsidRDefault="00B911A3" w:rsidP="005412BC">
          <w:pPr>
            <w:pStyle w:val="paragraph"/>
            <w:spacing w:before="0" w:beforeAutospacing="0" w:after="0" w:afterAutospacing="0" w:line="360" w:lineRule="auto"/>
            <w:textAlignment w:val="baseline"/>
            <w:rPr>
              <w:rStyle w:val="eop"/>
              <w:rFonts w:asciiTheme="minorHAnsi" w:hAnsiTheme="minorHAnsi" w:cstheme="minorHAnsi"/>
            </w:rPr>
          </w:pPr>
          <w:r w:rsidRPr="0055194B">
            <w:rPr>
              <w:rStyle w:val="normaltextrun"/>
              <w:rFonts w:asciiTheme="minorHAnsi" w:hAnsiTheme="minorHAnsi" w:cstheme="minorHAnsi"/>
              <w:lang w:val="en-US"/>
            </w:rPr>
            <w:t>Steer, A. (2009) ‘Learning Behaviour: Lessons Learned’ (online) Available at:  http://webarchive.nationalarchives.gov.uk/20130323082043/https://www.education.gov.uk/publications/eOrderingDownload/DCSF-Learning-Behaviour.pdf (Accessed </w:t>
          </w:r>
          <w:r w:rsidR="00D5795B" w:rsidRPr="0055194B">
            <w:rPr>
              <w:rStyle w:val="normaltextrun"/>
              <w:rFonts w:asciiTheme="minorHAnsi" w:hAnsiTheme="minorHAnsi" w:cstheme="minorHAnsi"/>
              <w:lang w:val="en-US"/>
            </w:rPr>
            <w:t>19th October 2020</w:t>
          </w:r>
          <w:r w:rsidRPr="0055194B">
            <w:rPr>
              <w:rStyle w:val="normaltextrun"/>
              <w:rFonts w:asciiTheme="minorHAnsi" w:hAnsiTheme="minorHAnsi" w:cstheme="minorHAnsi"/>
              <w:lang w:val="en-US"/>
            </w:rPr>
            <w:t>)</w:t>
          </w:r>
          <w:r w:rsidRPr="0055194B">
            <w:rPr>
              <w:rStyle w:val="eop"/>
              <w:rFonts w:asciiTheme="minorHAnsi" w:hAnsiTheme="minorHAnsi" w:cstheme="minorHAnsi"/>
            </w:rPr>
            <w:t> </w:t>
          </w:r>
        </w:p>
        <w:p w14:paraId="3F0C9084" w14:textId="51FEA8E2" w:rsidR="00F373C9" w:rsidRPr="0055194B" w:rsidRDefault="00F373C9" w:rsidP="005412BC">
          <w:pPr>
            <w:spacing w:line="360" w:lineRule="auto"/>
            <w:rPr>
              <w:rFonts w:cstheme="minorHAnsi"/>
              <w:sz w:val="24"/>
              <w:szCs w:val="24"/>
            </w:rPr>
          </w:pPr>
          <w:r w:rsidRPr="0055194B">
            <w:rPr>
              <w:rFonts w:cstheme="minorHAnsi"/>
              <w:sz w:val="24"/>
              <w:szCs w:val="24"/>
            </w:rPr>
            <w:t xml:space="preserve">Taylor, S. Bogdan, R. DeVault, M. (2015) </w:t>
          </w:r>
          <w:r w:rsidRPr="0055194B">
            <w:rPr>
              <w:rFonts w:cstheme="minorHAnsi"/>
              <w:i/>
              <w:sz w:val="24"/>
              <w:szCs w:val="24"/>
            </w:rPr>
            <w:t xml:space="preserve">Introduction to qualitative research methods: a guidebook and resource. </w:t>
          </w:r>
          <w:r w:rsidRPr="0055194B">
            <w:rPr>
              <w:rFonts w:cstheme="minorHAnsi"/>
              <w:sz w:val="24"/>
              <w:szCs w:val="24"/>
            </w:rPr>
            <w:t xml:space="preserve">New Jersey; John Wiley and sons. </w:t>
          </w:r>
        </w:p>
        <w:p w14:paraId="31A1DA3E" w14:textId="52E034FE" w:rsidR="00961844" w:rsidRPr="0055194B" w:rsidRDefault="00404F08" w:rsidP="005412BC">
          <w:pPr>
            <w:spacing w:line="360" w:lineRule="auto"/>
            <w:rPr>
              <w:rFonts w:cstheme="minorHAnsi"/>
              <w:sz w:val="24"/>
              <w:szCs w:val="24"/>
            </w:rPr>
          </w:pPr>
          <w:r w:rsidRPr="0055194B">
            <w:rPr>
              <w:rFonts w:cstheme="minorHAnsi"/>
              <w:color w:val="333333"/>
              <w:sz w:val="24"/>
              <w:szCs w:val="24"/>
              <w:shd w:val="clear" w:color="auto" w:fill="FFFFFF"/>
            </w:rPr>
            <w:t>Tay, L., &amp; Diener, E. (2011). Needs and subjective well-being around the world. </w:t>
          </w:r>
          <w:r w:rsidRPr="0055194B">
            <w:rPr>
              <w:rStyle w:val="Emphasis"/>
              <w:rFonts w:cstheme="minorHAnsi"/>
              <w:color w:val="333333"/>
              <w:sz w:val="24"/>
              <w:szCs w:val="24"/>
              <w:shd w:val="clear" w:color="auto" w:fill="FFFFFF"/>
            </w:rPr>
            <w:t>Journal of Personality and Social Psychology, 101</w:t>
          </w:r>
          <w:r w:rsidRPr="0055194B">
            <w:rPr>
              <w:rFonts w:cstheme="minorHAnsi"/>
              <w:color w:val="333333"/>
              <w:sz w:val="24"/>
              <w:szCs w:val="24"/>
              <w:shd w:val="clear" w:color="auto" w:fill="FFFFFF"/>
            </w:rPr>
            <w:t xml:space="preserve">(2), pp. </w:t>
          </w:r>
          <w:r w:rsidRPr="0055194B">
            <w:rPr>
              <w:rFonts w:cstheme="minorHAnsi"/>
              <w:i/>
              <w:iCs/>
              <w:color w:val="333333"/>
              <w:sz w:val="24"/>
              <w:szCs w:val="24"/>
              <w:shd w:val="clear" w:color="auto" w:fill="FFFFFF"/>
            </w:rPr>
            <w:t>354–365</w:t>
          </w:r>
          <w:r w:rsidRPr="0055194B">
            <w:rPr>
              <w:rFonts w:cstheme="minorHAnsi"/>
              <w:color w:val="333333"/>
              <w:sz w:val="24"/>
              <w:szCs w:val="24"/>
              <w:shd w:val="clear" w:color="auto" w:fill="FFFFFF"/>
            </w:rPr>
            <w:t>. </w:t>
          </w:r>
          <w:r w:rsidRPr="0055194B">
            <w:rPr>
              <w:rFonts w:cstheme="minorHAnsi"/>
              <w:sz w:val="24"/>
              <w:szCs w:val="24"/>
            </w:rPr>
            <w:t xml:space="preserve"> </w:t>
          </w:r>
        </w:p>
        <w:p w14:paraId="3A47A897" w14:textId="77777777" w:rsidR="00D5795B" w:rsidRPr="0055194B" w:rsidRDefault="00B911A3" w:rsidP="005412BC">
          <w:pPr>
            <w:pStyle w:val="paragraph"/>
            <w:spacing w:before="0" w:beforeAutospacing="0" w:after="0" w:afterAutospacing="0" w:line="360" w:lineRule="auto"/>
            <w:textAlignment w:val="baseline"/>
            <w:rPr>
              <w:rFonts w:asciiTheme="minorHAnsi" w:hAnsiTheme="minorHAnsi" w:cstheme="minorHAnsi"/>
              <w:noProof/>
              <w:lang w:val="en-US"/>
            </w:rPr>
          </w:pPr>
          <w:r w:rsidRPr="0055194B">
            <w:rPr>
              <w:rStyle w:val="eop"/>
              <w:rFonts w:asciiTheme="minorHAnsi" w:hAnsiTheme="minorHAnsi" w:cstheme="minorHAnsi"/>
            </w:rPr>
            <w:t> </w:t>
          </w:r>
          <w:r w:rsidR="00194B22" w:rsidRPr="0055194B">
            <w:rPr>
              <w:rFonts w:asciiTheme="minorHAnsi" w:hAnsiTheme="minorHAnsi" w:cstheme="minorHAnsi"/>
              <w:noProof/>
              <w:lang w:val="en-US"/>
            </w:rPr>
            <w:t xml:space="preserve">Tripp, D., 2012. </w:t>
          </w:r>
          <w:r w:rsidR="00194B22" w:rsidRPr="0055194B">
            <w:rPr>
              <w:rFonts w:asciiTheme="minorHAnsi" w:hAnsiTheme="minorHAnsi" w:cstheme="minorHAnsi"/>
              <w:i/>
              <w:iCs/>
              <w:noProof/>
              <w:lang w:val="en-US"/>
            </w:rPr>
            <w:t xml:space="preserve">Critical incidents in teaching: Deveoping professional judgement. </w:t>
          </w:r>
          <w:r w:rsidR="00194B22" w:rsidRPr="0055194B">
            <w:rPr>
              <w:rFonts w:asciiTheme="minorHAnsi" w:hAnsiTheme="minorHAnsi" w:cstheme="minorHAnsi"/>
              <w:noProof/>
              <w:lang w:val="en-US"/>
            </w:rPr>
            <w:t xml:space="preserve">2nd ed. </w:t>
          </w:r>
        </w:p>
        <w:p w14:paraId="5D22C56D" w14:textId="6CF2ED8F" w:rsidR="00194B22" w:rsidRPr="0055194B" w:rsidRDefault="00194B22" w:rsidP="005412BC">
          <w:pPr>
            <w:pStyle w:val="paragraph"/>
            <w:spacing w:before="0" w:beforeAutospacing="0" w:after="0" w:afterAutospacing="0" w:line="360" w:lineRule="auto"/>
            <w:textAlignment w:val="baseline"/>
            <w:rPr>
              <w:rFonts w:asciiTheme="minorHAnsi" w:hAnsiTheme="minorHAnsi" w:cstheme="minorHAnsi"/>
              <w:noProof/>
              <w:lang w:val="en-US"/>
            </w:rPr>
          </w:pPr>
          <w:r w:rsidRPr="0055194B">
            <w:rPr>
              <w:rFonts w:asciiTheme="minorHAnsi" w:hAnsiTheme="minorHAnsi" w:cstheme="minorHAnsi"/>
              <w:noProof/>
              <w:lang w:val="en-US"/>
            </w:rPr>
            <w:t>Oxon: Routledge.</w:t>
          </w:r>
        </w:p>
        <w:p w14:paraId="3AA97799" w14:textId="77777777" w:rsidR="009B33A1" w:rsidRDefault="009B33A1" w:rsidP="005412BC">
          <w:pPr>
            <w:pStyle w:val="paragraph"/>
            <w:spacing w:before="0" w:beforeAutospacing="0" w:after="0" w:afterAutospacing="0" w:line="360" w:lineRule="auto"/>
            <w:textAlignment w:val="baseline"/>
            <w:rPr>
              <w:rFonts w:asciiTheme="minorHAnsi" w:hAnsiTheme="minorHAnsi" w:cstheme="minorHAnsi"/>
              <w:noProof/>
              <w:lang w:val="en-US"/>
            </w:rPr>
          </w:pPr>
        </w:p>
        <w:p w14:paraId="3E90691B" w14:textId="79FEAFC1" w:rsidR="008934F9" w:rsidRPr="0055194B" w:rsidRDefault="008934F9" w:rsidP="005412BC">
          <w:pPr>
            <w:pStyle w:val="paragraph"/>
            <w:spacing w:before="0" w:beforeAutospacing="0" w:after="0" w:afterAutospacing="0" w:line="360" w:lineRule="auto"/>
            <w:textAlignment w:val="baseline"/>
            <w:rPr>
              <w:rFonts w:asciiTheme="minorHAnsi" w:hAnsiTheme="minorHAnsi" w:cstheme="minorHAnsi"/>
              <w:noProof/>
              <w:lang w:val="en-US"/>
            </w:rPr>
          </w:pPr>
          <w:r w:rsidRPr="0055194B">
            <w:rPr>
              <w:rFonts w:asciiTheme="minorHAnsi" w:hAnsiTheme="minorHAnsi" w:cstheme="minorHAnsi"/>
              <w:noProof/>
              <w:lang w:val="en-US"/>
            </w:rPr>
            <w:t xml:space="preserve">Wales.Welsh Government.Department for education and skills (2018) </w:t>
          </w:r>
          <w:r w:rsidRPr="0055194B">
            <w:rPr>
              <w:rFonts w:asciiTheme="minorHAnsi" w:hAnsiTheme="minorHAnsi" w:cstheme="minorHAnsi"/>
              <w:i/>
              <w:iCs/>
            </w:rPr>
            <w:t>An introduction to the professional standards for teaching and leadership</w:t>
          </w:r>
          <w:r w:rsidRPr="0055194B">
            <w:rPr>
              <w:rFonts w:asciiTheme="minorHAnsi" w:hAnsiTheme="minorHAnsi" w:cstheme="minorHAnsi"/>
              <w:i/>
              <w:iCs/>
            </w:rPr>
            <w:t xml:space="preserve"> </w:t>
          </w:r>
          <w:r w:rsidRPr="0055194B">
            <w:rPr>
              <w:rFonts w:asciiTheme="minorHAnsi" w:hAnsiTheme="minorHAnsi" w:cstheme="minorHAnsi"/>
            </w:rPr>
            <w:t xml:space="preserve">[Online] Available at </w:t>
          </w:r>
          <w:r w:rsidRPr="0055194B">
            <w:rPr>
              <w:rFonts w:asciiTheme="minorHAnsi" w:hAnsiTheme="minorHAnsi" w:cstheme="minorHAnsi"/>
            </w:rPr>
            <w:t>https://hwb.gov.wales/api/storage/932d8940-56f5-4660-aa85-afb4e87560a9/an-introduction-to-the-professional-standards-for-teaching-and-leadership.pdf</w:t>
          </w:r>
          <w:r w:rsidRPr="0055194B">
            <w:rPr>
              <w:rFonts w:asciiTheme="minorHAnsi" w:hAnsiTheme="minorHAnsi" w:cstheme="minorHAnsi"/>
            </w:rPr>
            <w:t xml:space="preserve"> (Accessed 26th October 2020)</w:t>
          </w:r>
        </w:p>
        <w:p w14:paraId="3C02B5BC" w14:textId="77777777" w:rsidR="009B33A1" w:rsidRDefault="009B33A1" w:rsidP="005412BC">
          <w:pPr>
            <w:spacing w:line="360" w:lineRule="auto"/>
            <w:rPr>
              <w:rFonts w:cstheme="minorHAnsi"/>
              <w:sz w:val="24"/>
              <w:szCs w:val="24"/>
            </w:rPr>
          </w:pPr>
        </w:p>
        <w:p w14:paraId="58110037" w14:textId="125E056C" w:rsidR="004A3E1E" w:rsidRPr="0055194B" w:rsidRDefault="004A3E1E" w:rsidP="005412BC">
          <w:pPr>
            <w:spacing w:line="360" w:lineRule="auto"/>
            <w:rPr>
              <w:rFonts w:cstheme="minorHAnsi"/>
              <w:sz w:val="24"/>
              <w:szCs w:val="24"/>
            </w:rPr>
          </w:pPr>
          <w:r w:rsidRPr="0055194B">
            <w:rPr>
              <w:rFonts w:cstheme="minorHAnsi"/>
              <w:sz w:val="24"/>
              <w:szCs w:val="24"/>
            </w:rPr>
            <w:lastRenderedPageBreak/>
            <w:t xml:space="preserve">Wales. Welsh Government. Department for Education and Skills (2012) </w:t>
          </w:r>
          <w:r w:rsidRPr="0055194B">
            <w:rPr>
              <w:rFonts w:cstheme="minorHAnsi"/>
              <w:i/>
              <w:iCs/>
              <w:sz w:val="24"/>
              <w:szCs w:val="24"/>
            </w:rPr>
            <w:t xml:space="preserve">Practical approaches to behaviour management in the classroom: a handbook for classroom teachers in primary schools. </w:t>
          </w:r>
          <w:r w:rsidRPr="0055194B">
            <w:rPr>
              <w:rFonts w:cstheme="minorHAnsi"/>
              <w:sz w:val="24"/>
              <w:szCs w:val="24"/>
            </w:rPr>
            <w:t xml:space="preserve">[Online]. Available at: http://learning.gov.wales/docs/learningwales/publications/140822-behaviour-management-handbook-for-primary-schools-en.pdf (Accessed: </w:t>
          </w:r>
          <w:r w:rsidR="00D5795B" w:rsidRPr="0055194B">
            <w:rPr>
              <w:rFonts w:cstheme="minorHAnsi"/>
              <w:sz w:val="24"/>
              <w:szCs w:val="24"/>
            </w:rPr>
            <w:t>20th October 2020</w:t>
          </w:r>
          <w:r w:rsidRPr="0055194B">
            <w:rPr>
              <w:rFonts w:cstheme="minorHAnsi"/>
              <w:sz w:val="24"/>
              <w:szCs w:val="24"/>
            </w:rPr>
            <w:t>).</w:t>
          </w:r>
        </w:p>
        <w:p w14:paraId="5263BD2D" w14:textId="77777777" w:rsidR="004A3E1E" w:rsidRPr="0055194B" w:rsidRDefault="004A3E1E" w:rsidP="005412BC">
          <w:pPr>
            <w:spacing w:line="360" w:lineRule="auto"/>
            <w:rPr>
              <w:rFonts w:cstheme="minorHAnsi"/>
              <w:sz w:val="24"/>
              <w:szCs w:val="24"/>
            </w:rPr>
          </w:pPr>
          <w:r w:rsidRPr="0055194B">
            <w:rPr>
              <w:rFonts w:cstheme="minorHAnsi"/>
              <w:sz w:val="24"/>
              <w:szCs w:val="24"/>
            </w:rPr>
            <w:t xml:space="preserve">White, B. (2014) </w:t>
          </w:r>
          <w:r w:rsidRPr="0055194B">
            <w:rPr>
              <w:rFonts w:cstheme="minorHAnsi"/>
              <w:i/>
              <w:sz w:val="24"/>
              <w:szCs w:val="24"/>
            </w:rPr>
            <w:t>Dissertation Skills for business and management students.</w:t>
          </w:r>
          <w:r w:rsidRPr="0055194B">
            <w:rPr>
              <w:rFonts w:cstheme="minorHAnsi"/>
              <w:sz w:val="24"/>
              <w:szCs w:val="24"/>
            </w:rPr>
            <w:t>2</w:t>
          </w:r>
          <w:r w:rsidRPr="0055194B">
            <w:rPr>
              <w:rFonts w:cstheme="minorHAnsi"/>
              <w:sz w:val="24"/>
              <w:szCs w:val="24"/>
              <w:vertAlign w:val="superscript"/>
            </w:rPr>
            <w:t>nd</w:t>
          </w:r>
          <w:r w:rsidRPr="0055194B">
            <w:rPr>
              <w:rFonts w:cstheme="minorHAnsi"/>
              <w:sz w:val="24"/>
              <w:szCs w:val="24"/>
            </w:rPr>
            <w:t xml:space="preserve"> edn</w:t>
          </w:r>
          <w:r w:rsidRPr="0055194B">
            <w:rPr>
              <w:rFonts w:cstheme="minorHAnsi"/>
              <w:i/>
              <w:sz w:val="24"/>
              <w:szCs w:val="24"/>
            </w:rPr>
            <w:t xml:space="preserve"> </w:t>
          </w:r>
          <w:r w:rsidRPr="0055194B">
            <w:rPr>
              <w:rFonts w:cstheme="minorHAnsi"/>
              <w:sz w:val="24"/>
              <w:szCs w:val="24"/>
            </w:rPr>
            <w:t>London; Thompson learning.</w:t>
          </w:r>
        </w:p>
        <w:p w14:paraId="575D5A37" w14:textId="77777777" w:rsidR="004A3E1E" w:rsidRPr="0055194B" w:rsidRDefault="004A3E1E" w:rsidP="005412BC">
          <w:pPr>
            <w:spacing w:line="360" w:lineRule="auto"/>
            <w:rPr>
              <w:rFonts w:cstheme="minorHAnsi"/>
              <w:sz w:val="24"/>
              <w:szCs w:val="24"/>
            </w:rPr>
          </w:pPr>
        </w:p>
        <w:p w14:paraId="335ACBEB" w14:textId="77777777" w:rsidR="004A3E1E" w:rsidRPr="0055194B" w:rsidRDefault="004A3E1E" w:rsidP="005412BC">
          <w:pPr>
            <w:spacing w:line="360" w:lineRule="auto"/>
            <w:jc w:val="center"/>
            <w:rPr>
              <w:rFonts w:cstheme="minorHAnsi"/>
              <w:b/>
              <w:sz w:val="24"/>
              <w:szCs w:val="24"/>
              <w:u w:val="single"/>
            </w:rPr>
          </w:pPr>
        </w:p>
        <w:p w14:paraId="3D4DCB57" w14:textId="77777777" w:rsidR="004A3E1E" w:rsidRPr="0055194B" w:rsidRDefault="004A3E1E" w:rsidP="005412BC">
          <w:pPr>
            <w:tabs>
              <w:tab w:val="left" w:pos="6660"/>
            </w:tabs>
            <w:spacing w:line="360" w:lineRule="auto"/>
            <w:rPr>
              <w:rFonts w:cstheme="minorHAnsi"/>
              <w:sz w:val="24"/>
              <w:szCs w:val="24"/>
            </w:rPr>
          </w:pPr>
        </w:p>
        <w:p w14:paraId="6C7EA1B1" w14:textId="77777777" w:rsidR="004A3E1E" w:rsidRPr="0055194B" w:rsidRDefault="004A3E1E" w:rsidP="005412BC">
          <w:pPr>
            <w:tabs>
              <w:tab w:val="left" w:pos="6660"/>
            </w:tabs>
            <w:spacing w:line="360" w:lineRule="auto"/>
            <w:rPr>
              <w:rFonts w:cstheme="minorHAnsi"/>
              <w:sz w:val="24"/>
              <w:szCs w:val="24"/>
            </w:rPr>
          </w:pPr>
        </w:p>
        <w:p w14:paraId="3AAFAF1B" w14:textId="77777777" w:rsidR="004A3E1E" w:rsidRPr="0055194B" w:rsidRDefault="004A3E1E" w:rsidP="004A3E1E">
          <w:pPr>
            <w:rPr>
              <w:rFonts w:cstheme="minorHAnsi"/>
              <w:sz w:val="24"/>
              <w:szCs w:val="24"/>
              <w:lang w:val="en-US"/>
            </w:rPr>
          </w:pPr>
        </w:p>
        <w:p w14:paraId="4443A62D" w14:textId="77777777" w:rsidR="00115D49" w:rsidRPr="0055194B" w:rsidRDefault="00115D49" w:rsidP="00194B22">
          <w:pPr>
            <w:rPr>
              <w:rFonts w:cstheme="minorHAnsi"/>
              <w:sz w:val="24"/>
              <w:szCs w:val="24"/>
            </w:rPr>
          </w:pPr>
        </w:p>
        <w:p w14:paraId="3EF78AE7" w14:textId="77777777" w:rsidR="00115D49" w:rsidRPr="0055194B" w:rsidRDefault="00115D49" w:rsidP="00194B22">
          <w:pPr>
            <w:rPr>
              <w:rFonts w:cstheme="minorHAnsi"/>
              <w:sz w:val="24"/>
              <w:szCs w:val="24"/>
            </w:rPr>
          </w:pPr>
        </w:p>
        <w:p w14:paraId="0EB263A5" w14:textId="724AE9C8" w:rsidR="00194B22" w:rsidRPr="00115D49" w:rsidRDefault="00FC607A" w:rsidP="00194B22">
          <w:pPr>
            <w:rPr>
              <w:rFonts w:cstheme="minorHAnsi"/>
            </w:rPr>
          </w:pPr>
        </w:p>
      </w:sdtContent>
    </w:sdt>
    <w:p w14:paraId="095C1F0D" w14:textId="39989377" w:rsidR="006D0C34" w:rsidRDefault="006D0C34" w:rsidP="00FB03FD">
      <w:pPr>
        <w:rPr>
          <w:rFonts w:cstheme="minorHAnsi"/>
          <w:b/>
          <w:bCs/>
          <w:u w:val="single"/>
        </w:rPr>
      </w:pPr>
    </w:p>
    <w:p w14:paraId="2D5E0403" w14:textId="0ACCC162" w:rsidR="00115D49" w:rsidRDefault="00115D49" w:rsidP="00FB03FD">
      <w:pPr>
        <w:rPr>
          <w:rFonts w:cstheme="minorHAnsi"/>
          <w:b/>
          <w:bCs/>
          <w:u w:val="single"/>
        </w:rPr>
      </w:pPr>
    </w:p>
    <w:p w14:paraId="6C237B5B" w14:textId="28403916" w:rsidR="00115D49" w:rsidRDefault="00115D49" w:rsidP="00FB03FD">
      <w:pPr>
        <w:rPr>
          <w:rFonts w:cstheme="minorHAnsi"/>
          <w:b/>
          <w:bCs/>
          <w:u w:val="single"/>
        </w:rPr>
      </w:pPr>
    </w:p>
    <w:p w14:paraId="42DAD18A" w14:textId="5FA57F16" w:rsidR="00115D49" w:rsidRDefault="00115D49" w:rsidP="00FB03FD">
      <w:pPr>
        <w:rPr>
          <w:rFonts w:cstheme="minorHAnsi"/>
          <w:b/>
          <w:bCs/>
          <w:u w:val="single"/>
        </w:rPr>
      </w:pPr>
    </w:p>
    <w:p w14:paraId="6B0954AB" w14:textId="6002109E" w:rsidR="00115D49" w:rsidRDefault="00115D49" w:rsidP="00FB03FD">
      <w:pPr>
        <w:rPr>
          <w:rFonts w:cstheme="minorHAnsi"/>
          <w:b/>
          <w:bCs/>
          <w:u w:val="single"/>
        </w:rPr>
      </w:pPr>
    </w:p>
    <w:p w14:paraId="4A4457D6" w14:textId="3AEA8FCC" w:rsidR="00115D49" w:rsidRDefault="00115D49" w:rsidP="00FB03FD">
      <w:pPr>
        <w:rPr>
          <w:rFonts w:cstheme="minorHAnsi"/>
          <w:b/>
          <w:bCs/>
          <w:u w:val="single"/>
        </w:rPr>
      </w:pPr>
    </w:p>
    <w:p w14:paraId="539B63E5" w14:textId="0B54196B" w:rsidR="00115D49" w:rsidRDefault="00115D49" w:rsidP="00FB03FD">
      <w:pPr>
        <w:rPr>
          <w:rFonts w:cstheme="minorHAnsi"/>
          <w:b/>
          <w:bCs/>
          <w:u w:val="single"/>
        </w:rPr>
      </w:pPr>
    </w:p>
    <w:p w14:paraId="345FCD74" w14:textId="5A599BBA" w:rsidR="00115D49" w:rsidRDefault="00115D49" w:rsidP="00FB03FD">
      <w:pPr>
        <w:rPr>
          <w:rFonts w:cstheme="minorHAnsi"/>
          <w:b/>
          <w:bCs/>
          <w:u w:val="single"/>
        </w:rPr>
      </w:pPr>
    </w:p>
    <w:p w14:paraId="3AB81E70" w14:textId="44748FCB" w:rsidR="00115D49" w:rsidRDefault="00115D49" w:rsidP="00FB03FD">
      <w:pPr>
        <w:rPr>
          <w:rFonts w:cstheme="minorHAnsi"/>
          <w:b/>
          <w:bCs/>
          <w:u w:val="single"/>
        </w:rPr>
      </w:pPr>
    </w:p>
    <w:p w14:paraId="46BD482C" w14:textId="66868943" w:rsidR="00115D49" w:rsidRDefault="00115D49" w:rsidP="00FB03FD">
      <w:pPr>
        <w:rPr>
          <w:rFonts w:cstheme="minorHAnsi"/>
          <w:b/>
          <w:bCs/>
          <w:u w:val="single"/>
        </w:rPr>
      </w:pPr>
    </w:p>
    <w:p w14:paraId="524CC1E8" w14:textId="65B7B0B4" w:rsidR="00115D49" w:rsidRDefault="00115D49" w:rsidP="00FB03FD">
      <w:pPr>
        <w:rPr>
          <w:rFonts w:cstheme="minorHAnsi"/>
          <w:b/>
          <w:bCs/>
          <w:u w:val="single"/>
        </w:rPr>
      </w:pPr>
    </w:p>
    <w:p w14:paraId="5302D7E9" w14:textId="2F21DC6A" w:rsidR="00115D49" w:rsidRDefault="00115D49" w:rsidP="00FB03FD">
      <w:pPr>
        <w:rPr>
          <w:rFonts w:cstheme="minorHAnsi"/>
          <w:b/>
          <w:bCs/>
          <w:u w:val="single"/>
        </w:rPr>
      </w:pPr>
    </w:p>
    <w:p w14:paraId="41118F05" w14:textId="59A89BB7" w:rsidR="00115D49" w:rsidRDefault="00115D49" w:rsidP="00FB03FD">
      <w:pPr>
        <w:rPr>
          <w:rFonts w:cstheme="minorHAnsi"/>
          <w:b/>
          <w:bCs/>
          <w:u w:val="single"/>
        </w:rPr>
      </w:pPr>
    </w:p>
    <w:p w14:paraId="346AA0B6" w14:textId="79A428CD" w:rsidR="00115D49" w:rsidRDefault="00115D49" w:rsidP="00FB03FD">
      <w:pPr>
        <w:rPr>
          <w:rFonts w:cstheme="minorHAnsi"/>
          <w:b/>
          <w:bCs/>
          <w:u w:val="single"/>
        </w:rPr>
      </w:pPr>
    </w:p>
    <w:p w14:paraId="29BE33A4" w14:textId="00CFD51A" w:rsidR="00115D49" w:rsidRDefault="00115D49" w:rsidP="00FB03FD">
      <w:pPr>
        <w:rPr>
          <w:rFonts w:cstheme="minorHAnsi"/>
          <w:b/>
          <w:bCs/>
          <w:u w:val="single"/>
        </w:rPr>
      </w:pPr>
    </w:p>
    <w:p w14:paraId="402EF49A" w14:textId="646A8D96" w:rsidR="00115D49" w:rsidRDefault="00115D49" w:rsidP="00FB03FD">
      <w:pPr>
        <w:rPr>
          <w:rFonts w:cstheme="minorHAnsi"/>
          <w:b/>
          <w:bCs/>
          <w:u w:val="single"/>
        </w:rPr>
      </w:pPr>
    </w:p>
    <w:p w14:paraId="66C6B065" w14:textId="6F6A0B06" w:rsidR="00115D49" w:rsidRDefault="00115D49" w:rsidP="00FB03FD">
      <w:pPr>
        <w:rPr>
          <w:rFonts w:cstheme="minorHAnsi"/>
          <w:b/>
          <w:bCs/>
          <w:u w:val="single"/>
        </w:rPr>
      </w:pPr>
    </w:p>
    <w:p w14:paraId="5235DA71" w14:textId="770A053A" w:rsidR="00115D49" w:rsidRDefault="00115D49" w:rsidP="00FB03FD">
      <w:pPr>
        <w:rPr>
          <w:rFonts w:cstheme="minorHAnsi"/>
          <w:b/>
          <w:bCs/>
          <w:u w:val="single"/>
        </w:rPr>
      </w:pPr>
    </w:p>
    <w:p w14:paraId="56777CA7" w14:textId="40F5F2CD" w:rsidR="00115D49" w:rsidRDefault="00115D49" w:rsidP="00FB03FD">
      <w:pPr>
        <w:rPr>
          <w:rFonts w:cstheme="minorHAnsi"/>
          <w:b/>
          <w:bCs/>
          <w:u w:val="single"/>
        </w:rPr>
      </w:pPr>
    </w:p>
    <w:p w14:paraId="36707E09" w14:textId="149FF7C3" w:rsidR="00115D49" w:rsidRDefault="00115D49" w:rsidP="00FB03FD">
      <w:pPr>
        <w:rPr>
          <w:rFonts w:cstheme="minorHAnsi"/>
          <w:b/>
          <w:bCs/>
          <w:u w:val="single"/>
        </w:rPr>
      </w:pPr>
    </w:p>
    <w:p w14:paraId="57F0BB2C" w14:textId="49495DD3" w:rsidR="00115D49" w:rsidRDefault="00115D49" w:rsidP="00FB03FD">
      <w:pPr>
        <w:rPr>
          <w:rFonts w:cstheme="minorHAnsi"/>
          <w:b/>
          <w:bCs/>
          <w:u w:val="single"/>
        </w:rPr>
      </w:pPr>
    </w:p>
    <w:p w14:paraId="1EA15580" w14:textId="2E59CDEB" w:rsidR="00115D49" w:rsidRDefault="00115D49" w:rsidP="00FB03FD">
      <w:pPr>
        <w:rPr>
          <w:rFonts w:cstheme="minorHAnsi"/>
          <w:b/>
          <w:bCs/>
          <w:u w:val="single"/>
        </w:rPr>
      </w:pPr>
    </w:p>
    <w:p w14:paraId="463D6F9C" w14:textId="3DEF9933" w:rsidR="00115D49" w:rsidRDefault="00115D49" w:rsidP="00FB03FD">
      <w:pPr>
        <w:rPr>
          <w:rFonts w:cstheme="minorHAnsi"/>
          <w:b/>
          <w:bCs/>
          <w:u w:val="single"/>
        </w:rPr>
      </w:pPr>
    </w:p>
    <w:p w14:paraId="2BD51817" w14:textId="2909E6AD" w:rsidR="00115D49" w:rsidRDefault="00115D49" w:rsidP="00FB03FD">
      <w:pPr>
        <w:rPr>
          <w:rFonts w:cstheme="minorHAnsi"/>
          <w:b/>
          <w:bCs/>
          <w:u w:val="single"/>
        </w:rPr>
      </w:pPr>
    </w:p>
    <w:p w14:paraId="7BE336C9" w14:textId="56B9C936" w:rsidR="00115D49" w:rsidRDefault="00115D49" w:rsidP="00FB03FD">
      <w:pPr>
        <w:rPr>
          <w:rFonts w:cstheme="minorHAnsi"/>
          <w:b/>
          <w:bCs/>
          <w:u w:val="single"/>
        </w:rPr>
      </w:pPr>
    </w:p>
    <w:p w14:paraId="3068F0C3" w14:textId="44E94201" w:rsidR="00115D49" w:rsidRDefault="00115D49" w:rsidP="00FB03FD">
      <w:pPr>
        <w:rPr>
          <w:rFonts w:cstheme="minorHAnsi"/>
          <w:b/>
          <w:bCs/>
          <w:u w:val="single"/>
        </w:rPr>
      </w:pPr>
    </w:p>
    <w:p w14:paraId="74B427BA" w14:textId="54D334F6" w:rsidR="00115D49" w:rsidRDefault="00115D49" w:rsidP="001D3829">
      <w:pPr>
        <w:jc w:val="center"/>
        <w:rPr>
          <w:rFonts w:cstheme="minorHAnsi"/>
          <w:b/>
          <w:bCs/>
          <w:sz w:val="32"/>
          <w:szCs w:val="32"/>
          <w:u w:val="single"/>
        </w:rPr>
      </w:pPr>
      <w:r>
        <w:rPr>
          <w:rFonts w:cstheme="minorHAnsi"/>
          <w:b/>
          <w:bCs/>
          <w:sz w:val="32"/>
          <w:szCs w:val="32"/>
          <w:u w:val="single"/>
        </w:rPr>
        <w:t>Appendix 1</w:t>
      </w:r>
    </w:p>
    <w:p w14:paraId="75E295ED" w14:textId="109E8BD4" w:rsidR="00115D49" w:rsidRDefault="00115D49" w:rsidP="00115D49">
      <w:pPr>
        <w:jc w:val="center"/>
        <w:rPr>
          <w:rFonts w:cstheme="minorHAnsi"/>
          <w:b/>
          <w:bCs/>
          <w:sz w:val="32"/>
          <w:szCs w:val="32"/>
          <w:u w:val="single"/>
        </w:rPr>
      </w:pPr>
    </w:p>
    <w:p w14:paraId="2D66F8B1" w14:textId="625F6C60" w:rsidR="00115D49" w:rsidRDefault="00115D49" w:rsidP="00115D49">
      <w:pPr>
        <w:jc w:val="center"/>
        <w:rPr>
          <w:rFonts w:cstheme="minorHAnsi"/>
          <w:b/>
          <w:bCs/>
          <w:sz w:val="32"/>
          <w:szCs w:val="32"/>
          <w:u w:val="single"/>
        </w:rPr>
      </w:pPr>
    </w:p>
    <w:p w14:paraId="01CD830F" w14:textId="4429844E" w:rsidR="00115D49" w:rsidRDefault="00115D49" w:rsidP="00115D49">
      <w:pPr>
        <w:jc w:val="center"/>
        <w:rPr>
          <w:rFonts w:cstheme="minorHAnsi"/>
          <w:b/>
          <w:bCs/>
          <w:sz w:val="32"/>
          <w:szCs w:val="32"/>
          <w:u w:val="single"/>
        </w:rPr>
      </w:pPr>
    </w:p>
    <w:p w14:paraId="60D19C0F" w14:textId="77777777" w:rsidR="0070498A" w:rsidRDefault="0070498A" w:rsidP="00115D49">
      <w:pPr>
        <w:jc w:val="both"/>
        <w:rPr>
          <w:rFonts w:cstheme="minorHAnsi"/>
          <w:b/>
          <w:bCs/>
          <w:sz w:val="32"/>
          <w:szCs w:val="32"/>
          <w:u w:val="single"/>
        </w:rPr>
      </w:pPr>
    </w:p>
    <w:p w14:paraId="59005769" w14:textId="77777777" w:rsidR="0070498A" w:rsidRDefault="0070498A" w:rsidP="00115D49">
      <w:pPr>
        <w:jc w:val="both"/>
        <w:rPr>
          <w:rFonts w:cstheme="minorHAnsi"/>
          <w:b/>
          <w:bCs/>
          <w:sz w:val="32"/>
          <w:szCs w:val="32"/>
          <w:u w:val="single"/>
        </w:rPr>
      </w:pPr>
    </w:p>
    <w:p w14:paraId="30A5B081" w14:textId="77777777" w:rsidR="001D3829" w:rsidRDefault="001D3829" w:rsidP="00115D49">
      <w:pPr>
        <w:jc w:val="both"/>
        <w:rPr>
          <w:rFonts w:ascii="Trebuchet MS" w:hAnsi="Trebuchet MS"/>
          <w:b/>
        </w:rPr>
      </w:pPr>
    </w:p>
    <w:p w14:paraId="10971DDE" w14:textId="77777777" w:rsidR="001D3829" w:rsidRDefault="001D3829" w:rsidP="00115D49">
      <w:pPr>
        <w:jc w:val="both"/>
        <w:rPr>
          <w:rFonts w:ascii="Trebuchet MS" w:hAnsi="Trebuchet MS"/>
          <w:b/>
        </w:rPr>
      </w:pPr>
    </w:p>
    <w:p w14:paraId="0B38710C" w14:textId="77777777" w:rsidR="001D3829" w:rsidRDefault="001D3829" w:rsidP="00115D49">
      <w:pPr>
        <w:jc w:val="both"/>
        <w:rPr>
          <w:rFonts w:ascii="Trebuchet MS" w:hAnsi="Trebuchet MS"/>
          <w:b/>
        </w:rPr>
      </w:pPr>
    </w:p>
    <w:p w14:paraId="5E6DB1E8" w14:textId="77777777" w:rsidR="001D3829" w:rsidRDefault="001D3829" w:rsidP="00115D49">
      <w:pPr>
        <w:jc w:val="both"/>
        <w:rPr>
          <w:rFonts w:ascii="Trebuchet MS" w:hAnsi="Trebuchet MS"/>
          <w:b/>
        </w:rPr>
      </w:pPr>
    </w:p>
    <w:p w14:paraId="3DA15EC9" w14:textId="77777777" w:rsidR="001D3829" w:rsidRDefault="001D3829" w:rsidP="00115D49">
      <w:pPr>
        <w:jc w:val="both"/>
        <w:rPr>
          <w:rFonts w:ascii="Trebuchet MS" w:hAnsi="Trebuchet MS"/>
          <w:b/>
        </w:rPr>
      </w:pPr>
    </w:p>
    <w:p w14:paraId="01511F81" w14:textId="77777777" w:rsidR="001D3829" w:rsidRDefault="001D3829" w:rsidP="00115D49">
      <w:pPr>
        <w:jc w:val="both"/>
        <w:rPr>
          <w:rFonts w:ascii="Trebuchet MS" w:hAnsi="Trebuchet MS"/>
          <w:b/>
        </w:rPr>
      </w:pPr>
    </w:p>
    <w:p w14:paraId="45AC0CD4" w14:textId="77777777" w:rsidR="001D3829" w:rsidRDefault="001D3829" w:rsidP="00115D49">
      <w:pPr>
        <w:jc w:val="both"/>
        <w:rPr>
          <w:rFonts w:ascii="Trebuchet MS" w:hAnsi="Trebuchet MS"/>
          <w:b/>
        </w:rPr>
      </w:pPr>
    </w:p>
    <w:p w14:paraId="47737D93" w14:textId="77777777" w:rsidR="001D3829" w:rsidRDefault="001D3829" w:rsidP="00115D49">
      <w:pPr>
        <w:jc w:val="both"/>
        <w:rPr>
          <w:rFonts w:ascii="Trebuchet MS" w:hAnsi="Trebuchet MS"/>
          <w:b/>
        </w:rPr>
      </w:pPr>
    </w:p>
    <w:p w14:paraId="425212E3" w14:textId="77777777" w:rsidR="001D3829" w:rsidRDefault="001D3829" w:rsidP="00115D49">
      <w:pPr>
        <w:jc w:val="both"/>
        <w:rPr>
          <w:rFonts w:ascii="Trebuchet MS" w:hAnsi="Trebuchet MS"/>
          <w:b/>
        </w:rPr>
      </w:pPr>
    </w:p>
    <w:p w14:paraId="08CFFE5F" w14:textId="77777777" w:rsidR="001D3829" w:rsidRDefault="001D3829" w:rsidP="00115D49">
      <w:pPr>
        <w:jc w:val="both"/>
        <w:rPr>
          <w:rFonts w:ascii="Trebuchet MS" w:hAnsi="Trebuchet MS"/>
          <w:b/>
        </w:rPr>
      </w:pPr>
    </w:p>
    <w:p w14:paraId="7121675F" w14:textId="77777777" w:rsidR="001D3829" w:rsidRDefault="001D3829" w:rsidP="00115D49">
      <w:pPr>
        <w:jc w:val="both"/>
        <w:rPr>
          <w:rFonts w:ascii="Trebuchet MS" w:hAnsi="Trebuchet MS"/>
          <w:b/>
        </w:rPr>
      </w:pPr>
    </w:p>
    <w:p w14:paraId="509C52DF" w14:textId="77777777" w:rsidR="001D3829" w:rsidRDefault="001D3829" w:rsidP="00115D49">
      <w:pPr>
        <w:jc w:val="both"/>
        <w:rPr>
          <w:rFonts w:ascii="Trebuchet MS" w:hAnsi="Trebuchet MS"/>
          <w:b/>
        </w:rPr>
      </w:pPr>
    </w:p>
    <w:p w14:paraId="0A53437B" w14:textId="29878F97" w:rsidR="00115D49" w:rsidRDefault="00115D49" w:rsidP="00115D49">
      <w:pPr>
        <w:jc w:val="both"/>
        <w:rPr>
          <w:rFonts w:ascii="Trebuchet MS" w:hAnsi="Trebuchet MS"/>
          <w:b/>
        </w:rPr>
      </w:pPr>
      <w:r>
        <w:rPr>
          <w:rFonts w:ascii="Trebuchet MS" w:hAnsi="Trebuchet MS"/>
          <w:b/>
        </w:rPr>
        <w:lastRenderedPageBreak/>
        <w:t>OBSERVATION / FIELD NOTES 1</w:t>
      </w:r>
    </w:p>
    <w:p w14:paraId="37507796" w14:textId="77777777" w:rsidR="00115D49" w:rsidRDefault="00115D49" w:rsidP="00115D49">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115D49" w14:paraId="7E50BEEC" w14:textId="77777777" w:rsidTr="00115D49">
        <w:tc>
          <w:tcPr>
            <w:tcW w:w="8926" w:type="dxa"/>
            <w:tcBorders>
              <w:top w:val="single" w:sz="4" w:space="0" w:color="auto"/>
              <w:left w:val="single" w:sz="4" w:space="0" w:color="auto"/>
              <w:bottom w:val="single" w:sz="4" w:space="0" w:color="auto"/>
              <w:right w:val="single" w:sz="4" w:space="0" w:color="auto"/>
            </w:tcBorders>
          </w:tcPr>
          <w:p w14:paraId="25088E49" w14:textId="77777777" w:rsidR="00115D49" w:rsidRDefault="00115D49">
            <w:pPr>
              <w:rPr>
                <w:rFonts w:ascii="Trebuchet MS" w:hAnsi="Trebuchet MS"/>
              </w:rPr>
            </w:pPr>
            <w:r>
              <w:rPr>
                <w:rFonts w:ascii="Trebuchet MS" w:hAnsi="Trebuchet MS"/>
              </w:rPr>
              <w:t>Date and time, year group:</w:t>
            </w:r>
          </w:p>
          <w:p w14:paraId="5447435C" w14:textId="77777777" w:rsidR="00115D49" w:rsidRDefault="00115D49">
            <w:pPr>
              <w:rPr>
                <w:rFonts w:ascii="Trebuchet MS" w:hAnsi="Trebuchet MS"/>
              </w:rPr>
            </w:pPr>
          </w:p>
          <w:p w14:paraId="4CF00D24" w14:textId="77777777" w:rsidR="00115D49" w:rsidRDefault="00115D49">
            <w:pPr>
              <w:rPr>
                <w:rFonts w:ascii="Trebuchet MS" w:hAnsi="Trebuchet MS"/>
              </w:rPr>
            </w:pPr>
            <w:r>
              <w:rPr>
                <w:rFonts w:ascii="Trebuchet MS" w:hAnsi="Trebuchet MS"/>
              </w:rPr>
              <w:t xml:space="preserve"> 29/9/20, Year 1, 9.30</w:t>
            </w:r>
          </w:p>
          <w:p w14:paraId="30350D6C" w14:textId="77777777" w:rsidR="00115D49" w:rsidRDefault="00115D49">
            <w:pPr>
              <w:rPr>
                <w:rFonts w:ascii="Trebuchet MS" w:hAnsi="Trebuchet MS"/>
              </w:rPr>
            </w:pPr>
          </w:p>
        </w:tc>
      </w:tr>
      <w:tr w:rsidR="00115D49" w14:paraId="2AF094F0" w14:textId="77777777" w:rsidTr="00115D49">
        <w:tc>
          <w:tcPr>
            <w:tcW w:w="8926" w:type="dxa"/>
            <w:tcBorders>
              <w:top w:val="single" w:sz="4" w:space="0" w:color="auto"/>
              <w:left w:val="single" w:sz="4" w:space="0" w:color="auto"/>
              <w:bottom w:val="single" w:sz="4" w:space="0" w:color="auto"/>
              <w:right w:val="single" w:sz="4" w:space="0" w:color="auto"/>
            </w:tcBorders>
          </w:tcPr>
          <w:p w14:paraId="7AB96A01" w14:textId="3FFAF26F" w:rsidR="00115D49" w:rsidRDefault="00115D49">
            <w:pPr>
              <w:rPr>
                <w:rFonts w:ascii="Trebuchet MS" w:hAnsi="Trebuchet MS"/>
              </w:rPr>
            </w:pPr>
            <w:r>
              <w:rPr>
                <w:rFonts w:ascii="Trebuchet MS" w:hAnsi="Trebuchet MS"/>
                <w:b/>
              </w:rPr>
              <w:t>Lesson details:</w:t>
            </w:r>
            <w:r>
              <w:rPr>
                <w:rFonts w:ascii="Trebuchet MS" w:hAnsi="Trebuchet MS"/>
              </w:rPr>
              <w:t xml:space="preserve"> </w:t>
            </w:r>
          </w:p>
          <w:p w14:paraId="36249563" w14:textId="77777777" w:rsidR="00115D49" w:rsidRDefault="00115D49">
            <w:pPr>
              <w:rPr>
                <w:rFonts w:ascii="Trebuchet MS" w:hAnsi="Trebuchet MS"/>
              </w:rPr>
            </w:pPr>
          </w:p>
          <w:p w14:paraId="3483B588" w14:textId="77777777" w:rsidR="00115D49" w:rsidRDefault="00115D49">
            <w:pPr>
              <w:rPr>
                <w:rFonts w:ascii="Trebuchet MS" w:hAnsi="Trebuchet MS"/>
              </w:rPr>
            </w:pPr>
            <w:r>
              <w:rPr>
                <w:rFonts w:ascii="Trebuchet MS" w:hAnsi="Trebuchet MS"/>
              </w:rPr>
              <w:t xml:space="preserve">Indoor task. Read Write Inc, split into ability groups within the class. This is a daily activity that the children participate in every morning. </w:t>
            </w:r>
          </w:p>
          <w:p w14:paraId="3BD7EF95" w14:textId="77777777" w:rsidR="00115D49" w:rsidRDefault="00115D49">
            <w:pPr>
              <w:rPr>
                <w:rFonts w:ascii="Trebuchet MS" w:hAnsi="Trebuchet MS"/>
              </w:rPr>
            </w:pPr>
          </w:p>
          <w:p w14:paraId="660F046A" w14:textId="77777777" w:rsidR="00115D49" w:rsidRDefault="00115D49">
            <w:pPr>
              <w:rPr>
                <w:rFonts w:ascii="Trebuchet MS" w:hAnsi="Trebuchet MS"/>
              </w:rPr>
            </w:pPr>
            <w:r>
              <w:rPr>
                <w:rFonts w:ascii="Trebuchet MS" w:hAnsi="Trebuchet MS"/>
              </w:rPr>
              <w:t>The activity starts with the class teacher going through flashcards with the children and reminding them of different phonic sounds. The group is then split into two. Some children are sent off to work on a phonics booklet independently whilst others stay on the carpet for teacher led activities.</w:t>
            </w:r>
          </w:p>
          <w:p w14:paraId="692935D0" w14:textId="77777777" w:rsidR="00115D49" w:rsidRDefault="00115D49">
            <w:pPr>
              <w:rPr>
                <w:rFonts w:ascii="Trebuchet MS" w:hAnsi="Trebuchet MS"/>
              </w:rPr>
            </w:pPr>
          </w:p>
          <w:p w14:paraId="6D026E90" w14:textId="77777777" w:rsidR="00115D49" w:rsidRDefault="00115D49">
            <w:pPr>
              <w:rPr>
                <w:rFonts w:ascii="Trebuchet MS" w:hAnsi="Trebuchet MS"/>
                <w:color w:val="FF0000"/>
              </w:rPr>
            </w:pPr>
          </w:p>
          <w:p w14:paraId="115869C6" w14:textId="77777777" w:rsidR="00115D49" w:rsidRDefault="00115D49">
            <w:pPr>
              <w:rPr>
                <w:rFonts w:ascii="Trebuchet MS" w:hAnsi="Trebuchet MS"/>
                <w:color w:val="FF0000"/>
              </w:rPr>
            </w:pPr>
          </w:p>
          <w:p w14:paraId="07DE944B" w14:textId="77777777" w:rsidR="00115D49" w:rsidRDefault="00115D49">
            <w:pPr>
              <w:rPr>
                <w:rFonts w:ascii="Trebuchet MS" w:hAnsi="Trebuchet MS"/>
              </w:rPr>
            </w:pPr>
          </w:p>
          <w:p w14:paraId="00EBC00A" w14:textId="77777777" w:rsidR="00115D49" w:rsidRDefault="00115D49">
            <w:pPr>
              <w:rPr>
                <w:rFonts w:ascii="Trebuchet MS" w:hAnsi="Trebuchet MS"/>
              </w:rPr>
            </w:pPr>
          </w:p>
          <w:p w14:paraId="6F32FB59" w14:textId="77777777" w:rsidR="00115D49" w:rsidRDefault="00115D49">
            <w:pPr>
              <w:rPr>
                <w:rFonts w:ascii="Trebuchet MS" w:hAnsi="Trebuchet MS"/>
              </w:rPr>
            </w:pPr>
          </w:p>
          <w:p w14:paraId="11E17C9F" w14:textId="77777777" w:rsidR="00115D49" w:rsidRDefault="00115D49">
            <w:pPr>
              <w:rPr>
                <w:rFonts w:ascii="Trebuchet MS" w:hAnsi="Trebuchet MS"/>
              </w:rPr>
            </w:pPr>
          </w:p>
          <w:p w14:paraId="1276A560" w14:textId="77777777" w:rsidR="00115D49" w:rsidRDefault="00115D49">
            <w:pPr>
              <w:rPr>
                <w:rFonts w:ascii="Trebuchet MS" w:hAnsi="Trebuchet MS"/>
              </w:rPr>
            </w:pPr>
          </w:p>
          <w:p w14:paraId="6CB2FD88" w14:textId="77777777" w:rsidR="00115D49" w:rsidRDefault="00115D49">
            <w:pPr>
              <w:rPr>
                <w:rFonts w:ascii="Trebuchet MS" w:hAnsi="Trebuchet MS"/>
              </w:rPr>
            </w:pPr>
          </w:p>
          <w:p w14:paraId="29B54A4F" w14:textId="77777777" w:rsidR="00115D49" w:rsidRDefault="00115D49">
            <w:pPr>
              <w:rPr>
                <w:rFonts w:ascii="Trebuchet MS" w:hAnsi="Trebuchet MS"/>
              </w:rPr>
            </w:pPr>
          </w:p>
        </w:tc>
      </w:tr>
      <w:tr w:rsidR="00115D49" w14:paraId="08E3C575" w14:textId="77777777" w:rsidTr="00115D49">
        <w:tc>
          <w:tcPr>
            <w:tcW w:w="8926" w:type="dxa"/>
            <w:tcBorders>
              <w:top w:val="single" w:sz="4" w:space="0" w:color="auto"/>
              <w:left w:val="single" w:sz="4" w:space="0" w:color="auto"/>
              <w:bottom w:val="single" w:sz="4" w:space="0" w:color="auto"/>
              <w:right w:val="single" w:sz="4" w:space="0" w:color="auto"/>
            </w:tcBorders>
          </w:tcPr>
          <w:p w14:paraId="6A8E85AA" w14:textId="77777777" w:rsidR="00115D49" w:rsidRDefault="00115D49">
            <w:pPr>
              <w:rPr>
                <w:rFonts w:ascii="Trebuchet MS" w:hAnsi="Trebuchet MS"/>
                <w:b/>
                <w:bCs/>
                <w:lang w:val="en-US"/>
              </w:rPr>
            </w:pPr>
            <w:r>
              <w:rPr>
                <w:rFonts w:ascii="Trebuchet MS" w:hAnsi="Trebuchet MS"/>
                <w:b/>
                <w:bCs/>
                <w:lang w:val="en-US"/>
              </w:rPr>
              <w:t>Classroom culture</w:t>
            </w:r>
          </w:p>
          <w:p w14:paraId="48A3EEC9" w14:textId="77777777" w:rsidR="00115D49" w:rsidRDefault="00115D49">
            <w:pPr>
              <w:rPr>
                <w:rFonts w:ascii="Trebuchet MS" w:hAnsi="Trebuchet MS"/>
                <w:bCs/>
                <w:lang w:val="en-US"/>
              </w:rPr>
            </w:pPr>
          </w:p>
          <w:p w14:paraId="540C632B" w14:textId="77777777" w:rsidR="00115D49" w:rsidRDefault="00115D49">
            <w:pPr>
              <w:rPr>
                <w:rFonts w:ascii="Trebuchet MS" w:hAnsi="Trebuchet MS"/>
                <w:bCs/>
                <w:lang w:val="en-US"/>
              </w:rPr>
            </w:pPr>
            <w:r>
              <w:rPr>
                <w:rFonts w:ascii="Trebuchet MS" w:hAnsi="Trebuchet MS"/>
                <w:bCs/>
                <w:lang w:val="en-US"/>
              </w:rPr>
              <w:t xml:space="preserve">Children seem relaxed and happy in class. Keen to please. Dojo points are used as positive reinforcement. </w:t>
            </w:r>
          </w:p>
          <w:p w14:paraId="7A4553C4" w14:textId="77777777" w:rsidR="00115D49" w:rsidRDefault="00115D49">
            <w:pPr>
              <w:rPr>
                <w:rFonts w:ascii="Trebuchet MS" w:hAnsi="Trebuchet MS"/>
                <w:bCs/>
                <w:lang w:val="en-US"/>
              </w:rPr>
            </w:pPr>
            <w:r>
              <w:rPr>
                <w:rFonts w:ascii="Trebuchet MS" w:hAnsi="Trebuchet MS"/>
                <w:bCs/>
                <w:lang w:val="en-US"/>
              </w:rPr>
              <w:t>Atmosphere is very positive. Children are consistently encouraged and praised.</w:t>
            </w:r>
          </w:p>
          <w:p w14:paraId="50AB7CAA" w14:textId="77777777" w:rsidR="00115D49" w:rsidRDefault="00115D49">
            <w:pPr>
              <w:rPr>
                <w:rFonts w:ascii="Trebuchet MS" w:hAnsi="Trebuchet MS"/>
                <w:bCs/>
                <w:lang w:val="en-US"/>
              </w:rPr>
            </w:pPr>
          </w:p>
          <w:p w14:paraId="5DDA6657" w14:textId="77777777" w:rsidR="00115D49" w:rsidRDefault="00115D49">
            <w:pPr>
              <w:rPr>
                <w:rFonts w:ascii="Trebuchet MS" w:hAnsi="Trebuchet MS"/>
                <w:bCs/>
                <w:lang w:val="en-US"/>
              </w:rPr>
            </w:pPr>
          </w:p>
          <w:p w14:paraId="1E94F69E" w14:textId="77777777" w:rsidR="00115D49" w:rsidRDefault="00115D49">
            <w:pPr>
              <w:rPr>
                <w:rFonts w:ascii="Trebuchet MS" w:hAnsi="Trebuchet MS"/>
                <w:bCs/>
                <w:lang w:val="en-US"/>
              </w:rPr>
            </w:pPr>
          </w:p>
          <w:p w14:paraId="53C5CB29" w14:textId="77777777" w:rsidR="00115D49" w:rsidRDefault="00115D49">
            <w:pPr>
              <w:rPr>
                <w:rFonts w:ascii="Trebuchet MS" w:hAnsi="Trebuchet MS"/>
                <w:bCs/>
                <w:lang w:val="en-US"/>
              </w:rPr>
            </w:pPr>
          </w:p>
          <w:p w14:paraId="660FD3D6" w14:textId="77777777" w:rsidR="00115D49" w:rsidRDefault="00115D49">
            <w:pPr>
              <w:rPr>
                <w:rFonts w:ascii="Trebuchet MS" w:hAnsi="Trebuchet MS"/>
                <w:bCs/>
                <w:lang w:val="en-US"/>
              </w:rPr>
            </w:pPr>
          </w:p>
          <w:p w14:paraId="083EA0D2" w14:textId="77777777" w:rsidR="00115D49" w:rsidRDefault="00115D49">
            <w:pPr>
              <w:rPr>
                <w:rFonts w:ascii="Trebuchet MS" w:hAnsi="Trebuchet MS"/>
                <w:bCs/>
                <w:lang w:val="cy-GB"/>
              </w:rPr>
            </w:pPr>
          </w:p>
          <w:p w14:paraId="65AC573A" w14:textId="77777777" w:rsidR="00115D49" w:rsidRDefault="00115D49">
            <w:pPr>
              <w:rPr>
                <w:rFonts w:ascii="Trebuchet MS" w:hAnsi="Trebuchet MS"/>
                <w:bCs/>
              </w:rPr>
            </w:pPr>
          </w:p>
          <w:p w14:paraId="1F9B3C17" w14:textId="77777777" w:rsidR="00115D49" w:rsidRDefault="00115D49">
            <w:pPr>
              <w:ind w:left="720"/>
              <w:rPr>
                <w:rFonts w:ascii="Trebuchet MS" w:hAnsi="Trebuchet MS"/>
              </w:rPr>
            </w:pPr>
          </w:p>
          <w:p w14:paraId="215D070A" w14:textId="77777777" w:rsidR="00115D49" w:rsidRDefault="00115D49">
            <w:pPr>
              <w:ind w:left="720"/>
              <w:rPr>
                <w:rFonts w:ascii="Trebuchet MS" w:hAnsi="Trebuchet MS"/>
              </w:rPr>
            </w:pPr>
          </w:p>
        </w:tc>
      </w:tr>
      <w:tr w:rsidR="00115D49" w14:paraId="6B6792DD" w14:textId="77777777" w:rsidTr="00115D49">
        <w:tc>
          <w:tcPr>
            <w:tcW w:w="8926" w:type="dxa"/>
            <w:tcBorders>
              <w:top w:val="single" w:sz="4" w:space="0" w:color="auto"/>
              <w:left w:val="single" w:sz="4" w:space="0" w:color="auto"/>
              <w:bottom w:val="single" w:sz="4" w:space="0" w:color="auto"/>
              <w:right w:val="single" w:sz="4" w:space="0" w:color="auto"/>
            </w:tcBorders>
          </w:tcPr>
          <w:p w14:paraId="251ABD2C" w14:textId="77777777" w:rsidR="00115D49" w:rsidRDefault="00115D49">
            <w:pPr>
              <w:rPr>
                <w:rFonts w:ascii="Trebuchet MS" w:hAnsi="Trebuchet MS"/>
                <w:b/>
              </w:rPr>
            </w:pPr>
            <w:r>
              <w:rPr>
                <w:rFonts w:ascii="Trebuchet MS" w:hAnsi="Trebuchet MS"/>
                <w:b/>
              </w:rPr>
              <w:t>Objectives</w:t>
            </w:r>
          </w:p>
          <w:p w14:paraId="0DD80626" w14:textId="27A17F9D" w:rsidR="00115D49" w:rsidRDefault="00115D49">
            <w:pPr>
              <w:rPr>
                <w:rFonts w:ascii="Trebuchet MS" w:hAnsi="Trebuchet MS"/>
              </w:rPr>
            </w:pPr>
          </w:p>
          <w:p w14:paraId="33708605" w14:textId="77777777" w:rsidR="00115D49" w:rsidRDefault="00115D49">
            <w:pPr>
              <w:rPr>
                <w:rFonts w:ascii="Trebuchet MS" w:hAnsi="Trebuchet MS"/>
              </w:rPr>
            </w:pPr>
          </w:p>
          <w:p w14:paraId="7ED239B7" w14:textId="77777777" w:rsidR="00115D49" w:rsidRDefault="00115D49">
            <w:pPr>
              <w:rPr>
                <w:rFonts w:ascii="Trebuchet MS" w:hAnsi="Trebuchet MS"/>
              </w:rPr>
            </w:pPr>
            <w:r>
              <w:rPr>
                <w:rFonts w:ascii="Trebuchet MS" w:hAnsi="Trebuchet MS"/>
              </w:rPr>
              <w:t>Learning initial sounds using flashcards. Children clearly have prior experience of learning the sounds. They are able to confidently recite them using lots of rhymes.</w:t>
            </w:r>
          </w:p>
          <w:p w14:paraId="61FD21C2" w14:textId="77777777" w:rsidR="00115D49" w:rsidRDefault="00115D49">
            <w:pPr>
              <w:rPr>
                <w:rFonts w:ascii="Trebuchet MS" w:hAnsi="Trebuchet MS"/>
              </w:rPr>
            </w:pPr>
          </w:p>
          <w:p w14:paraId="4704E81E" w14:textId="272FE8D0" w:rsidR="00115D49" w:rsidRDefault="00115D49">
            <w:pPr>
              <w:rPr>
                <w:rFonts w:ascii="Trebuchet MS" w:hAnsi="Trebuchet MS"/>
              </w:rPr>
            </w:pPr>
            <w:r>
              <w:rPr>
                <w:rFonts w:ascii="Trebuchet MS" w:hAnsi="Trebuchet MS"/>
              </w:rPr>
              <w:t>Tricky words are also learned using a Powerpoint presentation. Again</w:t>
            </w:r>
            <w:r w:rsidR="00E76923">
              <w:rPr>
                <w:rFonts w:ascii="Trebuchet MS" w:hAnsi="Trebuchet MS"/>
              </w:rPr>
              <w:t>,</w:t>
            </w:r>
            <w:r>
              <w:rPr>
                <w:rFonts w:ascii="Trebuchet MS" w:hAnsi="Trebuchet MS"/>
              </w:rPr>
              <w:t xml:space="preserve"> children seem confident and seem to have been learning this </w:t>
            </w:r>
            <w:r w:rsidR="00E76923">
              <w:rPr>
                <w:rFonts w:ascii="Trebuchet MS" w:hAnsi="Trebuchet MS"/>
              </w:rPr>
              <w:t>regularly</w:t>
            </w:r>
            <w:r>
              <w:rPr>
                <w:rFonts w:ascii="Trebuchet MS" w:hAnsi="Trebuchet MS"/>
              </w:rPr>
              <w:t xml:space="preserve">. </w:t>
            </w:r>
          </w:p>
          <w:p w14:paraId="22499C2B" w14:textId="77777777" w:rsidR="00115D49" w:rsidRDefault="00115D49">
            <w:pPr>
              <w:rPr>
                <w:rFonts w:ascii="Trebuchet MS" w:hAnsi="Trebuchet MS"/>
              </w:rPr>
            </w:pPr>
          </w:p>
          <w:p w14:paraId="7CF8EC38" w14:textId="77777777" w:rsidR="00115D49" w:rsidRDefault="00115D49">
            <w:pPr>
              <w:rPr>
                <w:rFonts w:ascii="Trebuchet MS" w:hAnsi="Trebuchet MS"/>
              </w:rPr>
            </w:pPr>
          </w:p>
          <w:p w14:paraId="748B0EEF" w14:textId="77777777" w:rsidR="00115D49" w:rsidRDefault="00115D49">
            <w:pPr>
              <w:rPr>
                <w:rFonts w:ascii="Trebuchet MS" w:hAnsi="Trebuchet MS"/>
              </w:rPr>
            </w:pPr>
          </w:p>
          <w:p w14:paraId="15C8EAED" w14:textId="77777777" w:rsidR="00115D49" w:rsidRDefault="00115D49">
            <w:pPr>
              <w:rPr>
                <w:rFonts w:ascii="Trebuchet MS" w:hAnsi="Trebuchet MS"/>
              </w:rPr>
            </w:pPr>
          </w:p>
          <w:p w14:paraId="57E94290" w14:textId="77777777" w:rsidR="00115D49" w:rsidRDefault="00115D49">
            <w:pPr>
              <w:rPr>
                <w:rFonts w:ascii="Trebuchet MS" w:hAnsi="Trebuchet MS"/>
              </w:rPr>
            </w:pPr>
          </w:p>
          <w:p w14:paraId="2AAB7E8F" w14:textId="77777777" w:rsidR="00115D49" w:rsidRDefault="00115D49">
            <w:pPr>
              <w:rPr>
                <w:rFonts w:ascii="Trebuchet MS" w:hAnsi="Trebuchet MS"/>
              </w:rPr>
            </w:pPr>
          </w:p>
          <w:p w14:paraId="1022EB2D" w14:textId="77777777" w:rsidR="00115D49" w:rsidRDefault="00115D49">
            <w:pPr>
              <w:rPr>
                <w:rFonts w:ascii="Trebuchet MS" w:hAnsi="Trebuchet MS"/>
              </w:rPr>
            </w:pPr>
          </w:p>
          <w:p w14:paraId="26A4CBCE" w14:textId="77777777" w:rsidR="00115D49" w:rsidRDefault="00115D49">
            <w:pPr>
              <w:rPr>
                <w:rFonts w:ascii="Trebuchet MS" w:hAnsi="Trebuchet MS"/>
              </w:rPr>
            </w:pPr>
          </w:p>
          <w:p w14:paraId="1B2B68FE" w14:textId="77777777" w:rsidR="00115D49" w:rsidRDefault="00115D49">
            <w:pPr>
              <w:rPr>
                <w:rFonts w:ascii="Trebuchet MS" w:hAnsi="Trebuchet MS"/>
              </w:rPr>
            </w:pPr>
          </w:p>
        </w:tc>
      </w:tr>
      <w:tr w:rsidR="00115D49" w14:paraId="5D3D76F7" w14:textId="77777777" w:rsidTr="00115D49">
        <w:tc>
          <w:tcPr>
            <w:tcW w:w="8926" w:type="dxa"/>
            <w:tcBorders>
              <w:top w:val="single" w:sz="4" w:space="0" w:color="auto"/>
              <w:left w:val="single" w:sz="4" w:space="0" w:color="auto"/>
              <w:bottom w:val="single" w:sz="4" w:space="0" w:color="auto"/>
              <w:right w:val="single" w:sz="4" w:space="0" w:color="auto"/>
            </w:tcBorders>
          </w:tcPr>
          <w:p w14:paraId="7F7A2A22" w14:textId="77777777" w:rsidR="00115D49" w:rsidRDefault="00115D49">
            <w:pPr>
              <w:rPr>
                <w:rFonts w:ascii="Trebuchet MS" w:hAnsi="Trebuchet MS"/>
                <w:b/>
              </w:rPr>
            </w:pPr>
            <w:r>
              <w:rPr>
                <w:rFonts w:ascii="Trebuchet MS" w:hAnsi="Trebuchet MS"/>
                <w:b/>
              </w:rPr>
              <w:lastRenderedPageBreak/>
              <w:t>Direction</w:t>
            </w:r>
          </w:p>
          <w:p w14:paraId="3510DC44" w14:textId="77777777" w:rsidR="00115D49" w:rsidRDefault="00115D49">
            <w:pPr>
              <w:rPr>
                <w:rFonts w:ascii="Trebuchet MS" w:hAnsi="Trebuchet MS"/>
              </w:rPr>
            </w:pPr>
            <w:r>
              <w:rPr>
                <w:rFonts w:ascii="Trebuchet MS" w:hAnsi="Trebuchet MS"/>
              </w:rPr>
              <w:t xml:space="preserve">Children put hands up to ask questions for clarity about the task. </w:t>
            </w:r>
          </w:p>
          <w:p w14:paraId="62DEE3F5" w14:textId="77777777" w:rsidR="00115D49" w:rsidRDefault="00115D49">
            <w:pPr>
              <w:rPr>
                <w:rFonts w:ascii="Trebuchet MS" w:hAnsi="Trebuchet MS"/>
              </w:rPr>
            </w:pPr>
          </w:p>
          <w:p w14:paraId="1BDC243E" w14:textId="77777777" w:rsidR="00115D49" w:rsidRDefault="00115D49">
            <w:pPr>
              <w:rPr>
                <w:rFonts w:ascii="Trebuchet MS" w:hAnsi="Trebuchet MS"/>
              </w:rPr>
            </w:pPr>
          </w:p>
          <w:p w14:paraId="67672A20" w14:textId="77777777" w:rsidR="00115D49" w:rsidRDefault="00115D49">
            <w:pPr>
              <w:rPr>
                <w:rFonts w:ascii="Trebuchet MS" w:hAnsi="Trebuchet MS"/>
              </w:rPr>
            </w:pPr>
          </w:p>
          <w:p w14:paraId="7BC7F207" w14:textId="77777777" w:rsidR="00115D49" w:rsidRDefault="00115D49">
            <w:pPr>
              <w:rPr>
                <w:rFonts w:ascii="Trebuchet MS" w:hAnsi="Trebuchet MS"/>
              </w:rPr>
            </w:pPr>
          </w:p>
          <w:p w14:paraId="409CDFAB" w14:textId="77777777" w:rsidR="00115D49" w:rsidRDefault="00115D49">
            <w:pPr>
              <w:rPr>
                <w:rFonts w:ascii="Trebuchet MS" w:hAnsi="Trebuchet MS"/>
              </w:rPr>
            </w:pPr>
          </w:p>
        </w:tc>
      </w:tr>
      <w:tr w:rsidR="00115D49" w14:paraId="77DCA3EC" w14:textId="77777777" w:rsidTr="00115D49">
        <w:tc>
          <w:tcPr>
            <w:tcW w:w="8926" w:type="dxa"/>
            <w:tcBorders>
              <w:top w:val="single" w:sz="4" w:space="0" w:color="auto"/>
              <w:left w:val="single" w:sz="4" w:space="0" w:color="auto"/>
              <w:bottom w:val="single" w:sz="4" w:space="0" w:color="auto"/>
              <w:right w:val="single" w:sz="4" w:space="0" w:color="auto"/>
            </w:tcBorders>
          </w:tcPr>
          <w:p w14:paraId="1A09C563" w14:textId="77777777" w:rsidR="00115D49" w:rsidRDefault="00115D49">
            <w:pPr>
              <w:rPr>
                <w:rFonts w:ascii="Trebuchet MS" w:hAnsi="Trebuchet MS"/>
                <w:b/>
              </w:rPr>
            </w:pPr>
            <w:r>
              <w:rPr>
                <w:rFonts w:ascii="Trebuchet MS" w:hAnsi="Trebuchet MS"/>
                <w:b/>
              </w:rPr>
              <w:t>Access and challenge</w:t>
            </w:r>
          </w:p>
          <w:p w14:paraId="03E630C6" w14:textId="79A961C7" w:rsidR="00115D49" w:rsidRDefault="00115D49">
            <w:pPr>
              <w:rPr>
                <w:rFonts w:ascii="Trebuchet MS" w:hAnsi="Trebuchet MS"/>
              </w:rPr>
            </w:pPr>
            <w:r>
              <w:rPr>
                <w:rFonts w:ascii="Trebuchet MS" w:hAnsi="Trebuchet MS"/>
              </w:rPr>
              <w:t xml:space="preserve"> </w:t>
            </w:r>
          </w:p>
          <w:p w14:paraId="30E9CC2F" w14:textId="77777777" w:rsidR="00115D49" w:rsidRDefault="00115D49">
            <w:pPr>
              <w:rPr>
                <w:rFonts w:ascii="Trebuchet MS" w:hAnsi="Trebuchet MS"/>
              </w:rPr>
            </w:pPr>
          </w:p>
          <w:p w14:paraId="144B0004" w14:textId="77777777" w:rsidR="00115D49" w:rsidRDefault="00115D49">
            <w:pPr>
              <w:rPr>
                <w:rFonts w:ascii="Trebuchet MS" w:hAnsi="Trebuchet MS"/>
              </w:rPr>
            </w:pPr>
            <w:r>
              <w:rPr>
                <w:rFonts w:ascii="Trebuchet MS" w:hAnsi="Trebuchet MS"/>
              </w:rPr>
              <w:t>Lots of praise and Dojo points are handed out to children to keep them motivated.</w:t>
            </w:r>
          </w:p>
          <w:p w14:paraId="1C4C643C" w14:textId="77777777" w:rsidR="00115D49" w:rsidRDefault="00115D49">
            <w:pPr>
              <w:rPr>
                <w:rFonts w:ascii="Trebuchet MS" w:hAnsi="Trebuchet MS"/>
              </w:rPr>
            </w:pPr>
          </w:p>
          <w:p w14:paraId="39AE0FEA" w14:textId="77777777" w:rsidR="00115D49" w:rsidRDefault="00115D49">
            <w:pPr>
              <w:rPr>
                <w:rFonts w:ascii="Trebuchet MS" w:hAnsi="Trebuchet MS"/>
              </w:rPr>
            </w:pPr>
            <w:r>
              <w:rPr>
                <w:rFonts w:ascii="Trebuchet MS" w:hAnsi="Trebuchet MS"/>
              </w:rPr>
              <w:t xml:space="preserve">The children who remain in the carpet area to undertake teacher led tasks are kept busy. Tasks are kept brief. The children quickly move on to a different but related task. </w:t>
            </w:r>
          </w:p>
          <w:p w14:paraId="65A54DBC" w14:textId="77777777" w:rsidR="00115D49" w:rsidRDefault="00115D49">
            <w:pPr>
              <w:rPr>
                <w:rFonts w:ascii="Trebuchet MS" w:hAnsi="Trebuchet MS"/>
              </w:rPr>
            </w:pPr>
          </w:p>
          <w:p w14:paraId="11A41B50" w14:textId="27DE4DD3" w:rsidR="00115D49" w:rsidRDefault="00115D49">
            <w:pPr>
              <w:rPr>
                <w:rFonts w:ascii="Trebuchet MS" w:hAnsi="Trebuchet MS"/>
              </w:rPr>
            </w:pPr>
            <w:r>
              <w:rPr>
                <w:rFonts w:ascii="Trebuchet MS" w:hAnsi="Trebuchet MS"/>
              </w:rPr>
              <w:t>Some children use workbo</w:t>
            </w:r>
            <w:r w:rsidR="00E76923">
              <w:rPr>
                <w:rFonts w:ascii="Trebuchet MS" w:hAnsi="Trebuchet MS"/>
              </w:rPr>
              <w:t>o</w:t>
            </w:r>
            <w:r>
              <w:rPr>
                <w:rFonts w:ascii="Trebuchet MS" w:hAnsi="Trebuchet MS"/>
              </w:rPr>
              <w:t>ks</w:t>
            </w:r>
            <w:r w:rsidR="00E76923">
              <w:rPr>
                <w:rFonts w:ascii="Trebuchet MS" w:hAnsi="Trebuchet MS"/>
              </w:rPr>
              <w:t xml:space="preserve"> </w:t>
            </w:r>
            <w:r>
              <w:rPr>
                <w:rFonts w:ascii="Trebuchet MS" w:hAnsi="Trebuchet MS"/>
              </w:rPr>
              <w:t xml:space="preserve">to spot initial sounds in words. The booklet is themed to under the sea. </w:t>
            </w:r>
          </w:p>
          <w:p w14:paraId="5FB882C2" w14:textId="6570A342" w:rsidR="00115D49" w:rsidRDefault="00115D49">
            <w:pPr>
              <w:rPr>
                <w:rFonts w:ascii="Trebuchet MS" w:hAnsi="Trebuchet MS"/>
              </w:rPr>
            </w:pPr>
            <w:r>
              <w:rPr>
                <w:rFonts w:ascii="Trebuchet MS" w:hAnsi="Trebuchet MS"/>
              </w:rPr>
              <w:t>When children complete workbooks they are given an extension task. The teacher write</w:t>
            </w:r>
            <w:r w:rsidR="00E76923">
              <w:rPr>
                <w:rFonts w:ascii="Trebuchet MS" w:hAnsi="Trebuchet MS"/>
              </w:rPr>
              <w:t>s</w:t>
            </w:r>
            <w:r>
              <w:rPr>
                <w:rFonts w:ascii="Trebuchet MS" w:hAnsi="Trebuchet MS"/>
              </w:rPr>
              <w:t xml:space="preserve"> some words on the back of their book for them to practise sounding out. </w:t>
            </w:r>
          </w:p>
          <w:p w14:paraId="447D3D3E" w14:textId="77777777" w:rsidR="00115D49" w:rsidRDefault="00115D49">
            <w:pPr>
              <w:rPr>
                <w:rFonts w:ascii="Trebuchet MS" w:hAnsi="Trebuchet MS"/>
              </w:rPr>
            </w:pPr>
          </w:p>
          <w:p w14:paraId="13A35B87" w14:textId="6F53304B" w:rsidR="00115D49" w:rsidRDefault="00115D49">
            <w:pPr>
              <w:rPr>
                <w:rFonts w:ascii="Trebuchet MS" w:hAnsi="Trebuchet MS"/>
              </w:rPr>
            </w:pPr>
            <w:r>
              <w:rPr>
                <w:rFonts w:ascii="Trebuchet MS" w:hAnsi="Trebuchet MS"/>
              </w:rPr>
              <w:t xml:space="preserve">It is observed that children who are using workbooks get increasingly loud and disrupt the children working on the carpet. This suggests they are not fully </w:t>
            </w:r>
            <w:r w:rsidR="00E76923">
              <w:rPr>
                <w:rFonts w:ascii="Trebuchet MS" w:hAnsi="Trebuchet MS"/>
              </w:rPr>
              <w:t>engaged</w:t>
            </w:r>
            <w:r>
              <w:rPr>
                <w:rFonts w:ascii="Trebuchet MS" w:hAnsi="Trebuchet MS"/>
              </w:rPr>
              <w:t xml:space="preserve"> in this task.</w:t>
            </w:r>
          </w:p>
          <w:p w14:paraId="7CFB0203" w14:textId="77777777" w:rsidR="00115D49" w:rsidRDefault="00115D49">
            <w:pPr>
              <w:rPr>
                <w:rFonts w:ascii="Trebuchet MS" w:hAnsi="Trebuchet MS"/>
              </w:rPr>
            </w:pPr>
          </w:p>
          <w:p w14:paraId="4489213B" w14:textId="77777777" w:rsidR="00115D49" w:rsidRDefault="00115D49">
            <w:pPr>
              <w:rPr>
                <w:rFonts w:ascii="Trebuchet MS" w:hAnsi="Trebuchet MS"/>
              </w:rPr>
            </w:pPr>
          </w:p>
          <w:p w14:paraId="5BCC9CE3" w14:textId="77777777" w:rsidR="00115D49" w:rsidRDefault="00115D49">
            <w:pPr>
              <w:rPr>
                <w:rFonts w:ascii="Trebuchet MS" w:hAnsi="Trebuchet MS"/>
              </w:rPr>
            </w:pPr>
          </w:p>
          <w:p w14:paraId="53ABA31B" w14:textId="77777777" w:rsidR="00115D49" w:rsidRDefault="00115D49">
            <w:pPr>
              <w:rPr>
                <w:rFonts w:ascii="Trebuchet MS" w:hAnsi="Trebuchet MS"/>
              </w:rPr>
            </w:pPr>
          </w:p>
          <w:p w14:paraId="7A9D1933" w14:textId="77777777" w:rsidR="00115D49" w:rsidRDefault="00115D49">
            <w:pPr>
              <w:rPr>
                <w:rFonts w:ascii="Trebuchet MS" w:hAnsi="Trebuchet MS"/>
              </w:rPr>
            </w:pPr>
          </w:p>
        </w:tc>
      </w:tr>
      <w:tr w:rsidR="00115D49" w14:paraId="569A3B30" w14:textId="77777777" w:rsidTr="00115D49">
        <w:tc>
          <w:tcPr>
            <w:tcW w:w="8926" w:type="dxa"/>
            <w:tcBorders>
              <w:top w:val="single" w:sz="4" w:space="0" w:color="auto"/>
              <w:left w:val="single" w:sz="4" w:space="0" w:color="auto"/>
              <w:bottom w:val="single" w:sz="4" w:space="0" w:color="auto"/>
              <w:right w:val="single" w:sz="4" w:space="0" w:color="auto"/>
            </w:tcBorders>
          </w:tcPr>
          <w:p w14:paraId="46BC1197" w14:textId="60674529" w:rsidR="00115D49" w:rsidRPr="00E76923" w:rsidRDefault="00115D49">
            <w:pPr>
              <w:rPr>
                <w:rFonts w:ascii="Trebuchet MS" w:hAnsi="Trebuchet MS"/>
                <w:b/>
              </w:rPr>
            </w:pPr>
            <w:r>
              <w:rPr>
                <w:rFonts w:ascii="Trebuchet MS" w:hAnsi="Trebuchet MS"/>
                <w:b/>
              </w:rPr>
              <w:t>Assessment</w:t>
            </w:r>
            <w:r>
              <w:rPr>
                <w:rFonts w:ascii="Trebuchet MS" w:hAnsi="Trebuchet MS"/>
              </w:rPr>
              <w:t xml:space="preserve"> </w:t>
            </w:r>
          </w:p>
          <w:p w14:paraId="37FBA91E" w14:textId="77777777" w:rsidR="00115D49" w:rsidRDefault="00115D49">
            <w:pPr>
              <w:rPr>
                <w:rFonts w:ascii="Trebuchet MS" w:hAnsi="Trebuchet MS"/>
              </w:rPr>
            </w:pPr>
          </w:p>
          <w:p w14:paraId="4C93C6E1" w14:textId="74D5149A" w:rsidR="00115D49" w:rsidRDefault="00115D49">
            <w:pPr>
              <w:rPr>
                <w:rFonts w:ascii="Trebuchet MS" w:hAnsi="Trebuchet MS"/>
              </w:rPr>
            </w:pPr>
            <w:r>
              <w:rPr>
                <w:rFonts w:ascii="Trebuchet MS" w:hAnsi="Trebuchet MS"/>
              </w:rPr>
              <w:t>It is clear from the group activity at the beginning that the children are familiar with the sounds and tricky words they are shown.</w:t>
            </w:r>
          </w:p>
          <w:p w14:paraId="5C417D8E" w14:textId="77777777" w:rsidR="00115D49" w:rsidRDefault="00115D49">
            <w:pPr>
              <w:rPr>
                <w:rFonts w:ascii="Trebuchet MS" w:hAnsi="Trebuchet MS"/>
              </w:rPr>
            </w:pPr>
          </w:p>
          <w:p w14:paraId="577A85EE" w14:textId="77777777" w:rsidR="00115D49" w:rsidRDefault="00115D49">
            <w:pPr>
              <w:rPr>
                <w:rFonts w:ascii="Trebuchet MS" w:hAnsi="Trebuchet MS"/>
              </w:rPr>
            </w:pPr>
            <w:r>
              <w:rPr>
                <w:rFonts w:ascii="Trebuchet MS" w:hAnsi="Trebuchet MS"/>
              </w:rPr>
              <w:t xml:space="preserve">Class teacher is able to observe the children whilst they are doing flashcards to see who doesn’t recognise the letters.  The class teacher also marks the work that some of the children have done in booklets to identify who may need support. </w:t>
            </w:r>
          </w:p>
          <w:p w14:paraId="1270D108" w14:textId="77777777" w:rsidR="00115D49" w:rsidRDefault="00115D49">
            <w:pPr>
              <w:rPr>
                <w:rFonts w:ascii="Trebuchet MS" w:hAnsi="Trebuchet MS"/>
              </w:rPr>
            </w:pPr>
          </w:p>
          <w:p w14:paraId="0D0FE405" w14:textId="4E37E40F" w:rsidR="00115D49" w:rsidRDefault="00115D49">
            <w:pPr>
              <w:rPr>
                <w:rFonts w:ascii="Trebuchet MS" w:hAnsi="Trebuchet MS"/>
              </w:rPr>
            </w:pPr>
            <w:r>
              <w:rPr>
                <w:rFonts w:ascii="Trebuchet MS" w:hAnsi="Trebuchet MS"/>
              </w:rPr>
              <w:t>No self</w:t>
            </w:r>
            <w:r w:rsidR="00E76923">
              <w:rPr>
                <w:rFonts w:ascii="Trebuchet MS" w:hAnsi="Trebuchet MS"/>
              </w:rPr>
              <w:t xml:space="preserve"> </w:t>
            </w:r>
            <w:r>
              <w:rPr>
                <w:rFonts w:ascii="Trebuchet MS" w:hAnsi="Trebuchet MS"/>
              </w:rPr>
              <w:t>assessment was observed.</w:t>
            </w:r>
          </w:p>
          <w:p w14:paraId="35AB4B90" w14:textId="77777777" w:rsidR="00115D49" w:rsidRDefault="00115D49">
            <w:pPr>
              <w:rPr>
                <w:rFonts w:ascii="Trebuchet MS" w:hAnsi="Trebuchet MS"/>
              </w:rPr>
            </w:pPr>
          </w:p>
          <w:p w14:paraId="077EB28D" w14:textId="77777777" w:rsidR="00115D49" w:rsidRDefault="00115D49">
            <w:pPr>
              <w:rPr>
                <w:rFonts w:ascii="Trebuchet MS" w:hAnsi="Trebuchet MS"/>
              </w:rPr>
            </w:pPr>
          </w:p>
          <w:p w14:paraId="22947988" w14:textId="77777777" w:rsidR="00115D49" w:rsidRDefault="00115D49">
            <w:pPr>
              <w:rPr>
                <w:rFonts w:ascii="Trebuchet MS" w:hAnsi="Trebuchet MS"/>
              </w:rPr>
            </w:pPr>
          </w:p>
          <w:p w14:paraId="350713A0" w14:textId="77777777" w:rsidR="00115D49" w:rsidRDefault="00115D49">
            <w:pPr>
              <w:rPr>
                <w:rFonts w:ascii="Trebuchet MS" w:hAnsi="Trebuchet MS"/>
              </w:rPr>
            </w:pPr>
          </w:p>
          <w:p w14:paraId="6B88A3F5" w14:textId="77777777" w:rsidR="00115D49" w:rsidRDefault="00115D49">
            <w:pPr>
              <w:rPr>
                <w:rFonts w:ascii="Trebuchet MS" w:hAnsi="Trebuchet MS"/>
              </w:rPr>
            </w:pPr>
          </w:p>
          <w:p w14:paraId="7406EF1A" w14:textId="77777777" w:rsidR="00115D49" w:rsidRDefault="00115D49">
            <w:pPr>
              <w:rPr>
                <w:rFonts w:ascii="Trebuchet MS" w:hAnsi="Trebuchet MS"/>
              </w:rPr>
            </w:pPr>
          </w:p>
          <w:p w14:paraId="490FB773" w14:textId="77777777" w:rsidR="00115D49" w:rsidRDefault="00115D49">
            <w:pPr>
              <w:rPr>
                <w:rFonts w:ascii="Trebuchet MS" w:hAnsi="Trebuchet MS"/>
              </w:rPr>
            </w:pPr>
          </w:p>
          <w:p w14:paraId="7AFD8C1E" w14:textId="77777777" w:rsidR="00115D49" w:rsidRDefault="00115D49">
            <w:pPr>
              <w:rPr>
                <w:rFonts w:ascii="Trebuchet MS" w:hAnsi="Trebuchet MS"/>
              </w:rPr>
            </w:pPr>
          </w:p>
          <w:p w14:paraId="6BF556D4" w14:textId="77777777" w:rsidR="00115D49" w:rsidRDefault="00115D49">
            <w:pPr>
              <w:rPr>
                <w:rFonts w:ascii="Trebuchet MS" w:hAnsi="Trebuchet MS"/>
              </w:rPr>
            </w:pPr>
          </w:p>
          <w:p w14:paraId="3E10EDA4" w14:textId="77777777" w:rsidR="00115D49" w:rsidRDefault="00115D49">
            <w:pPr>
              <w:rPr>
                <w:rFonts w:ascii="Trebuchet MS" w:hAnsi="Trebuchet MS"/>
              </w:rPr>
            </w:pPr>
          </w:p>
          <w:p w14:paraId="2A797257" w14:textId="77777777" w:rsidR="00115D49" w:rsidRDefault="00115D49">
            <w:pPr>
              <w:rPr>
                <w:rFonts w:ascii="Trebuchet MS" w:hAnsi="Trebuchet MS"/>
                <w:b/>
              </w:rPr>
            </w:pPr>
          </w:p>
          <w:p w14:paraId="10242B35" w14:textId="77777777" w:rsidR="00115D49" w:rsidRDefault="00115D49">
            <w:pPr>
              <w:rPr>
                <w:rFonts w:ascii="Trebuchet MS" w:hAnsi="Trebuchet MS"/>
              </w:rPr>
            </w:pPr>
          </w:p>
        </w:tc>
      </w:tr>
      <w:tr w:rsidR="00115D49" w14:paraId="2228744F" w14:textId="77777777" w:rsidTr="00115D49">
        <w:tc>
          <w:tcPr>
            <w:tcW w:w="8926" w:type="dxa"/>
            <w:tcBorders>
              <w:top w:val="single" w:sz="4" w:space="0" w:color="auto"/>
              <w:left w:val="single" w:sz="4" w:space="0" w:color="auto"/>
              <w:bottom w:val="single" w:sz="4" w:space="0" w:color="auto"/>
              <w:right w:val="single" w:sz="4" w:space="0" w:color="auto"/>
            </w:tcBorders>
          </w:tcPr>
          <w:p w14:paraId="75DD7D58" w14:textId="77777777" w:rsidR="00115D49" w:rsidRDefault="00115D49">
            <w:pPr>
              <w:rPr>
                <w:rFonts w:ascii="Trebuchet MS" w:hAnsi="Trebuchet MS"/>
                <w:b/>
              </w:rPr>
            </w:pPr>
            <w:r>
              <w:rPr>
                <w:rFonts w:ascii="Trebuchet MS" w:hAnsi="Trebuchet MS"/>
                <w:b/>
              </w:rPr>
              <w:lastRenderedPageBreak/>
              <w:t>Specifics / Critical Incidents</w:t>
            </w:r>
          </w:p>
          <w:p w14:paraId="2B3FEF37" w14:textId="5134E32C" w:rsidR="00115D49" w:rsidRDefault="00115D49">
            <w:pPr>
              <w:rPr>
                <w:rFonts w:ascii="Trebuchet MS" w:hAnsi="Trebuchet MS"/>
              </w:rPr>
            </w:pPr>
            <w:r>
              <w:rPr>
                <w:rFonts w:ascii="Trebuchet MS" w:hAnsi="Trebuchet MS"/>
              </w:rPr>
              <w:t xml:space="preserve"> </w:t>
            </w:r>
          </w:p>
          <w:p w14:paraId="4EC8CF2C" w14:textId="77777777" w:rsidR="00115D49" w:rsidRDefault="00115D49">
            <w:pPr>
              <w:rPr>
                <w:rFonts w:ascii="Trebuchet MS" w:hAnsi="Trebuchet MS"/>
              </w:rPr>
            </w:pPr>
            <w:r>
              <w:rPr>
                <w:rFonts w:ascii="Trebuchet MS" w:hAnsi="Trebuchet MS"/>
              </w:rPr>
              <w:t xml:space="preserve">The increase in low level disruption from the children who were working with booklets made me question how engaging the use of booklet or worksheet actually are for children? In my own prcatice I would consider how I could make their activity more exciting for them. </w:t>
            </w:r>
          </w:p>
          <w:p w14:paraId="08C09BB0" w14:textId="77777777" w:rsidR="00115D49" w:rsidRDefault="00115D49">
            <w:pPr>
              <w:rPr>
                <w:rFonts w:ascii="Trebuchet MS" w:hAnsi="Trebuchet MS"/>
              </w:rPr>
            </w:pPr>
          </w:p>
          <w:p w14:paraId="6021541A" w14:textId="77777777" w:rsidR="00115D49" w:rsidRDefault="00115D49">
            <w:pPr>
              <w:rPr>
                <w:rFonts w:ascii="Trebuchet MS" w:hAnsi="Trebuchet MS"/>
              </w:rPr>
            </w:pPr>
          </w:p>
          <w:p w14:paraId="79A446E1" w14:textId="77777777" w:rsidR="00115D49" w:rsidRDefault="00115D49">
            <w:pPr>
              <w:rPr>
                <w:rFonts w:ascii="Trebuchet MS" w:hAnsi="Trebuchet MS"/>
              </w:rPr>
            </w:pPr>
          </w:p>
          <w:p w14:paraId="2E4012FC" w14:textId="77777777" w:rsidR="00115D49" w:rsidRDefault="00115D49">
            <w:pPr>
              <w:rPr>
                <w:rFonts w:ascii="Trebuchet MS" w:hAnsi="Trebuchet MS"/>
              </w:rPr>
            </w:pPr>
          </w:p>
          <w:p w14:paraId="6B252117" w14:textId="77777777" w:rsidR="00115D49" w:rsidRDefault="00115D49">
            <w:pPr>
              <w:rPr>
                <w:rFonts w:ascii="Trebuchet MS" w:hAnsi="Trebuchet MS"/>
              </w:rPr>
            </w:pPr>
          </w:p>
          <w:p w14:paraId="0A735D81" w14:textId="77777777" w:rsidR="00115D49" w:rsidRDefault="00115D49">
            <w:pPr>
              <w:rPr>
                <w:rFonts w:ascii="Trebuchet MS" w:hAnsi="Trebuchet MS"/>
              </w:rPr>
            </w:pPr>
          </w:p>
          <w:p w14:paraId="06D6D1F1" w14:textId="77777777" w:rsidR="00115D49" w:rsidRDefault="00115D49">
            <w:pPr>
              <w:rPr>
                <w:rFonts w:ascii="Trebuchet MS" w:hAnsi="Trebuchet MS"/>
              </w:rPr>
            </w:pPr>
          </w:p>
          <w:p w14:paraId="7A40C73D" w14:textId="77777777" w:rsidR="00115D49" w:rsidRDefault="00115D49">
            <w:pPr>
              <w:rPr>
                <w:rFonts w:ascii="Trebuchet MS" w:hAnsi="Trebuchet MS"/>
              </w:rPr>
            </w:pPr>
          </w:p>
        </w:tc>
      </w:tr>
    </w:tbl>
    <w:p w14:paraId="0502CC00" w14:textId="77777777" w:rsidR="00115D49" w:rsidRDefault="00115D49" w:rsidP="00115D49">
      <w:pPr>
        <w:rPr>
          <w:rFonts w:ascii="Trebuchet MS" w:eastAsia="Times New Roman" w:hAnsi="Trebuchet MS"/>
          <w:lang w:val="cy-GB" w:eastAsia="cy-GB"/>
        </w:rPr>
      </w:pPr>
    </w:p>
    <w:p w14:paraId="5758D28C" w14:textId="77777777" w:rsidR="00115D49" w:rsidRDefault="00115D49" w:rsidP="00115D49">
      <w:pPr>
        <w:rPr>
          <w:rFonts w:ascii="Times New Roman" w:hAnsi="Times New Roman"/>
        </w:rPr>
      </w:pPr>
    </w:p>
    <w:p w14:paraId="38F902C6" w14:textId="77777777" w:rsidR="001D3829" w:rsidRDefault="001D3829" w:rsidP="00115D49">
      <w:pPr>
        <w:rPr>
          <w:rFonts w:cstheme="minorHAnsi"/>
          <w:b/>
          <w:color w:val="000000" w:themeColor="text1"/>
        </w:rPr>
      </w:pPr>
    </w:p>
    <w:p w14:paraId="5A7F4CEB" w14:textId="77777777" w:rsidR="001D3829" w:rsidRDefault="001D3829" w:rsidP="00115D49">
      <w:pPr>
        <w:rPr>
          <w:rFonts w:cstheme="minorHAnsi"/>
          <w:b/>
          <w:color w:val="000000" w:themeColor="text1"/>
        </w:rPr>
      </w:pPr>
    </w:p>
    <w:p w14:paraId="5AAFA755" w14:textId="77777777" w:rsidR="001D3829" w:rsidRDefault="001D3829" w:rsidP="00115D49">
      <w:pPr>
        <w:rPr>
          <w:rFonts w:cstheme="minorHAnsi"/>
          <w:b/>
          <w:color w:val="000000" w:themeColor="text1"/>
        </w:rPr>
      </w:pPr>
    </w:p>
    <w:p w14:paraId="3BF295BF" w14:textId="77777777" w:rsidR="001D3829" w:rsidRDefault="001D3829" w:rsidP="00115D49">
      <w:pPr>
        <w:rPr>
          <w:rFonts w:cstheme="minorHAnsi"/>
          <w:b/>
          <w:color w:val="000000" w:themeColor="text1"/>
        </w:rPr>
      </w:pPr>
    </w:p>
    <w:p w14:paraId="76CDC6A5" w14:textId="77777777" w:rsidR="001D3829" w:rsidRDefault="001D3829" w:rsidP="00115D49">
      <w:pPr>
        <w:rPr>
          <w:rFonts w:cstheme="minorHAnsi"/>
          <w:b/>
          <w:color w:val="000000" w:themeColor="text1"/>
        </w:rPr>
      </w:pPr>
    </w:p>
    <w:p w14:paraId="79FCB4FB" w14:textId="77777777" w:rsidR="001D3829" w:rsidRDefault="001D3829" w:rsidP="00115D49">
      <w:pPr>
        <w:rPr>
          <w:rFonts w:cstheme="minorHAnsi"/>
          <w:b/>
          <w:color w:val="000000" w:themeColor="text1"/>
        </w:rPr>
      </w:pPr>
    </w:p>
    <w:p w14:paraId="240BA56F" w14:textId="77777777" w:rsidR="001D3829" w:rsidRDefault="001D3829" w:rsidP="00115D49">
      <w:pPr>
        <w:rPr>
          <w:rFonts w:cstheme="minorHAnsi"/>
          <w:b/>
          <w:color w:val="000000" w:themeColor="text1"/>
        </w:rPr>
      </w:pPr>
    </w:p>
    <w:p w14:paraId="5585BD2C" w14:textId="77777777" w:rsidR="001D3829" w:rsidRDefault="001D3829" w:rsidP="00115D49">
      <w:pPr>
        <w:rPr>
          <w:rFonts w:cstheme="minorHAnsi"/>
          <w:b/>
          <w:color w:val="000000" w:themeColor="text1"/>
        </w:rPr>
      </w:pPr>
    </w:p>
    <w:p w14:paraId="399861CF" w14:textId="77777777" w:rsidR="001D3829" w:rsidRDefault="001D3829" w:rsidP="00115D49">
      <w:pPr>
        <w:rPr>
          <w:rFonts w:cstheme="minorHAnsi"/>
          <w:b/>
          <w:color w:val="000000" w:themeColor="text1"/>
        </w:rPr>
      </w:pPr>
    </w:p>
    <w:p w14:paraId="11CFDA89" w14:textId="77777777" w:rsidR="001D3829" w:rsidRDefault="001D3829" w:rsidP="00115D49">
      <w:pPr>
        <w:rPr>
          <w:rFonts w:cstheme="minorHAnsi"/>
          <w:b/>
          <w:color w:val="000000" w:themeColor="text1"/>
        </w:rPr>
      </w:pPr>
    </w:p>
    <w:p w14:paraId="7C95C9F8" w14:textId="77777777" w:rsidR="001D3829" w:rsidRDefault="001D3829" w:rsidP="00115D49">
      <w:pPr>
        <w:rPr>
          <w:rFonts w:cstheme="minorHAnsi"/>
          <w:b/>
          <w:color w:val="000000" w:themeColor="text1"/>
        </w:rPr>
      </w:pPr>
    </w:p>
    <w:p w14:paraId="4900F139" w14:textId="77777777" w:rsidR="001D3829" w:rsidRDefault="001D3829" w:rsidP="00115D49">
      <w:pPr>
        <w:rPr>
          <w:rFonts w:cstheme="minorHAnsi"/>
          <w:b/>
          <w:color w:val="000000" w:themeColor="text1"/>
        </w:rPr>
      </w:pPr>
    </w:p>
    <w:p w14:paraId="7212F1E6" w14:textId="77777777" w:rsidR="001D3829" w:rsidRDefault="001D3829" w:rsidP="00115D49">
      <w:pPr>
        <w:rPr>
          <w:rFonts w:cstheme="minorHAnsi"/>
          <w:b/>
          <w:color w:val="000000" w:themeColor="text1"/>
        </w:rPr>
      </w:pPr>
    </w:p>
    <w:p w14:paraId="60DBCF4C" w14:textId="77777777" w:rsidR="001D3829" w:rsidRDefault="001D3829" w:rsidP="00115D49">
      <w:pPr>
        <w:rPr>
          <w:rFonts w:cstheme="minorHAnsi"/>
          <w:b/>
          <w:color w:val="000000" w:themeColor="text1"/>
        </w:rPr>
      </w:pPr>
    </w:p>
    <w:p w14:paraId="52A1CF18" w14:textId="77777777" w:rsidR="001D3829" w:rsidRDefault="001D3829" w:rsidP="00115D49">
      <w:pPr>
        <w:rPr>
          <w:rFonts w:cstheme="minorHAnsi"/>
          <w:b/>
          <w:color w:val="000000" w:themeColor="text1"/>
        </w:rPr>
      </w:pPr>
    </w:p>
    <w:p w14:paraId="00A6A6BD" w14:textId="77777777" w:rsidR="00E76923" w:rsidRDefault="00E76923" w:rsidP="00115D49">
      <w:pPr>
        <w:rPr>
          <w:rFonts w:cstheme="minorHAnsi"/>
          <w:b/>
          <w:color w:val="000000" w:themeColor="text1"/>
        </w:rPr>
      </w:pPr>
    </w:p>
    <w:p w14:paraId="7776FB09" w14:textId="77777777" w:rsidR="00E76923" w:rsidRDefault="00E76923" w:rsidP="00115D49">
      <w:pPr>
        <w:rPr>
          <w:rFonts w:cstheme="minorHAnsi"/>
          <w:b/>
          <w:color w:val="000000" w:themeColor="text1"/>
        </w:rPr>
      </w:pPr>
    </w:p>
    <w:p w14:paraId="7A9CDC49" w14:textId="77777777" w:rsidR="00E76923" w:rsidRDefault="00E76923" w:rsidP="00115D49">
      <w:pPr>
        <w:rPr>
          <w:rFonts w:cstheme="minorHAnsi"/>
          <w:b/>
          <w:color w:val="000000" w:themeColor="text1"/>
        </w:rPr>
      </w:pPr>
    </w:p>
    <w:p w14:paraId="34BF7D08" w14:textId="77777777" w:rsidR="00E76923" w:rsidRDefault="00E76923" w:rsidP="00115D49">
      <w:pPr>
        <w:rPr>
          <w:rFonts w:cstheme="minorHAnsi"/>
          <w:b/>
          <w:color w:val="000000" w:themeColor="text1"/>
        </w:rPr>
      </w:pPr>
    </w:p>
    <w:p w14:paraId="0FD68745" w14:textId="77777777" w:rsidR="00E76923" w:rsidRDefault="00E76923" w:rsidP="00115D49">
      <w:pPr>
        <w:rPr>
          <w:rFonts w:cstheme="minorHAnsi"/>
          <w:b/>
          <w:color w:val="000000" w:themeColor="text1"/>
        </w:rPr>
      </w:pPr>
    </w:p>
    <w:p w14:paraId="6B925F13" w14:textId="77777777" w:rsidR="00E76923" w:rsidRDefault="00E76923" w:rsidP="00115D49">
      <w:pPr>
        <w:rPr>
          <w:rFonts w:cstheme="minorHAnsi"/>
          <w:b/>
          <w:color w:val="000000" w:themeColor="text1"/>
        </w:rPr>
      </w:pPr>
    </w:p>
    <w:p w14:paraId="2F4C5E40" w14:textId="77777777" w:rsidR="00E76923" w:rsidRDefault="00E76923" w:rsidP="00115D49">
      <w:pPr>
        <w:rPr>
          <w:rFonts w:cstheme="minorHAnsi"/>
          <w:b/>
          <w:color w:val="000000" w:themeColor="text1"/>
        </w:rPr>
      </w:pPr>
    </w:p>
    <w:p w14:paraId="059227B2" w14:textId="6956501D" w:rsidR="00115D49" w:rsidRDefault="00115D49" w:rsidP="00115D49">
      <w:pPr>
        <w:rPr>
          <w:rFonts w:cstheme="minorHAnsi"/>
          <w:b/>
          <w:color w:val="000000" w:themeColor="text1"/>
        </w:rPr>
      </w:pPr>
      <w:r>
        <w:rPr>
          <w:rFonts w:cstheme="minorHAnsi"/>
          <w:b/>
          <w:color w:val="000000" w:themeColor="text1"/>
        </w:rPr>
        <w:t>CRITICAL INCIDENT IDENTIFICATION RECORD 1</w:t>
      </w:r>
    </w:p>
    <w:p w14:paraId="53097B2E" w14:textId="77777777" w:rsidR="00115D49" w:rsidRDefault="00115D49" w:rsidP="00115D49">
      <w:pPr>
        <w:rPr>
          <w:rFonts w:cstheme="minorHAnsi"/>
        </w:rPr>
      </w:pPr>
    </w:p>
    <w:tbl>
      <w:tblPr>
        <w:tblStyle w:val="TableGrid"/>
        <w:tblW w:w="0" w:type="auto"/>
        <w:tblInd w:w="0" w:type="dxa"/>
        <w:tblLook w:val="04A0" w:firstRow="1" w:lastRow="0" w:firstColumn="1" w:lastColumn="0" w:noHBand="0" w:noVBand="1"/>
      </w:tblPr>
      <w:tblGrid>
        <w:gridCol w:w="1783"/>
        <w:gridCol w:w="7233"/>
      </w:tblGrid>
      <w:tr w:rsidR="00115D49" w14:paraId="2C99563E" w14:textId="77777777" w:rsidTr="00115D49">
        <w:tc>
          <w:tcPr>
            <w:tcW w:w="1838" w:type="dxa"/>
            <w:tcBorders>
              <w:top w:val="single" w:sz="4" w:space="0" w:color="auto"/>
              <w:left w:val="single" w:sz="4" w:space="0" w:color="auto"/>
              <w:bottom w:val="single" w:sz="4" w:space="0" w:color="auto"/>
              <w:right w:val="single" w:sz="4" w:space="0" w:color="auto"/>
            </w:tcBorders>
          </w:tcPr>
          <w:p w14:paraId="2DC7714C" w14:textId="77777777" w:rsidR="00115D49" w:rsidRDefault="00115D49">
            <w:pPr>
              <w:rPr>
                <w:rFonts w:asciiTheme="minorHAnsi" w:hAnsiTheme="minorHAnsi" w:cstheme="minorHAnsi"/>
                <w:b/>
                <w:bCs/>
              </w:rPr>
            </w:pPr>
            <w:r>
              <w:rPr>
                <w:rFonts w:asciiTheme="minorHAnsi" w:hAnsiTheme="minorHAnsi" w:cstheme="minorHAnsi"/>
                <w:b/>
                <w:bCs/>
              </w:rPr>
              <w:t>Details relevant to the research context.</w:t>
            </w:r>
          </w:p>
          <w:p w14:paraId="5752456D" w14:textId="77777777" w:rsidR="00115D49" w:rsidRDefault="00115D49">
            <w:pPr>
              <w:rPr>
                <w:rFonts w:asciiTheme="minorHAnsi" w:hAnsiTheme="minorHAnsi" w:cstheme="minorHAnsi"/>
                <w:b/>
                <w:bCs/>
              </w:rPr>
            </w:pPr>
          </w:p>
          <w:p w14:paraId="0A3E581E" w14:textId="77777777" w:rsidR="00115D49" w:rsidRDefault="00115D49">
            <w:pPr>
              <w:rPr>
                <w:rFonts w:asciiTheme="minorHAnsi" w:hAnsiTheme="minorHAnsi" w:cstheme="minorHAnsi"/>
                <w:bCs/>
              </w:rPr>
            </w:pPr>
            <w:r>
              <w:rPr>
                <w:rFonts w:asciiTheme="minorHAnsi" w:hAnsiTheme="minorHAnsi" w:cstheme="minorHAnsi"/>
                <w:bCs/>
              </w:rPr>
              <w:t>Date/time.</w:t>
            </w:r>
          </w:p>
          <w:p w14:paraId="14C7317F" w14:textId="77777777" w:rsidR="00115D49" w:rsidRDefault="00115D49">
            <w:pPr>
              <w:rPr>
                <w:rFonts w:asciiTheme="minorHAnsi" w:hAnsiTheme="minorHAnsi" w:cstheme="minorHAnsi"/>
                <w:bCs/>
              </w:rPr>
            </w:pPr>
            <w:r>
              <w:rPr>
                <w:rFonts w:asciiTheme="minorHAnsi" w:hAnsiTheme="minorHAnsi" w:cstheme="minorHAnsi"/>
                <w:bCs/>
              </w:rPr>
              <w:t>Age/Stage of group.</w:t>
            </w:r>
          </w:p>
          <w:p w14:paraId="38C28A43" w14:textId="77777777" w:rsidR="00115D49" w:rsidRDefault="00115D49">
            <w:pPr>
              <w:rPr>
                <w:rFonts w:asciiTheme="minorHAnsi" w:hAnsiTheme="minorHAnsi" w:cstheme="minorHAnsi"/>
                <w:bCs/>
              </w:rPr>
            </w:pPr>
            <w:r>
              <w:rPr>
                <w:rFonts w:asciiTheme="minorHAnsi" w:hAnsiTheme="minorHAnsi" w:cstheme="minorHAnsi"/>
                <w:bCs/>
              </w:rPr>
              <w:t>People involved.</w:t>
            </w:r>
          </w:p>
          <w:p w14:paraId="1A3EFDDD" w14:textId="77777777" w:rsidR="00115D49" w:rsidRDefault="00115D49">
            <w:pPr>
              <w:rPr>
                <w:rFonts w:asciiTheme="minorHAnsi" w:hAnsiTheme="minorHAnsi" w:cstheme="minorHAnsi"/>
                <w:bCs/>
              </w:rPr>
            </w:pPr>
            <w:r>
              <w:rPr>
                <w:rFonts w:asciiTheme="minorHAnsi" w:hAnsiTheme="minorHAnsi" w:cstheme="minorHAnsi"/>
                <w:bCs/>
              </w:rPr>
              <w:t>Contextual</w:t>
            </w:r>
          </w:p>
          <w:p w14:paraId="7D9DD2BC" w14:textId="77777777" w:rsidR="00115D49" w:rsidRDefault="00115D49">
            <w:pPr>
              <w:rPr>
                <w:rFonts w:asciiTheme="minorHAnsi" w:hAnsiTheme="minorHAnsi" w:cstheme="minorHAnsi"/>
                <w:bCs/>
              </w:rPr>
            </w:pPr>
            <w:r>
              <w:rPr>
                <w:rFonts w:asciiTheme="minorHAnsi" w:hAnsiTheme="minorHAnsi" w:cstheme="minorHAnsi"/>
                <w:bCs/>
              </w:rPr>
              <w:t xml:space="preserve">information from field notes. </w:t>
            </w:r>
          </w:p>
          <w:p w14:paraId="2AAA7321" w14:textId="77777777" w:rsidR="00115D49" w:rsidRDefault="00115D49">
            <w:pPr>
              <w:rPr>
                <w:rFonts w:asciiTheme="minorHAnsi" w:hAnsiTheme="minorHAnsi" w:cstheme="minorHAnsi"/>
                <w:i/>
                <w:iCs/>
              </w:rPr>
            </w:pPr>
          </w:p>
        </w:tc>
        <w:tc>
          <w:tcPr>
            <w:tcW w:w="7868" w:type="dxa"/>
            <w:tcBorders>
              <w:top w:val="single" w:sz="4" w:space="0" w:color="auto"/>
              <w:left w:val="single" w:sz="4" w:space="0" w:color="auto"/>
              <w:bottom w:val="single" w:sz="4" w:space="0" w:color="auto"/>
              <w:right w:val="single" w:sz="4" w:space="0" w:color="auto"/>
            </w:tcBorders>
          </w:tcPr>
          <w:p w14:paraId="680F8424" w14:textId="77777777" w:rsidR="00115D49" w:rsidRDefault="00115D49">
            <w:pPr>
              <w:rPr>
                <w:rFonts w:asciiTheme="minorHAnsi" w:hAnsiTheme="minorHAnsi" w:cstheme="minorHAnsi"/>
              </w:rPr>
            </w:pPr>
          </w:p>
          <w:p w14:paraId="364D3A09" w14:textId="77777777" w:rsidR="00115D49" w:rsidRDefault="00115D49">
            <w:pPr>
              <w:rPr>
                <w:rFonts w:asciiTheme="minorHAnsi" w:hAnsiTheme="minorHAnsi" w:cstheme="minorHAnsi"/>
              </w:rPr>
            </w:pPr>
          </w:p>
          <w:p w14:paraId="4BB846C2" w14:textId="77777777" w:rsidR="00115D49" w:rsidRDefault="00115D49">
            <w:pPr>
              <w:rPr>
                <w:rFonts w:asciiTheme="minorHAnsi" w:hAnsiTheme="minorHAnsi" w:cstheme="minorHAnsi"/>
              </w:rPr>
            </w:pPr>
          </w:p>
          <w:p w14:paraId="777F51FF" w14:textId="77777777" w:rsidR="00115D49" w:rsidRDefault="00115D49">
            <w:pPr>
              <w:rPr>
                <w:rFonts w:asciiTheme="minorHAnsi" w:hAnsiTheme="minorHAnsi" w:cstheme="minorHAnsi"/>
              </w:rPr>
            </w:pPr>
            <w:r>
              <w:rPr>
                <w:rFonts w:asciiTheme="minorHAnsi" w:hAnsiTheme="minorHAnsi" w:cstheme="minorHAnsi"/>
              </w:rPr>
              <w:t xml:space="preserve"> 29/9/20</w:t>
            </w:r>
          </w:p>
          <w:p w14:paraId="6A799573" w14:textId="77777777" w:rsidR="00115D49" w:rsidRDefault="00115D49">
            <w:pPr>
              <w:rPr>
                <w:rFonts w:asciiTheme="minorHAnsi" w:hAnsiTheme="minorHAnsi" w:cstheme="minorHAnsi"/>
              </w:rPr>
            </w:pPr>
            <w:r>
              <w:rPr>
                <w:rFonts w:asciiTheme="minorHAnsi" w:hAnsiTheme="minorHAnsi" w:cstheme="minorHAnsi"/>
              </w:rPr>
              <w:t>Year 1 – age 5/6 years</w:t>
            </w:r>
          </w:p>
          <w:p w14:paraId="556759AF" w14:textId="77777777" w:rsidR="00115D49" w:rsidRDefault="00115D49">
            <w:pPr>
              <w:rPr>
                <w:rFonts w:asciiTheme="minorHAnsi" w:hAnsiTheme="minorHAnsi" w:cstheme="minorHAnsi"/>
              </w:rPr>
            </w:pPr>
            <w:r>
              <w:rPr>
                <w:rFonts w:asciiTheme="minorHAnsi" w:hAnsiTheme="minorHAnsi" w:cstheme="minorHAnsi"/>
              </w:rPr>
              <w:t xml:space="preserve"> 9.30</w:t>
            </w:r>
          </w:p>
          <w:p w14:paraId="78E8608B" w14:textId="77777777" w:rsidR="00115D49" w:rsidRDefault="00115D49">
            <w:pPr>
              <w:rPr>
                <w:rFonts w:asciiTheme="minorHAnsi" w:hAnsiTheme="minorHAnsi" w:cstheme="minorHAnsi"/>
              </w:rPr>
            </w:pPr>
          </w:p>
          <w:p w14:paraId="05CCA9C3" w14:textId="77777777" w:rsidR="00115D49" w:rsidRDefault="00115D49">
            <w:pPr>
              <w:rPr>
                <w:rFonts w:asciiTheme="minorHAnsi" w:hAnsiTheme="minorHAnsi" w:cstheme="minorHAnsi"/>
              </w:rPr>
            </w:pPr>
            <w:r>
              <w:rPr>
                <w:rFonts w:asciiTheme="minorHAnsi" w:hAnsiTheme="minorHAnsi" w:cstheme="minorHAnsi"/>
              </w:rPr>
              <w:t>Class teacher is working with a small group of children. She has asked the children to get into pairs.</w:t>
            </w:r>
          </w:p>
          <w:p w14:paraId="17995BA9" w14:textId="77777777" w:rsidR="00115D49" w:rsidRDefault="00115D49">
            <w:pPr>
              <w:rPr>
                <w:rFonts w:asciiTheme="minorHAnsi" w:hAnsiTheme="minorHAnsi" w:cstheme="minorHAnsi"/>
              </w:rPr>
            </w:pPr>
          </w:p>
          <w:p w14:paraId="715E103F" w14:textId="77777777" w:rsidR="00115D49" w:rsidRDefault="00115D49">
            <w:pPr>
              <w:rPr>
                <w:rFonts w:asciiTheme="minorHAnsi" w:hAnsiTheme="minorHAnsi" w:cstheme="minorHAnsi"/>
              </w:rPr>
            </w:pPr>
          </w:p>
          <w:p w14:paraId="40A24762" w14:textId="77777777" w:rsidR="00115D49" w:rsidRDefault="00115D49">
            <w:pPr>
              <w:rPr>
                <w:rFonts w:asciiTheme="minorHAnsi" w:hAnsiTheme="minorHAnsi" w:cstheme="minorHAnsi"/>
              </w:rPr>
            </w:pPr>
          </w:p>
        </w:tc>
      </w:tr>
      <w:tr w:rsidR="00115D49" w14:paraId="6A577DD2" w14:textId="77777777" w:rsidTr="00115D49">
        <w:tc>
          <w:tcPr>
            <w:tcW w:w="1838" w:type="dxa"/>
            <w:tcBorders>
              <w:top w:val="single" w:sz="4" w:space="0" w:color="auto"/>
              <w:left w:val="single" w:sz="4" w:space="0" w:color="auto"/>
              <w:bottom w:val="single" w:sz="4" w:space="0" w:color="auto"/>
              <w:right w:val="single" w:sz="4" w:space="0" w:color="auto"/>
            </w:tcBorders>
            <w:hideMark/>
          </w:tcPr>
          <w:p w14:paraId="118E419F" w14:textId="77777777" w:rsidR="00115D49" w:rsidRDefault="00115D49">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197833FA" w14:textId="77777777" w:rsidR="00115D49" w:rsidRDefault="00115D49">
            <w:pPr>
              <w:rPr>
                <w:rFonts w:asciiTheme="minorHAnsi" w:hAnsiTheme="minorHAnsi" w:cstheme="minorHAnsi"/>
              </w:rPr>
            </w:pPr>
            <w:r>
              <w:rPr>
                <w:rFonts w:asciiTheme="minorHAnsi" w:hAnsiTheme="minorHAnsi" w:cstheme="minorHAnsi"/>
              </w:rPr>
              <w:t xml:space="preserve">The class teacher is going through flashcards with a group of 6 children. The children at the front of the group are very keen and engaged, they are all girls. The three children at the back are boys who seem more distracted and less engaged with the task. The children are split into pairs where they hold up the flashcards to each other and test who knows them. </w:t>
            </w:r>
          </w:p>
          <w:p w14:paraId="336EAEAD" w14:textId="77777777" w:rsidR="00115D49" w:rsidRDefault="00115D49">
            <w:pPr>
              <w:rPr>
                <w:rFonts w:asciiTheme="minorHAnsi" w:hAnsiTheme="minorHAnsi" w:cstheme="minorHAnsi"/>
              </w:rPr>
            </w:pPr>
            <w:r>
              <w:rPr>
                <w:rFonts w:asciiTheme="minorHAnsi" w:hAnsiTheme="minorHAnsi" w:cstheme="minorHAnsi"/>
              </w:rPr>
              <w:t xml:space="preserve">One little girl is reading the flashcards confidently while her partner holds up the cards.  Another group of a pair of boys seems less certain and a bit giggly. The teacher spots this and steps in to support. She gives praise. The teacher is called away from the boys to resolve an issue in a different part of the class. The boys quickly go off task again until the teacher returns to guide them through the task again. </w:t>
            </w:r>
          </w:p>
          <w:p w14:paraId="382FE6CF" w14:textId="77777777" w:rsidR="00115D49" w:rsidRDefault="00115D49">
            <w:pPr>
              <w:rPr>
                <w:rFonts w:asciiTheme="minorHAnsi" w:hAnsiTheme="minorHAnsi" w:cstheme="minorHAnsi"/>
              </w:rPr>
            </w:pPr>
          </w:p>
          <w:p w14:paraId="20B66360" w14:textId="77777777" w:rsidR="00115D49" w:rsidRDefault="00115D49">
            <w:pPr>
              <w:rPr>
                <w:rFonts w:asciiTheme="minorHAnsi" w:hAnsiTheme="minorHAnsi" w:cstheme="minorHAnsi"/>
              </w:rPr>
            </w:pPr>
          </w:p>
          <w:p w14:paraId="100F1AFE" w14:textId="77777777" w:rsidR="00115D49" w:rsidRDefault="00115D49">
            <w:pPr>
              <w:rPr>
                <w:rFonts w:asciiTheme="minorHAnsi" w:hAnsiTheme="minorHAnsi" w:cstheme="minorHAnsi"/>
                <w:b/>
                <w:bCs/>
              </w:rPr>
            </w:pPr>
            <w:r>
              <w:rPr>
                <w:rFonts w:asciiTheme="minorHAnsi" w:hAnsiTheme="minorHAnsi" w:cstheme="minorHAnsi"/>
                <w:b/>
                <w:bCs/>
              </w:rPr>
              <w:t>What can be discussed in Lit review?</w:t>
            </w:r>
          </w:p>
          <w:p w14:paraId="2E8B2FD5" w14:textId="77777777" w:rsidR="00115D49" w:rsidRDefault="00115D49">
            <w:pPr>
              <w:rPr>
                <w:rFonts w:asciiTheme="minorHAnsi" w:hAnsiTheme="minorHAnsi" w:cstheme="minorHAnsi"/>
                <w:b/>
                <w:bCs/>
              </w:rPr>
            </w:pPr>
          </w:p>
          <w:p w14:paraId="2CB6C2A4" w14:textId="77777777" w:rsidR="00115D49" w:rsidRDefault="00115D49">
            <w:pPr>
              <w:rPr>
                <w:rFonts w:asciiTheme="minorHAnsi" w:hAnsiTheme="minorHAnsi" w:cstheme="minorHAnsi"/>
              </w:rPr>
            </w:pPr>
            <w:r>
              <w:rPr>
                <w:rFonts w:asciiTheme="minorHAnsi" w:hAnsiTheme="minorHAnsi" w:cstheme="minorHAnsi"/>
              </w:rPr>
              <w:t>Student engagement- Is there a difference between boys and girls?</w:t>
            </w:r>
          </w:p>
          <w:p w14:paraId="7A55D342" w14:textId="77777777" w:rsidR="00115D49" w:rsidRDefault="00115D49">
            <w:pPr>
              <w:rPr>
                <w:rFonts w:asciiTheme="minorHAnsi" w:hAnsiTheme="minorHAnsi" w:cstheme="minorHAnsi"/>
              </w:rPr>
            </w:pPr>
            <w:r>
              <w:rPr>
                <w:rFonts w:asciiTheme="minorHAnsi" w:hAnsiTheme="minorHAnsi" w:cstheme="minorHAnsi"/>
              </w:rPr>
              <w:t>Scaffolding</w:t>
            </w:r>
          </w:p>
          <w:p w14:paraId="49968855" w14:textId="77777777" w:rsidR="00115D49" w:rsidRDefault="00115D49">
            <w:pPr>
              <w:rPr>
                <w:rFonts w:asciiTheme="minorHAnsi" w:hAnsiTheme="minorHAnsi" w:cstheme="minorHAnsi"/>
              </w:rPr>
            </w:pPr>
            <w:r>
              <w:rPr>
                <w:rFonts w:asciiTheme="minorHAnsi" w:hAnsiTheme="minorHAnsi" w:cstheme="minorHAnsi"/>
              </w:rPr>
              <w:t xml:space="preserve">Behaviour management </w:t>
            </w:r>
          </w:p>
          <w:p w14:paraId="2EF8FA60" w14:textId="77777777" w:rsidR="00115D49" w:rsidRDefault="00115D49">
            <w:pPr>
              <w:rPr>
                <w:rFonts w:asciiTheme="minorHAnsi" w:hAnsiTheme="minorHAnsi" w:cstheme="minorHAnsi"/>
              </w:rPr>
            </w:pPr>
          </w:p>
          <w:p w14:paraId="20A9F205" w14:textId="77777777" w:rsidR="00115D49" w:rsidRDefault="00115D49">
            <w:pPr>
              <w:rPr>
                <w:rFonts w:asciiTheme="minorHAnsi" w:hAnsiTheme="minorHAnsi" w:cstheme="minorHAnsi"/>
              </w:rPr>
            </w:pPr>
          </w:p>
          <w:p w14:paraId="32B665AF" w14:textId="77777777" w:rsidR="00115D49" w:rsidRDefault="00115D49">
            <w:pPr>
              <w:rPr>
                <w:rFonts w:asciiTheme="minorHAnsi" w:hAnsiTheme="minorHAnsi" w:cstheme="minorHAnsi"/>
              </w:rPr>
            </w:pPr>
          </w:p>
          <w:p w14:paraId="1A67C970" w14:textId="77777777" w:rsidR="00115D49" w:rsidRDefault="00115D49">
            <w:pPr>
              <w:rPr>
                <w:rFonts w:asciiTheme="minorHAnsi" w:hAnsiTheme="minorHAnsi" w:cstheme="minorHAnsi"/>
              </w:rPr>
            </w:pPr>
          </w:p>
          <w:p w14:paraId="1AA77F84" w14:textId="77777777" w:rsidR="00115D49" w:rsidRDefault="00115D49">
            <w:pPr>
              <w:rPr>
                <w:rFonts w:asciiTheme="minorHAnsi" w:hAnsiTheme="minorHAnsi" w:cstheme="minorHAnsi"/>
              </w:rPr>
            </w:pPr>
          </w:p>
          <w:p w14:paraId="26D3BCC7" w14:textId="77777777" w:rsidR="00115D49" w:rsidRDefault="00115D49">
            <w:pPr>
              <w:rPr>
                <w:rFonts w:asciiTheme="minorHAnsi" w:hAnsiTheme="minorHAnsi" w:cstheme="minorHAnsi"/>
              </w:rPr>
            </w:pPr>
          </w:p>
          <w:p w14:paraId="23FDDF42" w14:textId="77777777" w:rsidR="00115D49" w:rsidRDefault="00115D49">
            <w:pPr>
              <w:rPr>
                <w:rFonts w:asciiTheme="minorHAnsi" w:hAnsiTheme="minorHAnsi" w:cstheme="minorHAnsi"/>
              </w:rPr>
            </w:pPr>
          </w:p>
          <w:p w14:paraId="5D6AACF5" w14:textId="77777777" w:rsidR="00115D49" w:rsidRDefault="00115D49">
            <w:pPr>
              <w:rPr>
                <w:rFonts w:asciiTheme="minorHAnsi" w:hAnsiTheme="minorHAnsi" w:cstheme="minorHAnsi"/>
              </w:rPr>
            </w:pPr>
          </w:p>
          <w:p w14:paraId="607A25DE" w14:textId="77777777" w:rsidR="00115D49" w:rsidRDefault="00115D49">
            <w:pPr>
              <w:rPr>
                <w:rFonts w:asciiTheme="minorHAnsi" w:hAnsiTheme="minorHAnsi" w:cstheme="minorHAnsi"/>
              </w:rPr>
            </w:pPr>
          </w:p>
          <w:p w14:paraId="490BA0F2" w14:textId="77777777" w:rsidR="00115D49" w:rsidRDefault="00115D49">
            <w:pPr>
              <w:rPr>
                <w:rFonts w:asciiTheme="minorHAnsi" w:hAnsiTheme="minorHAnsi" w:cstheme="minorHAnsi"/>
              </w:rPr>
            </w:pPr>
          </w:p>
          <w:p w14:paraId="5E2A41F3" w14:textId="77777777" w:rsidR="00115D49" w:rsidRDefault="00115D49">
            <w:pPr>
              <w:rPr>
                <w:rFonts w:asciiTheme="minorHAnsi" w:hAnsiTheme="minorHAnsi" w:cstheme="minorHAnsi"/>
              </w:rPr>
            </w:pPr>
          </w:p>
          <w:p w14:paraId="1630DF8C" w14:textId="77777777" w:rsidR="00115D49" w:rsidRDefault="00115D49">
            <w:pPr>
              <w:rPr>
                <w:rFonts w:asciiTheme="minorHAnsi" w:hAnsiTheme="minorHAnsi" w:cstheme="minorHAnsi"/>
              </w:rPr>
            </w:pPr>
          </w:p>
          <w:p w14:paraId="6BFCB049" w14:textId="77777777" w:rsidR="00115D49" w:rsidRDefault="00115D49">
            <w:pPr>
              <w:rPr>
                <w:rFonts w:asciiTheme="minorHAnsi" w:hAnsiTheme="minorHAnsi" w:cstheme="minorHAnsi"/>
              </w:rPr>
            </w:pPr>
          </w:p>
          <w:p w14:paraId="5803C3B9" w14:textId="77777777" w:rsidR="00115D49" w:rsidRDefault="00115D49">
            <w:pPr>
              <w:rPr>
                <w:rFonts w:asciiTheme="minorHAnsi" w:hAnsiTheme="minorHAnsi" w:cstheme="minorHAnsi"/>
              </w:rPr>
            </w:pPr>
          </w:p>
          <w:p w14:paraId="23787CEE" w14:textId="77777777" w:rsidR="00115D49" w:rsidRDefault="00115D49">
            <w:pPr>
              <w:rPr>
                <w:rFonts w:asciiTheme="minorHAnsi" w:hAnsiTheme="minorHAnsi" w:cstheme="minorHAnsi"/>
              </w:rPr>
            </w:pPr>
          </w:p>
          <w:p w14:paraId="605D7F70" w14:textId="77777777" w:rsidR="00115D49" w:rsidRDefault="00115D49">
            <w:pPr>
              <w:rPr>
                <w:rFonts w:asciiTheme="minorHAnsi" w:hAnsiTheme="minorHAnsi" w:cstheme="minorHAnsi"/>
              </w:rPr>
            </w:pPr>
          </w:p>
          <w:p w14:paraId="7DEEE8BD" w14:textId="77777777" w:rsidR="00115D49" w:rsidRDefault="00115D49">
            <w:pPr>
              <w:rPr>
                <w:rFonts w:asciiTheme="minorHAnsi" w:hAnsiTheme="minorHAnsi" w:cstheme="minorHAnsi"/>
              </w:rPr>
            </w:pPr>
          </w:p>
          <w:p w14:paraId="5163A0EE" w14:textId="77777777" w:rsidR="00115D49" w:rsidRDefault="00115D49">
            <w:pPr>
              <w:rPr>
                <w:rFonts w:asciiTheme="minorHAnsi" w:hAnsiTheme="minorHAnsi" w:cstheme="minorHAnsi"/>
              </w:rPr>
            </w:pPr>
          </w:p>
          <w:p w14:paraId="7621B77B" w14:textId="77777777" w:rsidR="00115D49" w:rsidRDefault="00115D49">
            <w:pPr>
              <w:rPr>
                <w:rFonts w:asciiTheme="minorHAnsi" w:hAnsiTheme="minorHAnsi" w:cstheme="minorHAnsi"/>
              </w:rPr>
            </w:pPr>
          </w:p>
          <w:p w14:paraId="0688CE8A" w14:textId="77777777" w:rsidR="00115D49" w:rsidRDefault="00115D49">
            <w:pPr>
              <w:rPr>
                <w:rFonts w:asciiTheme="minorHAnsi" w:hAnsiTheme="minorHAnsi" w:cstheme="minorHAnsi"/>
              </w:rPr>
            </w:pPr>
          </w:p>
          <w:p w14:paraId="49684A7D" w14:textId="77777777" w:rsidR="00115D49" w:rsidRDefault="00115D49">
            <w:pPr>
              <w:rPr>
                <w:rFonts w:asciiTheme="minorHAnsi" w:hAnsiTheme="minorHAnsi" w:cstheme="minorHAnsi"/>
              </w:rPr>
            </w:pPr>
          </w:p>
          <w:p w14:paraId="40FE8CC1" w14:textId="77777777" w:rsidR="00115D49" w:rsidRDefault="00115D49">
            <w:pPr>
              <w:rPr>
                <w:rFonts w:asciiTheme="minorHAnsi" w:hAnsiTheme="minorHAnsi" w:cstheme="minorHAnsi"/>
              </w:rPr>
            </w:pPr>
          </w:p>
          <w:p w14:paraId="006A9ECF" w14:textId="77777777" w:rsidR="00115D49" w:rsidRDefault="00115D49">
            <w:pPr>
              <w:rPr>
                <w:rFonts w:asciiTheme="minorHAnsi" w:hAnsiTheme="minorHAnsi" w:cstheme="minorHAnsi"/>
              </w:rPr>
            </w:pPr>
          </w:p>
          <w:p w14:paraId="155B24BF" w14:textId="77777777" w:rsidR="00115D49" w:rsidRDefault="00115D49">
            <w:pPr>
              <w:rPr>
                <w:rFonts w:asciiTheme="minorHAnsi" w:hAnsiTheme="minorHAnsi" w:cstheme="minorHAnsi"/>
              </w:rPr>
            </w:pPr>
          </w:p>
          <w:p w14:paraId="649D7A0B" w14:textId="77777777" w:rsidR="00115D49" w:rsidRDefault="00115D49">
            <w:pPr>
              <w:rPr>
                <w:rFonts w:asciiTheme="minorHAnsi" w:hAnsiTheme="minorHAnsi" w:cstheme="minorHAnsi"/>
              </w:rPr>
            </w:pPr>
          </w:p>
          <w:p w14:paraId="085FE85B" w14:textId="77777777" w:rsidR="00115D49" w:rsidRDefault="00115D49">
            <w:pPr>
              <w:rPr>
                <w:rFonts w:asciiTheme="minorHAnsi" w:hAnsiTheme="minorHAnsi" w:cstheme="minorHAnsi"/>
              </w:rPr>
            </w:pPr>
          </w:p>
          <w:p w14:paraId="62619983" w14:textId="77777777" w:rsidR="00115D49" w:rsidRDefault="00115D49">
            <w:pPr>
              <w:rPr>
                <w:rFonts w:asciiTheme="minorHAnsi" w:hAnsiTheme="minorHAnsi" w:cstheme="minorHAnsi"/>
              </w:rPr>
            </w:pPr>
          </w:p>
          <w:p w14:paraId="554B281B" w14:textId="77777777" w:rsidR="00115D49" w:rsidRDefault="00115D49">
            <w:pPr>
              <w:rPr>
                <w:rFonts w:asciiTheme="minorHAnsi" w:hAnsiTheme="minorHAnsi" w:cstheme="minorHAnsi"/>
              </w:rPr>
            </w:pPr>
          </w:p>
          <w:p w14:paraId="3F4E74C4" w14:textId="77777777" w:rsidR="00115D49" w:rsidRDefault="00115D49">
            <w:pPr>
              <w:rPr>
                <w:rFonts w:asciiTheme="minorHAnsi" w:hAnsiTheme="minorHAnsi" w:cstheme="minorHAnsi"/>
              </w:rPr>
            </w:pPr>
          </w:p>
          <w:p w14:paraId="3FE25EB1" w14:textId="77777777" w:rsidR="00115D49" w:rsidRDefault="00115D49">
            <w:pPr>
              <w:rPr>
                <w:rFonts w:asciiTheme="minorHAnsi" w:hAnsiTheme="minorHAnsi" w:cstheme="minorHAnsi"/>
              </w:rPr>
            </w:pPr>
          </w:p>
        </w:tc>
      </w:tr>
    </w:tbl>
    <w:p w14:paraId="18596629" w14:textId="38B0E732" w:rsidR="00115D49" w:rsidRDefault="00115D49" w:rsidP="00115D49">
      <w:pPr>
        <w:rPr>
          <w:rFonts w:cstheme="minorHAnsi"/>
          <w:b/>
          <w:bCs/>
          <w:sz w:val="32"/>
          <w:szCs w:val="32"/>
          <w:u w:val="single"/>
        </w:rPr>
      </w:pPr>
    </w:p>
    <w:p w14:paraId="75A23AC2" w14:textId="6BB51D42" w:rsidR="00115D49" w:rsidRDefault="00115D49" w:rsidP="00115D49">
      <w:pPr>
        <w:jc w:val="center"/>
        <w:rPr>
          <w:rFonts w:cstheme="minorHAnsi"/>
          <w:b/>
          <w:bCs/>
          <w:sz w:val="32"/>
          <w:szCs w:val="32"/>
          <w:u w:val="single"/>
        </w:rPr>
      </w:pPr>
    </w:p>
    <w:p w14:paraId="1E3065B0" w14:textId="41B9DC64" w:rsidR="00115D49" w:rsidRDefault="00115D49" w:rsidP="00115D49">
      <w:pPr>
        <w:jc w:val="center"/>
        <w:rPr>
          <w:rFonts w:cstheme="minorHAnsi"/>
          <w:b/>
          <w:bCs/>
          <w:sz w:val="32"/>
          <w:szCs w:val="32"/>
          <w:u w:val="single"/>
        </w:rPr>
      </w:pPr>
    </w:p>
    <w:p w14:paraId="1248BECC" w14:textId="6303A019" w:rsidR="00115D49" w:rsidRDefault="00115D49" w:rsidP="00115D49">
      <w:pPr>
        <w:jc w:val="center"/>
        <w:rPr>
          <w:rFonts w:cstheme="minorHAnsi"/>
          <w:b/>
          <w:bCs/>
          <w:sz w:val="32"/>
          <w:szCs w:val="32"/>
          <w:u w:val="single"/>
        </w:rPr>
      </w:pPr>
    </w:p>
    <w:p w14:paraId="1D21CBE1" w14:textId="349746B0" w:rsidR="00115D49" w:rsidRDefault="00115D49" w:rsidP="00115D49">
      <w:pPr>
        <w:jc w:val="center"/>
        <w:rPr>
          <w:rFonts w:cstheme="minorHAnsi"/>
          <w:b/>
          <w:bCs/>
          <w:sz w:val="32"/>
          <w:szCs w:val="32"/>
          <w:u w:val="single"/>
        </w:rPr>
      </w:pPr>
    </w:p>
    <w:p w14:paraId="2A7FA083" w14:textId="7D3D7B82" w:rsidR="00115D49" w:rsidRDefault="00115D49" w:rsidP="00115D49">
      <w:pPr>
        <w:jc w:val="center"/>
        <w:rPr>
          <w:rFonts w:cstheme="minorHAnsi"/>
          <w:b/>
          <w:bCs/>
          <w:sz w:val="32"/>
          <w:szCs w:val="32"/>
          <w:u w:val="single"/>
        </w:rPr>
      </w:pPr>
    </w:p>
    <w:p w14:paraId="3AB813BA" w14:textId="42D996D2" w:rsidR="00115D49" w:rsidRDefault="00115D49" w:rsidP="00115D49">
      <w:pPr>
        <w:jc w:val="center"/>
        <w:rPr>
          <w:rFonts w:cstheme="minorHAnsi"/>
          <w:b/>
          <w:bCs/>
          <w:sz w:val="32"/>
          <w:szCs w:val="32"/>
          <w:u w:val="single"/>
        </w:rPr>
      </w:pPr>
    </w:p>
    <w:p w14:paraId="307BBE5F" w14:textId="16431250" w:rsidR="00115D49" w:rsidRDefault="00115D49" w:rsidP="00115D49">
      <w:pPr>
        <w:jc w:val="center"/>
        <w:rPr>
          <w:rFonts w:cstheme="minorHAnsi"/>
          <w:b/>
          <w:bCs/>
          <w:sz w:val="32"/>
          <w:szCs w:val="32"/>
          <w:u w:val="single"/>
        </w:rPr>
      </w:pPr>
    </w:p>
    <w:p w14:paraId="26224BB3" w14:textId="0CBED431" w:rsidR="00115D49" w:rsidRDefault="00115D49" w:rsidP="00115D49">
      <w:pPr>
        <w:jc w:val="center"/>
        <w:rPr>
          <w:rFonts w:cstheme="minorHAnsi"/>
          <w:b/>
          <w:bCs/>
          <w:sz w:val="32"/>
          <w:szCs w:val="32"/>
          <w:u w:val="single"/>
        </w:rPr>
      </w:pPr>
    </w:p>
    <w:p w14:paraId="0FDF1E31" w14:textId="7D95EEBA" w:rsidR="00115D49" w:rsidRDefault="00115D49" w:rsidP="00115D49">
      <w:pPr>
        <w:jc w:val="center"/>
        <w:rPr>
          <w:rFonts w:cstheme="minorHAnsi"/>
          <w:b/>
          <w:bCs/>
          <w:sz w:val="32"/>
          <w:szCs w:val="32"/>
          <w:u w:val="single"/>
        </w:rPr>
      </w:pPr>
    </w:p>
    <w:p w14:paraId="7BF446DC" w14:textId="654F5856" w:rsidR="00115D49" w:rsidRDefault="00115D49" w:rsidP="00115D49">
      <w:pPr>
        <w:jc w:val="center"/>
        <w:rPr>
          <w:rFonts w:cstheme="minorHAnsi"/>
          <w:b/>
          <w:bCs/>
          <w:sz w:val="32"/>
          <w:szCs w:val="32"/>
          <w:u w:val="single"/>
        </w:rPr>
      </w:pPr>
    </w:p>
    <w:p w14:paraId="2FFCC32B" w14:textId="0ED81FFE" w:rsidR="00115D49" w:rsidRDefault="00115D49" w:rsidP="00115D49">
      <w:pPr>
        <w:jc w:val="center"/>
        <w:rPr>
          <w:rFonts w:cstheme="minorHAnsi"/>
          <w:b/>
          <w:bCs/>
          <w:sz w:val="32"/>
          <w:szCs w:val="32"/>
          <w:u w:val="single"/>
        </w:rPr>
      </w:pPr>
    </w:p>
    <w:p w14:paraId="144FFECF" w14:textId="5BEF1321" w:rsidR="00115D49" w:rsidRDefault="00115D49" w:rsidP="00115D49">
      <w:pPr>
        <w:jc w:val="center"/>
        <w:rPr>
          <w:rFonts w:cstheme="minorHAnsi"/>
          <w:b/>
          <w:bCs/>
          <w:sz w:val="32"/>
          <w:szCs w:val="32"/>
          <w:u w:val="single"/>
        </w:rPr>
      </w:pPr>
    </w:p>
    <w:p w14:paraId="2947EC3A" w14:textId="77777777" w:rsidR="001D3829" w:rsidRDefault="001D3829" w:rsidP="00115D49">
      <w:pPr>
        <w:jc w:val="center"/>
        <w:rPr>
          <w:rFonts w:cstheme="minorHAnsi"/>
          <w:b/>
          <w:bCs/>
          <w:sz w:val="32"/>
          <w:szCs w:val="32"/>
          <w:u w:val="single"/>
        </w:rPr>
      </w:pPr>
    </w:p>
    <w:p w14:paraId="3761D64A" w14:textId="77777777" w:rsidR="001D3829" w:rsidRDefault="001D3829" w:rsidP="00115D49">
      <w:pPr>
        <w:jc w:val="center"/>
        <w:rPr>
          <w:rFonts w:cstheme="minorHAnsi"/>
          <w:b/>
          <w:bCs/>
          <w:sz w:val="32"/>
          <w:szCs w:val="32"/>
          <w:u w:val="single"/>
        </w:rPr>
      </w:pPr>
    </w:p>
    <w:p w14:paraId="5E7B2135" w14:textId="77777777" w:rsidR="001D3829" w:rsidRDefault="001D3829" w:rsidP="00115D49">
      <w:pPr>
        <w:jc w:val="center"/>
        <w:rPr>
          <w:rFonts w:cstheme="minorHAnsi"/>
          <w:b/>
          <w:bCs/>
          <w:sz w:val="32"/>
          <w:szCs w:val="32"/>
          <w:u w:val="single"/>
        </w:rPr>
      </w:pPr>
    </w:p>
    <w:p w14:paraId="41A3DA86" w14:textId="77777777" w:rsidR="001D3829" w:rsidRDefault="001D3829" w:rsidP="00115D49">
      <w:pPr>
        <w:jc w:val="center"/>
        <w:rPr>
          <w:rFonts w:cstheme="minorHAnsi"/>
          <w:b/>
          <w:bCs/>
          <w:sz w:val="32"/>
          <w:szCs w:val="32"/>
          <w:u w:val="single"/>
        </w:rPr>
      </w:pPr>
    </w:p>
    <w:p w14:paraId="7E9C3BA9" w14:textId="77777777" w:rsidR="001D3829" w:rsidRDefault="001D3829" w:rsidP="00115D49">
      <w:pPr>
        <w:jc w:val="center"/>
        <w:rPr>
          <w:rFonts w:cstheme="minorHAnsi"/>
          <w:b/>
          <w:bCs/>
          <w:sz w:val="32"/>
          <w:szCs w:val="32"/>
          <w:u w:val="single"/>
        </w:rPr>
      </w:pPr>
    </w:p>
    <w:p w14:paraId="6D78BAE1" w14:textId="77777777" w:rsidR="001D3829" w:rsidRDefault="001D3829" w:rsidP="00115D49">
      <w:pPr>
        <w:jc w:val="center"/>
        <w:rPr>
          <w:rFonts w:cstheme="minorHAnsi"/>
          <w:b/>
          <w:bCs/>
          <w:sz w:val="32"/>
          <w:szCs w:val="32"/>
          <w:u w:val="single"/>
        </w:rPr>
      </w:pPr>
    </w:p>
    <w:p w14:paraId="42533832" w14:textId="77777777" w:rsidR="001D3829" w:rsidRDefault="001D3829" w:rsidP="00115D49">
      <w:pPr>
        <w:jc w:val="center"/>
        <w:rPr>
          <w:rFonts w:cstheme="minorHAnsi"/>
          <w:b/>
          <w:bCs/>
          <w:sz w:val="32"/>
          <w:szCs w:val="32"/>
          <w:u w:val="single"/>
        </w:rPr>
      </w:pPr>
    </w:p>
    <w:p w14:paraId="42CE00EC" w14:textId="77777777" w:rsidR="001D3829" w:rsidRDefault="001D3829" w:rsidP="00115D49">
      <w:pPr>
        <w:jc w:val="center"/>
        <w:rPr>
          <w:rFonts w:cstheme="minorHAnsi"/>
          <w:b/>
          <w:bCs/>
          <w:sz w:val="32"/>
          <w:szCs w:val="32"/>
          <w:u w:val="single"/>
        </w:rPr>
      </w:pPr>
    </w:p>
    <w:p w14:paraId="2E04AEC6" w14:textId="77777777" w:rsidR="001D3829" w:rsidRDefault="001D3829" w:rsidP="00115D49">
      <w:pPr>
        <w:jc w:val="center"/>
        <w:rPr>
          <w:rFonts w:cstheme="minorHAnsi"/>
          <w:b/>
          <w:bCs/>
          <w:sz w:val="32"/>
          <w:szCs w:val="32"/>
          <w:u w:val="single"/>
        </w:rPr>
      </w:pPr>
    </w:p>
    <w:p w14:paraId="2F1BE1A8" w14:textId="77777777" w:rsidR="001D3829" w:rsidRDefault="001D3829" w:rsidP="00115D49">
      <w:pPr>
        <w:jc w:val="center"/>
        <w:rPr>
          <w:rFonts w:cstheme="minorHAnsi"/>
          <w:b/>
          <w:bCs/>
          <w:sz w:val="32"/>
          <w:szCs w:val="32"/>
          <w:u w:val="single"/>
        </w:rPr>
      </w:pPr>
    </w:p>
    <w:p w14:paraId="0C846377" w14:textId="77777777" w:rsidR="001D3829" w:rsidRDefault="001D3829" w:rsidP="00115D49">
      <w:pPr>
        <w:jc w:val="center"/>
        <w:rPr>
          <w:rFonts w:cstheme="minorHAnsi"/>
          <w:b/>
          <w:bCs/>
          <w:sz w:val="32"/>
          <w:szCs w:val="32"/>
          <w:u w:val="single"/>
        </w:rPr>
      </w:pPr>
    </w:p>
    <w:p w14:paraId="6C020E37" w14:textId="77777777" w:rsidR="001D3829" w:rsidRDefault="001D3829" w:rsidP="00115D49">
      <w:pPr>
        <w:jc w:val="center"/>
        <w:rPr>
          <w:rFonts w:cstheme="minorHAnsi"/>
          <w:b/>
          <w:bCs/>
          <w:sz w:val="32"/>
          <w:szCs w:val="32"/>
          <w:u w:val="single"/>
        </w:rPr>
      </w:pPr>
    </w:p>
    <w:p w14:paraId="5BFB2BF1" w14:textId="77777777" w:rsidR="001D3829" w:rsidRDefault="001D3829" w:rsidP="00115D49">
      <w:pPr>
        <w:jc w:val="center"/>
        <w:rPr>
          <w:rFonts w:cstheme="minorHAnsi"/>
          <w:b/>
          <w:bCs/>
          <w:sz w:val="32"/>
          <w:szCs w:val="32"/>
          <w:u w:val="single"/>
        </w:rPr>
      </w:pPr>
    </w:p>
    <w:p w14:paraId="7EDC10F8" w14:textId="77777777" w:rsidR="001D3829" w:rsidRDefault="001D3829" w:rsidP="00115D49">
      <w:pPr>
        <w:jc w:val="center"/>
        <w:rPr>
          <w:rFonts w:cstheme="minorHAnsi"/>
          <w:b/>
          <w:bCs/>
          <w:sz w:val="32"/>
          <w:szCs w:val="32"/>
          <w:u w:val="single"/>
        </w:rPr>
      </w:pPr>
    </w:p>
    <w:p w14:paraId="7DBDC136" w14:textId="4DD1A60D" w:rsidR="00115D49" w:rsidRDefault="00115D49" w:rsidP="00115D49">
      <w:pPr>
        <w:jc w:val="center"/>
        <w:rPr>
          <w:rFonts w:cstheme="minorHAnsi"/>
          <w:b/>
          <w:bCs/>
          <w:sz w:val="32"/>
          <w:szCs w:val="32"/>
          <w:u w:val="single"/>
        </w:rPr>
      </w:pPr>
      <w:r>
        <w:rPr>
          <w:rFonts w:cstheme="minorHAnsi"/>
          <w:b/>
          <w:bCs/>
          <w:sz w:val="32"/>
          <w:szCs w:val="32"/>
          <w:u w:val="single"/>
        </w:rPr>
        <w:t>Appendix 2</w:t>
      </w:r>
    </w:p>
    <w:p w14:paraId="61C7E47B" w14:textId="57FBC7B1" w:rsidR="00115D49" w:rsidRDefault="00115D49" w:rsidP="00115D49">
      <w:pPr>
        <w:jc w:val="center"/>
        <w:rPr>
          <w:rFonts w:cstheme="minorHAnsi"/>
          <w:b/>
          <w:bCs/>
          <w:sz w:val="32"/>
          <w:szCs w:val="32"/>
          <w:u w:val="single"/>
        </w:rPr>
      </w:pPr>
    </w:p>
    <w:p w14:paraId="7128AC7C" w14:textId="406E136C" w:rsidR="00115D49" w:rsidRDefault="00115D49" w:rsidP="00115D49">
      <w:pPr>
        <w:jc w:val="center"/>
        <w:rPr>
          <w:rFonts w:cstheme="minorHAnsi"/>
          <w:b/>
          <w:bCs/>
          <w:sz w:val="32"/>
          <w:szCs w:val="32"/>
          <w:u w:val="single"/>
        </w:rPr>
      </w:pPr>
    </w:p>
    <w:p w14:paraId="59EBF22C" w14:textId="4BB656F4" w:rsidR="00115D49" w:rsidRDefault="00115D49" w:rsidP="00115D49">
      <w:pPr>
        <w:jc w:val="center"/>
        <w:rPr>
          <w:rFonts w:cstheme="minorHAnsi"/>
          <w:b/>
          <w:bCs/>
          <w:sz w:val="32"/>
          <w:szCs w:val="32"/>
          <w:u w:val="single"/>
        </w:rPr>
      </w:pPr>
    </w:p>
    <w:p w14:paraId="2D32A7BB" w14:textId="0B5989A7" w:rsidR="00115D49" w:rsidRDefault="00115D49" w:rsidP="00115D49">
      <w:pPr>
        <w:jc w:val="center"/>
        <w:rPr>
          <w:rFonts w:cstheme="minorHAnsi"/>
          <w:b/>
          <w:bCs/>
          <w:sz w:val="32"/>
          <w:szCs w:val="32"/>
          <w:u w:val="single"/>
        </w:rPr>
      </w:pPr>
    </w:p>
    <w:p w14:paraId="0502818C" w14:textId="4C307BF9" w:rsidR="00115D49" w:rsidRDefault="00115D49" w:rsidP="00115D49">
      <w:pPr>
        <w:jc w:val="center"/>
        <w:rPr>
          <w:rFonts w:cstheme="minorHAnsi"/>
          <w:b/>
          <w:bCs/>
          <w:sz w:val="32"/>
          <w:szCs w:val="32"/>
          <w:u w:val="single"/>
        </w:rPr>
      </w:pPr>
    </w:p>
    <w:p w14:paraId="7B10EE6C" w14:textId="5397A5CF" w:rsidR="00115D49" w:rsidRDefault="00115D49" w:rsidP="00115D49">
      <w:pPr>
        <w:jc w:val="center"/>
        <w:rPr>
          <w:rFonts w:cstheme="minorHAnsi"/>
          <w:b/>
          <w:bCs/>
          <w:sz w:val="32"/>
          <w:szCs w:val="32"/>
          <w:u w:val="single"/>
        </w:rPr>
      </w:pPr>
    </w:p>
    <w:p w14:paraId="6E7CC614" w14:textId="77777777" w:rsidR="001D3829" w:rsidRDefault="001D3829" w:rsidP="00111BA6">
      <w:pPr>
        <w:jc w:val="both"/>
        <w:rPr>
          <w:rFonts w:ascii="Trebuchet MS" w:hAnsi="Trebuchet MS"/>
          <w:b/>
        </w:rPr>
      </w:pPr>
    </w:p>
    <w:p w14:paraId="66D712F5" w14:textId="77777777" w:rsidR="001D3829" w:rsidRDefault="001D3829" w:rsidP="00111BA6">
      <w:pPr>
        <w:jc w:val="both"/>
        <w:rPr>
          <w:rFonts w:ascii="Trebuchet MS" w:hAnsi="Trebuchet MS"/>
          <w:b/>
        </w:rPr>
      </w:pPr>
    </w:p>
    <w:p w14:paraId="51250F0E" w14:textId="77777777" w:rsidR="001D3829" w:rsidRDefault="001D3829" w:rsidP="00111BA6">
      <w:pPr>
        <w:jc w:val="both"/>
        <w:rPr>
          <w:rFonts w:ascii="Trebuchet MS" w:hAnsi="Trebuchet MS"/>
          <w:b/>
        </w:rPr>
      </w:pPr>
    </w:p>
    <w:p w14:paraId="6DE941E9" w14:textId="77777777" w:rsidR="001D3829" w:rsidRDefault="001D3829" w:rsidP="00111BA6">
      <w:pPr>
        <w:jc w:val="both"/>
        <w:rPr>
          <w:rFonts w:ascii="Trebuchet MS" w:hAnsi="Trebuchet MS"/>
          <w:b/>
        </w:rPr>
      </w:pPr>
    </w:p>
    <w:p w14:paraId="14D7AB2C" w14:textId="77777777" w:rsidR="001D3829" w:rsidRDefault="001D3829" w:rsidP="00111BA6">
      <w:pPr>
        <w:jc w:val="both"/>
        <w:rPr>
          <w:rFonts w:ascii="Trebuchet MS" w:hAnsi="Trebuchet MS"/>
          <w:b/>
        </w:rPr>
      </w:pPr>
    </w:p>
    <w:p w14:paraId="78E2AD87" w14:textId="77777777" w:rsidR="001D3829" w:rsidRDefault="001D3829" w:rsidP="00111BA6">
      <w:pPr>
        <w:jc w:val="both"/>
        <w:rPr>
          <w:rFonts w:ascii="Trebuchet MS" w:hAnsi="Trebuchet MS"/>
          <w:b/>
        </w:rPr>
      </w:pPr>
    </w:p>
    <w:p w14:paraId="3C4CDEAC" w14:textId="77777777" w:rsidR="001D3829" w:rsidRDefault="001D3829" w:rsidP="00111BA6">
      <w:pPr>
        <w:jc w:val="both"/>
        <w:rPr>
          <w:rFonts w:ascii="Trebuchet MS" w:hAnsi="Trebuchet MS"/>
          <w:b/>
        </w:rPr>
      </w:pPr>
    </w:p>
    <w:p w14:paraId="6AE2F532" w14:textId="77777777" w:rsidR="001D3829" w:rsidRDefault="001D3829" w:rsidP="00111BA6">
      <w:pPr>
        <w:jc w:val="both"/>
        <w:rPr>
          <w:rFonts w:ascii="Trebuchet MS" w:hAnsi="Trebuchet MS"/>
          <w:b/>
        </w:rPr>
      </w:pPr>
    </w:p>
    <w:p w14:paraId="4287C891" w14:textId="77777777" w:rsidR="001D3829" w:rsidRDefault="001D3829" w:rsidP="00111BA6">
      <w:pPr>
        <w:jc w:val="both"/>
        <w:rPr>
          <w:rFonts w:ascii="Trebuchet MS" w:hAnsi="Trebuchet MS"/>
          <w:b/>
        </w:rPr>
      </w:pPr>
    </w:p>
    <w:p w14:paraId="43CB7941" w14:textId="1FE580B8" w:rsidR="00111BA6" w:rsidRDefault="00111BA6" w:rsidP="00111BA6">
      <w:pPr>
        <w:jc w:val="both"/>
        <w:rPr>
          <w:rFonts w:ascii="Trebuchet MS" w:hAnsi="Trebuchet MS"/>
          <w:b/>
        </w:rPr>
      </w:pPr>
      <w:r>
        <w:rPr>
          <w:rFonts w:ascii="Trebuchet MS" w:hAnsi="Trebuchet MS"/>
          <w:b/>
        </w:rPr>
        <w:lastRenderedPageBreak/>
        <w:t>OBSERVATION / FIELD NOTES 2</w:t>
      </w:r>
    </w:p>
    <w:p w14:paraId="6FF791B2" w14:textId="77777777" w:rsidR="00111BA6" w:rsidRDefault="00111BA6" w:rsidP="00111BA6">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9016"/>
      </w:tblGrid>
      <w:tr w:rsidR="00111BA6" w14:paraId="06378810" w14:textId="77777777" w:rsidTr="00111BA6">
        <w:tc>
          <w:tcPr>
            <w:tcW w:w="9634" w:type="dxa"/>
            <w:tcBorders>
              <w:top w:val="single" w:sz="4" w:space="0" w:color="auto"/>
              <w:left w:val="single" w:sz="4" w:space="0" w:color="auto"/>
              <w:bottom w:val="single" w:sz="4" w:space="0" w:color="auto"/>
              <w:right w:val="single" w:sz="4" w:space="0" w:color="auto"/>
            </w:tcBorders>
          </w:tcPr>
          <w:p w14:paraId="079D46C3" w14:textId="77777777" w:rsidR="00111BA6" w:rsidRDefault="00111BA6">
            <w:pPr>
              <w:rPr>
                <w:rFonts w:ascii="Trebuchet MS" w:hAnsi="Trebuchet MS"/>
              </w:rPr>
            </w:pPr>
            <w:r>
              <w:rPr>
                <w:rFonts w:ascii="Trebuchet MS" w:hAnsi="Trebuchet MS"/>
              </w:rPr>
              <w:t>Date and time, year group: 29/9/20, Year 1, 10.30</w:t>
            </w:r>
          </w:p>
          <w:p w14:paraId="37B06C4D" w14:textId="77777777" w:rsidR="00111BA6" w:rsidRDefault="00111BA6">
            <w:pPr>
              <w:rPr>
                <w:rFonts w:ascii="Trebuchet MS" w:hAnsi="Trebuchet MS"/>
              </w:rPr>
            </w:pPr>
          </w:p>
        </w:tc>
      </w:tr>
      <w:tr w:rsidR="00111BA6" w14:paraId="5A253853" w14:textId="77777777" w:rsidTr="00111BA6">
        <w:tc>
          <w:tcPr>
            <w:tcW w:w="9634" w:type="dxa"/>
            <w:tcBorders>
              <w:top w:val="single" w:sz="4" w:space="0" w:color="auto"/>
              <w:left w:val="single" w:sz="4" w:space="0" w:color="auto"/>
              <w:bottom w:val="single" w:sz="4" w:space="0" w:color="auto"/>
              <w:right w:val="single" w:sz="4" w:space="0" w:color="auto"/>
            </w:tcBorders>
          </w:tcPr>
          <w:p w14:paraId="077C77DA" w14:textId="1FC87E71" w:rsidR="00111BA6" w:rsidRDefault="00111BA6">
            <w:pPr>
              <w:rPr>
                <w:rFonts w:ascii="Trebuchet MS" w:hAnsi="Trebuchet MS"/>
              </w:rPr>
            </w:pPr>
            <w:r>
              <w:rPr>
                <w:rFonts w:ascii="Trebuchet MS" w:hAnsi="Trebuchet MS"/>
                <w:b/>
              </w:rPr>
              <w:t>Lesson details:</w:t>
            </w:r>
            <w:r>
              <w:rPr>
                <w:rFonts w:ascii="Trebuchet MS" w:hAnsi="Trebuchet MS"/>
              </w:rPr>
              <w:t xml:space="preserve"> </w:t>
            </w:r>
          </w:p>
          <w:p w14:paraId="4D0E8A63" w14:textId="77777777" w:rsidR="00111BA6" w:rsidRDefault="00111BA6">
            <w:pPr>
              <w:rPr>
                <w:rFonts w:ascii="Trebuchet MS" w:hAnsi="Trebuchet MS"/>
              </w:rPr>
            </w:pPr>
          </w:p>
          <w:p w14:paraId="41DFC78A" w14:textId="568A12E7" w:rsidR="00111BA6" w:rsidRDefault="00111BA6">
            <w:pPr>
              <w:rPr>
                <w:rFonts w:ascii="Trebuchet MS" w:hAnsi="Trebuchet MS"/>
              </w:rPr>
            </w:pPr>
            <w:r>
              <w:rPr>
                <w:rFonts w:ascii="Trebuchet MS" w:hAnsi="Trebuchet MS"/>
              </w:rPr>
              <w:t xml:space="preserve">Indoors, whole group </w:t>
            </w:r>
            <w:r w:rsidR="00E76923">
              <w:rPr>
                <w:rFonts w:ascii="Trebuchet MS" w:hAnsi="Trebuchet MS"/>
              </w:rPr>
              <w:t>activity</w:t>
            </w:r>
            <w:r>
              <w:rPr>
                <w:rFonts w:ascii="Trebuchet MS" w:hAnsi="Trebuchet MS"/>
              </w:rPr>
              <w:t xml:space="preserve"> on the carpet learning days of the week. They are using the Interactive whiteboard.</w:t>
            </w:r>
          </w:p>
          <w:p w14:paraId="40F6CF3A" w14:textId="77777777" w:rsidR="00111BA6" w:rsidRDefault="00111BA6">
            <w:pPr>
              <w:rPr>
                <w:rFonts w:ascii="Trebuchet MS" w:hAnsi="Trebuchet MS"/>
              </w:rPr>
            </w:pPr>
          </w:p>
          <w:p w14:paraId="5778B298" w14:textId="77777777" w:rsidR="00111BA6" w:rsidRDefault="00111BA6">
            <w:pPr>
              <w:rPr>
                <w:rFonts w:ascii="Trebuchet MS" w:hAnsi="Trebuchet MS"/>
              </w:rPr>
            </w:pPr>
          </w:p>
          <w:p w14:paraId="4C6858D8" w14:textId="77777777" w:rsidR="00111BA6" w:rsidRDefault="00111BA6">
            <w:pPr>
              <w:rPr>
                <w:rFonts w:ascii="Trebuchet MS" w:hAnsi="Trebuchet MS"/>
              </w:rPr>
            </w:pPr>
          </w:p>
        </w:tc>
      </w:tr>
      <w:tr w:rsidR="00111BA6" w14:paraId="13D3F594" w14:textId="77777777" w:rsidTr="00111BA6">
        <w:tc>
          <w:tcPr>
            <w:tcW w:w="9634" w:type="dxa"/>
            <w:tcBorders>
              <w:top w:val="single" w:sz="4" w:space="0" w:color="auto"/>
              <w:left w:val="single" w:sz="4" w:space="0" w:color="auto"/>
              <w:bottom w:val="single" w:sz="4" w:space="0" w:color="auto"/>
              <w:right w:val="single" w:sz="4" w:space="0" w:color="auto"/>
            </w:tcBorders>
          </w:tcPr>
          <w:p w14:paraId="60EEAA88" w14:textId="77777777" w:rsidR="00111BA6" w:rsidRDefault="00111BA6">
            <w:pPr>
              <w:rPr>
                <w:rFonts w:ascii="Trebuchet MS" w:hAnsi="Trebuchet MS"/>
                <w:b/>
                <w:bCs/>
                <w:lang w:val="en-US"/>
              </w:rPr>
            </w:pPr>
            <w:r>
              <w:rPr>
                <w:rFonts w:ascii="Trebuchet MS" w:hAnsi="Trebuchet MS"/>
                <w:b/>
                <w:bCs/>
                <w:lang w:val="en-US"/>
              </w:rPr>
              <w:t>Classroom culture</w:t>
            </w:r>
          </w:p>
          <w:p w14:paraId="3F111034" w14:textId="667486AC" w:rsidR="00111BA6" w:rsidRDefault="00111BA6">
            <w:pPr>
              <w:rPr>
                <w:rFonts w:ascii="Trebuchet MS" w:hAnsi="Trebuchet MS"/>
                <w:bCs/>
                <w:lang w:val="en-US"/>
              </w:rPr>
            </w:pPr>
          </w:p>
          <w:p w14:paraId="0CA76AD8" w14:textId="77777777" w:rsidR="00111BA6" w:rsidRDefault="00111BA6">
            <w:pPr>
              <w:rPr>
                <w:rFonts w:ascii="Trebuchet MS" w:hAnsi="Trebuchet MS"/>
                <w:bCs/>
                <w:lang w:val="en-US"/>
              </w:rPr>
            </w:pPr>
          </w:p>
          <w:p w14:paraId="0DBA8CAE" w14:textId="77777777" w:rsidR="00111BA6" w:rsidRDefault="00111BA6">
            <w:pPr>
              <w:rPr>
                <w:rFonts w:ascii="Trebuchet MS" w:hAnsi="Trebuchet MS"/>
                <w:bCs/>
                <w:lang w:val="en-US"/>
              </w:rPr>
            </w:pPr>
            <w:r>
              <w:rPr>
                <w:rFonts w:ascii="Trebuchet MS" w:hAnsi="Trebuchet MS"/>
                <w:bCs/>
                <w:lang w:val="en-US"/>
              </w:rPr>
              <w:t xml:space="preserve">Children are a bit overexcited. There is some low-level disruption mostly shouting out. </w:t>
            </w:r>
          </w:p>
          <w:p w14:paraId="48B3A921" w14:textId="77777777" w:rsidR="00111BA6" w:rsidRDefault="00111BA6">
            <w:pPr>
              <w:rPr>
                <w:rFonts w:ascii="Trebuchet MS" w:hAnsi="Trebuchet MS"/>
                <w:bCs/>
                <w:lang w:val="en-US"/>
              </w:rPr>
            </w:pPr>
            <w:r>
              <w:rPr>
                <w:rFonts w:ascii="Trebuchet MS" w:hAnsi="Trebuchet MS"/>
                <w:bCs/>
                <w:lang w:val="en-US"/>
              </w:rPr>
              <w:t>One student is chatting with her friend, she is asked to stop several times to no effect. She is eventually separated from her friend which results in an outburst. The class do not react to her outburst.</w:t>
            </w:r>
          </w:p>
          <w:p w14:paraId="2F6C407D" w14:textId="77777777" w:rsidR="00111BA6" w:rsidRDefault="00111BA6">
            <w:pPr>
              <w:rPr>
                <w:rFonts w:ascii="Trebuchet MS" w:hAnsi="Trebuchet MS"/>
                <w:bCs/>
                <w:lang w:val="en-US"/>
              </w:rPr>
            </w:pPr>
          </w:p>
          <w:p w14:paraId="66F2CBA8" w14:textId="77777777" w:rsidR="00111BA6" w:rsidRDefault="00111BA6">
            <w:pPr>
              <w:rPr>
                <w:rFonts w:ascii="Trebuchet MS" w:hAnsi="Trebuchet MS"/>
                <w:bCs/>
                <w:lang w:val="en-US"/>
              </w:rPr>
            </w:pPr>
          </w:p>
          <w:p w14:paraId="0B7BDA7B" w14:textId="77777777" w:rsidR="00111BA6" w:rsidRDefault="00111BA6">
            <w:pPr>
              <w:rPr>
                <w:rFonts w:ascii="Trebuchet MS" w:hAnsi="Trebuchet MS"/>
                <w:bCs/>
                <w:lang w:val="en-US"/>
              </w:rPr>
            </w:pPr>
          </w:p>
          <w:p w14:paraId="29794A1F" w14:textId="77777777" w:rsidR="00111BA6" w:rsidRDefault="00111BA6">
            <w:pPr>
              <w:rPr>
                <w:rFonts w:ascii="Trebuchet MS" w:hAnsi="Trebuchet MS"/>
                <w:bCs/>
                <w:lang w:val="en-US"/>
              </w:rPr>
            </w:pPr>
          </w:p>
          <w:p w14:paraId="2D1D4BE6" w14:textId="77777777" w:rsidR="00111BA6" w:rsidRDefault="00111BA6">
            <w:pPr>
              <w:rPr>
                <w:rFonts w:ascii="Trebuchet MS" w:hAnsi="Trebuchet MS"/>
                <w:bCs/>
                <w:lang w:val="cy-GB"/>
              </w:rPr>
            </w:pPr>
          </w:p>
          <w:p w14:paraId="57F578B7" w14:textId="77777777" w:rsidR="00111BA6" w:rsidRDefault="00111BA6">
            <w:pPr>
              <w:rPr>
                <w:rFonts w:ascii="Trebuchet MS" w:hAnsi="Trebuchet MS"/>
                <w:bCs/>
              </w:rPr>
            </w:pPr>
          </w:p>
          <w:p w14:paraId="7F24ED3A" w14:textId="77777777" w:rsidR="00111BA6" w:rsidRDefault="00111BA6">
            <w:pPr>
              <w:ind w:left="720"/>
              <w:rPr>
                <w:rFonts w:ascii="Trebuchet MS" w:hAnsi="Trebuchet MS"/>
              </w:rPr>
            </w:pPr>
          </w:p>
          <w:p w14:paraId="46ADC7BA" w14:textId="77777777" w:rsidR="00111BA6" w:rsidRDefault="00111BA6">
            <w:pPr>
              <w:ind w:left="720"/>
              <w:rPr>
                <w:rFonts w:ascii="Trebuchet MS" w:hAnsi="Trebuchet MS"/>
              </w:rPr>
            </w:pPr>
          </w:p>
        </w:tc>
      </w:tr>
      <w:tr w:rsidR="00111BA6" w14:paraId="231DE6F0" w14:textId="77777777" w:rsidTr="00111BA6">
        <w:tc>
          <w:tcPr>
            <w:tcW w:w="9634" w:type="dxa"/>
            <w:tcBorders>
              <w:top w:val="single" w:sz="4" w:space="0" w:color="auto"/>
              <w:left w:val="single" w:sz="4" w:space="0" w:color="auto"/>
              <w:bottom w:val="single" w:sz="4" w:space="0" w:color="auto"/>
              <w:right w:val="single" w:sz="4" w:space="0" w:color="auto"/>
            </w:tcBorders>
          </w:tcPr>
          <w:p w14:paraId="4580DB6C" w14:textId="77777777" w:rsidR="00111BA6" w:rsidRDefault="00111BA6">
            <w:pPr>
              <w:rPr>
                <w:rFonts w:ascii="Trebuchet MS" w:hAnsi="Trebuchet MS"/>
                <w:b/>
              </w:rPr>
            </w:pPr>
            <w:r>
              <w:rPr>
                <w:rFonts w:ascii="Trebuchet MS" w:hAnsi="Trebuchet MS"/>
                <w:b/>
              </w:rPr>
              <w:t>Objectives</w:t>
            </w:r>
          </w:p>
          <w:p w14:paraId="5E485180" w14:textId="77777777" w:rsidR="00111BA6" w:rsidRDefault="00111BA6">
            <w:pPr>
              <w:rPr>
                <w:rFonts w:ascii="Trebuchet MS" w:hAnsi="Trebuchet MS"/>
              </w:rPr>
            </w:pPr>
          </w:p>
          <w:p w14:paraId="176B9483" w14:textId="619C49B2" w:rsidR="00111BA6" w:rsidRDefault="00111BA6">
            <w:pPr>
              <w:rPr>
                <w:rFonts w:ascii="Trebuchet MS" w:hAnsi="Trebuchet MS"/>
              </w:rPr>
            </w:pPr>
            <w:r>
              <w:rPr>
                <w:rFonts w:ascii="Trebuchet MS" w:hAnsi="Trebuchet MS"/>
              </w:rPr>
              <w:t>The class is learning days of the week. The whit</w:t>
            </w:r>
            <w:r w:rsidR="00F22DDB">
              <w:rPr>
                <w:rFonts w:ascii="Trebuchet MS" w:hAnsi="Trebuchet MS"/>
              </w:rPr>
              <w:t>e</w:t>
            </w:r>
            <w:r>
              <w:rPr>
                <w:rFonts w:ascii="Trebuchet MS" w:hAnsi="Trebuchet MS"/>
              </w:rPr>
              <w:t>board is used to give the children a quiz.</w:t>
            </w:r>
          </w:p>
          <w:p w14:paraId="152D267B" w14:textId="77777777" w:rsidR="00111BA6" w:rsidRDefault="00111BA6">
            <w:pPr>
              <w:rPr>
                <w:rFonts w:ascii="Trebuchet MS" w:hAnsi="Trebuchet MS"/>
              </w:rPr>
            </w:pPr>
            <w:r>
              <w:rPr>
                <w:rFonts w:ascii="Trebuchet MS" w:hAnsi="Trebuchet MS"/>
              </w:rPr>
              <w:t xml:space="preserve">The class teacher also questions and prompt the students. </w:t>
            </w:r>
          </w:p>
          <w:p w14:paraId="0029FBB4" w14:textId="77777777" w:rsidR="00111BA6" w:rsidRDefault="00111BA6">
            <w:pPr>
              <w:rPr>
                <w:rFonts w:ascii="Trebuchet MS" w:hAnsi="Trebuchet MS"/>
              </w:rPr>
            </w:pPr>
          </w:p>
          <w:p w14:paraId="65A9D2A6" w14:textId="77777777" w:rsidR="00111BA6" w:rsidRDefault="00111BA6">
            <w:pPr>
              <w:rPr>
                <w:rFonts w:ascii="Trebuchet MS" w:hAnsi="Trebuchet MS"/>
              </w:rPr>
            </w:pPr>
          </w:p>
          <w:p w14:paraId="3F03153B" w14:textId="77777777" w:rsidR="00111BA6" w:rsidRDefault="00111BA6">
            <w:pPr>
              <w:rPr>
                <w:rFonts w:ascii="Trebuchet MS" w:hAnsi="Trebuchet MS"/>
              </w:rPr>
            </w:pPr>
          </w:p>
          <w:p w14:paraId="74524203" w14:textId="77777777" w:rsidR="00111BA6" w:rsidRDefault="00111BA6">
            <w:pPr>
              <w:rPr>
                <w:rFonts w:ascii="Trebuchet MS" w:hAnsi="Trebuchet MS"/>
              </w:rPr>
            </w:pPr>
          </w:p>
          <w:p w14:paraId="12BB552B" w14:textId="77777777" w:rsidR="00111BA6" w:rsidRDefault="00111BA6">
            <w:pPr>
              <w:rPr>
                <w:rFonts w:ascii="Trebuchet MS" w:hAnsi="Trebuchet MS"/>
              </w:rPr>
            </w:pPr>
          </w:p>
          <w:p w14:paraId="37BF11A3" w14:textId="77777777" w:rsidR="00111BA6" w:rsidRDefault="00111BA6">
            <w:pPr>
              <w:rPr>
                <w:rFonts w:ascii="Trebuchet MS" w:hAnsi="Trebuchet MS"/>
              </w:rPr>
            </w:pPr>
          </w:p>
          <w:p w14:paraId="38146AD7" w14:textId="77777777" w:rsidR="00111BA6" w:rsidRDefault="00111BA6">
            <w:pPr>
              <w:rPr>
                <w:rFonts w:ascii="Trebuchet MS" w:hAnsi="Trebuchet MS"/>
              </w:rPr>
            </w:pPr>
          </w:p>
          <w:p w14:paraId="02537EAB" w14:textId="77777777" w:rsidR="00111BA6" w:rsidRDefault="00111BA6">
            <w:pPr>
              <w:rPr>
                <w:rFonts w:ascii="Trebuchet MS" w:hAnsi="Trebuchet MS"/>
              </w:rPr>
            </w:pPr>
          </w:p>
          <w:p w14:paraId="582F2150" w14:textId="77777777" w:rsidR="00111BA6" w:rsidRDefault="00111BA6">
            <w:pPr>
              <w:rPr>
                <w:rFonts w:ascii="Trebuchet MS" w:hAnsi="Trebuchet MS"/>
              </w:rPr>
            </w:pPr>
          </w:p>
        </w:tc>
      </w:tr>
      <w:tr w:rsidR="00111BA6" w14:paraId="2CA42B06" w14:textId="77777777" w:rsidTr="00111BA6">
        <w:tc>
          <w:tcPr>
            <w:tcW w:w="9634" w:type="dxa"/>
            <w:tcBorders>
              <w:top w:val="single" w:sz="4" w:space="0" w:color="auto"/>
              <w:left w:val="single" w:sz="4" w:space="0" w:color="auto"/>
              <w:bottom w:val="single" w:sz="4" w:space="0" w:color="auto"/>
              <w:right w:val="single" w:sz="4" w:space="0" w:color="auto"/>
            </w:tcBorders>
          </w:tcPr>
          <w:p w14:paraId="4D314CBE" w14:textId="77777777" w:rsidR="00111BA6" w:rsidRDefault="00111BA6">
            <w:pPr>
              <w:rPr>
                <w:rFonts w:ascii="Trebuchet MS" w:hAnsi="Trebuchet MS"/>
                <w:b/>
              </w:rPr>
            </w:pPr>
            <w:r>
              <w:rPr>
                <w:rFonts w:ascii="Trebuchet MS" w:hAnsi="Trebuchet MS"/>
                <w:b/>
              </w:rPr>
              <w:t>Direction</w:t>
            </w:r>
          </w:p>
          <w:p w14:paraId="52DC670C" w14:textId="77777777" w:rsidR="00111BA6" w:rsidRDefault="00111BA6">
            <w:pPr>
              <w:rPr>
                <w:rFonts w:ascii="Trebuchet MS" w:hAnsi="Trebuchet MS"/>
              </w:rPr>
            </w:pPr>
          </w:p>
          <w:p w14:paraId="6C6A1D56" w14:textId="77777777" w:rsidR="00111BA6" w:rsidRDefault="00111BA6">
            <w:pPr>
              <w:rPr>
                <w:rFonts w:ascii="Trebuchet MS" w:hAnsi="Trebuchet MS"/>
              </w:rPr>
            </w:pPr>
            <w:r>
              <w:rPr>
                <w:rFonts w:ascii="Trebuchet MS" w:hAnsi="Trebuchet MS"/>
              </w:rPr>
              <w:t>The class teacher gives praise. The interactive whiteboard tells children when they have the right answer.</w:t>
            </w:r>
          </w:p>
          <w:p w14:paraId="3DF44E40" w14:textId="77777777" w:rsidR="00111BA6" w:rsidRDefault="00111BA6">
            <w:pPr>
              <w:rPr>
                <w:rFonts w:ascii="Trebuchet MS" w:hAnsi="Trebuchet MS"/>
              </w:rPr>
            </w:pPr>
          </w:p>
          <w:p w14:paraId="606AB734" w14:textId="77777777" w:rsidR="00111BA6" w:rsidRDefault="00111BA6">
            <w:pPr>
              <w:rPr>
                <w:rFonts w:ascii="Trebuchet MS" w:hAnsi="Trebuchet MS"/>
              </w:rPr>
            </w:pPr>
          </w:p>
          <w:p w14:paraId="79032A71" w14:textId="77777777" w:rsidR="00111BA6" w:rsidRDefault="00111BA6">
            <w:pPr>
              <w:rPr>
                <w:rFonts w:ascii="Trebuchet MS" w:hAnsi="Trebuchet MS"/>
              </w:rPr>
            </w:pPr>
          </w:p>
          <w:p w14:paraId="0980281E" w14:textId="77777777" w:rsidR="00111BA6" w:rsidRDefault="00111BA6">
            <w:pPr>
              <w:rPr>
                <w:rFonts w:ascii="Trebuchet MS" w:hAnsi="Trebuchet MS"/>
              </w:rPr>
            </w:pPr>
          </w:p>
          <w:p w14:paraId="148FAC24" w14:textId="77777777" w:rsidR="00111BA6" w:rsidRDefault="00111BA6">
            <w:pPr>
              <w:rPr>
                <w:rFonts w:ascii="Trebuchet MS" w:hAnsi="Trebuchet MS"/>
              </w:rPr>
            </w:pPr>
          </w:p>
          <w:p w14:paraId="66CB9F1E" w14:textId="77777777" w:rsidR="00111BA6" w:rsidRDefault="00111BA6">
            <w:pPr>
              <w:rPr>
                <w:rFonts w:ascii="Trebuchet MS" w:hAnsi="Trebuchet MS"/>
              </w:rPr>
            </w:pPr>
          </w:p>
        </w:tc>
      </w:tr>
      <w:tr w:rsidR="00111BA6" w14:paraId="3931F7EA" w14:textId="77777777" w:rsidTr="00111BA6">
        <w:tc>
          <w:tcPr>
            <w:tcW w:w="9634" w:type="dxa"/>
            <w:tcBorders>
              <w:top w:val="single" w:sz="4" w:space="0" w:color="auto"/>
              <w:left w:val="single" w:sz="4" w:space="0" w:color="auto"/>
              <w:bottom w:val="single" w:sz="4" w:space="0" w:color="auto"/>
              <w:right w:val="single" w:sz="4" w:space="0" w:color="auto"/>
            </w:tcBorders>
          </w:tcPr>
          <w:p w14:paraId="311358F3" w14:textId="77777777" w:rsidR="00111BA6" w:rsidRDefault="00111BA6">
            <w:pPr>
              <w:rPr>
                <w:rFonts w:ascii="Trebuchet MS" w:hAnsi="Trebuchet MS"/>
                <w:b/>
              </w:rPr>
            </w:pPr>
            <w:r>
              <w:rPr>
                <w:rFonts w:ascii="Trebuchet MS" w:hAnsi="Trebuchet MS"/>
                <w:b/>
              </w:rPr>
              <w:t>Access and challenge</w:t>
            </w:r>
          </w:p>
          <w:p w14:paraId="4E483EF7" w14:textId="1F5F6F98" w:rsidR="00111BA6" w:rsidRDefault="00111BA6">
            <w:pPr>
              <w:rPr>
                <w:rFonts w:ascii="Trebuchet MS" w:hAnsi="Trebuchet MS"/>
              </w:rPr>
            </w:pPr>
            <w:r>
              <w:rPr>
                <w:rFonts w:ascii="Trebuchet MS" w:hAnsi="Trebuchet MS"/>
              </w:rPr>
              <w:t xml:space="preserve"> </w:t>
            </w:r>
          </w:p>
          <w:p w14:paraId="44A457A8" w14:textId="77777777" w:rsidR="00111BA6" w:rsidRDefault="00111BA6">
            <w:pPr>
              <w:rPr>
                <w:rFonts w:ascii="Trebuchet MS" w:hAnsi="Trebuchet MS"/>
              </w:rPr>
            </w:pPr>
          </w:p>
          <w:p w14:paraId="6FC39E45" w14:textId="4EEB704D" w:rsidR="00111BA6" w:rsidRDefault="00111BA6">
            <w:pPr>
              <w:rPr>
                <w:rFonts w:ascii="Trebuchet MS" w:hAnsi="Trebuchet MS"/>
              </w:rPr>
            </w:pPr>
            <w:r>
              <w:rPr>
                <w:rFonts w:ascii="Trebuchet MS" w:hAnsi="Trebuchet MS"/>
              </w:rPr>
              <w:lastRenderedPageBreak/>
              <w:t xml:space="preserve">Children are excited about using the whiteboard and stay </w:t>
            </w:r>
            <w:r w:rsidR="00F22DDB">
              <w:rPr>
                <w:rFonts w:ascii="Trebuchet MS" w:hAnsi="Trebuchet MS"/>
              </w:rPr>
              <w:t>engaged</w:t>
            </w:r>
            <w:r>
              <w:rPr>
                <w:rFonts w:ascii="Trebuchet MS" w:hAnsi="Trebuchet MS"/>
              </w:rPr>
              <w:t xml:space="preserve"> with that despite the di</w:t>
            </w:r>
            <w:r w:rsidR="00F22DDB">
              <w:rPr>
                <w:rFonts w:ascii="Trebuchet MS" w:hAnsi="Trebuchet MS"/>
              </w:rPr>
              <w:t>s</w:t>
            </w:r>
            <w:r>
              <w:rPr>
                <w:rFonts w:ascii="Trebuchet MS" w:hAnsi="Trebuchet MS"/>
              </w:rPr>
              <w:t>ruption going on in the background.</w:t>
            </w:r>
          </w:p>
          <w:p w14:paraId="3E9BBFE4" w14:textId="77777777" w:rsidR="00111BA6" w:rsidRDefault="00111BA6">
            <w:pPr>
              <w:rPr>
                <w:rFonts w:ascii="Trebuchet MS" w:hAnsi="Trebuchet MS"/>
              </w:rPr>
            </w:pPr>
          </w:p>
          <w:p w14:paraId="781D6D5C" w14:textId="77777777" w:rsidR="00111BA6" w:rsidRDefault="00111BA6">
            <w:pPr>
              <w:rPr>
                <w:rFonts w:ascii="Trebuchet MS" w:hAnsi="Trebuchet MS"/>
              </w:rPr>
            </w:pPr>
          </w:p>
          <w:p w14:paraId="1BF952F7" w14:textId="77777777" w:rsidR="00111BA6" w:rsidRDefault="00111BA6">
            <w:pPr>
              <w:rPr>
                <w:rFonts w:ascii="Trebuchet MS" w:hAnsi="Trebuchet MS"/>
              </w:rPr>
            </w:pPr>
          </w:p>
          <w:p w14:paraId="46F0A0FA" w14:textId="77777777" w:rsidR="00111BA6" w:rsidRDefault="00111BA6">
            <w:pPr>
              <w:rPr>
                <w:rFonts w:ascii="Trebuchet MS" w:hAnsi="Trebuchet MS"/>
              </w:rPr>
            </w:pPr>
          </w:p>
          <w:p w14:paraId="185C6918" w14:textId="77777777" w:rsidR="00111BA6" w:rsidRDefault="00111BA6">
            <w:pPr>
              <w:rPr>
                <w:rFonts w:ascii="Trebuchet MS" w:hAnsi="Trebuchet MS"/>
              </w:rPr>
            </w:pPr>
          </w:p>
          <w:p w14:paraId="2C388221" w14:textId="77777777" w:rsidR="00111BA6" w:rsidRDefault="00111BA6">
            <w:pPr>
              <w:rPr>
                <w:rFonts w:ascii="Trebuchet MS" w:hAnsi="Trebuchet MS"/>
              </w:rPr>
            </w:pPr>
          </w:p>
          <w:p w14:paraId="0EE4FF9D" w14:textId="77777777" w:rsidR="00111BA6" w:rsidRDefault="00111BA6">
            <w:pPr>
              <w:rPr>
                <w:rFonts w:ascii="Trebuchet MS" w:hAnsi="Trebuchet MS"/>
              </w:rPr>
            </w:pPr>
          </w:p>
          <w:p w14:paraId="022ED26D" w14:textId="77777777" w:rsidR="00111BA6" w:rsidRDefault="00111BA6">
            <w:pPr>
              <w:rPr>
                <w:rFonts w:ascii="Trebuchet MS" w:hAnsi="Trebuchet MS"/>
              </w:rPr>
            </w:pPr>
          </w:p>
          <w:p w14:paraId="594B4F67" w14:textId="77777777" w:rsidR="00111BA6" w:rsidRDefault="00111BA6">
            <w:pPr>
              <w:rPr>
                <w:rFonts w:ascii="Trebuchet MS" w:hAnsi="Trebuchet MS"/>
              </w:rPr>
            </w:pPr>
          </w:p>
        </w:tc>
      </w:tr>
      <w:tr w:rsidR="00111BA6" w14:paraId="733ADE21" w14:textId="77777777" w:rsidTr="00111BA6">
        <w:tc>
          <w:tcPr>
            <w:tcW w:w="9634" w:type="dxa"/>
            <w:tcBorders>
              <w:top w:val="single" w:sz="4" w:space="0" w:color="auto"/>
              <w:left w:val="single" w:sz="4" w:space="0" w:color="auto"/>
              <w:bottom w:val="single" w:sz="4" w:space="0" w:color="auto"/>
              <w:right w:val="single" w:sz="4" w:space="0" w:color="auto"/>
            </w:tcBorders>
          </w:tcPr>
          <w:p w14:paraId="4D00A027" w14:textId="77777777" w:rsidR="00111BA6" w:rsidRDefault="00111BA6">
            <w:pPr>
              <w:rPr>
                <w:rFonts w:ascii="Trebuchet MS" w:hAnsi="Trebuchet MS"/>
                <w:b/>
              </w:rPr>
            </w:pPr>
            <w:r>
              <w:rPr>
                <w:rFonts w:ascii="Trebuchet MS" w:hAnsi="Trebuchet MS"/>
                <w:b/>
              </w:rPr>
              <w:lastRenderedPageBreak/>
              <w:t>Assessment</w:t>
            </w:r>
          </w:p>
          <w:p w14:paraId="6B223A46" w14:textId="2588FA80" w:rsidR="00F22DDB" w:rsidRDefault="00F22DDB">
            <w:pPr>
              <w:rPr>
                <w:rFonts w:ascii="Trebuchet MS" w:hAnsi="Trebuchet MS"/>
              </w:rPr>
            </w:pPr>
          </w:p>
          <w:p w14:paraId="02C78991" w14:textId="0603B2AB" w:rsidR="00111BA6" w:rsidRDefault="00111BA6">
            <w:pPr>
              <w:rPr>
                <w:rFonts w:ascii="Trebuchet MS" w:hAnsi="Trebuchet MS"/>
              </w:rPr>
            </w:pPr>
            <w:r>
              <w:rPr>
                <w:rFonts w:ascii="Trebuchet MS" w:hAnsi="Trebuchet MS"/>
              </w:rPr>
              <w:t xml:space="preserve">Teacher asks questions and asks for volunteers but also calls on </w:t>
            </w:r>
            <w:r w:rsidR="00F22DDB">
              <w:rPr>
                <w:rFonts w:ascii="Trebuchet MS" w:hAnsi="Trebuchet MS"/>
              </w:rPr>
              <w:t>quieter</w:t>
            </w:r>
            <w:r>
              <w:rPr>
                <w:rFonts w:ascii="Trebuchet MS" w:hAnsi="Trebuchet MS"/>
              </w:rPr>
              <w:t xml:space="preserve"> students to assess understanding.</w:t>
            </w:r>
          </w:p>
          <w:p w14:paraId="3BF5316E" w14:textId="77777777" w:rsidR="00111BA6" w:rsidRDefault="00111BA6">
            <w:pPr>
              <w:rPr>
                <w:rFonts w:ascii="Trebuchet MS" w:hAnsi="Trebuchet MS"/>
              </w:rPr>
            </w:pPr>
          </w:p>
          <w:p w14:paraId="487613D1" w14:textId="77777777" w:rsidR="00111BA6" w:rsidRDefault="00111BA6">
            <w:pPr>
              <w:rPr>
                <w:rFonts w:ascii="Trebuchet MS" w:hAnsi="Trebuchet MS"/>
              </w:rPr>
            </w:pPr>
          </w:p>
          <w:p w14:paraId="74E31502" w14:textId="77777777" w:rsidR="00111BA6" w:rsidRDefault="00111BA6">
            <w:pPr>
              <w:rPr>
                <w:rFonts w:ascii="Trebuchet MS" w:hAnsi="Trebuchet MS"/>
              </w:rPr>
            </w:pPr>
          </w:p>
          <w:p w14:paraId="46A9F6FF" w14:textId="77777777" w:rsidR="00111BA6" w:rsidRDefault="00111BA6">
            <w:pPr>
              <w:rPr>
                <w:rFonts w:ascii="Trebuchet MS" w:hAnsi="Trebuchet MS"/>
              </w:rPr>
            </w:pPr>
          </w:p>
          <w:p w14:paraId="0175657D" w14:textId="77777777" w:rsidR="00111BA6" w:rsidRDefault="00111BA6">
            <w:pPr>
              <w:rPr>
                <w:rFonts w:ascii="Trebuchet MS" w:hAnsi="Trebuchet MS"/>
              </w:rPr>
            </w:pPr>
          </w:p>
          <w:p w14:paraId="0FC31F84" w14:textId="77777777" w:rsidR="00111BA6" w:rsidRDefault="00111BA6">
            <w:pPr>
              <w:rPr>
                <w:rFonts w:ascii="Trebuchet MS" w:hAnsi="Trebuchet MS"/>
              </w:rPr>
            </w:pPr>
          </w:p>
          <w:p w14:paraId="4B9CB9C9" w14:textId="77777777" w:rsidR="00111BA6" w:rsidRDefault="00111BA6">
            <w:pPr>
              <w:rPr>
                <w:rFonts w:ascii="Trebuchet MS" w:hAnsi="Trebuchet MS"/>
                <w:b/>
              </w:rPr>
            </w:pPr>
          </w:p>
          <w:p w14:paraId="56902727" w14:textId="77777777" w:rsidR="00111BA6" w:rsidRDefault="00111BA6">
            <w:pPr>
              <w:rPr>
                <w:rFonts w:ascii="Trebuchet MS" w:hAnsi="Trebuchet MS"/>
              </w:rPr>
            </w:pPr>
          </w:p>
        </w:tc>
      </w:tr>
      <w:tr w:rsidR="00111BA6" w14:paraId="1E98E511" w14:textId="77777777" w:rsidTr="00111BA6">
        <w:tc>
          <w:tcPr>
            <w:tcW w:w="9634" w:type="dxa"/>
            <w:tcBorders>
              <w:top w:val="single" w:sz="4" w:space="0" w:color="auto"/>
              <w:left w:val="single" w:sz="4" w:space="0" w:color="auto"/>
              <w:bottom w:val="single" w:sz="4" w:space="0" w:color="auto"/>
              <w:right w:val="single" w:sz="4" w:space="0" w:color="auto"/>
            </w:tcBorders>
          </w:tcPr>
          <w:p w14:paraId="34688576" w14:textId="77777777" w:rsidR="00111BA6" w:rsidRDefault="00111BA6">
            <w:pPr>
              <w:rPr>
                <w:rFonts w:ascii="Trebuchet MS" w:hAnsi="Trebuchet MS"/>
                <w:b/>
              </w:rPr>
            </w:pPr>
            <w:r>
              <w:rPr>
                <w:rFonts w:ascii="Trebuchet MS" w:hAnsi="Trebuchet MS"/>
                <w:b/>
              </w:rPr>
              <w:t>Specifics / Critical Incidents</w:t>
            </w:r>
          </w:p>
          <w:p w14:paraId="051EAF8E" w14:textId="12FEB541" w:rsidR="00111BA6" w:rsidRDefault="00111BA6">
            <w:pPr>
              <w:rPr>
                <w:rFonts w:ascii="Trebuchet MS" w:hAnsi="Trebuchet MS"/>
              </w:rPr>
            </w:pPr>
            <w:r>
              <w:rPr>
                <w:rFonts w:ascii="Trebuchet MS" w:hAnsi="Trebuchet MS"/>
              </w:rPr>
              <w:t xml:space="preserve"> </w:t>
            </w:r>
          </w:p>
          <w:p w14:paraId="054193C3" w14:textId="7ECAFA8A" w:rsidR="00111BA6" w:rsidRDefault="00111BA6">
            <w:pPr>
              <w:rPr>
                <w:rFonts w:ascii="Trebuchet MS" w:hAnsi="Trebuchet MS"/>
              </w:rPr>
            </w:pPr>
            <w:r>
              <w:rPr>
                <w:rFonts w:ascii="Trebuchet MS" w:hAnsi="Trebuchet MS"/>
              </w:rPr>
              <w:t>The outburst of the individu</w:t>
            </w:r>
            <w:r w:rsidR="00F22DDB">
              <w:rPr>
                <w:rFonts w:ascii="Trebuchet MS" w:hAnsi="Trebuchet MS"/>
              </w:rPr>
              <w:t>a</w:t>
            </w:r>
            <w:r>
              <w:rPr>
                <w:rFonts w:ascii="Trebuchet MS" w:hAnsi="Trebuchet MS"/>
              </w:rPr>
              <w:t>l during this observation could prompt discussion about behaviour management, and ALN children in mainstream class</w:t>
            </w:r>
            <w:r w:rsidR="00F22DDB">
              <w:rPr>
                <w:rFonts w:ascii="Trebuchet MS" w:hAnsi="Trebuchet MS"/>
              </w:rPr>
              <w:t>es</w:t>
            </w:r>
            <w:r>
              <w:rPr>
                <w:rFonts w:ascii="Trebuchet MS" w:hAnsi="Trebuchet MS"/>
              </w:rPr>
              <w:t>.</w:t>
            </w:r>
          </w:p>
          <w:p w14:paraId="3FCE43A8" w14:textId="77777777" w:rsidR="00111BA6" w:rsidRDefault="00111BA6">
            <w:pPr>
              <w:rPr>
                <w:rFonts w:ascii="Trebuchet MS" w:hAnsi="Trebuchet MS"/>
              </w:rPr>
            </w:pPr>
          </w:p>
          <w:p w14:paraId="67065720" w14:textId="77777777" w:rsidR="00111BA6" w:rsidRDefault="00111BA6">
            <w:pPr>
              <w:rPr>
                <w:rFonts w:ascii="Trebuchet MS" w:hAnsi="Trebuchet MS"/>
              </w:rPr>
            </w:pPr>
          </w:p>
          <w:p w14:paraId="79495152" w14:textId="77777777" w:rsidR="00111BA6" w:rsidRDefault="00111BA6">
            <w:pPr>
              <w:rPr>
                <w:rFonts w:ascii="Trebuchet MS" w:hAnsi="Trebuchet MS"/>
              </w:rPr>
            </w:pPr>
          </w:p>
          <w:p w14:paraId="0CC1A9CF" w14:textId="77777777" w:rsidR="00111BA6" w:rsidRDefault="00111BA6">
            <w:pPr>
              <w:rPr>
                <w:rFonts w:ascii="Trebuchet MS" w:hAnsi="Trebuchet MS"/>
              </w:rPr>
            </w:pPr>
          </w:p>
          <w:p w14:paraId="7C9C16C7" w14:textId="77777777" w:rsidR="00111BA6" w:rsidRDefault="00111BA6">
            <w:pPr>
              <w:rPr>
                <w:rFonts w:ascii="Trebuchet MS" w:hAnsi="Trebuchet MS"/>
              </w:rPr>
            </w:pPr>
          </w:p>
          <w:p w14:paraId="0B22D36C" w14:textId="77777777" w:rsidR="00111BA6" w:rsidRDefault="00111BA6">
            <w:pPr>
              <w:rPr>
                <w:rFonts w:ascii="Trebuchet MS" w:hAnsi="Trebuchet MS"/>
              </w:rPr>
            </w:pPr>
          </w:p>
          <w:p w14:paraId="521584EA" w14:textId="77777777" w:rsidR="00111BA6" w:rsidRDefault="00111BA6">
            <w:pPr>
              <w:rPr>
                <w:rFonts w:ascii="Trebuchet MS" w:hAnsi="Trebuchet MS"/>
              </w:rPr>
            </w:pPr>
          </w:p>
        </w:tc>
      </w:tr>
    </w:tbl>
    <w:p w14:paraId="6A9891C4" w14:textId="77777777" w:rsidR="00111BA6" w:rsidRDefault="00111BA6" w:rsidP="00111BA6">
      <w:pPr>
        <w:rPr>
          <w:rFonts w:ascii="Trebuchet MS" w:eastAsia="Times New Roman" w:hAnsi="Trebuchet MS"/>
          <w:lang w:val="cy-GB" w:eastAsia="cy-GB"/>
        </w:rPr>
      </w:pPr>
    </w:p>
    <w:p w14:paraId="7A1D0F2D" w14:textId="77777777" w:rsidR="00111BA6" w:rsidRDefault="00111BA6" w:rsidP="00111BA6">
      <w:pPr>
        <w:rPr>
          <w:rFonts w:ascii="Times New Roman" w:hAnsi="Times New Roman"/>
        </w:rPr>
      </w:pPr>
    </w:p>
    <w:p w14:paraId="17CA4753" w14:textId="77777777" w:rsidR="00111BA6" w:rsidRDefault="00111BA6" w:rsidP="00111BA6">
      <w:pPr>
        <w:rPr>
          <w:rFonts w:cstheme="minorHAnsi"/>
          <w:b/>
          <w:color w:val="000000" w:themeColor="text1"/>
        </w:rPr>
      </w:pPr>
    </w:p>
    <w:p w14:paraId="2E086D64" w14:textId="77777777" w:rsidR="00111BA6" w:rsidRDefault="00111BA6" w:rsidP="00111BA6">
      <w:pPr>
        <w:rPr>
          <w:rFonts w:cstheme="minorHAnsi"/>
          <w:b/>
          <w:color w:val="000000" w:themeColor="text1"/>
        </w:rPr>
      </w:pPr>
    </w:p>
    <w:p w14:paraId="449D86B8" w14:textId="77777777" w:rsidR="00111BA6" w:rsidRDefault="00111BA6" w:rsidP="00111BA6">
      <w:pPr>
        <w:rPr>
          <w:rFonts w:cstheme="minorHAnsi"/>
          <w:b/>
          <w:color w:val="000000" w:themeColor="text1"/>
        </w:rPr>
      </w:pPr>
    </w:p>
    <w:p w14:paraId="1C5B35B1" w14:textId="77777777" w:rsidR="00111BA6" w:rsidRDefault="00111BA6" w:rsidP="00111BA6">
      <w:pPr>
        <w:rPr>
          <w:rFonts w:cstheme="minorHAnsi"/>
          <w:b/>
          <w:color w:val="000000" w:themeColor="text1"/>
        </w:rPr>
      </w:pPr>
    </w:p>
    <w:p w14:paraId="46E2764E" w14:textId="77777777" w:rsidR="00E76923" w:rsidRDefault="00E76923" w:rsidP="00111BA6">
      <w:pPr>
        <w:rPr>
          <w:rFonts w:cstheme="minorHAnsi"/>
          <w:b/>
          <w:color w:val="000000" w:themeColor="text1"/>
        </w:rPr>
      </w:pPr>
    </w:p>
    <w:p w14:paraId="799D2112" w14:textId="77777777" w:rsidR="00E76923" w:rsidRDefault="00E76923" w:rsidP="00111BA6">
      <w:pPr>
        <w:rPr>
          <w:rFonts w:cstheme="minorHAnsi"/>
          <w:b/>
          <w:color w:val="000000" w:themeColor="text1"/>
        </w:rPr>
      </w:pPr>
    </w:p>
    <w:p w14:paraId="5E307E5C" w14:textId="77777777" w:rsidR="00E76923" w:rsidRDefault="00E76923" w:rsidP="00111BA6">
      <w:pPr>
        <w:rPr>
          <w:rFonts w:cstheme="minorHAnsi"/>
          <w:b/>
          <w:color w:val="000000" w:themeColor="text1"/>
        </w:rPr>
      </w:pPr>
    </w:p>
    <w:p w14:paraId="2C70911B" w14:textId="77777777" w:rsidR="00E76923" w:rsidRDefault="00E76923" w:rsidP="00111BA6">
      <w:pPr>
        <w:rPr>
          <w:rFonts w:cstheme="minorHAnsi"/>
          <w:b/>
          <w:color w:val="000000" w:themeColor="text1"/>
        </w:rPr>
      </w:pPr>
    </w:p>
    <w:p w14:paraId="1F6B2ADA" w14:textId="77777777" w:rsidR="00E76923" w:rsidRDefault="00E76923" w:rsidP="00111BA6">
      <w:pPr>
        <w:rPr>
          <w:rFonts w:cstheme="minorHAnsi"/>
          <w:b/>
          <w:color w:val="000000" w:themeColor="text1"/>
        </w:rPr>
      </w:pPr>
    </w:p>
    <w:p w14:paraId="57B5A165" w14:textId="77777777" w:rsidR="00E76923" w:rsidRDefault="00E76923" w:rsidP="00111BA6">
      <w:pPr>
        <w:rPr>
          <w:rFonts w:cstheme="minorHAnsi"/>
          <w:b/>
          <w:color w:val="000000" w:themeColor="text1"/>
        </w:rPr>
      </w:pPr>
    </w:p>
    <w:p w14:paraId="47DC1EAB" w14:textId="6D57ADDB" w:rsidR="00111BA6" w:rsidRDefault="00111BA6" w:rsidP="00111BA6">
      <w:pPr>
        <w:rPr>
          <w:rFonts w:cstheme="minorHAnsi"/>
          <w:b/>
          <w:color w:val="000000" w:themeColor="text1"/>
        </w:rPr>
      </w:pPr>
      <w:r>
        <w:rPr>
          <w:rFonts w:cstheme="minorHAnsi"/>
          <w:b/>
          <w:color w:val="000000" w:themeColor="text1"/>
        </w:rPr>
        <w:lastRenderedPageBreak/>
        <w:t>CRITICAL INCIDENT IDENTIFICATION RECORD 2</w:t>
      </w:r>
    </w:p>
    <w:p w14:paraId="6291608F" w14:textId="77777777" w:rsidR="00111BA6" w:rsidRDefault="00111BA6" w:rsidP="00111BA6">
      <w:pPr>
        <w:rPr>
          <w:rFonts w:cstheme="minorHAnsi"/>
        </w:rPr>
      </w:pPr>
    </w:p>
    <w:tbl>
      <w:tblPr>
        <w:tblStyle w:val="TableGrid"/>
        <w:tblW w:w="0" w:type="auto"/>
        <w:tblInd w:w="0" w:type="dxa"/>
        <w:tblLook w:val="04A0" w:firstRow="1" w:lastRow="0" w:firstColumn="1" w:lastColumn="0" w:noHBand="0" w:noVBand="1"/>
      </w:tblPr>
      <w:tblGrid>
        <w:gridCol w:w="1783"/>
        <w:gridCol w:w="7233"/>
      </w:tblGrid>
      <w:tr w:rsidR="00111BA6" w14:paraId="7088F12A" w14:textId="77777777" w:rsidTr="00111BA6">
        <w:tc>
          <w:tcPr>
            <w:tcW w:w="1838" w:type="dxa"/>
            <w:tcBorders>
              <w:top w:val="single" w:sz="4" w:space="0" w:color="auto"/>
              <w:left w:val="single" w:sz="4" w:space="0" w:color="auto"/>
              <w:bottom w:val="single" w:sz="4" w:space="0" w:color="auto"/>
              <w:right w:val="single" w:sz="4" w:space="0" w:color="auto"/>
            </w:tcBorders>
          </w:tcPr>
          <w:p w14:paraId="7E323100" w14:textId="77777777" w:rsidR="00111BA6" w:rsidRDefault="00111BA6">
            <w:pPr>
              <w:rPr>
                <w:rFonts w:asciiTheme="minorHAnsi" w:hAnsiTheme="minorHAnsi" w:cstheme="minorHAnsi"/>
                <w:b/>
                <w:bCs/>
              </w:rPr>
            </w:pPr>
            <w:r>
              <w:rPr>
                <w:rFonts w:asciiTheme="minorHAnsi" w:hAnsiTheme="minorHAnsi" w:cstheme="minorHAnsi"/>
                <w:b/>
                <w:bCs/>
              </w:rPr>
              <w:t>Details relevant to the research context.</w:t>
            </w:r>
          </w:p>
          <w:p w14:paraId="668ED225" w14:textId="77777777" w:rsidR="00111BA6" w:rsidRDefault="00111BA6">
            <w:pPr>
              <w:rPr>
                <w:rFonts w:asciiTheme="minorHAnsi" w:hAnsiTheme="minorHAnsi" w:cstheme="minorHAnsi"/>
                <w:b/>
                <w:bCs/>
              </w:rPr>
            </w:pPr>
          </w:p>
          <w:p w14:paraId="1020CD1B" w14:textId="77777777" w:rsidR="00111BA6" w:rsidRDefault="00111BA6">
            <w:pPr>
              <w:rPr>
                <w:rFonts w:asciiTheme="minorHAnsi" w:hAnsiTheme="minorHAnsi" w:cstheme="minorHAnsi"/>
                <w:bCs/>
              </w:rPr>
            </w:pPr>
            <w:r>
              <w:rPr>
                <w:rFonts w:asciiTheme="minorHAnsi" w:hAnsiTheme="minorHAnsi" w:cstheme="minorHAnsi"/>
                <w:bCs/>
              </w:rPr>
              <w:t>Date/time.</w:t>
            </w:r>
          </w:p>
          <w:p w14:paraId="55693B5B" w14:textId="77777777" w:rsidR="00111BA6" w:rsidRDefault="00111BA6">
            <w:pPr>
              <w:rPr>
                <w:rFonts w:asciiTheme="minorHAnsi" w:hAnsiTheme="minorHAnsi" w:cstheme="minorHAnsi"/>
                <w:bCs/>
              </w:rPr>
            </w:pPr>
            <w:r>
              <w:rPr>
                <w:rFonts w:asciiTheme="minorHAnsi" w:hAnsiTheme="minorHAnsi" w:cstheme="minorHAnsi"/>
                <w:bCs/>
              </w:rPr>
              <w:t>Age/Stage of group.</w:t>
            </w:r>
          </w:p>
          <w:p w14:paraId="4116F4E4" w14:textId="77777777" w:rsidR="00111BA6" w:rsidRDefault="00111BA6">
            <w:pPr>
              <w:rPr>
                <w:rFonts w:asciiTheme="minorHAnsi" w:hAnsiTheme="minorHAnsi" w:cstheme="minorHAnsi"/>
                <w:bCs/>
              </w:rPr>
            </w:pPr>
            <w:r>
              <w:rPr>
                <w:rFonts w:asciiTheme="minorHAnsi" w:hAnsiTheme="minorHAnsi" w:cstheme="minorHAnsi"/>
                <w:bCs/>
              </w:rPr>
              <w:t>People involved.</w:t>
            </w:r>
          </w:p>
          <w:p w14:paraId="28BD98B6" w14:textId="77777777" w:rsidR="00111BA6" w:rsidRDefault="00111BA6">
            <w:pPr>
              <w:rPr>
                <w:rFonts w:asciiTheme="minorHAnsi" w:hAnsiTheme="minorHAnsi" w:cstheme="minorHAnsi"/>
                <w:bCs/>
              </w:rPr>
            </w:pPr>
            <w:r>
              <w:rPr>
                <w:rFonts w:asciiTheme="minorHAnsi" w:hAnsiTheme="minorHAnsi" w:cstheme="minorHAnsi"/>
                <w:bCs/>
              </w:rPr>
              <w:t>Contextual</w:t>
            </w:r>
          </w:p>
          <w:p w14:paraId="0C983558" w14:textId="77777777" w:rsidR="00111BA6" w:rsidRDefault="00111BA6">
            <w:pPr>
              <w:rPr>
                <w:rFonts w:asciiTheme="minorHAnsi" w:hAnsiTheme="minorHAnsi" w:cstheme="minorHAnsi"/>
                <w:bCs/>
              </w:rPr>
            </w:pPr>
            <w:r>
              <w:rPr>
                <w:rFonts w:asciiTheme="minorHAnsi" w:hAnsiTheme="minorHAnsi" w:cstheme="minorHAnsi"/>
                <w:bCs/>
              </w:rPr>
              <w:t xml:space="preserve">information from field notes. </w:t>
            </w:r>
          </w:p>
          <w:p w14:paraId="46431F6D" w14:textId="77777777" w:rsidR="00111BA6" w:rsidRDefault="00111BA6">
            <w:pPr>
              <w:rPr>
                <w:rFonts w:asciiTheme="minorHAnsi" w:hAnsiTheme="minorHAnsi" w:cstheme="minorHAnsi"/>
                <w:i/>
                <w:iCs/>
              </w:rPr>
            </w:pPr>
          </w:p>
        </w:tc>
        <w:tc>
          <w:tcPr>
            <w:tcW w:w="7868" w:type="dxa"/>
            <w:tcBorders>
              <w:top w:val="single" w:sz="4" w:space="0" w:color="auto"/>
              <w:left w:val="single" w:sz="4" w:space="0" w:color="auto"/>
              <w:bottom w:val="single" w:sz="4" w:space="0" w:color="auto"/>
              <w:right w:val="single" w:sz="4" w:space="0" w:color="auto"/>
            </w:tcBorders>
          </w:tcPr>
          <w:p w14:paraId="181963C1" w14:textId="77777777" w:rsidR="00111BA6" w:rsidRDefault="00111BA6">
            <w:pPr>
              <w:rPr>
                <w:rFonts w:asciiTheme="minorHAnsi" w:hAnsiTheme="minorHAnsi" w:cstheme="minorHAnsi"/>
              </w:rPr>
            </w:pPr>
          </w:p>
          <w:p w14:paraId="21149DB6" w14:textId="77777777" w:rsidR="00111BA6" w:rsidRDefault="00111BA6">
            <w:pPr>
              <w:rPr>
                <w:rFonts w:asciiTheme="minorHAnsi" w:hAnsiTheme="minorHAnsi" w:cstheme="minorHAnsi"/>
              </w:rPr>
            </w:pPr>
          </w:p>
          <w:p w14:paraId="2EF3043E" w14:textId="77777777" w:rsidR="00111BA6" w:rsidRDefault="00111BA6">
            <w:pPr>
              <w:rPr>
                <w:rFonts w:asciiTheme="minorHAnsi" w:hAnsiTheme="minorHAnsi" w:cstheme="minorHAnsi"/>
              </w:rPr>
            </w:pPr>
          </w:p>
          <w:p w14:paraId="3BF6900C" w14:textId="77777777" w:rsidR="00111BA6" w:rsidRDefault="00111BA6">
            <w:pPr>
              <w:rPr>
                <w:rFonts w:ascii="Trebuchet MS" w:hAnsi="Trebuchet MS"/>
              </w:rPr>
            </w:pPr>
            <w:r>
              <w:rPr>
                <w:rFonts w:ascii="Trebuchet MS" w:hAnsi="Trebuchet MS"/>
              </w:rPr>
              <w:t>29/9/20, Year 1, 10.30</w:t>
            </w:r>
          </w:p>
          <w:p w14:paraId="7D00E7CF" w14:textId="77777777" w:rsidR="00111BA6" w:rsidRDefault="00111BA6">
            <w:pPr>
              <w:rPr>
                <w:rFonts w:asciiTheme="minorHAnsi" w:hAnsiTheme="minorHAnsi" w:cstheme="minorHAnsi"/>
              </w:rPr>
            </w:pPr>
            <w:r>
              <w:rPr>
                <w:rFonts w:asciiTheme="minorHAnsi" w:hAnsiTheme="minorHAnsi" w:cstheme="minorHAnsi"/>
              </w:rPr>
              <w:t>Whole class activity</w:t>
            </w:r>
          </w:p>
          <w:p w14:paraId="26C9ED08" w14:textId="77777777" w:rsidR="00111BA6" w:rsidRDefault="00111BA6">
            <w:pPr>
              <w:rPr>
                <w:rFonts w:asciiTheme="minorHAnsi" w:hAnsiTheme="minorHAnsi" w:cstheme="minorHAnsi"/>
              </w:rPr>
            </w:pPr>
            <w:r>
              <w:rPr>
                <w:rFonts w:asciiTheme="minorHAnsi" w:hAnsiTheme="minorHAnsi" w:cstheme="minorHAnsi"/>
              </w:rPr>
              <w:t>Three teachers, one class teacher, one LSO and one adult working one to one with a child who has ALN.</w:t>
            </w:r>
          </w:p>
          <w:p w14:paraId="2B971710" w14:textId="77777777" w:rsidR="00111BA6" w:rsidRDefault="00111BA6">
            <w:pPr>
              <w:rPr>
                <w:rFonts w:asciiTheme="minorHAnsi" w:hAnsiTheme="minorHAnsi" w:cstheme="minorHAnsi"/>
              </w:rPr>
            </w:pPr>
          </w:p>
          <w:p w14:paraId="5E5C7B68" w14:textId="77777777" w:rsidR="00111BA6" w:rsidRDefault="00111BA6">
            <w:pPr>
              <w:rPr>
                <w:rFonts w:asciiTheme="minorHAnsi" w:hAnsiTheme="minorHAnsi" w:cstheme="minorHAnsi"/>
              </w:rPr>
            </w:pPr>
          </w:p>
          <w:p w14:paraId="1CF72045" w14:textId="77777777" w:rsidR="00111BA6" w:rsidRDefault="00111BA6">
            <w:pPr>
              <w:rPr>
                <w:rFonts w:asciiTheme="minorHAnsi" w:hAnsiTheme="minorHAnsi" w:cstheme="minorHAnsi"/>
              </w:rPr>
            </w:pPr>
          </w:p>
          <w:p w14:paraId="4F9DC896" w14:textId="77777777" w:rsidR="00111BA6" w:rsidRDefault="00111BA6">
            <w:pPr>
              <w:rPr>
                <w:rFonts w:asciiTheme="minorHAnsi" w:hAnsiTheme="minorHAnsi" w:cstheme="minorHAnsi"/>
              </w:rPr>
            </w:pPr>
          </w:p>
          <w:p w14:paraId="7325144E" w14:textId="77777777" w:rsidR="00111BA6" w:rsidRDefault="00111BA6">
            <w:pPr>
              <w:rPr>
                <w:rFonts w:asciiTheme="minorHAnsi" w:hAnsiTheme="minorHAnsi" w:cstheme="minorHAnsi"/>
              </w:rPr>
            </w:pPr>
          </w:p>
        </w:tc>
      </w:tr>
      <w:tr w:rsidR="00111BA6" w14:paraId="6646FCB6" w14:textId="77777777" w:rsidTr="00111BA6">
        <w:tc>
          <w:tcPr>
            <w:tcW w:w="1838" w:type="dxa"/>
            <w:tcBorders>
              <w:top w:val="single" w:sz="4" w:space="0" w:color="auto"/>
              <w:left w:val="single" w:sz="4" w:space="0" w:color="auto"/>
              <w:bottom w:val="single" w:sz="4" w:space="0" w:color="auto"/>
              <w:right w:val="single" w:sz="4" w:space="0" w:color="auto"/>
            </w:tcBorders>
            <w:hideMark/>
          </w:tcPr>
          <w:p w14:paraId="5098C9C6" w14:textId="77777777" w:rsidR="00111BA6" w:rsidRDefault="00111BA6">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108191F7" w14:textId="3B3A5CD7" w:rsidR="00111BA6" w:rsidRDefault="00111BA6">
            <w:pPr>
              <w:rPr>
                <w:rFonts w:asciiTheme="minorHAnsi" w:hAnsiTheme="minorHAnsi" w:cstheme="minorHAnsi"/>
              </w:rPr>
            </w:pPr>
            <w:r>
              <w:rPr>
                <w:rFonts w:asciiTheme="minorHAnsi" w:hAnsiTheme="minorHAnsi" w:cstheme="minorHAnsi"/>
              </w:rPr>
              <w:t>Students are on the carpet for a whole group activity learning the days</w:t>
            </w:r>
            <w:r w:rsidR="00F22DDB">
              <w:rPr>
                <w:rFonts w:asciiTheme="minorHAnsi" w:hAnsiTheme="minorHAnsi" w:cstheme="minorHAnsi"/>
              </w:rPr>
              <w:t xml:space="preserve"> o</w:t>
            </w:r>
            <w:r>
              <w:rPr>
                <w:rFonts w:asciiTheme="minorHAnsi" w:hAnsiTheme="minorHAnsi" w:cstheme="minorHAnsi"/>
              </w:rPr>
              <w:t>f</w:t>
            </w:r>
            <w:r w:rsidR="00F22DDB">
              <w:rPr>
                <w:rFonts w:asciiTheme="minorHAnsi" w:hAnsiTheme="minorHAnsi" w:cstheme="minorHAnsi"/>
              </w:rPr>
              <w:t xml:space="preserve"> </w:t>
            </w:r>
            <w:r>
              <w:rPr>
                <w:rFonts w:asciiTheme="minorHAnsi" w:hAnsiTheme="minorHAnsi" w:cstheme="minorHAnsi"/>
              </w:rPr>
              <w:t xml:space="preserve">the week. They are using a computer game. The game asks a </w:t>
            </w:r>
            <w:r w:rsidR="00F22DDB">
              <w:rPr>
                <w:rFonts w:asciiTheme="minorHAnsi" w:hAnsiTheme="minorHAnsi" w:cstheme="minorHAnsi"/>
              </w:rPr>
              <w:t>question,</w:t>
            </w:r>
            <w:r>
              <w:rPr>
                <w:rFonts w:asciiTheme="minorHAnsi" w:hAnsiTheme="minorHAnsi" w:cstheme="minorHAnsi"/>
              </w:rPr>
              <w:t xml:space="preserve"> and the children need to put their hands up to answer the question. The teacher then selects the answer the child gives on the computer.</w:t>
            </w:r>
            <w:r w:rsidR="00F22DDB">
              <w:rPr>
                <w:rFonts w:asciiTheme="minorHAnsi" w:hAnsiTheme="minorHAnsi" w:cstheme="minorHAnsi"/>
              </w:rPr>
              <w:t xml:space="preserve"> </w:t>
            </w:r>
            <w:r>
              <w:rPr>
                <w:rFonts w:asciiTheme="minorHAnsi" w:hAnsiTheme="minorHAnsi" w:cstheme="minorHAnsi"/>
              </w:rPr>
              <w:t xml:space="preserve">There is a small amount of low level disruption. Children are shouting out. The teacher uses a combination of letting children volunteer the answer and calling on students. </w:t>
            </w:r>
          </w:p>
          <w:p w14:paraId="55C96CD2" w14:textId="77777777" w:rsidR="00111BA6" w:rsidRDefault="00111BA6">
            <w:pPr>
              <w:rPr>
                <w:rFonts w:asciiTheme="minorHAnsi" w:hAnsiTheme="minorHAnsi" w:cstheme="minorHAnsi"/>
              </w:rPr>
            </w:pPr>
          </w:p>
          <w:p w14:paraId="2B60A80E" w14:textId="0EB3A0F6" w:rsidR="00111BA6" w:rsidRDefault="00111BA6">
            <w:pPr>
              <w:rPr>
                <w:rFonts w:asciiTheme="minorHAnsi" w:hAnsiTheme="minorHAnsi" w:cstheme="minorHAnsi"/>
              </w:rPr>
            </w:pPr>
            <w:r>
              <w:rPr>
                <w:rFonts w:asciiTheme="minorHAnsi" w:hAnsiTheme="minorHAnsi" w:cstheme="minorHAnsi"/>
              </w:rPr>
              <w:t xml:space="preserve">Two female students are </w:t>
            </w:r>
            <w:r w:rsidR="00F22DDB">
              <w:rPr>
                <w:rFonts w:asciiTheme="minorHAnsi" w:hAnsiTheme="minorHAnsi" w:cstheme="minorHAnsi"/>
              </w:rPr>
              <w:t>separated</w:t>
            </w:r>
            <w:r>
              <w:rPr>
                <w:rFonts w:asciiTheme="minorHAnsi" w:hAnsiTheme="minorHAnsi" w:cstheme="minorHAnsi"/>
              </w:rPr>
              <w:t xml:space="preserve"> for talking to</w:t>
            </w:r>
            <w:r w:rsidR="00F22DDB">
              <w:rPr>
                <w:rFonts w:asciiTheme="minorHAnsi" w:hAnsiTheme="minorHAnsi" w:cstheme="minorHAnsi"/>
              </w:rPr>
              <w:t>o</w:t>
            </w:r>
            <w:r>
              <w:rPr>
                <w:rFonts w:asciiTheme="minorHAnsi" w:hAnsiTheme="minorHAnsi" w:cstheme="minorHAnsi"/>
              </w:rPr>
              <w:t xml:space="preserve"> much. One student becomes very </w:t>
            </w:r>
            <w:r w:rsidR="00F22DDB">
              <w:rPr>
                <w:rFonts w:asciiTheme="minorHAnsi" w:hAnsiTheme="minorHAnsi" w:cstheme="minorHAnsi"/>
              </w:rPr>
              <w:t>distressed</w:t>
            </w:r>
            <w:r>
              <w:rPr>
                <w:rFonts w:asciiTheme="minorHAnsi" w:hAnsiTheme="minorHAnsi" w:cstheme="minorHAnsi"/>
              </w:rPr>
              <w:t xml:space="preserve"> and starts to shout and lash out. The teacher attempts to hold her</w:t>
            </w:r>
            <w:r w:rsidR="00F22DDB">
              <w:rPr>
                <w:rFonts w:asciiTheme="minorHAnsi" w:hAnsiTheme="minorHAnsi" w:cstheme="minorHAnsi"/>
              </w:rPr>
              <w:t>,</w:t>
            </w:r>
            <w:r>
              <w:rPr>
                <w:rFonts w:asciiTheme="minorHAnsi" w:hAnsiTheme="minorHAnsi" w:cstheme="minorHAnsi"/>
              </w:rPr>
              <w:t xml:space="preserve"> but she continues to </w:t>
            </w:r>
            <w:r w:rsidR="00F22DDB">
              <w:rPr>
                <w:rFonts w:asciiTheme="minorHAnsi" w:hAnsiTheme="minorHAnsi" w:cstheme="minorHAnsi"/>
              </w:rPr>
              <w:t>shout,</w:t>
            </w:r>
            <w:r>
              <w:rPr>
                <w:rFonts w:asciiTheme="minorHAnsi" w:hAnsiTheme="minorHAnsi" w:cstheme="minorHAnsi"/>
              </w:rPr>
              <w:t xml:space="preserve"> “Let go of me.” Eventually she is let go and she walks off in a strop. After a few moments she comes back to the group but refuses to participate. </w:t>
            </w:r>
          </w:p>
          <w:p w14:paraId="361BECEA" w14:textId="40BA4BAC" w:rsidR="00111BA6" w:rsidRDefault="00111BA6">
            <w:pPr>
              <w:rPr>
                <w:rFonts w:asciiTheme="minorHAnsi" w:hAnsiTheme="minorHAnsi" w:cstheme="minorHAnsi"/>
              </w:rPr>
            </w:pPr>
            <w:r>
              <w:rPr>
                <w:rFonts w:asciiTheme="minorHAnsi" w:hAnsiTheme="minorHAnsi" w:cstheme="minorHAnsi"/>
              </w:rPr>
              <w:t xml:space="preserve">After she is warned that her Grandmother will be </w:t>
            </w:r>
            <w:r w:rsidR="00F22DDB">
              <w:rPr>
                <w:rFonts w:asciiTheme="minorHAnsi" w:hAnsiTheme="minorHAnsi" w:cstheme="minorHAnsi"/>
              </w:rPr>
              <w:t>called,</w:t>
            </w:r>
            <w:r>
              <w:rPr>
                <w:rFonts w:asciiTheme="minorHAnsi" w:hAnsiTheme="minorHAnsi" w:cstheme="minorHAnsi"/>
              </w:rPr>
              <w:t xml:space="preserve"> she gets up and runs from the room slamming the door behind her. The teaching </w:t>
            </w:r>
            <w:r w:rsidR="00F22DDB">
              <w:rPr>
                <w:rFonts w:asciiTheme="minorHAnsi" w:hAnsiTheme="minorHAnsi" w:cstheme="minorHAnsi"/>
              </w:rPr>
              <w:t>assistant</w:t>
            </w:r>
            <w:r>
              <w:rPr>
                <w:rFonts w:asciiTheme="minorHAnsi" w:hAnsiTheme="minorHAnsi" w:cstheme="minorHAnsi"/>
              </w:rPr>
              <w:t xml:space="preserve"> manages to get her to come back into the class again</w:t>
            </w:r>
            <w:r w:rsidR="00F22DDB">
              <w:rPr>
                <w:rFonts w:asciiTheme="minorHAnsi" w:hAnsiTheme="minorHAnsi" w:cstheme="minorHAnsi"/>
              </w:rPr>
              <w:t>,</w:t>
            </w:r>
            <w:r>
              <w:rPr>
                <w:rFonts w:asciiTheme="minorHAnsi" w:hAnsiTheme="minorHAnsi" w:cstheme="minorHAnsi"/>
              </w:rPr>
              <w:t xml:space="preserve"> but </w:t>
            </w:r>
            <w:r w:rsidR="00F22DDB">
              <w:rPr>
                <w:rFonts w:asciiTheme="minorHAnsi" w:hAnsiTheme="minorHAnsi" w:cstheme="minorHAnsi"/>
              </w:rPr>
              <w:t>s</w:t>
            </w:r>
            <w:r>
              <w:rPr>
                <w:rFonts w:asciiTheme="minorHAnsi" w:hAnsiTheme="minorHAnsi" w:cstheme="minorHAnsi"/>
              </w:rPr>
              <w:t xml:space="preserve">he calls the classroom </w:t>
            </w:r>
            <w:r w:rsidR="00F22DDB">
              <w:rPr>
                <w:rFonts w:asciiTheme="minorHAnsi" w:hAnsiTheme="minorHAnsi" w:cstheme="minorHAnsi"/>
              </w:rPr>
              <w:t>assistant</w:t>
            </w:r>
            <w:r>
              <w:rPr>
                <w:rFonts w:asciiTheme="minorHAnsi" w:hAnsiTheme="minorHAnsi" w:cstheme="minorHAnsi"/>
              </w:rPr>
              <w:t xml:space="preserve"> teacher ‘stupid.’</w:t>
            </w:r>
          </w:p>
          <w:p w14:paraId="685C9FF4" w14:textId="05A797C4" w:rsidR="00111BA6" w:rsidRDefault="00111BA6">
            <w:pPr>
              <w:rPr>
                <w:rFonts w:asciiTheme="minorHAnsi" w:hAnsiTheme="minorHAnsi" w:cstheme="minorHAnsi"/>
              </w:rPr>
            </w:pPr>
            <w:r>
              <w:rPr>
                <w:rFonts w:asciiTheme="minorHAnsi" w:hAnsiTheme="minorHAnsi" w:cstheme="minorHAnsi"/>
              </w:rPr>
              <w:t xml:space="preserve">Despite the disruption the rest of the class stay engaged with the task which has now become a video with a song about the months of the year. They decide to play the video a second time round but this time the children </w:t>
            </w:r>
            <w:r w:rsidR="00F22DDB">
              <w:rPr>
                <w:rFonts w:asciiTheme="minorHAnsi" w:hAnsiTheme="minorHAnsi" w:cstheme="minorHAnsi"/>
              </w:rPr>
              <w:t>can</w:t>
            </w:r>
            <w:r>
              <w:rPr>
                <w:rFonts w:asciiTheme="minorHAnsi" w:hAnsiTheme="minorHAnsi" w:cstheme="minorHAnsi"/>
              </w:rPr>
              <w:t xml:space="preserve"> stand up on the part of the song when it is their birthday. The student becomes fully engaged with the task again. </w:t>
            </w:r>
          </w:p>
          <w:p w14:paraId="44713067" w14:textId="77777777" w:rsidR="00111BA6" w:rsidRDefault="00111BA6">
            <w:pPr>
              <w:rPr>
                <w:rFonts w:asciiTheme="minorHAnsi" w:hAnsiTheme="minorHAnsi" w:cstheme="minorHAnsi"/>
              </w:rPr>
            </w:pPr>
          </w:p>
          <w:p w14:paraId="455AB450" w14:textId="77777777" w:rsidR="00111BA6" w:rsidRDefault="00111BA6">
            <w:pPr>
              <w:rPr>
                <w:rFonts w:asciiTheme="minorHAnsi" w:hAnsiTheme="minorHAnsi" w:cstheme="minorHAnsi"/>
                <w:b/>
                <w:bCs/>
              </w:rPr>
            </w:pPr>
            <w:r>
              <w:rPr>
                <w:rFonts w:asciiTheme="minorHAnsi" w:hAnsiTheme="minorHAnsi" w:cstheme="minorHAnsi"/>
                <w:b/>
                <w:bCs/>
              </w:rPr>
              <w:t>What can be discussed in Lit review?</w:t>
            </w:r>
          </w:p>
          <w:p w14:paraId="43C4332F" w14:textId="77777777" w:rsidR="00111BA6" w:rsidRDefault="00111BA6">
            <w:pPr>
              <w:rPr>
                <w:rFonts w:asciiTheme="minorHAnsi" w:hAnsiTheme="minorHAnsi" w:cstheme="minorHAnsi"/>
              </w:rPr>
            </w:pPr>
            <w:r>
              <w:rPr>
                <w:rFonts w:asciiTheme="minorHAnsi" w:hAnsiTheme="minorHAnsi" w:cstheme="minorHAnsi"/>
              </w:rPr>
              <w:t xml:space="preserve">ALN </w:t>
            </w:r>
          </w:p>
          <w:p w14:paraId="58EC6EE9" w14:textId="77777777" w:rsidR="00111BA6" w:rsidRDefault="00111BA6">
            <w:pPr>
              <w:rPr>
                <w:rFonts w:asciiTheme="minorHAnsi" w:hAnsiTheme="minorHAnsi" w:cstheme="minorHAnsi"/>
              </w:rPr>
            </w:pPr>
            <w:r>
              <w:rPr>
                <w:rFonts w:asciiTheme="minorHAnsi" w:hAnsiTheme="minorHAnsi" w:cstheme="minorHAnsi"/>
              </w:rPr>
              <w:t>Behaviour management</w:t>
            </w:r>
          </w:p>
          <w:p w14:paraId="0167BC83" w14:textId="77777777" w:rsidR="00111BA6" w:rsidRDefault="00111BA6">
            <w:pPr>
              <w:rPr>
                <w:rFonts w:asciiTheme="minorHAnsi" w:hAnsiTheme="minorHAnsi" w:cstheme="minorHAnsi"/>
              </w:rPr>
            </w:pPr>
          </w:p>
          <w:p w14:paraId="03B7953B" w14:textId="77777777" w:rsidR="00111BA6" w:rsidRDefault="00111BA6">
            <w:pPr>
              <w:rPr>
                <w:rFonts w:asciiTheme="minorHAnsi" w:hAnsiTheme="minorHAnsi" w:cstheme="minorHAnsi"/>
              </w:rPr>
            </w:pPr>
          </w:p>
          <w:p w14:paraId="34E4AF49" w14:textId="77777777" w:rsidR="00111BA6" w:rsidRDefault="00111BA6">
            <w:pPr>
              <w:rPr>
                <w:rFonts w:asciiTheme="minorHAnsi" w:hAnsiTheme="minorHAnsi" w:cstheme="minorHAnsi"/>
              </w:rPr>
            </w:pPr>
          </w:p>
          <w:p w14:paraId="442540FE" w14:textId="77777777" w:rsidR="00111BA6" w:rsidRDefault="00111BA6">
            <w:pPr>
              <w:rPr>
                <w:rFonts w:asciiTheme="minorHAnsi" w:hAnsiTheme="minorHAnsi" w:cstheme="minorHAnsi"/>
              </w:rPr>
            </w:pPr>
          </w:p>
          <w:p w14:paraId="643B3709" w14:textId="77777777" w:rsidR="00111BA6" w:rsidRDefault="00111BA6">
            <w:pPr>
              <w:rPr>
                <w:rFonts w:asciiTheme="minorHAnsi" w:hAnsiTheme="minorHAnsi" w:cstheme="minorHAnsi"/>
              </w:rPr>
            </w:pPr>
          </w:p>
          <w:p w14:paraId="4EBB45DC" w14:textId="77777777" w:rsidR="00111BA6" w:rsidRDefault="00111BA6">
            <w:pPr>
              <w:rPr>
                <w:rFonts w:asciiTheme="minorHAnsi" w:hAnsiTheme="minorHAnsi" w:cstheme="minorHAnsi"/>
              </w:rPr>
            </w:pPr>
          </w:p>
          <w:p w14:paraId="0173F0DA" w14:textId="77777777" w:rsidR="00111BA6" w:rsidRDefault="00111BA6">
            <w:pPr>
              <w:rPr>
                <w:rFonts w:asciiTheme="minorHAnsi" w:hAnsiTheme="minorHAnsi" w:cstheme="minorHAnsi"/>
              </w:rPr>
            </w:pPr>
          </w:p>
          <w:p w14:paraId="57EB8C33" w14:textId="77777777" w:rsidR="00111BA6" w:rsidRDefault="00111BA6">
            <w:pPr>
              <w:rPr>
                <w:rFonts w:asciiTheme="minorHAnsi" w:hAnsiTheme="minorHAnsi" w:cstheme="minorHAnsi"/>
              </w:rPr>
            </w:pPr>
          </w:p>
          <w:p w14:paraId="026E526E" w14:textId="77777777" w:rsidR="00111BA6" w:rsidRDefault="00111BA6">
            <w:pPr>
              <w:rPr>
                <w:rFonts w:asciiTheme="minorHAnsi" w:hAnsiTheme="minorHAnsi" w:cstheme="minorHAnsi"/>
              </w:rPr>
            </w:pPr>
          </w:p>
          <w:p w14:paraId="5D5CF2FE" w14:textId="77777777" w:rsidR="00111BA6" w:rsidRDefault="00111BA6">
            <w:pPr>
              <w:rPr>
                <w:rFonts w:asciiTheme="minorHAnsi" w:hAnsiTheme="minorHAnsi" w:cstheme="minorHAnsi"/>
              </w:rPr>
            </w:pPr>
          </w:p>
          <w:p w14:paraId="51E2DA7C" w14:textId="77777777" w:rsidR="00111BA6" w:rsidRDefault="00111BA6">
            <w:pPr>
              <w:rPr>
                <w:rFonts w:asciiTheme="minorHAnsi" w:hAnsiTheme="minorHAnsi" w:cstheme="minorHAnsi"/>
              </w:rPr>
            </w:pPr>
          </w:p>
          <w:p w14:paraId="06E49A39" w14:textId="77777777" w:rsidR="00111BA6" w:rsidRDefault="00111BA6">
            <w:pPr>
              <w:rPr>
                <w:rFonts w:asciiTheme="minorHAnsi" w:hAnsiTheme="minorHAnsi" w:cstheme="minorHAnsi"/>
              </w:rPr>
            </w:pPr>
          </w:p>
          <w:p w14:paraId="0AFD21A6" w14:textId="77777777" w:rsidR="00111BA6" w:rsidRDefault="00111BA6">
            <w:pPr>
              <w:rPr>
                <w:rFonts w:asciiTheme="minorHAnsi" w:hAnsiTheme="minorHAnsi" w:cstheme="minorHAnsi"/>
              </w:rPr>
            </w:pPr>
          </w:p>
          <w:p w14:paraId="2C00A5D6" w14:textId="77777777" w:rsidR="00111BA6" w:rsidRDefault="00111BA6">
            <w:pPr>
              <w:rPr>
                <w:rFonts w:asciiTheme="minorHAnsi" w:hAnsiTheme="minorHAnsi" w:cstheme="minorHAnsi"/>
              </w:rPr>
            </w:pPr>
          </w:p>
          <w:p w14:paraId="2FE6D5FD" w14:textId="77777777" w:rsidR="00111BA6" w:rsidRDefault="00111BA6">
            <w:pPr>
              <w:rPr>
                <w:rFonts w:asciiTheme="minorHAnsi" w:hAnsiTheme="minorHAnsi" w:cstheme="minorHAnsi"/>
              </w:rPr>
            </w:pPr>
          </w:p>
          <w:p w14:paraId="45AC1D2E" w14:textId="77777777" w:rsidR="00111BA6" w:rsidRDefault="00111BA6">
            <w:pPr>
              <w:rPr>
                <w:rFonts w:asciiTheme="minorHAnsi" w:hAnsiTheme="minorHAnsi" w:cstheme="minorHAnsi"/>
              </w:rPr>
            </w:pPr>
          </w:p>
          <w:p w14:paraId="76E8587B" w14:textId="77777777" w:rsidR="00111BA6" w:rsidRDefault="00111BA6">
            <w:pPr>
              <w:rPr>
                <w:rFonts w:asciiTheme="minorHAnsi" w:hAnsiTheme="minorHAnsi" w:cstheme="minorHAnsi"/>
              </w:rPr>
            </w:pPr>
          </w:p>
          <w:p w14:paraId="4A9760AB" w14:textId="77777777" w:rsidR="00111BA6" w:rsidRDefault="00111BA6">
            <w:pPr>
              <w:rPr>
                <w:rFonts w:asciiTheme="minorHAnsi" w:hAnsiTheme="minorHAnsi" w:cstheme="minorHAnsi"/>
              </w:rPr>
            </w:pPr>
          </w:p>
          <w:p w14:paraId="2C644EDF" w14:textId="77777777" w:rsidR="00111BA6" w:rsidRDefault="00111BA6">
            <w:pPr>
              <w:rPr>
                <w:rFonts w:asciiTheme="minorHAnsi" w:hAnsiTheme="minorHAnsi" w:cstheme="minorHAnsi"/>
              </w:rPr>
            </w:pPr>
          </w:p>
          <w:p w14:paraId="1F32972E" w14:textId="77777777" w:rsidR="00111BA6" w:rsidRDefault="00111BA6">
            <w:pPr>
              <w:rPr>
                <w:rFonts w:asciiTheme="minorHAnsi" w:hAnsiTheme="minorHAnsi" w:cstheme="minorHAnsi"/>
              </w:rPr>
            </w:pPr>
          </w:p>
          <w:p w14:paraId="72DE9534" w14:textId="77777777" w:rsidR="00111BA6" w:rsidRDefault="00111BA6">
            <w:pPr>
              <w:rPr>
                <w:rFonts w:asciiTheme="minorHAnsi" w:hAnsiTheme="minorHAnsi" w:cstheme="minorHAnsi"/>
              </w:rPr>
            </w:pPr>
          </w:p>
          <w:p w14:paraId="600ECF65" w14:textId="77777777" w:rsidR="00111BA6" w:rsidRDefault="00111BA6">
            <w:pPr>
              <w:rPr>
                <w:rFonts w:asciiTheme="minorHAnsi" w:hAnsiTheme="minorHAnsi" w:cstheme="minorHAnsi"/>
              </w:rPr>
            </w:pPr>
          </w:p>
          <w:p w14:paraId="333737EC" w14:textId="77777777" w:rsidR="00111BA6" w:rsidRDefault="00111BA6">
            <w:pPr>
              <w:rPr>
                <w:rFonts w:asciiTheme="minorHAnsi" w:hAnsiTheme="minorHAnsi" w:cstheme="minorHAnsi"/>
              </w:rPr>
            </w:pPr>
          </w:p>
          <w:p w14:paraId="68693797" w14:textId="77777777" w:rsidR="00111BA6" w:rsidRDefault="00111BA6">
            <w:pPr>
              <w:rPr>
                <w:rFonts w:asciiTheme="minorHAnsi" w:hAnsiTheme="minorHAnsi" w:cstheme="minorHAnsi"/>
              </w:rPr>
            </w:pPr>
          </w:p>
          <w:p w14:paraId="27869A69" w14:textId="77777777" w:rsidR="00111BA6" w:rsidRDefault="00111BA6">
            <w:pPr>
              <w:rPr>
                <w:rFonts w:asciiTheme="minorHAnsi" w:hAnsiTheme="minorHAnsi" w:cstheme="minorHAnsi"/>
              </w:rPr>
            </w:pPr>
          </w:p>
          <w:p w14:paraId="71DE7FF7" w14:textId="77777777" w:rsidR="00111BA6" w:rsidRDefault="00111BA6">
            <w:pPr>
              <w:rPr>
                <w:rFonts w:asciiTheme="minorHAnsi" w:hAnsiTheme="minorHAnsi" w:cstheme="minorHAnsi"/>
              </w:rPr>
            </w:pPr>
          </w:p>
          <w:p w14:paraId="7FE00E0E" w14:textId="77777777" w:rsidR="00111BA6" w:rsidRDefault="00111BA6">
            <w:pPr>
              <w:rPr>
                <w:rFonts w:asciiTheme="minorHAnsi" w:hAnsiTheme="minorHAnsi" w:cstheme="minorHAnsi"/>
              </w:rPr>
            </w:pPr>
          </w:p>
          <w:p w14:paraId="51881B82" w14:textId="77777777" w:rsidR="00111BA6" w:rsidRDefault="00111BA6">
            <w:pPr>
              <w:rPr>
                <w:rFonts w:asciiTheme="minorHAnsi" w:hAnsiTheme="minorHAnsi" w:cstheme="minorHAnsi"/>
              </w:rPr>
            </w:pPr>
          </w:p>
          <w:p w14:paraId="6D941DC5" w14:textId="77777777" w:rsidR="00111BA6" w:rsidRDefault="00111BA6">
            <w:pPr>
              <w:rPr>
                <w:rFonts w:asciiTheme="minorHAnsi" w:hAnsiTheme="minorHAnsi" w:cstheme="minorHAnsi"/>
              </w:rPr>
            </w:pPr>
          </w:p>
        </w:tc>
      </w:tr>
    </w:tbl>
    <w:p w14:paraId="4C59AC8E" w14:textId="77777777" w:rsidR="00111BA6" w:rsidRDefault="00111BA6" w:rsidP="00111BA6">
      <w:pPr>
        <w:jc w:val="both"/>
        <w:rPr>
          <w:rFonts w:ascii="Trebuchet MS" w:eastAsia="Times New Roman" w:hAnsi="Trebuchet MS" w:cs="Times New Roman"/>
          <w:b/>
          <w:lang w:val="cy-GB" w:eastAsia="cy-GB"/>
        </w:rPr>
      </w:pPr>
    </w:p>
    <w:p w14:paraId="273DA6A5" w14:textId="77777777" w:rsidR="00111BA6" w:rsidRDefault="00111BA6" w:rsidP="00111BA6">
      <w:pPr>
        <w:jc w:val="both"/>
        <w:rPr>
          <w:rFonts w:ascii="Trebuchet MS" w:hAnsi="Trebuchet MS"/>
          <w:b/>
        </w:rPr>
      </w:pPr>
    </w:p>
    <w:p w14:paraId="7BC0EAB6" w14:textId="32F93344" w:rsidR="00115D49" w:rsidRDefault="00115D49" w:rsidP="00111BA6">
      <w:pPr>
        <w:rPr>
          <w:rFonts w:cstheme="minorHAnsi"/>
          <w:b/>
          <w:bCs/>
          <w:sz w:val="32"/>
          <w:szCs w:val="32"/>
          <w:u w:val="single"/>
        </w:rPr>
      </w:pPr>
    </w:p>
    <w:p w14:paraId="1D3087F4" w14:textId="69DC63B8" w:rsidR="00115D49" w:rsidRDefault="00115D49" w:rsidP="00115D49">
      <w:pPr>
        <w:jc w:val="center"/>
        <w:rPr>
          <w:rFonts w:cstheme="minorHAnsi"/>
          <w:b/>
          <w:bCs/>
          <w:sz w:val="32"/>
          <w:szCs w:val="32"/>
          <w:u w:val="single"/>
        </w:rPr>
      </w:pPr>
    </w:p>
    <w:p w14:paraId="46EA8001" w14:textId="2D3D915D" w:rsidR="00115D49" w:rsidRDefault="00115D49" w:rsidP="00115D49">
      <w:pPr>
        <w:jc w:val="center"/>
        <w:rPr>
          <w:rFonts w:cstheme="minorHAnsi"/>
          <w:b/>
          <w:bCs/>
          <w:sz w:val="32"/>
          <w:szCs w:val="32"/>
          <w:u w:val="single"/>
        </w:rPr>
      </w:pPr>
    </w:p>
    <w:p w14:paraId="2DFE5EF3" w14:textId="128D52AB" w:rsidR="00115D49" w:rsidRDefault="00115D49" w:rsidP="00115D49">
      <w:pPr>
        <w:jc w:val="center"/>
        <w:rPr>
          <w:rFonts w:cstheme="minorHAnsi"/>
          <w:b/>
          <w:bCs/>
          <w:sz w:val="32"/>
          <w:szCs w:val="32"/>
          <w:u w:val="single"/>
        </w:rPr>
      </w:pPr>
    </w:p>
    <w:p w14:paraId="52A91B0C" w14:textId="3C7F8CA7" w:rsidR="00115D49" w:rsidRDefault="00115D49" w:rsidP="00115D49">
      <w:pPr>
        <w:jc w:val="center"/>
        <w:rPr>
          <w:rFonts w:cstheme="minorHAnsi"/>
          <w:b/>
          <w:bCs/>
          <w:sz w:val="32"/>
          <w:szCs w:val="32"/>
          <w:u w:val="single"/>
        </w:rPr>
      </w:pPr>
    </w:p>
    <w:p w14:paraId="0443AEB9" w14:textId="3392B0B2" w:rsidR="00115D49" w:rsidRDefault="00115D49" w:rsidP="00115D49">
      <w:pPr>
        <w:jc w:val="center"/>
        <w:rPr>
          <w:rFonts w:cstheme="minorHAnsi"/>
          <w:b/>
          <w:bCs/>
          <w:sz w:val="32"/>
          <w:szCs w:val="32"/>
          <w:u w:val="single"/>
        </w:rPr>
      </w:pPr>
    </w:p>
    <w:p w14:paraId="1D916D11" w14:textId="6F11D4D4" w:rsidR="00115D49" w:rsidRDefault="00115D49" w:rsidP="00115D49">
      <w:pPr>
        <w:jc w:val="center"/>
        <w:rPr>
          <w:rFonts w:cstheme="minorHAnsi"/>
          <w:b/>
          <w:bCs/>
          <w:sz w:val="32"/>
          <w:szCs w:val="32"/>
          <w:u w:val="single"/>
        </w:rPr>
      </w:pPr>
    </w:p>
    <w:p w14:paraId="1A1EB6F0" w14:textId="275CDAA6" w:rsidR="00115D49" w:rsidRDefault="00115D49" w:rsidP="00115D49">
      <w:pPr>
        <w:jc w:val="center"/>
        <w:rPr>
          <w:rFonts w:cstheme="minorHAnsi"/>
          <w:b/>
          <w:bCs/>
          <w:sz w:val="32"/>
          <w:szCs w:val="32"/>
          <w:u w:val="single"/>
        </w:rPr>
      </w:pPr>
    </w:p>
    <w:p w14:paraId="303CD465" w14:textId="28ACE21C" w:rsidR="00115D49" w:rsidRDefault="00115D49" w:rsidP="00115D49">
      <w:pPr>
        <w:jc w:val="center"/>
        <w:rPr>
          <w:rFonts w:cstheme="minorHAnsi"/>
          <w:b/>
          <w:bCs/>
          <w:sz w:val="32"/>
          <w:szCs w:val="32"/>
          <w:u w:val="single"/>
        </w:rPr>
      </w:pPr>
    </w:p>
    <w:p w14:paraId="0B6B2797" w14:textId="77777777" w:rsidR="00115D49" w:rsidRDefault="00115D49" w:rsidP="00115D49">
      <w:pPr>
        <w:jc w:val="center"/>
        <w:rPr>
          <w:rFonts w:cstheme="minorHAnsi"/>
          <w:b/>
          <w:bCs/>
          <w:sz w:val="32"/>
          <w:szCs w:val="32"/>
          <w:u w:val="single"/>
        </w:rPr>
      </w:pPr>
    </w:p>
    <w:p w14:paraId="14D7D447" w14:textId="722785F0" w:rsidR="00115D49" w:rsidRDefault="00115D49" w:rsidP="00115D49">
      <w:pPr>
        <w:jc w:val="center"/>
        <w:rPr>
          <w:rFonts w:cstheme="minorHAnsi"/>
          <w:b/>
          <w:bCs/>
          <w:sz w:val="32"/>
          <w:szCs w:val="32"/>
          <w:u w:val="single"/>
        </w:rPr>
      </w:pPr>
    </w:p>
    <w:p w14:paraId="714A42B1" w14:textId="48ED7FE7" w:rsidR="00111BA6" w:rsidRDefault="00111BA6" w:rsidP="00115D49">
      <w:pPr>
        <w:jc w:val="center"/>
        <w:rPr>
          <w:rFonts w:cstheme="minorHAnsi"/>
          <w:b/>
          <w:bCs/>
          <w:sz w:val="32"/>
          <w:szCs w:val="32"/>
          <w:u w:val="single"/>
        </w:rPr>
      </w:pPr>
    </w:p>
    <w:p w14:paraId="5A50A7A5" w14:textId="633C3FE7" w:rsidR="00111BA6" w:rsidRDefault="00111BA6" w:rsidP="00115D49">
      <w:pPr>
        <w:jc w:val="center"/>
        <w:rPr>
          <w:rFonts w:cstheme="minorHAnsi"/>
          <w:b/>
          <w:bCs/>
          <w:sz w:val="32"/>
          <w:szCs w:val="32"/>
          <w:u w:val="single"/>
        </w:rPr>
      </w:pPr>
    </w:p>
    <w:p w14:paraId="196C6E64" w14:textId="6FD3B443" w:rsidR="00111BA6" w:rsidRDefault="00111BA6" w:rsidP="00115D49">
      <w:pPr>
        <w:jc w:val="center"/>
        <w:rPr>
          <w:rFonts w:cstheme="minorHAnsi"/>
          <w:b/>
          <w:bCs/>
          <w:sz w:val="32"/>
          <w:szCs w:val="32"/>
          <w:u w:val="single"/>
        </w:rPr>
      </w:pPr>
    </w:p>
    <w:p w14:paraId="27B7688D" w14:textId="4232A697" w:rsidR="00111BA6" w:rsidRDefault="00111BA6" w:rsidP="00115D49">
      <w:pPr>
        <w:jc w:val="center"/>
        <w:rPr>
          <w:rFonts w:cstheme="minorHAnsi"/>
          <w:b/>
          <w:bCs/>
          <w:sz w:val="32"/>
          <w:szCs w:val="32"/>
          <w:u w:val="single"/>
        </w:rPr>
      </w:pPr>
    </w:p>
    <w:p w14:paraId="2C2DBFA1" w14:textId="721D55FB" w:rsidR="00111BA6" w:rsidRDefault="00111BA6" w:rsidP="00115D49">
      <w:pPr>
        <w:jc w:val="center"/>
        <w:rPr>
          <w:rFonts w:cstheme="minorHAnsi"/>
          <w:b/>
          <w:bCs/>
          <w:sz w:val="32"/>
          <w:szCs w:val="32"/>
          <w:u w:val="single"/>
        </w:rPr>
      </w:pPr>
    </w:p>
    <w:p w14:paraId="6A787DDC" w14:textId="2B814E8B" w:rsidR="00111BA6" w:rsidRDefault="00111BA6" w:rsidP="00115D49">
      <w:pPr>
        <w:jc w:val="center"/>
        <w:rPr>
          <w:rFonts w:cstheme="minorHAnsi"/>
          <w:b/>
          <w:bCs/>
          <w:sz w:val="32"/>
          <w:szCs w:val="32"/>
          <w:u w:val="single"/>
        </w:rPr>
      </w:pPr>
    </w:p>
    <w:p w14:paraId="1AAEFA5F" w14:textId="45C7DA1D" w:rsidR="00111BA6" w:rsidRDefault="00111BA6" w:rsidP="00115D49">
      <w:pPr>
        <w:jc w:val="center"/>
        <w:rPr>
          <w:rFonts w:cstheme="minorHAnsi"/>
          <w:b/>
          <w:bCs/>
          <w:sz w:val="32"/>
          <w:szCs w:val="32"/>
          <w:u w:val="single"/>
        </w:rPr>
      </w:pPr>
    </w:p>
    <w:p w14:paraId="1F076EF1" w14:textId="7B37D64F" w:rsidR="00111BA6" w:rsidRDefault="00111BA6" w:rsidP="00115D49">
      <w:pPr>
        <w:jc w:val="center"/>
        <w:rPr>
          <w:rFonts w:cstheme="minorHAnsi"/>
          <w:b/>
          <w:bCs/>
          <w:sz w:val="32"/>
          <w:szCs w:val="32"/>
          <w:u w:val="single"/>
        </w:rPr>
      </w:pPr>
    </w:p>
    <w:p w14:paraId="28258ED6" w14:textId="43E55E37" w:rsidR="00111BA6" w:rsidRDefault="00111BA6" w:rsidP="00115D49">
      <w:pPr>
        <w:jc w:val="center"/>
        <w:rPr>
          <w:rFonts w:cstheme="minorHAnsi"/>
          <w:b/>
          <w:bCs/>
          <w:sz w:val="32"/>
          <w:szCs w:val="32"/>
          <w:u w:val="single"/>
        </w:rPr>
      </w:pPr>
    </w:p>
    <w:p w14:paraId="515C3FD8" w14:textId="204A1F4E" w:rsidR="00111BA6" w:rsidRDefault="00111BA6" w:rsidP="00115D49">
      <w:pPr>
        <w:jc w:val="center"/>
        <w:rPr>
          <w:rFonts w:cstheme="minorHAnsi"/>
          <w:b/>
          <w:bCs/>
          <w:sz w:val="32"/>
          <w:szCs w:val="32"/>
          <w:u w:val="single"/>
        </w:rPr>
      </w:pPr>
      <w:r>
        <w:rPr>
          <w:rFonts w:cstheme="minorHAnsi"/>
          <w:b/>
          <w:bCs/>
          <w:sz w:val="32"/>
          <w:szCs w:val="32"/>
          <w:u w:val="single"/>
        </w:rPr>
        <w:t>Appendix 3</w:t>
      </w:r>
    </w:p>
    <w:p w14:paraId="569FABC2" w14:textId="468D02B3" w:rsidR="00111BA6" w:rsidRDefault="00111BA6" w:rsidP="00115D49">
      <w:pPr>
        <w:jc w:val="center"/>
        <w:rPr>
          <w:rFonts w:cstheme="minorHAnsi"/>
          <w:b/>
          <w:bCs/>
          <w:sz w:val="32"/>
          <w:szCs w:val="32"/>
          <w:u w:val="single"/>
        </w:rPr>
      </w:pPr>
    </w:p>
    <w:p w14:paraId="2AAD62F9" w14:textId="58BAAB0B" w:rsidR="00111BA6" w:rsidRDefault="00111BA6" w:rsidP="00115D49">
      <w:pPr>
        <w:jc w:val="center"/>
        <w:rPr>
          <w:rFonts w:cstheme="minorHAnsi"/>
          <w:b/>
          <w:bCs/>
          <w:sz w:val="32"/>
          <w:szCs w:val="32"/>
          <w:u w:val="single"/>
        </w:rPr>
      </w:pPr>
    </w:p>
    <w:p w14:paraId="0C40B4DE" w14:textId="29676365" w:rsidR="00111BA6" w:rsidRDefault="00111BA6" w:rsidP="00115D49">
      <w:pPr>
        <w:jc w:val="center"/>
        <w:rPr>
          <w:rFonts w:cstheme="minorHAnsi"/>
          <w:b/>
          <w:bCs/>
          <w:sz w:val="32"/>
          <w:szCs w:val="32"/>
          <w:u w:val="single"/>
        </w:rPr>
      </w:pPr>
    </w:p>
    <w:p w14:paraId="7E5CDCC0" w14:textId="4B8DA165" w:rsidR="00111BA6" w:rsidRDefault="00111BA6" w:rsidP="00115D49">
      <w:pPr>
        <w:jc w:val="center"/>
        <w:rPr>
          <w:rFonts w:cstheme="minorHAnsi"/>
          <w:b/>
          <w:bCs/>
          <w:sz w:val="32"/>
          <w:szCs w:val="32"/>
          <w:u w:val="single"/>
        </w:rPr>
      </w:pPr>
    </w:p>
    <w:p w14:paraId="13756C0C" w14:textId="1ABEBF5C" w:rsidR="00111BA6" w:rsidRDefault="00111BA6" w:rsidP="00115D49">
      <w:pPr>
        <w:jc w:val="center"/>
        <w:rPr>
          <w:rFonts w:cstheme="minorHAnsi"/>
          <w:b/>
          <w:bCs/>
          <w:sz w:val="32"/>
          <w:szCs w:val="32"/>
          <w:u w:val="single"/>
        </w:rPr>
      </w:pPr>
    </w:p>
    <w:p w14:paraId="22BFEC56" w14:textId="37DA76C2" w:rsidR="00111BA6" w:rsidRDefault="00111BA6" w:rsidP="00115D49">
      <w:pPr>
        <w:jc w:val="center"/>
        <w:rPr>
          <w:rFonts w:cstheme="minorHAnsi"/>
          <w:b/>
          <w:bCs/>
          <w:sz w:val="32"/>
          <w:szCs w:val="32"/>
          <w:u w:val="single"/>
        </w:rPr>
      </w:pPr>
    </w:p>
    <w:p w14:paraId="530AD04F" w14:textId="60E64CC0" w:rsidR="00111BA6" w:rsidRDefault="00111BA6" w:rsidP="00115D49">
      <w:pPr>
        <w:jc w:val="center"/>
        <w:rPr>
          <w:rFonts w:cstheme="minorHAnsi"/>
          <w:b/>
          <w:bCs/>
          <w:sz w:val="32"/>
          <w:szCs w:val="32"/>
          <w:u w:val="single"/>
        </w:rPr>
      </w:pPr>
    </w:p>
    <w:p w14:paraId="7E1B4AB9" w14:textId="780E8766" w:rsidR="00111BA6" w:rsidRDefault="00111BA6" w:rsidP="00115D49">
      <w:pPr>
        <w:jc w:val="center"/>
        <w:rPr>
          <w:rFonts w:cstheme="minorHAnsi"/>
          <w:b/>
          <w:bCs/>
          <w:sz w:val="32"/>
          <w:szCs w:val="32"/>
          <w:u w:val="single"/>
        </w:rPr>
      </w:pPr>
    </w:p>
    <w:p w14:paraId="606D5F58" w14:textId="5EEFA695" w:rsidR="00111BA6" w:rsidRDefault="00111BA6" w:rsidP="00115D49">
      <w:pPr>
        <w:jc w:val="center"/>
        <w:rPr>
          <w:rFonts w:cstheme="minorHAnsi"/>
          <w:b/>
          <w:bCs/>
          <w:sz w:val="32"/>
          <w:szCs w:val="32"/>
          <w:u w:val="single"/>
        </w:rPr>
      </w:pPr>
    </w:p>
    <w:p w14:paraId="2AD68662" w14:textId="02EE38CB" w:rsidR="00111BA6" w:rsidRDefault="00111BA6" w:rsidP="00115D49">
      <w:pPr>
        <w:jc w:val="center"/>
        <w:rPr>
          <w:rFonts w:cstheme="minorHAnsi"/>
          <w:b/>
          <w:bCs/>
          <w:sz w:val="32"/>
          <w:szCs w:val="32"/>
          <w:u w:val="single"/>
        </w:rPr>
      </w:pPr>
    </w:p>
    <w:p w14:paraId="08057966" w14:textId="550EF3A1" w:rsidR="00111BA6" w:rsidRDefault="00111BA6" w:rsidP="00115D49">
      <w:pPr>
        <w:jc w:val="center"/>
        <w:rPr>
          <w:rFonts w:cstheme="minorHAnsi"/>
          <w:b/>
          <w:bCs/>
          <w:sz w:val="32"/>
          <w:szCs w:val="32"/>
          <w:u w:val="single"/>
        </w:rPr>
      </w:pPr>
    </w:p>
    <w:p w14:paraId="39A55374" w14:textId="167F49E2" w:rsidR="00111BA6" w:rsidRDefault="00111BA6" w:rsidP="00115D49">
      <w:pPr>
        <w:jc w:val="center"/>
        <w:rPr>
          <w:rFonts w:cstheme="minorHAnsi"/>
          <w:b/>
          <w:bCs/>
          <w:sz w:val="32"/>
          <w:szCs w:val="32"/>
          <w:u w:val="single"/>
        </w:rPr>
      </w:pPr>
    </w:p>
    <w:p w14:paraId="2C42142E" w14:textId="7E0D0193" w:rsidR="00111BA6" w:rsidRDefault="00111BA6" w:rsidP="00115D49">
      <w:pPr>
        <w:jc w:val="center"/>
        <w:rPr>
          <w:rFonts w:cstheme="minorHAnsi"/>
          <w:b/>
          <w:bCs/>
          <w:sz w:val="32"/>
          <w:szCs w:val="32"/>
          <w:u w:val="single"/>
        </w:rPr>
      </w:pPr>
    </w:p>
    <w:p w14:paraId="54024E93" w14:textId="778D4613" w:rsidR="00111BA6" w:rsidRDefault="00111BA6" w:rsidP="00115D49">
      <w:pPr>
        <w:jc w:val="center"/>
        <w:rPr>
          <w:rFonts w:cstheme="minorHAnsi"/>
          <w:b/>
          <w:bCs/>
          <w:sz w:val="32"/>
          <w:szCs w:val="32"/>
          <w:u w:val="single"/>
        </w:rPr>
      </w:pPr>
    </w:p>
    <w:p w14:paraId="01C63D98" w14:textId="2D3598E8" w:rsidR="00111BA6" w:rsidRDefault="00111BA6" w:rsidP="00115D49">
      <w:pPr>
        <w:jc w:val="center"/>
        <w:rPr>
          <w:rFonts w:cstheme="minorHAnsi"/>
          <w:b/>
          <w:bCs/>
          <w:sz w:val="32"/>
          <w:szCs w:val="32"/>
          <w:u w:val="single"/>
        </w:rPr>
      </w:pPr>
    </w:p>
    <w:p w14:paraId="7C37C7F5" w14:textId="02FF0462" w:rsidR="00111BA6" w:rsidRDefault="00111BA6" w:rsidP="00115D49">
      <w:pPr>
        <w:jc w:val="center"/>
        <w:rPr>
          <w:rFonts w:cstheme="minorHAnsi"/>
          <w:b/>
          <w:bCs/>
          <w:sz w:val="32"/>
          <w:szCs w:val="32"/>
          <w:u w:val="single"/>
        </w:rPr>
      </w:pPr>
    </w:p>
    <w:p w14:paraId="30AAA264" w14:textId="77777777" w:rsidR="00E76923" w:rsidRDefault="00E76923" w:rsidP="00CE4C9E">
      <w:pPr>
        <w:jc w:val="both"/>
        <w:rPr>
          <w:rFonts w:ascii="Trebuchet MS" w:hAnsi="Trebuchet MS"/>
          <w:b/>
        </w:rPr>
      </w:pPr>
    </w:p>
    <w:p w14:paraId="4881440C" w14:textId="1D2493FF" w:rsidR="00CE4C9E" w:rsidRDefault="00CE4C9E" w:rsidP="00CE4C9E">
      <w:pPr>
        <w:jc w:val="both"/>
        <w:rPr>
          <w:rFonts w:ascii="Trebuchet MS" w:hAnsi="Trebuchet MS"/>
          <w:b/>
        </w:rPr>
      </w:pPr>
      <w:r>
        <w:rPr>
          <w:rFonts w:ascii="Trebuchet MS" w:hAnsi="Trebuchet MS"/>
          <w:b/>
        </w:rPr>
        <w:lastRenderedPageBreak/>
        <w:t>OBSERVATION / FIELD NOTES 3</w:t>
      </w:r>
    </w:p>
    <w:p w14:paraId="221C5063" w14:textId="77777777" w:rsidR="00CE4C9E" w:rsidRDefault="00CE4C9E" w:rsidP="00CE4C9E">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CE4C9E" w14:paraId="664A5E51" w14:textId="77777777" w:rsidTr="00CE4C9E">
        <w:tc>
          <w:tcPr>
            <w:tcW w:w="8926" w:type="dxa"/>
            <w:tcBorders>
              <w:top w:val="single" w:sz="4" w:space="0" w:color="auto"/>
              <w:left w:val="single" w:sz="4" w:space="0" w:color="auto"/>
              <w:bottom w:val="single" w:sz="4" w:space="0" w:color="auto"/>
              <w:right w:val="single" w:sz="4" w:space="0" w:color="auto"/>
            </w:tcBorders>
          </w:tcPr>
          <w:p w14:paraId="3344B025" w14:textId="77777777" w:rsidR="00CE4C9E" w:rsidRDefault="00CE4C9E">
            <w:pPr>
              <w:rPr>
                <w:rFonts w:ascii="Trebuchet MS" w:hAnsi="Trebuchet MS"/>
              </w:rPr>
            </w:pPr>
            <w:r>
              <w:rPr>
                <w:rFonts w:ascii="Trebuchet MS" w:hAnsi="Trebuchet MS"/>
              </w:rPr>
              <w:t>Date and time, year group:</w:t>
            </w:r>
          </w:p>
          <w:p w14:paraId="6D264E89" w14:textId="77777777" w:rsidR="00CE4C9E" w:rsidRDefault="00CE4C9E">
            <w:pPr>
              <w:rPr>
                <w:rFonts w:asciiTheme="minorHAnsi" w:hAnsiTheme="minorHAnsi" w:cstheme="minorHAnsi"/>
              </w:rPr>
            </w:pPr>
            <w:r>
              <w:rPr>
                <w:rFonts w:asciiTheme="minorHAnsi" w:hAnsiTheme="minorHAnsi" w:cstheme="minorHAnsi"/>
              </w:rPr>
              <w:t>29/9/20</w:t>
            </w:r>
          </w:p>
          <w:p w14:paraId="719FC877" w14:textId="77777777" w:rsidR="00CE4C9E" w:rsidRDefault="00CE4C9E">
            <w:pPr>
              <w:rPr>
                <w:rFonts w:asciiTheme="minorHAnsi" w:hAnsiTheme="minorHAnsi" w:cstheme="minorHAnsi"/>
              </w:rPr>
            </w:pPr>
            <w:r>
              <w:rPr>
                <w:rFonts w:asciiTheme="minorHAnsi" w:hAnsiTheme="minorHAnsi" w:cstheme="minorHAnsi"/>
              </w:rPr>
              <w:t xml:space="preserve">Year 1 </w:t>
            </w:r>
          </w:p>
          <w:p w14:paraId="19DA7040" w14:textId="77777777" w:rsidR="00CE4C9E" w:rsidRDefault="00CE4C9E">
            <w:pPr>
              <w:rPr>
                <w:rFonts w:asciiTheme="minorHAnsi" w:hAnsiTheme="minorHAnsi" w:cstheme="minorHAnsi"/>
              </w:rPr>
            </w:pPr>
          </w:p>
          <w:p w14:paraId="6C10F3D4" w14:textId="77777777" w:rsidR="00CE4C9E" w:rsidRDefault="00CE4C9E">
            <w:pPr>
              <w:rPr>
                <w:rFonts w:asciiTheme="minorHAnsi" w:hAnsiTheme="minorHAnsi" w:cstheme="minorHAnsi"/>
              </w:rPr>
            </w:pPr>
          </w:p>
          <w:p w14:paraId="61670F23" w14:textId="77777777" w:rsidR="00CE4C9E" w:rsidRDefault="00CE4C9E">
            <w:pPr>
              <w:rPr>
                <w:rFonts w:asciiTheme="minorHAnsi" w:hAnsiTheme="minorHAnsi" w:cstheme="minorHAnsi"/>
              </w:rPr>
            </w:pPr>
          </w:p>
          <w:p w14:paraId="49BCAD1F" w14:textId="77777777" w:rsidR="00CE4C9E" w:rsidRDefault="00CE4C9E">
            <w:pPr>
              <w:rPr>
                <w:rFonts w:ascii="Trebuchet MS" w:hAnsi="Trebuchet MS"/>
              </w:rPr>
            </w:pPr>
          </w:p>
        </w:tc>
      </w:tr>
      <w:tr w:rsidR="00CE4C9E" w14:paraId="2A4A9E12" w14:textId="77777777" w:rsidTr="00CE4C9E">
        <w:tc>
          <w:tcPr>
            <w:tcW w:w="8926" w:type="dxa"/>
            <w:tcBorders>
              <w:top w:val="single" w:sz="4" w:space="0" w:color="auto"/>
              <w:left w:val="single" w:sz="4" w:space="0" w:color="auto"/>
              <w:bottom w:val="single" w:sz="4" w:space="0" w:color="auto"/>
              <w:right w:val="single" w:sz="4" w:space="0" w:color="auto"/>
            </w:tcBorders>
          </w:tcPr>
          <w:p w14:paraId="4E114462" w14:textId="1BBA5C12" w:rsidR="00CE4C9E" w:rsidRDefault="00CE4C9E">
            <w:pPr>
              <w:rPr>
                <w:rFonts w:ascii="Trebuchet MS" w:hAnsi="Trebuchet MS"/>
              </w:rPr>
            </w:pPr>
            <w:r>
              <w:rPr>
                <w:rFonts w:ascii="Trebuchet MS" w:hAnsi="Trebuchet MS"/>
                <w:b/>
              </w:rPr>
              <w:t>Lesson details:</w:t>
            </w:r>
            <w:r>
              <w:rPr>
                <w:rFonts w:ascii="Trebuchet MS" w:hAnsi="Trebuchet MS"/>
              </w:rPr>
              <w:t xml:space="preserve"> </w:t>
            </w:r>
          </w:p>
          <w:p w14:paraId="07794037" w14:textId="77777777" w:rsidR="00CE4C9E" w:rsidRDefault="00CE4C9E">
            <w:pPr>
              <w:rPr>
                <w:rFonts w:ascii="Trebuchet MS" w:hAnsi="Trebuchet MS"/>
              </w:rPr>
            </w:pPr>
          </w:p>
          <w:p w14:paraId="51A144F0" w14:textId="7F9816F3" w:rsidR="00CE4C9E" w:rsidRDefault="00CE4C9E">
            <w:pPr>
              <w:rPr>
                <w:rFonts w:ascii="Trebuchet MS" w:hAnsi="Trebuchet MS"/>
              </w:rPr>
            </w:pPr>
            <w:r>
              <w:rPr>
                <w:rFonts w:ascii="Trebuchet MS" w:hAnsi="Trebuchet MS"/>
              </w:rPr>
              <w:t>One classroom assistant working with three lower ability students. They are working indoors learning the months of the year using a worksheet.</w:t>
            </w:r>
          </w:p>
          <w:p w14:paraId="32DE858D" w14:textId="77777777" w:rsidR="00CE4C9E" w:rsidRDefault="00CE4C9E">
            <w:pPr>
              <w:rPr>
                <w:rFonts w:ascii="Trebuchet MS" w:hAnsi="Trebuchet MS"/>
              </w:rPr>
            </w:pPr>
          </w:p>
          <w:p w14:paraId="1DB64E50" w14:textId="77777777" w:rsidR="00CE4C9E" w:rsidRDefault="00CE4C9E">
            <w:pPr>
              <w:rPr>
                <w:rFonts w:ascii="Trebuchet MS" w:hAnsi="Trebuchet MS"/>
              </w:rPr>
            </w:pPr>
          </w:p>
          <w:p w14:paraId="75E70F9A" w14:textId="77777777" w:rsidR="00CE4C9E" w:rsidRDefault="00CE4C9E">
            <w:pPr>
              <w:rPr>
                <w:rFonts w:ascii="Trebuchet MS" w:hAnsi="Trebuchet MS"/>
              </w:rPr>
            </w:pPr>
          </w:p>
          <w:p w14:paraId="3C4E7E28" w14:textId="77777777" w:rsidR="00CE4C9E" w:rsidRDefault="00CE4C9E">
            <w:pPr>
              <w:rPr>
                <w:rFonts w:ascii="Trebuchet MS" w:hAnsi="Trebuchet MS"/>
              </w:rPr>
            </w:pPr>
          </w:p>
        </w:tc>
      </w:tr>
      <w:tr w:rsidR="00CE4C9E" w14:paraId="1B703C33" w14:textId="77777777" w:rsidTr="00CE4C9E">
        <w:tc>
          <w:tcPr>
            <w:tcW w:w="8926" w:type="dxa"/>
            <w:tcBorders>
              <w:top w:val="single" w:sz="4" w:space="0" w:color="auto"/>
              <w:left w:val="single" w:sz="4" w:space="0" w:color="auto"/>
              <w:bottom w:val="single" w:sz="4" w:space="0" w:color="auto"/>
              <w:right w:val="single" w:sz="4" w:space="0" w:color="auto"/>
            </w:tcBorders>
          </w:tcPr>
          <w:p w14:paraId="0B9EF4B4" w14:textId="77777777" w:rsidR="00CE4C9E" w:rsidRDefault="00CE4C9E">
            <w:pPr>
              <w:rPr>
                <w:rFonts w:ascii="Trebuchet MS" w:hAnsi="Trebuchet MS"/>
                <w:b/>
                <w:bCs/>
                <w:lang w:val="en-US"/>
              </w:rPr>
            </w:pPr>
            <w:r>
              <w:rPr>
                <w:rFonts w:ascii="Trebuchet MS" w:hAnsi="Trebuchet MS"/>
                <w:b/>
                <w:bCs/>
                <w:lang w:val="en-US"/>
              </w:rPr>
              <w:t>Classroom culture</w:t>
            </w:r>
          </w:p>
          <w:p w14:paraId="64784AA5" w14:textId="77777777" w:rsidR="00CE4C9E" w:rsidRDefault="00CE4C9E">
            <w:pPr>
              <w:rPr>
                <w:rFonts w:ascii="Trebuchet MS" w:hAnsi="Trebuchet MS"/>
                <w:bCs/>
                <w:lang w:val="en-US"/>
              </w:rPr>
            </w:pPr>
          </w:p>
          <w:p w14:paraId="75D475C7" w14:textId="77777777" w:rsidR="00CE4C9E" w:rsidRDefault="00CE4C9E">
            <w:pPr>
              <w:rPr>
                <w:rFonts w:ascii="Trebuchet MS" w:hAnsi="Trebuchet MS"/>
                <w:bCs/>
                <w:lang w:val="en-US"/>
              </w:rPr>
            </w:pPr>
            <w:r>
              <w:rPr>
                <w:rFonts w:ascii="Trebuchet MS" w:hAnsi="Trebuchet MS"/>
                <w:bCs/>
                <w:lang w:val="en-US"/>
              </w:rPr>
              <w:t>The group is relaxed. The classroom teacher scaffolds learning by asking the children questions about there task. The children are engaged and happy.</w:t>
            </w:r>
          </w:p>
          <w:p w14:paraId="72B74B53" w14:textId="77777777" w:rsidR="00CE4C9E" w:rsidRDefault="00CE4C9E">
            <w:pPr>
              <w:rPr>
                <w:rFonts w:ascii="Trebuchet MS" w:hAnsi="Trebuchet MS"/>
                <w:bCs/>
                <w:lang w:val="en-US"/>
              </w:rPr>
            </w:pPr>
          </w:p>
          <w:p w14:paraId="7CD1AF0D" w14:textId="77777777" w:rsidR="00CE4C9E" w:rsidRDefault="00CE4C9E">
            <w:pPr>
              <w:rPr>
                <w:rFonts w:ascii="Trebuchet MS" w:hAnsi="Trebuchet MS"/>
                <w:bCs/>
                <w:lang w:val="en-US"/>
              </w:rPr>
            </w:pPr>
          </w:p>
          <w:p w14:paraId="13358853" w14:textId="77777777" w:rsidR="00CE4C9E" w:rsidRDefault="00CE4C9E">
            <w:pPr>
              <w:rPr>
                <w:rFonts w:ascii="Trebuchet MS" w:hAnsi="Trebuchet MS"/>
                <w:bCs/>
                <w:lang w:val="cy-GB"/>
              </w:rPr>
            </w:pPr>
          </w:p>
          <w:p w14:paraId="07BBA2B6" w14:textId="77777777" w:rsidR="00CE4C9E" w:rsidRDefault="00CE4C9E">
            <w:pPr>
              <w:rPr>
                <w:rFonts w:ascii="Trebuchet MS" w:hAnsi="Trebuchet MS"/>
                <w:bCs/>
              </w:rPr>
            </w:pPr>
          </w:p>
          <w:p w14:paraId="445DC954" w14:textId="77777777" w:rsidR="00CE4C9E" w:rsidRDefault="00CE4C9E">
            <w:pPr>
              <w:ind w:left="720"/>
              <w:rPr>
                <w:rFonts w:ascii="Trebuchet MS" w:hAnsi="Trebuchet MS"/>
              </w:rPr>
            </w:pPr>
          </w:p>
          <w:p w14:paraId="5D01719B" w14:textId="77777777" w:rsidR="00CE4C9E" w:rsidRDefault="00CE4C9E">
            <w:pPr>
              <w:ind w:left="720"/>
              <w:rPr>
                <w:rFonts w:ascii="Trebuchet MS" w:hAnsi="Trebuchet MS"/>
              </w:rPr>
            </w:pPr>
          </w:p>
        </w:tc>
      </w:tr>
      <w:tr w:rsidR="00CE4C9E" w14:paraId="16EE3C9E" w14:textId="77777777" w:rsidTr="00CE4C9E">
        <w:tc>
          <w:tcPr>
            <w:tcW w:w="8926" w:type="dxa"/>
            <w:tcBorders>
              <w:top w:val="single" w:sz="4" w:space="0" w:color="auto"/>
              <w:left w:val="single" w:sz="4" w:space="0" w:color="auto"/>
              <w:bottom w:val="single" w:sz="4" w:space="0" w:color="auto"/>
              <w:right w:val="single" w:sz="4" w:space="0" w:color="auto"/>
            </w:tcBorders>
          </w:tcPr>
          <w:p w14:paraId="3BC231CA" w14:textId="77777777" w:rsidR="00CE4C9E" w:rsidRDefault="00CE4C9E">
            <w:pPr>
              <w:rPr>
                <w:rFonts w:ascii="Trebuchet MS" w:hAnsi="Trebuchet MS"/>
                <w:b/>
              </w:rPr>
            </w:pPr>
            <w:r>
              <w:rPr>
                <w:rFonts w:ascii="Trebuchet MS" w:hAnsi="Trebuchet MS"/>
                <w:b/>
              </w:rPr>
              <w:t>Objectives</w:t>
            </w:r>
          </w:p>
          <w:p w14:paraId="23FCF43E" w14:textId="381054BD" w:rsidR="00CE4C9E" w:rsidRDefault="00CE4C9E">
            <w:pPr>
              <w:rPr>
                <w:rFonts w:ascii="Trebuchet MS" w:hAnsi="Trebuchet MS"/>
              </w:rPr>
            </w:pPr>
          </w:p>
          <w:p w14:paraId="3A32AA8B" w14:textId="77777777" w:rsidR="00CE4C9E" w:rsidRDefault="00CE4C9E">
            <w:pPr>
              <w:rPr>
                <w:rFonts w:ascii="Trebuchet MS" w:hAnsi="Trebuchet MS"/>
              </w:rPr>
            </w:pPr>
          </w:p>
          <w:p w14:paraId="44C55CEE" w14:textId="002E96DD" w:rsidR="00CE4C9E" w:rsidRDefault="003E1FBE">
            <w:pPr>
              <w:rPr>
                <w:rFonts w:ascii="Trebuchet MS" w:hAnsi="Trebuchet MS"/>
              </w:rPr>
            </w:pPr>
            <w:r>
              <w:rPr>
                <w:rFonts w:ascii="Trebuchet MS" w:hAnsi="Trebuchet MS"/>
              </w:rPr>
              <w:t xml:space="preserve">The objective is for students to identify the months of the year and events that happen in specific months. </w:t>
            </w:r>
          </w:p>
          <w:p w14:paraId="628AE668" w14:textId="77777777" w:rsidR="00CE4C9E" w:rsidRDefault="00CE4C9E">
            <w:pPr>
              <w:rPr>
                <w:rFonts w:ascii="Trebuchet MS" w:hAnsi="Trebuchet MS"/>
              </w:rPr>
            </w:pPr>
          </w:p>
          <w:p w14:paraId="05B61CB8" w14:textId="77777777" w:rsidR="00CE4C9E" w:rsidRDefault="00CE4C9E">
            <w:pPr>
              <w:rPr>
                <w:rFonts w:ascii="Trebuchet MS" w:hAnsi="Trebuchet MS"/>
              </w:rPr>
            </w:pPr>
          </w:p>
          <w:p w14:paraId="367878C4" w14:textId="77777777" w:rsidR="00CE4C9E" w:rsidRDefault="00CE4C9E">
            <w:pPr>
              <w:rPr>
                <w:rFonts w:ascii="Trebuchet MS" w:hAnsi="Trebuchet MS"/>
              </w:rPr>
            </w:pPr>
          </w:p>
          <w:p w14:paraId="46BDBA57" w14:textId="77777777" w:rsidR="00CE4C9E" w:rsidRDefault="00CE4C9E">
            <w:pPr>
              <w:rPr>
                <w:rFonts w:ascii="Trebuchet MS" w:hAnsi="Trebuchet MS"/>
              </w:rPr>
            </w:pPr>
          </w:p>
          <w:p w14:paraId="77A26BDA" w14:textId="77777777" w:rsidR="00CE4C9E" w:rsidRDefault="00CE4C9E">
            <w:pPr>
              <w:rPr>
                <w:rFonts w:ascii="Trebuchet MS" w:hAnsi="Trebuchet MS"/>
              </w:rPr>
            </w:pPr>
          </w:p>
          <w:p w14:paraId="2D1078A4" w14:textId="77777777" w:rsidR="00CE4C9E" w:rsidRDefault="00CE4C9E">
            <w:pPr>
              <w:rPr>
                <w:rFonts w:ascii="Trebuchet MS" w:hAnsi="Trebuchet MS"/>
              </w:rPr>
            </w:pPr>
          </w:p>
          <w:p w14:paraId="6BF0FB86" w14:textId="77777777" w:rsidR="00CE4C9E" w:rsidRDefault="00CE4C9E">
            <w:pPr>
              <w:rPr>
                <w:rFonts w:ascii="Trebuchet MS" w:hAnsi="Trebuchet MS"/>
              </w:rPr>
            </w:pPr>
          </w:p>
        </w:tc>
      </w:tr>
      <w:tr w:rsidR="00CE4C9E" w14:paraId="39E9E3A5" w14:textId="77777777" w:rsidTr="00CE4C9E">
        <w:tc>
          <w:tcPr>
            <w:tcW w:w="8926" w:type="dxa"/>
            <w:tcBorders>
              <w:top w:val="single" w:sz="4" w:space="0" w:color="auto"/>
              <w:left w:val="single" w:sz="4" w:space="0" w:color="auto"/>
              <w:bottom w:val="single" w:sz="4" w:space="0" w:color="auto"/>
              <w:right w:val="single" w:sz="4" w:space="0" w:color="auto"/>
            </w:tcBorders>
          </w:tcPr>
          <w:p w14:paraId="4C983378" w14:textId="77777777" w:rsidR="00CE4C9E" w:rsidRDefault="00CE4C9E">
            <w:pPr>
              <w:rPr>
                <w:rFonts w:ascii="Trebuchet MS" w:hAnsi="Trebuchet MS"/>
                <w:b/>
              </w:rPr>
            </w:pPr>
            <w:r>
              <w:rPr>
                <w:rFonts w:ascii="Trebuchet MS" w:hAnsi="Trebuchet MS"/>
                <w:b/>
              </w:rPr>
              <w:t>Direction</w:t>
            </w:r>
          </w:p>
          <w:p w14:paraId="15C58F21" w14:textId="77777777" w:rsidR="00CE4C9E" w:rsidRDefault="00CE4C9E">
            <w:pPr>
              <w:rPr>
                <w:rFonts w:ascii="Trebuchet MS" w:hAnsi="Trebuchet MS"/>
              </w:rPr>
            </w:pPr>
          </w:p>
          <w:p w14:paraId="5710ADD1" w14:textId="38DB6DF8" w:rsidR="00CE4C9E" w:rsidRDefault="003E1FBE">
            <w:pPr>
              <w:rPr>
                <w:rFonts w:ascii="Trebuchet MS" w:hAnsi="Trebuchet MS"/>
              </w:rPr>
            </w:pPr>
            <w:r>
              <w:rPr>
                <w:rFonts w:ascii="Trebuchet MS" w:hAnsi="Trebuchet MS"/>
              </w:rPr>
              <w:t>Children seem to have a good understanding of what is expected and are getting on with the task.</w:t>
            </w:r>
          </w:p>
          <w:p w14:paraId="35E91A0C" w14:textId="77777777" w:rsidR="00CE4C9E" w:rsidRDefault="00CE4C9E">
            <w:pPr>
              <w:rPr>
                <w:rFonts w:ascii="Trebuchet MS" w:hAnsi="Trebuchet MS"/>
              </w:rPr>
            </w:pPr>
          </w:p>
          <w:p w14:paraId="4A990025" w14:textId="77777777" w:rsidR="00CE4C9E" w:rsidRDefault="00CE4C9E">
            <w:pPr>
              <w:rPr>
                <w:rFonts w:ascii="Trebuchet MS" w:hAnsi="Trebuchet MS"/>
              </w:rPr>
            </w:pPr>
          </w:p>
          <w:p w14:paraId="6AA777B6" w14:textId="77777777" w:rsidR="00CE4C9E" w:rsidRDefault="00CE4C9E">
            <w:pPr>
              <w:rPr>
                <w:rFonts w:ascii="Trebuchet MS" w:hAnsi="Trebuchet MS"/>
              </w:rPr>
            </w:pPr>
          </w:p>
          <w:p w14:paraId="35A86D04" w14:textId="77777777" w:rsidR="00CE4C9E" w:rsidRDefault="00CE4C9E">
            <w:pPr>
              <w:rPr>
                <w:rFonts w:ascii="Trebuchet MS" w:hAnsi="Trebuchet MS"/>
              </w:rPr>
            </w:pPr>
          </w:p>
          <w:p w14:paraId="196AFB83" w14:textId="77777777" w:rsidR="00CE4C9E" w:rsidRDefault="00CE4C9E">
            <w:pPr>
              <w:rPr>
                <w:rFonts w:ascii="Trebuchet MS" w:hAnsi="Trebuchet MS"/>
              </w:rPr>
            </w:pPr>
          </w:p>
          <w:p w14:paraId="383F87E3" w14:textId="77777777" w:rsidR="00CE4C9E" w:rsidRDefault="00CE4C9E">
            <w:pPr>
              <w:rPr>
                <w:rFonts w:ascii="Trebuchet MS" w:hAnsi="Trebuchet MS"/>
              </w:rPr>
            </w:pPr>
          </w:p>
          <w:p w14:paraId="784CEB40" w14:textId="77777777" w:rsidR="00CE4C9E" w:rsidRDefault="00CE4C9E">
            <w:pPr>
              <w:rPr>
                <w:rFonts w:ascii="Trebuchet MS" w:hAnsi="Trebuchet MS"/>
              </w:rPr>
            </w:pPr>
          </w:p>
        </w:tc>
      </w:tr>
      <w:tr w:rsidR="00CE4C9E" w14:paraId="515EBDC3" w14:textId="77777777" w:rsidTr="00CE4C9E">
        <w:tc>
          <w:tcPr>
            <w:tcW w:w="8926" w:type="dxa"/>
            <w:tcBorders>
              <w:top w:val="single" w:sz="4" w:space="0" w:color="auto"/>
              <w:left w:val="single" w:sz="4" w:space="0" w:color="auto"/>
              <w:bottom w:val="single" w:sz="4" w:space="0" w:color="auto"/>
              <w:right w:val="single" w:sz="4" w:space="0" w:color="auto"/>
            </w:tcBorders>
          </w:tcPr>
          <w:p w14:paraId="3D370B1A" w14:textId="77777777" w:rsidR="00E76923" w:rsidRDefault="00E76923">
            <w:pPr>
              <w:rPr>
                <w:rFonts w:ascii="Trebuchet MS" w:hAnsi="Trebuchet MS"/>
                <w:b/>
              </w:rPr>
            </w:pPr>
          </w:p>
          <w:p w14:paraId="51E6EA55" w14:textId="77777777" w:rsidR="00E76923" w:rsidRDefault="00E76923">
            <w:pPr>
              <w:rPr>
                <w:rFonts w:ascii="Trebuchet MS" w:hAnsi="Trebuchet MS"/>
                <w:b/>
              </w:rPr>
            </w:pPr>
          </w:p>
          <w:p w14:paraId="5CCF1246" w14:textId="03B1AA82" w:rsidR="00CE4C9E" w:rsidRDefault="00CE4C9E">
            <w:pPr>
              <w:rPr>
                <w:rFonts w:ascii="Trebuchet MS" w:hAnsi="Trebuchet MS"/>
                <w:b/>
              </w:rPr>
            </w:pPr>
            <w:r>
              <w:rPr>
                <w:rFonts w:ascii="Trebuchet MS" w:hAnsi="Trebuchet MS"/>
                <w:b/>
              </w:rPr>
              <w:lastRenderedPageBreak/>
              <w:t>Access and challenge</w:t>
            </w:r>
          </w:p>
          <w:p w14:paraId="5F0554B4" w14:textId="2F6BE612" w:rsidR="003E1FBE" w:rsidRDefault="00CE4C9E">
            <w:pPr>
              <w:rPr>
                <w:rFonts w:ascii="Trebuchet MS" w:hAnsi="Trebuchet MS"/>
              </w:rPr>
            </w:pPr>
            <w:r>
              <w:rPr>
                <w:rFonts w:ascii="Trebuchet MS" w:hAnsi="Trebuchet MS"/>
              </w:rPr>
              <w:t xml:space="preserve"> </w:t>
            </w:r>
          </w:p>
          <w:p w14:paraId="18E6FA8A" w14:textId="658FA3AF" w:rsidR="003E1FBE" w:rsidRDefault="003E1FBE">
            <w:pPr>
              <w:rPr>
                <w:rFonts w:ascii="Trebuchet MS" w:hAnsi="Trebuchet MS"/>
              </w:rPr>
            </w:pPr>
            <w:r>
              <w:rPr>
                <w:rFonts w:ascii="Trebuchet MS" w:hAnsi="Trebuchet MS"/>
              </w:rPr>
              <w:t>This seems to be a lower ability group the teacher is giving lots of prompts and asking lot of questions. Although the children attempt answers most don’t seem very sure.</w:t>
            </w:r>
          </w:p>
          <w:p w14:paraId="161308F9" w14:textId="77777777" w:rsidR="00CE4C9E" w:rsidRDefault="00CE4C9E">
            <w:pPr>
              <w:rPr>
                <w:rFonts w:ascii="Trebuchet MS" w:hAnsi="Trebuchet MS"/>
              </w:rPr>
            </w:pPr>
          </w:p>
          <w:p w14:paraId="734C05C8" w14:textId="77777777" w:rsidR="00CE4C9E" w:rsidRDefault="00CE4C9E">
            <w:pPr>
              <w:rPr>
                <w:rFonts w:ascii="Trebuchet MS" w:hAnsi="Trebuchet MS"/>
              </w:rPr>
            </w:pPr>
          </w:p>
          <w:p w14:paraId="4686B4E1" w14:textId="77777777" w:rsidR="00CE4C9E" w:rsidRDefault="00CE4C9E">
            <w:pPr>
              <w:rPr>
                <w:rFonts w:ascii="Trebuchet MS" w:hAnsi="Trebuchet MS"/>
              </w:rPr>
            </w:pPr>
          </w:p>
          <w:p w14:paraId="38D5F2E1" w14:textId="77777777" w:rsidR="00CE4C9E" w:rsidRDefault="00CE4C9E">
            <w:pPr>
              <w:rPr>
                <w:rFonts w:ascii="Trebuchet MS" w:hAnsi="Trebuchet MS"/>
              </w:rPr>
            </w:pPr>
          </w:p>
          <w:p w14:paraId="02D38519" w14:textId="77777777" w:rsidR="00CE4C9E" w:rsidRDefault="00CE4C9E">
            <w:pPr>
              <w:rPr>
                <w:rFonts w:ascii="Trebuchet MS" w:hAnsi="Trebuchet MS"/>
              </w:rPr>
            </w:pPr>
          </w:p>
          <w:p w14:paraId="07A5BE04" w14:textId="77777777" w:rsidR="00CE4C9E" w:rsidRDefault="00CE4C9E">
            <w:pPr>
              <w:rPr>
                <w:rFonts w:ascii="Trebuchet MS" w:hAnsi="Trebuchet MS"/>
              </w:rPr>
            </w:pPr>
          </w:p>
          <w:p w14:paraId="7C776031" w14:textId="77777777" w:rsidR="00CE4C9E" w:rsidRDefault="00CE4C9E">
            <w:pPr>
              <w:rPr>
                <w:rFonts w:ascii="Trebuchet MS" w:hAnsi="Trebuchet MS"/>
              </w:rPr>
            </w:pPr>
          </w:p>
          <w:p w14:paraId="0AB2263D" w14:textId="77777777" w:rsidR="00CE4C9E" w:rsidRDefault="00CE4C9E">
            <w:pPr>
              <w:rPr>
                <w:rFonts w:ascii="Trebuchet MS" w:hAnsi="Trebuchet MS"/>
              </w:rPr>
            </w:pPr>
          </w:p>
          <w:p w14:paraId="6F71B2D2" w14:textId="77777777" w:rsidR="00CE4C9E" w:rsidRDefault="00CE4C9E">
            <w:pPr>
              <w:rPr>
                <w:rFonts w:ascii="Trebuchet MS" w:hAnsi="Trebuchet MS"/>
              </w:rPr>
            </w:pPr>
          </w:p>
          <w:p w14:paraId="77E6191F" w14:textId="77777777" w:rsidR="00CE4C9E" w:rsidRDefault="00CE4C9E">
            <w:pPr>
              <w:rPr>
                <w:rFonts w:ascii="Trebuchet MS" w:hAnsi="Trebuchet MS"/>
              </w:rPr>
            </w:pPr>
          </w:p>
        </w:tc>
      </w:tr>
      <w:tr w:rsidR="00CE4C9E" w14:paraId="0C617E85" w14:textId="77777777" w:rsidTr="00CE4C9E">
        <w:tc>
          <w:tcPr>
            <w:tcW w:w="8926" w:type="dxa"/>
            <w:tcBorders>
              <w:top w:val="single" w:sz="4" w:space="0" w:color="auto"/>
              <w:left w:val="single" w:sz="4" w:space="0" w:color="auto"/>
              <w:bottom w:val="single" w:sz="4" w:space="0" w:color="auto"/>
              <w:right w:val="single" w:sz="4" w:space="0" w:color="auto"/>
            </w:tcBorders>
          </w:tcPr>
          <w:p w14:paraId="3AA2B34A" w14:textId="77777777" w:rsidR="00CE4C9E" w:rsidRDefault="00CE4C9E">
            <w:pPr>
              <w:rPr>
                <w:rFonts w:ascii="Trebuchet MS" w:hAnsi="Trebuchet MS"/>
                <w:b/>
              </w:rPr>
            </w:pPr>
            <w:r>
              <w:rPr>
                <w:rFonts w:ascii="Trebuchet MS" w:hAnsi="Trebuchet MS"/>
                <w:b/>
              </w:rPr>
              <w:lastRenderedPageBreak/>
              <w:t>Assessment</w:t>
            </w:r>
          </w:p>
          <w:p w14:paraId="1355F9F0" w14:textId="77777777" w:rsidR="003E1FBE" w:rsidRDefault="003E1FBE">
            <w:pPr>
              <w:rPr>
                <w:rFonts w:ascii="Trebuchet MS" w:hAnsi="Trebuchet MS"/>
              </w:rPr>
            </w:pPr>
          </w:p>
          <w:p w14:paraId="322D0ABD" w14:textId="0E7E036C" w:rsidR="00CE4C9E" w:rsidRDefault="00CE4C9E">
            <w:pPr>
              <w:rPr>
                <w:rFonts w:ascii="Trebuchet MS" w:hAnsi="Trebuchet MS"/>
              </w:rPr>
            </w:pPr>
            <w:r>
              <w:rPr>
                <w:rFonts w:ascii="Trebuchet MS" w:hAnsi="Trebuchet MS"/>
              </w:rPr>
              <w:t>The classroom assistant assess knowledge and understanding by asking questions.</w:t>
            </w:r>
          </w:p>
          <w:p w14:paraId="0501BF4B" w14:textId="77777777" w:rsidR="00CE4C9E" w:rsidRDefault="00CE4C9E">
            <w:pPr>
              <w:rPr>
                <w:rFonts w:ascii="Trebuchet MS" w:hAnsi="Trebuchet MS"/>
              </w:rPr>
            </w:pPr>
          </w:p>
          <w:p w14:paraId="2F14506D" w14:textId="77777777" w:rsidR="00CE4C9E" w:rsidRDefault="00CE4C9E">
            <w:pPr>
              <w:rPr>
                <w:rFonts w:ascii="Trebuchet MS" w:hAnsi="Trebuchet MS"/>
              </w:rPr>
            </w:pPr>
          </w:p>
          <w:p w14:paraId="395E3792" w14:textId="77777777" w:rsidR="00CE4C9E" w:rsidRDefault="00CE4C9E">
            <w:pPr>
              <w:rPr>
                <w:rFonts w:ascii="Trebuchet MS" w:hAnsi="Trebuchet MS"/>
              </w:rPr>
            </w:pPr>
          </w:p>
          <w:p w14:paraId="6E86AAF0" w14:textId="77777777" w:rsidR="00CE4C9E" w:rsidRDefault="00CE4C9E">
            <w:pPr>
              <w:rPr>
                <w:rFonts w:ascii="Trebuchet MS" w:hAnsi="Trebuchet MS"/>
              </w:rPr>
            </w:pPr>
          </w:p>
          <w:p w14:paraId="3F589D4B" w14:textId="77777777" w:rsidR="00CE4C9E" w:rsidRDefault="00CE4C9E">
            <w:pPr>
              <w:rPr>
                <w:rFonts w:ascii="Trebuchet MS" w:hAnsi="Trebuchet MS"/>
              </w:rPr>
            </w:pPr>
          </w:p>
          <w:p w14:paraId="4597137F" w14:textId="77777777" w:rsidR="00CE4C9E" w:rsidRDefault="00CE4C9E">
            <w:pPr>
              <w:rPr>
                <w:rFonts w:ascii="Trebuchet MS" w:hAnsi="Trebuchet MS"/>
                <w:b/>
              </w:rPr>
            </w:pPr>
          </w:p>
          <w:p w14:paraId="4FD3D364" w14:textId="77777777" w:rsidR="00CE4C9E" w:rsidRDefault="00CE4C9E">
            <w:pPr>
              <w:rPr>
                <w:rFonts w:ascii="Trebuchet MS" w:hAnsi="Trebuchet MS"/>
              </w:rPr>
            </w:pPr>
          </w:p>
        </w:tc>
      </w:tr>
      <w:tr w:rsidR="00CE4C9E" w14:paraId="18C7C366" w14:textId="77777777" w:rsidTr="00CE4C9E">
        <w:tc>
          <w:tcPr>
            <w:tcW w:w="8926" w:type="dxa"/>
            <w:tcBorders>
              <w:top w:val="single" w:sz="4" w:space="0" w:color="auto"/>
              <w:left w:val="single" w:sz="4" w:space="0" w:color="auto"/>
              <w:bottom w:val="single" w:sz="4" w:space="0" w:color="auto"/>
              <w:right w:val="single" w:sz="4" w:space="0" w:color="auto"/>
            </w:tcBorders>
          </w:tcPr>
          <w:p w14:paraId="133F69F8" w14:textId="77777777" w:rsidR="00CE4C9E" w:rsidRDefault="00CE4C9E">
            <w:pPr>
              <w:rPr>
                <w:rFonts w:ascii="Trebuchet MS" w:hAnsi="Trebuchet MS"/>
                <w:b/>
              </w:rPr>
            </w:pPr>
            <w:r>
              <w:rPr>
                <w:rFonts w:ascii="Trebuchet MS" w:hAnsi="Trebuchet MS"/>
                <w:b/>
              </w:rPr>
              <w:t>Specifics / Critical Incidents</w:t>
            </w:r>
          </w:p>
          <w:p w14:paraId="27ACE917" w14:textId="22B8A60F" w:rsidR="00CE4C9E" w:rsidRDefault="00CE4C9E">
            <w:pPr>
              <w:rPr>
                <w:rFonts w:ascii="Trebuchet MS" w:hAnsi="Trebuchet MS"/>
              </w:rPr>
            </w:pPr>
            <w:r>
              <w:rPr>
                <w:rFonts w:ascii="Trebuchet MS" w:hAnsi="Trebuchet MS"/>
              </w:rPr>
              <w:t xml:space="preserve"> </w:t>
            </w:r>
          </w:p>
          <w:p w14:paraId="2F76F073" w14:textId="597F96C3" w:rsidR="00CE4C9E" w:rsidRDefault="00CE4C9E">
            <w:pPr>
              <w:rPr>
                <w:rFonts w:ascii="Trebuchet MS" w:hAnsi="Trebuchet MS"/>
              </w:rPr>
            </w:pPr>
            <w:r>
              <w:rPr>
                <w:rFonts w:ascii="Trebuchet MS" w:hAnsi="Trebuchet MS"/>
              </w:rPr>
              <w:t>The use of questioning and co</w:t>
            </w:r>
            <w:r w:rsidR="00E5441D">
              <w:rPr>
                <w:rFonts w:ascii="Trebuchet MS" w:hAnsi="Trebuchet MS"/>
              </w:rPr>
              <w:t>n</w:t>
            </w:r>
            <w:r>
              <w:rPr>
                <w:rFonts w:ascii="Trebuchet MS" w:hAnsi="Trebuchet MS"/>
              </w:rPr>
              <w:t>versation around the table makes me think of Vygotsky and Scaffolding.</w:t>
            </w:r>
          </w:p>
          <w:p w14:paraId="00F33523" w14:textId="77777777" w:rsidR="00CE4C9E" w:rsidRDefault="00CE4C9E">
            <w:pPr>
              <w:rPr>
                <w:rFonts w:ascii="Trebuchet MS" w:hAnsi="Trebuchet MS"/>
              </w:rPr>
            </w:pPr>
          </w:p>
          <w:p w14:paraId="0D4A2C86" w14:textId="77777777" w:rsidR="00CE4C9E" w:rsidRDefault="00CE4C9E">
            <w:pPr>
              <w:rPr>
                <w:rFonts w:ascii="Trebuchet MS" w:hAnsi="Trebuchet MS"/>
              </w:rPr>
            </w:pPr>
          </w:p>
          <w:p w14:paraId="719ADBFB" w14:textId="77777777" w:rsidR="00CE4C9E" w:rsidRDefault="00CE4C9E">
            <w:pPr>
              <w:rPr>
                <w:rFonts w:ascii="Trebuchet MS" w:hAnsi="Trebuchet MS"/>
              </w:rPr>
            </w:pPr>
          </w:p>
          <w:p w14:paraId="5CF62694" w14:textId="77777777" w:rsidR="00CE4C9E" w:rsidRDefault="00CE4C9E">
            <w:pPr>
              <w:rPr>
                <w:rFonts w:ascii="Trebuchet MS" w:hAnsi="Trebuchet MS"/>
              </w:rPr>
            </w:pPr>
          </w:p>
          <w:p w14:paraId="6A32DDB2" w14:textId="77777777" w:rsidR="00CE4C9E" w:rsidRDefault="00CE4C9E">
            <w:pPr>
              <w:rPr>
                <w:rFonts w:ascii="Trebuchet MS" w:hAnsi="Trebuchet MS"/>
              </w:rPr>
            </w:pPr>
          </w:p>
          <w:p w14:paraId="3C6FDF04" w14:textId="77777777" w:rsidR="00CE4C9E" w:rsidRDefault="00CE4C9E">
            <w:pPr>
              <w:rPr>
                <w:rFonts w:ascii="Trebuchet MS" w:hAnsi="Trebuchet MS"/>
              </w:rPr>
            </w:pPr>
          </w:p>
          <w:p w14:paraId="2ACB5EC4" w14:textId="77777777" w:rsidR="00CE4C9E" w:rsidRDefault="00CE4C9E">
            <w:pPr>
              <w:rPr>
                <w:rFonts w:ascii="Trebuchet MS" w:hAnsi="Trebuchet MS"/>
              </w:rPr>
            </w:pPr>
          </w:p>
          <w:p w14:paraId="56FF5586" w14:textId="77777777" w:rsidR="00CE4C9E" w:rsidRDefault="00CE4C9E">
            <w:pPr>
              <w:rPr>
                <w:rFonts w:ascii="Trebuchet MS" w:hAnsi="Trebuchet MS"/>
              </w:rPr>
            </w:pPr>
          </w:p>
          <w:p w14:paraId="1C80EB18" w14:textId="77777777" w:rsidR="00CE4C9E" w:rsidRDefault="00CE4C9E">
            <w:pPr>
              <w:rPr>
                <w:rFonts w:ascii="Trebuchet MS" w:hAnsi="Trebuchet MS"/>
              </w:rPr>
            </w:pPr>
          </w:p>
        </w:tc>
      </w:tr>
    </w:tbl>
    <w:p w14:paraId="429FE510" w14:textId="77777777" w:rsidR="00CE4C9E" w:rsidRDefault="00CE4C9E" w:rsidP="00CE4C9E">
      <w:pPr>
        <w:rPr>
          <w:rFonts w:ascii="Trebuchet MS" w:eastAsia="Times New Roman" w:hAnsi="Trebuchet MS"/>
          <w:lang w:val="cy-GB" w:eastAsia="cy-GB"/>
        </w:rPr>
      </w:pPr>
    </w:p>
    <w:p w14:paraId="0B237BD2" w14:textId="77777777" w:rsidR="00CE4C9E" w:rsidRDefault="00CE4C9E" w:rsidP="00CE4C9E">
      <w:pPr>
        <w:rPr>
          <w:rFonts w:ascii="Times New Roman" w:hAnsi="Times New Roman"/>
        </w:rPr>
      </w:pPr>
    </w:p>
    <w:p w14:paraId="4D4835FA" w14:textId="77777777" w:rsidR="001D3829" w:rsidRDefault="001D3829" w:rsidP="00CE4C9E">
      <w:pPr>
        <w:rPr>
          <w:rFonts w:cstheme="minorHAnsi"/>
          <w:b/>
          <w:color w:val="000000" w:themeColor="text1"/>
        </w:rPr>
      </w:pPr>
    </w:p>
    <w:p w14:paraId="7C145295" w14:textId="77777777" w:rsidR="001D3829" w:rsidRDefault="001D3829" w:rsidP="00CE4C9E">
      <w:pPr>
        <w:rPr>
          <w:rFonts w:cstheme="minorHAnsi"/>
          <w:b/>
          <w:color w:val="000000" w:themeColor="text1"/>
        </w:rPr>
      </w:pPr>
    </w:p>
    <w:p w14:paraId="17C1EDE2" w14:textId="77777777" w:rsidR="00E76923" w:rsidRDefault="00E76923" w:rsidP="00CE4C9E">
      <w:pPr>
        <w:rPr>
          <w:rFonts w:cstheme="minorHAnsi"/>
          <w:b/>
          <w:color w:val="000000" w:themeColor="text1"/>
        </w:rPr>
      </w:pPr>
    </w:p>
    <w:p w14:paraId="0D50C49A" w14:textId="77777777" w:rsidR="00E76923" w:rsidRDefault="00E76923" w:rsidP="00CE4C9E">
      <w:pPr>
        <w:rPr>
          <w:rFonts w:cstheme="minorHAnsi"/>
          <w:b/>
          <w:color w:val="000000" w:themeColor="text1"/>
        </w:rPr>
      </w:pPr>
    </w:p>
    <w:p w14:paraId="17F50DB6" w14:textId="77777777" w:rsidR="00E76923" w:rsidRDefault="00E76923" w:rsidP="00CE4C9E">
      <w:pPr>
        <w:rPr>
          <w:rFonts w:cstheme="minorHAnsi"/>
          <w:b/>
          <w:color w:val="000000" w:themeColor="text1"/>
        </w:rPr>
      </w:pPr>
    </w:p>
    <w:p w14:paraId="5590B807" w14:textId="77777777" w:rsidR="00E76923" w:rsidRDefault="00E76923" w:rsidP="00CE4C9E">
      <w:pPr>
        <w:rPr>
          <w:rFonts w:cstheme="minorHAnsi"/>
          <w:b/>
          <w:color w:val="000000" w:themeColor="text1"/>
        </w:rPr>
      </w:pPr>
    </w:p>
    <w:p w14:paraId="4D90C99A" w14:textId="77777777" w:rsidR="00E76923" w:rsidRDefault="00E76923" w:rsidP="00CE4C9E">
      <w:pPr>
        <w:rPr>
          <w:rFonts w:cstheme="minorHAnsi"/>
          <w:b/>
          <w:color w:val="000000" w:themeColor="text1"/>
        </w:rPr>
      </w:pPr>
    </w:p>
    <w:p w14:paraId="0E05DFDE" w14:textId="77777777" w:rsidR="00E76923" w:rsidRDefault="00E76923" w:rsidP="00CE4C9E">
      <w:pPr>
        <w:rPr>
          <w:rFonts w:cstheme="minorHAnsi"/>
          <w:b/>
          <w:color w:val="000000" w:themeColor="text1"/>
        </w:rPr>
      </w:pPr>
    </w:p>
    <w:p w14:paraId="6B51D511" w14:textId="4692EFCA" w:rsidR="00CE4C9E" w:rsidRDefault="00CE4C9E" w:rsidP="00CE4C9E">
      <w:pPr>
        <w:rPr>
          <w:rFonts w:cstheme="minorHAnsi"/>
          <w:b/>
          <w:color w:val="000000" w:themeColor="text1"/>
        </w:rPr>
      </w:pPr>
      <w:r>
        <w:rPr>
          <w:rFonts w:cstheme="minorHAnsi"/>
          <w:b/>
          <w:color w:val="000000" w:themeColor="text1"/>
        </w:rPr>
        <w:lastRenderedPageBreak/>
        <w:t>CRITICAL INCIDENT IDENTIFICATION RECORD 3</w:t>
      </w:r>
    </w:p>
    <w:p w14:paraId="3D67ECB4" w14:textId="77777777" w:rsidR="00CE4C9E" w:rsidRDefault="00CE4C9E" w:rsidP="00CE4C9E">
      <w:pPr>
        <w:rPr>
          <w:rFonts w:cstheme="minorHAnsi"/>
        </w:rPr>
      </w:pPr>
    </w:p>
    <w:tbl>
      <w:tblPr>
        <w:tblStyle w:val="TableGrid"/>
        <w:tblW w:w="0" w:type="auto"/>
        <w:tblInd w:w="0" w:type="dxa"/>
        <w:tblLook w:val="04A0" w:firstRow="1" w:lastRow="0" w:firstColumn="1" w:lastColumn="0" w:noHBand="0" w:noVBand="1"/>
      </w:tblPr>
      <w:tblGrid>
        <w:gridCol w:w="1782"/>
        <w:gridCol w:w="7234"/>
      </w:tblGrid>
      <w:tr w:rsidR="00CE4C9E" w14:paraId="2C6A936C" w14:textId="77777777" w:rsidTr="00CE4C9E">
        <w:tc>
          <w:tcPr>
            <w:tcW w:w="1838" w:type="dxa"/>
            <w:tcBorders>
              <w:top w:val="single" w:sz="4" w:space="0" w:color="auto"/>
              <w:left w:val="single" w:sz="4" w:space="0" w:color="auto"/>
              <w:bottom w:val="single" w:sz="4" w:space="0" w:color="auto"/>
              <w:right w:val="single" w:sz="4" w:space="0" w:color="auto"/>
            </w:tcBorders>
          </w:tcPr>
          <w:p w14:paraId="56F09539" w14:textId="77777777" w:rsidR="00CE4C9E" w:rsidRDefault="00CE4C9E">
            <w:pPr>
              <w:rPr>
                <w:rFonts w:asciiTheme="minorHAnsi" w:hAnsiTheme="minorHAnsi" w:cstheme="minorHAnsi"/>
                <w:b/>
                <w:bCs/>
              </w:rPr>
            </w:pPr>
            <w:r>
              <w:rPr>
                <w:rFonts w:asciiTheme="minorHAnsi" w:hAnsiTheme="minorHAnsi" w:cstheme="minorHAnsi"/>
                <w:b/>
                <w:bCs/>
              </w:rPr>
              <w:t>Details relevant to the research context.</w:t>
            </w:r>
          </w:p>
          <w:p w14:paraId="669991C2" w14:textId="77777777" w:rsidR="00CE4C9E" w:rsidRDefault="00CE4C9E">
            <w:pPr>
              <w:rPr>
                <w:rFonts w:asciiTheme="minorHAnsi" w:hAnsiTheme="minorHAnsi" w:cstheme="minorHAnsi"/>
                <w:b/>
                <w:bCs/>
              </w:rPr>
            </w:pPr>
          </w:p>
          <w:p w14:paraId="2C79A874" w14:textId="77777777" w:rsidR="00CE4C9E" w:rsidRDefault="00CE4C9E">
            <w:pPr>
              <w:rPr>
                <w:rFonts w:asciiTheme="minorHAnsi" w:hAnsiTheme="minorHAnsi" w:cstheme="minorHAnsi"/>
                <w:bCs/>
              </w:rPr>
            </w:pPr>
            <w:r>
              <w:rPr>
                <w:rFonts w:asciiTheme="minorHAnsi" w:hAnsiTheme="minorHAnsi" w:cstheme="minorHAnsi"/>
                <w:bCs/>
              </w:rPr>
              <w:t>Date/time.</w:t>
            </w:r>
          </w:p>
          <w:p w14:paraId="52402FF9" w14:textId="77777777" w:rsidR="00CE4C9E" w:rsidRDefault="00CE4C9E">
            <w:pPr>
              <w:rPr>
                <w:rFonts w:asciiTheme="minorHAnsi" w:hAnsiTheme="minorHAnsi" w:cstheme="minorHAnsi"/>
                <w:bCs/>
              </w:rPr>
            </w:pPr>
            <w:r>
              <w:rPr>
                <w:rFonts w:asciiTheme="minorHAnsi" w:hAnsiTheme="minorHAnsi" w:cstheme="minorHAnsi"/>
                <w:bCs/>
              </w:rPr>
              <w:t>Age/Stage of group.</w:t>
            </w:r>
          </w:p>
          <w:p w14:paraId="037D4864" w14:textId="77777777" w:rsidR="00CE4C9E" w:rsidRDefault="00CE4C9E">
            <w:pPr>
              <w:rPr>
                <w:rFonts w:asciiTheme="minorHAnsi" w:hAnsiTheme="minorHAnsi" w:cstheme="minorHAnsi"/>
                <w:bCs/>
              </w:rPr>
            </w:pPr>
            <w:r>
              <w:rPr>
                <w:rFonts w:asciiTheme="minorHAnsi" w:hAnsiTheme="minorHAnsi" w:cstheme="minorHAnsi"/>
                <w:bCs/>
              </w:rPr>
              <w:t>People involved.</w:t>
            </w:r>
          </w:p>
          <w:p w14:paraId="784ECB23" w14:textId="77777777" w:rsidR="00CE4C9E" w:rsidRDefault="00CE4C9E">
            <w:pPr>
              <w:rPr>
                <w:rFonts w:asciiTheme="minorHAnsi" w:hAnsiTheme="minorHAnsi" w:cstheme="minorHAnsi"/>
                <w:bCs/>
              </w:rPr>
            </w:pPr>
            <w:r>
              <w:rPr>
                <w:rFonts w:asciiTheme="minorHAnsi" w:hAnsiTheme="minorHAnsi" w:cstheme="minorHAnsi"/>
                <w:bCs/>
              </w:rPr>
              <w:t>Contextual</w:t>
            </w:r>
          </w:p>
          <w:p w14:paraId="01D4015E" w14:textId="77777777" w:rsidR="00CE4C9E" w:rsidRDefault="00CE4C9E">
            <w:pPr>
              <w:rPr>
                <w:rFonts w:asciiTheme="minorHAnsi" w:hAnsiTheme="minorHAnsi" w:cstheme="minorHAnsi"/>
                <w:bCs/>
              </w:rPr>
            </w:pPr>
            <w:r>
              <w:rPr>
                <w:rFonts w:asciiTheme="minorHAnsi" w:hAnsiTheme="minorHAnsi" w:cstheme="minorHAnsi"/>
                <w:bCs/>
              </w:rPr>
              <w:t xml:space="preserve">information from field notes. </w:t>
            </w:r>
          </w:p>
          <w:p w14:paraId="3D452C2B" w14:textId="77777777" w:rsidR="00CE4C9E" w:rsidRDefault="00CE4C9E">
            <w:pPr>
              <w:rPr>
                <w:rFonts w:asciiTheme="minorHAnsi" w:hAnsiTheme="minorHAnsi" w:cstheme="minorHAnsi"/>
                <w:i/>
                <w:iCs/>
              </w:rPr>
            </w:pPr>
          </w:p>
        </w:tc>
        <w:tc>
          <w:tcPr>
            <w:tcW w:w="7868" w:type="dxa"/>
            <w:tcBorders>
              <w:top w:val="single" w:sz="4" w:space="0" w:color="auto"/>
              <w:left w:val="single" w:sz="4" w:space="0" w:color="auto"/>
              <w:bottom w:val="single" w:sz="4" w:space="0" w:color="auto"/>
              <w:right w:val="single" w:sz="4" w:space="0" w:color="auto"/>
            </w:tcBorders>
          </w:tcPr>
          <w:p w14:paraId="21BC503B" w14:textId="77777777" w:rsidR="00CE4C9E" w:rsidRDefault="00CE4C9E">
            <w:pPr>
              <w:rPr>
                <w:rFonts w:asciiTheme="minorHAnsi" w:hAnsiTheme="minorHAnsi" w:cstheme="minorHAnsi"/>
              </w:rPr>
            </w:pPr>
          </w:p>
          <w:p w14:paraId="505EB369" w14:textId="77777777" w:rsidR="00CE4C9E" w:rsidRDefault="00CE4C9E">
            <w:pPr>
              <w:rPr>
                <w:rFonts w:asciiTheme="minorHAnsi" w:hAnsiTheme="minorHAnsi" w:cstheme="minorHAnsi"/>
              </w:rPr>
            </w:pPr>
            <w:r>
              <w:rPr>
                <w:rFonts w:asciiTheme="minorHAnsi" w:hAnsiTheme="minorHAnsi" w:cstheme="minorHAnsi"/>
              </w:rPr>
              <w:t>29/9/20</w:t>
            </w:r>
          </w:p>
          <w:p w14:paraId="5C15A407" w14:textId="77777777" w:rsidR="00CE4C9E" w:rsidRDefault="00CE4C9E">
            <w:pPr>
              <w:rPr>
                <w:rFonts w:asciiTheme="minorHAnsi" w:hAnsiTheme="minorHAnsi" w:cstheme="minorHAnsi"/>
              </w:rPr>
            </w:pPr>
            <w:r>
              <w:rPr>
                <w:rFonts w:asciiTheme="minorHAnsi" w:hAnsiTheme="minorHAnsi" w:cstheme="minorHAnsi"/>
              </w:rPr>
              <w:t xml:space="preserve">Year 1 </w:t>
            </w:r>
          </w:p>
          <w:p w14:paraId="45427510" w14:textId="77777777" w:rsidR="00CE4C9E" w:rsidRDefault="00CE4C9E">
            <w:pPr>
              <w:rPr>
                <w:rFonts w:asciiTheme="minorHAnsi" w:hAnsiTheme="minorHAnsi" w:cstheme="minorHAnsi"/>
              </w:rPr>
            </w:pPr>
            <w:r>
              <w:rPr>
                <w:rFonts w:asciiTheme="minorHAnsi" w:hAnsiTheme="minorHAnsi" w:cstheme="minorHAnsi"/>
              </w:rPr>
              <w:t>Classroom asisstant and 3 students</w:t>
            </w:r>
          </w:p>
          <w:p w14:paraId="2191BC75" w14:textId="77777777" w:rsidR="00CE4C9E" w:rsidRDefault="00CE4C9E">
            <w:pPr>
              <w:rPr>
                <w:rFonts w:asciiTheme="minorHAnsi" w:hAnsiTheme="minorHAnsi" w:cstheme="minorHAnsi"/>
              </w:rPr>
            </w:pPr>
            <w:r>
              <w:rPr>
                <w:rFonts w:asciiTheme="minorHAnsi" w:hAnsiTheme="minorHAnsi" w:cstheme="minorHAnsi"/>
              </w:rPr>
              <w:t>3 students</w:t>
            </w:r>
          </w:p>
          <w:p w14:paraId="6EF79F94" w14:textId="77777777" w:rsidR="00CE4C9E" w:rsidRDefault="00CE4C9E">
            <w:pPr>
              <w:rPr>
                <w:rFonts w:asciiTheme="minorHAnsi" w:hAnsiTheme="minorHAnsi" w:cstheme="minorHAnsi"/>
              </w:rPr>
            </w:pPr>
          </w:p>
          <w:p w14:paraId="2CB1F11F" w14:textId="77777777" w:rsidR="00CE4C9E" w:rsidRDefault="00CE4C9E">
            <w:pPr>
              <w:rPr>
                <w:rFonts w:asciiTheme="minorHAnsi" w:hAnsiTheme="minorHAnsi" w:cstheme="minorHAnsi"/>
              </w:rPr>
            </w:pPr>
          </w:p>
          <w:p w14:paraId="417BEB95" w14:textId="77777777" w:rsidR="00CE4C9E" w:rsidRDefault="00CE4C9E">
            <w:pPr>
              <w:rPr>
                <w:rFonts w:asciiTheme="minorHAnsi" w:hAnsiTheme="minorHAnsi" w:cstheme="minorHAnsi"/>
              </w:rPr>
            </w:pPr>
          </w:p>
          <w:p w14:paraId="4A098B3F" w14:textId="77777777" w:rsidR="00CE4C9E" w:rsidRDefault="00CE4C9E">
            <w:pPr>
              <w:rPr>
                <w:rFonts w:asciiTheme="minorHAnsi" w:hAnsiTheme="minorHAnsi" w:cstheme="minorHAnsi"/>
              </w:rPr>
            </w:pPr>
          </w:p>
          <w:p w14:paraId="6B2FBABD" w14:textId="77777777" w:rsidR="00CE4C9E" w:rsidRDefault="00CE4C9E">
            <w:pPr>
              <w:rPr>
                <w:rFonts w:asciiTheme="minorHAnsi" w:hAnsiTheme="minorHAnsi" w:cstheme="minorHAnsi"/>
              </w:rPr>
            </w:pPr>
          </w:p>
          <w:p w14:paraId="211BD01C" w14:textId="77777777" w:rsidR="00CE4C9E" w:rsidRDefault="00CE4C9E">
            <w:pPr>
              <w:rPr>
                <w:rFonts w:asciiTheme="minorHAnsi" w:hAnsiTheme="minorHAnsi" w:cstheme="minorHAnsi"/>
              </w:rPr>
            </w:pPr>
          </w:p>
          <w:p w14:paraId="430B87EE" w14:textId="77777777" w:rsidR="00CE4C9E" w:rsidRDefault="00CE4C9E">
            <w:pPr>
              <w:rPr>
                <w:rFonts w:asciiTheme="minorHAnsi" w:hAnsiTheme="minorHAnsi" w:cstheme="minorHAnsi"/>
              </w:rPr>
            </w:pPr>
          </w:p>
        </w:tc>
      </w:tr>
      <w:tr w:rsidR="00CE4C9E" w14:paraId="20F722F6" w14:textId="77777777" w:rsidTr="00CE4C9E">
        <w:tc>
          <w:tcPr>
            <w:tcW w:w="1838" w:type="dxa"/>
            <w:tcBorders>
              <w:top w:val="single" w:sz="4" w:space="0" w:color="auto"/>
              <w:left w:val="single" w:sz="4" w:space="0" w:color="auto"/>
              <w:bottom w:val="single" w:sz="4" w:space="0" w:color="auto"/>
              <w:right w:val="single" w:sz="4" w:space="0" w:color="auto"/>
            </w:tcBorders>
            <w:hideMark/>
          </w:tcPr>
          <w:p w14:paraId="0FA66789" w14:textId="77777777" w:rsidR="00CE4C9E" w:rsidRDefault="00CE4C9E">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7DDEA950" w14:textId="44D83CC3" w:rsidR="00CE4C9E" w:rsidRDefault="00CE4C9E">
            <w:pPr>
              <w:rPr>
                <w:rFonts w:asciiTheme="minorHAnsi" w:hAnsiTheme="minorHAnsi" w:cstheme="minorHAnsi"/>
              </w:rPr>
            </w:pPr>
            <w:r>
              <w:rPr>
                <w:rFonts w:asciiTheme="minorHAnsi" w:hAnsiTheme="minorHAnsi" w:cstheme="minorHAnsi"/>
              </w:rPr>
              <w:t xml:space="preserve">The children are split into 4 groups. There are three teaching staff so they each take a group whilst the </w:t>
            </w:r>
            <w:r w:rsidR="003E1FBE">
              <w:rPr>
                <w:rFonts w:asciiTheme="minorHAnsi" w:hAnsiTheme="minorHAnsi" w:cstheme="minorHAnsi"/>
              </w:rPr>
              <w:t>fourth</w:t>
            </w:r>
            <w:r>
              <w:rPr>
                <w:rFonts w:asciiTheme="minorHAnsi" w:hAnsiTheme="minorHAnsi" w:cstheme="minorHAnsi"/>
              </w:rPr>
              <w:t xml:space="preserve"> group goes outside to play in the class garden.</w:t>
            </w:r>
          </w:p>
          <w:p w14:paraId="62126B41" w14:textId="77777777" w:rsidR="00CE4C9E" w:rsidRDefault="00CE4C9E">
            <w:pPr>
              <w:rPr>
                <w:rFonts w:asciiTheme="minorHAnsi" w:hAnsiTheme="minorHAnsi" w:cstheme="minorHAnsi"/>
              </w:rPr>
            </w:pPr>
          </w:p>
          <w:p w14:paraId="77A98CED" w14:textId="369FEC64" w:rsidR="00CE4C9E" w:rsidRDefault="00CE4C9E">
            <w:pPr>
              <w:rPr>
                <w:rFonts w:asciiTheme="minorHAnsi" w:hAnsiTheme="minorHAnsi" w:cstheme="minorHAnsi"/>
              </w:rPr>
            </w:pPr>
            <w:r>
              <w:rPr>
                <w:rFonts w:asciiTheme="minorHAnsi" w:hAnsiTheme="minorHAnsi" w:cstheme="minorHAnsi"/>
              </w:rPr>
              <w:t xml:space="preserve">The children are undertaking a months of the year task. The worksheet contains a picture and the month it is supposed to portray written underneath. They will need to cut and stick.  Children are asked to cut in nice straight lines independently. They are engaged during this task but discuss amongst themselves about what each picture represents and what comes in each month. ‘January is after Christmas.’ </w:t>
            </w:r>
          </w:p>
          <w:p w14:paraId="3E906B04" w14:textId="77777777" w:rsidR="00CE4C9E" w:rsidRDefault="00CE4C9E">
            <w:pPr>
              <w:rPr>
                <w:rFonts w:asciiTheme="minorHAnsi" w:hAnsiTheme="minorHAnsi" w:cstheme="minorHAnsi"/>
              </w:rPr>
            </w:pPr>
            <w:r>
              <w:rPr>
                <w:rFonts w:asciiTheme="minorHAnsi" w:hAnsiTheme="minorHAnsi" w:cstheme="minorHAnsi"/>
              </w:rPr>
              <w:t xml:space="preserve">The TA asks questions whilst they cut also. ‘How many months of the year are there?’ </w:t>
            </w:r>
          </w:p>
          <w:p w14:paraId="4566494D" w14:textId="77777777" w:rsidR="00CE4C9E" w:rsidRDefault="00CE4C9E">
            <w:pPr>
              <w:rPr>
                <w:rFonts w:asciiTheme="minorHAnsi" w:hAnsiTheme="minorHAnsi" w:cstheme="minorHAnsi"/>
              </w:rPr>
            </w:pPr>
            <w:r>
              <w:rPr>
                <w:rFonts w:asciiTheme="minorHAnsi" w:hAnsiTheme="minorHAnsi" w:cstheme="minorHAnsi"/>
              </w:rPr>
              <w:t xml:space="preserve"> </w:t>
            </w:r>
          </w:p>
          <w:p w14:paraId="0016E871" w14:textId="2042B7F9" w:rsidR="00CE4C9E" w:rsidRDefault="00CE4C9E">
            <w:pPr>
              <w:rPr>
                <w:rFonts w:asciiTheme="minorHAnsi" w:hAnsiTheme="minorHAnsi" w:cstheme="minorHAnsi"/>
              </w:rPr>
            </w:pPr>
            <w:r>
              <w:rPr>
                <w:rFonts w:asciiTheme="minorHAnsi" w:hAnsiTheme="minorHAnsi" w:cstheme="minorHAnsi"/>
              </w:rPr>
              <w:t xml:space="preserve">Once they finish cutting out the TA reminds them of the song that </w:t>
            </w:r>
            <w:r w:rsidR="003E1FBE">
              <w:rPr>
                <w:rFonts w:asciiTheme="minorHAnsi" w:hAnsiTheme="minorHAnsi" w:cstheme="minorHAnsi"/>
              </w:rPr>
              <w:t>they had</w:t>
            </w:r>
            <w:r>
              <w:rPr>
                <w:rFonts w:asciiTheme="minorHAnsi" w:hAnsiTheme="minorHAnsi" w:cstheme="minorHAnsi"/>
              </w:rPr>
              <w:t xml:space="preserve"> sung earlier</w:t>
            </w:r>
            <w:r w:rsidR="003E1FBE">
              <w:rPr>
                <w:rFonts w:asciiTheme="minorHAnsi" w:hAnsiTheme="minorHAnsi" w:cstheme="minorHAnsi"/>
              </w:rPr>
              <w:t>,</w:t>
            </w:r>
            <w:r>
              <w:rPr>
                <w:rFonts w:asciiTheme="minorHAnsi" w:hAnsiTheme="minorHAnsi" w:cstheme="minorHAnsi"/>
              </w:rPr>
              <w:t xml:space="preserve"> and they begin to put the pictures in order together. They begin to stick the pictures in their workbooks with the TA obse</w:t>
            </w:r>
            <w:r w:rsidR="003E1FBE">
              <w:rPr>
                <w:rFonts w:asciiTheme="minorHAnsi" w:hAnsiTheme="minorHAnsi" w:cstheme="minorHAnsi"/>
              </w:rPr>
              <w:t>r</w:t>
            </w:r>
            <w:r>
              <w:rPr>
                <w:rFonts w:asciiTheme="minorHAnsi" w:hAnsiTheme="minorHAnsi" w:cstheme="minorHAnsi"/>
              </w:rPr>
              <w:t xml:space="preserve">ving and supporting. </w:t>
            </w:r>
          </w:p>
          <w:p w14:paraId="09DFE5E2" w14:textId="77777777" w:rsidR="00CE4C9E" w:rsidRDefault="00CE4C9E">
            <w:pPr>
              <w:rPr>
                <w:rFonts w:asciiTheme="minorHAnsi" w:hAnsiTheme="minorHAnsi" w:cstheme="minorHAnsi"/>
              </w:rPr>
            </w:pPr>
          </w:p>
          <w:p w14:paraId="6D82D6BB" w14:textId="77777777" w:rsidR="00CE4C9E" w:rsidRDefault="00CE4C9E">
            <w:pPr>
              <w:rPr>
                <w:rFonts w:asciiTheme="minorHAnsi" w:hAnsiTheme="minorHAnsi" w:cstheme="minorHAnsi"/>
                <w:b/>
                <w:bCs/>
              </w:rPr>
            </w:pPr>
            <w:r>
              <w:rPr>
                <w:rFonts w:asciiTheme="minorHAnsi" w:hAnsiTheme="minorHAnsi" w:cstheme="minorHAnsi"/>
                <w:b/>
                <w:bCs/>
              </w:rPr>
              <w:t>What can be discussed in Lit review?</w:t>
            </w:r>
          </w:p>
          <w:p w14:paraId="4F74C44E" w14:textId="77777777" w:rsidR="00CE4C9E" w:rsidRDefault="00CE4C9E">
            <w:pPr>
              <w:rPr>
                <w:rFonts w:asciiTheme="minorHAnsi" w:hAnsiTheme="minorHAnsi" w:cstheme="minorHAnsi"/>
              </w:rPr>
            </w:pPr>
            <w:r>
              <w:rPr>
                <w:rFonts w:asciiTheme="minorHAnsi" w:hAnsiTheme="minorHAnsi" w:cstheme="minorHAnsi"/>
              </w:rPr>
              <w:t>Scaffolding</w:t>
            </w:r>
          </w:p>
          <w:p w14:paraId="4D9BBC3A" w14:textId="77777777" w:rsidR="00CE4C9E" w:rsidRDefault="00CE4C9E">
            <w:pPr>
              <w:rPr>
                <w:rFonts w:asciiTheme="minorHAnsi" w:hAnsiTheme="minorHAnsi" w:cstheme="minorHAnsi"/>
              </w:rPr>
            </w:pPr>
            <w:r>
              <w:rPr>
                <w:rFonts w:asciiTheme="minorHAnsi" w:hAnsiTheme="minorHAnsi" w:cstheme="minorHAnsi"/>
              </w:rPr>
              <w:t xml:space="preserve">Grouping </w:t>
            </w:r>
          </w:p>
          <w:p w14:paraId="6A90D961" w14:textId="77777777" w:rsidR="00CE4C9E" w:rsidRDefault="00CE4C9E">
            <w:pPr>
              <w:rPr>
                <w:rFonts w:asciiTheme="minorHAnsi" w:hAnsiTheme="minorHAnsi" w:cstheme="minorHAnsi"/>
              </w:rPr>
            </w:pPr>
            <w:r>
              <w:rPr>
                <w:rFonts w:asciiTheme="minorHAnsi" w:hAnsiTheme="minorHAnsi" w:cstheme="minorHAnsi"/>
              </w:rPr>
              <w:t xml:space="preserve">Teacher led activities </w:t>
            </w:r>
          </w:p>
          <w:p w14:paraId="51F0560C" w14:textId="77777777" w:rsidR="00CE4C9E" w:rsidRDefault="00CE4C9E">
            <w:pPr>
              <w:rPr>
                <w:rFonts w:asciiTheme="minorHAnsi" w:hAnsiTheme="minorHAnsi" w:cstheme="minorHAnsi"/>
              </w:rPr>
            </w:pPr>
          </w:p>
          <w:p w14:paraId="0C21F536" w14:textId="77777777" w:rsidR="00CE4C9E" w:rsidRDefault="00CE4C9E">
            <w:pPr>
              <w:rPr>
                <w:rFonts w:asciiTheme="minorHAnsi" w:hAnsiTheme="minorHAnsi" w:cstheme="minorHAnsi"/>
              </w:rPr>
            </w:pPr>
          </w:p>
          <w:p w14:paraId="0DC8CCD8" w14:textId="77777777" w:rsidR="00CE4C9E" w:rsidRDefault="00CE4C9E">
            <w:pPr>
              <w:rPr>
                <w:rFonts w:asciiTheme="minorHAnsi" w:hAnsiTheme="minorHAnsi" w:cstheme="minorHAnsi"/>
              </w:rPr>
            </w:pPr>
          </w:p>
          <w:p w14:paraId="6B674518" w14:textId="77777777" w:rsidR="00CE4C9E" w:rsidRDefault="00CE4C9E">
            <w:pPr>
              <w:rPr>
                <w:rFonts w:asciiTheme="minorHAnsi" w:hAnsiTheme="minorHAnsi" w:cstheme="minorHAnsi"/>
              </w:rPr>
            </w:pPr>
          </w:p>
          <w:p w14:paraId="73D2A69F" w14:textId="77777777" w:rsidR="00CE4C9E" w:rsidRDefault="00CE4C9E">
            <w:pPr>
              <w:rPr>
                <w:rFonts w:asciiTheme="minorHAnsi" w:hAnsiTheme="minorHAnsi" w:cstheme="minorHAnsi"/>
              </w:rPr>
            </w:pPr>
          </w:p>
          <w:p w14:paraId="734F1A2B" w14:textId="77777777" w:rsidR="00CE4C9E" w:rsidRDefault="00CE4C9E">
            <w:pPr>
              <w:rPr>
                <w:rFonts w:asciiTheme="minorHAnsi" w:hAnsiTheme="minorHAnsi" w:cstheme="minorHAnsi"/>
              </w:rPr>
            </w:pPr>
          </w:p>
          <w:p w14:paraId="3CABDFED" w14:textId="77777777" w:rsidR="00CE4C9E" w:rsidRDefault="00CE4C9E">
            <w:pPr>
              <w:rPr>
                <w:rFonts w:asciiTheme="minorHAnsi" w:hAnsiTheme="minorHAnsi" w:cstheme="minorHAnsi"/>
              </w:rPr>
            </w:pPr>
          </w:p>
          <w:p w14:paraId="28BA6E20" w14:textId="77777777" w:rsidR="00CE4C9E" w:rsidRDefault="00CE4C9E">
            <w:pPr>
              <w:rPr>
                <w:rFonts w:asciiTheme="minorHAnsi" w:hAnsiTheme="minorHAnsi" w:cstheme="minorHAnsi"/>
              </w:rPr>
            </w:pPr>
          </w:p>
          <w:p w14:paraId="131F921A" w14:textId="77777777" w:rsidR="00CE4C9E" w:rsidRDefault="00CE4C9E">
            <w:pPr>
              <w:rPr>
                <w:rFonts w:asciiTheme="minorHAnsi" w:hAnsiTheme="minorHAnsi" w:cstheme="minorHAnsi"/>
              </w:rPr>
            </w:pPr>
          </w:p>
          <w:p w14:paraId="3D34A612" w14:textId="77777777" w:rsidR="00CE4C9E" w:rsidRDefault="00CE4C9E">
            <w:pPr>
              <w:rPr>
                <w:rFonts w:asciiTheme="minorHAnsi" w:hAnsiTheme="minorHAnsi" w:cstheme="minorHAnsi"/>
              </w:rPr>
            </w:pPr>
          </w:p>
          <w:p w14:paraId="27D3C3FA" w14:textId="77777777" w:rsidR="00CE4C9E" w:rsidRDefault="00CE4C9E">
            <w:pPr>
              <w:rPr>
                <w:rFonts w:asciiTheme="minorHAnsi" w:hAnsiTheme="minorHAnsi" w:cstheme="minorHAnsi"/>
              </w:rPr>
            </w:pPr>
          </w:p>
          <w:p w14:paraId="02121395" w14:textId="77777777" w:rsidR="00CE4C9E" w:rsidRDefault="00CE4C9E">
            <w:pPr>
              <w:rPr>
                <w:rFonts w:asciiTheme="minorHAnsi" w:hAnsiTheme="minorHAnsi" w:cstheme="minorHAnsi"/>
              </w:rPr>
            </w:pPr>
          </w:p>
          <w:p w14:paraId="0A85F2BB" w14:textId="77777777" w:rsidR="00CE4C9E" w:rsidRDefault="00CE4C9E">
            <w:pPr>
              <w:rPr>
                <w:rFonts w:asciiTheme="minorHAnsi" w:hAnsiTheme="minorHAnsi" w:cstheme="minorHAnsi"/>
              </w:rPr>
            </w:pPr>
          </w:p>
          <w:p w14:paraId="4FBD9ADF" w14:textId="77777777" w:rsidR="00CE4C9E" w:rsidRDefault="00CE4C9E">
            <w:pPr>
              <w:rPr>
                <w:rFonts w:asciiTheme="minorHAnsi" w:hAnsiTheme="minorHAnsi" w:cstheme="minorHAnsi"/>
              </w:rPr>
            </w:pPr>
          </w:p>
          <w:p w14:paraId="37EB2A8E" w14:textId="77777777" w:rsidR="00CE4C9E" w:rsidRDefault="00CE4C9E">
            <w:pPr>
              <w:rPr>
                <w:rFonts w:asciiTheme="minorHAnsi" w:hAnsiTheme="minorHAnsi" w:cstheme="minorHAnsi"/>
              </w:rPr>
            </w:pPr>
          </w:p>
          <w:p w14:paraId="53CC5410" w14:textId="77777777" w:rsidR="00CE4C9E" w:rsidRDefault="00CE4C9E">
            <w:pPr>
              <w:rPr>
                <w:rFonts w:asciiTheme="minorHAnsi" w:hAnsiTheme="minorHAnsi" w:cstheme="minorHAnsi"/>
              </w:rPr>
            </w:pPr>
          </w:p>
          <w:p w14:paraId="60C1D8C8" w14:textId="77777777" w:rsidR="00CE4C9E" w:rsidRDefault="00CE4C9E">
            <w:pPr>
              <w:rPr>
                <w:rFonts w:asciiTheme="minorHAnsi" w:hAnsiTheme="minorHAnsi" w:cstheme="minorHAnsi"/>
              </w:rPr>
            </w:pPr>
          </w:p>
          <w:p w14:paraId="07A64AE0" w14:textId="77777777" w:rsidR="00CE4C9E" w:rsidRDefault="00CE4C9E">
            <w:pPr>
              <w:rPr>
                <w:rFonts w:asciiTheme="minorHAnsi" w:hAnsiTheme="minorHAnsi" w:cstheme="minorHAnsi"/>
              </w:rPr>
            </w:pPr>
          </w:p>
          <w:p w14:paraId="11931B2A" w14:textId="77777777" w:rsidR="00CE4C9E" w:rsidRDefault="00CE4C9E">
            <w:pPr>
              <w:rPr>
                <w:rFonts w:asciiTheme="minorHAnsi" w:hAnsiTheme="minorHAnsi" w:cstheme="minorHAnsi"/>
              </w:rPr>
            </w:pPr>
          </w:p>
          <w:p w14:paraId="5385DF0B" w14:textId="77777777" w:rsidR="00CE4C9E" w:rsidRDefault="00CE4C9E">
            <w:pPr>
              <w:rPr>
                <w:rFonts w:asciiTheme="minorHAnsi" w:hAnsiTheme="minorHAnsi" w:cstheme="minorHAnsi"/>
              </w:rPr>
            </w:pPr>
          </w:p>
          <w:p w14:paraId="51CA7918" w14:textId="77777777" w:rsidR="00CE4C9E" w:rsidRDefault="00CE4C9E">
            <w:pPr>
              <w:rPr>
                <w:rFonts w:asciiTheme="minorHAnsi" w:hAnsiTheme="minorHAnsi" w:cstheme="minorHAnsi"/>
              </w:rPr>
            </w:pPr>
          </w:p>
          <w:p w14:paraId="5F946E3A" w14:textId="77777777" w:rsidR="00CE4C9E" w:rsidRDefault="00CE4C9E">
            <w:pPr>
              <w:rPr>
                <w:rFonts w:asciiTheme="minorHAnsi" w:hAnsiTheme="minorHAnsi" w:cstheme="minorHAnsi"/>
              </w:rPr>
            </w:pPr>
          </w:p>
          <w:p w14:paraId="5C557F1C" w14:textId="77777777" w:rsidR="00CE4C9E" w:rsidRDefault="00CE4C9E">
            <w:pPr>
              <w:rPr>
                <w:rFonts w:asciiTheme="minorHAnsi" w:hAnsiTheme="minorHAnsi" w:cstheme="minorHAnsi"/>
              </w:rPr>
            </w:pPr>
          </w:p>
          <w:p w14:paraId="56FA3F6B" w14:textId="77777777" w:rsidR="00CE4C9E" w:rsidRDefault="00CE4C9E">
            <w:pPr>
              <w:rPr>
                <w:rFonts w:asciiTheme="minorHAnsi" w:hAnsiTheme="minorHAnsi" w:cstheme="minorHAnsi"/>
              </w:rPr>
            </w:pPr>
          </w:p>
          <w:p w14:paraId="595FDB70" w14:textId="77777777" w:rsidR="00CE4C9E" w:rsidRDefault="00CE4C9E">
            <w:pPr>
              <w:rPr>
                <w:rFonts w:asciiTheme="minorHAnsi" w:hAnsiTheme="minorHAnsi" w:cstheme="minorHAnsi"/>
              </w:rPr>
            </w:pPr>
          </w:p>
          <w:p w14:paraId="4D724349" w14:textId="77777777" w:rsidR="00CE4C9E" w:rsidRDefault="00CE4C9E">
            <w:pPr>
              <w:rPr>
                <w:rFonts w:asciiTheme="minorHAnsi" w:hAnsiTheme="minorHAnsi" w:cstheme="minorHAnsi"/>
              </w:rPr>
            </w:pPr>
          </w:p>
          <w:p w14:paraId="338C1B11" w14:textId="77777777" w:rsidR="00CE4C9E" w:rsidRDefault="00CE4C9E">
            <w:pPr>
              <w:rPr>
                <w:rFonts w:asciiTheme="minorHAnsi" w:hAnsiTheme="minorHAnsi" w:cstheme="minorHAnsi"/>
              </w:rPr>
            </w:pPr>
          </w:p>
        </w:tc>
      </w:tr>
    </w:tbl>
    <w:p w14:paraId="4404EB4B" w14:textId="77777777" w:rsidR="00CE4C9E" w:rsidRDefault="00CE4C9E" w:rsidP="00CE4C9E">
      <w:pPr>
        <w:jc w:val="both"/>
        <w:rPr>
          <w:rFonts w:ascii="Trebuchet MS" w:eastAsia="Times New Roman" w:hAnsi="Trebuchet MS" w:cs="Times New Roman"/>
          <w:b/>
          <w:lang w:val="cy-GB" w:eastAsia="cy-GB"/>
        </w:rPr>
      </w:pPr>
    </w:p>
    <w:p w14:paraId="0BC3715E" w14:textId="77777777" w:rsidR="00CE4C9E" w:rsidRDefault="00CE4C9E" w:rsidP="00CE4C9E">
      <w:pPr>
        <w:jc w:val="both"/>
        <w:rPr>
          <w:rFonts w:ascii="Trebuchet MS" w:hAnsi="Trebuchet MS"/>
          <w:b/>
        </w:rPr>
      </w:pPr>
    </w:p>
    <w:p w14:paraId="63E0E3CF" w14:textId="77777777" w:rsidR="00CE4C9E" w:rsidRDefault="00CE4C9E" w:rsidP="00CE4C9E">
      <w:pPr>
        <w:jc w:val="both"/>
        <w:rPr>
          <w:rFonts w:ascii="Trebuchet MS" w:hAnsi="Trebuchet MS"/>
          <w:b/>
        </w:rPr>
      </w:pPr>
    </w:p>
    <w:p w14:paraId="45907309" w14:textId="01E5436B" w:rsidR="00CE4C9E" w:rsidRDefault="00CE4C9E" w:rsidP="00CE4C9E">
      <w:pPr>
        <w:jc w:val="both"/>
        <w:rPr>
          <w:rFonts w:ascii="Trebuchet MS" w:hAnsi="Trebuchet MS"/>
          <w:b/>
        </w:rPr>
      </w:pPr>
    </w:p>
    <w:p w14:paraId="53580A34" w14:textId="738C5EC8" w:rsidR="00CE4C9E" w:rsidRDefault="00CE4C9E" w:rsidP="00CE4C9E">
      <w:pPr>
        <w:jc w:val="both"/>
        <w:rPr>
          <w:rFonts w:ascii="Trebuchet MS" w:hAnsi="Trebuchet MS"/>
          <w:b/>
        </w:rPr>
      </w:pPr>
    </w:p>
    <w:p w14:paraId="6B1D1318" w14:textId="5572640C" w:rsidR="00CE4C9E" w:rsidRDefault="00CE4C9E" w:rsidP="00CE4C9E">
      <w:pPr>
        <w:jc w:val="both"/>
        <w:rPr>
          <w:rFonts w:ascii="Trebuchet MS" w:hAnsi="Trebuchet MS"/>
          <w:b/>
        </w:rPr>
      </w:pPr>
    </w:p>
    <w:p w14:paraId="20750298" w14:textId="43F139B7" w:rsidR="00CE4C9E" w:rsidRDefault="00CE4C9E" w:rsidP="00CE4C9E">
      <w:pPr>
        <w:jc w:val="both"/>
        <w:rPr>
          <w:rFonts w:ascii="Trebuchet MS" w:hAnsi="Trebuchet MS"/>
          <w:b/>
        </w:rPr>
      </w:pPr>
    </w:p>
    <w:p w14:paraId="183FF9AC" w14:textId="695A0D4E" w:rsidR="00CE4C9E" w:rsidRDefault="00CE4C9E" w:rsidP="00CE4C9E">
      <w:pPr>
        <w:jc w:val="both"/>
        <w:rPr>
          <w:rFonts w:ascii="Trebuchet MS" w:hAnsi="Trebuchet MS"/>
          <w:b/>
        </w:rPr>
      </w:pPr>
    </w:p>
    <w:p w14:paraId="3EBD50AA" w14:textId="7FCC4FBD" w:rsidR="00CE4C9E" w:rsidRDefault="00CE4C9E" w:rsidP="00CE4C9E">
      <w:pPr>
        <w:jc w:val="both"/>
        <w:rPr>
          <w:rFonts w:ascii="Trebuchet MS" w:hAnsi="Trebuchet MS"/>
          <w:b/>
        </w:rPr>
      </w:pPr>
    </w:p>
    <w:p w14:paraId="5C1BF886" w14:textId="381A180E" w:rsidR="00CE4C9E" w:rsidRDefault="00CE4C9E" w:rsidP="00CE4C9E">
      <w:pPr>
        <w:jc w:val="both"/>
        <w:rPr>
          <w:rFonts w:ascii="Trebuchet MS" w:hAnsi="Trebuchet MS"/>
          <w:b/>
        </w:rPr>
      </w:pPr>
    </w:p>
    <w:p w14:paraId="5C198FB9" w14:textId="5BABA6B7" w:rsidR="00CE4C9E" w:rsidRDefault="00CE4C9E" w:rsidP="00CE4C9E">
      <w:pPr>
        <w:jc w:val="both"/>
        <w:rPr>
          <w:rFonts w:ascii="Trebuchet MS" w:hAnsi="Trebuchet MS"/>
          <w:b/>
        </w:rPr>
      </w:pPr>
    </w:p>
    <w:p w14:paraId="632793A5" w14:textId="005800A1" w:rsidR="00CE4C9E" w:rsidRDefault="00CE4C9E" w:rsidP="00CE4C9E">
      <w:pPr>
        <w:jc w:val="both"/>
        <w:rPr>
          <w:rFonts w:ascii="Trebuchet MS" w:hAnsi="Trebuchet MS"/>
          <w:b/>
        </w:rPr>
      </w:pPr>
    </w:p>
    <w:p w14:paraId="4B1CD23E" w14:textId="2BBA5F61" w:rsidR="00CE4C9E" w:rsidRDefault="00CE4C9E" w:rsidP="00CE4C9E">
      <w:pPr>
        <w:jc w:val="both"/>
        <w:rPr>
          <w:rFonts w:ascii="Trebuchet MS" w:hAnsi="Trebuchet MS"/>
          <w:b/>
        </w:rPr>
      </w:pPr>
    </w:p>
    <w:p w14:paraId="27E9DFB6" w14:textId="523809EE" w:rsidR="00CE4C9E" w:rsidRDefault="00CE4C9E" w:rsidP="00CE4C9E">
      <w:pPr>
        <w:jc w:val="both"/>
        <w:rPr>
          <w:rFonts w:ascii="Trebuchet MS" w:hAnsi="Trebuchet MS"/>
          <w:b/>
        </w:rPr>
      </w:pPr>
    </w:p>
    <w:p w14:paraId="4AE1CDDF" w14:textId="53A3B8C1" w:rsidR="00CE4C9E" w:rsidRDefault="00CE4C9E" w:rsidP="00CE4C9E">
      <w:pPr>
        <w:jc w:val="both"/>
        <w:rPr>
          <w:rFonts w:ascii="Trebuchet MS" w:hAnsi="Trebuchet MS"/>
          <w:b/>
        </w:rPr>
      </w:pPr>
    </w:p>
    <w:p w14:paraId="4AF3AEA9" w14:textId="01806E7A" w:rsidR="00CE4C9E" w:rsidRDefault="00CE4C9E" w:rsidP="00CE4C9E">
      <w:pPr>
        <w:jc w:val="both"/>
        <w:rPr>
          <w:rFonts w:ascii="Trebuchet MS" w:hAnsi="Trebuchet MS"/>
          <w:b/>
        </w:rPr>
      </w:pPr>
    </w:p>
    <w:p w14:paraId="371AF312" w14:textId="1FEBCE96" w:rsidR="00CE4C9E" w:rsidRDefault="00CE4C9E" w:rsidP="00CE4C9E">
      <w:pPr>
        <w:jc w:val="both"/>
        <w:rPr>
          <w:rFonts w:ascii="Trebuchet MS" w:hAnsi="Trebuchet MS"/>
          <w:b/>
        </w:rPr>
      </w:pPr>
    </w:p>
    <w:p w14:paraId="346115A7" w14:textId="0B887440" w:rsidR="00CE4C9E" w:rsidRDefault="00CE4C9E" w:rsidP="00CE4C9E">
      <w:pPr>
        <w:jc w:val="both"/>
        <w:rPr>
          <w:rFonts w:ascii="Trebuchet MS" w:hAnsi="Trebuchet MS"/>
          <w:b/>
        </w:rPr>
      </w:pPr>
    </w:p>
    <w:p w14:paraId="0CE060CB" w14:textId="16EDFF4D" w:rsidR="00CE4C9E" w:rsidRDefault="00CE4C9E" w:rsidP="00CE4C9E">
      <w:pPr>
        <w:jc w:val="both"/>
        <w:rPr>
          <w:rFonts w:ascii="Trebuchet MS" w:hAnsi="Trebuchet MS"/>
          <w:b/>
        </w:rPr>
      </w:pPr>
    </w:p>
    <w:p w14:paraId="4367DF40" w14:textId="02EC6F86" w:rsidR="00CE4C9E" w:rsidRDefault="00CE4C9E" w:rsidP="00CE4C9E">
      <w:pPr>
        <w:jc w:val="both"/>
        <w:rPr>
          <w:rFonts w:ascii="Trebuchet MS" w:hAnsi="Trebuchet MS"/>
          <w:b/>
        </w:rPr>
      </w:pPr>
    </w:p>
    <w:p w14:paraId="437F0FEB" w14:textId="7C92729A" w:rsidR="00CE4C9E" w:rsidRDefault="00CE4C9E" w:rsidP="00CE4C9E">
      <w:pPr>
        <w:jc w:val="both"/>
        <w:rPr>
          <w:rFonts w:ascii="Trebuchet MS" w:hAnsi="Trebuchet MS"/>
          <w:b/>
        </w:rPr>
      </w:pPr>
    </w:p>
    <w:p w14:paraId="194372B0" w14:textId="4B937D6A" w:rsidR="00CE4C9E" w:rsidRDefault="00CE4C9E" w:rsidP="00CE4C9E">
      <w:pPr>
        <w:jc w:val="both"/>
        <w:rPr>
          <w:rFonts w:ascii="Trebuchet MS" w:hAnsi="Trebuchet MS"/>
          <w:b/>
        </w:rPr>
      </w:pPr>
    </w:p>
    <w:p w14:paraId="743F1D2D" w14:textId="344F471A" w:rsidR="00CE4C9E" w:rsidRDefault="00CE4C9E" w:rsidP="00CE4C9E">
      <w:pPr>
        <w:jc w:val="both"/>
        <w:rPr>
          <w:rFonts w:ascii="Trebuchet MS" w:hAnsi="Trebuchet MS"/>
          <w:b/>
        </w:rPr>
      </w:pPr>
    </w:p>
    <w:p w14:paraId="60677EBE" w14:textId="7D76381B" w:rsidR="00CE4C9E" w:rsidRDefault="00CE4C9E" w:rsidP="00CE4C9E">
      <w:pPr>
        <w:jc w:val="both"/>
        <w:rPr>
          <w:rFonts w:ascii="Trebuchet MS" w:hAnsi="Trebuchet MS"/>
          <w:b/>
        </w:rPr>
      </w:pPr>
    </w:p>
    <w:p w14:paraId="3B535207" w14:textId="067EB7E1" w:rsidR="00CE4C9E" w:rsidRDefault="00CE4C9E" w:rsidP="00CE4C9E">
      <w:pPr>
        <w:jc w:val="both"/>
        <w:rPr>
          <w:rFonts w:ascii="Trebuchet MS" w:hAnsi="Trebuchet MS"/>
          <w:b/>
        </w:rPr>
      </w:pPr>
    </w:p>
    <w:p w14:paraId="4660E457" w14:textId="0E24C0E4" w:rsidR="00CE4C9E" w:rsidRDefault="00CE4C9E" w:rsidP="00CE4C9E">
      <w:pPr>
        <w:jc w:val="both"/>
        <w:rPr>
          <w:rFonts w:ascii="Trebuchet MS" w:hAnsi="Trebuchet MS"/>
          <w:b/>
        </w:rPr>
      </w:pPr>
    </w:p>
    <w:p w14:paraId="330891CB" w14:textId="6ACDDD9A" w:rsidR="00CE4C9E" w:rsidRDefault="00CE4C9E" w:rsidP="00CE4C9E">
      <w:pPr>
        <w:jc w:val="both"/>
        <w:rPr>
          <w:rFonts w:ascii="Trebuchet MS" w:hAnsi="Trebuchet MS"/>
          <w:b/>
        </w:rPr>
      </w:pPr>
    </w:p>
    <w:p w14:paraId="76BB5A5F" w14:textId="0C86F16A" w:rsidR="00CE4C9E" w:rsidRDefault="00CE4C9E" w:rsidP="00CE4C9E">
      <w:pPr>
        <w:jc w:val="both"/>
        <w:rPr>
          <w:rFonts w:ascii="Trebuchet MS" w:hAnsi="Trebuchet MS"/>
          <w:b/>
        </w:rPr>
      </w:pPr>
    </w:p>
    <w:p w14:paraId="2FE82F93" w14:textId="7975D97D" w:rsidR="00CE4C9E" w:rsidRDefault="00CE4C9E" w:rsidP="00CE4C9E">
      <w:pPr>
        <w:jc w:val="both"/>
        <w:rPr>
          <w:rFonts w:ascii="Trebuchet MS" w:hAnsi="Trebuchet MS"/>
          <w:b/>
        </w:rPr>
      </w:pPr>
    </w:p>
    <w:p w14:paraId="39258E5E" w14:textId="70D36CA9" w:rsidR="00CE4C9E" w:rsidRDefault="00CE4C9E" w:rsidP="00CE4C9E">
      <w:pPr>
        <w:jc w:val="both"/>
        <w:rPr>
          <w:rFonts w:ascii="Trebuchet MS" w:hAnsi="Trebuchet MS"/>
          <w:b/>
        </w:rPr>
      </w:pPr>
    </w:p>
    <w:p w14:paraId="79FC784A" w14:textId="659FBA79" w:rsidR="00CE4C9E" w:rsidRDefault="00CE4C9E" w:rsidP="00CE4C9E">
      <w:pPr>
        <w:jc w:val="both"/>
        <w:rPr>
          <w:rFonts w:ascii="Trebuchet MS" w:hAnsi="Trebuchet MS"/>
          <w:b/>
        </w:rPr>
      </w:pPr>
    </w:p>
    <w:p w14:paraId="3BC19D15" w14:textId="0DB40267" w:rsidR="00CE4C9E" w:rsidRDefault="00CE4C9E" w:rsidP="00CE4C9E">
      <w:pPr>
        <w:jc w:val="both"/>
        <w:rPr>
          <w:rFonts w:ascii="Trebuchet MS" w:hAnsi="Trebuchet MS"/>
          <w:b/>
        </w:rPr>
      </w:pPr>
    </w:p>
    <w:p w14:paraId="4DCCDFBE" w14:textId="47B049F3" w:rsidR="00CE4C9E" w:rsidRDefault="00CE4C9E" w:rsidP="00CE4C9E">
      <w:pPr>
        <w:jc w:val="both"/>
        <w:rPr>
          <w:rFonts w:ascii="Trebuchet MS" w:hAnsi="Trebuchet MS"/>
          <w:b/>
        </w:rPr>
      </w:pPr>
    </w:p>
    <w:p w14:paraId="5111C585" w14:textId="31D35BC7" w:rsidR="00CE4C9E" w:rsidRDefault="00CE4C9E" w:rsidP="00CE4C9E">
      <w:pPr>
        <w:jc w:val="both"/>
        <w:rPr>
          <w:rFonts w:ascii="Trebuchet MS" w:hAnsi="Trebuchet MS"/>
          <w:b/>
        </w:rPr>
      </w:pPr>
    </w:p>
    <w:p w14:paraId="1474C0AE" w14:textId="5E108F74" w:rsidR="00CE4C9E" w:rsidRDefault="00CE4C9E" w:rsidP="00CE4C9E">
      <w:pPr>
        <w:jc w:val="both"/>
        <w:rPr>
          <w:rFonts w:ascii="Trebuchet MS" w:hAnsi="Trebuchet MS"/>
          <w:b/>
        </w:rPr>
      </w:pPr>
    </w:p>
    <w:p w14:paraId="3C5C307B" w14:textId="37BCA245" w:rsidR="00CE4C9E" w:rsidRDefault="00CE4C9E" w:rsidP="00CE4C9E">
      <w:pPr>
        <w:jc w:val="both"/>
        <w:rPr>
          <w:rFonts w:ascii="Trebuchet MS" w:hAnsi="Trebuchet MS"/>
          <w:b/>
        </w:rPr>
      </w:pPr>
    </w:p>
    <w:p w14:paraId="5AAA04C3" w14:textId="4785828F" w:rsidR="00CE4C9E" w:rsidRDefault="00CE4C9E" w:rsidP="00CE4C9E">
      <w:pPr>
        <w:jc w:val="both"/>
        <w:rPr>
          <w:rFonts w:ascii="Trebuchet MS" w:hAnsi="Trebuchet MS"/>
          <w:b/>
        </w:rPr>
      </w:pPr>
    </w:p>
    <w:p w14:paraId="67EE79FE" w14:textId="344D9108" w:rsidR="00CE4C9E" w:rsidRPr="00CE4C9E" w:rsidRDefault="00CE4C9E" w:rsidP="00CE4C9E">
      <w:pPr>
        <w:jc w:val="center"/>
        <w:rPr>
          <w:rFonts w:ascii="Trebuchet MS" w:hAnsi="Trebuchet MS"/>
          <w:b/>
          <w:sz w:val="24"/>
          <w:szCs w:val="24"/>
          <w:u w:val="single"/>
        </w:rPr>
      </w:pPr>
      <w:r w:rsidRPr="00CE4C9E">
        <w:rPr>
          <w:rFonts w:ascii="Trebuchet MS" w:hAnsi="Trebuchet MS"/>
          <w:b/>
          <w:sz w:val="24"/>
          <w:szCs w:val="24"/>
          <w:u w:val="single"/>
        </w:rPr>
        <w:t>Appendix 4</w:t>
      </w:r>
    </w:p>
    <w:p w14:paraId="5199FD41" w14:textId="77777777" w:rsidR="00CE4C9E" w:rsidRDefault="00CE4C9E" w:rsidP="00CE4C9E">
      <w:pPr>
        <w:jc w:val="both"/>
        <w:rPr>
          <w:rFonts w:ascii="Trebuchet MS" w:hAnsi="Trebuchet MS"/>
          <w:b/>
        </w:rPr>
      </w:pPr>
    </w:p>
    <w:p w14:paraId="1B95906A" w14:textId="77777777" w:rsidR="00CE4C9E" w:rsidRDefault="00CE4C9E" w:rsidP="00CE4C9E">
      <w:pPr>
        <w:jc w:val="both"/>
        <w:rPr>
          <w:rFonts w:ascii="Trebuchet MS" w:hAnsi="Trebuchet MS"/>
          <w:b/>
        </w:rPr>
      </w:pPr>
    </w:p>
    <w:p w14:paraId="53D1F844" w14:textId="77777777" w:rsidR="00CE4C9E" w:rsidRDefault="00CE4C9E" w:rsidP="00CE4C9E">
      <w:pPr>
        <w:jc w:val="both"/>
        <w:rPr>
          <w:rFonts w:ascii="Trebuchet MS" w:hAnsi="Trebuchet MS"/>
          <w:b/>
        </w:rPr>
      </w:pPr>
    </w:p>
    <w:p w14:paraId="392E26AA" w14:textId="77777777" w:rsidR="00CE4C9E" w:rsidRDefault="00CE4C9E" w:rsidP="00CE4C9E">
      <w:pPr>
        <w:jc w:val="both"/>
        <w:rPr>
          <w:rFonts w:ascii="Trebuchet MS" w:hAnsi="Trebuchet MS"/>
          <w:b/>
        </w:rPr>
      </w:pPr>
    </w:p>
    <w:p w14:paraId="0C57D92E" w14:textId="21336852" w:rsidR="00111BA6" w:rsidRDefault="00111BA6" w:rsidP="00CE4C9E">
      <w:pPr>
        <w:rPr>
          <w:rFonts w:cstheme="minorHAnsi"/>
          <w:b/>
          <w:bCs/>
          <w:sz w:val="32"/>
          <w:szCs w:val="32"/>
          <w:u w:val="single"/>
        </w:rPr>
      </w:pPr>
    </w:p>
    <w:p w14:paraId="4C35DB82" w14:textId="4932F0FE" w:rsidR="00111BA6" w:rsidRDefault="00111BA6" w:rsidP="00115D49">
      <w:pPr>
        <w:jc w:val="center"/>
        <w:rPr>
          <w:rFonts w:cstheme="minorHAnsi"/>
          <w:b/>
          <w:bCs/>
          <w:sz w:val="32"/>
          <w:szCs w:val="32"/>
          <w:u w:val="single"/>
        </w:rPr>
      </w:pPr>
    </w:p>
    <w:p w14:paraId="42540B80" w14:textId="2D4A156D" w:rsidR="00111BA6" w:rsidRDefault="00111BA6" w:rsidP="00115D49">
      <w:pPr>
        <w:jc w:val="center"/>
        <w:rPr>
          <w:rFonts w:cstheme="minorHAnsi"/>
          <w:b/>
          <w:bCs/>
          <w:sz w:val="32"/>
          <w:szCs w:val="32"/>
          <w:u w:val="single"/>
        </w:rPr>
      </w:pPr>
    </w:p>
    <w:p w14:paraId="0E24CDF8" w14:textId="34FE4EA1" w:rsidR="00111BA6" w:rsidRDefault="00111BA6" w:rsidP="00115D49">
      <w:pPr>
        <w:jc w:val="center"/>
        <w:rPr>
          <w:rFonts w:cstheme="minorHAnsi"/>
          <w:b/>
          <w:bCs/>
          <w:sz w:val="32"/>
          <w:szCs w:val="32"/>
          <w:u w:val="single"/>
        </w:rPr>
      </w:pPr>
    </w:p>
    <w:p w14:paraId="1B1B3E6C" w14:textId="1EC1BE9E" w:rsidR="00111BA6" w:rsidRDefault="00111BA6" w:rsidP="00115D49">
      <w:pPr>
        <w:jc w:val="center"/>
        <w:rPr>
          <w:rFonts w:cstheme="minorHAnsi"/>
          <w:b/>
          <w:bCs/>
          <w:sz w:val="32"/>
          <w:szCs w:val="32"/>
          <w:u w:val="single"/>
        </w:rPr>
      </w:pPr>
    </w:p>
    <w:p w14:paraId="09BA7DA8" w14:textId="527349BB" w:rsidR="00CE4C9E" w:rsidRDefault="00CE4C9E" w:rsidP="00115D49">
      <w:pPr>
        <w:jc w:val="center"/>
        <w:rPr>
          <w:rFonts w:cstheme="minorHAnsi"/>
          <w:b/>
          <w:bCs/>
          <w:sz w:val="32"/>
          <w:szCs w:val="32"/>
          <w:u w:val="single"/>
        </w:rPr>
      </w:pPr>
    </w:p>
    <w:p w14:paraId="2BE07183" w14:textId="5C6F7B9D" w:rsidR="00CE4C9E" w:rsidRDefault="00CE4C9E" w:rsidP="00115D49">
      <w:pPr>
        <w:jc w:val="center"/>
        <w:rPr>
          <w:rFonts w:cstheme="minorHAnsi"/>
          <w:b/>
          <w:bCs/>
          <w:sz w:val="32"/>
          <w:szCs w:val="32"/>
          <w:u w:val="single"/>
        </w:rPr>
      </w:pPr>
    </w:p>
    <w:p w14:paraId="3BE62BC0" w14:textId="082925F1" w:rsidR="00CE4C9E" w:rsidRDefault="00CE4C9E" w:rsidP="00115D49">
      <w:pPr>
        <w:jc w:val="center"/>
        <w:rPr>
          <w:rFonts w:cstheme="minorHAnsi"/>
          <w:b/>
          <w:bCs/>
          <w:sz w:val="32"/>
          <w:szCs w:val="32"/>
          <w:u w:val="single"/>
        </w:rPr>
      </w:pPr>
    </w:p>
    <w:p w14:paraId="2DA14314" w14:textId="1E971668" w:rsidR="00CE4C9E" w:rsidRDefault="00CE4C9E" w:rsidP="00115D49">
      <w:pPr>
        <w:jc w:val="center"/>
        <w:rPr>
          <w:rFonts w:cstheme="minorHAnsi"/>
          <w:b/>
          <w:bCs/>
          <w:sz w:val="32"/>
          <w:szCs w:val="32"/>
          <w:u w:val="single"/>
        </w:rPr>
      </w:pPr>
    </w:p>
    <w:p w14:paraId="254359D7" w14:textId="23DA6094" w:rsidR="00CE4C9E" w:rsidRDefault="00CE4C9E" w:rsidP="00115D49">
      <w:pPr>
        <w:jc w:val="center"/>
        <w:rPr>
          <w:rFonts w:cstheme="minorHAnsi"/>
          <w:b/>
          <w:bCs/>
          <w:sz w:val="32"/>
          <w:szCs w:val="32"/>
          <w:u w:val="single"/>
        </w:rPr>
      </w:pPr>
    </w:p>
    <w:p w14:paraId="4C8CDB2A" w14:textId="77777777" w:rsidR="001D3829" w:rsidRDefault="001D3829" w:rsidP="00CE4C9E">
      <w:pPr>
        <w:jc w:val="both"/>
        <w:rPr>
          <w:rFonts w:cstheme="minorHAnsi"/>
          <w:b/>
          <w:bCs/>
          <w:sz w:val="32"/>
          <w:szCs w:val="32"/>
          <w:u w:val="single"/>
        </w:rPr>
      </w:pPr>
    </w:p>
    <w:p w14:paraId="4E936141" w14:textId="32B10801" w:rsidR="00CE4C9E" w:rsidRDefault="00CE4C9E" w:rsidP="00CE4C9E">
      <w:pPr>
        <w:jc w:val="both"/>
        <w:rPr>
          <w:rFonts w:ascii="Trebuchet MS" w:hAnsi="Trebuchet MS"/>
          <w:b/>
        </w:rPr>
      </w:pPr>
      <w:r>
        <w:rPr>
          <w:rFonts w:ascii="Trebuchet MS" w:hAnsi="Trebuchet MS"/>
          <w:b/>
        </w:rPr>
        <w:lastRenderedPageBreak/>
        <w:t>OBSERVATION / FIELD NOTES 4</w:t>
      </w:r>
    </w:p>
    <w:p w14:paraId="0706E1CB" w14:textId="77777777" w:rsidR="00CE4C9E" w:rsidRDefault="00CE4C9E" w:rsidP="00CE4C9E">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CE4C9E" w14:paraId="25F5C5F6" w14:textId="77777777" w:rsidTr="00CE4C9E">
        <w:tc>
          <w:tcPr>
            <w:tcW w:w="8926" w:type="dxa"/>
            <w:tcBorders>
              <w:top w:val="single" w:sz="4" w:space="0" w:color="auto"/>
              <w:left w:val="single" w:sz="4" w:space="0" w:color="auto"/>
              <w:bottom w:val="single" w:sz="4" w:space="0" w:color="auto"/>
              <w:right w:val="single" w:sz="4" w:space="0" w:color="auto"/>
            </w:tcBorders>
          </w:tcPr>
          <w:p w14:paraId="2E10E0CB" w14:textId="42C58FE4" w:rsidR="00CE4C9E" w:rsidRDefault="00CE4C9E">
            <w:pPr>
              <w:rPr>
                <w:rFonts w:ascii="Trebuchet MS" w:hAnsi="Trebuchet MS"/>
              </w:rPr>
            </w:pPr>
            <w:r>
              <w:rPr>
                <w:rFonts w:ascii="Trebuchet MS" w:hAnsi="Trebuchet MS"/>
              </w:rPr>
              <w:t>Date and time, year group:</w:t>
            </w:r>
            <w:r w:rsidR="00E5441D">
              <w:rPr>
                <w:rFonts w:ascii="Trebuchet MS" w:hAnsi="Trebuchet MS"/>
              </w:rPr>
              <w:t xml:space="preserve"> 29/9/20 11,30 Year 1 </w:t>
            </w:r>
          </w:p>
          <w:p w14:paraId="588CA07D" w14:textId="77777777" w:rsidR="00CE4C9E" w:rsidRDefault="00CE4C9E">
            <w:pPr>
              <w:rPr>
                <w:rFonts w:ascii="Trebuchet MS" w:hAnsi="Trebuchet MS"/>
              </w:rPr>
            </w:pPr>
          </w:p>
        </w:tc>
      </w:tr>
      <w:tr w:rsidR="00CE4C9E" w14:paraId="1AABEE98" w14:textId="77777777" w:rsidTr="00CE4C9E">
        <w:tc>
          <w:tcPr>
            <w:tcW w:w="8926" w:type="dxa"/>
            <w:tcBorders>
              <w:top w:val="single" w:sz="4" w:space="0" w:color="auto"/>
              <w:left w:val="single" w:sz="4" w:space="0" w:color="auto"/>
              <w:bottom w:val="single" w:sz="4" w:space="0" w:color="auto"/>
              <w:right w:val="single" w:sz="4" w:space="0" w:color="auto"/>
            </w:tcBorders>
          </w:tcPr>
          <w:p w14:paraId="60B82D15" w14:textId="126A0611" w:rsidR="00CE4C9E" w:rsidRDefault="00CE4C9E">
            <w:pPr>
              <w:rPr>
                <w:rFonts w:ascii="Trebuchet MS" w:hAnsi="Trebuchet MS"/>
              </w:rPr>
            </w:pPr>
            <w:r>
              <w:rPr>
                <w:rFonts w:ascii="Trebuchet MS" w:hAnsi="Trebuchet MS"/>
                <w:b/>
              </w:rPr>
              <w:t>Lesson details:</w:t>
            </w:r>
            <w:r>
              <w:rPr>
                <w:rFonts w:ascii="Trebuchet MS" w:hAnsi="Trebuchet MS"/>
              </w:rPr>
              <w:t xml:space="preserve"> </w:t>
            </w:r>
          </w:p>
          <w:p w14:paraId="14A659BF" w14:textId="77777777" w:rsidR="00CE4C9E" w:rsidRDefault="00CE4C9E">
            <w:pPr>
              <w:rPr>
                <w:rFonts w:ascii="Trebuchet MS" w:hAnsi="Trebuchet MS"/>
              </w:rPr>
            </w:pPr>
          </w:p>
          <w:p w14:paraId="4CCDA311" w14:textId="77777777" w:rsidR="00CE4C9E" w:rsidRDefault="00CE4C9E">
            <w:pPr>
              <w:rPr>
                <w:rFonts w:ascii="Trebuchet MS" w:hAnsi="Trebuchet MS"/>
              </w:rPr>
            </w:pPr>
          </w:p>
          <w:p w14:paraId="07F5A33D" w14:textId="09EF7484" w:rsidR="00CE4C9E" w:rsidRDefault="00E5441D">
            <w:pPr>
              <w:rPr>
                <w:rFonts w:ascii="Trebuchet MS" w:hAnsi="Trebuchet MS"/>
              </w:rPr>
            </w:pPr>
            <w:r>
              <w:rPr>
                <w:rFonts w:ascii="Trebuchet MS" w:hAnsi="Trebuchet MS"/>
              </w:rPr>
              <w:t>The class are having a Welsh lesson. The teacher uses Fflic and FFlac puppets and a video.</w:t>
            </w:r>
          </w:p>
          <w:p w14:paraId="75840963" w14:textId="77777777" w:rsidR="00CE4C9E" w:rsidRDefault="00CE4C9E">
            <w:pPr>
              <w:rPr>
                <w:rFonts w:ascii="Trebuchet MS" w:hAnsi="Trebuchet MS"/>
              </w:rPr>
            </w:pPr>
          </w:p>
          <w:p w14:paraId="65691DF0" w14:textId="77777777" w:rsidR="00CE4C9E" w:rsidRDefault="00CE4C9E">
            <w:pPr>
              <w:rPr>
                <w:rFonts w:ascii="Trebuchet MS" w:hAnsi="Trebuchet MS"/>
              </w:rPr>
            </w:pPr>
          </w:p>
          <w:p w14:paraId="0CAE6D83" w14:textId="77777777" w:rsidR="00CE4C9E" w:rsidRDefault="00CE4C9E">
            <w:pPr>
              <w:rPr>
                <w:rFonts w:ascii="Trebuchet MS" w:hAnsi="Trebuchet MS"/>
              </w:rPr>
            </w:pPr>
          </w:p>
        </w:tc>
      </w:tr>
      <w:tr w:rsidR="00CE4C9E" w14:paraId="13A181DB" w14:textId="77777777" w:rsidTr="00CE4C9E">
        <w:tc>
          <w:tcPr>
            <w:tcW w:w="8926" w:type="dxa"/>
            <w:tcBorders>
              <w:top w:val="single" w:sz="4" w:space="0" w:color="auto"/>
              <w:left w:val="single" w:sz="4" w:space="0" w:color="auto"/>
              <w:bottom w:val="single" w:sz="4" w:space="0" w:color="auto"/>
              <w:right w:val="single" w:sz="4" w:space="0" w:color="auto"/>
            </w:tcBorders>
          </w:tcPr>
          <w:p w14:paraId="50ECF2F1" w14:textId="77777777" w:rsidR="00CE4C9E" w:rsidRDefault="00CE4C9E">
            <w:pPr>
              <w:rPr>
                <w:rFonts w:ascii="Trebuchet MS" w:hAnsi="Trebuchet MS"/>
                <w:b/>
                <w:bCs/>
                <w:lang w:val="en-US"/>
              </w:rPr>
            </w:pPr>
            <w:r>
              <w:rPr>
                <w:rFonts w:ascii="Trebuchet MS" w:hAnsi="Trebuchet MS"/>
                <w:b/>
                <w:bCs/>
                <w:lang w:val="en-US"/>
              </w:rPr>
              <w:t>Classroom culture</w:t>
            </w:r>
          </w:p>
          <w:p w14:paraId="2D30EA75" w14:textId="6A79BD09" w:rsidR="00CE4C9E" w:rsidRDefault="00CE4C9E">
            <w:pPr>
              <w:rPr>
                <w:rFonts w:ascii="Trebuchet MS" w:hAnsi="Trebuchet MS"/>
                <w:bCs/>
                <w:lang w:val="en-US"/>
              </w:rPr>
            </w:pPr>
          </w:p>
          <w:p w14:paraId="69B831CB" w14:textId="5A5B3739" w:rsidR="00E5441D" w:rsidRDefault="00E5441D">
            <w:pPr>
              <w:rPr>
                <w:rFonts w:ascii="Trebuchet MS" w:hAnsi="Trebuchet MS"/>
                <w:bCs/>
                <w:lang w:val="en-US"/>
              </w:rPr>
            </w:pPr>
          </w:p>
          <w:p w14:paraId="786276EC" w14:textId="00779E3E" w:rsidR="00E5441D" w:rsidRDefault="00E5441D">
            <w:pPr>
              <w:rPr>
                <w:rFonts w:ascii="Trebuchet MS" w:hAnsi="Trebuchet MS"/>
                <w:bCs/>
                <w:lang w:val="en-US"/>
              </w:rPr>
            </w:pPr>
            <w:r>
              <w:rPr>
                <w:rFonts w:ascii="Trebuchet MS" w:hAnsi="Trebuchet MS"/>
                <w:bCs/>
                <w:lang w:val="en-US"/>
              </w:rPr>
              <w:t>Children are very overexcited. Lots of low level disruption.</w:t>
            </w:r>
          </w:p>
          <w:p w14:paraId="489F5B5A" w14:textId="77777777" w:rsidR="00CE4C9E" w:rsidRDefault="00CE4C9E">
            <w:pPr>
              <w:rPr>
                <w:rFonts w:ascii="Trebuchet MS" w:hAnsi="Trebuchet MS"/>
                <w:bCs/>
                <w:lang w:val="en-US"/>
              </w:rPr>
            </w:pPr>
          </w:p>
          <w:p w14:paraId="24806529" w14:textId="77777777" w:rsidR="00CE4C9E" w:rsidRDefault="00CE4C9E">
            <w:pPr>
              <w:rPr>
                <w:rFonts w:ascii="Trebuchet MS" w:hAnsi="Trebuchet MS"/>
                <w:bCs/>
                <w:lang w:val="en-US"/>
              </w:rPr>
            </w:pPr>
          </w:p>
          <w:p w14:paraId="6CB5AB16" w14:textId="77777777" w:rsidR="00CE4C9E" w:rsidRDefault="00CE4C9E">
            <w:pPr>
              <w:rPr>
                <w:rFonts w:ascii="Trebuchet MS" w:hAnsi="Trebuchet MS"/>
                <w:bCs/>
                <w:lang w:val="en-US"/>
              </w:rPr>
            </w:pPr>
          </w:p>
          <w:p w14:paraId="107158FD" w14:textId="77777777" w:rsidR="00CE4C9E" w:rsidRDefault="00CE4C9E">
            <w:pPr>
              <w:rPr>
                <w:rFonts w:ascii="Trebuchet MS" w:hAnsi="Trebuchet MS"/>
                <w:bCs/>
                <w:lang w:val="cy-GB"/>
              </w:rPr>
            </w:pPr>
          </w:p>
          <w:p w14:paraId="676FAE43" w14:textId="77777777" w:rsidR="00CE4C9E" w:rsidRDefault="00CE4C9E">
            <w:pPr>
              <w:rPr>
                <w:rFonts w:ascii="Trebuchet MS" w:hAnsi="Trebuchet MS"/>
                <w:bCs/>
              </w:rPr>
            </w:pPr>
          </w:p>
          <w:p w14:paraId="427D1DB3" w14:textId="77777777" w:rsidR="00CE4C9E" w:rsidRDefault="00CE4C9E">
            <w:pPr>
              <w:ind w:left="720"/>
              <w:rPr>
                <w:rFonts w:ascii="Trebuchet MS" w:hAnsi="Trebuchet MS"/>
              </w:rPr>
            </w:pPr>
          </w:p>
          <w:p w14:paraId="54E9424E" w14:textId="77777777" w:rsidR="00CE4C9E" w:rsidRDefault="00CE4C9E">
            <w:pPr>
              <w:ind w:left="720"/>
              <w:rPr>
                <w:rFonts w:ascii="Trebuchet MS" w:hAnsi="Trebuchet MS"/>
              </w:rPr>
            </w:pPr>
          </w:p>
        </w:tc>
      </w:tr>
      <w:tr w:rsidR="00CE4C9E" w14:paraId="4D7D2A18" w14:textId="77777777" w:rsidTr="00CE4C9E">
        <w:tc>
          <w:tcPr>
            <w:tcW w:w="8926" w:type="dxa"/>
            <w:tcBorders>
              <w:top w:val="single" w:sz="4" w:space="0" w:color="auto"/>
              <w:left w:val="single" w:sz="4" w:space="0" w:color="auto"/>
              <w:bottom w:val="single" w:sz="4" w:space="0" w:color="auto"/>
              <w:right w:val="single" w:sz="4" w:space="0" w:color="auto"/>
            </w:tcBorders>
          </w:tcPr>
          <w:p w14:paraId="35FF6808" w14:textId="77777777" w:rsidR="00CE4C9E" w:rsidRDefault="00CE4C9E">
            <w:pPr>
              <w:rPr>
                <w:rFonts w:ascii="Trebuchet MS" w:hAnsi="Trebuchet MS"/>
                <w:b/>
              </w:rPr>
            </w:pPr>
            <w:r>
              <w:rPr>
                <w:rFonts w:ascii="Trebuchet MS" w:hAnsi="Trebuchet MS"/>
                <w:b/>
              </w:rPr>
              <w:t>Objectives</w:t>
            </w:r>
          </w:p>
          <w:p w14:paraId="0E714232" w14:textId="77777777" w:rsidR="00CE4C9E" w:rsidRDefault="00CE4C9E">
            <w:pPr>
              <w:rPr>
                <w:rFonts w:ascii="Trebuchet MS" w:hAnsi="Trebuchet MS"/>
              </w:rPr>
            </w:pPr>
          </w:p>
          <w:p w14:paraId="2A053E00" w14:textId="519329B4" w:rsidR="00CE4C9E" w:rsidRDefault="003E1FBE">
            <w:pPr>
              <w:rPr>
                <w:rFonts w:ascii="Trebuchet MS" w:hAnsi="Trebuchet MS"/>
              </w:rPr>
            </w:pPr>
            <w:r>
              <w:rPr>
                <w:rFonts w:ascii="Trebuchet MS" w:hAnsi="Trebuchet MS"/>
              </w:rPr>
              <w:t>Whilst using the puppets the objective seems to be getting children to use welsh in a question and answer format. Once the video goes on it becomes more about immersing children in the Welsh language.</w:t>
            </w:r>
          </w:p>
          <w:p w14:paraId="26284491" w14:textId="77777777" w:rsidR="00CE4C9E" w:rsidRDefault="00CE4C9E">
            <w:pPr>
              <w:rPr>
                <w:rFonts w:ascii="Trebuchet MS" w:hAnsi="Trebuchet MS"/>
              </w:rPr>
            </w:pPr>
          </w:p>
          <w:p w14:paraId="71DB3BD9" w14:textId="77777777" w:rsidR="00CE4C9E" w:rsidRDefault="00CE4C9E">
            <w:pPr>
              <w:rPr>
                <w:rFonts w:ascii="Trebuchet MS" w:hAnsi="Trebuchet MS"/>
              </w:rPr>
            </w:pPr>
          </w:p>
          <w:p w14:paraId="0293F77C" w14:textId="77777777" w:rsidR="00CE4C9E" w:rsidRDefault="00CE4C9E">
            <w:pPr>
              <w:rPr>
                <w:rFonts w:ascii="Trebuchet MS" w:hAnsi="Trebuchet MS"/>
              </w:rPr>
            </w:pPr>
          </w:p>
          <w:p w14:paraId="018A0912" w14:textId="77777777" w:rsidR="00CE4C9E" w:rsidRDefault="00CE4C9E">
            <w:pPr>
              <w:rPr>
                <w:rFonts w:ascii="Trebuchet MS" w:hAnsi="Trebuchet MS"/>
              </w:rPr>
            </w:pPr>
          </w:p>
          <w:p w14:paraId="278AB3C9" w14:textId="77777777" w:rsidR="00CE4C9E" w:rsidRDefault="00CE4C9E">
            <w:pPr>
              <w:rPr>
                <w:rFonts w:ascii="Trebuchet MS" w:hAnsi="Trebuchet MS"/>
              </w:rPr>
            </w:pPr>
          </w:p>
          <w:p w14:paraId="0F1FF1FF" w14:textId="77777777" w:rsidR="00CE4C9E" w:rsidRDefault="00CE4C9E">
            <w:pPr>
              <w:rPr>
                <w:rFonts w:ascii="Trebuchet MS" w:hAnsi="Trebuchet MS"/>
              </w:rPr>
            </w:pPr>
          </w:p>
          <w:p w14:paraId="57936B03" w14:textId="77777777" w:rsidR="00CE4C9E" w:rsidRDefault="00CE4C9E">
            <w:pPr>
              <w:rPr>
                <w:rFonts w:ascii="Trebuchet MS" w:hAnsi="Trebuchet MS"/>
              </w:rPr>
            </w:pPr>
          </w:p>
        </w:tc>
      </w:tr>
      <w:tr w:rsidR="00CE4C9E" w14:paraId="101C5492" w14:textId="77777777" w:rsidTr="00CE4C9E">
        <w:tc>
          <w:tcPr>
            <w:tcW w:w="8926" w:type="dxa"/>
            <w:tcBorders>
              <w:top w:val="single" w:sz="4" w:space="0" w:color="auto"/>
              <w:left w:val="single" w:sz="4" w:space="0" w:color="auto"/>
              <w:bottom w:val="single" w:sz="4" w:space="0" w:color="auto"/>
              <w:right w:val="single" w:sz="4" w:space="0" w:color="auto"/>
            </w:tcBorders>
          </w:tcPr>
          <w:p w14:paraId="55C4AE56" w14:textId="77777777" w:rsidR="00CE4C9E" w:rsidRDefault="00CE4C9E">
            <w:pPr>
              <w:rPr>
                <w:rFonts w:ascii="Trebuchet MS" w:hAnsi="Trebuchet MS"/>
                <w:b/>
              </w:rPr>
            </w:pPr>
            <w:r>
              <w:rPr>
                <w:rFonts w:ascii="Trebuchet MS" w:hAnsi="Trebuchet MS"/>
                <w:b/>
              </w:rPr>
              <w:t>Direction</w:t>
            </w:r>
          </w:p>
          <w:p w14:paraId="243379B7" w14:textId="77777777" w:rsidR="00CE4C9E" w:rsidRDefault="00CE4C9E">
            <w:pPr>
              <w:rPr>
                <w:rFonts w:ascii="Trebuchet MS" w:hAnsi="Trebuchet MS"/>
              </w:rPr>
            </w:pPr>
          </w:p>
          <w:p w14:paraId="24A743F1" w14:textId="7FEB5463" w:rsidR="00CE4C9E" w:rsidRDefault="00E5441D">
            <w:pPr>
              <w:rPr>
                <w:rFonts w:ascii="Trebuchet MS" w:hAnsi="Trebuchet MS"/>
              </w:rPr>
            </w:pPr>
            <w:r>
              <w:rPr>
                <w:rFonts w:ascii="Trebuchet MS" w:hAnsi="Trebuchet MS"/>
              </w:rPr>
              <w:t>The teacher questions and praises them.</w:t>
            </w:r>
          </w:p>
          <w:p w14:paraId="3FE62DCC" w14:textId="77777777" w:rsidR="00CE4C9E" w:rsidRDefault="00CE4C9E">
            <w:pPr>
              <w:rPr>
                <w:rFonts w:ascii="Trebuchet MS" w:hAnsi="Trebuchet MS"/>
              </w:rPr>
            </w:pPr>
          </w:p>
          <w:p w14:paraId="7C77BC41" w14:textId="77777777" w:rsidR="00CE4C9E" w:rsidRDefault="00CE4C9E">
            <w:pPr>
              <w:rPr>
                <w:rFonts w:ascii="Trebuchet MS" w:hAnsi="Trebuchet MS"/>
              </w:rPr>
            </w:pPr>
          </w:p>
          <w:p w14:paraId="187DFEF4" w14:textId="77777777" w:rsidR="00CE4C9E" w:rsidRDefault="00CE4C9E">
            <w:pPr>
              <w:rPr>
                <w:rFonts w:ascii="Trebuchet MS" w:hAnsi="Trebuchet MS"/>
              </w:rPr>
            </w:pPr>
          </w:p>
          <w:p w14:paraId="34AA9B80" w14:textId="77777777" w:rsidR="00CE4C9E" w:rsidRDefault="00CE4C9E">
            <w:pPr>
              <w:rPr>
                <w:rFonts w:ascii="Trebuchet MS" w:hAnsi="Trebuchet MS"/>
              </w:rPr>
            </w:pPr>
          </w:p>
        </w:tc>
      </w:tr>
      <w:tr w:rsidR="00CE4C9E" w14:paraId="5860CA62" w14:textId="77777777" w:rsidTr="00CE4C9E">
        <w:tc>
          <w:tcPr>
            <w:tcW w:w="8926" w:type="dxa"/>
            <w:tcBorders>
              <w:top w:val="single" w:sz="4" w:space="0" w:color="auto"/>
              <w:left w:val="single" w:sz="4" w:space="0" w:color="auto"/>
              <w:bottom w:val="single" w:sz="4" w:space="0" w:color="auto"/>
              <w:right w:val="single" w:sz="4" w:space="0" w:color="auto"/>
            </w:tcBorders>
          </w:tcPr>
          <w:p w14:paraId="29E51B10" w14:textId="77777777" w:rsidR="00CE4C9E" w:rsidRDefault="00CE4C9E">
            <w:pPr>
              <w:rPr>
                <w:rFonts w:ascii="Trebuchet MS" w:hAnsi="Trebuchet MS"/>
                <w:b/>
              </w:rPr>
            </w:pPr>
            <w:r>
              <w:rPr>
                <w:rFonts w:ascii="Trebuchet MS" w:hAnsi="Trebuchet MS"/>
                <w:b/>
              </w:rPr>
              <w:t>Access and challenge</w:t>
            </w:r>
          </w:p>
          <w:p w14:paraId="554C0D3A" w14:textId="5B55E0D4" w:rsidR="00CE4C9E" w:rsidRDefault="00CE4C9E">
            <w:pPr>
              <w:rPr>
                <w:rFonts w:ascii="Trebuchet MS" w:hAnsi="Trebuchet MS"/>
              </w:rPr>
            </w:pPr>
            <w:r>
              <w:rPr>
                <w:rFonts w:ascii="Trebuchet MS" w:hAnsi="Trebuchet MS"/>
              </w:rPr>
              <w:t xml:space="preserve"> </w:t>
            </w:r>
          </w:p>
          <w:p w14:paraId="2D5E8233" w14:textId="1DB59E12" w:rsidR="003E1FBE" w:rsidRDefault="003E1FBE">
            <w:pPr>
              <w:rPr>
                <w:rFonts w:ascii="Trebuchet MS" w:hAnsi="Trebuchet MS"/>
              </w:rPr>
            </w:pPr>
          </w:p>
          <w:p w14:paraId="5B7DCD36" w14:textId="335CB250" w:rsidR="003E1FBE" w:rsidRDefault="003E1FBE">
            <w:pPr>
              <w:rPr>
                <w:rFonts w:ascii="Trebuchet MS" w:hAnsi="Trebuchet MS"/>
              </w:rPr>
            </w:pPr>
            <w:r>
              <w:rPr>
                <w:rFonts w:ascii="Trebuchet MS" w:hAnsi="Trebuchet MS"/>
              </w:rPr>
              <w:t>Some students are trying to engage with the lesson but are unable to because of all the disruption going on.</w:t>
            </w:r>
          </w:p>
          <w:p w14:paraId="61A450CC" w14:textId="77777777" w:rsidR="00CE4C9E" w:rsidRDefault="00CE4C9E">
            <w:pPr>
              <w:rPr>
                <w:rFonts w:ascii="Trebuchet MS" w:hAnsi="Trebuchet MS"/>
              </w:rPr>
            </w:pPr>
          </w:p>
          <w:p w14:paraId="77BC7D12" w14:textId="77777777" w:rsidR="00CE4C9E" w:rsidRDefault="00CE4C9E">
            <w:pPr>
              <w:rPr>
                <w:rFonts w:ascii="Trebuchet MS" w:hAnsi="Trebuchet MS"/>
              </w:rPr>
            </w:pPr>
          </w:p>
          <w:p w14:paraId="15170903" w14:textId="77777777" w:rsidR="00CE4C9E" w:rsidRDefault="00CE4C9E">
            <w:pPr>
              <w:rPr>
                <w:rFonts w:ascii="Trebuchet MS" w:hAnsi="Trebuchet MS"/>
              </w:rPr>
            </w:pPr>
          </w:p>
          <w:p w14:paraId="2FC17A1A" w14:textId="77777777" w:rsidR="00CE4C9E" w:rsidRDefault="00CE4C9E">
            <w:pPr>
              <w:rPr>
                <w:rFonts w:ascii="Trebuchet MS" w:hAnsi="Trebuchet MS"/>
              </w:rPr>
            </w:pPr>
          </w:p>
          <w:p w14:paraId="2C761243" w14:textId="77777777" w:rsidR="00CE4C9E" w:rsidRDefault="00CE4C9E">
            <w:pPr>
              <w:rPr>
                <w:rFonts w:ascii="Trebuchet MS" w:hAnsi="Trebuchet MS"/>
              </w:rPr>
            </w:pPr>
          </w:p>
          <w:p w14:paraId="48A74D83" w14:textId="77777777" w:rsidR="00CE4C9E" w:rsidRDefault="00CE4C9E">
            <w:pPr>
              <w:rPr>
                <w:rFonts w:ascii="Trebuchet MS" w:hAnsi="Trebuchet MS"/>
              </w:rPr>
            </w:pPr>
          </w:p>
          <w:p w14:paraId="555564C5" w14:textId="77777777" w:rsidR="00CE4C9E" w:rsidRDefault="00CE4C9E">
            <w:pPr>
              <w:rPr>
                <w:rFonts w:ascii="Trebuchet MS" w:hAnsi="Trebuchet MS"/>
              </w:rPr>
            </w:pPr>
          </w:p>
          <w:p w14:paraId="4807ACA9" w14:textId="77777777" w:rsidR="00CE4C9E" w:rsidRDefault="00CE4C9E">
            <w:pPr>
              <w:rPr>
                <w:rFonts w:ascii="Trebuchet MS" w:hAnsi="Trebuchet MS"/>
              </w:rPr>
            </w:pPr>
          </w:p>
          <w:p w14:paraId="6977BA17" w14:textId="77777777" w:rsidR="00CE4C9E" w:rsidRDefault="00CE4C9E">
            <w:pPr>
              <w:rPr>
                <w:rFonts w:ascii="Trebuchet MS" w:hAnsi="Trebuchet MS"/>
              </w:rPr>
            </w:pPr>
          </w:p>
          <w:p w14:paraId="312AF75F" w14:textId="77777777" w:rsidR="00CE4C9E" w:rsidRDefault="00CE4C9E">
            <w:pPr>
              <w:rPr>
                <w:rFonts w:ascii="Trebuchet MS" w:hAnsi="Trebuchet MS"/>
              </w:rPr>
            </w:pPr>
          </w:p>
        </w:tc>
      </w:tr>
      <w:tr w:rsidR="00CE4C9E" w14:paraId="5374868D" w14:textId="77777777" w:rsidTr="00CE4C9E">
        <w:tc>
          <w:tcPr>
            <w:tcW w:w="8926" w:type="dxa"/>
            <w:tcBorders>
              <w:top w:val="single" w:sz="4" w:space="0" w:color="auto"/>
              <w:left w:val="single" w:sz="4" w:space="0" w:color="auto"/>
              <w:bottom w:val="single" w:sz="4" w:space="0" w:color="auto"/>
              <w:right w:val="single" w:sz="4" w:space="0" w:color="auto"/>
            </w:tcBorders>
          </w:tcPr>
          <w:p w14:paraId="1440E766" w14:textId="77777777" w:rsidR="00CE4C9E" w:rsidRDefault="00CE4C9E">
            <w:pPr>
              <w:rPr>
                <w:rFonts w:ascii="Trebuchet MS" w:hAnsi="Trebuchet MS"/>
                <w:b/>
              </w:rPr>
            </w:pPr>
            <w:r>
              <w:rPr>
                <w:rFonts w:ascii="Trebuchet MS" w:hAnsi="Trebuchet MS"/>
                <w:b/>
              </w:rPr>
              <w:lastRenderedPageBreak/>
              <w:t>Assessment</w:t>
            </w:r>
          </w:p>
          <w:p w14:paraId="1B6C31DC" w14:textId="57F719F8" w:rsidR="00CE4C9E" w:rsidRDefault="00CE4C9E">
            <w:pPr>
              <w:rPr>
                <w:rFonts w:ascii="Trebuchet MS" w:hAnsi="Trebuchet MS"/>
              </w:rPr>
            </w:pPr>
          </w:p>
          <w:p w14:paraId="20C18F07" w14:textId="53C9630A" w:rsidR="00CE4C9E" w:rsidRDefault="00E5441D">
            <w:pPr>
              <w:rPr>
                <w:rFonts w:ascii="Trebuchet MS" w:hAnsi="Trebuchet MS"/>
              </w:rPr>
            </w:pPr>
            <w:r>
              <w:rPr>
                <w:rFonts w:ascii="Trebuchet MS" w:hAnsi="Trebuchet MS"/>
              </w:rPr>
              <w:t>No obvious use of assessment. The teacher may be using the questions and answer to check knowledge.</w:t>
            </w:r>
          </w:p>
          <w:p w14:paraId="3C98CBAC" w14:textId="77777777" w:rsidR="00CE4C9E" w:rsidRDefault="00CE4C9E">
            <w:pPr>
              <w:rPr>
                <w:rFonts w:ascii="Trebuchet MS" w:hAnsi="Trebuchet MS"/>
              </w:rPr>
            </w:pPr>
          </w:p>
          <w:p w14:paraId="4CCA4DF1" w14:textId="77777777" w:rsidR="00CE4C9E" w:rsidRDefault="00CE4C9E">
            <w:pPr>
              <w:rPr>
                <w:rFonts w:ascii="Trebuchet MS" w:hAnsi="Trebuchet MS"/>
              </w:rPr>
            </w:pPr>
          </w:p>
          <w:p w14:paraId="081CE2D5" w14:textId="77777777" w:rsidR="00CE4C9E" w:rsidRDefault="00CE4C9E">
            <w:pPr>
              <w:rPr>
                <w:rFonts w:ascii="Trebuchet MS" w:hAnsi="Trebuchet MS"/>
              </w:rPr>
            </w:pPr>
          </w:p>
          <w:p w14:paraId="5736B568" w14:textId="77777777" w:rsidR="00CE4C9E" w:rsidRDefault="00CE4C9E">
            <w:pPr>
              <w:rPr>
                <w:rFonts w:ascii="Trebuchet MS" w:hAnsi="Trebuchet MS"/>
              </w:rPr>
            </w:pPr>
          </w:p>
          <w:p w14:paraId="68DA412D" w14:textId="77777777" w:rsidR="00CE4C9E" w:rsidRDefault="00CE4C9E">
            <w:pPr>
              <w:rPr>
                <w:rFonts w:ascii="Trebuchet MS" w:hAnsi="Trebuchet MS"/>
                <w:b/>
              </w:rPr>
            </w:pPr>
          </w:p>
          <w:p w14:paraId="180358DB" w14:textId="77777777" w:rsidR="00CE4C9E" w:rsidRDefault="00CE4C9E">
            <w:pPr>
              <w:rPr>
                <w:rFonts w:ascii="Trebuchet MS" w:hAnsi="Trebuchet MS"/>
              </w:rPr>
            </w:pPr>
          </w:p>
        </w:tc>
      </w:tr>
      <w:tr w:rsidR="00CE4C9E" w14:paraId="49A4712F" w14:textId="77777777" w:rsidTr="00CE4C9E">
        <w:tc>
          <w:tcPr>
            <w:tcW w:w="8926" w:type="dxa"/>
            <w:tcBorders>
              <w:top w:val="single" w:sz="4" w:space="0" w:color="auto"/>
              <w:left w:val="single" w:sz="4" w:space="0" w:color="auto"/>
              <w:bottom w:val="single" w:sz="4" w:space="0" w:color="auto"/>
              <w:right w:val="single" w:sz="4" w:space="0" w:color="auto"/>
            </w:tcBorders>
          </w:tcPr>
          <w:p w14:paraId="385AA385" w14:textId="77777777" w:rsidR="00CE4C9E" w:rsidRDefault="00CE4C9E">
            <w:pPr>
              <w:rPr>
                <w:rFonts w:ascii="Trebuchet MS" w:hAnsi="Trebuchet MS"/>
                <w:b/>
              </w:rPr>
            </w:pPr>
            <w:r>
              <w:rPr>
                <w:rFonts w:ascii="Trebuchet MS" w:hAnsi="Trebuchet MS"/>
                <w:b/>
              </w:rPr>
              <w:t>Specifics / Critical Incidents</w:t>
            </w:r>
          </w:p>
          <w:p w14:paraId="463494AC" w14:textId="5E793898" w:rsidR="00E5441D" w:rsidRDefault="00CE4C9E">
            <w:pPr>
              <w:rPr>
                <w:rFonts w:ascii="Trebuchet MS" w:hAnsi="Trebuchet MS"/>
              </w:rPr>
            </w:pPr>
            <w:r>
              <w:rPr>
                <w:rFonts w:ascii="Trebuchet MS" w:hAnsi="Trebuchet MS"/>
              </w:rPr>
              <w:t xml:space="preserve"> </w:t>
            </w:r>
            <w:r w:rsidR="00E5441D">
              <w:rPr>
                <w:rFonts w:ascii="Trebuchet MS" w:hAnsi="Trebuchet MS"/>
              </w:rPr>
              <w:t xml:space="preserve">The class are very overexcited after play. There is lots of disruption and behaviour issues. I could discuss behaviour management. </w:t>
            </w:r>
          </w:p>
          <w:p w14:paraId="16697E88" w14:textId="77777777" w:rsidR="00CE4C9E" w:rsidRDefault="00CE4C9E">
            <w:pPr>
              <w:rPr>
                <w:rFonts w:ascii="Trebuchet MS" w:hAnsi="Trebuchet MS"/>
              </w:rPr>
            </w:pPr>
          </w:p>
          <w:p w14:paraId="6827D9E8" w14:textId="77777777" w:rsidR="00CE4C9E" w:rsidRDefault="00CE4C9E">
            <w:pPr>
              <w:rPr>
                <w:rFonts w:ascii="Trebuchet MS" w:hAnsi="Trebuchet MS"/>
              </w:rPr>
            </w:pPr>
          </w:p>
          <w:p w14:paraId="5BDF8374" w14:textId="77777777" w:rsidR="00CE4C9E" w:rsidRDefault="00CE4C9E">
            <w:pPr>
              <w:rPr>
                <w:rFonts w:ascii="Trebuchet MS" w:hAnsi="Trebuchet MS"/>
              </w:rPr>
            </w:pPr>
          </w:p>
          <w:p w14:paraId="28C2E1BE" w14:textId="77777777" w:rsidR="00CE4C9E" w:rsidRDefault="00CE4C9E">
            <w:pPr>
              <w:rPr>
                <w:rFonts w:ascii="Trebuchet MS" w:hAnsi="Trebuchet MS"/>
              </w:rPr>
            </w:pPr>
          </w:p>
          <w:p w14:paraId="575AFF61" w14:textId="77777777" w:rsidR="00CE4C9E" w:rsidRDefault="00CE4C9E">
            <w:pPr>
              <w:rPr>
                <w:rFonts w:ascii="Trebuchet MS" w:hAnsi="Trebuchet MS"/>
              </w:rPr>
            </w:pPr>
          </w:p>
          <w:p w14:paraId="5903FF68" w14:textId="77777777" w:rsidR="00CE4C9E" w:rsidRDefault="00CE4C9E">
            <w:pPr>
              <w:rPr>
                <w:rFonts w:ascii="Trebuchet MS" w:hAnsi="Trebuchet MS"/>
              </w:rPr>
            </w:pPr>
          </w:p>
          <w:p w14:paraId="096A2A73" w14:textId="77777777" w:rsidR="00CE4C9E" w:rsidRDefault="00CE4C9E">
            <w:pPr>
              <w:rPr>
                <w:rFonts w:ascii="Trebuchet MS" w:hAnsi="Trebuchet MS"/>
              </w:rPr>
            </w:pPr>
          </w:p>
          <w:p w14:paraId="48EB464F" w14:textId="77777777" w:rsidR="00CE4C9E" w:rsidRDefault="00CE4C9E">
            <w:pPr>
              <w:rPr>
                <w:rFonts w:ascii="Trebuchet MS" w:hAnsi="Trebuchet MS"/>
              </w:rPr>
            </w:pPr>
          </w:p>
          <w:p w14:paraId="04F517F3" w14:textId="77777777" w:rsidR="00CE4C9E" w:rsidRDefault="00CE4C9E">
            <w:pPr>
              <w:rPr>
                <w:rFonts w:ascii="Trebuchet MS" w:hAnsi="Trebuchet MS"/>
              </w:rPr>
            </w:pPr>
          </w:p>
        </w:tc>
      </w:tr>
    </w:tbl>
    <w:p w14:paraId="449702D9" w14:textId="77777777" w:rsidR="00CE4C9E" w:rsidRDefault="00CE4C9E" w:rsidP="00CE4C9E">
      <w:pPr>
        <w:rPr>
          <w:rFonts w:ascii="Trebuchet MS" w:eastAsia="Times New Roman" w:hAnsi="Trebuchet MS"/>
          <w:lang w:val="cy-GB" w:eastAsia="cy-GB"/>
        </w:rPr>
      </w:pPr>
    </w:p>
    <w:p w14:paraId="70551273" w14:textId="77777777" w:rsidR="00CE4C9E" w:rsidRDefault="00CE4C9E" w:rsidP="00CE4C9E">
      <w:pPr>
        <w:rPr>
          <w:rFonts w:ascii="Times New Roman" w:hAnsi="Times New Roman"/>
        </w:rPr>
      </w:pPr>
    </w:p>
    <w:p w14:paraId="46D548BA" w14:textId="77777777" w:rsidR="001D3829" w:rsidRDefault="001D3829" w:rsidP="00CE4C9E">
      <w:pPr>
        <w:rPr>
          <w:rFonts w:cstheme="minorHAnsi"/>
          <w:b/>
          <w:color w:val="000000" w:themeColor="text1"/>
        </w:rPr>
      </w:pPr>
    </w:p>
    <w:p w14:paraId="4FF86AF2" w14:textId="77777777" w:rsidR="001D3829" w:rsidRDefault="001D3829" w:rsidP="00CE4C9E">
      <w:pPr>
        <w:rPr>
          <w:rFonts w:cstheme="minorHAnsi"/>
          <w:b/>
          <w:color w:val="000000" w:themeColor="text1"/>
        </w:rPr>
      </w:pPr>
    </w:p>
    <w:p w14:paraId="0D2C3A52" w14:textId="77777777" w:rsidR="001D3829" w:rsidRDefault="001D3829" w:rsidP="00CE4C9E">
      <w:pPr>
        <w:rPr>
          <w:rFonts w:cstheme="minorHAnsi"/>
          <w:b/>
          <w:color w:val="000000" w:themeColor="text1"/>
        </w:rPr>
      </w:pPr>
    </w:p>
    <w:p w14:paraId="70D0CC81" w14:textId="77777777" w:rsidR="001D3829" w:rsidRDefault="001D3829" w:rsidP="00CE4C9E">
      <w:pPr>
        <w:rPr>
          <w:rFonts w:cstheme="minorHAnsi"/>
          <w:b/>
          <w:color w:val="000000" w:themeColor="text1"/>
        </w:rPr>
      </w:pPr>
    </w:p>
    <w:p w14:paraId="313D67D2" w14:textId="77777777" w:rsidR="001D3829" w:rsidRDefault="001D3829" w:rsidP="00CE4C9E">
      <w:pPr>
        <w:rPr>
          <w:rFonts w:cstheme="minorHAnsi"/>
          <w:b/>
          <w:color w:val="000000" w:themeColor="text1"/>
        </w:rPr>
      </w:pPr>
    </w:p>
    <w:p w14:paraId="633FA7B0" w14:textId="77777777" w:rsidR="001D3829" w:rsidRDefault="001D3829" w:rsidP="00CE4C9E">
      <w:pPr>
        <w:rPr>
          <w:rFonts w:cstheme="minorHAnsi"/>
          <w:b/>
          <w:color w:val="000000" w:themeColor="text1"/>
        </w:rPr>
      </w:pPr>
    </w:p>
    <w:p w14:paraId="51AC3ADE" w14:textId="77777777" w:rsidR="001D3829" w:rsidRDefault="001D3829" w:rsidP="00CE4C9E">
      <w:pPr>
        <w:rPr>
          <w:rFonts w:cstheme="minorHAnsi"/>
          <w:b/>
          <w:color w:val="000000" w:themeColor="text1"/>
        </w:rPr>
      </w:pPr>
    </w:p>
    <w:p w14:paraId="36FAE8A3" w14:textId="77777777" w:rsidR="00E76923" w:rsidRDefault="00E76923" w:rsidP="00CE4C9E">
      <w:pPr>
        <w:rPr>
          <w:rFonts w:cstheme="minorHAnsi"/>
          <w:b/>
          <w:color w:val="000000" w:themeColor="text1"/>
        </w:rPr>
      </w:pPr>
    </w:p>
    <w:p w14:paraId="7D8BFEDD" w14:textId="77777777" w:rsidR="00E76923" w:rsidRDefault="00E76923" w:rsidP="00CE4C9E">
      <w:pPr>
        <w:rPr>
          <w:rFonts w:cstheme="minorHAnsi"/>
          <w:b/>
          <w:color w:val="000000" w:themeColor="text1"/>
        </w:rPr>
      </w:pPr>
    </w:p>
    <w:p w14:paraId="3FD3C30A" w14:textId="77777777" w:rsidR="00E76923" w:rsidRDefault="00E76923" w:rsidP="00CE4C9E">
      <w:pPr>
        <w:rPr>
          <w:rFonts w:cstheme="minorHAnsi"/>
          <w:b/>
          <w:color w:val="000000" w:themeColor="text1"/>
        </w:rPr>
      </w:pPr>
    </w:p>
    <w:p w14:paraId="03980EAF" w14:textId="77777777" w:rsidR="00E76923" w:rsidRDefault="00E76923" w:rsidP="00CE4C9E">
      <w:pPr>
        <w:rPr>
          <w:rFonts w:cstheme="minorHAnsi"/>
          <w:b/>
          <w:color w:val="000000" w:themeColor="text1"/>
        </w:rPr>
      </w:pPr>
    </w:p>
    <w:p w14:paraId="43B876D0" w14:textId="77777777" w:rsidR="00E76923" w:rsidRDefault="00E76923" w:rsidP="00CE4C9E">
      <w:pPr>
        <w:rPr>
          <w:rFonts w:cstheme="minorHAnsi"/>
          <w:b/>
          <w:color w:val="000000" w:themeColor="text1"/>
        </w:rPr>
      </w:pPr>
    </w:p>
    <w:p w14:paraId="6671C79B" w14:textId="77777777" w:rsidR="00E76923" w:rsidRDefault="00E76923" w:rsidP="00CE4C9E">
      <w:pPr>
        <w:rPr>
          <w:rFonts w:cstheme="minorHAnsi"/>
          <w:b/>
          <w:color w:val="000000" w:themeColor="text1"/>
        </w:rPr>
      </w:pPr>
    </w:p>
    <w:p w14:paraId="1D3A54FD" w14:textId="77777777" w:rsidR="00E76923" w:rsidRDefault="00E76923" w:rsidP="00CE4C9E">
      <w:pPr>
        <w:rPr>
          <w:rFonts w:cstheme="minorHAnsi"/>
          <w:b/>
          <w:color w:val="000000" w:themeColor="text1"/>
        </w:rPr>
      </w:pPr>
    </w:p>
    <w:p w14:paraId="0AB1BAE5" w14:textId="4B3722AE" w:rsidR="00CE4C9E" w:rsidRDefault="00CE4C9E" w:rsidP="00CE4C9E">
      <w:pPr>
        <w:rPr>
          <w:rFonts w:cstheme="minorHAnsi"/>
          <w:b/>
          <w:color w:val="000000" w:themeColor="text1"/>
        </w:rPr>
      </w:pPr>
      <w:r>
        <w:rPr>
          <w:rFonts w:cstheme="minorHAnsi"/>
          <w:b/>
          <w:color w:val="000000" w:themeColor="text1"/>
        </w:rPr>
        <w:lastRenderedPageBreak/>
        <w:t>CRITICAL INCIDENT IDENTIFICATION RECORD 4</w:t>
      </w:r>
    </w:p>
    <w:p w14:paraId="5F5B9312" w14:textId="77777777" w:rsidR="00CE4C9E" w:rsidRDefault="00CE4C9E" w:rsidP="00CE4C9E">
      <w:pPr>
        <w:rPr>
          <w:rFonts w:cstheme="minorHAnsi"/>
        </w:rPr>
      </w:pPr>
    </w:p>
    <w:tbl>
      <w:tblPr>
        <w:tblStyle w:val="TableGrid"/>
        <w:tblW w:w="0" w:type="auto"/>
        <w:tblInd w:w="0" w:type="dxa"/>
        <w:tblLook w:val="04A0" w:firstRow="1" w:lastRow="0" w:firstColumn="1" w:lastColumn="0" w:noHBand="0" w:noVBand="1"/>
      </w:tblPr>
      <w:tblGrid>
        <w:gridCol w:w="1779"/>
        <w:gridCol w:w="7237"/>
      </w:tblGrid>
      <w:tr w:rsidR="00CE4C9E" w14:paraId="0A14DFE7" w14:textId="77777777" w:rsidTr="00CE4C9E">
        <w:tc>
          <w:tcPr>
            <w:tcW w:w="1838" w:type="dxa"/>
            <w:tcBorders>
              <w:top w:val="single" w:sz="4" w:space="0" w:color="auto"/>
              <w:left w:val="single" w:sz="4" w:space="0" w:color="auto"/>
              <w:bottom w:val="single" w:sz="4" w:space="0" w:color="auto"/>
              <w:right w:val="single" w:sz="4" w:space="0" w:color="auto"/>
            </w:tcBorders>
          </w:tcPr>
          <w:p w14:paraId="5725F600" w14:textId="77777777" w:rsidR="00CE4C9E" w:rsidRDefault="00CE4C9E">
            <w:pPr>
              <w:rPr>
                <w:rFonts w:asciiTheme="minorHAnsi" w:hAnsiTheme="minorHAnsi" w:cstheme="minorHAnsi"/>
                <w:b/>
                <w:bCs/>
              </w:rPr>
            </w:pPr>
            <w:r>
              <w:rPr>
                <w:rFonts w:asciiTheme="minorHAnsi" w:hAnsiTheme="minorHAnsi" w:cstheme="minorHAnsi"/>
                <w:b/>
                <w:bCs/>
              </w:rPr>
              <w:t>Details relevant to the research context.</w:t>
            </w:r>
          </w:p>
          <w:p w14:paraId="665B3D62" w14:textId="77777777" w:rsidR="00CE4C9E" w:rsidRDefault="00CE4C9E">
            <w:pPr>
              <w:rPr>
                <w:rFonts w:asciiTheme="minorHAnsi" w:hAnsiTheme="minorHAnsi" w:cstheme="minorHAnsi"/>
                <w:b/>
                <w:bCs/>
              </w:rPr>
            </w:pPr>
          </w:p>
          <w:p w14:paraId="554EBB35" w14:textId="77777777" w:rsidR="00CE4C9E" w:rsidRDefault="00CE4C9E">
            <w:pPr>
              <w:rPr>
                <w:rFonts w:asciiTheme="minorHAnsi" w:hAnsiTheme="minorHAnsi" w:cstheme="minorHAnsi"/>
                <w:bCs/>
              </w:rPr>
            </w:pPr>
            <w:r>
              <w:rPr>
                <w:rFonts w:asciiTheme="minorHAnsi" w:hAnsiTheme="minorHAnsi" w:cstheme="minorHAnsi"/>
                <w:bCs/>
              </w:rPr>
              <w:t>Date/time.</w:t>
            </w:r>
          </w:p>
          <w:p w14:paraId="4870BB97" w14:textId="77777777" w:rsidR="00CE4C9E" w:rsidRDefault="00CE4C9E">
            <w:pPr>
              <w:rPr>
                <w:rFonts w:asciiTheme="minorHAnsi" w:hAnsiTheme="minorHAnsi" w:cstheme="minorHAnsi"/>
                <w:bCs/>
              </w:rPr>
            </w:pPr>
            <w:r>
              <w:rPr>
                <w:rFonts w:asciiTheme="minorHAnsi" w:hAnsiTheme="minorHAnsi" w:cstheme="minorHAnsi"/>
                <w:bCs/>
              </w:rPr>
              <w:t>Age/Stage of group.</w:t>
            </w:r>
          </w:p>
          <w:p w14:paraId="27D979CE" w14:textId="77777777" w:rsidR="00CE4C9E" w:rsidRDefault="00CE4C9E">
            <w:pPr>
              <w:rPr>
                <w:rFonts w:asciiTheme="minorHAnsi" w:hAnsiTheme="minorHAnsi" w:cstheme="minorHAnsi"/>
                <w:bCs/>
              </w:rPr>
            </w:pPr>
            <w:r>
              <w:rPr>
                <w:rFonts w:asciiTheme="minorHAnsi" w:hAnsiTheme="minorHAnsi" w:cstheme="minorHAnsi"/>
                <w:bCs/>
              </w:rPr>
              <w:t>People involved.</w:t>
            </w:r>
          </w:p>
          <w:p w14:paraId="5D22A788" w14:textId="77777777" w:rsidR="00CE4C9E" w:rsidRDefault="00CE4C9E">
            <w:pPr>
              <w:rPr>
                <w:rFonts w:asciiTheme="minorHAnsi" w:hAnsiTheme="minorHAnsi" w:cstheme="minorHAnsi"/>
                <w:bCs/>
              </w:rPr>
            </w:pPr>
            <w:r>
              <w:rPr>
                <w:rFonts w:asciiTheme="minorHAnsi" w:hAnsiTheme="minorHAnsi" w:cstheme="minorHAnsi"/>
                <w:bCs/>
              </w:rPr>
              <w:t>Contextual</w:t>
            </w:r>
          </w:p>
          <w:p w14:paraId="1581E221" w14:textId="77777777" w:rsidR="00CE4C9E" w:rsidRDefault="00CE4C9E">
            <w:pPr>
              <w:rPr>
                <w:rFonts w:asciiTheme="minorHAnsi" w:hAnsiTheme="minorHAnsi" w:cstheme="minorHAnsi"/>
                <w:bCs/>
              </w:rPr>
            </w:pPr>
            <w:r>
              <w:rPr>
                <w:rFonts w:asciiTheme="minorHAnsi" w:hAnsiTheme="minorHAnsi" w:cstheme="minorHAnsi"/>
                <w:bCs/>
              </w:rPr>
              <w:t xml:space="preserve">information from field notes. </w:t>
            </w:r>
          </w:p>
          <w:p w14:paraId="32CCB7AC" w14:textId="77777777" w:rsidR="00CE4C9E" w:rsidRDefault="00CE4C9E">
            <w:pPr>
              <w:rPr>
                <w:rFonts w:asciiTheme="minorHAnsi" w:hAnsiTheme="minorHAnsi" w:cstheme="minorHAnsi"/>
                <w:i/>
                <w:iCs/>
              </w:rPr>
            </w:pPr>
          </w:p>
        </w:tc>
        <w:tc>
          <w:tcPr>
            <w:tcW w:w="7868" w:type="dxa"/>
            <w:tcBorders>
              <w:top w:val="single" w:sz="4" w:space="0" w:color="auto"/>
              <w:left w:val="single" w:sz="4" w:space="0" w:color="auto"/>
              <w:bottom w:val="single" w:sz="4" w:space="0" w:color="auto"/>
              <w:right w:val="single" w:sz="4" w:space="0" w:color="auto"/>
            </w:tcBorders>
          </w:tcPr>
          <w:p w14:paraId="72AF1759" w14:textId="77777777" w:rsidR="00CE4C9E" w:rsidRDefault="00CE4C9E">
            <w:pPr>
              <w:rPr>
                <w:rFonts w:asciiTheme="minorHAnsi" w:hAnsiTheme="minorHAnsi" w:cstheme="minorHAnsi"/>
              </w:rPr>
            </w:pPr>
          </w:p>
          <w:p w14:paraId="421FB7AE" w14:textId="77777777" w:rsidR="00CE4C9E" w:rsidRDefault="00CE4C9E">
            <w:pPr>
              <w:rPr>
                <w:rFonts w:asciiTheme="minorHAnsi" w:hAnsiTheme="minorHAnsi" w:cstheme="minorHAnsi"/>
              </w:rPr>
            </w:pPr>
          </w:p>
          <w:p w14:paraId="55D65BE9" w14:textId="77777777" w:rsidR="00CE4C9E" w:rsidRDefault="00CE4C9E">
            <w:pPr>
              <w:rPr>
                <w:rFonts w:asciiTheme="minorHAnsi" w:hAnsiTheme="minorHAnsi" w:cstheme="minorHAnsi"/>
              </w:rPr>
            </w:pPr>
          </w:p>
          <w:p w14:paraId="1B90E159" w14:textId="77777777" w:rsidR="00CE4C9E" w:rsidRDefault="00CE4C9E">
            <w:pPr>
              <w:rPr>
                <w:rFonts w:asciiTheme="minorHAnsi" w:hAnsiTheme="minorHAnsi" w:cstheme="minorHAnsi"/>
              </w:rPr>
            </w:pPr>
          </w:p>
          <w:p w14:paraId="2021D5CC" w14:textId="35128D24" w:rsidR="00CE4C9E" w:rsidRDefault="00CE4C9E">
            <w:pPr>
              <w:rPr>
                <w:rFonts w:asciiTheme="minorHAnsi" w:hAnsiTheme="minorHAnsi" w:cstheme="minorHAnsi"/>
              </w:rPr>
            </w:pPr>
            <w:r>
              <w:rPr>
                <w:rFonts w:asciiTheme="minorHAnsi" w:hAnsiTheme="minorHAnsi" w:cstheme="minorHAnsi"/>
              </w:rPr>
              <w:t xml:space="preserve">29/9/20, Year 1, </w:t>
            </w:r>
            <w:r w:rsidR="00B40DB1">
              <w:rPr>
                <w:rFonts w:asciiTheme="minorHAnsi" w:hAnsiTheme="minorHAnsi" w:cstheme="minorHAnsi"/>
              </w:rPr>
              <w:t xml:space="preserve">11.30 straight after play. Just before lunch. </w:t>
            </w:r>
          </w:p>
          <w:p w14:paraId="4D13AB01" w14:textId="77777777" w:rsidR="00CE4C9E" w:rsidRDefault="00CE4C9E">
            <w:pPr>
              <w:rPr>
                <w:rFonts w:asciiTheme="minorHAnsi" w:hAnsiTheme="minorHAnsi" w:cstheme="minorHAnsi"/>
              </w:rPr>
            </w:pPr>
            <w:r>
              <w:rPr>
                <w:rFonts w:asciiTheme="minorHAnsi" w:hAnsiTheme="minorHAnsi" w:cstheme="minorHAnsi"/>
              </w:rPr>
              <w:t>Welsh Class</w:t>
            </w:r>
          </w:p>
          <w:p w14:paraId="0694328A" w14:textId="77777777" w:rsidR="00CE4C9E" w:rsidRDefault="00CE4C9E">
            <w:pPr>
              <w:rPr>
                <w:rFonts w:asciiTheme="minorHAnsi" w:hAnsiTheme="minorHAnsi" w:cstheme="minorHAnsi"/>
              </w:rPr>
            </w:pPr>
          </w:p>
          <w:p w14:paraId="7E637E31" w14:textId="77777777" w:rsidR="00CE4C9E" w:rsidRDefault="00CE4C9E">
            <w:pPr>
              <w:rPr>
                <w:rFonts w:asciiTheme="minorHAnsi" w:hAnsiTheme="minorHAnsi" w:cstheme="minorHAnsi"/>
              </w:rPr>
            </w:pPr>
          </w:p>
          <w:p w14:paraId="49ED287E" w14:textId="77777777" w:rsidR="00CE4C9E" w:rsidRDefault="00CE4C9E">
            <w:pPr>
              <w:rPr>
                <w:rFonts w:asciiTheme="minorHAnsi" w:hAnsiTheme="minorHAnsi" w:cstheme="minorHAnsi"/>
              </w:rPr>
            </w:pPr>
          </w:p>
          <w:p w14:paraId="2A374C02" w14:textId="77777777" w:rsidR="00CE4C9E" w:rsidRDefault="00CE4C9E">
            <w:pPr>
              <w:rPr>
                <w:rFonts w:asciiTheme="minorHAnsi" w:hAnsiTheme="minorHAnsi" w:cstheme="minorHAnsi"/>
              </w:rPr>
            </w:pPr>
          </w:p>
          <w:p w14:paraId="266BA139" w14:textId="77777777" w:rsidR="00CE4C9E" w:rsidRDefault="00CE4C9E">
            <w:pPr>
              <w:rPr>
                <w:rFonts w:asciiTheme="minorHAnsi" w:hAnsiTheme="minorHAnsi" w:cstheme="minorHAnsi"/>
              </w:rPr>
            </w:pPr>
          </w:p>
        </w:tc>
      </w:tr>
      <w:tr w:rsidR="00CE4C9E" w14:paraId="0466FFB2" w14:textId="77777777" w:rsidTr="00CE4C9E">
        <w:tc>
          <w:tcPr>
            <w:tcW w:w="1838" w:type="dxa"/>
            <w:tcBorders>
              <w:top w:val="single" w:sz="4" w:space="0" w:color="auto"/>
              <w:left w:val="single" w:sz="4" w:space="0" w:color="auto"/>
              <w:bottom w:val="single" w:sz="4" w:space="0" w:color="auto"/>
              <w:right w:val="single" w:sz="4" w:space="0" w:color="auto"/>
            </w:tcBorders>
            <w:hideMark/>
          </w:tcPr>
          <w:p w14:paraId="5DDE4C60" w14:textId="77777777" w:rsidR="00CE4C9E" w:rsidRDefault="00CE4C9E">
            <w:pPr>
              <w:rPr>
                <w:rFonts w:asciiTheme="minorHAnsi" w:hAnsiTheme="minorHAnsi" w:cstheme="minorHAnsi"/>
                <w:i/>
                <w:iCs/>
              </w:rPr>
            </w:pPr>
            <w:r>
              <w:rPr>
                <w:rFonts w:asciiTheme="minorHAnsi" w:hAnsiTheme="minorHAnsi" w:cstheme="minorHAnsi"/>
                <w:i/>
                <w:iCs/>
              </w:rPr>
              <w:t>What happened? A detailed decription of what you observed and what thoughts 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3424E634" w14:textId="77777777" w:rsidR="00CE4C9E" w:rsidRDefault="00CE4C9E">
            <w:pPr>
              <w:rPr>
                <w:rFonts w:asciiTheme="minorHAnsi" w:hAnsiTheme="minorHAnsi" w:cstheme="minorHAnsi"/>
              </w:rPr>
            </w:pPr>
          </w:p>
          <w:p w14:paraId="06A01EE1" w14:textId="62793D3E" w:rsidR="00CE4C9E" w:rsidRDefault="00CE4C9E">
            <w:pPr>
              <w:rPr>
                <w:rFonts w:asciiTheme="minorHAnsi" w:hAnsiTheme="minorHAnsi" w:cstheme="minorHAnsi"/>
              </w:rPr>
            </w:pPr>
            <w:r>
              <w:rPr>
                <w:rFonts w:asciiTheme="minorHAnsi" w:hAnsiTheme="minorHAnsi" w:cstheme="minorHAnsi"/>
              </w:rPr>
              <w:t>Welsh lesson. It begins with the whole class working with the teacher whilst the TA’s manage behaviour. This achieved mostly through positive reinforc</w:t>
            </w:r>
            <w:r w:rsidR="003E1FBE">
              <w:rPr>
                <w:rFonts w:asciiTheme="minorHAnsi" w:hAnsiTheme="minorHAnsi" w:cstheme="minorHAnsi"/>
              </w:rPr>
              <w:t>e</w:t>
            </w:r>
            <w:r>
              <w:rPr>
                <w:rFonts w:asciiTheme="minorHAnsi" w:hAnsiTheme="minorHAnsi" w:cstheme="minorHAnsi"/>
              </w:rPr>
              <w:t>ment, giving out dojo’s.</w:t>
            </w:r>
            <w:r w:rsidR="003E1FBE">
              <w:rPr>
                <w:rFonts w:asciiTheme="minorHAnsi" w:hAnsiTheme="minorHAnsi" w:cstheme="minorHAnsi"/>
              </w:rPr>
              <w:t xml:space="preserve"> </w:t>
            </w:r>
            <w:r>
              <w:rPr>
                <w:rFonts w:asciiTheme="minorHAnsi" w:hAnsiTheme="minorHAnsi" w:cstheme="minorHAnsi"/>
              </w:rPr>
              <w:t>The teacher is using the Fflic and Flac puppets. The children are very excited.  The puppets ask the children welsh questions such as “Pwy wht ty?” The children are encouraged to answer in full Welsh sentences.  The children go on to watch an episode of Flic and Flac. The episode is all in Welsh</w:t>
            </w:r>
            <w:r w:rsidR="003E1FBE">
              <w:rPr>
                <w:rFonts w:asciiTheme="minorHAnsi" w:hAnsiTheme="minorHAnsi" w:cstheme="minorHAnsi"/>
              </w:rPr>
              <w:t>,</w:t>
            </w:r>
            <w:r>
              <w:rPr>
                <w:rFonts w:asciiTheme="minorHAnsi" w:hAnsiTheme="minorHAnsi" w:cstheme="minorHAnsi"/>
              </w:rPr>
              <w:t xml:space="preserve"> but the teacher translates some of the more difficult/important sentences into English.  </w:t>
            </w:r>
            <w:r w:rsidR="003E1FBE">
              <w:rPr>
                <w:rFonts w:asciiTheme="minorHAnsi" w:hAnsiTheme="minorHAnsi" w:cstheme="minorHAnsi"/>
              </w:rPr>
              <w:t>Initially</w:t>
            </w:r>
            <w:r>
              <w:rPr>
                <w:rFonts w:asciiTheme="minorHAnsi" w:hAnsiTheme="minorHAnsi" w:cstheme="minorHAnsi"/>
              </w:rPr>
              <w:t xml:space="preserve"> the children enjoy the video</w:t>
            </w:r>
            <w:r w:rsidR="003E1FBE">
              <w:rPr>
                <w:rFonts w:asciiTheme="minorHAnsi" w:hAnsiTheme="minorHAnsi" w:cstheme="minorHAnsi"/>
              </w:rPr>
              <w:t>,</w:t>
            </w:r>
            <w:r>
              <w:rPr>
                <w:rFonts w:asciiTheme="minorHAnsi" w:hAnsiTheme="minorHAnsi" w:cstheme="minorHAnsi"/>
              </w:rPr>
              <w:t xml:space="preserve"> but they begin to </w:t>
            </w:r>
            <w:r w:rsidR="003E1FBE">
              <w:rPr>
                <w:rFonts w:asciiTheme="minorHAnsi" w:hAnsiTheme="minorHAnsi" w:cstheme="minorHAnsi"/>
              </w:rPr>
              <w:t>fidget</w:t>
            </w:r>
            <w:r>
              <w:rPr>
                <w:rFonts w:asciiTheme="minorHAnsi" w:hAnsiTheme="minorHAnsi" w:cstheme="minorHAnsi"/>
              </w:rPr>
              <w:t xml:space="preserve"> and chat as the video goes on. After the video</w:t>
            </w:r>
            <w:r w:rsidR="003E1FBE">
              <w:rPr>
                <w:rFonts w:asciiTheme="minorHAnsi" w:hAnsiTheme="minorHAnsi" w:cstheme="minorHAnsi"/>
              </w:rPr>
              <w:t>,</w:t>
            </w:r>
            <w:r>
              <w:rPr>
                <w:rFonts w:asciiTheme="minorHAnsi" w:hAnsiTheme="minorHAnsi" w:cstheme="minorHAnsi"/>
              </w:rPr>
              <w:t xml:space="preserve"> the teacher begins to read a Fflac a Fflac story to the children. Reading in Welsh but translating important or difficult sentences again. She asks questions as the story goes on. </w:t>
            </w:r>
          </w:p>
          <w:p w14:paraId="47CD43E0" w14:textId="77777777" w:rsidR="00CE4C9E" w:rsidRDefault="00CE4C9E">
            <w:pPr>
              <w:rPr>
                <w:rFonts w:asciiTheme="minorHAnsi" w:hAnsiTheme="minorHAnsi" w:cstheme="minorHAnsi"/>
              </w:rPr>
            </w:pPr>
          </w:p>
          <w:p w14:paraId="28B1D3AD" w14:textId="77777777" w:rsidR="00CE4C9E" w:rsidRDefault="00CE4C9E">
            <w:pPr>
              <w:rPr>
                <w:rFonts w:asciiTheme="minorHAnsi" w:hAnsiTheme="minorHAnsi" w:cstheme="minorHAnsi"/>
              </w:rPr>
            </w:pPr>
            <w:r>
              <w:rPr>
                <w:rFonts w:asciiTheme="minorHAnsi" w:hAnsiTheme="minorHAnsi" w:cstheme="minorHAnsi"/>
              </w:rPr>
              <w:t>The class then splits into groups to begin their welsh task. There is definitely more disruption now in comparison to earlier learning. Children seem to be more physical.</w:t>
            </w:r>
          </w:p>
          <w:p w14:paraId="49124B85" w14:textId="77777777" w:rsidR="00CE4C9E" w:rsidRDefault="00CE4C9E">
            <w:pPr>
              <w:rPr>
                <w:rFonts w:asciiTheme="minorHAnsi" w:hAnsiTheme="minorHAnsi" w:cstheme="minorHAnsi"/>
              </w:rPr>
            </w:pPr>
          </w:p>
          <w:p w14:paraId="5DE80595" w14:textId="77777777" w:rsidR="00CE4C9E" w:rsidRDefault="00CE4C9E">
            <w:pPr>
              <w:rPr>
                <w:rFonts w:asciiTheme="minorHAnsi" w:hAnsiTheme="minorHAnsi" w:cstheme="minorHAnsi"/>
                <w:b/>
                <w:bCs/>
              </w:rPr>
            </w:pPr>
            <w:r>
              <w:rPr>
                <w:rFonts w:asciiTheme="minorHAnsi" w:hAnsiTheme="minorHAnsi" w:cstheme="minorHAnsi"/>
                <w:b/>
                <w:bCs/>
              </w:rPr>
              <w:t>What can be discussed in Lit review?</w:t>
            </w:r>
          </w:p>
          <w:p w14:paraId="715C0393" w14:textId="4B498344" w:rsidR="00CE4C9E" w:rsidRDefault="00CE4C9E">
            <w:pPr>
              <w:rPr>
                <w:rFonts w:asciiTheme="minorHAnsi" w:hAnsiTheme="minorHAnsi" w:cstheme="minorHAnsi"/>
              </w:rPr>
            </w:pPr>
            <w:r>
              <w:rPr>
                <w:rFonts w:asciiTheme="minorHAnsi" w:hAnsiTheme="minorHAnsi" w:cstheme="minorHAnsi"/>
              </w:rPr>
              <w:t xml:space="preserve"> Play cut short- Coronavirus affects </w:t>
            </w:r>
          </w:p>
          <w:p w14:paraId="72020B1F" w14:textId="179EFB6E" w:rsidR="00CE4C9E" w:rsidRDefault="00CE4C9E">
            <w:pPr>
              <w:rPr>
                <w:rFonts w:asciiTheme="minorHAnsi" w:hAnsiTheme="minorHAnsi" w:cstheme="minorHAnsi"/>
              </w:rPr>
            </w:pPr>
            <w:r>
              <w:rPr>
                <w:rFonts w:asciiTheme="minorHAnsi" w:hAnsiTheme="minorHAnsi" w:cstheme="minorHAnsi"/>
              </w:rPr>
              <w:t>Lunch time, need food</w:t>
            </w:r>
            <w:r w:rsidR="00E5441D">
              <w:rPr>
                <w:rFonts w:asciiTheme="minorHAnsi" w:hAnsiTheme="minorHAnsi" w:cstheme="minorHAnsi"/>
              </w:rPr>
              <w:t>-Maslow</w:t>
            </w:r>
          </w:p>
          <w:p w14:paraId="537193AE" w14:textId="77777777" w:rsidR="00CE4C9E" w:rsidRDefault="00CE4C9E">
            <w:pPr>
              <w:rPr>
                <w:rFonts w:asciiTheme="minorHAnsi" w:hAnsiTheme="minorHAnsi" w:cstheme="minorHAnsi"/>
              </w:rPr>
            </w:pPr>
            <w:r>
              <w:rPr>
                <w:rFonts w:asciiTheme="minorHAnsi" w:hAnsiTheme="minorHAnsi" w:cstheme="minorHAnsi"/>
              </w:rPr>
              <w:t>Task is too passive, children not engaged</w:t>
            </w:r>
          </w:p>
          <w:p w14:paraId="4AA9C1AB" w14:textId="6A5F7DD9" w:rsidR="00CE4C9E" w:rsidRDefault="00CE4C9E">
            <w:pPr>
              <w:rPr>
                <w:rFonts w:asciiTheme="minorHAnsi" w:hAnsiTheme="minorHAnsi" w:cstheme="minorHAnsi"/>
              </w:rPr>
            </w:pPr>
            <w:r>
              <w:rPr>
                <w:rFonts w:asciiTheme="minorHAnsi" w:hAnsiTheme="minorHAnsi" w:cstheme="minorHAnsi"/>
              </w:rPr>
              <w:t>Behaviour management- dojo’s</w:t>
            </w:r>
          </w:p>
          <w:p w14:paraId="6D77A665" w14:textId="77777777" w:rsidR="00CE4C9E" w:rsidRDefault="00CE4C9E">
            <w:pPr>
              <w:rPr>
                <w:rFonts w:asciiTheme="minorHAnsi" w:hAnsiTheme="minorHAnsi" w:cstheme="minorHAnsi"/>
              </w:rPr>
            </w:pPr>
          </w:p>
          <w:p w14:paraId="22375266" w14:textId="77777777" w:rsidR="00CE4C9E" w:rsidRDefault="00CE4C9E">
            <w:pPr>
              <w:rPr>
                <w:rFonts w:asciiTheme="minorHAnsi" w:hAnsiTheme="minorHAnsi" w:cstheme="minorHAnsi"/>
              </w:rPr>
            </w:pPr>
            <w:r>
              <w:rPr>
                <w:rFonts w:asciiTheme="minorHAnsi" w:hAnsiTheme="minorHAnsi" w:cstheme="minorHAnsi"/>
              </w:rPr>
              <w:t xml:space="preserve"> </w:t>
            </w:r>
          </w:p>
          <w:p w14:paraId="3F60E780" w14:textId="77777777" w:rsidR="00CE4C9E" w:rsidRDefault="00CE4C9E">
            <w:pPr>
              <w:rPr>
                <w:rFonts w:asciiTheme="minorHAnsi" w:hAnsiTheme="minorHAnsi" w:cstheme="minorHAnsi"/>
              </w:rPr>
            </w:pPr>
          </w:p>
          <w:p w14:paraId="039DE82E" w14:textId="77777777" w:rsidR="00CE4C9E" w:rsidRDefault="00CE4C9E">
            <w:pPr>
              <w:rPr>
                <w:rFonts w:asciiTheme="minorHAnsi" w:hAnsiTheme="minorHAnsi" w:cstheme="minorHAnsi"/>
              </w:rPr>
            </w:pPr>
          </w:p>
          <w:p w14:paraId="5BE0D58C" w14:textId="77777777" w:rsidR="00CE4C9E" w:rsidRDefault="00CE4C9E">
            <w:pPr>
              <w:rPr>
                <w:rFonts w:asciiTheme="minorHAnsi" w:hAnsiTheme="minorHAnsi" w:cstheme="minorHAnsi"/>
              </w:rPr>
            </w:pPr>
          </w:p>
          <w:p w14:paraId="5B6D3579" w14:textId="77777777" w:rsidR="00CE4C9E" w:rsidRDefault="00CE4C9E">
            <w:pPr>
              <w:rPr>
                <w:rFonts w:asciiTheme="minorHAnsi" w:hAnsiTheme="minorHAnsi" w:cstheme="minorHAnsi"/>
              </w:rPr>
            </w:pPr>
          </w:p>
          <w:p w14:paraId="07A94617" w14:textId="77777777" w:rsidR="00CE4C9E" w:rsidRDefault="00CE4C9E">
            <w:pPr>
              <w:rPr>
                <w:rFonts w:asciiTheme="minorHAnsi" w:hAnsiTheme="minorHAnsi" w:cstheme="minorHAnsi"/>
              </w:rPr>
            </w:pPr>
          </w:p>
          <w:p w14:paraId="03F29FC0" w14:textId="77777777" w:rsidR="00CE4C9E" w:rsidRDefault="00CE4C9E">
            <w:pPr>
              <w:rPr>
                <w:rFonts w:asciiTheme="minorHAnsi" w:hAnsiTheme="minorHAnsi" w:cstheme="minorHAnsi"/>
              </w:rPr>
            </w:pPr>
          </w:p>
          <w:p w14:paraId="0DE72F7E" w14:textId="77777777" w:rsidR="00CE4C9E" w:rsidRDefault="00CE4C9E">
            <w:pPr>
              <w:rPr>
                <w:rFonts w:asciiTheme="minorHAnsi" w:hAnsiTheme="minorHAnsi" w:cstheme="minorHAnsi"/>
              </w:rPr>
            </w:pPr>
          </w:p>
          <w:p w14:paraId="7915A4B9" w14:textId="77777777" w:rsidR="00CE4C9E" w:rsidRDefault="00CE4C9E">
            <w:pPr>
              <w:rPr>
                <w:rFonts w:asciiTheme="minorHAnsi" w:hAnsiTheme="minorHAnsi" w:cstheme="minorHAnsi"/>
              </w:rPr>
            </w:pPr>
          </w:p>
          <w:p w14:paraId="4E5D5700" w14:textId="77777777" w:rsidR="00CE4C9E" w:rsidRDefault="00CE4C9E">
            <w:pPr>
              <w:rPr>
                <w:rFonts w:asciiTheme="minorHAnsi" w:hAnsiTheme="minorHAnsi" w:cstheme="minorHAnsi"/>
              </w:rPr>
            </w:pPr>
          </w:p>
          <w:p w14:paraId="6DDF7656" w14:textId="77777777" w:rsidR="00CE4C9E" w:rsidRDefault="00CE4C9E">
            <w:pPr>
              <w:rPr>
                <w:rFonts w:asciiTheme="minorHAnsi" w:hAnsiTheme="minorHAnsi" w:cstheme="minorHAnsi"/>
              </w:rPr>
            </w:pPr>
          </w:p>
          <w:p w14:paraId="30CBAB31" w14:textId="77777777" w:rsidR="00CE4C9E" w:rsidRDefault="00CE4C9E">
            <w:pPr>
              <w:rPr>
                <w:rFonts w:asciiTheme="minorHAnsi" w:hAnsiTheme="minorHAnsi" w:cstheme="minorHAnsi"/>
              </w:rPr>
            </w:pPr>
          </w:p>
          <w:p w14:paraId="10734AA6" w14:textId="77777777" w:rsidR="00CE4C9E" w:rsidRDefault="00CE4C9E">
            <w:pPr>
              <w:rPr>
                <w:rFonts w:asciiTheme="minorHAnsi" w:hAnsiTheme="minorHAnsi" w:cstheme="minorHAnsi"/>
              </w:rPr>
            </w:pPr>
          </w:p>
          <w:p w14:paraId="32037F99" w14:textId="77777777" w:rsidR="00CE4C9E" w:rsidRDefault="00CE4C9E">
            <w:pPr>
              <w:rPr>
                <w:rFonts w:asciiTheme="minorHAnsi" w:hAnsiTheme="minorHAnsi" w:cstheme="minorHAnsi"/>
              </w:rPr>
            </w:pPr>
          </w:p>
          <w:p w14:paraId="4B42DA63" w14:textId="77777777" w:rsidR="00CE4C9E" w:rsidRDefault="00CE4C9E">
            <w:pPr>
              <w:rPr>
                <w:rFonts w:asciiTheme="minorHAnsi" w:hAnsiTheme="minorHAnsi" w:cstheme="minorHAnsi"/>
              </w:rPr>
            </w:pPr>
          </w:p>
          <w:p w14:paraId="5EC0DE95" w14:textId="77777777" w:rsidR="00CE4C9E" w:rsidRDefault="00CE4C9E">
            <w:pPr>
              <w:rPr>
                <w:rFonts w:asciiTheme="minorHAnsi" w:hAnsiTheme="minorHAnsi" w:cstheme="minorHAnsi"/>
              </w:rPr>
            </w:pPr>
          </w:p>
          <w:p w14:paraId="2827D312" w14:textId="77777777" w:rsidR="00CE4C9E" w:rsidRDefault="00CE4C9E">
            <w:pPr>
              <w:rPr>
                <w:rFonts w:asciiTheme="minorHAnsi" w:hAnsiTheme="minorHAnsi" w:cstheme="minorHAnsi"/>
              </w:rPr>
            </w:pPr>
          </w:p>
          <w:p w14:paraId="1AD92452" w14:textId="77777777" w:rsidR="00CE4C9E" w:rsidRDefault="00CE4C9E">
            <w:pPr>
              <w:rPr>
                <w:rFonts w:asciiTheme="minorHAnsi" w:hAnsiTheme="minorHAnsi" w:cstheme="minorHAnsi"/>
              </w:rPr>
            </w:pPr>
          </w:p>
          <w:p w14:paraId="17531BE8" w14:textId="77777777" w:rsidR="00CE4C9E" w:rsidRDefault="00CE4C9E">
            <w:pPr>
              <w:rPr>
                <w:rFonts w:asciiTheme="minorHAnsi" w:hAnsiTheme="minorHAnsi" w:cstheme="minorHAnsi"/>
              </w:rPr>
            </w:pPr>
          </w:p>
          <w:p w14:paraId="6A625D02" w14:textId="77777777" w:rsidR="00CE4C9E" w:rsidRDefault="00CE4C9E">
            <w:pPr>
              <w:rPr>
                <w:rFonts w:asciiTheme="minorHAnsi" w:hAnsiTheme="minorHAnsi" w:cstheme="minorHAnsi"/>
              </w:rPr>
            </w:pPr>
          </w:p>
          <w:p w14:paraId="5A970BBD" w14:textId="77777777" w:rsidR="00CE4C9E" w:rsidRDefault="00CE4C9E">
            <w:pPr>
              <w:rPr>
                <w:rFonts w:asciiTheme="minorHAnsi" w:hAnsiTheme="minorHAnsi" w:cstheme="minorHAnsi"/>
              </w:rPr>
            </w:pPr>
          </w:p>
          <w:p w14:paraId="6FAA2EB8" w14:textId="77777777" w:rsidR="00CE4C9E" w:rsidRDefault="00CE4C9E">
            <w:pPr>
              <w:rPr>
                <w:rFonts w:asciiTheme="minorHAnsi" w:hAnsiTheme="minorHAnsi" w:cstheme="minorHAnsi"/>
              </w:rPr>
            </w:pPr>
          </w:p>
          <w:p w14:paraId="6ECF399C" w14:textId="77777777" w:rsidR="00CE4C9E" w:rsidRDefault="00CE4C9E">
            <w:pPr>
              <w:rPr>
                <w:rFonts w:asciiTheme="minorHAnsi" w:hAnsiTheme="minorHAnsi" w:cstheme="minorHAnsi"/>
              </w:rPr>
            </w:pPr>
          </w:p>
          <w:p w14:paraId="1EE1FDC0" w14:textId="77777777" w:rsidR="00CE4C9E" w:rsidRDefault="00CE4C9E">
            <w:pPr>
              <w:rPr>
                <w:rFonts w:asciiTheme="minorHAnsi" w:hAnsiTheme="minorHAnsi" w:cstheme="minorHAnsi"/>
              </w:rPr>
            </w:pPr>
          </w:p>
          <w:p w14:paraId="5ED06DC3" w14:textId="77777777" w:rsidR="00CE4C9E" w:rsidRDefault="00CE4C9E">
            <w:pPr>
              <w:rPr>
                <w:rFonts w:asciiTheme="minorHAnsi" w:hAnsiTheme="minorHAnsi" w:cstheme="minorHAnsi"/>
              </w:rPr>
            </w:pPr>
          </w:p>
          <w:p w14:paraId="7D0FC8D3" w14:textId="77777777" w:rsidR="00CE4C9E" w:rsidRDefault="00CE4C9E">
            <w:pPr>
              <w:rPr>
                <w:rFonts w:asciiTheme="minorHAnsi" w:hAnsiTheme="minorHAnsi" w:cstheme="minorHAnsi"/>
              </w:rPr>
            </w:pPr>
          </w:p>
          <w:p w14:paraId="61983193" w14:textId="77777777" w:rsidR="00CE4C9E" w:rsidRDefault="00CE4C9E">
            <w:pPr>
              <w:rPr>
                <w:rFonts w:asciiTheme="minorHAnsi" w:hAnsiTheme="minorHAnsi" w:cstheme="minorHAnsi"/>
              </w:rPr>
            </w:pPr>
          </w:p>
          <w:p w14:paraId="26B2B609" w14:textId="77777777" w:rsidR="00CE4C9E" w:rsidRDefault="00CE4C9E">
            <w:pPr>
              <w:rPr>
                <w:rFonts w:asciiTheme="minorHAnsi" w:hAnsiTheme="minorHAnsi" w:cstheme="minorHAnsi"/>
              </w:rPr>
            </w:pPr>
          </w:p>
          <w:p w14:paraId="30FE44BF" w14:textId="77777777" w:rsidR="00CE4C9E" w:rsidRDefault="00CE4C9E">
            <w:pPr>
              <w:rPr>
                <w:rFonts w:asciiTheme="minorHAnsi" w:hAnsiTheme="minorHAnsi" w:cstheme="minorHAnsi"/>
              </w:rPr>
            </w:pPr>
          </w:p>
          <w:p w14:paraId="25A0262F" w14:textId="77777777" w:rsidR="00CE4C9E" w:rsidRDefault="00CE4C9E">
            <w:pPr>
              <w:rPr>
                <w:rFonts w:asciiTheme="minorHAnsi" w:hAnsiTheme="minorHAnsi" w:cstheme="minorHAnsi"/>
              </w:rPr>
            </w:pPr>
          </w:p>
          <w:p w14:paraId="0BE5A7E7" w14:textId="77777777" w:rsidR="00CE4C9E" w:rsidRDefault="00CE4C9E">
            <w:pPr>
              <w:rPr>
                <w:rFonts w:asciiTheme="minorHAnsi" w:hAnsiTheme="minorHAnsi" w:cstheme="minorHAnsi"/>
              </w:rPr>
            </w:pPr>
          </w:p>
        </w:tc>
      </w:tr>
    </w:tbl>
    <w:p w14:paraId="7E6BFAAB" w14:textId="77777777" w:rsidR="00CE4C9E" w:rsidRDefault="00CE4C9E" w:rsidP="00CE4C9E">
      <w:pPr>
        <w:tabs>
          <w:tab w:val="left" w:pos="945"/>
        </w:tabs>
        <w:rPr>
          <w:rFonts w:eastAsia="Times New Roman" w:cstheme="minorHAnsi"/>
          <w:b/>
          <w:bCs/>
          <w:u w:val="single"/>
          <w:lang w:val="cy-GB" w:eastAsia="cy-GB"/>
        </w:rPr>
      </w:pPr>
    </w:p>
    <w:p w14:paraId="78CD6494" w14:textId="7A986C4F" w:rsidR="00CE4C9E" w:rsidRDefault="00CE4C9E" w:rsidP="00CE4C9E">
      <w:pPr>
        <w:rPr>
          <w:rFonts w:cstheme="minorHAnsi"/>
          <w:b/>
          <w:bCs/>
          <w:sz w:val="32"/>
          <w:szCs w:val="32"/>
          <w:u w:val="single"/>
        </w:rPr>
      </w:pPr>
    </w:p>
    <w:p w14:paraId="44801E4A" w14:textId="0216E603" w:rsidR="00CE4C9E" w:rsidRDefault="00CE4C9E" w:rsidP="00115D49">
      <w:pPr>
        <w:jc w:val="center"/>
        <w:rPr>
          <w:rFonts w:cstheme="minorHAnsi"/>
          <w:b/>
          <w:bCs/>
          <w:sz w:val="32"/>
          <w:szCs w:val="32"/>
          <w:u w:val="single"/>
        </w:rPr>
      </w:pPr>
    </w:p>
    <w:p w14:paraId="4382AE7F" w14:textId="076D1AD4" w:rsidR="00CE4C9E" w:rsidRDefault="00CE4C9E" w:rsidP="00115D49">
      <w:pPr>
        <w:jc w:val="center"/>
        <w:rPr>
          <w:rFonts w:cstheme="minorHAnsi"/>
          <w:b/>
          <w:bCs/>
          <w:sz w:val="32"/>
          <w:szCs w:val="32"/>
          <w:u w:val="single"/>
        </w:rPr>
      </w:pPr>
    </w:p>
    <w:p w14:paraId="7FAAF594" w14:textId="77777777" w:rsidR="00CE4C9E" w:rsidRPr="00115D49" w:rsidRDefault="00CE4C9E" w:rsidP="00115D49">
      <w:pPr>
        <w:jc w:val="center"/>
        <w:rPr>
          <w:rFonts w:cstheme="minorHAnsi"/>
          <w:b/>
          <w:bCs/>
          <w:sz w:val="32"/>
          <w:szCs w:val="32"/>
          <w:u w:val="single"/>
        </w:rPr>
      </w:pPr>
    </w:p>
    <w:sectPr w:rsidR="00CE4C9E" w:rsidRPr="00115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442DBB"/>
    <w:multiLevelType w:val="hybridMultilevel"/>
    <w:tmpl w:val="3C866BC8"/>
    <w:lvl w:ilvl="0" w:tplc="3E42CBA0">
      <w:start w:val="1"/>
      <w:numFmt w:val="bullet"/>
      <w:lvlText w:val="•"/>
      <w:lvlJc w:val="left"/>
      <w:pPr>
        <w:tabs>
          <w:tab w:val="num" w:pos="720"/>
        </w:tabs>
        <w:ind w:left="720" w:hanging="360"/>
      </w:pPr>
      <w:rPr>
        <w:rFonts w:ascii="Arial" w:hAnsi="Arial" w:hint="default"/>
      </w:rPr>
    </w:lvl>
    <w:lvl w:ilvl="1" w:tplc="6E227902" w:tentative="1">
      <w:start w:val="1"/>
      <w:numFmt w:val="bullet"/>
      <w:lvlText w:val="•"/>
      <w:lvlJc w:val="left"/>
      <w:pPr>
        <w:tabs>
          <w:tab w:val="num" w:pos="1440"/>
        </w:tabs>
        <w:ind w:left="1440" w:hanging="360"/>
      </w:pPr>
      <w:rPr>
        <w:rFonts w:ascii="Arial" w:hAnsi="Arial" w:hint="default"/>
      </w:rPr>
    </w:lvl>
    <w:lvl w:ilvl="2" w:tplc="CD2EF754" w:tentative="1">
      <w:start w:val="1"/>
      <w:numFmt w:val="bullet"/>
      <w:lvlText w:val="•"/>
      <w:lvlJc w:val="left"/>
      <w:pPr>
        <w:tabs>
          <w:tab w:val="num" w:pos="2160"/>
        </w:tabs>
        <w:ind w:left="2160" w:hanging="360"/>
      </w:pPr>
      <w:rPr>
        <w:rFonts w:ascii="Arial" w:hAnsi="Arial" w:hint="default"/>
      </w:rPr>
    </w:lvl>
    <w:lvl w:ilvl="3" w:tplc="F11EBF84" w:tentative="1">
      <w:start w:val="1"/>
      <w:numFmt w:val="bullet"/>
      <w:lvlText w:val="•"/>
      <w:lvlJc w:val="left"/>
      <w:pPr>
        <w:tabs>
          <w:tab w:val="num" w:pos="2880"/>
        </w:tabs>
        <w:ind w:left="2880" w:hanging="360"/>
      </w:pPr>
      <w:rPr>
        <w:rFonts w:ascii="Arial" w:hAnsi="Arial" w:hint="default"/>
      </w:rPr>
    </w:lvl>
    <w:lvl w:ilvl="4" w:tplc="BD04E810" w:tentative="1">
      <w:start w:val="1"/>
      <w:numFmt w:val="bullet"/>
      <w:lvlText w:val="•"/>
      <w:lvlJc w:val="left"/>
      <w:pPr>
        <w:tabs>
          <w:tab w:val="num" w:pos="3600"/>
        </w:tabs>
        <w:ind w:left="3600" w:hanging="360"/>
      </w:pPr>
      <w:rPr>
        <w:rFonts w:ascii="Arial" w:hAnsi="Arial" w:hint="default"/>
      </w:rPr>
    </w:lvl>
    <w:lvl w:ilvl="5" w:tplc="6388B3C6" w:tentative="1">
      <w:start w:val="1"/>
      <w:numFmt w:val="bullet"/>
      <w:lvlText w:val="•"/>
      <w:lvlJc w:val="left"/>
      <w:pPr>
        <w:tabs>
          <w:tab w:val="num" w:pos="4320"/>
        </w:tabs>
        <w:ind w:left="4320" w:hanging="360"/>
      </w:pPr>
      <w:rPr>
        <w:rFonts w:ascii="Arial" w:hAnsi="Arial" w:hint="default"/>
      </w:rPr>
    </w:lvl>
    <w:lvl w:ilvl="6" w:tplc="66F09DB2" w:tentative="1">
      <w:start w:val="1"/>
      <w:numFmt w:val="bullet"/>
      <w:lvlText w:val="•"/>
      <w:lvlJc w:val="left"/>
      <w:pPr>
        <w:tabs>
          <w:tab w:val="num" w:pos="5040"/>
        </w:tabs>
        <w:ind w:left="5040" w:hanging="360"/>
      </w:pPr>
      <w:rPr>
        <w:rFonts w:ascii="Arial" w:hAnsi="Arial" w:hint="default"/>
      </w:rPr>
    </w:lvl>
    <w:lvl w:ilvl="7" w:tplc="55E81BAE" w:tentative="1">
      <w:start w:val="1"/>
      <w:numFmt w:val="bullet"/>
      <w:lvlText w:val="•"/>
      <w:lvlJc w:val="left"/>
      <w:pPr>
        <w:tabs>
          <w:tab w:val="num" w:pos="5760"/>
        </w:tabs>
        <w:ind w:left="5760" w:hanging="360"/>
      </w:pPr>
      <w:rPr>
        <w:rFonts w:ascii="Arial" w:hAnsi="Arial" w:hint="default"/>
      </w:rPr>
    </w:lvl>
    <w:lvl w:ilvl="8" w:tplc="4BA430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DE0D13"/>
    <w:multiLevelType w:val="hybridMultilevel"/>
    <w:tmpl w:val="A5D09536"/>
    <w:lvl w:ilvl="0" w:tplc="C2BE7B2C">
      <w:start w:val="1"/>
      <w:numFmt w:val="bullet"/>
      <w:lvlText w:val="•"/>
      <w:lvlJc w:val="left"/>
      <w:pPr>
        <w:tabs>
          <w:tab w:val="num" w:pos="720"/>
        </w:tabs>
        <w:ind w:left="720" w:hanging="360"/>
      </w:pPr>
      <w:rPr>
        <w:rFonts w:ascii="Arial" w:hAnsi="Arial" w:hint="default"/>
      </w:rPr>
    </w:lvl>
    <w:lvl w:ilvl="1" w:tplc="D82EF572" w:tentative="1">
      <w:start w:val="1"/>
      <w:numFmt w:val="bullet"/>
      <w:lvlText w:val="•"/>
      <w:lvlJc w:val="left"/>
      <w:pPr>
        <w:tabs>
          <w:tab w:val="num" w:pos="1440"/>
        </w:tabs>
        <w:ind w:left="1440" w:hanging="360"/>
      </w:pPr>
      <w:rPr>
        <w:rFonts w:ascii="Arial" w:hAnsi="Arial" w:hint="default"/>
      </w:rPr>
    </w:lvl>
    <w:lvl w:ilvl="2" w:tplc="C28C028E" w:tentative="1">
      <w:start w:val="1"/>
      <w:numFmt w:val="bullet"/>
      <w:lvlText w:val="•"/>
      <w:lvlJc w:val="left"/>
      <w:pPr>
        <w:tabs>
          <w:tab w:val="num" w:pos="2160"/>
        </w:tabs>
        <w:ind w:left="2160" w:hanging="360"/>
      </w:pPr>
      <w:rPr>
        <w:rFonts w:ascii="Arial" w:hAnsi="Arial" w:hint="default"/>
      </w:rPr>
    </w:lvl>
    <w:lvl w:ilvl="3" w:tplc="4F1E9FB6" w:tentative="1">
      <w:start w:val="1"/>
      <w:numFmt w:val="bullet"/>
      <w:lvlText w:val="•"/>
      <w:lvlJc w:val="left"/>
      <w:pPr>
        <w:tabs>
          <w:tab w:val="num" w:pos="2880"/>
        </w:tabs>
        <w:ind w:left="2880" w:hanging="360"/>
      </w:pPr>
      <w:rPr>
        <w:rFonts w:ascii="Arial" w:hAnsi="Arial" w:hint="default"/>
      </w:rPr>
    </w:lvl>
    <w:lvl w:ilvl="4" w:tplc="9D2AC1BA" w:tentative="1">
      <w:start w:val="1"/>
      <w:numFmt w:val="bullet"/>
      <w:lvlText w:val="•"/>
      <w:lvlJc w:val="left"/>
      <w:pPr>
        <w:tabs>
          <w:tab w:val="num" w:pos="3600"/>
        </w:tabs>
        <w:ind w:left="3600" w:hanging="360"/>
      </w:pPr>
      <w:rPr>
        <w:rFonts w:ascii="Arial" w:hAnsi="Arial" w:hint="default"/>
      </w:rPr>
    </w:lvl>
    <w:lvl w:ilvl="5" w:tplc="A2BE02F2" w:tentative="1">
      <w:start w:val="1"/>
      <w:numFmt w:val="bullet"/>
      <w:lvlText w:val="•"/>
      <w:lvlJc w:val="left"/>
      <w:pPr>
        <w:tabs>
          <w:tab w:val="num" w:pos="4320"/>
        </w:tabs>
        <w:ind w:left="4320" w:hanging="360"/>
      </w:pPr>
      <w:rPr>
        <w:rFonts w:ascii="Arial" w:hAnsi="Arial" w:hint="default"/>
      </w:rPr>
    </w:lvl>
    <w:lvl w:ilvl="6" w:tplc="44DC3B50" w:tentative="1">
      <w:start w:val="1"/>
      <w:numFmt w:val="bullet"/>
      <w:lvlText w:val="•"/>
      <w:lvlJc w:val="left"/>
      <w:pPr>
        <w:tabs>
          <w:tab w:val="num" w:pos="5040"/>
        </w:tabs>
        <w:ind w:left="5040" w:hanging="360"/>
      </w:pPr>
      <w:rPr>
        <w:rFonts w:ascii="Arial" w:hAnsi="Arial" w:hint="default"/>
      </w:rPr>
    </w:lvl>
    <w:lvl w:ilvl="7" w:tplc="E4029BF4" w:tentative="1">
      <w:start w:val="1"/>
      <w:numFmt w:val="bullet"/>
      <w:lvlText w:val="•"/>
      <w:lvlJc w:val="left"/>
      <w:pPr>
        <w:tabs>
          <w:tab w:val="num" w:pos="5760"/>
        </w:tabs>
        <w:ind w:left="5760" w:hanging="360"/>
      </w:pPr>
      <w:rPr>
        <w:rFonts w:ascii="Arial" w:hAnsi="Arial" w:hint="default"/>
      </w:rPr>
    </w:lvl>
    <w:lvl w:ilvl="8" w:tplc="5D38C9E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D72"/>
    <w:rsid w:val="00033299"/>
    <w:rsid w:val="00036E44"/>
    <w:rsid w:val="000927B4"/>
    <w:rsid w:val="00096B92"/>
    <w:rsid w:val="000A0B6E"/>
    <w:rsid w:val="000B490D"/>
    <w:rsid w:val="000B7C8C"/>
    <w:rsid w:val="000C12E1"/>
    <w:rsid w:val="000F7774"/>
    <w:rsid w:val="00111BA6"/>
    <w:rsid w:val="00114A6D"/>
    <w:rsid w:val="00115B92"/>
    <w:rsid w:val="00115D49"/>
    <w:rsid w:val="0012344B"/>
    <w:rsid w:val="00136B2E"/>
    <w:rsid w:val="001375D7"/>
    <w:rsid w:val="00163CA8"/>
    <w:rsid w:val="0016593B"/>
    <w:rsid w:val="00171207"/>
    <w:rsid w:val="00175B67"/>
    <w:rsid w:val="0019172D"/>
    <w:rsid w:val="00194AFC"/>
    <w:rsid w:val="00194B22"/>
    <w:rsid w:val="001A4A0C"/>
    <w:rsid w:val="001A5F9C"/>
    <w:rsid w:val="001A775D"/>
    <w:rsid w:val="001B5A53"/>
    <w:rsid w:val="001D3829"/>
    <w:rsid w:val="001D7645"/>
    <w:rsid w:val="00211A45"/>
    <w:rsid w:val="00213A14"/>
    <w:rsid w:val="0022157B"/>
    <w:rsid w:val="00223A88"/>
    <w:rsid w:val="00232B6C"/>
    <w:rsid w:val="0023493D"/>
    <w:rsid w:val="002402CF"/>
    <w:rsid w:val="00247067"/>
    <w:rsid w:val="00284703"/>
    <w:rsid w:val="002A1034"/>
    <w:rsid w:val="002A4D72"/>
    <w:rsid w:val="002B0499"/>
    <w:rsid w:val="002B3306"/>
    <w:rsid w:val="002B5BBC"/>
    <w:rsid w:val="002C69F4"/>
    <w:rsid w:val="002D06CC"/>
    <w:rsid w:val="002D6EFD"/>
    <w:rsid w:val="002F23B1"/>
    <w:rsid w:val="00304A62"/>
    <w:rsid w:val="00315814"/>
    <w:rsid w:val="00375FC0"/>
    <w:rsid w:val="00384977"/>
    <w:rsid w:val="00393273"/>
    <w:rsid w:val="00395C51"/>
    <w:rsid w:val="003A311F"/>
    <w:rsid w:val="003A3751"/>
    <w:rsid w:val="003A54D6"/>
    <w:rsid w:val="003D2C07"/>
    <w:rsid w:val="003E1FBE"/>
    <w:rsid w:val="00404F08"/>
    <w:rsid w:val="004169AF"/>
    <w:rsid w:val="004279C1"/>
    <w:rsid w:val="00444F12"/>
    <w:rsid w:val="004677F7"/>
    <w:rsid w:val="00471DBE"/>
    <w:rsid w:val="00473981"/>
    <w:rsid w:val="0047458A"/>
    <w:rsid w:val="0047531E"/>
    <w:rsid w:val="00483107"/>
    <w:rsid w:val="00485E2C"/>
    <w:rsid w:val="004A225A"/>
    <w:rsid w:val="004A3E1E"/>
    <w:rsid w:val="004A6C2E"/>
    <w:rsid w:val="004C4150"/>
    <w:rsid w:val="004F33F2"/>
    <w:rsid w:val="004F591D"/>
    <w:rsid w:val="004F69FB"/>
    <w:rsid w:val="00517419"/>
    <w:rsid w:val="005266D5"/>
    <w:rsid w:val="00530BA0"/>
    <w:rsid w:val="0053292B"/>
    <w:rsid w:val="00534FE0"/>
    <w:rsid w:val="005412BC"/>
    <w:rsid w:val="0055194B"/>
    <w:rsid w:val="005753C5"/>
    <w:rsid w:val="00580052"/>
    <w:rsid w:val="005850AC"/>
    <w:rsid w:val="005A4ACC"/>
    <w:rsid w:val="005D22EB"/>
    <w:rsid w:val="005E3F25"/>
    <w:rsid w:val="0061117C"/>
    <w:rsid w:val="00613C6D"/>
    <w:rsid w:val="00615A56"/>
    <w:rsid w:val="006173AF"/>
    <w:rsid w:val="006234AB"/>
    <w:rsid w:val="00632307"/>
    <w:rsid w:val="00634694"/>
    <w:rsid w:val="00641E7E"/>
    <w:rsid w:val="00645CDD"/>
    <w:rsid w:val="006514B1"/>
    <w:rsid w:val="00651572"/>
    <w:rsid w:val="0065774B"/>
    <w:rsid w:val="006623E5"/>
    <w:rsid w:val="0067505E"/>
    <w:rsid w:val="006751D8"/>
    <w:rsid w:val="0069777D"/>
    <w:rsid w:val="006C4364"/>
    <w:rsid w:val="006D0C34"/>
    <w:rsid w:val="006D25A4"/>
    <w:rsid w:val="006E6680"/>
    <w:rsid w:val="006F3E3F"/>
    <w:rsid w:val="006F4C7A"/>
    <w:rsid w:val="006F6C1C"/>
    <w:rsid w:val="0070498A"/>
    <w:rsid w:val="00715627"/>
    <w:rsid w:val="00726511"/>
    <w:rsid w:val="007322A3"/>
    <w:rsid w:val="0077378C"/>
    <w:rsid w:val="00797722"/>
    <w:rsid w:val="0079795E"/>
    <w:rsid w:val="007A610C"/>
    <w:rsid w:val="00814370"/>
    <w:rsid w:val="00851327"/>
    <w:rsid w:val="00861B99"/>
    <w:rsid w:val="008652CE"/>
    <w:rsid w:val="008815C4"/>
    <w:rsid w:val="00884A8A"/>
    <w:rsid w:val="008934F9"/>
    <w:rsid w:val="00896638"/>
    <w:rsid w:val="008B5802"/>
    <w:rsid w:val="008C0DA5"/>
    <w:rsid w:val="008D3784"/>
    <w:rsid w:val="008D4E7A"/>
    <w:rsid w:val="008E0ABF"/>
    <w:rsid w:val="00924EAF"/>
    <w:rsid w:val="00931724"/>
    <w:rsid w:val="009421C7"/>
    <w:rsid w:val="00943FA1"/>
    <w:rsid w:val="00961844"/>
    <w:rsid w:val="009B33A1"/>
    <w:rsid w:val="009B5D3F"/>
    <w:rsid w:val="009C1521"/>
    <w:rsid w:val="009D7F7F"/>
    <w:rsid w:val="009E3774"/>
    <w:rsid w:val="009F34C4"/>
    <w:rsid w:val="00A17D02"/>
    <w:rsid w:val="00A20C1C"/>
    <w:rsid w:val="00A23201"/>
    <w:rsid w:val="00A32E9E"/>
    <w:rsid w:val="00A75410"/>
    <w:rsid w:val="00A870AC"/>
    <w:rsid w:val="00A946F2"/>
    <w:rsid w:val="00AD4B62"/>
    <w:rsid w:val="00AE3C98"/>
    <w:rsid w:val="00AE3D40"/>
    <w:rsid w:val="00AF498D"/>
    <w:rsid w:val="00B059F0"/>
    <w:rsid w:val="00B14C1A"/>
    <w:rsid w:val="00B158FC"/>
    <w:rsid w:val="00B40DB1"/>
    <w:rsid w:val="00B60E51"/>
    <w:rsid w:val="00B661A9"/>
    <w:rsid w:val="00B732E7"/>
    <w:rsid w:val="00B739B4"/>
    <w:rsid w:val="00B805B2"/>
    <w:rsid w:val="00B911A3"/>
    <w:rsid w:val="00B946D9"/>
    <w:rsid w:val="00BA604E"/>
    <w:rsid w:val="00BB18F5"/>
    <w:rsid w:val="00BC2E09"/>
    <w:rsid w:val="00BD2D82"/>
    <w:rsid w:val="00BF1965"/>
    <w:rsid w:val="00C170B6"/>
    <w:rsid w:val="00C31A88"/>
    <w:rsid w:val="00C4173C"/>
    <w:rsid w:val="00C57635"/>
    <w:rsid w:val="00C75A85"/>
    <w:rsid w:val="00C76D92"/>
    <w:rsid w:val="00CA77DD"/>
    <w:rsid w:val="00CB5728"/>
    <w:rsid w:val="00CC4F30"/>
    <w:rsid w:val="00CD2E57"/>
    <w:rsid w:val="00CE1DFB"/>
    <w:rsid w:val="00CE4C9E"/>
    <w:rsid w:val="00CF5E5D"/>
    <w:rsid w:val="00CF7FD4"/>
    <w:rsid w:val="00D15787"/>
    <w:rsid w:val="00D15D53"/>
    <w:rsid w:val="00D214E0"/>
    <w:rsid w:val="00D225A9"/>
    <w:rsid w:val="00D2693F"/>
    <w:rsid w:val="00D27940"/>
    <w:rsid w:val="00D406C8"/>
    <w:rsid w:val="00D5795B"/>
    <w:rsid w:val="00D66D6D"/>
    <w:rsid w:val="00D7572A"/>
    <w:rsid w:val="00DB3D8E"/>
    <w:rsid w:val="00DC6DE9"/>
    <w:rsid w:val="00DC727E"/>
    <w:rsid w:val="00DC73C3"/>
    <w:rsid w:val="00DD7CA0"/>
    <w:rsid w:val="00DE0437"/>
    <w:rsid w:val="00DE301C"/>
    <w:rsid w:val="00DE5F41"/>
    <w:rsid w:val="00DE7C42"/>
    <w:rsid w:val="00DF391D"/>
    <w:rsid w:val="00E14124"/>
    <w:rsid w:val="00E16784"/>
    <w:rsid w:val="00E26791"/>
    <w:rsid w:val="00E3603E"/>
    <w:rsid w:val="00E45342"/>
    <w:rsid w:val="00E5146E"/>
    <w:rsid w:val="00E5441D"/>
    <w:rsid w:val="00E6086C"/>
    <w:rsid w:val="00E70C92"/>
    <w:rsid w:val="00E76923"/>
    <w:rsid w:val="00E80FB6"/>
    <w:rsid w:val="00E970C9"/>
    <w:rsid w:val="00EA18CA"/>
    <w:rsid w:val="00EC1B74"/>
    <w:rsid w:val="00EE5DE0"/>
    <w:rsid w:val="00EF4903"/>
    <w:rsid w:val="00F127DB"/>
    <w:rsid w:val="00F22DDB"/>
    <w:rsid w:val="00F373C9"/>
    <w:rsid w:val="00F44688"/>
    <w:rsid w:val="00F47B22"/>
    <w:rsid w:val="00F60908"/>
    <w:rsid w:val="00F72474"/>
    <w:rsid w:val="00F9395D"/>
    <w:rsid w:val="00F97157"/>
    <w:rsid w:val="00FA4F55"/>
    <w:rsid w:val="00FA6661"/>
    <w:rsid w:val="00FB03FD"/>
    <w:rsid w:val="00FC538A"/>
    <w:rsid w:val="00FC607A"/>
    <w:rsid w:val="00FD283B"/>
    <w:rsid w:val="00FD4F30"/>
    <w:rsid w:val="00FE5BD6"/>
    <w:rsid w:val="00FF102F"/>
    <w:rsid w:val="00FF4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FD6C"/>
  <w15:chartTrackingRefBased/>
  <w15:docId w15:val="{55CBB4D1-ED6F-47C3-A6D8-107FD8FB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D72"/>
  </w:style>
  <w:style w:type="paragraph" w:styleId="Heading1">
    <w:name w:val="heading 1"/>
    <w:basedOn w:val="Normal"/>
    <w:next w:val="Normal"/>
    <w:link w:val="Heading1Char"/>
    <w:uiPriority w:val="9"/>
    <w:qFormat/>
    <w:rsid w:val="00194B2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9395D"/>
  </w:style>
  <w:style w:type="character" w:customStyle="1" w:styleId="Heading1Char">
    <w:name w:val="Heading 1 Char"/>
    <w:basedOn w:val="DefaultParagraphFont"/>
    <w:link w:val="Heading1"/>
    <w:uiPriority w:val="9"/>
    <w:rsid w:val="00194B22"/>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4A3E1E"/>
    <w:rPr>
      <w:i/>
      <w:iCs/>
    </w:rPr>
  </w:style>
  <w:style w:type="paragraph" w:customStyle="1" w:styleId="paragraph">
    <w:name w:val="paragraph"/>
    <w:basedOn w:val="Normal"/>
    <w:rsid w:val="00B911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11A3"/>
  </w:style>
  <w:style w:type="character" w:customStyle="1" w:styleId="eop">
    <w:name w:val="eop"/>
    <w:basedOn w:val="DefaultParagraphFont"/>
    <w:rsid w:val="00B911A3"/>
  </w:style>
  <w:style w:type="table" w:styleId="TableGrid">
    <w:name w:val="Table Grid"/>
    <w:basedOn w:val="TableNormal"/>
    <w:uiPriority w:val="39"/>
    <w:rsid w:val="00115D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538A"/>
    <w:rPr>
      <w:color w:val="0563C1" w:themeColor="hyperlink"/>
      <w:u w:val="single"/>
    </w:rPr>
  </w:style>
  <w:style w:type="character" w:styleId="UnresolvedMention">
    <w:name w:val="Unresolved Mention"/>
    <w:basedOn w:val="DefaultParagraphFont"/>
    <w:uiPriority w:val="99"/>
    <w:semiHidden/>
    <w:unhideWhenUsed/>
    <w:rsid w:val="00FC5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836545">
      <w:bodyDiv w:val="1"/>
      <w:marLeft w:val="0"/>
      <w:marRight w:val="0"/>
      <w:marTop w:val="0"/>
      <w:marBottom w:val="0"/>
      <w:divBdr>
        <w:top w:val="none" w:sz="0" w:space="0" w:color="auto"/>
        <w:left w:val="none" w:sz="0" w:space="0" w:color="auto"/>
        <w:bottom w:val="none" w:sz="0" w:space="0" w:color="auto"/>
        <w:right w:val="none" w:sz="0" w:space="0" w:color="auto"/>
      </w:divBdr>
    </w:div>
    <w:div w:id="100877102">
      <w:bodyDiv w:val="1"/>
      <w:marLeft w:val="0"/>
      <w:marRight w:val="0"/>
      <w:marTop w:val="0"/>
      <w:marBottom w:val="0"/>
      <w:divBdr>
        <w:top w:val="none" w:sz="0" w:space="0" w:color="auto"/>
        <w:left w:val="none" w:sz="0" w:space="0" w:color="auto"/>
        <w:bottom w:val="none" w:sz="0" w:space="0" w:color="auto"/>
        <w:right w:val="none" w:sz="0" w:space="0" w:color="auto"/>
      </w:divBdr>
      <w:divsChild>
        <w:div w:id="1736395418">
          <w:marLeft w:val="0"/>
          <w:marRight w:val="0"/>
          <w:marTop w:val="0"/>
          <w:marBottom w:val="0"/>
          <w:divBdr>
            <w:top w:val="none" w:sz="0" w:space="0" w:color="auto"/>
            <w:left w:val="none" w:sz="0" w:space="0" w:color="auto"/>
            <w:bottom w:val="none" w:sz="0" w:space="0" w:color="auto"/>
            <w:right w:val="none" w:sz="0" w:space="0" w:color="auto"/>
          </w:divBdr>
        </w:div>
        <w:div w:id="561985597">
          <w:marLeft w:val="0"/>
          <w:marRight w:val="0"/>
          <w:marTop w:val="0"/>
          <w:marBottom w:val="0"/>
          <w:divBdr>
            <w:top w:val="none" w:sz="0" w:space="0" w:color="auto"/>
            <w:left w:val="none" w:sz="0" w:space="0" w:color="auto"/>
            <w:bottom w:val="none" w:sz="0" w:space="0" w:color="auto"/>
            <w:right w:val="none" w:sz="0" w:space="0" w:color="auto"/>
          </w:divBdr>
        </w:div>
      </w:divsChild>
    </w:div>
    <w:div w:id="137038091">
      <w:bodyDiv w:val="1"/>
      <w:marLeft w:val="0"/>
      <w:marRight w:val="0"/>
      <w:marTop w:val="0"/>
      <w:marBottom w:val="0"/>
      <w:divBdr>
        <w:top w:val="none" w:sz="0" w:space="0" w:color="auto"/>
        <w:left w:val="none" w:sz="0" w:space="0" w:color="auto"/>
        <w:bottom w:val="none" w:sz="0" w:space="0" w:color="auto"/>
        <w:right w:val="none" w:sz="0" w:space="0" w:color="auto"/>
      </w:divBdr>
    </w:div>
    <w:div w:id="185870899">
      <w:bodyDiv w:val="1"/>
      <w:marLeft w:val="0"/>
      <w:marRight w:val="0"/>
      <w:marTop w:val="0"/>
      <w:marBottom w:val="0"/>
      <w:divBdr>
        <w:top w:val="none" w:sz="0" w:space="0" w:color="auto"/>
        <w:left w:val="none" w:sz="0" w:space="0" w:color="auto"/>
        <w:bottom w:val="none" w:sz="0" w:space="0" w:color="auto"/>
        <w:right w:val="none" w:sz="0" w:space="0" w:color="auto"/>
      </w:divBdr>
      <w:divsChild>
        <w:div w:id="1422527038">
          <w:marLeft w:val="547"/>
          <w:marRight w:val="0"/>
          <w:marTop w:val="134"/>
          <w:marBottom w:val="0"/>
          <w:divBdr>
            <w:top w:val="none" w:sz="0" w:space="0" w:color="auto"/>
            <w:left w:val="none" w:sz="0" w:space="0" w:color="auto"/>
            <w:bottom w:val="none" w:sz="0" w:space="0" w:color="auto"/>
            <w:right w:val="none" w:sz="0" w:space="0" w:color="auto"/>
          </w:divBdr>
        </w:div>
        <w:div w:id="1856767297">
          <w:marLeft w:val="547"/>
          <w:marRight w:val="0"/>
          <w:marTop w:val="134"/>
          <w:marBottom w:val="0"/>
          <w:divBdr>
            <w:top w:val="none" w:sz="0" w:space="0" w:color="auto"/>
            <w:left w:val="none" w:sz="0" w:space="0" w:color="auto"/>
            <w:bottom w:val="none" w:sz="0" w:space="0" w:color="auto"/>
            <w:right w:val="none" w:sz="0" w:space="0" w:color="auto"/>
          </w:divBdr>
        </w:div>
      </w:divsChild>
    </w:div>
    <w:div w:id="201523221">
      <w:bodyDiv w:val="1"/>
      <w:marLeft w:val="0"/>
      <w:marRight w:val="0"/>
      <w:marTop w:val="0"/>
      <w:marBottom w:val="0"/>
      <w:divBdr>
        <w:top w:val="none" w:sz="0" w:space="0" w:color="auto"/>
        <w:left w:val="none" w:sz="0" w:space="0" w:color="auto"/>
        <w:bottom w:val="none" w:sz="0" w:space="0" w:color="auto"/>
        <w:right w:val="none" w:sz="0" w:space="0" w:color="auto"/>
      </w:divBdr>
    </w:div>
    <w:div w:id="246769448">
      <w:bodyDiv w:val="1"/>
      <w:marLeft w:val="0"/>
      <w:marRight w:val="0"/>
      <w:marTop w:val="0"/>
      <w:marBottom w:val="0"/>
      <w:divBdr>
        <w:top w:val="none" w:sz="0" w:space="0" w:color="auto"/>
        <w:left w:val="none" w:sz="0" w:space="0" w:color="auto"/>
        <w:bottom w:val="none" w:sz="0" w:space="0" w:color="auto"/>
        <w:right w:val="none" w:sz="0" w:space="0" w:color="auto"/>
      </w:divBdr>
    </w:div>
    <w:div w:id="370106803">
      <w:bodyDiv w:val="1"/>
      <w:marLeft w:val="0"/>
      <w:marRight w:val="0"/>
      <w:marTop w:val="0"/>
      <w:marBottom w:val="0"/>
      <w:divBdr>
        <w:top w:val="none" w:sz="0" w:space="0" w:color="auto"/>
        <w:left w:val="none" w:sz="0" w:space="0" w:color="auto"/>
        <w:bottom w:val="none" w:sz="0" w:space="0" w:color="auto"/>
        <w:right w:val="none" w:sz="0" w:space="0" w:color="auto"/>
      </w:divBdr>
      <w:divsChild>
        <w:div w:id="983970682">
          <w:marLeft w:val="547"/>
          <w:marRight w:val="0"/>
          <w:marTop w:val="96"/>
          <w:marBottom w:val="0"/>
          <w:divBdr>
            <w:top w:val="none" w:sz="0" w:space="0" w:color="auto"/>
            <w:left w:val="none" w:sz="0" w:space="0" w:color="auto"/>
            <w:bottom w:val="none" w:sz="0" w:space="0" w:color="auto"/>
            <w:right w:val="none" w:sz="0" w:space="0" w:color="auto"/>
          </w:divBdr>
        </w:div>
        <w:div w:id="1420983835">
          <w:marLeft w:val="547"/>
          <w:marRight w:val="0"/>
          <w:marTop w:val="96"/>
          <w:marBottom w:val="0"/>
          <w:divBdr>
            <w:top w:val="none" w:sz="0" w:space="0" w:color="auto"/>
            <w:left w:val="none" w:sz="0" w:space="0" w:color="auto"/>
            <w:bottom w:val="none" w:sz="0" w:space="0" w:color="auto"/>
            <w:right w:val="none" w:sz="0" w:space="0" w:color="auto"/>
          </w:divBdr>
        </w:div>
        <w:div w:id="1824464944">
          <w:marLeft w:val="547"/>
          <w:marRight w:val="0"/>
          <w:marTop w:val="96"/>
          <w:marBottom w:val="0"/>
          <w:divBdr>
            <w:top w:val="none" w:sz="0" w:space="0" w:color="auto"/>
            <w:left w:val="none" w:sz="0" w:space="0" w:color="auto"/>
            <w:bottom w:val="none" w:sz="0" w:space="0" w:color="auto"/>
            <w:right w:val="none" w:sz="0" w:space="0" w:color="auto"/>
          </w:divBdr>
        </w:div>
        <w:div w:id="1383943567">
          <w:marLeft w:val="547"/>
          <w:marRight w:val="0"/>
          <w:marTop w:val="96"/>
          <w:marBottom w:val="0"/>
          <w:divBdr>
            <w:top w:val="none" w:sz="0" w:space="0" w:color="auto"/>
            <w:left w:val="none" w:sz="0" w:space="0" w:color="auto"/>
            <w:bottom w:val="none" w:sz="0" w:space="0" w:color="auto"/>
            <w:right w:val="none" w:sz="0" w:space="0" w:color="auto"/>
          </w:divBdr>
        </w:div>
        <w:div w:id="100036503">
          <w:marLeft w:val="547"/>
          <w:marRight w:val="0"/>
          <w:marTop w:val="96"/>
          <w:marBottom w:val="0"/>
          <w:divBdr>
            <w:top w:val="none" w:sz="0" w:space="0" w:color="auto"/>
            <w:left w:val="none" w:sz="0" w:space="0" w:color="auto"/>
            <w:bottom w:val="none" w:sz="0" w:space="0" w:color="auto"/>
            <w:right w:val="none" w:sz="0" w:space="0" w:color="auto"/>
          </w:divBdr>
        </w:div>
      </w:divsChild>
    </w:div>
    <w:div w:id="385489756">
      <w:bodyDiv w:val="1"/>
      <w:marLeft w:val="0"/>
      <w:marRight w:val="0"/>
      <w:marTop w:val="0"/>
      <w:marBottom w:val="0"/>
      <w:divBdr>
        <w:top w:val="none" w:sz="0" w:space="0" w:color="auto"/>
        <w:left w:val="none" w:sz="0" w:space="0" w:color="auto"/>
        <w:bottom w:val="none" w:sz="0" w:space="0" w:color="auto"/>
        <w:right w:val="none" w:sz="0" w:space="0" w:color="auto"/>
      </w:divBdr>
    </w:div>
    <w:div w:id="437681789">
      <w:bodyDiv w:val="1"/>
      <w:marLeft w:val="0"/>
      <w:marRight w:val="0"/>
      <w:marTop w:val="0"/>
      <w:marBottom w:val="0"/>
      <w:divBdr>
        <w:top w:val="none" w:sz="0" w:space="0" w:color="auto"/>
        <w:left w:val="none" w:sz="0" w:space="0" w:color="auto"/>
        <w:bottom w:val="none" w:sz="0" w:space="0" w:color="auto"/>
        <w:right w:val="none" w:sz="0" w:space="0" w:color="auto"/>
      </w:divBdr>
    </w:div>
    <w:div w:id="499273269">
      <w:bodyDiv w:val="1"/>
      <w:marLeft w:val="0"/>
      <w:marRight w:val="0"/>
      <w:marTop w:val="0"/>
      <w:marBottom w:val="0"/>
      <w:divBdr>
        <w:top w:val="none" w:sz="0" w:space="0" w:color="auto"/>
        <w:left w:val="none" w:sz="0" w:space="0" w:color="auto"/>
        <w:bottom w:val="none" w:sz="0" w:space="0" w:color="auto"/>
        <w:right w:val="none" w:sz="0" w:space="0" w:color="auto"/>
      </w:divBdr>
    </w:div>
    <w:div w:id="517739566">
      <w:bodyDiv w:val="1"/>
      <w:marLeft w:val="0"/>
      <w:marRight w:val="0"/>
      <w:marTop w:val="0"/>
      <w:marBottom w:val="0"/>
      <w:divBdr>
        <w:top w:val="none" w:sz="0" w:space="0" w:color="auto"/>
        <w:left w:val="none" w:sz="0" w:space="0" w:color="auto"/>
        <w:bottom w:val="none" w:sz="0" w:space="0" w:color="auto"/>
        <w:right w:val="none" w:sz="0" w:space="0" w:color="auto"/>
      </w:divBdr>
    </w:div>
    <w:div w:id="557597059">
      <w:bodyDiv w:val="1"/>
      <w:marLeft w:val="0"/>
      <w:marRight w:val="0"/>
      <w:marTop w:val="0"/>
      <w:marBottom w:val="0"/>
      <w:divBdr>
        <w:top w:val="none" w:sz="0" w:space="0" w:color="auto"/>
        <w:left w:val="none" w:sz="0" w:space="0" w:color="auto"/>
        <w:bottom w:val="none" w:sz="0" w:space="0" w:color="auto"/>
        <w:right w:val="none" w:sz="0" w:space="0" w:color="auto"/>
      </w:divBdr>
    </w:div>
    <w:div w:id="574706109">
      <w:bodyDiv w:val="1"/>
      <w:marLeft w:val="0"/>
      <w:marRight w:val="0"/>
      <w:marTop w:val="0"/>
      <w:marBottom w:val="0"/>
      <w:divBdr>
        <w:top w:val="none" w:sz="0" w:space="0" w:color="auto"/>
        <w:left w:val="none" w:sz="0" w:space="0" w:color="auto"/>
        <w:bottom w:val="none" w:sz="0" w:space="0" w:color="auto"/>
        <w:right w:val="none" w:sz="0" w:space="0" w:color="auto"/>
      </w:divBdr>
    </w:div>
    <w:div w:id="604774161">
      <w:bodyDiv w:val="1"/>
      <w:marLeft w:val="0"/>
      <w:marRight w:val="0"/>
      <w:marTop w:val="0"/>
      <w:marBottom w:val="0"/>
      <w:divBdr>
        <w:top w:val="none" w:sz="0" w:space="0" w:color="auto"/>
        <w:left w:val="none" w:sz="0" w:space="0" w:color="auto"/>
        <w:bottom w:val="none" w:sz="0" w:space="0" w:color="auto"/>
        <w:right w:val="none" w:sz="0" w:space="0" w:color="auto"/>
      </w:divBdr>
    </w:div>
    <w:div w:id="679434095">
      <w:bodyDiv w:val="1"/>
      <w:marLeft w:val="0"/>
      <w:marRight w:val="0"/>
      <w:marTop w:val="0"/>
      <w:marBottom w:val="0"/>
      <w:divBdr>
        <w:top w:val="none" w:sz="0" w:space="0" w:color="auto"/>
        <w:left w:val="none" w:sz="0" w:space="0" w:color="auto"/>
        <w:bottom w:val="none" w:sz="0" w:space="0" w:color="auto"/>
        <w:right w:val="none" w:sz="0" w:space="0" w:color="auto"/>
      </w:divBdr>
    </w:div>
    <w:div w:id="684791785">
      <w:bodyDiv w:val="1"/>
      <w:marLeft w:val="0"/>
      <w:marRight w:val="0"/>
      <w:marTop w:val="0"/>
      <w:marBottom w:val="0"/>
      <w:divBdr>
        <w:top w:val="none" w:sz="0" w:space="0" w:color="auto"/>
        <w:left w:val="none" w:sz="0" w:space="0" w:color="auto"/>
        <w:bottom w:val="none" w:sz="0" w:space="0" w:color="auto"/>
        <w:right w:val="none" w:sz="0" w:space="0" w:color="auto"/>
      </w:divBdr>
    </w:div>
    <w:div w:id="685905335">
      <w:bodyDiv w:val="1"/>
      <w:marLeft w:val="0"/>
      <w:marRight w:val="0"/>
      <w:marTop w:val="0"/>
      <w:marBottom w:val="0"/>
      <w:divBdr>
        <w:top w:val="none" w:sz="0" w:space="0" w:color="auto"/>
        <w:left w:val="none" w:sz="0" w:space="0" w:color="auto"/>
        <w:bottom w:val="none" w:sz="0" w:space="0" w:color="auto"/>
        <w:right w:val="none" w:sz="0" w:space="0" w:color="auto"/>
      </w:divBdr>
    </w:div>
    <w:div w:id="771127427">
      <w:bodyDiv w:val="1"/>
      <w:marLeft w:val="0"/>
      <w:marRight w:val="0"/>
      <w:marTop w:val="0"/>
      <w:marBottom w:val="0"/>
      <w:divBdr>
        <w:top w:val="none" w:sz="0" w:space="0" w:color="auto"/>
        <w:left w:val="none" w:sz="0" w:space="0" w:color="auto"/>
        <w:bottom w:val="none" w:sz="0" w:space="0" w:color="auto"/>
        <w:right w:val="none" w:sz="0" w:space="0" w:color="auto"/>
      </w:divBdr>
    </w:div>
    <w:div w:id="782963699">
      <w:bodyDiv w:val="1"/>
      <w:marLeft w:val="0"/>
      <w:marRight w:val="0"/>
      <w:marTop w:val="0"/>
      <w:marBottom w:val="0"/>
      <w:divBdr>
        <w:top w:val="none" w:sz="0" w:space="0" w:color="auto"/>
        <w:left w:val="none" w:sz="0" w:space="0" w:color="auto"/>
        <w:bottom w:val="none" w:sz="0" w:space="0" w:color="auto"/>
        <w:right w:val="none" w:sz="0" w:space="0" w:color="auto"/>
      </w:divBdr>
    </w:div>
    <w:div w:id="792288290">
      <w:bodyDiv w:val="1"/>
      <w:marLeft w:val="0"/>
      <w:marRight w:val="0"/>
      <w:marTop w:val="0"/>
      <w:marBottom w:val="0"/>
      <w:divBdr>
        <w:top w:val="none" w:sz="0" w:space="0" w:color="auto"/>
        <w:left w:val="none" w:sz="0" w:space="0" w:color="auto"/>
        <w:bottom w:val="none" w:sz="0" w:space="0" w:color="auto"/>
        <w:right w:val="none" w:sz="0" w:space="0" w:color="auto"/>
      </w:divBdr>
    </w:div>
    <w:div w:id="818613612">
      <w:bodyDiv w:val="1"/>
      <w:marLeft w:val="0"/>
      <w:marRight w:val="0"/>
      <w:marTop w:val="0"/>
      <w:marBottom w:val="0"/>
      <w:divBdr>
        <w:top w:val="none" w:sz="0" w:space="0" w:color="auto"/>
        <w:left w:val="none" w:sz="0" w:space="0" w:color="auto"/>
        <w:bottom w:val="none" w:sz="0" w:space="0" w:color="auto"/>
        <w:right w:val="none" w:sz="0" w:space="0" w:color="auto"/>
      </w:divBdr>
    </w:div>
    <w:div w:id="821894694">
      <w:bodyDiv w:val="1"/>
      <w:marLeft w:val="0"/>
      <w:marRight w:val="0"/>
      <w:marTop w:val="0"/>
      <w:marBottom w:val="0"/>
      <w:divBdr>
        <w:top w:val="none" w:sz="0" w:space="0" w:color="auto"/>
        <w:left w:val="none" w:sz="0" w:space="0" w:color="auto"/>
        <w:bottom w:val="none" w:sz="0" w:space="0" w:color="auto"/>
        <w:right w:val="none" w:sz="0" w:space="0" w:color="auto"/>
      </w:divBdr>
    </w:div>
    <w:div w:id="847254127">
      <w:bodyDiv w:val="1"/>
      <w:marLeft w:val="0"/>
      <w:marRight w:val="0"/>
      <w:marTop w:val="0"/>
      <w:marBottom w:val="0"/>
      <w:divBdr>
        <w:top w:val="none" w:sz="0" w:space="0" w:color="auto"/>
        <w:left w:val="none" w:sz="0" w:space="0" w:color="auto"/>
        <w:bottom w:val="none" w:sz="0" w:space="0" w:color="auto"/>
        <w:right w:val="none" w:sz="0" w:space="0" w:color="auto"/>
      </w:divBdr>
      <w:divsChild>
        <w:div w:id="1319530768">
          <w:marLeft w:val="0"/>
          <w:marRight w:val="0"/>
          <w:marTop w:val="0"/>
          <w:marBottom w:val="0"/>
          <w:divBdr>
            <w:top w:val="none" w:sz="0" w:space="0" w:color="auto"/>
            <w:left w:val="none" w:sz="0" w:space="0" w:color="auto"/>
            <w:bottom w:val="none" w:sz="0" w:space="0" w:color="auto"/>
            <w:right w:val="none" w:sz="0" w:space="0" w:color="auto"/>
          </w:divBdr>
        </w:div>
      </w:divsChild>
    </w:div>
    <w:div w:id="882986669">
      <w:bodyDiv w:val="1"/>
      <w:marLeft w:val="0"/>
      <w:marRight w:val="0"/>
      <w:marTop w:val="0"/>
      <w:marBottom w:val="0"/>
      <w:divBdr>
        <w:top w:val="none" w:sz="0" w:space="0" w:color="auto"/>
        <w:left w:val="none" w:sz="0" w:space="0" w:color="auto"/>
        <w:bottom w:val="none" w:sz="0" w:space="0" w:color="auto"/>
        <w:right w:val="none" w:sz="0" w:space="0" w:color="auto"/>
      </w:divBdr>
    </w:div>
    <w:div w:id="1000541706">
      <w:bodyDiv w:val="1"/>
      <w:marLeft w:val="0"/>
      <w:marRight w:val="0"/>
      <w:marTop w:val="0"/>
      <w:marBottom w:val="0"/>
      <w:divBdr>
        <w:top w:val="none" w:sz="0" w:space="0" w:color="auto"/>
        <w:left w:val="none" w:sz="0" w:space="0" w:color="auto"/>
        <w:bottom w:val="none" w:sz="0" w:space="0" w:color="auto"/>
        <w:right w:val="none" w:sz="0" w:space="0" w:color="auto"/>
      </w:divBdr>
    </w:div>
    <w:div w:id="1138376986">
      <w:bodyDiv w:val="1"/>
      <w:marLeft w:val="0"/>
      <w:marRight w:val="0"/>
      <w:marTop w:val="0"/>
      <w:marBottom w:val="0"/>
      <w:divBdr>
        <w:top w:val="none" w:sz="0" w:space="0" w:color="auto"/>
        <w:left w:val="none" w:sz="0" w:space="0" w:color="auto"/>
        <w:bottom w:val="none" w:sz="0" w:space="0" w:color="auto"/>
        <w:right w:val="none" w:sz="0" w:space="0" w:color="auto"/>
      </w:divBdr>
    </w:div>
    <w:div w:id="1162964520">
      <w:bodyDiv w:val="1"/>
      <w:marLeft w:val="0"/>
      <w:marRight w:val="0"/>
      <w:marTop w:val="0"/>
      <w:marBottom w:val="0"/>
      <w:divBdr>
        <w:top w:val="none" w:sz="0" w:space="0" w:color="auto"/>
        <w:left w:val="none" w:sz="0" w:space="0" w:color="auto"/>
        <w:bottom w:val="none" w:sz="0" w:space="0" w:color="auto"/>
        <w:right w:val="none" w:sz="0" w:space="0" w:color="auto"/>
      </w:divBdr>
    </w:div>
    <w:div w:id="1314484724">
      <w:bodyDiv w:val="1"/>
      <w:marLeft w:val="0"/>
      <w:marRight w:val="0"/>
      <w:marTop w:val="0"/>
      <w:marBottom w:val="0"/>
      <w:divBdr>
        <w:top w:val="none" w:sz="0" w:space="0" w:color="auto"/>
        <w:left w:val="none" w:sz="0" w:space="0" w:color="auto"/>
        <w:bottom w:val="none" w:sz="0" w:space="0" w:color="auto"/>
        <w:right w:val="none" w:sz="0" w:space="0" w:color="auto"/>
      </w:divBdr>
    </w:div>
    <w:div w:id="1379161084">
      <w:bodyDiv w:val="1"/>
      <w:marLeft w:val="0"/>
      <w:marRight w:val="0"/>
      <w:marTop w:val="0"/>
      <w:marBottom w:val="0"/>
      <w:divBdr>
        <w:top w:val="none" w:sz="0" w:space="0" w:color="auto"/>
        <w:left w:val="none" w:sz="0" w:space="0" w:color="auto"/>
        <w:bottom w:val="none" w:sz="0" w:space="0" w:color="auto"/>
        <w:right w:val="none" w:sz="0" w:space="0" w:color="auto"/>
      </w:divBdr>
    </w:div>
    <w:div w:id="1403792352">
      <w:bodyDiv w:val="1"/>
      <w:marLeft w:val="0"/>
      <w:marRight w:val="0"/>
      <w:marTop w:val="0"/>
      <w:marBottom w:val="0"/>
      <w:divBdr>
        <w:top w:val="none" w:sz="0" w:space="0" w:color="auto"/>
        <w:left w:val="none" w:sz="0" w:space="0" w:color="auto"/>
        <w:bottom w:val="none" w:sz="0" w:space="0" w:color="auto"/>
        <w:right w:val="none" w:sz="0" w:space="0" w:color="auto"/>
      </w:divBdr>
    </w:div>
    <w:div w:id="1476334283">
      <w:bodyDiv w:val="1"/>
      <w:marLeft w:val="0"/>
      <w:marRight w:val="0"/>
      <w:marTop w:val="0"/>
      <w:marBottom w:val="0"/>
      <w:divBdr>
        <w:top w:val="none" w:sz="0" w:space="0" w:color="auto"/>
        <w:left w:val="none" w:sz="0" w:space="0" w:color="auto"/>
        <w:bottom w:val="none" w:sz="0" w:space="0" w:color="auto"/>
        <w:right w:val="none" w:sz="0" w:space="0" w:color="auto"/>
      </w:divBdr>
    </w:div>
    <w:div w:id="1669598483">
      <w:bodyDiv w:val="1"/>
      <w:marLeft w:val="0"/>
      <w:marRight w:val="0"/>
      <w:marTop w:val="0"/>
      <w:marBottom w:val="0"/>
      <w:divBdr>
        <w:top w:val="none" w:sz="0" w:space="0" w:color="auto"/>
        <w:left w:val="none" w:sz="0" w:space="0" w:color="auto"/>
        <w:bottom w:val="none" w:sz="0" w:space="0" w:color="auto"/>
        <w:right w:val="none" w:sz="0" w:space="0" w:color="auto"/>
      </w:divBdr>
    </w:div>
    <w:div w:id="1736974094">
      <w:bodyDiv w:val="1"/>
      <w:marLeft w:val="0"/>
      <w:marRight w:val="0"/>
      <w:marTop w:val="0"/>
      <w:marBottom w:val="0"/>
      <w:divBdr>
        <w:top w:val="none" w:sz="0" w:space="0" w:color="auto"/>
        <w:left w:val="none" w:sz="0" w:space="0" w:color="auto"/>
        <w:bottom w:val="none" w:sz="0" w:space="0" w:color="auto"/>
        <w:right w:val="none" w:sz="0" w:space="0" w:color="auto"/>
      </w:divBdr>
    </w:div>
    <w:div w:id="1750494799">
      <w:bodyDiv w:val="1"/>
      <w:marLeft w:val="0"/>
      <w:marRight w:val="0"/>
      <w:marTop w:val="0"/>
      <w:marBottom w:val="0"/>
      <w:divBdr>
        <w:top w:val="none" w:sz="0" w:space="0" w:color="auto"/>
        <w:left w:val="none" w:sz="0" w:space="0" w:color="auto"/>
        <w:bottom w:val="none" w:sz="0" w:space="0" w:color="auto"/>
        <w:right w:val="none" w:sz="0" w:space="0" w:color="auto"/>
      </w:divBdr>
    </w:div>
    <w:div w:id="1822695742">
      <w:bodyDiv w:val="1"/>
      <w:marLeft w:val="0"/>
      <w:marRight w:val="0"/>
      <w:marTop w:val="0"/>
      <w:marBottom w:val="0"/>
      <w:divBdr>
        <w:top w:val="none" w:sz="0" w:space="0" w:color="auto"/>
        <w:left w:val="none" w:sz="0" w:space="0" w:color="auto"/>
        <w:bottom w:val="none" w:sz="0" w:space="0" w:color="auto"/>
        <w:right w:val="none" w:sz="0" w:space="0" w:color="auto"/>
      </w:divBdr>
    </w:div>
    <w:div w:id="1963153154">
      <w:bodyDiv w:val="1"/>
      <w:marLeft w:val="0"/>
      <w:marRight w:val="0"/>
      <w:marTop w:val="0"/>
      <w:marBottom w:val="0"/>
      <w:divBdr>
        <w:top w:val="none" w:sz="0" w:space="0" w:color="auto"/>
        <w:left w:val="none" w:sz="0" w:space="0" w:color="auto"/>
        <w:bottom w:val="none" w:sz="0" w:space="0" w:color="auto"/>
        <w:right w:val="none" w:sz="0" w:space="0" w:color="auto"/>
      </w:divBdr>
    </w:div>
    <w:div w:id="2014911470">
      <w:bodyDiv w:val="1"/>
      <w:marLeft w:val="0"/>
      <w:marRight w:val="0"/>
      <w:marTop w:val="0"/>
      <w:marBottom w:val="0"/>
      <w:divBdr>
        <w:top w:val="none" w:sz="0" w:space="0" w:color="auto"/>
        <w:left w:val="none" w:sz="0" w:space="0" w:color="auto"/>
        <w:bottom w:val="none" w:sz="0" w:space="0" w:color="auto"/>
        <w:right w:val="none" w:sz="0" w:space="0" w:color="auto"/>
      </w:divBdr>
    </w:div>
    <w:div w:id="2048411866">
      <w:bodyDiv w:val="1"/>
      <w:marLeft w:val="0"/>
      <w:marRight w:val="0"/>
      <w:marTop w:val="0"/>
      <w:marBottom w:val="0"/>
      <w:divBdr>
        <w:top w:val="none" w:sz="0" w:space="0" w:color="auto"/>
        <w:left w:val="none" w:sz="0" w:space="0" w:color="auto"/>
        <w:bottom w:val="none" w:sz="0" w:space="0" w:color="auto"/>
        <w:right w:val="none" w:sz="0" w:space="0" w:color="auto"/>
      </w:divBdr>
    </w:div>
    <w:div w:id="207697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Dav12</b:Tag>
    <b:SourceType>Book</b:SourceType>
    <b:Guid>{A8BEB205-1955-4E3D-8F22-3DE702AC1400}</b:Guid>
    <b:Author>
      <b:Author>
        <b:NameList>
          <b:Person>
            <b:Last>Tripp</b:Last>
            <b:First>David</b:First>
          </b:Person>
        </b:NameList>
      </b:Author>
    </b:Author>
    <b:Title>Critical incidents in teaching: Deveoping professional judgement</b:Title>
    <b:Year>2012</b:Year>
    <b:City>Oxon</b:City>
    <b:Publisher>Routledge</b:Publisher>
    <b:Edition>2nd</b:Edition>
    <b:RefOrder>2</b:RefOrder>
  </b:Source>
  <b:Source>
    <b:Tag>Pui05</b:Tag>
    <b:SourceType>JournalArticle</b:SourceType>
    <b:Guid>{CADE8AAD-C0DA-4133-A0E6-E8E9C22F4BAC}</b:Guid>
    <b:Title>Taken with suprise: Critical incidents in teaching </b:Title>
    <b:Year>2005</b:Year>
    <b:Author>
      <b:Author>
        <b:NameList>
          <b:Person>
            <b:Last>Pui-Lan</b:Last>
            <b:First>Kwok</b:First>
          </b:Person>
          <b:Person>
            <b:Last>William</b:Last>
            <b:First>P</b:First>
          </b:Person>
          <b:Person>
            <b:Last>Delamarter</b:Last>
            <b:First>Steve'</b:First>
            <b:Middle>Frank,Thomas E</b:Middle>
          </b:Person>
          <b:Person>
            <b:Last>Marshal</b:Last>
            <b:First>Joretta</b:First>
          </b:Person>
          <b:Person>
            <b:Last>Menn</b:Last>
            <b:First>Esther</b:First>
          </b:Person>
          <b:Person>
            <b:Last>Riggs</b:Last>
            <b:First>Marcia</b:First>
            <b:Middle>Y</b:Middle>
          </b:Person>
        </b:NameList>
      </b:Author>
    </b:Author>
    <b:JournalName>Teaching Theology and religion</b:JournalName>
    <b:Pages>p.35-46</b:Pages>
    <b:Volume>8</b:Volume>
    <b:Issue>1</b:Issue>
    <b:RefOrder>3</b:RefOrder>
  </b:Source>
  <b:Source>
    <b:Tag>Lou07</b:Tag>
    <b:SourceType>Book</b:SourceType>
    <b:Guid>{19E999A2-F950-4A9B-B52F-144AABE5E23D}</b:Guid>
    <b:Title>Research Methods in Education</b:Title>
    <b:Year>2007</b:Year>
    <b:Publisher>Routledge</b:Publisher>
    <b:City>Oxon</b:City>
    <b:Author>
      <b:Author>
        <b:NameList>
          <b:Person>
            <b:Last>Cohen</b:Last>
            <b:First>Louis</b:First>
          </b:Person>
          <b:Person>
            <b:Last>Manion</b:Last>
            <b:First>Lawrence</b:First>
          </b:Person>
          <b:Person>
            <b:Last>Morrison</b:Last>
            <b:First>Keith</b:First>
          </b:Person>
        </b:NameList>
      </b:Author>
    </b:Author>
    <b:Edition>6th</b:Edition>
    <b:RefOrder>1</b:RefOrder>
  </b:Source>
</b:Sources>
</file>

<file path=customXml/itemProps1.xml><?xml version="1.0" encoding="utf-8"?>
<ds:datastoreItem xmlns:ds="http://schemas.openxmlformats.org/officeDocument/2006/customXml" ds:itemID="{A64D7726-1B03-481D-8F98-64B661581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20311</TotalTime>
  <Pages>32</Pages>
  <Words>5340</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Rees</dc:creator>
  <cp:keywords/>
  <dc:description/>
  <cp:lastModifiedBy>Cara Rees</cp:lastModifiedBy>
  <cp:revision>260</cp:revision>
  <dcterms:created xsi:type="dcterms:W3CDTF">2020-10-09T12:07:00Z</dcterms:created>
  <dcterms:modified xsi:type="dcterms:W3CDTF">2020-10-27T09:24:00Z</dcterms:modified>
</cp:coreProperties>
</file>