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31073B2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6333EF">
        <w:t>c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7D744EC1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6333EF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71FE464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6333EF">
        <w:t>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2410F8A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6333EF">
        <w:t>Smith, J. (2022) Understanding Care Sage London</w:t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5DBC401F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6333EF">
        <w:t>Social Care Institute for excellence (2024</w:t>
      </w:r>
      <w:proofErr w:type="gramStart"/>
      <w:r w:rsidR="006333EF">
        <w:t>)  Safeguarding</w:t>
      </w:r>
      <w:proofErr w:type="gramEnd"/>
      <w:r w:rsidR="006333EF">
        <w:t xml:space="preserve"> adults sharing information</w:t>
      </w:r>
      <w:proofErr w:type="gramStart"/>
      <w:r w:rsidR="006333EF">
        <w:t>.</w:t>
      </w:r>
      <w:r w:rsidR="006333EF" w:rsidRPr="006333EF">
        <w:t xml:space="preserve"> </w:t>
      </w:r>
      <w:r w:rsidR="006333EF" w:rsidRPr="006333EF">
        <w:t>.</w:t>
      </w:r>
      <w:proofErr w:type="gramEnd"/>
      <w:r w:rsidR="006333EF" w:rsidRPr="006333EF">
        <w:t xml:space="preserve"> </w:t>
      </w:r>
      <w:hyperlink r:id="rId7" w:history="1">
        <w:r w:rsidR="006333EF" w:rsidRPr="00FC5F14">
          <w:rPr>
            <w:rStyle w:val="Hyperlink"/>
          </w:rPr>
          <w:t>www.scie.org.uk/safeguarding/adults/practice/sharing-information</w:t>
        </w:r>
      </w:hyperlink>
      <w:r w:rsidR="006333EF">
        <w:t xml:space="preserve"> (Accessed 10 October 2025)</w:t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23C939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Source </w:t>
      </w:r>
      <w:proofErr w:type="spellStart"/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type:</w:t>
      </w:r>
      <w:r w:rsidR="008402E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book</w:t>
      </w:r>
      <w:proofErr w:type="spellEnd"/>
      <w:proofErr w:type="gramEnd"/>
    </w:p>
    <w:p w14:paraId="361BB3D4" w14:textId="7DCC058E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1104B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(Connelly and Forsyth, 2011)</w:t>
      </w:r>
    </w:p>
    <w:p w14:paraId="5FCE8BA1" w14:textId="34C37518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1104B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According to Connelly and Forsyth (</w:t>
      </w:r>
      <w:proofErr w:type="gramStart"/>
      <w:r w:rsidR="001104B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2011)…</w:t>
      </w:r>
      <w:proofErr w:type="gramEnd"/>
    </w:p>
    <w:p w14:paraId="60A7AF17" w14:textId="5621727C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8402E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1104B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Connelly, J and Forsyth, P (2011) Essay Writing Skills.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2867B039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5540C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Journal </w:t>
      </w:r>
    </w:p>
    <w:p w14:paraId="758B4806" w14:textId="6733CFED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5540C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According to Callinan, J, C and Van der, Z and Wilson, G (2015)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155B7303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 w:rsidR="005540CB">
        <w:t xml:space="preserve">Callinan, </w:t>
      </w:r>
      <w:proofErr w:type="spellStart"/>
      <w:proofErr w:type="gramStart"/>
      <w:r w:rsidR="005540CB">
        <w:t>j,C</w:t>
      </w:r>
      <w:proofErr w:type="spellEnd"/>
      <w:r w:rsidR="005540CB">
        <w:t>.</w:t>
      </w:r>
      <w:proofErr w:type="gramEnd"/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5920BA01" w:rsidR="00216CC6" w:rsidRDefault="006333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19F4BC8E" w:rsidR="00216CC6" w:rsidRDefault="006333EF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5CF25E83" w:rsidR="00216CC6" w:rsidRDefault="006333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28B25011" w:rsidR="00E025FB" w:rsidRPr="0009617C" w:rsidRDefault="008402E6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 w:rsidR="008104AB"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  <w:r w:rsidRPr="008402E6">
        <w:rPr>
          <w:rFonts w:ascii="Cambria" w:hAnsi="Cambria"/>
          <w:sz w:val="24"/>
          <w:szCs w:val="24"/>
        </w:rPr>
        <w:t xml:space="preserve"> 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6354C82F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8402E6">
        <w:rPr>
          <w:rFonts w:ascii="Cambria" w:hAnsi="Cambria"/>
          <w:sz w:val="24"/>
          <w:szCs w:val="24"/>
        </w:rPr>
        <w:t xml:space="preserve"> (Brown,2021)</w:t>
      </w:r>
      <w:r>
        <w:rPr>
          <w:rFonts w:ascii="Cambria" w:hAnsi="Cambria"/>
          <w:sz w:val="24"/>
          <w:szCs w:val="24"/>
        </w:rPr>
        <w:t>. Communication between professionals is essential for safe care</w:t>
      </w:r>
      <w:r w:rsidR="008402E6">
        <w:rPr>
          <w:rFonts w:ascii="Cambria" w:hAnsi="Cambria"/>
          <w:sz w:val="24"/>
          <w:szCs w:val="24"/>
        </w:rPr>
        <w:t xml:space="preserve"> (NHS England,2023)</w:t>
      </w:r>
      <w:r>
        <w:rPr>
          <w:rFonts w:ascii="Cambria" w:hAnsi="Cambria"/>
          <w:sz w:val="24"/>
          <w:szCs w:val="24"/>
        </w:rPr>
        <w:t xml:space="preserve">. </w:t>
      </w:r>
      <w:r w:rsidR="008402E6">
        <w:rPr>
          <w:rFonts w:ascii="Cambria" w:hAnsi="Cambria"/>
          <w:sz w:val="24"/>
          <w:szCs w:val="24"/>
        </w:rPr>
        <w:t xml:space="preserve">According to smith (2022), </w:t>
      </w:r>
      <w:r>
        <w:rPr>
          <w:rFonts w:ascii="Cambria" w:hAnsi="Cambria"/>
          <w:sz w:val="24"/>
          <w:szCs w:val="24"/>
        </w:rPr>
        <w:t>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4690ACD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402E6">
        <w:t>b</w:t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3743479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proofErr w:type="spell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 w:rsidR="008402E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</w:t>
      </w:r>
      <w:proofErr w:type="spellEnd"/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2B1E280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402E6">
        <w:t>c</w:t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3EF2428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8402E6"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6EEFE2E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8402E6">
        <w:rPr>
          <w:lang w:eastAsia="en-GB"/>
        </w:rPr>
        <w:t>c</w:t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C27CF2" w14:textId="77777777" w:rsidR="00FD7E81" w:rsidRDefault="00FD7E81" w:rsidP="001E7F7E">
      <w:pPr>
        <w:spacing w:after="0" w:line="240" w:lineRule="auto"/>
      </w:pPr>
      <w:r>
        <w:separator/>
      </w:r>
    </w:p>
  </w:endnote>
  <w:endnote w:type="continuationSeparator" w:id="0">
    <w:p w14:paraId="3B244792" w14:textId="77777777" w:rsidR="00FD7E81" w:rsidRDefault="00FD7E81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0B82B8" w14:textId="77777777" w:rsidR="00FD7E81" w:rsidRDefault="00FD7E81" w:rsidP="001E7F7E">
      <w:pPr>
        <w:spacing w:after="0" w:line="240" w:lineRule="auto"/>
      </w:pPr>
      <w:r>
        <w:separator/>
      </w:r>
    </w:p>
  </w:footnote>
  <w:footnote w:type="continuationSeparator" w:id="0">
    <w:p w14:paraId="71545412" w14:textId="77777777" w:rsidR="00FD7E81" w:rsidRDefault="00FD7E81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104B4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40CB"/>
    <w:rsid w:val="005569D6"/>
    <w:rsid w:val="005A3BA3"/>
    <w:rsid w:val="005C34BE"/>
    <w:rsid w:val="005C420B"/>
    <w:rsid w:val="005F2662"/>
    <w:rsid w:val="005F3ECB"/>
    <w:rsid w:val="00607423"/>
    <w:rsid w:val="006307CB"/>
    <w:rsid w:val="006333EF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02E6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21957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743FA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D7E81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661</Words>
  <Characters>3773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Cristina-Iulia Nastase (2611151)</cp:lastModifiedBy>
  <cp:revision>2</cp:revision>
  <dcterms:created xsi:type="dcterms:W3CDTF">2026-10-02T09:42:00Z</dcterms:created>
  <dcterms:modified xsi:type="dcterms:W3CDTF">2026-10-02T09:42:00Z</dcterms:modified>
</cp:coreProperties>
</file>