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D545B7" w14:textId="407B0706" w:rsidR="00B53675" w:rsidRDefault="00C26920" w:rsidP="00C2692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C26920">
        <w:rPr>
          <w:rFonts w:ascii="Arial" w:hAnsi="Arial" w:cs="Arial"/>
          <w:b/>
          <w:bCs/>
          <w:sz w:val="28"/>
          <w:szCs w:val="28"/>
        </w:rPr>
        <w:t>Reference list</w:t>
      </w:r>
    </w:p>
    <w:p w14:paraId="17648ABC" w14:textId="63907249" w:rsidR="00541E51" w:rsidRPr="00AB18E0" w:rsidRDefault="00541E51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Axford, N., </w:t>
      </w:r>
      <w:r w:rsidR="00964407">
        <w:rPr>
          <w:rFonts w:ascii="Arial" w:hAnsi="Arial" w:cs="Arial"/>
        </w:rPr>
        <w:t xml:space="preserve">Berry, V., Lloyd, J., Moore, D., Rogers, M., Hurst, A., </w:t>
      </w:r>
      <w:r w:rsidR="00407C01">
        <w:rPr>
          <w:rFonts w:ascii="Arial" w:hAnsi="Arial" w:cs="Arial"/>
        </w:rPr>
        <w:t xml:space="preserve">Blockley, K., Durkin, H., Minton, J. (2019) </w:t>
      </w:r>
      <w:r w:rsidR="00407C01">
        <w:rPr>
          <w:rFonts w:ascii="Arial" w:hAnsi="Arial" w:cs="Arial"/>
          <w:i/>
          <w:iCs/>
        </w:rPr>
        <w:t>How Can Schools Support Parent</w:t>
      </w:r>
      <w:r w:rsidR="003E090F">
        <w:rPr>
          <w:rFonts w:ascii="Arial" w:hAnsi="Arial" w:cs="Arial"/>
          <w:i/>
          <w:iCs/>
        </w:rPr>
        <w:t>s’ Engagement in their Children’s Learning? Evidence from Research and Practice.</w:t>
      </w:r>
      <w:r w:rsidR="00AB18E0">
        <w:rPr>
          <w:rFonts w:ascii="Arial" w:hAnsi="Arial" w:cs="Arial"/>
          <w:i/>
          <w:iCs/>
        </w:rPr>
        <w:t xml:space="preserve"> </w:t>
      </w:r>
      <w:r w:rsidR="00AB18E0">
        <w:rPr>
          <w:rFonts w:ascii="Arial" w:hAnsi="Arial" w:cs="Arial"/>
        </w:rPr>
        <w:t>London: Education Endowment Foundation</w:t>
      </w:r>
      <w:r w:rsidR="00D15AF5">
        <w:rPr>
          <w:rFonts w:ascii="Arial" w:hAnsi="Arial" w:cs="Arial"/>
        </w:rPr>
        <w:t xml:space="preserve">. Available at: </w:t>
      </w:r>
      <w:hyperlink r:id="rId9" w:history="1">
        <w:r w:rsidR="00FA48D2" w:rsidRPr="008B2311">
          <w:rPr>
            <w:rStyle w:val="Hyperlink"/>
            <w:rFonts w:ascii="Arial" w:hAnsi="Arial" w:cs="Arial"/>
          </w:rPr>
          <w:t>https://d2tic4wvo1iusb.cloudfront.net/production/documents/pages/Parental_Engagement_-_Evidence_from_Research_and_Practice.pdf?v=1714909958</w:t>
        </w:r>
      </w:hyperlink>
      <w:r w:rsidR="00FA48D2">
        <w:rPr>
          <w:rFonts w:ascii="Arial" w:hAnsi="Arial" w:cs="Arial"/>
        </w:rPr>
        <w:t xml:space="preserve"> </w:t>
      </w:r>
      <w:r w:rsidR="00131B1F">
        <w:rPr>
          <w:rFonts w:ascii="Arial" w:hAnsi="Arial" w:cs="Arial"/>
        </w:rPr>
        <w:t>(Accessed: 5</w:t>
      </w:r>
      <w:r w:rsidR="00131B1F" w:rsidRPr="00131B1F">
        <w:rPr>
          <w:rFonts w:ascii="Arial" w:hAnsi="Arial" w:cs="Arial"/>
          <w:vertAlign w:val="superscript"/>
        </w:rPr>
        <w:t>th</w:t>
      </w:r>
      <w:r w:rsidR="00131B1F">
        <w:rPr>
          <w:rFonts w:ascii="Arial" w:hAnsi="Arial" w:cs="Arial"/>
        </w:rPr>
        <w:t xml:space="preserve"> May 2024).</w:t>
      </w:r>
    </w:p>
    <w:p w14:paraId="59A82AC6" w14:textId="4790C1B8" w:rsidR="001838C6" w:rsidRPr="00244FC7" w:rsidRDefault="001838C6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Baker, T.L., Wise, </w:t>
      </w:r>
      <w:r w:rsidR="00DF25C9">
        <w:rPr>
          <w:rFonts w:ascii="Arial" w:hAnsi="Arial" w:cs="Arial"/>
        </w:rPr>
        <w:t xml:space="preserve">J., Kelley, G., and Skiba, R.J. (2016) </w:t>
      </w:r>
      <w:r w:rsidR="00AB2B60">
        <w:rPr>
          <w:rFonts w:ascii="Arial" w:hAnsi="Arial" w:cs="Arial"/>
        </w:rPr>
        <w:t>‘</w:t>
      </w:r>
      <w:r w:rsidR="00165FA4">
        <w:rPr>
          <w:rFonts w:ascii="Arial" w:hAnsi="Arial" w:cs="Arial"/>
        </w:rPr>
        <w:t>Identifying</w:t>
      </w:r>
      <w:r w:rsidR="00AB2B60">
        <w:rPr>
          <w:rFonts w:ascii="Arial" w:hAnsi="Arial" w:cs="Arial"/>
        </w:rPr>
        <w:t xml:space="preserve"> Barriers: Creating Solutions </w:t>
      </w:r>
      <w:r w:rsidR="00244FC7">
        <w:rPr>
          <w:rFonts w:ascii="Arial" w:hAnsi="Arial" w:cs="Arial"/>
        </w:rPr>
        <w:t xml:space="preserve">to Improve Family Engagement’, </w:t>
      </w:r>
      <w:r w:rsidR="00AB2B60" w:rsidRPr="00244FC7">
        <w:rPr>
          <w:rFonts w:ascii="Arial" w:hAnsi="Arial" w:cs="Arial"/>
          <w:i/>
          <w:iCs/>
        </w:rPr>
        <w:t>School Community Journal</w:t>
      </w:r>
      <w:r w:rsidR="00244FC7">
        <w:rPr>
          <w:rFonts w:ascii="Arial" w:hAnsi="Arial" w:cs="Arial"/>
          <w:i/>
          <w:iCs/>
        </w:rPr>
        <w:t xml:space="preserve">, </w:t>
      </w:r>
      <w:r w:rsidR="00B4013E">
        <w:rPr>
          <w:rFonts w:ascii="Arial" w:hAnsi="Arial" w:cs="Arial"/>
        </w:rPr>
        <w:t>26(2), pp. 161</w:t>
      </w:r>
      <w:r w:rsidR="00165FA4">
        <w:rPr>
          <w:rFonts w:ascii="Arial" w:hAnsi="Arial" w:cs="Arial"/>
        </w:rPr>
        <w:t xml:space="preserve">-184. Available at: </w:t>
      </w:r>
      <w:hyperlink r:id="rId10" w:history="1">
        <w:r w:rsidR="00E5284C" w:rsidRPr="008B2311">
          <w:rPr>
            <w:rStyle w:val="Hyperlink"/>
            <w:rFonts w:ascii="Arial" w:hAnsi="Arial" w:cs="Arial"/>
          </w:rPr>
          <w:t>https://psycnet.apa.org/record/2016-62234-009</w:t>
        </w:r>
      </w:hyperlink>
      <w:r w:rsidR="00E5284C">
        <w:rPr>
          <w:rFonts w:ascii="Arial" w:hAnsi="Arial" w:cs="Arial"/>
        </w:rPr>
        <w:t xml:space="preserve"> </w:t>
      </w:r>
      <w:r w:rsidR="00165FA4">
        <w:rPr>
          <w:rFonts w:ascii="Arial" w:hAnsi="Arial" w:cs="Arial"/>
        </w:rPr>
        <w:t>(Accessed: 4</w:t>
      </w:r>
      <w:r w:rsidR="00165FA4" w:rsidRPr="00165FA4">
        <w:rPr>
          <w:rFonts w:ascii="Arial" w:hAnsi="Arial" w:cs="Arial"/>
          <w:vertAlign w:val="superscript"/>
        </w:rPr>
        <w:t>th</w:t>
      </w:r>
      <w:r w:rsidR="00165FA4">
        <w:rPr>
          <w:rFonts w:ascii="Arial" w:hAnsi="Arial" w:cs="Arial"/>
        </w:rPr>
        <w:t xml:space="preserve"> May 2024).</w:t>
      </w:r>
    </w:p>
    <w:p w14:paraId="477DFCE8" w14:textId="393C4ECF" w:rsidR="00DE19B0" w:rsidRDefault="00DE19B0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="0091019F">
        <w:rPr>
          <w:rFonts w:ascii="Arial" w:hAnsi="Arial" w:cs="Arial"/>
        </w:rPr>
        <w:t>ERA (2018</w:t>
      </w:r>
      <w:r w:rsidR="00415391">
        <w:rPr>
          <w:rFonts w:ascii="Arial" w:hAnsi="Arial" w:cs="Arial"/>
        </w:rPr>
        <w:t xml:space="preserve">) </w:t>
      </w:r>
      <w:r w:rsidR="00BE105C">
        <w:rPr>
          <w:rFonts w:ascii="Arial" w:hAnsi="Arial" w:cs="Arial"/>
          <w:i/>
          <w:iCs/>
        </w:rPr>
        <w:t xml:space="preserve">Ethical Guidelines </w:t>
      </w:r>
      <w:r w:rsidR="0062475D">
        <w:rPr>
          <w:rFonts w:ascii="Arial" w:hAnsi="Arial" w:cs="Arial"/>
          <w:i/>
          <w:iCs/>
        </w:rPr>
        <w:t>f</w:t>
      </w:r>
      <w:r w:rsidR="00BE105C">
        <w:rPr>
          <w:rFonts w:ascii="Arial" w:hAnsi="Arial" w:cs="Arial"/>
          <w:i/>
          <w:iCs/>
        </w:rPr>
        <w:t xml:space="preserve">or Educational Research. </w:t>
      </w:r>
      <w:r w:rsidR="0062475D">
        <w:rPr>
          <w:rFonts w:ascii="Arial" w:hAnsi="Arial" w:cs="Arial"/>
        </w:rPr>
        <w:t xml:space="preserve">London: BERA. Available at: </w:t>
      </w:r>
      <w:hyperlink r:id="rId11" w:history="1">
        <w:r w:rsidR="009F20E7" w:rsidRPr="008B2311">
          <w:rPr>
            <w:rStyle w:val="Hyperlink"/>
            <w:rFonts w:ascii="Arial" w:hAnsi="Arial" w:cs="Arial"/>
          </w:rPr>
          <w:t>https://www.bera.ac.uk/publication/ethical-guidelines-for-educational-research-2018</w:t>
        </w:r>
      </w:hyperlink>
      <w:r w:rsidR="009F20E7">
        <w:rPr>
          <w:rFonts w:ascii="Arial" w:hAnsi="Arial" w:cs="Arial"/>
        </w:rPr>
        <w:t xml:space="preserve"> </w:t>
      </w:r>
      <w:r w:rsidR="0062475D">
        <w:rPr>
          <w:rFonts w:ascii="Arial" w:hAnsi="Arial" w:cs="Arial"/>
        </w:rPr>
        <w:t>(Accessed: 4</w:t>
      </w:r>
      <w:r w:rsidR="0062475D" w:rsidRPr="0062475D">
        <w:rPr>
          <w:rFonts w:ascii="Arial" w:hAnsi="Arial" w:cs="Arial"/>
          <w:vertAlign w:val="superscript"/>
        </w:rPr>
        <w:t>th</w:t>
      </w:r>
      <w:r w:rsidR="0062475D">
        <w:rPr>
          <w:rFonts w:ascii="Arial" w:hAnsi="Arial" w:cs="Arial"/>
        </w:rPr>
        <w:t xml:space="preserve"> May 2024).</w:t>
      </w:r>
    </w:p>
    <w:p w14:paraId="5546C830" w14:textId="1DF4F3A6" w:rsidR="00487593" w:rsidRPr="00482F2A" w:rsidRDefault="00487593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Berryhill</w:t>
      </w:r>
      <w:r w:rsidR="00C10A18">
        <w:rPr>
          <w:rFonts w:ascii="Arial" w:hAnsi="Arial" w:cs="Arial"/>
        </w:rPr>
        <w:t xml:space="preserve">, M.B., Riggins, M., </w:t>
      </w:r>
      <w:r w:rsidR="008646D1">
        <w:rPr>
          <w:rFonts w:ascii="Arial" w:hAnsi="Arial" w:cs="Arial"/>
        </w:rPr>
        <w:t>and Gray, R. (2016) ‘</w:t>
      </w:r>
      <w:r w:rsidR="00600A82">
        <w:rPr>
          <w:rFonts w:ascii="Arial" w:hAnsi="Arial" w:cs="Arial"/>
        </w:rPr>
        <w:t>Elementary</w:t>
      </w:r>
      <w:r w:rsidR="00412D58">
        <w:rPr>
          <w:rFonts w:ascii="Arial" w:hAnsi="Arial" w:cs="Arial"/>
        </w:rPr>
        <w:t xml:space="preserve"> School-</w:t>
      </w:r>
      <w:r w:rsidR="00600A82">
        <w:rPr>
          <w:rFonts w:ascii="Arial" w:hAnsi="Arial" w:cs="Arial"/>
        </w:rPr>
        <w:t>University</w:t>
      </w:r>
      <w:r w:rsidR="00412D58">
        <w:rPr>
          <w:rFonts w:ascii="Arial" w:hAnsi="Arial" w:cs="Arial"/>
        </w:rPr>
        <w:t xml:space="preserve"> Partnership</w:t>
      </w:r>
      <w:r w:rsidR="00C077DD">
        <w:rPr>
          <w:rFonts w:ascii="Arial" w:hAnsi="Arial" w:cs="Arial"/>
        </w:rPr>
        <w:t xml:space="preserve">: The </w:t>
      </w:r>
      <w:r w:rsidR="00600A82">
        <w:rPr>
          <w:rFonts w:ascii="Arial" w:hAnsi="Arial" w:cs="Arial"/>
        </w:rPr>
        <w:t>Elementary</w:t>
      </w:r>
      <w:r w:rsidR="00C077DD">
        <w:rPr>
          <w:rFonts w:ascii="Arial" w:hAnsi="Arial" w:cs="Arial"/>
        </w:rPr>
        <w:t xml:space="preserve"> Parent Leadership </w:t>
      </w:r>
      <w:r w:rsidR="00600A82">
        <w:rPr>
          <w:rFonts w:ascii="Arial" w:hAnsi="Arial" w:cs="Arial"/>
        </w:rPr>
        <w:t>Academy</w:t>
      </w:r>
      <w:r w:rsidR="00C077DD">
        <w:rPr>
          <w:rFonts w:ascii="Arial" w:hAnsi="Arial" w:cs="Arial"/>
        </w:rPr>
        <w:t xml:space="preserve">’, </w:t>
      </w:r>
      <w:r w:rsidR="00C077DD">
        <w:rPr>
          <w:rFonts w:ascii="Arial" w:hAnsi="Arial" w:cs="Arial"/>
          <w:i/>
          <w:iCs/>
        </w:rPr>
        <w:t xml:space="preserve">Journal of </w:t>
      </w:r>
      <w:r w:rsidR="000140E0">
        <w:rPr>
          <w:rFonts w:ascii="Arial" w:hAnsi="Arial" w:cs="Arial"/>
          <w:i/>
          <w:iCs/>
        </w:rPr>
        <w:t xml:space="preserve">Community </w:t>
      </w:r>
      <w:r w:rsidR="00482F2A">
        <w:rPr>
          <w:rFonts w:ascii="Arial" w:hAnsi="Arial" w:cs="Arial"/>
          <w:i/>
          <w:iCs/>
        </w:rPr>
        <w:t xml:space="preserve">Engagement and Higher Education, </w:t>
      </w:r>
      <w:r w:rsidR="00600A82">
        <w:rPr>
          <w:rFonts w:ascii="Arial" w:hAnsi="Arial" w:cs="Arial"/>
        </w:rPr>
        <w:t xml:space="preserve">8(4), pp.4-17. Available at: </w:t>
      </w:r>
      <w:hyperlink r:id="rId12" w:history="1">
        <w:r w:rsidR="00333959" w:rsidRPr="008B2311">
          <w:rPr>
            <w:rStyle w:val="Hyperlink"/>
            <w:rFonts w:ascii="Arial" w:hAnsi="Arial" w:cs="Arial"/>
          </w:rPr>
          <w:t>https://openurl.ebsco.com/EPDB%3Agcd%3A4%3A27369572/detailv2?sid=ebsco%3Aplink%3Ascholar&amp;id=ebsco%3Agcd%3A120700109&amp;crl=c</w:t>
        </w:r>
      </w:hyperlink>
      <w:r w:rsidR="00333959">
        <w:rPr>
          <w:rFonts w:ascii="Arial" w:hAnsi="Arial" w:cs="Arial"/>
        </w:rPr>
        <w:t xml:space="preserve"> </w:t>
      </w:r>
      <w:r w:rsidR="00600A82">
        <w:rPr>
          <w:rFonts w:ascii="Arial" w:hAnsi="Arial" w:cs="Arial"/>
        </w:rPr>
        <w:t>(Accessed: 4</w:t>
      </w:r>
      <w:r w:rsidR="00600A82" w:rsidRPr="00600A82">
        <w:rPr>
          <w:rFonts w:ascii="Arial" w:hAnsi="Arial" w:cs="Arial"/>
          <w:vertAlign w:val="superscript"/>
        </w:rPr>
        <w:t>th</w:t>
      </w:r>
      <w:r w:rsidR="00600A82">
        <w:rPr>
          <w:rFonts w:ascii="Arial" w:hAnsi="Arial" w:cs="Arial"/>
        </w:rPr>
        <w:t xml:space="preserve"> May 2024).</w:t>
      </w:r>
    </w:p>
    <w:p w14:paraId="68FCD50B" w14:textId="4AE9250B" w:rsidR="001230D2" w:rsidRDefault="001230D2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Crenna-Jennings (2018) </w:t>
      </w:r>
      <w:r>
        <w:rPr>
          <w:rFonts w:ascii="Arial" w:hAnsi="Arial" w:cs="Arial"/>
          <w:i/>
          <w:iCs/>
        </w:rPr>
        <w:t xml:space="preserve">Key Drivers of the </w:t>
      </w:r>
      <w:r w:rsidR="0016101F">
        <w:rPr>
          <w:rFonts w:ascii="Arial" w:hAnsi="Arial" w:cs="Arial"/>
          <w:i/>
          <w:iCs/>
        </w:rPr>
        <w:t>Disadvantage</w:t>
      </w:r>
      <w:r>
        <w:rPr>
          <w:rFonts w:ascii="Arial" w:hAnsi="Arial" w:cs="Arial"/>
          <w:i/>
          <w:iCs/>
        </w:rPr>
        <w:t xml:space="preserve"> Gap: Literature Review. </w:t>
      </w:r>
      <w:r w:rsidR="0016101F">
        <w:rPr>
          <w:rFonts w:ascii="Arial" w:hAnsi="Arial" w:cs="Arial"/>
        </w:rPr>
        <w:t xml:space="preserve">London: Education Policy Institute. Available at: </w:t>
      </w:r>
      <w:hyperlink r:id="rId13" w:history="1">
        <w:r w:rsidR="00E36A6A" w:rsidRPr="008B2311">
          <w:rPr>
            <w:rStyle w:val="Hyperlink"/>
            <w:rFonts w:ascii="Arial" w:hAnsi="Arial" w:cs="Arial"/>
          </w:rPr>
          <w:t>https://production.basw.co.uk/sites/default/files/resources/EPI-Annual-Report-2018-Lit-review.pdf</w:t>
        </w:r>
      </w:hyperlink>
      <w:r w:rsidR="00E36A6A">
        <w:rPr>
          <w:rFonts w:ascii="Arial" w:hAnsi="Arial" w:cs="Arial"/>
        </w:rPr>
        <w:t xml:space="preserve"> </w:t>
      </w:r>
      <w:r w:rsidR="0016101F">
        <w:rPr>
          <w:rFonts w:ascii="Arial" w:hAnsi="Arial" w:cs="Arial"/>
        </w:rPr>
        <w:t>(Accessed: 4</w:t>
      </w:r>
      <w:r w:rsidR="0016101F" w:rsidRPr="0016101F">
        <w:rPr>
          <w:rFonts w:ascii="Arial" w:hAnsi="Arial" w:cs="Arial"/>
          <w:vertAlign w:val="superscript"/>
        </w:rPr>
        <w:t>th</w:t>
      </w:r>
      <w:r w:rsidR="0016101F">
        <w:rPr>
          <w:rFonts w:ascii="Arial" w:hAnsi="Arial" w:cs="Arial"/>
        </w:rPr>
        <w:t xml:space="preserve"> May 2024).</w:t>
      </w:r>
    </w:p>
    <w:p w14:paraId="79B124DB" w14:textId="18FF5F1E" w:rsidR="001A61AF" w:rsidRPr="00264CCB" w:rsidRDefault="001A61AF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Demie, F. (2015) </w:t>
      </w:r>
      <w:r w:rsidR="00BE55C9">
        <w:rPr>
          <w:rFonts w:ascii="Arial" w:hAnsi="Arial" w:cs="Arial"/>
        </w:rPr>
        <w:t xml:space="preserve">‘Language </w:t>
      </w:r>
      <w:r w:rsidR="00684564">
        <w:rPr>
          <w:rFonts w:ascii="Arial" w:hAnsi="Arial" w:cs="Arial"/>
        </w:rPr>
        <w:t xml:space="preserve">Diversity and Attainment in Schools: Implications for Policy and Practice’, </w:t>
      </w:r>
      <w:r w:rsidR="00264CCB">
        <w:rPr>
          <w:rFonts w:ascii="Arial" w:hAnsi="Arial" w:cs="Arial"/>
          <w:i/>
          <w:iCs/>
        </w:rPr>
        <w:t xml:space="preserve">Race, Ethnicity, and Education, </w:t>
      </w:r>
      <w:r w:rsidR="00264CCB">
        <w:rPr>
          <w:rFonts w:ascii="Arial" w:hAnsi="Arial" w:cs="Arial"/>
        </w:rPr>
        <w:t xml:space="preserve">18(5), pp. 723-737. Available at: </w:t>
      </w:r>
      <w:hyperlink r:id="rId14" w:history="1">
        <w:r w:rsidR="00180696" w:rsidRPr="008B2311">
          <w:rPr>
            <w:rStyle w:val="Hyperlink"/>
            <w:rFonts w:ascii="Arial" w:hAnsi="Arial" w:cs="Arial"/>
          </w:rPr>
          <w:t>https://doi.org/10.1080/13613324.2014.946493</w:t>
        </w:r>
      </w:hyperlink>
      <w:r w:rsidR="00180696">
        <w:rPr>
          <w:rFonts w:ascii="Arial" w:hAnsi="Arial" w:cs="Arial"/>
        </w:rPr>
        <w:t xml:space="preserve"> </w:t>
      </w:r>
      <w:r w:rsidR="00264CCB">
        <w:rPr>
          <w:rFonts w:ascii="Arial" w:hAnsi="Arial" w:cs="Arial"/>
        </w:rPr>
        <w:t>(Accessed: 5</w:t>
      </w:r>
      <w:r w:rsidR="00264CCB" w:rsidRPr="00264CCB">
        <w:rPr>
          <w:rFonts w:ascii="Arial" w:hAnsi="Arial" w:cs="Arial"/>
          <w:vertAlign w:val="superscript"/>
        </w:rPr>
        <w:t>th</w:t>
      </w:r>
      <w:r w:rsidR="00264CCB">
        <w:rPr>
          <w:rFonts w:ascii="Arial" w:hAnsi="Arial" w:cs="Arial"/>
        </w:rPr>
        <w:t xml:space="preserve"> May 2024).</w:t>
      </w:r>
    </w:p>
    <w:p w14:paraId="29BF1473" w14:textId="5184E8D0" w:rsidR="003854EE" w:rsidRPr="00474374" w:rsidRDefault="003854EE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Demie, </w:t>
      </w:r>
      <w:r w:rsidR="00474374">
        <w:rPr>
          <w:rFonts w:ascii="Arial" w:hAnsi="Arial" w:cs="Arial"/>
        </w:rPr>
        <w:t xml:space="preserve">F, and Hau, A. (2017) </w:t>
      </w:r>
      <w:r w:rsidR="00474374">
        <w:rPr>
          <w:rFonts w:ascii="Arial" w:hAnsi="Arial" w:cs="Arial"/>
          <w:i/>
          <w:iCs/>
        </w:rPr>
        <w:t xml:space="preserve">Language Diversity and Attainment in Primary Schools in England. </w:t>
      </w:r>
      <w:r w:rsidR="00BD0A44">
        <w:rPr>
          <w:rFonts w:ascii="Arial" w:hAnsi="Arial" w:cs="Arial"/>
        </w:rPr>
        <w:t xml:space="preserve">London: </w:t>
      </w:r>
      <w:r w:rsidR="00F019CC">
        <w:rPr>
          <w:rFonts w:ascii="Arial" w:hAnsi="Arial" w:cs="Arial"/>
        </w:rPr>
        <w:t xml:space="preserve">Lamberth Research and Statistics Unit. Available at: </w:t>
      </w:r>
      <w:hyperlink r:id="rId15" w:history="1">
        <w:r w:rsidR="002271ED" w:rsidRPr="008B2311">
          <w:rPr>
            <w:rStyle w:val="Hyperlink"/>
            <w:rFonts w:ascii="Arial" w:hAnsi="Arial" w:cs="Arial"/>
          </w:rPr>
          <w:t>https://www.researchgate.net/publication/323202417_Language_Diversity_and_Attainment_in_Primary_Schools_in_England</w:t>
        </w:r>
      </w:hyperlink>
      <w:r w:rsidR="002271ED">
        <w:rPr>
          <w:rFonts w:ascii="Arial" w:hAnsi="Arial" w:cs="Arial"/>
        </w:rPr>
        <w:t xml:space="preserve"> </w:t>
      </w:r>
      <w:r w:rsidR="00F019CC">
        <w:rPr>
          <w:rFonts w:ascii="Arial" w:hAnsi="Arial" w:cs="Arial"/>
        </w:rPr>
        <w:t xml:space="preserve">(Accessed: </w:t>
      </w:r>
      <w:r w:rsidR="00224973">
        <w:rPr>
          <w:rFonts w:ascii="Arial" w:hAnsi="Arial" w:cs="Arial"/>
        </w:rPr>
        <w:t>5</w:t>
      </w:r>
      <w:r w:rsidR="00224973" w:rsidRPr="00224973">
        <w:rPr>
          <w:rFonts w:ascii="Arial" w:hAnsi="Arial" w:cs="Arial"/>
          <w:vertAlign w:val="superscript"/>
        </w:rPr>
        <w:t>th</w:t>
      </w:r>
      <w:r w:rsidR="00224973">
        <w:rPr>
          <w:rFonts w:ascii="Arial" w:hAnsi="Arial" w:cs="Arial"/>
        </w:rPr>
        <w:t xml:space="preserve"> May 2024).</w:t>
      </w:r>
    </w:p>
    <w:p w14:paraId="78F56889" w14:textId="7666B970" w:rsidR="00A33576" w:rsidRPr="00FA11CF" w:rsidRDefault="00A33576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Demie, </w:t>
      </w:r>
      <w:r w:rsidR="00EA387B">
        <w:rPr>
          <w:rFonts w:ascii="Arial" w:hAnsi="Arial" w:cs="Arial"/>
        </w:rPr>
        <w:t>F., and Lewis, K. (2018)</w:t>
      </w:r>
      <w:r w:rsidR="00A9682D">
        <w:rPr>
          <w:rFonts w:ascii="Arial" w:hAnsi="Arial" w:cs="Arial"/>
        </w:rPr>
        <w:t xml:space="preserve"> ‘Raising Achievement of English as an Additional Language Pupils in Schools: Implications for Policy and Practice’</w:t>
      </w:r>
      <w:r w:rsidR="000A3F66">
        <w:rPr>
          <w:rFonts w:ascii="Arial" w:hAnsi="Arial" w:cs="Arial"/>
        </w:rPr>
        <w:t>,</w:t>
      </w:r>
      <w:r w:rsidR="00A9682D">
        <w:rPr>
          <w:rFonts w:ascii="Arial" w:hAnsi="Arial" w:cs="Arial"/>
        </w:rPr>
        <w:t xml:space="preserve"> </w:t>
      </w:r>
      <w:r w:rsidR="00FA11CF">
        <w:rPr>
          <w:rFonts w:ascii="Arial" w:hAnsi="Arial" w:cs="Arial"/>
          <w:i/>
          <w:iCs/>
        </w:rPr>
        <w:t xml:space="preserve">Educational Review, </w:t>
      </w:r>
      <w:r w:rsidR="00BA7B9D">
        <w:rPr>
          <w:rFonts w:ascii="Arial" w:hAnsi="Arial" w:cs="Arial"/>
        </w:rPr>
        <w:t xml:space="preserve">70(4), pp. 427-446. Available at: </w:t>
      </w:r>
      <w:hyperlink r:id="rId16" w:history="1">
        <w:r w:rsidR="00597EE0" w:rsidRPr="008B2311">
          <w:rPr>
            <w:rStyle w:val="Hyperlink"/>
            <w:rFonts w:ascii="Arial" w:hAnsi="Arial" w:cs="Arial"/>
          </w:rPr>
          <w:t>https://doi.org/10.1080/00131911.2017.1344190</w:t>
        </w:r>
      </w:hyperlink>
      <w:r w:rsidR="00597EE0">
        <w:rPr>
          <w:rFonts w:ascii="Arial" w:hAnsi="Arial" w:cs="Arial"/>
        </w:rPr>
        <w:t xml:space="preserve"> </w:t>
      </w:r>
      <w:r w:rsidR="00BA7B9D">
        <w:rPr>
          <w:rFonts w:ascii="Arial" w:hAnsi="Arial" w:cs="Arial"/>
        </w:rPr>
        <w:t>(Accessed: 5</w:t>
      </w:r>
      <w:r w:rsidR="00BA7B9D" w:rsidRPr="00BA7B9D">
        <w:rPr>
          <w:rFonts w:ascii="Arial" w:hAnsi="Arial" w:cs="Arial"/>
          <w:vertAlign w:val="superscript"/>
        </w:rPr>
        <w:t>th</w:t>
      </w:r>
      <w:r w:rsidR="00BA7B9D">
        <w:rPr>
          <w:rFonts w:ascii="Arial" w:hAnsi="Arial" w:cs="Arial"/>
        </w:rPr>
        <w:t xml:space="preserve"> May 2024).</w:t>
      </w:r>
    </w:p>
    <w:p w14:paraId="12D6A1F4" w14:textId="794E9420" w:rsidR="004C395A" w:rsidRPr="004B6AF8" w:rsidRDefault="004C395A" w:rsidP="00C26920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lastRenderedPageBreak/>
        <w:t>Education Endowmnet Foundation</w:t>
      </w:r>
      <w:r w:rsidR="004B6AF8">
        <w:rPr>
          <w:rFonts w:ascii="Arial" w:hAnsi="Arial" w:cs="Arial"/>
        </w:rPr>
        <w:t xml:space="preserve"> (2021) </w:t>
      </w:r>
      <w:r w:rsidR="004B6AF8">
        <w:rPr>
          <w:rFonts w:ascii="Arial" w:hAnsi="Arial" w:cs="Arial"/>
          <w:i/>
          <w:iCs/>
        </w:rPr>
        <w:t xml:space="preserve">Parental Engagement. </w:t>
      </w:r>
      <w:r w:rsidR="004B6AF8">
        <w:rPr>
          <w:rFonts w:ascii="Arial" w:hAnsi="Arial" w:cs="Arial"/>
        </w:rPr>
        <w:t xml:space="preserve">Available </w:t>
      </w:r>
      <w:r w:rsidR="00E574A7">
        <w:rPr>
          <w:rFonts w:ascii="Arial" w:hAnsi="Arial" w:cs="Arial"/>
        </w:rPr>
        <w:t xml:space="preserve">at: </w:t>
      </w:r>
      <w:hyperlink r:id="rId17" w:history="1">
        <w:r w:rsidR="006B06CD" w:rsidRPr="008B2311">
          <w:rPr>
            <w:rStyle w:val="Hyperlink"/>
            <w:rFonts w:ascii="Arial" w:hAnsi="Arial" w:cs="Arial"/>
          </w:rPr>
          <w:t>https://educationendowmentfoundation.org.uk/education-evidence/teaching-learning-toolkit/parental-engagement</w:t>
        </w:r>
      </w:hyperlink>
      <w:r w:rsidR="006B06CD">
        <w:rPr>
          <w:rFonts w:ascii="Arial" w:hAnsi="Arial" w:cs="Arial"/>
        </w:rPr>
        <w:t xml:space="preserve"> </w:t>
      </w:r>
      <w:r w:rsidR="00E574A7">
        <w:rPr>
          <w:rFonts w:ascii="Arial" w:hAnsi="Arial" w:cs="Arial"/>
        </w:rPr>
        <w:t xml:space="preserve">(Accessed: </w:t>
      </w:r>
      <w:r w:rsidR="0021485C">
        <w:rPr>
          <w:rFonts w:ascii="Arial" w:hAnsi="Arial" w:cs="Arial"/>
        </w:rPr>
        <w:t>4</w:t>
      </w:r>
      <w:r w:rsidR="0021485C" w:rsidRPr="0021485C">
        <w:rPr>
          <w:rFonts w:ascii="Arial" w:hAnsi="Arial" w:cs="Arial"/>
          <w:vertAlign w:val="superscript"/>
        </w:rPr>
        <w:t>th</w:t>
      </w:r>
      <w:r w:rsidR="0021485C">
        <w:rPr>
          <w:rFonts w:ascii="Arial" w:hAnsi="Arial" w:cs="Arial"/>
        </w:rPr>
        <w:t xml:space="preserve"> </w:t>
      </w:r>
      <w:r w:rsidR="006B06CD">
        <w:rPr>
          <w:rFonts w:ascii="Arial" w:hAnsi="Arial" w:cs="Arial"/>
        </w:rPr>
        <w:t>May 2024).</w:t>
      </w:r>
      <w:r w:rsidR="004B6AF8">
        <w:rPr>
          <w:rFonts w:ascii="Arial" w:hAnsi="Arial" w:cs="Arial"/>
          <w:i/>
          <w:iCs/>
        </w:rPr>
        <w:t xml:space="preserve"> </w:t>
      </w:r>
    </w:p>
    <w:p w14:paraId="47BACDAC" w14:textId="4240B574" w:rsidR="00C26920" w:rsidRDefault="00D74D23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Estyn (2017) </w:t>
      </w:r>
      <w:r w:rsidR="00356096">
        <w:rPr>
          <w:rFonts w:ascii="Arial" w:hAnsi="Arial" w:cs="Arial"/>
          <w:i/>
          <w:iCs/>
        </w:rPr>
        <w:t xml:space="preserve">A Report on </w:t>
      </w:r>
      <w:r w:rsidR="00356096" w:rsidRPr="00BE68FC">
        <w:rPr>
          <w:rFonts w:ascii="Arial" w:hAnsi="Arial" w:cs="Arial"/>
          <w:i/>
          <w:iCs/>
          <w:highlight w:val="black"/>
        </w:rPr>
        <w:t>Mount Stuart Primary</w:t>
      </w:r>
      <w:r w:rsidR="00356096">
        <w:rPr>
          <w:rFonts w:ascii="Arial" w:hAnsi="Arial" w:cs="Arial"/>
          <w:i/>
          <w:iCs/>
        </w:rPr>
        <w:t xml:space="preserve">. </w:t>
      </w:r>
      <w:r w:rsidR="00356096">
        <w:rPr>
          <w:rFonts w:ascii="Arial" w:hAnsi="Arial" w:cs="Arial"/>
        </w:rPr>
        <w:t xml:space="preserve">Cardiff: </w:t>
      </w:r>
      <w:r w:rsidR="00620FC7">
        <w:rPr>
          <w:rFonts w:ascii="Arial" w:hAnsi="Arial" w:cs="Arial"/>
        </w:rPr>
        <w:t xml:space="preserve">Estyn. Available at: </w:t>
      </w:r>
      <w:hyperlink r:id="rId18" w:history="1">
        <w:r w:rsidR="00597A72" w:rsidRPr="008B2311">
          <w:rPr>
            <w:rStyle w:val="Hyperlink"/>
            <w:rFonts w:ascii="Arial" w:hAnsi="Arial" w:cs="Arial"/>
          </w:rPr>
          <w:t>https://www.estyn.gov.wales/system/files/2020-08/</w:t>
        </w:r>
        <w:r w:rsidR="00597A72" w:rsidRPr="00597A72">
          <w:rPr>
            <w:rStyle w:val="Hyperlink"/>
            <w:rFonts w:ascii="Arial" w:hAnsi="Arial" w:cs="Arial"/>
            <w:color w:val="auto"/>
            <w:highlight w:val="black"/>
          </w:rPr>
          <w:t>Mount%2520Stuart%2520Primary</w:t>
        </w:r>
        <w:r w:rsidR="00597A72" w:rsidRPr="008B2311">
          <w:rPr>
            <w:rStyle w:val="Hyperlink"/>
            <w:rFonts w:ascii="Arial" w:hAnsi="Arial" w:cs="Arial"/>
          </w:rPr>
          <w:t>.pdf</w:t>
        </w:r>
      </w:hyperlink>
      <w:r w:rsidR="00597A72">
        <w:rPr>
          <w:rFonts w:ascii="Arial" w:hAnsi="Arial" w:cs="Arial"/>
        </w:rPr>
        <w:t xml:space="preserve"> </w:t>
      </w:r>
      <w:r w:rsidR="00620FC7">
        <w:rPr>
          <w:rFonts w:ascii="Arial" w:hAnsi="Arial" w:cs="Arial"/>
        </w:rPr>
        <w:t>(Accessed: 4</w:t>
      </w:r>
      <w:r w:rsidR="00620FC7" w:rsidRPr="00620FC7">
        <w:rPr>
          <w:rFonts w:ascii="Arial" w:hAnsi="Arial" w:cs="Arial"/>
          <w:vertAlign w:val="superscript"/>
        </w:rPr>
        <w:t>th</w:t>
      </w:r>
      <w:r w:rsidR="00620FC7">
        <w:rPr>
          <w:rFonts w:ascii="Arial" w:hAnsi="Arial" w:cs="Arial"/>
        </w:rPr>
        <w:t xml:space="preserve"> May 2024).</w:t>
      </w:r>
    </w:p>
    <w:p w14:paraId="4D2283CA" w14:textId="6932A675" w:rsidR="0049503C" w:rsidRDefault="0049503C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Estyn (2020) </w:t>
      </w:r>
      <w:r>
        <w:rPr>
          <w:rFonts w:ascii="Arial" w:hAnsi="Arial" w:cs="Arial"/>
          <w:i/>
          <w:iCs/>
        </w:rPr>
        <w:t xml:space="preserve">Community Schools: Families and Communities </w:t>
      </w:r>
      <w:r w:rsidR="00892C25">
        <w:rPr>
          <w:rFonts w:ascii="Arial" w:hAnsi="Arial" w:cs="Arial"/>
          <w:i/>
          <w:iCs/>
        </w:rPr>
        <w:t xml:space="preserve">at the Heart of the School. </w:t>
      </w:r>
      <w:r w:rsidR="00892C25">
        <w:rPr>
          <w:rFonts w:ascii="Arial" w:hAnsi="Arial" w:cs="Arial"/>
        </w:rPr>
        <w:t xml:space="preserve">Cardiff: Estyn. Available at: </w:t>
      </w:r>
      <w:hyperlink r:id="rId19" w:history="1">
        <w:r w:rsidR="00707510" w:rsidRPr="008B2311">
          <w:rPr>
            <w:rStyle w:val="Hyperlink"/>
            <w:rFonts w:ascii="Arial" w:hAnsi="Arial" w:cs="Arial"/>
          </w:rPr>
          <w:t>https://www.estyn.gov.wales/system/files/2021-08/Community%2520Schools%2520en.pdf</w:t>
        </w:r>
      </w:hyperlink>
      <w:r w:rsidR="00707510">
        <w:rPr>
          <w:rFonts w:ascii="Arial" w:hAnsi="Arial" w:cs="Arial"/>
        </w:rPr>
        <w:t xml:space="preserve"> </w:t>
      </w:r>
      <w:r w:rsidR="00892C25">
        <w:rPr>
          <w:rFonts w:ascii="Arial" w:hAnsi="Arial" w:cs="Arial"/>
        </w:rPr>
        <w:t>(Accessed: 4</w:t>
      </w:r>
      <w:r w:rsidR="00892C25" w:rsidRPr="00892C25">
        <w:rPr>
          <w:rFonts w:ascii="Arial" w:hAnsi="Arial" w:cs="Arial"/>
          <w:vertAlign w:val="superscript"/>
        </w:rPr>
        <w:t>th</w:t>
      </w:r>
      <w:r w:rsidR="00892C25">
        <w:rPr>
          <w:rFonts w:ascii="Arial" w:hAnsi="Arial" w:cs="Arial"/>
        </w:rPr>
        <w:t xml:space="preserve"> May 2024).</w:t>
      </w:r>
    </w:p>
    <w:p w14:paraId="4E919139" w14:textId="56272C8D" w:rsidR="00F82553" w:rsidRDefault="00F82553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Estyn (</w:t>
      </w:r>
      <w:r w:rsidR="00DB4184">
        <w:rPr>
          <w:rFonts w:ascii="Arial" w:hAnsi="Arial" w:cs="Arial"/>
        </w:rPr>
        <w:t xml:space="preserve">2018) </w:t>
      </w:r>
      <w:r w:rsidR="00DB4184" w:rsidRPr="00836AB0">
        <w:rPr>
          <w:rFonts w:ascii="Arial" w:hAnsi="Arial" w:cs="Arial"/>
          <w:i/>
          <w:iCs/>
        </w:rPr>
        <w:t>Involving Parents: Communication between Schools and Parents of School-Aged Children</w:t>
      </w:r>
      <w:r w:rsidR="00836AB0">
        <w:rPr>
          <w:rFonts w:ascii="Arial" w:hAnsi="Arial" w:cs="Arial"/>
          <w:i/>
          <w:iCs/>
        </w:rPr>
        <w:t xml:space="preserve">. </w:t>
      </w:r>
      <w:r w:rsidR="00836AB0">
        <w:rPr>
          <w:rFonts w:ascii="Arial" w:hAnsi="Arial" w:cs="Arial"/>
        </w:rPr>
        <w:t xml:space="preserve">Cardiff: Estyn. Available at: </w:t>
      </w:r>
      <w:hyperlink r:id="rId20" w:history="1">
        <w:r w:rsidR="00C772F8" w:rsidRPr="008B2311">
          <w:rPr>
            <w:rStyle w:val="Hyperlink"/>
            <w:rFonts w:ascii="Arial" w:hAnsi="Arial" w:cs="Arial"/>
          </w:rPr>
          <w:t>https://www.estyn.gov.wales/system/files/2020-07/Involving%2520parents%2520-%2520en.pdf</w:t>
        </w:r>
      </w:hyperlink>
      <w:r w:rsidR="00C772F8">
        <w:rPr>
          <w:rFonts w:ascii="Arial" w:hAnsi="Arial" w:cs="Arial"/>
        </w:rPr>
        <w:t xml:space="preserve"> </w:t>
      </w:r>
      <w:r w:rsidR="00836AB0">
        <w:rPr>
          <w:rFonts w:ascii="Arial" w:hAnsi="Arial" w:cs="Arial"/>
        </w:rPr>
        <w:t>(Accessed: 5</w:t>
      </w:r>
      <w:r w:rsidR="00836AB0" w:rsidRPr="00836AB0">
        <w:rPr>
          <w:rFonts w:ascii="Arial" w:hAnsi="Arial" w:cs="Arial"/>
          <w:vertAlign w:val="superscript"/>
        </w:rPr>
        <w:t>th</w:t>
      </w:r>
      <w:r w:rsidR="00836AB0">
        <w:rPr>
          <w:rFonts w:ascii="Arial" w:hAnsi="Arial" w:cs="Arial"/>
        </w:rPr>
        <w:t xml:space="preserve"> May 2024).</w:t>
      </w:r>
    </w:p>
    <w:p w14:paraId="7793EF39" w14:textId="0B1C3AFC" w:rsidR="004F5C51" w:rsidRPr="00ED67D4" w:rsidRDefault="004F5C51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Estyn </w:t>
      </w:r>
      <w:r w:rsidR="00ED67D4">
        <w:rPr>
          <w:rFonts w:ascii="Arial" w:hAnsi="Arial" w:cs="Arial"/>
        </w:rPr>
        <w:t xml:space="preserve">(2018) </w:t>
      </w:r>
      <w:r w:rsidR="00ED67D4">
        <w:rPr>
          <w:rFonts w:ascii="Arial" w:hAnsi="Arial" w:cs="Arial"/>
          <w:i/>
          <w:iCs/>
        </w:rPr>
        <w:t xml:space="preserve">Supporting Pupils with English as an Additional Language to Help Them Integrate. </w:t>
      </w:r>
      <w:r w:rsidR="00ED67D4">
        <w:rPr>
          <w:rFonts w:ascii="Arial" w:hAnsi="Arial" w:cs="Arial"/>
        </w:rPr>
        <w:t xml:space="preserve">Available at: </w:t>
      </w:r>
      <w:hyperlink r:id="rId21" w:history="1">
        <w:r w:rsidR="001E6FC0" w:rsidRPr="008B2311">
          <w:rPr>
            <w:rStyle w:val="Hyperlink"/>
            <w:rFonts w:ascii="Arial" w:hAnsi="Arial" w:cs="Arial"/>
          </w:rPr>
          <w:t>https://www.estyn.gov.wales/effective-practice/supporting-pupils-english-additional-language-help-them-integrate</w:t>
        </w:r>
      </w:hyperlink>
      <w:r w:rsidR="001E6FC0">
        <w:rPr>
          <w:rFonts w:ascii="Arial" w:hAnsi="Arial" w:cs="Arial"/>
        </w:rPr>
        <w:t xml:space="preserve"> </w:t>
      </w:r>
      <w:r w:rsidR="00ED67D4">
        <w:rPr>
          <w:rFonts w:ascii="Arial" w:hAnsi="Arial" w:cs="Arial"/>
        </w:rPr>
        <w:t>(Accessed: 5</w:t>
      </w:r>
      <w:r w:rsidR="00ED67D4" w:rsidRPr="00ED67D4">
        <w:rPr>
          <w:rFonts w:ascii="Arial" w:hAnsi="Arial" w:cs="Arial"/>
          <w:vertAlign w:val="superscript"/>
        </w:rPr>
        <w:t>th</w:t>
      </w:r>
      <w:r w:rsidR="00ED67D4">
        <w:rPr>
          <w:rFonts w:ascii="Arial" w:hAnsi="Arial" w:cs="Arial"/>
        </w:rPr>
        <w:t xml:space="preserve"> May 2024).</w:t>
      </w:r>
    </w:p>
    <w:p w14:paraId="42E04EE7" w14:textId="3A73A343" w:rsidR="00E56CB1" w:rsidRPr="00E43D1B" w:rsidRDefault="00E56CB1" w:rsidP="00C26920">
      <w:pPr>
        <w:spacing w:line="360" w:lineRule="auto"/>
        <w:rPr>
          <w:rFonts w:ascii="Arial" w:hAnsi="Arial" w:cs="Arial"/>
        </w:rPr>
      </w:pPr>
      <w:r w:rsidRPr="006467D2">
        <w:rPr>
          <w:rFonts w:ascii="Arial" w:hAnsi="Arial" w:cs="Arial"/>
          <w:highlight w:val="black"/>
        </w:rPr>
        <w:t>Fulton County</w:t>
      </w:r>
      <w:r>
        <w:rPr>
          <w:rFonts w:ascii="Arial" w:hAnsi="Arial" w:cs="Arial"/>
        </w:rPr>
        <w:t xml:space="preserve"> Schools (</w:t>
      </w:r>
      <w:r w:rsidR="00E43D1B">
        <w:rPr>
          <w:rFonts w:ascii="Arial" w:hAnsi="Arial" w:cs="Arial"/>
        </w:rPr>
        <w:t xml:space="preserve">2023) </w:t>
      </w:r>
      <w:r w:rsidR="00E43D1B">
        <w:rPr>
          <w:rFonts w:ascii="Arial" w:hAnsi="Arial" w:cs="Arial"/>
          <w:i/>
          <w:iCs/>
        </w:rPr>
        <w:t xml:space="preserve">Parent and Family Engagement. </w:t>
      </w:r>
      <w:r w:rsidR="00E43D1B">
        <w:rPr>
          <w:rFonts w:ascii="Arial" w:hAnsi="Arial" w:cs="Arial"/>
        </w:rPr>
        <w:t xml:space="preserve">Available at: </w:t>
      </w:r>
      <w:hyperlink r:id="rId22" w:history="1">
        <w:r w:rsidR="006467D2" w:rsidRPr="008B2311">
          <w:rPr>
            <w:rStyle w:val="Hyperlink"/>
            <w:rFonts w:ascii="Arial" w:hAnsi="Arial" w:cs="Arial"/>
          </w:rPr>
          <w:t>https://www.</w:t>
        </w:r>
        <w:r w:rsidR="006467D2" w:rsidRPr="006467D2">
          <w:rPr>
            <w:rStyle w:val="Hyperlink"/>
            <w:rFonts w:ascii="Arial" w:hAnsi="Arial" w:cs="Arial"/>
            <w:color w:val="auto"/>
            <w:highlight w:val="black"/>
          </w:rPr>
          <w:t>fultonschools</w:t>
        </w:r>
        <w:r w:rsidR="006467D2" w:rsidRPr="008B2311">
          <w:rPr>
            <w:rStyle w:val="Hyperlink"/>
            <w:rFonts w:ascii="Arial" w:hAnsi="Arial" w:cs="Arial"/>
          </w:rPr>
          <w:t>.org/Page/5179</w:t>
        </w:r>
      </w:hyperlink>
      <w:r w:rsidR="006467D2">
        <w:rPr>
          <w:rFonts w:ascii="Arial" w:hAnsi="Arial" w:cs="Arial"/>
        </w:rPr>
        <w:t xml:space="preserve"> </w:t>
      </w:r>
      <w:r w:rsidR="00E43D1B">
        <w:rPr>
          <w:rFonts w:ascii="Arial" w:hAnsi="Arial" w:cs="Arial"/>
        </w:rPr>
        <w:t xml:space="preserve">(Accessed: </w:t>
      </w:r>
      <w:r w:rsidR="002D5330">
        <w:rPr>
          <w:rFonts w:ascii="Arial" w:hAnsi="Arial" w:cs="Arial"/>
        </w:rPr>
        <w:t>4</w:t>
      </w:r>
      <w:r w:rsidR="002D5330" w:rsidRPr="002D5330">
        <w:rPr>
          <w:rFonts w:ascii="Arial" w:hAnsi="Arial" w:cs="Arial"/>
          <w:vertAlign w:val="superscript"/>
        </w:rPr>
        <w:t>th</w:t>
      </w:r>
      <w:r w:rsidR="002D5330">
        <w:rPr>
          <w:rFonts w:ascii="Arial" w:hAnsi="Arial" w:cs="Arial"/>
        </w:rPr>
        <w:t xml:space="preserve"> May 2024).</w:t>
      </w:r>
    </w:p>
    <w:p w14:paraId="4A5ACF81" w14:textId="77BE5AB3" w:rsidR="00E36A6A" w:rsidRDefault="00E36A6A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Gillani, </w:t>
      </w:r>
      <w:r w:rsidR="006B26AE">
        <w:rPr>
          <w:rFonts w:ascii="Arial" w:hAnsi="Arial" w:cs="Arial"/>
        </w:rPr>
        <w:t xml:space="preserve">A. (2022) </w:t>
      </w:r>
      <w:r w:rsidR="006B26AE">
        <w:rPr>
          <w:rFonts w:ascii="Arial" w:hAnsi="Arial" w:cs="Arial"/>
          <w:i/>
          <w:iCs/>
        </w:rPr>
        <w:t xml:space="preserve">Why Family Engagement is Crucial for Schools and Children. </w:t>
      </w:r>
      <w:r w:rsidR="006B26AE">
        <w:rPr>
          <w:rFonts w:ascii="Arial" w:hAnsi="Arial" w:cs="Arial"/>
        </w:rPr>
        <w:t xml:space="preserve">Available at: </w:t>
      </w:r>
      <w:hyperlink r:id="rId23" w:history="1">
        <w:r w:rsidR="00581BC2" w:rsidRPr="008B2311">
          <w:rPr>
            <w:rStyle w:val="Hyperlink"/>
            <w:rFonts w:ascii="Arial" w:hAnsi="Arial" w:cs="Arial"/>
          </w:rPr>
          <w:t>https://www.bera.ac.uk/blog/why-family-engagement-is-crucial-for-schools-and-children</w:t>
        </w:r>
      </w:hyperlink>
      <w:r w:rsidR="00581BC2">
        <w:rPr>
          <w:rFonts w:ascii="Arial" w:hAnsi="Arial" w:cs="Arial"/>
        </w:rPr>
        <w:t xml:space="preserve"> </w:t>
      </w:r>
      <w:r w:rsidR="006B26AE">
        <w:rPr>
          <w:rFonts w:ascii="Arial" w:hAnsi="Arial" w:cs="Arial"/>
        </w:rPr>
        <w:t>(Accessed: 4</w:t>
      </w:r>
      <w:r w:rsidR="006B26AE" w:rsidRPr="006B26AE">
        <w:rPr>
          <w:rFonts w:ascii="Arial" w:hAnsi="Arial" w:cs="Arial"/>
          <w:vertAlign w:val="superscript"/>
        </w:rPr>
        <w:t>th</w:t>
      </w:r>
      <w:r w:rsidR="006B26AE">
        <w:rPr>
          <w:rFonts w:ascii="Arial" w:hAnsi="Arial" w:cs="Arial"/>
        </w:rPr>
        <w:t xml:space="preserve"> May 2024).</w:t>
      </w:r>
    </w:p>
    <w:p w14:paraId="2E515AB7" w14:textId="3851B2F6" w:rsidR="00AF0887" w:rsidRDefault="006D4D9B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Li, </w:t>
      </w:r>
      <w:r w:rsidR="00243C7F">
        <w:rPr>
          <w:rFonts w:ascii="Arial" w:hAnsi="Arial" w:cs="Arial"/>
        </w:rPr>
        <w:t>D., and Guo, X. (2023) ‘The Effect of the Time Parents Spend with Children on Children</w:t>
      </w:r>
      <w:r w:rsidR="006142CB">
        <w:rPr>
          <w:rFonts w:ascii="Arial" w:hAnsi="Arial" w:cs="Arial"/>
        </w:rPr>
        <w:t xml:space="preserve">’s Well-Being’, </w:t>
      </w:r>
      <w:r w:rsidR="009F4C9D">
        <w:rPr>
          <w:rFonts w:ascii="Arial" w:hAnsi="Arial" w:cs="Arial"/>
          <w:i/>
          <w:iCs/>
        </w:rPr>
        <w:t>Frontiers in Psychology</w:t>
      </w:r>
      <w:r w:rsidR="00040117">
        <w:rPr>
          <w:rFonts w:ascii="Arial" w:hAnsi="Arial" w:cs="Arial"/>
          <w:i/>
          <w:iCs/>
        </w:rPr>
        <w:t xml:space="preserve">, </w:t>
      </w:r>
      <w:r w:rsidR="005E3CBB">
        <w:rPr>
          <w:rFonts w:ascii="Arial" w:hAnsi="Arial" w:cs="Arial"/>
        </w:rPr>
        <w:t>14</w:t>
      </w:r>
      <w:r w:rsidR="0019181E">
        <w:rPr>
          <w:rFonts w:ascii="Arial" w:hAnsi="Arial" w:cs="Arial"/>
        </w:rPr>
        <w:t xml:space="preserve">. Available at: </w:t>
      </w:r>
      <w:hyperlink r:id="rId24" w:history="1">
        <w:r w:rsidR="00BF37C0" w:rsidRPr="008B2311">
          <w:rPr>
            <w:rStyle w:val="Hyperlink"/>
            <w:rFonts w:ascii="Arial" w:hAnsi="Arial" w:cs="Arial"/>
          </w:rPr>
          <w:t>https://pubmed.ncbi.nlm.nih.gov/37077856/</w:t>
        </w:r>
      </w:hyperlink>
      <w:r w:rsidR="00BF37C0">
        <w:rPr>
          <w:rFonts w:ascii="Arial" w:hAnsi="Arial" w:cs="Arial"/>
        </w:rPr>
        <w:t xml:space="preserve"> </w:t>
      </w:r>
      <w:r w:rsidR="0019181E">
        <w:rPr>
          <w:rFonts w:ascii="Arial" w:hAnsi="Arial" w:cs="Arial"/>
        </w:rPr>
        <w:t>(Accessed: 4</w:t>
      </w:r>
      <w:r w:rsidR="0019181E" w:rsidRPr="0019181E">
        <w:rPr>
          <w:rFonts w:ascii="Arial" w:hAnsi="Arial" w:cs="Arial"/>
          <w:vertAlign w:val="superscript"/>
        </w:rPr>
        <w:t>th</w:t>
      </w:r>
      <w:r w:rsidR="0019181E">
        <w:rPr>
          <w:rFonts w:ascii="Arial" w:hAnsi="Arial" w:cs="Arial"/>
        </w:rPr>
        <w:t xml:space="preserve"> May 2024).</w:t>
      </w:r>
    </w:p>
    <w:p w14:paraId="20D7F77E" w14:textId="52B77418" w:rsidR="0042597B" w:rsidRDefault="000024BC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Panor</w:t>
      </w:r>
      <w:r w:rsidR="007A3C91">
        <w:rPr>
          <w:rFonts w:ascii="Arial" w:hAnsi="Arial" w:cs="Arial"/>
        </w:rPr>
        <w:t>a</w:t>
      </w:r>
      <w:r>
        <w:rPr>
          <w:rFonts w:ascii="Arial" w:hAnsi="Arial" w:cs="Arial"/>
        </w:rPr>
        <w:t>ma Education (</w:t>
      </w:r>
      <w:r w:rsidR="0042597B">
        <w:rPr>
          <w:rFonts w:ascii="Arial" w:hAnsi="Arial" w:cs="Arial"/>
        </w:rPr>
        <w:t xml:space="preserve">2017) </w:t>
      </w:r>
      <w:r w:rsidR="0042597B">
        <w:rPr>
          <w:rFonts w:ascii="Arial" w:hAnsi="Arial" w:cs="Arial"/>
          <w:i/>
          <w:iCs/>
        </w:rPr>
        <w:t xml:space="preserve">Reducing Barriers to Family Engagement. </w:t>
      </w:r>
      <w:r w:rsidR="0042597B">
        <w:rPr>
          <w:rFonts w:ascii="Arial" w:hAnsi="Arial" w:cs="Arial"/>
        </w:rPr>
        <w:t xml:space="preserve">Available at: </w:t>
      </w:r>
      <w:hyperlink r:id="rId25" w:history="1">
        <w:r w:rsidR="00125B04" w:rsidRPr="008B2311">
          <w:rPr>
            <w:rStyle w:val="Hyperlink"/>
            <w:rFonts w:ascii="Arial" w:hAnsi="Arial" w:cs="Arial"/>
          </w:rPr>
          <w:t>https://s3.amazonaws.com/panorama-www/files/outreach/reducing-barriers-to-family-engagement.pdf</w:t>
        </w:r>
      </w:hyperlink>
      <w:r w:rsidR="00125B04">
        <w:rPr>
          <w:rFonts w:ascii="Arial" w:hAnsi="Arial" w:cs="Arial"/>
        </w:rPr>
        <w:t xml:space="preserve"> </w:t>
      </w:r>
      <w:r w:rsidR="0042597B">
        <w:rPr>
          <w:rFonts w:ascii="Arial" w:hAnsi="Arial" w:cs="Arial"/>
        </w:rPr>
        <w:t xml:space="preserve">(Accessed: </w:t>
      </w:r>
      <w:r w:rsidR="00CE530A">
        <w:rPr>
          <w:rFonts w:ascii="Arial" w:hAnsi="Arial" w:cs="Arial"/>
        </w:rPr>
        <w:t>4</w:t>
      </w:r>
      <w:r w:rsidR="00CE530A" w:rsidRPr="00CE530A">
        <w:rPr>
          <w:rFonts w:ascii="Arial" w:hAnsi="Arial" w:cs="Arial"/>
          <w:vertAlign w:val="superscript"/>
        </w:rPr>
        <w:t>th</w:t>
      </w:r>
      <w:r w:rsidR="00CE530A">
        <w:rPr>
          <w:rFonts w:ascii="Arial" w:hAnsi="Arial" w:cs="Arial"/>
        </w:rPr>
        <w:t xml:space="preserve"> May 2024).</w:t>
      </w:r>
    </w:p>
    <w:p w14:paraId="08B33C8C" w14:textId="62322A54" w:rsidR="0002569E" w:rsidRDefault="0002569E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Perron, </w:t>
      </w:r>
      <w:r w:rsidR="00F00305">
        <w:rPr>
          <w:rFonts w:ascii="Arial" w:hAnsi="Arial" w:cs="Arial"/>
        </w:rPr>
        <w:t>N.C. (</w:t>
      </w:r>
      <w:r w:rsidR="007C0EAA">
        <w:rPr>
          <w:rFonts w:ascii="Arial" w:hAnsi="Arial" w:cs="Arial"/>
        </w:rPr>
        <w:t>2017) ‘Bronfenbrenner’s Ecological Theory</w:t>
      </w:r>
      <w:r w:rsidR="006C6E5A">
        <w:rPr>
          <w:rFonts w:ascii="Arial" w:hAnsi="Arial" w:cs="Arial"/>
        </w:rPr>
        <w:t xml:space="preserve">’, </w:t>
      </w:r>
      <w:r w:rsidR="006C6E5A">
        <w:rPr>
          <w:rFonts w:ascii="Arial" w:hAnsi="Arial" w:cs="Arial"/>
          <w:i/>
          <w:iCs/>
        </w:rPr>
        <w:t>College Student Development</w:t>
      </w:r>
      <w:r w:rsidR="00EC3257">
        <w:rPr>
          <w:rFonts w:ascii="Arial" w:hAnsi="Arial" w:cs="Arial"/>
          <w:i/>
          <w:iCs/>
        </w:rPr>
        <w:t xml:space="preserve">: Applying Theory to Practice on the Diverse Campus, </w:t>
      </w:r>
      <w:r w:rsidR="00EC3257">
        <w:rPr>
          <w:rFonts w:ascii="Arial" w:hAnsi="Arial" w:cs="Arial"/>
        </w:rPr>
        <w:t xml:space="preserve">197(23), pp. 1-10. Available at: </w:t>
      </w:r>
      <w:hyperlink r:id="rId26" w:history="1">
        <w:r w:rsidR="0059140D" w:rsidRPr="008B2311">
          <w:rPr>
            <w:rStyle w:val="Hyperlink"/>
            <w:rFonts w:ascii="Arial" w:hAnsi="Arial" w:cs="Arial"/>
          </w:rPr>
          <w:t>https://www.semanticscholar.org/paper/Bronfenbrenner%E2%80%99s-Ecological-Systems-Theory-Perron/4d8fa45dea4fb5161bf6395964dc1d98ccecf396</w:t>
        </w:r>
      </w:hyperlink>
      <w:r w:rsidR="0059140D">
        <w:rPr>
          <w:rFonts w:ascii="Arial" w:hAnsi="Arial" w:cs="Arial"/>
        </w:rPr>
        <w:t xml:space="preserve"> </w:t>
      </w:r>
      <w:r w:rsidR="00EC3257">
        <w:rPr>
          <w:rFonts w:ascii="Arial" w:hAnsi="Arial" w:cs="Arial"/>
        </w:rPr>
        <w:t>(Accessed: 4</w:t>
      </w:r>
      <w:r w:rsidR="00EC3257" w:rsidRPr="00EC3257">
        <w:rPr>
          <w:rFonts w:ascii="Arial" w:hAnsi="Arial" w:cs="Arial"/>
          <w:vertAlign w:val="superscript"/>
        </w:rPr>
        <w:t>th</w:t>
      </w:r>
      <w:r w:rsidR="00EC3257">
        <w:rPr>
          <w:rFonts w:ascii="Arial" w:hAnsi="Arial" w:cs="Arial"/>
        </w:rPr>
        <w:t xml:space="preserve"> May 2024).</w:t>
      </w:r>
    </w:p>
    <w:p w14:paraId="48302204" w14:textId="7B7C73B7" w:rsidR="00B75F35" w:rsidRPr="00C754C8" w:rsidRDefault="00B75F35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Schneider</w:t>
      </w:r>
      <w:r w:rsidR="00E6066E">
        <w:rPr>
          <w:rFonts w:ascii="Arial" w:hAnsi="Arial" w:cs="Arial"/>
        </w:rPr>
        <w:t xml:space="preserve">, C., and Arnot, M. </w:t>
      </w:r>
      <w:r w:rsidR="00E043CA">
        <w:rPr>
          <w:rFonts w:ascii="Arial" w:hAnsi="Arial" w:cs="Arial"/>
        </w:rPr>
        <w:t>(2018) ‘Transactional School-Home</w:t>
      </w:r>
      <w:r w:rsidR="005E6D78">
        <w:rPr>
          <w:rFonts w:ascii="Arial" w:hAnsi="Arial" w:cs="Arial"/>
        </w:rPr>
        <w:t xml:space="preserve">-School Communication: Addressing the Mismatches Between Parents’ and Teachers’ Views of Parental </w:t>
      </w:r>
      <w:r w:rsidR="00781223">
        <w:rPr>
          <w:rFonts w:ascii="Arial" w:hAnsi="Arial" w:cs="Arial"/>
        </w:rPr>
        <w:t xml:space="preserve">Knowledge, </w:t>
      </w:r>
      <w:r w:rsidR="005E6D78">
        <w:rPr>
          <w:rFonts w:ascii="Arial" w:hAnsi="Arial" w:cs="Arial"/>
        </w:rPr>
        <w:lastRenderedPageBreak/>
        <w:t xml:space="preserve">Engagement </w:t>
      </w:r>
      <w:r w:rsidR="00781223">
        <w:rPr>
          <w:rFonts w:ascii="Arial" w:hAnsi="Arial" w:cs="Arial"/>
        </w:rPr>
        <w:t>and the Barrie</w:t>
      </w:r>
      <w:r w:rsidR="000B48EA">
        <w:rPr>
          <w:rFonts w:ascii="Arial" w:hAnsi="Arial" w:cs="Arial"/>
        </w:rPr>
        <w:t>r</w:t>
      </w:r>
      <w:r w:rsidR="00781223">
        <w:rPr>
          <w:rFonts w:ascii="Arial" w:hAnsi="Arial" w:cs="Arial"/>
        </w:rPr>
        <w:t xml:space="preserve">s to </w:t>
      </w:r>
      <w:r w:rsidR="00A4035D">
        <w:rPr>
          <w:rFonts w:ascii="Arial" w:hAnsi="Arial" w:cs="Arial"/>
        </w:rPr>
        <w:t>Engagement</w:t>
      </w:r>
      <w:r w:rsidR="00781223">
        <w:rPr>
          <w:rFonts w:ascii="Arial" w:hAnsi="Arial" w:cs="Arial"/>
        </w:rPr>
        <w:t xml:space="preserve">’, </w:t>
      </w:r>
      <w:r w:rsidR="00781223">
        <w:rPr>
          <w:rFonts w:ascii="Arial" w:hAnsi="Arial" w:cs="Arial"/>
          <w:i/>
          <w:iCs/>
        </w:rPr>
        <w:t>Teaching and Teacher Education,</w:t>
      </w:r>
      <w:r w:rsidR="00C754C8">
        <w:rPr>
          <w:rFonts w:ascii="Arial" w:hAnsi="Arial" w:cs="Arial"/>
          <w:i/>
          <w:iCs/>
        </w:rPr>
        <w:t xml:space="preserve"> </w:t>
      </w:r>
      <w:r w:rsidR="00C754C8">
        <w:rPr>
          <w:rFonts w:ascii="Arial" w:hAnsi="Arial" w:cs="Arial"/>
        </w:rPr>
        <w:t xml:space="preserve">75, pp.10-20. Available at: </w:t>
      </w:r>
      <w:hyperlink r:id="rId27" w:history="1">
        <w:r w:rsidR="005758A1" w:rsidRPr="008B2311">
          <w:rPr>
            <w:rStyle w:val="Hyperlink"/>
            <w:rFonts w:ascii="Arial" w:hAnsi="Arial" w:cs="Arial"/>
          </w:rPr>
          <w:t>https://www.sciencedirect.com/science/article/abs/pii/S0742051X17304894</w:t>
        </w:r>
      </w:hyperlink>
      <w:r w:rsidR="005758A1">
        <w:rPr>
          <w:rFonts w:ascii="Arial" w:hAnsi="Arial" w:cs="Arial"/>
        </w:rPr>
        <w:t xml:space="preserve"> </w:t>
      </w:r>
      <w:r w:rsidR="00C754C8">
        <w:rPr>
          <w:rFonts w:ascii="Arial" w:hAnsi="Arial" w:cs="Arial"/>
        </w:rPr>
        <w:t>(Accessed: 5</w:t>
      </w:r>
      <w:r w:rsidR="00C754C8" w:rsidRPr="00C754C8">
        <w:rPr>
          <w:rFonts w:ascii="Arial" w:hAnsi="Arial" w:cs="Arial"/>
          <w:vertAlign w:val="superscript"/>
        </w:rPr>
        <w:t>th</w:t>
      </w:r>
      <w:r w:rsidR="00C754C8">
        <w:rPr>
          <w:rFonts w:ascii="Arial" w:hAnsi="Arial" w:cs="Arial"/>
        </w:rPr>
        <w:t xml:space="preserve"> May 2024).</w:t>
      </w:r>
    </w:p>
    <w:p w14:paraId="60ACF18E" w14:textId="250D0226" w:rsidR="00313EED" w:rsidRPr="00356FDD" w:rsidRDefault="00313EED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Simply Psychology (2024) </w:t>
      </w:r>
      <w:r w:rsidR="005C0CD0">
        <w:rPr>
          <w:rFonts w:ascii="Arial" w:hAnsi="Arial" w:cs="Arial"/>
          <w:i/>
          <w:iCs/>
        </w:rPr>
        <w:t>Bronfenbrenner’s Ecological Systems Theory</w:t>
      </w:r>
      <w:r w:rsidR="00356FDD">
        <w:rPr>
          <w:rFonts w:ascii="Arial" w:hAnsi="Arial" w:cs="Arial"/>
          <w:i/>
          <w:iCs/>
        </w:rPr>
        <w:t xml:space="preserve">. </w:t>
      </w:r>
      <w:r w:rsidR="00356FDD">
        <w:rPr>
          <w:rFonts w:ascii="Arial" w:hAnsi="Arial" w:cs="Arial"/>
        </w:rPr>
        <w:t xml:space="preserve">Available at: </w:t>
      </w:r>
      <w:hyperlink r:id="rId28" w:history="1">
        <w:r w:rsidR="00876451" w:rsidRPr="008B2311">
          <w:rPr>
            <w:rStyle w:val="Hyperlink"/>
            <w:rFonts w:ascii="Arial" w:hAnsi="Arial" w:cs="Arial"/>
          </w:rPr>
          <w:t>https://www.simplypsychology.org/bronfenbrenner.html</w:t>
        </w:r>
      </w:hyperlink>
      <w:r w:rsidR="00876451">
        <w:rPr>
          <w:rFonts w:ascii="Arial" w:hAnsi="Arial" w:cs="Arial"/>
        </w:rPr>
        <w:t xml:space="preserve"> </w:t>
      </w:r>
      <w:r w:rsidR="00356FDD">
        <w:rPr>
          <w:rFonts w:ascii="Arial" w:hAnsi="Arial" w:cs="Arial"/>
        </w:rPr>
        <w:t>(Accessed: 4</w:t>
      </w:r>
      <w:r w:rsidR="00356FDD" w:rsidRPr="00356FDD">
        <w:rPr>
          <w:rFonts w:ascii="Arial" w:hAnsi="Arial" w:cs="Arial"/>
          <w:vertAlign w:val="superscript"/>
        </w:rPr>
        <w:t>th</w:t>
      </w:r>
      <w:r w:rsidR="00356FDD">
        <w:rPr>
          <w:rFonts w:ascii="Arial" w:hAnsi="Arial" w:cs="Arial"/>
        </w:rPr>
        <w:t xml:space="preserve"> May 2024).</w:t>
      </w:r>
    </w:p>
    <w:p w14:paraId="055C3FE1" w14:textId="524C5B22" w:rsidR="00AF0887" w:rsidRDefault="00AF0887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Stanley</w:t>
      </w:r>
      <w:r w:rsidR="005648E2">
        <w:rPr>
          <w:rFonts w:ascii="Arial" w:hAnsi="Arial" w:cs="Arial"/>
        </w:rPr>
        <w:t xml:space="preserve">, K., and Kuo, </w:t>
      </w:r>
      <w:r w:rsidR="00372F27">
        <w:rPr>
          <w:rFonts w:ascii="Arial" w:hAnsi="Arial" w:cs="Arial"/>
        </w:rPr>
        <w:t xml:space="preserve">N.C. (2022) </w:t>
      </w:r>
      <w:r w:rsidR="008F16F3">
        <w:rPr>
          <w:rFonts w:ascii="Arial" w:hAnsi="Arial" w:cs="Arial"/>
        </w:rPr>
        <w:t>‘” It</w:t>
      </w:r>
      <w:r w:rsidR="00CB36DB">
        <w:rPr>
          <w:rFonts w:ascii="Arial" w:hAnsi="Arial" w:cs="Arial"/>
        </w:rPr>
        <w:t xml:space="preserve"> Takes a Village</w:t>
      </w:r>
      <w:r w:rsidR="0004608D">
        <w:rPr>
          <w:rFonts w:ascii="Arial" w:hAnsi="Arial" w:cs="Arial"/>
        </w:rPr>
        <w:t xml:space="preserve">”: Approaching the Development of School-Family-Community </w:t>
      </w:r>
      <w:r w:rsidR="00721677">
        <w:rPr>
          <w:rFonts w:ascii="Arial" w:hAnsi="Arial" w:cs="Arial"/>
        </w:rPr>
        <w:t>Partnerships through Bronfenbrenner’s Socio- Ecological P</w:t>
      </w:r>
      <w:r w:rsidR="002609AC">
        <w:rPr>
          <w:rFonts w:ascii="Arial" w:hAnsi="Arial" w:cs="Arial"/>
        </w:rPr>
        <w:t>erspectives</w:t>
      </w:r>
      <w:r w:rsidR="008F16F3">
        <w:rPr>
          <w:rFonts w:ascii="Arial" w:hAnsi="Arial" w:cs="Arial"/>
        </w:rPr>
        <w:t xml:space="preserve">’, </w:t>
      </w:r>
      <w:r w:rsidR="008F16F3">
        <w:rPr>
          <w:rFonts w:ascii="Arial" w:hAnsi="Arial" w:cs="Arial"/>
          <w:i/>
          <w:iCs/>
        </w:rPr>
        <w:t xml:space="preserve">Journal of Human Sciences and Extension, </w:t>
      </w:r>
      <w:r w:rsidR="004E719A">
        <w:rPr>
          <w:rFonts w:ascii="Arial" w:hAnsi="Arial" w:cs="Arial"/>
        </w:rPr>
        <w:t>10(1), pp. 1-14. Available at:</w:t>
      </w:r>
      <w:r w:rsidR="00DD4559" w:rsidRPr="00DD4559">
        <w:t xml:space="preserve"> </w:t>
      </w:r>
      <w:hyperlink r:id="rId29" w:history="1">
        <w:r w:rsidR="00DD4559" w:rsidRPr="008B2311">
          <w:rPr>
            <w:rStyle w:val="Hyperlink"/>
            <w:rFonts w:ascii="Arial" w:hAnsi="Arial" w:cs="Arial"/>
          </w:rPr>
          <w:t>http://dx.doi.org/10.54718/CQBW6379</w:t>
        </w:r>
      </w:hyperlink>
      <w:r w:rsidR="00DD4559">
        <w:rPr>
          <w:rFonts w:ascii="Arial" w:hAnsi="Arial" w:cs="Arial"/>
        </w:rPr>
        <w:t xml:space="preserve"> </w:t>
      </w:r>
      <w:r w:rsidR="004E719A">
        <w:rPr>
          <w:rFonts w:ascii="Arial" w:hAnsi="Arial" w:cs="Arial"/>
        </w:rPr>
        <w:t xml:space="preserve"> (Accessed: </w:t>
      </w:r>
      <w:r w:rsidR="00994A3D">
        <w:rPr>
          <w:rFonts w:ascii="Arial" w:hAnsi="Arial" w:cs="Arial"/>
        </w:rPr>
        <w:t>4</w:t>
      </w:r>
      <w:r w:rsidR="00994A3D" w:rsidRPr="00994A3D">
        <w:rPr>
          <w:rFonts w:ascii="Arial" w:hAnsi="Arial" w:cs="Arial"/>
          <w:vertAlign w:val="superscript"/>
        </w:rPr>
        <w:t>th</w:t>
      </w:r>
      <w:r w:rsidR="00994A3D">
        <w:rPr>
          <w:rFonts w:ascii="Arial" w:hAnsi="Arial" w:cs="Arial"/>
        </w:rPr>
        <w:t xml:space="preserve"> May 2024).</w:t>
      </w:r>
    </w:p>
    <w:p w14:paraId="6F4C0E67" w14:textId="26B92A5F" w:rsidR="008C0C55" w:rsidRDefault="000C59BB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Stewart</w:t>
      </w:r>
      <w:r w:rsidR="00A54795">
        <w:rPr>
          <w:rFonts w:ascii="Arial" w:hAnsi="Arial" w:cs="Arial"/>
        </w:rPr>
        <w:t>, M., Skinner, B., Hou, H., and Kelly, R. (</w:t>
      </w:r>
      <w:r w:rsidR="00254BB6">
        <w:rPr>
          <w:rFonts w:ascii="Arial" w:hAnsi="Arial" w:cs="Arial"/>
        </w:rPr>
        <w:t xml:space="preserve">2024) ‘A Systematic Literature of Home-School Partnership </w:t>
      </w:r>
      <w:r w:rsidR="00CB3726">
        <w:rPr>
          <w:rFonts w:ascii="Arial" w:hAnsi="Arial" w:cs="Arial"/>
        </w:rPr>
        <w:t xml:space="preserve">for Learners with English as an </w:t>
      </w:r>
      <w:r w:rsidR="000556B4">
        <w:rPr>
          <w:rFonts w:ascii="Arial" w:hAnsi="Arial" w:cs="Arial"/>
        </w:rPr>
        <w:t>Additional</w:t>
      </w:r>
      <w:r w:rsidR="00CB3726">
        <w:rPr>
          <w:rFonts w:ascii="Arial" w:hAnsi="Arial" w:cs="Arial"/>
        </w:rPr>
        <w:t xml:space="preserve"> Language (EAL): A Way</w:t>
      </w:r>
      <w:r w:rsidR="000556B4">
        <w:rPr>
          <w:rFonts w:ascii="Arial" w:hAnsi="Arial" w:cs="Arial"/>
        </w:rPr>
        <w:t xml:space="preserve"> Forward for the UK and Ireland’, </w:t>
      </w:r>
      <w:r w:rsidR="000556B4">
        <w:rPr>
          <w:rFonts w:ascii="Arial" w:hAnsi="Arial" w:cs="Arial"/>
          <w:i/>
          <w:iCs/>
        </w:rPr>
        <w:t xml:space="preserve">Irish Educational Studies, </w:t>
      </w:r>
      <w:r w:rsidR="008C0C55">
        <w:rPr>
          <w:rFonts w:ascii="Arial" w:hAnsi="Arial" w:cs="Arial"/>
        </w:rPr>
        <w:t xml:space="preserve">43(2), pp. 301-327. Available at: </w:t>
      </w:r>
      <w:hyperlink r:id="rId30" w:history="1">
        <w:r w:rsidR="00862C0C" w:rsidRPr="008B2311">
          <w:rPr>
            <w:rStyle w:val="Hyperlink"/>
            <w:rFonts w:ascii="Arial" w:hAnsi="Arial" w:cs="Arial"/>
          </w:rPr>
          <w:t>https://doi.org/10.1080/03323315.2022.2074072</w:t>
        </w:r>
      </w:hyperlink>
      <w:r w:rsidR="00862C0C">
        <w:rPr>
          <w:rFonts w:ascii="Arial" w:hAnsi="Arial" w:cs="Arial"/>
        </w:rPr>
        <w:t xml:space="preserve"> </w:t>
      </w:r>
      <w:r w:rsidR="008C0C55">
        <w:rPr>
          <w:rFonts w:ascii="Arial" w:hAnsi="Arial" w:cs="Arial"/>
        </w:rPr>
        <w:t>(Accessed: 5</w:t>
      </w:r>
      <w:r w:rsidR="008C0C55" w:rsidRPr="008C0C55">
        <w:rPr>
          <w:rFonts w:ascii="Arial" w:hAnsi="Arial" w:cs="Arial"/>
          <w:vertAlign w:val="superscript"/>
        </w:rPr>
        <w:t>th</w:t>
      </w:r>
      <w:r w:rsidR="008C0C55">
        <w:rPr>
          <w:rFonts w:ascii="Arial" w:hAnsi="Arial" w:cs="Arial"/>
        </w:rPr>
        <w:t xml:space="preserve"> May 2024).</w:t>
      </w:r>
    </w:p>
    <w:p w14:paraId="4EA95B34" w14:textId="76816543" w:rsidR="00F24835" w:rsidRPr="00DE6F44" w:rsidRDefault="00F24835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Teach In, (2016) </w:t>
      </w:r>
      <w:r w:rsidR="00DE6F44">
        <w:rPr>
          <w:rFonts w:ascii="Arial" w:hAnsi="Arial" w:cs="Arial"/>
          <w:i/>
          <w:iCs/>
        </w:rPr>
        <w:t xml:space="preserve">Involving Parents in Assessment. </w:t>
      </w:r>
      <w:r w:rsidR="00DE6F44">
        <w:rPr>
          <w:rFonts w:ascii="Arial" w:hAnsi="Arial" w:cs="Arial"/>
        </w:rPr>
        <w:t xml:space="preserve">Available at: </w:t>
      </w:r>
      <w:hyperlink r:id="rId31" w:history="1">
        <w:r w:rsidR="002B3D89" w:rsidRPr="008B2311">
          <w:rPr>
            <w:rStyle w:val="Hyperlink"/>
            <w:rFonts w:ascii="Arial" w:hAnsi="Arial" w:cs="Arial"/>
          </w:rPr>
          <w:t>https://www.teachin.co.uk/resource/involving-parents-assessment/</w:t>
        </w:r>
      </w:hyperlink>
      <w:r w:rsidR="002B3D89">
        <w:rPr>
          <w:rFonts w:ascii="Arial" w:hAnsi="Arial" w:cs="Arial"/>
        </w:rPr>
        <w:t xml:space="preserve"> </w:t>
      </w:r>
      <w:r w:rsidR="00DE6F44">
        <w:rPr>
          <w:rFonts w:ascii="Arial" w:hAnsi="Arial" w:cs="Arial"/>
        </w:rPr>
        <w:t xml:space="preserve">(Accessed: </w:t>
      </w:r>
      <w:r w:rsidR="00F735C7">
        <w:rPr>
          <w:rFonts w:ascii="Arial" w:hAnsi="Arial" w:cs="Arial"/>
        </w:rPr>
        <w:t>5</w:t>
      </w:r>
      <w:r w:rsidR="00F735C7" w:rsidRPr="00F735C7">
        <w:rPr>
          <w:rFonts w:ascii="Arial" w:hAnsi="Arial" w:cs="Arial"/>
          <w:vertAlign w:val="superscript"/>
        </w:rPr>
        <w:t>th</w:t>
      </w:r>
      <w:r w:rsidR="00F735C7">
        <w:rPr>
          <w:rFonts w:ascii="Arial" w:hAnsi="Arial" w:cs="Arial"/>
        </w:rPr>
        <w:t xml:space="preserve"> May 2024).</w:t>
      </w:r>
    </w:p>
    <w:p w14:paraId="25519C99" w14:textId="5D1D6F78" w:rsidR="00A6318F" w:rsidRPr="008C0E17" w:rsidRDefault="00A6318F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Teachwire (2022)</w:t>
      </w:r>
      <w:r w:rsidR="008C0E17">
        <w:rPr>
          <w:rFonts w:ascii="Arial" w:hAnsi="Arial" w:cs="Arial"/>
        </w:rPr>
        <w:t xml:space="preserve"> </w:t>
      </w:r>
      <w:r w:rsidR="008C0E17">
        <w:rPr>
          <w:rFonts w:ascii="Arial" w:hAnsi="Arial" w:cs="Arial"/>
          <w:i/>
          <w:iCs/>
        </w:rPr>
        <w:t xml:space="preserve">English as an Additional Language – How to Ease EAL Struggles. </w:t>
      </w:r>
      <w:r w:rsidR="008C0E17">
        <w:rPr>
          <w:rFonts w:ascii="Arial" w:hAnsi="Arial" w:cs="Arial"/>
        </w:rPr>
        <w:t xml:space="preserve">Available at: </w:t>
      </w:r>
      <w:hyperlink r:id="rId32" w:history="1">
        <w:r w:rsidR="00161EBA" w:rsidRPr="008B2311">
          <w:rPr>
            <w:rStyle w:val="Hyperlink"/>
            <w:rFonts w:ascii="Arial" w:hAnsi="Arial" w:cs="Arial"/>
          </w:rPr>
          <w:t>https://www.teachwire.net/news/english-additional-language-young-interpreters/</w:t>
        </w:r>
      </w:hyperlink>
      <w:r w:rsidR="00161EBA">
        <w:rPr>
          <w:rFonts w:ascii="Arial" w:hAnsi="Arial" w:cs="Arial"/>
        </w:rPr>
        <w:t xml:space="preserve"> </w:t>
      </w:r>
      <w:r w:rsidR="008C0E17">
        <w:rPr>
          <w:rFonts w:ascii="Arial" w:hAnsi="Arial" w:cs="Arial"/>
        </w:rPr>
        <w:t xml:space="preserve">(Accessed: </w:t>
      </w:r>
      <w:r w:rsidR="00195FC2">
        <w:rPr>
          <w:rFonts w:ascii="Arial" w:hAnsi="Arial" w:cs="Arial"/>
        </w:rPr>
        <w:t>6</w:t>
      </w:r>
      <w:r w:rsidR="008C0E17" w:rsidRPr="008C0E17">
        <w:rPr>
          <w:rFonts w:ascii="Arial" w:hAnsi="Arial" w:cs="Arial"/>
          <w:vertAlign w:val="superscript"/>
        </w:rPr>
        <w:t>th</w:t>
      </w:r>
      <w:r w:rsidR="008C0E17">
        <w:rPr>
          <w:rFonts w:ascii="Arial" w:hAnsi="Arial" w:cs="Arial"/>
        </w:rPr>
        <w:t xml:space="preserve"> May 2024).</w:t>
      </w:r>
    </w:p>
    <w:p w14:paraId="25307845" w14:textId="2636931A" w:rsidR="00424607" w:rsidRDefault="00424607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Welsh Government (</w:t>
      </w:r>
      <w:r w:rsidR="002114E7">
        <w:rPr>
          <w:rFonts w:ascii="Arial" w:hAnsi="Arial" w:cs="Arial"/>
        </w:rPr>
        <w:t xml:space="preserve">2020) </w:t>
      </w:r>
      <w:r w:rsidR="002114E7">
        <w:rPr>
          <w:rFonts w:ascii="Arial" w:hAnsi="Arial" w:cs="Arial"/>
          <w:i/>
          <w:iCs/>
        </w:rPr>
        <w:t xml:space="preserve">Developing a Vision for Curriculum Design. </w:t>
      </w:r>
      <w:r w:rsidR="002114E7">
        <w:rPr>
          <w:rFonts w:ascii="Arial" w:hAnsi="Arial" w:cs="Arial"/>
        </w:rPr>
        <w:t xml:space="preserve">Available at: </w:t>
      </w:r>
      <w:hyperlink r:id="rId33" w:history="1">
        <w:r w:rsidR="003F52F8" w:rsidRPr="008B2311">
          <w:rPr>
            <w:rStyle w:val="Hyperlink"/>
            <w:rFonts w:ascii="Arial" w:hAnsi="Arial" w:cs="Arial"/>
          </w:rPr>
          <w:t>https://hwb.gov.wales/curriculum-for-wales/designing-your-curriculum/developing-a-vision-for-curriculum-design/</w:t>
        </w:r>
      </w:hyperlink>
      <w:r w:rsidR="003F52F8">
        <w:rPr>
          <w:rFonts w:ascii="Arial" w:hAnsi="Arial" w:cs="Arial"/>
        </w:rPr>
        <w:t xml:space="preserve"> </w:t>
      </w:r>
      <w:r w:rsidR="002114E7">
        <w:rPr>
          <w:rFonts w:ascii="Arial" w:hAnsi="Arial" w:cs="Arial"/>
        </w:rPr>
        <w:t>(Accessed: 4</w:t>
      </w:r>
      <w:r w:rsidR="002114E7" w:rsidRPr="002114E7">
        <w:rPr>
          <w:rFonts w:ascii="Arial" w:hAnsi="Arial" w:cs="Arial"/>
          <w:vertAlign w:val="superscript"/>
        </w:rPr>
        <w:t>th</w:t>
      </w:r>
      <w:r w:rsidR="002114E7">
        <w:rPr>
          <w:rFonts w:ascii="Arial" w:hAnsi="Arial" w:cs="Arial"/>
        </w:rPr>
        <w:t xml:space="preserve"> May 2024).</w:t>
      </w:r>
    </w:p>
    <w:p w14:paraId="4696CC71" w14:textId="16355350" w:rsidR="002B3D89" w:rsidRPr="002114E7" w:rsidRDefault="002B3D89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Welsh Government (</w:t>
      </w:r>
      <w:r w:rsidR="000A4320">
        <w:rPr>
          <w:rFonts w:ascii="Arial" w:hAnsi="Arial" w:cs="Arial"/>
        </w:rPr>
        <w:t>20</w:t>
      </w:r>
      <w:r w:rsidR="00195FC2">
        <w:rPr>
          <w:rFonts w:ascii="Arial" w:hAnsi="Arial" w:cs="Arial"/>
        </w:rPr>
        <w:t xml:space="preserve">19) </w:t>
      </w:r>
      <w:r w:rsidR="00195FC2">
        <w:rPr>
          <w:rFonts w:ascii="Arial" w:hAnsi="Arial" w:cs="Arial"/>
          <w:i/>
          <w:iCs/>
        </w:rPr>
        <w:t xml:space="preserve">Professional Standards for Teaching and Leadership. </w:t>
      </w:r>
      <w:r w:rsidR="00195FC2">
        <w:rPr>
          <w:rFonts w:ascii="Arial" w:hAnsi="Arial" w:cs="Arial"/>
        </w:rPr>
        <w:t xml:space="preserve">Cardiff: Welsh Government. Available at: </w:t>
      </w:r>
      <w:hyperlink r:id="rId34" w:history="1">
        <w:r w:rsidR="0031720F" w:rsidRPr="008B2311">
          <w:rPr>
            <w:rStyle w:val="Hyperlink"/>
            <w:rFonts w:ascii="Arial" w:hAnsi="Arial" w:cs="Arial"/>
          </w:rPr>
          <w:t>https://hwb.gov.wales/api/storage/19bc948b-8a3f-41e0-944a-7bf2cadf7d18/professional-standards-for-teaching-and-leadership-interactive-pdf-for-pc.pdf</w:t>
        </w:r>
      </w:hyperlink>
      <w:r w:rsidR="0031720F">
        <w:rPr>
          <w:rFonts w:ascii="Arial" w:hAnsi="Arial" w:cs="Arial"/>
        </w:rPr>
        <w:t xml:space="preserve"> </w:t>
      </w:r>
      <w:r w:rsidR="00195FC2">
        <w:rPr>
          <w:rFonts w:ascii="Arial" w:hAnsi="Arial" w:cs="Arial"/>
        </w:rPr>
        <w:t>(Accessed: 6</w:t>
      </w:r>
      <w:r w:rsidR="00195FC2" w:rsidRPr="00195FC2">
        <w:rPr>
          <w:rFonts w:ascii="Arial" w:hAnsi="Arial" w:cs="Arial"/>
          <w:vertAlign w:val="superscript"/>
        </w:rPr>
        <w:t>th</w:t>
      </w:r>
      <w:r w:rsidR="00195FC2">
        <w:rPr>
          <w:rFonts w:ascii="Arial" w:hAnsi="Arial" w:cs="Arial"/>
        </w:rPr>
        <w:t xml:space="preserve"> May 2024).</w:t>
      </w:r>
    </w:p>
    <w:p w14:paraId="54086C41" w14:textId="61917BD8" w:rsidR="0091019F" w:rsidRDefault="0091019F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Welsh Government (20</w:t>
      </w:r>
      <w:r w:rsidR="00415391">
        <w:rPr>
          <w:rFonts w:ascii="Arial" w:hAnsi="Arial" w:cs="Arial"/>
        </w:rPr>
        <w:t xml:space="preserve">23) </w:t>
      </w:r>
      <w:r w:rsidR="00415391">
        <w:rPr>
          <w:rFonts w:ascii="Arial" w:hAnsi="Arial" w:cs="Arial"/>
          <w:i/>
          <w:iCs/>
        </w:rPr>
        <w:t xml:space="preserve">Schools’ Census Results: January 2023. </w:t>
      </w:r>
      <w:r w:rsidR="00415391">
        <w:rPr>
          <w:rFonts w:ascii="Arial" w:hAnsi="Arial" w:cs="Arial"/>
        </w:rPr>
        <w:t xml:space="preserve">Available at: </w:t>
      </w:r>
      <w:hyperlink r:id="rId35" w:history="1">
        <w:r w:rsidR="000119D4" w:rsidRPr="008B2311">
          <w:rPr>
            <w:rStyle w:val="Hyperlink"/>
            <w:rFonts w:ascii="Arial" w:hAnsi="Arial" w:cs="Arial"/>
          </w:rPr>
          <w:t>https://www.gov.wales/schools-census-results-january-2023-html</w:t>
        </w:r>
      </w:hyperlink>
      <w:r w:rsidR="000119D4">
        <w:rPr>
          <w:rFonts w:ascii="Arial" w:hAnsi="Arial" w:cs="Arial"/>
        </w:rPr>
        <w:t xml:space="preserve"> </w:t>
      </w:r>
      <w:r w:rsidR="00415391">
        <w:rPr>
          <w:rFonts w:ascii="Arial" w:hAnsi="Arial" w:cs="Arial"/>
        </w:rPr>
        <w:t>(Accessed: 4</w:t>
      </w:r>
      <w:r w:rsidR="00415391" w:rsidRPr="00415391">
        <w:rPr>
          <w:rFonts w:ascii="Arial" w:hAnsi="Arial" w:cs="Arial"/>
          <w:vertAlign w:val="superscript"/>
        </w:rPr>
        <w:t>th</w:t>
      </w:r>
      <w:r w:rsidR="00415391">
        <w:rPr>
          <w:rFonts w:ascii="Arial" w:hAnsi="Arial" w:cs="Arial"/>
        </w:rPr>
        <w:t xml:space="preserve"> May 2024).</w:t>
      </w:r>
    </w:p>
    <w:p w14:paraId="1564DC3E" w14:textId="54832525" w:rsidR="0034744F" w:rsidRPr="00BD09F5" w:rsidRDefault="0034744F" w:rsidP="00C269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(2016) </w:t>
      </w:r>
      <w:r w:rsidR="00BD09F5">
        <w:rPr>
          <w:rFonts w:ascii="Arial" w:hAnsi="Arial" w:cs="Arial"/>
          <w:i/>
          <w:iCs/>
        </w:rPr>
        <w:t xml:space="preserve">Theme 3: </w:t>
      </w:r>
      <w:r w:rsidR="000C648B">
        <w:rPr>
          <w:rFonts w:ascii="Arial" w:hAnsi="Arial" w:cs="Arial"/>
          <w:i/>
          <w:iCs/>
        </w:rPr>
        <w:t>Welcoming</w:t>
      </w:r>
      <w:r w:rsidR="00BD09F5">
        <w:rPr>
          <w:rFonts w:ascii="Arial" w:hAnsi="Arial" w:cs="Arial"/>
          <w:i/>
          <w:iCs/>
        </w:rPr>
        <w:t xml:space="preserve"> Families to Engage with the School: Resources 1-9. </w:t>
      </w:r>
      <w:r w:rsidR="000C648B">
        <w:rPr>
          <w:rFonts w:ascii="Arial" w:hAnsi="Arial" w:cs="Arial"/>
        </w:rPr>
        <w:t xml:space="preserve">Cardiff: Welsh Government. Available at: </w:t>
      </w:r>
      <w:hyperlink r:id="rId36" w:history="1">
        <w:r w:rsidR="000269D1" w:rsidRPr="008B2311">
          <w:rPr>
            <w:rStyle w:val="Hyperlink"/>
            <w:rFonts w:ascii="Arial" w:hAnsi="Arial" w:cs="Arial"/>
          </w:rPr>
          <w:t>https://www.gov.wales/sites/default/files/publications/2018-12/theme-3-welcoming-families-to-engage-with-the-school-resources-1-9.pdf</w:t>
        </w:r>
      </w:hyperlink>
      <w:r w:rsidR="000269D1">
        <w:rPr>
          <w:rFonts w:ascii="Arial" w:hAnsi="Arial" w:cs="Arial"/>
        </w:rPr>
        <w:t xml:space="preserve"> </w:t>
      </w:r>
      <w:r w:rsidR="000C648B">
        <w:rPr>
          <w:rFonts w:ascii="Arial" w:hAnsi="Arial" w:cs="Arial"/>
        </w:rPr>
        <w:t>(Accessed: 4</w:t>
      </w:r>
      <w:r w:rsidR="000C648B" w:rsidRPr="000C648B">
        <w:rPr>
          <w:rFonts w:ascii="Arial" w:hAnsi="Arial" w:cs="Arial"/>
          <w:vertAlign w:val="superscript"/>
        </w:rPr>
        <w:t>th</w:t>
      </w:r>
      <w:r w:rsidR="000C648B">
        <w:rPr>
          <w:rFonts w:ascii="Arial" w:hAnsi="Arial" w:cs="Arial"/>
        </w:rPr>
        <w:t xml:space="preserve"> May 2024).</w:t>
      </w:r>
    </w:p>
    <w:sectPr w:rsidR="0034744F" w:rsidRPr="00BD09F5">
      <w:headerReference w:type="default" r:id="rId37"/>
      <w:footerReference w:type="defaul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560846" w14:textId="77777777" w:rsidR="001064FE" w:rsidRDefault="001064FE" w:rsidP="00C26920">
      <w:pPr>
        <w:spacing w:after="0" w:line="240" w:lineRule="auto"/>
      </w:pPr>
      <w:r>
        <w:separator/>
      </w:r>
    </w:p>
  </w:endnote>
  <w:endnote w:type="continuationSeparator" w:id="0">
    <w:p w14:paraId="57AB65DC" w14:textId="77777777" w:rsidR="001064FE" w:rsidRDefault="001064FE" w:rsidP="00C269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</w:rPr>
      <w:id w:val="-13438558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AFA750" w14:textId="6C356869" w:rsidR="00C26920" w:rsidRPr="00C26920" w:rsidRDefault="00C26920">
        <w:pPr>
          <w:pStyle w:val="Footer"/>
          <w:jc w:val="center"/>
          <w:rPr>
            <w:rFonts w:ascii="Arial" w:hAnsi="Arial" w:cs="Arial"/>
          </w:rPr>
        </w:pPr>
        <w:r w:rsidRPr="00C26920">
          <w:rPr>
            <w:rFonts w:ascii="Arial" w:hAnsi="Arial" w:cs="Arial"/>
          </w:rPr>
          <w:fldChar w:fldCharType="begin"/>
        </w:r>
        <w:r w:rsidRPr="00C26920">
          <w:rPr>
            <w:rFonts w:ascii="Arial" w:hAnsi="Arial" w:cs="Arial"/>
          </w:rPr>
          <w:instrText xml:space="preserve"> PAGE   \* MERGEFORMAT </w:instrText>
        </w:r>
        <w:r w:rsidRPr="00C26920">
          <w:rPr>
            <w:rFonts w:ascii="Arial" w:hAnsi="Arial" w:cs="Arial"/>
          </w:rPr>
          <w:fldChar w:fldCharType="separate"/>
        </w:r>
        <w:r w:rsidRPr="00C26920">
          <w:rPr>
            <w:rFonts w:ascii="Arial" w:hAnsi="Arial" w:cs="Arial"/>
            <w:noProof/>
          </w:rPr>
          <w:t>2</w:t>
        </w:r>
        <w:r w:rsidRPr="00C26920">
          <w:rPr>
            <w:rFonts w:ascii="Arial" w:hAnsi="Arial" w:cs="Arial"/>
            <w:noProof/>
          </w:rPr>
          <w:fldChar w:fldCharType="end"/>
        </w:r>
      </w:p>
    </w:sdtContent>
  </w:sdt>
  <w:p w14:paraId="334FAE86" w14:textId="77777777" w:rsidR="00C26920" w:rsidRDefault="00C269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755105" w14:textId="77777777" w:rsidR="001064FE" w:rsidRDefault="001064FE" w:rsidP="00C26920">
      <w:pPr>
        <w:spacing w:after="0" w:line="240" w:lineRule="auto"/>
      </w:pPr>
      <w:r>
        <w:separator/>
      </w:r>
    </w:p>
  </w:footnote>
  <w:footnote w:type="continuationSeparator" w:id="0">
    <w:p w14:paraId="2E0A6281" w14:textId="77777777" w:rsidR="001064FE" w:rsidRDefault="001064FE" w:rsidP="00C269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517B10" w14:textId="314A46C2" w:rsidR="00C26920" w:rsidRPr="00C26920" w:rsidRDefault="00C26920" w:rsidP="00C26920">
    <w:pPr>
      <w:pStyle w:val="Header"/>
      <w:tabs>
        <w:tab w:val="clear" w:pos="4513"/>
      </w:tabs>
      <w:rPr>
        <w:rFonts w:ascii="Arial" w:hAnsi="Arial" w:cs="Arial"/>
      </w:rPr>
    </w:pPr>
    <w:r w:rsidRPr="00C26920">
      <w:rPr>
        <w:rFonts w:ascii="Arial" w:hAnsi="Arial" w:cs="Arial"/>
      </w:rPr>
      <w:t>ECAD6009</w:t>
    </w:r>
    <w:r w:rsidRPr="00C26920">
      <w:rPr>
        <w:rFonts w:ascii="Arial" w:hAnsi="Arial" w:cs="Arial"/>
      </w:rPr>
      <w:tab/>
      <w:t>2100817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22C4"/>
    <w:rsid w:val="000024BC"/>
    <w:rsid w:val="000119D4"/>
    <w:rsid w:val="000140E0"/>
    <w:rsid w:val="0002569E"/>
    <w:rsid w:val="000269D1"/>
    <w:rsid w:val="00040117"/>
    <w:rsid w:val="0004608D"/>
    <w:rsid w:val="000556B4"/>
    <w:rsid w:val="000A3F66"/>
    <w:rsid w:val="000A4320"/>
    <w:rsid w:val="000B48EA"/>
    <w:rsid w:val="000C59BB"/>
    <w:rsid w:val="000C648B"/>
    <w:rsid w:val="001064FE"/>
    <w:rsid w:val="001230D2"/>
    <w:rsid w:val="00125B04"/>
    <w:rsid w:val="00131B1F"/>
    <w:rsid w:val="0016101F"/>
    <w:rsid w:val="00161EBA"/>
    <w:rsid w:val="00165FA4"/>
    <w:rsid w:val="00180696"/>
    <w:rsid w:val="001838C6"/>
    <w:rsid w:val="0019181E"/>
    <w:rsid w:val="00195FC2"/>
    <w:rsid w:val="001A61AF"/>
    <w:rsid w:val="001E6FC0"/>
    <w:rsid w:val="002114E7"/>
    <w:rsid w:val="0021485C"/>
    <w:rsid w:val="00224973"/>
    <w:rsid w:val="002271ED"/>
    <w:rsid w:val="00243C7F"/>
    <w:rsid w:val="00244FC7"/>
    <w:rsid w:val="00254BB6"/>
    <w:rsid w:val="002609AC"/>
    <w:rsid w:val="00264CCB"/>
    <w:rsid w:val="002B3D89"/>
    <w:rsid w:val="002D5330"/>
    <w:rsid w:val="00313EED"/>
    <w:rsid w:val="0031720F"/>
    <w:rsid w:val="00333959"/>
    <w:rsid w:val="0034744F"/>
    <w:rsid w:val="00356096"/>
    <w:rsid w:val="00356FDD"/>
    <w:rsid w:val="00372F27"/>
    <w:rsid w:val="003854EE"/>
    <w:rsid w:val="003E090F"/>
    <w:rsid w:val="003F52F8"/>
    <w:rsid w:val="00407C01"/>
    <w:rsid w:val="00412D58"/>
    <w:rsid w:val="00415391"/>
    <w:rsid w:val="00424607"/>
    <w:rsid w:val="0042597B"/>
    <w:rsid w:val="00474374"/>
    <w:rsid w:val="00482F2A"/>
    <w:rsid w:val="00487593"/>
    <w:rsid w:val="0049503C"/>
    <w:rsid w:val="004B6AF8"/>
    <w:rsid w:val="004C395A"/>
    <w:rsid w:val="004E719A"/>
    <w:rsid w:val="004F5C51"/>
    <w:rsid w:val="00541E51"/>
    <w:rsid w:val="005648E2"/>
    <w:rsid w:val="005758A1"/>
    <w:rsid w:val="00581BC2"/>
    <w:rsid w:val="0059140D"/>
    <w:rsid w:val="00597A72"/>
    <w:rsid w:val="00597EE0"/>
    <w:rsid w:val="005C0CD0"/>
    <w:rsid w:val="005E3CBB"/>
    <w:rsid w:val="005E6D78"/>
    <w:rsid w:val="00600A82"/>
    <w:rsid w:val="006142CB"/>
    <w:rsid w:val="00620FC7"/>
    <w:rsid w:val="0062475D"/>
    <w:rsid w:val="006467D2"/>
    <w:rsid w:val="00684564"/>
    <w:rsid w:val="006B06CD"/>
    <w:rsid w:val="006B26AE"/>
    <w:rsid w:val="006C6E5A"/>
    <w:rsid w:val="006D4D9B"/>
    <w:rsid w:val="006F5A1F"/>
    <w:rsid w:val="00707510"/>
    <w:rsid w:val="00721677"/>
    <w:rsid w:val="00781223"/>
    <w:rsid w:val="007A3C91"/>
    <w:rsid w:val="007C0EAA"/>
    <w:rsid w:val="008255F9"/>
    <w:rsid w:val="008322C4"/>
    <w:rsid w:val="00836AB0"/>
    <w:rsid w:val="00862C0C"/>
    <w:rsid w:val="008646D1"/>
    <w:rsid w:val="00876451"/>
    <w:rsid w:val="00892C25"/>
    <w:rsid w:val="008C0C55"/>
    <w:rsid w:val="008C0E17"/>
    <w:rsid w:val="008F16F3"/>
    <w:rsid w:val="0091019F"/>
    <w:rsid w:val="00964407"/>
    <w:rsid w:val="00994A3D"/>
    <w:rsid w:val="009F20E7"/>
    <w:rsid w:val="009F4C9D"/>
    <w:rsid w:val="00A33576"/>
    <w:rsid w:val="00A4035D"/>
    <w:rsid w:val="00A54795"/>
    <w:rsid w:val="00A6318F"/>
    <w:rsid w:val="00A9682D"/>
    <w:rsid w:val="00AB18E0"/>
    <w:rsid w:val="00AB2B60"/>
    <w:rsid w:val="00AC0D20"/>
    <w:rsid w:val="00AF0887"/>
    <w:rsid w:val="00B4013E"/>
    <w:rsid w:val="00B53675"/>
    <w:rsid w:val="00B7098E"/>
    <w:rsid w:val="00B75F35"/>
    <w:rsid w:val="00BA7B9D"/>
    <w:rsid w:val="00BD09F5"/>
    <w:rsid w:val="00BD0A44"/>
    <w:rsid w:val="00BE105C"/>
    <w:rsid w:val="00BE55C9"/>
    <w:rsid w:val="00BE68FC"/>
    <w:rsid w:val="00BF37C0"/>
    <w:rsid w:val="00C077DD"/>
    <w:rsid w:val="00C10A18"/>
    <w:rsid w:val="00C26920"/>
    <w:rsid w:val="00C754C8"/>
    <w:rsid w:val="00C772F8"/>
    <w:rsid w:val="00CB2783"/>
    <w:rsid w:val="00CB36DB"/>
    <w:rsid w:val="00CB3726"/>
    <w:rsid w:val="00CE530A"/>
    <w:rsid w:val="00D15AF5"/>
    <w:rsid w:val="00D74D23"/>
    <w:rsid w:val="00DB4184"/>
    <w:rsid w:val="00DD4559"/>
    <w:rsid w:val="00DE19B0"/>
    <w:rsid w:val="00DE6F44"/>
    <w:rsid w:val="00DF25C9"/>
    <w:rsid w:val="00E043CA"/>
    <w:rsid w:val="00E36A6A"/>
    <w:rsid w:val="00E43D1B"/>
    <w:rsid w:val="00E5284C"/>
    <w:rsid w:val="00E56CB1"/>
    <w:rsid w:val="00E574A7"/>
    <w:rsid w:val="00E6066E"/>
    <w:rsid w:val="00EA387B"/>
    <w:rsid w:val="00EC3257"/>
    <w:rsid w:val="00ED67D4"/>
    <w:rsid w:val="00F00305"/>
    <w:rsid w:val="00F019CC"/>
    <w:rsid w:val="00F24835"/>
    <w:rsid w:val="00F735C7"/>
    <w:rsid w:val="00F82553"/>
    <w:rsid w:val="00FA11CF"/>
    <w:rsid w:val="00FA48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71E3EE"/>
  <w15:chartTrackingRefBased/>
  <w15:docId w15:val="{C5ED30ED-F11B-4882-BE0C-14702742BC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22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22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22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22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22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22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22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22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22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22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22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22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22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22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22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22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22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22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22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22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22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22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22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22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22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22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22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22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22C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269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6920"/>
  </w:style>
  <w:style w:type="paragraph" w:styleId="Footer">
    <w:name w:val="footer"/>
    <w:basedOn w:val="Normal"/>
    <w:link w:val="FooterChar"/>
    <w:uiPriority w:val="99"/>
    <w:unhideWhenUsed/>
    <w:rsid w:val="00C269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6920"/>
  </w:style>
  <w:style w:type="character" w:styleId="Hyperlink">
    <w:name w:val="Hyperlink"/>
    <w:basedOn w:val="DefaultParagraphFont"/>
    <w:uiPriority w:val="99"/>
    <w:unhideWhenUsed/>
    <w:rsid w:val="00597A7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7A7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production.basw.co.uk/sites/default/files/resources/EPI-Annual-Report-2018-Lit-review.pdf" TargetMode="External"/><Relationship Id="rId18" Type="http://schemas.openxmlformats.org/officeDocument/2006/relationships/hyperlink" Target="https://www.estyn.gov.wales/system/files/2020-08/Mount%2520Stuart%2520Primary.pdf" TargetMode="External"/><Relationship Id="rId26" Type="http://schemas.openxmlformats.org/officeDocument/2006/relationships/hyperlink" Target="https://www.semanticscholar.org/paper/Bronfenbrenner%E2%80%99s-Ecological-Systems-Theory-Perron/4d8fa45dea4fb5161bf6395964dc1d98ccecf396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www.estyn.gov.wales/effective-practice/supporting-pupils-english-additional-language-help-them-integrate" TargetMode="External"/><Relationship Id="rId34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openurl.ebsco.com/EPDB%3Agcd%3A4%3A27369572/detailv2?sid=ebsco%3Aplink%3Ascholar&amp;id=ebsco%3Agcd%3A120700109&amp;crl=c" TargetMode="External"/><Relationship Id="rId17" Type="http://schemas.openxmlformats.org/officeDocument/2006/relationships/hyperlink" Target="https://educationendowmentfoundation.org.uk/education-evidence/teaching-learning-toolkit/parental-engagement" TargetMode="External"/><Relationship Id="rId25" Type="http://schemas.openxmlformats.org/officeDocument/2006/relationships/hyperlink" Target="https://s3.amazonaws.com/panorama-www/files/outreach/reducing-barriers-to-family-engagement.pdf" TargetMode="External"/><Relationship Id="rId33" Type="http://schemas.openxmlformats.org/officeDocument/2006/relationships/hyperlink" Target="https://hwb.gov.wales/curriculum-for-wales/designing-your-curriculum/developing-a-vision-for-curriculum-design/" TargetMode="External"/><Relationship Id="rId38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80/00131911.2017.1344190" TargetMode="External"/><Relationship Id="rId20" Type="http://schemas.openxmlformats.org/officeDocument/2006/relationships/hyperlink" Target="https://www.estyn.gov.wales/system/files/2020-07/Involving%2520parents%2520-%2520en.pdf" TargetMode="External"/><Relationship Id="rId29" Type="http://schemas.openxmlformats.org/officeDocument/2006/relationships/hyperlink" Target="http://dx.doi.org/10.54718/CQBW6379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era.ac.uk/publication/ethical-guidelines-for-educational-research-2018" TargetMode="External"/><Relationship Id="rId24" Type="http://schemas.openxmlformats.org/officeDocument/2006/relationships/hyperlink" Target="https://pubmed.ncbi.nlm.nih.gov/37077856/" TargetMode="External"/><Relationship Id="rId32" Type="http://schemas.openxmlformats.org/officeDocument/2006/relationships/hyperlink" Target="https://www.teachwire.net/news/english-additional-language-young-interpreters/" TargetMode="External"/><Relationship Id="rId37" Type="http://schemas.openxmlformats.org/officeDocument/2006/relationships/header" Target="header1.xml"/><Relationship Id="rId40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researchgate.net/publication/323202417_Language_Diversity_and_Attainment_in_Primary_Schools_in_England" TargetMode="External"/><Relationship Id="rId23" Type="http://schemas.openxmlformats.org/officeDocument/2006/relationships/hyperlink" Target="https://www.bera.ac.uk/blog/why-family-engagement-is-crucial-for-schools-and-children" TargetMode="External"/><Relationship Id="rId28" Type="http://schemas.openxmlformats.org/officeDocument/2006/relationships/hyperlink" Target="https://www.simplypsychology.org/bronfenbrenner.html" TargetMode="External"/><Relationship Id="rId36" Type="http://schemas.openxmlformats.org/officeDocument/2006/relationships/hyperlink" Target="https://www.gov.wales/sites/default/files/publications/2018-12/theme-3-welcoming-families-to-engage-with-the-school-resources-1-9.pdf" TargetMode="External"/><Relationship Id="rId10" Type="http://schemas.openxmlformats.org/officeDocument/2006/relationships/hyperlink" Target="https://psycnet.apa.org/record/2016-62234-009" TargetMode="External"/><Relationship Id="rId19" Type="http://schemas.openxmlformats.org/officeDocument/2006/relationships/hyperlink" Target="https://www.estyn.gov.wales/system/files/2021-08/Community%2520Schools%2520en.pdf" TargetMode="External"/><Relationship Id="rId31" Type="http://schemas.openxmlformats.org/officeDocument/2006/relationships/hyperlink" Target="https://www.teachin.co.uk/resource/involving-parents-assessment/" TargetMode="External"/><Relationship Id="rId4" Type="http://schemas.openxmlformats.org/officeDocument/2006/relationships/styles" Target="styles.xml"/><Relationship Id="rId9" Type="http://schemas.openxmlformats.org/officeDocument/2006/relationships/hyperlink" Target="https://d2tic4wvo1iusb.cloudfront.net/production/documents/pages/Parental_Engagement_-_Evidence_from_Research_and_Practice.pdf?v=1714909958" TargetMode="External"/><Relationship Id="rId14" Type="http://schemas.openxmlformats.org/officeDocument/2006/relationships/hyperlink" Target="https://doi.org/10.1080/13613324.2014.946493" TargetMode="External"/><Relationship Id="rId22" Type="http://schemas.openxmlformats.org/officeDocument/2006/relationships/hyperlink" Target="https://www.fultonschools.org/Page/5179" TargetMode="External"/><Relationship Id="rId27" Type="http://schemas.openxmlformats.org/officeDocument/2006/relationships/hyperlink" Target="https://www.sciencedirect.com/science/article/abs/pii/S0742051X17304894" TargetMode="External"/><Relationship Id="rId30" Type="http://schemas.openxmlformats.org/officeDocument/2006/relationships/hyperlink" Target="https://doi.org/10.1080/03323315.2022.2074072" TargetMode="External"/><Relationship Id="rId35" Type="http://schemas.openxmlformats.org/officeDocument/2006/relationships/hyperlink" Target="https://www.gov.wales/schools-census-results-january-2023-html" TargetMode="External"/><Relationship Id="rId8" Type="http://schemas.openxmlformats.org/officeDocument/2006/relationships/endnotes" Target="endnote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7" ma:contentTypeDescription="Create a new document." ma:contentTypeScope="" ma:versionID="837a46e7e0befedc4fec0ae23911e3da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92e225f1682e864bb156ac21adf164d7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49ff73-cec0-4379-9da8-63ff3cc411bb" xsi:nil="true"/>
  </documentManagement>
</p:properties>
</file>

<file path=customXml/itemProps1.xml><?xml version="1.0" encoding="utf-8"?>
<ds:datastoreItem xmlns:ds="http://schemas.openxmlformats.org/officeDocument/2006/customXml" ds:itemID="{82D70A95-25B9-4D3B-A095-9056BC23AC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AFEC726-FF4D-4C6F-935A-61F95A6AE9D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41BD557-921A-412E-9FCA-6A0ECF768807}">
  <ds:schemaRefs>
    <ds:schemaRef ds:uri="http://schemas.microsoft.com/office/2006/metadata/properties"/>
    <ds:schemaRef ds:uri="http://schemas.microsoft.com/office/infopath/2007/PartnerControls"/>
    <ds:schemaRef ds:uri="be49ff73-cec0-4379-9da8-63ff3cc411b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3170</TotalTime>
  <Pages>3</Pages>
  <Words>1291</Words>
  <Characters>8549</Characters>
  <Application>Microsoft Office Word</Application>
  <DocSecurity>0</DocSecurity>
  <Lines>142</Lines>
  <Paragraphs>24</Paragraphs>
  <ScaleCrop>false</ScaleCrop>
  <Company/>
  <LinksUpToDate>false</LinksUpToDate>
  <CharactersWithSpaces>9816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Lodwick (2100817)</dc:creator>
  <cp:keywords/>
  <dc:description/>
  <cp:lastModifiedBy>Natasha Lodwick (2100817)</cp:lastModifiedBy>
  <cp:revision>148</cp:revision>
  <dcterms:created xsi:type="dcterms:W3CDTF">2024-05-03T17:44:00Z</dcterms:created>
  <dcterms:modified xsi:type="dcterms:W3CDTF">2024-05-06T11:09:00Z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