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36884" w14:textId="77777777" w:rsidR="002609EB" w:rsidRDefault="00DE514C" w:rsidP="00DE514C">
      <w:pPr>
        <w:jc w:val="center"/>
        <w:rPr>
          <w:rFonts w:ascii="Arial" w:hAnsi="Arial" w:cs="Arial"/>
          <w:b/>
          <w:bCs/>
          <w:noProof/>
          <w:sz w:val="40"/>
          <w:szCs w:val="40"/>
        </w:rPr>
      </w:pPr>
      <w:r w:rsidRPr="00DE514C">
        <w:rPr>
          <w:rFonts w:ascii="Arial" w:hAnsi="Arial" w:cs="Arial"/>
          <w:b/>
          <w:bCs/>
          <w:noProof/>
          <w:sz w:val="40"/>
          <w:szCs w:val="40"/>
        </w:rPr>
        <w:t xml:space="preserve">University of Wales Trinity Saint David </w:t>
      </w:r>
      <w:r>
        <w:rPr>
          <w:rFonts w:ascii="Arial" w:hAnsi="Arial" w:cs="Arial"/>
          <w:b/>
          <w:bCs/>
          <w:noProof/>
          <w:sz w:val="40"/>
          <w:szCs w:val="40"/>
        </w:rPr>
        <w:t>–</w:t>
      </w:r>
      <w:r w:rsidRPr="00DE514C">
        <w:rPr>
          <w:rFonts w:ascii="Arial" w:hAnsi="Arial" w:cs="Arial"/>
          <w:b/>
          <w:bCs/>
          <w:noProof/>
          <w:sz w:val="40"/>
          <w:szCs w:val="40"/>
        </w:rPr>
        <w:t xml:space="preserve"> London</w:t>
      </w:r>
    </w:p>
    <w:p w14:paraId="45AD4AB2" w14:textId="77777777" w:rsidR="00DE514C" w:rsidRDefault="00DE514C" w:rsidP="00DE514C">
      <w:pPr>
        <w:jc w:val="center"/>
        <w:rPr>
          <w:rFonts w:ascii="Arial" w:hAnsi="Arial" w:cs="Arial"/>
          <w:b/>
          <w:bCs/>
          <w:noProof/>
          <w:sz w:val="40"/>
          <w:szCs w:val="40"/>
        </w:rPr>
      </w:pPr>
    </w:p>
    <w:p w14:paraId="24177817" w14:textId="77777777" w:rsidR="00DE514C" w:rsidRDefault="00DE514C" w:rsidP="00DE514C">
      <w:pPr>
        <w:jc w:val="center"/>
        <w:rPr>
          <w:rFonts w:ascii="Arial" w:hAnsi="Arial" w:cs="Arial"/>
          <w:b/>
          <w:bCs/>
          <w:noProof/>
          <w:sz w:val="40"/>
          <w:szCs w:val="40"/>
        </w:rPr>
      </w:pPr>
    </w:p>
    <w:p w14:paraId="3366D3A3" w14:textId="77777777" w:rsidR="00DE514C" w:rsidRDefault="00DE514C" w:rsidP="00DE514C">
      <w:pPr>
        <w:jc w:val="center"/>
        <w:rPr>
          <w:rFonts w:ascii="Arial" w:hAnsi="Arial" w:cs="Arial"/>
          <w:b/>
          <w:bCs/>
          <w:noProof/>
          <w:sz w:val="40"/>
          <w:szCs w:val="40"/>
        </w:rPr>
      </w:pPr>
    </w:p>
    <w:p w14:paraId="0AD1E06C" w14:textId="1CD3BD78" w:rsidR="00DE514C" w:rsidRDefault="00DE514C" w:rsidP="00DE514C">
      <w:pPr>
        <w:jc w:val="center"/>
        <w:rPr>
          <w:rFonts w:ascii="Arial" w:hAnsi="Arial" w:cs="Arial"/>
          <w:b/>
          <w:bCs/>
          <w:sz w:val="56"/>
          <w:szCs w:val="56"/>
        </w:rPr>
      </w:pPr>
      <w:r w:rsidRPr="00DE514C">
        <w:rPr>
          <w:rFonts w:ascii="Arial" w:hAnsi="Arial" w:cs="Arial"/>
          <w:b/>
          <w:bCs/>
          <w:sz w:val="56"/>
          <w:szCs w:val="56"/>
        </w:rPr>
        <w:t>I</w:t>
      </w:r>
      <w:r w:rsidR="001E732C">
        <w:rPr>
          <w:rFonts w:ascii="Arial" w:hAnsi="Arial" w:cs="Arial"/>
          <w:b/>
          <w:bCs/>
          <w:sz w:val="56"/>
          <w:szCs w:val="56"/>
        </w:rPr>
        <w:t xml:space="preserve">mportance </w:t>
      </w:r>
      <w:r w:rsidR="004D03CC">
        <w:rPr>
          <w:rFonts w:ascii="Arial" w:hAnsi="Arial" w:cs="Arial"/>
          <w:b/>
          <w:bCs/>
          <w:sz w:val="56"/>
          <w:szCs w:val="56"/>
        </w:rPr>
        <w:t>of I</w:t>
      </w:r>
      <w:r w:rsidRPr="00DE514C">
        <w:rPr>
          <w:rFonts w:ascii="Arial" w:hAnsi="Arial" w:cs="Arial"/>
          <w:b/>
          <w:bCs/>
          <w:sz w:val="56"/>
          <w:szCs w:val="56"/>
        </w:rPr>
        <w:t>nternational Finance Management to the</w:t>
      </w:r>
      <w:r w:rsidR="00493E44">
        <w:rPr>
          <w:rFonts w:ascii="Arial" w:hAnsi="Arial" w:cs="Arial"/>
          <w:b/>
          <w:bCs/>
          <w:sz w:val="56"/>
          <w:szCs w:val="56"/>
        </w:rPr>
        <w:t xml:space="preserve"> Apple</w:t>
      </w:r>
    </w:p>
    <w:p w14:paraId="4DCB83C4" w14:textId="77777777" w:rsidR="00DE514C" w:rsidRDefault="00DE514C" w:rsidP="004D03CC">
      <w:pPr>
        <w:rPr>
          <w:rFonts w:ascii="Arial" w:hAnsi="Arial" w:cs="Arial"/>
          <w:b/>
          <w:bCs/>
          <w:sz w:val="56"/>
          <w:szCs w:val="56"/>
        </w:rPr>
      </w:pPr>
    </w:p>
    <w:p w14:paraId="138ACCF9" w14:textId="56C9B15C" w:rsidR="00DE514C" w:rsidRDefault="00DE514C" w:rsidP="00DE514C">
      <w:pPr>
        <w:jc w:val="center"/>
        <w:rPr>
          <w:rFonts w:ascii="Arial" w:hAnsi="Arial" w:cs="Arial"/>
          <w:sz w:val="40"/>
          <w:szCs w:val="40"/>
        </w:rPr>
      </w:pPr>
      <w:r w:rsidRPr="00DE514C">
        <w:rPr>
          <w:rFonts w:ascii="Arial" w:hAnsi="Arial" w:cs="Arial"/>
          <w:sz w:val="40"/>
          <w:szCs w:val="40"/>
        </w:rPr>
        <w:t xml:space="preserve">Assignment </w:t>
      </w:r>
      <w:r w:rsidR="00921889">
        <w:rPr>
          <w:rFonts w:ascii="Arial" w:hAnsi="Arial" w:cs="Arial"/>
          <w:sz w:val="40"/>
          <w:szCs w:val="40"/>
        </w:rPr>
        <w:t>1</w:t>
      </w:r>
    </w:p>
    <w:p w14:paraId="4EE62CF8" w14:textId="77777777" w:rsidR="00DE514C" w:rsidRPr="00DE514C" w:rsidRDefault="00DE514C" w:rsidP="00DE514C">
      <w:pPr>
        <w:jc w:val="center"/>
        <w:rPr>
          <w:rFonts w:ascii="Arial" w:hAnsi="Arial" w:cs="Arial"/>
          <w:sz w:val="40"/>
          <w:szCs w:val="40"/>
        </w:rPr>
      </w:pPr>
    </w:p>
    <w:p w14:paraId="6F580EFE" w14:textId="77777777" w:rsidR="00DE514C" w:rsidRPr="00DE514C" w:rsidRDefault="00DE514C" w:rsidP="00DE514C">
      <w:pPr>
        <w:jc w:val="center"/>
        <w:rPr>
          <w:rFonts w:ascii="Arial" w:hAnsi="Arial" w:cs="Arial"/>
          <w:sz w:val="40"/>
          <w:szCs w:val="40"/>
        </w:rPr>
      </w:pPr>
      <w:r w:rsidRPr="00DE514C">
        <w:rPr>
          <w:rFonts w:ascii="Arial" w:hAnsi="Arial" w:cs="Arial"/>
          <w:sz w:val="40"/>
          <w:szCs w:val="40"/>
        </w:rPr>
        <w:t>Student name: Maria Etova</w:t>
      </w:r>
    </w:p>
    <w:p w14:paraId="20440B81" w14:textId="77777777" w:rsidR="00DE514C" w:rsidRPr="00DE514C" w:rsidRDefault="00DE514C" w:rsidP="00DE514C">
      <w:pPr>
        <w:jc w:val="center"/>
        <w:rPr>
          <w:rFonts w:ascii="Arial" w:hAnsi="Arial" w:cs="Arial"/>
          <w:sz w:val="40"/>
          <w:szCs w:val="40"/>
        </w:rPr>
      </w:pPr>
      <w:r w:rsidRPr="00DE514C">
        <w:rPr>
          <w:rFonts w:ascii="Arial" w:hAnsi="Arial" w:cs="Arial"/>
          <w:sz w:val="40"/>
          <w:szCs w:val="40"/>
        </w:rPr>
        <w:t>Student number:2030546</w:t>
      </w:r>
    </w:p>
    <w:p w14:paraId="6D7A169F" w14:textId="77777777" w:rsidR="00DE514C" w:rsidRPr="00DE514C" w:rsidRDefault="00DE514C" w:rsidP="00DE514C">
      <w:pPr>
        <w:jc w:val="center"/>
        <w:rPr>
          <w:rFonts w:ascii="Arial" w:hAnsi="Arial" w:cs="Arial"/>
          <w:sz w:val="40"/>
          <w:szCs w:val="40"/>
        </w:rPr>
      </w:pPr>
    </w:p>
    <w:p w14:paraId="7FC2CBE4" w14:textId="77777777" w:rsidR="00DE514C" w:rsidRPr="00DE514C" w:rsidRDefault="00DE514C" w:rsidP="00DE514C">
      <w:pPr>
        <w:jc w:val="center"/>
        <w:rPr>
          <w:rFonts w:ascii="Arial" w:hAnsi="Arial" w:cs="Arial"/>
          <w:sz w:val="40"/>
          <w:szCs w:val="40"/>
        </w:rPr>
      </w:pPr>
      <w:r w:rsidRPr="00DE514C">
        <w:rPr>
          <w:rFonts w:ascii="Arial" w:hAnsi="Arial" w:cs="Arial"/>
          <w:sz w:val="40"/>
          <w:szCs w:val="40"/>
        </w:rPr>
        <w:t>Module name:</w:t>
      </w:r>
      <w:r>
        <w:rPr>
          <w:rFonts w:ascii="Arial" w:hAnsi="Arial" w:cs="Arial"/>
          <w:sz w:val="40"/>
          <w:szCs w:val="40"/>
        </w:rPr>
        <w:t xml:space="preserve"> International Financial Management</w:t>
      </w:r>
    </w:p>
    <w:p w14:paraId="6F14ED06" w14:textId="22B66B38" w:rsidR="00DE514C" w:rsidRPr="00DE514C" w:rsidRDefault="00DE514C" w:rsidP="00DE514C">
      <w:pPr>
        <w:jc w:val="center"/>
        <w:rPr>
          <w:rFonts w:ascii="Arial" w:hAnsi="Arial" w:cs="Arial"/>
          <w:sz w:val="40"/>
          <w:szCs w:val="40"/>
        </w:rPr>
      </w:pPr>
      <w:r w:rsidRPr="00DE514C">
        <w:rPr>
          <w:rFonts w:ascii="Arial" w:hAnsi="Arial" w:cs="Arial"/>
          <w:sz w:val="40"/>
          <w:szCs w:val="40"/>
        </w:rPr>
        <w:t>Module code:</w:t>
      </w:r>
      <w:r w:rsidR="00225A7F">
        <w:rPr>
          <w:rFonts w:ascii="Arial" w:hAnsi="Arial" w:cs="Arial"/>
          <w:sz w:val="40"/>
          <w:szCs w:val="40"/>
        </w:rPr>
        <w:t xml:space="preserve"> </w:t>
      </w:r>
      <w:r w:rsidR="000E5E1F">
        <w:rPr>
          <w:rFonts w:ascii="Arial" w:hAnsi="Arial" w:cs="Arial"/>
          <w:sz w:val="40"/>
          <w:szCs w:val="40"/>
        </w:rPr>
        <w:t>LCBB6002</w:t>
      </w:r>
    </w:p>
    <w:p w14:paraId="10D6017C" w14:textId="77777777" w:rsidR="00DE514C" w:rsidRPr="00DE514C" w:rsidRDefault="00DE514C" w:rsidP="00DE514C">
      <w:pPr>
        <w:jc w:val="center"/>
        <w:rPr>
          <w:rFonts w:ascii="Arial" w:hAnsi="Arial" w:cs="Arial"/>
          <w:sz w:val="40"/>
          <w:szCs w:val="40"/>
        </w:rPr>
      </w:pPr>
    </w:p>
    <w:p w14:paraId="7D03A0B9" w14:textId="5F24D2C3" w:rsidR="00DE514C" w:rsidRPr="00DE514C" w:rsidRDefault="00DE514C" w:rsidP="00DE514C">
      <w:pPr>
        <w:jc w:val="center"/>
        <w:rPr>
          <w:rFonts w:ascii="Arial" w:hAnsi="Arial" w:cs="Arial"/>
          <w:sz w:val="40"/>
          <w:szCs w:val="40"/>
        </w:rPr>
      </w:pPr>
      <w:r w:rsidRPr="00DE514C">
        <w:rPr>
          <w:rFonts w:ascii="Arial" w:hAnsi="Arial" w:cs="Arial"/>
          <w:sz w:val="40"/>
          <w:szCs w:val="40"/>
        </w:rPr>
        <w:t xml:space="preserve">Lecturer: </w:t>
      </w:r>
      <w:r w:rsidR="00225A7F">
        <w:rPr>
          <w:rFonts w:ascii="Arial" w:hAnsi="Arial" w:cs="Arial"/>
          <w:sz w:val="40"/>
          <w:szCs w:val="40"/>
        </w:rPr>
        <w:t>Taye Osadiya</w:t>
      </w:r>
    </w:p>
    <w:p w14:paraId="0F39DFA2" w14:textId="09BF1737" w:rsidR="00DE514C" w:rsidRDefault="00DE514C" w:rsidP="00DE514C">
      <w:pPr>
        <w:jc w:val="center"/>
        <w:rPr>
          <w:rFonts w:ascii="Arial" w:hAnsi="Arial" w:cs="Arial"/>
          <w:sz w:val="40"/>
          <w:szCs w:val="40"/>
        </w:rPr>
      </w:pPr>
      <w:r w:rsidRPr="00DE514C">
        <w:rPr>
          <w:rFonts w:ascii="Arial" w:hAnsi="Arial" w:cs="Arial"/>
          <w:sz w:val="40"/>
          <w:szCs w:val="40"/>
        </w:rPr>
        <w:t>Date</w:t>
      </w:r>
      <w:r>
        <w:rPr>
          <w:rFonts w:ascii="Arial" w:hAnsi="Arial" w:cs="Arial"/>
          <w:sz w:val="40"/>
          <w:szCs w:val="40"/>
        </w:rPr>
        <w:t>:</w:t>
      </w:r>
      <w:r w:rsidR="009521F8">
        <w:rPr>
          <w:rFonts w:ascii="Arial" w:hAnsi="Arial" w:cs="Arial"/>
          <w:sz w:val="40"/>
          <w:szCs w:val="40"/>
        </w:rPr>
        <w:t xml:space="preserve"> 25.08.2023</w:t>
      </w:r>
      <w:r w:rsidR="004D03CC">
        <w:rPr>
          <w:rFonts w:ascii="Arial" w:hAnsi="Arial" w:cs="Arial"/>
          <w:sz w:val="40"/>
          <w:szCs w:val="40"/>
        </w:rPr>
        <w:t xml:space="preserve"> </w:t>
      </w:r>
    </w:p>
    <w:p w14:paraId="233E88F9" w14:textId="77777777" w:rsidR="000E5B2F" w:rsidRDefault="000E5B2F" w:rsidP="000E5B2F">
      <w:pPr>
        <w:rPr>
          <w:rFonts w:ascii="Arial" w:hAnsi="Arial" w:cs="Arial"/>
          <w:sz w:val="40"/>
          <w:szCs w:val="40"/>
        </w:rPr>
      </w:pPr>
    </w:p>
    <w:p w14:paraId="712E7C35" w14:textId="77777777" w:rsidR="004D03CC" w:rsidRDefault="004D03CC" w:rsidP="000E5B2F">
      <w:pPr>
        <w:rPr>
          <w:rFonts w:ascii="Arial" w:hAnsi="Arial" w:cs="Arial"/>
          <w:sz w:val="40"/>
          <w:szCs w:val="40"/>
        </w:rPr>
      </w:pPr>
    </w:p>
    <w:p w14:paraId="02F3D9FC" w14:textId="76154B62" w:rsidR="00DE514C" w:rsidRPr="00344BA7" w:rsidRDefault="00344BA7" w:rsidP="000E5B2F">
      <w:pPr>
        <w:jc w:val="center"/>
        <w:rPr>
          <w:rFonts w:ascii="Arial" w:hAnsi="Arial" w:cs="Arial"/>
          <w:b/>
          <w:bCs/>
          <w:sz w:val="24"/>
          <w:szCs w:val="24"/>
        </w:rPr>
      </w:pPr>
      <w:r w:rsidRPr="00344BA7">
        <w:rPr>
          <w:rFonts w:ascii="Arial" w:hAnsi="Arial" w:cs="Arial"/>
          <w:b/>
          <w:bCs/>
          <w:sz w:val="24"/>
          <w:szCs w:val="24"/>
        </w:rPr>
        <w:lastRenderedPageBreak/>
        <w:t>TABLE OF CONTENT:</w:t>
      </w:r>
    </w:p>
    <w:p w14:paraId="5FFE5743" w14:textId="6659524D" w:rsidR="00DE514C" w:rsidRPr="00344BA7" w:rsidRDefault="00DE514C" w:rsidP="00DE514C">
      <w:pPr>
        <w:jc w:val="center"/>
        <w:rPr>
          <w:rFonts w:ascii="Arial" w:hAnsi="Arial" w:cs="Arial"/>
          <w:sz w:val="24"/>
          <w:szCs w:val="24"/>
        </w:rPr>
      </w:pPr>
      <w:r w:rsidRPr="00344BA7">
        <w:rPr>
          <w:rFonts w:ascii="Arial" w:hAnsi="Arial" w:cs="Arial"/>
          <w:sz w:val="24"/>
          <w:szCs w:val="24"/>
        </w:rPr>
        <w:t>Introduction………………</w:t>
      </w:r>
      <w:r w:rsidR="00344BA7">
        <w:rPr>
          <w:rFonts w:ascii="Arial" w:hAnsi="Arial" w:cs="Arial"/>
          <w:sz w:val="24"/>
          <w:szCs w:val="24"/>
        </w:rPr>
        <w:t>………………………………………</w:t>
      </w:r>
      <w:r w:rsidRPr="00344BA7">
        <w:rPr>
          <w:rFonts w:ascii="Arial" w:hAnsi="Arial" w:cs="Arial"/>
          <w:sz w:val="24"/>
          <w:szCs w:val="24"/>
        </w:rPr>
        <w:t>…………………………..</w:t>
      </w:r>
      <w:r w:rsidR="00344BA7">
        <w:rPr>
          <w:rFonts w:ascii="Arial" w:hAnsi="Arial" w:cs="Arial"/>
          <w:sz w:val="24"/>
          <w:szCs w:val="24"/>
        </w:rPr>
        <w:t>3</w:t>
      </w:r>
    </w:p>
    <w:p w14:paraId="3B668075" w14:textId="70E5CD7C" w:rsidR="00493E44" w:rsidRDefault="00493E44" w:rsidP="00815528">
      <w:pPr>
        <w:rPr>
          <w:rFonts w:ascii="Arial" w:hAnsi="Arial" w:cs="Arial"/>
          <w:sz w:val="24"/>
          <w:szCs w:val="24"/>
        </w:rPr>
      </w:pPr>
      <w:r w:rsidRPr="00344BA7">
        <w:rPr>
          <w:rFonts w:ascii="Arial" w:hAnsi="Arial" w:cs="Arial"/>
          <w:sz w:val="24"/>
          <w:szCs w:val="24"/>
        </w:rPr>
        <w:t>Apple background……</w:t>
      </w:r>
      <w:r w:rsidR="00344BA7">
        <w:rPr>
          <w:rFonts w:ascii="Arial" w:hAnsi="Arial" w:cs="Arial"/>
          <w:sz w:val="24"/>
          <w:szCs w:val="24"/>
        </w:rPr>
        <w:t>………………</w:t>
      </w:r>
      <w:r w:rsidR="00815528">
        <w:rPr>
          <w:rFonts w:ascii="Arial" w:hAnsi="Arial" w:cs="Arial"/>
          <w:sz w:val="24"/>
          <w:szCs w:val="24"/>
        </w:rPr>
        <w:t>………...</w:t>
      </w:r>
      <w:r w:rsidR="00344BA7">
        <w:rPr>
          <w:rFonts w:ascii="Arial" w:hAnsi="Arial" w:cs="Arial"/>
          <w:sz w:val="24"/>
          <w:szCs w:val="24"/>
        </w:rPr>
        <w:t>…………………</w:t>
      </w:r>
      <w:r w:rsidRPr="00344BA7">
        <w:rPr>
          <w:rFonts w:ascii="Arial" w:hAnsi="Arial" w:cs="Arial"/>
          <w:sz w:val="24"/>
          <w:szCs w:val="24"/>
        </w:rPr>
        <w:t>………</w:t>
      </w:r>
      <w:r w:rsidR="00AA2904" w:rsidRPr="00344BA7">
        <w:rPr>
          <w:rFonts w:ascii="Arial" w:hAnsi="Arial" w:cs="Arial"/>
          <w:sz w:val="24"/>
          <w:szCs w:val="24"/>
        </w:rPr>
        <w:t>…………..</w:t>
      </w:r>
      <w:r w:rsidRPr="00344BA7">
        <w:rPr>
          <w:rFonts w:ascii="Arial" w:hAnsi="Arial" w:cs="Arial"/>
          <w:sz w:val="24"/>
          <w:szCs w:val="24"/>
        </w:rPr>
        <w:t>……..</w:t>
      </w:r>
      <w:r w:rsidR="00815528">
        <w:rPr>
          <w:rFonts w:ascii="Arial" w:hAnsi="Arial" w:cs="Arial"/>
          <w:sz w:val="24"/>
          <w:szCs w:val="24"/>
        </w:rPr>
        <w:t>3</w:t>
      </w:r>
    </w:p>
    <w:p w14:paraId="64048F8C" w14:textId="78C12819" w:rsidR="00815528" w:rsidRDefault="00815528" w:rsidP="00815528">
      <w:pPr>
        <w:rPr>
          <w:rFonts w:ascii="Arial" w:hAnsi="Arial" w:cs="Arial"/>
          <w:sz w:val="24"/>
          <w:szCs w:val="24"/>
        </w:rPr>
      </w:pPr>
      <w:r>
        <w:rPr>
          <w:rFonts w:ascii="Arial" w:hAnsi="Arial" w:cs="Arial"/>
          <w:sz w:val="24"/>
          <w:szCs w:val="24"/>
        </w:rPr>
        <w:t>Importance of International Finance Management to the Apple………………………..3</w:t>
      </w:r>
    </w:p>
    <w:p w14:paraId="2D3C1E57" w14:textId="7D243BF6" w:rsidR="00815528" w:rsidRDefault="00815528" w:rsidP="00815528">
      <w:pPr>
        <w:rPr>
          <w:rFonts w:ascii="Arial" w:hAnsi="Arial" w:cs="Arial"/>
          <w:sz w:val="24"/>
          <w:szCs w:val="24"/>
        </w:rPr>
      </w:pPr>
      <w:r>
        <w:rPr>
          <w:rFonts w:ascii="Arial" w:hAnsi="Arial" w:cs="Arial"/>
          <w:sz w:val="24"/>
          <w:szCs w:val="24"/>
        </w:rPr>
        <w:t>Dividend Policy………………………………………………………………………………</w:t>
      </w:r>
      <w:r w:rsidR="004269AB">
        <w:rPr>
          <w:rFonts w:ascii="Arial" w:hAnsi="Arial" w:cs="Arial"/>
          <w:sz w:val="24"/>
          <w:szCs w:val="24"/>
        </w:rPr>
        <w:t>4</w:t>
      </w:r>
    </w:p>
    <w:p w14:paraId="496A5E00" w14:textId="678B402B" w:rsidR="00815528" w:rsidRDefault="00815528" w:rsidP="00815528">
      <w:pPr>
        <w:rPr>
          <w:rFonts w:ascii="Arial" w:hAnsi="Arial" w:cs="Arial"/>
          <w:sz w:val="24"/>
          <w:szCs w:val="24"/>
        </w:rPr>
      </w:pPr>
      <w:r>
        <w:rPr>
          <w:rFonts w:ascii="Arial" w:hAnsi="Arial" w:cs="Arial"/>
          <w:sz w:val="24"/>
          <w:szCs w:val="24"/>
        </w:rPr>
        <w:t>Efficient market hypothesis theory…………………………………………………………</w:t>
      </w:r>
      <w:r w:rsidR="004269AB">
        <w:rPr>
          <w:rFonts w:ascii="Arial" w:hAnsi="Arial" w:cs="Arial"/>
          <w:sz w:val="24"/>
          <w:szCs w:val="24"/>
        </w:rPr>
        <w:t>5</w:t>
      </w:r>
    </w:p>
    <w:p w14:paraId="26E0296D" w14:textId="5C74BF2F" w:rsidR="00815528" w:rsidRDefault="006567FB" w:rsidP="00815528">
      <w:pPr>
        <w:rPr>
          <w:rFonts w:ascii="Arial" w:hAnsi="Arial" w:cs="Arial"/>
          <w:sz w:val="24"/>
          <w:szCs w:val="24"/>
        </w:rPr>
      </w:pPr>
      <w:r>
        <w:rPr>
          <w:rFonts w:ascii="Arial" w:hAnsi="Arial" w:cs="Arial"/>
          <w:sz w:val="24"/>
          <w:szCs w:val="24"/>
        </w:rPr>
        <w:t>Apple`s methods of apprising projects…………………………………………………….</w:t>
      </w:r>
      <w:r w:rsidR="001E4CD5">
        <w:rPr>
          <w:rFonts w:ascii="Arial" w:hAnsi="Arial" w:cs="Arial"/>
          <w:sz w:val="24"/>
          <w:szCs w:val="24"/>
        </w:rPr>
        <w:t>7</w:t>
      </w:r>
    </w:p>
    <w:p w14:paraId="64406B51" w14:textId="32BA41F8" w:rsidR="006567FB" w:rsidRDefault="006567FB" w:rsidP="00815528">
      <w:pPr>
        <w:rPr>
          <w:rFonts w:ascii="Arial" w:hAnsi="Arial" w:cs="Arial"/>
          <w:sz w:val="24"/>
          <w:szCs w:val="24"/>
        </w:rPr>
      </w:pPr>
      <w:r>
        <w:rPr>
          <w:rFonts w:ascii="Arial" w:hAnsi="Arial" w:cs="Arial"/>
          <w:sz w:val="24"/>
          <w:szCs w:val="24"/>
        </w:rPr>
        <w:t>Conclusion……………………………………………………………………………………</w:t>
      </w:r>
      <w:r w:rsidR="001E4CD5">
        <w:rPr>
          <w:rFonts w:ascii="Arial" w:hAnsi="Arial" w:cs="Arial"/>
          <w:sz w:val="24"/>
          <w:szCs w:val="24"/>
        </w:rPr>
        <w:t>7</w:t>
      </w:r>
    </w:p>
    <w:p w14:paraId="1038A564" w14:textId="3C3057B5" w:rsidR="006567FB" w:rsidRPr="00344BA7" w:rsidRDefault="006567FB" w:rsidP="00815528">
      <w:pPr>
        <w:rPr>
          <w:rFonts w:ascii="Arial" w:hAnsi="Arial" w:cs="Arial"/>
          <w:sz w:val="24"/>
          <w:szCs w:val="24"/>
        </w:rPr>
      </w:pPr>
      <w:r>
        <w:rPr>
          <w:rFonts w:ascii="Arial" w:hAnsi="Arial" w:cs="Arial"/>
          <w:sz w:val="24"/>
          <w:szCs w:val="24"/>
        </w:rPr>
        <w:t>References…………………………………………………………………………………...</w:t>
      </w:r>
      <w:r w:rsidR="001E4CD5">
        <w:rPr>
          <w:rFonts w:ascii="Arial" w:hAnsi="Arial" w:cs="Arial"/>
          <w:sz w:val="24"/>
          <w:szCs w:val="24"/>
        </w:rPr>
        <w:t>8</w:t>
      </w:r>
    </w:p>
    <w:p w14:paraId="44A4DE6E" w14:textId="77777777" w:rsidR="00493E44" w:rsidRPr="000E5B2F" w:rsidRDefault="00493E44" w:rsidP="00DE514C">
      <w:pPr>
        <w:jc w:val="center"/>
        <w:rPr>
          <w:rFonts w:ascii="Arial" w:hAnsi="Arial" w:cs="Arial"/>
          <w:sz w:val="24"/>
          <w:szCs w:val="24"/>
        </w:rPr>
      </w:pPr>
    </w:p>
    <w:p w14:paraId="03F5F762" w14:textId="77777777" w:rsidR="00DE514C" w:rsidRDefault="00DE514C" w:rsidP="00DE514C">
      <w:pPr>
        <w:jc w:val="center"/>
        <w:rPr>
          <w:rFonts w:ascii="Arial" w:hAnsi="Arial" w:cs="Arial"/>
          <w:sz w:val="40"/>
          <w:szCs w:val="40"/>
        </w:rPr>
      </w:pPr>
    </w:p>
    <w:p w14:paraId="0E2020C7" w14:textId="77777777" w:rsidR="00DE514C" w:rsidRDefault="00DE514C" w:rsidP="00DE514C">
      <w:pPr>
        <w:jc w:val="center"/>
        <w:rPr>
          <w:rFonts w:ascii="Arial" w:hAnsi="Arial" w:cs="Arial"/>
          <w:sz w:val="40"/>
          <w:szCs w:val="40"/>
        </w:rPr>
      </w:pPr>
    </w:p>
    <w:p w14:paraId="01963249" w14:textId="77777777" w:rsidR="00DE514C" w:rsidRDefault="00DE514C" w:rsidP="00DE514C">
      <w:pPr>
        <w:jc w:val="center"/>
        <w:rPr>
          <w:rFonts w:ascii="Arial" w:hAnsi="Arial" w:cs="Arial"/>
          <w:sz w:val="40"/>
          <w:szCs w:val="40"/>
        </w:rPr>
      </w:pPr>
    </w:p>
    <w:p w14:paraId="7A13D2A3" w14:textId="77777777" w:rsidR="00DE514C" w:rsidRDefault="00DE514C" w:rsidP="00DE514C">
      <w:pPr>
        <w:jc w:val="center"/>
        <w:rPr>
          <w:rFonts w:ascii="Arial" w:hAnsi="Arial" w:cs="Arial"/>
          <w:sz w:val="40"/>
          <w:szCs w:val="40"/>
        </w:rPr>
      </w:pPr>
    </w:p>
    <w:p w14:paraId="6584B94A" w14:textId="77777777" w:rsidR="00DE514C" w:rsidRDefault="00DE514C" w:rsidP="00DE514C">
      <w:pPr>
        <w:jc w:val="center"/>
        <w:rPr>
          <w:rFonts w:ascii="Arial" w:hAnsi="Arial" w:cs="Arial"/>
          <w:sz w:val="40"/>
          <w:szCs w:val="40"/>
        </w:rPr>
      </w:pPr>
    </w:p>
    <w:p w14:paraId="2FC53DDA" w14:textId="77777777" w:rsidR="00DE514C" w:rsidRDefault="00DE514C" w:rsidP="00DE514C">
      <w:pPr>
        <w:jc w:val="center"/>
        <w:rPr>
          <w:rFonts w:ascii="Arial" w:hAnsi="Arial" w:cs="Arial"/>
          <w:sz w:val="40"/>
          <w:szCs w:val="40"/>
        </w:rPr>
      </w:pPr>
    </w:p>
    <w:p w14:paraId="3CE2923D" w14:textId="77777777" w:rsidR="00DE514C" w:rsidRDefault="00DE514C" w:rsidP="00DE514C">
      <w:pPr>
        <w:jc w:val="center"/>
        <w:rPr>
          <w:rFonts w:ascii="Arial" w:hAnsi="Arial" w:cs="Arial"/>
          <w:sz w:val="40"/>
          <w:szCs w:val="40"/>
        </w:rPr>
      </w:pPr>
    </w:p>
    <w:p w14:paraId="5B10F0EC" w14:textId="77777777" w:rsidR="00DE514C" w:rsidRDefault="00DE514C" w:rsidP="00DE514C">
      <w:pPr>
        <w:jc w:val="center"/>
        <w:rPr>
          <w:rFonts w:ascii="Arial" w:hAnsi="Arial" w:cs="Arial"/>
          <w:sz w:val="40"/>
          <w:szCs w:val="40"/>
        </w:rPr>
      </w:pPr>
    </w:p>
    <w:p w14:paraId="33F76181" w14:textId="77777777" w:rsidR="00DE514C" w:rsidRDefault="00DE514C" w:rsidP="00DE514C">
      <w:pPr>
        <w:jc w:val="center"/>
        <w:rPr>
          <w:rFonts w:ascii="Arial" w:hAnsi="Arial" w:cs="Arial"/>
          <w:sz w:val="40"/>
          <w:szCs w:val="40"/>
        </w:rPr>
      </w:pPr>
    </w:p>
    <w:p w14:paraId="34646E8D" w14:textId="77777777" w:rsidR="00DE514C" w:rsidRDefault="00DE514C" w:rsidP="00DE514C">
      <w:pPr>
        <w:jc w:val="center"/>
        <w:rPr>
          <w:rFonts w:ascii="Arial" w:hAnsi="Arial" w:cs="Arial"/>
          <w:sz w:val="40"/>
          <w:szCs w:val="40"/>
        </w:rPr>
      </w:pPr>
    </w:p>
    <w:p w14:paraId="0BF1E527" w14:textId="77777777" w:rsidR="00DE514C" w:rsidRDefault="00DE514C" w:rsidP="00DE514C">
      <w:pPr>
        <w:jc w:val="center"/>
        <w:rPr>
          <w:rFonts w:ascii="Arial" w:hAnsi="Arial" w:cs="Arial"/>
          <w:sz w:val="40"/>
          <w:szCs w:val="40"/>
        </w:rPr>
      </w:pPr>
    </w:p>
    <w:p w14:paraId="59F0B90C" w14:textId="77777777" w:rsidR="00DE514C" w:rsidRDefault="00DE514C" w:rsidP="00DE514C">
      <w:pPr>
        <w:jc w:val="center"/>
        <w:rPr>
          <w:rFonts w:ascii="Arial" w:hAnsi="Arial" w:cs="Arial"/>
          <w:sz w:val="40"/>
          <w:szCs w:val="40"/>
        </w:rPr>
      </w:pPr>
    </w:p>
    <w:p w14:paraId="02F7DDD3" w14:textId="77777777" w:rsidR="00DE514C" w:rsidRDefault="00DE514C" w:rsidP="00DE514C">
      <w:pPr>
        <w:jc w:val="center"/>
        <w:rPr>
          <w:rFonts w:ascii="Arial" w:hAnsi="Arial" w:cs="Arial"/>
          <w:sz w:val="40"/>
          <w:szCs w:val="40"/>
        </w:rPr>
      </w:pPr>
    </w:p>
    <w:p w14:paraId="53432661" w14:textId="77777777" w:rsidR="006567FB" w:rsidRDefault="006567FB" w:rsidP="006567FB">
      <w:pPr>
        <w:rPr>
          <w:rFonts w:ascii="Arial" w:hAnsi="Arial" w:cs="Arial"/>
          <w:sz w:val="40"/>
          <w:szCs w:val="40"/>
        </w:rPr>
      </w:pPr>
    </w:p>
    <w:p w14:paraId="2427E345" w14:textId="36617145" w:rsidR="00DE514C" w:rsidRPr="00C564BD" w:rsidRDefault="00F92598" w:rsidP="006567FB">
      <w:pPr>
        <w:spacing w:line="360" w:lineRule="auto"/>
        <w:jc w:val="center"/>
        <w:rPr>
          <w:rFonts w:ascii="Arial" w:hAnsi="Arial" w:cs="Arial"/>
          <w:b/>
          <w:bCs/>
          <w:sz w:val="24"/>
          <w:szCs w:val="24"/>
        </w:rPr>
      </w:pPr>
      <w:r w:rsidRPr="00C564BD">
        <w:rPr>
          <w:rFonts w:ascii="Arial" w:hAnsi="Arial" w:cs="Arial"/>
          <w:b/>
          <w:bCs/>
          <w:sz w:val="24"/>
          <w:szCs w:val="24"/>
        </w:rPr>
        <w:t>INTRODUCTION</w:t>
      </w:r>
    </w:p>
    <w:p w14:paraId="2946A429" w14:textId="2C312E77" w:rsidR="00DE514C" w:rsidRPr="00C564BD" w:rsidRDefault="00166D55" w:rsidP="006567FB">
      <w:pPr>
        <w:spacing w:line="360" w:lineRule="auto"/>
        <w:jc w:val="both"/>
        <w:rPr>
          <w:rFonts w:ascii="Arial" w:hAnsi="Arial" w:cs="Arial"/>
          <w:sz w:val="24"/>
          <w:szCs w:val="24"/>
        </w:rPr>
      </w:pPr>
      <w:r w:rsidRPr="00C564BD">
        <w:rPr>
          <w:rFonts w:ascii="Arial" w:hAnsi="Arial" w:cs="Arial"/>
          <w:sz w:val="24"/>
          <w:szCs w:val="24"/>
        </w:rPr>
        <w:t xml:space="preserve">International financial management is the management of the investment, </w:t>
      </w:r>
      <w:r w:rsidR="008D41C0" w:rsidRPr="00C564BD">
        <w:rPr>
          <w:rFonts w:ascii="Arial" w:hAnsi="Arial" w:cs="Arial"/>
          <w:sz w:val="24"/>
          <w:szCs w:val="24"/>
        </w:rPr>
        <w:t>financing,</w:t>
      </w:r>
      <w:r w:rsidRPr="00C564BD">
        <w:rPr>
          <w:rFonts w:ascii="Arial" w:hAnsi="Arial" w:cs="Arial"/>
          <w:sz w:val="24"/>
          <w:szCs w:val="24"/>
        </w:rPr>
        <w:t xml:space="preserve"> and risk management cost of a company outside the territory of the country </w:t>
      </w:r>
      <w:sdt>
        <w:sdtPr>
          <w:rPr>
            <w:rFonts w:ascii="Arial" w:hAnsi="Arial" w:cs="Arial"/>
            <w:sz w:val="24"/>
            <w:szCs w:val="24"/>
          </w:rPr>
          <w:id w:val="-1084989769"/>
          <w:citation/>
        </w:sdtPr>
        <w:sdtEndPr/>
        <w:sdtContent>
          <w:r w:rsidRPr="00C564BD">
            <w:rPr>
              <w:rFonts w:ascii="Arial" w:hAnsi="Arial" w:cs="Arial"/>
              <w:sz w:val="24"/>
              <w:szCs w:val="24"/>
            </w:rPr>
            <w:fldChar w:fldCharType="begin"/>
          </w:r>
          <w:r w:rsidRPr="00C564BD">
            <w:rPr>
              <w:rFonts w:ascii="Arial" w:hAnsi="Arial" w:cs="Arial"/>
              <w:sz w:val="24"/>
              <w:szCs w:val="24"/>
            </w:rPr>
            <w:instrText xml:space="preserve"> CITATION Sid23 \l 2057 </w:instrText>
          </w:r>
          <w:r w:rsidRPr="00C564BD">
            <w:rPr>
              <w:rFonts w:ascii="Arial" w:hAnsi="Arial" w:cs="Arial"/>
              <w:sz w:val="24"/>
              <w:szCs w:val="24"/>
            </w:rPr>
            <w:fldChar w:fldCharType="separate"/>
          </w:r>
          <w:r w:rsidRPr="00C564BD">
            <w:rPr>
              <w:rFonts w:ascii="Arial" w:hAnsi="Arial" w:cs="Arial"/>
              <w:noProof/>
              <w:sz w:val="24"/>
              <w:szCs w:val="24"/>
            </w:rPr>
            <w:t>(Shinde, 2023)</w:t>
          </w:r>
          <w:r w:rsidRPr="00C564BD">
            <w:rPr>
              <w:rFonts w:ascii="Arial" w:hAnsi="Arial" w:cs="Arial"/>
              <w:sz w:val="24"/>
              <w:szCs w:val="24"/>
            </w:rPr>
            <w:fldChar w:fldCharType="end"/>
          </w:r>
        </w:sdtContent>
      </w:sdt>
      <w:r w:rsidRPr="00C564BD">
        <w:rPr>
          <w:rFonts w:ascii="Arial" w:hAnsi="Arial" w:cs="Arial"/>
          <w:sz w:val="24"/>
          <w:szCs w:val="24"/>
        </w:rPr>
        <w:t>.</w:t>
      </w:r>
      <w:r w:rsidR="008D41C0" w:rsidRPr="00C564BD">
        <w:rPr>
          <w:rFonts w:ascii="Arial" w:hAnsi="Arial" w:cs="Arial"/>
          <w:sz w:val="24"/>
          <w:szCs w:val="24"/>
          <w:lang w:val="bg-BG"/>
        </w:rPr>
        <w:t xml:space="preserve"> </w:t>
      </w:r>
      <w:r w:rsidR="008D41C0" w:rsidRPr="00C564BD">
        <w:rPr>
          <w:rFonts w:ascii="Arial" w:hAnsi="Arial" w:cs="Arial"/>
          <w:sz w:val="24"/>
          <w:szCs w:val="24"/>
        </w:rPr>
        <w:t xml:space="preserve">It involves analysing and interpreting complex financial systems that differ from country to country, such as tax laws, regulations, and exchange rates. </w:t>
      </w:r>
      <w:r w:rsidR="00FA3336">
        <w:rPr>
          <w:rFonts w:ascii="Arial" w:hAnsi="Arial" w:cs="Arial"/>
          <w:sz w:val="24"/>
          <w:szCs w:val="24"/>
        </w:rPr>
        <w:t xml:space="preserve">International Finance Management helps companies </w:t>
      </w:r>
      <w:r w:rsidR="008B43C7">
        <w:rPr>
          <w:rFonts w:ascii="Arial" w:hAnsi="Arial" w:cs="Arial"/>
          <w:sz w:val="24"/>
          <w:szCs w:val="24"/>
        </w:rPr>
        <w:t xml:space="preserve">expand their access to global markets with minimum risks. It also helps </w:t>
      </w:r>
      <w:r w:rsidR="00E550A2">
        <w:rPr>
          <w:rFonts w:ascii="Arial" w:hAnsi="Arial" w:cs="Arial"/>
          <w:sz w:val="24"/>
          <w:szCs w:val="24"/>
        </w:rPr>
        <w:t>businesses</w:t>
      </w:r>
      <w:r w:rsidR="008B43C7">
        <w:rPr>
          <w:rFonts w:ascii="Arial" w:hAnsi="Arial" w:cs="Arial"/>
          <w:sz w:val="24"/>
          <w:szCs w:val="24"/>
        </w:rPr>
        <w:t xml:space="preserve"> avoid losses from </w:t>
      </w:r>
      <w:r w:rsidR="00E550A2">
        <w:rPr>
          <w:rFonts w:ascii="Arial" w:hAnsi="Arial" w:cs="Arial"/>
          <w:sz w:val="24"/>
          <w:szCs w:val="24"/>
        </w:rPr>
        <w:t>exchange rates and ensure that businesses will comply with all legal norms to avoid illegal activities.</w:t>
      </w:r>
      <w:r w:rsidR="00D80DB2">
        <w:rPr>
          <w:rFonts w:ascii="Arial" w:hAnsi="Arial" w:cs="Arial"/>
          <w:sz w:val="24"/>
          <w:szCs w:val="24"/>
        </w:rPr>
        <w:t xml:space="preserve"> </w:t>
      </w:r>
      <w:r w:rsidR="00D80DB2" w:rsidRPr="00C564BD">
        <w:rPr>
          <w:rFonts w:ascii="Arial" w:hAnsi="Arial" w:cs="Arial"/>
          <w:sz w:val="24"/>
          <w:szCs w:val="24"/>
        </w:rPr>
        <w:t>Financial managers should consider all these factors for a business to succeed.</w:t>
      </w:r>
    </w:p>
    <w:p w14:paraId="658D0B58" w14:textId="77777777" w:rsidR="00FB621C" w:rsidRPr="00C564BD" w:rsidRDefault="00FB621C" w:rsidP="006567FB">
      <w:pPr>
        <w:spacing w:line="360" w:lineRule="auto"/>
        <w:jc w:val="center"/>
        <w:rPr>
          <w:rFonts w:ascii="Arial" w:hAnsi="Arial" w:cs="Arial"/>
          <w:b/>
          <w:bCs/>
          <w:sz w:val="24"/>
          <w:szCs w:val="24"/>
        </w:rPr>
      </w:pPr>
      <w:r w:rsidRPr="00C564BD">
        <w:rPr>
          <w:rFonts w:ascii="Arial" w:hAnsi="Arial" w:cs="Arial"/>
          <w:b/>
          <w:bCs/>
          <w:sz w:val="24"/>
          <w:szCs w:val="24"/>
        </w:rPr>
        <w:t>APPLE BACKGROUND</w:t>
      </w:r>
    </w:p>
    <w:p w14:paraId="0221CB9E" w14:textId="4DD5B4A9" w:rsidR="00FB621C" w:rsidRPr="00551759" w:rsidRDefault="00FB621C" w:rsidP="006567FB">
      <w:pPr>
        <w:spacing w:line="360" w:lineRule="auto"/>
        <w:jc w:val="both"/>
        <w:rPr>
          <w:rFonts w:ascii="Arial" w:hAnsi="Arial" w:cs="Arial"/>
          <w:sz w:val="24"/>
          <w:szCs w:val="24"/>
        </w:rPr>
      </w:pPr>
      <w:r w:rsidRPr="00C564BD">
        <w:rPr>
          <w:rFonts w:ascii="Arial" w:hAnsi="Arial" w:cs="Arial"/>
          <w:sz w:val="24"/>
          <w:szCs w:val="24"/>
        </w:rPr>
        <w:t xml:space="preserve"> Apple is one of the world's most widespread brands, headquartered in California</w:t>
      </w:r>
      <w:sdt>
        <w:sdtPr>
          <w:rPr>
            <w:rFonts w:ascii="Arial" w:hAnsi="Arial" w:cs="Arial"/>
            <w:sz w:val="24"/>
            <w:szCs w:val="24"/>
          </w:rPr>
          <w:id w:val="-1578126448"/>
          <w:citation/>
        </w:sdtPr>
        <w:sdtEndPr/>
        <w:sdtContent>
          <w:r w:rsidRPr="00C564BD">
            <w:rPr>
              <w:rFonts w:ascii="Arial" w:hAnsi="Arial" w:cs="Arial"/>
              <w:sz w:val="24"/>
              <w:szCs w:val="24"/>
            </w:rPr>
            <w:fldChar w:fldCharType="begin"/>
          </w:r>
          <w:r w:rsidRPr="00C564BD">
            <w:rPr>
              <w:rFonts w:ascii="Arial" w:hAnsi="Arial" w:cs="Arial"/>
              <w:sz w:val="24"/>
              <w:szCs w:val="24"/>
            </w:rPr>
            <w:instrText xml:space="preserve"> CITATION Ste23 \l 2057 </w:instrText>
          </w:r>
          <w:r w:rsidRPr="00C564BD">
            <w:rPr>
              <w:rFonts w:ascii="Arial" w:hAnsi="Arial" w:cs="Arial"/>
              <w:sz w:val="24"/>
              <w:szCs w:val="24"/>
            </w:rPr>
            <w:fldChar w:fldCharType="separate"/>
          </w:r>
          <w:r w:rsidRPr="00C564BD">
            <w:rPr>
              <w:rFonts w:ascii="Arial" w:hAnsi="Arial" w:cs="Arial"/>
              <w:noProof/>
              <w:sz w:val="24"/>
              <w:szCs w:val="24"/>
            </w:rPr>
            <w:t xml:space="preserve"> (Levy, 2023)</w:t>
          </w:r>
          <w:r w:rsidRPr="00C564BD">
            <w:rPr>
              <w:rFonts w:ascii="Arial" w:hAnsi="Arial" w:cs="Arial"/>
              <w:sz w:val="24"/>
              <w:szCs w:val="24"/>
            </w:rPr>
            <w:fldChar w:fldCharType="end"/>
          </w:r>
        </w:sdtContent>
      </w:sdt>
      <w:r w:rsidRPr="00C564BD">
        <w:rPr>
          <w:rFonts w:ascii="Arial" w:hAnsi="Arial" w:cs="Arial"/>
          <w:sz w:val="24"/>
          <w:szCs w:val="24"/>
        </w:rPr>
        <w:t>. They are manufacturers of computers, smartphones, peripherals and more. The company was founded by Steve Jobs, Steve Wozniak, and Ronald Waynein in 1976</w:t>
      </w:r>
      <w:r w:rsidR="00D04125">
        <w:rPr>
          <w:rFonts w:ascii="Arial" w:hAnsi="Arial" w:cs="Arial"/>
          <w:sz w:val="24"/>
          <w:szCs w:val="24"/>
        </w:rPr>
        <w:t>.</w:t>
      </w:r>
      <w:r w:rsidR="00D04125" w:rsidRPr="00D04125">
        <w:rPr>
          <w:rFonts w:ascii="Arial" w:hAnsi="Arial" w:cs="Arial"/>
          <w:sz w:val="24"/>
          <w:szCs w:val="24"/>
        </w:rPr>
        <w:t xml:space="preserve"> </w:t>
      </w:r>
      <w:r w:rsidR="009F49E7">
        <w:rPr>
          <w:rFonts w:ascii="Arial" w:hAnsi="Arial" w:cs="Arial"/>
          <w:sz w:val="24"/>
          <w:szCs w:val="24"/>
        </w:rPr>
        <w:t>It</w:t>
      </w:r>
      <w:r w:rsidR="00D04125">
        <w:rPr>
          <w:rFonts w:ascii="Arial" w:hAnsi="Arial" w:cs="Arial"/>
          <w:sz w:val="24"/>
          <w:szCs w:val="24"/>
        </w:rPr>
        <w:t xml:space="preserve"> is a symbol of innovation, iconic </w:t>
      </w:r>
      <w:r w:rsidR="009F49E7">
        <w:rPr>
          <w:rFonts w:ascii="Arial" w:hAnsi="Arial" w:cs="Arial"/>
          <w:sz w:val="24"/>
          <w:szCs w:val="24"/>
        </w:rPr>
        <w:t>products,</w:t>
      </w:r>
      <w:r w:rsidR="00D04125">
        <w:rPr>
          <w:rFonts w:ascii="Arial" w:hAnsi="Arial" w:cs="Arial"/>
          <w:sz w:val="24"/>
          <w:szCs w:val="24"/>
        </w:rPr>
        <w:t xml:space="preserve"> and </w:t>
      </w:r>
      <w:r w:rsidR="00015340">
        <w:rPr>
          <w:rFonts w:ascii="Arial" w:hAnsi="Arial" w:cs="Arial"/>
          <w:sz w:val="24"/>
          <w:szCs w:val="24"/>
        </w:rPr>
        <w:t xml:space="preserve">a </w:t>
      </w:r>
      <w:r w:rsidR="00D04125">
        <w:rPr>
          <w:rFonts w:ascii="Arial" w:hAnsi="Arial" w:cs="Arial"/>
          <w:sz w:val="24"/>
          <w:szCs w:val="24"/>
        </w:rPr>
        <w:t>strong influence on the technology industry.</w:t>
      </w:r>
      <w:r w:rsidR="009F49E7">
        <w:rPr>
          <w:rFonts w:ascii="Arial" w:hAnsi="Arial" w:cs="Arial"/>
          <w:sz w:val="24"/>
          <w:szCs w:val="24"/>
        </w:rPr>
        <w:t xml:space="preserve"> Apple</w:t>
      </w:r>
      <w:r w:rsidRPr="00C564BD">
        <w:rPr>
          <w:rFonts w:ascii="Arial" w:hAnsi="Arial" w:cs="Arial"/>
          <w:sz w:val="24"/>
          <w:szCs w:val="24"/>
        </w:rPr>
        <w:t xml:space="preserve"> has </w:t>
      </w:r>
      <w:r w:rsidR="00015340">
        <w:rPr>
          <w:rFonts w:ascii="Arial" w:hAnsi="Arial" w:cs="Arial"/>
          <w:sz w:val="24"/>
          <w:szCs w:val="24"/>
          <w:lang w:val="bg-BG"/>
        </w:rPr>
        <w:t xml:space="preserve">526 </w:t>
      </w:r>
      <w:r w:rsidRPr="00C564BD">
        <w:rPr>
          <w:rFonts w:ascii="Arial" w:hAnsi="Arial" w:cs="Arial"/>
          <w:sz w:val="24"/>
          <w:szCs w:val="24"/>
        </w:rPr>
        <w:t>stores in 26 countries</w:t>
      </w:r>
      <w:r w:rsidR="00EB361E">
        <w:rPr>
          <w:rFonts w:ascii="Arial" w:hAnsi="Arial" w:cs="Arial"/>
          <w:sz w:val="24"/>
          <w:szCs w:val="24"/>
          <w:lang w:val="bg-BG"/>
        </w:rPr>
        <w:t xml:space="preserve"> </w:t>
      </w:r>
      <w:r w:rsidR="00EB361E">
        <w:rPr>
          <w:rFonts w:ascii="Arial" w:hAnsi="Arial" w:cs="Arial"/>
          <w:sz w:val="24"/>
          <w:szCs w:val="24"/>
        </w:rPr>
        <w:t>and regions worldwide</w:t>
      </w:r>
      <w:r w:rsidRPr="00C564BD">
        <w:rPr>
          <w:rFonts w:ascii="Arial" w:hAnsi="Arial" w:cs="Arial"/>
          <w:sz w:val="24"/>
          <w:szCs w:val="24"/>
        </w:rPr>
        <w:t xml:space="preserve">. </w:t>
      </w:r>
      <w:r w:rsidR="00551759">
        <w:rPr>
          <w:rFonts w:ascii="Arial" w:hAnsi="Arial" w:cs="Arial"/>
          <w:sz w:val="24"/>
          <w:szCs w:val="24"/>
        </w:rPr>
        <w:t xml:space="preserve"> Managing a company </w:t>
      </w:r>
      <w:r w:rsidR="005B47D9">
        <w:rPr>
          <w:rFonts w:ascii="Arial" w:hAnsi="Arial" w:cs="Arial"/>
          <w:sz w:val="24"/>
          <w:szCs w:val="24"/>
        </w:rPr>
        <w:t>on the scale of Apple is extremely complex, therefore managers should consider</w:t>
      </w:r>
      <w:r w:rsidR="00E66ADD">
        <w:rPr>
          <w:rFonts w:ascii="Arial" w:hAnsi="Arial" w:cs="Arial"/>
          <w:sz w:val="24"/>
          <w:szCs w:val="24"/>
        </w:rPr>
        <w:t xml:space="preserve"> several financial factors that will help the better development and success of the company.</w:t>
      </w:r>
    </w:p>
    <w:p w14:paraId="671F912C" w14:textId="508ACCD7" w:rsidR="00125C17" w:rsidRPr="008D41A6" w:rsidRDefault="008D41A6" w:rsidP="006567FB">
      <w:pPr>
        <w:spacing w:line="360" w:lineRule="auto"/>
        <w:jc w:val="center"/>
        <w:rPr>
          <w:rFonts w:ascii="Arial" w:hAnsi="Arial" w:cs="Arial"/>
          <w:b/>
          <w:bCs/>
          <w:sz w:val="24"/>
          <w:szCs w:val="24"/>
        </w:rPr>
      </w:pPr>
      <w:r w:rsidRPr="008D41A6">
        <w:rPr>
          <w:rFonts w:ascii="Arial" w:hAnsi="Arial" w:cs="Arial"/>
          <w:b/>
          <w:bCs/>
          <w:sz w:val="24"/>
          <w:szCs w:val="24"/>
        </w:rPr>
        <w:t>IMPORTANCE OF INTERNATIONAL FINANC</w:t>
      </w:r>
      <w:r w:rsidR="005B1859">
        <w:rPr>
          <w:rFonts w:ascii="Arial" w:hAnsi="Arial" w:cs="Arial"/>
          <w:b/>
          <w:bCs/>
          <w:sz w:val="24"/>
          <w:szCs w:val="24"/>
        </w:rPr>
        <w:t>E</w:t>
      </w:r>
      <w:r w:rsidRPr="008D41A6">
        <w:rPr>
          <w:rFonts w:ascii="Arial" w:hAnsi="Arial" w:cs="Arial"/>
          <w:b/>
          <w:bCs/>
          <w:sz w:val="24"/>
          <w:szCs w:val="24"/>
        </w:rPr>
        <w:t xml:space="preserve"> MANAGEMENT</w:t>
      </w:r>
      <w:r w:rsidR="00297980">
        <w:rPr>
          <w:rFonts w:ascii="Arial" w:hAnsi="Arial" w:cs="Arial"/>
          <w:b/>
          <w:bCs/>
          <w:sz w:val="24"/>
          <w:szCs w:val="24"/>
        </w:rPr>
        <w:t xml:space="preserve"> TO THE APPLE</w:t>
      </w:r>
    </w:p>
    <w:p w14:paraId="20F35691" w14:textId="4E244BA0" w:rsidR="008D41A6" w:rsidRPr="00FD4F61" w:rsidRDefault="00FD4F61" w:rsidP="006567FB">
      <w:pPr>
        <w:spacing w:line="360" w:lineRule="auto"/>
        <w:jc w:val="both"/>
        <w:rPr>
          <w:rFonts w:ascii="Arial" w:hAnsi="Arial" w:cs="Arial"/>
          <w:sz w:val="24"/>
          <w:szCs w:val="24"/>
        </w:rPr>
      </w:pPr>
      <w:r>
        <w:rPr>
          <w:rFonts w:ascii="Arial" w:hAnsi="Arial" w:cs="Arial"/>
          <w:sz w:val="24"/>
          <w:szCs w:val="24"/>
        </w:rPr>
        <w:t xml:space="preserve">International Finance Management (IFM) is crucial for multinational companies like Apple as they operate in different countries around the world. </w:t>
      </w:r>
      <w:r w:rsidR="00044036">
        <w:rPr>
          <w:rFonts w:ascii="Arial" w:hAnsi="Arial" w:cs="Arial"/>
          <w:sz w:val="24"/>
          <w:szCs w:val="24"/>
        </w:rPr>
        <w:t xml:space="preserve">Apple operates in the market of most countries, this includes </w:t>
      </w:r>
      <w:r w:rsidR="00FD01CE">
        <w:rPr>
          <w:rFonts w:ascii="Arial" w:hAnsi="Arial" w:cs="Arial"/>
          <w:sz w:val="24"/>
          <w:szCs w:val="24"/>
        </w:rPr>
        <w:t>currencies, donation systems, market conditions and more. It helps</w:t>
      </w:r>
      <w:r w:rsidR="001C71B5">
        <w:rPr>
          <w:rFonts w:ascii="Arial" w:hAnsi="Arial" w:cs="Arial"/>
          <w:sz w:val="24"/>
          <w:szCs w:val="24"/>
        </w:rPr>
        <w:t xml:space="preserve"> the company to deal with all these difficulties, as well as to optimize </w:t>
      </w:r>
      <w:r w:rsidR="00E07DF2">
        <w:rPr>
          <w:rFonts w:ascii="Arial" w:hAnsi="Arial" w:cs="Arial"/>
          <w:sz w:val="24"/>
          <w:szCs w:val="24"/>
        </w:rPr>
        <w:t>it</w:t>
      </w:r>
      <w:r w:rsidR="001C71B5">
        <w:rPr>
          <w:rFonts w:ascii="Arial" w:hAnsi="Arial" w:cs="Arial"/>
          <w:sz w:val="24"/>
          <w:szCs w:val="24"/>
        </w:rPr>
        <w:t xml:space="preserve">`s profit. The IFM is also helping Apple to decide </w:t>
      </w:r>
      <w:r w:rsidR="005869B4">
        <w:rPr>
          <w:rFonts w:ascii="Arial" w:hAnsi="Arial" w:cs="Arial"/>
          <w:sz w:val="24"/>
          <w:szCs w:val="24"/>
        </w:rPr>
        <w:t>how to finance its global operation.</w:t>
      </w:r>
      <w:r w:rsidR="0036343D">
        <w:rPr>
          <w:rFonts w:ascii="Arial" w:hAnsi="Arial" w:cs="Arial"/>
          <w:sz w:val="24"/>
          <w:szCs w:val="24"/>
        </w:rPr>
        <w:t xml:space="preserve"> </w:t>
      </w:r>
      <w:r w:rsidR="00BF08C8">
        <w:rPr>
          <w:rFonts w:ascii="Arial" w:hAnsi="Arial" w:cs="Arial"/>
          <w:sz w:val="24"/>
          <w:szCs w:val="24"/>
        </w:rPr>
        <w:t>Macroeconomic</w:t>
      </w:r>
      <w:r w:rsidR="0036343D">
        <w:rPr>
          <w:rFonts w:ascii="Arial" w:hAnsi="Arial" w:cs="Arial"/>
          <w:sz w:val="24"/>
          <w:szCs w:val="24"/>
        </w:rPr>
        <w:t xml:space="preserve"> factors also have </w:t>
      </w:r>
      <w:r w:rsidR="006E0ED9">
        <w:rPr>
          <w:rFonts w:ascii="Arial" w:hAnsi="Arial" w:cs="Arial"/>
          <w:sz w:val="24"/>
          <w:szCs w:val="24"/>
        </w:rPr>
        <w:t>a great impact on Apple`s performance, IFM helps track the change in interest</w:t>
      </w:r>
      <w:r w:rsidR="000B67D0">
        <w:rPr>
          <w:rFonts w:ascii="Arial" w:hAnsi="Arial" w:cs="Arial"/>
          <w:sz w:val="24"/>
          <w:szCs w:val="24"/>
        </w:rPr>
        <w:t xml:space="preserve"> rates, inflation and economic growth of a country, it also helps investors by providing them </w:t>
      </w:r>
      <w:r w:rsidR="00BF08C8">
        <w:rPr>
          <w:rFonts w:ascii="Arial" w:hAnsi="Arial" w:cs="Arial"/>
          <w:sz w:val="24"/>
          <w:szCs w:val="24"/>
        </w:rPr>
        <w:t>with complete and reliable information about the company`s market condition</w:t>
      </w:r>
      <w:r w:rsidR="009A23AE">
        <w:rPr>
          <w:rFonts w:ascii="Arial" w:hAnsi="Arial" w:cs="Arial"/>
          <w:sz w:val="24"/>
          <w:szCs w:val="24"/>
        </w:rPr>
        <w:t>.</w:t>
      </w:r>
    </w:p>
    <w:p w14:paraId="4A1B0B77" w14:textId="77777777" w:rsidR="00197F55" w:rsidRDefault="00197F55" w:rsidP="006567FB">
      <w:pPr>
        <w:spacing w:line="360" w:lineRule="auto"/>
        <w:jc w:val="center"/>
        <w:rPr>
          <w:rFonts w:ascii="Arial" w:hAnsi="Arial" w:cs="Arial"/>
          <w:b/>
          <w:bCs/>
          <w:sz w:val="24"/>
          <w:szCs w:val="24"/>
        </w:rPr>
      </w:pPr>
    </w:p>
    <w:p w14:paraId="5E2ADE7A" w14:textId="77777777" w:rsidR="00197F55" w:rsidRDefault="00197F55" w:rsidP="006567FB">
      <w:pPr>
        <w:spacing w:line="360" w:lineRule="auto"/>
        <w:jc w:val="center"/>
        <w:rPr>
          <w:rFonts w:ascii="Arial" w:hAnsi="Arial" w:cs="Arial"/>
          <w:b/>
          <w:bCs/>
          <w:sz w:val="24"/>
          <w:szCs w:val="24"/>
        </w:rPr>
      </w:pPr>
    </w:p>
    <w:p w14:paraId="01D4E2DF" w14:textId="0A93AB9A" w:rsidR="00D17DAC" w:rsidRPr="00C564BD" w:rsidRDefault="00E378C1" w:rsidP="006567FB">
      <w:pPr>
        <w:spacing w:line="360" w:lineRule="auto"/>
        <w:jc w:val="center"/>
        <w:rPr>
          <w:rFonts w:ascii="Arial" w:hAnsi="Arial" w:cs="Arial"/>
          <w:b/>
          <w:bCs/>
          <w:sz w:val="24"/>
          <w:szCs w:val="24"/>
        </w:rPr>
      </w:pPr>
      <w:r w:rsidRPr="00C564BD">
        <w:rPr>
          <w:rFonts w:ascii="Arial" w:hAnsi="Arial" w:cs="Arial"/>
          <w:b/>
          <w:bCs/>
          <w:sz w:val="24"/>
          <w:szCs w:val="24"/>
        </w:rPr>
        <w:t>DIVIDEND DISTRIBUTION POLICY</w:t>
      </w:r>
    </w:p>
    <w:p w14:paraId="0E6BA60C" w14:textId="384BFCA7" w:rsidR="00E378C1" w:rsidRDefault="00D17DAC" w:rsidP="006567FB">
      <w:pPr>
        <w:spacing w:line="360" w:lineRule="auto"/>
        <w:jc w:val="both"/>
        <w:rPr>
          <w:rFonts w:ascii="Arial" w:hAnsi="Arial" w:cs="Arial"/>
          <w:sz w:val="24"/>
          <w:szCs w:val="24"/>
        </w:rPr>
      </w:pPr>
      <w:r w:rsidRPr="00C564BD">
        <w:rPr>
          <w:rFonts w:ascii="Arial" w:hAnsi="Arial" w:cs="Arial"/>
          <w:sz w:val="24"/>
          <w:szCs w:val="24"/>
        </w:rPr>
        <w:t>Dividend</w:t>
      </w:r>
      <w:r w:rsidR="00E378C1" w:rsidRPr="00C564BD">
        <w:rPr>
          <w:rFonts w:ascii="Arial" w:hAnsi="Arial" w:cs="Arial"/>
          <w:sz w:val="24"/>
          <w:szCs w:val="24"/>
        </w:rPr>
        <w:t xml:space="preserve"> </w:t>
      </w:r>
      <w:r w:rsidRPr="00C564BD">
        <w:rPr>
          <w:rFonts w:ascii="Arial" w:hAnsi="Arial" w:cs="Arial"/>
          <w:sz w:val="24"/>
          <w:szCs w:val="24"/>
        </w:rPr>
        <w:t xml:space="preserve">policy determines the </w:t>
      </w:r>
      <w:r w:rsidR="006E4CAD">
        <w:rPr>
          <w:rFonts w:ascii="Arial" w:hAnsi="Arial" w:cs="Arial"/>
          <w:sz w:val="24"/>
          <w:szCs w:val="24"/>
        </w:rPr>
        <w:t>amounts</w:t>
      </w:r>
      <w:r w:rsidRPr="00C564BD">
        <w:rPr>
          <w:rFonts w:ascii="Arial" w:hAnsi="Arial" w:cs="Arial"/>
          <w:sz w:val="24"/>
          <w:szCs w:val="24"/>
        </w:rPr>
        <w:t xml:space="preserve"> of dividends </w:t>
      </w:r>
      <w:r w:rsidR="009C5D06" w:rsidRPr="00C564BD">
        <w:rPr>
          <w:rFonts w:ascii="Arial" w:hAnsi="Arial" w:cs="Arial"/>
          <w:sz w:val="24"/>
          <w:szCs w:val="24"/>
        </w:rPr>
        <w:t>that are paid to shareholders in a company, as well as the frequency with which they are paid</w:t>
      </w:r>
      <w:r w:rsidR="00A408BA">
        <w:rPr>
          <w:rFonts w:ascii="Arial" w:hAnsi="Arial" w:cs="Arial"/>
          <w:sz w:val="24"/>
          <w:szCs w:val="24"/>
        </w:rPr>
        <w:t xml:space="preserve"> </w:t>
      </w:r>
      <w:sdt>
        <w:sdtPr>
          <w:rPr>
            <w:rFonts w:ascii="Arial" w:hAnsi="Arial" w:cs="Arial"/>
            <w:sz w:val="24"/>
            <w:szCs w:val="24"/>
          </w:rPr>
          <w:id w:val="324950423"/>
          <w:citation/>
        </w:sdtPr>
        <w:sdtEndPr/>
        <w:sdtContent>
          <w:r w:rsidR="00A408BA">
            <w:rPr>
              <w:rFonts w:ascii="Arial" w:hAnsi="Arial" w:cs="Arial"/>
              <w:sz w:val="24"/>
              <w:szCs w:val="24"/>
            </w:rPr>
            <w:fldChar w:fldCharType="begin"/>
          </w:r>
          <w:r w:rsidR="00A408BA">
            <w:rPr>
              <w:rFonts w:ascii="Arial" w:hAnsi="Arial" w:cs="Arial"/>
              <w:sz w:val="24"/>
              <w:szCs w:val="24"/>
            </w:rPr>
            <w:instrText xml:space="preserve"> CITATION CFI23 \l 2057 </w:instrText>
          </w:r>
          <w:r w:rsidR="00A408BA">
            <w:rPr>
              <w:rFonts w:ascii="Arial" w:hAnsi="Arial" w:cs="Arial"/>
              <w:sz w:val="24"/>
              <w:szCs w:val="24"/>
            </w:rPr>
            <w:fldChar w:fldCharType="separate"/>
          </w:r>
          <w:r w:rsidR="00A408BA" w:rsidRPr="00A408BA">
            <w:rPr>
              <w:rFonts w:ascii="Arial" w:hAnsi="Arial" w:cs="Arial"/>
              <w:noProof/>
              <w:sz w:val="24"/>
              <w:szCs w:val="24"/>
            </w:rPr>
            <w:t>(Team, 2023)</w:t>
          </w:r>
          <w:r w:rsidR="00A408BA">
            <w:rPr>
              <w:rFonts w:ascii="Arial" w:hAnsi="Arial" w:cs="Arial"/>
              <w:sz w:val="24"/>
              <w:szCs w:val="24"/>
            </w:rPr>
            <w:fldChar w:fldCharType="end"/>
          </w:r>
        </w:sdtContent>
      </w:sdt>
      <w:r w:rsidR="009C5D06" w:rsidRPr="00C564BD">
        <w:rPr>
          <w:rFonts w:ascii="Arial" w:hAnsi="Arial" w:cs="Arial"/>
          <w:sz w:val="24"/>
          <w:szCs w:val="24"/>
        </w:rPr>
        <w:t>.</w:t>
      </w:r>
      <w:r w:rsidR="00C564BD" w:rsidRPr="00C564BD">
        <w:rPr>
          <w:rFonts w:ascii="Arial" w:hAnsi="Arial" w:cs="Arial"/>
          <w:sz w:val="24"/>
          <w:szCs w:val="24"/>
        </w:rPr>
        <w:t xml:space="preserve"> </w:t>
      </w:r>
      <w:r w:rsidR="00F018B2">
        <w:rPr>
          <w:rFonts w:ascii="Arial" w:hAnsi="Arial" w:cs="Arial"/>
          <w:sz w:val="24"/>
          <w:szCs w:val="24"/>
        </w:rPr>
        <w:t xml:space="preserve">It plays a very important role in international finance management </w:t>
      </w:r>
      <w:r w:rsidR="00F92BC2">
        <w:rPr>
          <w:rFonts w:ascii="Arial" w:hAnsi="Arial" w:cs="Arial"/>
          <w:sz w:val="24"/>
          <w:szCs w:val="24"/>
        </w:rPr>
        <w:t xml:space="preserve">and </w:t>
      </w:r>
      <w:r w:rsidR="00125C17">
        <w:rPr>
          <w:rFonts w:ascii="Arial" w:hAnsi="Arial" w:cs="Arial"/>
          <w:sz w:val="24"/>
          <w:szCs w:val="24"/>
        </w:rPr>
        <w:t>greatly impacts</w:t>
      </w:r>
      <w:r w:rsidR="00F92BC2">
        <w:rPr>
          <w:rFonts w:ascii="Arial" w:hAnsi="Arial" w:cs="Arial"/>
          <w:sz w:val="24"/>
          <w:szCs w:val="24"/>
        </w:rPr>
        <w:t xml:space="preserve"> the success of international companies such as Apple. </w:t>
      </w:r>
    </w:p>
    <w:p w14:paraId="1F2EAA37" w14:textId="504388B1" w:rsidR="00111A64" w:rsidRPr="009264FB" w:rsidRDefault="007A5725" w:rsidP="006567FB">
      <w:pPr>
        <w:spacing w:line="360" w:lineRule="auto"/>
        <w:jc w:val="both"/>
        <w:rPr>
          <w:rFonts w:ascii="Arial" w:hAnsi="Arial" w:cs="Arial"/>
          <w:sz w:val="24"/>
          <w:szCs w:val="24"/>
          <w:lang w:val="bg-BG"/>
        </w:rPr>
      </w:pPr>
      <w:r>
        <w:rPr>
          <w:rFonts w:ascii="Arial" w:hAnsi="Arial" w:cs="Arial"/>
          <w:sz w:val="24"/>
          <w:szCs w:val="24"/>
        </w:rPr>
        <w:t xml:space="preserve">It is crucial for </w:t>
      </w:r>
      <w:r w:rsidR="005D4D6D">
        <w:rPr>
          <w:rFonts w:ascii="Arial" w:hAnsi="Arial" w:cs="Arial"/>
          <w:sz w:val="24"/>
          <w:szCs w:val="24"/>
        </w:rPr>
        <w:t xml:space="preserve">a </w:t>
      </w:r>
      <w:r>
        <w:rPr>
          <w:rFonts w:ascii="Arial" w:hAnsi="Arial" w:cs="Arial"/>
          <w:sz w:val="24"/>
          <w:szCs w:val="24"/>
        </w:rPr>
        <w:t xml:space="preserve">company like Apple to set a predictable dividend policy for its shareholders and new investors. The </w:t>
      </w:r>
      <w:r w:rsidR="005D4D6D">
        <w:rPr>
          <w:rFonts w:ascii="Arial" w:hAnsi="Arial" w:cs="Arial"/>
          <w:sz w:val="24"/>
          <w:szCs w:val="24"/>
        </w:rPr>
        <w:t xml:space="preserve">company went public on December 1980 and </w:t>
      </w:r>
      <w:r w:rsidR="00C3515A">
        <w:rPr>
          <w:rFonts w:ascii="Arial" w:hAnsi="Arial" w:cs="Arial"/>
          <w:sz w:val="24"/>
          <w:szCs w:val="24"/>
        </w:rPr>
        <w:t xml:space="preserve">reached $623.5 billion in market value in 2012. This </w:t>
      </w:r>
      <w:r w:rsidR="0093430C">
        <w:rPr>
          <w:rFonts w:ascii="Arial" w:hAnsi="Arial" w:cs="Arial"/>
          <w:sz w:val="24"/>
          <w:szCs w:val="24"/>
        </w:rPr>
        <w:t>value is due to the company`s rapid internal growth as well as its impeccable dividend policy.</w:t>
      </w:r>
    </w:p>
    <w:p w14:paraId="10E0C838" w14:textId="0B03108B" w:rsidR="009F7BD3" w:rsidRDefault="0079756A" w:rsidP="006567FB">
      <w:pPr>
        <w:spacing w:line="360" w:lineRule="auto"/>
        <w:jc w:val="both"/>
        <w:rPr>
          <w:rFonts w:ascii="Arial" w:hAnsi="Arial" w:cs="Arial"/>
          <w:sz w:val="24"/>
          <w:szCs w:val="24"/>
        </w:rPr>
      </w:pPr>
      <w:r>
        <w:rPr>
          <w:rFonts w:ascii="Arial" w:hAnsi="Arial" w:cs="Arial"/>
          <w:sz w:val="24"/>
          <w:szCs w:val="24"/>
        </w:rPr>
        <w:t>Apple has an annual dividend of $0.96 per share</w:t>
      </w:r>
      <w:r w:rsidR="001C1575">
        <w:rPr>
          <w:rFonts w:ascii="Arial" w:hAnsi="Arial" w:cs="Arial"/>
          <w:sz w:val="24"/>
          <w:szCs w:val="24"/>
        </w:rPr>
        <w:t xml:space="preserve"> or </w:t>
      </w:r>
      <w:r w:rsidR="00405C85">
        <w:rPr>
          <w:rFonts w:ascii="Arial" w:hAnsi="Arial" w:cs="Arial"/>
          <w:sz w:val="24"/>
          <w:szCs w:val="24"/>
        </w:rPr>
        <w:t xml:space="preserve">quarterly </w:t>
      </w:r>
      <w:r w:rsidR="008A5ED2">
        <w:rPr>
          <w:rFonts w:ascii="Arial" w:hAnsi="Arial" w:cs="Arial"/>
          <w:sz w:val="24"/>
          <w:szCs w:val="24"/>
        </w:rPr>
        <w:t xml:space="preserve">of </w:t>
      </w:r>
      <w:r w:rsidR="00186BCB">
        <w:rPr>
          <w:rFonts w:ascii="Arial" w:hAnsi="Arial" w:cs="Arial"/>
          <w:sz w:val="24"/>
          <w:szCs w:val="24"/>
        </w:rPr>
        <w:t>$0.24</w:t>
      </w:r>
      <w:r w:rsidR="008A5ED2">
        <w:rPr>
          <w:rFonts w:ascii="Arial" w:hAnsi="Arial" w:cs="Arial"/>
          <w:sz w:val="24"/>
          <w:szCs w:val="24"/>
        </w:rPr>
        <w:t xml:space="preserve"> - </w:t>
      </w:r>
      <w:r w:rsidR="00BA6294">
        <w:rPr>
          <w:rFonts w:ascii="Arial" w:hAnsi="Arial" w:cs="Arial"/>
          <w:sz w:val="24"/>
          <w:szCs w:val="24"/>
        </w:rPr>
        <w:t xml:space="preserve">paid </w:t>
      </w:r>
      <w:r w:rsidR="004564FE">
        <w:rPr>
          <w:rFonts w:ascii="Arial" w:hAnsi="Arial" w:cs="Arial"/>
          <w:sz w:val="24"/>
          <w:szCs w:val="24"/>
        </w:rPr>
        <w:t>every three months</w:t>
      </w:r>
      <w:r w:rsidR="00412463">
        <w:rPr>
          <w:rFonts w:ascii="Arial" w:hAnsi="Arial" w:cs="Arial"/>
          <w:sz w:val="24"/>
          <w:szCs w:val="24"/>
        </w:rPr>
        <w:t>. It Payout Ratio is 16.3%</w:t>
      </w:r>
      <w:r w:rsidR="00BC534B">
        <w:rPr>
          <w:rFonts w:ascii="Arial" w:hAnsi="Arial" w:cs="Arial"/>
          <w:sz w:val="24"/>
          <w:szCs w:val="24"/>
        </w:rPr>
        <w:t xml:space="preserve"> </w:t>
      </w:r>
      <w:sdt>
        <w:sdtPr>
          <w:rPr>
            <w:rFonts w:ascii="Arial" w:hAnsi="Arial" w:cs="Arial"/>
            <w:sz w:val="24"/>
            <w:szCs w:val="24"/>
          </w:rPr>
          <w:id w:val="351382796"/>
          <w:citation/>
        </w:sdtPr>
        <w:sdtEndPr/>
        <w:sdtContent>
          <w:r w:rsidR="00BA6294">
            <w:rPr>
              <w:rFonts w:ascii="Arial" w:hAnsi="Arial" w:cs="Arial"/>
              <w:sz w:val="24"/>
              <w:szCs w:val="24"/>
            </w:rPr>
            <w:fldChar w:fldCharType="begin"/>
          </w:r>
          <w:r w:rsidR="00BA6294">
            <w:rPr>
              <w:rFonts w:ascii="Arial" w:hAnsi="Arial" w:cs="Arial"/>
              <w:sz w:val="24"/>
              <w:szCs w:val="24"/>
            </w:rPr>
            <w:instrText xml:space="preserve"> CITATION Sto23 \l 2057 </w:instrText>
          </w:r>
          <w:r w:rsidR="00BA6294">
            <w:rPr>
              <w:rFonts w:ascii="Arial" w:hAnsi="Arial" w:cs="Arial"/>
              <w:sz w:val="24"/>
              <w:szCs w:val="24"/>
            </w:rPr>
            <w:fldChar w:fldCharType="separate"/>
          </w:r>
          <w:r w:rsidR="00BA6294" w:rsidRPr="00BA6294">
            <w:rPr>
              <w:rFonts w:ascii="Arial" w:hAnsi="Arial" w:cs="Arial"/>
              <w:noProof/>
              <w:sz w:val="24"/>
              <w:szCs w:val="24"/>
            </w:rPr>
            <w:t>(Analysis, 2023)</w:t>
          </w:r>
          <w:r w:rsidR="00BA6294">
            <w:rPr>
              <w:rFonts w:ascii="Arial" w:hAnsi="Arial" w:cs="Arial"/>
              <w:sz w:val="24"/>
              <w:szCs w:val="24"/>
            </w:rPr>
            <w:fldChar w:fldCharType="end"/>
          </w:r>
        </w:sdtContent>
      </w:sdt>
      <w:r w:rsidR="008A5ED2">
        <w:rPr>
          <w:rFonts w:ascii="Arial" w:hAnsi="Arial" w:cs="Arial"/>
          <w:sz w:val="24"/>
          <w:szCs w:val="24"/>
        </w:rPr>
        <w:t xml:space="preserve">, which </w:t>
      </w:r>
      <w:r w:rsidR="009F7BD3">
        <w:rPr>
          <w:rFonts w:ascii="Arial" w:hAnsi="Arial" w:cs="Arial"/>
          <w:sz w:val="24"/>
          <w:szCs w:val="24"/>
        </w:rPr>
        <w:t>is</w:t>
      </w:r>
      <w:r w:rsidR="00A9448E">
        <w:rPr>
          <w:rFonts w:ascii="Arial" w:hAnsi="Arial" w:cs="Arial"/>
          <w:sz w:val="24"/>
          <w:szCs w:val="24"/>
        </w:rPr>
        <w:t xml:space="preserve"> one of the most important things for every investor, it can be</w:t>
      </w:r>
      <w:r w:rsidR="009F7BD3">
        <w:rPr>
          <w:rFonts w:ascii="Arial" w:hAnsi="Arial" w:cs="Arial"/>
          <w:sz w:val="24"/>
          <w:szCs w:val="24"/>
        </w:rPr>
        <w:t xml:space="preserve"> calculated according to the following formula:</w:t>
      </w:r>
    </w:p>
    <w:p w14:paraId="02D16585" w14:textId="15FD4D3D" w:rsidR="009F7BD3" w:rsidRPr="00890A15" w:rsidRDefault="009F7BD3" w:rsidP="006567FB">
      <w:pPr>
        <w:spacing w:line="360" w:lineRule="auto"/>
        <w:jc w:val="center"/>
        <w:rPr>
          <w:rFonts w:ascii="Arial" w:hAnsi="Arial" w:cs="Arial"/>
          <w:b/>
          <w:bCs/>
          <w:sz w:val="24"/>
          <w:szCs w:val="24"/>
        </w:rPr>
      </w:pPr>
      <w:r w:rsidRPr="00890A15">
        <w:rPr>
          <w:rFonts w:ascii="Arial" w:hAnsi="Arial" w:cs="Arial"/>
          <w:b/>
          <w:bCs/>
          <w:sz w:val="24"/>
          <w:szCs w:val="24"/>
        </w:rPr>
        <w:t xml:space="preserve">Payout = </w:t>
      </w:r>
      <w:r w:rsidR="009E6A61" w:rsidRPr="00890A15">
        <w:rPr>
          <w:rFonts w:ascii="Arial" w:hAnsi="Arial" w:cs="Arial"/>
          <w:b/>
          <w:bCs/>
          <w:sz w:val="24"/>
          <w:szCs w:val="24"/>
        </w:rPr>
        <w:t>Number of shares x Dividend per share</w:t>
      </w:r>
    </w:p>
    <w:p w14:paraId="6DFF61EF" w14:textId="3DBCCE27" w:rsidR="00F25BAD" w:rsidRPr="0023053C" w:rsidRDefault="00F25BAD" w:rsidP="006567FB">
      <w:pPr>
        <w:spacing w:line="360" w:lineRule="auto"/>
        <w:jc w:val="both"/>
        <w:rPr>
          <w:rFonts w:ascii="Arial" w:hAnsi="Arial" w:cs="Arial"/>
          <w:sz w:val="24"/>
          <w:szCs w:val="24"/>
          <w:lang w:val="bg-BG"/>
        </w:rPr>
      </w:pPr>
      <w:r>
        <w:rPr>
          <w:rFonts w:ascii="Arial" w:hAnsi="Arial" w:cs="Arial"/>
          <w:sz w:val="24"/>
          <w:szCs w:val="24"/>
        </w:rPr>
        <w:t xml:space="preserve">For example, </w:t>
      </w:r>
      <w:r w:rsidR="00A9448E">
        <w:rPr>
          <w:rFonts w:ascii="Arial" w:hAnsi="Arial" w:cs="Arial"/>
          <w:sz w:val="24"/>
          <w:szCs w:val="24"/>
        </w:rPr>
        <w:t>if</w:t>
      </w:r>
      <w:r>
        <w:rPr>
          <w:rFonts w:ascii="Arial" w:hAnsi="Arial" w:cs="Arial"/>
          <w:sz w:val="24"/>
          <w:szCs w:val="24"/>
        </w:rPr>
        <w:t xml:space="preserve"> an investor wants to invest $1000, </w:t>
      </w:r>
      <w:r w:rsidR="00005D1A">
        <w:rPr>
          <w:rFonts w:ascii="Arial" w:hAnsi="Arial" w:cs="Arial"/>
          <w:sz w:val="24"/>
          <w:szCs w:val="24"/>
        </w:rPr>
        <w:t xml:space="preserve">the closing price during May 2022 was </w:t>
      </w:r>
      <w:r w:rsidR="00E92374">
        <w:rPr>
          <w:rFonts w:ascii="Arial" w:hAnsi="Arial" w:cs="Arial"/>
          <w:sz w:val="24"/>
          <w:szCs w:val="24"/>
        </w:rPr>
        <w:t xml:space="preserve">$142,56, therefore he can buy 7 shares and his payout can </w:t>
      </w:r>
      <w:r w:rsidR="00A9448E">
        <w:rPr>
          <w:rFonts w:ascii="Arial" w:hAnsi="Arial" w:cs="Arial"/>
          <w:sz w:val="24"/>
          <w:szCs w:val="24"/>
        </w:rPr>
        <w:t>be calculated</w:t>
      </w:r>
      <w:r w:rsidR="00E92374">
        <w:rPr>
          <w:rFonts w:ascii="Arial" w:hAnsi="Arial" w:cs="Arial"/>
          <w:sz w:val="24"/>
          <w:szCs w:val="24"/>
        </w:rPr>
        <w:t xml:space="preserve"> in the following way:</w:t>
      </w:r>
    </w:p>
    <w:p w14:paraId="0E23E77B" w14:textId="2CE21529" w:rsidR="00E92374" w:rsidRPr="00890A15" w:rsidRDefault="00A9448E" w:rsidP="006567FB">
      <w:pPr>
        <w:spacing w:line="360" w:lineRule="auto"/>
        <w:jc w:val="center"/>
        <w:rPr>
          <w:rFonts w:ascii="Arial" w:hAnsi="Arial" w:cs="Arial"/>
          <w:b/>
          <w:bCs/>
          <w:sz w:val="24"/>
          <w:szCs w:val="24"/>
        </w:rPr>
      </w:pPr>
      <w:r w:rsidRPr="00890A15">
        <w:rPr>
          <w:rFonts w:ascii="Arial" w:hAnsi="Arial" w:cs="Arial"/>
          <w:b/>
          <w:bCs/>
          <w:sz w:val="24"/>
          <w:szCs w:val="24"/>
        </w:rPr>
        <w:t>7shares x $0.24 dividend per share = $1.68</w:t>
      </w:r>
    </w:p>
    <w:p w14:paraId="46BED2DB" w14:textId="6BDAB77E" w:rsidR="008A5ED2" w:rsidRDefault="00BE3131" w:rsidP="006567FB">
      <w:pPr>
        <w:spacing w:line="360" w:lineRule="auto"/>
        <w:jc w:val="both"/>
        <w:rPr>
          <w:rFonts w:ascii="Arial" w:hAnsi="Arial" w:cs="Arial"/>
          <w:sz w:val="24"/>
          <w:szCs w:val="24"/>
        </w:rPr>
      </w:pPr>
      <w:r>
        <w:rPr>
          <w:rFonts w:ascii="Arial" w:hAnsi="Arial" w:cs="Arial"/>
          <w:sz w:val="24"/>
          <w:szCs w:val="24"/>
        </w:rPr>
        <w:t xml:space="preserve">Apple's dividend </w:t>
      </w:r>
      <w:r w:rsidR="00D97582">
        <w:rPr>
          <w:rFonts w:ascii="Arial" w:hAnsi="Arial" w:cs="Arial"/>
          <w:sz w:val="24"/>
          <w:szCs w:val="24"/>
        </w:rPr>
        <w:t>yield</w:t>
      </w:r>
      <w:r>
        <w:rPr>
          <w:rFonts w:ascii="Arial" w:hAnsi="Arial" w:cs="Arial"/>
          <w:sz w:val="24"/>
          <w:szCs w:val="24"/>
        </w:rPr>
        <w:t xml:space="preserve"> is 0.53%</w:t>
      </w:r>
      <w:r w:rsidR="00F50707">
        <w:rPr>
          <w:rFonts w:ascii="Arial" w:hAnsi="Arial" w:cs="Arial"/>
          <w:sz w:val="24"/>
          <w:szCs w:val="24"/>
        </w:rPr>
        <w:t>.</w:t>
      </w:r>
      <w:r>
        <w:rPr>
          <w:rFonts w:ascii="Arial" w:hAnsi="Arial" w:cs="Arial"/>
          <w:sz w:val="24"/>
          <w:szCs w:val="24"/>
        </w:rPr>
        <w:t xml:space="preserve"> </w:t>
      </w:r>
      <w:r w:rsidR="00F50707">
        <w:rPr>
          <w:rFonts w:ascii="Arial" w:hAnsi="Arial" w:cs="Arial"/>
          <w:sz w:val="24"/>
          <w:szCs w:val="24"/>
        </w:rPr>
        <w:t xml:space="preserve">It </w:t>
      </w:r>
      <w:r>
        <w:rPr>
          <w:rFonts w:ascii="Arial" w:hAnsi="Arial" w:cs="Arial"/>
          <w:sz w:val="24"/>
          <w:szCs w:val="24"/>
        </w:rPr>
        <w:t>is a financial ratio percentage</w:t>
      </w:r>
      <w:r w:rsidR="00F50707">
        <w:rPr>
          <w:rFonts w:ascii="Arial" w:hAnsi="Arial" w:cs="Arial"/>
          <w:sz w:val="24"/>
          <w:szCs w:val="24"/>
        </w:rPr>
        <w:t xml:space="preserve"> that shows how many dividends a company pays out each year relative to its share price</w:t>
      </w:r>
      <w:r w:rsidR="00C94E2C">
        <w:rPr>
          <w:rFonts w:ascii="Arial" w:hAnsi="Arial" w:cs="Arial"/>
          <w:sz w:val="24"/>
          <w:szCs w:val="24"/>
        </w:rPr>
        <w:t xml:space="preserve"> </w:t>
      </w:r>
      <w:sdt>
        <w:sdtPr>
          <w:rPr>
            <w:rFonts w:ascii="Arial" w:hAnsi="Arial" w:cs="Arial"/>
            <w:sz w:val="24"/>
            <w:szCs w:val="24"/>
          </w:rPr>
          <w:id w:val="1671285509"/>
          <w:citation/>
        </w:sdtPr>
        <w:sdtEndPr/>
        <w:sdtContent>
          <w:r w:rsidR="00C94E2C">
            <w:rPr>
              <w:rFonts w:ascii="Arial" w:hAnsi="Arial" w:cs="Arial"/>
              <w:sz w:val="24"/>
              <w:szCs w:val="24"/>
            </w:rPr>
            <w:fldChar w:fldCharType="begin"/>
          </w:r>
          <w:r w:rsidR="00C94E2C">
            <w:rPr>
              <w:rFonts w:ascii="Arial" w:hAnsi="Arial" w:cs="Arial"/>
              <w:sz w:val="24"/>
              <w:szCs w:val="24"/>
            </w:rPr>
            <w:instrText xml:space="preserve"> CITATION Jas23 \l 2057 </w:instrText>
          </w:r>
          <w:r w:rsidR="00C94E2C">
            <w:rPr>
              <w:rFonts w:ascii="Arial" w:hAnsi="Arial" w:cs="Arial"/>
              <w:sz w:val="24"/>
              <w:szCs w:val="24"/>
            </w:rPr>
            <w:fldChar w:fldCharType="separate"/>
          </w:r>
          <w:r w:rsidR="00C94E2C" w:rsidRPr="00C94E2C">
            <w:rPr>
              <w:rFonts w:ascii="Arial" w:hAnsi="Arial" w:cs="Arial"/>
              <w:noProof/>
              <w:sz w:val="24"/>
              <w:szCs w:val="24"/>
            </w:rPr>
            <w:t>(Fernando, 2023)</w:t>
          </w:r>
          <w:r w:rsidR="00C94E2C">
            <w:rPr>
              <w:rFonts w:ascii="Arial" w:hAnsi="Arial" w:cs="Arial"/>
              <w:sz w:val="24"/>
              <w:szCs w:val="24"/>
            </w:rPr>
            <w:fldChar w:fldCharType="end"/>
          </w:r>
        </w:sdtContent>
      </w:sdt>
      <w:r w:rsidR="00F50707">
        <w:rPr>
          <w:rFonts w:ascii="Arial" w:hAnsi="Arial" w:cs="Arial"/>
          <w:sz w:val="24"/>
          <w:szCs w:val="24"/>
        </w:rPr>
        <w:t>.</w:t>
      </w:r>
      <w:r w:rsidR="00644957">
        <w:rPr>
          <w:rFonts w:ascii="Arial" w:hAnsi="Arial" w:cs="Arial"/>
          <w:sz w:val="24"/>
          <w:szCs w:val="24"/>
        </w:rPr>
        <w:t xml:space="preserve"> Dividend </w:t>
      </w:r>
      <w:r w:rsidR="00D97582">
        <w:rPr>
          <w:rFonts w:ascii="Arial" w:hAnsi="Arial" w:cs="Arial"/>
          <w:sz w:val="24"/>
          <w:szCs w:val="24"/>
        </w:rPr>
        <w:t xml:space="preserve">Yield </w:t>
      </w:r>
      <w:r w:rsidR="008A61B6">
        <w:rPr>
          <w:rFonts w:ascii="Arial" w:hAnsi="Arial" w:cs="Arial"/>
          <w:sz w:val="24"/>
          <w:szCs w:val="24"/>
        </w:rPr>
        <w:t>is calculated by the following formula:</w:t>
      </w:r>
    </w:p>
    <w:p w14:paraId="60A8C416" w14:textId="62A3D95A" w:rsidR="008A61B6" w:rsidRPr="00890A15" w:rsidRDefault="008A61B6" w:rsidP="006567FB">
      <w:pPr>
        <w:spacing w:line="360" w:lineRule="auto"/>
        <w:jc w:val="center"/>
        <w:rPr>
          <w:rFonts w:ascii="Arial" w:hAnsi="Arial" w:cs="Arial"/>
          <w:b/>
          <w:bCs/>
        </w:rPr>
      </w:pPr>
      <w:r w:rsidRPr="00890A15">
        <w:rPr>
          <w:rFonts w:ascii="Arial" w:hAnsi="Arial" w:cs="Arial"/>
          <w:b/>
          <w:bCs/>
        </w:rPr>
        <w:t xml:space="preserve">Dividend </w:t>
      </w:r>
      <w:r w:rsidR="00DF02A1" w:rsidRPr="00890A15">
        <w:rPr>
          <w:rFonts w:ascii="Arial" w:hAnsi="Arial" w:cs="Arial"/>
          <w:b/>
          <w:bCs/>
        </w:rPr>
        <w:t>Y</w:t>
      </w:r>
      <w:r w:rsidRPr="00890A15">
        <w:rPr>
          <w:rFonts w:ascii="Arial" w:hAnsi="Arial" w:cs="Arial"/>
          <w:b/>
          <w:bCs/>
        </w:rPr>
        <w:t>ield</w:t>
      </w:r>
      <w:r w:rsidR="00DF02A1" w:rsidRPr="00890A15">
        <w:rPr>
          <w:rFonts w:ascii="Arial" w:hAnsi="Arial" w:cs="Arial"/>
          <w:b/>
          <w:bCs/>
        </w:rPr>
        <w:t xml:space="preserve"> percentage</w:t>
      </w:r>
      <w:r w:rsidR="00F64E8B" w:rsidRPr="00890A15">
        <w:rPr>
          <w:rFonts w:ascii="Arial" w:hAnsi="Arial" w:cs="Arial"/>
          <w:b/>
          <w:bCs/>
        </w:rPr>
        <w:t xml:space="preserve"> = </w:t>
      </w:r>
      <w:r w:rsidR="00DF02A1" w:rsidRPr="00890A15">
        <w:rPr>
          <w:rFonts w:ascii="Arial" w:hAnsi="Arial" w:cs="Arial"/>
          <w:b/>
          <w:bCs/>
        </w:rPr>
        <w:t>(</w:t>
      </w:r>
      <w:r w:rsidR="00F64E8B" w:rsidRPr="00890A15">
        <w:rPr>
          <w:rFonts w:ascii="Arial" w:hAnsi="Arial" w:cs="Arial"/>
          <w:b/>
          <w:bCs/>
        </w:rPr>
        <w:t>Annual Dividend Per Share / Price Per Share</w:t>
      </w:r>
      <w:r w:rsidR="00DF02A1" w:rsidRPr="00890A15">
        <w:rPr>
          <w:rFonts w:ascii="Arial" w:hAnsi="Arial" w:cs="Arial"/>
          <w:b/>
          <w:bCs/>
        </w:rPr>
        <w:t xml:space="preserve">) </w:t>
      </w:r>
      <w:r w:rsidR="00805FEE" w:rsidRPr="00890A15">
        <w:rPr>
          <w:rFonts w:ascii="Arial" w:hAnsi="Arial" w:cs="Arial"/>
          <w:b/>
          <w:bCs/>
        </w:rPr>
        <w:t xml:space="preserve">x </w:t>
      </w:r>
      <w:r w:rsidR="00DF02A1" w:rsidRPr="00890A15">
        <w:rPr>
          <w:rFonts w:ascii="Arial" w:hAnsi="Arial" w:cs="Arial"/>
          <w:b/>
          <w:bCs/>
        </w:rPr>
        <w:t>100</w:t>
      </w:r>
    </w:p>
    <w:p w14:paraId="6BCBF851" w14:textId="02750583" w:rsidR="00F64E8B" w:rsidRDefault="00CA392F" w:rsidP="006567FB">
      <w:pPr>
        <w:spacing w:line="360" w:lineRule="auto"/>
        <w:jc w:val="both"/>
        <w:rPr>
          <w:rFonts w:ascii="Arial" w:hAnsi="Arial" w:cs="Arial"/>
          <w:sz w:val="24"/>
          <w:szCs w:val="24"/>
        </w:rPr>
      </w:pPr>
      <w:r>
        <w:rPr>
          <w:rFonts w:ascii="Arial" w:hAnsi="Arial" w:cs="Arial"/>
          <w:sz w:val="24"/>
          <w:szCs w:val="24"/>
        </w:rPr>
        <w:t xml:space="preserve">As Apple`s price per share is $181,99 </w:t>
      </w:r>
      <w:r w:rsidR="00DF02A1">
        <w:rPr>
          <w:rFonts w:ascii="Arial" w:hAnsi="Arial" w:cs="Arial"/>
          <w:sz w:val="24"/>
          <w:szCs w:val="24"/>
        </w:rPr>
        <w:t>the calculation will be as follow:</w:t>
      </w:r>
    </w:p>
    <w:p w14:paraId="4F23B5AE" w14:textId="7242A7C9" w:rsidR="00DF02A1" w:rsidRPr="00890A15" w:rsidRDefault="00DF02A1" w:rsidP="006567FB">
      <w:pPr>
        <w:spacing w:line="360" w:lineRule="auto"/>
        <w:jc w:val="center"/>
        <w:rPr>
          <w:rFonts w:ascii="Arial" w:hAnsi="Arial" w:cs="Arial"/>
          <w:b/>
          <w:bCs/>
          <w:sz w:val="24"/>
          <w:szCs w:val="24"/>
        </w:rPr>
      </w:pPr>
      <w:r w:rsidRPr="00890A15">
        <w:rPr>
          <w:rFonts w:ascii="Arial" w:hAnsi="Arial" w:cs="Arial"/>
          <w:b/>
          <w:bCs/>
          <w:sz w:val="24"/>
          <w:szCs w:val="24"/>
        </w:rPr>
        <w:t xml:space="preserve">Dividend </w:t>
      </w:r>
      <w:r w:rsidR="00805FEE" w:rsidRPr="00890A15">
        <w:rPr>
          <w:rFonts w:ascii="Arial" w:hAnsi="Arial" w:cs="Arial"/>
          <w:b/>
          <w:bCs/>
          <w:sz w:val="24"/>
          <w:szCs w:val="24"/>
        </w:rPr>
        <w:t>Y</w:t>
      </w:r>
      <w:r w:rsidRPr="00890A15">
        <w:rPr>
          <w:rFonts w:ascii="Arial" w:hAnsi="Arial" w:cs="Arial"/>
          <w:b/>
          <w:bCs/>
          <w:sz w:val="24"/>
          <w:szCs w:val="24"/>
        </w:rPr>
        <w:t>ield</w:t>
      </w:r>
      <w:r w:rsidR="00805FEE" w:rsidRPr="00890A15">
        <w:rPr>
          <w:rFonts w:ascii="Arial" w:hAnsi="Arial" w:cs="Arial"/>
          <w:b/>
          <w:bCs/>
          <w:sz w:val="24"/>
          <w:szCs w:val="24"/>
        </w:rPr>
        <w:t xml:space="preserve"> percentage</w:t>
      </w:r>
      <w:r w:rsidRPr="00890A15">
        <w:rPr>
          <w:rFonts w:ascii="Arial" w:hAnsi="Arial" w:cs="Arial"/>
          <w:b/>
          <w:bCs/>
          <w:sz w:val="24"/>
          <w:szCs w:val="24"/>
        </w:rPr>
        <w:t xml:space="preserve"> = ($0,96/$181,99)</w:t>
      </w:r>
      <w:r w:rsidR="00805FEE" w:rsidRPr="00890A15">
        <w:rPr>
          <w:rFonts w:ascii="Arial" w:hAnsi="Arial" w:cs="Arial"/>
          <w:b/>
          <w:bCs/>
          <w:sz w:val="24"/>
          <w:szCs w:val="24"/>
        </w:rPr>
        <w:t xml:space="preserve"> x </w:t>
      </w:r>
      <w:r w:rsidRPr="00890A15">
        <w:rPr>
          <w:rFonts w:ascii="Arial" w:hAnsi="Arial" w:cs="Arial"/>
          <w:b/>
          <w:bCs/>
          <w:sz w:val="24"/>
          <w:szCs w:val="24"/>
        </w:rPr>
        <w:t>100</w:t>
      </w:r>
    </w:p>
    <w:p w14:paraId="38E0B80D" w14:textId="37929FC5" w:rsidR="00805FEE" w:rsidRDefault="00805FEE" w:rsidP="006567FB">
      <w:pPr>
        <w:spacing w:line="360" w:lineRule="auto"/>
        <w:jc w:val="center"/>
        <w:rPr>
          <w:rFonts w:ascii="Arial" w:hAnsi="Arial" w:cs="Arial"/>
          <w:b/>
          <w:bCs/>
          <w:sz w:val="24"/>
          <w:szCs w:val="24"/>
        </w:rPr>
      </w:pPr>
      <w:r w:rsidRPr="00890A15">
        <w:rPr>
          <w:rFonts w:ascii="Arial" w:hAnsi="Arial" w:cs="Arial"/>
          <w:b/>
          <w:bCs/>
          <w:sz w:val="24"/>
          <w:szCs w:val="24"/>
        </w:rPr>
        <w:t>Dividend Yield percentage = 0,53%</w:t>
      </w:r>
    </w:p>
    <w:p w14:paraId="3AC6EFA3" w14:textId="3190C69B" w:rsidR="0079756A" w:rsidRPr="0023053C" w:rsidRDefault="0023053C" w:rsidP="006567FB">
      <w:pPr>
        <w:spacing w:line="360" w:lineRule="auto"/>
        <w:jc w:val="both"/>
        <w:rPr>
          <w:rFonts w:ascii="Arial" w:hAnsi="Arial" w:cs="Arial"/>
          <w:sz w:val="24"/>
          <w:szCs w:val="24"/>
        </w:rPr>
      </w:pPr>
      <w:r>
        <w:rPr>
          <w:rFonts w:ascii="Arial" w:hAnsi="Arial" w:cs="Arial"/>
          <w:sz w:val="24"/>
          <w:szCs w:val="24"/>
        </w:rPr>
        <w:t>Apple has had steady financial growth and shareholders are getting a growing opportunity for their investment and equity. Apple`s dividend growth rate is 4,4%.</w:t>
      </w:r>
      <w:r w:rsidR="006C3E2C">
        <w:rPr>
          <w:rFonts w:ascii="Arial" w:hAnsi="Arial" w:cs="Arial"/>
          <w:sz w:val="24"/>
          <w:szCs w:val="24"/>
        </w:rPr>
        <w:t xml:space="preserve"> </w:t>
      </w:r>
      <w:r>
        <w:rPr>
          <w:rFonts w:ascii="Arial" w:hAnsi="Arial" w:cs="Arial"/>
          <w:sz w:val="24"/>
          <w:szCs w:val="24"/>
        </w:rPr>
        <w:t xml:space="preserve">In </w:t>
      </w:r>
      <w:r w:rsidR="006C3E2C">
        <w:rPr>
          <w:rFonts w:ascii="Arial" w:hAnsi="Arial" w:cs="Arial"/>
          <w:sz w:val="24"/>
          <w:szCs w:val="24"/>
        </w:rPr>
        <w:t xml:space="preserve">recent years, Apple has begun buying back its shares in circulation, which has led to an increase in its quarterly dividend, which benefits shareholders. Although the </w:t>
      </w:r>
      <w:r w:rsidR="005B71CF">
        <w:rPr>
          <w:rFonts w:ascii="Arial" w:hAnsi="Arial" w:cs="Arial"/>
          <w:sz w:val="24"/>
          <w:szCs w:val="24"/>
        </w:rPr>
        <w:t>dividend increase</w:t>
      </w:r>
      <w:r w:rsidR="006C3E2C">
        <w:rPr>
          <w:rFonts w:ascii="Arial" w:hAnsi="Arial" w:cs="Arial"/>
          <w:sz w:val="24"/>
          <w:szCs w:val="24"/>
        </w:rPr>
        <w:t xml:space="preserve"> is almost 10%, the expense for Apple is only 5% due to the decrease in shares outstanding.</w:t>
      </w:r>
      <w:r w:rsidR="00161744">
        <w:rPr>
          <w:rFonts w:ascii="Arial" w:hAnsi="Arial" w:cs="Arial"/>
          <w:sz w:val="24"/>
          <w:szCs w:val="24"/>
        </w:rPr>
        <w:t xml:space="preserve"> </w:t>
      </w:r>
      <w:r w:rsidR="00E4516F">
        <w:rPr>
          <w:rFonts w:ascii="Arial" w:hAnsi="Arial" w:cs="Arial"/>
          <w:sz w:val="24"/>
          <w:szCs w:val="24"/>
        </w:rPr>
        <w:t>Apple</w:t>
      </w:r>
      <w:r w:rsidR="002C7C5D">
        <w:rPr>
          <w:rFonts w:ascii="Arial" w:hAnsi="Arial" w:cs="Arial"/>
          <w:sz w:val="24"/>
          <w:szCs w:val="24"/>
        </w:rPr>
        <w:t>`s dividends are increasing every year,</w:t>
      </w:r>
      <w:r w:rsidR="00C92DD4">
        <w:rPr>
          <w:rFonts w:ascii="Arial" w:hAnsi="Arial" w:cs="Arial"/>
          <w:sz w:val="24"/>
          <w:szCs w:val="24"/>
        </w:rPr>
        <w:t xml:space="preserve"> </w:t>
      </w:r>
      <w:r w:rsidR="002C7C5D">
        <w:rPr>
          <w:rFonts w:ascii="Arial" w:hAnsi="Arial" w:cs="Arial"/>
          <w:sz w:val="24"/>
          <w:szCs w:val="24"/>
        </w:rPr>
        <w:t>which we can</w:t>
      </w:r>
      <w:r w:rsidR="00C92DD4">
        <w:rPr>
          <w:rFonts w:ascii="Arial" w:hAnsi="Arial" w:cs="Arial"/>
          <w:sz w:val="24"/>
          <w:szCs w:val="24"/>
        </w:rPr>
        <w:t xml:space="preserve"> follow in the </w:t>
      </w:r>
      <w:r w:rsidR="00EF6576">
        <w:rPr>
          <w:rFonts w:ascii="Arial" w:hAnsi="Arial" w:cs="Arial"/>
          <w:sz w:val="24"/>
          <w:szCs w:val="24"/>
        </w:rPr>
        <w:t>graphic</w:t>
      </w:r>
      <w:r w:rsidR="00C92DD4">
        <w:rPr>
          <w:rFonts w:ascii="Arial" w:hAnsi="Arial" w:cs="Arial"/>
          <w:sz w:val="24"/>
          <w:szCs w:val="24"/>
        </w:rPr>
        <w:t xml:space="preserve"> below.</w:t>
      </w:r>
    </w:p>
    <w:p w14:paraId="6114148F" w14:textId="5FE14112" w:rsidR="00EF6576" w:rsidRDefault="006B39DF" w:rsidP="006567FB">
      <w:pPr>
        <w:spacing w:line="360" w:lineRule="auto"/>
        <w:jc w:val="both"/>
        <w:rPr>
          <w:rFonts w:ascii="Arial" w:hAnsi="Arial" w:cs="Arial"/>
          <w:sz w:val="24"/>
          <w:szCs w:val="24"/>
        </w:rPr>
      </w:pPr>
      <w:r>
        <w:rPr>
          <w:rFonts w:ascii="Arial" w:hAnsi="Arial" w:cs="Arial"/>
          <w:noProof/>
          <w:sz w:val="24"/>
          <w:szCs w:val="24"/>
        </w:rPr>
        <w:drawing>
          <wp:inline distT="0" distB="0" distL="0" distR="0" wp14:anchorId="5F8A2B1A" wp14:editId="43D97760">
            <wp:extent cx="5731510" cy="2563495"/>
            <wp:effectExtent l="0" t="0" r="2540" b="8255"/>
            <wp:docPr id="1907059082"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59082" name="Picture 1" descr="A graph with numbers and a 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563495"/>
                    </a:xfrm>
                    <a:prstGeom prst="rect">
                      <a:avLst/>
                    </a:prstGeom>
                  </pic:spPr>
                </pic:pic>
              </a:graphicData>
            </a:graphic>
          </wp:inline>
        </w:drawing>
      </w:r>
    </w:p>
    <w:tbl>
      <w:tblPr>
        <w:tblStyle w:val="TableGrid"/>
        <w:tblW w:w="0" w:type="auto"/>
        <w:tblLook w:val="04A0" w:firstRow="1" w:lastRow="0" w:firstColumn="1" w:lastColumn="0" w:noHBand="0" w:noVBand="1"/>
      </w:tblPr>
      <w:tblGrid>
        <w:gridCol w:w="9016"/>
      </w:tblGrid>
      <w:tr w:rsidR="006B39DF" w14:paraId="3BD784FF" w14:textId="77777777" w:rsidTr="006B39DF">
        <w:tc>
          <w:tcPr>
            <w:tcW w:w="9016" w:type="dxa"/>
          </w:tcPr>
          <w:p w14:paraId="7B851730" w14:textId="3F506CA9" w:rsidR="006B39DF" w:rsidRDefault="006B39DF" w:rsidP="006567FB">
            <w:pPr>
              <w:spacing w:line="360" w:lineRule="auto"/>
              <w:jc w:val="both"/>
              <w:rPr>
                <w:rFonts w:ascii="Arial" w:hAnsi="Arial" w:cs="Arial"/>
                <w:sz w:val="24"/>
                <w:szCs w:val="24"/>
              </w:rPr>
            </w:pPr>
            <w:r>
              <w:rPr>
                <w:rFonts w:ascii="Arial" w:hAnsi="Arial" w:cs="Arial"/>
                <w:sz w:val="24"/>
                <w:szCs w:val="24"/>
              </w:rPr>
              <w:t xml:space="preserve">Graphic available at: </w:t>
            </w:r>
            <w:hyperlink r:id="rId9" w:history="1">
              <w:r w:rsidR="000E5B2F" w:rsidRPr="00DA3A0F">
                <w:rPr>
                  <w:rStyle w:val="Hyperlink"/>
                  <w:rFonts w:ascii="Arial" w:hAnsi="Arial" w:cs="Arial"/>
                  <w:sz w:val="24"/>
                  <w:szCs w:val="24"/>
                </w:rPr>
                <w:t>https://stockanalysis.com/stocks/aapl/dividend/</w:t>
              </w:r>
            </w:hyperlink>
            <w:r w:rsidR="000E5B2F">
              <w:rPr>
                <w:rFonts w:ascii="Arial" w:hAnsi="Arial" w:cs="Arial"/>
                <w:sz w:val="24"/>
                <w:szCs w:val="24"/>
              </w:rPr>
              <w:t xml:space="preserve"> </w:t>
            </w:r>
          </w:p>
        </w:tc>
      </w:tr>
    </w:tbl>
    <w:p w14:paraId="1C322646" w14:textId="77777777" w:rsidR="006B39DF" w:rsidRDefault="006B39DF" w:rsidP="006567FB">
      <w:pPr>
        <w:spacing w:line="360" w:lineRule="auto"/>
        <w:jc w:val="both"/>
        <w:rPr>
          <w:rFonts w:ascii="Arial" w:hAnsi="Arial" w:cs="Arial"/>
          <w:sz w:val="24"/>
          <w:szCs w:val="24"/>
        </w:rPr>
      </w:pPr>
    </w:p>
    <w:p w14:paraId="50F8D69A" w14:textId="651144AB" w:rsidR="00514198" w:rsidRDefault="00514198" w:rsidP="006567FB">
      <w:pPr>
        <w:spacing w:line="360" w:lineRule="auto"/>
        <w:jc w:val="center"/>
        <w:rPr>
          <w:rFonts w:ascii="Arial" w:hAnsi="Arial" w:cs="Arial"/>
          <w:b/>
          <w:bCs/>
          <w:sz w:val="24"/>
          <w:szCs w:val="24"/>
        </w:rPr>
      </w:pPr>
      <w:r w:rsidRPr="00514198">
        <w:rPr>
          <w:rFonts w:ascii="Arial" w:hAnsi="Arial" w:cs="Arial"/>
          <w:b/>
          <w:bCs/>
          <w:sz w:val="24"/>
          <w:szCs w:val="24"/>
        </w:rPr>
        <w:t>EFFICIENT MARKET HYPOTHESIS THEORY</w:t>
      </w:r>
    </w:p>
    <w:p w14:paraId="0403A69F" w14:textId="2C5971C2" w:rsidR="00514198" w:rsidRDefault="002E1EEE" w:rsidP="006567FB">
      <w:pPr>
        <w:spacing w:line="360" w:lineRule="auto"/>
        <w:rPr>
          <w:rFonts w:ascii="Arial" w:hAnsi="Arial" w:cs="Arial"/>
          <w:sz w:val="24"/>
          <w:szCs w:val="24"/>
        </w:rPr>
      </w:pPr>
      <w:r>
        <w:rPr>
          <w:rFonts w:ascii="Arial" w:hAnsi="Arial" w:cs="Arial"/>
          <w:sz w:val="24"/>
          <w:szCs w:val="24"/>
        </w:rPr>
        <w:t>The efficient market hypot</w:t>
      </w:r>
      <w:r w:rsidR="00DB4650">
        <w:rPr>
          <w:rFonts w:ascii="Arial" w:hAnsi="Arial" w:cs="Arial"/>
          <w:sz w:val="24"/>
          <w:szCs w:val="24"/>
        </w:rPr>
        <w:t xml:space="preserve">hesis states that stock prices reflect all information, making them fairly valued. The </w:t>
      </w:r>
      <w:r w:rsidR="002A0217">
        <w:rPr>
          <w:rFonts w:ascii="Arial" w:hAnsi="Arial" w:cs="Arial"/>
          <w:sz w:val="24"/>
          <w:szCs w:val="24"/>
        </w:rPr>
        <w:t>hypothesis states that all stock information is freely available and shared with all market participants</w:t>
      </w:r>
      <w:r w:rsidR="00A37FB2">
        <w:rPr>
          <w:rFonts w:ascii="Arial" w:hAnsi="Arial" w:cs="Arial"/>
          <w:sz w:val="24"/>
          <w:szCs w:val="24"/>
        </w:rPr>
        <w:t xml:space="preserve"> </w:t>
      </w:r>
      <w:sdt>
        <w:sdtPr>
          <w:rPr>
            <w:rFonts w:ascii="Arial" w:hAnsi="Arial" w:cs="Arial"/>
            <w:sz w:val="24"/>
            <w:szCs w:val="24"/>
          </w:rPr>
          <w:id w:val="1991903060"/>
          <w:citation/>
        </w:sdtPr>
        <w:sdtEndPr/>
        <w:sdtContent>
          <w:r w:rsidR="00A37FB2">
            <w:rPr>
              <w:rFonts w:ascii="Arial" w:hAnsi="Arial" w:cs="Arial"/>
              <w:sz w:val="24"/>
              <w:szCs w:val="24"/>
            </w:rPr>
            <w:fldChar w:fldCharType="begin"/>
          </w:r>
          <w:r w:rsidR="00A37FB2">
            <w:rPr>
              <w:rFonts w:ascii="Arial" w:hAnsi="Arial" w:cs="Arial"/>
              <w:sz w:val="24"/>
              <w:szCs w:val="24"/>
            </w:rPr>
            <w:instrText xml:space="preserve"> CITATION Reb22 \l 2057 </w:instrText>
          </w:r>
          <w:r w:rsidR="00A37FB2">
            <w:rPr>
              <w:rFonts w:ascii="Arial" w:hAnsi="Arial" w:cs="Arial"/>
              <w:sz w:val="24"/>
              <w:szCs w:val="24"/>
            </w:rPr>
            <w:fldChar w:fldCharType="separate"/>
          </w:r>
          <w:r w:rsidR="00A37FB2" w:rsidRPr="00A37FB2">
            <w:rPr>
              <w:rFonts w:ascii="Arial" w:hAnsi="Arial" w:cs="Arial"/>
              <w:noProof/>
              <w:sz w:val="24"/>
              <w:szCs w:val="24"/>
            </w:rPr>
            <w:t>(Baldridge, 2022)</w:t>
          </w:r>
          <w:r w:rsidR="00A37FB2">
            <w:rPr>
              <w:rFonts w:ascii="Arial" w:hAnsi="Arial" w:cs="Arial"/>
              <w:sz w:val="24"/>
              <w:szCs w:val="24"/>
            </w:rPr>
            <w:fldChar w:fldCharType="end"/>
          </w:r>
        </w:sdtContent>
      </w:sdt>
      <w:r w:rsidR="002A0217">
        <w:rPr>
          <w:rFonts w:ascii="Arial" w:hAnsi="Arial" w:cs="Arial"/>
          <w:sz w:val="24"/>
          <w:szCs w:val="24"/>
        </w:rPr>
        <w:t>.</w:t>
      </w:r>
      <w:r w:rsidR="00A37FB2">
        <w:rPr>
          <w:rFonts w:ascii="Arial" w:hAnsi="Arial" w:cs="Arial"/>
          <w:sz w:val="24"/>
          <w:szCs w:val="24"/>
        </w:rPr>
        <w:t xml:space="preserve"> </w:t>
      </w:r>
    </w:p>
    <w:p w14:paraId="5BD840B0" w14:textId="7A68767F" w:rsidR="00D94A21" w:rsidRDefault="00D94A21" w:rsidP="006567FB">
      <w:pPr>
        <w:spacing w:line="360" w:lineRule="auto"/>
        <w:rPr>
          <w:rFonts w:ascii="Arial" w:hAnsi="Arial" w:cs="Arial"/>
          <w:sz w:val="24"/>
          <w:szCs w:val="24"/>
        </w:rPr>
      </w:pPr>
      <w:r>
        <w:rPr>
          <w:rFonts w:ascii="Arial" w:hAnsi="Arial" w:cs="Arial"/>
          <w:sz w:val="24"/>
          <w:szCs w:val="24"/>
        </w:rPr>
        <w:t>The hypothesis is based on three key elements:</w:t>
      </w:r>
    </w:p>
    <w:p w14:paraId="5C717816" w14:textId="52AFE778" w:rsidR="007B2594" w:rsidRDefault="007B2594" w:rsidP="006567FB">
      <w:pPr>
        <w:pStyle w:val="ListParagraph"/>
        <w:numPr>
          <w:ilvl w:val="0"/>
          <w:numId w:val="2"/>
        </w:numPr>
        <w:spacing w:line="360" w:lineRule="auto"/>
        <w:rPr>
          <w:rFonts w:ascii="Arial" w:hAnsi="Arial" w:cs="Arial"/>
          <w:sz w:val="24"/>
          <w:szCs w:val="24"/>
        </w:rPr>
      </w:pPr>
      <w:r>
        <w:rPr>
          <w:rFonts w:ascii="Arial" w:hAnsi="Arial" w:cs="Arial"/>
          <w:sz w:val="24"/>
          <w:szCs w:val="24"/>
        </w:rPr>
        <w:t>Assuming that investors are rational and value securities based on maximum expected utility.</w:t>
      </w:r>
    </w:p>
    <w:p w14:paraId="2ED4EE9F" w14:textId="21B8CB1B" w:rsidR="007B2594" w:rsidRDefault="00950394" w:rsidP="006567FB">
      <w:pPr>
        <w:pStyle w:val="ListParagraph"/>
        <w:numPr>
          <w:ilvl w:val="0"/>
          <w:numId w:val="2"/>
        </w:numPr>
        <w:spacing w:line="360" w:lineRule="auto"/>
        <w:rPr>
          <w:rFonts w:ascii="Arial" w:hAnsi="Arial" w:cs="Arial"/>
          <w:sz w:val="24"/>
          <w:szCs w:val="24"/>
        </w:rPr>
      </w:pPr>
      <w:r>
        <w:rPr>
          <w:rFonts w:ascii="Arial" w:hAnsi="Arial" w:cs="Arial"/>
          <w:sz w:val="24"/>
          <w:szCs w:val="24"/>
        </w:rPr>
        <w:t>It is assumed that if investors are not rational</w:t>
      </w:r>
      <w:r w:rsidR="003E3EDF">
        <w:rPr>
          <w:rFonts w:ascii="Arial" w:hAnsi="Arial" w:cs="Arial"/>
          <w:sz w:val="24"/>
          <w:szCs w:val="24"/>
        </w:rPr>
        <w:t xml:space="preserve">, their trades are </w:t>
      </w:r>
      <w:r w:rsidR="008F51AF">
        <w:rPr>
          <w:rFonts w:ascii="Arial" w:hAnsi="Arial" w:cs="Arial"/>
          <w:sz w:val="24"/>
          <w:szCs w:val="24"/>
        </w:rPr>
        <w:t>arbitrary,</w:t>
      </w:r>
      <w:r w:rsidR="003E3EDF">
        <w:rPr>
          <w:rFonts w:ascii="Arial" w:hAnsi="Arial" w:cs="Arial"/>
          <w:sz w:val="24"/>
          <w:szCs w:val="24"/>
        </w:rPr>
        <w:t xml:space="preserve"> and they are offsetting </w:t>
      </w:r>
      <w:r w:rsidR="00436359">
        <w:rPr>
          <w:rFonts w:ascii="Arial" w:hAnsi="Arial" w:cs="Arial"/>
          <w:sz w:val="24"/>
          <w:szCs w:val="24"/>
        </w:rPr>
        <w:t>any effects of price.</w:t>
      </w:r>
    </w:p>
    <w:p w14:paraId="210B1D62" w14:textId="4A9F79E3" w:rsidR="00436359" w:rsidRDefault="00436359" w:rsidP="006567FB">
      <w:pPr>
        <w:pStyle w:val="ListParagraph"/>
        <w:numPr>
          <w:ilvl w:val="0"/>
          <w:numId w:val="2"/>
        </w:numPr>
        <w:spacing w:line="360" w:lineRule="auto"/>
        <w:rPr>
          <w:rFonts w:ascii="Arial" w:hAnsi="Arial" w:cs="Arial"/>
          <w:sz w:val="24"/>
          <w:szCs w:val="24"/>
        </w:rPr>
      </w:pPr>
      <w:r>
        <w:rPr>
          <w:rFonts w:ascii="Arial" w:hAnsi="Arial" w:cs="Arial"/>
          <w:sz w:val="24"/>
          <w:szCs w:val="24"/>
        </w:rPr>
        <w:t>Rational arbitrage is believe</w:t>
      </w:r>
      <w:r w:rsidR="008F51AF">
        <w:rPr>
          <w:rFonts w:ascii="Arial" w:hAnsi="Arial" w:cs="Arial"/>
          <w:sz w:val="24"/>
          <w:szCs w:val="24"/>
        </w:rPr>
        <w:t>d</w:t>
      </w:r>
      <w:r>
        <w:rPr>
          <w:rFonts w:ascii="Arial" w:hAnsi="Arial" w:cs="Arial"/>
          <w:sz w:val="24"/>
          <w:szCs w:val="24"/>
        </w:rPr>
        <w:t xml:space="preserve"> to eliminate the influence of irrational </w:t>
      </w:r>
      <w:r w:rsidR="008F51AF">
        <w:rPr>
          <w:rFonts w:ascii="Arial" w:hAnsi="Arial" w:cs="Arial"/>
          <w:sz w:val="24"/>
          <w:szCs w:val="24"/>
        </w:rPr>
        <w:t>investors</w:t>
      </w:r>
      <w:r>
        <w:rPr>
          <w:rFonts w:ascii="Arial" w:hAnsi="Arial" w:cs="Arial"/>
          <w:sz w:val="24"/>
          <w:szCs w:val="24"/>
        </w:rPr>
        <w:t xml:space="preserve"> on the com</w:t>
      </w:r>
      <w:r w:rsidR="008F51AF">
        <w:rPr>
          <w:rFonts w:ascii="Arial" w:hAnsi="Arial" w:cs="Arial"/>
          <w:sz w:val="24"/>
          <w:szCs w:val="24"/>
        </w:rPr>
        <w:t>modity market.</w:t>
      </w:r>
    </w:p>
    <w:p w14:paraId="7C510B7D" w14:textId="027458E8" w:rsidR="00A13D55" w:rsidRDefault="00185572" w:rsidP="006567FB">
      <w:pPr>
        <w:spacing w:line="360" w:lineRule="auto"/>
        <w:rPr>
          <w:rFonts w:ascii="Arial" w:hAnsi="Arial" w:cs="Arial"/>
          <w:sz w:val="24"/>
          <w:szCs w:val="24"/>
        </w:rPr>
      </w:pPr>
      <w:r>
        <w:rPr>
          <w:rFonts w:ascii="Arial" w:hAnsi="Arial" w:cs="Arial"/>
          <w:sz w:val="24"/>
          <w:szCs w:val="24"/>
        </w:rPr>
        <w:t xml:space="preserve">The Efficient Market Hypothesis consists </w:t>
      </w:r>
      <w:r w:rsidR="007058B9">
        <w:rPr>
          <w:rFonts w:ascii="Arial" w:hAnsi="Arial" w:cs="Arial"/>
          <w:sz w:val="24"/>
          <w:szCs w:val="24"/>
        </w:rPr>
        <w:t xml:space="preserve">of </w:t>
      </w:r>
      <w:r>
        <w:rPr>
          <w:rFonts w:ascii="Arial" w:hAnsi="Arial" w:cs="Arial"/>
          <w:sz w:val="24"/>
          <w:szCs w:val="24"/>
        </w:rPr>
        <w:t xml:space="preserve">three </w:t>
      </w:r>
      <w:r w:rsidR="007058B9">
        <w:rPr>
          <w:rFonts w:ascii="Arial" w:hAnsi="Arial" w:cs="Arial"/>
          <w:sz w:val="24"/>
          <w:szCs w:val="24"/>
        </w:rPr>
        <w:t xml:space="preserve">main forms weak, semi-strong and strong. They </w:t>
      </w:r>
      <w:r w:rsidR="002C1583">
        <w:rPr>
          <w:rFonts w:ascii="Arial" w:hAnsi="Arial" w:cs="Arial"/>
          <w:sz w:val="24"/>
          <w:szCs w:val="24"/>
        </w:rPr>
        <w:t xml:space="preserve">represent different levels of market efficiency </w:t>
      </w:r>
      <w:sdt>
        <w:sdtPr>
          <w:rPr>
            <w:rFonts w:ascii="Arial" w:hAnsi="Arial" w:cs="Arial"/>
            <w:sz w:val="24"/>
            <w:szCs w:val="24"/>
          </w:rPr>
          <w:id w:val="-597405108"/>
          <w:citation/>
        </w:sdtPr>
        <w:sdtEndPr/>
        <w:sdtContent>
          <w:r w:rsidR="008874A7">
            <w:rPr>
              <w:rFonts w:ascii="Arial" w:hAnsi="Arial" w:cs="Arial"/>
              <w:sz w:val="24"/>
              <w:szCs w:val="24"/>
            </w:rPr>
            <w:fldChar w:fldCharType="begin"/>
          </w:r>
          <w:r w:rsidR="008874A7">
            <w:rPr>
              <w:rFonts w:ascii="Arial" w:hAnsi="Arial" w:cs="Arial"/>
              <w:sz w:val="24"/>
              <w:szCs w:val="24"/>
            </w:rPr>
            <w:instrText xml:space="preserve"> CITATION Tea18 \l 2057 </w:instrText>
          </w:r>
          <w:r w:rsidR="008874A7">
            <w:rPr>
              <w:rFonts w:ascii="Arial" w:hAnsi="Arial" w:cs="Arial"/>
              <w:sz w:val="24"/>
              <w:szCs w:val="24"/>
            </w:rPr>
            <w:fldChar w:fldCharType="separate"/>
          </w:r>
          <w:r w:rsidR="008874A7" w:rsidRPr="008874A7">
            <w:rPr>
              <w:rFonts w:ascii="Arial" w:hAnsi="Arial" w:cs="Arial"/>
              <w:noProof/>
              <w:sz w:val="24"/>
              <w:szCs w:val="24"/>
            </w:rPr>
            <w:t>(Team, 2018)</w:t>
          </w:r>
          <w:r w:rsidR="008874A7">
            <w:rPr>
              <w:rFonts w:ascii="Arial" w:hAnsi="Arial" w:cs="Arial"/>
              <w:sz w:val="24"/>
              <w:szCs w:val="24"/>
            </w:rPr>
            <w:fldChar w:fldCharType="end"/>
          </w:r>
        </w:sdtContent>
      </w:sdt>
      <w:r w:rsidR="002C1583">
        <w:rPr>
          <w:rFonts w:ascii="Arial" w:hAnsi="Arial" w:cs="Arial"/>
          <w:sz w:val="24"/>
          <w:szCs w:val="24"/>
        </w:rPr>
        <w:t>.</w:t>
      </w:r>
    </w:p>
    <w:p w14:paraId="64242066" w14:textId="6A6DFD16" w:rsidR="00D43E02" w:rsidRDefault="00201D70" w:rsidP="006567FB">
      <w:pPr>
        <w:spacing w:line="360" w:lineRule="auto"/>
        <w:rPr>
          <w:rFonts w:ascii="Arial" w:hAnsi="Arial" w:cs="Arial"/>
          <w:sz w:val="24"/>
          <w:szCs w:val="24"/>
        </w:rPr>
      </w:pPr>
      <w:r>
        <w:rPr>
          <w:rFonts w:ascii="Arial" w:hAnsi="Arial" w:cs="Arial"/>
          <w:sz w:val="24"/>
          <w:szCs w:val="24"/>
        </w:rPr>
        <w:t xml:space="preserve">Weak form implies that security </w:t>
      </w:r>
      <w:r w:rsidR="000E493A">
        <w:rPr>
          <w:rFonts w:ascii="Arial" w:hAnsi="Arial" w:cs="Arial"/>
          <w:sz w:val="24"/>
          <w:szCs w:val="24"/>
        </w:rPr>
        <w:t xml:space="preserve">prices reflect all available market information to date, but do not reflect future information that is not </w:t>
      </w:r>
      <w:r w:rsidR="009B71BF">
        <w:rPr>
          <w:rFonts w:ascii="Arial" w:hAnsi="Arial" w:cs="Arial"/>
          <w:sz w:val="24"/>
          <w:szCs w:val="24"/>
        </w:rPr>
        <w:t xml:space="preserve">publicly available yet. According to this form, technical strategies cannot determine returns because past </w:t>
      </w:r>
      <w:r w:rsidR="004A431A">
        <w:rPr>
          <w:rFonts w:ascii="Arial" w:hAnsi="Arial" w:cs="Arial"/>
          <w:sz w:val="24"/>
          <w:szCs w:val="24"/>
        </w:rPr>
        <w:t>price performance does not affect future ones</w:t>
      </w:r>
      <w:r w:rsidR="00D43E02">
        <w:rPr>
          <w:rFonts w:ascii="Arial" w:hAnsi="Arial" w:cs="Arial"/>
          <w:sz w:val="24"/>
          <w:szCs w:val="24"/>
        </w:rPr>
        <w:t xml:space="preserve"> </w:t>
      </w:r>
      <w:sdt>
        <w:sdtPr>
          <w:rPr>
            <w:rFonts w:ascii="Arial" w:hAnsi="Arial" w:cs="Arial"/>
            <w:sz w:val="24"/>
            <w:szCs w:val="24"/>
          </w:rPr>
          <w:id w:val="-1296988232"/>
          <w:citation/>
        </w:sdtPr>
        <w:sdtEndPr/>
        <w:sdtContent>
          <w:r w:rsidR="00D43E02">
            <w:rPr>
              <w:rFonts w:ascii="Arial" w:hAnsi="Arial" w:cs="Arial"/>
              <w:sz w:val="24"/>
              <w:szCs w:val="24"/>
            </w:rPr>
            <w:fldChar w:fldCharType="begin"/>
          </w:r>
          <w:r w:rsidR="00D43E02">
            <w:rPr>
              <w:rFonts w:ascii="Arial" w:hAnsi="Arial" w:cs="Arial"/>
              <w:sz w:val="24"/>
              <w:szCs w:val="24"/>
            </w:rPr>
            <w:instrText xml:space="preserve"> CITATION Tea18 \l 2057 </w:instrText>
          </w:r>
          <w:r w:rsidR="00D43E02">
            <w:rPr>
              <w:rFonts w:ascii="Arial" w:hAnsi="Arial" w:cs="Arial"/>
              <w:sz w:val="24"/>
              <w:szCs w:val="24"/>
            </w:rPr>
            <w:fldChar w:fldCharType="separate"/>
          </w:r>
          <w:r w:rsidR="00D43E02" w:rsidRPr="00D43E02">
            <w:rPr>
              <w:rFonts w:ascii="Arial" w:hAnsi="Arial" w:cs="Arial"/>
              <w:noProof/>
              <w:sz w:val="24"/>
              <w:szCs w:val="24"/>
            </w:rPr>
            <w:t>(Team, 2018)</w:t>
          </w:r>
          <w:r w:rsidR="00D43E02">
            <w:rPr>
              <w:rFonts w:ascii="Arial" w:hAnsi="Arial" w:cs="Arial"/>
              <w:sz w:val="24"/>
              <w:szCs w:val="24"/>
            </w:rPr>
            <w:fldChar w:fldCharType="end"/>
          </w:r>
        </w:sdtContent>
      </w:sdt>
      <w:r w:rsidR="004A431A">
        <w:rPr>
          <w:rFonts w:ascii="Arial" w:hAnsi="Arial" w:cs="Arial"/>
          <w:sz w:val="24"/>
          <w:szCs w:val="24"/>
        </w:rPr>
        <w:t>.</w:t>
      </w:r>
      <w:r w:rsidR="00D43E02">
        <w:rPr>
          <w:rFonts w:ascii="Arial" w:hAnsi="Arial" w:cs="Arial"/>
          <w:sz w:val="24"/>
          <w:szCs w:val="24"/>
        </w:rPr>
        <w:t xml:space="preserve"> </w:t>
      </w:r>
      <w:r w:rsidR="00C51475">
        <w:rPr>
          <w:rFonts w:ascii="Arial" w:hAnsi="Arial" w:cs="Arial"/>
          <w:sz w:val="24"/>
          <w:szCs w:val="24"/>
        </w:rPr>
        <w:t>Based on this all information about the past prices of Apple is freely available to the investors, however</w:t>
      </w:r>
      <w:r w:rsidR="00054BF3">
        <w:rPr>
          <w:rFonts w:ascii="Arial" w:hAnsi="Arial" w:cs="Arial"/>
          <w:sz w:val="24"/>
          <w:szCs w:val="24"/>
        </w:rPr>
        <w:t>, they can not predict their profit based only on historical price trends.</w:t>
      </w:r>
    </w:p>
    <w:p w14:paraId="0CFBF295" w14:textId="788E96D3" w:rsidR="00110C44" w:rsidRDefault="00110C44" w:rsidP="006567FB">
      <w:pPr>
        <w:spacing w:line="360" w:lineRule="auto"/>
        <w:rPr>
          <w:rFonts w:ascii="Arial" w:hAnsi="Arial" w:cs="Arial"/>
          <w:sz w:val="24"/>
          <w:szCs w:val="24"/>
        </w:rPr>
      </w:pPr>
      <w:r>
        <w:rPr>
          <w:rFonts w:ascii="Arial" w:hAnsi="Arial" w:cs="Arial"/>
          <w:sz w:val="24"/>
          <w:szCs w:val="24"/>
        </w:rPr>
        <w:t>Semi-strong form supports the weak form, it also assumes that prices adapt to any new information, making technological and fundamental analysis useless</w:t>
      </w:r>
      <w:sdt>
        <w:sdtPr>
          <w:rPr>
            <w:rFonts w:ascii="Arial" w:hAnsi="Arial" w:cs="Arial"/>
            <w:sz w:val="24"/>
            <w:szCs w:val="24"/>
          </w:rPr>
          <w:id w:val="-736247003"/>
          <w:citation/>
        </w:sdtPr>
        <w:sdtEndPr/>
        <w:sdtContent>
          <w:r>
            <w:rPr>
              <w:rFonts w:ascii="Arial" w:hAnsi="Arial" w:cs="Arial"/>
              <w:sz w:val="24"/>
              <w:szCs w:val="24"/>
            </w:rPr>
            <w:fldChar w:fldCharType="begin"/>
          </w:r>
          <w:r>
            <w:rPr>
              <w:rFonts w:ascii="Arial" w:hAnsi="Arial" w:cs="Arial"/>
              <w:sz w:val="24"/>
              <w:szCs w:val="24"/>
            </w:rPr>
            <w:instrText xml:space="preserve"> CITATION Tea18 \l 2057 </w:instrText>
          </w:r>
          <w:r>
            <w:rPr>
              <w:rFonts w:ascii="Arial" w:hAnsi="Arial" w:cs="Arial"/>
              <w:sz w:val="24"/>
              <w:szCs w:val="24"/>
            </w:rPr>
            <w:fldChar w:fldCharType="separate"/>
          </w:r>
          <w:r>
            <w:rPr>
              <w:rFonts w:ascii="Arial" w:hAnsi="Arial" w:cs="Arial"/>
              <w:noProof/>
              <w:sz w:val="24"/>
              <w:szCs w:val="24"/>
            </w:rPr>
            <w:t xml:space="preserve"> </w:t>
          </w:r>
          <w:r w:rsidRPr="00110C44">
            <w:rPr>
              <w:rFonts w:ascii="Arial" w:hAnsi="Arial" w:cs="Arial"/>
              <w:noProof/>
              <w:sz w:val="24"/>
              <w:szCs w:val="24"/>
            </w:rPr>
            <w:t>(Team, 2018)</w:t>
          </w:r>
          <w:r>
            <w:rPr>
              <w:rFonts w:ascii="Arial" w:hAnsi="Arial" w:cs="Arial"/>
              <w:sz w:val="24"/>
              <w:szCs w:val="24"/>
            </w:rPr>
            <w:fldChar w:fldCharType="end"/>
          </w:r>
        </w:sdtContent>
      </w:sdt>
      <w:r>
        <w:rPr>
          <w:rFonts w:ascii="Arial" w:hAnsi="Arial" w:cs="Arial"/>
          <w:sz w:val="24"/>
          <w:szCs w:val="24"/>
        </w:rPr>
        <w:t xml:space="preserve">. </w:t>
      </w:r>
      <w:r w:rsidR="00573F75">
        <w:rPr>
          <w:rFonts w:ascii="Arial" w:hAnsi="Arial" w:cs="Arial"/>
          <w:sz w:val="24"/>
          <w:szCs w:val="24"/>
        </w:rPr>
        <w:t>Therefore, when Apple releases its reports, this form assumes that the market has already factored in the expected prices for the stock, and swings in actual earnings would be reflected as a short-term price change.</w:t>
      </w:r>
    </w:p>
    <w:p w14:paraId="106A8E53" w14:textId="71CB156F" w:rsidR="00B438C0" w:rsidRDefault="00233B91" w:rsidP="006567FB">
      <w:pPr>
        <w:spacing w:line="360" w:lineRule="auto"/>
        <w:rPr>
          <w:rFonts w:ascii="Arial" w:hAnsi="Arial" w:cs="Arial"/>
          <w:sz w:val="24"/>
          <w:szCs w:val="24"/>
          <w:lang w:val="bg-BG"/>
        </w:rPr>
      </w:pPr>
      <w:r>
        <w:rPr>
          <w:rFonts w:ascii="Arial" w:hAnsi="Arial" w:cs="Arial"/>
          <w:sz w:val="24"/>
          <w:szCs w:val="24"/>
        </w:rPr>
        <w:t>The strong form asserts that price</w:t>
      </w:r>
      <w:r w:rsidR="00C02470">
        <w:rPr>
          <w:rFonts w:ascii="Arial" w:hAnsi="Arial" w:cs="Arial"/>
          <w:sz w:val="24"/>
          <w:szCs w:val="24"/>
        </w:rPr>
        <w:t>s always show all public and private information. It is believed that all public and inside information</w:t>
      </w:r>
      <w:r w:rsidR="000D3B0F">
        <w:rPr>
          <w:rFonts w:ascii="Arial" w:hAnsi="Arial" w:cs="Arial"/>
          <w:sz w:val="24"/>
          <w:szCs w:val="24"/>
        </w:rPr>
        <w:t xml:space="preserve">, even such that would be available only to the executive director of the company, is already included in the price of the </w:t>
      </w:r>
      <w:r w:rsidR="00B33ED9">
        <w:rPr>
          <w:rFonts w:ascii="Arial" w:hAnsi="Arial" w:cs="Arial"/>
          <w:sz w:val="24"/>
          <w:szCs w:val="24"/>
        </w:rPr>
        <w:t xml:space="preserve">shares. According to the strong form of the theory, investors could </w:t>
      </w:r>
      <w:r w:rsidR="00257F07">
        <w:rPr>
          <w:rFonts w:ascii="Arial" w:hAnsi="Arial" w:cs="Arial"/>
          <w:sz w:val="24"/>
          <w:szCs w:val="24"/>
        </w:rPr>
        <w:t>not</w:t>
      </w:r>
      <w:r w:rsidR="00B33ED9">
        <w:rPr>
          <w:rFonts w:ascii="Arial" w:hAnsi="Arial" w:cs="Arial"/>
          <w:sz w:val="24"/>
          <w:szCs w:val="24"/>
        </w:rPr>
        <w:t xml:space="preserve"> predict future </w:t>
      </w:r>
      <w:r w:rsidR="00257F07">
        <w:rPr>
          <w:rFonts w:ascii="Arial" w:hAnsi="Arial" w:cs="Arial"/>
          <w:sz w:val="24"/>
          <w:szCs w:val="24"/>
        </w:rPr>
        <w:t xml:space="preserve">prices </w:t>
      </w:r>
      <w:r w:rsidR="00DD6546">
        <w:rPr>
          <w:rFonts w:ascii="Arial" w:hAnsi="Arial" w:cs="Arial"/>
          <w:sz w:val="24"/>
          <w:szCs w:val="24"/>
        </w:rPr>
        <w:t>to</w:t>
      </w:r>
      <w:r w:rsidR="00257F07">
        <w:rPr>
          <w:rFonts w:ascii="Arial" w:hAnsi="Arial" w:cs="Arial"/>
          <w:sz w:val="24"/>
          <w:szCs w:val="24"/>
        </w:rPr>
        <w:t xml:space="preserve"> consistently generate income greater than the average market return</w:t>
      </w:r>
      <w:sdt>
        <w:sdtPr>
          <w:rPr>
            <w:rFonts w:ascii="Arial" w:hAnsi="Arial" w:cs="Arial"/>
            <w:sz w:val="24"/>
            <w:szCs w:val="24"/>
          </w:rPr>
          <w:id w:val="-136569783"/>
          <w:citation/>
        </w:sdtPr>
        <w:sdtEndPr/>
        <w:sdtContent>
          <w:r w:rsidR="00257F07">
            <w:rPr>
              <w:rFonts w:ascii="Arial" w:hAnsi="Arial" w:cs="Arial"/>
              <w:sz w:val="24"/>
              <w:szCs w:val="24"/>
            </w:rPr>
            <w:fldChar w:fldCharType="begin"/>
          </w:r>
          <w:r w:rsidR="00257F07">
            <w:rPr>
              <w:rFonts w:ascii="Arial" w:hAnsi="Arial" w:cs="Arial"/>
              <w:sz w:val="24"/>
              <w:szCs w:val="24"/>
            </w:rPr>
            <w:instrText xml:space="preserve"> CITATION Tea18 \l 2057 </w:instrText>
          </w:r>
          <w:r w:rsidR="00257F07">
            <w:rPr>
              <w:rFonts w:ascii="Arial" w:hAnsi="Arial" w:cs="Arial"/>
              <w:sz w:val="24"/>
              <w:szCs w:val="24"/>
            </w:rPr>
            <w:fldChar w:fldCharType="separate"/>
          </w:r>
          <w:r w:rsidR="00257F07">
            <w:rPr>
              <w:rFonts w:ascii="Arial" w:hAnsi="Arial" w:cs="Arial"/>
              <w:noProof/>
              <w:sz w:val="24"/>
              <w:szCs w:val="24"/>
            </w:rPr>
            <w:t xml:space="preserve"> </w:t>
          </w:r>
          <w:r w:rsidR="00257F07" w:rsidRPr="00257F07">
            <w:rPr>
              <w:rFonts w:ascii="Arial" w:hAnsi="Arial" w:cs="Arial"/>
              <w:noProof/>
              <w:sz w:val="24"/>
              <w:szCs w:val="24"/>
            </w:rPr>
            <w:t>(Team, 2018)</w:t>
          </w:r>
          <w:r w:rsidR="00257F07">
            <w:rPr>
              <w:rFonts w:ascii="Arial" w:hAnsi="Arial" w:cs="Arial"/>
              <w:sz w:val="24"/>
              <w:szCs w:val="24"/>
            </w:rPr>
            <w:fldChar w:fldCharType="end"/>
          </w:r>
        </w:sdtContent>
      </w:sdt>
      <w:r w:rsidR="00257F07">
        <w:rPr>
          <w:rFonts w:ascii="Arial" w:hAnsi="Arial" w:cs="Arial"/>
          <w:sz w:val="24"/>
          <w:szCs w:val="24"/>
        </w:rPr>
        <w:t>.</w:t>
      </w:r>
      <w:r w:rsidR="00B86F66">
        <w:rPr>
          <w:rFonts w:ascii="Arial" w:hAnsi="Arial" w:cs="Arial"/>
          <w:sz w:val="24"/>
          <w:szCs w:val="24"/>
        </w:rPr>
        <w:t xml:space="preserve"> Therefore, even if investors had inside information from Apple employe</w:t>
      </w:r>
      <w:r w:rsidR="00DD6546">
        <w:rPr>
          <w:rFonts w:ascii="Arial" w:hAnsi="Arial" w:cs="Arial"/>
          <w:sz w:val="24"/>
          <w:szCs w:val="24"/>
        </w:rPr>
        <w:t>es, they could not generate abnormal profits.</w:t>
      </w:r>
    </w:p>
    <w:p w14:paraId="4110E738" w14:textId="2CDBD684" w:rsidR="00DF7B94" w:rsidRDefault="009218A1" w:rsidP="006567FB">
      <w:pPr>
        <w:spacing w:line="360" w:lineRule="auto"/>
        <w:rPr>
          <w:rFonts w:ascii="Arial" w:hAnsi="Arial" w:cs="Arial"/>
          <w:sz w:val="24"/>
          <w:szCs w:val="24"/>
        </w:rPr>
      </w:pPr>
      <w:r>
        <w:rPr>
          <w:rFonts w:ascii="Arial" w:hAnsi="Arial" w:cs="Arial"/>
          <w:sz w:val="24"/>
          <w:szCs w:val="24"/>
        </w:rPr>
        <w:t>Like any other theory</w:t>
      </w:r>
      <w:r w:rsidR="002B25DB">
        <w:rPr>
          <w:rFonts w:ascii="Arial" w:hAnsi="Arial" w:cs="Arial"/>
          <w:sz w:val="24"/>
          <w:szCs w:val="24"/>
        </w:rPr>
        <w:t xml:space="preserve"> Efficient Market </w:t>
      </w:r>
      <w:r w:rsidR="00092C93">
        <w:rPr>
          <w:rFonts w:ascii="Arial" w:hAnsi="Arial" w:cs="Arial"/>
          <w:sz w:val="24"/>
          <w:szCs w:val="24"/>
        </w:rPr>
        <w:t xml:space="preserve">Hypothesis </w:t>
      </w:r>
      <w:r w:rsidR="002B25DB">
        <w:rPr>
          <w:rFonts w:ascii="Arial" w:hAnsi="Arial" w:cs="Arial"/>
          <w:sz w:val="24"/>
          <w:szCs w:val="24"/>
        </w:rPr>
        <w:t>Theory has its supporters and those who are against it.</w:t>
      </w:r>
    </w:p>
    <w:p w14:paraId="2C5D6101" w14:textId="3E1830B2" w:rsidR="004C3B69" w:rsidRDefault="002B25DB" w:rsidP="006567FB">
      <w:pPr>
        <w:spacing w:line="360" w:lineRule="auto"/>
        <w:rPr>
          <w:rFonts w:ascii="Arial" w:hAnsi="Arial" w:cs="Arial"/>
          <w:sz w:val="24"/>
          <w:szCs w:val="24"/>
        </w:rPr>
      </w:pPr>
      <w:r>
        <w:rPr>
          <w:rFonts w:ascii="Arial" w:hAnsi="Arial" w:cs="Arial"/>
          <w:sz w:val="24"/>
          <w:szCs w:val="24"/>
        </w:rPr>
        <w:t xml:space="preserve"> </w:t>
      </w:r>
      <w:r w:rsidR="00FE68DF">
        <w:rPr>
          <w:rFonts w:ascii="Arial" w:hAnsi="Arial" w:cs="Arial"/>
          <w:sz w:val="24"/>
          <w:szCs w:val="24"/>
        </w:rPr>
        <w:t xml:space="preserve">Proponents argue that this theory gives an opportunity not only to </w:t>
      </w:r>
      <w:r w:rsidR="000949A2">
        <w:rPr>
          <w:rFonts w:ascii="Arial" w:hAnsi="Arial" w:cs="Arial"/>
          <w:sz w:val="24"/>
          <w:szCs w:val="24"/>
        </w:rPr>
        <w:t>experience</w:t>
      </w:r>
      <w:r w:rsidR="00FE68DF">
        <w:rPr>
          <w:rFonts w:ascii="Arial" w:hAnsi="Arial" w:cs="Arial"/>
          <w:sz w:val="24"/>
          <w:szCs w:val="24"/>
        </w:rPr>
        <w:t xml:space="preserve"> but also to </w:t>
      </w:r>
      <w:r w:rsidR="000949A2">
        <w:rPr>
          <w:rFonts w:ascii="Arial" w:hAnsi="Arial" w:cs="Arial"/>
          <w:sz w:val="24"/>
          <w:szCs w:val="24"/>
        </w:rPr>
        <w:t>investors who are completely new because according to it the expe</w:t>
      </w:r>
      <w:r w:rsidR="009E7D58">
        <w:rPr>
          <w:rFonts w:ascii="Arial" w:hAnsi="Arial" w:cs="Arial"/>
          <w:sz w:val="24"/>
          <w:szCs w:val="24"/>
        </w:rPr>
        <w:t>rience and knowledge accumulated over the years is not a guarantee of constant profit</w:t>
      </w:r>
      <w:r w:rsidR="0095101A">
        <w:rPr>
          <w:rFonts w:ascii="Arial" w:hAnsi="Arial" w:cs="Arial"/>
          <w:sz w:val="24"/>
          <w:szCs w:val="24"/>
        </w:rPr>
        <w:t>.</w:t>
      </w:r>
      <w:r w:rsidR="0003311A">
        <w:rPr>
          <w:rFonts w:ascii="Arial" w:hAnsi="Arial" w:cs="Arial"/>
          <w:sz w:val="24"/>
          <w:szCs w:val="24"/>
        </w:rPr>
        <w:t xml:space="preserve"> Also, this theory provides information about how stock prices are formed and what influences them. Proponents argue that this theory gives investors a low-cost option</w:t>
      </w:r>
      <w:r w:rsidR="002C20F5">
        <w:rPr>
          <w:rFonts w:ascii="Arial" w:hAnsi="Arial" w:cs="Arial"/>
          <w:sz w:val="24"/>
          <w:szCs w:val="24"/>
        </w:rPr>
        <w:t xml:space="preserve"> </w:t>
      </w:r>
      <w:sdt>
        <w:sdtPr>
          <w:rPr>
            <w:rFonts w:ascii="Arial" w:hAnsi="Arial" w:cs="Arial"/>
            <w:sz w:val="24"/>
            <w:szCs w:val="24"/>
          </w:rPr>
          <w:id w:val="-1417705553"/>
          <w:citation/>
        </w:sdtPr>
        <w:sdtEndPr/>
        <w:sdtContent>
          <w:r w:rsidR="002C20F5">
            <w:rPr>
              <w:rFonts w:ascii="Arial" w:hAnsi="Arial" w:cs="Arial"/>
              <w:sz w:val="24"/>
              <w:szCs w:val="24"/>
            </w:rPr>
            <w:fldChar w:fldCharType="begin"/>
          </w:r>
          <w:r w:rsidR="002C20F5">
            <w:rPr>
              <w:rFonts w:ascii="Arial" w:hAnsi="Arial" w:cs="Arial"/>
              <w:sz w:val="24"/>
              <w:szCs w:val="24"/>
            </w:rPr>
            <w:instrText xml:space="preserve"> CITATION Ind221 \l 2057 </w:instrText>
          </w:r>
          <w:r w:rsidR="002C20F5">
            <w:rPr>
              <w:rFonts w:ascii="Arial" w:hAnsi="Arial" w:cs="Arial"/>
              <w:sz w:val="24"/>
              <w:szCs w:val="24"/>
            </w:rPr>
            <w:fldChar w:fldCharType="separate"/>
          </w:r>
          <w:r w:rsidR="002C20F5" w:rsidRPr="002C20F5">
            <w:rPr>
              <w:rFonts w:ascii="Arial" w:hAnsi="Arial" w:cs="Arial"/>
              <w:noProof/>
              <w:sz w:val="24"/>
              <w:szCs w:val="24"/>
            </w:rPr>
            <w:t>(Indiacharts, 2022)</w:t>
          </w:r>
          <w:r w:rsidR="002C20F5">
            <w:rPr>
              <w:rFonts w:ascii="Arial" w:hAnsi="Arial" w:cs="Arial"/>
              <w:sz w:val="24"/>
              <w:szCs w:val="24"/>
            </w:rPr>
            <w:fldChar w:fldCharType="end"/>
          </w:r>
        </w:sdtContent>
      </w:sdt>
      <w:r w:rsidR="002C20F5">
        <w:rPr>
          <w:rFonts w:ascii="Arial" w:hAnsi="Arial" w:cs="Arial"/>
          <w:sz w:val="24"/>
          <w:szCs w:val="24"/>
        </w:rPr>
        <w:t>.</w:t>
      </w:r>
    </w:p>
    <w:p w14:paraId="0145F378" w14:textId="44D351CD" w:rsidR="00DF7B94" w:rsidRDefault="00092C93" w:rsidP="006567FB">
      <w:pPr>
        <w:spacing w:line="360" w:lineRule="auto"/>
        <w:rPr>
          <w:rFonts w:ascii="Arial" w:hAnsi="Arial" w:cs="Arial"/>
          <w:sz w:val="24"/>
          <w:szCs w:val="24"/>
        </w:rPr>
      </w:pPr>
      <w:r>
        <w:rPr>
          <w:rFonts w:ascii="Arial" w:hAnsi="Arial" w:cs="Arial"/>
          <w:sz w:val="24"/>
          <w:szCs w:val="24"/>
        </w:rPr>
        <w:t xml:space="preserve">Opponents of the Efficient Market Hypothesis Theory believe that one of the main flaws of this theory </w:t>
      </w:r>
      <w:r w:rsidR="003A7954">
        <w:rPr>
          <w:rFonts w:ascii="Arial" w:hAnsi="Arial" w:cs="Arial"/>
          <w:sz w:val="24"/>
          <w:szCs w:val="24"/>
        </w:rPr>
        <w:t xml:space="preserve">is that it fails to explain market volatility. The theory fails to explain what information and how it manages to cause changes in market prices. Also, they believe that the theory does not give </w:t>
      </w:r>
      <w:r w:rsidR="00973DD3">
        <w:rPr>
          <w:rFonts w:ascii="Arial" w:hAnsi="Arial" w:cs="Arial"/>
          <w:sz w:val="24"/>
          <w:szCs w:val="24"/>
        </w:rPr>
        <w:t xml:space="preserve">real information about new investors </w:t>
      </w:r>
      <w:r w:rsidR="009A23AE">
        <w:rPr>
          <w:rFonts w:ascii="Arial" w:hAnsi="Arial" w:cs="Arial"/>
          <w:sz w:val="24"/>
          <w:szCs w:val="24"/>
        </w:rPr>
        <w:t>processing</w:t>
      </w:r>
      <w:r w:rsidR="00973DD3">
        <w:rPr>
          <w:rFonts w:ascii="Arial" w:hAnsi="Arial" w:cs="Arial"/>
          <w:sz w:val="24"/>
          <w:szCs w:val="24"/>
        </w:rPr>
        <w:t xml:space="preserve"> the received information about the commodity market according to the hypothesis</w:t>
      </w:r>
      <w:r w:rsidR="00D110F5">
        <w:rPr>
          <w:rFonts w:ascii="Arial" w:hAnsi="Arial" w:cs="Arial"/>
          <w:sz w:val="24"/>
          <w:szCs w:val="24"/>
        </w:rPr>
        <w:t xml:space="preserve">, all investors process the information </w:t>
      </w:r>
      <w:r w:rsidR="00BA27FC">
        <w:rPr>
          <w:rFonts w:ascii="Arial" w:hAnsi="Arial" w:cs="Arial"/>
          <w:sz w:val="24"/>
          <w:szCs w:val="24"/>
        </w:rPr>
        <w:t>similarly</w:t>
      </w:r>
      <w:r w:rsidR="00D110F5">
        <w:rPr>
          <w:rFonts w:ascii="Arial" w:hAnsi="Arial" w:cs="Arial"/>
          <w:sz w:val="24"/>
          <w:szCs w:val="24"/>
        </w:rPr>
        <w:t xml:space="preserve"> but according to the </w:t>
      </w:r>
      <w:r w:rsidR="009A23AE">
        <w:rPr>
          <w:rFonts w:ascii="Arial" w:hAnsi="Arial" w:cs="Arial"/>
          <w:sz w:val="24"/>
          <w:szCs w:val="24"/>
        </w:rPr>
        <w:t>opponents</w:t>
      </w:r>
      <w:r w:rsidR="00D110F5">
        <w:rPr>
          <w:rFonts w:ascii="Arial" w:hAnsi="Arial" w:cs="Arial"/>
          <w:sz w:val="24"/>
          <w:szCs w:val="24"/>
        </w:rPr>
        <w:t xml:space="preserve"> of the theory, each investor </w:t>
      </w:r>
      <w:r w:rsidR="009A23AE">
        <w:rPr>
          <w:rFonts w:ascii="Arial" w:hAnsi="Arial" w:cs="Arial"/>
          <w:sz w:val="24"/>
          <w:szCs w:val="24"/>
        </w:rPr>
        <w:t>processes</w:t>
      </w:r>
      <w:r w:rsidR="00D110F5">
        <w:rPr>
          <w:rFonts w:ascii="Arial" w:hAnsi="Arial" w:cs="Arial"/>
          <w:sz w:val="24"/>
          <w:szCs w:val="24"/>
        </w:rPr>
        <w:t xml:space="preserve"> the information </w:t>
      </w:r>
      <w:r w:rsidR="009A23AE">
        <w:rPr>
          <w:rFonts w:ascii="Arial" w:hAnsi="Arial" w:cs="Arial"/>
          <w:sz w:val="24"/>
          <w:szCs w:val="24"/>
        </w:rPr>
        <w:t>in his standards</w:t>
      </w:r>
      <w:sdt>
        <w:sdtPr>
          <w:rPr>
            <w:rFonts w:ascii="Arial" w:hAnsi="Arial" w:cs="Arial"/>
            <w:sz w:val="24"/>
            <w:szCs w:val="24"/>
          </w:rPr>
          <w:id w:val="968250025"/>
          <w:citation/>
        </w:sdtPr>
        <w:sdtEndPr/>
        <w:sdtContent>
          <w:r w:rsidR="009A23AE">
            <w:rPr>
              <w:rFonts w:ascii="Arial" w:hAnsi="Arial" w:cs="Arial"/>
              <w:sz w:val="24"/>
              <w:szCs w:val="24"/>
            </w:rPr>
            <w:fldChar w:fldCharType="begin"/>
          </w:r>
          <w:r w:rsidR="009A23AE">
            <w:rPr>
              <w:rFonts w:ascii="Arial" w:hAnsi="Arial" w:cs="Arial"/>
              <w:sz w:val="24"/>
              <w:szCs w:val="24"/>
            </w:rPr>
            <w:instrText xml:space="preserve"> CITATION Ind221 \l 2057 </w:instrText>
          </w:r>
          <w:r w:rsidR="009A23AE">
            <w:rPr>
              <w:rFonts w:ascii="Arial" w:hAnsi="Arial" w:cs="Arial"/>
              <w:sz w:val="24"/>
              <w:szCs w:val="24"/>
            </w:rPr>
            <w:fldChar w:fldCharType="separate"/>
          </w:r>
          <w:r w:rsidR="009A23AE">
            <w:rPr>
              <w:rFonts w:ascii="Arial" w:hAnsi="Arial" w:cs="Arial"/>
              <w:noProof/>
              <w:sz w:val="24"/>
              <w:szCs w:val="24"/>
            </w:rPr>
            <w:t xml:space="preserve"> </w:t>
          </w:r>
          <w:r w:rsidR="009A23AE" w:rsidRPr="009A23AE">
            <w:rPr>
              <w:rFonts w:ascii="Arial" w:hAnsi="Arial" w:cs="Arial"/>
              <w:noProof/>
              <w:sz w:val="24"/>
              <w:szCs w:val="24"/>
            </w:rPr>
            <w:t>(Indiacharts, 2022)</w:t>
          </w:r>
          <w:r w:rsidR="009A23AE">
            <w:rPr>
              <w:rFonts w:ascii="Arial" w:hAnsi="Arial" w:cs="Arial"/>
              <w:sz w:val="24"/>
              <w:szCs w:val="24"/>
            </w:rPr>
            <w:fldChar w:fldCharType="end"/>
          </w:r>
        </w:sdtContent>
      </w:sdt>
      <w:r w:rsidR="009A23AE">
        <w:rPr>
          <w:rFonts w:ascii="Arial" w:hAnsi="Arial" w:cs="Arial"/>
          <w:sz w:val="24"/>
          <w:szCs w:val="24"/>
        </w:rPr>
        <w:t>.</w:t>
      </w:r>
    </w:p>
    <w:p w14:paraId="6DC35443" w14:textId="6CC4D43C" w:rsidR="00B45FC4" w:rsidRPr="00603282" w:rsidRDefault="00DF4369" w:rsidP="006567FB">
      <w:pPr>
        <w:spacing w:line="360" w:lineRule="auto"/>
        <w:ind w:left="360"/>
        <w:jc w:val="center"/>
        <w:rPr>
          <w:rFonts w:ascii="Arial" w:hAnsi="Arial" w:cs="Arial"/>
          <w:b/>
          <w:bCs/>
          <w:sz w:val="24"/>
          <w:szCs w:val="24"/>
        </w:rPr>
      </w:pPr>
      <w:r w:rsidRPr="00603282">
        <w:rPr>
          <w:rFonts w:ascii="Arial" w:hAnsi="Arial" w:cs="Arial"/>
          <w:b/>
          <w:bCs/>
          <w:sz w:val="24"/>
          <w:szCs w:val="24"/>
        </w:rPr>
        <w:t xml:space="preserve">APPLE`S METHODS OF </w:t>
      </w:r>
      <w:r w:rsidR="00603282" w:rsidRPr="00603282">
        <w:rPr>
          <w:rFonts w:ascii="Arial" w:hAnsi="Arial" w:cs="Arial"/>
          <w:b/>
          <w:bCs/>
          <w:sz w:val="24"/>
          <w:szCs w:val="24"/>
        </w:rPr>
        <w:t>APPRISING PROJECTS</w:t>
      </w:r>
    </w:p>
    <w:p w14:paraId="253BDC71" w14:textId="77777777" w:rsidR="00CC6546" w:rsidRDefault="00014978" w:rsidP="006567FB">
      <w:pPr>
        <w:spacing w:line="360" w:lineRule="auto"/>
        <w:rPr>
          <w:rFonts w:ascii="Arial" w:hAnsi="Arial" w:cs="Arial"/>
          <w:sz w:val="24"/>
          <w:szCs w:val="24"/>
        </w:rPr>
      </w:pPr>
      <w:r>
        <w:rPr>
          <w:rFonts w:ascii="Arial" w:hAnsi="Arial" w:cs="Arial"/>
          <w:sz w:val="24"/>
          <w:szCs w:val="24"/>
        </w:rPr>
        <w:t xml:space="preserve">Project appraisal is the process of assessing the feasibility and impact of a project. This includes an analysis of its various aspects such as </w:t>
      </w:r>
      <w:r w:rsidR="00983CA0">
        <w:rPr>
          <w:rFonts w:ascii="Arial" w:hAnsi="Arial" w:cs="Arial"/>
          <w:sz w:val="24"/>
          <w:szCs w:val="24"/>
        </w:rPr>
        <w:t xml:space="preserve">objectives, scope, </w:t>
      </w:r>
      <w:r w:rsidR="00CD3133">
        <w:rPr>
          <w:rFonts w:ascii="Arial" w:hAnsi="Arial" w:cs="Arial"/>
          <w:sz w:val="24"/>
          <w:szCs w:val="24"/>
        </w:rPr>
        <w:t>benefits,</w:t>
      </w:r>
      <w:r w:rsidR="00983CA0">
        <w:rPr>
          <w:rFonts w:ascii="Arial" w:hAnsi="Arial" w:cs="Arial"/>
          <w:sz w:val="24"/>
          <w:szCs w:val="24"/>
        </w:rPr>
        <w:t xml:space="preserve"> and outcomes.</w:t>
      </w:r>
      <w:r w:rsidR="00CD3133">
        <w:rPr>
          <w:rFonts w:ascii="Arial" w:hAnsi="Arial" w:cs="Arial"/>
          <w:sz w:val="24"/>
          <w:szCs w:val="24"/>
        </w:rPr>
        <w:t xml:space="preserve"> The main methods that Apple uses to </w:t>
      </w:r>
      <w:r w:rsidR="005A0745">
        <w:rPr>
          <w:rFonts w:ascii="Arial" w:hAnsi="Arial" w:cs="Arial"/>
          <w:sz w:val="24"/>
          <w:szCs w:val="24"/>
        </w:rPr>
        <w:t xml:space="preserve">evaluate its projects are economic analysis, financial </w:t>
      </w:r>
      <w:r w:rsidR="00CC6546">
        <w:rPr>
          <w:rFonts w:ascii="Arial" w:hAnsi="Arial" w:cs="Arial"/>
          <w:sz w:val="24"/>
          <w:szCs w:val="24"/>
        </w:rPr>
        <w:t>analysis,</w:t>
      </w:r>
      <w:r w:rsidR="005A0745">
        <w:rPr>
          <w:rFonts w:ascii="Arial" w:hAnsi="Arial" w:cs="Arial"/>
          <w:sz w:val="24"/>
          <w:szCs w:val="24"/>
        </w:rPr>
        <w:t xml:space="preserve"> and market analysis. </w:t>
      </w:r>
    </w:p>
    <w:p w14:paraId="6DD081EE" w14:textId="57710B04" w:rsidR="004A431A" w:rsidRDefault="00CC6546" w:rsidP="006567FB">
      <w:pPr>
        <w:spacing w:line="360" w:lineRule="auto"/>
        <w:rPr>
          <w:rFonts w:ascii="Arial" w:hAnsi="Arial" w:cs="Arial"/>
          <w:sz w:val="24"/>
          <w:szCs w:val="24"/>
        </w:rPr>
      </w:pPr>
      <w:r>
        <w:rPr>
          <w:rFonts w:ascii="Arial" w:hAnsi="Arial" w:cs="Arial"/>
          <w:sz w:val="24"/>
          <w:szCs w:val="24"/>
        </w:rPr>
        <w:t>The first one is economic analysis. Under</w:t>
      </w:r>
      <w:r w:rsidR="005A0745">
        <w:rPr>
          <w:rFonts w:ascii="Arial" w:hAnsi="Arial" w:cs="Arial"/>
          <w:sz w:val="24"/>
          <w:szCs w:val="24"/>
        </w:rPr>
        <w:t xml:space="preserve"> the economic analysis, Apple </w:t>
      </w:r>
      <w:r w:rsidR="0096076C">
        <w:rPr>
          <w:rFonts w:ascii="Arial" w:hAnsi="Arial" w:cs="Arial"/>
          <w:sz w:val="24"/>
          <w:szCs w:val="24"/>
        </w:rPr>
        <w:t>considers</w:t>
      </w:r>
      <w:r w:rsidR="005A0745">
        <w:rPr>
          <w:rFonts w:ascii="Arial" w:hAnsi="Arial" w:cs="Arial"/>
          <w:sz w:val="24"/>
          <w:szCs w:val="24"/>
        </w:rPr>
        <w:t xml:space="preserve"> </w:t>
      </w:r>
      <w:r w:rsidR="00BA139D">
        <w:rPr>
          <w:rFonts w:ascii="Arial" w:hAnsi="Arial" w:cs="Arial"/>
          <w:sz w:val="24"/>
          <w:szCs w:val="24"/>
        </w:rPr>
        <w:t>aspects such as the need for raw materials for the project, the level of capacity utilization, expected sales</w:t>
      </w:r>
      <w:r w:rsidR="0096076C">
        <w:rPr>
          <w:rFonts w:ascii="Arial" w:hAnsi="Arial" w:cs="Arial"/>
          <w:sz w:val="24"/>
          <w:szCs w:val="24"/>
        </w:rPr>
        <w:t>, expected costs, and assumed profit.</w:t>
      </w:r>
      <w:r w:rsidR="004A0A7A">
        <w:rPr>
          <w:rFonts w:ascii="Arial" w:hAnsi="Arial" w:cs="Arial"/>
          <w:sz w:val="24"/>
          <w:szCs w:val="24"/>
        </w:rPr>
        <w:t xml:space="preserve"> Economic analysis is an important aspect for any company because it is of great importance to calculate the volume of profit that will cover other costs such as </w:t>
      </w:r>
      <w:r w:rsidR="006D54B1">
        <w:rPr>
          <w:rFonts w:ascii="Arial" w:hAnsi="Arial" w:cs="Arial"/>
          <w:sz w:val="24"/>
          <w:szCs w:val="24"/>
        </w:rPr>
        <w:t xml:space="preserve">sales, purchases, </w:t>
      </w:r>
      <w:r w:rsidR="00486852">
        <w:rPr>
          <w:rFonts w:ascii="Arial" w:hAnsi="Arial" w:cs="Arial"/>
          <w:sz w:val="24"/>
          <w:szCs w:val="24"/>
        </w:rPr>
        <w:t>expenses,</w:t>
      </w:r>
      <w:r w:rsidR="006D54B1">
        <w:rPr>
          <w:rFonts w:ascii="Arial" w:hAnsi="Arial" w:cs="Arial"/>
          <w:sz w:val="24"/>
          <w:szCs w:val="24"/>
        </w:rPr>
        <w:t xml:space="preserve"> and others.</w:t>
      </w:r>
    </w:p>
    <w:p w14:paraId="3EA34AB4" w14:textId="4154F340" w:rsidR="0096076C" w:rsidRPr="00486852" w:rsidRDefault="00486852" w:rsidP="006567FB">
      <w:pPr>
        <w:spacing w:line="360" w:lineRule="auto"/>
        <w:jc w:val="center"/>
        <w:rPr>
          <w:rFonts w:ascii="Arial" w:hAnsi="Arial" w:cs="Arial"/>
          <w:b/>
          <w:bCs/>
          <w:sz w:val="24"/>
          <w:szCs w:val="24"/>
        </w:rPr>
      </w:pPr>
      <w:r>
        <w:rPr>
          <w:rFonts w:ascii="Arial" w:hAnsi="Arial" w:cs="Arial"/>
          <w:b/>
          <w:bCs/>
          <w:sz w:val="24"/>
          <w:szCs w:val="24"/>
        </w:rPr>
        <w:t>CONCLUSION</w:t>
      </w:r>
    </w:p>
    <w:p w14:paraId="08BE2FAA" w14:textId="5DF15329" w:rsidR="00C33E74" w:rsidRDefault="00C33E74" w:rsidP="006567FB">
      <w:pPr>
        <w:spacing w:line="360" w:lineRule="auto"/>
        <w:rPr>
          <w:rFonts w:ascii="Arial" w:hAnsi="Arial" w:cs="Arial"/>
          <w:sz w:val="24"/>
          <w:szCs w:val="24"/>
        </w:rPr>
      </w:pPr>
      <w:r>
        <w:rPr>
          <w:rFonts w:ascii="Arial" w:hAnsi="Arial" w:cs="Arial"/>
          <w:sz w:val="24"/>
          <w:szCs w:val="24"/>
        </w:rPr>
        <w:t>International Finance Management is crucial for companies like Apple. For a company to be successful</w:t>
      </w:r>
      <w:r w:rsidR="006E16C3">
        <w:rPr>
          <w:rFonts w:ascii="Arial" w:hAnsi="Arial" w:cs="Arial"/>
          <w:sz w:val="24"/>
          <w:szCs w:val="24"/>
        </w:rPr>
        <w:t>, it should consider the main theories of international finance management.</w:t>
      </w:r>
    </w:p>
    <w:p w14:paraId="225E39F8" w14:textId="66D15BDE" w:rsidR="00274592" w:rsidRPr="00C33E74" w:rsidRDefault="00274592" w:rsidP="006567FB">
      <w:pPr>
        <w:spacing w:line="360" w:lineRule="auto"/>
        <w:rPr>
          <w:rFonts w:ascii="Arial" w:hAnsi="Arial" w:cs="Arial"/>
          <w:sz w:val="24"/>
          <w:szCs w:val="24"/>
          <w:lang w:val="bg-BG"/>
        </w:rPr>
      </w:pPr>
      <w:r>
        <w:rPr>
          <w:rFonts w:ascii="Arial" w:hAnsi="Arial" w:cs="Arial"/>
          <w:sz w:val="24"/>
          <w:szCs w:val="24"/>
        </w:rPr>
        <w:t xml:space="preserve">Efficient Market Theory is a framework that </w:t>
      </w:r>
      <w:r w:rsidR="00486852">
        <w:rPr>
          <w:rFonts w:ascii="Arial" w:hAnsi="Arial" w:cs="Arial"/>
          <w:sz w:val="24"/>
          <w:szCs w:val="24"/>
        </w:rPr>
        <w:t>helps</w:t>
      </w:r>
      <w:r>
        <w:rPr>
          <w:rFonts w:ascii="Arial" w:hAnsi="Arial" w:cs="Arial"/>
          <w:sz w:val="24"/>
          <w:szCs w:val="24"/>
        </w:rPr>
        <w:t xml:space="preserve"> to understand how information flow</w:t>
      </w:r>
      <w:r w:rsidR="0072668D">
        <w:rPr>
          <w:rFonts w:ascii="Arial" w:hAnsi="Arial" w:cs="Arial"/>
          <w:sz w:val="24"/>
          <w:szCs w:val="24"/>
        </w:rPr>
        <w:t>s in financial markets. This theory helps in getting timely information about the functioning of the market. On the other hand, the dividen</w:t>
      </w:r>
      <w:r w:rsidR="007E6CF2">
        <w:rPr>
          <w:rFonts w:ascii="Arial" w:hAnsi="Arial" w:cs="Arial"/>
          <w:sz w:val="24"/>
          <w:szCs w:val="24"/>
        </w:rPr>
        <w:t xml:space="preserve">d policy helps </w:t>
      </w:r>
      <w:r w:rsidR="00C33E74">
        <w:rPr>
          <w:rFonts w:ascii="Arial" w:hAnsi="Arial" w:cs="Arial"/>
          <w:sz w:val="24"/>
          <w:szCs w:val="24"/>
        </w:rPr>
        <w:t>distribute and manage</w:t>
      </w:r>
      <w:r w:rsidR="007E6CF2">
        <w:rPr>
          <w:rFonts w:ascii="Arial" w:hAnsi="Arial" w:cs="Arial"/>
          <w:sz w:val="24"/>
          <w:szCs w:val="24"/>
        </w:rPr>
        <w:t xml:space="preserve"> dividends among investors. It reflects the company`s financial condition and growth prospects.</w:t>
      </w:r>
    </w:p>
    <w:p w14:paraId="3A06BBFB" w14:textId="6504AA22" w:rsidR="007E6CF2" w:rsidRDefault="00866570" w:rsidP="006567FB">
      <w:pPr>
        <w:spacing w:line="360" w:lineRule="auto"/>
        <w:rPr>
          <w:rFonts w:ascii="Arial" w:hAnsi="Arial" w:cs="Arial"/>
          <w:sz w:val="24"/>
          <w:szCs w:val="24"/>
        </w:rPr>
      </w:pPr>
      <w:r>
        <w:rPr>
          <w:rFonts w:ascii="Arial" w:hAnsi="Arial" w:cs="Arial"/>
          <w:sz w:val="24"/>
          <w:szCs w:val="24"/>
        </w:rPr>
        <w:t xml:space="preserve">Methods of apprising project helps companies make the most </w:t>
      </w:r>
      <w:r w:rsidR="004E5D1E">
        <w:rPr>
          <w:rFonts w:ascii="Arial" w:hAnsi="Arial" w:cs="Arial"/>
          <w:sz w:val="24"/>
          <w:szCs w:val="24"/>
        </w:rPr>
        <w:t>informed and cost-effective decisions possible to maintain quality. It is the economic analysis that influence</w:t>
      </w:r>
      <w:r w:rsidR="00486852">
        <w:rPr>
          <w:rFonts w:ascii="Arial" w:hAnsi="Arial" w:cs="Arial"/>
          <w:sz w:val="24"/>
          <w:szCs w:val="24"/>
        </w:rPr>
        <w:t>s these assessments and helps the long-term strategic planning and viability of the company.</w:t>
      </w:r>
    </w:p>
    <w:p w14:paraId="33C4810F" w14:textId="77777777" w:rsidR="00486852" w:rsidRDefault="00486852" w:rsidP="006567FB">
      <w:pPr>
        <w:spacing w:line="360" w:lineRule="auto"/>
        <w:rPr>
          <w:rFonts w:ascii="Arial" w:hAnsi="Arial" w:cs="Arial"/>
          <w:sz w:val="24"/>
          <w:szCs w:val="24"/>
        </w:rPr>
      </w:pPr>
    </w:p>
    <w:p w14:paraId="1FFCFCA3" w14:textId="77777777" w:rsidR="00B823D6" w:rsidRDefault="00B823D6" w:rsidP="006567FB">
      <w:pPr>
        <w:spacing w:line="360" w:lineRule="auto"/>
        <w:ind w:left="360"/>
        <w:rPr>
          <w:rFonts w:ascii="Arial" w:hAnsi="Arial" w:cs="Arial"/>
          <w:sz w:val="24"/>
          <w:szCs w:val="24"/>
        </w:rPr>
      </w:pPr>
    </w:p>
    <w:p w14:paraId="525BD071" w14:textId="77777777" w:rsidR="00E66ADD" w:rsidRDefault="00E66ADD" w:rsidP="006567FB">
      <w:pPr>
        <w:spacing w:line="360" w:lineRule="auto"/>
        <w:ind w:left="360"/>
        <w:rPr>
          <w:rFonts w:ascii="Arial" w:hAnsi="Arial" w:cs="Arial"/>
          <w:sz w:val="24"/>
          <w:szCs w:val="24"/>
        </w:rPr>
      </w:pPr>
    </w:p>
    <w:p w14:paraId="035414A2" w14:textId="77777777" w:rsidR="00E66ADD" w:rsidRDefault="00E66ADD" w:rsidP="006567FB">
      <w:pPr>
        <w:spacing w:line="360" w:lineRule="auto"/>
        <w:ind w:left="360"/>
        <w:rPr>
          <w:rFonts w:ascii="Arial" w:hAnsi="Arial" w:cs="Arial"/>
          <w:sz w:val="24"/>
          <w:szCs w:val="24"/>
        </w:rPr>
      </w:pPr>
    </w:p>
    <w:p w14:paraId="5EB84B06" w14:textId="77777777" w:rsidR="006567FB" w:rsidRDefault="006567FB" w:rsidP="006567FB">
      <w:pPr>
        <w:spacing w:line="360" w:lineRule="auto"/>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955512542"/>
        <w:docPartObj>
          <w:docPartGallery w:val="Bibliographies"/>
          <w:docPartUnique/>
        </w:docPartObj>
      </w:sdtPr>
      <w:sdtEndPr/>
      <w:sdtContent>
        <w:p w14:paraId="53C9D27F" w14:textId="3F4CC8B7" w:rsidR="00E66ADD" w:rsidRDefault="00E66ADD" w:rsidP="00E66ADD">
          <w:pPr>
            <w:pStyle w:val="Heading1"/>
            <w:jc w:val="center"/>
            <w:rPr>
              <w:rFonts w:ascii="Arial" w:hAnsi="Arial" w:cs="Arial"/>
              <w:b/>
              <w:bCs/>
              <w:color w:val="000000" w:themeColor="text1"/>
              <w:sz w:val="24"/>
              <w:szCs w:val="24"/>
            </w:rPr>
          </w:pPr>
          <w:r w:rsidRPr="00E66ADD">
            <w:rPr>
              <w:rFonts w:ascii="Arial" w:hAnsi="Arial" w:cs="Arial"/>
              <w:b/>
              <w:bCs/>
              <w:color w:val="000000" w:themeColor="text1"/>
              <w:sz w:val="24"/>
              <w:szCs w:val="24"/>
            </w:rPr>
            <w:t>REFERENCES</w:t>
          </w:r>
        </w:p>
        <w:p w14:paraId="1E018E47" w14:textId="77777777" w:rsidR="00E66ADD" w:rsidRPr="00E66ADD" w:rsidRDefault="00E66ADD" w:rsidP="00E66ADD">
          <w:pPr>
            <w:rPr>
              <w:lang w:val="en-US"/>
            </w:rPr>
          </w:pPr>
        </w:p>
        <w:sdt>
          <w:sdtPr>
            <w:id w:val="-573587230"/>
            <w:bibliography/>
          </w:sdtPr>
          <w:sdtEndPr/>
          <w:sdtContent>
            <w:p w14:paraId="5DF38C12" w14:textId="360BC9EF" w:rsidR="00E66ADD" w:rsidRPr="00E66ADD" w:rsidRDefault="00E66ADD" w:rsidP="00E66ADD">
              <w:pPr>
                <w:pStyle w:val="Bibliography"/>
                <w:rPr>
                  <w:rFonts w:ascii="Arial" w:hAnsi="Arial" w:cs="Arial"/>
                  <w:noProof/>
                  <w:kern w:val="0"/>
                  <w:sz w:val="24"/>
                  <w:szCs w:val="24"/>
                  <w:lang w:val="en-US"/>
                  <w14:ligatures w14:val="none"/>
                </w:rPr>
              </w:pPr>
              <w:r w:rsidRPr="00E66ADD">
                <w:rPr>
                  <w:rFonts w:ascii="Arial" w:hAnsi="Arial" w:cs="Arial"/>
                  <w:sz w:val="24"/>
                  <w:szCs w:val="24"/>
                </w:rPr>
                <w:fldChar w:fldCharType="begin"/>
              </w:r>
              <w:r w:rsidRPr="00E66ADD">
                <w:rPr>
                  <w:rFonts w:ascii="Arial" w:hAnsi="Arial" w:cs="Arial"/>
                  <w:sz w:val="24"/>
                  <w:szCs w:val="24"/>
                </w:rPr>
                <w:instrText xml:space="preserve"> BIBLIOGRAPHY </w:instrText>
              </w:r>
              <w:r w:rsidRPr="00E66ADD">
                <w:rPr>
                  <w:rFonts w:ascii="Arial" w:hAnsi="Arial" w:cs="Arial"/>
                  <w:sz w:val="24"/>
                  <w:szCs w:val="24"/>
                </w:rPr>
                <w:fldChar w:fldCharType="separate"/>
              </w:r>
              <w:r w:rsidRPr="00E66ADD">
                <w:rPr>
                  <w:rFonts w:ascii="Arial" w:hAnsi="Arial" w:cs="Arial"/>
                  <w:noProof/>
                  <w:sz w:val="24"/>
                  <w:szCs w:val="24"/>
                  <w:lang w:val="en-US"/>
                </w:rPr>
                <w:t xml:space="preserve">Analysis, S., 2023. </w:t>
              </w:r>
              <w:r w:rsidRPr="00E66ADD">
                <w:rPr>
                  <w:rFonts w:ascii="Arial" w:hAnsi="Arial" w:cs="Arial"/>
                  <w:i/>
                  <w:iCs/>
                  <w:noProof/>
                  <w:sz w:val="24"/>
                  <w:szCs w:val="24"/>
                  <w:lang w:val="en-US"/>
                </w:rPr>
                <w:t xml:space="preserve">Apple Inc. (AAPL) Dividend History, Dates &amp; Yield.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https://stockanalysis.com/stocks/aapl/dividend/</w:t>
              </w:r>
              <w:r>
                <w:rPr>
                  <w:rFonts w:ascii="Arial" w:hAnsi="Arial" w:cs="Arial"/>
                  <w:noProof/>
                  <w:sz w:val="24"/>
                  <w:szCs w:val="24"/>
                  <w:u w:val="single"/>
                  <w:lang w:val="en-US"/>
                </w:rPr>
                <w:t xml:space="preserve"> </w:t>
              </w:r>
              <w:r w:rsidRPr="00E66ADD">
                <w:rPr>
                  <w:rFonts w:ascii="Arial" w:hAnsi="Arial" w:cs="Arial"/>
                  <w:noProof/>
                  <w:sz w:val="24"/>
                  <w:szCs w:val="24"/>
                  <w:lang w:val="en-US"/>
                </w:rPr>
                <w:br/>
                <w:t>[Accessed 5 August 2023].</w:t>
              </w:r>
            </w:p>
            <w:p w14:paraId="63517770" w14:textId="7D4E9596" w:rsidR="00E66ADD" w:rsidRPr="00E66ADD" w:rsidRDefault="00E66ADD" w:rsidP="00E66ADD">
              <w:pPr>
                <w:pStyle w:val="Bibliography"/>
                <w:rPr>
                  <w:rFonts w:ascii="Arial" w:hAnsi="Arial" w:cs="Arial"/>
                  <w:noProof/>
                  <w:sz w:val="24"/>
                  <w:szCs w:val="24"/>
                  <w:lang w:val="en-US"/>
                </w:rPr>
              </w:pPr>
              <w:r w:rsidRPr="00E66ADD">
                <w:rPr>
                  <w:rFonts w:ascii="Arial" w:hAnsi="Arial" w:cs="Arial"/>
                  <w:noProof/>
                  <w:sz w:val="24"/>
                  <w:szCs w:val="24"/>
                  <w:lang w:val="en-US"/>
                </w:rPr>
                <w:t xml:space="preserve">Baldridge, R., 2022. </w:t>
              </w:r>
              <w:r w:rsidRPr="00E66ADD">
                <w:rPr>
                  <w:rFonts w:ascii="Arial" w:hAnsi="Arial" w:cs="Arial"/>
                  <w:i/>
                  <w:iCs/>
                  <w:noProof/>
                  <w:sz w:val="24"/>
                  <w:szCs w:val="24"/>
                  <w:lang w:val="en-US"/>
                </w:rPr>
                <w:t xml:space="preserve">What Is the Efficient Market Hypothesis?.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https://www.forbes.com/advisor/investing/efficient-market-hypothesis/</w:t>
              </w:r>
              <w:r>
                <w:rPr>
                  <w:rFonts w:ascii="Arial" w:hAnsi="Arial" w:cs="Arial"/>
                  <w:noProof/>
                  <w:sz w:val="24"/>
                  <w:szCs w:val="24"/>
                  <w:u w:val="single"/>
                  <w:lang w:val="en-US"/>
                </w:rPr>
                <w:t xml:space="preserve"> </w:t>
              </w:r>
              <w:r w:rsidRPr="00E66ADD">
                <w:rPr>
                  <w:rFonts w:ascii="Arial" w:hAnsi="Arial" w:cs="Arial"/>
                  <w:noProof/>
                  <w:sz w:val="24"/>
                  <w:szCs w:val="24"/>
                  <w:lang w:val="en-US"/>
                </w:rPr>
                <w:br/>
                <w:t>[Accessed 8 August 2023].</w:t>
              </w:r>
            </w:p>
            <w:p w14:paraId="475FE8EA" w14:textId="77777777" w:rsidR="00E66ADD" w:rsidRPr="00E66ADD" w:rsidRDefault="00E66ADD" w:rsidP="00E66ADD">
              <w:pPr>
                <w:pStyle w:val="Bibliography"/>
                <w:rPr>
                  <w:rFonts w:ascii="Arial" w:hAnsi="Arial" w:cs="Arial"/>
                  <w:noProof/>
                  <w:sz w:val="24"/>
                  <w:szCs w:val="24"/>
                  <w:lang w:val="en-US"/>
                </w:rPr>
              </w:pPr>
              <w:r w:rsidRPr="00E66ADD">
                <w:rPr>
                  <w:rFonts w:ascii="Arial" w:hAnsi="Arial" w:cs="Arial"/>
                  <w:noProof/>
                  <w:sz w:val="24"/>
                  <w:szCs w:val="24"/>
                  <w:lang w:val="en-US"/>
                </w:rPr>
                <w:t xml:space="preserve">Fernando, J., 2023. </w:t>
              </w:r>
              <w:r w:rsidRPr="00E66ADD">
                <w:rPr>
                  <w:rFonts w:ascii="Arial" w:hAnsi="Arial" w:cs="Arial"/>
                  <w:i/>
                  <w:iCs/>
                  <w:noProof/>
                  <w:sz w:val="24"/>
                  <w:szCs w:val="24"/>
                  <w:lang w:val="en-US"/>
                </w:rPr>
                <w:t xml:space="preserve">Dividend Yield: Meaning, Formula, Example, and Pros and Cons.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https://www.investopedia.com/terms/d/dividendyield.asp</w:t>
              </w:r>
              <w:r w:rsidRPr="00E66ADD">
                <w:rPr>
                  <w:rFonts w:ascii="Arial" w:hAnsi="Arial" w:cs="Arial"/>
                  <w:noProof/>
                  <w:sz w:val="24"/>
                  <w:szCs w:val="24"/>
                  <w:lang w:val="en-US"/>
                </w:rPr>
                <w:br/>
                <w:t>[Accessed 6 August 2023].</w:t>
              </w:r>
            </w:p>
            <w:p w14:paraId="4577420F" w14:textId="77777777" w:rsidR="00E66ADD" w:rsidRPr="00E66ADD" w:rsidRDefault="00E66ADD" w:rsidP="00E66ADD">
              <w:pPr>
                <w:pStyle w:val="Bibliography"/>
                <w:rPr>
                  <w:rFonts w:ascii="Arial" w:hAnsi="Arial" w:cs="Arial"/>
                  <w:noProof/>
                  <w:sz w:val="24"/>
                  <w:szCs w:val="24"/>
                  <w:lang w:val="en-US"/>
                </w:rPr>
              </w:pPr>
              <w:r w:rsidRPr="00E66ADD">
                <w:rPr>
                  <w:rFonts w:ascii="Arial" w:hAnsi="Arial" w:cs="Arial"/>
                  <w:noProof/>
                  <w:sz w:val="24"/>
                  <w:szCs w:val="24"/>
                  <w:lang w:val="en-US"/>
                </w:rPr>
                <w:t xml:space="preserve">Indiacharts, 2022. </w:t>
              </w:r>
              <w:r w:rsidRPr="00E66ADD">
                <w:rPr>
                  <w:rFonts w:ascii="Arial" w:hAnsi="Arial" w:cs="Arial"/>
                  <w:i/>
                  <w:iCs/>
                  <w:noProof/>
                  <w:sz w:val="24"/>
                  <w:szCs w:val="24"/>
                  <w:lang w:val="en-US"/>
                </w:rPr>
                <w:t xml:space="preserve">Efficient Market Hypothesis (EMH): Definition, History, How it Works and Forms.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https://www.indiacharts.com/stock-market/efficient-market-hypothesis#:~:text=One%20of%20the%20main%20advantages,using%20their%20knowledge%20or%20experience.</w:t>
              </w:r>
              <w:r w:rsidRPr="00E66ADD">
                <w:rPr>
                  <w:rFonts w:ascii="Arial" w:hAnsi="Arial" w:cs="Arial"/>
                  <w:noProof/>
                  <w:sz w:val="24"/>
                  <w:szCs w:val="24"/>
                  <w:lang w:val="en-US"/>
                </w:rPr>
                <w:br/>
                <w:t>[Accessed 9 August 2023].</w:t>
              </w:r>
            </w:p>
            <w:p w14:paraId="0B2E0641" w14:textId="77777777" w:rsidR="00E66ADD" w:rsidRPr="00E66ADD" w:rsidRDefault="00E66ADD" w:rsidP="00E66ADD">
              <w:pPr>
                <w:pStyle w:val="Bibliography"/>
                <w:rPr>
                  <w:rFonts w:ascii="Arial" w:hAnsi="Arial" w:cs="Arial"/>
                  <w:noProof/>
                  <w:sz w:val="24"/>
                  <w:szCs w:val="24"/>
                  <w:lang w:val="en-US"/>
                </w:rPr>
              </w:pPr>
              <w:r w:rsidRPr="00E66ADD">
                <w:rPr>
                  <w:rFonts w:ascii="Arial" w:hAnsi="Arial" w:cs="Arial"/>
                  <w:noProof/>
                  <w:sz w:val="24"/>
                  <w:szCs w:val="24"/>
                  <w:lang w:val="en-US"/>
                </w:rPr>
                <w:t xml:space="preserve">Levy, S., 2023. </w:t>
              </w:r>
              <w:r w:rsidRPr="00E66ADD">
                <w:rPr>
                  <w:rFonts w:ascii="Arial" w:hAnsi="Arial" w:cs="Arial"/>
                  <w:i/>
                  <w:iCs/>
                  <w:noProof/>
                  <w:sz w:val="24"/>
                  <w:szCs w:val="24"/>
                  <w:lang w:val="en-US"/>
                </w:rPr>
                <w:t xml:space="preserve">Apple Inc..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https://www.britannica.com/topic/Apple-Inc</w:t>
              </w:r>
              <w:r w:rsidRPr="00E66ADD">
                <w:rPr>
                  <w:rFonts w:ascii="Arial" w:hAnsi="Arial" w:cs="Arial"/>
                  <w:noProof/>
                  <w:sz w:val="24"/>
                  <w:szCs w:val="24"/>
                  <w:lang w:val="en-US"/>
                </w:rPr>
                <w:br/>
                <w:t>[Accessed 20 June 2023].</w:t>
              </w:r>
            </w:p>
            <w:p w14:paraId="7FB2A60E" w14:textId="77777777" w:rsidR="00E66ADD" w:rsidRPr="00E66ADD" w:rsidRDefault="00E66ADD" w:rsidP="00E66ADD">
              <w:pPr>
                <w:pStyle w:val="Bibliography"/>
                <w:rPr>
                  <w:rFonts w:ascii="Arial" w:hAnsi="Arial" w:cs="Arial"/>
                  <w:noProof/>
                  <w:sz w:val="24"/>
                  <w:szCs w:val="24"/>
                  <w:lang w:val="en-US"/>
                </w:rPr>
              </w:pPr>
              <w:r w:rsidRPr="00E66ADD">
                <w:rPr>
                  <w:rFonts w:ascii="Arial" w:hAnsi="Arial" w:cs="Arial"/>
                  <w:noProof/>
                  <w:sz w:val="24"/>
                  <w:szCs w:val="24"/>
                  <w:lang w:val="en-US"/>
                </w:rPr>
                <w:t xml:space="preserve">Shinde, S., 2023. </w:t>
              </w:r>
              <w:r w:rsidRPr="00E66ADD">
                <w:rPr>
                  <w:rFonts w:ascii="Arial" w:hAnsi="Arial" w:cs="Arial"/>
                  <w:i/>
                  <w:iCs/>
                  <w:noProof/>
                  <w:sz w:val="24"/>
                  <w:szCs w:val="24"/>
                  <w:lang w:val="en-US"/>
                </w:rPr>
                <w:t xml:space="preserve">International Financial Management: A 2023 Guide for Success.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https://emeritus.org/blog/finance-international-financial-management/#:~:text=International%20finance%20management%20is%20the%20strategic%20management%20of,operations%20such%20as%20investing%2C%20financing%2C%20and%20risk%20management.</w:t>
              </w:r>
              <w:r w:rsidRPr="00E66ADD">
                <w:rPr>
                  <w:rFonts w:ascii="Arial" w:hAnsi="Arial" w:cs="Arial"/>
                  <w:noProof/>
                  <w:sz w:val="24"/>
                  <w:szCs w:val="24"/>
                  <w:lang w:val="en-US"/>
                </w:rPr>
                <w:br/>
                <w:t>[Accessed 20 June 2023].</w:t>
              </w:r>
            </w:p>
            <w:p w14:paraId="03995B01" w14:textId="77777777" w:rsidR="00E66ADD" w:rsidRPr="00E66ADD" w:rsidRDefault="00E66ADD" w:rsidP="00E66ADD">
              <w:pPr>
                <w:pStyle w:val="Bibliography"/>
                <w:rPr>
                  <w:rFonts w:ascii="Arial" w:hAnsi="Arial" w:cs="Arial"/>
                  <w:noProof/>
                  <w:sz w:val="24"/>
                  <w:szCs w:val="24"/>
                  <w:lang w:val="en-US"/>
                </w:rPr>
              </w:pPr>
              <w:r w:rsidRPr="00E66ADD">
                <w:rPr>
                  <w:rFonts w:ascii="Arial" w:hAnsi="Arial" w:cs="Arial"/>
                  <w:noProof/>
                  <w:sz w:val="24"/>
                  <w:szCs w:val="24"/>
                  <w:lang w:val="en-US"/>
                </w:rPr>
                <w:t xml:space="preserve">Team, C., 2018. </w:t>
              </w:r>
              <w:r w:rsidRPr="00E66ADD">
                <w:rPr>
                  <w:rFonts w:ascii="Arial" w:hAnsi="Arial" w:cs="Arial"/>
                  <w:i/>
                  <w:iCs/>
                  <w:noProof/>
                  <w:sz w:val="24"/>
                  <w:szCs w:val="24"/>
                  <w:lang w:val="en-US"/>
                </w:rPr>
                <w:t xml:space="preserve">The Efficient Market Hypothesis.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https://corporatefinanceinstitute.com/resources/capital-markets/efficient-markets-hypothesis/</w:t>
              </w:r>
              <w:r w:rsidRPr="00E66ADD">
                <w:rPr>
                  <w:rFonts w:ascii="Arial" w:hAnsi="Arial" w:cs="Arial"/>
                  <w:noProof/>
                  <w:sz w:val="24"/>
                  <w:szCs w:val="24"/>
                  <w:lang w:val="en-US"/>
                </w:rPr>
                <w:br/>
                <w:t>[Accessed 9 August 2023].</w:t>
              </w:r>
            </w:p>
            <w:p w14:paraId="2D44E8D7" w14:textId="77777777" w:rsidR="00E66ADD" w:rsidRPr="00E66ADD" w:rsidRDefault="00E66ADD" w:rsidP="00E66ADD">
              <w:pPr>
                <w:pStyle w:val="Bibliography"/>
                <w:rPr>
                  <w:rFonts w:ascii="Arial" w:hAnsi="Arial" w:cs="Arial"/>
                  <w:noProof/>
                  <w:sz w:val="24"/>
                  <w:szCs w:val="24"/>
                  <w:lang w:val="en-US"/>
                </w:rPr>
              </w:pPr>
              <w:r w:rsidRPr="00E66ADD">
                <w:rPr>
                  <w:rFonts w:ascii="Arial" w:hAnsi="Arial" w:cs="Arial"/>
                  <w:noProof/>
                  <w:sz w:val="24"/>
                  <w:szCs w:val="24"/>
                  <w:lang w:val="en-US"/>
                </w:rPr>
                <w:t xml:space="preserve">Team, C., 2023. </w:t>
              </w:r>
              <w:r w:rsidRPr="00E66ADD">
                <w:rPr>
                  <w:rFonts w:ascii="Arial" w:hAnsi="Arial" w:cs="Arial"/>
                  <w:i/>
                  <w:iCs/>
                  <w:noProof/>
                  <w:sz w:val="24"/>
                  <w:szCs w:val="24"/>
                  <w:lang w:val="en-US"/>
                </w:rPr>
                <w:t xml:space="preserve">Dividend Policy. </w:t>
              </w:r>
              <w:r w:rsidRPr="00E66ADD">
                <w:rPr>
                  <w:rFonts w:ascii="Arial" w:hAnsi="Arial" w:cs="Arial"/>
                  <w:noProof/>
                  <w:sz w:val="24"/>
                  <w:szCs w:val="24"/>
                  <w:lang w:val="en-US"/>
                </w:rPr>
                <w:t xml:space="preserve">[Online] </w:t>
              </w:r>
              <w:r w:rsidRPr="00E66ADD">
                <w:rPr>
                  <w:rFonts w:ascii="Arial" w:hAnsi="Arial" w:cs="Arial"/>
                  <w:noProof/>
                  <w:sz w:val="24"/>
                  <w:szCs w:val="24"/>
                  <w:lang w:val="en-US"/>
                </w:rPr>
                <w:br/>
                <w:t xml:space="preserve">Available at: </w:t>
              </w:r>
              <w:r w:rsidRPr="00E66ADD">
                <w:rPr>
                  <w:rFonts w:ascii="Arial" w:hAnsi="Arial" w:cs="Arial"/>
                  <w:noProof/>
                  <w:sz w:val="24"/>
                  <w:szCs w:val="24"/>
                  <w:u w:val="single"/>
                  <w:lang w:val="en-US"/>
                </w:rPr>
                <w:t>https://corporatefinanceinstitute.com/resources/equities/dividend-policy/</w:t>
              </w:r>
              <w:r w:rsidRPr="00E66ADD">
                <w:rPr>
                  <w:rFonts w:ascii="Arial" w:hAnsi="Arial" w:cs="Arial"/>
                  <w:noProof/>
                  <w:sz w:val="24"/>
                  <w:szCs w:val="24"/>
                  <w:lang w:val="en-US"/>
                </w:rPr>
                <w:br/>
                <w:t>[Accessed 5 August 2023].</w:t>
              </w:r>
            </w:p>
            <w:p w14:paraId="009D4335" w14:textId="0BA2BFCE" w:rsidR="00E66ADD" w:rsidRDefault="00E66ADD" w:rsidP="00E66ADD">
              <w:r w:rsidRPr="00E66ADD">
                <w:rPr>
                  <w:rFonts w:ascii="Arial" w:hAnsi="Arial" w:cs="Arial"/>
                  <w:b/>
                  <w:bCs/>
                  <w:noProof/>
                  <w:sz w:val="24"/>
                  <w:szCs w:val="24"/>
                </w:rPr>
                <w:fldChar w:fldCharType="end"/>
              </w:r>
            </w:p>
          </w:sdtContent>
        </w:sdt>
      </w:sdtContent>
    </w:sdt>
    <w:p w14:paraId="280519BC" w14:textId="49762904" w:rsidR="00E66ADD" w:rsidRPr="00201D70" w:rsidRDefault="00E66ADD" w:rsidP="00A13D55">
      <w:pPr>
        <w:ind w:left="360"/>
        <w:rPr>
          <w:rFonts w:ascii="Arial" w:hAnsi="Arial" w:cs="Arial"/>
          <w:sz w:val="24"/>
          <w:szCs w:val="24"/>
        </w:rPr>
      </w:pPr>
    </w:p>
    <w:sectPr w:rsidR="00E66ADD" w:rsidRPr="00201D70" w:rsidSect="00DE514C">
      <w:headerReference w:type="default" r:id="rId10"/>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8CBC" w14:textId="77777777" w:rsidR="004107E7" w:rsidRDefault="004107E7" w:rsidP="00DE514C">
      <w:pPr>
        <w:spacing w:after="0" w:line="240" w:lineRule="auto"/>
      </w:pPr>
      <w:r>
        <w:separator/>
      </w:r>
    </w:p>
  </w:endnote>
  <w:endnote w:type="continuationSeparator" w:id="0">
    <w:p w14:paraId="31F035D3" w14:textId="77777777" w:rsidR="004107E7" w:rsidRDefault="004107E7" w:rsidP="00DE5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1F345" w14:textId="77777777" w:rsidR="004107E7" w:rsidRDefault="004107E7" w:rsidP="00DE514C">
      <w:pPr>
        <w:spacing w:after="0" w:line="240" w:lineRule="auto"/>
      </w:pPr>
      <w:r>
        <w:separator/>
      </w:r>
    </w:p>
  </w:footnote>
  <w:footnote w:type="continuationSeparator" w:id="0">
    <w:p w14:paraId="059E4203" w14:textId="77777777" w:rsidR="004107E7" w:rsidRDefault="004107E7" w:rsidP="00DE51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7F7F7F" w:themeColor="background1" w:themeShade="7F"/>
        <w:spacing w:val="60"/>
      </w:rPr>
      <w:id w:val="434337310"/>
      <w:docPartObj>
        <w:docPartGallery w:val="Page Numbers (Top of Page)"/>
        <w:docPartUnique/>
      </w:docPartObj>
    </w:sdtPr>
    <w:sdtEndPr>
      <w:rPr>
        <w:b/>
        <w:bCs/>
        <w:noProof/>
        <w:color w:val="auto"/>
        <w:spacing w:val="0"/>
      </w:rPr>
    </w:sdtEndPr>
    <w:sdtContent>
      <w:p w14:paraId="22EA200B" w14:textId="370E937D" w:rsidR="00E720C5" w:rsidRPr="00D0175E" w:rsidRDefault="00E720C5">
        <w:pPr>
          <w:pStyle w:val="Header"/>
          <w:pBdr>
            <w:bottom w:val="single" w:sz="4" w:space="1" w:color="D9D9D9" w:themeColor="background1" w:themeShade="D9"/>
          </w:pBdr>
          <w:jc w:val="right"/>
          <w:rPr>
            <w:rFonts w:ascii="Arial" w:hAnsi="Arial" w:cs="Arial"/>
            <w:b/>
            <w:bCs/>
          </w:rPr>
        </w:pPr>
        <w:r w:rsidRPr="00D0175E">
          <w:rPr>
            <w:rFonts w:ascii="Arial" w:hAnsi="Arial" w:cs="Arial"/>
            <w:color w:val="7F7F7F" w:themeColor="background1" w:themeShade="7F"/>
            <w:spacing w:val="60"/>
          </w:rPr>
          <w:t>Internation</w:t>
        </w:r>
        <w:r w:rsidR="00AB5C2A" w:rsidRPr="00D0175E">
          <w:rPr>
            <w:rFonts w:ascii="Arial" w:hAnsi="Arial" w:cs="Arial"/>
            <w:color w:val="7F7F7F" w:themeColor="background1" w:themeShade="7F"/>
            <w:spacing w:val="60"/>
          </w:rPr>
          <w:t>al Financial Management</w:t>
        </w:r>
        <w:r w:rsidRPr="00D0175E">
          <w:rPr>
            <w:rFonts w:ascii="Arial" w:hAnsi="Arial" w:cs="Arial"/>
          </w:rPr>
          <w:t xml:space="preserve"> | </w:t>
        </w:r>
        <w:r w:rsidRPr="00D0175E">
          <w:rPr>
            <w:rFonts w:ascii="Arial" w:hAnsi="Arial" w:cs="Arial"/>
          </w:rPr>
          <w:fldChar w:fldCharType="begin"/>
        </w:r>
        <w:r w:rsidRPr="00D0175E">
          <w:rPr>
            <w:rFonts w:ascii="Arial" w:hAnsi="Arial" w:cs="Arial"/>
          </w:rPr>
          <w:instrText xml:space="preserve"> PAGE   \* MERGEFORMAT </w:instrText>
        </w:r>
        <w:r w:rsidRPr="00D0175E">
          <w:rPr>
            <w:rFonts w:ascii="Arial" w:hAnsi="Arial" w:cs="Arial"/>
          </w:rPr>
          <w:fldChar w:fldCharType="separate"/>
        </w:r>
        <w:r w:rsidRPr="00D0175E">
          <w:rPr>
            <w:rFonts w:ascii="Arial" w:hAnsi="Arial" w:cs="Arial"/>
            <w:b/>
            <w:bCs/>
            <w:noProof/>
          </w:rPr>
          <w:t>2</w:t>
        </w:r>
        <w:r w:rsidRPr="00D0175E">
          <w:rPr>
            <w:rFonts w:ascii="Arial" w:hAnsi="Arial" w:cs="Arial"/>
            <w:b/>
            <w:bCs/>
            <w:noProof/>
          </w:rPr>
          <w:fldChar w:fldCharType="end"/>
        </w:r>
      </w:p>
    </w:sdtContent>
  </w:sdt>
  <w:p w14:paraId="448D58AE" w14:textId="77777777" w:rsidR="00E720C5" w:rsidRPr="00D0175E" w:rsidRDefault="00E720C5">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75E"/>
    <w:multiLevelType w:val="hybridMultilevel"/>
    <w:tmpl w:val="45F0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F5C1F"/>
    <w:multiLevelType w:val="hybridMultilevel"/>
    <w:tmpl w:val="A386B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1397690">
    <w:abstractNumId w:val="1"/>
  </w:num>
  <w:num w:numId="2" w16cid:durableId="1390684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14C"/>
    <w:rsid w:val="00005D1A"/>
    <w:rsid w:val="00014978"/>
    <w:rsid w:val="00014F0E"/>
    <w:rsid w:val="00015340"/>
    <w:rsid w:val="0003311A"/>
    <w:rsid w:val="00044036"/>
    <w:rsid w:val="00054BF3"/>
    <w:rsid w:val="00092C93"/>
    <w:rsid w:val="000949A2"/>
    <w:rsid w:val="000B3851"/>
    <w:rsid w:val="000B67D0"/>
    <w:rsid w:val="000C569B"/>
    <w:rsid w:val="000D3B0F"/>
    <w:rsid w:val="000E493A"/>
    <w:rsid w:val="000E5B2F"/>
    <w:rsid w:val="000E5E1F"/>
    <w:rsid w:val="00110C44"/>
    <w:rsid w:val="00111A64"/>
    <w:rsid w:val="00125C17"/>
    <w:rsid w:val="001436AB"/>
    <w:rsid w:val="00161744"/>
    <w:rsid w:val="00166D55"/>
    <w:rsid w:val="00185572"/>
    <w:rsid w:val="00186BCB"/>
    <w:rsid w:val="00197F55"/>
    <w:rsid w:val="001C07E1"/>
    <w:rsid w:val="001C1575"/>
    <w:rsid w:val="001C71B5"/>
    <w:rsid w:val="001E4CD5"/>
    <w:rsid w:val="001E732C"/>
    <w:rsid w:val="00201D70"/>
    <w:rsid w:val="002168B3"/>
    <w:rsid w:val="00225A7F"/>
    <w:rsid w:val="0023053C"/>
    <w:rsid w:val="0023277B"/>
    <w:rsid w:val="00233B91"/>
    <w:rsid w:val="00257F07"/>
    <w:rsid w:val="002609EB"/>
    <w:rsid w:val="00274592"/>
    <w:rsid w:val="00297980"/>
    <w:rsid w:val="002A0217"/>
    <w:rsid w:val="002B25DB"/>
    <w:rsid w:val="002C1583"/>
    <w:rsid w:val="002C20F5"/>
    <w:rsid w:val="002C7C5D"/>
    <w:rsid w:val="002E1EEE"/>
    <w:rsid w:val="00344BA7"/>
    <w:rsid w:val="0036343D"/>
    <w:rsid w:val="003A7954"/>
    <w:rsid w:val="003D7E2F"/>
    <w:rsid w:val="003E3EDF"/>
    <w:rsid w:val="00405C85"/>
    <w:rsid w:val="004107E7"/>
    <w:rsid w:val="00412463"/>
    <w:rsid w:val="004269AB"/>
    <w:rsid w:val="00436359"/>
    <w:rsid w:val="004564FE"/>
    <w:rsid w:val="00486852"/>
    <w:rsid w:val="00493E44"/>
    <w:rsid w:val="004A0A7A"/>
    <w:rsid w:val="004A431A"/>
    <w:rsid w:val="004C3B69"/>
    <w:rsid w:val="004D03CC"/>
    <w:rsid w:val="004E5D1E"/>
    <w:rsid w:val="00514198"/>
    <w:rsid w:val="005323E3"/>
    <w:rsid w:val="00551759"/>
    <w:rsid w:val="00573F75"/>
    <w:rsid w:val="005869B4"/>
    <w:rsid w:val="005A0745"/>
    <w:rsid w:val="005B1859"/>
    <w:rsid w:val="005B47D9"/>
    <w:rsid w:val="005B71CF"/>
    <w:rsid w:val="005D4D6D"/>
    <w:rsid w:val="005E4B0B"/>
    <w:rsid w:val="00603282"/>
    <w:rsid w:val="00607A1C"/>
    <w:rsid w:val="00644957"/>
    <w:rsid w:val="00645C9E"/>
    <w:rsid w:val="006567FB"/>
    <w:rsid w:val="006819EB"/>
    <w:rsid w:val="006A51F5"/>
    <w:rsid w:val="006B39DF"/>
    <w:rsid w:val="006C3E2C"/>
    <w:rsid w:val="006D54B1"/>
    <w:rsid w:val="006E0ED9"/>
    <w:rsid w:val="006E16C3"/>
    <w:rsid w:val="006E4CAD"/>
    <w:rsid w:val="0070015C"/>
    <w:rsid w:val="007058B9"/>
    <w:rsid w:val="0072668D"/>
    <w:rsid w:val="00793BDF"/>
    <w:rsid w:val="0079756A"/>
    <w:rsid w:val="007A323D"/>
    <w:rsid w:val="007A5725"/>
    <w:rsid w:val="007B2594"/>
    <w:rsid w:val="007C2391"/>
    <w:rsid w:val="007E6CF2"/>
    <w:rsid w:val="00805FEE"/>
    <w:rsid w:val="00815528"/>
    <w:rsid w:val="00827B15"/>
    <w:rsid w:val="00843313"/>
    <w:rsid w:val="008628F4"/>
    <w:rsid w:val="00866570"/>
    <w:rsid w:val="008874A7"/>
    <w:rsid w:val="00890A15"/>
    <w:rsid w:val="008A5ED2"/>
    <w:rsid w:val="008A61B6"/>
    <w:rsid w:val="008B43C7"/>
    <w:rsid w:val="008D41A6"/>
    <w:rsid w:val="008D41C0"/>
    <w:rsid w:val="008F51AF"/>
    <w:rsid w:val="00921889"/>
    <w:rsid w:val="009218A1"/>
    <w:rsid w:val="009264FB"/>
    <w:rsid w:val="0093430C"/>
    <w:rsid w:val="00950394"/>
    <w:rsid w:val="0095101A"/>
    <w:rsid w:val="009521F8"/>
    <w:rsid w:val="0096076C"/>
    <w:rsid w:val="00973DD3"/>
    <w:rsid w:val="00983CA0"/>
    <w:rsid w:val="009A23AE"/>
    <w:rsid w:val="009B71BF"/>
    <w:rsid w:val="009B76CB"/>
    <w:rsid w:val="009C5D06"/>
    <w:rsid w:val="009E6A61"/>
    <w:rsid w:val="009E7D58"/>
    <w:rsid w:val="009F49E7"/>
    <w:rsid w:val="009F7BD3"/>
    <w:rsid w:val="00A13D55"/>
    <w:rsid w:val="00A14B3F"/>
    <w:rsid w:val="00A37FB2"/>
    <w:rsid w:val="00A408BA"/>
    <w:rsid w:val="00A9448E"/>
    <w:rsid w:val="00AA2904"/>
    <w:rsid w:val="00AA7641"/>
    <w:rsid w:val="00AB5C2A"/>
    <w:rsid w:val="00AD17C8"/>
    <w:rsid w:val="00B33ED9"/>
    <w:rsid w:val="00B438C0"/>
    <w:rsid w:val="00B45FC4"/>
    <w:rsid w:val="00B50CE1"/>
    <w:rsid w:val="00B823D6"/>
    <w:rsid w:val="00B86F66"/>
    <w:rsid w:val="00BA139D"/>
    <w:rsid w:val="00BA27FC"/>
    <w:rsid w:val="00BA6294"/>
    <w:rsid w:val="00BC534B"/>
    <w:rsid w:val="00BE3131"/>
    <w:rsid w:val="00BF08C8"/>
    <w:rsid w:val="00C001E0"/>
    <w:rsid w:val="00C02470"/>
    <w:rsid w:val="00C33E74"/>
    <w:rsid w:val="00C3515A"/>
    <w:rsid w:val="00C476C9"/>
    <w:rsid w:val="00C50CED"/>
    <w:rsid w:val="00C51475"/>
    <w:rsid w:val="00C564BD"/>
    <w:rsid w:val="00C92DD4"/>
    <w:rsid w:val="00C94E2C"/>
    <w:rsid w:val="00CA392F"/>
    <w:rsid w:val="00CC6546"/>
    <w:rsid w:val="00CD3133"/>
    <w:rsid w:val="00D0175E"/>
    <w:rsid w:val="00D04125"/>
    <w:rsid w:val="00D110F5"/>
    <w:rsid w:val="00D17DAC"/>
    <w:rsid w:val="00D43E02"/>
    <w:rsid w:val="00D60D78"/>
    <w:rsid w:val="00D80DB2"/>
    <w:rsid w:val="00D94A21"/>
    <w:rsid w:val="00D97582"/>
    <w:rsid w:val="00DB4650"/>
    <w:rsid w:val="00DD6546"/>
    <w:rsid w:val="00DE514C"/>
    <w:rsid w:val="00DF02A1"/>
    <w:rsid w:val="00DF4369"/>
    <w:rsid w:val="00DF7B94"/>
    <w:rsid w:val="00E07DF2"/>
    <w:rsid w:val="00E378C1"/>
    <w:rsid w:val="00E4516F"/>
    <w:rsid w:val="00E550A2"/>
    <w:rsid w:val="00E66ADD"/>
    <w:rsid w:val="00E720C5"/>
    <w:rsid w:val="00E92374"/>
    <w:rsid w:val="00EB361E"/>
    <w:rsid w:val="00EB64D3"/>
    <w:rsid w:val="00EC58E2"/>
    <w:rsid w:val="00EF6576"/>
    <w:rsid w:val="00F018B2"/>
    <w:rsid w:val="00F25BAD"/>
    <w:rsid w:val="00F50707"/>
    <w:rsid w:val="00F64E8B"/>
    <w:rsid w:val="00F92598"/>
    <w:rsid w:val="00F92BC2"/>
    <w:rsid w:val="00FA3336"/>
    <w:rsid w:val="00FB621C"/>
    <w:rsid w:val="00FD01CE"/>
    <w:rsid w:val="00FD4F61"/>
    <w:rsid w:val="00FE6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166F5"/>
  <w15:chartTrackingRefBased/>
  <w15:docId w15:val="{50EA7C0F-A907-46BC-A370-E5814B07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AD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14C"/>
  </w:style>
  <w:style w:type="paragraph" w:styleId="Footer">
    <w:name w:val="footer"/>
    <w:basedOn w:val="Normal"/>
    <w:link w:val="FooterChar"/>
    <w:uiPriority w:val="99"/>
    <w:unhideWhenUsed/>
    <w:rsid w:val="00DE5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14C"/>
  </w:style>
  <w:style w:type="table" w:styleId="TableGrid">
    <w:name w:val="Table Grid"/>
    <w:basedOn w:val="TableNormal"/>
    <w:uiPriority w:val="39"/>
    <w:rsid w:val="006B3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5B2F"/>
    <w:rPr>
      <w:color w:val="0563C1" w:themeColor="hyperlink"/>
      <w:u w:val="single"/>
    </w:rPr>
  </w:style>
  <w:style w:type="character" w:styleId="UnresolvedMention">
    <w:name w:val="Unresolved Mention"/>
    <w:basedOn w:val="DefaultParagraphFont"/>
    <w:uiPriority w:val="99"/>
    <w:semiHidden/>
    <w:unhideWhenUsed/>
    <w:rsid w:val="000E5B2F"/>
    <w:rPr>
      <w:color w:val="605E5C"/>
      <w:shd w:val="clear" w:color="auto" w:fill="E1DFDD"/>
    </w:rPr>
  </w:style>
  <w:style w:type="character" w:styleId="FollowedHyperlink">
    <w:name w:val="FollowedHyperlink"/>
    <w:basedOn w:val="DefaultParagraphFont"/>
    <w:uiPriority w:val="99"/>
    <w:semiHidden/>
    <w:unhideWhenUsed/>
    <w:rsid w:val="001C1575"/>
    <w:rPr>
      <w:color w:val="954F72" w:themeColor="followedHyperlink"/>
      <w:u w:val="single"/>
    </w:rPr>
  </w:style>
  <w:style w:type="paragraph" w:styleId="ListParagraph">
    <w:name w:val="List Paragraph"/>
    <w:basedOn w:val="Normal"/>
    <w:uiPriority w:val="34"/>
    <w:qFormat/>
    <w:rsid w:val="00D94A21"/>
    <w:pPr>
      <w:ind w:left="720"/>
      <w:contextualSpacing/>
    </w:pPr>
  </w:style>
  <w:style w:type="character" w:customStyle="1" w:styleId="Heading1Char">
    <w:name w:val="Heading 1 Char"/>
    <w:basedOn w:val="DefaultParagraphFont"/>
    <w:link w:val="Heading1"/>
    <w:uiPriority w:val="9"/>
    <w:rsid w:val="00E66AD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66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7668">
      <w:bodyDiv w:val="1"/>
      <w:marLeft w:val="0"/>
      <w:marRight w:val="0"/>
      <w:marTop w:val="0"/>
      <w:marBottom w:val="0"/>
      <w:divBdr>
        <w:top w:val="none" w:sz="0" w:space="0" w:color="auto"/>
        <w:left w:val="none" w:sz="0" w:space="0" w:color="auto"/>
        <w:bottom w:val="none" w:sz="0" w:space="0" w:color="auto"/>
        <w:right w:val="none" w:sz="0" w:space="0" w:color="auto"/>
      </w:divBdr>
    </w:div>
    <w:div w:id="219825390">
      <w:bodyDiv w:val="1"/>
      <w:marLeft w:val="0"/>
      <w:marRight w:val="0"/>
      <w:marTop w:val="0"/>
      <w:marBottom w:val="0"/>
      <w:divBdr>
        <w:top w:val="none" w:sz="0" w:space="0" w:color="auto"/>
        <w:left w:val="none" w:sz="0" w:space="0" w:color="auto"/>
        <w:bottom w:val="none" w:sz="0" w:space="0" w:color="auto"/>
        <w:right w:val="none" w:sz="0" w:space="0" w:color="auto"/>
      </w:divBdr>
    </w:div>
    <w:div w:id="259604964">
      <w:bodyDiv w:val="1"/>
      <w:marLeft w:val="0"/>
      <w:marRight w:val="0"/>
      <w:marTop w:val="0"/>
      <w:marBottom w:val="0"/>
      <w:divBdr>
        <w:top w:val="none" w:sz="0" w:space="0" w:color="auto"/>
        <w:left w:val="none" w:sz="0" w:space="0" w:color="auto"/>
        <w:bottom w:val="none" w:sz="0" w:space="0" w:color="auto"/>
        <w:right w:val="none" w:sz="0" w:space="0" w:color="auto"/>
      </w:divBdr>
    </w:div>
    <w:div w:id="259719763">
      <w:bodyDiv w:val="1"/>
      <w:marLeft w:val="0"/>
      <w:marRight w:val="0"/>
      <w:marTop w:val="0"/>
      <w:marBottom w:val="0"/>
      <w:divBdr>
        <w:top w:val="none" w:sz="0" w:space="0" w:color="auto"/>
        <w:left w:val="none" w:sz="0" w:space="0" w:color="auto"/>
        <w:bottom w:val="none" w:sz="0" w:space="0" w:color="auto"/>
        <w:right w:val="none" w:sz="0" w:space="0" w:color="auto"/>
      </w:divBdr>
    </w:div>
    <w:div w:id="653799005">
      <w:bodyDiv w:val="1"/>
      <w:marLeft w:val="0"/>
      <w:marRight w:val="0"/>
      <w:marTop w:val="0"/>
      <w:marBottom w:val="0"/>
      <w:divBdr>
        <w:top w:val="none" w:sz="0" w:space="0" w:color="auto"/>
        <w:left w:val="none" w:sz="0" w:space="0" w:color="auto"/>
        <w:bottom w:val="none" w:sz="0" w:space="0" w:color="auto"/>
        <w:right w:val="none" w:sz="0" w:space="0" w:color="auto"/>
      </w:divBdr>
    </w:div>
    <w:div w:id="712391218">
      <w:bodyDiv w:val="1"/>
      <w:marLeft w:val="0"/>
      <w:marRight w:val="0"/>
      <w:marTop w:val="0"/>
      <w:marBottom w:val="0"/>
      <w:divBdr>
        <w:top w:val="none" w:sz="0" w:space="0" w:color="auto"/>
        <w:left w:val="none" w:sz="0" w:space="0" w:color="auto"/>
        <w:bottom w:val="none" w:sz="0" w:space="0" w:color="auto"/>
        <w:right w:val="none" w:sz="0" w:space="0" w:color="auto"/>
      </w:divBdr>
    </w:div>
    <w:div w:id="727998926">
      <w:bodyDiv w:val="1"/>
      <w:marLeft w:val="0"/>
      <w:marRight w:val="0"/>
      <w:marTop w:val="0"/>
      <w:marBottom w:val="0"/>
      <w:divBdr>
        <w:top w:val="none" w:sz="0" w:space="0" w:color="auto"/>
        <w:left w:val="none" w:sz="0" w:space="0" w:color="auto"/>
        <w:bottom w:val="none" w:sz="0" w:space="0" w:color="auto"/>
        <w:right w:val="none" w:sz="0" w:space="0" w:color="auto"/>
      </w:divBdr>
    </w:div>
    <w:div w:id="781146033">
      <w:bodyDiv w:val="1"/>
      <w:marLeft w:val="0"/>
      <w:marRight w:val="0"/>
      <w:marTop w:val="0"/>
      <w:marBottom w:val="0"/>
      <w:divBdr>
        <w:top w:val="none" w:sz="0" w:space="0" w:color="auto"/>
        <w:left w:val="none" w:sz="0" w:space="0" w:color="auto"/>
        <w:bottom w:val="none" w:sz="0" w:space="0" w:color="auto"/>
        <w:right w:val="none" w:sz="0" w:space="0" w:color="auto"/>
      </w:divBdr>
    </w:div>
    <w:div w:id="1020469823">
      <w:bodyDiv w:val="1"/>
      <w:marLeft w:val="0"/>
      <w:marRight w:val="0"/>
      <w:marTop w:val="0"/>
      <w:marBottom w:val="0"/>
      <w:divBdr>
        <w:top w:val="none" w:sz="0" w:space="0" w:color="auto"/>
        <w:left w:val="none" w:sz="0" w:space="0" w:color="auto"/>
        <w:bottom w:val="none" w:sz="0" w:space="0" w:color="auto"/>
        <w:right w:val="none" w:sz="0" w:space="0" w:color="auto"/>
      </w:divBdr>
    </w:div>
    <w:div w:id="1078987977">
      <w:bodyDiv w:val="1"/>
      <w:marLeft w:val="0"/>
      <w:marRight w:val="0"/>
      <w:marTop w:val="0"/>
      <w:marBottom w:val="0"/>
      <w:divBdr>
        <w:top w:val="none" w:sz="0" w:space="0" w:color="auto"/>
        <w:left w:val="none" w:sz="0" w:space="0" w:color="auto"/>
        <w:bottom w:val="none" w:sz="0" w:space="0" w:color="auto"/>
        <w:right w:val="none" w:sz="0" w:space="0" w:color="auto"/>
      </w:divBdr>
    </w:div>
    <w:div w:id="1161046540">
      <w:bodyDiv w:val="1"/>
      <w:marLeft w:val="0"/>
      <w:marRight w:val="0"/>
      <w:marTop w:val="0"/>
      <w:marBottom w:val="0"/>
      <w:divBdr>
        <w:top w:val="none" w:sz="0" w:space="0" w:color="auto"/>
        <w:left w:val="none" w:sz="0" w:space="0" w:color="auto"/>
        <w:bottom w:val="none" w:sz="0" w:space="0" w:color="auto"/>
        <w:right w:val="none" w:sz="0" w:space="0" w:color="auto"/>
      </w:divBdr>
    </w:div>
    <w:div w:id="1907564635">
      <w:bodyDiv w:val="1"/>
      <w:marLeft w:val="0"/>
      <w:marRight w:val="0"/>
      <w:marTop w:val="0"/>
      <w:marBottom w:val="0"/>
      <w:divBdr>
        <w:top w:val="none" w:sz="0" w:space="0" w:color="auto"/>
        <w:left w:val="none" w:sz="0" w:space="0" w:color="auto"/>
        <w:bottom w:val="none" w:sz="0" w:space="0" w:color="auto"/>
        <w:right w:val="none" w:sz="0" w:space="0" w:color="auto"/>
      </w:divBdr>
    </w:div>
    <w:div w:id="205114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tockanalysis.com/stocks/aapl/divid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Sid23</b:Tag>
    <b:SourceType>InternetSite</b:SourceType>
    <b:Guid>{F778BF4C-14AD-44B8-AFC1-8C884F48D2EB}</b:Guid>
    <b:Title>International Financial Management: A 2023 Guide for Success</b:Title>
    <b:Year>2023</b:Year>
    <b:YearAccessed>2023</b:YearAccessed>
    <b:MonthAccessed>June</b:MonthAccessed>
    <b:DayAccessed>20</b:DayAccessed>
    <b:URL>https://emeritus.org/blog/finance-international-financial-management/#:~:text=International%20finance%20management%20is%20the%20strategic%20management%20of,operations%20such%20as%20investing%2C%20financing%2C%20and%20risk%20management.</b:URL>
    <b:Author>
      <b:Author>
        <b:NameList>
          <b:Person>
            <b:Last>Shinde</b:Last>
            <b:First>Siddhesh</b:First>
          </b:Person>
        </b:NameList>
      </b:Author>
    </b:Author>
    <b:InternetSiteTitle>Emeritus</b:InternetSiteTitle>
    <b:Month>April</b:Month>
    <b:Day>23</b:Day>
    <b:RefOrder>1</b:RefOrder>
  </b:Source>
  <b:Source>
    <b:Tag>Ste23</b:Tag>
    <b:SourceType>InternetSite</b:SourceType>
    <b:Guid>{06DCF485-1E64-4670-92E4-1D2627330A49}</b:Guid>
    <b:Title>Apple Inc.</b:Title>
    <b:Year>2023</b:Year>
    <b:YearAccessed>2023</b:YearAccessed>
    <b:MonthAccessed>June</b:MonthAccessed>
    <b:DayAccessed>20</b:DayAccessed>
    <b:URL>https://www.britannica.com/topic/Apple-Inc</b:URL>
    <b:Author>
      <b:Author>
        <b:NameList>
          <b:Person>
            <b:Last>Levy</b:Last>
            <b:First>Steven</b:First>
          </b:Person>
        </b:NameList>
      </b:Author>
    </b:Author>
    <b:Month>June</b:Month>
    <b:Day>6</b:Day>
    <b:RefOrder>2</b:RefOrder>
  </b:Source>
  <b:Source>
    <b:Tag>CFI23</b:Tag>
    <b:SourceType>InternetSite</b:SourceType>
    <b:Guid>{7BE8841E-F678-4066-B3D8-FF150610B739}</b:Guid>
    <b:Title>Dividend Policy</b:Title>
    <b:Year>2023</b:Year>
    <b:YearAccessed>2023</b:YearAccessed>
    <b:MonthAccessed>August</b:MonthAccessed>
    <b:DayAccessed>5</b:DayAccessed>
    <b:URL>https://corporatefinanceinstitute.com/resources/equities/dividend-policy/</b:URL>
    <b:Author>
      <b:Author>
        <b:NameList>
          <b:Person>
            <b:Last>Team</b:Last>
            <b:First>CFI</b:First>
          </b:Person>
        </b:NameList>
      </b:Author>
    </b:Author>
    <b:InternetSiteTitle>Corporate Finance Institute</b:InternetSiteTitle>
    <b:RefOrder>3</b:RefOrder>
  </b:Source>
  <b:Source>
    <b:Tag>Sto23</b:Tag>
    <b:SourceType>InternetSite</b:SourceType>
    <b:Guid>{DF2BF63D-BCAE-46DF-A33C-6AAC09838124}</b:Guid>
    <b:Title>Apple Inc. (AAPL) Dividend History, Dates &amp; Yield</b:Title>
    <b:Year>2023</b:Year>
    <b:YearAccessed>2023</b:YearAccessed>
    <b:MonthAccessed>August</b:MonthAccessed>
    <b:DayAccessed>5</b:DayAccessed>
    <b:URL>https://stockanalysis.com/stocks/aapl/dividend/</b:URL>
    <b:Author>
      <b:Author>
        <b:NameList>
          <b:Person>
            <b:Last>Analysis</b:Last>
            <b:First>Stock</b:First>
          </b:Person>
        </b:NameList>
      </b:Author>
    </b:Author>
    <b:RefOrder>4</b:RefOrder>
  </b:Source>
  <b:Source>
    <b:Tag>Jas23</b:Tag>
    <b:SourceType>InternetSite</b:SourceType>
    <b:Guid>{E7E30F4D-1A86-4845-9536-F9A50683A3DA}</b:Guid>
    <b:Title>Dividend Yield: Meaning, Formula, Example, and Pros and Cons</b:Title>
    <b:Year>2023</b:Year>
    <b:YearAccessed>2023</b:YearAccessed>
    <b:MonthAccessed>August</b:MonthAccessed>
    <b:DayAccessed>6</b:DayAccessed>
    <b:URL>https://www.investopedia.com/terms/d/dividendyield.asp</b:URL>
    <b:Author>
      <b:Author>
        <b:NameList>
          <b:Person>
            <b:Last>Fernando</b:Last>
            <b:First>Jason</b:First>
          </b:Person>
        </b:NameList>
      </b:Author>
    </b:Author>
    <b:RefOrder>5</b:RefOrder>
  </b:Source>
  <b:Source>
    <b:Tag>Reb22</b:Tag>
    <b:SourceType>InternetSite</b:SourceType>
    <b:Guid>{FCBFA993-9CAE-48C0-8715-ABCED7C0722D}</b:Guid>
    <b:Title>What Is the Efficient Market Hypothesis?</b:Title>
    <b:Year>2022</b:Year>
    <b:YearAccessed>2023</b:YearAccessed>
    <b:MonthAccessed>August</b:MonthAccessed>
    <b:DayAccessed>8</b:DayAccessed>
    <b:URL>https://www.forbes.com/advisor/investing/efficient-market-hypothesis/</b:URL>
    <b:Author>
      <b:Author>
        <b:NameList>
          <b:Person>
            <b:Last>Baldridge</b:Last>
            <b:First>Rebecca</b:First>
          </b:Person>
        </b:NameList>
      </b:Author>
    </b:Author>
    <b:RefOrder>6</b:RefOrder>
  </b:Source>
  <b:Source>
    <b:Tag>Tea18</b:Tag>
    <b:SourceType>InternetSite</b:SourceType>
    <b:Guid>{B99CB627-6A94-4FD3-801F-1A9131EB63E6}</b:Guid>
    <b:Author>
      <b:Author>
        <b:NameList>
          <b:Person>
            <b:Last>Team</b:Last>
            <b:First>CFI</b:First>
          </b:Person>
        </b:NameList>
      </b:Author>
    </b:Author>
    <b:Title>The Efficient Market Hypothesis</b:Title>
    <b:Year>2018</b:Year>
    <b:YearAccessed>2023</b:YearAccessed>
    <b:MonthAccessed>August</b:MonthAccessed>
    <b:DayAccessed>9</b:DayAccessed>
    <b:URL>https://corporatefinanceinstitute.com/resources/capital-markets/efficient-markets-hypothesis/</b:URL>
    <b:Month>February</b:Month>
    <b:Day>1</b:Day>
    <b:RefOrder>7</b:RefOrder>
  </b:Source>
  <b:Source>
    <b:Tag>Ind221</b:Tag>
    <b:SourceType>InternetSite</b:SourceType>
    <b:Guid>{DC0F70AB-5351-4913-A424-AAD40501599F}</b:Guid>
    <b:Title>Efficient Market Hypothesis (EMH): Definition, History, How it Works and Forms</b:Title>
    <b:Year>2022</b:Year>
    <b:YearAccessed>2023</b:YearAccessed>
    <b:MonthAccessed>August</b:MonthAccessed>
    <b:DayAccessed>9</b:DayAccessed>
    <b:URL>https://www.indiacharts.com/stock-market/efficient-market-hypothesis#:~:text=One%20of%20the%20main%20advantages,using%20their%20knowledge%20or%20experience.</b:URL>
    <b:Author>
      <b:Author>
        <b:NameList>
          <b:Person>
            <b:Last>Indiacharts</b:Last>
          </b:Person>
        </b:NameList>
      </b:Author>
    </b:Author>
    <b:RefOrder>8</b:RefOrder>
  </b:Source>
</b:Sources>
</file>

<file path=customXml/itemProps1.xml><?xml version="1.0" encoding="utf-8"?>
<ds:datastoreItem xmlns:ds="http://schemas.openxmlformats.org/officeDocument/2006/customXml" ds:itemID="{86D30C97-DBDF-4AD1-8254-473B55AE9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11719</TotalTime>
  <Pages>8</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Etova</dc:creator>
  <cp:keywords/>
  <dc:description/>
  <cp:lastModifiedBy>Maria Ivanova Etova</cp:lastModifiedBy>
  <cp:revision>187</cp:revision>
  <dcterms:created xsi:type="dcterms:W3CDTF">2023-06-18T10:05:00Z</dcterms:created>
  <dcterms:modified xsi:type="dcterms:W3CDTF">2023-08-22T20:55:00Z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c15fa4aa-19af-4198-b4f3-f0003dc643fc</vt:lpwstr>
  </property>
</Properties>
</file>