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470" w:rsidRDefault="003E23AA" w:rsidP="002A301E">
      <w:pPr>
        <w:jc w:val="both"/>
        <w:rPr>
          <w:rFonts w:ascii="Arial" w:hAnsi="Arial" w:cs="Arial"/>
          <w:sz w:val="24"/>
        </w:rPr>
      </w:pPr>
      <w:r>
        <w:rPr>
          <w:rFonts w:ascii="Arial" w:hAnsi="Arial" w:cs="Arial"/>
          <w:sz w:val="24"/>
        </w:rPr>
        <w:t xml:space="preserve">In this essay I am going to discuss the role of the Teaching </w:t>
      </w:r>
      <w:r w:rsidR="0039469E">
        <w:rPr>
          <w:rFonts w:ascii="Arial" w:hAnsi="Arial" w:cs="Arial"/>
          <w:sz w:val="24"/>
        </w:rPr>
        <w:t xml:space="preserve">Assistant, with regards to pastoral care to </w:t>
      </w:r>
      <w:r w:rsidR="004245F0">
        <w:rPr>
          <w:rFonts w:ascii="Arial" w:hAnsi="Arial" w:cs="Arial"/>
          <w:sz w:val="24"/>
        </w:rPr>
        <w:t>pupils</w:t>
      </w:r>
      <w:r w:rsidR="0039469E">
        <w:rPr>
          <w:rFonts w:ascii="Arial" w:hAnsi="Arial" w:cs="Arial"/>
          <w:sz w:val="24"/>
        </w:rPr>
        <w:t>. The role of a Teaching Assistant</w:t>
      </w:r>
      <w:r w:rsidR="004245F0">
        <w:rPr>
          <w:rFonts w:ascii="Arial" w:hAnsi="Arial" w:cs="Arial"/>
          <w:sz w:val="24"/>
        </w:rPr>
        <w:t xml:space="preserve"> can differ but</w:t>
      </w:r>
      <w:r w:rsidR="0039469E">
        <w:rPr>
          <w:rFonts w:ascii="Arial" w:hAnsi="Arial" w:cs="Arial"/>
          <w:sz w:val="24"/>
        </w:rPr>
        <w:t xml:space="preserve"> is commonly</w:t>
      </w:r>
      <w:r w:rsidR="004245F0">
        <w:rPr>
          <w:rFonts w:ascii="Arial" w:hAnsi="Arial" w:cs="Arial"/>
          <w:sz w:val="24"/>
        </w:rPr>
        <w:t xml:space="preserve"> to provide support for the pupils and teachers. As a TA you are expected to be a sympathetic and non-judgemental however </w:t>
      </w:r>
      <w:r w:rsidR="004245F0" w:rsidRPr="004245F0">
        <w:rPr>
          <w:rFonts w:ascii="Arial" w:hAnsi="Arial" w:cs="Arial"/>
          <w:sz w:val="24"/>
        </w:rPr>
        <w:t xml:space="preserve">the fundamental tasks </w:t>
      </w:r>
      <w:r w:rsidR="004245F0">
        <w:rPr>
          <w:rFonts w:ascii="Arial" w:hAnsi="Arial" w:cs="Arial"/>
          <w:sz w:val="24"/>
        </w:rPr>
        <w:t>usually</w:t>
      </w:r>
      <w:r w:rsidR="004245F0" w:rsidRPr="004245F0">
        <w:rPr>
          <w:rFonts w:ascii="Arial" w:hAnsi="Arial" w:cs="Arial"/>
          <w:sz w:val="24"/>
        </w:rPr>
        <w:t xml:space="preserve"> remain the same</w:t>
      </w:r>
      <w:r w:rsidR="004245F0">
        <w:rPr>
          <w:rFonts w:ascii="Arial" w:hAnsi="Arial" w:cs="Arial"/>
          <w:sz w:val="24"/>
        </w:rPr>
        <w:t xml:space="preserve">. As a TA you could be asked to help teachers with planning or even getting the classroom ready for learning. TA’s are not qualified teachers so are mentored by teachers. Many TA’s have basic NVQ qualifications or build up experience over the course of years or months. Many TA’s have qualifications in childcare as these </w:t>
      </w:r>
      <w:r w:rsidR="00FE0ABB">
        <w:rPr>
          <w:rFonts w:ascii="Arial" w:hAnsi="Arial" w:cs="Arial"/>
          <w:sz w:val="24"/>
        </w:rPr>
        <w:t>are</w:t>
      </w:r>
      <w:r w:rsidR="004245F0">
        <w:rPr>
          <w:rFonts w:ascii="Arial" w:hAnsi="Arial" w:cs="Arial"/>
          <w:sz w:val="24"/>
        </w:rPr>
        <w:t xml:space="preserve"> positive starting points for a teaching degree. TA’s could </w:t>
      </w:r>
      <w:r w:rsidR="009C1621">
        <w:rPr>
          <w:rFonts w:ascii="Arial" w:hAnsi="Arial" w:cs="Arial"/>
          <w:sz w:val="24"/>
        </w:rPr>
        <w:t>be</w:t>
      </w:r>
      <w:r w:rsidR="00FE0ABB">
        <w:rPr>
          <w:rFonts w:ascii="Arial" w:hAnsi="Arial" w:cs="Arial"/>
          <w:sz w:val="24"/>
        </w:rPr>
        <w:t xml:space="preserve"> a ‘mum away from home’ type figure, where many pupils would confide in and go to for confidential support on problems or issues that they could be facing. </w:t>
      </w:r>
    </w:p>
    <w:p w:rsidR="00FE0ABB" w:rsidRDefault="009C1621" w:rsidP="002A301E">
      <w:pPr>
        <w:jc w:val="both"/>
        <w:rPr>
          <w:rFonts w:ascii="Arial" w:hAnsi="Arial" w:cs="Arial"/>
          <w:sz w:val="24"/>
        </w:rPr>
      </w:pPr>
      <w:r w:rsidRPr="009C1621">
        <w:rPr>
          <w:rFonts w:ascii="Arial" w:hAnsi="Arial" w:cs="Arial"/>
          <w:sz w:val="24"/>
        </w:rPr>
        <w:t xml:space="preserve">So how do Teaching Assistants provide pastoral care to students? </w:t>
      </w:r>
      <w:r w:rsidR="00FE0ABB">
        <w:rPr>
          <w:rFonts w:ascii="Arial" w:hAnsi="Arial" w:cs="Arial"/>
          <w:sz w:val="24"/>
        </w:rPr>
        <w:t xml:space="preserve">Teaching assistants are a provider of pastoral care in many different aspects, they are there to listen and gain trust from pupils inside and outside of school. They come under the </w:t>
      </w:r>
      <w:r>
        <w:rPr>
          <w:rFonts w:ascii="Arial" w:hAnsi="Arial" w:cs="Arial"/>
          <w:sz w:val="24"/>
        </w:rPr>
        <w:t xml:space="preserve">role of many things from a dinner lady to a first aider. Many think that a TA is over worked and underpaid, however others think that they are trusted and respected members of staff. </w:t>
      </w:r>
    </w:p>
    <w:p w:rsidR="009C1621" w:rsidRDefault="009C1621" w:rsidP="002A301E">
      <w:pPr>
        <w:jc w:val="both"/>
        <w:rPr>
          <w:rFonts w:ascii="Arial" w:hAnsi="Arial" w:cs="Arial"/>
          <w:sz w:val="24"/>
        </w:rPr>
      </w:pPr>
      <w:r>
        <w:rPr>
          <w:rFonts w:ascii="Arial" w:hAnsi="Arial" w:cs="Arial"/>
          <w:sz w:val="24"/>
        </w:rPr>
        <w:t>When in the classroom pupils may confide in TA’s whether it be to be with s</w:t>
      </w:r>
      <w:r w:rsidR="00CE6B87">
        <w:rPr>
          <w:rFonts w:ascii="Arial" w:hAnsi="Arial" w:cs="Arial"/>
          <w:sz w:val="24"/>
        </w:rPr>
        <w:t>t</w:t>
      </w:r>
      <w:r>
        <w:rPr>
          <w:rFonts w:ascii="Arial" w:hAnsi="Arial" w:cs="Arial"/>
          <w:sz w:val="24"/>
        </w:rPr>
        <w:t>ruggles with school work or their home life</w:t>
      </w:r>
      <w:r w:rsidR="00CE6B87">
        <w:rPr>
          <w:rFonts w:ascii="Arial" w:hAnsi="Arial" w:cs="Arial"/>
          <w:sz w:val="24"/>
        </w:rPr>
        <w:t xml:space="preserve">. TA’s will work to gain trust from </w:t>
      </w:r>
      <w:r w:rsidR="007A1150">
        <w:rPr>
          <w:rFonts w:ascii="Arial" w:hAnsi="Arial" w:cs="Arial"/>
          <w:sz w:val="24"/>
        </w:rPr>
        <w:t>pupils,</w:t>
      </w:r>
      <w:r w:rsidR="00CE6B87">
        <w:rPr>
          <w:rFonts w:ascii="Arial" w:hAnsi="Arial" w:cs="Arial"/>
          <w:sz w:val="24"/>
        </w:rPr>
        <w:t xml:space="preserve"> so they feel more comfortable in expressing their opinions and worries. As a TA you may encounter many situations where the pupil could see in danger or upset about issues within your control. You should always be there as a safe adult ready to listen when pupils have problems, </w:t>
      </w:r>
      <w:r w:rsidR="007A1150">
        <w:rPr>
          <w:rFonts w:ascii="Arial" w:hAnsi="Arial" w:cs="Arial"/>
          <w:sz w:val="24"/>
        </w:rPr>
        <w:t>TA’s are always there to provide a nurturing and supportive input. TA’s are normally the go-to when sick or upset about playtime tussles. Many children go to the TA’s and speak to the</w:t>
      </w:r>
      <w:r w:rsidR="00D462AE">
        <w:rPr>
          <w:rFonts w:ascii="Arial" w:hAnsi="Arial" w:cs="Arial"/>
          <w:sz w:val="24"/>
        </w:rPr>
        <w:t>m</w:t>
      </w:r>
      <w:r w:rsidR="007A1150">
        <w:rPr>
          <w:rFonts w:ascii="Arial" w:hAnsi="Arial" w:cs="Arial"/>
          <w:sz w:val="24"/>
        </w:rPr>
        <w:t xml:space="preserve"> with ease</w:t>
      </w:r>
      <w:r w:rsidR="00D462AE">
        <w:rPr>
          <w:rFonts w:ascii="Arial" w:hAnsi="Arial" w:cs="Arial"/>
          <w:sz w:val="24"/>
        </w:rPr>
        <w:t xml:space="preserve">, as they know that if the teacher is busy they know they can go to their “friend” who will listen to their problems, if any. TA’s normally like children and are interested in seeing the way that they learn and work. Every child is different and has different needs, its important for Teaching Assistants to realise this and try to work out an understanding for each and every child. It is vital to engage with each child to see the different approaches that they need whether it be to have an everyday conversation or to </w:t>
      </w:r>
      <w:r w:rsidR="00404E68">
        <w:rPr>
          <w:rFonts w:ascii="Arial" w:hAnsi="Arial" w:cs="Arial"/>
          <w:sz w:val="24"/>
        </w:rPr>
        <w:t>speak with confidentially.</w:t>
      </w:r>
    </w:p>
    <w:p w:rsidR="002A301E" w:rsidRDefault="002A301E" w:rsidP="002A301E">
      <w:pPr>
        <w:jc w:val="both"/>
        <w:rPr>
          <w:rFonts w:ascii="Arial" w:hAnsi="Arial" w:cs="Arial"/>
          <w:sz w:val="24"/>
        </w:rPr>
      </w:pPr>
    </w:p>
    <w:p w:rsidR="002A301E" w:rsidRDefault="002A301E" w:rsidP="002A301E">
      <w:pPr>
        <w:jc w:val="both"/>
        <w:rPr>
          <w:rFonts w:ascii="Arial" w:hAnsi="Arial" w:cs="Arial"/>
          <w:sz w:val="24"/>
        </w:rPr>
      </w:pPr>
      <w:r>
        <w:rPr>
          <w:rFonts w:ascii="Arial" w:hAnsi="Arial" w:cs="Arial"/>
          <w:sz w:val="24"/>
        </w:rPr>
        <w:t>Gerard Egan used a business and industry based theory. He believed that anyone could develop helping skills and that the problems people experienced or faced were more to do with external factors. He also believed that it wasn’t the child’s fault, it was more to do with what was going on around the child. Egan</w:t>
      </w:r>
      <w:r w:rsidR="00AB2D0B">
        <w:rPr>
          <w:rFonts w:ascii="Arial" w:hAnsi="Arial" w:cs="Arial"/>
          <w:sz w:val="24"/>
        </w:rPr>
        <w:t xml:space="preserve"> (2002)</w:t>
      </w:r>
      <w:r>
        <w:rPr>
          <w:rFonts w:ascii="Arial" w:hAnsi="Arial" w:cs="Arial"/>
          <w:sz w:val="24"/>
        </w:rPr>
        <w:t xml:space="preserve"> started off with the theory of Carl Rogers’ idea of the ‘client centred’ approach as he thought that the client was the ‘most important part of the process’. He changed his mind set when he realised the wider application was children. He believed of the client knows best mindset and that the therapist was not the expert and was just someone to offload information to and to look for guidance. Rogers’ approach was a very positive one. </w:t>
      </w:r>
    </w:p>
    <w:p w:rsidR="00404E68" w:rsidRDefault="00404E68">
      <w:pPr>
        <w:rPr>
          <w:rFonts w:ascii="Arial" w:hAnsi="Arial" w:cs="Arial"/>
          <w:sz w:val="24"/>
        </w:rPr>
      </w:pPr>
    </w:p>
    <w:p w:rsidR="00404E68" w:rsidRDefault="00136A30">
      <w:pPr>
        <w:rPr>
          <w:rFonts w:ascii="Arial" w:hAnsi="Arial" w:cs="Arial"/>
          <w:sz w:val="24"/>
        </w:rPr>
      </w:pPr>
      <w:r>
        <w:rPr>
          <w:rFonts w:ascii="Arial" w:hAnsi="Arial" w:cs="Arial"/>
          <w:sz w:val="24"/>
        </w:rPr>
        <w:lastRenderedPageBreak/>
        <w:t>As the pastoral role isn’t an official role for primary</w:t>
      </w:r>
      <w:r w:rsidR="00B36A73">
        <w:rPr>
          <w:rFonts w:ascii="Arial" w:hAnsi="Arial" w:cs="Arial"/>
          <w:sz w:val="24"/>
        </w:rPr>
        <w:t xml:space="preserve"> schools however</w:t>
      </w:r>
      <w:r>
        <w:rPr>
          <w:rFonts w:ascii="Arial" w:hAnsi="Arial" w:cs="Arial"/>
          <w:sz w:val="24"/>
        </w:rPr>
        <w:t xml:space="preserve"> it is still a natural one for TA’s as they spend more time with the pupils than anyone else.</w:t>
      </w:r>
      <w:r w:rsidR="00B36A73">
        <w:rPr>
          <w:rFonts w:ascii="Arial" w:hAnsi="Arial" w:cs="Arial"/>
          <w:sz w:val="24"/>
        </w:rPr>
        <w:t xml:space="preserve"> As TA’s we need to make sure that we put the pupils needs first whether that be with issues at school or at home. The writer also knows from experience how difficult it can be when a child is in obvious need. If ever in the playground or classroom the pupil should always know that they can always talk to the TA, no matter what the circumstance is. To gain respect the TA should always be fir</w:t>
      </w:r>
      <w:r w:rsidR="00AB2D0B">
        <w:rPr>
          <w:rFonts w:ascii="Arial" w:hAnsi="Arial" w:cs="Arial"/>
          <w:sz w:val="24"/>
        </w:rPr>
        <w:t>m</w:t>
      </w:r>
      <w:r w:rsidR="00B36A73">
        <w:rPr>
          <w:rFonts w:ascii="Arial" w:hAnsi="Arial" w:cs="Arial"/>
          <w:sz w:val="24"/>
        </w:rPr>
        <w:t xml:space="preserve"> but also fair to the children. To show the children that they have someone to talk to encourage conversations with them, whether it be from what they did on the weekend to what time they went to bed. As heart-breaking as it is seeing a child in need, TA’s need to know where the line is and how much you can stand by until a more serious matter becomes known. As TA’s </w:t>
      </w:r>
      <w:r w:rsidR="00AB2D0B">
        <w:rPr>
          <w:rFonts w:ascii="Arial" w:hAnsi="Arial" w:cs="Arial"/>
          <w:sz w:val="24"/>
        </w:rPr>
        <w:t xml:space="preserve">know, school can be an escape for many children as their home life could be harder that anyone could know. Some children could be young carers or victims of abuse at home, as part of the school you must always try to identify problems if any to make the lives of the pupils easier. </w:t>
      </w:r>
    </w:p>
    <w:p w:rsidR="00AB2D0B" w:rsidRDefault="00AB2D0B">
      <w:pPr>
        <w:rPr>
          <w:rFonts w:ascii="Arial" w:hAnsi="Arial" w:cs="Arial"/>
          <w:sz w:val="24"/>
        </w:rPr>
      </w:pPr>
    </w:p>
    <w:p w:rsidR="00404E68" w:rsidRDefault="00AB2D0B">
      <w:pPr>
        <w:rPr>
          <w:rFonts w:ascii="Arial" w:hAnsi="Arial" w:cs="Arial"/>
          <w:sz w:val="24"/>
        </w:rPr>
      </w:pPr>
      <w:r>
        <w:rPr>
          <w:rFonts w:ascii="Arial" w:hAnsi="Arial" w:cs="Arial"/>
          <w:sz w:val="24"/>
        </w:rPr>
        <w:t>To conclude, the role of a Teaching Assistant as a provider of pastoral care is a hard job and you must be prepared for all aspects. A day in a primary setting could sometimes be difficult but you must be ready for all situations and dilemmas you could face.</w:t>
      </w:r>
      <w:bookmarkStart w:id="0" w:name="_GoBack"/>
      <w:bookmarkEnd w:id="0"/>
    </w:p>
    <w:p w:rsidR="00AB2D0B" w:rsidRDefault="00AB2D0B">
      <w:pPr>
        <w:rPr>
          <w:rFonts w:ascii="Arial" w:hAnsi="Arial" w:cs="Arial"/>
          <w:sz w:val="24"/>
        </w:rPr>
      </w:pPr>
    </w:p>
    <w:p w:rsidR="00404E68" w:rsidRDefault="00404E68">
      <w:pPr>
        <w:rPr>
          <w:rFonts w:ascii="Arial" w:hAnsi="Arial" w:cs="Arial"/>
          <w:sz w:val="24"/>
        </w:rPr>
      </w:pPr>
    </w:p>
    <w:p w:rsidR="00404E68" w:rsidRDefault="00404E68" w:rsidP="002A301E">
      <w:pPr>
        <w:jc w:val="center"/>
        <w:rPr>
          <w:rFonts w:ascii="Arial" w:hAnsi="Arial" w:cs="Arial"/>
          <w:sz w:val="24"/>
          <w:u w:val="single"/>
        </w:rPr>
      </w:pPr>
      <w:r w:rsidRPr="002A301E">
        <w:rPr>
          <w:rFonts w:ascii="Arial" w:hAnsi="Arial" w:cs="Arial"/>
          <w:sz w:val="24"/>
          <w:u w:val="single"/>
        </w:rPr>
        <w:t>Refer</w:t>
      </w:r>
      <w:r w:rsidR="002A301E" w:rsidRPr="002A301E">
        <w:rPr>
          <w:rFonts w:ascii="Arial" w:hAnsi="Arial" w:cs="Arial"/>
          <w:sz w:val="24"/>
          <w:u w:val="single"/>
        </w:rPr>
        <w:t>e</w:t>
      </w:r>
      <w:r w:rsidRPr="002A301E">
        <w:rPr>
          <w:rFonts w:ascii="Arial" w:hAnsi="Arial" w:cs="Arial"/>
          <w:sz w:val="24"/>
          <w:u w:val="single"/>
        </w:rPr>
        <w:t>nces</w:t>
      </w:r>
    </w:p>
    <w:p w:rsidR="002A301E" w:rsidRDefault="002A301E" w:rsidP="002A301E">
      <w:pPr>
        <w:jc w:val="both"/>
        <w:rPr>
          <w:rFonts w:ascii="Arial" w:hAnsi="Arial" w:cs="Arial"/>
          <w:sz w:val="24"/>
        </w:rPr>
      </w:pPr>
      <w:r w:rsidRPr="002A301E">
        <w:rPr>
          <w:rFonts w:ascii="Arial" w:hAnsi="Arial" w:cs="Arial"/>
          <w:sz w:val="24"/>
        </w:rPr>
        <w:t>Egan, G. (2002) The Skilled Helper – a problem management and opportunity-development approach to helping (7th edition), California: Brooks/Cole.</w:t>
      </w:r>
    </w:p>
    <w:p w:rsidR="002A301E" w:rsidRDefault="00276F4D" w:rsidP="002A301E">
      <w:pPr>
        <w:jc w:val="both"/>
        <w:rPr>
          <w:rFonts w:ascii="Arial" w:hAnsi="Arial" w:cs="Arial"/>
          <w:sz w:val="24"/>
        </w:rPr>
      </w:pPr>
      <w:hyperlink r:id="rId6" w:history="1">
        <w:r w:rsidR="002A301E" w:rsidRPr="00317A50">
          <w:rPr>
            <w:rStyle w:val="Hyperlink"/>
            <w:rFonts w:ascii="Arial" w:hAnsi="Arial" w:cs="Arial"/>
            <w:sz w:val="24"/>
          </w:rPr>
          <w:t>http://www.open.ac.uk/choose/unison/develop/my-understanding/role-teaching-assistant</w:t>
        </w:r>
      </w:hyperlink>
    </w:p>
    <w:p w:rsidR="002A301E" w:rsidRPr="002A301E" w:rsidRDefault="002A301E" w:rsidP="002A301E">
      <w:pPr>
        <w:jc w:val="both"/>
        <w:rPr>
          <w:rFonts w:ascii="Arial" w:hAnsi="Arial" w:cs="Arial"/>
          <w:sz w:val="24"/>
        </w:rPr>
      </w:pPr>
      <w:r w:rsidRPr="002A301E">
        <w:rPr>
          <w:rFonts w:ascii="Arial" w:hAnsi="Arial" w:cs="Arial"/>
          <w:sz w:val="24"/>
        </w:rPr>
        <w:t>Pozniak</w:t>
      </w:r>
      <w:r>
        <w:rPr>
          <w:rFonts w:ascii="Arial" w:hAnsi="Arial" w:cs="Arial"/>
          <w:sz w:val="24"/>
        </w:rPr>
        <w:t xml:space="preserve">, H. (2013) </w:t>
      </w:r>
      <w:r w:rsidRPr="002A301E">
        <w:rPr>
          <w:rFonts w:ascii="Arial" w:hAnsi="Arial" w:cs="Arial"/>
          <w:sz w:val="24"/>
        </w:rPr>
        <w:t>The importance of pastoral care: A caring, sharing way to educate</w:t>
      </w:r>
      <w:r>
        <w:rPr>
          <w:rFonts w:ascii="Arial" w:hAnsi="Arial" w:cs="Arial"/>
          <w:sz w:val="24"/>
        </w:rPr>
        <w:t>. The Independent.</w:t>
      </w:r>
    </w:p>
    <w:sectPr w:rsidR="002A301E" w:rsidRPr="002A301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6F4D" w:rsidRDefault="00276F4D" w:rsidP="003E23AA">
      <w:pPr>
        <w:spacing w:after="0" w:line="240" w:lineRule="auto"/>
      </w:pPr>
      <w:r>
        <w:separator/>
      </w:r>
    </w:p>
  </w:endnote>
  <w:endnote w:type="continuationSeparator" w:id="0">
    <w:p w:rsidR="00276F4D" w:rsidRDefault="00276F4D" w:rsidP="003E2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6F4D" w:rsidRDefault="00276F4D" w:rsidP="003E23AA">
      <w:pPr>
        <w:spacing w:after="0" w:line="240" w:lineRule="auto"/>
      </w:pPr>
      <w:r>
        <w:separator/>
      </w:r>
    </w:p>
  </w:footnote>
  <w:footnote w:type="continuationSeparator" w:id="0">
    <w:p w:rsidR="00276F4D" w:rsidRDefault="00276F4D" w:rsidP="003E2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3AA" w:rsidRDefault="003E23AA">
    <w:pPr>
      <w:pStyle w:val="Header"/>
    </w:pPr>
    <w:r>
      <w:t>Niamh Byrne</w:t>
    </w:r>
    <w:r>
      <w:ptab w:relativeTo="margin" w:alignment="center" w:leader="none"/>
    </w:r>
    <w:r>
      <w:t>1708010</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AA"/>
    <w:rsid w:val="00052FB7"/>
    <w:rsid w:val="0013647F"/>
    <w:rsid w:val="00136A30"/>
    <w:rsid w:val="002600E5"/>
    <w:rsid w:val="00276F4D"/>
    <w:rsid w:val="002A301E"/>
    <w:rsid w:val="0039469E"/>
    <w:rsid w:val="003E23AA"/>
    <w:rsid w:val="00404E68"/>
    <w:rsid w:val="004245F0"/>
    <w:rsid w:val="00626286"/>
    <w:rsid w:val="007A1150"/>
    <w:rsid w:val="009C1621"/>
    <w:rsid w:val="00A541C0"/>
    <w:rsid w:val="00AB2D0B"/>
    <w:rsid w:val="00AE3D31"/>
    <w:rsid w:val="00B36A73"/>
    <w:rsid w:val="00CE37F4"/>
    <w:rsid w:val="00CE6B87"/>
    <w:rsid w:val="00D462AE"/>
    <w:rsid w:val="00D65610"/>
    <w:rsid w:val="00F3465B"/>
    <w:rsid w:val="00FE0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95922"/>
  <w15:chartTrackingRefBased/>
  <w15:docId w15:val="{5414CB4D-B698-42F0-B4D9-6A75DB4CE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3AA"/>
  </w:style>
  <w:style w:type="paragraph" w:styleId="Footer">
    <w:name w:val="footer"/>
    <w:basedOn w:val="Normal"/>
    <w:link w:val="FooterChar"/>
    <w:uiPriority w:val="99"/>
    <w:unhideWhenUsed/>
    <w:rsid w:val="003E2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3AA"/>
  </w:style>
  <w:style w:type="character" w:styleId="Hyperlink">
    <w:name w:val="Hyperlink"/>
    <w:basedOn w:val="DefaultParagraphFont"/>
    <w:uiPriority w:val="99"/>
    <w:unhideWhenUsed/>
    <w:rsid w:val="002A301E"/>
    <w:rPr>
      <w:color w:val="0563C1" w:themeColor="hyperlink"/>
      <w:u w:val="single"/>
    </w:rPr>
  </w:style>
  <w:style w:type="character" w:styleId="UnresolvedMention">
    <w:name w:val="Unresolved Mention"/>
    <w:basedOn w:val="DefaultParagraphFont"/>
    <w:uiPriority w:val="99"/>
    <w:semiHidden/>
    <w:unhideWhenUsed/>
    <w:rsid w:val="002A301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pen.ac.uk/choose/unison/develop/my-understanding/role-teaching-assistan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2</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Byrne (1708010)</dc:creator>
  <cp:keywords/>
  <dc:description/>
  <cp:lastModifiedBy>Niamh Byrne (1708010)</cp:lastModifiedBy>
  <cp:revision>3</cp:revision>
  <dcterms:created xsi:type="dcterms:W3CDTF">2018-01-09T19:14:00Z</dcterms:created>
  <dcterms:modified xsi:type="dcterms:W3CDTF">2018-01-10T22:33:00Z</dcterms:modified>
</cp:coreProperties>
</file>