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bookmarkStart w:name="_Int_Exx27Bxz" w:id="0"/>
      <w:proofErr w:type="gramStart"/>
      <w:r w:rsidRPr="4641FB31">
        <w:rPr>
          <w:rFonts w:ascii="Arial" w:hAnsi="Arial" w:cs="Arial"/>
          <w:b/>
          <w:bCs/>
          <w:sz w:val="22"/>
          <w:szCs w:val="22"/>
        </w:rPr>
        <w:t>In order for</w:t>
      </w:r>
      <w:bookmarkEnd w:id="0"/>
      <w:proofErr w:type="gramEnd"/>
      <w:r w:rsidRPr="4641FB31">
        <w:rPr>
          <w:rFonts w:ascii="Arial" w:hAnsi="Arial" w:cs="Arial"/>
          <w:b/>
          <w:bCs/>
          <w:sz w:val="22"/>
          <w:szCs w:val="22"/>
        </w:rPr>
        <w:t xml:space="preserve"> research to result in be</w:t>
      </w:r>
      <w:r w:rsidRPr="4641FB31" w:rsidR="00280A88">
        <w:rPr>
          <w:rFonts w:ascii="Arial" w:hAnsi="Arial" w:cs="Arial"/>
          <w:b/>
          <w:bCs/>
          <w:sz w:val="22"/>
          <w:szCs w:val="22"/>
        </w:rPr>
        <w:t>nefit and minimise risk of harm, it must be con</w:t>
      </w:r>
      <w:r w:rsidRPr="4641FB31"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0D43379" w14:paraId="7B7CF528" w14:textId="3D9AB63B">
            <w:pPr>
              <w:rPr>
                <w:rFonts w:ascii="Arial" w:hAnsi="Arial" w:cs="Arial"/>
                <w:sz w:val="22"/>
                <w:szCs w:val="22"/>
              </w:rPr>
            </w:pPr>
            <w:r>
              <w:rPr>
                <w:rFonts w:ascii="Arial" w:hAnsi="Arial" w:cs="Arial"/>
                <w:sz w:val="22"/>
                <w:szCs w:val="22"/>
              </w:rPr>
              <w:t>Aleia Younis</w:t>
            </w: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center"/>
          </w:tcPr>
          <w:p w:rsidR="005E6C44" w:rsidP="003F6F7B" w:rsidRDefault="005E6C44" w14:paraId="309F5F46" w14:textId="77777777">
            <w:pPr>
              <w:rPr>
                <w:rFonts w:ascii="Arial" w:hAnsi="Arial" w:cs="Arial"/>
                <w:sz w:val="22"/>
                <w:szCs w:val="22"/>
              </w:rPr>
            </w:pPr>
          </w:p>
          <w:p w:rsidRPr="004C3A0B" w:rsidR="005E6C44" w:rsidP="003F6F7B" w:rsidRDefault="00D43379" w14:paraId="6D16D89E" w14:textId="4C683647">
            <w:pPr>
              <w:rPr>
                <w:rFonts w:ascii="Arial" w:hAnsi="Arial" w:cs="Arial"/>
                <w:sz w:val="22"/>
                <w:szCs w:val="22"/>
              </w:rPr>
            </w:pPr>
            <w:r>
              <w:rPr>
                <w:rFonts w:ascii="Arial" w:hAnsi="Arial" w:cs="Arial"/>
                <w:sz w:val="22"/>
                <w:szCs w:val="22"/>
              </w:rPr>
              <w:t>2219526</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center"/>
          </w:tcPr>
          <w:p w:rsidRPr="004C3A0B" w:rsidR="005E6C44" w:rsidP="003F6F7B" w:rsidRDefault="0046403F" w14:paraId="60B34DE8" w14:textId="20FE4433">
            <w:pPr>
              <w:rPr>
                <w:rFonts w:ascii="Arial" w:hAnsi="Arial" w:cs="Arial"/>
                <w:sz w:val="22"/>
                <w:szCs w:val="22"/>
              </w:rPr>
            </w:pPr>
            <w:hyperlink w:history="1" r:id="rId11">
              <w:r w:rsidRPr="00900D36">
                <w:rPr>
                  <w:rStyle w:val="Hyperlink"/>
                  <w:rFonts w:ascii="Arial" w:hAnsi="Arial" w:cs="Arial"/>
                  <w:sz w:val="22"/>
                  <w:szCs w:val="22"/>
                </w:rPr>
                <w:t>2219526@student.uwtsd.ac</w:t>
              </w:r>
            </w:hyperlink>
            <w:r>
              <w:rPr>
                <w:rFonts w:ascii="Arial" w:hAnsi="Arial" w:cs="Arial"/>
                <w:sz w:val="22"/>
                <w:szCs w:val="22"/>
              </w:rPr>
              <w:t>.uk</w:t>
            </w:r>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0046403F" w14:paraId="660E53A9" w14:textId="2A57392C">
            <w:pPr>
              <w:rPr>
                <w:rFonts w:ascii="Arial" w:hAnsi="Arial" w:cs="Arial"/>
                <w:sz w:val="22"/>
                <w:szCs w:val="22"/>
              </w:rPr>
            </w:pPr>
            <w:r w:rsidRPr="0046403F">
              <w:rPr>
                <w:rFonts w:ascii="Arial" w:hAnsi="Arial" w:cs="Arial"/>
                <w:sz w:val="22"/>
                <w:szCs w:val="22"/>
              </w:rPr>
              <w:t>MSc Public Health</w:t>
            </w:r>
            <w:r>
              <w:rPr>
                <w:rFonts w:ascii="Arial" w:hAnsi="Arial" w:cs="Arial"/>
                <w:sz w:val="22"/>
                <w:szCs w:val="22"/>
              </w:rPr>
              <w:t xml:space="preserve"> </w:t>
            </w: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451128FE" w14:textId="012E73F7">
            <w:pPr>
              <w:rPr>
                <w:rFonts w:ascii="Arial" w:hAnsi="Arial" w:cs="Arial"/>
                <w:sz w:val="22"/>
                <w:szCs w:val="22"/>
              </w:rPr>
            </w:pPr>
            <w:r w:rsidRPr="004C3A0B">
              <w:rPr>
                <w:rFonts w:ascii="Arial" w:hAnsi="Arial" w:cs="Arial"/>
                <w:sz w:val="22"/>
                <w:szCs w:val="22"/>
              </w:rPr>
              <w:t>Supervisor:</w:t>
            </w:r>
          </w:p>
        </w:tc>
        <w:tc>
          <w:tcPr>
            <w:tcW w:w="6636" w:type="dxa"/>
            <w:vAlign w:val="center"/>
          </w:tcPr>
          <w:p w:rsidRPr="004C3A0B" w:rsidR="005E6C44" w:rsidP="003F6F7B" w:rsidRDefault="0046403F" w14:paraId="3E5E7D21" w14:textId="2E99F23A">
            <w:pPr>
              <w:rPr>
                <w:rFonts w:ascii="Arial" w:hAnsi="Arial" w:cs="Arial"/>
                <w:sz w:val="22"/>
                <w:szCs w:val="22"/>
              </w:rPr>
            </w:pPr>
            <w:r>
              <w:rPr>
                <w:rFonts w:ascii="Arial" w:hAnsi="Arial" w:cs="Arial"/>
                <w:sz w:val="22"/>
                <w:szCs w:val="22"/>
              </w:rPr>
              <w:t>Wenli Wu</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4DA90F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2">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0046403F" w14:paraId="5C5BE14D" w14:textId="6F3ED4E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003F6F7B" w:rsidRDefault="0046403F" w14:paraId="1F73DACC" w14:textId="4BD0BC0F">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1B41AD" w:rsidR="005E6C44" w:rsidP="003F6F7B" w:rsidRDefault="005E6C44" w14:paraId="216438DA" w14:textId="609C7E1A">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1B41AD" w:rsidTr="003F6F7B" w14:paraId="2BA37952" w14:textId="77777777">
        <w:trPr>
          <w:trHeight w:val="409"/>
        </w:trPr>
        <w:tc>
          <w:tcPr>
            <w:tcW w:w="562" w:type="dxa"/>
            <w:vAlign w:val="center"/>
          </w:tcPr>
          <w:p w:rsidRPr="002132F9" w:rsidR="001B41AD" w:rsidP="003F6F7B" w:rsidRDefault="001B41AD" w14:paraId="2717E581" w14:textId="397214E2">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Pr="004C3A0B" w:rsidR="001B41AD" w:rsidP="003F6F7B" w:rsidRDefault="001B41AD" w14:paraId="5ACC51EA"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rsidR="001B41AD" w:rsidP="001B41AD" w:rsidRDefault="001B41AD" w14:paraId="6B6F65DB" w14:textId="5453C04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5E78FB18"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4CBB02C0" w:rsidRDefault="23FC29C5" w14:paraId="7F203768" w14:textId="66200FA5">
            <w:pPr>
              <w:spacing w:before="240" w:after="240"/>
            </w:pPr>
            <w:r w:rsidRPr="4CBB02C0">
              <w:rPr>
                <w:rFonts w:ascii="Arial" w:hAnsi="Arial" w:eastAsia="Arial" w:cs="Arial"/>
                <w:b/>
                <w:bCs/>
                <w:sz w:val="22"/>
                <w:szCs w:val="22"/>
              </w:rPr>
              <w:t>The Association Between Adverse Childhood Experiences and Educational Attainment and School Attendance Among School-Aged Children and Young People in the United Kingdom: A Systematic Literature Review</w:t>
            </w:r>
          </w:p>
          <w:p w:rsidRPr="004C3A0B" w:rsidR="004C3D85" w:rsidP="003C07E3" w:rsidRDefault="004C3D85" w14:paraId="44A8F7CA" w14:textId="1009873A">
            <w:pPr>
              <w:rPr>
                <w:rFonts w:ascii="Arial" w:hAnsi="Arial" w:cs="Arial"/>
                <w:sz w:val="22"/>
                <w:szCs w:val="22"/>
              </w:rPr>
            </w:pPr>
          </w:p>
        </w:tc>
      </w:tr>
      <w:tr w:rsidRPr="004C3A0B" w:rsidR="00A121A0" w:rsidTr="5E78FB18"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AF23E1" w14:paraId="5CD9365A" w14:textId="4A91BE5B">
            <w:pPr>
              <w:rPr>
                <w:rFonts w:ascii="Arial" w:hAnsi="Arial" w:cs="Arial"/>
                <w:sz w:val="22"/>
                <w:szCs w:val="22"/>
              </w:rPr>
            </w:pPr>
            <w:r w:rsidRPr="00AF23E1">
              <w:rPr>
                <w:rFonts w:ascii="Arial" w:hAnsi="Arial" w:cs="Arial"/>
                <w:sz w:val="22"/>
                <w:szCs w:val="22"/>
              </w:rPr>
              <w:t>01/09/2026</w:t>
            </w:r>
            <w:r>
              <w:rPr>
                <w:rFonts w:ascii="Arial" w:hAnsi="Arial" w:cs="Arial"/>
                <w:sz w:val="22"/>
                <w:szCs w:val="22"/>
              </w:rPr>
              <w:t xml:space="preserve"> </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AF23E1" w14:paraId="6D32D729" w14:textId="16886904">
            <w:pPr>
              <w:rPr>
                <w:rFonts w:ascii="Arial" w:hAnsi="Arial" w:cs="Arial"/>
                <w:sz w:val="22"/>
                <w:szCs w:val="22"/>
              </w:rPr>
            </w:pPr>
            <w:r w:rsidRPr="00AF23E1">
              <w:rPr>
                <w:rFonts w:ascii="Arial" w:hAnsi="Arial" w:cs="Arial"/>
                <w:sz w:val="22"/>
                <w:szCs w:val="22"/>
              </w:rPr>
              <w:t>31/12/2026</w:t>
            </w:r>
            <w:r>
              <w:rPr>
                <w:rFonts w:ascii="Arial" w:hAnsi="Arial" w:cs="Arial"/>
                <w:sz w:val="22"/>
                <w:szCs w:val="22"/>
              </w:rPr>
              <w:t xml:space="preserve"> </w:t>
            </w:r>
          </w:p>
        </w:tc>
      </w:tr>
      <w:tr w:rsidRPr="004C3A0B" w:rsidR="00F96C3F" w:rsidTr="5E78FB18"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7"/>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7"/>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7"/>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7"/>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7"/>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5E78FB18"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4CBB02C0">
              <w:rPr>
                <w:rFonts w:ascii="Arial" w:hAnsi="Arial" w:cs="Arial"/>
                <w:b/>
                <w:bCs/>
                <w:sz w:val="22"/>
                <w:szCs w:val="22"/>
              </w:rPr>
              <w:t>Purpose of Research Activity</w:t>
            </w:r>
          </w:p>
          <w:p w:rsidR="00F96C3F" w:rsidP="4CBB02C0" w:rsidRDefault="4F93565F" w14:paraId="32C5E026" w14:textId="274EE5B0">
            <w:pPr>
              <w:spacing w:before="240" w:after="240"/>
            </w:pPr>
            <w:r w:rsidRPr="4CBB02C0">
              <w:rPr>
                <w:rFonts w:ascii="Arial" w:hAnsi="Arial" w:eastAsia="Arial" w:cs="Arial"/>
              </w:rPr>
              <w:t>The purpose of this research is to systematically review and critically examine existing evidence on the association between adverse childhood experiences (ACEs) and educational attainment and school attendance among school-aged children and young people aged 5–18 years in the United Kingdom. ACEs may include experiences such as abuse, neglect, domestic violence, parental mental illness and substance misuse. Existing research suggests that ACEs may be associated with lower educational attainment and poorer school attendance. However, findings vary between studies due to differences in the definition and measurement of ACEs and educational outcomes. This systematic literature review will bring together and critically evaluate the available UK evidence to provide a clearer understanding of the relationship between ACEs, educational attainment and school attendance. The review will also identify gaps in the existing literature and consider implications for educational practice, public health policy and future research.</w:t>
            </w:r>
          </w:p>
          <w:p w:rsidR="00F96C3F" w:rsidP="00F96C3F" w:rsidRDefault="00F96C3F" w14:paraId="001E7318" w14:textId="2246B267">
            <w:pPr>
              <w:rPr>
                <w:rFonts w:ascii="Arial" w:hAnsi="Arial" w:cs="Arial"/>
              </w:rPr>
            </w:pPr>
          </w:p>
          <w:p w:rsidR="00F96C3F" w:rsidP="00F96C3F" w:rsidRDefault="00F96C3F" w14:paraId="2B320BC7" w14:textId="77777777">
            <w:pPr>
              <w:rPr>
                <w:rFonts w:ascii="Arial" w:hAnsi="Arial" w:cs="Arial"/>
              </w:rPr>
            </w:pP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5E78FB18"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AF23E1" w:rsidR="00F96C3F" w:rsidP="4CBB02C0" w:rsidRDefault="44609E61" w14:paraId="30E7C9E4" w14:textId="5112E64C">
            <w:pPr>
              <w:spacing w:before="240" w:after="240"/>
            </w:pPr>
            <w:r w:rsidRPr="4CBB02C0">
              <w:rPr>
                <w:rFonts w:ascii="Arial" w:hAnsi="Arial" w:eastAsia="Arial" w:cs="Arial"/>
                <w:b/>
                <w:bCs/>
              </w:rPr>
              <w:t>What is the association between adverse childhood experiences and educational attainment and school attendance among school-aged children and young people aged 5–18 years in the United Kingdom?</w:t>
            </w:r>
          </w:p>
          <w:p w:rsidRPr="00AF23E1" w:rsidR="00F96C3F" w:rsidP="00F96C3F" w:rsidRDefault="00F96C3F" w14:paraId="587CB97C" w14:textId="4B3D947C">
            <w:pPr>
              <w:rPr>
                <w:rFonts w:ascii="Arial" w:hAnsi="Arial" w:cs="Arial"/>
              </w:rPr>
            </w:pPr>
          </w:p>
          <w:p w:rsidRPr="00AF23E1" w:rsidR="00F96C3F" w:rsidP="00F96C3F" w:rsidRDefault="00F96C3F" w14:paraId="43E4BFAF" w14:textId="77777777">
            <w:pPr>
              <w:rPr>
                <w:rFonts w:ascii="Arial" w:hAnsi="Arial" w:cs="Arial"/>
              </w:rPr>
            </w:pPr>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5E78FB18" w14:paraId="5601B9CC" w14:textId="77777777">
        <w:trPr>
          <w:trHeight w:val="300"/>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AF23E1" w:rsidR="00F96C3F" w:rsidP="00F96C3F" w:rsidRDefault="00F96C3F" w14:paraId="5CE68DFE" w14:textId="360B02EA">
            <w:pPr>
              <w:autoSpaceDE w:val="0"/>
              <w:autoSpaceDN w:val="0"/>
              <w:adjustRightInd w:val="0"/>
              <w:rPr>
                <w:rFonts w:ascii="Arial" w:hAnsi="Arial" w:cs="Arial"/>
                <w:b/>
                <w:bCs/>
                <w:color w:val="000000" w:themeColor="text1"/>
                <w:sz w:val="22"/>
                <w:szCs w:val="22"/>
              </w:rPr>
            </w:pPr>
            <w:r w:rsidRPr="00AF23E1">
              <w:rPr>
                <w:rFonts w:ascii="Arial" w:hAnsi="Arial" w:cs="Arial"/>
                <w:b/>
                <w:bCs/>
                <w:color w:val="000000" w:themeColor="text1"/>
                <w:sz w:val="22"/>
                <w:szCs w:val="22"/>
              </w:rPr>
              <w:t>Aims of Research Activity</w:t>
            </w:r>
          </w:p>
          <w:p w:rsidRPr="00AF23E1" w:rsidR="00F96C3F" w:rsidP="00F96C3F" w:rsidRDefault="005E7594" w14:paraId="13E23852" w14:textId="3BA428A7">
            <w:pPr>
              <w:rPr>
                <w:rFonts w:ascii="Arial" w:hAnsi="Arial" w:cs="Arial"/>
                <w:color w:val="000000" w:themeColor="text1"/>
              </w:rPr>
            </w:pPr>
            <w:r w:rsidRPr="4CBB02C0">
              <w:rPr>
                <w:rFonts w:ascii="Arial" w:hAnsi="Arial" w:cs="Arial"/>
                <w:color w:val="000000" w:themeColor="text1"/>
              </w:rPr>
              <w:t>Number your aims and link them to your objectives</w:t>
            </w:r>
            <w:r w:rsidRPr="4CBB02C0" w:rsidR="00AF23E1">
              <w:rPr>
                <w:rFonts w:ascii="Arial" w:hAnsi="Arial" w:cs="Arial"/>
                <w:color w:val="000000" w:themeColor="text1"/>
              </w:rPr>
              <w:t xml:space="preserve"> </w:t>
            </w:r>
          </w:p>
          <w:p w:rsidRPr="00AF23E1" w:rsidR="00F96C3F" w:rsidP="4CBB02C0" w:rsidRDefault="1ADA103E" w14:paraId="68975C9B" w14:textId="0056CAA7">
            <w:r w:rsidRPr="4CBB02C0">
              <w:rPr>
                <w:rFonts w:ascii="Arial" w:hAnsi="Arial" w:eastAsia="Arial" w:cs="Arial"/>
              </w:rPr>
              <w:t xml:space="preserve">1. To systematically review and critically synthesise the existing evidence on the association between adverse childhood experiences and educational attainment and school attendance among school-aged children and young people aged 5–18 years in the United Kingdom. This aim will be addressed through Objectives 1–5 below. </w:t>
            </w:r>
          </w:p>
          <w:p w:rsidRPr="00AF23E1" w:rsidR="00F96C3F" w:rsidP="00F96C3F" w:rsidRDefault="00F96C3F" w14:paraId="11C896B4" w14:textId="77777777">
            <w:pPr>
              <w:rPr>
                <w:rFonts w:ascii="Arial" w:hAnsi="Arial" w:cs="Arial"/>
                <w:color w:val="000000" w:themeColor="text1"/>
                <w:sz w:val="22"/>
                <w:szCs w:val="22"/>
              </w:rPr>
            </w:pPr>
          </w:p>
          <w:p w:rsidRPr="00AF23E1" w:rsidR="00F96C3F" w:rsidP="00F96C3F" w:rsidRDefault="00F96C3F" w14:paraId="574A3C8C" w14:textId="77777777">
            <w:pPr>
              <w:rPr>
                <w:rFonts w:ascii="Arial" w:hAnsi="Arial" w:cs="Arial"/>
                <w:color w:val="000000" w:themeColor="text1"/>
              </w:rPr>
            </w:pPr>
            <w:r w:rsidRPr="00AF23E1">
              <w:rPr>
                <w:rFonts w:ascii="Arial" w:hAnsi="Arial" w:cs="Arial"/>
                <w:color w:val="000000" w:themeColor="text1"/>
                <w:sz w:val="18"/>
                <w:szCs w:val="18"/>
              </w:rPr>
              <w:t>(this box should expand as you type)</w:t>
            </w:r>
          </w:p>
        </w:tc>
      </w:tr>
      <w:tr w:rsidRPr="004C3A0B" w:rsidR="00F96C3F" w:rsidTr="5E78FB18"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00F96C3F" w:rsidP="00F96C3F" w:rsidRDefault="00F96C3F" w14:paraId="1B41B961" w14:textId="67E8F09C">
            <w:pPr>
              <w:autoSpaceDE w:val="0"/>
              <w:autoSpaceDN w:val="0"/>
              <w:adjustRightInd w:val="0"/>
              <w:rPr>
                <w:rFonts w:ascii="Arial" w:hAnsi="Arial" w:cs="Arial"/>
                <w:b/>
                <w:bCs/>
                <w:sz w:val="22"/>
                <w:szCs w:val="22"/>
              </w:rPr>
            </w:pPr>
            <w:r w:rsidRPr="4CBB02C0">
              <w:rPr>
                <w:rFonts w:ascii="Arial" w:hAnsi="Arial" w:cs="Arial"/>
                <w:b/>
                <w:bCs/>
                <w:sz w:val="22"/>
                <w:szCs w:val="22"/>
              </w:rPr>
              <w:t>Objectives of Research Activity</w:t>
            </w:r>
            <w:r w:rsidRPr="4CBB02C0" w:rsidR="00AF23E1">
              <w:rPr>
                <w:rFonts w:ascii="Arial" w:hAnsi="Arial" w:cs="Arial"/>
                <w:b/>
                <w:bCs/>
                <w:sz w:val="22"/>
                <w:szCs w:val="22"/>
              </w:rPr>
              <w:t xml:space="preserve">   </w:t>
            </w:r>
          </w:p>
          <w:p w:rsidR="00AF23E1" w:rsidP="5E78FB18" w:rsidRDefault="4F1E7D38" w14:paraId="635F0C43" w14:textId="042513C1">
            <w:pPr>
              <w:pStyle w:val="ListParagraph"/>
              <w:numPr>
                <w:ilvl w:val="0"/>
                <w:numId w:val="29"/>
              </w:numPr>
              <w:autoSpaceDE w:val="0"/>
              <w:autoSpaceDN w:val="0"/>
              <w:adjustRightInd w:val="0"/>
              <w:rPr>
                <w:rFonts w:ascii="Arial" w:hAnsi="Arial" w:eastAsia="Arial" w:cs="Arial"/>
              </w:rPr>
            </w:pPr>
            <w:r w:rsidRPr="5E78FB18" w:rsidR="4F1E7D38">
              <w:rPr>
                <w:rFonts w:ascii="Arial" w:hAnsi="Arial" w:eastAsia="Arial" w:cs="Arial"/>
              </w:rPr>
              <w:t xml:space="preserve">Critically examine the existing evidence on the association between adverse childhood experiences and educational attainment and school attendance among school-aged children and young people aged 5–18 years in the United Kingdom. </w:t>
            </w:r>
          </w:p>
          <w:p w:rsidR="5E78FB18" w:rsidP="5E78FB18" w:rsidRDefault="5E78FB18" w14:paraId="2C7530ED" w14:textId="403AA531">
            <w:pPr>
              <w:pStyle w:val="ListParagraph"/>
              <w:ind w:left="1080"/>
              <w:rPr>
                <w:rFonts w:ascii="Arial" w:hAnsi="Arial" w:eastAsia="Arial" w:cs="Arial"/>
              </w:rPr>
            </w:pPr>
          </w:p>
          <w:p w:rsidR="00AF23E1" w:rsidP="5E78FB18" w:rsidRDefault="4F1E7D38" w14:paraId="315092C9" w14:textId="29309BF2">
            <w:pPr>
              <w:pStyle w:val="ListParagraph"/>
              <w:numPr>
                <w:ilvl w:val="0"/>
                <w:numId w:val="29"/>
              </w:numPr>
              <w:autoSpaceDE w:val="0"/>
              <w:autoSpaceDN w:val="0"/>
              <w:adjustRightInd w:val="0"/>
              <w:rPr>
                <w:rFonts w:ascii="Arial" w:hAnsi="Arial" w:eastAsia="Arial" w:cs="Arial"/>
              </w:rPr>
            </w:pPr>
            <w:r w:rsidRPr="5E78FB18" w:rsidR="4F1E7D38">
              <w:rPr>
                <w:rFonts w:ascii="Arial" w:hAnsi="Arial" w:eastAsia="Arial" w:cs="Arial"/>
              </w:rPr>
              <w:t xml:space="preserve">Evaluate the methodological quality, </w:t>
            </w:r>
            <w:r w:rsidRPr="5E78FB18" w:rsidR="4F1E7D38">
              <w:rPr>
                <w:rFonts w:ascii="Arial" w:hAnsi="Arial" w:eastAsia="Arial" w:cs="Arial"/>
              </w:rPr>
              <w:t>strengths</w:t>
            </w:r>
            <w:r w:rsidRPr="5E78FB18" w:rsidR="4F1E7D38">
              <w:rPr>
                <w:rFonts w:ascii="Arial" w:hAnsi="Arial" w:eastAsia="Arial" w:cs="Arial"/>
              </w:rPr>
              <w:t xml:space="preserve"> and limitations of the available evidence.</w:t>
            </w:r>
            <w:r w:rsidRPr="5E78FB18" w:rsidR="6D6841D4">
              <w:rPr>
                <w:rFonts w:ascii="Arial" w:hAnsi="Arial" w:eastAsia="Arial" w:cs="Arial"/>
              </w:rPr>
              <w:t xml:space="preserve"> </w:t>
            </w:r>
          </w:p>
          <w:p w:rsidR="00AF23E1" w:rsidP="5E78FB18" w:rsidRDefault="4F1E7D38" w14:paraId="5E6D8CC8" w14:textId="5A95E865">
            <w:pPr>
              <w:pStyle w:val="ListParagraph"/>
              <w:autoSpaceDE w:val="0"/>
              <w:autoSpaceDN w:val="0"/>
              <w:adjustRightInd w:val="0"/>
              <w:ind w:left="1080"/>
              <w:rPr>
                <w:rFonts w:ascii="Arial" w:hAnsi="Arial" w:eastAsia="Arial" w:cs="Arial"/>
              </w:rPr>
            </w:pPr>
            <w:r w:rsidRPr="5E78FB18" w:rsidR="4F1E7D38">
              <w:rPr>
                <w:rFonts w:ascii="Arial" w:hAnsi="Arial" w:eastAsia="Arial" w:cs="Arial"/>
              </w:rPr>
              <w:t xml:space="preserve"> </w:t>
            </w:r>
          </w:p>
          <w:p w:rsidR="00AF23E1" w:rsidP="5E78FB18" w:rsidRDefault="4F1E7D38" w14:paraId="46EEB086" w14:textId="01E6538E">
            <w:pPr>
              <w:pStyle w:val="ListParagraph"/>
              <w:numPr>
                <w:ilvl w:val="0"/>
                <w:numId w:val="29"/>
              </w:numPr>
              <w:autoSpaceDE w:val="0"/>
              <w:autoSpaceDN w:val="0"/>
              <w:adjustRightInd w:val="0"/>
              <w:rPr>
                <w:rFonts w:ascii="Arial" w:hAnsi="Arial" w:eastAsia="Arial" w:cs="Arial"/>
              </w:rPr>
            </w:pPr>
            <w:r w:rsidRPr="5E78FB18" w:rsidR="4F1E7D38">
              <w:rPr>
                <w:rFonts w:ascii="Arial" w:hAnsi="Arial" w:eastAsia="Arial" w:cs="Arial"/>
              </w:rPr>
              <w:t xml:space="preserve">Examine the association between adverse childhood experiences and educational attainment among school-aged children and young people aged 5–18 years in the United Kingdom. </w:t>
            </w:r>
            <w:r w:rsidRPr="5E78FB18" w:rsidR="1030CEFD">
              <w:rPr>
                <w:rFonts w:ascii="Arial" w:hAnsi="Arial" w:eastAsia="Arial" w:cs="Arial"/>
              </w:rPr>
              <w:t xml:space="preserve"> </w:t>
            </w:r>
          </w:p>
          <w:p w:rsidR="5E78FB18" w:rsidP="5E78FB18" w:rsidRDefault="5E78FB18" w14:paraId="7C2E743F" w14:textId="5D234035">
            <w:pPr>
              <w:pStyle w:val="ListParagraph"/>
              <w:ind w:left="1080"/>
              <w:rPr>
                <w:rFonts w:ascii="Arial" w:hAnsi="Arial" w:eastAsia="Arial" w:cs="Arial"/>
              </w:rPr>
            </w:pPr>
          </w:p>
          <w:p w:rsidR="00AF23E1" w:rsidP="5E78FB18" w:rsidRDefault="4F1E7D38" w14:paraId="38B4BABC" w14:textId="3357EB78">
            <w:pPr>
              <w:pStyle w:val="ListParagraph"/>
              <w:numPr>
                <w:ilvl w:val="0"/>
                <w:numId w:val="29"/>
              </w:numPr>
              <w:autoSpaceDE w:val="0"/>
              <w:autoSpaceDN w:val="0"/>
              <w:adjustRightInd w:val="0"/>
              <w:rPr>
                <w:rFonts w:ascii="Arial" w:hAnsi="Arial" w:eastAsia="Arial" w:cs="Arial"/>
              </w:rPr>
            </w:pPr>
            <w:r w:rsidRPr="5E78FB18" w:rsidR="4F1E7D38">
              <w:rPr>
                <w:rFonts w:ascii="Arial" w:hAnsi="Arial" w:eastAsia="Arial" w:cs="Arial"/>
              </w:rPr>
              <w:t xml:space="preserve">Examine the association between adverse childhood experiences and school attendance among school-aged children and young people aged 5–18 years in the United Kingdom. </w:t>
            </w:r>
          </w:p>
          <w:p w:rsidR="00AF23E1" w:rsidP="4CBB02C0" w:rsidRDefault="00AF23E1" w14:paraId="58BA646F" w14:textId="00A588DE">
            <w:pPr>
              <w:pStyle w:val="ListParagraph"/>
              <w:autoSpaceDE w:val="0"/>
              <w:autoSpaceDN w:val="0"/>
              <w:adjustRightInd w:val="0"/>
            </w:pPr>
          </w:p>
          <w:p w:rsidR="00F96C3F" w:rsidP="5E78FB18" w:rsidRDefault="207E92E3" w14:paraId="1699631D" w14:textId="44BEE141">
            <w:pPr>
              <w:pStyle w:val="Normal"/>
              <w:rPr>
                <w:rFonts w:ascii="Arial" w:hAnsi="Arial" w:eastAsia="Arial" w:cs="Arial"/>
              </w:rPr>
            </w:pPr>
            <w:r w:rsidRPr="5E78FB18" w:rsidR="2F35844D">
              <w:rPr>
                <w:rFonts w:ascii="Arial" w:hAnsi="Arial" w:eastAsia="Arial" w:cs="Arial"/>
              </w:rPr>
              <w:t xml:space="preserve">  </w:t>
            </w:r>
            <w:r w:rsidRPr="5E78FB18" w:rsidR="207E92E3">
              <w:rPr>
                <w:rFonts w:ascii="Arial" w:hAnsi="Arial" w:eastAsia="Arial" w:cs="Arial"/>
              </w:rPr>
              <w:t xml:space="preserve">5. </w:t>
            </w:r>
            <w:r w:rsidRPr="5E78FB18" w:rsidR="207E92E3">
              <w:rPr>
                <w:rFonts w:ascii="Arial" w:hAnsi="Arial" w:eastAsia="Arial" w:cs="Arial"/>
              </w:rPr>
              <w:t>Identify</w:t>
            </w:r>
            <w:r w:rsidRPr="5E78FB18" w:rsidR="207E92E3">
              <w:rPr>
                <w:rFonts w:ascii="Arial" w:hAnsi="Arial" w:eastAsia="Arial" w:cs="Arial"/>
              </w:rPr>
              <w:t xml:space="preserve"> gaps within the existing literature and provide recommendations for future research, educational </w:t>
            </w:r>
            <w:r w:rsidRPr="5E78FB18" w:rsidR="207E92E3">
              <w:rPr>
                <w:rFonts w:ascii="Arial" w:hAnsi="Arial" w:eastAsia="Arial" w:cs="Arial"/>
              </w:rPr>
              <w:t>practice</w:t>
            </w:r>
            <w:r w:rsidRPr="5E78FB18" w:rsidR="207E92E3">
              <w:rPr>
                <w:rFonts w:ascii="Arial" w:hAnsi="Arial" w:eastAsia="Arial" w:cs="Arial"/>
              </w:rPr>
              <w:t xml:space="preserve"> and public health policy.</w:t>
            </w:r>
          </w:p>
          <w:p w:rsidR="00F96C3F" w:rsidP="00F96C3F" w:rsidRDefault="207E92E3" w14:paraId="72272B05" w14:textId="228A86C3">
            <w:r w:rsidRPr="4CBB02C0">
              <w:rPr>
                <w:rFonts w:ascii="Arial" w:hAnsi="Arial" w:cs="Arial"/>
                <w:sz w:val="22"/>
                <w:szCs w:val="22"/>
              </w:rPr>
              <w:t xml:space="preserve"> </w:t>
            </w: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5E78FB18"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61410278">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Pr="004C3A0B" w:rsidR="00F96C3F" w:rsidTr="5E78FB18"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00F96C3F" w:rsidP="00F96C3F" w:rsidRDefault="003C3C40" w14:paraId="009C481E" w14:textId="2F509030">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r w:rsidR="00583D20">
              <w:rPr>
                <w:rFonts w:ascii="Arial" w:hAnsi="Arial" w:cs="Arial"/>
                <w:color w:val="00B050"/>
                <w:sz w:val="22"/>
                <w:szCs w:val="22"/>
              </w:rPr>
              <w:t xml:space="preserve">   </w:t>
            </w:r>
          </w:p>
          <w:p w:rsidR="00583D20" w:rsidP="00F96C3F" w:rsidRDefault="00583D20" w14:paraId="7AE8EC17" w14:textId="77777777">
            <w:pPr>
              <w:rPr>
                <w:rFonts w:ascii="Arial" w:hAnsi="Arial" w:cs="Arial"/>
                <w:color w:val="00B050"/>
                <w:sz w:val="22"/>
                <w:szCs w:val="22"/>
              </w:rPr>
            </w:pPr>
          </w:p>
          <w:p w:rsidRPr="00583D20" w:rsidR="00583D20" w:rsidP="4CBB02C0" w:rsidRDefault="286D0EBB" w14:paraId="5820B30E" w14:textId="55EED6BE">
            <w:pPr>
              <w:spacing w:before="240" w:after="240"/>
            </w:pPr>
            <w:r w:rsidRPr="4CBB02C0">
              <w:rPr>
                <w:rFonts w:ascii="Arial" w:hAnsi="Arial" w:eastAsia="Arial" w:cs="Arial"/>
                <w:sz w:val="22"/>
                <w:szCs w:val="22"/>
              </w:rPr>
              <w:t>This research will use a systematic literature review and will not involve the collection of primary data or the direct recruitment of participants. Data will be obtained from existing peer-reviewed research studies.</w:t>
            </w:r>
          </w:p>
          <w:p w:rsidRPr="00583D20" w:rsidR="00583D20" w:rsidP="4CBB02C0" w:rsidRDefault="286D0EBB" w14:paraId="209ABEB0" w14:textId="75587B1B">
            <w:pPr>
              <w:spacing w:before="240" w:after="240"/>
            </w:pPr>
            <w:r w:rsidRPr="4CBB02C0">
              <w:rPr>
                <w:rFonts w:ascii="Arial" w:hAnsi="Arial" w:eastAsia="Arial" w:cs="Arial"/>
                <w:sz w:val="22"/>
                <w:szCs w:val="22"/>
              </w:rPr>
              <w:t>A systematic search will be conducted using five electronic databases: PubMed, Scopus, CINAHL, PsycINFO and the Education Resources Information Center (ERIC). Search terms relating to adverse childhood experiences, educational attainment, school attendance and the United Kingdom will be combined using Boolean operators such as AND and OR. Reference lists of eligible studies and relevant systematic reviews will also be screened to identify additional studies.</w:t>
            </w:r>
          </w:p>
          <w:p w:rsidRPr="00583D20" w:rsidR="00583D20" w:rsidP="4CBB02C0" w:rsidRDefault="286D0EBB" w14:paraId="568AC8E3" w14:textId="2901F878">
            <w:pPr>
              <w:spacing w:before="240" w:after="240"/>
            </w:pPr>
            <w:r w:rsidRPr="4CBB02C0">
              <w:rPr>
                <w:rFonts w:ascii="Arial" w:hAnsi="Arial" w:eastAsia="Arial" w:cs="Arial"/>
                <w:sz w:val="22"/>
                <w:szCs w:val="22"/>
              </w:rPr>
              <w:t>Studies published between 2015 and 2026 will be considered to provide a focused review of contemporary UK evidence and to reflect current educational and public health contexts. Eligible studies must include school-aged children and young people who were aged 5–18 years when the educational outcomes were measured. Studies must report educational attainment and/or school attendance in relation to adverse childhood experiences. Peer-reviewed studies published in English and conducted in the United Kingdom will be included.</w:t>
            </w:r>
          </w:p>
          <w:p w:rsidRPr="00583D20" w:rsidR="00583D20" w:rsidP="4CBB02C0" w:rsidRDefault="286D0EBB" w14:paraId="412A0BA1" w14:textId="61CB725E">
            <w:pPr>
              <w:spacing w:before="240" w:after="240"/>
            </w:pPr>
            <w:r w:rsidRPr="4CBB02C0">
              <w:rPr>
                <w:rFonts w:ascii="Arial" w:hAnsi="Arial" w:eastAsia="Arial" w:cs="Arial"/>
                <w:sz w:val="22"/>
                <w:szCs w:val="22"/>
              </w:rPr>
              <w:t>The study selection process will follow PRISMA 2020 guidance. Records identified through database searches will be screened against the inclusion and exclusion criteria, and the selection process will be documented using a PRISMA flow diagram. Relevant information from eligible studies will then be extracted and critically appraised using appropriate Critical Appraisal Skills Programme (CASP) checklists before the findings are synthesised.</w:t>
            </w:r>
          </w:p>
          <w:p w:rsidRPr="00583D20" w:rsidR="00583D20" w:rsidP="00583D20" w:rsidRDefault="286D0EBB" w14:paraId="6F663D01" w14:textId="3057CAA7">
            <w:r w:rsidRPr="4CBB02C0">
              <w:rPr>
                <w:rFonts w:ascii="Arial" w:hAnsi="Arial" w:cs="Arial"/>
                <w:sz w:val="22"/>
                <w:szCs w:val="22"/>
              </w:rPr>
              <w:t xml:space="preserve"> </w:t>
            </w:r>
          </w:p>
          <w:p w:rsidRPr="004C3A0B" w:rsidR="00583D20" w:rsidP="00F96C3F" w:rsidRDefault="00583D20" w14:paraId="6E05002C" w14:textId="77777777">
            <w:pPr>
              <w:rPr>
                <w:rFonts w:ascii="Arial" w:hAnsi="Arial" w:cs="Arial"/>
                <w:sz w:val="22"/>
                <w:szCs w:val="22"/>
              </w:rPr>
            </w:pPr>
          </w:p>
          <w:p w:rsidRPr="004C3A0B" w:rsidR="00F96C3F" w:rsidP="00F96C3F" w:rsidRDefault="00F96C3F" w14:paraId="0687532F" w14:textId="77777777">
            <w:pPr>
              <w:rPr>
                <w:rFonts w:ascii="Arial" w:hAnsi="Arial" w:cs="Arial"/>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583D20" w14:paraId="019F1677" w14:textId="27325B1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583D20" w14:paraId="17EFC390" w14:textId="3795559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583D20" w14:paraId="0F5A7AA5" w14:textId="7D0D044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583D20" w14:paraId="11B2232C" w14:textId="1BAE59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583D20" w14:paraId="0C1223D4" w14:textId="755B2AF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583D20" w14:paraId="0502E58D" w14:textId="0936C24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583D20" w14:paraId="50189FD6" w14:textId="7637C5A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583D20" w14:paraId="75511E63" w14:textId="1C63EF8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583D20" w14:paraId="14CD0F9B" w14:textId="5511601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583D20" w14:paraId="64D03216" w14:textId="103E19E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0770C66" w:rsidRDefault="00583D20" w14:paraId="7967A1D1" w14:textId="385C8C0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0770C66" w:rsidRDefault="00583D20" w14:paraId="15275BC0" w14:textId="00252DE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0770C66" w:rsidRDefault="00583D20" w14:paraId="64BF145D" w14:textId="389B65F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00770C66" w:rsidRDefault="00583D20" w14:paraId="2AD5A02B" w14:textId="50B6C7A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0770C66" w:rsidRDefault="00583D20" w14:paraId="3A32BF3A" w14:textId="109BE28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583D20" w14:paraId="3CA1A6AE" w14:textId="085038C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583D20" w14:paraId="3A04C74C" w14:textId="567A090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4CBB02C0"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4CBB02C0"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ED0C59" w:rsidP="00ED0C59" w:rsidRDefault="004230B0" w14:paraId="2D4ED4D2" w14:textId="303E38A2">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ED0C59" w:rsidTr="4CBB02C0"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Pr="004C3A0B" w:rsidR="00ED0C59" w:rsidP="00ED0C59" w:rsidRDefault="1EEFECD8" w14:paraId="23BE7E6A" w14:textId="3F2E9F73">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ED0C59" w:rsidTr="4CBB02C0"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3A3BC0A3" w14:paraId="47D2582B" w14:textId="07FF50B3">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ED0C59" w:rsidTr="4CBB02C0"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0D7D972D" w14:paraId="778D1D91" w14:textId="75F771DF">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ED0C59" w:rsidTr="4CBB02C0"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3356E922" w14:paraId="1E700386" w14:textId="5C56C85D">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ED0C59" w:rsidTr="4CBB02C0"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13266571" w14:paraId="51293225" w14:textId="7E8574F2">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ED0C59" w:rsidTr="4CBB02C0"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4CBB02C0" w:rsidRDefault="6EB87459" w14:paraId="1373FD8A" w14:textId="124328BE">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ED0C59" w:rsidTr="4CBB02C0"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4CBB02C0" w:rsidRDefault="2454FF07" w14:paraId="02F67A04" w14:textId="08972666">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ED0C59" w:rsidTr="4CBB02C0"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4CBB02C0" w:rsidRDefault="499DF060" w14:paraId="20F36BCD" w14:textId="3A8A7DFE">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ED0C59" w:rsidTr="4CBB02C0"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71D61DC6">
            <w:pPr>
              <w:rPr>
                <w:rFonts w:ascii="Arial" w:hAnsi="Arial" w:cs="Arial"/>
              </w:rPr>
            </w:pPr>
            <w:r w:rsidRPr="00AA34BD">
              <w:rPr>
                <w:rFonts w:ascii="Arial" w:hAnsi="Arial" w:cs="Arial"/>
                <w:color w:val="00B050"/>
                <w:sz w:val="22"/>
              </w:rPr>
              <w:t>Complete this only if your participants cannot give consent. This includes animals</w:t>
            </w:r>
          </w:p>
          <w:p w:rsidR="00ED0C59" w:rsidP="00ED0C59" w:rsidRDefault="5F22D985" w14:paraId="52F0B898" w14:textId="5A23AB38">
            <w:r w:rsidRPr="4CBB02C0">
              <w:rPr>
                <w:rFonts w:ascii="Arial" w:hAnsi="Arial" w:cs="Arial"/>
              </w:rPr>
              <w:t>N/A</w:t>
            </w: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4CBB02C0"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1965C7EF" w14:paraId="413F08C8" w14:textId="542FF55E">
            <w:pPr>
              <w:autoSpaceDE w:val="0"/>
              <w:autoSpaceDN w:val="0"/>
              <w:adjustRightInd w:val="0"/>
              <w:rPr>
                <w:rFonts w:ascii="Arial" w:hAnsi="Arial" w:cs="Arial"/>
                <w:sz w:val="22"/>
                <w:szCs w:val="22"/>
              </w:rPr>
            </w:pPr>
            <w:r w:rsidRPr="4CBB02C0">
              <w:rPr>
                <w:rFonts w:ascii="Arial" w:hAnsi="Arial" w:cs="Arial"/>
                <w:sz w:val="22"/>
                <w:szCs w:val="22"/>
              </w:rPr>
              <w:t xml:space="preserve">Provide an estimate of the expected number of participants. How will you identify participants and how will they be recruited? </w:t>
            </w:r>
            <w:r w:rsidRPr="4CBB02C0" w:rsidR="4BF99E82">
              <w:rPr>
                <w:rFonts w:ascii="Arial" w:hAnsi="Arial" w:cs="Arial"/>
                <w:sz w:val="22"/>
                <w:szCs w:val="22"/>
              </w:rPr>
              <w:t xml:space="preserve"> N/</w:t>
            </w:r>
            <w:r w:rsidRPr="4CBB02C0" w:rsidR="2FB55442">
              <w:rPr>
                <w:rFonts w:ascii="Arial" w:hAnsi="Arial" w:cs="Arial"/>
                <w:sz w:val="22"/>
                <w:szCs w:val="22"/>
              </w:rPr>
              <w:t>A</w:t>
            </w:r>
          </w:p>
        </w:tc>
      </w:tr>
      <w:tr w:rsidRPr="004C3A0B" w:rsidR="00025F69" w:rsidTr="4CBB02C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A34BD" w:rsidR="003C3C40" w:rsidP="003C3C40" w:rsidRDefault="003C3C40" w14:paraId="5023D1C4" w14:textId="5AC65B47">
            <w:pPr>
              <w:rPr>
                <w:rFonts w:ascii="Arial" w:hAnsi="Arial" w:cs="Arial"/>
                <w:color w:val="00B050"/>
                <w:sz w:val="24"/>
                <w:szCs w:val="22"/>
              </w:rPr>
            </w:pPr>
            <w:r w:rsidRPr="00AA34BD">
              <w:rPr>
                <w:rFonts w:ascii="Arial" w:hAnsi="Arial" w:cs="Arial"/>
                <w:color w:val="00B050"/>
                <w:sz w:val="22"/>
              </w:rPr>
              <w:t xml:space="preserve">Ballpark figures are </w:t>
            </w:r>
            <w:r w:rsidRPr="00AA34BD" w:rsidR="00E0132E">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rsidR="00025F69" w:rsidP="003257BD" w:rsidRDefault="00025F69" w14:paraId="09DFF1AF" w14:textId="77777777">
            <w:pPr>
              <w:rPr>
                <w:rFonts w:ascii="Arial" w:hAnsi="Arial" w:cs="Arial"/>
                <w:sz w:val="22"/>
                <w:szCs w:val="22"/>
              </w:rPr>
            </w:pPr>
          </w:p>
          <w:p w:rsidRPr="004C3A0B" w:rsidR="00025F69" w:rsidP="003257BD" w:rsidRDefault="23BD76FA" w14:paraId="6F476CC9" w14:textId="2B2F13E7">
            <w:r w:rsidRPr="4CBB02C0">
              <w:rPr>
                <w:rFonts w:ascii="Arial" w:hAnsi="Arial" w:cs="Arial"/>
                <w:sz w:val="22"/>
                <w:szCs w:val="22"/>
              </w:rPr>
              <w:t>N/A</w:t>
            </w: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4CBB02C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77777777">
            <w:pPr>
              <w:rPr>
                <w:rFonts w:ascii="Arial" w:hAnsi="Arial" w:cs="Arial"/>
                <w:sz w:val="22"/>
                <w:szCs w:val="22"/>
              </w:rPr>
            </w:pPr>
          </w:p>
          <w:p w:rsidRPr="004C3A0B" w:rsidR="00025F69" w:rsidP="003257BD" w:rsidRDefault="1F1F4D5E" w14:paraId="0786E6FE" w14:textId="0F06D013">
            <w:r w:rsidRPr="4CBB02C0">
              <w:rPr>
                <w:rFonts w:ascii="Arial" w:hAnsi="Arial" w:cs="Arial"/>
                <w:sz w:val="22"/>
                <w:szCs w:val="22"/>
              </w:rPr>
              <w:t>N/A</w:t>
            </w: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4CBB02C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025F69" w:rsidP="003257BD" w:rsidRDefault="74B4A017" w14:paraId="30CC7196" w14:textId="3AC59C29">
            <w:r w:rsidRPr="4CBB02C0">
              <w:rPr>
                <w:rFonts w:ascii="Arial" w:hAnsi="Arial" w:cs="Arial"/>
                <w:sz w:val="22"/>
                <w:szCs w:val="22"/>
              </w:rPr>
              <w:t>N/A</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4CBB02C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4CBB02C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Pr="004C3A0B" w:rsidR="00025F69" w:rsidP="00694EA8" w:rsidRDefault="7BD89999" w14:paraId="77D93ED7" w14:textId="3CDD4317">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025F69" w:rsidTr="4CBB02C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Pr="004C3A0B" w:rsidR="00025F69" w:rsidP="00C86572" w:rsidRDefault="6F43A6B1" w14:paraId="31AB7545" w14:textId="1ACE3C91">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025F69" w:rsidTr="4CBB02C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Pr="004C3A0B" w:rsidR="00025F69" w:rsidP="00C86572" w:rsidRDefault="0DEAB239" w14:paraId="6EAC15F5" w14:textId="238F861B">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025F69" w:rsidTr="4CBB02C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Pr="004C3A0B" w:rsidR="00025F69" w:rsidP="00C86572" w:rsidRDefault="45214A73" w14:paraId="180E7E97" w14:textId="25C7C9C4">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025F69" w:rsidTr="4CBB02C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025F69" w:rsidP="00C86572" w:rsidRDefault="087867BD" w14:paraId="0E84CDEF" w14:textId="3EE5FC56">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025F69" w:rsidTr="4CBB02C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Pr="004C3A0B" w:rsidR="00025F69" w:rsidP="00C86572" w:rsidRDefault="6C628564" w14:paraId="481E45AD" w14:textId="328AA2C3">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025F69" w:rsidTr="4CBB02C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025F69" w:rsidP="00C86572" w:rsidRDefault="30CB5A88" w14:paraId="6FCFF0D4" w14:textId="5A9399B4">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025F69" w:rsidTr="4CBB02C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rsidRPr="004C3A0B" w:rsidR="00025F69" w:rsidP="00C86572" w:rsidRDefault="018A75AB" w14:paraId="4091ED0F" w14:textId="2FED826B">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025F69" w:rsidTr="4CBB02C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Pr="004C3A0B" w:rsidR="00025F69" w:rsidP="00C86572" w:rsidRDefault="4F2E5F77" w14:paraId="22F01BE8" w14:textId="0F9D8DE1">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025F69" w:rsidTr="4CBB02C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4CBB02C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Pr="00AA34BD" w:rsidR="003C3C40" w:rsidP="003C3C40" w:rsidRDefault="003C3C40" w14:paraId="48D4F38D" w14:textId="77777777">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4CBB02C0"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4CBB02C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Pr="004C3A0B" w:rsidR="00382031" w:rsidP="00C70796" w:rsidRDefault="0E932709" w14:paraId="4BB823A6" w14:textId="69A1AECD">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382031" w:rsidTr="4CBB02C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Pr="004C3A0B" w:rsidR="00382031" w:rsidP="00C70796" w:rsidRDefault="66594491" w14:paraId="54044902" w14:textId="7A51B449">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382031" w:rsidTr="4CBB02C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Pr="004C3A0B" w:rsidR="00382031" w:rsidP="00C70796" w:rsidRDefault="46230158" w14:paraId="58943282" w14:textId="20438275">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382031" w:rsidTr="4CBB02C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Pr="004C3A0B" w:rsidR="00382031" w:rsidP="00C70796" w:rsidRDefault="43C9A9B2" w14:paraId="7DC60C70" w14:textId="27889757">
                <w:pPr>
                  <w:autoSpaceDE w:val="0"/>
                  <w:autoSpaceDN w:val="0"/>
                  <w:adjustRightInd w:val="0"/>
                  <w:jc w:val="center"/>
                  <w:rPr>
                    <w:rFonts w:ascii="Arial" w:hAnsi="Arial" w:cs="Arial"/>
                    <w:sz w:val="22"/>
                    <w:szCs w:val="22"/>
                  </w:rPr>
                </w:pPr>
                <w:r w:rsidRPr="4CBB02C0">
                  <w:rPr>
                    <w:rFonts w:ascii="MS Gothic" w:hAnsi="MS Gothic" w:eastAsia="MS Gothic" w:cs="MS Gothic"/>
                    <w:b/>
                    <w:bCs/>
                    <w:sz w:val="22"/>
                    <w:szCs w:val="22"/>
                  </w:rPr>
                  <w:t>☒</w:t>
                </w:r>
              </w:p>
            </w:sdtContent>
          </w:sdt>
        </w:tc>
      </w:tr>
      <w:tr w:rsidRPr="004C3A0B" w:rsidR="00382031" w:rsidTr="4CBB02C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4CBB02C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Pr="00AA34BD" w:rsidR="003C3C40" w:rsidP="003C3C40" w:rsidRDefault="003C3C40" w14:paraId="2B5E5E1C" w14:textId="1DF90F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4CBB02C0"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4CBB02C0"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59F52261">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4CBB02C0"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AA34BD" w:rsidR="003C3C40" w:rsidP="003C3C40" w:rsidRDefault="003C3C40" w14:paraId="00C40B6C" w14:textId="002AB5A9">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rsidRPr="004C3A0B" w:rsidR="00003E64" w:rsidP="003257BD" w:rsidRDefault="56BD2923" w14:paraId="77BB44A6" w14:textId="6AEBE139">
            <w:r w:rsidRPr="4CBB02C0">
              <w:rPr>
                <w:rFonts w:ascii="Arial" w:hAnsi="Arial" w:cs="Arial"/>
                <w:sz w:val="22"/>
                <w:szCs w:val="22"/>
              </w:rPr>
              <w:t>N/A</w:t>
            </w: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03257BD" w:rsidRDefault="00E71762" w14:paraId="1C4F03BD" w14:textId="10CF7328">
            <w:pPr>
              <w:rPr>
                <w:rFonts w:ascii="Arial" w:hAnsi="Arial" w:cs="Arial"/>
                <w:sz w:val="22"/>
                <w:szCs w:val="22"/>
              </w:rPr>
            </w:pPr>
            <w:r>
              <w:rPr>
                <w:rFonts w:ascii="Arial" w:hAnsi="Arial" w:cs="Arial"/>
                <w:sz w:val="22"/>
                <w:szCs w:val="22"/>
              </w:rPr>
              <w:t>N/A</w:t>
            </w: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4CBB02C0"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Pr="004C3A0B" w:rsidR="00003E64" w:rsidTr="4CBB02C0"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Pr>
          <w:p w:rsidR="00003E64" w:rsidP="003257BD" w:rsidRDefault="00003E64" w14:paraId="0E5B27E4" w14:textId="32AC279F">
            <w:pPr>
              <w:rPr>
                <w:rFonts w:ascii="Arial" w:hAnsi="Arial" w:cs="Arial"/>
                <w:sz w:val="22"/>
                <w:szCs w:val="22"/>
              </w:rPr>
            </w:pPr>
          </w:p>
          <w:p w:rsidR="00003E64" w:rsidP="003257BD" w:rsidRDefault="00003E64" w14:paraId="5A1606C1" w14:textId="77777777">
            <w:pPr>
              <w:rPr>
                <w:rFonts w:ascii="Arial" w:hAnsi="Arial" w:cs="Arial"/>
                <w:sz w:val="22"/>
                <w:szCs w:val="22"/>
              </w:rPr>
            </w:pP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4CBB02C0"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4CBB02C0"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3C3C40" w:rsidP="003C3C40" w:rsidRDefault="003C3C40" w14:paraId="50D8CC11" w14:textId="5F7C2E5A">
            <w:pPr>
              <w:rPr>
                <w:rFonts w:ascii="Arial" w:hAnsi="Arial" w:cs="Arial"/>
                <w:color w:val="00B050"/>
                <w:sz w:val="22"/>
                <w:szCs w:val="22"/>
              </w:rPr>
            </w:pPr>
            <w:r>
              <w:rPr>
                <w:rFonts w:ascii="Arial" w:hAnsi="Arial" w:cs="Arial"/>
                <w:color w:val="00B050"/>
                <w:sz w:val="22"/>
                <w:szCs w:val="22"/>
              </w:rPr>
              <w:t>There are always risks. Do not write NA.</w:t>
            </w:r>
            <w:r w:rsidR="00E71762">
              <w:rPr>
                <w:rFonts w:ascii="Arial" w:hAnsi="Arial" w:cs="Arial"/>
                <w:color w:val="00B050"/>
                <w:sz w:val="22"/>
                <w:szCs w:val="22"/>
              </w:rPr>
              <w:t xml:space="preserve">  </w:t>
            </w:r>
          </w:p>
          <w:p w:rsidR="00E71762" w:rsidP="003C3C40" w:rsidRDefault="00E71762" w14:paraId="59846C03" w14:textId="77777777">
            <w:pPr>
              <w:rPr>
                <w:rFonts w:ascii="Arial" w:hAnsi="Arial" w:cs="Arial"/>
                <w:color w:val="00B050"/>
                <w:sz w:val="22"/>
                <w:szCs w:val="22"/>
              </w:rPr>
            </w:pPr>
          </w:p>
          <w:p w:rsidRPr="00E71762" w:rsidR="00E71762" w:rsidP="00E71762" w:rsidRDefault="00E71762" w14:paraId="778D09B6" w14:textId="77777777">
            <w:pPr>
              <w:rPr>
                <w:rFonts w:ascii="Arial" w:hAnsi="Arial" w:cs="Arial"/>
                <w:color w:val="000000" w:themeColor="text1"/>
                <w:sz w:val="22"/>
                <w:szCs w:val="22"/>
              </w:rPr>
            </w:pPr>
            <w:r w:rsidRPr="00E71762">
              <w:rPr>
                <w:rFonts w:ascii="Arial" w:hAnsi="Arial" w:cs="Arial"/>
                <w:color w:val="000000" w:themeColor="text1"/>
                <w:sz w:val="22"/>
                <w:szCs w:val="22"/>
              </w:rPr>
              <w:t>Potential emotional distress or discomfort when reviewing literature concerning sensitive adverse childhood experiences, including abuse, neglect and household difficulties.</w:t>
            </w:r>
          </w:p>
          <w:p w:rsidRPr="004033FC" w:rsidR="00E71762" w:rsidP="003C3C40" w:rsidRDefault="00E71762" w14:paraId="1D289ADB" w14:textId="7D9F593E">
            <w:pPr>
              <w:rPr>
                <w:rFonts w:ascii="Arial" w:hAnsi="Arial" w:cs="Arial"/>
                <w:color w:val="00B050"/>
                <w:sz w:val="22"/>
                <w:szCs w:val="22"/>
              </w:rPr>
            </w:pPr>
            <w:r>
              <w:rPr>
                <w:rFonts w:ascii="Arial" w:hAnsi="Arial" w:cs="Arial"/>
                <w:color w:val="00B050"/>
                <w:sz w:val="22"/>
                <w:szCs w:val="22"/>
              </w:rPr>
              <w:t xml:space="preserve"> </w:t>
            </w:r>
          </w:p>
          <w:p w:rsidR="00003E64" w:rsidP="003257BD" w:rsidRDefault="00003E64" w14:paraId="2A56717D" w14:textId="77777777">
            <w:pPr>
              <w:rPr>
                <w:rFonts w:ascii="Arial" w:hAnsi="Arial" w:cs="Arial"/>
                <w:sz w:val="22"/>
                <w:szCs w:val="22"/>
              </w:rPr>
            </w:pP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Pr="00E71762" w:rsidR="00E71762" w:rsidP="00E71762" w:rsidRDefault="00E71762" w14:paraId="6D69A5A0" w14:textId="77777777">
            <w:pPr>
              <w:rPr>
                <w:rFonts w:ascii="Arial" w:hAnsi="Arial" w:cs="Arial"/>
                <w:sz w:val="22"/>
                <w:szCs w:val="22"/>
              </w:rPr>
            </w:pPr>
            <w:r w:rsidRPr="00E71762">
              <w:rPr>
                <w:rFonts w:ascii="Arial" w:hAnsi="Arial" w:cs="Arial"/>
                <w:sz w:val="22"/>
                <w:szCs w:val="22"/>
              </w:rPr>
              <w:t>The researcher will take regular breaks when reviewing potentially distressing material and will discuss any concerns arising from the research with the academic supervisor. University wellbeing support will also be accessed if required.</w:t>
            </w:r>
          </w:p>
          <w:p w:rsidR="00003E64" w:rsidP="003257BD" w:rsidRDefault="00E71762" w14:paraId="485E2FB2" w14:textId="0B5E66A4">
            <w:pPr>
              <w:rPr>
                <w:rFonts w:ascii="Arial" w:hAnsi="Arial" w:cs="Arial"/>
                <w:sz w:val="22"/>
                <w:szCs w:val="22"/>
              </w:rPr>
            </w:pPr>
            <w:r>
              <w:rPr>
                <w:rFonts w:ascii="Arial" w:hAnsi="Arial" w:cs="Arial"/>
                <w:sz w:val="22"/>
                <w:szCs w:val="22"/>
              </w:rPr>
              <w:t xml:space="preserve"> </w:t>
            </w: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4CBB02C0"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4CBB02C0"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3C3C40" w:rsidP="003C3C40" w:rsidRDefault="003C3C40" w14:paraId="707078B9" w14:textId="3F9448B1">
            <w:pPr>
              <w:rPr>
                <w:rFonts w:ascii="Arial" w:hAnsi="Arial" w:cs="Arial"/>
                <w:color w:val="00B050"/>
                <w:sz w:val="22"/>
                <w:szCs w:val="22"/>
              </w:rPr>
            </w:pPr>
            <w:r>
              <w:rPr>
                <w:rFonts w:ascii="Arial" w:hAnsi="Arial" w:cs="Arial"/>
                <w:color w:val="00B050"/>
                <w:sz w:val="22"/>
                <w:szCs w:val="22"/>
              </w:rPr>
              <w:t>There are always risks. Do not write NA.</w:t>
            </w:r>
            <w:r w:rsidR="00E71762">
              <w:rPr>
                <w:rFonts w:ascii="Arial" w:hAnsi="Arial" w:cs="Arial"/>
                <w:color w:val="00B050"/>
                <w:sz w:val="22"/>
                <w:szCs w:val="22"/>
              </w:rPr>
              <w:t xml:space="preserve"> </w:t>
            </w:r>
          </w:p>
          <w:p w:rsidR="00E71762" w:rsidP="003C3C40" w:rsidRDefault="00E71762" w14:paraId="6C266AE7" w14:textId="77777777">
            <w:pPr>
              <w:rPr>
                <w:rFonts w:ascii="Arial" w:hAnsi="Arial" w:cs="Arial"/>
                <w:color w:val="00B050"/>
                <w:sz w:val="22"/>
                <w:szCs w:val="22"/>
              </w:rPr>
            </w:pPr>
          </w:p>
          <w:p w:rsidRPr="00E71762" w:rsidR="00E71762" w:rsidP="00E71762" w:rsidRDefault="00E71762" w14:paraId="43F6A145" w14:textId="77777777">
            <w:pPr>
              <w:rPr>
                <w:rFonts w:ascii="Arial" w:hAnsi="Arial" w:cs="Arial"/>
                <w:color w:val="000000" w:themeColor="text1"/>
                <w:sz w:val="22"/>
                <w:szCs w:val="22"/>
              </w:rPr>
            </w:pPr>
            <w:r w:rsidRPr="00E71762">
              <w:rPr>
                <w:rFonts w:ascii="Arial" w:hAnsi="Arial" w:cs="Arial"/>
                <w:color w:val="000000" w:themeColor="text1"/>
                <w:sz w:val="22"/>
                <w:szCs w:val="22"/>
              </w:rPr>
              <w:t>Potential reputational or academic integrity risk arising from inaccurate reporting, misrepresentation of published evidence or inappropriate management of research data.</w:t>
            </w:r>
          </w:p>
          <w:p w:rsidRPr="004033FC" w:rsidR="00E71762" w:rsidP="003C3C40" w:rsidRDefault="00E71762" w14:paraId="69BB9151" w14:textId="28B6CCF5">
            <w:pPr>
              <w:rPr>
                <w:rFonts w:ascii="Arial" w:hAnsi="Arial" w:cs="Arial"/>
                <w:color w:val="00B050"/>
                <w:sz w:val="22"/>
                <w:szCs w:val="22"/>
              </w:rPr>
            </w:pPr>
          </w:p>
          <w:p w:rsidR="0094056C" w:rsidP="00D107AC" w:rsidRDefault="0094056C" w14:paraId="74A8C135" w14:textId="77777777">
            <w:pPr>
              <w:rPr>
                <w:rFonts w:ascii="Arial" w:hAnsi="Arial" w:cs="Arial"/>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777777">
            <w:pPr>
              <w:rPr>
                <w:rFonts w:ascii="Arial" w:hAnsi="Arial" w:cs="Arial"/>
                <w:sz w:val="22"/>
                <w:szCs w:val="22"/>
              </w:rPr>
            </w:pPr>
          </w:p>
          <w:p w:rsidR="0094056C" w:rsidP="00D107AC" w:rsidRDefault="00E71762" w14:paraId="27838F0F" w14:textId="33E0B0D0">
            <w:pPr>
              <w:rPr>
                <w:rFonts w:ascii="Arial" w:hAnsi="Arial" w:cs="Arial"/>
                <w:sz w:val="22"/>
                <w:szCs w:val="22"/>
              </w:rPr>
            </w:pPr>
            <w:r w:rsidRPr="00E71762">
              <w:rPr>
                <w:rFonts w:ascii="Arial" w:hAnsi="Arial" w:cs="Arial"/>
                <w:sz w:val="22"/>
                <w:szCs w:val="22"/>
              </w:rPr>
              <w:t>The research will follow UWTSD ethical and research integrity requirements. Published evidence will be accurately represented and appropriately referenced, and the systematic review process will be clearly documented to promote transparency and academic integrity.</w:t>
            </w:r>
            <w:r>
              <w:rPr>
                <w:rFonts w:ascii="Arial" w:hAnsi="Arial" w:cs="Arial"/>
                <w:sz w:val="22"/>
                <w:szCs w:val="22"/>
              </w:rPr>
              <w:t xml:space="preserve"> </w:t>
            </w: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4CBB02C0"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4CBB02C0"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1421F244" w14:textId="4DEBF2B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E71762">
              <w:rPr>
                <w:rFonts w:ascii="Arial" w:hAnsi="Arial" w:cs="Arial"/>
                <w:sz w:val="22"/>
                <w:szCs w:val="22"/>
              </w:rPr>
              <w:t xml:space="preserve"> </w:t>
            </w:r>
          </w:p>
          <w:p w:rsidR="00E71762" w:rsidP="006F307C" w:rsidRDefault="00E71762" w14:paraId="513761AE" w14:textId="77777777">
            <w:pPr>
              <w:autoSpaceDE w:val="0"/>
              <w:autoSpaceDN w:val="0"/>
              <w:adjustRightInd w:val="0"/>
              <w:rPr>
                <w:rFonts w:ascii="Arial" w:hAnsi="Arial" w:cs="Arial"/>
                <w:sz w:val="22"/>
                <w:szCs w:val="22"/>
              </w:rPr>
            </w:pPr>
          </w:p>
          <w:p w:rsidRPr="00E71762" w:rsidR="00E71762" w:rsidP="00E71762" w:rsidRDefault="00E71762" w14:paraId="735D3FFB" w14:textId="77777777">
            <w:pPr>
              <w:autoSpaceDE w:val="0"/>
              <w:autoSpaceDN w:val="0"/>
              <w:adjustRightInd w:val="0"/>
              <w:rPr>
                <w:rFonts w:ascii="Arial" w:hAnsi="Arial" w:cs="Arial"/>
                <w:sz w:val="22"/>
                <w:szCs w:val="22"/>
              </w:rPr>
            </w:pPr>
            <w:r w:rsidRPr="00E71762">
              <w:rPr>
                <w:rFonts w:ascii="Arial" w:hAnsi="Arial" w:cs="Arial"/>
                <w:sz w:val="22"/>
                <w:szCs w:val="22"/>
              </w:rPr>
              <w:t>Minimal environmental risk associated with the use of electronic devices and online databases.</w:t>
            </w:r>
          </w:p>
          <w:p w:rsidR="00E71762" w:rsidP="006F307C" w:rsidRDefault="00E71762" w14:paraId="4778AF60" w14:textId="705EFE5F">
            <w:pPr>
              <w:autoSpaceDE w:val="0"/>
              <w:autoSpaceDN w:val="0"/>
              <w:adjustRightInd w:val="0"/>
              <w:rPr>
                <w:rFonts w:ascii="Arial" w:hAnsi="Arial" w:cs="Arial"/>
                <w:sz w:val="22"/>
                <w:szCs w:val="22"/>
              </w:rPr>
            </w:pPr>
            <w:r>
              <w:rPr>
                <w:rFonts w:ascii="Arial" w:hAnsi="Arial" w:cs="Arial"/>
                <w:sz w:val="22"/>
                <w:szCs w:val="22"/>
              </w:rPr>
              <w:t xml:space="preserve"> </w:t>
            </w:r>
          </w:p>
          <w:p w:rsidR="00003E64" w:rsidP="003257BD" w:rsidRDefault="00003E64" w14:paraId="7557DDD6" w14:textId="77777777">
            <w:pPr>
              <w:rPr>
                <w:rFonts w:ascii="Arial" w:hAnsi="Arial" w:cs="Arial"/>
                <w:sz w:val="22"/>
                <w:szCs w:val="22"/>
              </w:rPr>
            </w:pPr>
          </w:p>
          <w:p w:rsidR="00003E64" w:rsidP="003257BD" w:rsidRDefault="00003E64" w14:paraId="46E6515B" w14:textId="77777777">
            <w:pPr>
              <w:rPr>
                <w:rFonts w:ascii="Arial" w:hAnsi="Arial" w:cs="Arial"/>
                <w:sz w:val="22"/>
                <w:szCs w:val="22"/>
              </w:rPr>
            </w:pP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Pr="00E71762" w:rsidR="00E71762" w:rsidP="00E71762" w:rsidRDefault="00E71762" w14:paraId="28433773" w14:textId="77777777">
            <w:pPr>
              <w:rPr>
                <w:rFonts w:ascii="Arial" w:hAnsi="Arial" w:cs="Arial"/>
                <w:sz w:val="22"/>
                <w:szCs w:val="22"/>
              </w:rPr>
            </w:pPr>
            <w:r w:rsidRPr="00E71762">
              <w:rPr>
                <w:rFonts w:ascii="Arial" w:hAnsi="Arial" w:cs="Arial"/>
                <w:sz w:val="22"/>
                <w:szCs w:val="22"/>
              </w:rPr>
              <w:t>The research will be conducted electronically where possible, reducing the need for printing and other physical materials.</w:t>
            </w:r>
          </w:p>
          <w:p w:rsidR="00003E64" w:rsidP="003257BD" w:rsidRDefault="00E71762" w14:paraId="41635964" w14:textId="69B8EA02">
            <w:pPr>
              <w:rPr>
                <w:rFonts w:ascii="Arial" w:hAnsi="Arial" w:cs="Arial"/>
                <w:sz w:val="22"/>
                <w:szCs w:val="22"/>
              </w:rPr>
            </w:pPr>
            <w:r>
              <w:rPr>
                <w:rFonts w:ascii="Arial" w:hAnsi="Arial" w:cs="Arial"/>
                <w:sz w:val="22"/>
                <w:szCs w:val="22"/>
              </w:rPr>
              <w:t xml:space="preserve"> </w:t>
            </w: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63881E47">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4CBB02C0"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4CBB02C0"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4433170B" w14:textId="77777777">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rsidRPr="004C3A0B" w:rsidR="006930C2" w:rsidP="003257BD" w:rsidRDefault="19423372" w14:paraId="157B839A" w14:textId="2BFF4ABB">
            <w:r w:rsidRPr="4CBB02C0">
              <w:rPr>
                <w:rFonts w:ascii="Arial" w:hAnsi="Arial" w:cs="Arial"/>
                <w:sz w:val="22"/>
                <w:szCs w:val="22"/>
              </w:rPr>
              <w:t>N/A</w:t>
            </w: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4CBB02C0"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4CBB02C0"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05942FA0" w14:textId="77777777">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rsidRPr="004033FC" w:rsidR="003C3C40" w:rsidP="003C3C40" w:rsidRDefault="003C3C40" w14:paraId="20F3B943" w14:textId="77777777">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rsidRPr="004C3A0B" w:rsidR="006930C2" w:rsidP="003257BD" w:rsidRDefault="57ACF14A" w14:paraId="57CEF7A8" w14:textId="2FE4E325">
            <w:r w:rsidRPr="4CBB02C0">
              <w:rPr>
                <w:rFonts w:ascii="Arial" w:hAnsi="Arial" w:cs="Arial"/>
                <w:sz w:val="22"/>
                <w:szCs w:val="22"/>
              </w:rPr>
              <w:t>N/A</w:t>
            </w: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4CBB02C0"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4CBB02C0"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6F756218" w14:textId="77777777">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rsidRPr="004C3A0B" w:rsidR="006930C2" w:rsidP="003257BD" w:rsidRDefault="7E0ACA24" w14:paraId="7AEC0479" w14:textId="282FDD81">
            <w:r w:rsidRPr="4CBB02C0">
              <w:rPr>
                <w:rFonts w:ascii="Arial" w:hAnsi="Arial" w:cs="Arial"/>
                <w:sz w:val="22"/>
                <w:szCs w:val="22"/>
              </w:rPr>
              <w:t>N/A</w:t>
            </w: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4CBB02C0"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4CBB02C0"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1015C4D2" w14:paraId="43668EE2" w14:textId="18B31452">
            <w:pPr>
              <w:pStyle w:val="NormalWeb"/>
              <w:autoSpaceDE w:val="0"/>
              <w:autoSpaceDN w:val="0"/>
              <w:adjustRightInd w:val="0"/>
              <w:jc w:val="center"/>
              <w:rPr>
                <w:rFonts w:ascii="MS Gothic" w:hAnsi="MS Gothic" w:eastAsia="MS Gothic" w:cs="Arial"/>
                <w:b/>
                <w:bCs/>
                <w:sz w:val="22"/>
                <w:szCs w:val="22"/>
                <w:lang w:val="en-US"/>
              </w:rPr>
            </w:pPr>
            <w:r w:rsidRPr="4CBB02C0">
              <w:rPr>
                <w:rFonts w:ascii="MS Gothic" w:hAnsi="MS Gothic" w:eastAsia="MS Gothic" w:cs="Arial"/>
                <w:b/>
                <w:bCs/>
                <w:sz w:val="22"/>
                <w:szCs w:val="22"/>
                <w:lang w:val="en-US"/>
              </w:rPr>
              <w:t>N</w:t>
            </w:r>
            <w:r w:rsidRPr="4CBB02C0" w:rsidR="6E0A3A46">
              <w:rPr>
                <w:rFonts w:ascii="MS Gothic" w:hAnsi="MS Gothic" w:eastAsia="MS Gothic" w:cs="Arial"/>
                <w:b/>
                <w:bCs/>
                <w:sz w:val="22"/>
                <w:szCs w:val="22"/>
                <w:lang w:val="en-US"/>
              </w:rPr>
              <w:t>/A</w:t>
            </w:r>
          </w:p>
        </w:tc>
      </w:tr>
      <w:tr w:rsidR="006930C2" w:rsidTr="4CBB02C0"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4CBB02C0"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473273A" w14:textId="7E045CE9">
            <w:pPr>
              <w:rPr>
                <w:rFonts w:ascii="Arial" w:hAnsi="Arial" w:cs="Arial"/>
                <w:color w:val="00B050"/>
                <w:sz w:val="24"/>
                <w:szCs w:val="22"/>
              </w:rPr>
            </w:pPr>
            <w:r w:rsidRPr="004033FC">
              <w:rPr>
                <w:rFonts w:ascii="Arial" w:hAnsi="Arial" w:cs="Arial"/>
                <w:color w:val="00B050"/>
                <w:sz w:val="22"/>
              </w:rPr>
              <w:t xml:space="preserve">This includes audio/video data of </w:t>
            </w:r>
            <w:r w:rsidRPr="004033FC" w:rsidR="00E0132E">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4CBB02C0"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4CBB02C0"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FE817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618951A" w14:textId="2613A88B">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4BD5DFC4" w14:paraId="681CE3BB" w14:textId="77F9CE57">
            <w:pPr>
              <w:pStyle w:val="NormalWeb"/>
              <w:autoSpaceDE w:val="0"/>
              <w:autoSpaceDN w:val="0"/>
              <w:adjustRightInd w:val="0"/>
              <w:jc w:val="center"/>
            </w:pPr>
            <w:r w:rsidRPr="4CBB02C0">
              <w:rPr>
                <w:rFonts w:ascii="MS Gothic" w:hAnsi="MS Gothic" w:eastAsia="MS Gothic" w:cs="Arial"/>
                <w:b/>
                <w:bCs/>
                <w:sz w:val="22"/>
                <w:szCs w:val="22"/>
                <w:lang w:val="en-US"/>
              </w:rPr>
              <w:t>N/A</w:t>
            </w:r>
          </w:p>
        </w:tc>
      </w:tr>
      <w:tr w:rsidR="006930C2" w:rsidTr="4CBB02C0"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4CBB02C0"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5243D83E" w14:paraId="71D0FA06" w14:textId="0ADB356D">
            <w:r w:rsidRPr="4CBB02C0">
              <w:rPr>
                <w:rFonts w:ascii="Arial" w:hAnsi="Arial" w:cs="Arial"/>
                <w:sz w:val="22"/>
                <w:szCs w:val="22"/>
              </w:rPr>
              <w:t>N/A</w:t>
            </w: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E71762" w14:paraId="7E69A115" w14:textId="1004668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Pr="004C3A0B" w:rsidR="004D0161" w:rsidP="00C1657B" w:rsidRDefault="00E71762" w14:paraId="3333413A" w14:textId="4F7960E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E71762" w14:paraId="4B18E67D" w14:textId="2F3D7A1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00C1657B" w:rsidRDefault="00E71762" w14:paraId="5B839E33" w14:textId="5976CEA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00C1657B" w:rsidRDefault="00E71762" w14:paraId="3AE73690" w14:textId="52463BA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00C1657B" w:rsidRDefault="00E71762" w14:paraId="7DBEE4F7" w14:textId="04D1F34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E71762" w14:paraId="253D555A" w14:textId="67A7A40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00A121A0" w:rsidP="00A121A0" w:rsidRDefault="00A121A0" w14:paraId="18A013C3" w14:textId="30C9B85B">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rsidRPr="004033FC" w:rsidR="00A121A0" w:rsidP="00A121A0" w:rsidRDefault="00A121A0" w14:paraId="5022EC44" w14:textId="77777777">
            <w:pPr>
              <w:rPr>
                <w:rFonts w:ascii="Arial" w:hAnsi="Arial" w:cs="Arial"/>
                <w:color w:val="00B050"/>
                <w:sz w:val="22"/>
              </w:rPr>
            </w:pPr>
          </w:p>
          <w:p w:rsidRPr="006C06BB" w:rsidR="00A121A0" w:rsidP="00A121A0" w:rsidRDefault="00A121A0" w14:paraId="66CED108"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rsidRPr="006C06BB" w:rsidR="00A121A0" w:rsidP="00A121A0" w:rsidRDefault="00A121A0" w14:paraId="27360210"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rsidR="00A121A0" w:rsidP="00A121A0" w:rsidRDefault="00A121A0" w14:paraId="5DF9F7B4" w14:textId="138CB7F4">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r w:rsidR="00BA3994">
              <w:rPr>
                <w:rFonts w:ascii="Arial" w:hAnsi="Arial" w:cs="Arial"/>
                <w:i/>
                <w:color w:val="7030A0"/>
                <w:sz w:val="22"/>
                <w:szCs w:val="22"/>
                <w:lang w:eastAsia="en-GB"/>
              </w:rPr>
              <w:t xml:space="preserve">   </w:t>
            </w:r>
          </w:p>
          <w:p w:rsidR="00BA3994" w:rsidP="00A121A0" w:rsidRDefault="00BA3994" w14:paraId="11BCB28A" w14:textId="77777777">
            <w:pPr>
              <w:autoSpaceDE w:val="0"/>
              <w:autoSpaceDN w:val="0"/>
              <w:adjustRightInd w:val="0"/>
              <w:rPr>
                <w:rFonts w:ascii="Arial" w:hAnsi="Arial" w:cs="Arial"/>
                <w:i/>
                <w:color w:val="7030A0"/>
                <w:sz w:val="22"/>
                <w:szCs w:val="22"/>
                <w:lang w:eastAsia="en-GB"/>
              </w:rPr>
            </w:pPr>
          </w:p>
          <w:p w:rsidRPr="00BA3994" w:rsidR="00BA3994" w:rsidP="00BA3994" w:rsidRDefault="00BA3994" w14:paraId="1988469F" w14:textId="77777777">
            <w:pPr>
              <w:autoSpaceDE w:val="0"/>
              <w:autoSpaceDN w:val="0"/>
              <w:adjustRightInd w:val="0"/>
              <w:rPr>
                <w:rFonts w:ascii="Arial" w:hAnsi="Arial" w:cs="Arial"/>
                <w:i/>
                <w:color w:val="000000" w:themeColor="text1"/>
                <w:sz w:val="22"/>
                <w:szCs w:val="22"/>
                <w:lang w:eastAsia="en-GB"/>
              </w:rPr>
            </w:pPr>
            <w:r w:rsidRPr="00BA3994">
              <w:rPr>
                <w:rFonts w:ascii="Arial" w:hAnsi="Arial" w:cs="Arial"/>
                <w:i/>
                <w:color w:val="000000" w:themeColor="text1"/>
                <w:sz w:val="22"/>
                <w:szCs w:val="22"/>
                <w:lang w:eastAsia="en-GB"/>
              </w:rPr>
              <w:t>Research materials and dissertation files will be stored securely using password-protected devices and the University Office 365 system. Access will be limited to the researcher and, where appropriate, the academic supervisor. The research will use published literature and will not involve the collection or storage of identifiable personal participant data. Files will be regularly backed up and managed in accordance with UWTSD research data management guidance.</w:t>
            </w:r>
          </w:p>
          <w:p w:rsidRPr="006C06BB" w:rsidR="00BA3994" w:rsidP="00A121A0" w:rsidRDefault="00BA3994" w14:paraId="2F2E1761" w14:textId="4055B1A3">
            <w:pPr>
              <w:autoSpaceDE w:val="0"/>
              <w:autoSpaceDN w:val="0"/>
              <w:adjustRightInd w:val="0"/>
              <w:rPr>
                <w:rFonts w:ascii="Arial" w:hAnsi="Arial" w:cs="Arial"/>
                <w:i/>
                <w:color w:val="7030A0"/>
                <w:sz w:val="22"/>
                <w:szCs w:val="22"/>
                <w:lang w:eastAsia="en-GB"/>
              </w:rPr>
            </w:pPr>
          </w:p>
          <w:p w:rsidR="004D0161" w:rsidP="003257BD" w:rsidRDefault="004D0161" w14:paraId="1F64FDAF" w14:textId="323851E7">
            <w:pPr>
              <w:rPr>
                <w:rFonts w:ascii="Arial" w:hAnsi="Arial" w:cs="Arial"/>
                <w:sz w:val="22"/>
                <w:szCs w:val="22"/>
              </w:rPr>
            </w:pP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4CBB02C0" w14:paraId="6BCD324B" w14:textId="77777777">
        <w:trPr>
          <w:trHeight w:val="439"/>
        </w:trPr>
        <w:tc>
          <w:tcPr>
            <w:tcW w:w="562" w:type="dxa"/>
            <w:shd w:val="clear" w:color="auto" w:fill="F2F2F2" w:themeFill="background1" w:themeFillShade="F2"/>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4CBB02C0" w14:paraId="0F7E07F3" w14:textId="77777777">
        <w:trPr>
          <w:trHeight w:val="439"/>
        </w:trPr>
        <w:tc>
          <w:tcPr>
            <w:tcW w:w="562" w:type="dxa"/>
            <w:shd w:val="clear" w:color="auto" w:fill="F2F2F2" w:themeFill="background1" w:themeFillShade="F2"/>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4CBB02C0" w14:paraId="0357B78D" w14:textId="77777777">
        <w:trPr>
          <w:trHeight w:val="439"/>
        </w:trPr>
        <w:tc>
          <w:tcPr>
            <w:tcW w:w="562" w:type="dxa"/>
            <w:shd w:val="clear" w:color="auto" w:fill="F2F2F2" w:themeFill="background1" w:themeFillShade="F2"/>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Pr="004C3A0B" w:rsidR="004D0161" w:rsidP="00694EA8" w:rsidRDefault="00BA3994" w14:paraId="34317F81" w14:textId="705E16C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CBB02C0" w14:paraId="7B69D445" w14:textId="77777777">
        <w:trPr>
          <w:trHeight w:val="403"/>
        </w:trPr>
        <w:tc>
          <w:tcPr>
            <w:tcW w:w="562" w:type="dxa"/>
            <w:shd w:val="clear" w:color="auto" w:fill="F2F2F2" w:themeFill="background1" w:themeFillShade="F2"/>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BA3994" w14:paraId="607ECC20" w14:textId="00DD5BB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CBB02C0" w14:paraId="6EDBB55B" w14:textId="77777777">
        <w:trPr>
          <w:trHeight w:val="439"/>
        </w:trPr>
        <w:tc>
          <w:tcPr>
            <w:tcW w:w="562" w:type="dxa"/>
            <w:shd w:val="clear" w:color="auto" w:fill="F2F2F2" w:themeFill="background1" w:themeFillShade="F2"/>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BA3994" w14:paraId="234D7DB1" w14:textId="143F532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CBB02C0" w14:paraId="2CE29B54" w14:textId="77777777">
        <w:trPr>
          <w:trHeight w:val="403"/>
        </w:trPr>
        <w:tc>
          <w:tcPr>
            <w:tcW w:w="562" w:type="dxa"/>
            <w:shd w:val="clear" w:color="auto" w:fill="F2F2F2" w:themeFill="background1" w:themeFillShade="F2"/>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BA3994" w14:paraId="479B5397" w14:textId="760D7B0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CBB02C0" w14:paraId="00416CA8" w14:textId="77777777">
        <w:trPr>
          <w:trHeight w:val="403"/>
        </w:trPr>
        <w:tc>
          <w:tcPr>
            <w:tcW w:w="562" w:type="dxa"/>
            <w:shd w:val="clear" w:color="auto" w:fill="F2F2F2" w:themeFill="background1" w:themeFillShade="F2"/>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BA3994" w14:paraId="4A4CD2D7" w14:textId="68EFDF8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CBB02C0" w14:paraId="11323FBA" w14:textId="77777777">
        <w:trPr>
          <w:trHeight w:val="403"/>
        </w:trPr>
        <w:tc>
          <w:tcPr>
            <w:tcW w:w="562" w:type="dxa"/>
            <w:shd w:val="clear" w:color="auto" w:fill="F2F2F2" w:themeFill="background1" w:themeFillShade="F2"/>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BA3994" w14:paraId="673902EE" w14:textId="188BE4B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4CBB02C0" w14:paraId="0CE98A9D" w14:textId="77777777">
        <w:trPr>
          <w:trHeight w:val="403"/>
        </w:trPr>
        <w:tc>
          <w:tcPr>
            <w:tcW w:w="562" w:type="dxa"/>
            <w:shd w:val="clear" w:color="auto" w:fill="F2F2F2" w:themeFill="background1" w:themeFillShade="F2"/>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4CBB02C0" w14:paraId="1E1E4A49" w14:textId="77777777">
        <w:trPr>
          <w:trHeight w:val="403"/>
        </w:trPr>
        <w:tc>
          <w:tcPr>
            <w:tcW w:w="562" w:type="dxa"/>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794815" w:rsidR="00A121A0" w:rsidP="00A121A0" w:rsidRDefault="00A121A0" w14:paraId="3921569B" w14:textId="77777777">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A121A0" w:rsidP="00A121A0" w:rsidRDefault="00A121A0" w14:paraId="4F0453DF" w14:textId="77777777">
            <w:pPr>
              <w:autoSpaceDE w:val="0"/>
              <w:autoSpaceDN w:val="0"/>
              <w:adjustRightInd w:val="0"/>
              <w:rPr>
                <w:rFonts w:ascii="Arial" w:hAnsi="Arial" w:cs="Arial"/>
                <w:sz w:val="22"/>
                <w:szCs w:val="22"/>
              </w:rPr>
            </w:pPr>
          </w:p>
          <w:p w:rsidR="004D0161" w:rsidP="003257BD" w:rsidRDefault="00A121A0" w14:paraId="5D52B1AE" w14:textId="57428BD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R="00BA3994">
              <w:rPr>
                <w:rFonts w:ascii="Arial" w:hAnsi="Arial" w:cs="Arial"/>
                <w:i/>
                <w:color w:val="7030A0"/>
                <w:sz w:val="22"/>
                <w:szCs w:val="22"/>
                <w:lang w:eastAsia="en-GB"/>
              </w:rPr>
              <w:t xml:space="preserve">    </w:t>
            </w:r>
          </w:p>
          <w:p w:rsidR="00BA3994" w:rsidP="003257BD" w:rsidRDefault="00BA3994" w14:paraId="5E009AB5" w14:textId="77777777">
            <w:pPr>
              <w:autoSpaceDE w:val="0"/>
              <w:autoSpaceDN w:val="0"/>
              <w:adjustRightInd w:val="0"/>
              <w:rPr>
                <w:rFonts w:ascii="Arial" w:hAnsi="Arial" w:cs="Arial"/>
                <w:sz w:val="22"/>
                <w:szCs w:val="22"/>
              </w:rPr>
            </w:pPr>
          </w:p>
          <w:p w:rsidR="00BA3994" w:rsidP="003257BD" w:rsidRDefault="00BA3994" w14:paraId="64377DC5" w14:textId="53672388">
            <w:pPr>
              <w:autoSpaceDE w:val="0"/>
              <w:autoSpaceDN w:val="0"/>
              <w:adjustRightInd w:val="0"/>
              <w:rPr>
                <w:rFonts w:ascii="Arial" w:hAnsi="Arial" w:cs="Arial"/>
                <w:sz w:val="22"/>
                <w:szCs w:val="22"/>
              </w:rPr>
            </w:pPr>
            <w:r w:rsidRPr="00BA3994">
              <w:rPr>
                <w:rFonts w:ascii="Arial" w:hAnsi="Arial" w:cs="Arial"/>
                <w:sz w:val="22"/>
                <w:szCs w:val="22"/>
              </w:rPr>
              <w:t>Research materials and dissertation drafts may be transferred electronically between the researcher's password-protected device and the University Office 365 system and may be shared with the academic supervisor where required. No identifiable participant data will be collected or transferred.</w:t>
            </w:r>
            <w:r>
              <w:rPr>
                <w:rFonts w:ascii="Arial" w:hAnsi="Arial" w:cs="Arial"/>
                <w:sz w:val="22"/>
                <w:szCs w:val="22"/>
              </w:rPr>
              <w:t xml:space="preserve"> </w:t>
            </w: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4CBB02C0" w14:paraId="2ED828A0" w14:textId="77777777">
        <w:trPr>
          <w:trHeight w:val="403"/>
        </w:trPr>
        <w:tc>
          <w:tcPr>
            <w:tcW w:w="562" w:type="dxa"/>
            <w:shd w:val="clear" w:color="auto" w:fill="F2F2F2" w:themeFill="background1" w:themeFillShade="F2"/>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4CBB02C0" w14:paraId="44A32226" w14:textId="77777777">
        <w:trPr>
          <w:trHeight w:val="403"/>
        </w:trPr>
        <w:tc>
          <w:tcPr>
            <w:tcW w:w="562" w:type="dxa"/>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A121A0" w:rsidP="00A121A0" w:rsidRDefault="00A121A0" w14:paraId="322DDD7C" w14:textId="76A74923">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r w:rsidR="00BA3994">
              <w:rPr>
                <w:rFonts w:ascii="Arial" w:hAnsi="Arial" w:cs="Arial"/>
                <w:color w:val="00B050"/>
                <w:sz w:val="22"/>
              </w:rPr>
              <w:t xml:space="preserve">   </w:t>
            </w:r>
          </w:p>
          <w:p w:rsidR="00BA3994" w:rsidP="00A121A0" w:rsidRDefault="00BA3994" w14:paraId="43FA85E2" w14:textId="77777777">
            <w:pPr>
              <w:autoSpaceDE w:val="0"/>
              <w:autoSpaceDN w:val="0"/>
              <w:adjustRightInd w:val="0"/>
              <w:rPr>
                <w:rFonts w:ascii="Arial" w:hAnsi="Arial" w:cs="Arial"/>
                <w:color w:val="00B050"/>
                <w:sz w:val="24"/>
              </w:rPr>
            </w:pPr>
          </w:p>
          <w:p w:rsidRPr="00BA3994" w:rsidR="00BA3994" w:rsidP="00A121A0" w:rsidRDefault="00BA3994" w14:paraId="768D95DF" w14:textId="59776794">
            <w:pPr>
              <w:autoSpaceDE w:val="0"/>
              <w:autoSpaceDN w:val="0"/>
              <w:adjustRightInd w:val="0"/>
              <w:rPr>
                <w:rFonts w:ascii="Arial" w:hAnsi="Arial" w:cs="Arial"/>
                <w:color w:val="000000" w:themeColor="text1"/>
                <w:sz w:val="24"/>
                <w:szCs w:val="22"/>
              </w:rPr>
            </w:pPr>
            <w:r w:rsidRPr="00BA3994">
              <w:rPr>
                <w:rFonts w:ascii="Arial" w:hAnsi="Arial" w:cs="Arial"/>
                <w:color w:val="000000" w:themeColor="text1"/>
                <w:sz w:val="24"/>
                <w:szCs w:val="22"/>
              </w:rPr>
              <w:t xml:space="preserve">The principal researcher and academic supervisor. </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4CBB02C0" w14:paraId="62C2477A" w14:textId="77777777">
        <w:trPr>
          <w:trHeight w:val="403"/>
        </w:trPr>
        <w:tc>
          <w:tcPr>
            <w:tcW w:w="562" w:type="dxa"/>
            <w:shd w:val="clear" w:color="auto" w:fill="F2F2F2" w:themeFill="background1" w:themeFillShade="F2"/>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4CBB02C0" w14:paraId="00E27863" w14:textId="77777777">
        <w:trPr>
          <w:trHeight w:val="403"/>
        </w:trPr>
        <w:tc>
          <w:tcPr>
            <w:tcW w:w="562" w:type="dxa"/>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794815" w:rsidR="00A121A0" w:rsidP="00A121A0" w:rsidRDefault="00A121A0" w14:paraId="31110F80" w14:textId="77777777">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rsidR="004D0161" w:rsidP="003257BD" w:rsidRDefault="004D0161" w14:paraId="36FF8269" w14:textId="77777777">
            <w:pPr>
              <w:autoSpaceDE w:val="0"/>
              <w:autoSpaceDN w:val="0"/>
              <w:adjustRightInd w:val="0"/>
              <w:rPr>
                <w:rFonts w:ascii="Arial" w:hAnsi="Arial" w:cs="Arial"/>
                <w:sz w:val="22"/>
                <w:szCs w:val="22"/>
              </w:rPr>
            </w:pPr>
          </w:p>
          <w:p w:rsidRPr="00BA3994" w:rsidR="00BA3994" w:rsidP="00BA3994" w:rsidRDefault="00BA3994" w14:paraId="13131F54" w14:textId="77777777">
            <w:pPr>
              <w:autoSpaceDE w:val="0"/>
              <w:autoSpaceDN w:val="0"/>
              <w:adjustRightInd w:val="0"/>
              <w:rPr>
                <w:rFonts w:ascii="Arial" w:hAnsi="Arial" w:cs="Arial"/>
                <w:sz w:val="22"/>
                <w:szCs w:val="22"/>
              </w:rPr>
            </w:pPr>
            <w:r w:rsidRPr="00BA3994">
              <w:rPr>
                <w:rFonts w:ascii="Arial" w:hAnsi="Arial" w:cs="Arial"/>
                <w:b/>
                <w:bCs/>
                <w:sz w:val="22"/>
                <w:szCs w:val="22"/>
              </w:rPr>
              <w:t>The principal researcher.</w:t>
            </w:r>
          </w:p>
          <w:p w:rsidRPr="00354F34" w:rsidR="00BA3994" w:rsidP="003257BD" w:rsidRDefault="00BA3994" w14:paraId="367876FD" w14:textId="47AB40D1">
            <w:pPr>
              <w:autoSpaceDE w:val="0"/>
              <w:autoSpaceDN w:val="0"/>
              <w:adjustRightInd w:val="0"/>
              <w:rPr>
                <w:rFonts w:ascii="Arial" w:hAnsi="Arial" w:cs="Arial"/>
                <w:sz w:val="22"/>
                <w:szCs w:val="22"/>
              </w:rPr>
            </w:pPr>
            <w:r>
              <w:rPr>
                <w:rFonts w:ascii="Arial" w:hAnsi="Arial" w:cs="Arial"/>
                <w:sz w:val="22"/>
                <w:szCs w:val="22"/>
              </w:rPr>
              <w:t xml:space="preserve"> </w:t>
            </w: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4CBB02C0" w14:paraId="7941192C" w14:textId="77777777">
        <w:trPr>
          <w:trHeight w:val="403"/>
        </w:trPr>
        <w:tc>
          <w:tcPr>
            <w:tcW w:w="562" w:type="dxa"/>
            <w:shd w:val="clear" w:color="auto" w:fill="F2F2F2" w:themeFill="background1" w:themeFillShade="F2"/>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4CBB02C0" w14:paraId="5BF823EC" w14:textId="77777777">
        <w:trPr>
          <w:trHeight w:val="403"/>
        </w:trPr>
        <w:tc>
          <w:tcPr>
            <w:tcW w:w="562" w:type="dxa"/>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A121A0" w:rsidP="00A121A0" w:rsidRDefault="00A121A0" w14:paraId="2461BCFA" w14:textId="0FE26BEB">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r w:rsidR="00BA3994">
              <w:rPr>
                <w:rFonts w:ascii="Arial" w:hAnsi="Arial" w:cs="Arial"/>
                <w:i/>
                <w:color w:val="7030A0"/>
                <w:sz w:val="22"/>
                <w:szCs w:val="22"/>
                <w:lang w:eastAsia="en-GB"/>
              </w:rPr>
              <w:t xml:space="preserve"> </w:t>
            </w:r>
          </w:p>
          <w:p w:rsidR="00BA3994" w:rsidP="00A121A0" w:rsidRDefault="00BA3994" w14:paraId="0FF3B18D" w14:textId="77777777">
            <w:pPr>
              <w:autoSpaceDE w:val="0"/>
              <w:autoSpaceDN w:val="0"/>
              <w:adjustRightInd w:val="0"/>
              <w:rPr>
                <w:rFonts w:ascii="Arial" w:hAnsi="Arial" w:cs="Arial"/>
                <w:sz w:val="22"/>
                <w:szCs w:val="22"/>
              </w:rPr>
            </w:pPr>
          </w:p>
          <w:p w:rsidRPr="00354F34" w:rsidR="004D0161" w:rsidP="4CBB02C0" w:rsidRDefault="6C9371C5" w14:paraId="3E407743" w14:textId="79FCD757">
            <w:pPr>
              <w:autoSpaceDE w:val="0"/>
              <w:autoSpaceDN w:val="0"/>
              <w:adjustRightInd w:val="0"/>
              <w:spacing w:before="240" w:after="240"/>
            </w:pPr>
            <w:r w:rsidRPr="4CBB02C0">
              <w:rPr>
                <w:rFonts w:ascii="Arial" w:hAnsi="Arial" w:eastAsia="Arial" w:cs="Arial"/>
                <w:sz w:val="22"/>
                <w:szCs w:val="22"/>
              </w:rPr>
              <w:t>Research materials and dissertation files will be stored electronically on password-protected devices and backed up using the University Office 365 system. Access will be restricted to the principal researcher and, where appropriate, the academic supervisor. No identifiable personal participant data will be collected. Research records will be retained and securely deleted in accordance with the University’s data-retention requirements.</w:t>
            </w:r>
          </w:p>
          <w:p w:rsidRPr="00354F34" w:rsidR="004D0161" w:rsidP="003257BD" w:rsidRDefault="6C9371C5" w14:paraId="7E572E05" w14:textId="3DA79236">
            <w:pPr>
              <w:autoSpaceDE w:val="0"/>
              <w:autoSpaceDN w:val="0"/>
              <w:adjustRightInd w:val="0"/>
            </w:pPr>
            <w:r w:rsidRPr="4CBB02C0">
              <w:rPr>
                <w:rFonts w:ascii="Arial" w:hAnsi="Arial" w:cs="Arial"/>
                <w:sz w:val="22"/>
                <w:szCs w:val="22"/>
              </w:rPr>
              <w:t xml:space="preserve"> </w:t>
            </w: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4CBB02C0" w14:paraId="10497B75" w14:textId="77777777">
        <w:trPr>
          <w:trHeight w:val="600"/>
        </w:trPr>
        <w:tc>
          <w:tcPr>
            <w:tcW w:w="562" w:type="dxa"/>
            <w:shd w:val="clear" w:color="auto" w:fill="F2F2F2" w:themeFill="background1" w:themeFillShade="F2"/>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rsidRPr="0092487B" w:rsidR="00477654" w:rsidP="009563B2" w:rsidRDefault="00000000" w14:paraId="677861B6" w14:textId="7C67BB0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A3994">
                  <w:rPr>
                    <w:rFonts w:hint="eastAsia" w:ascii="MS Gothic" w:hAnsi="MS Gothic" w:eastAsia="MS Gothic" w:cs="Arial"/>
                    <w:b/>
                    <w:bCs/>
                  </w:rPr>
                  <w:t>☒</w:t>
                </w:r>
              </w:sdtContent>
            </w:sdt>
          </w:p>
        </w:tc>
      </w:tr>
      <w:tr w:rsidRPr="004C3A0B" w:rsidR="00477654" w:rsidTr="4CBB02C0" w14:paraId="4A7B4A39" w14:textId="77777777">
        <w:trPr>
          <w:trHeight w:val="632"/>
        </w:trPr>
        <w:tc>
          <w:tcPr>
            <w:tcW w:w="562" w:type="dxa"/>
            <w:shd w:val="clear" w:color="auto" w:fill="F2F2F2" w:themeFill="background1" w:themeFillShade="F2"/>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rsidRPr="0092487B" w:rsidR="00477654" w:rsidP="009563B2" w:rsidRDefault="00000000" w14:paraId="61105434" w14:textId="40130F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A3994">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4CBB02C0" w14:paraId="37B50C54" w14:textId="77777777">
        <w:tc>
          <w:tcPr>
            <w:tcW w:w="7392" w:type="dxa"/>
            <w:gridSpan w:val="2"/>
            <w:shd w:val="clear" w:color="auto" w:fill="F2F2F2" w:themeFill="background1" w:themeFillShade="F2"/>
          </w:tcPr>
          <w:p w:rsidRPr="003C7DED" w:rsidR="001B41AD" w:rsidP="00362012"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362012" w:rsidRDefault="001B41AD" w14:paraId="7F892F4D"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1B41AD" w:rsidP="00362012" w:rsidRDefault="001B41AD" w14:paraId="4CE89F0C" w14:textId="77777777">
            <w:pPr>
              <w:autoSpaceDE w:val="0"/>
              <w:autoSpaceDN w:val="0"/>
              <w:adjustRightInd w:val="0"/>
              <w:jc w:val="both"/>
              <w:rPr>
                <w:rFonts w:ascii="Arial" w:hAnsi="Arial" w:cs="Arial"/>
                <w:bCs/>
                <w:sz w:val="22"/>
                <w:szCs w:val="22"/>
              </w:rPr>
            </w:pPr>
          </w:p>
          <w:p w:rsidRPr="00F11B19" w:rsidR="001B41AD" w:rsidP="00362012"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rsidRPr="003C7DED" w:rsidR="001B41AD" w:rsidP="00362012"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rsidRPr="003C7DED" w:rsidR="001B41AD" w:rsidP="00362012"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rsidRPr="003C7DED" w:rsidR="001B41AD" w:rsidP="00362012"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4CBB02C0" w14:paraId="1FDE42CA" w14:textId="77777777">
        <w:trPr>
          <w:trHeight w:val="439"/>
        </w:trPr>
        <w:tc>
          <w:tcPr>
            <w:tcW w:w="551" w:type="dxa"/>
            <w:shd w:val="clear" w:color="auto" w:fill="F2F2F2" w:themeFill="background1" w:themeFillShade="F2"/>
            <w:vAlign w:val="center"/>
          </w:tcPr>
          <w:p w:rsidRPr="003C7DED" w:rsidR="001B41AD" w:rsidP="00362012"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1B41AD" w:rsidP="00362012"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1B41AD" w:rsidP="00362012" w:rsidRDefault="00E0132E" w14:paraId="09AB06AD" w14:textId="4D7601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rsidRPr="003C7DED" w:rsidR="001B41AD" w:rsidP="00362012" w:rsidRDefault="00634473" w14:paraId="012BC38A" w14:textId="0FE0C9B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1B41AD" w:rsidP="00362012" w:rsidRDefault="001B41AD" w14:paraId="06F92A7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4CBB02C0" w14:paraId="667534ED" w14:textId="77777777">
        <w:trPr>
          <w:trHeight w:val="403"/>
        </w:trPr>
        <w:tc>
          <w:tcPr>
            <w:tcW w:w="551" w:type="dxa"/>
            <w:shd w:val="clear" w:color="auto" w:fill="F2F2F2" w:themeFill="background1" w:themeFillShade="F2"/>
            <w:vAlign w:val="center"/>
          </w:tcPr>
          <w:p w:rsidRPr="003C7DED" w:rsidR="001B41AD" w:rsidP="00362012"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1B41AD" w:rsidP="00362012"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1B41AD" w:rsidP="00362012" w:rsidRDefault="001B41AD" w14:paraId="538BC78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rsidR="001B41AD" w:rsidP="00362012" w:rsidRDefault="00634473" w14:paraId="34729F33" w14:textId="3B7BCBE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1B41AD" w:rsidP="00362012" w:rsidRDefault="001B41AD" w14:paraId="2C52257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4CBB02C0" w14:paraId="775D8E7B" w14:textId="77777777">
        <w:trPr>
          <w:trHeight w:val="403"/>
        </w:trPr>
        <w:tc>
          <w:tcPr>
            <w:tcW w:w="551" w:type="dxa"/>
            <w:shd w:val="clear" w:color="auto" w:fill="F2F2F2" w:themeFill="background1" w:themeFillShade="F2"/>
            <w:vAlign w:val="center"/>
          </w:tcPr>
          <w:p w:rsidRPr="003C7DED" w:rsidR="001B41AD" w:rsidP="00362012"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1B41AD" w:rsidP="00362012"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1B41AD" w:rsidP="00362012" w:rsidRDefault="001B41AD" w14:paraId="70CF892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rsidR="001B41AD" w:rsidP="00362012" w:rsidRDefault="00634473" w14:paraId="64CE47E8" w14:textId="3BC3C54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1B41AD" w:rsidP="00362012" w:rsidRDefault="001B41AD" w14:paraId="58A970E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4CBB02C0" w14:paraId="72C85530" w14:textId="77777777">
        <w:trPr>
          <w:trHeight w:val="403"/>
        </w:trPr>
        <w:tc>
          <w:tcPr>
            <w:tcW w:w="551" w:type="dxa"/>
            <w:shd w:val="clear" w:color="auto" w:fill="F2F2F2" w:themeFill="background1" w:themeFillShade="F2"/>
            <w:vAlign w:val="center"/>
          </w:tcPr>
          <w:p w:rsidRPr="003C7DED" w:rsidR="001B41AD" w:rsidP="00362012"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1B41AD" w:rsidP="00362012"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1B41AD" w:rsidP="00362012"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rsidR="001B41AD" w:rsidP="00362012" w:rsidRDefault="00634473" w14:paraId="0548A2DE" w14:textId="50C396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1B41AD" w:rsidP="00362012" w:rsidRDefault="001B41AD" w14:paraId="4E9CDC9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4CBB02C0" w14:paraId="74D8B2A2" w14:textId="77777777">
        <w:trPr>
          <w:trHeight w:val="403"/>
        </w:trPr>
        <w:tc>
          <w:tcPr>
            <w:tcW w:w="551" w:type="dxa"/>
            <w:shd w:val="clear" w:color="auto" w:fill="F2F2F2" w:themeFill="background1" w:themeFillShade="F2"/>
            <w:vAlign w:val="center"/>
          </w:tcPr>
          <w:p w:rsidRPr="003C7DED" w:rsidR="001B41AD" w:rsidP="00362012"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1B41AD" w:rsidP="00362012"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1B41AD" w:rsidP="00362012"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rsidR="001B41AD" w:rsidP="00362012" w:rsidRDefault="00634473" w14:paraId="46CCFD6C" w14:textId="45462CC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1B41AD" w:rsidP="00362012" w:rsidRDefault="001B41AD" w14:paraId="4122F3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4CBB02C0" w14:paraId="74ED07CF" w14:textId="77777777">
        <w:trPr>
          <w:trHeight w:val="439"/>
        </w:trPr>
        <w:tc>
          <w:tcPr>
            <w:tcW w:w="551" w:type="dxa"/>
            <w:shd w:val="clear" w:color="auto" w:fill="F2F2F2" w:themeFill="background1" w:themeFillShade="F2"/>
            <w:vAlign w:val="center"/>
          </w:tcPr>
          <w:p w:rsidRPr="003C7DED" w:rsidR="001B41AD" w:rsidP="00362012"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1B41AD" w:rsidP="00362012"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1B41AD" w:rsidP="00362012" w:rsidRDefault="001B41AD" w14:paraId="548E33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rsidRPr="003C7DED" w:rsidR="001B41AD" w:rsidP="00362012" w:rsidRDefault="00634473" w14:paraId="6E63F030" w14:textId="3F95F08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1B41AD" w:rsidP="00362012" w:rsidRDefault="001B41AD" w14:paraId="0B025E6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4CBB02C0" w14:paraId="04E36EE9" w14:textId="77777777">
        <w:trPr>
          <w:trHeight w:val="403"/>
        </w:trPr>
        <w:tc>
          <w:tcPr>
            <w:tcW w:w="551" w:type="dxa"/>
            <w:shd w:val="clear" w:color="auto" w:fill="F2F2F2" w:themeFill="background1" w:themeFillShade="F2"/>
            <w:vAlign w:val="center"/>
          </w:tcPr>
          <w:p w:rsidRPr="003C7DED" w:rsidR="001B41AD" w:rsidP="00362012"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1B41AD" w:rsidP="00362012"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1B41AD" w:rsidP="00362012"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rsidRPr="003C7DED" w:rsidR="001B41AD" w:rsidP="00362012" w:rsidRDefault="00634473" w14:paraId="031C60A4" w14:textId="1BD8853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1B41AD" w:rsidP="00362012" w:rsidRDefault="001B41AD" w14:paraId="72B42B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4CBB02C0" w14:paraId="7CA5BCC1" w14:textId="77777777">
        <w:trPr>
          <w:trHeight w:val="403"/>
        </w:trPr>
        <w:tc>
          <w:tcPr>
            <w:tcW w:w="551" w:type="dxa"/>
            <w:shd w:val="clear" w:color="auto" w:fill="F2F2F2" w:themeFill="background1" w:themeFillShade="F2"/>
            <w:vAlign w:val="center"/>
          </w:tcPr>
          <w:p w:rsidRPr="003C7DED" w:rsidR="001B41AD" w:rsidP="00362012"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1B41AD" w:rsidP="00362012"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1B41AD" w:rsidP="00362012" w:rsidRDefault="001B41AD" w14:paraId="179C66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rsidRPr="003C7DED" w:rsidR="001B41AD" w:rsidP="00362012" w:rsidRDefault="00634473" w14:paraId="66066D41" w14:textId="0CDA3C9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1B41AD" w:rsidP="00362012" w:rsidRDefault="001B41AD" w14:paraId="1F9A471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4CBB02C0" w14:paraId="6AFAD902" w14:textId="77777777">
        <w:trPr>
          <w:trHeight w:val="403"/>
        </w:trPr>
        <w:tc>
          <w:tcPr>
            <w:tcW w:w="551" w:type="dxa"/>
            <w:shd w:val="clear" w:color="auto" w:fill="F2F2F2" w:themeFill="background1" w:themeFillShade="F2"/>
            <w:vAlign w:val="center"/>
          </w:tcPr>
          <w:p w:rsidRPr="003C7DED" w:rsidR="001B41AD" w:rsidP="00362012"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1B41AD" w:rsidP="00362012"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1B41AD" w:rsidP="00362012" w:rsidRDefault="001B41AD" w14:paraId="70F57AC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rsidRPr="003C7DED" w:rsidR="001B41AD" w:rsidP="00362012" w:rsidRDefault="00634473" w14:paraId="147437E8" w14:textId="4C4F1D8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Pr="003C7DED" w:rsidR="001B41AD" w:rsidP="00362012" w:rsidRDefault="001B41AD" w14:paraId="49916C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4CBB02C0" w14:paraId="1F821B1B" w14:textId="77777777">
        <w:trPr>
          <w:trHeight w:val="439"/>
        </w:trPr>
        <w:tc>
          <w:tcPr>
            <w:tcW w:w="551" w:type="dxa"/>
            <w:shd w:val="clear" w:color="auto" w:fill="F2F2F2" w:themeFill="background1" w:themeFillShade="F2"/>
            <w:vAlign w:val="center"/>
          </w:tcPr>
          <w:p w:rsidRPr="003C7DED" w:rsidR="001B41AD" w:rsidP="00362012"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1B41AD" w:rsidP="00362012"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1B41AD" w:rsidP="00362012" w:rsidRDefault="001B41AD" w14:paraId="71BB41F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rsidRPr="003C7DED" w:rsidR="001B41AD" w:rsidP="00362012" w:rsidRDefault="00634473" w14:paraId="37DE205C" w14:textId="54F6B5A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1B41AD" w:rsidP="00362012" w:rsidRDefault="001B41AD" w14:paraId="5F8C2C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4CBB02C0" w14:paraId="70B7F8BD" w14:textId="77777777">
        <w:trPr>
          <w:trHeight w:val="439"/>
        </w:trPr>
        <w:tc>
          <w:tcPr>
            <w:tcW w:w="551" w:type="dxa"/>
            <w:shd w:val="clear" w:color="auto" w:fill="F2F2F2" w:themeFill="background1" w:themeFillShade="F2"/>
            <w:vAlign w:val="center"/>
          </w:tcPr>
          <w:p w:rsidRPr="003C7DED" w:rsidR="001B41AD" w:rsidP="00362012"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1B41AD" w:rsidP="00362012"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1B41AD" w:rsidP="00362012" w:rsidRDefault="001B41AD" w14:paraId="5C02610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rsidR="001B41AD" w:rsidP="00362012" w:rsidRDefault="00634473" w14:paraId="62506909" w14:textId="14D265E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1B41AD" w:rsidP="00362012" w:rsidRDefault="001B41AD" w14:paraId="41DA59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4CBB02C0" w14:paraId="72825916" w14:textId="77777777">
        <w:trPr>
          <w:trHeight w:val="403"/>
        </w:trPr>
        <w:tc>
          <w:tcPr>
            <w:tcW w:w="10487" w:type="dxa"/>
            <w:gridSpan w:val="5"/>
            <w:shd w:val="clear" w:color="auto" w:fill="F2F2F2" w:themeFill="background1" w:themeFillShade="F2"/>
            <w:vAlign w:val="center"/>
          </w:tcPr>
          <w:p w:rsidRPr="003C7DED" w:rsidR="001B41AD" w:rsidP="00362012" w:rsidRDefault="001B41AD" w14:paraId="5CCE543C" w14:textId="7777777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4CBB02C0" w14:paraId="6D540764" w14:textId="77777777">
        <w:trPr>
          <w:trHeight w:val="403"/>
        </w:trPr>
        <w:tc>
          <w:tcPr>
            <w:tcW w:w="551" w:type="dxa"/>
            <w:vAlign w:val="center"/>
          </w:tcPr>
          <w:p w:rsidRPr="003C7DED" w:rsidR="001B41AD" w:rsidP="00362012"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vAlign w:val="center"/>
          </w:tcPr>
          <w:p w:rsidRPr="001B41AD" w:rsidR="001B41AD" w:rsidP="00362012" w:rsidRDefault="001B41AD" w14:paraId="6418C692" w14:textId="77777777">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rsidR="00D40CA0" w:rsidP="00362012" w:rsidRDefault="68F7055C" w14:paraId="121C571D" w14:textId="449350BC">
            <w:pPr>
              <w:autoSpaceDE w:val="0"/>
              <w:autoSpaceDN w:val="0"/>
              <w:adjustRightInd w:val="0"/>
            </w:pPr>
            <w:r w:rsidRPr="4CBB02C0">
              <w:rPr>
                <w:rFonts w:ascii="Arial" w:hAnsi="Arial" w:cs="Arial"/>
                <w:i/>
                <w:iCs/>
                <w:color w:val="808080" w:themeColor="background1" w:themeShade="80"/>
                <w:sz w:val="18"/>
                <w:szCs w:val="18"/>
              </w:rPr>
              <w:t>N/A</w:t>
            </w:r>
          </w:p>
          <w:p w:rsidRPr="003C7DED" w:rsidR="001B41AD" w:rsidP="00362012" w:rsidRDefault="001B41AD" w14:paraId="6BEFE5E9" w14:textId="2D0ACB0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1B41AD" w:rsidP="00694EA8" w:rsidRDefault="001B41AD" w14:paraId="6349A520"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7833F4D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49"/>
        <w:gridCol w:w="10"/>
        <w:gridCol w:w="2123"/>
        <w:gridCol w:w="6"/>
      </w:tblGrid>
      <w:tr w:rsidRPr="004C3A0B" w:rsidR="004D0161" w:rsidTr="5694BA98" w14:paraId="2FA8A433" w14:textId="77777777">
        <w:trPr>
          <w:gridBefore w:val="1"/>
          <w:wBefore w:w="8" w:type="dxa"/>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5"/>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5694BA98"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00694EA8" w:rsidRDefault="00634473" w14:paraId="417337B7" w14:textId="0209432E">
            <w:pPr>
              <w:spacing w:before="100" w:beforeAutospacing="1" w:after="100" w:afterAutospacing="1"/>
              <w:rPr>
                <w:rFonts w:ascii="Arial" w:hAnsi="Arial" w:cs="Arial"/>
                <w:sz w:val="22"/>
                <w:szCs w:val="22"/>
              </w:rPr>
            </w:pPr>
            <w:r>
              <w:rPr>
                <w:rFonts w:ascii="Arial" w:hAnsi="Arial" w:cs="Arial"/>
                <w:sz w:val="22"/>
                <w:szCs w:val="22"/>
              </w:rPr>
              <w:t>Aleia Younis</w:t>
            </w:r>
          </w:p>
        </w:tc>
        <w:tc>
          <w:tcPr>
            <w:tcW w:w="2139" w:type="dxa"/>
            <w:gridSpan w:val="3"/>
            <w:tcMar/>
            <w:vAlign w:val="center"/>
          </w:tcPr>
          <w:p w:rsidR="004D0161" w:rsidP="4641FB31" w:rsidRDefault="004D0161" w14:paraId="08B6C751" w14:textId="3C86D564">
            <w:pPr>
              <w:spacing w:beforeAutospacing="1" w:afterAutospacing="1"/>
            </w:pPr>
            <w:r w:rsidRPr="4641FB31">
              <w:rPr>
                <w:rFonts w:ascii="Arial" w:hAnsi="Arial" w:cs="Arial"/>
                <w:b/>
                <w:bCs/>
                <w:sz w:val="22"/>
                <w:szCs w:val="22"/>
              </w:rPr>
              <w:t>Date:</w:t>
            </w:r>
            <w:r w:rsidRPr="4641FB31" w:rsidR="35A6A2DA">
              <w:rPr>
                <w:rFonts w:ascii="Arial" w:hAnsi="Arial" w:cs="Arial"/>
                <w:b/>
                <w:bCs/>
                <w:sz w:val="22"/>
                <w:szCs w:val="22"/>
              </w:rPr>
              <w:t xml:space="preserve"> </w:t>
            </w:r>
          </w:p>
          <w:p w:rsidRPr="004C3A0B" w:rsidR="004D0161" w:rsidP="5694BA98" w:rsidRDefault="004D0161" w14:paraId="6C1C1BE5" w14:textId="592AF12E">
            <w:pPr>
              <w:spacing w:before="100" w:beforeAutospacing="on" w:after="100" w:afterAutospacing="on"/>
            </w:pPr>
            <w:r w:rsidRPr="5694BA98" w:rsidR="5D149EBA">
              <w:rPr>
                <w:rFonts w:ascii="Arial" w:hAnsi="Arial" w:cs="Arial"/>
                <w:sz w:val="22"/>
                <w:szCs w:val="22"/>
              </w:rPr>
              <w:t>31 Aug 2026</w:t>
            </w:r>
          </w:p>
        </w:tc>
      </w:tr>
      <w:tr w:rsidRPr="004C3A0B" w:rsidR="00AA7E42" w:rsidTr="5694BA98"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gridSpan w:val="2"/>
            <w:tcBorders>
              <w:top w:val="single" w:color="auto" w:sz="4" w:space="0"/>
              <w:left w:val="single" w:color="auto" w:sz="4" w:space="0"/>
              <w:bottom w:val="single" w:color="auto" w:sz="4" w:space="0"/>
              <w:right w:val="single" w:color="auto" w:sz="4" w:space="0"/>
            </w:tcBorders>
            <w:tcMar/>
            <w:vAlign w:val="center"/>
          </w:tcPr>
          <w:p w:rsidRPr="004C3A0B" w:rsidR="00AA7E42" w:rsidP="00CA7241" w:rsidRDefault="00A20542" w14:paraId="2001AF23" w14:textId="5151A29E">
            <w:pPr>
              <w:pStyle w:val="ListParagraph"/>
              <w:ind w:left="0"/>
              <w:rPr>
                <w:rFonts w:ascii="Arial" w:hAnsi="Arial" w:cs="Arial"/>
              </w:rPr>
            </w:pPr>
            <w:r>
              <w:rPr>
                <w:rFonts w:ascii="Arial" w:hAnsi="Arial" w:cs="Arial"/>
              </w:rPr>
              <w:t>Wenli Wu</w:t>
            </w:r>
          </w:p>
        </w:tc>
        <w:tc>
          <w:tcPr>
            <w:tcW w:w="2123" w:type="dxa"/>
            <w:vMerge w:val="restart"/>
            <w:tcBorders>
              <w:top w:val="single" w:color="auto" w:sz="4" w:space="0"/>
              <w:left w:val="single" w:color="auto" w:sz="4" w:space="0"/>
              <w:bottom w:val="single" w:color="auto" w:sz="4" w:space="0"/>
              <w:right w:val="single" w:color="auto" w:sz="4" w:space="0"/>
            </w:tcBorders>
            <w:tcMar/>
          </w:tcPr>
          <w:p w:rsidRPr="004C3A0B" w:rsidR="00AA7E42" w:rsidP="0092487B" w:rsidRDefault="00AA7E42" w14:paraId="7BA89991" w14:textId="45CE65C0">
            <w:pPr>
              <w:pStyle w:val="ListParagraph"/>
              <w:ind w:left="0"/>
              <w:rPr>
                <w:rFonts w:ascii="Arial" w:hAnsi="Arial" w:cs="Arial"/>
              </w:rPr>
            </w:pPr>
            <w:r w:rsidRPr="004C3A0B">
              <w:rPr>
                <w:rFonts w:ascii="Arial" w:hAnsi="Arial" w:cs="Arial"/>
                <w:b/>
                <w:bCs/>
              </w:rPr>
              <w:t>Date:</w:t>
            </w:r>
            <w:r w:rsidR="00A20542">
              <w:rPr>
                <w:rFonts w:ascii="Arial" w:hAnsi="Arial" w:cs="Arial"/>
                <w:b/>
                <w:bCs/>
              </w:rPr>
              <w:t xml:space="preserve"> 26 Aug 2026</w:t>
            </w:r>
          </w:p>
        </w:tc>
      </w:tr>
      <w:tr w:rsidRPr="004C3A0B" w:rsidR="00AA7E42" w:rsidTr="5694BA98"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gridSpan w:val="2"/>
            <w:tcBorders>
              <w:top w:val="single" w:color="auto" w:sz="4" w:space="0"/>
              <w:left w:val="single" w:color="auto" w:sz="4" w:space="0"/>
              <w:bottom w:val="single" w:color="auto" w:sz="4" w:space="0"/>
              <w:right w:val="single" w:color="auto" w:sz="4" w:space="0"/>
            </w:tcBorders>
            <w:tcMar/>
            <w:vAlign w:val="center"/>
          </w:tcPr>
          <w:p w:rsidRPr="004C3A0B" w:rsidR="00AA7E42" w:rsidP="0092487B" w:rsidRDefault="00AA7E42" w14:paraId="7D041473" w14:textId="77777777">
            <w:pPr>
              <w:pStyle w:val="ListParagraph"/>
              <w:ind w:left="0"/>
              <w:rPr>
                <w:rFonts w:ascii="Arial" w:hAnsi="Arial" w:cs="Arial"/>
              </w:rPr>
            </w:pPr>
          </w:p>
          <w:p w:rsidRPr="00A20542" w:rsidR="00AA7E42" w:rsidP="0092487B" w:rsidRDefault="00A20542" w14:paraId="20916ADA" w14:textId="2D611118">
            <w:pPr>
              <w:pStyle w:val="ListParagraph"/>
              <w:ind w:left="0"/>
              <w:rPr>
                <w:rFonts w:ascii="Baguet Script" w:hAnsi="Baguet Script" w:cs="Arial"/>
              </w:rPr>
            </w:pPr>
            <w:r w:rsidRPr="00A20542">
              <w:rPr>
                <w:rFonts w:ascii="Baguet Script" w:hAnsi="Baguet Script" w:cs="Arial"/>
              </w:rPr>
              <w:t>Wenli Wu</w:t>
            </w:r>
          </w:p>
        </w:tc>
        <w:tc>
          <w:tcPr>
            <w:tcW w:w="2123" w:type="dxa"/>
            <w:vMerge/>
            <w:tcMar/>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sectPr w:rsidR="000C3A29" w:rsidSect="00A121A0">
      <w:headerReference w:type="default" r:id="rId15"/>
      <w:footerReference w:type="default" r:id="rId16"/>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503D2" w:rsidP="00390251" w:rsidRDefault="005503D2" w14:paraId="0EADA561" w14:textId="77777777">
      <w:r>
        <w:separator/>
      </w:r>
    </w:p>
    <w:p w:rsidR="005503D2" w:rsidRDefault="005503D2" w14:paraId="36AE423F" w14:textId="77777777"/>
  </w:endnote>
  <w:endnote w:type="continuationSeparator" w:id="0">
    <w:p w:rsidR="005503D2" w:rsidP="00390251" w:rsidRDefault="005503D2" w14:paraId="123CE29A" w14:textId="77777777">
      <w:r>
        <w:continuationSeparator/>
      </w:r>
    </w:p>
    <w:p w:rsidR="005503D2" w:rsidRDefault="005503D2" w14:paraId="44CDEFB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0132E" w:rsidP="00E6714D" w:rsidRDefault="001B41AD" w14:paraId="685301B7" w14:textId="77777777">
    <w:pPr>
      <w:pStyle w:val="Footer"/>
      <w:rPr>
        <w:rStyle w:val="PageNumber"/>
        <w:rFonts w:ascii="Arial" w:hAnsi="Arial" w:cs="Arial"/>
      </w:rPr>
    </w:pPr>
    <w:r>
      <w:rPr>
        <w:rFonts w:ascii="Arial" w:hAnsi="Arial" w:cs="Arial"/>
      </w:rPr>
      <w:t>January 2026</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p>
  <w:p w:rsidR="003D0884" w:rsidP="00E6714D" w:rsidRDefault="00E0132E" w14:paraId="7E371967" w14:textId="04483BD0">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503D2" w:rsidP="00390251" w:rsidRDefault="005503D2" w14:paraId="3CA23F69" w14:textId="77777777">
      <w:r>
        <w:separator/>
      </w:r>
    </w:p>
    <w:p w:rsidR="005503D2" w:rsidRDefault="005503D2" w14:paraId="3767796F" w14:textId="77777777"/>
  </w:footnote>
  <w:footnote w:type="continuationSeparator" w:id="0">
    <w:p w:rsidR="005503D2" w:rsidP="00390251" w:rsidRDefault="005503D2" w14:paraId="000F1215" w14:textId="77777777">
      <w:r>
        <w:continuationSeparator/>
      </w:r>
    </w:p>
    <w:p w:rsidR="005503D2" w:rsidRDefault="005503D2" w14:paraId="5D3559BD"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0132E" w:rsidR="003D0884" w:rsidP="00E0132E" w:rsidRDefault="003D0884" w14:paraId="129C6DD3" w14:textId="1F3B8DE1">
    <w:pPr>
      <w:pStyle w:val="Header"/>
      <w:rPr>
        <w:rFonts w:ascii="Arial" w:hAnsi="Arial" w:cs="Arial"/>
        <w:b/>
        <w:bCs/>
        <w:sz w:val="16"/>
        <w:szCs w:val="16"/>
      </w:rPr>
    </w:pPr>
    <w:r w:rsidRPr="00E0132E">
      <w:rPr>
        <w:rFonts w:ascii="Arial" w:hAnsi="Arial" w:cs="Arial"/>
        <w:b/>
        <w:bCs/>
        <w:sz w:val="16"/>
        <w:szCs w:val="16"/>
      </w:rPr>
      <w:t xml:space="preserve">ETHICS FORM </w:t>
    </w:r>
    <w:r w:rsidRPr="00E0132E" w:rsidR="00A121A0">
      <w:rPr>
        <w:rFonts w:ascii="Arial" w:hAnsi="Arial" w:cs="Arial"/>
        <w:b/>
        <w:bCs/>
        <w:sz w:val="16"/>
        <w:szCs w:val="16"/>
      </w:rPr>
      <w:t>–</w:t>
    </w:r>
    <w:r w:rsidRPr="00E0132E" w:rsidR="00D40CA0">
      <w:rPr>
        <w:rFonts w:ascii="Arial" w:hAnsi="Arial" w:cs="Arial"/>
        <w:b/>
        <w:bCs/>
        <w:sz w:val="16"/>
        <w:szCs w:val="16"/>
      </w:rPr>
      <w:t xml:space="preserve"> </w:t>
    </w:r>
    <w:r w:rsidRPr="00E0132E" w:rsidR="0064286E">
      <w:rPr>
        <w:rFonts w:ascii="Arial" w:hAnsi="Arial" w:cs="Arial"/>
        <w:b/>
        <w:bCs/>
        <w:sz w:val="16"/>
        <w:szCs w:val="16"/>
      </w:rPr>
      <w:t xml:space="preserve">UNDERGRADUATE </w:t>
    </w:r>
    <w:r w:rsidRPr="00E0132E" w:rsidR="00E0132E">
      <w:rPr>
        <w:rFonts w:ascii="Arial" w:hAnsi="Arial" w:cs="Arial"/>
        <w:b/>
        <w:bCs/>
        <w:sz w:val="16"/>
        <w:szCs w:val="16"/>
      </w:rPr>
      <w:t>AND TAUGHT POSTGRADUATE COURSES</w:t>
    </w:r>
    <w:r w:rsidRPr="00E0132E" w:rsidR="00A121A0">
      <w:rPr>
        <w:rFonts w:ascii="Arial" w:hAnsi="Arial" w:cs="Arial"/>
        <w:b/>
        <w:bCs/>
        <w:sz w:val="16"/>
        <w:szCs w:val="16"/>
      </w:rPr>
      <w:t xml:space="preserve"> ONLY</w:t>
    </w:r>
  </w:p>
</w:hdr>
</file>

<file path=word/intelligence2.xml><?xml version="1.0" encoding="utf-8"?>
<int2:intelligence xmlns:int2="http://schemas.microsoft.com/office/intelligence/2020/intelligence" xmlns:oel="http://schemas.microsoft.com/office/2019/extlst">
  <int2:observations>
    <int2:bookmark int2:bookmarkName="_Int_Exx27Bxz" int2:invalidationBookmarkName="" int2:hashCode="b39xLERzutWd+F" int2:id="tWEaaYHM">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11e96a5c"/>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EA1301"/>
    <w:multiLevelType w:val="hybridMultilevel"/>
    <w:tmpl w:val="769252CC"/>
    <w:lvl w:ilvl="0" w:tplc="EC8AFE20">
      <w:start w:val="1"/>
      <w:numFmt w:val="decimal"/>
      <w:lvlText w:val="%1."/>
      <w:lvlJc w:val="left"/>
      <w:pPr>
        <w:ind w:left="720" w:hanging="360"/>
      </w:pPr>
    </w:lvl>
    <w:lvl w:ilvl="1" w:tplc="BE14B35E">
      <w:start w:val="1"/>
      <w:numFmt w:val="lowerLetter"/>
      <w:lvlText w:val="%2."/>
      <w:lvlJc w:val="left"/>
      <w:pPr>
        <w:ind w:left="1440" w:hanging="360"/>
      </w:pPr>
    </w:lvl>
    <w:lvl w:ilvl="2" w:tplc="B7CA480A">
      <w:start w:val="1"/>
      <w:numFmt w:val="lowerRoman"/>
      <w:lvlText w:val="%3."/>
      <w:lvlJc w:val="right"/>
      <w:pPr>
        <w:ind w:left="2160" w:hanging="180"/>
      </w:pPr>
    </w:lvl>
    <w:lvl w:ilvl="3" w:tplc="096CE12E">
      <w:start w:val="1"/>
      <w:numFmt w:val="decimal"/>
      <w:lvlText w:val="%4."/>
      <w:lvlJc w:val="left"/>
      <w:pPr>
        <w:ind w:left="2880" w:hanging="360"/>
      </w:pPr>
    </w:lvl>
    <w:lvl w:ilvl="4" w:tplc="23A02DD2">
      <w:start w:val="1"/>
      <w:numFmt w:val="lowerLetter"/>
      <w:lvlText w:val="%5."/>
      <w:lvlJc w:val="left"/>
      <w:pPr>
        <w:ind w:left="3600" w:hanging="360"/>
      </w:pPr>
    </w:lvl>
    <w:lvl w:ilvl="5" w:tplc="5B26279E">
      <w:start w:val="1"/>
      <w:numFmt w:val="lowerRoman"/>
      <w:lvlText w:val="%6."/>
      <w:lvlJc w:val="right"/>
      <w:pPr>
        <w:ind w:left="4320" w:hanging="180"/>
      </w:pPr>
    </w:lvl>
    <w:lvl w:ilvl="6" w:tplc="47C0ECC2">
      <w:start w:val="1"/>
      <w:numFmt w:val="decimal"/>
      <w:lvlText w:val="%7."/>
      <w:lvlJc w:val="left"/>
      <w:pPr>
        <w:ind w:left="5040" w:hanging="360"/>
      </w:pPr>
    </w:lvl>
    <w:lvl w:ilvl="7" w:tplc="5478F204">
      <w:start w:val="1"/>
      <w:numFmt w:val="lowerLetter"/>
      <w:lvlText w:val="%8."/>
      <w:lvlJc w:val="left"/>
      <w:pPr>
        <w:ind w:left="5760" w:hanging="360"/>
      </w:pPr>
    </w:lvl>
    <w:lvl w:ilvl="8" w:tplc="2160D886">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7"/>
  </w:num>
  <w:num w:numId="1" w16cid:durableId="125973482">
    <w:abstractNumId w:val="2"/>
  </w:num>
  <w:num w:numId="2" w16cid:durableId="548079137">
    <w:abstractNumId w:val="11"/>
  </w:num>
  <w:num w:numId="3" w16cid:durableId="1876387007">
    <w:abstractNumId w:val="20"/>
  </w:num>
  <w:num w:numId="4" w16cid:durableId="966281650">
    <w:abstractNumId w:val="3"/>
  </w:num>
  <w:num w:numId="5" w16cid:durableId="608397184">
    <w:abstractNumId w:val="25"/>
  </w:num>
  <w:num w:numId="6"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28462825">
    <w:abstractNumId w:val="4"/>
  </w:num>
  <w:num w:numId="10" w16cid:durableId="1087070072">
    <w:abstractNumId w:val="8"/>
  </w:num>
  <w:num w:numId="11" w16cid:durableId="1643198124">
    <w:abstractNumId w:val="9"/>
  </w:num>
  <w:num w:numId="12" w16cid:durableId="1094789016">
    <w:abstractNumId w:val="23"/>
  </w:num>
  <w:num w:numId="13" w16cid:durableId="201676574">
    <w:abstractNumId w:val="21"/>
  </w:num>
  <w:num w:numId="14" w16cid:durableId="189995854">
    <w:abstractNumId w:val="22"/>
  </w:num>
  <w:num w:numId="15" w16cid:durableId="1611931583">
    <w:abstractNumId w:val="0"/>
  </w:num>
  <w:num w:numId="16" w16cid:durableId="1659993470">
    <w:abstractNumId w:val="6"/>
  </w:num>
  <w:num w:numId="17" w16cid:durableId="1659309094">
    <w:abstractNumId w:val="7"/>
  </w:num>
  <w:num w:numId="18" w16cid:durableId="1338845257">
    <w:abstractNumId w:val="12"/>
  </w:num>
  <w:num w:numId="19" w16cid:durableId="1662150999">
    <w:abstractNumId w:val="14"/>
  </w:num>
  <w:num w:numId="20" w16cid:durableId="48265336">
    <w:abstractNumId w:val="24"/>
  </w:num>
  <w:num w:numId="21" w16cid:durableId="211818222">
    <w:abstractNumId w:val="5"/>
  </w:num>
  <w:num w:numId="22" w16cid:durableId="613946751">
    <w:abstractNumId w:val="15"/>
  </w:num>
  <w:num w:numId="23" w16cid:durableId="1399202975">
    <w:abstractNumId w:val="19"/>
  </w:num>
  <w:num w:numId="24" w16cid:durableId="1519847789">
    <w:abstractNumId w:val="1"/>
  </w:num>
  <w:num w:numId="25" w16cid:durableId="807361496">
    <w:abstractNumId w:val="10"/>
  </w:num>
  <w:num w:numId="26" w16cid:durableId="1316760866">
    <w:abstractNumId w:val="13"/>
  </w:num>
  <w:num w:numId="27" w16cid:durableId="1190681930">
    <w:abstractNumId w:val="26"/>
  </w:num>
  <w:num w:numId="28" w16cid:durableId="965308682">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57EC4"/>
    <w:rsid w:val="00361382"/>
    <w:rsid w:val="00362012"/>
    <w:rsid w:val="00363F3A"/>
    <w:rsid w:val="003656A9"/>
    <w:rsid w:val="00382031"/>
    <w:rsid w:val="00390251"/>
    <w:rsid w:val="00392D9A"/>
    <w:rsid w:val="00397B49"/>
    <w:rsid w:val="003A09CB"/>
    <w:rsid w:val="003A0C45"/>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30B0"/>
    <w:rsid w:val="00424773"/>
    <w:rsid w:val="00425DA7"/>
    <w:rsid w:val="0042679B"/>
    <w:rsid w:val="00430FA4"/>
    <w:rsid w:val="00442053"/>
    <w:rsid w:val="00442954"/>
    <w:rsid w:val="00446096"/>
    <w:rsid w:val="004504DB"/>
    <w:rsid w:val="0045485F"/>
    <w:rsid w:val="00462069"/>
    <w:rsid w:val="004632AA"/>
    <w:rsid w:val="0046403F"/>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03D2"/>
    <w:rsid w:val="0055785D"/>
    <w:rsid w:val="00560703"/>
    <w:rsid w:val="00563B3D"/>
    <w:rsid w:val="00564AD3"/>
    <w:rsid w:val="005704BE"/>
    <w:rsid w:val="00571817"/>
    <w:rsid w:val="00573226"/>
    <w:rsid w:val="00574528"/>
    <w:rsid w:val="005756CA"/>
    <w:rsid w:val="00581C49"/>
    <w:rsid w:val="00583D20"/>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4473"/>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359D"/>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4233"/>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2054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23E1"/>
    <w:rsid w:val="00AF4113"/>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11C"/>
    <w:rsid w:val="00B91DEA"/>
    <w:rsid w:val="00B93605"/>
    <w:rsid w:val="00BA1A32"/>
    <w:rsid w:val="00BA346E"/>
    <w:rsid w:val="00BA3994"/>
    <w:rsid w:val="00BB1B85"/>
    <w:rsid w:val="00BB26B7"/>
    <w:rsid w:val="00BB3142"/>
    <w:rsid w:val="00BC301B"/>
    <w:rsid w:val="00BD4150"/>
    <w:rsid w:val="00BE08D7"/>
    <w:rsid w:val="00BE117A"/>
    <w:rsid w:val="00BE2189"/>
    <w:rsid w:val="00BF0733"/>
    <w:rsid w:val="00BF3F4A"/>
    <w:rsid w:val="00C11423"/>
    <w:rsid w:val="00C1657B"/>
    <w:rsid w:val="00C20294"/>
    <w:rsid w:val="00C21C31"/>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3379"/>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DBB"/>
    <w:rsid w:val="00D97FF7"/>
    <w:rsid w:val="00DA5301"/>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1762"/>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7B"/>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17B4501"/>
    <w:rsid w:val="018A75AB"/>
    <w:rsid w:val="018BDBB9"/>
    <w:rsid w:val="048112C8"/>
    <w:rsid w:val="05404807"/>
    <w:rsid w:val="0815F124"/>
    <w:rsid w:val="087867BD"/>
    <w:rsid w:val="0D7D972D"/>
    <w:rsid w:val="0DEAB239"/>
    <w:rsid w:val="0E932709"/>
    <w:rsid w:val="0FB56EC4"/>
    <w:rsid w:val="1015C4D2"/>
    <w:rsid w:val="1030CEFD"/>
    <w:rsid w:val="10E7650E"/>
    <w:rsid w:val="12647B5D"/>
    <w:rsid w:val="13266571"/>
    <w:rsid w:val="19423372"/>
    <w:rsid w:val="1965C7EF"/>
    <w:rsid w:val="1A9E8CC7"/>
    <w:rsid w:val="1ADA103E"/>
    <w:rsid w:val="1EEFECD8"/>
    <w:rsid w:val="1F1F4D5E"/>
    <w:rsid w:val="207E92E3"/>
    <w:rsid w:val="23BD76FA"/>
    <w:rsid w:val="23FC29C5"/>
    <w:rsid w:val="2454FF07"/>
    <w:rsid w:val="27217418"/>
    <w:rsid w:val="2803BF3D"/>
    <w:rsid w:val="286D0EBB"/>
    <w:rsid w:val="28A5C41A"/>
    <w:rsid w:val="2B030F92"/>
    <w:rsid w:val="2F35844D"/>
    <w:rsid w:val="2FB55442"/>
    <w:rsid w:val="30CB5A88"/>
    <w:rsid w:val="3126BCC6"/>
    <w:rsid w:val="3356E922"/>
    <w:rsid w:val="3539C7CC"/>
    <w:rsid w:val="35A6A2DA"/>
    <w:rsid w:val="3A3BC0A3"/>
    <w:rsid w:val="43C9A9B2"/>
    <w:rsid w:val="43F35849"/>
    <w:rsid w:val="44233764"/>
    <w:rsid w:val="44609E61"/>
    <w:rsid w:val="44B8F045"/>
    <w:rsid w:val="45214A73"/>
    <w:rsid w:val="46230158"/>
    <w:rsid w:val="4641FB31"/>
    <w:rsid w:val="4814899C"/>
    <w:rsid w:val="499DF060"/>
    <w:rsid w:val="4ABBBD12"/>
    <w:rsid w:val="4BD5DFC4"/>
    <w:rsid w:val="4BEF62AB"/>
    <w:rsid w:val="4BF99E82"/>
    <w:rsid w:val="4CBB02C0"/>
    <w:rsid w:val="4F1E7D38"/>
    <w:rsid w:val="4F2E5F77"/>
    <w:rsid w:val="4F93565F"/>
    <w:rsid w:val="5243D83E"/>
    <w:rsid w:val="54D30B5C"/>
    <w:rsid w:val="5694BA98"/>
    <w:rsid w:val="56BD2923"/>
    <w:rsid w:val="56EBF3E3"/>
    <w:rsid w:val="57ACF14A"/>
    <w:rsid w:val="5CB48177"/>
    <w:rsid w:val="5D149EBA"/>
    <w:rsid w:val="5E78FB18"/>
    <w:rsid w:val="5F22D985"/>
    <w:rsid w:val="60294C33"/>
    <w:rsid w:val="62863028"/>
    <w:rsid w:val="62EACAC2"/>
    <w:rsid w:val="62F2CC85"/>
    <w:rsid w:val="66594491"/>
    <w:rsid w:val="68F7055C"/>
    <w:rsid w:val="6C628564"/>
    <w:rsid w:val="6C9371C5"/>
    <w:rsid w:val="6D6841D4"/>
    <w:rsid w:val="6E0A3A46"/>
    <w:rsid w:val="6EB87459"/>
    <w:rsid w:val="6F43A6B1"/>
    <w:rsid w:val="735B02F9"/>
    <w:rsid w:val="74B4A017"/>
    <w:rsid w:val="7BD89999"/>
    <w:rsid w:val="7CB47E2B"/>
    <w:rsid w:val="7D0FE422"/>
    <w:rsid w:val="7DA02C84"/>
    <w:rsid w:val="7E0ACA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8813ADE-2D94-4831-9BCD-86D681DDD4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640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file:///C:\Users\c.lohmann-hancock\AppData\Local\Microsoft\Windows\INetCache\REICoP-17-20-v3-Final.pdf"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mailto:2219526@student.uwtsd.ac"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microsoft.com/office/2020/10/relationships/intelligence" Target="intelligence2.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2c61b91364747aa1cc7dc800ed9eab2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33625f68cb3abfacf8046174809d8d3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73F4F50A-8082-4AB6-B8F8-98E84F9323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subject/>
  <dc:creator>Kevin Brice</dc:creator>
  <keywords/>
  <lastModifiedBy>Aleia Younis (2219526)</lastModifiedBy>
  <revision>4</revision>
  <lastPrinted>2016-10-24T12:21:00.0000000Z</lastPrinted>
  <dcterms:created xsi:type="dcterms:W3CDTF">2026-08-26T15:22:00.0000000Z</dcterms:created>
  <dcterms:modified xsi:type="dcterms:W3CDTF">2026-08-31T21:22:59.7606289Z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