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22C92" w14:textId="08EBA555" w:rsidR="003C0BF1" w:rsidRDefault="00601F44" w:rsidP="003C0BF1">
      <w:proofErr w:type="spellStart"/>
      <w:r>
        <w:t>Shapla</w:t>
      </w:r>
      <w:proofErr w:type="spellEnd"/>
      <w:r>
        <w:t xml:space="preserve"> Begum</w:t>
      </w:r>
    </w:p>
    <w:p w14:paraId="53326134" w14:textId="637DE506" w:rsidR="00601F44" w:rsidRDefault="00601F44" w:rsidP="003C0BF1">
      <w:r>
        <w:t>1704810</w:t>
      </w:r>
      <w:bookmarkStart w:id="0" w:name="_GoBack"/>
      <w:bookmarkEnd w:id="0"/>
    </w:p>
    <w:p w14:paraId="45241F6C" w14:textId="2CE23756" w:rsidR="00CE5F4D" w:rsidRPr="00480F57" w:rsidRDefault="003C0BF1" w:rsidP="00C21437">
      <w:pPr>
        <w:pStyle w:val="Title"/>
        <w:rPr>
          <w:sz w:val="96"/>
        </w:rPr>
      </w:pPr>
      <w:r>
        <w:rPr>
          <w:sz w:val="96"/>
        </w:rPr>
        <w:t>W</w:t>
      </w:r>
      <w:r w:rsidR="00C21437" w:rsidRPr="00480F57">
        <w:rPr>
          <w:sz w:val="96"/>
        </w:rPr>
        <w:t xml:space="preserve">hat is </w:t>
      </w:r>
      <w:r>
        <w:rPr>
          <w:sz w:val="96"/>
        </w:rPr>
        <w:t>C</w:t>
      </w:r>
      <w:r w:rsidR="00C21437" w:rsidRPr="00480F57">
        <w:rPr>
          <w:sz w:val="96"/>
        </w:rPr>
        <w:t>ulture</w:t>
      </w:r>
    </w:p>
    <w:p w14:paraId="4D6BAF56" w14:textId="3732455E" w:rsidR="003538DA" w:rsidRPr="00480F57" w:rsidRDefault="003538DA" w:rsidP="003538DA">
      <w:pPr>
        <w:rPr>
          <w:sz w:val="32"/>
        </w:rPr>
      </w:pPr>
    </w:p>
    <w:p w14:paraId="1E9BF9CC" w14:textId="6ED75625" w:rsidR="003538DA" w:rsidRPr="00480F57" w:rsidRDefault="00E73BE5" w:rsidP="003538DA">
      <w:pPr>
        <w:rPr>
          <w:sz w:val="32"/>
        </w:rPr>
      </w:pPr>
      <w:r w:rsidRPr="00480F57">
        <w:rPr>
          <w:sz w:val="32"/>
        </w:rPr>
        <w:t>Introduction</w:t>
      </w:r>
    </w:p>
    <w:p w14:paraId="1EC12BA8" w14:textId="252FF0DF" w:rsidR="00C21437" w:rsidRPr="00480F57" w:rsidRDefault="00C21437" w:rsidP="00C21437">
      <w:pPr>
        <w:rPr>
          <w:sz w:val="32"/>
        </w:rPr>
      </w:pPr>
    </w:p>
    <w:p w14:paraId="3B3862DE" w14:textId="7D35BFE7" w:rsidR="00395607" w:rsidRPr="00480F57" w:rsidRDefault="00395607" w:rsidP="00C21437">
      <w:pPr>
        <w:rPr>
          <w:sz w:val="32"/>
        </w:rPr>
      </w:pPr>
    </w:p>
    <w:p w14:paraId="120FF848" w14:textId="2092A310" w:rsidR="00395607" w:rsidRPr="00480F57" w:rsidRDefault="00395607" w:rsidP="00C21437">
      <w:pPr>
        <w:rPr>
          <w:sz w:val="32"/>
        </w:rPr>
      </w:pPr>
    </w:p>
    <w:p w14:paraId="34864EB7" w14:textId="7D3620C2" w:rsidR="00026060" w:rsidRPr="00480F57" w:rsidRDefault="00026060" w:rsidP="00C21437">
      <w:pPr>
        <w:rPr>
          <w:sz w:val="32"/>
        </w:rPr>
      </w:pPr>
      <w:r w:rsidRPr="00480F57">
        <w:rPr>
          <w:sz w:val="32"/>
        </w:rPr>
        <w:t>A "culture" is the set of customs, traditions, and values of a society or community,</w:t>
      </w:r>
      <w:r w:rsidR="00484840" w:rsidRPr="00480F57">
        <w:rPr>
          <w:sz w:val="32"/>
        </w:rPr>
        <w:t xml:space="preserve"> </w:t>
      </w:r>
      <w:r w:rsidR="004222C4" w:rsidRPr="00480F57">
        <w:rPr>
          <w:sz w:val="32"/>
        </w:rPr>
        <w:t>the way of life of a particular people as shown in their ordinary behaviour and habits,</w:t>
      </w:r>
      <w:r w:rsidR="00484840" w:rsidRPr="00480F57">
        <w:rPr>
          <w:sz w:val="32"/>
        </w:rPr>
        <w:t xml:space="preserve"> </w:t>
      </w:r>
      <w:r w:rsidR="004222C4" w:rsidRPr="00480F57">
        <w:rPr>
          <w:sz w:val="32"/>
        </w:rPr>
        <w:t>their attitudes toward each other,</w:t>
      </w:r>
      <w:r w:rsidR="00484840" w:rsidRPr="00480F57">
        <w:rPr>
          <w:sz w:val="32"/>
        </w:rPr>
        <w:t xml:space="preserve"> </w:t>
      </w:r>
      <w:r w:rsidR="004222C4" w:rsidRPr="00480F57">
        <w:rPr>
          <w:sz w:val="32"/>
        </w:rPr>
        <w:t>and their moral and religious beliefs,</w:t>
      </w:r>
      <w:r w:rsidRPr="00480F57">
        <w:rPr>
          <w:sz w:val="32"/>
        </w:rPr>
        <w:t xml:space="preserve"> such as an ethnic group or nation. Culture is the knowledge that has been acquired over time. In this intelligence, multiculturalism attaches importance to peaceful coexistence and mutual respect between different cultures living on the same planet. Sometimes "culture" is also used in certain practices within a subset of a society, a subculture (</w:t>
      </w:r>
      <w:proofErr w:type="spellStart"/>
      <w:r w:rsidRPr="00480F57">
        <w:rPr>
          <w:sz w:val="32"/>
        </w:rPr>
        <w:t>eg</w:t>
      </w:r>
      <w:proofErr w:type="spellEnd"/>
      <w:r w:rsidRPr="00480F57">
        <w:rPr>
          <w:sz w:val="32"/>
        </w:rPr>
        <w:t>, "Bro culture"), or a counterculture. Anthropology of the inner culture, ideology and analytical position of cultural relativism argue that cultures cannot be easily objective. classified or assessed, since each assessment is essentially in the value system of a given harvest.</w:t>
      </w:r>
    </w:p>
    <w:p w14:paraId="72726A17" w14:textId="2A5CD936" w:rsidR="00026060" w:rsidRPr="00480F57" w:rsidRDefault="00026060" w:rsidP="00C21437">
      <w:pPr>
        <w:rPr>
          <w:sz w:val="32"/>
        </w:rPr>
      </w:pPr>
    </w:p>
    <w:p w14:paraId="05E77BF0" w14:textId="5F5118BF" w:rsidR="00484840" w:rsidRPr="00480F57" w:rsidRDefault="00484840" w:rsidP="00C21437">
      <w:pPr>
        <w:rPr>
          <w:sz w:val="32"/>
        </w:rPr>
      </w:pPr>
    </w:p>
    <w:p w14:paraId="0422AEFA" w14:textId="419F4C97" w:rsidR="00484840" w:rsidRPr="00480F57" w:rsidRDefault="00484840" w:rsidP="00C21437">
      <w:pPr>
        <w:rPr>
          <w:sz w:val="32"/>
        </w:rPr>
      </w:pPr>
    </w:p>
    <w:p w14:paraId="174A174C" w14:textId="7BAFF255" w:rsidR="00484840" w:rsidRPr="00480F57" w:rsidRDefault="003937CB" w:rsidP="00C21437">
      <w:pPr>
        <w:rPr>
          <w:sz w:val="32"/>
        </w:rPr>
      </w:pPr>
      <w:r w:rsidRPr="00480F57">
        <w:rPr>
          <w:sz w:val="32"/>
        </w:rPr>
        <w:t>Deal and Kennedy Cultural Model</w:t>
      </w:r>
    </w:p>
    <w:p w14:paraId="27F08F8E" w14:textId="52C00AFC" w:rsidR="00141FD4" w:rsidRPr="00480F57" w:rsidRDefault="00141FD4" w:rsidP="00C21437">
      <w:pPr>
        <w:rPr>
          <w:sz w:val="32"/>
        </w:rPr>
      </w:pPr>
    </w:p>
    <w:p w14:paraId="2C723B91" w14:textId="10BE3F67" w:rsidR="00141FD4" w:rsidRPr="00480F57" w:rsidRDefault="006A6670" w:rsidP="00C21437">
      <w:pPr>
        <w:rPr>
          <w:sz w:val="32"/>
        </w:rPr>
      </w:pPr>
      <w:r w:rsidRPr="00480F57">
        <w:rPr>
          <w:sz w:val="32"/>
        </w:rPr>
        <w:t xml:space="preserve">Based on two areas of the Deal and Kennedy model (1982), he suggests that the most important impact on a company's culture is the business environment it operates. They are known as "corporate culture", which they said they needed to succeed in this environment. How companies and their employees - with the two main dimensions related to the risks associated with the operation of the company and the degree - obtain information on the success of decisions or strategies. Dealing with 'Feedback' and Kennedy simply </w:t>
      </w:r>
      <w:r w:rsidRPr="00480F57">
        <w:rPr>
          <w:sz w:val="32"/>
        </w:rPr>
        <w:lastRenderedPageBreak/>
        <w:t xml:space="preserve">does not mean bonus, promotion and pat behind. They use the word more broadly to refer to the knowledge of the result. In this sense, the goalkeeper gets an immediate return after a good backup, but if the operation succeeds, the surgeon may not know it for several days, which can take months, even years, before taking a new decision. The product is accurate </w:t>
      </w:r>
      <w:r w:rsidR="00547D6A" w:rsidRPr="00480F57">
        <w:rPr>
          <w:sz w:val="32"/>
        </w:rPr>
        <w:t>the</w:t>
      </w:r>
      <w:r w:rsidRPr="00480F57">
        <w:rPr>
          <w:sz w:val="32"/>
        </w:rPr>
        <w:t xml:space="preserve"> difference between deal and Kennedy is fast and slow. In addition, by dividing each level from top to bottom, they created four "generic" crops shown in Figure 16.</w:t>
      </w:r>
    </w:p>
    <w:p w14:paraId="56F08E4D" w14:textId="77777777" w:rsidR="00A62DD6" w:rsidRPr="00480F57" w:rsidRDefault="00A62DD6" w:rsidP="00141FD4">
      <w:pPr>
        <w:rPr>
          <w:sz w:val="32"/>
        </w:rPr>
      </w:pPr>
    </w:p>
    <w:p w14:paraId="611BBEF7" w14:textId="77777777" w:rsidR="00A62DD6" w:rsidRPr="00480F57" w:rsidRDefault="00A62DD6" w:rsidP="00141FD4">
      <w:pPr>
        <w:rPr>
          <w:sz w:val="32"/>
        </w:rPr>
      </w:pPr>
    </w:p>
    <w:p w14:paraId="4BE85D6B" w14:textId="77777777" w:rsidR="00547D6A" w:rsidRPr="00480F57" w:rsidRDefault="00547D6A" w:rsidP="00547D6A">
      <w:pPr>
        <w:rPr>
          <w:sz w:val="32"/>
        </w:rPr>
      </w:pPr>
      <w:r w:rsidRPr="00480F57">
        <w:rPr>
          <w:sz w:val="32"/>
        </w:rPr>
        <w:t>This type of culture is often considered to be widespread in organizations with comments on financial responses. You can think of merchants and sales organizations, such as retailers or financial services. However, comments can come in many ways. All policemen, athletes and entertainers respond quickly to the effectiveness of their work and can be described as a strong culture of men, though their views are not only economic. Also, all these professionals have a fair degree of risk and the line between success and failure can be really good. For example, the work of the manager of the cup could be the referee's decision and the success of the actor was in the mix of the audience.</w:t>
      </w:r>
    </w:p>
    <w:p w14:paraId="2C54AA37" w14:textId="77777777" w:rsidR="00547D6A" w:rsidRPr="00480F57" w:rsidRDefault="00547D6A" w:rsidP="00547D6A">
      <w:pPr>
        <w:rPr>
          <w:sz w:val="32"/>
        </w:rPr>
      </w:pPr>
    </w:p>
    <w:p w14:paraId="5F024AE0" w14:textId="6B8AA9ED" w:rsidR="00A62DD6" w:rsidRPr="00480F57" w:rsidRDefault="00547D6A" w:rsidP="00547D6A">
      <w:pPr>
        <w:rPr>
          <w:sz w:val="32"/>
        </w:rPr>
      </w:pPr>
      <w:r w:rsidRPr="00480F57">
        <w:rPr>
          <w:sz w:val="32"/>
        </w:rPr>
        <w:t>Those in charge of this culture are able to make quick decisions and accept the dangers. To survive when things go wrong, they need endurance. These cultures are characterized by aggressive competition. Employees of the organization believe they will have to move around and move to the top. These activities are likely to produce a lot of politics and conflicts. In addition, these cultures tend to grow in the short term, and here we may remind you that they believe they fall into the disintegration of the organization. Deal and Kennedy show that this culture is the fourth most discreet because it is a useful practice to be successful.</w:t>
      </w:r>
    </w:p>
    <w:p w14:paraId="510F44BA" w14:textId="51CC6517" w:rsidR="00BD337D" w:rsidRPr="00480F57" w:rsidRDefault="00BD337D" w:rsidP="003937CB">
      <w:pPr>
        <w:rPr>
          <w:sz w:val="32"/>
        </w:rPr>
      </w:pPr>
    </w:p>
    <w:p w14:paraId="7FA0DE25" w14:textId="4C3139E1" w:rsidR="003937CB" w:rsidRPr="00480F57" w:rsidRDefault="003937CB" w:rsidP="003937CB">
      <w:pPr>
        <w:rPr>
          <w:sz w:val="32"/>
        </w:rPr>
      </w:pPr>
    </w:p>
    <w:p w14:paraId="17863951" w14:textId="06B69A70" w:rsidR="00141FD4" w:rsidRPr="00480F57" w:rsidRDefault="00141FD4" w:rsidP="003937CB">
      <w:pPr>
        <w:rPr>
          <w:sz w:val="32"/>
        </w:rPr>
      </w:pPr>
      <w:r w:rsidRPr="00480F57">
        <w:rPr>
          <w:sz w:val="32"/>
        </w:rPr>
        <w:t>Handy model of culture;</w:t>
      </w:r>
    </w:p>
    <w:p w14:paraId="264F77AE" w14:textId="51AF2281" w:rsidR="00141FD4" w:rsidRPr="00480F57" w:rsidRDefault="00141FD4" w:rsidP="003937CB">
      <w:pPr>
        <w:rPr>
          <w:sz w:val="32"/>
        </w:rPr>
      </w:pPr>
    </w:p>
    <w:p w14:paraId="21CC0C93" w14:textId="76CAFFC2" w:rsidR="002A1BD4" w:rsidRPr="00480F57" w:rsidRDefault="002A1BD4" w:rsidP="002A1BD4">
      <w:pPr>
        <w:rPr>
          <w:rFonts w:ascii="Times New Roman" w:eastAsia="Times New Roman" w:hAnsi="Times New Roman" w:cs="Times New Roman"/>
          <w:sz w:val="32"/>
        </w:rPr>
      </w:pPr>
      <w:r w:rsidRPr="00480F57">
        <w:rPr>
          <w:rFonts w:ascii="Times New Roman" w:eastAsia="Times New Roman" w:hAnsi="Times New Roman" w:cs="Times New Roman"/>
          <w:sz w:val="32"/>
        </w:rPr>
        <w:t>Each group has a great deal of value and follows guidelines and to adapt to the sick. The ideas of an organization are based on its culture. The corporate culture determines the performance of staff members with each other. Partnership is not just as common as it is important for employees to improve their society's well-being to resolve their security.</w:t>
      </w:r>
    </w:p>
    <w:p w14:paraId="2C0B2BC9" w14:textId="77777777" w:rsidR="002A1BD4" w:rsidRPr="00480F57" w:rsidRDefault="002A1BD4" w:rsidP="002A1BD4">
      <w:pPr>
        <w:rPr>
          <w:rFonts w:ascii="Times New Roman" w:eastAsia="Times New Roman" w:hAnsi="Times New Roman" w:cs="Times New Roman"/>
          <w:sz w:val="32"/>
        </w:rPr>
      </w:pPr>
    </w:p>
    <w:p w14:paraId="6539009B" w14:textId="123E7070" w:rsidR="00123633" w:rsidRPr="00480F57" w:rsidRDefault="002A1BD4" w:rsidP="002A1BD4">
      <w:pPr>
        <w:rPr>
          <w:rFonts w:ascii="Times New Roman" w:eastAsia="Times New Roman" w:hAnsi="Times New Roman" w:cs="Times New Roman"/>
          <w:sz w:val="32"/>
        </w:rPr>
      </w:pPr>
      <w:r w:rsidRPr="00480F57">
        <w:rPr>
          <w:rFonts w:ascii="Times New Roman" w:eastAsia="Times New Roman" w:hAnsi="Times New Roman" w:cs="Times New Roman"/>
          <w:sz w:val="32"/>
        </w:rPr>
        <w:t>Some features have been described as the biological heritage, one of which is named Charles Handy.</w:t>
      </w:r>
    </w:p>
    <w:p w14:paraId="62CE56C6" w14:textId="77777777" w:rsidR="00DA238A" w:rsidRPr="00480F57" w:rsidRDefault="00DA238A" w:rsidP="00123633">
      <w:pPr>
        <w:rPr>
          <w:rFonts w:ascii="Times New Roman" w:eastAsia="Times New Roman" w:hAnsi="Times New Roman" w:cs="Times New Roman"/>
          <w:sz w:val="32"/>
        </w:rPr>
      </w:pPr>
    </w:p>
    <w:p w14:paraId="628794B9" w14:textId="1C96D270" w:rsidR="00123633" w:rsidRPr="00480F57" w:rsidRDefault="00123633" w:rsidP="00123633">
      <w:pPr>
        <w:rPr>
          <w:rFonts w:ascii="Times New Roman" w:eastAsia="Times New Roman" w:hAnsi="Times New Roman" w:cs="Times New Roman"/>
          <w:sz w:val="32"/>
        </w:rPr>
      </w:pPr>
      <w:r w:rsidRPr="00480F57">
        <w:rPr>
          <w:rFonts w:ascii="Times New Roman" w:eastAsia="Times New Roman" w:hAnsi="Times New Roman" w:cs="Times New Roman"/>
          <w:sz w:val="32"/>
        </w:rPr>
        <w:t>Another culture model, which was popularized by Charles Handy (1999) - and following Harrison's works (1972) - also presents organi</w:t>
      </w:r>
      <w:r w:rsidR="007E3FF9" w:rsidRPr="00480F57">
        <w:rPr>
          <w:rFonts w:ascii="Times New Roman" w:eastAsia="Times New Roman" w:hAnsi="Times New Roman" w:cs="Times New Roman"/>
          <w:sz w:val="32"/>
        </w:rPr>
        <w:t>s</w:t>
      </w:r>
      <w:r w:rsidRPr="00480F57">
        <w:rPr>
          <w:rFonts w:ascii="Times New Roman" w:eastAsia="Times New Roman" w:hAnsi="Times New Roman" w:cs="Times New Roman"/>
          <w:sz w:val="32"/>
        </w:rPr>
        <w:t xml:space="preserve">ational cultures classified into four basic types: the power culture, role culture, task culture of culture. work and the person or culture of support. A practical approach can help </w:t>
      </w:r>
      <w:r w:rsidR="00EE4BD3" w:rsidRPr="00480F57">
        <w:rPr>
          <w:rFonts w:ascii="Times New Roman" w:eastAsia="Times New Roman" w:hAnsi="Times New Roman" w:cs="Times New Roman"/>
          <w:sz w:val="32"/>
        </w:rPr>
        <w:t>people</w:t>
      </w:r>
      <w:r w:rsidRPr="00480F57">
        <w:rPr>
          <w:rFonts w:ascii="Times New Roman" w:eastAsia="Times New Roman" w:hAnsi="Times New Roman" w:cs="Times New Roman"/>
          <w:sz w:val="32"/>
        </w:rPr>
        <w:t xml:space="preserve"> understand why </w:t>
      </w:r>
      <w:r w:rsidR="00EE4BD3" w:rsidRPr="00480F57">
        <w:rPr>
          <w:rFonts w:ascii="Times New Roman" w:eastAsia="Times New Roman" w:hAnsi="Times New Roman" w:cs="Times New Roman"/>
          <w:sz w:val="32"/>
        </w:rPr>
        <w:t xml:space="preserve">they </w:t>
      </w:r>
      <w:r w:rsidRPr="00480F57">
        <w:rPr>
          <w:rFonts w:ascii="Times New Roman" w:eastAsia="Times New Roman" w:hAnsi="Times New Roman" w:cs="Times New Roman"/>
          <w:sz w:val="32"/>
        </w:rPr>
        <w:t>are more comfortable in some organi</w:t>
      </w:r>
      <w:r w:rsidR="007E3FF9" w:rsidRPr="00480F57">
        <w:rPr>
          <w:rFonts w:ascii="Times New Roman" w:eastAsia="Times New Roman" w:hAnsi="Times New Roman" w:cs="Times New Roman"/>
          <w:sz w:val="32"/>
        </w:rPr>
        <w:t>s</w:t>
      </w:r>
      <w:r w:rsidRPr="00480F57">
        <w:rPr>
          <w:rFonts w:ascii="Times New Roman" w:eastAsia="Times New Roman" w:hAnsi="Times New Roman" w:cs="Times New Roman"/>
          <w:sz w:val="32"/>
        </w:rPr>
        <w:t>ations than others. Interestingly, while choosing Mobile to talk about culture, it shows the structures associated with these types of culture. This may be due to the difficulty of pulling something as diffused as in culture, but it also reinforces the fact that culture and structure are interconnected.</w:t>
      </w:r>
    </w:p>
    <w:p w14:paraId="5961666C" w14:textId="0A113B5B" w:rsidR="00374F2C" w:rsidRPr="00480F57" w:rsidRDefault="00374F2C" w:rsidP="00123633">
      <w:pPr>
        <w:rPr>
          <w:rFonts w:ascii="Times New Roman" w:eastAsia="Times New Roman" w:hAnsi="Times New Roman" w:cs="Times New Roman"/>
          <w:sz w:val="32"/>
        </w:rPr>
      </w:pPr>
    </w:p>
    <w:p w14:paraId="46CB95F7" w14:textId="108D3BA3" w:rsidR="00141FD4" w:rsidRPr="00480F57" w:rsidRDefault="00141FD4" w:rsidP="003937CB">
      <w:pPr>
        <w:rPr>
          <w:sz w:val="32"/>
        </w:rPr>
      </w:pPr>
    </w:p>
    <w:p w14:paraId="74451E8F" w14:textId="77777777" w:rsidR="00DF2CE2" w:rsidRPr="00480F57" w:rsidRDefault="00DF2CE2" w:rsidP="00DF2CE2">
      <w:pPr>
        <w:rPr>
          <w:sz w:val="32"/>
        </w:rPr>
      </w:pPr>
      <w:r w:rsidRPr="00480F57">
        <w:rPr>
          <w:sz w:val="32"/>
        </w:rPr>
        <w:t>The culture of power</w:t>
      </w:r>
    </w:p>
    <w:p w14:paraId="1AB25714" w14:textId="4EAEB310" w:rsidR="00DF2CE2" w:rsidRPr="00480F57" w:rsidRDefault="00DF2CE2" w:rsidP="00DF2CE2">
      <w:pPr>
        <w:rPr>
          <w:sz w:val="32"/>
        </w:rPr>
      </w:pPr>
      <w:r w:rsidRPr="00480F57">
        <w:rPr>
          <w:sz w:val="32"/>
        </w:rPr>
        <w:t>In an organi</w:t>
      </w:r>
      <w:r w:rsidR="007E3FF9" w:rsidRPr="00480F57">
        <w:rPr>
          <w:sz w:val="32"/>
        </w:rPr>
        <w:t>s</w:t>
      </w:r>
      <w:r w:rsidRPr="00480F57">
        <w:rPr>
          <w:sz w:val="32"/>
        </w:rPr>
        <w:t>ation with a power culture, the power is exercised only by a few whose influence covers the entire organi</w:t>
      </w:r>
      <w:r w:rsidR="007E3FF9" w:rsidRPr="00480F57">
        <w:rPr>
          <w:sz w:val="32"/>
        </w:rPr>
        <w:t>s</w:t>
      </w:r>
      <w:r w:rsidRPr="00480F57">
        <w:rPr>
          <w:sz w:val="32"/>
        </w:rPr>
        <w:t>ation.</w:t>
      </w:r>
    </w:p>
    <w:p w14:paraId="2D97D60F" w14:textId="77777777" w:rsidR="00DF2CE2" w:rsidRPr="00480F57" w:rsidRDefault="00DF2CE2" w:rsidP="00DF2CE2">
      <w:pPr>
        <w:rPr>
          <w:sz w:val="32"/>
        </w:rPr>
      </w:pPr>
    </w:p>
    <w:p w14:paraId="46C348F2" w14:textId="29D98C7A" w:rsidR="00DF2CE2" w:rsidRPr="00480F57" w:rsidRDefault="00DF2CE2" w:rsidP="00DF2CE2">
      <w:pPr>
        <w:rPr>
          <w:sz w:val="32"/>
        </w:rPr>
      </w:pPr>
      <w:r w:rsidRPr="00480F57">
        <w:rPr>
          <w:sz w:val="32"/>
        </w:rPr>
        <w:t>The role cultures</w:t>
      </w:r>
    </w:p>
    <w:p w14:paraId="4CD24BF9" w14:textId="04E3E51C" w:rsidR="00DF2CE2" w:rsidRPr="00480F57" w:rsidRDefault="00DF2CE2" w:rsidP="00DF2CE2">
      <w:pPr>
        <w:rPr>
          <w:sz w:val="32"/>
        </w:rPr>
      </w:pPr>
      <w:r w:rsidRPr="00480F57">
        <w:rPr>
          <w:sz w:val="32"/>
        </w:rPr>
        <w:t>Organi</w:t>
      </w:r>
      <w:r w:rsidR="007E3FF9" w:rsidRPr="00480F57">
        <w:rPr>
          <w:sz w:val="32"/>
        </w:rPr>
        <w:t>s</w:t>
      </w:r>
      <w:r w:rsidRPr="00480F57">
        <w:rPr>
          <w:sz w:val="32"/>
        </w:rPr>
        <w:t>ations with a role-based culture are based on rules. They are very controlled; every member of the organization knows what their roles and responsibilities are. The role of forces in culture is determined by the position of the person in the organi</w:t>
      </w:r>
      <w:r w:rsidR="007E3FF9" w:rsidRPr="00480F57">
        <w:rPr>
          <w:sz w:val="32"/>
        </w:rPr>
        <w:t>s</w:t>
      </w:r>
      <w:r w:rsidRPr="00480F57">
        <w:rPr>
          <w:sz w:val="32"/>
        </w:rPr>
        <w:t>ational structure.</w:t>
      </w:r>
    </w:p>
    <w:p w14:paraId="3AB9640D" w14:textId="77777777" w:rsidR="00DF2CE2" w:rsidRPr="00480F57" w:rsidRDefault="00DF2CE2" w:rsidP="00DF2CE2">
      <w:pPr>
        <w:rPr>
          <w:sz w:val="32"/>
        </w:rPr>
      </w:pPr>
    </w:p>
    <w:p w14:paraId="75402355" w14:textId="39FC1421" w:rsidR="00DF2CE2" w:rsidRPr="00480F57" w:rsidRDefault="00DF2CE2" w:rsidP="00DF2CE2">
      <w:pPr>
        <w:rPr>
          <w:sz w:val="32"/>
        </w:rPr>
      </w:pPr>
      <w:r w:rsidRPr="00480F57">
        <w:rPr>
          <w:sz w:val="32"/>
        </w:rPr>
        <w:t>Task culture</w:t>
      </w:r>
    </w:p>
    <w:p w14:paraId="38986133" w14:textId="67B0F38B" w:rsidR="00DF2CE2" w:rsidRPr="00480F57" w:rsidRDefault="00DF2CE2" w:rsidP="00DF2CE2">
      <w:pPr>
        <w:rPr>
          <w:sz w:val="32"/>
        </w:rPr>
      </w:pPr>
      <w:r w:rsidRPr="00480F57">
        <w:rPr>
          <w:sz w:val="32"/>
        </w:rPr>
        <w:lastRenderedPageBreak/>
        <w:t>The team is created when teams from the organi</w:t>
      </w:r>
      <w:r w:rsidR="007E3FF9" w:rsidRPr="00480F57">
        <w:rPr>
          <w:sz w:val="32"/>
        </w:rPr>
        <w:t>s</w:t>
      </w:r>
      <w:r w:rsidRPr="00480F57">
        <w:rPr>
          <w:sz w:val="32"/>
        </w:rPr>
        <w:t>ation are trained to solve specific problems or popularize projects. Work is the most important thing. The strength of a group often depends on the composition of the team and the state of the problem or project.</w:t>
      </w:r>
    </w:p>
    <w:p w14:paraId="5B2218EC" w14:textId="77777777" w:rsidR="00DF2CE2" w:rsidRPr="00480F57" w:rsidRDefault="00DF2CE2" w:rsidP="00DF2CE2">
      <w:pPr>
        <w:rPr>
          <w:sz w:val="32"/>
        </w:rPr>
      </w:pPr>
    </w:p>
    <w:p w14:paraId="48D5BBF7" w14:textId="51DF2E70" w:rsidR="00DF2CE2" w:rsidRPr="00480F57" w:rsidRDefault="00DF2CE2" w:rsidP="00DF2CE2">
      <w:pPr>
        <w:rPr>
          <w:sz w:val="32"/>
        </w:rPr>
      </w:pPr>
      <w:r w:rsidRPr="00480F57">
        <w:rPr>
          <w:sz w:val="32"/>
        </w:rPr>
        <w:t>Person culture</w:t>
      </w:r>
    </w:p>
    <w:p w14:paraId="1535946A" w14:textId="67D4E9BF" w:rsidR="00DF2CE2" w:rsidRPr="00480F57" w:rsidRDefault="00DF2CE2" w:rsidP="00DF2CE2">
      <w:pPr>
        <w:rPr>
          <w:sz w:val="32"/>
        </w:rPr>
      </w:pPr>
      <w:r w:rsidRPr="00480F57">
        <w:rPr>
          <w:sz w:val="32"/>
        </w:rPr>
        <w:t>In organi</w:t>
      </w:r>
      <w:r w:rsidR="007E3FF9" w:rsidRPr="00480F57">
        <w:rPr>
          <w:sz w:val="32"/>
        </w:rPr>
        <w:t>s</w:t>
      </w:r>
      <w:r w:rsidRPr="00480F57">
        <w:rPr>
          <w:sz w:val="32"/>
        </w:rPr>
        <w:t>ations with human civilizations, individuals are often considered unique and higher than the organization. The organization only works for people to work. An organi</w:t>
      </w:r>
      <w:r w:rsidR="007E3FF9" w:rsidRPr="00480F57">
        <w:rPr>
          <w:sz w:val="32"/>
        </w:rPr>
        <w:t>s</w:t>
      </w:r>
      <w:r w:rsidRPr="00480F57">
        <w:rPr>
          <w:sz w:val="32"/>
        </w:rPr>
        <w:t>ation with individual culture is actually the set of people working within the same organi</w:t>
      </w:r>
      <w:r w:rsidR="007E3FF9" w:rsidRPr="00480F57">
        <w:rPr>
          <w:sz w:val="32"/>
        </w:rPr>
        <w:t>s</w:t>
      </w:r>
      <w:r w:rsidRPr="00480F57">
        <w:rPr>
          <w:sz w:val="32"/>
        </w:rPr>
        <w:t>ation.</w:t>
      </w:r>
    </w:p>
    <w:p w14:paraId="6E182B69" w14:textId="304651FB" w:rsidR="001178E0" w:rsidRPr="00480F57" w:rsidRDefault="001178E0" w:rsidP="00DF2CE2">
      <w:pPr>
        <w:rPr>
          <w:sz w:val="32"/>
        </w:rPr>
      </w:pPr>
    </w:p>
    <w:p w14:paraId="14C3E753" w14:textId="3A8E0629" w:rsidR="001178E0" w:rsidRPr="00480F57" w:rsidRDefault="001178E0" w:rsidP="00DF2CE2">
      <w:pPr>
        <w:rPr>
          <w:sz w:val="32"/>
        </w:rPr>
      </w:pPr>
    </w:p>
    <w:p w14:paraId="758F36C5" w14:textId="0EE53215" w:rsidR="001178E0" w:rsidRPr="00480F57" w:rsidRDefault="00D142E7" w:rsidP="00DF2CE2">
      <w:pPr>
        <w:rPr>
          <w:sz w:val="32"/>
        </w:rPr>
      </w:pPr>
      <w:r w:rsidRPr="00480F57">
        <w:rPr>
          <w:sz w:val="32"/>
        </w:rPr>
        <w:t>Culture of Apple</w:t>
      </w:r>
    </w:p>
    <w:p w14:paraId="09BF1923" w14:textId="03340E76" w:rsidR="00D142E7" w:rsidRPr="00480F57" w:rsidRDefault="00D142E7" w:rsidP="00DF2CE2">
      <w:pPr>
        <w:rPr>
          <w:sz w:val="32"/>
        </w:rPr>
      </w:pPr>
    </w:p>
    <w:p w14:paraId="7F1B87ED" w14:textId="5E3A7EBE" w:rsidR="00D142E7" w:rsidRPr="00480F57" w:rsidRDefault="00D142E7" w:rsidP="00DF2CE2">
      <w:pPr>
        <w:rPr>
          <w:sz w:val="32"/>
        </w:rPr>
      </w:pPr>
    </w:p>
    <w:p w14:paraId="051D224F" w14:textId="3FCFB5ED" w:rsidR="00D142E7" w:rsidRPr="00480F57" w:rsidRDefault="00D142E7" w:rsidP="00DF2CE2">
      <w:pPr>
        <w:rPr>
          <w:sz w:val="32"/>
        </w:rPr>
      </w:pPr>
      <w:r w:rsidRPr="00480F57">
        <w:rPr>
          <w:sz w:val="32"/>
        </w:rPr>
        <w:t xml:space="preserve">Apple </w:t>
      </w:r>
      <w:r w:rsidR="005A262D" w:rsidRPr="00480F57">
        <w:rPr>
          <w:sz w:val="32"/>
        </w:rPr>
        <w:t xml:space="preserve">Incorporate </w:t>
      </w:r>
      <w:r w:rsidRPr="00480F57">
        <w:rPr>
          <w:sz w:val="32"/>
        </w:rPr>
        <w:t xml:space="preserve">Organizational culture is an important factor for the company's continued success. </w:t>
      </w:r>
      <w:r w:rsidR="005A262D" w:rsidRPr="00480F57">
        <w:rPr>
          <w:sz w:val="32"/>
        </w:rPr>
        <w:t>It e</w:t>
      </w:r>
      <w:r w:rsidRPr="00480F57">
        <w:rPr>
          <w:sz w:val="32"/>
        </w:rPr>
        <w:t>stablishes and maintains entrepreneurial philosophy, values, beliefs and related practices among the organizational or corporate culture employees of an enterprise. This business analysis shows that Apple has a corporate culture that allows human resources to support various strategic goals. For example, the company's cultural features have been aligned with the driving force behind innovation, which is an important factor in determining the competitiveness of enterprises in IT, electronics and consumer electronics industries.</w:t>
      </w:r>
    </w:p>
    <w:p w14:paraId="47726D12" w14:textId="32E7AC71" w:rsidR="00D142E7" w:rsidRPr="00480F57" w:rsidRDefault="00D142E7" w:rsidP="00DF2CE2">
      <w:pPr>
        <w:rPr>
          <w:sz w:val="32"/>
        </w:rPr>
      </w:pPr>
    </w:p>
    <w:p w14:paraId="2521A8AE" w14:textId="45C7A6CE" w:rsidR="00D142E7" w:rsidRPr="00480F57" w:rsidRDefault="00D142E7" w:rsidP="00DF2CE2">
      <w:pPr>
        <w:rPr>
          <w:sz w:val="32"/>
        </w:rPr>
      </w:pPr>
      <w:r w:rsidRPr="00480F57">
        <w:rPr>
          <w:sz w:val="32"/>
        </w:rPr>
        <w:t xml:space="preserve">Based on organizational culture, this business situation facilitates the realization of the mission and vision of Apple </w:t>
      </w:r>
      <w:r w:rsidR="005A262D" w:rsidRPr="00480F57">
        <w:rPr>
          <w:sz w:val="32"/>
        </w:rPr>
        <w:t>Incorporate</w:t>
      </w:r>
      <w:r w:rsidRPr="00480F57">
        <w:rPr>
          <w:sz w:val="32"/>
        </w:rPr>
        <w:t>. Under the guidance of Steve Jobs and now led by Tim Cook, the company continues to develop its cultural features to maximize human resource support for trading with the world in various markets. Apple is shaping its corporate culture and using it as a tool for strategic management and success.</w:t>
      </w:r>
    </w:p>
    <w:p w14:paraId="1AC0EE9C" w14:textId="34CD85CF" w:rsidR="003937CB" w:rsidRPr="00480F57" w:rsidRDefault="003937CB" w:rsidP="003937CB">
      <w:pPr>
        <w:rPr>
          <w:sz w:val="32"/>
        </w:rPr>
      </w:pPr>
    </w:p>
    <w:p w14:paraId="16B412C5" w14:textId="1540D5A1" w:rsidR="003937CB" w:rsidRPr="00480F57" w:rsidRDefault="003937CB" w:rsidP="00C21437">
      <w:pPr>
        <w:rPr>
          <w:sz w:val="32"/>
        </w:rPr>
      </w:pPr>
    </w:p>
    <w:p w14:paraId="73502E98" w14:textId="77777777" w:rsidR="003937CB" w:rsidRPr="00480F57" w:rsidRDefault="003937CB" w:rsidP="00C21437">
      <w:pPr>
        <w:rPr>
          <w:sz w:val="32"/>
        </w:rPr>
      </w:pPr>
    </w:p>
    <w:p w14:paraId="529F06A7" w14:textId="77E00621" w:rsidR="00026060" w:rsidRPr="00480F57" w:rsidRDefault="00026060" w:rsidP="00C21437">
      <w:pPr>
        <w:rPr>
          <w:sz w:val="32"/>
        </w:rPr>
      </w:pPr>
    </w:p>
    <w:p w14:paraId="6858244F" w14:textId="1875E283" w:rsidR="00BE42DC" w:rsidRPr="00480F57" w:rsidRDefault="00BE42DC" w:rsidP="00C21437">
      <w:pPr>
        <w:rPr>
          <w:sz w:val="32"/>
        </w:rPr>
      </w:pPr>
    </w:p>
    <w:p w14:paraId="7D7F8012" w14:textId="1F61337E" w:rsidR="00BE42DC" w:rsidRPr="00480F57" w:rsidRDefault="00BE42DC" w:rsidP="00C21437">
      <w:pPr>
        <w:rPr>
          <w:sz w:val="32"/>
        </w:rPr>
      </w:pPr>
    </w:p>
    <w:p w14:paraId="1C20ACD5" w14:textId="77777777" w:rsidR="00BE42DC" w:rsidRPr="00480F57" w:rsidRDefault="00BE42DC" w:rsidP="00BE42DC">
      <w:pPr>
        <w:rPr>
          <w:sz w:val="32"/>
        </w:rPr>
      </w:pPr>
      <w:r w:rsidRPr="00480F57">
        <w:rPr>
          <w:sz w:val="32"/>
        </w:rPr>
        <w:t>Reference;</w:t>
      </w:r>
    </w:p>
    <w:p w14:paraId="6F013379" w14:textId="279E60DA" w:rsidR="00BE42DC" w:rsidRPr="00480F57" w:rsidRDefault="00BE42DC" w:rsidP="00C21437">
      <w:pPr>
        <w:rPr>
          <w:sz w:val="32"/>
        </w:rPr>
      </w:pPr>
    </w:p>
    <w:p w14:paraId="01F65BF9" w14:textId="63330B97" w:rsidR="00B1526B" w:rsidRPr="00480F57" w:rsidRDefault="00B1526B" w:rsidP="00C21437">
      <w:pPr>
        <w:rPr>
          <w:sz w:val="32"/>
        </w:rPr>
      </w:pPr>
    </w:p>
    <w:p w14:paraId="02456B40" w14:textId="49B7EF22" w:rsidR="00B1526B" w:rsidRPr="00480F57" w:rsidRDefault="00601F44" w:rsidP="00B1526B">
      <w:pPr>
        <w:rPr>
          <w:sz w:val="32"/>
        </w:rPr>
      </w:pPr>
      <w:hyperlink r:id="rId4" w:history="1">
        <w:r w:rsidR="00BD337D" w:rsidRPr="00480F57">
          <w:rPr>
            <w:rStyle w:val="Hyperlink"/>
            <w:sz w:val="32"/>
          </w:rPr>
          <w:t>https://en.wikipedia.org/wi</w:t>
        </w:r>
        <w:r w:rsidR="00BD337D" w:rsidRPr="00480F57">
          <w:rPr>
            <w:rStyle w:val="Hyperlink"/>
            <w:sz w:val="32"/>
          </w:rPr>
          <w:t>k</w:t>
        </w:r>
        <w:r w:rsidR="00BD337D" w:rsidRPr="00480F57">
          <w:rPr>
            <w:rStyle w:val="Hyperlink"/>
            <w:sz w:val="32"/>
          </w:rPr>
          <w:t>i/Culture</w:t>
        </w:r>
      </w:hyperlink>
      <w:r w:rsidR="00B44416" w:rsidRPr="00480F57">
        <w:rPr>
          <w:rStyle w:val="Hyperlink"/>
          <w:sz w:val="32"/>
        </w:rPr>
        <w:t xml:space="preserve"> .  21/02/19</w:t>
      </w:r>
    </w:p>
    <w:p w14:paraId="7FAB5698" w14:textId="3AAAB1E3" w:rsidR="00497860" w:rsidRPr="00480F57" w:rsidRDefault="00497860" w:rsidP="00B1526B">
      <w:pPr>
        <w:rPr>
          <w:rStyle w:val="Hyperlink"/>
          <w:sz w:val="32"/>
        </w:rPr>
      </w:pPr>
    </w:p>
    <w:p w14:paraId="345A637C" w14:textId="68DC81E1" w:rsidR="00EE4BD3" w:rsidRPr="00480F57" w:rsidRDefault="00497860" w:rsidP="00B1526B">
      <w:pPr>
        <w:rPr>
          <w:sz w:val="32"/>
        </w:rPr>
      </w:pPr>
      <w:r w:rsidRPr="00480F57">
        <w:rPr>
          <w:rStyle w:val="Hyperlink"/>
          <w:color w:val="auto"/>
          <w:sz w:val="32"/>
          <w:u w:val="none"/>
        </w:rPr>
        <w:t xml:space="preserve">Deal and Kennedy (1982). ‘ </w:t>
      </w:r>
      <w:r w:rsidRPr="00480F57">
        <w:rPr>
          <w:bCs/>
          <w:sz w:val="32"/>
        </w:rPr>
        <w:t xml:space="preserve">Management: perspective and practice’ [online: </w:t>
      </w:r>
      <w:proofErr w:type="spellStart"/>
      <w:r w:rsidRPr="00480F57">
        <w:rPr>
          <w:bCs/>
          <w:sz w:val="32"/>
        </w:rPr>
        <w:t>OpenLearn</w:t>
      </w:r>
      <w:proofErr w:type="spellEnd"/>
      <w:r w:rsidRPr="00480F57">
        <w:rPr>
          <w:bCs/>
          <w:sz w:val="32"/>
        </w:rPr>
        <w:t xml:space="preserve">] Available at: </w:t>
      </w:r>
      <w:proofErr w:type="spellStart"/>
      <w:r w:rsidRPr="00480F57">
        <w:rPr>
          <w:bCs/>
          <w:sz w:val="32"/>
        </w:rPr>
        <w:t>url</w:t>
      </w:r>
      <w:proofErr w:type="spellEnd"/>
      <w:r w:rsidRPr="00480F57">
        <w:rPr>
          <w:sz w:val="32"/>
        </w:rPr>
        <w:t xml:space="preserve"> </w:t>
      </w:r>
      <w:hyperlink r:id="rId5" w:history="1">
        <w:r w:rsidRPr="00480F57">
          <w:rPr>
            <w:rStyle w:val="Hyperlink"/>
            <w:sz w:val="32"/>
          </w:rPr>
          <w:t>h</w:t>
        </w:r>
        <w:r w:rsidRPr="00480F57">
          <w:rPr>
            <w:rStyle w:val="Hyperlink"/>
            <w:sz w:val="32"/>
          </w:rPr>
          <w:t>t</w:t>
        </w:r>
        <w:r w:rsidRPr="00480F57">
          <w:rPr>
            <w:rStyle w:val="Hyperlink"/>
            <w:sz w:val="32"/>
          </w:rPr>
          <w:t>tps://www.open.edu/openlea</w:t>
        </w:r>
        <w:r w:rsidRPr="00480F57">
          <w:rPr>
            <w:rStyle w:val="Hyperlink"/>
            <w:sz w:val="32"/>
          </w:rPr>
          <w:t>r</w:t>
        </w:r>
        <w:r w:rsidRPr="00480F57">
          <w:rPr>
            <w:rStyle w:val="Hyperlink"/>
            <w:sz w:val="32"/>
          </w:rPr>
          <w:t>n/</w:t>
        </w:r>
        <w:r w:rsidRPr="00480F57">
          <w:rPr>
            <w:rStyle w:val="Hyperlink"/>
            <w:sz w:val="32"/>
          </w:rPr>
          <w:t>m</w:t>
        </w:r>
        <w:r w:rsidRPr="00480F57">
          <w:rPr>
            <w:rStyle w:val="Hyperlink"/>
            <w:sz w:val="32"/>
          </w:rPr>
          <w:t>oney-business/leadership-management/management-perspective-and-practice/content-section-3.5.1</w:t>
        </w:r>
      </w:hyperlink>
      <w:r w:rsidR="00B44416" w:rsidRPr="00480F57">
        <w:rPr>
          <w:sz w:val="32"/>
        </w:rPr>
        <w:t xml:space="preserve">  </w:t>
      </w:r>
      <w:r w:rsidRPr="00480F57">
        <w:rPr>
          <w:sz w:val="32"/>
        </w:rPr>
        <w:t xml:space="preserve">Accessed </w:t>
      </w:r>
      <w:r w:rsidR="00DD3C30" w:rsidRPr="00480F57">
        <w:rPr>
          <w:sz w:val="32"/>
        </w:rPr>
        <w:t>22</w:t>
      </w:r>
      <w:r w:rsidRPr="00480F57">
        <w:rPr>
          <w:sz w:val="32"/>
          <w:vertAlign w:val="superscript"/>
        </w:rPr>
        <w:t>nd</w:t>
      </w:r>
      <w:r w:rsidRPr="00480F57">
        <w:rPr>
          <w:sz w:val="32"/>
        </w:rPr>
        <w:t xml:space="preserve"> </w:t>
      </w:r>
      <w:r w:rsidR="003E3B1D" w:rsidRPr="00480F57">
        <w:rPr>
          <w:sz w:val="32"/>
        </w:rPr>
        <w:t>February 2019</w:t>
      </w:r>
    </w:p>
    <w:p w14:paraId="6E6F9490" w14:textId="49A353DE" w:rsidR="003E3B1D" w:rsidRPr="00480F57" w:rsidRDefault="003E3B1D" w:rsidP="00B1526B">
      <w:pPr>
        <w:rPr>
          <w:color w:val="0563C1" w:themeColor="hyperlink"/>
          <w:sz w:val="32"/>
        </w:rPr>
      </w:pPr>
    </w:p>
    <w:p w14:paraId="19D559B9" w14:textId="645A6049" w:rsidR="003E3B1D" w:rsidRPr="00480F57" w:rsidRDefault="003E3B1D" w:rsidP="00B1526B">
      <w:pPr>
        <w:rPr>
          <w:color w:val="0563C1" w:themeColor="hyperlink"/>
          <w:sz w:val="32"/>
        </w:rPr>
      </w:pPr>
      <w:proofErr w:type="spellStart"/>
      <w:r w:rsidRPr="00480F57">
        <w:rPr>
          <w:color w:val="0563C1" w:themeColor="hyperlink"/>
          <w:sz w:val="32"/>
        </w:rPr>
        <w:t>Juneja</w:t>
      </w:r>
      <w:proofErr w:type="spellEnd"/>
      <w:r w:rsidRPr="00480F57">
        <w:rPr>
          <w:color w:val="0563C1" w:themeColor="hyperlink"/>
          <w:sz w:val="32"/>
        </w:rPr>
        <w:t xml:space="preserve"> P (2019). ‘Management study guide content team</w:t>
      </w:r>
      <w:r w:rsidR="00EA015B" w:rsidRPr="00480F57">
        <w:rPr>
          <w:color w:val="0563C1" w:themeColor="hyperlink"/>
          <w:sz w:val="32"/>
        </w:rPr>
        <w:t xml:space="preserve">’ [online: MSG] Available at </w:t>
      </w:r>
      <w:proofErr w:type="spellStart"/>
      <w:r w:rsidR="00EA015B" w:rsidRPr="00480F57">
        <w:rPr>
          <w:color w:val="0563C1" w:themeColor="hyperlink"/>
          <w:sz w:val="32"/>
        </w:rPr>
        <w:t>url</w:t>
      </w:r>
      <w:proofErr w:type="spellEnd"/>
      <w:r w:rsidR="00EA015B" w:rsidRPr="00480F57">
        <w:rPr>
          <w:color w:val="0563C1" w:themeColor="hyperlink"/>
          <w:sz w:val="32"/>
        </w:rPr>
        <w:t xml:space="preserve"> </w:t>
      </w:r>
    </w:p>
    <w:p w14:paraId="7A2CCEEC" w14:textId="21771217" w:rsidR="00EA015B" w:rsidRPr="00480F57" w:rsidRDefault="00EA015B" w:rsidP="00B1526B">
      <w:pPr>
        <w:rPr>
          <w:color w:val="0563C1" w:themeColor="hyperlink"/>
          <w:sz w:val="32"/>
        </w:rPr>
      </w:pPr>
      <w:r w:rsidRPr="00480F57">
        <w:rPr>
          <w:color w:val="0563C1" w:themeColor="hyperlink"/>
          <w:sz w:val="32"/>
        </w:rPr>
        <w:t>https://www.managementstudyguide.com/charles-handy-model.htm</w:t>
      </w:r>
    </w:p>
    <w:p w14:paraId="5A58F0ED" w14:textId="7643FCBB" w:rsidR="00DF2CE2" w:rsidRPr="00480F57" w:rsidRDefault="00DF2CE2" w:rsidP="00B1526B">
      <w:pPr>
        <w:rPr>
          <w:sz w:val="32"/>
        </w:rPr>
      </w:pPr>
    </w:p>
    <w:p w14:paraId="2943968F" w14:textId="5222689D" w:rsidR="00DF2CE2" w:rsidRPr="00480F57" w:rsidRDefault="00601F44" w:rsidP="00B1526B">
      <w:pPr>
        <w:rPr>
          <w:sz w:val="32"/>
        </w:rPr>
      </w:pPr>
      <w:hyperlink r:id="rId6" w:history="1">
        <w:r w:rsidR="00DD3C30" w:rsidRPr="00480F57">
          <w:rPr>
            <w:rStyle w:val="Hyperlink"/>
            <w:sz w:val="32"/>
          </w:rPr>
          <w:t>https://www.tutor2u.net/</w:t>
        </w:r>
        <w:r w:rsidR="00DD3C30" w:rsidRPr="00480F57">
          <w:rPr>
            <w:rStyle w:val="Hyperlink"/>
            <w:sz w:val="32"/>
          </w:rPr>
          <w:t>b</w:t>
        </w:r>
        <w:r w:rsidR="00DD3C30" w:rsidRPr="00480F57">
          <w:rPr>
            <w:rStyle w:val="Hyperlink"/>
            <w:sz w:val="32"/>
          </w:rPr>
          <w:t>usiness/refere</w:t>
        </w:r>
        <w:r w:rsidR="00DD3C30" w:rsidRPr="00480F57">
          <w:rPr>
            <w:rStyle w:val="Hyperlink"/>
            <w:sz w:val="32"/>
          </w:rPr>
          <w:t>n</w:t>
        </w:r>
        <w:r w:rsidR="00DD3C30" w:rsidRPr="00480F57">
          <w:rPr>
            <w:rStyle w:val="Hyperlink"/>
            <w:sz w:val="32"/>
          </w:rPr>
          <w:t>ce/models-of-organisational-culture-handy</w:t>
        </w:r>
      </w:hyperlink>
      <w:r w:rsidR="00DD3C30" w:rsidRPr="00480F57">
        <w:rPr>
          <w:sz w:val="32"/>
        </w:rPr>
        <w:t xml:space="preserve">  23/02/19 </w:t>
      </w:r>
    </w:p>
    <w:p w14:paraId="0D14408E" w14:textId="5CFD422E" w:rsidR="003031BF" w:rsidRPr="00480F57" w:rsidRDefault="003031BF" w:rsidP="00B1526B">
      <w:pPr>
        <w:rPr>
          <w:sz w:val="32"/>
        </w:rPr>
      </w:pPr>
    </w:p>
    <w:p w14:paraId="7AE0BA32" w14:textId="6C771681" w:rsidR="003031BF" w:rsidRPr="00480F57" w:rsidRDefault="003031BF" w:rsidP="00B1526B">
      <w:pPr>
        <w:rPr>
          <w:sz w:val="32"/>
        </w:rPr>
      </w:pPr>
      <w:r w:rsidRPr="00480F57">
        <w:rPr>
          <w:sz w:val="32"/>
        </w:rPr>
        <w:t xml:space="preserve">Meyer, P (2019). ‘What is the culture of Apple?’ [online: </w:t>
      </w:r>
      <w:proofErr w:type="spellStart"/>
      <w:r w:rsidRPr="00480F57">
        <w:rPr>
          <w:sz w:val="32"/>
        </w:rPr>
        <w:t>Panmore</w:t>
      </w:r>
      <w:proofErr w:type="spellEnd"/>
      <w:r w:rsidRPr="00480F57">
        <w:rPr>
          <w:sz w:val="32"/>
        </w:rPr>
        <w:t xml:space="preserve"> Institute] </w:t>
      </w:r>
      <w:r w:rsidR="003D629D" w:rsidRPr="00480F57">
        <w:rPr>
          <w:sz w:val="32"/>
        </w:rPr>
        <w:t>A</w:t>
      </w:r>
      <w:r w:rsidRPr="00480F57">
        <w:rPr>
          <w:sz w:val="32"/>
        </w:rPr>
        <w:t xml:space="preserve">vailable at: </w:t>
      </w:r>
      <w:proofErr w:type="spellStart"/>
      <w:r w:rsidRPr="00480F57">
        <w:rPr>
          <w:sz w:val="32"/>
        </w:rPr>
        <w:t>url</w:t>
      </w:r>
      <w:proofErr w:type="spellEnd"/>
      <w:r w:rsidR="003D629D" w:rsidRPr="00480F57">
        <w:rPr>
          <w:sz w:val="32"/>
        </w:rPr>
        <w:t xml:space="preserve"> (</w:t>
      </w:r>
      <w:hyperlink r:id="rId7" w:history="1">
        <w:r w:rsidR="003D629D" w:rsidRPr="00480F57">
          <w:rPr>
            <w:rStyle w:val="Hyperlink"/>
            <w:sz w:val="32"/>
          </w:rPr>
          <w:t>http://panmore.com/apple-inc-organizational-culture-features-implications</w:t>
        </w:r>
      </w:hyperlink>
      <w:r w:rsidR="003D629D" w:rsidRPr="00480F57">
        <w:rPr>
          <w:sz w:val="32"/>
        </w:rPr>
        <w:t>) Access: 27</w:t>
      </w:r>
      <w:r w:rsidR="003D629D" w:rsidRPr="00480F57">
        <w:rPr>
          <w:sz w:val="32"/>
          <w:vertAlign w:val="superscript"/>
        </w:rPr>
        <w:t>th</w:t>
      </w:r>
      <w:r w:rsidR="003D629D" w:rsidRPr="00480F57">
        <w:rPr>
          <w:sz w:val="32"/>
        </w:rPr>
        <w:t xml:space="preserve"> February 2019</w:t>
      </w:r>
    </w:p>
    <w:p w14:paraId="3850792C" w14:textId="24D00FF4" w:rsidR="00B1526B" w:rsidRPr="00480F57" w:rsidRDefault="00B1526B" w:rsidP="00C21437">
      <w:pPr>
        <w:rPr>
          <w:sz w:val="32"/>
        </w:rPr>
      </w:pPr>
    </w:p>
    <w:p w14:paraId="62898E3B" w14:textId="7724FCAF" w:rsidR="003031BF" w:rsidRPr="00480F57" w:rsidRDefault="003031BF" w:rsidP="003031BF">
      <w:pPr>
        <w:pStyle w:val="Heading1"/>
        <w:spacing w:before="0" w:beforeAutospacing="0" w:after="60" w:afterAutospacing="0"/>
        <w:rPr>
          <w:rFonts w:ascii="Helvetica Neue" w:hAnsi="Helvetica Neue"/>
          <w:sz w:val="56"/>
        </w:rPr>
      </w:pPr>
    </w:p>
    <w:p w14:paraId="5D00DA1B" w14:textId="16149A9E" w:rsidR="00EC7EBD" w:rsidRPr="00480F57" w:rsidRDefault="00EC7EBD" w:rsidP="00C21437">
      <w:pPr>
        <w:rPr>
          <w:sz w:val="32"/>
        </w:rPr>
      </w:pPr>
    </w:p>
    <w:sectPr w:rsidR="00EC7EBD" w:rsidRPr="00480F57" w:rsidSect="0001414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437"/>
    <w:rsid w:val="0001414B"/>
    <w:rsid w:val="00026060"/>
    <w:rsid w:val="001178E0"/>
    <w:rsid w:val="00123633"/>
    <w:rsid w:val="00141FD4"/>
    <w:rsid w:val="001F75A5"/>
    <w:rsid w:val="002A1BD4"/>
    <w:rsid w:val="003031BF"/>
    <w:rsid w:val="003538DA"/>
    <w:rsid w:val="0037174B"/>
    <w:rsid w:val="00374F2C"/>
    <w:rsid w:val="003937CB"/>
    <w:rsid w:val="00395607"/>
    <w:rsid w:val="003C0BF1"/>
    <w:rsid w:val="003D629D"/>
    <w:rsid w:val="003E3B1D"/>
    <w:rsid w:val="004222C4"/>
    <w:rsid w:val="00480F57"/>
    <w:rsid w:val="00484840"/>
    <w:rsid w:val="00497860"/>
    <w:rsid w:val="00547D6A"/>
    <w:rsid w:val="005A262D"/>
    <w:rsid w:val="00601F44"/>
    <w:rsid w:val="006A6670"/>
    <w:rsid w:val="007E3FF9"/>
    <w:rsid w:val="00805DCD"/>
    <w:rsid w:val="009818AF"/>
    <w:rsid w:val="00A62DD6"/>
    <w:rsid w:val="00B1526B"/>
    <w:rsid w:val="00B44416"/>
    <w:rsid w:val="00B9598E"/>
    <w:rsid w:val="00BD337D"/>
    <w:rsid w:val="00BE42DC"/>
    <w:rsid w:val="00C21437"/>
    <w:rsid w:val="00D142E7"/>
    <w:rsid w:val="00DA238A"/>
    <w:rsid w:val="00DC04B0"/>
    <w:rsid w:val="00DD3C30"/>
    <w:rsid w:val="00DF2CE2"/>
    <w:rsid w:val="00E73BE5"/>
    <w:rsid w:val="00E9653A"/>
    <w:rsid w:val="00EA015B"/>
    <w:rsid w:val="00EC7EBD"/>
    <w:rsid w:val="00EE4BD3"/>
    <w:rsid w:val="00F83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9ED8AE"/>
  <w15:chartTrackingRefBased/>
  <w15:docId w15:val="{A491C2D0-36A0-2E41-A6AF-9F383EFBF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3031BF"/>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2143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43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484840"/>
    <w:rPr>
      <w:color w:val="0563C1" w:themeColor="hyperlink"/>
      <w:u w:val="single"/>
    </w:rPr>
  </w:style>
  <w:style w:type="character" w:styleId="UnresolvedMention">
    <w:name w:val="Unresolved Mention"/>
    <w:basedOn w:val="DefaultParagraphFont"/>
    <w:uiPriority w:val="99"/>
    <w:semiHidden/>
    <w:unhideWhenUsed/>
    <w:rsid w:val="00484840"/>
    <w:rPr>
      <w:color w:val="605E5C"/>
      <w:shd w:val="clear" w:color="auto" w:fill="E1DFDD"/>
    </w:rPr>
  </w:style>
  <w:style w:type="character" w:styleId="FollowedHyperlink">
    <w:name w:val="FollowedHyperlink"/>
    <w:basedOn w:val="DefaultParagraphFont"/>
    <w:uiPriority w:val="99"/>
    <w:semiHidden/>
    <w:unhideWhenUsed/>
    <w:rsid w:val="00B1526B"/>
    <w:rPr>
      <w:color w:val="954F72" w:themeColor="followedHyperlink"/>
      <w:u w:val="single"/>
    </w:rPr>
  </w:style>
  <w:style w:type="character" w:styleId="Strong">
    <w:name w:val="Strong"/>
    <w:basedOn w:val="DefaultParagraphFont"/>
    <w:uiPriority w:val="22"/>
    <w:qFormat/>
    <w:rsid w:val="00123633"/>
    <w:rPr>
      <w:b/>
      <w:bCs/>
    </w:rPr>
  </w:style>
  <w:style w:type="paragraph" w:styleId="NormalWeb">
    <w:name w:val="Normal (Web)"/>
    <w:basedOn w:val="Normal"/>
    <w:uiPriority w:val="99"/>
    <w:semiHidden/>
    <w:unhideWhenUsed/>
    <w:rsid w:val="00DC04B0"/>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A62DD6"/>
  </w:style>
  <w:style w:type="character" w:customStyle="1" w:styleId="oucontent-glossaryterm-styling">
    <w:name w:val="oucontent-glossaryterm-styling"/>
    <w:basedOn w:val="DefaultParagraphFont"/>
    <w:rsid w:val="00A62DD6"/>
  </w:style>
  <w:style w:type="character" w:customStyle="1" w:styleId="Heading1Char">
    <w:name w:val="Heading 1 Char"/>
    <w:basedOn w:val="DefaultParagraphFont"/>
    <w:link w:val="Heading1"/>
    <w:uiPriority w:val="9"/>
    <w:rsid w:val="003031BF"/>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21580">
      <w:bodyDiv w:val="1"/>
      <w:marLeft w:val="0"/>
      <w:marRight w:val="0"/>
      <w:marTop w:val="0"/>
      <w:marBottom w:val="0"/>
      <w:divBdr>
        <w:top w:val="none" w:sz="0" w:space="0" w:color="auto"/>
        <w:left w:val="none" w:sz="0" w:space="0" w:color="auto"/>
        <w:bottom w:val="none" w:sz="0" w:space="0" w:color="auto"/>
        <w:right w:val="none" w:sz="0" w:space="0" w:color="auto"/>
      </w:divBdr>
    </w:div>
    <w:div w:id="250896595">
      <w:bodyDiv w:val="1"/>
      <w:marLeft w:val="0"/>
      <w:marRight w:val="0"/>
      <w:marTop w:val="0"/>
      <w:marBottom w:val="0"/>
      <w:divBdr>
        <w:top w:val="none" w:sz="0" w:space="0" w:color="auto"/>
        <w:left w:val="none" w:sz="0" w:space="0" w:color="auto"/>
        <w:bottom w:val="none" w:sz="0" w:space="0" w:color="auto"/>
        <w:right w:val="none" w:sz="0" w:space="0" w:color="auto"/>
      </w:divBdr>
    </w:div>
    <w:div w:id="269317408">
      <w:bodyDiv w:val="1"/>
      <w:marLeft w:val="0"/>
      <w:marRight w:val="0"/>
      <w:marTop w:val="0"/>
      <w:marBottom w:val="0"/>
      <w:divBdr>
        <w:top w:val="none" w:sz="0" w:space="0" w:color="auto"/>
        <w:left w:val="none" w:sz="0" w:space="0" w:color="auto"/>
        <w:bottom w:val="none" w:sz="0" w:space="0" w:color="auto"/>
        <w:right w:val="none" w:sz="0" w:space="0" w:color="auto"/>
      </w:divBdr>
    </w:div>
    <w:div w:id="406073866">
      <w:bodyDiv w:val="1"/>
      <w:marLeft w:val="0"/>
      <w:marRight w:val="0"/>
      <w:marTop w:val="0"/>
      <w:marBottom w:val="0"/>
      <w:divBdr>
        <w:top w:val="none" w:sz="0" w:space="0" w:color="auto"/>
        <w:left w:val="none" w:sz="0" w:space="0" w:color="auto"/>
        <w:bottom w:val="none" w:sz="0" w:space="0" w:color="auto"/>
        <w:right w:val="none" w:sz="0" w:space="0" w:color="auto"/>
      </w:divBdr>
    </w:div>
    <w:div w:id="745568019">
      <w:bodyDiv w:val="1"/>
      <w:marLeft w:val="0"/>
      <w:marRight w:val="0"/>
      <w:marTop w:val="0"/>
      <w:marBottom w:val="0"/>
      <w:divBdr>
        <w:top w:val="none" w:sz="0" w:space="0" w:color="auto"/>
        <w:left w:val="none" w:sz="0" w:space="0" w:color="auto"/>
        <w:bottom w:val="none" w:sz="0" w:space="0" w:color="auto"/>
        <w:right w:val="none" w:sz="0" w:space="0" w:color="auto"/>
      </w:divBdr>
    </w:div>
    <w:div w:id="1057515246">
      <w:bodyDiv w:val="1"/>
      <w:marLeft w:val="0"/>
      <w:marRight w:val="0"/>
      <w:marTop w:val="0"/>
      <w:marBottom w:val="0"/>
      <w:divBdr>
        <w:top w:val="none" w:sz="0" w:space="0" w:color="auto"/>
        <w:left w:val="none" w:sz="0" w:space="0" w:color="auto"/>
        <w:bottom w:val="none" w:sz="0" w:space="0" w:color="auto"/>
        <w:right w:val="none" w:sz="0" w:space="0" w:color="auto"/>
      </w:divBdr>
    </w:div>
    <w:div w:id="1306617951">
      <w:bodyDiv w:val="1"/>
      <w:marLeft w:val="0"/>
      <w:marRight w:val="0"/>
      <w:marTop w:val="0"/>
      <w:marBottom w:val="0"/>
      <w:divBdr>
        <w:top w:val="none" w:sz="0" w:space="0" w:color="auto"/>
        <w:left w:val="none" w:sz="0" w:space="0" w:color="auto"/>
        <w:bottom w:val="none" w:sz="0" w:space="0" w:color="auto"/>
        <w:right w:val="none" w:sz="0" w:space="0" w:color="auto"/>
      </w:divBdr>
    </w:div>
    <w:div w:id="1433210422">
      <w:bodyDiv w:val="1"/>
      <w:marLeft w:val="0"/>
      <w:marRight w:val="0"/>
      <w:marTop w:val="0"/>
      <w:marBottom w:val="0"/>
      <w:divBdr>
        <w:top w:val="none" w:sz="0" w:space="0" w:color="auto"/>
        <w:left w:val="none" w:sz="0" w:space="0" w:color="auto"/>
        <w:bottom w:val="none" w:sz="0" w:space="0" w:color="auto"/>
        <w:right w:val="none" w:sz="0" w:space="0" w:color="auto"/>
      </w:divBdr>
    </w:div>
    <w:div w:id="1631787019">
      <w:bodyDiv w:val="1"/>
      <w:marLeft w:val="0"/>
      <w:marRight w:val="0"/>
      <w:marTop w:val="0"/>
      <w:marBottom w:val="0"/>
      <w:divBdr>
        <w:top w:val="none" w:sz="0" w:space="0" w:color="auto"/>
        <w:left w:val="none" w:sz="0" w:space="0" w:color="auto"/>
        <w:bottom w:val="none" w:sz="0" w:space="0" w:color="auto"/>
        <w:right w:val="none" w:sz="0" w:space="0" w:color="auto"/>
      </w:divBdr>
    </w:div>
    <w:div w:id="2019262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panmore.com/apple-inc-organizational-culture-features-implicatio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utor2u.net/business/reference/models-of-organisational-culture-handy" TargetMode="External"/><Relationship Id="rId5" Type="http://schemas.openxmlformats.org/officeDocument/2006/relationships/hyperlink" Target="https://www.open.edu/openlearn/money-business/leadership-management/management-perspective-and-practice/content-section-3.5.1" TargetMode="External"/><Relationship Id="rId4" Type="http://schemas.openxmlformats.org/officeDocument/2006/relationships/hyperlink" Target="https://en.wikipedia.org/wiki/Cultur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491</TotalTime>
  <Pages>5</Pages>
  <Words>1158</Words>
  <Characters>6604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cp:revision>
  <cp:lastPrinted>2019-02-28T00:31:00Z</cp:lastPrinted>
  <dcterms:created xsi:type="dcterms:W3CDTF">2019-02-21T20:01:00Z</dcterms:created>
  <dcterms:modified xsi:type="dcterms:W3CDTF">2019-03-10T12:41:00Z</dcterms:modified>
</cp:coreProperties>
</file>