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909F9" w:rsidRPr="0095588F" w:rsidRDefault="002909F9" w:rsidP="002909F9">
      <w:pPr>
        <w:rPr>
          <w:rFonts w:ascii="Times New Roman" w:hAnsi="Times New Roman" w:cs="Times New Roman"/>
          <w:b/>
          <w:sz w:val="28"/>
          <w:szCs w:val="28"/>
          <w:u w:val="single"/>
        </w:rPr>
      </w:pPr>
      <w:r>
        <w:rPr>
          <w:rFonts w:ascii="Times New Roman" w:hAnsi="Times New Roman" w:cs="Times New Roman"/>
          <w:b/>
          <w:sz w:val="28"/>
          <w:szCs w:val="28"/>
          <w:u w:val="single"/>
        </w:rPr>
        <w:t>Competitive State Anxiety in Team vs. Individual Sports</w:t>
      </w:r>
    </w:p>
    <w:p w:rsidR="002909F9" w:rsidRPr="0095588F" w:rsidRDefault="002909F9" w:rsidP="002909F9">
      <w:pPr>
        <w:rPr>
          <w:rFonts w:ascii="Times New Roman" w:hAnsi="Times New Roman" w:cs="Times New Roman"/>
          <w:b/>
          <w:bCs/>
          <w:sz w:val="28"/>
          <w:szCs w:val="28"/>
        </w:rPr>
      </w:pPr>
    </w:p>
    <w:p w:rsidR="002909F9" w:rsidRPr="00453BAE" w:rsidRDefault="002909F9" w:rsidP="002909F9">
      <w:pPr>
        <w:ind w:left="720" w:hanging="720"/>
        <w:rPr>
          <w:rFonts w:ascii="Times New Roman" w:hAnsi="Times New Roman" w:cs="Times New Roman"/>
          <w:bCs/>
          <w:sz w:val="28"/>
          <w:szCs w:val="28"/>
        </w:rPr>
      </w:pPr>
      <w:r w:rsidRPr="0095588F">
        <w:rPr>
          <w:rFonts w:ascii="Times New Roman" w:hAnsi="Times New Roman" w:cs="Times New Roman"/>
          <w:b/>
          <w:bCs/>
          <w:sz w:val="28"/>
          <w:szCs w:val="28"/>
        </w:rPr>
        <w:t xml:space="preserve">Aim:   </w:t>
      </w:r>
      <w:r w:rsidRPr="0095588F">
        <w:rPr>
          <w:rFonts w:ascii="Times New Roman" w:hAnsi="Times New Roman" w:cs="Times New Roman"/>
          <w:bCs/>
          <w:sz w:val="28"/>
          <w:szCs w:val="28"/>
        </w:rPr>
        <w:t>To undertake</w:t>
      </w:r>
      <w:r w:rsidRPr="0095588F">
        <w:rPr>
          <w:rFonts w:ascii="Times New Roman" w:hAnsi="Times New Roman" w:cs="Times New Roman"/>
          <w:b/>
          <w:bCs/>
          <w:sz w:val="28"/>
          <w:szCs w:val="28"/>
        </w:rPr>
        <w:t xml:space="preserve"> </w:t>
      </w:r>
      <w:r w:rsidRPr="0095588F">
        <w:rPr>
          <w:rFonts w:ascii="Times New Roman" w:hAnsi="Times New Roman" w:cs="Times New Roman"/>
          <w:bCs/>
          <w:sz w:val="28"/>
          <w:szCs w:val="28"/>
        </w:rPr>
        <w:t xml:space="preserve">a comparison of the </w:t>
      </w:r>
      <w:r>
        <w:rPr>
          <w:rFonts w:ascii="Times New Roman" w:hAnsi="Times New Roman" w:cs="Times New Roman"/>
          <w:bCs/>
          <w:sz w:val="28"/>
          <w:szCs w:val="28"/>
        </w:rPr>
        <w:t xml:space="preserve">intensity of competitive state anxiety for two groups of sports participants (team and individual) from the </w:t>
      </w:r>
      <w:r w:rsidRPr="0095588F">
        <w:rPr>
          <w:rFonts w:ascii="Times New Roman" w:hAnsi="Times New Roman" w:cs="Times New Roman"/>
          <w:bCs/>
          <w:sz w:val="28"/>
          <w:szCs w:val="28"/>
        </w:rPr>
        <w:t>School of Spor</w:t>
      </w:r>
      <w:r>
        <w:rPr>
          <w:rFonts w:ascii="Times New Roman" w:hAnsi="Times New Roman" w:cs="Times New Roman"/>
          <w:bCs/>
          <w:sz w:val="28"/>
          <w:szCs w:val="28"/>
        </w:rPr>
        <w:t xml:space="preserve">t, Health and Outdoor Education. </w:t>
      </w:r>
    </w:p>
    <w:p w:rsidR="009002D4" w:rsidRDefault="009002D4"/>
    <w:p w:rsidR="002909F9" w:rsidRPr="00952485" w:rsidRDefault="002909F9" w:rsidP="002909F9">
      <w:pPr>
        <w:pStyle w:val="Subtitle"/>
        <w:ind w:left="2160" w:firstLine="720"/>
        <w:jc w:val="both"/>
        <w:rPr>
          <w:b/>
          <w:bCs/>
          <w:u w:val="none"/>
        </w:rPr>
      </w:pPr>
      <w:r>
        <w:rPr>
          <w:b/>
          <w:bCs/>
          <w:sz w:val="24"/>
          <w:szCs w:val="24"/>
          <w:u w:val="none"/>
        </w:rPr>
        <w:t>Student No</w:t>
      </w:r>
      <w:proofErr w:type="gramStart"/>
      <w:r>
        <w:rPr>
          <w:b/>
          <w:bCs/>
          <w:sz w:val="24"/>
          <w:szCs w:val="24"/>
          <w:u w:val="none"/>
        </w:rPr>
        <w:t>./</w:t>
      </w:r>
      <w:proofErr w:type="gramEnd"/>
      <w:r>
        <w:rPr>
          <w:b/>
          <w:bCs/>
          <w:sz w:val="24"/>
          <w:szCs w:val="24"/>
          <w:u w:val="none"/>
        </w:rPr>
        <w:t xml:space="preserve">Name: </w:t>
      </w:r>
      <w:r w:rsidRPr="002909F9">
        <w:rPr>
          <w:bCs/>
          <w:sz w:val="24"/>
          <w:szCs w:val="24"/>
          <w:u w:val="none"/>
        </w:rPr>
        <w:t>1600847/George Hicks</w:t>
      </w:r>
    </w:p>
    <w:p w:rsidR="002909F9" w:rsidRPr="005D6F2D" w:rsidRDefault="002909F9" w:rsidP="002909F9">
      <w:pPr>
        <w:pStyle w:val="Subtitle"/>
        <w:jc w:val="left"/>
        <w:rPr>
          <w:b/>
          <w:bCs/>
          <w:sz w:val="24"/>
          <w:szCs w:val="24"/>
          <w:u w:val="none"/>
        </w:rPr>
      </w:pPr>
      <w:r w:rsidRPr="00952485">
        <w:rPr>
          <w:b/>
          <w:bCs/>
          <w:sz w:val="24"/>
          <w:szCs w:val="24"/>
          <w:u w:val="none"/>
        </w:rPr>
        <w:t xml:space="preserve">                                              </w:t>
      </w:r>
      <w:r>
        <w:rPr>
          <w:b/>
          <w:bCs/>
          <w:sz w:val="24"/>
          <w:szCs w:val="24"/>
          <w:u w:val="none"/>
        </w:rPr>
        <w:t xml:space="preserve"> </w:t>
      </w:r>
      <w:r w:rsidRPr="00952485">
        <w:rPr>
          <w:b/>
          <w:bCs/>
          <w:sz w:val="24"/>
          <w:szCs w:val="24"/>
          <w:u w:val="none"/>
        </w:rPr>
        <w:t xml:space="preserve"> </w:t>
      </w:r>
      <w:r>
        <w:rPr>
          <w:b/>
          <w:bCs/>
          <w:sz w:val="24"/>
          <w:szCs w:val="24"/>
          <w:u w:val="none"/>
        </w:rPr>
        <w:t xml:space="preserve">Module: </w:t>
      </w:r>
      <w:r>
        <w:rPr>
          <w:sz w:val="24"/>
          <w:szCs w:val="24"/>
          <w:u w:val="none"/>
        </w:rPr>
        <w:t>Introduction to Sport</w:t>
      </w:r>
      <w:r w:rsidRPr="005D6F2D">
        <w:rPr>
          <w:sz w:val="24"/>
          <w:szCs w:val="24"/>
          <w:u w:val="none"/>
        </w:rPr>
        <w:t xml:space="preserve"> and Exercise Psychology</w:t>
      </w:r>
    </w:p>
    <w:p w:rsidR="002909F9" w:rsidRPr="001D1220" w:rsidRDefault="002909F9" w:rsidP="002909F9">
      <w:pPr>
        <w:pStyle w:val="Title"/>
        <w:jc w:val="left"/>
        <w:rPr>
          <w:b w:val="0"/>
          <w:sz w:val="24"/>
          <w:szCs w:val="24"/>
        </w:rPr>
      </w:pPr>
      <w:r w:rsidRPr="005D6F2D">
        <w:rPr>
          <w:bCs w:val="0"/>
          <w:sz w:val="24"/>
          <w:szCs w:val="24"/>
        </w:rPr>
        <w:t xml:space="preserve">                                    </w:t>
      </w:r>
      <w:r>
        <w:rPr>
          <w:bCs w:val="0"/>
          <w:sz w:val="24"/>
          <w:szCs w:val="24"/>
        </w:rPr>
        <w:t xml:space="preserve">          </w:t>
      </w:r>
      <w:r w:rsidRPr="005D6F2D">
        <w:rPr>
          <w:bCs w:val="0"/>
          <w:sz w:val="24"/>
          <w:szCs w:val="24"/>
        </w:rPr>
        <w:t xml:space="preserve">  Module Code:</w:t>
      </w:r>
      <w:r>
        <w:rPr>
          <w:b w:val="0"/>
          <w:bCs w:val="0"/>
          <w:sz w:val="24"/>
          <w:szCs w:val="24"/>
        </w:rPr>
        <w:t xml:space="preserve"> </w:t>
      </w:r>
      <w:r>
        <w:rPr>
          <w:b w:val="0"/>
          <w:sz w:val="24"/>
          <w:szCs w:val="24"/>
        </w:rPr>
        <w:t xml:space="preserve">SHSS4086 </w:t>
      </w:r>
    </w:p>
    <w:p w:rsidR="002909F9" w:rsidRDefault="002909F9"/>
    <w:p w:rsidR="002909F9" w:rsidRDefault="002909F9"/>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909F9" w:rsidRPr="00313008" w:rsidTr="00024018">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2909F9" w:rsidRPr="00313008" w:rsidRDefault="002909F9" w:rsidP="00024018">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909F9" w:rsidRPr="00313008" w:rsidTr="0002401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909F9" w:rsidRPr="00313008" w:rsidRDefault="002909F9" w:rsidP="00024018">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909F9" w:rsidRPr="00313008" w:rsidRDefault="00D738C0" w:rsidP="00024018">
            <w:pPr>
              <w:pStyle w:val="Subtitle"/>
              <w:rPr>
                <w:b/>
                <w:bCs/>
                <w:sz w:val="24"/>
                <w:szCs w:val="24"/>
                <w:u w:val="none"/>
              </w:rPr>
            </w:pPr>
            <w:r>
              <w:rPr>
                <w:b/>
                <w:bCs/>
                <w:sz w:val="24"/>
                <w:szCs w:val="24"/>
                <w:u w:val="none"/>
              </w:rPr>
              <w:t>My structure was well planned and essay was concise.</w:t>
            </w:r>
          </w:p>
        </w:tc>
      </w:tr>
      <w:tr w:rsidR="002909F9" w:rsidRPr="00313008" w:rsidTr="0002401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909F9" w:rsidRPr="00313008" w:rsidRDefault="002909F9" w:rsidP="00024018">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909F9" w:rsidRPr="00313008" w:rsidRDefault="00D738C0" w:rsidP="00024018">
            <w:pPr>
              <w:pStyle w:val="Subtitle"/>
              <w:rPr>
                <w:b/>
                <w:bCs/>
                <w:sz w:val="24"/>
                <w:szCs w:val="24"/>
                <w:u w:val="none"/>
              </w:rPr>
            </w:pPr>
            <w:r>
              <w:rPr>
                <w:b/>
                <w:bCs/>
                <w:sz w:val="24"/>
                <w:szCs w:val="24"/>
                <w:u w:val="none"/>
              </w:rPr>
              <w:t>Further reading.</w:t>
            </w:r>
          </w:p>
        </w:tc>
      </w:tr>
      <w:tr w:rsidR="002909F9" w:rsidRPr="00313008" w:rsidTr="0002401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909F9" w:rsidRPr="00313008" w:rsidRDefault="002909F9" w:rsidP="00024018">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2909F9" w:rsidRPr="00313008" w:rsidRDefault="00D738C0" w:rsidP="00024018">
            <w:pPr>
              <w:pStyle w:val="Subtitle"/>
              <w:rPr>
                <w:b/>
                <w:bCs/>
                <w:sz w:val="24"/>
                <w:szCs w:val="24"/>
                <w:u w:val="none"/>
              </w:rPr>
            </w:pPr>
            <w:r>
              <w:rPr>
                <w:b/>
                <w:bCs/>
                <w:sz w:val="24"/>
                <w:szCs w:val="24"/>
                <w:u w:val="none"/>
              </w:rPr>
              <w:t>Exploring how different sports can have different effects on people.</w:t>
            </w:r>
            <w:bookmarkStart w:id="0" w:name="_GoBack"/>
            <w:bookmarkEnd w:id="0"/>
          </w:p>
        </w:tc>
      </w:tr>
      <w:tr w:rsidR="002909F9" w:rsidRPr="00313008" w:rsidTr="00024018">
        <w:trPr>
          <w:cantSplit/>
        </w:trPr>
        <w:tc>
          <w:tcPr>
            <w:tcW w:w="2305" w:type="dxa"/>
            <w:vMerge w:val="restart"/>
            <w:tcBorders>
              <w:top w:val="single" w:sz="4" w:space="0" w:color="auto"/>
              <w:left w:val="thinThickLargeGap" w:sz="24" w:space="0" w:color="auto"/>
              <w:bottom w:val="single" w:sz="6" w:space="0" w:color="auto"/>
            </w:tcBorders>
          </w:tcPr>
          <w:p w:rsidR="002909F9" w:rsidRPr="00313008" w:rsidRDefault="002909F9" w:rsidP="00024018">
            <w:pPr>
              <w:pStyle w:val="Subtitle"/>
              <w:jc w:val="left"/>
              <w:rPr>
                <w:b/>
                <w:bCs/>
                <w:sz w:val="24"/>
                <w:szCs w:val="24"/>
                <w:u w:val="none"/>
              </w:rPr>
            </w:pPr>
          </w:p>
          <w:p w:rsidR="002909F9" w:rsidRPr="009574BA" w:rsidRDefault="002909F9" w:rsidP="00024018">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2909F9" w:rsidRPr="00313008" w:rsidRDefault="002909F9" w:rsidP="00024018">
            <w:pPr>
              <w:ind w:left="113" w:right="113"/>
              <w:rPr>
                <w:sz w:val="16"/>
                <w:szCs w:val="16"/>
              </w:rPr>
            </w:pPr>
            <w:r w:rsidRPr="00313008">
              <w:rPr>
                <w:sz w:val="16"/>
                <w:szCs w:val="16"/>
              </w:rPr>
              <w:t>Learning</w:t>
            </w:r>
          </w:p>
          <w:p w:rsidR="002909F9" w:rsidRPr="00313008" w:rsidRDefault="002909F9" w:rsidP="00024018">
            <w:pPr>
              <w:ind w:left="113" w:right="113"/>
              <w:rPr>
                <w:sz w:val="16"/>
                <w:szCs w:val="16"/>
              </w:rPr>
            </w:pPr>
            <w:r w:rsidRPr="00313008">
              <w:rPr>
                <w:sz w:val="16"/>
                <w:szCs w:val="16"/>
              </w:rPr>
              <w:t>Outcomes</w:t>
            </w:r>
          </w:p>
          <w:p w:rsidR="002909F9" w:rsidRPr="00313008" w:rsidRDefault="002909F9" w:rsidP="00024018">
            <w:pPr>
              <w:ind w:left="113" w:right="113"/>
              <w:rPr>
                <w:sz w:val="16"/>
                <w:szCs w:val="16"/>
              </w:rPr>
            </w:pPr>
          </w:p>
          <w:p w:rsidR="002909F9" w:rsidRPr="00313008" w:rsidRDefault="002909F9" w:rsidP="00024018">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2909F9" w:rsidRPr="00313008" w:rsidRDefault="002909F9" w:rsidP="00024018">
            <w:pPr>
              <w:pStyle w:val="Subtitle"/>
              <w:rPr>
                <w:b/>
                <w:bCs/>
                <w:sz w:val="24"/>
                <w:szCs w:val="24"/>
                <w:u w:val="none"/>
              </w:rPr>
            </w:pPr>
            <w:r w:rsidRPr="00313008">
              <w:rPr>
                <w:b/>
                <w:bCs/>
                <w:sz w:val="24"/>
                <w:szCs w:val="24"/>
                <w:u w:val="none"/>
              </w:rPr>
              <w:t>GRADE</w:t>
            </w:r>
          </w:p>
        </w:tc>
      </w:tr>
      <w:tr w:rsidR="002909F9" w:rsidRPr="00313008" w:rsidTr="00024018">
        <w:trPr>
          <w:cantSplit/>
          <w:trHeight w:val="723"/>
        </w:trPr>
        <w:tc>
          <w:tcPr>
            <w:tcW w:w="2305" w:type="dxa"/>
            <w:vMerge/>
            <w:tcBorders>
              <w:top w:val="single" w:sz="6" w:space="0" w:color="auto"/>
              <w:left w:val="thinThickLargeGap" w:sz="24" w:space="0" w:color="auto"/>
              <w:bottom w:val="single" w:sz="6" w:space="0" w:color="auto"/>
            </w:tcBorders>
          </w:tcPr>
          <w:p w:rsidR="002909F9" w:rsidRPr="00313008" w:rsidRDefault="002909F9" w:rsidP="00024018">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2909F9" w:rsidRPr="00313008" w:rsidRDefault="002909F9" w:rsidP="00024018">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2909F9" w:rsidRPr="003E3041" w:rsidRDefault="002909F9" w:rsidP="00024018">
            <w:pPr>
              <w:pStyle w:val="Subtitle"/>
              <w:rPr>
                <w:b/>
                <w:bCs/>
                <w:sz w:val="16"/>
                <w:szCs w:val="16"/>
                <w:u w:val="none"/>
              </w:rPr>
            </w:pPr>
            <w:r>
              <w:rPr>
                <w:b/>
                <w:bCs/>
                <w:sz w:val="16"/>
                <w:szCs w:val="16"/>
                <w:u w:val="none"/>
              </w:rPr>
              <w:t>Poor</w:t>
            </w:r>
          </w:p>
          <w:p w:rsidR="002909F9" w:rsidRPr="003E3041" w:rsidRDefault="002909F9" w:rsidP="00024018">
            <w:pPr>
              <w:pStyle w:val="Subtitle"/>
              <w:rPr>
                <w:b/>
                <w:bCs/>
                <w:sz w:val="16"/>
                <w:szCs w:val="16"/>
                <w:u w:val="none"/>
              </w:rPr>
            </w:pPr>
            <w:r>
              <w:rPr>
                <w:b/>
                <w:bCs/>
                <w:sz w:val="16"/>
                <w:szCs w:val="16"/>
                <w:u w:val="none"/>
              </w:rPr>
              <w:t>&lt; 2</w:t>
            </w:r>
            <w:r w:rsidRPr="003E3041">
              <w:rPr>
                <w:b/>
                <w:bCs/>
                <w:sz w:val="16"/>
                <w:szCs w:val="16"/>
                <w:u w:val="none"/>
              </w:rPr>
              <w:t>0%</w:t>
            </w:r>
          </w:p>
          <w:p w:rsidR="002909F9" w:rsidRPr="003E3041" w:rsidRDefault="002909F9" w:rsidP="00024018">
            <w:pPr>
              <w:pStyle w:val="Subtitle"/>
              <w:rPr>
                <w:sz w:val="16"/>
                <w:szCs w:val="16"/>
                <w:u w:val="none"/>
              </w:rPr>
            </w:pPr>
          </w:p>
        </w:tc>
        <w:tc>
          <w:tcPr>
            <w:tcW w:w="923" w:type="dxa"/>
            <w:tcBorders>
              <w:top w:val="single" w:sz="6" w:space="0" w:color="auto"/>
              <w:left w:val="single" w:sz="6" w:space="0" w:color="auto"/>
              <w:right w:val="single" w:sz="6" w:space="0" w:color="auto"/>
            </w:tcBorders>
          </w:tcPr>
          <w:p w:rsidR="002909F9" w:rsidRDefault="002909F9" w:rsidP="00024018">
            <w:pPr>
              <w:pStyle w:val="Subtitle"/>
              <w:rPr>
                <w:b/>
                <w:sz w:val="16"/>
                <w:szCs w:val="16"/>
                <w:u w:val="none"/>
              </w:rPr>
            </w:pPr>
            <w:r>
              <w:rPr>
                <w:b/>
                <w:sz w:val="16"/>
                <w:szCs w:val="16"/>
                <w:u w:val="none"/>
              </w:rPr>
              <w:t>Weak</w:t>
            </w:r>
          </w:p>
          <w:p w:rsidR="002909F9" w:rsidRPr="003E3041" w:rsidRDefault="002909F9" w:rsidP="00024018">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2909F9" w:rsidRPr="003E3041" w:rsidRDefault="002909F9" w:rsidP="00024018">
            <w:pPr>
              <w:pStyle w:val="Subtitle"/>
              <w:rPr>
                <w:b/>
                <w:bCs/>
                <w:sz w:val="16"/>
                <w:szCs w:val="16"/>
                <w:u w:val="none"/>
              </w:rPr>
            </w:pPr>
            <w:r>
              <w:rPr>
                <w:b/>
                <w:bCs/>
                <w:sz w:val="16"/>
                <w:szCs w:val="16"/>
                <w:u w:val="none"/>
              </w:rPr>
              <w:t>Unsatisfactory</w:t>
            </w:r>
          </w:p>
          <w:p w:rsidR="002909F9" w:rsidRPr="003E3041" w:rsidRDefault="002909F9" w:rsidP="00024018">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2909F9" w:rsidRPr="003E3041" w:rsidRDefault="002909F9" w:rsidP="00024018">
            <w:pPr>
              <w:pStyle w:val="Subtitle"/>
              <w:rPr>
                <w:b/>
                <w:bCs/>
                <w:sz w:val="16"/>
                <w:szCs w:val="16"/>
                <w:u w:val="none"/>
              </w:rPr>
            </w:pPr>
            <w:r w:rsidRPr="003E3041">
              <w:rPr>
                <w:b/>
                <w:bCs/>
                <w:sz w:val="16"/>
                <w:szCs w:val="16"/>
                <w:u w:val="none"/>
              </w:rPr>
              <w:t>Satisfactory</w:t>
            </w:r>
          </w:p>
          <w:p w:rsidR="002909F9" w:rsidRPr="003E3041" w:rsidRDefault="002909F9" w:rsidP="00024018">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2909F9" w:rsidRPr="003E3041" w:rsidRDefault="002909F9" w:rsidP="00024018">
            <w:pPr>
              <w:pStyle w:val="Subtitle"/>
              <w:rPr>
                <w:b/>
                <w:bCs/>
                <w:sz w:val="16"/>
                <w:szCs w:val="16"/>
                <w:u w:val="none"/>
              </w:rPr>
            </w:pPr>
            <w:r w:rsidRPr="003E3041">
              <w:rPr>
                <w:b/>
                <w:bCs/>
                <w:sz w:val="16"/>
                <w:szCs w:val="16"/>
                <w:u w:val="none"/>
              </w:rPr>
              <w:t>Good</w:t>
            </w:r>
          </w:p>
          <w:p w:rsidR="002909F9" w:rsidRPr="003E3041" w:rsidRDefault="002909F9" w:rsidP="00024018">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2909F9" w:rsidRPr="003E3041" w:rsidRDefault="002909F9" w:rsidP="00024018">
            <w:pPr>
              <w:pStyle w:val="Subtitle"/>
              <w:rPr>
                <w:b/>
                <w:bCs/>
                <w:sz w:val="16"/>
                <w:szCs w:val="16"/>
                <w:u w:val="none"/>
              </w:rPr>
            </w:pPr>
            <w:r w:rsidRPr="003E3041">
              <w:rPr>
                <w:b/>
                <w:bCs/>
                <w:sz w:val="16"/>
                <w:szCs w:val="16"/>
                <w:u w:val="none"/>
              </w:rPr>
              <w:t>Very Good</w:t>
            </w:r>
          </w:p>
          <w:p w:rsidR="002909F9" w:rsidRPr="003E3041" w:rsidRDefault="002909F9" w:rsidP="00024018">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2909F9" w:rsidRPr="003E3041" w:rsidRDefault="002909F9" w:rsidP="00024018">
            <w:pPr>
              <w:pStyle w:val="Subtitle"/>
              <w:rPr>
                <w:b/>
                <w:bCs/>
                <w:sz w:val="16"/>
                <w:szCs w:val="16"/>
                <w:u w:val="none"/>
              </w:rPr>
            </w:pPr>
            <w:r w:rsidRPr="003E3041">
              <w:rPr>
                <w:b/>
                <w:bCs/>
                <w:sz w:val="16"/>
                <w:szCs w:val="16"/>
                <w:u w:val="none"/>
              </w:rPr>
              <w:t>Excellent</w:t>
            </w:r>
          </w:p>
          <w:p w:rsidR="002909F9" w:rsidRPr="003E3041" w:rsidRDefault="002909F9" w:rsidP="00024018">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2909F9" w:rsidRDefault="002909F9" w:rsidP="00024018">
            <w:pPr>
              <w:pStyle w:val="Subtitle"/>
              <w:rPr>
                <w:b/>
                <w:bCs/>
                <w:sz w:val="16"/>
                <w:szCs w:val="16"/>
                <w:u w:val="none"/>
              </w:rPr>
            </w:pPr>
            <w:r>
              <w:rPr>
                <w:b/>
                <w:bCs/>
                <w:sz w:val="16"/>
                <w:szCs w:val="16"/>
                <w:u w:val="none"/>
              </w:rPr>
              <w:t>Exceptional</w:t>
            </w:r>
          </w:p>
          <w:p w:rsidR="002909F9" w:rsidRPr="003E3041" w:rsidRDefault="002909F9" w:rsidP="00024018">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2909F9" w:rsidRPr="00313008" w:rsidRDefault="002909F9" w:rsidP="00024018">
            <w:pPr>
              <w:pStyle w:val="Subtitle"/>
              <w:jc w:val="left"/>
              <w:rPr>
                <w:b/>
                <w:bCs/>
                <w:sz w:val="18"/>
                <w:szCs w:val="18"/>
                <w:u w:val="none"/>
              </w:rPr>
            </w:pPr>
          </w:p>
          <w:p w:rsidR="002909F9" w:rsidRPr="00313008" w:rsidRDefault="002909F9" w:rsidP="00024018">
            <w:pPr>
              <w:pStyle w:val="Subtitle"/>
              <w:jc w:val="left"/>
              <w:rPr>
                <w:b/>
                <w:bCs/>
                <w:sz w:val="18"/>
                <w:szCs w:val="18"/>
                <w:u w:val="none"/>
              </w:rPr>
            </w:pPr>
            <w:r w:rsidRPr="00313008">
              <w:rPr>
                <w:b/>
                <w:bCs/>
                <w:sz w:val="18"/>
                <w:szCs w:val="18"/>
                <w:u w:val="none"/>
              </w:rPr>
              <w:t xml:space="preserve">  %</w:t>
            </w:r>
          </w:p>
        </w:tc>
      </w:tr>
      <w:tr w:rsidR="002909F9" w:rsidRPr="00313008" w:rsidTr="00024018">
        <w:tc>
          <w:tcPr>
            <w:tcW w:w="2305" w:type="dxa"/>
            <w:tcBorders>
              <w:top w:val="single" w:sz="6" w:space="0" w:color="auto"/>
              <w:left w:val="thinThickLargeGap" w:sz="24" w:space="0" w:color="auto"/>
              <w:bottom w:val="single" w:sz="6" w:space="0" w:color="auto"/>
            </w:tcBorders>
          </w:tcPr>
          <w:p w:rsidR="002909F9" w:rsidRPr="00EC3216" w:rsidRDefault="002909F9" w:rsidP="00024018">
            <w:pPr>
              <w:jc w:val="both"/>
              <w:rPr>
                <w:b/>
                <w:sz w:val="18"/>
                <w:szCs w:val="18"/>
              </w:rPr>
            </w:pPr>
            <w:r w:rsidRPr="00EC3216">
              <w:rPr>
                <w:b/>
                <w:sz w:val="18"/>
                <w:szCs w:val="18"/>
              </w:rPr>
              <w:t xml:space="preserve">1. Introduction: </w:t>
            </w:r>
          </w:p>
          <w:p w:rsidR="002909F9" w:rsidRPr="00453BAE" w:rsidRDefault="002909F9" w:rsidP="00024018">
            <w:pPr>
              <w:pStyle w:val="Subtitle"/>
              <w:jc w:val="left"/>
              <w:rPr>
                <w:sz w:val="20"/>
                <w:szCs w:val="20"/>
                <w:u w:val="none"/>
              </w:rPr>
            </w:pPr>
            <w:r w:rsidRPr="00453BAE">
              <w:rPr>
                <w:sz w:val="20"/>
                <w:szCs w:val="20"/>
                <w:u w:val="none"/>
              </w:rPr>
              <w:t xml:space="preserve">Review of relevant literature relating to competitive state anxiety and performance </w:t>
            </w:r>
          </w:p>
          <w:p w:rsidR="002909F9" w:rsidRPr="00EC3216" w:rsidRDefault="002909F9" w:rsidP="00024018">
            <w:pPr>
              <w:pStyle w:val="Subtitle"/>
              <w:jc w:val="left"/>
              <w:rPr>
                <w:sz w:val="18"/>
                <w:szCs w:val="18"/>
                <w:u w:val="none"/>
              </w:rPr>
            </w:pPr>
            <w:r>
              <w:rPr>
                <w:sz w:val="18"/>
                <w:szCs w:val="18"/>
                <w:u w:val="none"/>
              </w:rPr>
              <w:t>(approx. 500 words)</w:t>
            </w:r>
          </w:p>
        </w:tc>
        <w:tc>
          <w:tcPr>
            <w:tcW w:w="540" w:type="dxa"/>
            <w:gridSpan w:val="2"/>
            <w:tcBorders>
              <w:top w:val="single" w:sz="6" w:space="0" w:color="auto"/>
              <w:bottom w:val="single" w:sz="6" w:space="0" w:color="auto"/>
              <w:right w:val="single" w:sz="6" w:space="0" w:color="auto"/>
            </w:tcBorders>
          </w:tcPr>
          <w:p w:rsidR="002909F9" w:rsidRPr="00453BAE" w:rsidRDefault="002909F9" w:rsidP="00024018">
            <w:pPr>
              <w:pStyle w:val="Subtitle"/>
              <w:rPr>
                <w:b/>
                <w:bCs/>
                <w:sz w:val="18"/>
                <w:szCs w:val="18"/>
                <w:u w:val="none"/>
              </w:rPr>
            </w:pPr>
          </w:p>
          <w:p w:rsidR="002909F9" w:rsidRPr="00453BAE" w:rsidRDefault="002909F9" w:rsidP="00024018">
            <w:pPr>
              <w:pStyle w:val="Subtitle"/>
              <w:rPr>
                <w:b/>
                <w:bCs/>
                <w:sz w:val="18"/>
                <w:szCs w:val="18"/>
                <w:u w:val="none"/>
              </w:rPr>
            </w:pPr>
            <w:r w:rsidRPr="00453BAE">
              <w:rPr>
                <w:b/>
                <w:bCs/>
                <w:sz w:val="18"/>
                <w:szCs w:val="18"/>
                <w:u w:val="none"/>
              </w:rPr>
              <w:t>1</w:t>
            </w:r>
            <w:proofErr w:type="gramStart"/>
            <w:r w:rsidRPr="00453BAE">
              <w:rPr>
                <w:b/>
                <w:bCs/>
                <w:sz w:val="18"/>
                <w:szCs w:val="18"/>
                <w:u w:val="none"/>
              </w:rPr>
              <w:t>,2</w:t>
            </w:r>
            <w:proofErr w:type="gramEnd"/>
          </w:p>
        </w:tc>
        <w:tc>
          <w:tcPr>
            <w:tcW w:w="922" w:type="dxa"/>
            <w:tcBorders>
              <w:left w:val="single" w:sz="6" w:space="0" w:color="auto"/>
              <w:right w:val="single" w:sz="6" w:space="0" w:color="auto"/>
            </w:tcBorders>
          </w:tcPr>
          <w:p w:rsidR="002909F9" w:rsidRPr="00313008" w:rsidRDefault="002909F9" w:rsidP="00024018">
            <w:pPr>
              <w:pStyle w:val="Subtitle"/>
              <w:rPr>
                <w:sz w:val="18"/>
                <w:szCs w:val="18"/>
                <w:u w:val="none"/>
              </w:rPr>
            </w:pPr>
          </w:p>
        </w:tc>
        <w:tc>
          <w:tcPr>
            <w:tcW w:w="923" w:type="dxa"/>
            <w:tcBorders>
              <w:left w:val="single" w:sz="6" w:space="0" w:color="auto"/>
              <w:right w:val="single" w:sz="6" w:space="0" w:color="auto"/>
            </w:tcBorders>
          </w:tcPr>
          <w:p w:rsidR="002909F9" w:rsidRPr="00313008" w:rsidRDefault="002909F9" w:rsidP="00024018">
            <w:pPr>
              <w:pStyle w:val="Subtitle"/>
              <w:rPr>
                <w:sz w:val="18"/>
                <w:szCs w:val="18"/>
                <w:u w:val="none"/>
              </w:rPr>
            </w:pPr>
          </w:p>
        </w:tc>
        <w:tc>
          <w:tcPr>
            <w:tcW w:w="922" w:type="dxa"/>
            <w:gridSpan w:val="2"/>
            <w:tcBorders>
              <w:left w:val="single" w:sz="6" w:space="0" w:color="auto"/>
              <w:right w:val="single" w:sz="6" w:space="0" w:color="auto"/>
            </w:tcBorders>
          </w:tcPr>
          <w:p w:rsidR="002909F9" w:rsidRPr="00313008" w:rsidRDefault="002909F9" w:rsidP="0002401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909F9" w:rsidRPr="00313008" w:rsidRDefault="002909F9" w:rsidP="00024018">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2909F9" w:rsidRPr="00313008" w:rsidRDefault="002909F9" w:rsidP="0002401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909F9" w:rsidRPr="002E0D8B" w:rsidRDefault="002909F9" w:rsidP="00024018">
            <w:pPr>
              <w:pStyle w:val="Subtitle"/>
              <w:jc w:val="right"/>
              <w:rPr>
                <w:sz w:val="24"/>
                <w:szCs w:val="24"/>
                <w:u w:val="none"/>
              </w:rPr>
            </w:pPr>
          </w:p>
        </w:tc>
        <w:tc>
          <w:tcPr>
            <w:tcW w:w="922" w:type="dxa"/>
            <w:gridSpan w:val="2"/>
            <w:tcBorders>
              <w:left w:val="single" w:sz="6" w:space="0" w:color="auto"/>
              <w:right w:val="single" w:sz="6" w:space="0" w:color="auto"/>
            </w:tcBorders>
          </w:tcPr>
          <w:p w:rsidR="002909F9" w:rsidRPr="00313008" w:rsidRDefault="002909F9" w:rsidP="00024018">
            <w:pPr>
              <w:pStyle w:val="Subtitle"/>
              <w:rPr>
                <w:sz w:val="18"/>
                <w:szCs w:val="18"/>
                <w:u w:val="none"/>
              </w:rPr>
            </w:pPr>
          </w:p>
        </w:tc>
        <w:tc>
          <w:tcPr>
            <w:tcW w:w="923" w:type="dxa"/>
            <w:tcBorders>
              <w:left w:val="single" w:sz="6" w:space="0" w:color="auto"/>
              <w:right w:val="single" w:sz="6" w:space="0" w:color="auto"/>
            </w:tcBorders>
          </w:tcPr>
          <w:p w:rsidR="002909F9" w:rsidRPr="00313008" w:rsidRDefault="002909F9" w:rsidP="0002401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2909F9" w:rsidRPr="00313008" w:rsidRDefault="002909F9" w:rsidP="00024018">
            <w:pPr>
              <w:pStyle w:val="Subtitle"/>
              <w:jc w:val="left"/>
              <w:rPr>
                <w:b/>
                <w:bCs/>
                <w:sz w:val="18"/>
                <w:szCs w:val="18"/>
                <w:u w:val="none"/>
              </w:rPr>
            </w:pPr>
            <w:r>
              <w:rPr>
                <w:b/>
                <w:bCs/>
                <w:sz w:val="18"/>
                <w:szCs w:val="18"/>
                <w:u w:val="none"/>
              </w:rPr>
              <w:t>30</w:t>
            </w:r>
            <w:r w:rsidRPr="00313008">
              <w:rPr>
                <w:b/>
                <w:bCs/>
                <w:sz w:val="18"/>
                <w:szCs w:val="18"/>
                <w:u w:val="none"/>
              </w:rPr>
              <w:t>%</w:t>
            </w:r>
          </w:p>
        </w:tc>
      </w:tr>
      <w:tr w:rsidR="002909F9" w:rsidRPr="00313008" w:rsidTr="00024018">
        <w:tc>
          <w:tcPr>
            <w:tcW w:w="2305" w:type="dxa"/>
            <w:tcBorders>
              <w:top w:val="single" w:sz="6" w:space="0" w:color="auto"/>
              <w:left w:val="thinThickLargeGap" w:sz="24" w:space="0" w:color="auto"/>
              <w:bottom w:val="single" w:sz="6" w:space="0" w:color="auto"/>
            </w:tcBorders>
          </w:tcPr>
          <w:p w:rsidR="002909F9" w:rsidRDefault="002909F9" w:rsidP="00024018">
            <w:pPr>
              <w:tabs>
                <w:tab w:val="left" w:pos="1980"/>
              </w:tabs>
              <w:jc w:val="both"/>
              <w:rPr>
                <w:b/>
                <w:sz w:val="18"/>
                <w:szCs w:val="18"/>
              </w:rPr>
            </w:pPr>
            <w:r>
              <w:rPr>
                <w:sz w:val="18"/>
                <w:szCs w:val="18"/>
              </w:rPr>
              <w:t xml:space="preserve">2. </w:t>
            </w:r>
            <w:r w:rsidRPr="00041CF1">
              <w:rPr>
                <w:b/>
                <w:sz w:val="18"/>
                <w:szCs w:val="18"/>
              </w:rPr>
              <w:t>Method:</w:t>
            </w:r>
          </w:p>
          <w:p w:rsidR="002909F9" w:rsidRPr="00D642E8" w:rsidRDefault="002909F9" w:rsidP="00024018">
            <w:pPr>
              <w:tabs>
                <w:tab w:val="left" w:pos="1980"/>
              </w:tabs>
              <w:spacing w:line="240" w:lineRule="auto"/>
              <w:jc w:val="both"/>
              <w:rPr>
                <w:b/>
                <w:sz w:val="18"/>
                <w:szCs w:val="18"/>
              </w:rPr>
            </w:pPr>
            <w:r>
              <w:rPr>
                <w:rFonts w:ascii="Times New Roman" w:hAnsi="Times New Roman" w:cs="Times New Roman"/>
                <w:sz w:val="18"/>
                <w:szCs w:val="18"/>
              </w:rPr>
              <w:t>O</w:t>
            </w:r>
            <w:r w:rsidRPr="00D642E8">
              <w:rPr>
                <w:rFonts w:ascii="Times New Roman" w:hAnsi="Times New Roman" w:cs="Times New Roman"/>
                <w:sz w:val="18"/>
                <w:szCs w:val="18"/>
              </w:rPr>
              <w:t xml:space="preserve">utline the participants, </w:t>
            </w:r>
            <w:r w:rsidRPr="00D642E8">
              <w:rPr>
                <w:rFonts w:cs="Times New Roman"/>
                <w:sz w:val="18"/>
                <w:szCs w:val="18"/>
              </w:rPr>
              <w:t>procedures and design of the study</w:t>
            </w:r>
            <w:r w:rsidRPr="00D642E8">
              <w:rPr>
                <w:sz w:val="18"/>
                <w:szCs w:val="18"/>
              </w:rPr>
              <w:t xml:space="preserve"> (approx. 200 words)</w:t>
            </w:r>
          </w:p>
        </w:tc>
        <w:tc>
          <w:tcPr>
            <w:tcW w:w="540" w:type="dxa"/>
            <w:gridSpan w:val="2"/>
            <w:tcBorders>
              <w:top w:val="single" w:sz="6" w:space="0" w:color="auto"/>
              <w:bottom w:val="single" w:sz="6" w:space="0" w:color="auto"/>
              <w:right w:val="single" w:sz="6" w:space="0" w:color="auto"/>
            </w:tcBorders>
          </w:tcPr>
          <w:p w:rsidR="002909F9" w:rsidRPr="00453BAE" w:rsidRDefault="002909F9" w:rsidP="00024018">
            <w:pPr>
              <w:pStyle w:val="Subtitle"/>
              <w:rPr>
                <w:b/>
                <w:bCs/>
                <w:sz w:val="18"/>
                <w:szCs w:val="18"/>
                <w:u w:val="none"/>
              </w:rPr>
            </w:pPr>
            <w:r w:rsidRPr="00453BAE">
              <w:rPr>
                <w:b/>
                <w:bCs/>
                <w:sz w:val="18"/>
                <w:szCs w:val="18"/>
                <w:u w:val="none"/>
              </w:rPr>
              <w:t>1</w:t>
            </w:r>
            <w:proofErr w:type="gramStart"/>
            <w:r w:rsidRPr="00453BAE">
              <w:rPr>
                <w:b/>
                <w:bCs/>
                <w:sz w:val="18"/>
                <w:szCs w:val="18"/>
                <w:u w:val="none"/>
              </w:rPr>
              <w:t>,2</w:t>
            </w:r>
            <w:proofErr w:type="gramEnd"/>
          </w:p>
        </w:tc>
        <w:tc>
          <w:tcPr>
            <w:tcW w:w="922" w:type="dxa"/>
            <w:tcBorders>
              <w:left w:val="single" w:sz="6" w:space="0" w:color="auto"/>
              <w:right w:val="single" w:sz="6" w:space="0" w:color="auto"/>
            </w:tcBorders>
          </w:tcPr>
          <w:p w:rsidR="002909F9" w:rsidRPr="00313008" w:rsidRDefault="002909F9" w:rsidP="00024018">
            <w:pPr>
              <w:pStyle w:val="Subtitle"/>
              <w:rPr>
                <w:sz w:val="18"/>
                <w:szCs w:val="18"/>
                <w:u w:val="none"/>
              </w:rPr>
            </w:pPr>
          </w:p>
        </w:tc>
        <w:tc>
          <w:tcPr>
            <w:tcW w:w="923" w:type="dxa"/>
            <w:tcBorders>
              <w:left w:val="single" w:sz="6" w:space="0" w:color="auto"/>
              <w:right w:val="single" w:sz="6" w:space="0" w:color="auto"/>
            </w:tcBorders>
          </w:tcPr>
          <w:p w:rsidR="002909F9" w:rsidRPr="00313008" w:rsidRDefault="002909F9" w:rsidP="00024018">
            <w:pPr>
              <w:pStyle w:val="Subtitle"/>
              <w:rPr>
                <w:sz w:val="18"/>
                <w:szCs w:val="18"/>
                <w:u w:val="none"/>
              </w:rPr>
            </w:pPr>
          </w:p>
        </w:tc>
        <w:tc>
          <w:tcPr>
            <w:tcW w:w="922" w:type="dxa"/>
            <w:gridSpan w:val="2"/>
            <w:tcBorders>
              <w:left w:val="single" w:sz="6" w:space="0" w:color="auto"/>
              <w:right w:val="single" w:sz="6" w:space="0" w:color="auto"/>
            </w:tcBorders>
          </w:tcPr>
          <w:p w:rsidR="002909F9" w:rsidRPr="00313008" w:rsidRDefault="002909F9" w:rsidP="0002401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909F9" w:rsidRPr="00313008" w:rsidRDefault="002909F9" w:rsidP="00024018">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2909F9" w:rsidRPr="00313008" w:rsidRDefault="002909F9" w:rsidP="00024018">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909F9" w:rsidRPr="00313008" w:rsidRDefault="002909F9" w:rsidP="00024018">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2909F9" w:rsidRPr="00313008" w:rsidRDefault="002909F9" w:rsidP="00024018">
            <w:pPr>
              <w:pStyle w:val="Subtitle"/>
              <w:rPr>
                <w:sz w:val="18"/>
                <w:szCs w:val="18"/>
                <w:u w:val="none"/>
              </w:rPr>
            </w:pPr>
          </w:p>
        </w:tc>
        <w:tc>
          <w:tcPr>
            <w:tcW w:w="923" w:type="dxa"/>
            <w:tcBorders>
              <w:left w:val="single" w:sz="6" w:space="0" w:color="auto"/>
              <w:right w:val="single" w:sz="6" w:space="0" w:color="auto"/>
            </w:tcBorders>
          </w:tcPr>
          <w:p w:rsidR="002909F9" w:rsidRPr="00313008" w:rsidRDefault="002909F9" w:rsidP="0002401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2909F9" w:rsidRDefault="002909F9" w:rsidP="00024018">
            <w:pPr>
              <w:pStyle w:val="Subtitle"/>
              <w:jc w:val="left"/>
              <w:rPr>
                <w:b/>
                <w:bCs/>
                <w:sz w:val="18"/>
                <w:szCs w:val="18"/>
                <w:u w:val="none"/>
              </w:rPr>
            </w:pPr>
            <w:r>
              <w:rPr>
                <w:b/>
                <w:bCs/>
                <w:sz w:val="18"/>
                <w:szCs w:val="18"/>
                <w:u w:val="none"/>
              </w:rPr>
              <w:t>15%</w:t>
            </w:r>
          </w:p>
        </w:tc>
      </w:tr>
      <w:tr w:rsidR="002909F9" w:rsidRPr="00313008" w:rsidTr="00024018">
        <w:tc>
          <w:tcPr>
            <w:tcW w:w="2305" w:type="dxa"/>
            <w:tcBorders>
              <w:top w:val="single" w:sz="6" w:space="0" w:color="auto"/>
              <w:left w:val="thinThickLargeGap" w:sz="24" w:space="0" w:color="auto"/>
              <w:bottom w:val="single" w:sz="6" w:space="0" w:color="auto"/>
            </w:tcBorders>
          </w:tcPr>
          <w:p w:rsidR="002909F9" w:rsidRPr="00EC3216" w:rsidRDefault="002909F9" w:rsidP="00024018">
            <w:pPr>
              <w:tabs>
                <w:tab w:val="left" w:pos="1980"/>
              </w:tabs>
              <w:jc w:val="both"/>
              <w:rPr>
                <w:b/>
                <w:sz w:val="18"/>
                <w:szCs w:val="18"/>
              </w:rPr>
            </w:pPr>
            <w:r>
              <w:rPr>
                <w:sz w:val="18"/>
                <w:szCs w:val="18"/>
              </w:rPr>
              <w:t>2</w:t>
            </w:r>
            <w:r w:rsidRPr="00EC3216">
              <w:rPr>
                <w:sz w:val="18"/>
                <w:szCs w:val="18"/>
              </w:rPr>
              <w:t xml:space="preserve">. </w:t>
            </w:r>
            <w:r w:rsidRPr="00EC3216">
              <w:rPr>
                <w:b/>
                <w:sz w:val="18"/>
                <w:szCs w:val="18"/>
              </w:rPr>
              <w:t>Results:</w:t>
            </w:r>
          </w:p>
          <w:p w:rsidR="002909F9" w:rsidRPr="00EC3216" w:rsidRDefault="002909F9" w:rsidP="00024018">
            <w:pPr>
              <w:pStyle w:val="Subtitle"/>
              <w:ind w:left="-15"/>
              <w:jc w:val="left"/>
              <w:rPr>
                <w:sz w:val="18"/>
                <w:szCs w:val="18"/>
                <w:u w:val="none"/>
              </w:rPr>
            </w:pPr>
            <w:r w:rsidRPr="00EC3216">
              <w:rPr>
                <w:sz w:val="18"/>
                <w:szCs w:val="18"/>
                <w:u w:val="none"/>
              </w:rPr>
              <w:t>Descriptive statistics, use of tables, figures</w:t>
            </w:r>
            <w:r>
              <w:rPr>
                <w:sz w:val="18"/>
                <w:szCs w:val="18"/>
                <w:u w:val="none"/>
              </w:rPr>
              <w:t xml:space="preserve"> and associated narrative (approx. 250 words)</w:t>
            </w:r>
          </w:p>
        </w:tc>
        <w:tc>
          <w:tcPr>
            <w:tcW w:w="540" w:type="dxa"/>
            <w:gridSpan w:val="2"/>
            <w:tcBorders>
              <w:top w:val="single" w:sz="6" w:space="0" w:color="auto"/>
              <w:bottom w:val="single" w:sz="6" w:space="0" w:color="auto"/>
              <w:right w:val="single" w:sz="6" w:space="0" w:color="auto"/>
            </w:tcBorders>
          </w:tcPr>
          <w:p w:rsidR="002909F9" w:rsidRPr="00453BAE" w:rsidRDefault="002909F9" w:rsidP="00024018">
            <w:pPr>
              <w:pStyle w:val="Subtitle"/>
              <w:rPr>
                <w:b/>
                <w:bCs/>
                <w:sz w:val="18"/>
                <w:szCs w:val="18"/>
                <w:u w:val="none"/>
              </w:rPr>
            </w:pPr>
          </w:p>
          <w:p w:rsidR="002909F9" w:rsidRPr="00453BAE" w:rsidRDefault="002909F9" w:rsidP="00024018">
            <w:pPr>
              <w:pStyle w:val="Subtitle"/>
              <w:rPr>
                <w:b/>
                <w:bCs/>
                <w:sz w:val="18"/>
                <w:szCs w:val="18"/>
                <w:u w:val="none"/>
              </w:rPr>
            </w:pPr>
            <w:r w:rsidRPr="00453BAE">
              <w:rPr>
                <w:b/>
                <w:bCs/>
                <w:sz w:val="18"/>
                <w:szCs w:val="18"/>
                <w:u w:val="none"/>
              </w:rPr>
              <w:t>1</w:t>
            </w:r>
            <w:proofErr w:type="gramStart"/>
            <w:r w:rsidRPr="00453BAE">
              <w:rPr>
                <w:b/>
                <w:bCs/>
                <w:sz w:val="18"/>
                <w:szCs w:val="18"/>
                <w:u w:val="none"/>
              </w:rPr>
              <w:t>,2</w:t>
            </w:r>
            <w:proofErr w:type="gramEnd"/>
          </w:p>
        </w:tc>
        <w:tc>
          <w:tcPr>
            <w:tcW w:w="922" w:type="dxa"/>
            <w:tcBorders>
              <w:left w:val="single" w:sz="6" w:space="0" w:color="auto"/>
              <w:right w:val="single" w:sz="6" w:space="0" w:color="auto"/>
            </w:tcBorders>
          </w:tcPr>
          <w:p w:rsidR="002909F9" w:rsidRPr="00313008" w:rsidRDefault="002909F9" w:rsidP="00024018">
            <w:pPr>
              <w:pStyle w:val="Subtitle"/>
              <w:rPr>
                <w:sz w:val="18"/>
                <w:szCs w:val="18"/>
                <w:u w:val="none"/>
              </w:rPr>
            </w:pPr>
          </w:p>
        </w:tc>
        <w:tc>
          <w:tcPr>
            <w:tcW w:w="923" w:type="dxa"/>
            <w:tcBorders>
              <w:left w:val="single" w:sz="6" w:space="0" w:color="auto"/>
              <w:right w:val="single" w:sz="6" w:space="0" w:color="auto"/>
            </w:tcBorders>
          </w:tcPr>
          <w:p w:rsidR="002909F9" w:rsidRPr="00313008" w:rsidRDefault="002909F9" w:rsidP="00024018">
            <w:pPr>
              <w:pStyle w:val="Subtitle"/>
              <w:rPr>
                <w:sz w:val="18"/>
                <w:szCs w:val="18"/>
                <w:u w:val="none"/>
              </w:rPr>
            </w:pPr>
          </w:p>
        </w:tc>
        <w:tc>
          <w:tcPr>
            <w:tcW w:w="922" w:type="dxa"/>
            <w:gridSpan w:val="2"/>
            <w:tcBorders>
              <w:left w:val="single" w:sz="6" w:space="0" w:color="auto"/>
              <w:right w:val="single" w:sz="6" w:space="0" w:color="auto"/>
            </w:tcBorders>
          </w:tcPr>
          <w:p w:rsidR="002909F9" w:rsidRPr="00313008" w:rsidRDefault="002909F9" w:rsidP="0002401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909F9" w:rsidRPr="00313008" w:rsidRDefault="002909F9" w:rsidP="00024018">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2909F9" w:rsidRPr="00313008" w:rsidRDefault="002909F9" w:rsidP="00024018">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2909F9" w:rsidRPr="00313008" w:rsidRDefault="002909F9" w:rsidP="00024018">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2909F9" w:rsidRPr="00313008" w:rsidRDefault="002909F9" w:rsidP="00024018">
            <w:pPr>
              <w:pStyle w:val="Subtitle"/>
              <w:rPr>
                <w:sz w:val="18"/>
                <w:szCs w:val="18"/>
                <w:u w:val="none"/>
              </w:rPr>
            </w:pPr>
          </w:p>
        </w:tc>
        <w:tc>
          <w:tcPr>
            <w:tcW w:w="923" w:type="dxa"/>
            <w:tcBorders>
              <w:left w:val="single" w:sz="6" w:space="0" w:color="auto"/>
              <w:right w:val="single" w:sz="6" w:space="0" w:color="auto"/>
            </w:tcBorders>
          </w:tcPr>
          <w:p w:rsidR="002909F9" w:rsidRPr="00313008" w:rsidRDefault="002909F9" w:rsidP="0002401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2909F9" w:rsidRPr="00313008" w:rsidRDefault="002909F9" w:rsidP="00024018">
            <w:pPr>
              <w:pStyle w:val="Subtitle"/>
              <w:jc w:val="left"/>
              <w:rPr>
                <w:b/>
                <w:bCs/>
                <w:sz w:val="18"/>
                <w:szCs w:val="18"/>
                <w:u w:val="none"/>
              </w:rPr>
            </w:pPr>
            <w:r>
              <w:rPr>
                <w:b/>
                <w:bCs/>
                <w:sz w:val="18"/>
                <w:szCs w:val="18"/>
                <w:u w:val="none"/>
              </w:rPr>
              <w:t>25</w:t>
            </w:r>
            <w:r w:rsidRPr="00313008">
              <w:rPr>
                <w:b/>
                <w:bCs/>
                <w:sz w:val="18"/>
                <w:szCs w:val="18"/>
                <w:u w:val="none"/>
              </w:rPr>
              <w:t>%</w:t>
            </w:r>
          </w:p>
        </w:tc>
      </w:tr>
      <w:tr w:rsidR="002909F9" w:rsidRPr="00313008" w:rsidTr="00024018">
        <w:tc>
          <w:tcPr>
            <w:tcW w:w="2305" w:type="dxa"/>
            <w:tcBorders>
              <w:top w:val="single" w:sz="6" w:space="0" w:color="auto"/>
              <w:left w:val="thinThickLargeGap" w:sz="24" w:space="0" w:color="auto"/>
              <w:bottom w:val="single" w:sz="4" w:space="0" w:color="auto"/>
            </w:tcBorders>
          </w:tcPr>
          <w:p w:rsidR="002909F9" w:rsidRPr="0095588F" w:rsidRDefault="002909F9" w:rsidP="00024018">
            <w:pPr>
              <w:rPr>
                <w:rFonts w:ascii="Times New Roman" w:hAnsi="Times New Roman" w:cs="Times New Roman"/>
                <w:b/>
                <w:sz w:val="18"/>
                <w:szCs w:val="18"/>
              </w:rPr>
            </w:pPr>
            <w:r w:rsidRPr="0095588F">
              <w:rPr>
                <w:rFonts w:ascii="Times New Roman" w:hAnsi="Times New Roman" w:cs="Times New Roman"/>
                <w:b/>
                <w:sz w:val="18"/>
                <w:szCs w:val="18"/>
              </w:rPr>
              <w:t xml:space="preserve">3. Discussion: </w:t>
            </w:r>
          </w:p>
          <w:p w:rsidR="002909F9" w:rsidRPr="0095588F" w:rsidRDefault="002909F9" w:rsidP="00024018">
            <w:pPr>
              <w:rPr>
                <w:rFonts w:ascii="Times New Roman" w:hAnsi="Times New Roman" w:cs="Times New Roman"/>
                <w:sz w:val="18"/>
                <w:szCs w:val="18"/>
              </w:rPr>
            </w:pPr>
            <w:r w:rsidRPr="0095588F">
              <w:rPr>
                <w:rFonts w:ascii="Times New Roman" w:hAnsi="Times New Roman" w:cs="Times New Roman"/>
                <w:sz w:val="18"/>
                <w:szCs w:val="18"/>
              </w:rPr>
              <w:t>Discussion of your finding</w:t>
            </w:r>
            <w:r>
              <w:rPr>
                <w:rFonts w:ascii="Times New Roman" w:hAnsi="Times New Roman" w:cs="Times New Roman"/>
                <w:sz w:val="18"/>
                <w:szCs w:val="18"/>
              </w:rPr>
              <w:t>s in light of previous research &amp; Practical implications.</w:t>
            </w:r>
          </w:p>
          <w:p w:rsidR="002909F9" w:rsidRPr="0095588F" w:rsidRDefault="002909F9" w:rsidP="00024018">
            <w:pPr>
              <w:pStyle w:val="Subtitle"/>
              <w:ind w:left="-15"/>
              <w:jc w:val="left"/>
              <w:rPr>
                <w:sz w:val="18"/>
                <w:szCs w:val="18"/>
                <w:u w:val="none"/>
              </w:rPr>
            </w:pPr>
            <w:r w:rsidRPr="0095588F">
              <w:rPr>
                <w:sz w:val="18"/>
                <w:szCs w:val="18"/>
                <w:u w:val="none"/>
              </w:rPr>
              <w:t>Use of appropriate resources</w:t>
            </w:r>
            <w:r>
              <w:rPr>
                <w:sz w:val="18"/>
                <w:szCs w:val="18"/>
                <w:u w:val="none"/>
              </w:rPr>
              <w:t xml:space="preserve"> (approx. 550 words)</w:t>
            </w:r>
            <w:r w:rsidRPr="0095588F">
              <w:rPr>
                <w:sz w:val="18"/>
                <w:szCs w:val="18"/>
                <w:u w:val="none"/>
              </w:rPr>
              <w:t xml:space="preserve"> </w:t>
            </w:r>
          </w:p>
        </w:tc>
        <w:tc>
          <w:tcPr>
            <w:tcW w:w="540" w:type="dxa"/>
            <w:gridSpan w:val="2"/>
            <w:tcBorders>
              <w:top w:val="single" w:sz="6" w:space="0" w:color="auto"/>
              <w:bottom w:val="single" w:sz="4" w:space="0" w:color="auto"/>
              <w:right w:val="single" w:sz="6" w:space="0" w:color="auto"/>
            </w:tcBorders>
          </w:tcPr>
          <w:p w:rsidR="002909F9" w:rsidRPr="00453BAE" w:rsidRDefault="002909F9" w:rsidP="00024018">
            <w:pPr>
              <w:pStyle w:val="Subtitle"/>
              <w:rPr>
                <w:b/>
                <w:bCs/>
                <w:sz w:val="18"/>
                <w:szCs w:val="18"/>
                <w:u w:val="none"/>
              </w:rPr>
            </w:pPr>
            <w:r w:rsidRPr="00453BAE">
              <w:rPr>
                <w:b/>
                <w:bCs/>
                <w:sz w:val="18"/>
                <w:szCs w:val="18"/>
                <w:u w:val="none"/>
              </w:rPr>
              <w:t>1</w:t>
            </w:r>
            <w:proofErr w:type="gramStart"/>
            <w:r w:rsidRPr="00453BAE">
              <w:rPr>
                <w:b/>
                <w:bCs/>
                <w:sz w:val="18"/>
                <w:szCs w:val="18"/>
                <w:u w:val="none"/>
              </w:rPr>
              <w:t>,2</w:t>
            </w:r>
            <w:proofErr w:type="gramEnd"/>
          </w:p>
        </w:tc>
        <w:tc>
          <w:tcPr>
            <w:tcW w:w="922" w:type="dxa"/>
            <w:tcBorders>
              <w:left w:val="single" w:sz="6" w:space="0" w:color="auto"/>
              <w:bottom w:val="single" w:sz="4" w:space="0" w:color="auto"/>
              <w:right w:val="single" w:sz="6" w:space="0" w:color="auto"/>
            </w:tcBorders>
          </w:tcPr>
          <w:p w:rsidR="002909F9" w:rsidRPr="00313008" w:rsidRDefault="002909F9" w:rsidP="00024018">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2909F9" w:rsidRPr="00313008" w:rsidRDefault="002909F9" w:rsidP="00024018">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2909F9" w:rsidRPr="00313008" w:rsidRDefault="002909F9" w:rsidP="00024018">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2909F9" w:rsidRPr="00313008" w:rsidRDefault="002909F9" w:rsidP="00024018">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2909F9" w:rsidRPr="00313008" w:rsidRDefault="002909F9" w:rsidP="00024018">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2909F9" w:rsidRPr="00313008" w:rsidRDefault="002909F9" w:rsidP="00024018">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2909F9" w:rsidRPr="00313008" w:rsidRDefault="002909F9" w:rsidP="00024018">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2909F9" w:rsidRPr="00313008" w:rsidRDefault="002909F9" w:rsidP="00024018">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2909F9" w:rsidRPr="00313008" w:rsidRDefault="002909F9" w:rsidP="00024018">
            <w:pPr>
              <w:pStyle w:val="Subtitle"/>
              <w:jc w:val="left"/>
              <w:rPr>
                <w:b/>
                <w:bCs/>
                <w:sz w:val="18"/>
                <w:szCs w:val="18"/>
                <w:u w:val="none"/>
              </w:rPr>
            </w:pPr>
            <w:r>
              <w:rPr>
                <w:b/>
                <w:bCs/>
                <w:sz w:val="18"/>
                <w:szCs w:val="18"/>
                <w:u w:val="none"/>
              </w:rPr>
              <w:t>30%</w:t>
            </w:r>
          </w:p>
        </w:tc>
      </w:tr>
      <w:tr w:rsidR="002909F9" w:rsidRPr="00313008" w:rsidTr="00024018">
        <w:trPr>
          <w:cantSplit/>
          <w:trHeight w:val="282"/>
        </w:trPr>
        <w:tc>
          <w:tcPr>
            <w:tcW w:w="10225" w:type="dxa"/>
            <w:gridSpan w:val="13"/>
            <w:tcBorders>
              <w:left w:val="thinThickLargeGap" w:sz="24" w:space="0" w:color="auto"/>
              <w:right w:val="single" w:sz="4" w:space="0" w:color="auto"/>
            </w:tcBorders>
          </w:tcPr>
          <w:p w:rsidR="002909F9" w:rsidRPr="009A081E" w:rsidRDefault="002909F9" w:rsidP="00024018">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2909F9" w:rsidRPr="00313008" w:rsidRDefault="002909F9" w:rsidP="00024018">
            <w:pPr>
              <w:pStyle w:val="Subtitle"/>
              <w:jc w:val="left"/>
              <w:rPr>
                <w:b/>
                <w:bCs/>
                <w:sz w:val="24"/>
                <w:szCs w:val="24"/>
                <w:u w:val="none"/>
              </w:rPr>
            </w:pPr>
          </w:p>
        </w:tc>
      </w:tr>
      <w:tr w:rsidR="002909F9" w:rsidRPr="00313008" w:rsidTr="00024018">
        <w:trPr>
          <w:cantSplit/>
          <w:trHeight w:val="1818"/>
        </w:trPr>
        <w:tc>
          <w:tcPr>
            <w:tcW w:w="10945" w:type="dxa"/>
            <w:gridSpan w:val="14"/>
            <w:tcBorders>
              <w:left w:val="thinThickLargeGap" w:sz="24" w:space="0" w:color="auto"/>
              <w:right w:val="thinThickLargeGap" w:sz="24" w:space="0" w:color="auto"/>
            </w:tcBorders>
          </w:tcPr>
          <w:p w:rsidR="002909F9" w:rsidRPr="001D1220" w:rsidRDefault="002909F9" w:rsidP="00024018">
            <w:pPr>
              <w:pStyle w:val="Subtitle"/>
              <w:jc w:val="left"/>
              <w:rPr>
                <w:b/>
                <w:bCs/>
                <w:sz w:val="22"/>
                <w:szCs w:val="22"/>
                <w:u w:val="none"/>
              </w:rPr>
            </w:pPr>
            <w:r w:rsidRPr="001D1220">
              <w:rPr>
                <w:b/>
                <w:bCs/>
                <w:sz w:val="22"/>
                <w:szCs w:val="22"/>
                <w:u w:val="none"/>
              </w:rPr>
              <w:lastRenderedPageBreak/>
              <w:t>TUTOR COMMENTS:</w:t>
            </w:r>
          </w:p>
          <w:p w:rsidR="002909F9" w:rsidRPr="00313008" w:rsidRDefault="002909F9" w:rsidP="00024018">
            <w:pPr>
              <w:pStyle w:val="Subtitle"/>
              <w:ind w:right="1152"/>
              <w:jc w:val="both"/>
              <w:rPr>
                <w:b/>
                <w:bCs/>
                <w:sz w:val="24"/>
                <w:szCs w:val="24"/>
                <w:u w:val="none"/>
              </w:rPr>
            </w:pPr>
          </w:p>
        </w:tc>
      </w:tr>
      <w:tr w:rsidR="002909F9" w:rsidRPr="00313008" w:rsidTr="00024018">
        <w:trPr>
          <w:cantSplit/>
          <w:trHeight w:val="52"/>
        </w:trPr>
        <w:tc>
          <w:tcPr>
            <w:tcW w:w="2661" w:type="dxa"/>
            <w:gridSpan w:val="2"/>
            <w:tcBorders>
              <w:left w:val="thinThickLargeGap" w:sz="24" w:space="0" w:color="auto"/>
              <w:bottom w:val="thickThinLargeGap" w:sz="24" w:space="0" w:color="auto"/>
            </w:tcBorders>
          </w:tcPr>
          <w:p w:rsidR="002909F9" w:rsidRPr="00313008" w:rsidRDefault="002909F9" w:rsidP="00024018">
            <w:pPr>
              <w:pStyle w:val="Subtitle"/>
              <w:jc w:val="left"/>
              <w:rPr>
                <w:b/>
                <w:bCs/>
                <w:sz w:val="18"/>
                <w:szCs w:val="18"/>
                <w:u w:val="none"/>
              </w:rPr>
            </w:pPr>
            <w:r w:rsidRPr="00313008">
              <w:rPr>
                <w:b/>
                <w:bCs/>
                <w:sz w:val="18"/>
                <w:szCs w:val="18"/>
                <w:u w:val="none"/>
              </w:rPr>
              <w:t xml:space="preserve"> Submission date: </w:t>
            </w:r>
            <w:r>
              <w:rPr>
                <w:b/>
                <w:bCs/>
                <w:sz w:val="18"/>
                <w:szCs w:val="18"/>
                <w:u w:val="none"/>
              </w:rPr>
              <w:t>27/4/18</w:t>
            </w:r>
          </w:p>
          <w:p w:rsidR="002909F9" w:rsidRPr="00313008" w:rsidRDefault="002909F9" w:rsidP="00024018">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rsidR="002909F9" w:rsidRPr="00313008" w:rsidRDefault="002909F9" w:rsidP="00024018">
            <w:pPr>
              <w:pStyle w:val="Subtitle"/>
              <w:jc w:val="left"/>
              <w:rPr>
                <w:b/>
                <w:bCs/>
                <w:sz w:val="18"/>
                <w:szCs w:val="18"/>
                <w:u w:val="none"/>
              </w:rPr>
            </w:pPr>
            <w:r>
              <w:rPr>
                <w:b/>
                <w:bCs/>
                <w:sz w:val="18"/>
                <w:szCs w:val="18"/>
                <w:u w:val="none"/>
              </w:rPr>
              <w:t>Return date:</w:t>
            </w:r>
          </w:p>
          <w:p w:rsidR="002909F9" w:rsidRPr="00313008" w:rsidRDefault="002909F9" w:rsidP="00024018">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rsidR="002909F9" w:rsidRPr="00313008" w:rsidRDefault="002909F9" w:rsidP="00024018">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Alison </w:t>
            </w:r>
            <w:proofErr w:type="spellStart"/>
            <w:r>
              <w:rPr>
                <w:b/>
                <w:bCs/>
                <w:sz w:val="18"/>
                <w:szCs w:val="18"/>
                <w:u w:val="none"/>
              </w:rPr>
              <w:t>Connaughton</w:t>
            </w:r>
            <w:proofErr w:type="spellEnd"/>
          </w:p>
        </w:tc>
        <w:tc>
          <w:tcPr>
            <w:tcW w:w="2347" w:type="dxa"/>
            <w:gridSpan w:val="3"/>
            <w:tcBorders>
              <w:bottom w:val="thickThinLargeGap" w:sz="24" w:space="0" w:color="auto"/>
              <w:right w:val="thinThickLargeGap" w:sz="24" w:space="0" w:color="auto"/>
            </w:tcBorders>
          </w:tcPr>
          <w:p w:rsidR="002909F9" w:rsidRPr="00313008" w:rsidRDefault="002909F9" w:rsidP="00024018">
            <w:pPr>
              <w:pStyle w:val="Subtitle"/>
              <w:jc w:val="left"/>
              <w:rPr>
                <w:b/>
                <w:bCs/>
                <w:sz w:val="18"/>
                <w:szCs w:val="18"/>
                <w:u w:val="none"/>
              </w:rPr>
            </w:pPr>
            <w:r w:rsidRPr="00313008">
              <w:rPr>
                <w:b/>
                <w:bCs/>
                <w:sz w:val="18"/>
                <w:szCs w:val="18"/>
                <w:u w:val="none"/>
              </w:rPr>
              <w:t xml:space="preserve">Mark: </w:t>
            </w:r>
          </w:p>
        </w:tc>
      </w:tr>
    </w:tbl>
    <w:p w:rsidR="002909F9" w:rsidRDefault="002909F9"/>
    <w:p w:rsidR="002909F9" w:rsidRDefault="002909F9"/>
    <w:p w:rsidR="002909F9" w:rsidRDefault="002909F9"/>
    <w:p w:rsidR="002909F9" w:rsidRDefault="002909F9"/>
    <w:p w:rsidR="002909F9" w:rsidRDefault="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Pr="002909F9" w:rsidRDefault="002909F9" w:rsidP="002909F9"/>
    <w:p w:rsidR="002909F9" w:rsidRDefault="002909F9" w:rsidP="002909F9"/>
    <w:p w:rsidR="002909F9" w:rsidRDefault="002909F9" w:rsidP="002909F9">
      <w:pPr>
        <w:ind w:firstLine="720"/>
      </w:pPr>
    </w:p>
    <w:p w:rsidR="002909F9" w:rsidRDefault="002909F9" w:rsidP="002909F9">
      <w:pPr>
        <w:ind w:firstLine="720"/>
      </w:pPr>
    </w:p>
    <w:p w:rsidR="002909F9" w:rsidRDefault="002909F9" w:rsidP="002909F9">
      <w:pPr>
        <w:ind w:firstLine="720"/>
      </w:pPr>
    </w:p>
    <w:p w:rsidR="002909F9" w:rsidRDefault="002909F9" w:rsidP="002909F9">
      <w:pPr>
        <w:ind w:firstLine="720"/>
      </w:pPr>
    </w:p>
    <w:p w:rsidR="002909F9" w:rsidRDefault="002909F9" w:rsidP="002909F9">
      <w:pPr>
        <w:ind w:firstLine="720"/>
      </w:pPr>
    </w:p>
    <w:p w:rsidR="002909F9" w:rsidRDefault="002909F9" w:rsidP="002909F9">
      <w:pPr>
        <w:ind w:firstLine="720"/>
        <w:rPr>
          <w:rFonts w:ascii="Times New Roman" w:hAnsi="Times New Roman" w:cs="Times New Roman"/>
          <w:b/>
          <w:sz w:val="28"/>
          <w:szCs w:val="28"/>
          <w:u w:val="single"/>
        </w:rPr>
      </w:pPr>
      <w:r>
        <w:rPr>
          <w:rFonts w:ascii="Times New Roman" w:hAnsi="Times New Roman" w:cs="Times New Roman"/>
          <w:b/>
          <w:sz w:val="28"/>
          <w:szCs w:val="28"/>
          <w:u w:val="single"/>
        </w:rPr>
        <w:lastRenderedPageBreak/>
        <w:t>Introduction</w:t>
      </w:r>
    </w:p>
    <w:p w:rsidR="002909F9" w:rsidRDefault="0028081F" w:rsidP="002909F9">
      <w:pPr>
        <w:ind w:firstLine="720"/>
        <w:rPr>
          <w:rFonts w:ascii="Times New Roman" w:hAnsi="Times New Roman" w:cs="Times New Roman"/>
          <w:sz w:val="24"/>
          <w:szCs w:val="28"/>
        </w:rPr>
      </w:pPr>
      <w:r w:rsidRPr="0028081F">
        <w:rPr>
          <w:rFonts w:ascii="Times New Roman" w:hAnsi="Times New Roman" w:cs="Times New Roman"/>
          <w:sz w:val="24"/>
          <w:szCs w:val="28"/>
        </w:rPr>
        <w:t xml:space="preserve">This assignment will be </w:t>
      </w:r>
      <w:r>
        <w:rPr>
          <w:rFonts w:ascii="Times New Roman" w:hAnsi="Times New Roman" w:cs="Times New Roman"/>
          <w:sz w:val="24"/>
          <w:szCs w:val="28"/>
        </w:rPr>
        <w:t>reviewing the differences between anxiety levels found in competitive sports participants from the School of Sport, Health and Outdoor Education in both individual and team sports.</w:t>
      </w:r>
      <w:r w:rsidR="0035691E">
        <w:rPr>
          <w:rFonts w:ascii="Times New Roman" w:hAnsi="Times New Roman" w:cs="Times New Roman"/>
          <w:sz w:val="24"/>
          <w:szCs w:val="28"/>
        </w:rPr>
        <w:t xml:space="preserve"> The differences that can be found in relation to competitive state anxiety and performance will also be explored.</w:t>
      </w:r>
    </w:p>
    <w:p w:rsidR="000F3D8D" w:rsidRDefault="000F3D8D" w:rsidP="000F3D8D">
      <w:pPr>
        <w:ind w:firstLine="720"/>
        <w:rPr>
          <w:rFonts w:ascii="Times New Roman" w:hAnsi="Times New Roman" w:cs="Times New Roman"/>
          <w:sz w:val="24"/>
          <w:szCs w:val="28"/>
        </w:rPr>
      </w:pPr>
      <w:r>
        <w:rPr>
          <w:rFonts w:ascii="Times New Roman" w:hAnsi="Times New Roman" w:cs="Times New Roman"/>
          <w:sz w:val="24"/>
          <w:szCs w:val="28"/>
        </w:rPr>
        <w:t xml:space="preserve">Anxiety can be the feeling of worry, nervousness or even just feeling uneasy. It has its own theory which is called the state-trait theory. </w:t>
      </w:r>
      <w:proofErr w:type="spellStart"/>
      <w:r>
        <w:rPr>
          <w:rFonts w:ascii="Times New Roman" w:hAnsi="Times New Roman" w:cs="Times New Roman"/>
          <w:sz w:val="24"/>
          <w:szCs w:val="28"/>
        </w:rPr>
        <w:t>Spielberger</w:t>
      </w:r>
      <w:proofErr w:type="spellEnd"/>
      <w:r>
        <w:rPr>
          <w:rFonts w:ascii="Times New Roman" w:hAnsi="Times New Roman" w:cs="Times New Roman"/>
          <w:sz w:val="24"/>
          <w:szCs w:val="28"/>
        </w:rPr>
        <w:t xml:space="preserve"> (1966), explains how the state aspect is an “emotional state that is experienced in response to our immediate environment and is characterised by apprehension and tension, and accompanied by an increase in physiological arousal”. However, the trait side is a “predisposition to interpret situations as threatening and to respond with increased state anxiety.</w:t>
      </w:r>
    </w:p>
    <w:p w:rsidR="000263CF" w:rsidRDefault="000F3D8D" w:rsidP="002909F9">
      <w:pPr>
        <w:ind w:firstLine="720"/>
        <w:rPr>
          <w:rFonts w:ascii="Times New Roman" w:hAnsi="Times New Roman" w:cs="Times New Roman"/>
          <w:sz w:val="24"/>
          <w:szCs w:val="28"/>
        </w:rPr>
      </w:pPr>
      <w:r>
        <w:rPr>
          <w:rFonts w:ascii="Times New Roman" w:hAnsi="Times New Roman" w:cs="Times New Roman"/>
          <w:sz w:val="24"/>
          <w:szCs w:val="28"/>
        </w:rPr>
        <w:t xml:space="preserve"> </w:t>
      </w:r>
      <w:r w:rsidR="004E04CF">
        <w:rPr>
          <w:rFonts w:ascii="Times New Roman" w:hAnsi="Times New Roman" w:cs="Times New Roman"/>
          <w:sz w:val="24"/>
          <w:szCs w:val="28"/>
        </w:rPr>
        <w:t xml:space="preserve">Anxiety can be broken down into cognitive state anxiety and also somatic state anxiety. Cognitive state anxiety was defined as the mental aspect and could be caused by fear of negative social evaluation, fear of failing and also loss of self-esteem. On the other hand, somatic state anxiety was defined as physical aspect and was shown through physiological responses such as increased heart rate, respiration and muscular tension (Martens et al., 1990). As anxiety can be shown in various different forms, maybe a relationship will be able to be seen between individual and team players sharing similar </w:t>
      </w:r>
      <w:r w:rsidR="00B7045B">
        <w:rPr>
          <w:rFonts w:ascii="Times New Roman" w:hAnsi="Times New Roman" w:cs="Times New Roman"/>
          <w:sz w:val="24"/>
          <w:szCs w:val="28"/>
        </w:rPr>
        <w:t xml:space="preserve">forms of anxiety taking place. </w:t>
      </w:r>
    </w:p>
    <w:p w:rsidR="00B7045B" w:rsidRDefault="00B7045B" w:rsidP="00FA2EB6">
      <w:pPr>
        <w:rPr>
          <w:rFonts w:ascii="Times New Roman" w:hAnsi="Times New Roman" w:cs="Times New Roman"/>
          <w:sz w:val="24"/>
          <w:szCs w:val="28"/>
        </w:rPr>
      </w:pPr>
      <w:r>
        <w:rPr>
          <w:rFonts w:ascii="Times New Roman" w:hAnsi="Times New Roman" w:cs="Times New Roman"/>
          <w:sz w:val="24"/>
          <w:szCs w:val="28"/>
        </w:rPr>
        <w:t>Martens et al. (1990) explained how a trend could be seen regarding relationships with</w:t>
      </w:r>
      <w:r w:rsidR="00FA2EB6">
        <w:rPr>
          <w:rFonts w:ascii="Times New Roman" w:hAnsi="Times New Roman" w:cs="Times New Roman"/>
          <w:sz w:val="24"/>
          <w:szCs w:val="28"/>
        </w:rPr>
        <w:t xml:space="preserve"> competitive anxiety, self-confidence and performance of athletes. It was said that “somatic state anxiety and state self-confidence would be positively related to athletes’ performance while cognitive state anxiety would be negatively related to athletes’ performance.”</w:t>
      </w:r>
    </w:p>
    <w:p w:rsidR="00616633" w:rsidRDefault="001E1D10" w:rsidP="001E1D10">
      <w:pPr>
        <w:ind w:firstLine="720"/>
        <w:rPr>
          <w:rFonts w:ascii="Times New Roman" w:hAnsi="Times New Roman" w:cs="Times New Roman"/>
          <w:sz w:val="24"/>
          <w:szCs w:val="28"/>
        </w:rPr>
      </w:pPr>
      <w:r>
        <w:rPr>
          <w:rFonts w:ascii="Times New Roman" w:hAnsi="Times New Roman" w:cs="Times New Roman"/>
          <w:sz w:val="24"/>
          <w:szCs w:val="28"/>
        </w:rPr>
        <w:t xml:space="preserve">After performing an experiment comparing anxiety to performance </w:t>
      </w:r>
      <w:r w:rsidR="00616633">
        <w:rPr>
          <w:rFonts w:ascii="Times New Roman" w:hAnsi="Times New Roman" w:cs="Times New Roman"/>
          <w:sz w:val="24"/>
          <w:szCs w:val="28"/>
        </w:rPr>
        <w:t xml:space="preserve">Lynette et al (2003) state </w:t>
      </w:r>
      <w:r>
        <w:rPr>
          <w:rFonts w:ascii="Times New Roman" w:hAnsi="Times New Roman" w:cs="Times New Roman"/>
          <w:sz w:val="24"/>
          <w:szCs w:val="28"/>
        </w:rPr>
        <w:t>that although cognitive and somatic anxiety may seem more influential in individual rather than team sports, the relationships of cognitive and somatic anxiety with performance are both positive and rather weak. They go on to say that “</w:t>
      </w:r>
      <w:r>
        <w:rPr>
          <w:rFonts w:ascii="Times New Roman" w:hAnsi="Times New Roman" w:cs="Times New Roman"/>
          <w:sz w:val="24"/>
          <w:szCs w:val="24"/>
        </w:rPr>
        <w:t>o</w:t>
      </w:r>
      <w:r w:rsidRPr="001E1D10">
        <w:rPr>
          <w:rFonts w:ascii="Times New Roman" w:hAnsi="Times New Roman" w:cs="Times New Roman"/>
          <w:sz w:val="24"/>
          <w:szCs w:val="24"/>
        </w:rPr>
        <w:t>ne possible explanation may be that when an athlete participates alone, the pressure is greater than when competing along with others on a team. When teammates are present, anxiety and self-confidence may not predict performance as well because other players influence the outcome</w:t>
      </w:r>
      <w:r>
        <w:rPr>
          <w:rFonts w:ascii="Times New Roman" w:hAnsi="Times New Roman" w:cs="Times New Roman"/>
          <w:sz w:val="24"/>
          <w:szCs w:val="24"/>
        </w:rPr>
        <w:t>”.</w:t>
      </w:r>
    </w:p>
    <w:p w:rsidR="00894C8A" w:rsidRDefault="00894C8A" w:rsidP="00894C8A">
      <w:pPr>
        <w:ind w:firstLine="720"/>
        <w:rPr>
          <w:rFonts w:ascii="Times New Roman" w:hAnsi="Times New Roman" w:cs="Times New Roman"/>
          <w:sz w:val="24"/>
          <w:szCs w:val="28"/>
        </w:rPr>
      </w:pPr>
      <w:r>
        <w:rPr>
          <w:rFonts w:ascii="Times New Roman" w:hAnsi="Times New Roman" w:cs="Times New Roman"/>
          <w:sz w:val="24"/>
          <w:szCs w:val="28"/>
        </w:rPr>
        <w:t>Zeng (2003) performed a study which compared mean anxiety scores for both team and individual sports athletes. His results found that the mean for cognitive state anxiety had a difference of - 2.64 (18.46 for team and 21.10 for individual players). He also explained how his results for somatic state anxiety followed a similar trend. There was a difference of - 3.39 for the mean scores between team and individual (15.64 for team and 19.03 for individual players). “The findings of this investigation, however, were contradicting disagreed with the finding of Martens et al. (1990), indicating that no significant differences between the levels of anxiety and type of sport” Zeng (2003). This procedure, although found some difference in the results between team and individual players, were not significant enough to say that this was relating to the type of sport being played.</w:t>
      </w:r>
    </w:p>
    <w:p w:rsidR="007F44A2" w:rsidRPr="0028081F" w:rsidRDefault="007F44A2" w:rsidP="007F44A2">
      <w:pPr>
        <w:ind w:firstLine="720"/>
        <w:rPr>
          <w:rFonts w:ascii="Times New Roman" w:hAnsi="Times New Roman" w:cs="Times New Roman"/>
          <w:sz w:val="24"/>
          <w:szCs w:val="28"/>
        </w:rPr>
      </w:pPr>
    </w:p>
    <w:p w:rsidR="002909F9" w:rsidRDefault="002909F9" w:rsidP="002909F9">
      <w:pPr>
        <w:ind w:firstLine="720"/>
        <w:rPr>
          <w:rFonts w:ascii="Times New Roman" w:hAnsi="Times New Roman" w:cs="Times New Roman"/>
          <w:b/>
          <w:sz w:val="28"/>
          <w:szCs w:val="28"/>
          <w:u w:val="single"/>
        </w:rPr>
      </w:pPr>
      <w:r>
        <w:rPr>
          <w:rFonts w:ascii="Times New Roman" w:hAnsi="Times New Roman" w:cs="Times New Roman"/>
          <w:b/>
          <w:sz w:val="28"/>
          <w:szCs w:val="28"/>
          <w:u w:val="single"/>
        </w:rPr>
        <w:t>Method</w:t>
      </w:r>
    </w:p>
    <w:p w:rsidR="00FC6611" w:rsidRDefault="00FC6611" w:rsidP="002909F9">
      <w:pPr>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For this experiment, </w:t>
      </w:r>
      <w:r w:rsidR="002D7463">
        <w:rPr>
          <w:rFonts w:ascii="Times New Roman" w:hAnsi="Times New Roman" w:cs="Times New Roman"/>
          <w:sz w:val="24"/>
          <w:szCs w:val="24"/>
        </w:rPr>
        <w:t xml:space="preserve">the aim is to make a comparison of the intensity of competitive state anxiety for two groups of sports participants. To be able to achieve this, </w:t>
      </w:r>
      <w:r w:rsidR="006458D8">
        <w:rPr>
          <w:rFonts w:ascii="Times New Roman" w:hAnsi="Times New Roman" w:cs="Times New Roman"/>
          <w:sz w:val="24"/>
          <w:szCs w:val="24"/>
        </w:rPr>
        <w:t>20 individual and 20 team sport participants</w:t>
      </w:r>
      <w:r w:rsidR="00CC6113">
        <w:rPr>
          <w:rFonts w:ascii="Times New Roman" w:hAnsi="Times New Roman" w:cs="Times New Roman"/>
          <w:sz w:val="24"/>
          <w:szCs w:val="24"/>
        </w:rPr>
        <w:t xml:space="preserve"> (both male and female)</w:t>
      </w:r>
      <w:r w:rsidR="006458D8">
        <w:rPr>
          <w:rFonts w:ascii="Times New Roman" w:hAnsi="Times New Roman" w:cs="Times New Roman"/>
          <w:sz w:val="24"/>
          <w:szCs w:val="24"/>
        </w:rPr>
        <w:t xml:space="preserve"> were required to undertake the </w:t>
      </w:r>
      <w:r w:rsidR="00CC6113">
        <w:rPr>
          <w:rFonts w:ascii="Times New Roman" w:hAnsi="Times New Roman" w:cs="Times New Roman"/>
          <w:sz w:val="24"/>
          <w:szCs w:val="24"/>
        </w:rPr>
        <w:t>Competitive State Anxiety Inventory (</w:t>
      </w:r>
      <w:r w:rsidR="006458D8">
        <w:rPr>
          <w:rFonts w:ascii="Times New Roman" w:hAnsi="Times New Roman" w:cs="Times New Roman"/>
          <w:sz w:val="24"/>
          <w:szCs w:val="24"/>
        </w:rPr>
        <w:t>CSAI-2</w:t>
      </w:r>
      <w:r w:rsidR="00CC6113">
        <w:rPr>
          <w:rFonts w:ascii="Times New Roman" w:hAnsi="Times New Roman" w:cs="Times New Roman"/>
          <w:sz w:val="24"/>
          <w:szCs w:val="24"/>
        </w:rPr>
        <w:t>)</w:t>
      </w:r>
      <w:r w:rsidR="006458D8">
        <w:rPr>
          <w:rFonts w:ascii="Times New Roman" w:hAnsi="Times New Roman" w:cs="Times New Roman"/>
          <w:sz w:val="24"/>
          <w:szCs w:val="24"/>
        </w:rPr>
        <w:t xml:space="preserve"> (Martens et al., 1982).</w:t>
      </w:r>
      <w:r w:rsidR="002D7463">
        <w:rPr>
          <w:rFonts w:ascii="Times New Roman" w:hAnsi="Times New Roman" w:cs="Times New Roman"/>
          <w:sz w:val="24"/>
          <w:szCs w:val="24"/>
        </w:rPr>
        <w:t xml:space="preserve"> All the participants were students from the School of Sport, Health and Outdoor Education at UWTSD.</w:t>
      </w:r>
    </w:p>
    <w:p w:rsidR="00EF33AB" w:rsidRDefault="00CE5791" w:rsidP="00EF33AB">
      <w:pPr>
        <w:ind w:firstLine="720"/>
        <w:rPr>
          <w:rFonts w:ascii="Times New Roman" w:hAnsi="Times New Roman" w:cs="Times New Roman"/>
          <w:sz w:val="24"/>
          <w:szCs w:val="24"/>
        </w:rPr>
      </w:pPr>
      <w:r>
        <w:rPr>
          <w:rFonts w:ascii="Times New Roman" w:hAnsi="Times New Roman" w:cs="Times New Roman"/>
          <w:sz w:val="24"/>
          <w:szCs w:val="24"/>
        </w:rPr>
        <w:t>The CSAI-2 is one of the most frequently used instruments</w:t>
      </w:r>
      <w:r w:rsidR="00F34324">
        <w:rPr>
          <w:rFonts w:ascii="Times New Roman" w:hAnsi="Times New Roman" w:cs="Times New Roman"/>
          <w:sz w:val="24"/>
          <w:szCs w:val="24"/>
        </w:rPr>
        <w:t xml:space="preserve"> which is able to assess the </w:t>
      </w:r>
      <w:r>
        <w:rPr>
          <w:rFonts w:ascii="Times New Roman" w:hAnsi="Times New Roman" w:cs="Times New Roman"/>
          <w:sz w:val="24"/>
          <w:szCs w:val="24"/>
        </w:rPr>
        <w:t>competitive state anxiety amongst sports participants (</w:t>
      </w:r>
      <w:proofErr w:type="spellStart"/>
      <w:r>
        <w:rPr>
          <w:rFonts w:ascii="Times New Roman" w:hAnsi="Times New Roman" w:cs="Times New Roman"/>
          <w:sz w:val="24"/>
          <w:szCs w:val="24"/>
        </w:rPr>
        <w:t>Lundqvist</w:t>
      </w:r>
      <w:proofErr w:type="spellEnd"/>
      <w:r>
        <w:rPr>
          <w:rFonts w:ascii="Times New Roman" w:hAnsi="Times New Roman" w:cs="Times New Roman"/>
          <w:sz w:val="24"/>
          <w:szCs w:val="24"/>
        </w:rPr>
        <w:t>, 2007).</w:t>
      </w:r>
      <w:r w:rsidR="00E01D15">
        <w:rPr>
          <w:rFonts w:ascii="Times New Roman" w:hAnsi="Times New Roman" w:cs="Times New Roman"/>
          <w:sz w:val="24"/>
          <w:szCs w:val="24"/>
        </w:rPr>
        <w:t xml:space="preserve"> </w:t>
      </w:r>
    </w:p>
    <w:p w:rsidR="00EF33AB" w:rsidRDefault="00EF33AB" w:rsidP="00EF33AB">
      <w:pPr>
        <w:ind w:firstLine="720"/>
        <w:rPr>
          <w:rFonts w:ascii="Times New Roman" w:hAnsi="Times New Roman" w:cs="Times New Roman"/>
          <w:sz w:val="24"/>
          <w:szCs w:val="24"/>
        </w:rPr>
      </w:pPr>
      <w:r>
        <w:rPr>
          <w:rFonts w:ascii="Times New Roman" w:hAnsi="Times New Roman" w:cs="Times New Roman"/>
          <w:sz w:val="24"/>
          <w:szCs w:val="24"/>
        </w:rPr>
        <w:t xml:space="preserve">The participants </w:t>
      </w:r>
      <w:r w:rsidR="00E01D15">
        <w:rPr>
          <w:rFonts w:ascii="Times New Roman" w:hAnsi="Times New Roman" w:cs="Times New Roman"/>
          <w:sz w:val="24"/>
          <w:szCs w:val="24"/>
        </w:rPr>
        <w:t>answer</w:t>
      </w:r>
      <w:r>
        <w:rPr>
          <w:rFonts w:ascii="Times New Roman" w:hAnsi="Times New Roman" w:cs="Times New Roman"/>
          <w:sz w:val="24"/>
          <w:szCs w:val="24"/>
        </w:rPr>
        <w:t>ed</w:t>
      </w:r>
      <w:r w:rsidR="00E01D15">
        <w:rPr>
          <w:rFonts w:ascii="Times New Roman" w:hAnsi="Times New Roman" w:cs="Times New Roman"/>
          <w:sz w:val="24"/>
          <w:szCs w:val="24"/>
        </w:rPr>
        <w:t xml:space="preserve"> the 27 questions to </w:t>
      </w:r>
      <w:r>
        <w:rPr>
          <w:rFonts w:ascii="Times New Roman" w:hAnsi="Times New Roman" w:cs="Times New Roman"/>
          <w:sz w:val="24"/>
          <w:szCs w:val="24"/>
        </w:rPr>
        <w:t>indicate how they generally felt</w:t>
      </w:r>
      <w:r w:rsidR="00E01D15">
        <w:rPr>
          <w:rFonts w:ascii="Times New Roman" w:hAnsi="Times New Roman" w:cs="Times New Roman"/>
          <w:sz w:val="24"/>
          <w:szCs w:val="24"/>
        </w:rPr>
        <w:t xml:space="preserve"> directly prior to a sport that they take part in.</w:t>
      </w:r>
      <w:r w:rsidR="00E27FEA">
        <w:rPr>
          <w:rFonts w:ascii="Times New Roman" w:hAnsi="Times New Roman" w:cs="Times New Roman"/>
          <w:sz w:val="24"/>
          <w:szCs w:val="24"/>
        </w:rPr>
        <w:t xml:space="preserve"> </w:t>
      </w:r>
      <w:r>
        <w:rPr>
          <w:rFonts w:ascii="Times New Roman" w:hAnsi="Times New Roman" w:cs="Times New Roman"/>
          <w:sz w:val="24"/>
          <w:szCs w:val="24"/>
        </w:rPr>
        <w:t>Once all the questions had been answered and the participants had a score for each answer, they had to add some specific ones up. For cognitive intensity, the participants added up</w:t>
      </w:r>
      <w:r w:rsidR="00B73583">
        <w:rPr>
          <w:rFonts w:ascii="Times New Roman" w:hAnsi="Times New Roman" w:cs="Times New Roman"/>
          <w:sz w:val="24"/>
          <w:szCs w:val="24"/>
        </w:rPr>
        <w:t xml:space="preserve"> the scores for</w:t>
      </w:r>
      <w:r>
        <w:rPr>
          <w:rFonts w:ascii="Times New Roman" w:hAnsi="Times New Roman" w:cs="Times New Roman"/>
          <w:sz w:val="24"/>
          <w:szCs w:val="24"/>
        </w:rPr>
        <w:t xml:space="preserve"> questions number</w:t>
      </w:r>
      <w:r w:rsidR="00B73583">
        <w:rPr>
          <w:rFonts w:ascii="Times New Roman" w:hAnsi="Times New Roman" w:cs="Times New Roman"/>
          <w:sz w:val="24"/>
          <w:szCs w:val="24"/>
        </w:rPr>
        <w:t>ed</w:t>
      </w:r>
      <w:r>
        <w:rPr>
          <w:rFonts w:ascii="Times New Roman" w:hAnsi="Times New Roman" w:cs="Times New Roman"/>
          <w:sz w:val="24"/>
          <w:szCs w:val="24"/>
        </w:rPr>
        <w:t xml:space="preserve"> 14, 7, 10, 13, 16, 19, 22 and 25 – the answer should be between 9 and 36.</w:t>
      </w:r>
      <w:r w:rsidR="00B73583">
        <w:rPr>
          <w:rFonts w:ascii="Times New Roman" w:hAnsi="Times New Roman" w:cs="Times New Roman"/>
          <w:sz w:val="24"/>
          <w:szCs w:val="24"/>
        </w:rPr>
        <w:t xml:space="preserve"> Then, for somatic intensity, the scores for questions numbered 25, 8, 11, 14* (reversed scoring – 4 = 1, 3 = 2, 2 – 3, 1 = 4)</w:t>
      </w:r>
      <w:r w:rsidR="00D76BFF">
        <w:rPr>
          <w:rFonts w:ascii="Times New Roman" w:hAnsi="Times New Roman" w:cs="Times New Roman"/>
          <w:sz w:val="24"/>
          <w:szCs w:val="24"/>
        </w:rPr>
        <w:t>, 17, 20, 23 and 26. Finally, to work out the self-confidence intensity, the scores for questions numbered 36, 9, 12, 15, 18, 21, 24 and 27.</w:t>
      </w:r>
    </w:p>
    <w:p w:rsidR="00CA4783" w:rsidRPr="00FC6611" w:rsidRDefault="00CA4783" w:rsidP="00EF33AB">
      <w:pPr>
        <w:ind w:firstLine="720"/>
        <w:rPr>
          <w:rFonts w:ascii="Times New Roman" w:hAnsi="Times New Roman" w:cs="Times New Roman"/>
          <w:sz w:val="24"/>
          <w:szCs w:val="24"/>
        </w:rPr>
      </w:pPr>
      <w:r>
        <w:rPr>
          <w:rFonts w:ascii="Times New Roman" w:hAnsi="Times New Roman" w:cs="Times New Roman"/>
          <w:sz w:val="24"/>
          <w:szCs w:val="24"/>
        </w:rPr>
        <w:t>From adding these scores up, it can give us an indication to how anxious these players can become before playing their sport.</w:t>
      </w:r>
    </w:p>
    <w:p w:rsidR="002909F9" w:rsidRDefault="002909F9" w:rsidP="002909F9">
      <w:pPr>
        <w:ind w:firstLine="720"/>
        <w:rPr>
          <w:rFonts w:ascii="Times New Roman" w:hAnsi="Times New Roman" w:cs="Times New Roman"/>
          <w:b/>
          <w:sz w:val="28"/>
          <w:szCs w:val="28"/>
          <w:u w:val="single"/>
        </w:rPr>
      </w:pPr>
      <w:r>
        <w:rPr>
          <w:rFonts w:ascii="Times New Roman" w:hAnsi="Times New Roman" w:cs="Times New Roman"/>
          <w:b/>
          <w:sz w:val="28"/>
          <w:szCs w:val="28"/>
          <w:u w:val="single"/>
        </w:rPr>
        <w:t>Results</w:t>
      </w:r>
    </w:p>
    <w:p w:rsidR="0045031A" w:rsidRDefault="0045031A" w:rsidP="002909F9">
      <w:pPr>
        <w:ind w:firstLine="720"/>
        <w:rPr>
          <w:rFonts w:ascii="Times New Roman" w:hAnsi="Times New Roman" w:cs="Times New Roman"/>
          <w:sz w:val="24"/>
          <w:szCs w:val="24"/>
        </w:rPr>
      </w:pPr>
      <w:r>
        <w:rPr>
          <w:rFonts w:ascii="Times New Roman" w:hAnsi="Times New Roman" w:cs="Times New Roman"/>
          <w:sz w:val="24"/>
          <w:szCs w:val="24"/>
        </w:rPr>
        <w:t>Here, it is clear to see the mean and standard deviation for the data collected (raw data found in appendix). This is the cognitive, somatic and self-confidence average scores for both individual and team players.</w:t>
      </w:r>
    </w:p>
    <w:p w:rsidR="0045031A" w:rsidRDefault="0045031A" w:rsidP="0045031A">
      <w:pPr>
        <w:rPr>
          <w:rFonts w:ascii="Times New Roman" w:hAnsi="Times New Roman" w:cs="Times New Roman"/>
          <w:sz w:val="24"/>
          <w:szCs w:val="24"/>
        </w:rPr>
      </w:pPr>
    </w:p>
    <w:p w:rsidR="0045031A" w:rsidRPr="0045031A" w:rsidRDefault="0045031A" w:rsidP="0045031A">
      <w:pPr>
        <w:ind w:firstLine="720"/>
        <w:rPr>
          <w:rFonts w:ascii="Times New Roman" w:hAnsi="Times New Roman" w:cs="Times New Roman"/>
          <w:b/>
          <w:sz w:val="24"/>
          <w:szCs w:val="24"/>
        </w:rPr>
      </w:pPr>
      <w:r>
        <w:rPr>
          <w:rFonts w:ascii="Times New Roman" w:hAnsi="Times New Roman" w:cs="Times New Roman"/>
          <w:b/>
          <w:sz w:val="24"/>
          <w:szCs w:val="24"/>
        </w:rPr>
        <w:t>Individual Players</w:t>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r>
      <w:r>
        <w:rPr>
          <w:rFonts w:ascii="Times New Roman" w:hAnsi="Times New Roman" w:cs="Times New Roman"/>
          <w:b/>
          <w:sz w:val="24"/>
          <w:szCs w:val="24"/>
        </w:rPr>
        <w:tab/>
        <w:t>Team Players</w:t>
      </w:r>
    </w:p>
    <w:p w:rsidR="0045031A" w:rsidRDefault="0045031A" w:rsidP="002909F9">
      <w:pPr>
        <w:ind w:firstLine="720"/>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211"/>
        <w:gridCol w:w="1211"/>
        <w:gridCol w:w="1078"/>
        <w:gridCol w:w="1322"/>
      </w:tblGrid>
      <w:tr w:rsidR="0045031A" w:rsidTr="0045031A">
        <w:trPr>
          <w:trHeight w:val="225"/>
        </w:trPr>
        <w:tc>
          <w:tcPr>
            <w:tcW w:w="1211" w:type="dxa"/>
          </w:tcPr>
          <w:p w:rsidR="0045031A" w:rsidRDefault="0045031A" w:rsidP="002909F9">
            <w:pPr>
              <w:rPr>
                <w:rFonts w:ascii="Times New Roman" w:hAnsi="Times New Roman" w:cs="Times New Roman"/>
                <w:sz w:val="24"/>
                <w:szCs w:val="24"/>
              </w:rPr>
            </w:pPr>
          </w:p>
        </w:tc>
        <w:tc>
          <w:tcPr>
            <w:tcW w:w="1211" w:type="dxa"/>
          </w:tcPr>
          <w:p w:rsidR="0045031A" w:rsidRDefault="0045031A" w:rsidP="002909F9">
            <w:pPr>
              <w:rPr>
                <w:rFonts w:ascii="Times New Roman" w:hAnsi="Times New Roman" w:cs="Times New Roman"/>
                <w:sz w:val="24"/>
                <w:szCs w:val="24"/>
              </w:rPr>
            </w:pPr>
            <w:r>
              <w:rPr>
                <w:rFonts w:ascii="Times New Roman" w:hAnsi="Times New Roman" w:cs="Times New Roman"/>
                <w:sz w:val="24"/>
                <w:szCs w:val="24"/>
              </w:rPr>
              <w:t xml:space="preserve">Cognitive </w:t>
            </w:r>
          </w:p>
        </w:tc>
        <w:tc>
          <w:tcPr>
            <w:tcW w:w="1078" w:type="dxa"/>
          </w:tcPr>
          <w:p w:rsidR="0045031A" w:rsidRDefault="0045031A" w:rsidP="002909F9">
            <w:pPr>
              <w:rPr>
                <w:rFonts w:ascii="Times New Roman" w:hAnsi="Times New Roman" w:cs="Times New Roman"/>
                <w:sz w:val="24"/>
                <w:szCs w:val="24"/>
              </w:rPr>
            </w:pPr>
            <w:r>
              <w:rPr>
                <w:rFonts w:ascii="Times New Roman" w:hAnsi="Times New Roman" w:cs="Times New Roman"/>
                <w:sz w:val="24"/>
                <w:szCs w:val="24"/>
              </w:rPr>
              <w:t>Somatic</w:t>
            </w:r>
          </w:p>
        </w:tc>
        <w:tc>
          <w:tcPr>
            <w:tcW w:w="1322" w:type="dxa"/>
          </w:tcPr>
          <w:p w:rsidR="0045031A" w:rsidRDefault="0045031A" w:rsidP="002909F9">
            <w:pPr>
              <w:rPr>
                <w:rFonts w:ascii="Times New Roman" w:hAnsi="Times New Roman" w:cs="Times New Roman"/>
                <w:sz w:val="24"/>
                <w:szCs w:val="24"/>
              </w:rPr>
            </w:pPr>
            <w:r>
              <w:rPr>
                <w:rFonts w:ascii="Times New Roman" w:hAnsi="Times New Roman" w:cs="Times New Roman"/>
                <w:sz w:val="24"/>
                <w:szCs w:val="24"/>
              </w:rPr>
              <w:t>Self-confidence</w:t>
            </w:r>
          </w:p>
        </w:tc>
      </w:tr>
      <w:tr w:rsidR="0045031A" w:rsidTr="0045031A">
        <w:trPr>
          <w:trHeight w:val="225"/>
        </w:trPr>
        <w:tc>
          <w:tcPr>
            <w:tcW w:w="1211" w:type="dxa"/>
          </w:tcPr>
          <w:p w:rsidR="0045031A" w:rsidRDefault="0045031A" w:rsidP="002909F9">
            <w:pPr>
              <w:rPr>
                <w:rFonts w:ascii="Times New Roman" w:hAnsi="Times New Roman" w:cs="Times New Roman"/>
                <w:sz w:val="24"/>
                <w:szCs w:val="24"/>
              </w:rPr>
            </w:pPr>
            <w:r>
              <w:rPr>
                <w:rFonts w:ascii="Times New Roman" w:hAnsi="Times New Roman" w:cs="Times New Roman"/>
                <w:sz w:val="24"/>
                <w:szCs w:val="24"/>
              </w:rPr>
              <w:t>Mean</w:t>
            </w:r>
          </w:p>
        </w:tc>
        <w:tc>
          <w:tcPr>
            <w:tcW w:w="1211" w:type="dxa"/>
          </w:tcPr>
          <w:p w:rsidR="0045031A" w:rsidRDefault="0045031A" w:rsidP="002909F9">
            <w:pPr>
              <w:rPr>
                <w:rFonts w:ascii="Times New Roman" w:hAnsi="Times New Roman" w:cs="Times New Roman"/>
                <w:sz w:val="24"/>
                <w:szCs w:val="24"/>
              </w:rPr>
            </w:pPr>
            <w:r>
              <w:rPr>
                <w:rFonts w:ascii="Times New Roman" w:hAnsi="Times New Roman" w:cs="Times New Roman"/>
                <w:sz w:val="24"/>
                <w:szCs w:val="24"/>
              </w:rPr>
              <w:t>25.8</w:t>
            </w:r>
          </w:p>
        </w:tc>
        <w:tc>
          <w:tcPr>
            <w:tcW w:w="1078" w:type="dxa"/>
          </w:tcPr>
          <w:p w:rsidR="0045031A" w:rsidRDefault="0045031A" w:rsidP="002909F9">
            <w:pPr>
              <w:rPr>
                <w:rFonts w:ascii="Times New Roman" w:hAnsi="Times New Roman" w:cs="Times New Roman"/>
                <w:sz w:val="24"/>
                <w:szCs w:val="24"/>
              </w:rPr>
            </w:pPr>
            <w:r>
              <w:rPr>
                <w:rFonts w:ascii="Times New Roman" w:hAnsi="Times New Roman" w:cs="Times New Roman"/>
                <w:sz w:val="24"/>
                <w:szCs w:val="24"/>
              </w:rPr>
              <w:t>22.9</w:t>
            </w:r>
          </w:p>
        </w:tc>
        <w:tc>
          <w:tcPr>
            <w:tcW w:w="1322" w:type="dxa"/>
          </w:tcPr>
          <w:p w:rsidR="0045031A" w:rsidRDefault="0045031A" w:rsidP="002909F9">
            <w:pPr>
              <w:rPr>
                <w:rFonts w:ascii="Times New Roman" w:hAnsi="Times New Roman" w:cs="Times New Roman"/>
                <w:sz w:val="24"/>
                <w:szCs w:val="24"/>
              </w:rPr>
            </w:pPr>
            <w:r>
              <w:rPr>
                <w:rFonts w:ascii="Times New Roman" w:hAnsi="Times New Roman" w:cs="Times New Roman"/>
                <w:sz w:val="24"/>
                <w:szCs w:val="24"/>
              </w:rPr>
              <w:t>16.75</w:t>
            </w:r>
          </w:p>
        </w:tc>
      </w:tr>
      <w:tr w:rsidR="0045031A" w:rsidTr="0045031A">
        <w:trPr>
          <w:trHeight w:val="214"/>
        </w:trPr>
        <w:tc>
          <w:tcPr>
            <w:tcW w:w="1211" w:type="dxa"/>
          </w:tcPr>
          <w:p w:rsidR="0045031A" w:rsidRDefault="0045031A" w:rsidP="002909F9">
            <w:pPr>
              <w:rPr>
                <w:rFonts w:ascii="Times New Roman" w:hAnsi="Times New Roman" w:cs="Times New Roman"/>
                <w:sz w:val="24"/>
                <w:szCs w:val="24"/>
              </w:rPr>
            </w:pPr>
            <w:r>
              <w:rPr>
                <w:rFonts w:ascii="Times New Roman" w:hAnsi="Times New Roman" w:cs="Times New Roman"/>
                <w:sz w:val="24"/>
                <w:szCs w:val="24"/>
              </w:rPr>
              <w:t>Standard</w:t>
            </w:r>
          </w:p>
          <w:p w:rsidR="0045031A" w:rsidRDefault="0045031A" w:rsidP="002909F9">
            <w:pPr>
              <w:rPr>
                <w:rFonts w:ascii="Times New Roman" w:hAnsi="Times New Roman" w:cs="Times New Roman"/>
                <w:sz w:val="24"/>
                <w:szCs w:val="24"/>
              </w:rPr>
            </w:pPr>
            <w:r>
              <w:rPr>
                <w:rFonts w:ascii="Times New Roman" w:hAnsi="Times New Roman" w:cs="Times New Roman"/>
                <w:sz w:val="24"/>
                <w:szCs w:val="24"/>
              </w:rPr>
              <w:t>Deviation</w:t>
            </w:r>
          </w:p>
        </w:tc>
        <w:tc>
          <w:tcPr>
            <w:tcW w:w="1211" w:type="dxa"/>
          </w:tcPr>
          <w:p w:rsidR="0045031A" w:rsidRDefault="0045031A" w:rsidP="002909F9">
            <w:pPr>
              <w:rPr>
                <w:rFonts w:ascii="Times New Roman" w:hAnsi="Times New Roman" w:cs="Times New Roman"/>
                <w:sz w:val="24"/>
                <w:szCs w:val="24"/>
              </w:rPr>
            </w:pPr>
            <w:r>
              <w:rPr>
                <w:rFonts w:ascii="Times New Roman" w:hAnsi="Times New Roman" w:cs="Times New Roman"/>
                <w:sz w:val="24"/>
                <w:szCs w:val="24"/>
              </w:rPr>
              <w:t>2.48</w:t>
            </w:r>
          </w:p>
        </w:tc>
        <w:tc>
          <w:tcPr>
            <w:tcW w:w="1078" w:type="dxa"/>
          </w:tcPr>
          <w:p w:rsidR="0045031A" w:rsidRDefault="0045031A" w:rsidP="002909F9">
            <w:pPr>
              <w:rPr>
                <w:rFonts w:ascii="Times New Roman" w:hAnsi="Times New Roman" w:cs="Times New Roman"/>
                <w:sz w:val="24"/>
                <w:szCs w:val="24"/>
              </w:rPr>
            </w:pPr>
            <w:r>
              <w:rPr>
                <w:rFonts w:ascii="Times New Roman" w:hAnsi="Times New Roman" w:cs="Times New Roman"/>
                <w:sz w:val="24"/>
                <w:szCs w:val="24"/>
              </w:rPr>
              <w:t>2.61</w:t>
            </w:r>
          </w:p>
        </w:tc>
        <w:tc>
          <w:tcPr>
            <w:tcW w:w="1322" w:type="dxa"/>
          </w:tcPr>
          <w:p w:rsidR="0045031A" w:rsidRDefault="0045031A" w:rsidP="002909F9">
            <w:pPr>
              <w:rPr>
                <w:rFonts w:ascii="Times New Roman" w:hAnsi="Times New Roman" w:cs="Times New Roman"/>
                <w:sz w:val="24"/>
                <w:szCs w:val="24"/>
              </w:rPr>
            </w:pPr>
            <w:r>
              <w:rPr>
                <w:rFonts w:ascii="Times New Roman" w:hAnsi="Times New Roman" w:cs="Times New Roman"/>
                <w:sz w:val="24"/>
                <w:szCs w:val="24"/>
              </w:rPr>
              <w:t>4.48</w:t>
            </w:r>
          </w:p>
        </w:tc>
      </w:tr>
    </w:tbl>
    <w:tbl>
      <w:tblPr>
        <w:tblStyle w:val="TableGrid"/>
        <w:tblpPr w:leftFromText="180" w:rightFromText="180" w:vertAnchor="text" w:horzAnchor="page" w:tblpX="6646" w:tblpY="-1630"/>
        <w:tblW w:w="0" w:type="auto"/>
        <w:tblLook w:val="04A0" w:firstRow="1" w:lastRow="0" w:firstColumn="1" w:lastColumn="0" w:noHBand="0" w:noVBand="1"/>
      </w:tblPr>
      <w:tblGrid>
        <w:gridCol w:w="1211"/>
        <w:gridCol w:w="1211"/>
        <w:gridCol w:w="1096"/>
        <w:gridCol w:w="1321"/>
      </w:tblGrid>
      <w:tr w:rsidR="0045031A" w:rsidTr="0045031A">
        <w:trPr>
          <w:trHeight w:val="216"/>
        </w:trPr>
        <w:tc>
          <w:tcPr>
            <w:tcW w:w="1211" w:type="dxa"/>
          </w:tcPr>
          <w:p w:rsidR="0045031A" w:rsidRDefault="0045031A" w:rsidP="0045031A">
            <w:pPr>
              <w:rPr>
                <w:rFonts w:ascii="Times New Roman" w:hAnsi="Times New Roman" w:cs="Times New Roman"/>
                <w:sz w:val="24"/>
                <w:szCs w:val="24"/>
              </w:rPr>
            </w:pPr>
          </w:p>
        </w:tc>
        <w:tc>
          <w:tcPr>
            <w:tcW w:w="1211" w:type="dxa"/>
          </w:tcPr>
          <w:p w:rsidR="0045031A" w:rsidRDefault="0045031A" w:rsidP="0045031A">
            <w:pPr>
              <w:rPr>
                <w:rFonts w:ascii="Times New Roman" w:hAnsi="Times New Roman" w:cs="Times New Roman"/>
                <w:sz w:val="24"/>
                <w:szCs w:val="24"/>
              </w:rPr>
            </w:pPr>
            <w:r>
              <w:rPr>
                <w:rFonts w:ascii="Times New Roman" w:hAnsi="Times New Roman" w:cs="Times New Roman"/>
                <w:sz w:val="24"/>
                <w:szCs w:val="24"/>
              </w:rPr>
              <w:t>Cognitive</w:t>
            </w:r>
          </w:p>
        </w:tc>
        <w:tc>
          <w:tcPr>
            <w:tcW w:w="1096" w:type="dxa"/>
          </w:tcPr>
          <w:p w:rsidR="0045031A" w:rsidRDefault="0045031A" w:rsidP="0045031A">
            <w:pPr>
              <w:rPr>
                <w:rFonts w:ascii="Times New Roman" w:hAnsi="Times New Roman" w:cs="Times New Roman"/>
                <w:sz w:val="24"/>
                <w:szCs w:val="24"/>
              </w:rPr>
            </w:pPr>
            <w:r>
              <w:rPr>
                <w:rFonts w:ascii="Times New Roman" w:hAnsi="Times New Roman" w:cs="Times New Roman"/>
                <w:sz w:val="24"/>
                <w:szCs w:val="24"/>
              </w:rPr>
              <w:t>Somatic</w:t>
            </w:r>
          </w:p>
        </w:tc>
        <w:tc>
          <w:tcPr>
            <w:tcW w:w="1321" w:type="dxa"/>
          </w:tcPr>
          <w:p w:rsidR="0045031A" w:rsidRDefault="0045031A" w:rsidP="0045031A">
            <w:pPr>
              <w:rPr>
                <w:rFonts w:ascii="Times New Roman" w:hAnsi="Times New Roman" w:cs="Times New Roman"/>
                <w:sz w:val="24"/>
                <w:szCs w:val="24"/>
              </w:rPr>
            </w:pPr>
            <w:r>
              <w:rPr>
                <w:rFonts w:ascii="Times New Roman" w:hAnsi="Times New Roman" w:cs="Times New Roman"/>
                <w:sz w:val="24"/>
                <w:szCs w:val="24"/>
              </w:rPr>
              <w:t>Self-confidence</w:t>
            </w:r>
          </w:p>
        </w:tc>
      </w:tr>
      <w:tr w:rsidR="0045031A" w:rsidTr="0045031A">
        <w:trPr>
          <w:trHeight w:val="216"/>
        </w:trPr>
        <w:tc>
          <w:tcPr>
            <w:tcW w:w="1211" w:type="dxa"/>
          </w:tcPr>
          <w:p w:rsidR="0045031A" w:rsidRDefault="0045031A" w:rsidP="0045031A">
            <w:pPr>
              <w:rPr>
                <w:rFonts w:ascii="Times New Roman" w:hAnsi="Times New Roman" w:cs="Times New Roman"/>
                <w:sz w:val="24"/>
                <w:szCs w:val="24"/>
              </w:rPr>
            </w:pPr>
            <w:r>
              <w:rPr>
                <w:rFonts w:ascii="Times New Roman" w:hAnsi="Times New Roman" w:cs="Times New Roman"/>
                <w:sz w:val="24"/>
                <w:szCs w:val="24"/>
              </w:rPr>
              <w:t>Mean</w:t>
            </w:r>
          </w:p>
        </w:tc>
        <w:tc>
          <w:tcPr>
            <w:tcW w:w="1211" w:type="dxa"/>
          </w:tcPr>
          <w:p w:rsidR="0045031A" w:rsidRDefault="0045031A" w:rsidP="0045031A">
            <w:pPr>
              <w:rPr>
                <w:rFonts w:ascii="Times New Roman" w:hAnsi="Times New Roman" w:cs="Times New Roman"/>
                <w:sz w:val="24"/>
                <w:szCs w:val="24"/>
              </w:rPr>
            </w:pPr>
            <w:r>
              <w:rPr>
                <w:rFonts w:ascii="Times New Roman" w:hAnsi="Times New Roman" w:cs="Times New Roman"/>
                <w:sz w:val="24"/>
                <w:szCs w:val="24"/>
              </w:rPr>
              <w:t>18.73</w:t>
            </w:r>
          </w:p>
        </w:tc>
        <w:tc>
          <w:tcPr>
            <w:tcW w:w="1096" w:type="dxa"/>
          </w:tcPr>
          <w:p w:rsidR="0045031A" w:rsidRDefault="0045031A" w:rsidP="0045031A">
            <w:pPr>
              <w:rPr>
                <w:rFonts w:ascii="Times New Roman" w:hAnsi="Times New Roman" w:cs="Times New Roman"/>
                <w:sz w:val="24"/>
                <w:szCs w:val="24"/>
              </w:rPr>
            </w:pPr>
            <w:r>
              <w:rPr>
                <w:rFonts w:ascii="Times New Roman" w:hAnsi="Times New Roman" w:cs="Times New Roman"/>
                <w:sz w:val="24"/>
                <w:szCs w:val="24"/>
              </w:rPr>
              <w:t>20.14</w:t>
            </w:r>
          </w:p>
        </w:tc>
        <w:tc>
          <w:tcPr>
            <w:tcW w:w="1321" w:type="dxa"/>
          </w:tcPr>
          <w:p w:rsidR="0045031A" w:rsidRDefault="0045031A" w:rsidP="0045031A">
            <w:pPr>
              <w:rPr>
                <w:rFonts w:ascii="Times New Roman" w:hAnsi="Times New Roman" w:cs="Times New Roman"/>
                <w:sz w:val="24"/>
                <w:szCs w:val="24"/>
              </w:rPr>
            </w:pPr>
            <w:r>
              <w:rPr>
                <w:rFonts w:ascii="Times New Roman" w:hAnsi="Times New Roman" w:cs="Times New Roman"/>
                <w:sz w:val="24"/>
                <w:szCs w:val="24"/>
              </w:rPr>
              <w:t>24.00</w:t>
            </w:r>
          </w:p>
        </w:tc>
      </w:tr>
      <w:tr w:rsidR="0045031A" w:rsidTr="0045031A">
        <w:trPr>
          <w:trHeight w:val="206"/>
        </w:trPr>
        <w:tc>
          <w:tcPr>
            <w:tcW w:w="1211" w:type="dxa"/>
          </w:tcPr>
          <w:p w:rsidR="0045031A" w:rsidRDefault="0045031A" w:rsidP="0045031A">
            <w:pPr>
              <w:rPr>
                <w:rFonts w:ascii="Times New Roman" w:hAnsi="Times New Roman" w:cs="Times New Roman"/>
                <w:sz w:val="24"/>
                <w:szCs w:val="24"/>
              </w:rPr>
            </w:pPr>
            <w:r>
              <w:rPr>
                <w:rFonts w:ascii="Times New Roman" w:hAnsi="Times New Roman" w:cs="Times New Roman"/>
                <w:sz w:val="24"/>
                <w:szCs w:val="24"/>
              </w:rPr>
              <w:t>Standard Deviation</w:t>
            </w:r>
          </w:p>
        </w:tc>
        <w:tc>
          <w:tcPr>
            <w:tcW w:w="1211" w:type="dxa"/>
          </w:tcPr>
          <w:p w:rsidR="0045031A" w:rsidRDefault="0045031A" w:rsidP="0045031A">
            <w:pPr>
              <w:rPr>
                <w:rFonts w:ascii="Times New Roman" w:hAnsi="Times New Roman" w:cs="Times New Roman"/>
                <w:sz w:val="24"/>
                <w:szCs w:val="24"/>
              </w:rPr>
            </w:pPr>
            <w:r>
              <w:rPr>
                <w:rFonts w:ascii="Times New Roman" w:hAnsi="Times New Roman" w:cs="Times New Roman"/>
                <w:sz w:val="24"/>
                <w:szCs w:val="24"/>
              </w:rPr>
              <w:t>4.26</w:t>
            </w:r>
          </w:p>
        </w:tc>
        <w:tc>
          <w:tcPr>
            <w:tcW w:w="1096" w:type="dxa"/>
          </w:tcPr>
          <w:p w:rsidR="0045031A" w:rsidRDefault="0045031A" w:rsidP="0045031A">
            <w:pPr>
              <w:rPr>
                <w:rFonts w:ascii="Times New Roman" w:hAnsi="Times New Roman" w:cs="Times New Roman"/>
                <w:sz w:val="24"/>
                <w:szCs w:val="24"/>
              </w:rPr>
            </w:pPr>
            <w:r>
              <w:rPr>
                <w:rFonts w:ascii="Times New Roman" w:hAnsi="Times New Roman" w:cs="Times New Roman"/>
                <w:sz w:val="24"/>
                <w:szCs w:val="24"/>
              </w:rPr>
              <w:t>3.56</w:t>
            </w:r>
          </w:p>
        </w:tc>
        <w:tc>
          <w:tcPr>
            <w:tcW w:w="1321" w:type="dxa"/>
          </w:tcPr>
          <w:p w:rsidR="0045031A" w:rsidRDefault="0045031A" w:rsidP="0045031A">
            <w:pPr>
              <w:rPr>
                <w:rFonts w:ascii="Times New Roman" w:hAnsi="Times New Roman" w:cs="Times New Roman"/>
                <w:sz w:val="24"/>
                <w:szCs w:val="24"/>
              </w:rPr>
            </w:pPr>
            <w:r>
              <w:rPr>
                <w:rFonts w:ascii="Times New Roman" w:hAnsi="Times New Roman" w:cs="Times New Roman"/>
                <w:sz w:val="24"/>
                <w:szCs w:val="24"/>
              </w:rPr>
              <w:t>3.72</w:t>
            </w:r>
          </w:p>
        </w:tc>
      </w:tr>
    </w:tbl>
    <w:p w:rsidR="0045031A" w:rsidRDefault="005D6E55" w:rsidP="005D6E55">
      <w:pPr>
        <w:ind w:firstLine="720"/>
        <w:rPr>
          <w:rFonts w:ascii="Times New Roman" w:hAnsi="Times New Roman" w:cs="Times New Roman"/>
          <w:sz w:val="24"/>
          <w:szCs w:val="24"/>
        </w:rPr>
      </w:pPr>
      <w:r>
        <w:rPr>
          <w:rFonts w:ascii="Times New Roman" w:hAnsi="Times New Roman" w:cs="Times New Roman"/>
          <w:sz w:val="24"/>
          <w:szCs w:val="24"/>
        </w:rPr>
        <w:t xml:space="preserve">                              </w:t>
      </w:r>
    </w:p>
    <w:p w:rsidR="005D6E55" w:rsidRPr="0045031A" w:rsidRDefault="005D6E55" w:rsidP="005D6E55">
      <w:pPr>
        <w:ind w:firstLine="720"/>
        <w:rPr>
          <w:rFonts w:ascii="Times New Roman" w:hAnsi="Times New Roman" w:cs="Times New Roman"/>
          <w:sz w:val="24"/>
          <w:szCs w:val="24"/>
        </w:rPr>
      </w:pPr>
    </w:p>
    <w:p w:rsidR="00867A8C" w:rsidRDefault="00085AA7" w:rsidP="002909F9">
      <w:pPr>
        <w:ind w:firstLine="720"/>
        <w:rPr>
          <w:rFonts w:ascii="Times New Roman" w:hAnsi="Times New Roman" w:cs="Times New Roman"/>
          <w:b/>
          <w:sz w:val="28"/>
          <w:szCs w:val="28"/>
          <w:u w:val="single"/>
        </w:rPr>
      </w:pPr>
      <w:r>
        <w:rPr>
          <w:noProof/>
          <w:lang w:eastAsia="en-GB"/>
        </w:rPr>
        <w:lastRenderedPageBreak/>
        <w:drawing>
          <wp:inline distT="0" distB="0" distL="0" distR="0" wp14:anchorId="4582F66D" wp14:editId="19255C36">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rsidR="00867A8C" w:rsidRDefault="00867A8C" w:rsidP="002909F9">
      <w:pPr>
        <w:ind w:firstLine="720"/>
        <w:rPr>
          <w:rFonts w:ascii="Times New Roman" w:hAnsi="Times New Roman" w:cs="Times New Roman"/>
          <w:b/>
          <w:sz w:val="28"/>
          <w:szCs w:val="28"/>
          <w:u w:val="single"/>
        </w:rPr>
      </w:pPr>
    </w:p>
    <w:p w:rsidR="005D6E55" w:rsidRPr="005D6E55" w:rsidRDefault="005D6E55" w:rsidP="005D6E55">
      <w:pPr>
        <w:rPr>
          <w:rFonts w:ascii="Times New Roman" w:hAnsi="Times New Roman" w:cs="Times New Roman"/>
          <w:sz w:val="24"/>
          <w:szCs w:val="24"/>
        </w:rPr>
      </w:pPr>
      <w:r>
        <w:rPr>
          <w:rFonts w:ascii="Times New Roman" w:hAnsi="Times New Roman" w:cs="Times New Roman"/>
          <w:sz w:val="24"/>
          <w:szCs w:val="24"/>
        </w:rPr>
        <w:t>This is the cognitive anxiety intensity scores for both individual and team players. Individual players (25.8) had a higher mean than team players (18.73). However, team players had a higher standard deviation (4.26) compared to individual players (2.48).</w:t>
      </w:r>
    </w:p>
    <w:p w:rsidR="005D6E55" w:rsidRDefault="005D6E55" w:rsidP="002909F9">
      <w:pPr>
        <w:ind w:firstLine="720"/>
        <w:rPr>
          <w:rFonts w:ascii="Times New Roman" w:hAnsi="Times New Roman" w:cs="Times New Roman"/>
          <w:b/>
          <w:sz w:val="28"/>
          <w:szCs w:val="28"/>
          <w:u w:val="single"/>
        </w:rPr>
      </w:pPr>
    </w:p>
    <w:p w:rsidR="00085AA7" w:rsidRDefault="00085AA7" w:rsidP="002909F9">
      <w:pPr>
        <w:ind w:firstLine="720"/>
        <w:rPr>
          <w:rFonts w:ascii="Times New Roman" w:hAnsi="Times New Roman" w:cs="Times New Roman"/>
          <w:b/>
          <w:sz w:val="28"/>
          <w:szCs w:val="28"/>
          <w:u w:val="single"/>
        </w:rPr>
      </w:pPr>
      <w:r>
        <w:rPr>
          <w:noProof/>
          <w:lang w:eastAsia="en-GB"/>
        </w:rPr>
        <w:drawing>
          <wp:inline distT="0" distB="0" distL="0" distR="0" wp14:anchorId="4C0929DA" wp14:editId="4958B21D">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085AA7" w:rsidRDefault="00085AA7" w:rsidP="002909F9">
      <w:pPr>
        <w:ind w:firstLine="720"/>
        <w:rPr>
          <w:rFonts w:ascii="Times New Roman" w:hAnsi="Times New Roman" w:cs="Times New Roman"/>
          <w:b/>
          <w:sz w:val="28"/>
          <w:szCs w:val="28"/>
          <w:u w:val="single"/>
        </w:rPr>
      </w:pPr>
    </w:p>
    <w:p w:rsidR="005D6E55" w:rsidRPr="005D6E55" w:rsidRDefault="005D6E55" w:rsidP="005D6E55">
      <w:pPr>
        <w:rPr>
          <w:rFonts w:ascii="Times New Roman" w:hAnsi="Times New Roman" w:cs="Times New Roman"/>
          <w:sz w:val="24"/>
          <w:szCs w:val="24"/>
        </w:rPr>
      </w:pPr>
      <w:r>
        <w:rPr>
          <w:rFonts w:ascii="Times New Roman" w:hAnsi="Times New Roman" w:cs="Times New Roman"/>
          <w:sz w:val="24"/>
          <w:szCs w:val="24"/>
        </w:rPr>
        <w:t>This is the somatic anxiety intensity scores for both individual and team players. Again, individual players (22.9) had a higher mean than team players (20.14). Also, team players had a higher standard deviation</w:t>
      </w:r>
      <w:r w:rsidR="002B2D76">
        <w:rPr>
          <w:rFonts w:ascii="Times New Roman" w:hAnsi="Times New Roman" w:cs="Times New Roman"/>
          <w:sz w:val="24"/>
          <w:szCs w:val="24"/>
        </w:rPr>
        <w:t xml:space="preserve"> (3.56</w:t>
      </w:r>
      <w:r>
        <w:rPr>
          <w:rFonts w:ascii="Times New Roman" w:hAnsi="Times New Roman" w:cs="Times New Roman"/>
          <w:sz w:val="24"/>
          <w:szCs w:val="24"/>
        </w:rPr>
        <w:t>) again compared to individual players (2.</w:t>
      </w:r>
      <w:r w:rsidR="002B2D76">
        <w:rPr>
          <w:rFonts w:ascii="Times New Roman" w:hAnsi="Times New Roman" w:cs="Times New Roman"/>
          <w:sz w:val="24"/>
          <w:szCs w:val="24"/>
        </w:rPr>
        <w:t>61</w:t>
      </w:r>
      <w:r>
        <w:rPr>
          <w:rFonts w:ascii="Times New Roman" w:hAnsi="Times New Roman" w:cs="Times New Roman"/>
          <w:sz w:val="24"/>
          <w:szCs w:val="24"/>
        </w:rPr>
        <w:t>).</w:t>
      </w:r>
    </w:p>
    <w:p w:rsidR="005D6E55" w:rsidRDefault="005D6E55" w:rsidP="005D6E55">
      <w:pPr>
        <w:ind w:firstLine="720"/>
        <w:rPr>
          <w:rFonts w:ascii="Times New Roman" w:hAnsi="Times New Roman" w:cs="Times New Roman"/>
          <w:b/>
          <w:sz w:val="28"/>
          <w:szCs w:val="28"/>
          <w:u w:val="single"/>
        </w:rPr>
      </w:pPr>
    </w:p>
    <w:p w:rsidR="00085AA7" w:rsidRDefault="00085AA7" w:rsidP="002909F9">
      <w:pPr>
        <w:ind w:firstLine="720"/>
        <w:rPr>
          <w:rFonts w:ascii="Times New Roman" w:hAnsi="Times New Roman" w:cs="Times New Roman"/>
          <w:b/>
          <w:sz w:val="28"/>
          <w:szCs w:val="28"/>
          <w:u w:val="single"/>
        </w:rPr>
      </w:pPr>
    </w:p>
    <w:p w:rsidR="00085AA7" w:rsidRDefault="00085AA7" w:rsidP="002909F9">
      <w:pPr>
        <w:ind w:firstLine="720"/>
        <w:rPr>
          <w:rFonts w:ascii="Times New Roman" w:hAnsi="Times New Roman" w:cs="Times New Roman"/>
          <w:b/>
          <w:sz w:val="28"/>
          <w:szCs w:val="28"/>
          <w:u w:val="single"/>
        </w:rPr>
      </w:pPr>
      <w:r>
        <w:rPr>
          <w:noProof/>
          <w:lang w:eastAsia="en-GB"/>
        </w:rPr>
        <w:lastRenderedPageBreak/>
        <w:drawing>
          <wp:inline distT="0" distB="0" distL="0" distR="0" wp14:anchorId="25706926" wp14:editId="68156099">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085AA7" w:rsidRDefault="00085AA7" w:rsidP="002909F9">
      <w:pPr>
        <w:ind w:firstLine="720"/>
        <w:rPr>
          <w:rFonts w:ascii="Times New Roman" w:hAnsi="Times New Roman" w:cs="Times New Roman"/>
          <w:b/>
          <w:sz w:val="28"/>
          <w:szCs w:val="28"/>
          <w:u w:val="single"/>
        </w:rPr>
      </w:pPr>
    </w:p>
    <w:p w:rsidR="00085AA7" w:rsidRPr="00BB49E6" w:rsidRDefault="00BB49E6" w:rsidP="002909F9">
      <w:pPr>
        <w:ind w:firstLine="720"/>
        <w:rPr>
          <w:rFonts w:ascii="Times New Roman" w:hAnsi="Times New Roman" w:cs="Times New Roman"/>
          <w:sz w:val="24"/>
          <w:szCs w:val="28"/>
        </w:rPr>
      </w:pPr>
      <w:r w:rsidRPr="00BB49E6">
        <w:rPr>
          <w:rFonts w:ascii="Times New Roman" w:hAnsi="Times New Roman" w:cs="Times New Roman"/>
          <w:sz w:val="24"/>
          <w:szCs w:val="28"/>
        </w:rPr>
        <w:t>This is the data gathered for self-confidence intensity scores. It is clear to see team players had a higher mean (24.00) compared to the individual players’ mean score (16.75)</w:t>
      </w:r>
      <w:r>
        <w:rPr>
          <w:rFonts w:ascii="Times New Roman" w:hAnsi="Times New Roman" w:cs="Times New Roman"/>
          <w:sz w:val="24"/>
          <w:szCs w:val="28"/>
        </w:rPr>
        <w:t xml:space="preserve">. On the other hand, individual players had a higher standard deviation (4.48) in comparison to team players (3.72). </w:t>
      </w:r>
    </w:p>
    <w:p w:rsidR="00085AA7" w:rsidRDefault="00085AA7" w:rsidP="00BB49E6">
      <w:pPr>
        <w:rPr>
          <w:rFonts w:ascii="Times New Roman" w:hAnsi="Times New Roman" w:cs="Times New Roman"/>
          <w:b/>
          <w:sz w:val="28"/>
          <w:szCs w:val="28"/>
          <w:u w:val="single"/>
        </w:rPr>
      </w:pPr>
    </w:p>
    <w:p w:rsidR="002909F9" w:rsidRDefault="002909F9" w:rsidP="002909F9">
      <w:pPr>
        <w:ind w:firstLine="720"/>
        <w:rPr>
          <w:rFonts w:ascii="Times New Roman" w:hAnsi="Times New Roman" w:cs="Times New Roman"/>
          <w:b/>
          <w:sz w:val="28"/>
          <w:szCs w:val="28"/>
          <w:u w:val="single"/>
        </w:rPr>
      </w:pPr>
      <w:r>
        <w:rPr>
          <w:rFonts w:ascii="Times New Roman" w:hAnsi="Times New Roman" w:cs="Times New Roman"/>
          <w:b/>
          <w:sz w:val="28"/>
          <w:szCs w:val="28"/>
          <w:u w:val="single"/>
        </w:rPr>
        <w:t>Discussion</w:t>
      </w:r>
    </w:p>
    <w:p w:rsidR="002909F9" w:rsidRDefault="00BD4403" w:rsidP="00A3479E">
      <w:pPr>
        <w:ind w:firstLine="720"/>
        <w:rPr>
          <w:rFonts w:ascii="Times New Roman" w:hAnsi="Times New Roman" w:cs="Times New Roman"/>
          <w:sz w:val="24"/>
          <w:szCs w:val="24"/>
        </w:rPr>
      </w:pPr>
      <w:r>
        <w:rPr>
          <w:rFonts w:ascii="Times New Roman" w:hAnsi="Times New Roman" w:cs="Times New Roman"/>
          <w:sz w:val="24"/>
          <w:szCs w:val="24"/>
        </w:rPr>
        <w:t>So,</w:t>
      </w:r>
      <w:r w:rsidR="00A3479E">
        <w:rPr>
          <w:rFonts w:ascii="Times New Roman" w:hAnsi="Times New Roman" w:cs="Times New Roman"/>
          <w:sz w:val="24"/>
          <w:szCs w:val="24"/>
        </w:rPr>
        <w:t xml:space="preserve"> this procedure has gathered some data measuring the competitive state anxiety levels in both individual and team sports players from students from the School of Sport, Health and Outdoor Education at UWTSD. F</w:t>
      </w:r>
      <w:r>
        <w:rPr>
          <w:rFonts w:ascii="Times New Roman" w:hAnsi="Times New Roman" w:cs="Times New Roman"/>
          <w:sz w:val="24"/>
          <w:szCs w:val="24"/>
        </w:rPr>
        <w:t>rom looking at the results for this research it is possible to draw some conclusions from the findings.</w:t>
      </w:r>
      <w:r w:rsidR="00A3479E">
        <w:rPr>
          <w:rFonts w:ascii="Times New Roman" w:hAnsi="Times New Roman" w:cs="Times New Roman"/>
          <w:sz w:val="24"/>
          <w:szCs w:val="24"/>
        </w:rPr>
        <w:t xml:space="preserve"> These comparisons/differences will be explored.</w:t>
      </w:r>
      <w:r>
        <w:rPr>
          <w:rFonts w:ascii="Times New Roman" w:hAnsi="Times New Roman" w:cs="Times New Roman"/>
          <w:sz w:val="24"/>
          <w:szCs w:val="24"/>
        </w:rPr>
        <w:t xml:space="preserve"> </w:t>
      </w:r>
    </w:p>
    <w:p w:rsidR="00815E7A" w:rsidRDefault="00815E7A" w:rsidP="002909F9">
      <w:pPr>
        <w:ind w:firstLine="720"/>
        <w:rPr>
          <w:rFonts w:ascii="Times New Roman" w:hAnsi="Times New Roman" w:cs="Times New Roman"/>
          <w:sz w:val="24"/>
          <w:szCs w:val="24"/>
        </w:rPr>
      </w:pPr>
      <w:r>
        <w:rPr>
          <w:rFonts w:ascii="Times New Roman" w:hAnsi="Times New Roman" w:cs="Times New Roman"/>
          <w:sz w:val="24"/>
          <w:szCs w:val="24"/>
        </w:rPr>
        <w:t>Firstly, the cognitive anxiety intensity had some significant results. It is clear to see from the graph</w:t>
      </w:r>
      <w:r w:rsidR="00E63DE6">
        <w:rPr>
          <w:rFonts w:ascii="Times New Roman" w:hAnsi="Times New Roman" w:cs="Times New Roman"/>
          <w:sz w:val="24"/>
          <w:szCs w:val="24"/>
        </w:rPr>
        <w:t xml:space="preserve"> that mean score for individual players was considerably higher than the team players mean score.</w:t>
      </w:r>
      <w:r w:rsidR="00A3479E">
        <w:rPr>
          <w:rFonts w:ascii="Times New Roman" w:hAnsi="Times New Roman" w:cs="Times New Roman"/>
          <w:sz w:val="24"/>
          <w:szCs w:val="24"/>
        </w:rPr>
        <w:t xml:space="preserve"> Individual players had a mean of 25.8 whereas team players only had a mean of 18.73. This supports the findings of Lynette et al (2003</w:t>
      </w:r>
      <w:r w:rsidR="000020EC">
        <w:rPr>
          <w:rFonts w:ascii="Times New Roman" w:hAnsi="Times New Roman" w:cs="Times New Roman"/>
          <w:sz w:val="24"/>
          <w:szCs w:val="24"/>
        </w:rPr>
        <w:t>) which followed the same trend. Lynette et al (2003) go on to explain that these results could occur because “</w:t>
      </w:r>
      <w:r w:rsidR="000020EC" w:rsidRPr="001E1D10">
        <w:rPr>
          <w:rFonts w:ascii="Times New Roman" w:hAnsi="Times New Roman" w:cs="Times New Roman"/>
          <w:sz w:val="24"/>
          <w:szCs w:val="24"/>
        </w:rPr>
        <w:t>when an athlete participates alone, the pressure is greater than when competing along with others on a team</w:t>
      </w:r>
      <w:r w:rsidR="000020EC">
        <w:rPr>
          <w:rFonts w:ascii="Times New Roman" w:hAnsi="Times New Roman" w:cs="Times New Roman"/>
          <w:sz w:val="24"/>
          <w:szCs w:val="24"/>
        </w:rPr>
        <w:t>”.</w:t>
      </w:r>
    </w:p>
    <w:p w:rsidR="000020EC" w:rsidRDefault="00AD0F34" w:rsidP="00AD0F34">
      <w:pPr>
        <w:ind w:firstLine="720"/>
        <w:rPr>
          <w:rFonts w:ascii="Times New Roman" w:hAnsi="Times New Roman" w:cs="Times New Roman"/>
          <w:sz w:val="24"/>
          <w:szCs w:val="24"/>
        </w:rPr>
      </w:pPr>
      <w:r>
        <w:rPr>
          <w:rFonts w:ascii="Times New Roman" w:hAnsi="Times New Roman" w:cs="Times New Roman"/>
          <w:sz w:val="24"/>
          <w:szCs w:val="24"/>
        </w:rPr>
        <w:t xml:space="preserve">Following on, the somatic anxiety intensity results carried on the same trend. However, these results weren’t as strong at supporting this theory. The mean score for individual players was 22.9 and team players had a mean score 20.14. Although these results were not strong enough to support Lynette et al (2003), they did support Zeng (2003). Zeng (2003) found in his research that that individual players had a slightly higher score for somatic anxiety intensity but explained how it is not significant enough to relate this back to the type of sport being played. </w:t>
      </w:r>
    </w:p>
    <w:p w:rsidR="006E4D73" w:rsidRPr="00BD4403" w:rsidRDefault="00AD0F34" w:rsidP="00EE30AF">
      <w:pPr>
        <w:ind w:firstLine="720"/>
        <w:rPr>
          <w:rFonts w:ascii="Times New Roman" w:hAnsi="Times New Roman" w:cs="Times New Roman"/>
          <w:sz w:val="24"/>
          <w:szCs w:val="24"/>
        </w:rPr>
      </w:pPr>
      <w:r>
        <w:rPr>
          <w:rFonts w:ascii="Times New Roman" w:hAnsi="Times New Roman" w:cs="Times New Roman"/>
          <w:sz w:val="24"/>
          <w:szCs w:val="24"/>
        </w:rPr>
        <w:t>The final area to look at is the self-confidence intensity scores.</w:t>
      </w:r>
      <w:r w:rsidR="006E4D73">
        <w:rPr>
          <w:rFonts w:ascii="Times New Roman" w:hAnsi="Times New Roman" w:cs="Times New Roman"/>
          <w:sz w:val="24"/>
          <w:szCs w:val="24"/>
        </w:rPr>
        <w:t xml:space="preserve"> The results for this aspect of the research were quite conclusive. The team players found themselves having a much higher mean score (24.00) compared to the individual players (16.75). These results </w:t>
      </w:r>
      <w:r w:rsidR="006E4D73">
        <w:rPr>
          <w:rFonts w:ascii="Times New Roman" w:hAnsi="Times New Roman" w:cs="Times New Roman"/>
          <w:sz w:val="24"/>
          <w:szCs w:val="24"/>
        </w:rPr>
        <w:lastRenderedPageBreak/>
        <w:t xml:space="preserve">support the previous research produced by </w:t>
      </w:r>
      <w:r w:rsidR="00EE30AF">
        <w:rPr>
          <w:rFonts w:ascii="Times New Roman" w:hAnsi="Times New Roman" w:cs="Times New Roman"/>
          <w:sz w:val="24"/>
          <w:szCs w:val="24"/>
        </w:rPr>
        <w:t>Lynette et al (2003). They explain that in team sports anxiety and self –confidence may not affect performance as well due to other players being present. This is because by having the other players, they will affect the outcome of the match. This could mean that because players know that the result is not all down to them, they may subconsciously be less worried and anxious about performing in their sport. This could result in them being more self-confident prior to taking part in their sport.</w:t>
      </w:r>
    </w:p>
    <w:p w:rsidR="004E04CF" w:rsidRDefault="00815E7A" w:rsidP="002909F9">
      <w:pPr>
        <w:ind w:firstLine="720"/>
        <w:rPr>
          <w:rFonts w:ascii="Times New Roman" w:hAnsi="Times New Roman" w:cs="Times New Roman"/>
          <w:b/>
          <w:sz w:val="28"/>
          <w:szCs w:val="28"/>
          <w:u w:val="single"/>
        </w:rPr>
      </w:pPr>
      <w:r>
        <w:rPr>
          <w:rFonts w:ascii="Times New Roman" w:hAnsi="Times New Roman" w:cs="Times New Roman"/>
          <w:b/>
          <w:sz w:val="28"/>
          <w:szCs w:val="28"/>
          <w:u w:val="single"/>
        </w:rPr>
        <w:t>Conclusion</w:t>
      </w:r>
    </w:p>
    <w:p w:rsidR="004E04CF" w:rsidRPr="00EE30AF" w:rsidRDefault="00EE30AF" w:rsidP="002909F9">
      <w:pPr>
        <w:ind w:firstLine="720"/>
        <w:rPr>
          <w:rFonts w:ascii="Times New Roman" w:hAnsi="Times New Roman" w:cs="Times New Roman"/>
          <w:sz w:val="28"/>
          <w:szCs w:val="28"/>
        </w:rPr>
      </w:pPr>
      <w:r w:rsidRPr="00EE30AF">
        <w:rPr>
          <w:rFonts w:ascii="Times New Roman" w:hAnsi="Times New Roman" w:cs="Times New Roman"/>
          <w:sz w:val="24"/>
          <w:szCs w:val="28"/>
        </w:rPr>
        <w:t>So, in conclusion,</w:t>
      </w:r>
      <w:r>
        <w:rPr>
          <w:rFonts w:ascii="Times New Roman" w:hAnsi="Times New Roman" w:cs="Times New Roman"/>
          <w:sz w:val="24"/>
          <w:szCs w:val="28"/>
        </w:rPr>
        <w:t xml:space="preserve"> I feel that this experiment was highly successful and produced some useful results. </w:t>
      </w:r>
      <w:r w:rsidR="006937EB">
        <w:rPr>
          <w:rFonts w:ascii="Times New Roman" w:hAnsi="Times New Roman" w:cs="Times New Roman"/>
          <w:sz w:val="24"/>
          <w:szCs w:val="28"/>
        </w:rPr>
        <w:t>Most of the results supported the results given from similar procedures performed before. Although, some of the results were not as conclusive, they still followed the same trend.</w:t>
      </w:r>
    </w:p>
    <w:p w:rsidR="004E04CF" w:rsidRPr="006937EB" w:rsidRDefault="006937EB" w:rsidP="004E04CF">
      <w:pPr>
        <w:rPr>
          <w:rFonts w:ascii="Times New Roman" w:hAnsi="Times New Roman" w:cs="Times New Roman"/>
          <w:sz w:val="24"/>
          <w:szCs w:val="28"/>
        </w:rPr>
      </w:pPr>
      <w:r>
        <w:rPr>
          <w:rFonts w:ascii="Times New Roman" w:hAnsi="Times New Roman" w:cs="Times New Roman"/>
          <w:sz w:val="24"/>
          <w:szCs w:val="28"/>
        </w:rPr>
        <w:t>I also feel that the proc</w:t>
      </w:r>
      <w:r w:rsidR="0040289F">
        <w:rPr>
          <w:rFonts w:ascii="Times New Roman" w:hAnsi="Times New Roman" w:cs="Times New Roman"/>
          <w:sz w:val="24"/>
          <w:szCs w:val="28"/>
        </w:rPr>
        <w:t>edure perf</w:t>
      </w:r>
      <w:r>
        <w:rPr>
          <w:rFonts w:ascii="Times New Roman" w:hAnsi="Times New Roman" w:cs="Times New Roman"/>
          <w:sz w:val="24"/>
          <w:szCs w:val="28"/>
        </w:rPr>
        <w:t>o</w:t>
      </w:r>
      <w:r w:rsidR="0040289F">
        <w:rPr>
          <w:rFonts w:ascii="Times New Roman" w:hAnsi="Times New Roman" w:cs="Times New Roman"/>
          <w:sz w:val="24"/>
          <w:szCs w:val="28"/>
        </w:rPr>
        <w:t>r</w:t>
      </w:r>
      <w:r>
        <w:rPr>
          <w:rFonts w:ascii="Times New Roman" w:hAnsi="Times New Roman" w:cs="Times New Roman"/>
          <w:sz w:val="24"/>
          <w:szCs w:val="28"/>
        </w:rPr>
        <w:t xml:space="preserve">med was </w:t>
      </w:r>
      <w:r w:rsidR="007A6A88">
        <w:rPr>
          <w:rFonts w:ascii="Times New Roman" w:hAnsi="Times New Roman" w:cs="Times New Roman"/>
          <w:sz w:val="24"/>
          <w:szCs w:val="28"/>
        </w:rPr>
        <w:t xml:space="preserve">fair and </w:t>
      </w:r>
      <w:r>
        <w:rPr>
          <w:rFonts w:ascii="Times New Roman" w:hAnsi="Times New Roman" w:cs="Times New Roman"/>
          <w:sz w:val="24"/>
          <w:szCs w:val="28"/>
        </w:rPr>
        <w:t xml:space="preserve">quite reliable </w:t>
      </w:r>
      <w:r w:rsidR="0040289F">
        <w:rPr>
          <w:rFonts w:ascii="Times New Roman" w:hAnsi="Times New Roman" w:cs="Times New Roman"/>
          <w:sz w:val="24"/>
          <w:szCs w:val="28"/>
        </w:rPr>
        <w:t xml:space="preserve">as there was a </w:t>
      </w:r>
      <w:r>
        <w:rPr>
          <w:rFonts w:ascii="Times New Roman" w:hAnsi="Times New Roman" w:cs="Times New Roman"/>
          <w:sz w:val="24"/>
          <w:szCs w:val="28"/>
        </w:rPr>
        <w:t>mix</w:t>
      </w:r>
      <w:r w:rsidR="0040289F">
        <w:rPr>
          <w:rFonts w:ascii="Times New Roman" w:hAnsi="Times New Roman" w:cs="Times New Roman"/>
          <w:sz w:val="24"/>
          <w:szCs w:val="28"/>
        </w:rPr>
        <w:t xml:space="preserve"> of gender, age and obviously the different type of sport played by the participants (team/individual).</w:t>
      </w:r>
    </w:p>
    <w:p w:rsidR="004E04CF" w:rsidRPr="0040289F" w:rsidRDefault="0040289F" w:rsidP="004E04CF">
      <w:pPr>
        <w:rPr>
          <w:rFonts w:ascii="Times New Roman" w:hAnsi="Times New Roman" w:cs="Times New Roman"/>
          <w:sz w:val="24"/>
          <w:szCs w:val="28"/>
        </w:rPr>
      </w:pPr>
      <w:r w:rsidRPr="0040289F">
        <w:rPr>
          <w:rFonts w:ascii="Times New Roman" w:hAnsi="Times New Roman" w:cs="Times New Roman"/>
          <w:sz w:val="24"/>
          <w:szCs w:val="28"/>
        </w:rPr>
        <w:t>However, there is always something to improve on. I think to make the test even more reliable more participants could’ve been used in order to produce more data.</w:t>
      </w:r>
    </w:p>
    <w:p w:rsidR="004E04CF" w:rsidRPr="007A6A88" w:rsidRDefault="007A6A88" w:rsidP="004E04CF">
      <w:pPr>
        <w:rPr>
          <w:rFonts w:ascii="Times New Roman" w:hAnsi="Times New Roman" w:cs="Times New Roman"/>
          <w:sz w:val="24"/>
          <w:szCs w:val="28"/>
        </w:rPr>
      </w:pPr>
      <w:r>
        <w:rPr>
          <w:rFonts w:ascii="Times New Roman" w:hAnsi="Times New Roman" w:cs="Times New Roman"/>
          <w:sz w:val="24"/>
          <w:szCs w:val="28"/>
        </w:rPr>
        <w:t xml:space="preserve">For further research this could all be directly linked to how this affects performance and by how significantly. </w:t>
      </w:r>
    </w:p>
    <w:p w:rsidR="004E04CF" w:rsidRPr="004E04CF" w:rsidRDefault="004E04CF" w:rsidP="004E04CF">
      <w:pPr>
        <w:rPr>
          <w:rFonts w:ascii="Times New Roman" w:hAnsi="Times New Roman" w:cs="Times New Roman"/>
          <w:sz w:val="28"/>
          <w:szCs w:val="28"/>
        </w:rPr>
      </w:pPr>
    </w:p>
    <w:p w:rsidR="004E04CF" w:rsidRPr="004E04CF" w:rsidRDefault="004E04CF" w:rsidP="004E04CF">
      <w:pPr>
        <w:rPr>
          <w:rFonts w:ascii="Times New Roman" w:hAnsi="Times New Roman" w:cs="Times New Roman"/>
          <w:sz w:val="28"/>
          <w:szCs w:val="28"/>
        </w:rPr>
      </w:pPr>
    </w:p>
    <w:p w:rsidR="004E04CF" w:rsidRPr="00B21FC7" w:rsidRDefault="00B21FC7" w:rsidP="004E04CF">
      <w:pPr>
        <w:rPr>
          <w:rFonts w:ascii="Times New Roman" w:hAnsi="Times New Roman" w:cs="Times New Roman"/>
          <w:sz w:val="24"/>
          <w:szCs w:val="28"/>
        </w:rPr>
      </w:pPr>
      <w:r w:rsidRPr="00B21FC7">
        <w:rPr>
          <w:rFonts w:ascii="Times New Roman" w:hAnsi="Times New Roman" w:cs="Times New Roman"/>
          <w:sz w:val="24"/>
          <w:szCs w:val="28"/>
        </w:rPr>
        <w:t>Word Count: 1448 words</w:t>
      </w:r>
    </w:p>
    <w:p w:rsidR="004E04CF" w:rsidRPr="004E04CF" w:rsidRDefault="004E04CF" w:rsidP="004E04CF">
      <w:pPr>
        <w:rPr>
          <w:rFonts w:ascii="Times New Roman" w:hAnsi="Times New Roman" w:cs="Times New Roman"/>
          <w:sz w:val="28"/>
          <w:szCs w:val="28"/>
        </w:rPr>
      </w:pPr>
    </w:p>
    <w:p w:rsidR="004E04CF" w:rsidRPr="004E04CF" w:rsidRDefault="004E04CF" w:rsidP="004E04CF">
      <w:pPr>
        <w:rPr>
          <w:rFonts w:ascii="Times New Roman" w:hAnsi="Times New Roman" w:cs="Times New Roman"/>
          <w:sz w:val="28"/>
          <w:szCs w:val="28"/>
        </w:rPr>
      </w:pPr>
    </w:p>
    <w:p w:rsidR="004E04CF" w:rsidRPr="004E04CF" w:rsidRDefault="004E04CF" w:rsidP="004E04CF">
      <w:pPr>
        <w:rPr>
          <w:rFonts w:ascii="Times New Roman" w:hAnsi="Times New Roman" w:cs="Times New Roman"/>
          <w:sz w:val="28"/>
          <w:szCs w:val="28"/>
        </w:rPr>
      </w:pPr>
    </w:p>
    <w:p w:rsidR="004E04CF" w:rsidRPr="004E04CF" w:rsidRDefault="004E04CF" w:rsidP="004E04CF">
      <w:pPr>
        <w:rPr>
          <w:rFonts w:ascii="Times New Roman" w:hAnsi="Times New Roman" w:cs="Times New Roman"/>
          <w:sz w:val="28"/>
          <w:szCs w:val="28"/>
        </w:rPr>
      </w:pPr>
    </w:p>
    <w:p w:rsidR="004E04CF" w:rsidRPr="004E04CF" w:rsidRDefault="004E04CF" w:rsidP="004E04CF">
      <w:pPr>
        <w:rPr>
          <w:rFonts w:ascii="Times New Roman" w:hAnsi="Times New Roman" w:cs="Times New Roman"/>
          <w:sz w:val="28"/>
          <w:szCs w:val="28"/>
        </w:rPr>
      </w:pPr>
    </w:p>
    <w:p w:rsidR="004E04CF" w:rsidRPr="004E04CF" w:rsidRDefault="004E04CF" w:rsidP="004E04CF">
      <w:pPr>
        <w:rPr>
          <w:rFonts w:ascii="Times New Roman" w:hAnsi="Times New Roman" w:cs="Times New Roman"/>
          <w:sz w:val="28"/>
          <w:szCs w:val="28"/>
        </w:rPr>
      </w:pPr>
    </w:p>
    <w:p w:rsidR="004E04CF" w:rsidRPr="004E04CF" w:rsidRDefault="004E04CF" w:rsidP="004E04CF">
      <w:pPr>
        <w:rPr>
          <w:rFonts w:ascii="Times New Roman" w:hAnsi="Times New Roman" w:cs="Times New Roman"/>
          <w:sz w:val="28"/>
          <w:szCs w:val="28"/>
        </w:rPr>
      </w:pPr>
    </w:p>
    <w:p w:rsidR="004E04CF" w:rsidRPr="004E04CF" w:rsidRDefault="004E04CF" w:rsidP="004E04CF">
      <w:pPr>
        <w:rPr>
          <w:rFonts w:ascii="Times New Roman" w:hAnsi="Times New Roman" w:cs="Times New Roman"/>
          <w:sz w:val="28"/>
          <w:szCs w:val="28"/>
        </w:rPr>
      </w:pPr>
    </w:p>
    <w:p w:rsidR="004E04CF" w:rsidRPr="004E04CF" w:rsidRDefault="004E04CF" w:rsidP="004E04CF">
      <w:pPr>
        <w:rPr>
          <w:rFonts w:ascii="Times New Roman" w:hAnsi="Times New Roman" w:cs="Times New Roman"/>
          <w:sz w:val="28"/>
          <w:szCs w:val="28"/>
        </w:rPr>
      </w:pPr>
    </w:p>
    <w:p w:rsidR="004E04CF" w:rsidRDefault="004E04CF" w:rsidP="004E04CF">
      <w:pPr>
        <w:rPr>
          <w:rFonts w:ascii="Times New Roman" w:hAnsi="Times New Roman" w:cs="Times New Roman"/>
          <w:sz w:val="28"/>
          <w:szCs w:val="28"/>
        </w:rPr>
      </w:pPr>
    </w:p>
    <w:p w:rsidR="004E04CF" w:rsidRDefault="004E04CF" w:rsidP="004E04CF">
      <w:pPr>
        <w:tabs>
          <w:tab w:val="left" w:pos="1170"/>
        </w:tabs>
        <w:rPr>
          <w:rFonts w:ascii="Times New Roman" w:hAnsi="Times New Roman" w:cs="Times New Roman"/>
          <w:sz w:val="28"/>
          <w:szCs w:val="28"/>
        </w:rPr>
      </w:pPr>
      <w:r>
        <w:rPr>
          <w:rFonts w:ascii="Times New Roman" w:hAnsi="Times New Roman" w:cs="Times New Roman"/>
          <w:sz w:val="28"/>
          <w:szCs w:val="28"/>
        </w:rPr>
        <w:tab/>
      </w:r>
    </w:p>
    <w:p w:rsidR="004E04CF" w:rsidRDefault="004E04CF" w:rsidP="004E04CF">
      <w:pPr>
        <w:tabs>
          <w:tab w:val="left" w:pos="1170"/>
        </w:tabs>
        <w:rPr>
          <w:rFonts w:ascii="Times New Roman" w:hAnsi="Times New Roman" w:cs="Times New Roman"/>
          <w:sz w:val="28"/>
          <w:szCs w:val="28"/>
        </w:rPr>
      </w:pPr>
    </w:p>
    <w:p w:rsidR="004E04CF" w:rsidRDefault="004E04CF" w:rsidP="004E04CF">
      <w:pPr>
        <w:tabs>
          <w:tab w:val="left" w:pos="1170"/>
        </w:tabs>
        <w:rPr>
          <w:rFonts w:ascii="Times New Roman" w:hAnsi="Times New Roman" w:cs="Times New Roman"/>
          <w:sz w:val="28"/>
          <w:szCs w:val="28"/>
        </w:rPr>
      </w:pPr>
    </w:p>
    <w:p w:rsidR="004E04CF" w:rsidRDefault="004E04CF" w:rsidP="004E04CF">
      <w:pPr>
        <w:tabs>
          <w:tab w:val="left" w:pos="1170"/>
        </w:tabs>
        <w:rPr>
          <w:rFonts w:ascii="Times New Roman" w:hAnsi="Times New Roman" w:cs="Times New Roman"/>
          <w:sz w:val="28"/>
          <w:szCs w:val="28"/>
        </w:rPr>
      </w:pPr>
    </w:p>
    <w:p w:rsidR="004E04CF" w:rsidRDefault="004E04CF" w:rsidP="004E04CF">
      <w:pPr>
        <w:tabs>
          <w:tab w:val="left" w:pos="1170"/>
        </w:tabs>
        <w:rPr>
          <w:rFonts w:ascii="Times New Roman" w:hAnsi="Times New Roman" w:cs="Times New Roman"/>
          <w:sz w:val="28"/>
          <w:szCs w:val="28"/>
        </w:rPr>
      </w:pPr>
    </w:p>
    <w:p w:rsidR="00B21FC7" w:rsidRDefault="00B21FC7" w:rsidP="004E04CF">
      <w:pPr>
        <w:tabs>
          <w:tab w:val="left" w:pos="1170"/>
        </w:tabs>
        <w:rPr>
          <w:rFonts w:ascii="Times New Roman" w:hAnsi="Times New Roman" w:cs="Times New Roman"/>
          <w:sz w:val="28"/>
          <w:szCs w:val="28"/>
        </w:rPr>
      </w:pPr>
    </w:p>
    <w:p w:rsidR="00B21FC7" w:rsidRDefault="00B21FC7" w:rsidP="004E04CF">
      <w:pPr>
        <w:tabs>
          <w:tab w:val="left" w:pos="1170"/>
        </w:tabs>
        <w:rPr>
          <w:rFonts w:ascii="Times New Roman" w:hAnsi="Times New Roman" w:cs="Times New Roman"/>
          <w:sz w:val="28"/>
          <w:szCs w:val="28"/>
        </w:rPr>
      </w:pPr>
    </w:p>
    <w:p w:rsidR="00B21FC7" w:rsidRDefault="00B21FC7" w:rsidP="004E04CF">
      <w:pPr>
        <w:tabs>
          <w:tab w:val="left" w:pos="1170"/>
        </w:tabs>
        <w:rPr>
          <w:rFonts w:ascii="Times New Roman" w:hAnsi="Times New Roman" w:cs="Times New Roman"/>
          <w:sz w:val="28"/>
          <w:szCs w:val="28"/>
        </w:rPr>
      </w:pPr>
    </w:p>
    <w:p w:rsidR="00B21FC7" w:rsidRDefault="00B21FC7" w:rsidP="004E04CF">
      <w:pPr>
        <w:tabs>
          <w:tab w:val="left" w:pos="1170"/>
        </w:tabs>
        <w:rPr>
          <w:rFonts w:ascii="Times New Roman" w:hAnsi="Times New Roman" w:cs="Times New Roman"/>
          <w:sz w:val="28"/>
          <w:szCs w:val="28"/>
        </w:rPr>
      </w:pPr>
    </w:p>
    <w:p w:rsidR="004E04CF" w:rsidRPr="00B21FC7" w:rsidRDefault="00B21FC7" w:rsidP="004E04CF">
      <w:pPr>
        <w:tabs>
          <w:tab w:val="left" w:pos="1170"/>
        </w:tabs>
        <w:rPr>
          <w:rFonts w:ascii="Times New Roman" w:hAnsi="Times New Roman" w:cs="Times New Roman"/>
          <w:b/>
          <w:sz w:val="28"/>
          <w:szCs w:val="28"/>
          <w:u w:val="single"/>
        </w:rPr>
      </w:pPr>
      <w:r>
        <w:rPr>
          <w:rFonts w:ascii="Times New Roman" w:hAnsi="Times New Roman" w:cs="Times New Roman"/>
          <w:b/>
          <w:sz w:val="28"/>
          <w:szCs w:val="28"/>
          <w:u w:val="single"/>
        </w:rPr>
        <w:lastRenderedPageBreak/>
        <w:t>Appendices</w:t>
      </w:r>
    </w:p>
    <w:p w:rsidR="00B21FC7" w:rsidRDefault="00B21FC7" w:rsidP="004E04CF">
      <w:pPr>
        <w:tabs>
          <w:tab w:val="left" w:pos="1170"/>
        </w:tabs>
        <w:rPr>
          <w:rFonts w:ascii="Times New Roman" w:hAnsi="Times New Roman" w:cs="Times New Roman"/>
          <w:b/>
          <w:sz w:val="24"/>
          <w:szCs w:val="28"/>
        </w:rPr>
      </w:pPr>
    </w:p>
    <w:p w:rsidR="00B21FC7" w:rsidRPr="00B21FC7" w:rsidRDefault="00B21FC7" w:rsidP="004E04CF">
      <w:pPr>
        <w:tabs>
          <w:tab w:val="left" w:pos="1170"/>
        </w:tabs>
        <w:rPr>
          <w:rFonts w:ascii="Times New Roman" w:hAnsi="Times New Roman" w:cs="Times New Roman"/>
          <w:b/>
          <w:sz w:val="24"/>
          <w:szCs w:val="28"/>
        </w:rPr>
      </w:pPr>
      <w:r w:rsidRPr="00B21FC7">
        <w:rPr>
          <w:rFonts w:ascii="Times New Roman" w:hAnsi="Times New Roman" w:cs="Times New Roman"/>
          <w:b/>
          <w:sz w:val="24"/>
          <w:szCs w:val="28"/>
        </w:rPr>
        <w:t>CSAI-2</w:t>
      </w:r>
    </w:p>
    <w:p w:rsidR="00B21FC7" w:rsidRDefault="00B21FC7" w:rsidP="00B21FC7">
      <w:pPr>
        <w:rPr>
          <w:b/>
          <w:sz w:val="20"/>
        </w:rPr>
      </w:pPr>
      <w:r>
        <w:tab/>
      </w:r>
      <w:r>
        <w:tab/>
      </w:r>
      <w:r>
        <w:tab/>
      </w:r>
      <w:r>
        <w:tab/>
      </w:r>
      <w:r>
        <w:tab/>
      </w:r>
      <w:r>
        <w:tab/>
      </w:r>
      <w:r>
        <w:rPr>
          <w:sz w:val="20"/>
        </w:rPr>
        <w:t xml:space="preserve">            </w:t>
      </w:r>
      <w:r>
        <w:rPr>
          <w:b/>
          <w:sz w:val="20"/>
        </w:rPr>
        <w:t xml:space="preserve">Not       Somewhat   Moderately   Very </w:t>
      </w:r>
    </w:p>
    <w:p w:rsidR="00B21FC7" w:rsidRDefault="00B21FC7" w:rsidP="00B21FC7">
      <w:r>
        <w:rPr>
          <w:b/>
          <w:sz w:val="20"/>
        </w:rPr>
        <w:tab/>
      </w:r>
      <w:r>
        <w:rPr>
          <w:b/>
          <w:sz w:val="20"/>
        </w:rPr>
        <w:tab/>
      </w:r>
      <w:r>
        <w:rPr>
          <w:b/>
          <w:sz w:val="20"/>
        </w:rPr>
        <w:tab/>
      </w:r>
      <w:r>
        <w:rPr>
          <w:b/>
          <w:sz w:val="20"/>
        </w:rPr>
        <w:tab/>
      </w:r>
      <w:r>
        <w:rPr>
          <w:b/>
          <w:sz w:val="20"/>
        </w:rPr>
        <w:tab/>
      </w:r>
      <w:r>
        <w:rPr>
          <w:b/>
          <w:sz w:val="20"/>
        </w:rPr>
        <w:tab/>
        <w:t xml:space="preserve">         At All            So</w:t>
      </w:r>
      <w:r>
        <w:rPr>
          <w:b/>
          <w:sz w:val="20"/>
        </w:rPr>
        <w:tab/>
      </w:r>
      <w:r>
        <w:rPr>
          <w:b/>
          <w:sz w:val="20"/>
        </w:rPr>
        <w:tab/>
        <w:t xml:space="preserve">         Much So</w:t>
      </w:r>
    </w:p>
    <w:p w:rsidR="00B21FC7" w:rsidRDefault="00B21FC7" w:rsidP="00B21FC7">
      <w:pPr>
        <w:numPr>
          <w:ilvl w:val="0"/>
          <w:numId w:val="1"/>
        </w:numPr>
        <w:spacing w:line="240" w:lineRule="auto"/>
      </w:pPr>
      <w:r>
        <w:t>I am concerned about this task</w:t>
      </w:r>
      <w:r>
        <w:tab/>
      </w:r>
      <w:r>
        <w:tab/>
      </w:r>
      <w:r>
        <w:tab/>
        <w:t>1</w:t>
      </w:r>
      <w:r>
        <w:tab/>
        <w:t xml:space="preserve">   2</w:t>
      </w:r>
      <w:r>
        <w:tab/>
        <w:t xml:space="preserve">         3</w:t>
      </w:r>
      <w:r>
        <w:tab/>
        <w:t xml:space="preserve">            4</w:t>
      </w:r>
    </w:p>
    <w:p w:rsidR="00B21FC7" w:rsidRDefault="00B21FC7" w:rsidP="00B21FC7">
      <w:pPr>
        <w:numPr>
          <w:ilvl w:val="0"/>
          <w:numId w:val="1"/>
        </w:numPr>
        <w:spacing w:line="240" w:lineRule="auto"/>
      </w:pPr>
      <w:r>
        <w:t>I feel nervous</w:t>
      </w:r>
      <w:r>
        <w:tab/>
      </w:r>
      <w:r>
        <w:tab/>
      </w:r>
      <w:r>
        <w:tab/>
      </w:r>
      <w:r>
        <w:tab/>
      </w:r>
      <w:r>
        <w:tab/>
        <w:t>1</w:t>
      </w:r>
      <w:r>
        <w:tab/>
        <w:t xml:space="preserve">   2</w:t>
      </w:r>
      <w:r>
        <w:tab/>
        <w:t xml:space="preserve">         3</w:t>
      </w:r>
      <w:r>
        <w:tab/>
        <w:t xml:space="preserve">            4</w:t>
      </w:r>
    </w:p>
    <w:p w:rsidR="00B21FC7" w:rsidRDefault="00B21FC7" w:rsidP="00B21FC7">
      <w:pPr>
        <w:numPr>
          <w:ilvl w:val="0"/>
          <w:numId w:val="1"/>
        </w:numPr>
        <w:spacing w:line="240" w:lineRule="auto"/>
      </w:pPr>
      <w:r>
        <w:t>I feel at ease</w:t>
      </w:r>
      <w:r>
        <w:tab/>
      </w:r>
      <w:r>
        <w:tab/>
      </w:r>
      <w:r>
        <w:tab/>
      </w:r>
      <w:r>
        <w:tab/>
      </w:r>
      <w:r>
        <w:tab/>
      </w:r>
      <w:r>
        <w:tab/>
      </w:r>
      <w:r>
        <w:t>1</w:t>
      </w:r>
      <w:r>
        <w:tab/>
        <w:t xml:space="preserve">   2</w:t>
      </w:r>
      <w:r>
        <w:tab/>
        <w:t xml:space="preserve">         3</w:t>
      </w:r>
      <w:r>
        <w:tab/>
        <w:t xml:space="preserve">            4</w:t>
      </w:r>
    </w:p>
    <w:p w:rsidR="00B21FC7" w:rsidRDefault="00B21FC7" w:rsidP="00B21FC7">
      <w:pPr>
        <w:numPr>
          <w:ilvl w:val="0"/>
          <w:numId w:val="1"/>
        </w:numPr>
        <w:spacing w:line="240" w:lineRule="auto"/>
      </w:pPr>
      <w:r>
        <w:t>I have self-doubts</w:t>
      </w:r>
      <w:r>
        <w:tab/>
      </w:r>
      <w:r>
        <w:tab/>
      </w:r>
      <w:r>
        <w:tab/>
      </w:r>
      <w:r>
        <w:tab/>
      </w:r>
      <w:r>
        <w:tab/>
        <w:t>1</w:t>
      </w:r>
      <w:r>
        <w:tab/>
        <w:t xml:space="preserve">   2</w:t>
      </w:r>
      <w:r>
        <w:tab/>
        <w:t xml:space="preserve">         3</w:t>
      </w:r>
      <w:r>
        <w:tab/>
        <w:t xml:space="preserve">            4</w:t>
      </w:r>
    </w:p>
    <w:p w:rsidR="00B21FC7" w:rsidRDefault="00B21FC7" w:rsidP="00B21FC7">
      <w:pPr>
        <w:numPr>
          <w:ilvl w:val="0"/>
          <w:numId w:val="1"/>
        </w:numPr>
        <w:spacing w:line="240" w:lineRule="auto"/>
      </w:pPr>
      <w:r>
        <w:t>I feel jittery</w:t>
      </w:r>
      <w:r>
        <w:tab/>
      </w:r>
      <w:r>
        <w:tab/>
      </w:r>
      <w:r>
        <w:tab/>
      </w:r>
      <w:r>
        <w:tab/>
      </w:r>
      <w:r>
        <w:tab/>
      </w:r>
      <w:r>
        <w:tab/>
        <w:t>1</w:t>
      </w:r>
      <w:r>
        <w:tab/>
        <w:t xml:space="preserve">   2</w:t>
      </w:r>
      <w:r>
        <w:tab/>
        <w:t xml:space="preserve">         3</w:t>
      </w:r>
      <w:r>
        <w:tab/>
        <w:t xml:space="preserve">            4</w:t>
      </w:r>
      <w:r>
        <w:tab/>
        <w:t xml:space="preserve"> </w:t>
      </w:r>
    </w:p>
    <w:p w:rsidR="00B21FC7" w:rsidRDefault="00B21FC7" w:rsidP="00B21FC7">
      <w:pPr>
        <w:numPr>
          <w:ilvl w:val="0"/>
          <w:numId w:val="1"/>
        </w:numPr>
        <w:spacing w:line="240" w:lineRule="auto"/>
      </w:pPr>
      <w:r>
        <w:t>I feel comfortable</w:t>
      </w:r>
      <w:r>
        <w:tab/>
      </w:r>
      <w:r>
        <w:tab/>
      </w:r>
      <w:r>
        <w:tab/>
      </w:r>
      <w:r>
        <w:tab/>
      </w:r>
      <w:r>
        <w:tab/>
        <w:t>1</w:t>
      </w:r>
      <w:r>
        <w:tab/>
        <w:t xml:space="preserve">   2</w:t>
      </w:r>
      <w:r>
        <w:tab/>
        <w:t xml:space="preserve">         3</w:t>
      </w:r>
      <w:r>
        <w:tab/>
        <w:t xml:space="preserve">            4</w:t>
      </w:r>
    </w:p>
    <w:p w:rsidR="00B21FC7" w:rsidRDefault="00B21FC7" w:rsidP="00B21FC7">
      <w:pPr>
        <w:numPr>
          <w:ilvl w:val="0"/>
          <w:numId w:val="1"/>
        </w:numPr>
        <w:spacing w:line="240" w:lineRule="auto"/>
      </w:pPr>
      <w:r>
        <w:t>I am concerned that I may not do as well</w:t>
      </w:r>
    </w:p>
    <w:p w:rsidR="00B21FC7" w:rsidRDefault="00B21FC7" w:rsidP="00B21FC7">
      <w:pPr>
        <w:numPr>
          <w:ilvl w:val="12"/>
          <w:numId w:val="0"/>
        </w:numPr>
        <w:ind w:left="283"/>
      </w:pPr>
      <w:proofErr w:type="gramStart"/>
      <w:r>
        <w:t>in</w:t>
      </w:r>
      <w:proofErr w:type="gramEnd"/>
      <w:r>
        <w:t xml:space="preserve"> this task as I could</w:t>
      </w:r>
      <w:r>
        <w:tab/>
      </w:r>
      <w:r>
        <w:tab/>
      </w:r>
      <w:r>
        <w:tab/>
      </w:r>
      <w:r>
        <w:tab/>
      </w:r>
      <w:r>
        <w:tab/>
      </w:r>
      <w:r>
        <w:t>1</w:t>
      </w:r>
      <w:r>
        <w:tab/>
        <w:t xml:space="preserve">   2</w:t>
      </w:r>
      <w:r>
        <w:tab/>
        <w:t xml:space="preserve">         3</w:t>
      </w:r>
      <w:r>
        <w:tab/>
        <w:t xml:space="preserve">            4</w:t>
      </w:r>
    </w:p>
    <w:p w:rsidR="00B21FC7" w:rsidRDefault="00B21FC7" w:rsidP="00B21FC7">
      <w:pPr>
        <w:numPr>
          <w:ilvl w:val="0"/>
          <w:numId w:val="1"/>
        </w:numPr>
        <w:spacing w:line="240" w:lineRule="auto"/>
      </w:pPr>
      <w:r>
        <w:t>My body feels tense</w:t>
      </w:r>
      <w:r>
        <w:tab/>
      </w:r>
      <w:r>
        <w:tab/>
      </w:r>
      <w:r>
        <w:tab/>
      </w:r>
      <w:r>
        <w:tab/>
      </w:r>
      <w:r>
        <w:tab/>
      </w:r>
      <w:r>
        <w:t>1</w:t>
      </w:r>
      <w:r>
        <w:tab/>
        <w:t xml:space="preserve">   2</w:t>
      </w:r>
      <w:r>
        <w:tab/>
        <w:t xml:space="preserve">         3</w:t>
      </w:r>
      <w:r>
        <w:tab/>
        <w:t xml:space="preserve">            4</w:t>
      </w:r>
    </w:p>
    <w:p w:rsidR="00B21FC7" w:rsidRDefault="00B21FC7" w:rsidP="00B21FC7">
      <w:pPr>
        <w:numPr>
          <w:ilvl w:val="0"/>
          <w:numId w:val="1"/>
        </w:numPr>
        <w:spacing w:line="240" w:lineRule="auto"/>
      </w:pPr>
      <w:r>
        <w:t xml:space="preserve">I am </w:t>
      </w:r>
      <w:proofErr w:type="spellStart"/>
      <w:r>
        <w:t>self confident</w:t>
      </w:r>
      <w:proofErr w:type="spellEnd"/>
      <w:r>
        <w:tab/>
      </w:r>
      <w:r>
        <w:tab/>
      </w:r>
      <w:r>
        <w:tab/>
      </w:r>
      <w:r>
        <w:tab/>
      </w:r>
      <w:r>
        <w:tab/>
        <w:t>1</w:t>
      </w:r>
      <w:r>
        <w:tab/>
        <w:t xml:space="preserve">   2</w:t>
      </w:r>
      <w:r>
        <w:tab/>
        <w:t xml:space="preserve">         3</w:t>
      </w:r>
      <w:r>
        <w:tab/>
        <w:t xml:space="preserve">            4</w:t>
      </w:r>
      <w:r>
        <w:tab/>
        <w:t xml:space="preserve"> </w:t>
      </w:r>
    </w:p>
    <w:p w:rsidR="00B21FC7" w:rsidRDefault="00B21FC7" w:rsidP="00B21FC7">
      <w:pPr>
        <w:numPr>
          <w:ilvl w:val="0"/>
          <w:numId w:val="1"/>
        </w:numPr>
        <w:spacing w:line="240" w:lineRule="auto"/>
      </w:pPr>
      <w:r>
        <w:t>I am concerned about failing</w:t>
      </w:r>
      <w:r>
        <w:tab/>
      </w:r>
      <w:r>
        <w:tab/>
      </w:r>
      <w:r>
        <w:tab/>
      </w:r>
      <w:r>
        <w:tab/>
      </w:r>
      <w:r>
        <w:t>1</w:t>
      </w:r>
      <w:r>
        <w:tab/>
        <w:t xml:space="preserve">   2</w:t>
      </w:r>
      <w:r>
        <w:tab/>
        <w:t xml:space="preserve">         3</w:t>
      </w:r>
      <w:r>
        <w:tab/>
        <w:t xml:space="preserve">            4</w:t>
      </w:r>
    </w:p>
    <w:p w:rsidR="00B21FC7" w:rsidRDefault="00B21FC7" w:rsidP="00B21FC7">
      <w:pPr>
        <w:numPr>
          <w:ilvl w:val="0"/>
          <w:numId w:val="1"/>
        </w:numPr>
        <w:spacing w:line="240" w:lineRule="auto"/>
      </w:pPr>
      <w:r>
        <w:t>I feel tense in my stomach</w:t>
      </w:r>
      <w:r>
        <w:tab/>
      </w:r>
      <w:r>
        <w:tab/>
      </w:r>
      <w:r>
        <w:tab/>
      </w:r>
      <w:r>
        <w:tab/>
        <w:t>1</w:t>
      </w:r>
      <w:r>
        <w:tab/>
        <w:t xml:space="preserve">   2</w:t>
      </w:r>
      <w:r>
        <w:tab/>
        <w:t xml:space="preserve">         3</w:t>
      </w:r>
      <w:r>
        <w:tab/>
        <w:t xml:space="preserve">            4</w:t>
      </w:r>
      <w:r>
        <w:tab/>
        <w:t xml:space="preserve"> </w:t>
      </w:r>
    </w:p>
    <w:p w:rsidR="00B21FC7" w:rsidRDefault="00B21FC7" w:rsidP="00B21FC7">
      <w:pPr>
        <w:numPr>
          <w:ilvl w:val="0"/>
          <w:numId w:val="1"/>
        </w:numPr>
        <w:spacing w:line="240" w:lineRule="auto"/>
      </w:pPr>
      <w:r>
        <w:t>I feel secure</w:t>
      </w:r>
      <w:r>
        <w:tab/>
      </w:r>
      <w:r>
        <w:tab/>
      </w:r>
      <w:r>
        <w:tab/>
      </w:r>
      <w:r>
        <w:tab/>
      </w:r>
      <w:r>
        <w:tab/>
      </w:r>
      <w:r>
        <w:tab/>
      </w:r>
      <w:r>
        <w:t>1</w:t>
      </w:r>
      <w:r>
        <w:tab/>
        <w:t xml:space="preserve">   2</w:t>
      </w:r>
      <w:r>
        <w:tab/>
        <w:t xml:space="preserve">         3</w:t>
      </w:r>
      <w:r>
        <w:tab/>
        <w:t xml:space="preserve">            4</w:t>
      </w:r>
      <w:r>
        <w:tab/>
        <w:t xml:space="preserve"> </w:t>
      </w:r>
    </w:p>
    <w:p w:rsidR="00B21FC7" w:rsidRDefault="00B21FC7" w:rsidP="00B21FC7">
      <w:pPr>
        <w:numPr>
          <w:ilvl w:val="0"/>
          <w:numId w:val="1"/>
        </w:numPr>
        <w:spacing w:line="240" w:lineRule="auto"/>
      </w:pPr>
      <w:r>
        <w:t>I am concerned about choking under pressure</w:t>
      </w:r>
      <w:r>
        <w:tab/>
        <w:t>1</w:t>
      </w:r>
      <w:r>
        <w:tab/>
        <w:t xml:space="preserve">   2</w:t>
      </w:r>
      <w:r>
        <w:tab/>
        <w:t xml:space="preserve">         3</w:t>
      </w:r>
      <w:r>
        <w:tab/>
        <w:t xml:space="preserve">            4</w:t>
      </w:r>
    </w:p>
    <w:p w:rsidR="00B21FC7" w:rsidRDefault="00B21FC7" w:rsidP="00B21FC7">
      <w:pPr>
        <w:numPr>
          <w:ilvl w:val="0"/>
          <w:numId w:val="1"/>
        </w:numPr>
        <w:spacing w:line="240" w:lineRule="auto"/>
      </w:pPr>
      <w:r>
        <w:t>My body feels relaxed</w:t>
      </w:r>
      <w:r>
        <w:tab/>
      </w:r>
      <w:r>
        <w:tab/>
      </w:r>
      <w:r>
        <w:tab/>
      </w:r>
      <w:r>
        <w:tab/>
        <w:t>1</w:t>
      </w:r>
      <w:r>
        <w:tab/>
        <w:t xml:space="preserve">   2</w:t>
      </w:r>
      <w:r>
        <w:tab/>
        <w:t xml:space="preserve">         3</w:t>
      </w:r>
      <w:r>
        <w:tab/>
        <w:t xml:space="preserve">            4</w:t>
      </w:r>
      <w:r>
        <w:tab/>
        <w:t xml:space="preserve"> </w:t>
      </w:r>
    </w:p>
    <w:p w:rsidR="00B21FC7" w:rsidRDefault="00B21FC7" w:rsidP="00B21FC7">
      <w:pPr>
        <w:numPr>
          <w:ilvl w:val="0"/>
          <w:numId w:val="1"/>
        </w:numPr>
        <w:spacing w:line="240" w:lineRule="auto"/>
      </w:pPr>
      <w:r>
        <w:t>I’m confident I can meet the challenge</w:t>
      </w:r>
      <w:r>
        <w:tab/>
      </w:r>
      <w:r>
        <w:tab/>
        <w:t>1</w:t>
      </w:r>
      <w:r>
        <w:tab/>
        <w:t xml:space="preserve">   2</w:t>
      </w:r>
      <w:r>
        <w:tab/>
        <w:t xml:space="preserve">         3</w:t>
      </w:r>
      <w:r>
        <w:tab/>
        <w:t xml:space="preserve">            4</w:t>
      </w:r>
    </w:p>
    <w:p w:rsidR="00B21FC7" w:rsidRDefault="00B21FC7" w:rsidP="00B21FC7">
      <w:pPr>
        <w:numPr>
          <w:ilvl w:val="0"/>
          <w:numId w:val="1"/>
        </w:numPr>
        <w:spacing w:line="240" w:lineRule="auto"/>
      </w:pPr>
      <w:r>
        <w:t>I am concerned about performing poorly</w:t>
      </w:r>
      <w:r>
        <w:tab/>
      </w:r>
      <w:r>
        <w:tab/>
        <w:t>1</w:t>
      </w:r>
      <w:r>
        <w:tab/>
        <w:t xml:space="preserve">   2</w:t>
      </w:r>
      <w:r>
        <w:tab/>
        <w:t xml:space="preserve">         3</w:t>
      </w:r>
      <w:r>
        <w:tab/>
        <w:t xml:space="preserve">            4</w:t>
      </w:r>
      <w:r>
        <w:tab/>
        <w:t xml:space="preserve"> </w:t>
      </w:r>
    </w:p>
    <w:p w:rsidR="00B21FC7" w:rsidRDefault="00B21FC7" w:rsidP="00B21FC7">
      <w:pPr>
        <w:numPr>
          <w:ilvl w:val="0"/>
          <w:numId w:val="1"/>
        </w:numPr>
        <w:spacing w:line="240" w:lineRule="auto"/>
      </w:pPr>
      <w:r>
        <w:t>My heart is racing</w:t>
      </w:r>
      <w:r>
        <w:tab/>
      </w:r>
      <w:r>
        <w:tab/>
      </w:r>
      <w:r>
        <w:tab/>
      </w:r>
      <w:r>
        <w:tab/>
      </w:r>
      <w:r>
        <w:tab/>
        <w:t>1</w:t>
      </w:r>
      <w:r>
        <w:tab/>
        <w:t xml:space="preserve">   2</w:t>
      </w:r>
      <w:r>
        <w:tab/>
        <w:t xml:space="preserve">         3</w:t>
      </w:r>
      <w:r>
        <w:tab/>
        <w:t xml:space="preserve">            4</w:t>
      </w:r>
      <w:r>
        <w:tab/>
        <w:t xml:space="preserve"> </w:t>
      </w:r>
    </w:p>
    <w:p w:rsidR="00B21FC7" w:rsidRDefault="00B21FC7" w:rsidP="00B21FC7">
      <w:pPr>
        <w:numPr>
          <w:ilvl w:val="0"/>
          <w:numId w:val="1"/>
        </w:numPr>
        <w:spacing w:line="240" w:lineRule="auto"/>
      </w:pPr>
      <w:r>
        <w:t>I’m confident about performing well</w:t>
      </w:r>
      <w:r>
        <w:tab/>
      </w:r>
      <w:r>
        <w:tab/>
      </w:r>
      <w:r>
        <w:tab/>
      </w:r>
      <w:r>
        <w:t>1</w:t>
      </w:r>
      <w:r>
        <w:tab/>
        <w:t xml:space="preserve">   2</w:t>
      </w:r>
      <w:r>
        <w:tab/>
        <w:t xml:space="preserve">         3</w:t>
      </w:r>
      <w:r>
        <w:tab/>
        <w:t xml:space="preserve">            4</w:t>
      </w:r>
    </w:p>
    <w:p w:rsidR="00B21FC7" w:rsidRDefault="00B21FC7" w:rsidP="00B21FC7">
      <w:pPr>
        <w:numPr>
          <w:ilvl w:val="0"/>
          <w:numId w:val="1"/>
        </w:numPr>
        <w:spacing w:line="240" w:lineRule="auto"/>
      </w:pPr>
      <w:r>
        <w:t>I’m concerned about reaching my goal</w:t>
      </w:r>
      <w:r>
        <w:tab/>
      </w:r>
      <w:r>
        <w:tab/>
        <w:t>1</w:t>
      </w:r>
      <w:r>
        <w:tab/>
        <w:t xml:space="preserve">   2</w:t>
      </w:r>
      <w:r>
        <w:tab/>
        <w:t xml:space="preserve">         3</w:t>
      </w:r>
      <w:r>
        <w:tab/>
        <w:t xml:space="preserve">            4</w:t>
      </w:r>
    </w:p>
    <w:p w:rsidR="00B21FC7" w:rsidRDefault="00B21FC7" w:rsidP="00B21FC7">
      <w:pPr>
        <w:numPr>
          <w:ilvl w:val="0"/>
          <w:numId w:val="1"/>
        </w:numPr>
        <w:spacing w:line="240" w:lineRule="auto"/>
      </w:pPr>
      <w:r>
        <w:t>I feel my stomach sinking</w:t>
      </w:r>
      <w:r>
        <w:tab/>
      </w:r>
      <w:r>
        <w:tab/>
      </w:r>
      <w:r>
        <w:tab/>
      </w:r>
      <w:r>
        <w:tab/>
        <w:t>1</w:t>
      </w:r>
      <w:r>
        <w:tab/>
        <w:t xml:space="preserve">   2</w:t>
      </w:r>
      <w:r>
        <w:tab/>
        <w:t xml:space="preserve">         3</w:t>
      </w:r>
      <w:r>
        <w:tab/>
        <w:t xml:space="preserve">            4</w:t>
      </w:r>
      <w:r>
        <w:tab/>
        <w:t xml:space="preserve"> </w:t>
      </w:r>
    </w:p>
    <w:p w:rsidR="00B21FC7" w:rsidRDefault="00B21FC7" w:rsidP="00B21FC7">
      <w:pPr>
        <w:numPr>
          <w:ilvl w:val="0"/>
          <w:numId w:val="1"/>
        </w:numPr>
        <w:spacing w:line="240" w:lineRule="auto"/>
      </w:pPr>
      <w:r>
        <w:t>I feel mentally relaxed</w:t>
      </w:r>
      <w:r>
        <w:tab/>
      </w:r>
      <w:r>
        <w:tab/>
      </w:r>
      <w:r>
        <w:tab/>
      </w:r>
      <w:r>
        <w:tab/>
        <w:t>1</w:t>
      </w:r>
      <w:r>
        <w:tab/>
        <w:t xml:space="preserve">   2</w:t>
      </w:r>
      <w:r>
        <w:tab/>
        <w:t xml:space="preserve">         3</w:t>
      </w:r>
      <w:r>
        <w:tab/>
        <w:t xml:space="preserve">            4</w:t>
      </w:r>
      <w:r>
        <w:tab/>
        <w:t xml:space="preserve"> </w:t>
      </w:r>
    </w:p>
    <w:p w:rsidR="00B21FC7" w:rsidRDefault="00B21FC7" w:rsidP="00B21FC7">
      <w:pPr>
        <w:numPr>
          <w:ilvl w:val="0"/>
          <w:numId w:val="1"/>
        </w:numPr>
        <w:spacing w:line="240" w:lineRule="auto"/>
      </w:pPr>
      <w:r>
        <w:t>I’m concerned that others will be</w:t>
      </w:r>
    </w:p>
    <w:p w:rsidR="00B21FC7" w:rsidRDefault="00B21FC7" w:rsidP="00B21FC7">
      <w:pPr>
        <w:numPr>
          <w:ilvl w:val="12"/>
          <w:numId w:val="0"/>
        </w:numPr>
        <w:ind w:left="283"/>
      </w:pPr>
      <w:proofErr w:type="gramStart"/>
      <w:r>
        <w:t>disappointed</w:t>
      </w:r>
      <w:proofErr w:type="gramEnd"/>
      <w:r>
        <w:t xml:space="preserve"> with my performance</w:t>
      </w:r>
      <w:r>
        <w:tab/>
      </w:r>
      <w:r>
        <w:tab/>
      </w:r>
      <w:r>
        <w:tab/>
      </w:r>
      <w:r>
        <w:t>1</w:t>
      </w:r>
      <w:r>
        <w:tab/>
        <w:t xml:space="preserve">   2</w:t>
      </w:r>
      <w:r>
        <w:tab/>
        <w:t xml:space="preserve">         3</w:t>
      </w:r>
      <w:r>
        <w:tab/>
        <w:t xml:space="preserve">            4</w:t>
      </w:r>
    </w:p>
    <w:p w:rsidR="00B21FC7" w:rsidRDefault="00B21FC7" w:rsidP="00B21FC7">
      <w:pPr>
        <w:numPr>
          <w:ilvl w:val="0"/>
          <w:numId w:val="1"/>
        </w:numPr>
        <w:spacing w:line="240" w:lineRule="auto"/>
      </w:pPr>
      <w:r>
        <w:t>My hands are clammy</w:t>
      </w:r>
      <w:r>
        <w:tab/>
      </w:r>
      <w:r>
        <w:tab/>
      </w:r>
      <w:r>
        <w:tab/>
      </w:r>
      <w:r>
        <w:tab/>
        <w:t>1</w:t>
      </w:r>
      <w:r>
        <w:tab/>
        <w:t xml:space="preserve">   2</w:t>
      </w:r>
      <w:r>
        <w:tab/>
        <w:t xml:space="preserve">         3</w:t>
      </w:r>
      <w:r>
        <w:tab/>
        <w:t xml:space="preserve">            4</w:t>
      </w:r>
      <w:r>
        <w:tab/>
        <w:t xml:space="preserve"> </w:t>
      </w:r>
    </w:p>
    <w:p w:rsidR="00B21FC7" w:rsidRDefault="00B21FC7" w:rsidP="00B21FC7">
      <w:pPr>
        <w:numPr>
          <w:ilvl w:val="0"/>
          <w:numId w:val="1"/>
        </w:numPr>
        <w:spacing w:line="240" w:lineRule="auto"/>
      </w:pPr>
      <w:r>
        <w:t xml:space="preserve">I’m confident because I can mentally picture </w:t>
      </w:r>
    </w:p>
    <w:p w:rsidR="00B21FC7" w:rsidRDefault="00B21FC7" w:rsidP="00B21FC7">
      <w:r>
        <w:t xml:space="preserve">     </w:t>
      </w:r>
      <w:proofErr w:type="gramStart"/>
      <w:r>
        <w:t>myself</w:t>
      </w:r>
      <w:proofErr w:type="gramEnd"/>
      <w:r>
        <w:t xml:space="preserve"> reaching my goal</w:t>
      </w:r>
      <w:r>
        <w:tab/>
      </w:r>
      <w:r>
        <w:tab/>
      </w:r>
      <w:r>
        <w:tab/>
      </w:r>
      <w:r>
        <w:tab/>
        <w:t>1</w:t>
      </w:r>
      <w:r>
        <w:tab/>
        <w:t xml:space="preserve">   2</w:t>
      </w:r>
      <w:r>
        <w:tab/>
        <w:t xml:space="preserve">         3</w:t>
      </w:r>
      <w:r>
        <w:tab/>
        <w:t xml:space="preserve">            4</w:t>
      </w:r>
    </w:p>
    <w:p w:rsidR="00B21FC7" w:rsidRDefault="00B21FC7" w:rsidP="00B21FC7">
      <w:pPr>
        <w:numPr>
          <w:ilvl w:val="0"/>
          <w:numId w:val="1"/>
        </w:numPr>
        <w:spacing w:line="240" w:lineRule="auto"/>
      </w:pPr>
      <w:r>
        <w:t>I am concerned I won’t be able to concentrate</w:t>
      </w:r>
      <w:r>
        <w:tab/>
        <w:t>1</w:t>
      </w:r>
      <w:r>
        <w:tab/>
        <w:t xml:space="preserve">   2</w:t>
      </w:r>
      <w:r>
        <w:tab/>
        <w:t xml:space="preserve">         3</w:t>
      </w:r>
      <w:r>
        <w:tab/>
        <w:t xml:space="preserve">            4</w:t>
      </w:r>
    </w:p>
    <w:p w:rsidR="00B21FC7" w:rsidRDefault="00B21FC7" w:rsidP="00B21FC7">
      <w:pPr>
        <w:numPr>
          <w:ilvl w:val="0"/>
          <w:numId w:val="1"/>
        </w:numPr>
        <w:spacing w:line="240" w:lineRule="auto"/>
      </w:pPr>
      <w:r>
        <w:t>My body feels tight</w:t>
      </w:r>
      <w:r>
        <w:tab/>
      </w:r>
      <w:r>
        <w:tab/>
      </w:r>
      <w:r>
        <w:tab/>
      </w:r>
      <w:r>
        <w:tab/>
      </w:r>
      <w:r>
        <w:tab/>
      </w:r>
      <w:r>
        <w:t>1</w:t>
      </w:r>
      <w:r>
        <w:tab/>
        <w:t xml:space="preserve">   2</w:t>
      </w:r>
      <w:r>
        <w:tab/>
        <w:t xml:space="preserve">         3</w:t>
      </w:r>
      <w:r>
        <w:tab/>
        <w:t xml:space="preserve">            4</w:t>
      </w:r>
    </w:p>
    <w:p w:rsidR="00B21FC7" w:rsidRDefault="00B21FC7" w:rsidP="00B21FC7">
      <w:pPr>
        <w:numPr>
          <w:ilvl w:val="0"/>
          <w:numId w:val="1"/>
        </w:numPr>
        <w:spacing w:line="240" w:lineRule="auto"/>
      </w:pPr>
      <w:r>
        <w:t>I’m confident of coming through under pressure</w:t>
      </w:r>
      <w:r>
        <w:tab/>
        <w:t>1</w:t>
      </w:r>
      <w:r>
        <w:tab/>
        <w:t xml:space="preserve">   2</w:t>
      </w:r>
      <w:r>
        <w:tab/>
        <w:t xml:space="preserve">         3</w:t>
      </w:r>
      <w:r>
        <w:tab/>
        <w:t xml:space="preserve">            4</w:t>
      </w:r>
    </w:p>
    <w:p w:rsidR="00B21FC7" w:rsidRDefault="00B21FC7" w:rsidP="004E04CF">
      <w:pPr>
        <w:tabs>
          <w:tab w:val="left" w:pos="1170"/>
        </w:tabs>
        <w:rPr>
          <w:rFonts w:ascii="Times New Roman" w:hAnsi="Times New Roman" w:cs="Times New Roman"/>
          <w:b/>
          <w:sz w:val="28"/>
          <w:szCs w:val="28"/>
          <w:u w:val="single"/>
        </w:rPr>
      </w:pPr>
    </w:p>
    <w:p w:rsidR="00B21FC7" w:rsidRDefault="00B21FC7" w:rsidP="004E04CF">
      <w:pPr>
        <w:tabs>
          <w:tab w:val="left" w:pos="1170"/>
        </w:tabs>
        <w:rPr>
          <w:rFonts w:ascii="Times New Roman" w:hAnsi="Times New Roman" w:cs="Times New Roman"/>
          <w:b/>
          <w:sz w:val="24"/>
          <w:szCs w:val="28"/>
        </w:rPr>
      </w:pPr>
      <w:r>
        <w:rPr>
          <w:rFonts w:ascii="Times New Roman" w:hAnsi="Times New Roman" w:cs="Times New Roman"/>
          <w:b/>
          <w:sz w:val="24"/>
          <w:szCs w:val="28"/>
        </w:rPr>
        <w:t>Raw data</w:t>
      </w:r>
    </w:p>
    <w:p w:rsidR="00B21FC7" w:rsidRDefault="00B21FC7" w:rsidP="004E04CF">
      <w:pPr>
        <w:tabs>
          <w:tab w:val="left" w:pos="1170"/>
        </w:tabs>
        <w:rPr>
          <w:rFonts w:ascii="Times New Roman" w:hAnsi="Times New Roman" w:cs="Times New Roman"/>
          <w:b/>
          <w:sz w:val="24"/>
          <w:szCs w:val="28"/>
        </w:rPr>
      </w:pPr>
    </w:p>
    <w:p w:rsidR="00B21FC7" w:rsidRPr="00B21FC7" w:rsidRDefault="00B21FC7" w:rsidP="004E04CF">
      <w:pPr>
        <w:tabs>
          <w:tab w:val="left" w:pos="1170"/>
        </w:tabs>
        <w:rPr>
          <w:rFonts w:ascii="Times New Roman" w:hAnsi="Times New Roman" w:cs="Times New Roman"/>
          <w:b/>
          <w:sz w:val="24"/>
          <w:szCs w:val="28"/>
        </w:rPr>
      </w:pPr>
    </w:p>
    <w:tbl>
      <w:tblPr>
        <w:tblW w:w="4306" w:type="dxa"/>
        <w:tblLook w:val="04A0" w:firstRow="1" w:lastRow="0" w:firstColumn="1" w:lastColumn="0" w:noHBand="0" w:noVBand="1"/>
      </w:tblPr>
      <w:tblGrid>
        <w:gridCol w:w="940"/>
        <w:gridCol w:w="1122"/>
        <w:gridCol w:w="1122"/>
        <w:gridCol w:w="1122"/>
      </w:tblGrid>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rPr>
                <w:rFonts w:ascii="Times New Roman" w:eastAsia="Times New Roman" w:hAnsi="Times New Roman" w:cs="Times New Roman"/>
                <w:sz w:val="24"/>
                <w:szCs w:val="24"/>
                <w:lang w:eastAsia="en-GB"/>
              </w:rPr>
            </w:pPr>
          </w:p>
        </w:tc>
        <w:tc>
          <w:tcPr>
            <w:tcW w:w="1122"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b/>
                <w:bCs/>
                <w:color w:val="000000"/>
                <w:lang w:eastAsia="en-GB"/>
              </w:rPr>
            </w:pPr>
            <w:r w:rsidRPr="00B21FC7">
              <w:rPr>
                <w:rFonts w:ascii="Calibri" w:eastAsia="Times New Roman" w:hAnsi="Calibri" w:cs="Calibri"/>
                <w:b/>
                <w:bCs/>
                <w:color w:val="000000"/>
                <w:lang w:eastAsia="en-GB"/>
              </w:rPr>
              <w:t>Individual</w:t>
            </w:r>
          </w:p>
        </w:tc>
        <w:tc>
          <w:tcPr>
            <w:tcW w:w="1122"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b/>
                <w:bCs/>
                <w:color w:val="000000"/>
                <w:lang w:eastAsia="en-GB"/>
              </w:rPr>
            </w:pPr>
            <w:r w:rsidRPr="00B21FC7">
              <w:rPr>
                <w:rFonts w:ascii="Calibri" w:eastAsia="Times New Roman" w:hAnsi="Calibri" w:cs="Calibri"/>
                <w:b/>
                <w:bCs/>
                <w:color w:val="000000"/>
                <w:lang w:eastAsia="en-GB"/>
              </w:rPr>
              <w:t>Individual</w:t>
            </w:r>
          </w:p>
        </w:tc>
        <w:tc>
          <w:tcPr>
            <w:tcW w:w="1122"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b/>
                <w:bCs/>
                <w:color w:val="000000"/>
                <w:lang w:eastAsia="en-GB"/>
              </w:rPr>
            </w:pPr>
            <w:r w:rsidRPr="00B21FC7">
              <w:rPr>
                <w:rFonts w:ascii="Calibri" w:eastAsia="Times New Roman" w:hAnsi="Calibri" w:cs="Calibri"/>
                <w:b/>
                <w:bCs/>
                <w:color w:val="000000"/>
                <w:lang w:eastAsia="en-GB"/>
              </w:rPr>
              <w:t>Individual</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b/>
                <w:bCs/>
                <w:color w:val="000000"/>
                <w:lang w:eastAsia="en-GB"/>
              </w:rPr>
            </w:pPr>
            <w:r w:rsidRPr="00B21FC7">
              <w:rPr>
                <w:rFonts w:ascii="Calibri" w:eastAsia="Times New Roman" w:hAnsi="Calibri" w:cs="Calibri"/>
                <w:b/>
                <w:bCs/>
                <w:color w:val="000000"/>
                <w:lang w:eastAsia="en-GB"/>
              </w:rPr>
              <w:t>Age</w:t>
            </w:r>
          </w:p>
        </w:tc>
        <w:tc>
          <w:tcPr>
            <w:tcW w:w="1122" w:type="dxa"/>
            <w:tcBorders>
              <w:top w:val="nil"/>
              <w:left w:val="nil"/>
              <w:bottom w:val="single" w:sz="4" w:space="0" w:color="auto"/>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b/>
                <w:bCs/>
                <w:lang w:eastAsia="en-GB"/>
              </w:rPr>
            </w:pPr>
            <w:r w:rsidRPr="00B21FC7">
              <w:rPr>
                <w:rFonts w:ascii="Calibri" w:eastAsia="Times New Roman" w:hAnsi="Calibri" w:cs="Calibri"/>
                <w:b/>
                <w:bCs/>
                <w:lang w:eastAsia="en-GB"/>
              </w:rPr>
              <w:t xml:space="preserve">CAI  </w:t>
            </w:r>
          </w:p>
        </w:tc>
        <w:tc>
          <w:tcPr>
            <w:tcW w:w="1122" w:type="dxa"/>
            <w:tcBorders>
              <w:top w:val="nil"/>
              <w:left w:val="nil"/>
              <w:bottom w:val="single" w:sz="4" w:space="0" w:color="auto"/>
              <w:right w:val="nil"/>
            </w:tcBorders>
            <w:shd w:val="clear" w:color="000000" w:fill="FFFF00"/>
            <w:noWrap/>
            <w:vAlign w:val="bottom"/>
            <w:hideMark/>
          </w:tcPr>
          <w:p w:rsidR="00B21FC7" w:rsidRPr="00B21FC7" w:rsidRDefault="00B21FC7" w:rsidP="00B21FC7">
            <w:pPr>
              <w:spacing w:line="240" w:lineRule="auto"/>
              <w:jc w:val="center"/>
              <w:rPr>
                <w:rFonts w:ascii="Calibri" w:eastAsia="Times New Roman" w:hAnsi="Calibri" w:cs="Calibri"/>
                <w:b/>
                <w:bCs/>
                <w:color w:val="FF0000"/>
                <w:lang w:eastAsia="en-GB"/>
              </w:rPr>
            </w:pPr>
            <w:r w:rsidRPr="00B21FC7">
              <w:rPr>
                <w:rFonts w:ascii="Calibri" w:eastAsia="Times New Roman" w:hAnsi="Calibri" w:cs="Calibri"/>
                <w:b/>
                <w:bCs/>
                <w:color w:val="FF0000"/>
                <w:lang w:eastAsia="en-GB"/>
              </w:rPr>
              <w:t xml:space="preserve">SAI </w:t>
            </w:r>
          </w:p>
        </w:tc>
        <w:tc>
          <w:tcPr>
            <w:tcW w:w="1122" w:type="dxa"/>
            <w:tcBorders>
              <w:top w:val="nil"/>
              <w:left w:val="nil"/>
              <w:bottom w:val="single" w:sz="4" w:space="0" w:color="auto"/>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b/>
                <w:bCs/>
                <w:lang w:eastAsia="en-GB"/>
              </w:rPr>
            </w:pPr>
            <w:r w:rsidRPr="00B21FC7">
              <w:rPr>
                <w:rFonts w:ascii="Calibri" w:eastAsia="Times New Roman" w:hAnsi="Calibri" w:cs="Calibri"/>
                <w:b/>
                <w:bCs/>
                <w:lang w:eastAsia="en-GB"/>
              </w:rPr>
              <w:t xml:space="preserve">SCI </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color w:val="000000"/>
                <w:lang w:eastAsia="en-GB"/>
              </w:rPr>
            </w:pPr>
            <w:r w:rsidRPr="00B21FC7">
              <w:rPr>
                <w:rFonts w:ascii="Calibri" w:eastAsia="Times New Roman" w:hAnsi="Calibri" w:cs="Calibri"/>
                <w:color w:val="000000"/>
                <w:lang w:eastAsia="en-GB"/>
              </w:rPr>
              <w:t>21</w:t>
            </w:r>
          </w:p>
        </w:tc>
        <w:tc>
          <w:tcPr>
            <w:tcW w:w="1122"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31</w:t>
            </w:r>
          </w:p>
        </w:tc>
        <w:tc>
          <w:tcPr>
            <w:tcW w:w="1122"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22</w:t>
            </w:r>
          </w:p>
        </w:tc>
        <w:tc>
          <w:tcPr>
            <w:tcW w:w="1122"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13</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color w:val="000000"/>
                <w:lang w:eastAsia="en-GB"/>
              </w:rPr>
            </w:pPr>
            <w:r w:rsidRPr="00B21FC7">
              <w:rPr>
                <w:rFonts w:ascii="Calibri" w:eastAsia="Times New Roman" w:hAnsi="Calibri" w:cs="Calibri"/>
                <w:color w:val="000000"/>
                <w:lang w:eastAsia="en-GB"/>
              </w:rPr>
              <w:t>24</w:t>
            </w:r>
          </w:p>
        </w:tc>
        <w:tc>
          <w:tcPr>
            <w:tcW w:w="1122"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25</w:t>
            </w:r>
          </w:p>
        </w:tc>
        <w:tc>
          <w:tcPr>
            <w:tcW w:w="1122"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24</w:t>
            </w:r>
          </w:p>
        </w:tc>
        <w:tc>
          <w:tcPr>
            <w:tcW w:w="1122"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16</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color w:val="000000"/>
                <w:lang w:eastAsia="en-GB"/>
              </w:rPr>
            </w:pPr>
            <w:r w:rsidRPr="00B21FC7">
              <w:rPr>
                <w:rFonts w:ascii="Calibri" w:eastAsia="Times New Roman" w:hAnsi="Calibri" w:cs="Calibri"/>
                <w:color w:val="000000"/>
                <w:lang w:eastAsia="en-GB"/>
              </w:rPr>
              <w:t>19</w:t>
            </w:r>
          </w:p>
        </w:tc>
        <w:tc>
          <w:tcPr>
            <w:tcW w:w="1122"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25</w:t>
            </w:r>
          </w:p>
        </w:tc>
        <w:tc>
          <w:tcPr>
            <w:tcW w:w="1122"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25</w:t>
            </w:r>
          </w:p>
        </w:tc>
        <w:tc>
          <w:tcPr>
            <w:tcW w:w="1122"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13</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color w:val="000000"/>
                <w:lang w:eastAsia="en-GB"/>
              </w:rPr>
            </w:pPr>
            <w:r w:rsidRPr="00B21FC7">
              <w:rPr>
                <w:rFonts w:ascii="Calibri" w:eastAsia="Times New Roman" w:hAnsi="Calibri" w:cs="Calibri"/>
                <w:color w:val="000000"/>
                <w:lang w:eastAsia="en-GB"/>
              </w:rPr>
              <w:t>52</w:t>
            </w:r>
          </w:p>
        </w:tc>
        <w:tc>
          <w:tcPr>
            <w:tcW w:w="1122"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25</w:t>
            </w:r>
          </w:p>
        </w:tc>
        <w:tc>
          <w:tcPr>
            <w:tcW w:w="1122"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22</w:t>
            </w:r>
          </w:p>
        </w:tc>
        <w:tc>
          <w:tcPr>
            <w:tcW w:w="1122"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17</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color w:val="000000"/>
                <w:lang w:eastAsia="en-GB"/>
              </w:rPr>
            </w:pPr>
            <w:r w:rsidRPr="00B21FC7">
              <w:rPr>
                <w:rFonts w:ascii="Calibri" w:eastAsia="Times New Roman" w:hAnsi="Calibri" w:cs="Calibri"/>
                <w:color w:val="000000"/>
                <w:lang w:eastAsia="en-GB"/>
              </w:rPr>
              <w:t>25</w:t>
            </w:r>
          </w:p>
        </w:tc>
        <w:tc>
          <w:tcPr>
            <w:tcW w:w="1122"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24</w:t>
            </w:r>
          </w:p>
        </w:tc>
        <w:tc>
          <w:tcPr>
            <w:tcW w:w="1122"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29</w:t>
            </w:r>
          </w:p>
        </w:tc>
        <w:tc>
          <w:tcPr>
            <w:tcW w:w="1122"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22</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color w:val="000000"/>
                <w:lang w:eastAsia="en-GB"/>
              </w:rPr>
            </w:pPr>
            <w:r w:rsidRPr="00B21FC7">
              <w:rPr>
                <w:rFonts w:ascii="Calibri" w:eastAsia="Times New Roman" w:hAnsi="Calibri" w:cs="Calibri"/>
                <w:color w:val="000000"/>
                <w:lang w:eastAsia="en-GB"/>
              </w:rPr>
              <w:t>21</w:t>
            </w:r>
          </w:p>
        </w:tc>
        <w:tc>
          <w:tcPr>
            <w:tcW w:w="1122"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24</w:t>
            </w:r>
          </w:p>
        </w:tc>
        <w:tc>
          <w:tcPr>
            <w:tcW w:w="1122"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22</w:t>
            </w:r>
          </w:p>
        </w:tc>
        <w:tc>
          <w:tcPr>
            <w:tcW w:w="1122"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17</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color w:val="000000"/>
                <w:lang w:eastAsia="en-GB"/>
              </w:rPr>
            </w:pPr>
            <w:r w:rsidRPr="00B21FC7">
              <w:rPr>
                <w:rFonts w:ascii="Calibri" w:eastAsia="Times New Roman" w:hAnsi="Calibri" w:cs="Calibri"/>
                <w:color w:val="000000"/>
                <w:lang w:eastAsia="en-GB"/>
              </w:rPr>
              <w:t>18</w:t>
            </w:r>
          </w:p>
        </w:tc>
        <w:tc>
          <w:tcPr>
            <w:tcW w:w="1122"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23</w:t>
            </w:r>
          </w:p>
        </w:tc>
        <w:tc>
          <w:tcPr>
            <w:tcW w:w="1122"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21</w:t>
            </w:r>
          </w:p>
        </w:tc>
        <w:tc>
          <w:tcPr>
            <w:tcW w:w="1122"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color w:val="000000"/>
                <w:lang w:eastAsia="en-GB"/>
              </w:rPr>
            </w:pPr>
            <w:r w:rsidRPr="00B21FC7">
              <w:rPr>
                <w:rFonts w:ascii="Calibri" w:eastAsia="Times New Roman" w:hAnsi="Calibri" w:cs="Calibri"/>
                <w:color w:val="000000"/>
                <w:lang w:eastAsia="en-GB"/>
              </w:rPr>
              <w:lastRenderedPageBreak/>
              <w:t>18</w:t>
            </w:r>
          </w:p>
        </w:tc>
        <w:tc>
          <w:tcPr>
            <w:tcW w:w="1122"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20</w:t>
            </w:r>
          </w:p>
        </w:tc>
        <w:tc>
          <w:tcPr>
            <w:tcW w:w="1122"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16</w:t>
            </w:r>
          </w:p>
        </w:tc>
        <w:tc>
          <w:tcPr>
            <w:tcW w:w="1122"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33</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color w:val="000000"/>
                <w:lang w:eastAsia="en-GB"/>
              </w:rPr>
            </w:pPr>
            <w:r w:rsidRPr="00B21FC7">
              <w:rPr>
                <w:rFonts w:ascii="Calibri" w:eastAsia="Times New Roman" w:hAnsi="Calibri" w:cs="Calibri"/>
                <w:color w:val="000000"/>
                <w:lang w:eastAsia="en-GB"/>
              </w:rPr>
              <w:t>18</w:t>
            </w:r>
          </w:p>
        </w:tc>
        <w:tc>
          <w:tcPr>
            <w:tcW w:w="1122"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24</w:t>
            </w:r>
          </w:p>
        </w:tc>
        <w:tc>
          <w:tcPr>
            <w:tcW w:w="1122"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22</w:t>
            </w:r>
          </w:p>
        </w:tc>
        <w:tc>
          <w:tcPr>
            <w:tcW w:w="1122"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19</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color w:val="000000"/>
                <w:lang w:eastAsia="en-GB"/>
              </w:rPr>
            </w:pPr>
            <w:r w:rsidRPr="00B21FC7">
              <w:rPr>
                <w:rFonts w:ascii="Calibri" w:eastAsia="Times New Roman" w:hAnsi="Calibri" w:cs="Calibri"/>
                <w:color w:val="000000"/>
                <w:lang w:eastAsia="en-GB"/>
              </w:rPr>
              <w:t>21</w:t>
            </w:r>
          </w:p>
        </w:tc>
        <w:tc>
          <w:tcPr>
            <w:tcW w:w="1122"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25</w:t>
            </w:r>
          </w:p>
        </w:tc>
        <w:tc>
          <w:tcPr>
            <w:tcW w:w="1122"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23</w:t>
            </w:r>
          </w:p>
        </w:tc>
        <w:tc>
          <w:tcPr>
            <w:tcW w:w="1122"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16</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color w:val="000000"/>
                <w:lang w:eastAsia="en-GB"/>
              </w:rPr>
            </w:pPr>
            <w:r w:rsidRPr="00B21FC7">
              <w:rPr>
                <w:rFonts w:ascii="Calibri" w:eastAsia="Times New Roman" w:hAnsi="Calibri" w:cs="Calibri"/>
                <w:color w:val="000000"/>
                <w:lang w:eastAsia="en-GB"/>
              </w:rPr>
              <w:t>21</w:t>
            </w:r>
          </w:p>
        </w:tc>
        <w:tc>
          <w:tcPr>
            <w:tcW w:w="1122"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26</w:t>
            </w:r>
          </w:p>
        </w:tc>
        <w:tc>
          <w:tcPr>
            <w:tcW w:w="1122"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22</w:t>
            </w:r>
          </w:p>
        </w:tc>
        <w:tc>
          <w:tcPr>
            <w:tcW w:w="1122"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16</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color w:val="000000"/>
                <w:lang w:eastAsia="en-GB"/>
              </w:rPr>
            </w:pPr>
            <w:r w:rsidRPr="00B21FC7">
              <w:rPr>
                <w:rFonts w:ascii="Calibri" w:eastAsia="Times New Roman" w:hAnsi="Calibri" w:cs="Calibri"/>
                <w:color w:val="000000"/>
                <w:lang w:eastAsia="en-GB"/>
              </w:rPr>
              <w:t>21</w:t>
            </w:r>
          </w:p>
        </w:tc>
        <w:tc>
          <w:tcPr>
            <w:tcW w:w="1122"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26</w:t>
            </w:r>
          </w:p>
        </w:tc>
        <w:tc>
          <w:tcPr>
            <w:tcW w:w="1122"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21</w:t>
            </w:r>
          </w:p>
        </w:tc>
        <w:tc>
          <w:tcPr>
            <w:tcW w:w="1122"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color w:val="000000"/>
                <w:lang w:eastAsia="en-GB"/>
              </w:rPr>
            </w:pPr>
            <w:r w:rsidRPr="00B21FC7">
              <w:rPr>
                <w:rFonts w:ascii="Calibri" w:eastAsia="Times New Roman" w:hAnsi="Calibri" w:cs="Calibri"/>
                <w:color w:val="000000"/>
                <w:lang w:eastAsia="en-GB"/>
              </w:rPr>
              <w:t>19</w:t>
            </w:r>
          </w:p>
        </w:tc>
        <w:tc>
          <w:tcPr>
            <w:tcW w:w="1122"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26</w:t>
            </w:r>
          </w:p>
        </w:tc>
        <w:tc>
          <w:tcPr>
            <w:tcW w:w="1122"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23</w:t>
            </w:r>
          </w:p>
        </w:tc>
        <w:tc>
          <w:tcPr>
            <w:tcW w:w="1122"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13</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color w:val="000000"/>
                <w:lang w:eastAsia="en-GB"/>
              </w:rPr>
            </w:pPr>
            <w:r w:rsidRPr="00B21FC7">
              <w:rPr>
                <w:rFonts w:ascii="Calibri" w:eastAsia="Times New Roman" w:hAnsi="Calibri" w:cs="Calibri"/>
                <w:color w:val="000000"/>
                <w:lang w:eastAsia="en-GB"/>
              </w:rPr>
              <w:t>18</w:t>
            </w:r>
          </w:p>
        </w:tc>
        <w:tc>
          <w:tcPr>
            <w:tcW w:w="1122"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24</w:t>
            </w:r>
          </w:p>
        </w:tc>
        <w:tc>
          <w:tcPr>
            <w:tcW w:w="1122"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22</w:t>
            </w:r>
          </w:p>
        </w:tc>
        <w:tc>
          <w:tcPr>
            <w:tcW w:w="1122"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color w:val="000000"/>
                <w:lang w:eastAsia="en-GB"/>
              </w:rPr>
            </w:pPr>
            <w:r w:rsidRPr="00B21FC7">
              <w:rPr>
                <w:rFonts w:ascii="Calibri" w:eastAsia="Times New Roman" w:hAnsi="Calibri" w:cs="Calibri"/>
                <w:color w:val="000000"/>
                <w:lang w:eastAsia="en-GB"/>
              </w:rPr>
              <w:t>18</w:t>
            </w:r>
          </w:p>
        </w:tc>
        <w:tc>
          <w:tcPr>
            <w:tcW w:w="1122"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29</w:t>
            </w:r>
          </w:p>
        </w:tc>
        <w:tc>
          <w:tcPr>
            <w:tcW w:w="1122"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21</w:t>
            </w:r>
          </w:p>
        </w:tc>
        <w:tc>
          <w:tcPr>
            <w:tcW w:w="1122"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19</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color w:val="000000"/>
                <w:lang w:eastAsia="en-GB"/>
              </w:rPr>
            </w:pPr>
            <w:r w:rsidRPr="00B21FC7">
              <w:rPr>
                <w:rFonts w:ascii="Calibri" w:eastAsia="Times New Roman" w:hAnsi="Calibri" w:cs="Calibri"/>
                <w:color w:val="000000"/>
                <w:lang w:eastAsia="en-GB"/>
              </w:rPr>
              <w:t>19</w:t>
            </w:r>
          </w:p>
        </w:tc>
        <w:tc>
          <w:tcPr>
            <w:tcW w:w="1122"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27</w:t>
            </w:r>
          </w:p>
        </w:tc>
        <w:tc>
          <w:tcPr>
            <w:tcW w:w="1122"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23</w:t>
            </w:r>
          </w:p>
        </w:tc>
        <w:tc>
          <w:tcPr>
            <w:tcW w:w="1122"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15</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color w:val="000000"/>
                <w:lang w:eastAsia="en-GB"/>
              </w:rPr>
            </w:pPr>
            <w:r w:rsidRPr="00B21FC7">
              <w:rPr>
                <w:rFonts w:ascii="Calibri" w:eastAsia="Times New Roman" w:hAnsi="Calibri" w:cs="Calibri"/>
                <w:color w:val="000000"/>
                <w:lang w:eastAsia="en-GB"/>
              </w:rPr>
              <w:t>21</w:t>
            </w:r>
          </w:p>
        </w:tc>
        <w:tc>
          <w:tcPr>
            <w:tcW w:w="1122"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29</w:t>
            </w:r>
          </w:p>
        </w:tc>
        <w:tc>
          <w:tcPr>
            <w:tcW w:w="1122"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25</w:t>
            </w:r>
          </w:p>
        </w:tc>
        <w:tc>
          <w:tcPr>
            <w:tcW w:w="1122"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12</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color w:val="000000"/>
                <w:lang w:eastAsia="en-GB"/>
              </w:rPr>
            </w:pPr>
            <w:r w:rsidRPr="00B21FC7">
              <w:rPr>
                <w:rFonts w:ascii="Calibri" w:eastAsia="Times New Roman" w:hAnsi="Calibri" w:cs="Calibri"/>
                <w:color w:val="000000"/>
                <w:lang w:eastAsia="en-GB"/>
              </w:rPr>
              <w:t>18</w:t>
            </w:r>
          </w:p>
        </w:tc>
        <w:tc>
          <w:tcPr>
            <w:tcW w:w="1122"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28</w:t>
            </w:r>
          </w:p>
        </w:tc>
        <w:tc>
          <w:tcPr>
            <w:tcW w:w="1122"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24</w:t>
            </w:r>
          </w:p>
        </w:tc>
        <w:tc>
          <w:tcPr>
            <w:tcW w:w="1122"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15</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color w:val="000000"/>
                <w:lang w:eastAsia="en-GB"/>
              </w:rPr>
            </w:pPr>
            <w:r w:rsidRPr="00B21FC7">
              <w:rPr>
                <w:rFonts w:ascii="Calibri" w:eastAsia="Times New Roman" w:hAnsi="Calibri" w:cs="Calibri"/>
                <w:color w:val="000000"/>
                <w:lang w:eastAsia="en-GB"/>
              </w:rPr>
              <w:t>18</w:t>
            </w:r>
          </w:p>
        </w:tc>
        <w:tc>
          <w:tcPr>
            <w:tcW w:w="1122"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27</w:t>
            </w:r>
          </w:p>
        </w:tc>
        <w:tc>
          <w:tcPr>
            <w:tcW w:w="1122"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24</w:t>
            </w:r>
          </w:p>
        </w:tc>
        <w:tc>
          <w:tcPr>
            <w:tcW w:w="1122"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13</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color w:val="000000"/>
                <w:lang w:eastAsia="en-GB"/>
              </w:rPr>
            </w:pPr>
            <w:r w:rsidRPr="00B21FC7">
              <w:rPr>
                <w:rFonts w:ascii="Calibri" w:eastAsia="Times New Roman" w:hAnsi="Calibri" w:cs="Calibri"/>
                <w:color w:val="000000"/>
                <w:lang w:eastAsia="en-GB"/>
              </w:rPr>
              <w:t>24</w:t>
            </w:r>
          </w:p>
        </w:tc>
        <w:tc>
          <w:tcPr>
            <w:tcW w:w="1122"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28</w:t>
            </w:r>
          </w:p>
        </w:tc>
        <w:tc>
          <w:tcPr>
            <w:tcW w:w="1122"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27</w:t>
            </w:r>
          </w:p>
        </w:tc>
        <w:tc>
          <w:tcPr>
            <w:tcW w:w="1122"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12</w:t>
            </w:r>
          </w:p>
        </w:tc>
      </w:tr>
      <w:tr w:rsidR="00B21FC7" w:rsidRPr="00B21FC7" w:rsidTr="00B21FC7">
        <w:trPr>
          <w:trHeight w:val="300"/>
        </w:trPr>
        <w:tc>
          <w:tcPr>
            <w:tcW w:w="940" w:type="dxa"/>
            <w:tcBorders>
              <w:top w:val="nil"/>
              <w:left w:val="nil"/>
              <w:bottom w:val="nil"/>
              <w:right w:val="nil"/>
            </w:tcBorders>
            <w:shd w:val="clear" w:color="auto" w:fill="auto"/>
            <w:noWrap/>
            <w:vAlign w:val="bottom"/>
          </w:tcPr>
          <w:p w:rsidR="00B21FC7" w:rsidRPr="00B21FC7" w:rsidRDefault="00B21FC7" w:rsidP="00B21FC7">
            <w:pPr>
              <w:spacing w:line="240" w:lineRule="auto"/>
              <w:jc w:val="center"/>
              <w:rPr>
                <w:rFonts w:ascii="Calibri" w:eastAsia="Times New Roman" w:hAnsi="Calibri" w:cs="Calibri"/>
                <w:color w:val="000000"/>
                <w:lang w:eastAsia="en-GB"/>
              </w:rPr>
            </w:pPr>
          </w:p>
        </w:tc>
        <w:tc>
          <w:tcPr>
            <w:tcW w:w="1122" w:type="dxa"/>
            <w:tcBorders>
              <w:top w:val="nil"/>
              <w:left w:val="nil"/>
              <w:bottom w:val="nil"/>
              <w:right w:val="nil"/>
            </w:tcBorders>
            <w:shd w:val="clear" w:color="000000" w:fill="CCC0DA"/>
            <w:noWrap/>
            <w:vAlign w:val="bottom"/>
          </w:tcPr>
          <w:p w:rsidR="00B21FC7" w:rsidRPr="00B21FC7" w:rsidRDefault="00B21FC7" w:rsidP="00B21FC7">
            <w:pPr>
              <w:spacing w:line="240" w:lineRule="auto"/>
              <w:jc w:val="center"/>
              <w:rPr>
                <w:rFonts w:ascii="Calibri" w:eastAsia="Times New Roman" w:hAnsi="Calibri" w:cs="Calibri"/>
                <w:lang w:eastAsia="en-GB"/>
              </w:rPr>
            </w:pPr>
          </w:p>
        </w:tc>
        <w:tc>
          <w:tcPr>
            <w:tcW w:w="1122" w:type="dxa"/>
            <w:tcBorders>
              <w:top w:val="nil"/>
              <w:left w:val="nil"/>
              <w:bottom w:val="nil"/>
              <w:right w:val="nil"/>
            </w:tcBorders>
            <w:shd w:val="clear" w:color="000000" w:fill="FCD5B4"/>
            <w:noWrap/>
            <w:vAlign w:val="bottom"/>
          </w:tcPr>
          <w:p w:rsidR="00B21FC7" w:rsidRPr="00B21FC7" w:rsidRDefault="00B21FC7" w:rsidP="00B21FC7">
            <w:pPr>
              <w:spacing w:line="240" w:lineRule="auto"/>
              <w:jc w:val="center"/>
              <w:rPr>
                <w:rFonts w:ascii="Calibri" w:eastAsia="Times New Roman" w:hAnsi="Calibri" w:cs="Calibri"/>
                <w:color w:val="0070C0"/>
                <w:lang w:eastAsia="en-GB"/>
              </w:rPr>
            </w:pPr>
          </w:p>
        </w:tc>
        <w:tc>
          <w:tcPr>
            <w:tcW w:w="1122" w:type="dxa"/>
            <w:tcBorders>
              <w:top w:val="nil"/>
              <w:left w:val="nil"/>
              <w:bottom w:val="nil"/>
              <w:right w:val="nil"/>
            </w:tcBorders>
            <w:shd w:val="clear" w:color="000000" w:fill="C5D9F1"/>
            <w:noWrap/>
            <w:vAlign w:val="bottom"/>
          </w:tcPr>
          <w:p w:rsidR="00B21FC7" w:rsidRPr="00B21FC7" w:rsidRDefault="00B21FC7" w:rsidP="00B21FC7">
            <w:pPr>
              <w:spacing w:line="240" w:lineRule="auto"/>
              <w:jc w:val="center"/>
              <w:rPr>
                <w:rFonts w:ascii="Calibri" w:eastAsia="Times New Roman" w:hAnsi="Calibri" w:cs="Calibri"/>
                <w:lang w:eastAsia="en-GB"/>
              </w:rPr>
            </w:pPr>
          </w:p>
        </w:tc>
      </w:tr>
      <w:tr w:rsidR="00B21FC7" w:rsidRPr="00B21FC7" w:rsidTr="00B21FC7">
        <w:trPr>
          <w:trHeight w:val="300"/>
        </w:trPr>
        <w:tc>
          <w:tcPr>
            <w:tcW w:w="940" w:type="dxa"/>
            <w:tcBorders>
              <w:top w:val="nil"/>
              <w:left w:val="nil"/>
              <w:bottom w:val="nil"/>
              <w:right w:val="nil"/>
            </w:tcBorders>
            <w:shd w:val="clear" w:color="auto" w:fill="auto"/>
            <w:noWrap/>
            <w:vAlign w:val="bottom"/>
          </w:tcPr>
          <w:p w:rsidR="00B21FC7" w:rsidRPr="00B21FC7" w:rsidRDefault="00B21FC7" w:rsidP="00B21FC7">
            <w:pPr>
              <w:spacing w:line="240" w:lineRule="auto"/>
              <w:jc w:val="center"/>
              <w:rPr>
                <w:rFonts w:ascii="Calibri" w:eastAsia="Times New Roman" w:hAnsi="Calibri" w:cs="Calibri"/>
                <w:color w:val="000000"/>
                <w:lang w:eastAsia="en-GB"/>
              </w:rPr>
            </w:pPr>
          </w:p>
        </w:tc>
        <w:tc>
          <w:tcPr>
            <w:tcW w:w="1122" w:type="dxa"/>
            <w:tcBorders>
              <w:top w:val="nil"/>
              <w:left w:val="nil"/>
              <w:bottom w:val="nil"/>
              <w:right w:val="nil"/>
            </w:tcBorders>
            <w:shd w:val="clear" w:color="000000" w:fill="CCC0DA"/>
            <w:noWrap/>
            <w:vAlign w:val="bottom"/>
          </w:tcPr>
          <w:p w:rsidR="00B21FC7" w:rsidRPr="00B21FC7" w:rsidRDefault="00B21FC7" w:rsidP="00B21FC7">
            <w:pPr>
              <w:spacing w:line="240" w:lineRule="auto"/>
              <w:jc w:val="center"/>
              <w:rPr>
                <w:rFonts w:ascii="Calibri" w:eastAsia="Times New Roman" w:hAnsi="Calibri" w:cs="Calibri"/>
                <w:lang w:eastAsia="en-GB"/>
              </w:rPr>
            </w:pPr>
          </w:p>
        </w:tc>
        <w:tc>
          <w:tcPr>
            <w:tcW w:w="1122" w:type="dxa"/>
            <w:tcBorders>
              <w:top w:val="nil"/>
              <w:left w:val="nil"/>
              <w:bottom w:val="nil"/>
              <w:right w:val="nil"/>
            </w:tcBorders>
            <w:shd w:val="clear" w:color="000000" w:fill="FCD5B4"/>
            <w:noWrap/>
            <w:vAlign w:val="bottom"/>
          </w:tcPr>
          <w:p w:rsidR="00B21FC7" w:rsidRPr="00B21FC7" w:rsidRDefault="00B21FC7" w:rsidP="00B21FC7">
            <w:pPr>
              <w:spacing w:line="240" w:lineRule="auto"/>
              <w:jc w:val="center"/>
              <w:rPr>
                <w:rFonts w:ascii="Calibri" w:eastAsia="Times New Roman" w:hAnsi="Calibri" w:cs="Calibri"/>
                <w:color w:val="0070C0"/>
                <w:lang w:eastAsia="en-GB"/>
              </w:rPr>
            </w:pPr>
          </w:p>
        </w:tc>
        <w:tc>
          <w:tcPr>
            <w:tcW w:w="1122" w:type="dxa"/>
            <w:tcBorders>
              <w:top w:val="nil"/>
              <w:left w:val="nil"/>
              <w:bottom w:val="nil"/>
              <w:right w:val="nil"/>
            </w:tcBorders>
            <w:shd w:val="clear" w:color="000000" w:fill="C5D9F1"/>
            <w:noWrap/>
            <w:vAlign w:val="bottom"/>
          </w:tcPr>
          <w:p w:rsidR="00B21FC7" w:rsidRPr="00B21FC7" w:rsidRDefault="00B21FC7" w:rsidP="00B21FC7">
            <w:pPr>
              <w:spacing w:line="240" w:lineRule="auto"/>
              <w:jc w:val="center"/>
              <w:rPr>
                <w:rFonts w:ascii="Calibri" w:eastAsia="Times New Roman" w:hAnsi="Calibri" w:cs="Calibri"/>
                <w:lang w:eastAsia="en-GB"/>
              </w:rPr>
            </w:pPr>
          </w:p>
        </w:tc>
      </w:tr>
    </w:tbl>
    <w:p w:rsidR="00B21FC7" w:rsidRDefault="00B21FC7" w:rsidP="004E04CF">
      <w:pPr>
        <w:tabs>
          <w:tab w:val="left" w:pos="1170"/>
        </w:tabs>
        <w:rPr>
          <w:rFonts w:ascii="Times New Roman" w:hAnsi="Times New Roman" w:cs="Times New Roman"/>
          <w:b/>
          <w:sz w:val="28"/>
          <w:szCs w:val="28"/>
          <w:u w:val="single"/>
        </w:rPr>
      </w:pPr>
    </w:p>
    <w:p w:rsidR="00B21FC7" w:rsidRDefault="00B21FC7" w:rsidP="004E04CF">
      <w:pPr>
        <w:tabs>
          <w:tab w:val="left" w:pos="1170"/>
        </w:tabs>
        <w:rPr>
          <w:rFonts w:ascii="Times New Roman" w:hAnsi="Times New Roman" w:cs="Times New Roman"/>
          <w:b/>
          <w:sz w:val="28"/>
          <w:szCs w:val="28"/>
          <w:u w:val="single"/>
        </w:rPr>
      </w:pPr>
    </w:p>
    <w:tbl>
      <w:tblPr>
        <w:tblW w:w="3760" w:type="dxa"/>
        <w:tblLook w:val="04A0" w:firstRow="1" w:lastRow="0" w:firstColumn="1" w:lastColumn="0" w:noHBand="0" w:noVBand="1"/>
      </w:tblPr>
      <w:tblGrid>
        <w:gridCol w:w="940"/>
        <w:gridCol w:w="940"/>
        <w:gridCol w:w="940"/>
        <w:gridCol w:w="940"/>
      </w:tblGrid>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rPr>
                <w:rFonts w:ascii="Times New Roman" w:eastAsia="Times New Roman" w:hAnsi="Times New Roman" w:cs="Times New Roman"/>
                <w:sz w:val="24"/>
                <w:szCs w:val="24"/>
                <w:lang w:eastAsia="en-GB"/>
              </w:rPr>
            </w:pPr>
          </w:p>
        </w:tc>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b/>
                <w:bCs/>
                <w:color w:val="000000"/>
                <w:lang w:eastAsia="en-GB"/>
              </w:rPr>
            </w:pPr>
            <w:r w:rsidRPr="00B21FC7">
              <w:rPr>
                <w:rFonts w:ascii="Calibri" w:eastAsia="Times New Roman" w:hAnsi="Calibri" w:cs="Calibri"/>
                <w:b/>
                <w:bCs/>
                <w:color w:val="000000"/>
                <w:lang w:eastAsia="en-GB"/>
              </w:rPr>
              <w:t>Team</w:t>
            </w:r>
          </w:p>
        </w:tc>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b/>
                <w:bCs/>
                <w:color w:val="000000"/>
                <w:lang w:eastAsia="en-GB"/>
              </w:rPr>
            </w:pPr>
            <w:r w:rsidRPr="00B21FC7">
              <w:rPr>
                <w:rFonts w:ascii="Calibri" w:eastAsia="Times New Roman" w:hAnsi="Calibri" w:cs="Calibri"/>
                <w:b/>
                <w:bCs/>
                <w:color w:val="000000"/>
                <w:lang w:eastAsia="en-GB"/>
              </w:rPr>
              <w:t>Team</w:t>
            </w:r>
          </w:p>
        </w:tc>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b/>
                <w:bCs/>
                <w:color w:val="000000"/>
                <w:lang w:eastAsia="en-GB"/>
              </w:rPr>
            </w:pPr>
            <w:r w:rsidRPr="00B21FC7">
              <w:rPr>
                <w:rFonts w:ascii="Calibri" w:eastAsia="Times New Roman" w:hAnsi="Calibri" w:cs="Calibri"/>
                <w:b/>
                <w:bCs/>
                <w:color w:val="000000"/>
                <w:lang w:eastAsia="en-GB"/>
              </w:rPr>
              <w:t>Team</w:t>
            </w:r>
          </w:p>
        </w:tc>
      </w:tr>
      <w:tr w:rsidR="00B21FC7" w:rsidRPr="00B21FC7" w:rsidTr="00B21FC7">
        <w:trPr>
          <w:trHeight w:val="300"/>
        </w:trPr>
        <w:tc>
          <w:tcPr>
            <w:tcW w:w="940" w:type="dxa"/>
            <w:tcBorders>
              <w:top w:val="nil"/>
              <w:left w:val="nil"/>
              <w:bottom w:val="single" w:sz="4" w:space="0" w:color="auto"/>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b/>
                <w:bCs/>
                <w:lang w:eastAsia="en-GB"/>
              </w:rPr>
            </w:pPr>
            <w:r w:rsidRPr="00B21FC7">
              <w:rPr>
                <w:rFonts w:ascii="Calibri" w:eastAsia="Times New Roman" w:hAnsi="Calibri" w:cs="Calibri"/>
                <w:b/>
                <w:bCs/>
                <w:lang w:eastAsia="en-GB"/>
              </w:rPr>
              <w:t>Age</w:t>
            </w:r>
          </w:p>
        </w:tc>
        <w:tc>
          <w:tcPr>
            <w:tcW w:w="940" w:type="dxa"/>
            <w:tcBorders>
              <w:top w:val="nil"/>
              <w:left w:val="nil"/>
              <w:bottom w:val="single" w:sz="4" w:space="0" w:color="auto"/>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b/>
                <w:bCs/>
                <w:lang w:eastAsia="en-GB"/>
              </w:rPr>
            </w:pPr>
            <w:r w:rsidRPr="00B21FC7">
              <w:rPr>
                <w:rFonts w:ascii="Calibri" w:eastAsia="Times New Roman" w:hAnsi="Calibri" w:cs="Calibri"/>
                <w:b/>
                <w:bCs/>
                <w:lang w:eastAsia="en-GB"/>
              </w:rPr>
              <w:t xml:space="preserve">CAI  </w:t>
            </w:r>
          </w:p>
        </w:tc>
        <w:tc>
          <w:tcPr>
            <w:tcW w:w="940" w:type="dxa"/>
            <w:tcBorders>
              <w:top w:val="nil"/>
              <w:left w:val="nil"/>
              <w:bottom w:val="single" w:sz="4" w:space="0" w:color="auto"/>
              <w:right w:val="nil"/>
            </w:tcBorders>
            <w:shd w:val="clear" w:color="000000" w:fill="FFFF00"/>
            <w:noWrap/>
            <w:vAlign w:val="bottom"/>
            <w:hideMark/>
          </w:tcPr>
          <w:p w:rsidR="00B21FC7" w:rsidRPr="00B21FC7" w:rsidRDefault="00B21FC7" w:rsidP="00B21FC7">
            <w:pPr>
              <w:spacing w:line="240" w:lineRule="auto"/>
              <w:jc w:val="center"/>
              <w:rPr>
                <w:rFonts w:ascii="Calibri" w:eastAsia="Times New Roman" w:hAnsi="Calibri" w:cs="Calibri"/>
                <w:b/>
                <w:bCs/>
                <w:color w:val="FF0000"/>
                <w:lang w:eastAsia="en-GB"/>
              </w:rPr>
            </w:pPr>
            <w:r w:rsidRPr="00B21FC7">
              <w:rPr>
                <w:rFonts w:ascii="Calibri" w:eastAsia="Times New Roman" w:hAnsi="Calibri" w:cs="Calibri"/>
                <w:b/>
                <w:bCs/>
                <w:color w:val="FF0000"/>
                <w:lang w:eastAsia="en-GB"/>
              </w:rPr>
              <w:t xml:space="preserve">SAI </w:t>
            </w:r>
          </w:p>
        </w:tc>
        <w:tc>
          <w:tcPr>
            <w:tcW w:w="940" w:type="dxa"/>
            <w:tcBorders>
              <w:top w:val="nil"/>
              <w:left w:val="nil"/>
              <w:bottom w:val="single" w:sz="4" w:space="0" w:color="auto"/>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b/>
                <w:bCs/>
                <w:lang w:eastAsia="en-GB"/>
              </w:rPr>
            </w:pPr>
            <w:r w:rsidRPr="00B21FC7">
              <w:rPr>
                <w:rFonts w:ascii="Calibri" w:eastAsia="Times New Roman" w:hAnsi="Calibri" w:cs="Calibri"/>
                <w:b/>
                <w:bCs/>
                <w:lang w:eastAsia="en-GB"/>
              </w:rPr>
              <w:t xml:space="preserve">SCI </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21</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19</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28</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24</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19</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20</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25</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17</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18</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30</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21</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19</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19</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23</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20</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23</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19</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20</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19</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23</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17</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19</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23</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21</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20</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23</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27</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20</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17</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22</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17</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21</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30</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30</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21</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20</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21</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27</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15</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18</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24</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17</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20</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22</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9</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13</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17</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19</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21</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17</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27</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17</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24</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20</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19</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20</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25</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21</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26</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19</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19</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27</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21</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15</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22</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27</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29</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28</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r>
      <w:tr w:rsidR="00B21FC7" w:rsidRPr="00B21FC7" w:rsidTr="00B21FC7">
        <w:trPr>
          <w:trHeight w:val="300"/>
        </w:trPr>
        <w:tc>
          <w:tcPr>
            <w:tcW w:w="940" w:type="dxa"/>
            <w:tcBorders>
              <w:top w:val="nil"/>
              <w:left w:val="nil"/>
              <w:bottom w:val="nil"/>
              <w:right w:val="nil"/>
            </w:tcBorders>
            <w:shd w:val="clear" w:color="auto" w:fill="auto"/>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c>
          <w:tcPr>
            <w:tcW w:w="940" w:type="dxa"/>
            <w:tcBorders>
              <w:top w:val="nil"/>
              <w:left w:val="nil"/>
              <w:bottom w:val="nil"/>
              <w:right w:val="nil"/>
            </w:tcBorders>
            <w:shd w:val="clear" w:color="000000" w:fill="CCC0DA"/>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18</w:t>
            </w:r>
          </w:p>
        </w:tc>
        <w:tc>
          <w:tcPr>
            <w:tcW w:w="940" w:type="dxa"/>
            <w:tcBorders>
              <w:top w:val="nil"/>
              <w:left w:val="nil"/>
              <w:bottom w:val="nil"/>
              <w:right w:val="nil"/>
            </w:tcBorders>
            <w:shd w:val="clear" w:color="000000" w:fill="FCD5B4"/>
            <w:noWrap/>
            <w:vAlign w:val="bottom"/>
            <w:hideMark/>
          </w:tcPr>
          <w:p w:rsidR="00B21FC7" w:rsidRPr="00B21FC7" w:rsidRDefault="00B21FC7" w:rsidP="00B21FC7">
            <w:pPr>
              <w:spacing w:line="240" w:lineRule="auto"/>
              <w:jc w:val="center"/>
              <w:rPr>
                <w:rFonts w:ascii="Calibri" w:eastAsia="Times New Roman" w:hAnsi="Calibri" w:cs="Calibri"/>
                <w:color w:val="0070C0"/>
                <w:lang w:eastAsia="en-GB"/>
              </w:rPr>
            </w:pPr>
            <w:r w:rsidRPr="00B21FC7">
              <w:rPr>
                <w:rFonts w:ascii="Calibri" w:eastAsia="Times New Roman" w:hAnsi="Calibri" w:cs="Calibri"/>
                <w:color w:val="0070C0"/>
                <w:lang w:eastAsia="en-GB"/>
              </w:rPr>
              <w:t>18</w:t>
            </w:r>
          </w:p>
        </w:tc>
        <w:tc>
          <w:tcPr>
            <w:tcW w:w="940" w:type="dxa"/>
            <w:tcBorders>
              <w:top w:val="nil"/>
              <w:left w:val="nil"/>
              <w:bottom w:val="nil"/>
              <w:right w:val="nil"/>
            </w:tcBorders>
            <w:shd w:val="clear" w:color="000000" w:fill="C5D9F1"/>
            <w:noWrap/>
            <w:vAlign w:val="bottom"/>
            <w:hideMark/>
          </w:tcPr>
          <w:p w:rsidR="00B21FC7" w:rsidRPr="00B21FC7" w:rsidRDefault="00B21FC7" w:rsidP="00B21FC7">
            <w:pPr>
              <w:spacing w:line="240" w:lineRule="auto"/>
              <w:jc w:val="center"/>
              <w:rPr>
                <w:rFonts w:ascii="Calibri" w:eastAsia="Times New Roman" w:hAnsi="Calibri" w:cs="Calibri"/>
                <w:lang w:eastAsia="en-GB"/>
              </w:rPr>
            </w:pPr>
            <w:r w:rsidRPr="00B21FC7">
              <w:rPr>
                <w:rFonts w:ascii="Calibri" w:eastAsia="Times New Roman" w:hAnsi="Calibri" w:cs="Calibri"/>
                <w:lang w:eastAsia="en-GB"/>
              </w:rPr>
              <w:t>27</w:t>
            </w:r>
          </w:p>
        </w:tc>
      </w:tr>
    </w:tbl>
    <w:p w:rsidR="00B21FC7" w:rsidRDefault="00B21FC7" w:rsidP="004E04CF">
      <w:pPr>
        <w:tabs>
          <w:tab w:val="left" w:pos="1170"/>
        </w:tabs>
        <w:rPr>
          <w:rFonts w:ascii="Times New Roman" w:hAnsi="Times New Roman" w:cs="Times New Roman"/>
          <w:b/>
          <w:sz w:val="28"/>
          <w:szCs w:val="28"/>
          <w:u w:val="single"/>
        </w:rPr>
      </w:pPr>
    </w:p>
    <w:p w:rsidR="00B21FC7" w:rsidRDefault="00B21FC7" w:rsidP="004E04CF">
      <w:pPr>
        <w:tabs>
          <w:tab w:val="left" w:pos="1170"/>
        </w:tabs>
        <w:rPr>
          <w:rFonts w:ascii="Times New Roman" w:hAnsi="Times New Roman" w:cs="Times New Roman"/>
          <w:b/>
          <w:sz w:val="28"/>
          <w:szCs w:val="28"/>
          <w:u w:val="single"/>
        </w:rPr>
      </w:pPr>
    </w:p>
    <w:p w:rsidR="00B21FC7" w:rsidRDefault="00B21FC7" w:rsidP="004E04CF">
      <w:pPr>
        <w:tabs>
          <w:tab w:val="left" w:pos="1170"/>
        </w:tabs>
        <w:rPr>
          <w:rFonts w:ascii="Times New Roman" w:hAnsi="Times New Roman" w:cs="Times New Roman"/>
          <w:b/>
          <w:sz w:val="28"/>
          <w:szCs w:val="28"/>
          <w:u w:val="single"/>
        </w:rPr>
      </w:pPr>
    </w:p>
    <w:p w:rsidR="00B21FC7" w:rsidRDefault="00B21FC7" w:rsidP="004E04CF">
      <w:pPr>
        <w:tabs>
          <w:tab w:val="left" w:pos="1170"/>
        </w:tabs>
        <w:rPr>
          <w:rFonts w:ascii="Times New Roman" w:hAnsi="Times New Roman" w:cs="Times New Roman"/>
          <w:b/>
          <w:sz w:val="28"/>
          <w:szCs w:val="28"/>
          <w:u w:val="single"/>
        </w:rPr>
      </w:pPr>
    </w:p>
    <w:p w:rsidR="004E04CF" w:rsidRDefault="004E04CF" w:rsidP="004E04CF">
      <w:pPr>
        <w:tabs>
          <w:tab w:val="left" w:pos="1170"/>
        </w:tabs>
        <w:rPr>
          <w:rFonts w:ascii="Times New Roman" w:hAnsi="Times New Roman" w:cs="Times New Roman"/>
          <w:b/>
          <w:sz w:val="28"/>
          <w:szCs w:val="28"/>
          <w:u w:val="single"/>
        </w:rPr>
      </w:pPr>
      <w:r>
        <w:rPr>
          <w:rFonts w:ascii="Times New Roman" w:hAnsi="Times New Roman" w:cs="Times New Roman"/>
          <w:b/>
          <w:sz w:val="28"/>
          <w:szCs w:val="28"/>
          <w:u w:val="single"/>
        </w:rPr>
        <w:lastRenderedPageBreak/>
        <w:t>Reference List</w:t>
      </w:r>
    </w:p>
    <w:p w:rsidR="004E04CF" w:rsidRDefault="004E04CF" w:rsidP="004E04CF">
      <w:pPr>
        <w:tabs>
          <w:tab w:val="left" w:pos="1170"/>
        </w:tabs>
        <w:rPr>
          <w:rFonts w:ascii="Times New Roman" w:hAnsi="Times New Roman" w:cs="Times New Roman"/>
          <w:b/>
          <w:sz w:val="28"/>
          <w:szCs w:val="28"/>
          <w:u w:val="single"/>
        </w:rPr>
      </w:pPr>
    </w:p>
    <w:p w:rsidR="00616633" w:rsidRDefault="00616633" w:rsidP="004E04CF">
      <w:pPr>
        <w:tabs>
          <w:tab w:val="left" w:pos="1170"/>
        </w:tabs>
        <w:rPr>
          <w:rFonts w:ascii="Times New Roman" w:hAnsi="Times New Roman" w:cs="Times New Roman"/>
          <w:color w:val="000000"/>
          <w:sz w:val="24"/>
          <w:szCs w:val="24"/>
        </w:rPr>
      </w:pPr>
      <w:r w:rsidRPr="00616633">
        <w:rPr>
          <w:rFonts w:ascii="Times New Roman" w:hAnsi="Times New Roman" w:cs="Times New Roman"/>
          <w:color w:val="000000"/>
          <w:sz w:val="24"/>
          <w:szCs w:val="24"/>
        </w:rPr>
        <w:t xml:space="preserve">Lynette et al. (2003). The Relationship </w:t>
      </w:r>
      <w:proofErr w:type="gramStart"/>
      <w:r w:rsidRPr="00616633">
        <w:rPr>
          <w:rFonts w:ascii="Times New Roman" w:hAnsi="Times New Roman" w:cs="Times New Roman"/>
          <w:color w:val="000000"/>
          <w:sz w:val="24"/>
          <w:szCs w:val="24"/>
        </w:rPr>
        <w:t>Between</w:t>
      </w:r>
      <w:proofErr w:type="gramEnd"/>
      <w:r w:rsidRPr="00616633">
        <w:rPr>
          <w:rFonts w:ascii="Times New Roman" w:hAnsi="Times New Roman" w:cs="Times New Roman"/>
          <w:color w:val="000000"/>
          <w:sz w:val="24"/>
          <w:szCs w:val="24"/>
        </w:rPr>
        <w:t xml:space="preserve"> the Competitive State Anxiety Inventory-2 and Sport Performance: A Meta-Analysis. </w:t>
      </w:r>
      <w:r w:rsidRPr="00616633">
        <w:rPr>
          <w:rFonts w:ascii="Times New Roman" w:hAnsi="Times New Roman" w:cs="Times New Roman"/>
          <w:i/>
          <w:iCs/>
          <w:color w:val="000000"/>
          <w:sz w:val="24"/>
          <w:szCs w:val="24"/>
        </w:rPr>
        <w:t xml:space="preserve">Journal </w:t>
      </w:r>
      <w:proofErr w:type="gramStart"/>
      <w:r w:rsidRPr="00616633">
        <w:rPr>
          <w:rFonts w:ascii="Times New Roman" w:hAnsi="Times New Roman" w:cs="Times New Roman"/>
          <w:i/>
          <w:iCs/>
          <w:color w:val="000000"/>
          <w:sz w:val="24"/>
          <w:szCs w:val="24"/>
        </w:rPr>
        <w:t>Of</w:t>
      </w:r>
      <w:proofErr w:type="gramEnd"/>
      <w:r w:rsidRPr="00616633">
        <w:rPr>
          <w:rFonts w:ascii="Times New Roman" w:hAnsi="Times New Roman" w:cs="Times New Roman"/>
          <w:i/>
          <w:iCs/>
          <w:color w:val="000000"/>
          <w:sz w:val="24"/>
          <w:szCs w:val="24"/>
        </w:rPr>
        <w:t xml:space="preserve"> Sport &amp; Exercise Psychology</w:t>
      </w:r>
      <w:r w:rsidRPr="00616633">
        <w:rPr>
          <w:rFonts w:ascii="Times New Roman" w:hAnsi="Times New Roman" w:cs="Times New Roman"/>
          <w:color w:val="000000"/>
          <w:sz w:val="24"/>
          <w:szCs w:val="24"/>
        </w:rPr>
        <w:t>. 25 (1), p59.</w:t>
      </w:r>
    </w:p>
    <w:p w:rsidR="00867A8C" w:rsidRDefault="00867A8C" w:rsidP="004E04CF">
      <w:pPr>
        <w:tabs>
          <w:tab w:val="left" w:pos="1170"/>
        </w:tabs>
        <w:rPr>
          <w:rFonts w:ascii="Times New Roman" w:hAnsi="Times New Roman" w:cs="Times New Roman"/>
          <w:color w:val="000000"/>
          <w:sz w:val="24"/>
          <w:szCs w:val="24"/>
        </w:rPr>
      </w:pPr>
    </w:p>
    <w:p w:rsidR="00CE5791" w:rsidRPr="00CE5791" w:rsidRDefault="00CE5791" w:rsidP="00CE5791">
      <w:pPr>
        <w:shd w:val="clear" w:color="auto" w:fill="FFFFFF"/>
        <w:spacing w:line="240" w:lineRule="auto"/>
        <w:rPr>
          <w:rFonts w:ascii="Times New Roman" w:eastAsia="Times New Roman" w:hAnsi="Times New Roman" w:cs="Times New Roman"/>
          <w:sz w:val="24"/>
          <w:szCs w:val="24"/>
          <w:lang w:eastAsia="en-GB"/>
        </w:rPr>
      </w:pPr>
      <w:proofErr w:type="spellStart"/>
      <w:r w:rsidRPr="00CE5791">
        <w:rPr>
          <w:rFonts w:ascii="Times New Roman" w:eastAsia="Times New Roman" w:hAnsi="Times New Roman" w:cs="Times New Roman"/>
          <w:sz w:val="24"/>
          <w:szCs w:val="24"/>
          <w:lang w:eastAsia="en-GB"/>
        </w:rPr>
        <w:t>Lundqvist</w:t>
      </w:r>
      <w:proofErr w:type="spellEnd"/>
      <w:r w:rsidRPr="00CE5791">
        <w:rPr>
          <w:rFonts w:ascii="Times New Roman" w:eastAsia="Times New Roman" w:hAnsi="Times New Roman" w:cs="Times New Roman"/>
          <w:sz w:val="24"/>
          <w:szCs w:val="24"/>
          <w:lang w:eastAsia="en-GB"/>
        </w:rPr>
        <w:t xml:space="preserve">, C and </w:t>
      </w:r>
      <w:proofErr w:type="spellStart"/>
      <w:r w:rsidRPr="00CE5791">
        <w:rPr>
          <w:rFonts w:ascii="Times New Roman" w:eastAsia="Times New Roman" w:hAnsi="Times New Roman" w:cs="Times New Roman"/>
          <w:sz w:val="24"/>
          <w:szCs w:val="24"/>
          <w:lang w:eastAsia="en-GB"/>
        </w:rPr>
        <w:t>Hassmén</w:t>
      </w:r>
      <w:proofErr w:type="spellEnd"/>
      <w:r w:rsidRPr="00CE5791">
        <w:rPr>
          <w:rFonts w:ascii="Times New Roman" w:eastAsia="Times New Roman" w:hAnsi="Times New Roman" w:cs="Times New Roman"/>
          <w:sz w:val="24"/>
          <w:szCs w:val="24"/>
          <w:lang w:eastAsia="en-GB"/>
        </w:rPr>
        <w:t>, P. (2007) Competitive State Anxiety Inventory-2 (CSAI-2): Evaluating the Swedish version by confirmatory factor analyses, Journal of Sports Sciences, 23:7, 727-736, DOI: </w:t>
      </w:r>
      <w:hyperlink r:id="rId8" w:history="1">
        <w:r w:rsidRPr="00CE5791">
          <w:rPr>
            <w:rFonts w:ascii="Times New Roman" w:eastAsia="Times New Roman" w:hAnsi="Times New Roman" w:cs="Times New Roman"/>
            <w:sz w:val="24"/>
            <w:szCs w:val="24"/>
            <w:u w:val="single"/>
            <w:lang w:eastAsia="en-GB"/>
          </w:rPr>
          <w:t>10.1080/02640410400021484</w:t>
        </w:r>
      </w:hyperlink>
    </w:p>
    <w:p w:rsidR="00616633" w:rsidRDefault="00616633" w:rsidP="004E04CF">
      <w:pPr>
        <w:tabs>
          <w:tab w:val="left" w:pos="1170"/>
        </w:tabs>
        <w:rPr>
          <w:rFonts w:ascii="Times New Roman" w:hAnsi="Times New Roman" w:cs="Times New Roman"/>
          <w:b/>
          <w:sz w:val="28"/>
          <w:szCs w:val="28"/>
          <w:u w:val="single"/>
        </w:rPr>
      </w:pPr>
    </w:p>
    <w:p w:rsidR="00FA2EB6" w:rsidRPr="00FA2EB6" w:rsidRDefault="00FA2EB6" w:rsidP="00FA2EB6">
      <w:pPr>
        <w:tabs>
          <w:tab w:val="left" w:pos="1170"/>
        </w:tabs>
        <w:rPr>
          <w:rFonts w:ascii="Times New Roman" w:hAnsi="Times New Roman" w:cs="Times New Roman"/>
          <w:sz w:val="24"/>
          <w:szCs w:val="24"/>
        </w:rPr>
      </w:pPr>
      <w:r w:rsidRPr="00FA2EB6">
        <w:rPr>
          <w:rFonts w:ascii="Times New Roman" w:hAnsi="Times New Roman" w:cs="Times New Roman"/>
          <w:sz w:val="24"/>
          <w:szCs w:val="24"/>
        </w:rPr>
        <w:t>Martens, R., Vealey, R. and Burton, D. (1990). Competitive Anxiety in Sport. Champaign, IL: Human Kinetics.</w:t>
      </w:r>
    </w:p>
    <w:p w:rsidR="00FA2EB6" w:rsidRDefault="00FA2EB6" w:rsidP="004E04CF">
      <w:pPr>
        <w:tabs>
          <w:tab w:val="left" w:pos="1170"/>
        </w:tabs>
        <w:rPr>
          <w:rFonts w:ascii="Times New Roman" w:hAnsi="Times New Roman" w:cs="Times New Roman"/>
        </w:rPr>
      </w:pPr>
    </w:p>
    <w:p w:rsidR="004E04CF" w:rsidRDefault="004E04CF" w:rsidP="004E04CF">
      <w:pPr>
        <w:tabs>
          <w:tab w:val="left" w:pos="1170"/>
        </w:tabs>
        <w:rPr>
          <w:rFonts w:ascii="Times New Roman" w:hAnsi="Times New Roman" w:cs="Times New Roman"/>
        </w:rPr>
      </w:pPr>
      <w:r w:rsidRPr="004E04CF">
        <w:rPr>
          <w:rFonts w:ascii="Times New Roman" w:hAnsi="Times New Roman" w:cs="Times New Roman"/>
        </w:rPr>
        <w:t xml:space="preserve">Martens, R., Burton, D., Vealey, R., Bump, L.A., &amp; Smith, D.E. (1990). Development and validation of the Competitive State Anxiety Inventory-2. In R. Martens, R.S. Vealey, &amp; D. Burton, Competitive state anxiety in sport (pp. 117-190). Champaign, IL: Human Kinetics. </w:t>
      </w:r>
    </w:p>
    <w:p w:rsidR="00616633" w:rsidRDefault="00616633" w:rsidP="004E04CF">
      <w:pPr>
        <w:tabs>
          <w:tab w:val="left" w:pos="1170"/>
        </w:tabs>
        <w:rPr>
          <w:rFonts w:ascii="Times New Roman" w:hAnsi="Times New Roman" w:cs="Times New Roman"/>
        </w:rPr>
      </w:pPr>
    </w:p>
    <w:p w:rsidR="000F3D8D" w:rsidRPr="000F3D8D" w:rsidRDefault="00867A8C" w:rsidP="004E04CF">
      <w:pPr>
        <w:tabs>
          <w:tab w:val="left" w:pos="1170"/>
        </w:tabs>
        <w:rPr>
          <w:rFonts w:ascii="Times New Roman" w:hAnsi="Times New Roman" w:cs="Times New Roman"/>
          <w:sz w:val="24"/>
          <w:szCs w:val="24"/>
        </w:rPr>
      </w:pPr>
      <w:r>
        <w:rPr>
          <w:rFonts w:ascii="Times New Roman" w:hAnsi="Times New Roman" w:cs="Times New Roman"/>
          <w:sz w:val="24"/>
          <w:szCs w:val="24"/>
        </w:rPr>
        <w:t xml:space="preserve">SPIELBERGER, C. D., </w:t>
      </w:r>
      <w:r w:rsidR="000F3D8D" w:rsidRPr="000F3D8D">
        <w:rPr>
          <w:rFonts w:ascii="Times New Roman" w:hAnsi="Times New Roman" w:cs="Times New Roman"/>
          <w:sz w:val="24"/>
          <w:szCs w:val="24"/>
        </w:rPr>
        <w:t xml:space="preserve">GORSUCH, R. L. The development of the State-Trait Anxiety Inventory. In C. D. </w:t>
      </w:r>
      <w:proofErr w:type="spellStart"/>
      <w:r w:rsidR="000F3D8D" w:rsidRPr="000F3D8D">
        <w:rPr>
          <w:rFonts w:ascii="Times New Roman" w:hAnsi="Times New Roman" w:cs="Times New Roman"/>
          <w:sz w:val="24"/>
          <w:szCs w:val="24"/>
        </w:rPr>
        <w:t>Spielberger</w:t>
      </w:r>
      <w:proofErr w:type="spellEnd"/>
      <w:r w:rsidR="000F3D8D" w:rsidRPr="000F3D8D">
        <w:rPr>
          <w:rFonts w:ascii="Times New Roman" w:hAnsi="Times New Roman" w:cs="Times New Roman"/>
          <w:sz w:val="24"/>
          <w:szCs w:val="24"/>
        </w:rPr>
        <w:t xml:space="preserve"> &amp; R. L. Gorsuch (Eds.), Mediating processes in verbal conditioning. (Final report to National Institute of Mental Health) Washington, D. C.: U</w:t>
      </w:r>
    </w:p>
    <w:p w:rsidR="000F3D8D" w:rsidRDefault="000F3D8D" w:rsidP="004E04CF">
      <w:pPr>
        <w:tabs>
          <w:tab w:val="left" w:pos="1170"/>
        </w:tabs>
        <w:rPr>
          <w:rFonts w:ascii="Times New Roman" w:hAnsi="Times New Roman" w:cs="Times New Roman"/>
        </w:rPr>
      </w:pPr>
    </w:p>
    <w:p w:rsidR="00616633" w:rsidRDefault="00616633" w:rsidP="004E04CF">
      <w:pPr>
        <w:tabs>
          <w:tab w:val="left" w:pos="1170"/>
        </w:tabs>
        <w:rPr>
          <w:rFonts w:ascii="Times New Roman" w:hAnsi="Times New Roman" w:cs="Times New Roman"/>
          <w:color w:val="000000"/>
          <w:sz w:val="24"/>
          <w:szCs w:val="24"/>
        </w:rPr>
      </w:pPr>
      <w:r w:rsidRPr="00616633">
        <w:rPr>
          <w:rFonts w:ascii="Times New Roman" w:hAnsi="Times New Roman" w:cs="Times New Roman"/>
          <w:color w:val="000000"/>
          <w:sz w:val="24"/>
          <w:szCs w:val="24"/>
        </w:rPr>
        <w:t>Zeng, Z. (2003). The differences between anxiety and Self- Confidence between Team and Individual Sports College Varsity Athletes. </w:t>
      </w:r>
      <w:r w:rsidRPr="00616633">
        <w:rPr>
          <w:rFonts w:ascii="Times New Roman" w:hAnsi="Times New Roman" w:cs="Times New Roman"/>
          <w:i/>
          <w:iCs/>
          <w:color w:val="000000"/>
          <w:sz w:val="24"/>
          <w:szCs w:val="24"/>
        </w:rPr>
        <w:t>International Sports Journal</w:t>
      </w:r>
      <w:r w:rsidRPr="00616633">
        <w:rPr>
          <w:rFonts w:ascii="Times New Roman" w:hAnsi="Times New Roman" w:cs="Times New Roman"/>
          <w:color w:val="000000"/>
          <w:sz w:val="24"/>
          <w:szCs w:val="24"/>
        </w:rPr>
        <w:t>. 7 (1), p31-32.</w:t>
      </w:r>
    </w:p>
    <w:p w:rsidR="00CE5791" w:rsidRPr="00616633" w:rsidRDefault="00CE5791" w:rsidP="004E04CF">
      <w:pPr>
        <w:tabs>
          <w:tab w:val="left" w:pos="1170"/>
        </w:tabs>
        <w:rPr>
          <w:rFonts w:ascii="Times New Roman" w:hAnsi="Times New Roman" w:cs="Times New Roman"/>
          <w:b/>
          <w:sz w:val="24"/>
          <w:szCs w:val="24"/>
          <w:u w:val="single"/>
        </w:rPr>
      </w:pPr>
    </w:p>
    <w:sectPr w:rsidR="00CE5791" w:rsidRPr="006166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3CB4138"/>
    <w:multiLevelType w:val="singleLevel"/>
    <w:tmpl w:val="62525CF8"/>
    <w:lvl w:ilvl="0">
      <w:start w:val="1"/>
      <w:numFmt w:val="decimal"/>
      <w:lvlText w:val="%1."/>
      <w:legacy w:legacy="1" w:legacySpace="0" w:legacyIndent="283"/>
      <w:lvlJc w:val="left"/>
      <w:pPr>
        <w:ind w:left="283" w:hanging="283"/>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09F9"/>
    <w:rsid w:val="000020EC"/>
    <w:rsid w:val="00007914"/>
    <w:rsid w:val="000263CF"/>
    <w:rsid w:val="00085AA7"/>
    <w:rsid w:val="000F3D8D"/>
    <w:rsid w:val="001E1D10"/>
    <w:rsid w:val="0028081F"/>
    <w:rsid w:val="002909F9"/>
    <w:rsid w:val="002B2D76"/>
    <w:rsid w:val="002D7463"/>
    <w:rsid w:val="0035691E"/>
    <w:rsid w:val="00372014"/>
    <w:rsid w:val="0040289F"/>
    <w:rsid w:val="0045031A"/>
    <w:rsid w:val="004E04CF"/>
    <w:rsid w:val="005D6E55"/>
    <w:rsid w:val="00616633"/>
    <w:rsid w:val="006418BD"/>
    <w:rsid w:val="006458D8"/>
    <w:rsid w:val="006937EB"/>
    <w:rsid w:val="006A556F"/>
    <w:rsid w:val="006E4D73"/>
    <w:rsid w:val="007A6521"/>
    <w:rsid w:val="007A6A88"/>
    <w:rsid w:val="007F44A2"/>
    <w:rsid w:val="00815E7A"/>
    <w:rsid w:val="008315C5"/>
    <w:rsid w:val="00867A8C"/>
    <w:rsid w:val="00894C8A"/>
    <w:rsid w:val="008F719C"/>
    <w:rsid w:val="009002D4"/>
    <w:rsid w:val="00983D37"/>
    <w:rsid w:val="00A25FED"/>
    <w:rsid w:val="00A3479E"/>
    <w:rsid w:val="00AD0F34"/>
    <w:rsid w:val="00B21FC7"/>
    <w:rsid w:val="00B554B2"/>
    <w:rsid w:val="00B7045B"/>
    <w:rsid w:val="00B73583"/>
    <w:rsid w:val="00BB49E6"/>
    <w:rsid w:val="00BC2CB4"/>
    <w:rsid w:val="00BD4403"/>
    <w:rsid w:val="00BE236F"/>
    <w:rsid w:val="00CA4783"/>
    <w:rsid w:val="00CC6113"/>
    <w:rsid w:val="00CE5791"/>
    <w:rsid w:val="00D738C0"/>
    <w:rsid w:val="00D76BFF"/>
    <w:rsid w:val="00D94674"/>
    <w:rsid w:val="00E01D15"/>
    <w:rsid w:val="00E27FEA"/>
    <w:rsid w:val="00E63DE6"/>
    <w:rsid w:val="00EE30AF"/>
    <w:rsid w:val="00EF33AB"/>
    <w:rsid w:val="00F34324"/>
    <w:rsid w:val="00FA2EB6"/>
    <w:rsid w:val="00FC6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856EC"/>
  <w15:chartTrackingRefBased/>
  <w15:docId w15:val="{22204442-2AEC-4C44-9A18-13BD53EBE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09F9"/>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2909F9"/>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909F9"/>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2909F9"/>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909F9"/>
    <w:rPr>
      <w:rFonts w:ascii="Times New Roman" w:eastAsia="MS Minngs" w:hAnsi="Times New Roman" w:cs="Times New Roman"/>
      <w:sz w:val="32"/>
      <w:szCs w:val="32"/>
      <w:u w:val="single"/>
      <w:lang w:eastAsia="en-GB"/>
    </w:rPr>
  </w:style>
  <w:style w:type="character" w:customStyle="1" w:styleId="authors">
    <w:name w:val="authors"/>
    <w:basedOn w:val="DefaultParagraphFont"/>
    <w:rsid w:val="00CE5791"/>
  </w:style>
  <w:style w:type="character" w:customStyle="1" w:styleId="Date1">
    <w:name w:val="Date1"/>
    <w:basedOn w:val="DefaultParagraphFont"/>
    <w:rsid w:val="00CE5791"/>
  </w:style>
  <w:style w:type="character" w:customStyle="1" w:styleId="arttitle">
    <w:name w:val="art_title"/>
    <w:basedOn w:val="DefaultParagraphFont"/>
    <w:rsid w:val="00CE5791"/>
  </w:style>
  <w:style w:type="character" w:customStyle="1" w:styleId="serialtitle">
    <w:name w:val="serial_title"/>
    <w:basedOn w:val="DefaultParagraphFont"/>
    <w:rsid w:val="00CE5791"/>
  </w:style>
  <w:style w:type="character" w:customStyle="1" w:styleId="volumeissue">
    <w:name w:val="volume_issue"/>
    <w:basedOn w:val="DefaultParagraphFont"/>
    <w:rsid w:val="00CE5791"/>
  </w:style>
  <w:style w:type="character" w:customStyle="1" w:styleId="pagerange">
    <w:name w:val="page_range"/>
    <w:basedOn w:val="DefaultParagraphFont"/>
    <w:rsid w:val="00CE5791"/>
  </w:style>
  <w:style w:type="character" w:customStyle="1" w:styleId="doilink">
    <w:name w:val="doi_link"/>
    <w:basedOn w:val="DefaultParagraphFont"/>
    <w:rsid w:val="00CE5791"/>
  </w:style>
  <w:style w:type="character" w:styleId="Hyperlink">
    <w:name w:val="Hyperlink"/>
    <w:basedOn w:val="DefaultParagraphFont"/>
    <w:uiPriority w:val="99"/>
    <w:semiHidden/>
    <w:unhideWhenUsed/>
    <w:rsid w:val="00CE5791"/>
    <w:rPr>
      <w:color w:val="0000FF"/>
      <w:u w:val="single"/>
    </w:rPr>
  </w:style>
  <w:style w:type="table" w:styleId="TableGrid">
    <w:name w:val="Table Grid"/>
    <w:basedOn w:val="TableNormal"/>
    <w:uiPriority w:val="39"/>
    <w:rsid w:val="004503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059831">
      <w:bodyDiv w:val="1"/>
      <w:marLeft w:val="0"/>
      <w:marRight w:val="0"/>
      <w:marTop w:val="0"/>
      <w:marBottom w:val="0"/>
      <w:divBdr>
        <w:top w:val="none" w:sz="0" w:space="0" w:color="auto"/>
        <w:left w:val="none" w:sz="0" w:space="0" w:color="auto"/>
        <w:bottom w:val="none" w:sz="0" w:space="0" w:color="auto"/>
        <w:right w:val="none" w:sz="0" w:space="0" w:color="auto"/>
      </w:divBdr>
    </w:div>
    <w:div w:id="426462635">
      <w:bodyDiv w:val="1"/>
      <w:marLeft w:val="0"/>
      <w:marRight w:val="0"/>
      <w:marTop w:val="0"/>
      <w:marBottom w:val="0"/>
      <w:divBdr>
        <w:top w:val="none" w:sz="0" w:space="0" w:color="auto"/>
        <w:left w:val="none" w:sz="0" w:space="0" w:color="auto"/>
        <w:bottom w:val="none" w:sz="0" w:space="0" w:color="auto"/>
        <w:right w:val="none" w:sz="0" w:space="0" w:color="auto"/>
      </w:divBdr>
    </w:div>
    <w:div w:id="1118793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2640410400021484" TargetMode="External"/><Relationship Id="rId3" Type="http://schemas.openxmlformats.org/officeDocument/2006/relationships/settings" Target="settings.xml"/><Relationship Id="rId7" Type="http://schemas.openxmlformats.org/officeDocument/2006/relationships/chart" Target="charts/chart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5" Type="http://schemas.openxmlformats.org/officeDocument/2006/relationships/chart" Target="charts/chart1.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Cognitive</a:t>
            </a:r>
            <a:r>
              <a:rPr lang="en-GB" baseline="0"/>
              <a:t> Anxiety Intensity</a:t>
            </a:r>
            <a:endParaRPr lang="en-GB"/>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Sheet1!$B$35</c:f>
              <c:strCache>
                <c:ptCount val="1"/>
                <c:pt idx="0">
                  <c:v>Mean</c:v>
                </c:pt>
              </c:strCache>
            </c:strRef>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Sheet1!$C$34:$D$34</c:f>
              <c:strCache>
                <c:ptCount val="2"/>
                <c:pt idx="0">
                  <c:v>Individual</c:v>
                </c:pt>
                <c:pt idx="1">
                  <c:v>Team</c:v>
                </c:pt>
              </c:strCache>
            </c:strRef>
          </c:cat>
          <c:val>
            <c:numRef>
              <c:f>Sheet1!$C$35:$D$35</c:f>
              <c:numCache>
                <c:formatCode>General</c:formatCode>
                <c:ptCount val="2"/>
                <c:pt idx="0">
                  <c:v>25.8</c:v>
                </c:pt>
                <c:pt idx="1">
                  <c:v>18.73</c:v>
                </c:pt>
              </c:numCache>
            </c:numRef>
          </c:val>
          <c:extLst>
            <c:ext xmlns:c16="http://schemas.microsoft.com/office/drawing/2014/chart" uri="{C3380CC4-5D6E-409C-BE32-E72D297353CC}">
              <c16:uniqueId val="{00000000-4286-4888-8E4B-9053DC1E9EB0}"/>
            </c:ext>
          </c:extLst>
        </c:ser>
        <c:ser>
          <c:idx val="1"/>
          <c:order val="1"/>
          <c:tx>
            <c:strRef>
              <c:f>Sheet1!$B$36</c:f>
              <c:strCache>
                <c:ptCount val="1"/>
                <c:pt idx="0">
                  <c:v>Standard Deviation</c:v>
                </c:pt>
              </c:strCache>
            </c:strRef>
          </c:tx>
          <c:spPr>
            <a:solidFill>
              <a:srgbClr val="FF0000">
                <a:alpha val="69000"/>
              </a:srgb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Sheet1!$C$34:$D$34</c:f>
              <c:strCache>
                <c:ptCount val="2"/>
                <c:pt idx="0">
                  <c:v>Individual</c:v>
                </c:pt>
                <c:pt idx="1">
                  <c:v>Team</c:v>
                </c:pt>
              </c:strCache>
            </c:strRef>
          </c:cat>
          <c:val>
            <c:numRef>
              <c:f>Sheet1!$C$36:$D$36</c:f>
              <c:numCache>
                <c:formatCode>General</c:formatCode>
                <c:ptCount val="2"/>
                <c:pt idx="0">
                  <c:v>2.48</c:v>
                </c:pt>
                <c:pt idx="1">
                  <c:v>4.26</c:v>
                </c:pt>
              </c:numCache>
            </c:numRef>
          </c:val>
          <c:extLst>
            <c:ext xmlns:c16="http://schemas.microsoft.com/office/drawing/2014/chart" uri="{C3380CC4-5D6E-409C-BE32-E72D297353CC}">
              <c16:uniqueId val="{00000001-4286-4888-8E4B-9053DC1E9EB0}"/>
            </c:ext>
          </c:extLst>
        </c:ser>
        <c:dLbls>
          <c:showLegendKey val="0"/>
          <c:showVal val="0"/>
          <c:showCatName val="0"/>
          <c:showSerName val="0"/>
          <c:showPercent val="0"/>
          <c:showBubbleSize val="0"/>
        </c:dLbls>
        <c:gapWidth val="100"/>
        <c:overlap val="-24"/>
        <c:axId val="414763424"/>
        <c:axId val="414764080"/>
      </c:barChart>
      <c:catAx>
        <c:axId val="41476342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14764080"/>
        <c:crosses val="autoZero"/>
        <c:auto val="1"/>
        <c:lblAlgn val="ctr"/>
        <c:lblOffset val="100"/>
        <c:noMultiLvlLbl val="0"/>
      </c:catAx>
      <c:valAx>
        <c:axId val="41476408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1476342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baseline="0"/>
              <a:t>Somatic Anxiety Intensity</a:t>
            </a:r>
            <a:endParaRPr lang="en-GB"/>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Sheet1!$B$35</c:f>
              <c:strCache>
                <c:ptCount val="1"/>
                <c:pt idx="0">
                  <c:v>Mean</c:v>
                </c:pt>
              </c:strCache>
            </c:strRef>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Sheet1!$C$34:$D$34</c:f>
              <c:strCache>
                <c:ptCount val="2"/>
                <c:pt idx="0">
                  <c:v>Individual</c:v>
                </c:pt>
                <c:pt idx="1">
                  <c:v>Team</c:v>
                </c:pt>
              </c:strCache>
            </c:strRef>
          </c:cat>
          <c:val>
            <c:numRef>
              <c:f>Sheet1!$C$35:$D$35</c:f>
              <c:numCache>
                <c:formatCode>General</c:formatCode>
                <c:ptCount val="2"/>
                <c:pt idx="0">
                  <c:v>22.9</c:v>
                </c:pt>
                <c:pt idx="1">
                  <c:v>20.14</c:v>
                </c:pt>
              </c:numCache>
            </c:numRef>
          </c:val>
          <c:extLst>
            <c:ext xmlns:c16="http://schemas.microsoft.com/office/drawing/2014/chart" uri="{C3380CC4-5D6E-409C-BE32-E72D297353CC}">
              <c16:uniqueId val="{00000000-3A42-413C-B00C-4BBE663944F7}"/>
            </c:ext>
          </c:extLst>
        </c:ser>
        <c:ser>
          <c:idx val="1"/>
          <c:order val="1"/>
          <c:tx>
            <c:strRef>
              <c:f>Sheet1!$B$36</c:f>
              <c:strCache>
                <c:ptCount val="1"/>
                <c:pt idx="0">
                  <c:v>Standard Deviation</c:v>
                </c:pt>
              </c:strCache>
            </c:strRef>
          </c:tx>
          <c:spPr>
            <a:solidFill>
              <a:srgbClr val="FF0000">
                <a:alpha val="70000"/>
              </a:srgb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Sheet1!$C$34:$D$34</c:f>
              <c:strCache>
                <c:ptCount val="2"/>
                <c:pt idx="0">
                  <c:v>Individual</c:v>
                </c:pt>
                <c:pt idx="1">
                  <c:v>Team</c:v>
                </c:pt>
              </c:strCache>
            </c:strRef>
          </c:cat>
          <c:val>
            <c:numRef>
              <c:f>Sheet1!$C$36:$D$36</c:f>
              <c:numCache>
                <c:formatCode>General</c:formatCode>
                <c:ptCount val="2"/>
                <c:pt idx="0">
                  <c:v>2.61</c:v>
                </c:pt>
                <c:pt idx="1">
                  <c:v>3.56</c:v>
                </c:pt>
              </c:numCache>
            </c:numRef>
          </c:val>
          <c:extLst>
            <c:ext xmlns:c16="http://schemas.microsoft.com/office/drawing/2014/chart" uri="{C3380CC4-5D6E-409C-BE32-E72D297353CC}">
              <c16:uniqueId val="{00000001-3A42-413C-B00C-4BBE663944F7}"/>
            </c:ext>
          </c:extLst>
        </c:ser>
        <c:dLbls>
          <c:showLegendKey val="0"/>
          <c:showVal val="0"/>
          <c:showCatName val="0"/>
          <c:showSerName val="0"/>
          <c:showPercent val="0"/>
          <c:showBubbleSize val="0"/>
        </c:dLbls>
        <c:gapWidth val="100"/>
        <c:overlap val="-24"/>
        <c:axId val="414763424"/>
        <c:axId val="414764080"/>
      </c:barChart>
      <c:catAx>
        <c:axId val="41476342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14764080"/>
        <c:crosses val="autoZero"/>
        <c:auto val="1"/>
        <c:lblAlgn val="ctr"/>
        <c:lblOffset val="100"/>
        <c:noMultiLvlLbl val="0"/>
      </c:catAx>
      <c:valAx>
        <c:axId val="41476408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1476342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baseline="0"/>
              <a:t>Self Confidence Intensity</a:t>
            </a:r>
            <a:endParaRPr lang="en-GB"/>
          </a:p>
        </c:rich>
      </c:tx>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Sheet1!$B$35</c:f>
              <c:strCache>
                <c:ptCount val="1"/>
                <c:pt idx="0">
                  <c:v>Mean</c:v>
                </c:pt>
              </c:strCache>
            </c:strRef>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Sheet1!$C$34:$D$34</c:f>
              <c:strCache>
                <c:ptCount val="2"/>
                <c:pt idx="0">
                  <c:v>Individual</c:v>
                </c:pt>
                <c:pt idx="1">
                  <c:v>Team</c:v>
                </c:pt>
              </c:strCache>
            </c:strRef>
          </c:cat>
          <c:val>
            <c:numRef>
              <c:f>Sheet1!$C$35:$D$35</c:f>
              <c:numCache>
                <c:formatCode>General</c:formatCode>
                <c:ptCount val="2"/>
                <c:pt idx="0">
                  <c:v>16.75</c:v>
                </c:pt>
                <c:pt idx="1">
                  <c:v>24</c:v>
                </c:pt>
              </c:numCache>
            </c:numRef>
          </c:val>
          <c:extLst>
            <c:ext xmlns:c16="http://schemas.microsoft.com/office/drawing/2014/chart" uri="{C3380CC4-5D6E-409C-BE32-E72D297353CC}">
              <c16:uniqueId val="{00000000-E538-49E8-B997-36D4B4C0B160}"/>
            </c:ext>
          </c:extLst>
        </c:ser>
        <c:ser>
          <c:idx val="1"/>
          <c:order val="1"/>
          <c:tx>
            <c:strRef>
              <c:f>Sheet1!$B$36</c:f>
              <c:strCache>
                <c:ptCount val="1"/>
                <c:pt idx="0">
                  <c:v>Standard Deviation</c:v>
                </c:pt>
              </c:strCache>
            </c:strRef>
          </c:tx>
          <c:spPr>
            <a:solidFill>
              <a:srgbClr val="FF0000">
                <a:alpha val="70000"/>
              </a:srgb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cat>
            <c:strRef>
              <c:f>Sheet1!$C$34:$D$34</c:f>
              <c:strCache>
                <c:ptCount val="2"/>
                <c:pt idx="0">
                  <c:v>Individual</c:v>
                </c:pt>
                <c:pt idx="1">
                  <c:v>Team</c:v>
                </c:pt>
              </c:strCache>
            </c:strRef>
          </c:cat>
          <c:val>
            <c:numRef>
              <c:f>Sheet1!$C$36:$D$36</c:f>
              <c:numCache>
                <c:formatCode>General</c:formatCode>
                <c:ptCount val="2"/>
                <c:pt idx="0">
                  <c:v>4.68</c:v>
                </c:pt>
                <c:pt idx="1">
                  <c:v>3.72</c:v>
                </c:pt>
              </c:numCache>
            </c:numRef>
          </c:val>
          <c:extLst>
            <c:ext xmlns:c16="http://schemas.microsoft.com/office/drawing/2014/chart" uri="{C3380CC4-5D6E-409C-BE32-E72D297353CC}">
              <c16:uniqueId val="{00000001-E538-49E8-B997-36D4B4C0B160}"/>
            </c:ext>
          </c:extLst>
        </c:ser>
        <c:dLbls>
          <c:showLegendKey val="0"/>
          <c:showVal val="0"/>
          <c:showCatName val="0"/>
          <c:showSerName val="0"/>
          <c:showPercent val="0"/>
          <c:showBubbleSize val="0"/>
        </c:dLbls>
        <c:gapWidth val="100"/>
        <c:overlap val="-24"/>
        <c:axId val="414763424"/>
        <c:axId val="414764080"/>
      </c:barChart>
      <c:catAx>
        <c:axId val="414763424"/>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14764080"/>
        <c:crosses val="autoZero"/>
        <c:auto val="1"/>
        <c:lblAlgn val="ctr"/>
        <c:lblOffset val="100"/>
        <c:noMultiLvlLbl val="0"/>
      </c:catAx>
      <c:valAx>
        <c:axId val="414764080"/>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1476342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465</TotalTime>
  <Pages>10</Pages>
  <Words>2261</Words>
  <Characters>12890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Hicks (1600847)</dc:creator>
  <cp:keywords/>
  <dc:description/>
  <cp:lastModifiedBy>George Hicks (1600847)</cp:lastModifiedBy>
  <cp:revision>26</cp:revision>
  <dcterms:created xsi:type="dcterms:W3CDTF">2018-04-30T17:55:00Z</dcterms:created>
  <dcterms:modified xsi:type="dcterms:W3CDTF">2018-05-03T20:46:00Z</dcterms:modified>
</cp:coreProperties>
</file>