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62DB4D8F" w:rsidR="00711C84" w:rsidRDefault="2F1A02DC" w:rsidP="00D154E8">
      <w:pPr>
        <w:spacing w:line="360" w:lineRule="auto"/>
        <w:jc w:val="both"/>
        <w:rPr>
          <w:rFonts w:ascii="Times New Roman" w:eastAsia="Times New Roman" w:hAnsi="Times New Roman" w:cs="Times New Roman"/>
          <w:b/>
          <w:bCs/>
          <w:sz w:val="32"/>
          <w:szCs w:val="32"/>
        </w:rPr>
      </w:pPr>
      <w:r w:rsidRPr="29AE859A">
        <w:rPr>
          <w:rFonts w:ascii="Times New Roman" w:eastAsia="Times New Roman" w:hAnsi="Times New Roman" w:cs="Times New Roman"/>
          <w:b/>
          <w:bCs/>
          <w:sz w:val="32"/>
          <w:szCs w:val="32"/>
        </w:rPr>
        <w:t>SLIDE 1:</w:t>
      </w:r>
    </w:p>
    <w:p w14:paraId="6257CED8" w14:textId="401C0BCE" w:rsidR="557B98B2" w:rsidRDefault="557B98B2" w:rsidP="00D154E8">
      <w:pPr>
        <w:spacing w:line="360" w:lineRule="auto"/>
        <w:jc w:val="both"/>
        <w:rPr>
          <w:rFonts w:ascii="Times New Roman" w:eastAsia="Times New Roman" w:hAnsi="Times New Roman" w:cs="Times New Roman"/>
          <w:i/>
          <w:iCs/>
          <w:sz w:val="28"/>
          <w:szCs w:val="28"/>
        </w:rPr>
      </w:pPr>
      <w:r w:rsidRPr="29AE859A">
        <w:rPr>
          <w:rFonts w:ascii="Times New Roman" w:eastAsia="Times New Roman" w:hAnsi="Times New Roman" w:cs="Times New Roman"/>
          <w:i/>
          <w:iCs/>
          <w:sz w:val="28"/>
          <w:szCs w:val="28"/>
        </w:rPr>
        <w:t>A NURTURING ENVIRONMENT</w:t>
      </w:r>
    </w:p>
    <w:p w14:paraId="680EE93D" w14:textId="367C7D23" w:rsidR="0E3E19A2" w:rsidRDefault="0E3E19A2" w:rsidP="00FD011E">
      <w:pPr>
        <w:spacing w:line="360" w:lineRule="auto"/>
        <w:ind w:firstLine="720"/>
        <w:jc w:val="both"/>
        <w:rPr>
          <w:rFonts w:ascii="Times New Roman" w:eastAsia="Times New Roman" w:hAnsi="Times New Roman" w:cs="Times New Roman"/>
          <w:color w:val="000000" w:themeColor="text1"/>
          <w:sz w:val="24"/>
          <w:szCs w:val="24"/>
        </w:rPr>
      </w:pPr>
      <w:r w:rsidRPr="29AE859A">
        <w:rPr>
          <w:rFonts w:ascii="Times New Roman" w:eastAsia="Times New Roman" w:hAnsi="Times New Roman" w:cs="Times New Roman"/>
          <w:color w:val="000000" w:themeColor="text1"/>
          <w:sz w:val="24"/>
          <w:szCs w:val="24"/>
          <w:lang w:val="en-GB"/>
        </w:rPr>
        <w:t xml:space="preserve">In psychology, the environment refers to the external influences that affect a person, including the people around them, intellectual stimulation opportunities and physical circumstances that shape the person, as well as pre-natal non-genetic factors like </w:t>
      </w:r>
      <w:r w:rsidR="00E76FAE">
        <w:rPr>
          <w:rFonts w:ascii="Times New Roman" w:eastAsia="Times New Roman" w:hAnsi="Times New Roman" w:cs="Times New Roman"/>
          <w:color w:val="000000" w:themeColor="text1"/>
          <w:sz w:val="24"/>
          <w:szCs w:val="24"/>
          <w:lang w:val="en-GB"/>
        </w:rPr>
        <w:t xml:space="preserve">how </w:t>
      </w:r>
      <w:r w:rsidRPr="29AE859A">
        <w:rPr>
          <w:rFonts w:ascii="Times New Roman" w:eastAsia="Times New Roman" w:hAnsi="Times New Roman" w:cs="Times New Roman"/>
          <w:color w:val="000000" w:themeColor="text1"/>
          <w:sz w:val="24"/>
          <w:szCs w:val="24"/>
          <w:lang w:val="en-GB"/>
        </w:rPr>
        <w:t>excessive alcohol consumption of the mother has a large proportion of learning difficulties and lower IQ in a person's post-natal life.</w:t>
      </w:r>
    </w:p>
    <w:p w14:paraId="6DB1AA8F" w14:textId="0E94B260" w:rsidR="0E3E19A2" w:rsidRDefault="0E3E19A2" w:rsidP="005473BE">
      <w:pPr>
        <w:spacing w:line="360" w:lineRule="auto"/>
        <w:ind w:firstLine="720"/>
        <w:jc w:val="both"/>
        <w:rPr>
          <w:rFonts w:ascii="Times New Roman" w:eastAsia="Times New Roman" w:hAnsi="Times New Roman" w:cs="Times New Roman"/>
          <w:color w:val="000000" w:themeColor="text1"/>
          <w:sz w:val="24"/>
          <w:szCs w:val="24"/>
          <w:lang w:val="en-GB"/>
        </w:rPr>
      </w:pPr>
      <w:r w:rsidRPr="29AE859A">
        <w:rPr>
          <w:rFonts w:ascii="Times New Roman" w:eastAsia="Times New Roman" w:hAnsi="Times New Roman" w:cs="Times New Roman"/>
          <w:color w:val="000000" w:themeColor="text1"/>
          <w:sz w:val="24"/>
          <w:szCs w:val="24"/>
          <w:lang w:val="en-GB"/>
        </w:rPr>
        <w:t>It is usually assumed that children from the same family will be equally affected by the shared environment. However, in most cases, these children have extreme differences in personal abilities and psychological disorders; it is believed that the reason is that each child, even in the same family, has different experiences, suggesting that a non-shared environment has a more considerable influence on development than the shared environment (Gross,2005).</w:t>
      </w:r>
    </w:p>
    <w:p w14:paraId="766FC2FB" w14:textId="77777777" w:rsidR="00B53EDB" w:rsidRDefault="00B53EDB" w:rsidP="00B53EDB">
      <w:pPr>
        <w:spacing w:line="360" w:lineRule="auto"/>
        <w:jc w:val="both"/>
        <w:rPr>
          <w:rFonts w:ascii="Times New Roman" w:eastAsia="Times New Roman" w:hAnsi="Times New Roman" w:cs="Times New Roman"/>
          <w:color w:val="000000" w:themeColor="text1"/>
          <w:sz w:val="24"/>
          <w:szCs w:val="24"/>
        </w:rPr>
      </w:pPr>
    </w:p>
    <w:p w14:paraId="65FB795E" w14:textId="6C031E4C" w:rsidR="0E3E19A2" w:rsidRDefault="0E3E19A2" w:rsidP="00D154E8">
      <w:pPr>
        <w:spacing w:line="360" w:lineRule="auto"/>
        <w:jc w:val="both"/>
        <w:rPr>
          <w:rFonts w:ascii="Times New Roman" w:eastAsia="Times New Roman" w:hAnsi="Times New Roman" w:cs="Times New Roman"/>
          <w:b/>
          <w:bCs/>
          <w:sz w:val="32"/>
          <w:szCs w:val="32"/>
        </w:rPr>
      </w:pPr>
      <w:r w:rsidRPr="29AE859A">
        <w:rPr>
          <w:rFonts w:ascii="Times New Roman" w:eastAsia="Times New Roman" w:hAnsi="Times New Roman" w:cs="Times New Roman"/>
          <w:b/>
          <w:bCs/>
          <w:sz w:val="32"/>
          <w:szCs w:val="32"/>
        </w:rPr>
        <w:t>SLIDE 2</w:t>
      </w:r>
    </w:p>
    <w:p w14:paraId="4BAEC7A3" w14:textId="1E8CAAC9" w:rsidR="0E3E19A2" w:rsidRDefault="0E3E19A2" w:rsidP="00D154E8">
      <w:pPr>
        <w:spacing w:line="360" w:lineRule="auto"/>
        <w:jc w:val="both"/>
        <w:rPr>
          <w:rFonts w:ascii="Times New Roman" w:eastAsia="Times New Roman" w:hAnsi="Times New Roman" w:cs="Times New Roman"/>
          <w:i/>
          <w:iCs/>
          <w:sz w:val="28"/>
          <w:szCs w:val="28"/>
        </w:rPr>
      </w:pPr>
      <w:r w:rsidRPr="29AE859A">
        <w:rPr>
          <w:rFonts w:ascii="Times New Roman" w:eastAsia="Times New Roman" w:hAnsi="Times New Roman" w:cs="Times New Roman"/>
          <w:i/>
          <w:iCs/>
          <w:sz w:val="28"/>
          <w:szCs w:val="28"/>
        </w:rPr>
        <w:t>EPIGENETICS AND HOW THEY INTERACT WITH THE ENVIRONMENT</w:t>
      </w:r>
    </w:p>
    <w:p w14:paraId="663C45E7" w14:textId="77777777" w:rsidR="00107733" w:rsidRDefault="5E5FBBE8" w:rsidP="00107733">
      <w:pPr>
        <w:spacing w:line="360" w:lineRule="auto"/>
        <w:ind w:firstLine="720"/>
        <w:jc w:val="both"/>
        <w:rPr>
          <w:rFonts w:ascii="Times New Roman" w:eastAsia="Times New Roman" w:hAnsi="Times New Roman" w:cs="Times New Roman"/>
          <w:color w:val="000000" w:themeColor="text1"/>
          <w:sz w:val="24"/>
          <w:szCs w:val="24"/>
        </w:rPr>
      </w:pPr>
      <w:r w:rsidRPr="29AE859A">
        <w:rPr>
          <w:rFonts w:ascii="Times New Roman" w:eastAsia="Times New Roman" w:hAnsi="Times New Roman" w:cs="Times New Roman"/>
          <w:color w:val="000000" w:themeColor="text1"/>
          <w:sz w:val="24"/>
          <w:szCs w:val="24"/>
          <w:lang w:val="en-GB"/>
        </w:rPr>
        <w:t xml:space="preserve">Epigenetics controls the expression of a particular gene and the environment's impact on the gene (Feinberg, 2007, </w:t>
      </w:r>
      <w:r w:rsidRPr="29AE859A">
        <w:rPr>
          <w:rFonts w:ascii="Times New Roman" w:eastAsia="Times New Roman" w:hAnsi="Times New Roman" w:cs="Times New Roman"/>
          <w:i/>
          <w:iCs/>
          <w:color w:val="000000" w:themeColor="text1"/>
          <w:sz w:val="24"/>
          <w:szCs w:val="24"/>
          <w:lang w:val="en-GB"/>
        </w:rPr>
        <w:t>as cited in Higgs et al.,2023</w:t>
      </w:r>
      <w:r w:rsidRPr="29AE859A">
        <w:rPr>
          <w:rFonts w:ascii="Times New Roman" w:eastAsia="Times New Roman" w:hAnsi="Times New Roman" w:cs="Times New Roman"/>
          <w:color w:val="000000" w:themeColor="text1"/>
          <w:sz w:val="24"/>
          <w:szCs w:val="24"/>
          <w:lang w:val="en-GB"/>
        </w:rPr>
        <w:t xml:space="preserve">). Different processes are involved; some functions turn the gene permanently off in early development, while others may respond to environmental conditions during life. </w:t>
      </w:r>
    </w:p>
    <w:p w14:paraId="2BA5DC8F" w14:textId="77777777" w:rsidR="00107733" w:rsidRDefault="5E5FBBE8" w:rsidP="00107733">
      <w:pPr>
        <w:spacing w:line="360" w:lineRule="auto"/>
        <w:ind w:firstLine="720"/>
        <w:jc w:val="both"/>
        <w:rPr>
          <w:rFonts w:ascii="Times New Roman" w:eastAsia="Times New Roman" w:hAnsi="Times New Roman" w:cs="Times New Roman"/>
          <w:color w:val="000000" w:themeColor="text1"/>
          <w:sz w:val="24"/>
          <w:szCs w:val="24"/>
        </w:rPr>
      </w:pPr>
      <w:r w:rsidRPr="29AE859A">
        <w:rPr>
          <w:rFonts w:ascii="Times New Roman" w:eastAsia="Times New Roman" w:hAnsi="Times New Roman" w:cs="Times New Roman"/>
          <w:color w:val="000000" w:themeColor="text1"/>
          <w:sz w:val="24"/>
          <w:szCs w:val="24"/>
          <w:lang w:val="en-GB"/>
        </w:rPr>
        <w:t>How is it possible that monozygotic twins who share identical genetics may have different behaviour? How many disorders are not manifested from birth but emerge later in life?</w:t>
      </w:r>
    </w:p>
    <w:p w14:paraId="280D1B72" w14:textId="409EEAE3" w:rsidR="5E5FBBE8" w:rsidRPr="00107733" w:rsidRDefault="5E5FBBE8" w:rsidP="00107733">
      <w:pPr>
        <w:spacing w:line="360" w:lineRule="auto"/>
        <w:ind w:firstLine="720"/>
        <w:jc w:val="both"/>
        <w:rPr>
          <w:rFonts w:ascii="Times New Roman" w:eastAsia="Times New Roman" w:hAnsi="Times New Roman" w:cs="Times New Roman"/>
          <w:color w:val="000000" w:themeColor="text1"/>
          <w:sz w:val="24"/>
          <w:szCs w:val="24"/>
        </w:rPr>
      </w:pPr>
      <w:r w:rsidRPr="29AE859A">
        <w:rPr>
          <w:rFonts w:ascii="Times New Roman" w:eastAsia="Times New Roman" w:hAnsi="Times New Roman" w:cs="Times New Roman"/>
          <w:color w:val="000000" w:themeColor="text1"/>
          <w:sz w:val="24"/>
          <w:szCs w:val="24"/>
          <w:lang w:val="en-GB"/>
        </w:rPr>
        <w:t xml:space="preserve"> Epigenetics tries to answer these questions and may also explain how negative early experiences can lead to behavioural disorders later in life.</w:t>
      </w:r>
    </w:p>
    <w:p w14:paraId="23CB25F8" w14:textId="77777777" w:rsidR="00B53EDB" w:rsidRDefault="00B53EDB" w:rsidP="00D154E8">
      <w:pPr>
        <w:spacing w:line="360" w:lineRule="auto"/>
        <w:jc w:val="both"/>
        <w:rPr>
          <w:rFonts w:ascii="Times New Roman" w:eastAsia="Times New Roman" w:hAnsi="Times New Roman" w:cs="Times New Roman"/>
          <w:b/>
          <w:bCs/>
          <w:color w:val="000000" w:themeColor="text1"/>
          <w:sz w:val="32"/>
          <w:szCs w:val="32"/>
          <w:lang w:val="en-GB"/>
        </w:rPr>
      </w:pPr>
    </w:p>
    <w:p w14:paraId="179EFD83" w14:textId="77777777" w:rsidR="00B53EDB" w:rsidRDefault="00B53EDB" w:rsidP="00D154E8">
      <w:pPr>
        <w:spacing w:line="360" w:lineRule="auto"/>
        <w:jc w:val="both"/>
        <w:rPr>
          <w:rFonts w:ascii="Times New Roman" w:eastAsia="Times New Roman" w:hAnsi="Times New Roman" w:cs="Times New Roman"/>
          <w:b/>
          <w:bCs/>
          <w:color w:val="000000" w:themeColor="text1"/>
          <w:sz w:val="32"/>
          <w:szCs w:val="32"/>
          <w:lang w:val="en-GB"/>
        </w:rPr>
      </w:pPr>
    </w:p>
    <w:p w14:paraId="2CB426D6" w14:textId="437C6E44" w:rsidR="7674AF70" w:rsidRDefault="7674AF70" w:rsidP="00D154E8">
      <w:pPr>
        <w:spacing w:line="360" w:lineRule="auto"/>
        <w:jc w:val="both"/>
        <w:rPr>
          <w:rFonts w:ascii="Times New Roman" w:eastAsia="Times New Roman" w:hAnsi="Times New Roman" w:cs="Times New Roman"/>
          <w:b/>
          <w:bCs/>
          <w:color w:val="000000" w:themeColor="text1"/>
          <w:sz w:val="32"/>
          <w:szCs w:val="32"/>
          <w:lang w:val="en-GB"/>
        </w:rPr>
      </w:pPr>
      <w:r w:rsidRPr="29AE859A">
        <w:rPr>
          <w:rFonts w:ascii="Times New Roman" w:eastAsia="Times New Roman" w:hAnsi="Times New Roman" w:cs="Times New Roman"/>
          <w:b/>
          <w:bCs/>
          <w:color w:val="000000" w:themeColor="text1"/>
          <w:sz w:val="32"/>
          <w:szCs w:val="32"/>
          <w:lang w:val="en-GB"/>
        </w:rPr>
        <w:lastRenderedPageBreak/>
        <w:t>SLIDE 3</w:t>
      </w:r>
    </w:p>
    <w:p w14:paraId="1605356A" w14:textId="0BD95CD4" w:rsidR="7674AF70" w:rsidRDefault="7674AF70" w:rsidP="00D154E8">
      <w:pPr>
        <w:spacing w:line="360" w:lineRule="auto"/>
        <w:jc w:val="both"/>
        <w:rPr>
          <w:rFonts w:ascii="Times New Roman" w:eastAsia="Times New Roman" w:hAnsi="Times New Roman" w:cs="Times New Roman"/>
          <w:i/>
          <w:iCs/>
          <w:color w:val="000000" w:themeColor="text1"/>
          <w:sz w:val="28"/>
          <w:szCs w:val="28"/>
          <w:lang w:val="en-GB"/>
        </w:rPr>
      </w:pPr>
      <w:r w:rsidRPr="29AE859A">
        <w:rPr>
          <w:rFonts w:ascii="Times New Roman" w:eastAsia="Times New Roman" w:hAnsi="Times New Roman" w:cs="Times New Roman"/>
          <w:i/>
          <w:iCs/>
          <w:color w:val="000000" w:themeColor="text1"/>
          <w:sz w:val="28"/>
          <w:szCs w:val="28"/>
          <w:lang w:val="en-GB"/>
        </w:rPr>
        <w:t>SCHIZOPHRENIA AND TWIN STUDIES</w:t>
      </w:r>
    </w:p>
    <w:p w14:paraId="74A3B6E4" w14:textId="77777777" w:rsidR="00107733" w:rsidRDefault="0EF86BA3" w:rsidP="00107733">
      <w:pPr>
        <w:spacing w:line="360" w:lineRule="auto"/>
        <w:ind w:firstLine="720"/>
        <w:jc w:val="both"/>
        <w:rPr>
          <w:rFonts w:ascii="Times New Roman" w:eastAsia="Times New Roman" w:hAnsi="Times New Roman" w:cs="Times New Roman"/>
          <w:color w:val="000000" w:themeColor="text1"/>
          <w:sz w:val="24"/>
          <w:szCs w:val="24"/>
          <w:lang w:val="en-GB"/>
        </w:rPr>
      </w:pPr>
      <w:r w:rsidRPr="29AE859A">
        <w:rPr>
          <w:rFonts w:ascii="Times New Roman" w:eastAsia="Times New Roman" w:hAnsi="Times New Roman" w:cs="Times New Roman"/>
          <w:color w:val="000000" w:themeColor="text1"/>
          <w:sz w:val="24"/>
          <w:szCs w:val="24"/>
          <w:lang w:val="en-GB"/>
        </w:rPr>
        <w:t>Schizophrenia is one of the disorders researched with twin and adoption studies, as it will not invariably develop in a person with risk genes</w:t>
      </w:r>
      <w:r w:rsidR="001A7410">
        <w:rPr>
          <w:rFonts w:ascii="Times New Roman" w:eastAsia="Times New Roman" w:hAnsi="Times New Roman" w:cs="Times New Roman"/>
          <w:color w:val="000000" w:themeColor="text1"/>
          <w:sz w:val="24"/>
          <w:szCs w:val="24"/>
          <w:lang w:val="en-GB"/>
        </w:rPr>
        <w:t>.</w:t>
      </w:r>
      <w:r w:rsidRPr="29AE859A">
        <w:rPr>
          <w:rFonts w:ascii="Times New Roman" w:eastAsia="Times New Roman" w:hAnsi="Times New Roman" w:cs="Times New Roman"/>
          <w:color w:val="000000" w:themeColor="text1"/>
          <w:sz w:val="24"/>
          <w:szCs w:val="24"/>
          <w:lang w:val="en-GB"/>
        </w:rPr>
        <w:t xml:space="preserve"> To help predict who will develop schizophrenia and what is happening in the brain to cause </w:t>
      </w:r>
      <w:r w:rsidR="00A27FFA">
        <w:rPr>
          <w:rFonts w:ascii="Times New Roman" w:eastAsia="Times New Roman" w:hAnsi="Times New Roman" w:cs="Times New Roman"/>
          <w:color w:val="000000" w:themeColor="text1"/>
          <w:sz w:val="24"/>
          <w:szCs w:val="24"/>
          <w:lang w:val="en-GB"/>
        </w:rPr>
        <w:t>it</w:t>
      </w:r>
      <w:r w:rsidRPr="29AE859A">
        <w:rPr>
          <w:rFonts w:ascii="Times New Roman" w:eastAsia="Times New Roman" w:hAnsi="Times New Roman" w:cs="Times New Roman"/>
          <w:color w:val="000000" w:themeColor="text1"/>
          <w:sz w:val="24"/>
          <w:szCs w:val="24"/>
          <w:lang w:val="en-GB"/>
        </w:rPr>
        <w:t>, it is crucial to understand the gene and environmental interaction (Higgs et al., 2023).</w:t>
      </w:r>
    </w:p>
    <w:p w14:paraId="3438529A" w14:textId="77777777" w:rsidR="00107733" w:rsidRDefault="1DFECC44" w:rsidP="00107733">
      <w:pPr>
        <w:spacing w:line="360" w:lineRule="auto"/>
        <w:ind w:firstLine="720"/>
        <w:jc w:val="both"/>
        <w:rPr>
          <w:rFonts w:ascii="Times New Roman" w:eastAsia="Times New Roman" w:hAnsi="Times New Roman" w:cs="Times New Roman"/>
          <w:color w:val="000000" w:themeColor="text1"/>
          <w:sz w:val="24"/>
          <w:szCs w:val="24"/>
          <w:lang w:val="en-GB"/>
        </w:rPr>
      </w:pPr>
      <w:r w:rsidRPr="29AE859A">
        <w:rPr>
          <w:rFonts w:ascii="Times New Roman" w:eastAsia="Times New Roman" w:hAnsi="Times New Roman" w:cs="Times New Roman"/>
          <w:color w:val="000000" w:themeColor="text1"/>
          <w:sz w:val="24"/>
          <w:szCs w:val="24"/>
          <w:lang w:val="en-GB"/>
        </w:rPr>
        <w:t xml:space="preserve">There is a notable variation in concordance for twin studies of schizophrenia as different countries use different criteria for the diagnosis. </w:t>
      </w:r>
    </w:p>
    <w:p w14:paraId="00478EBF" w14:textId="5572E7ED" w:rsidR="1DFECC44" w:rsidRDefault="1DFECC44" w:rsidP="00107733">
      <w:pPr>
        <w:spacing w:line="360" w:lineRule="auto"/>
        <w:ind w:firstLine="720"/>
        <w:jc w:val="both"/>
        <w:rPr>
          <w:rFonts w:ascii="Times New Roman" w:eastAsia="Times New Roman" w:hAnsi="Times New Roman" w:cs="Times New Roman"/>
          <w:color w:val="000000" w:themeColor="text1"/>
          <w:sz w:val="24"/>
          <w:szCs w:val="24"/>
          <w:lang w:val="en-GB"/>
        </w:rPr>
      </w:pPr>
      <w:r w:rsidRPr="29AE859A">
        <w:rPr>
          <w:rFonts w:ascii="Times New Roman" w:eastAsia="Times New Roman" w:hAnsi="Times New Roman" w:cs="Times New Roman"/>
          <w:color w:val="000000" w:themeColor="text1"/>
          <w:sz w:val="24"/>
          <w:szCs w:val="24"/>
          <w:lang w:val="en-GB"/>
        </w:rPr>
        <w:t xml:space="preserve">Several studies in monozygotic twins have showcased a 69 % genetic factor in developing schizophrenia, leaving 31% for the environmental role, suggesting that schizophrenia is genetically determined. However, environmental factors are the trigger for </w:t>
      </w:r>
      <w:r w:rsidR="00CE5B6D">
        <w:rPr>
          <w:rFonts w:ascii="Times New Roman" w:eastAsia="Times New Roman" w:hAnsi="Times New Roman" w:cs="Times New Roman"/>
          <w:color w:val="000000" w:themeColor="text1"/>
          <w:sz w:val="24"/>
          <w:szCs w:val="24"/>
          <w:lang w:val="en-GB"/>
        </w:rPr>
        <w:t>developing</w:t>
      </w:r>
      <w:r w:rsidRPr="29AE859A">
        <w:rPr>
          <w:rFonts w:ascii="Times New Roman" w:eastAsia="Times New Roman" w:hAnsi="Times New Roman" w:cs="Times New Roman"/>
          <w:color w:val="000000" w:themeColor="text1"/>
          <w:sz w:val="24"/>
          <w:szCs w:val="24"/>
          <w:lang w:val="en-GB"/>
        </w:rPr>
        <w:t xml:space="preserve"> the symptoms of the illness (Gross, 2005).</w:t>
      </w:r>
    </w:p>
    <w:p w14:paraId="3EFC74BF" w14:textId="77777777" w:rsidR="00B53EDB" w:rsidRDefault="00B53EDB" w:rsidP="00D154E8">
      <w:pPr>
        <w:spacing w:line="360" w:lineRule="auto"/>
        <w:jc w:val="both"/>
        <w:rPr>
          <w:rFonts w:ascii="Times New Roman" w:eastAsia="Times New Roman" w:hAnsi="Times New Roman" w:cs="Times New Roman"/>
          <w:color w:val="000000" w:themeColor="text1"/>
          <w:sz w:val="24"/>
          <w:szCs w:val="24"/>
          <w:lang w:val="en-GB"/>
        </w:rPr>
      </w:pPr>
    </w:p>
    <w:p w14:paraId="42487965" w14:textId="1EEB854C" w:rsidR="1DFECC44" w:rsidRDefault="1DFECC44" w:rsidP="00D154E8">
      <w:pPr>
        <w:spacing w:line="360" w:lineRule="auto"/>
        <w:jc w:val="both"/>
        <w:rPr>
          <w:rFonts w:ascii="Times New Roman" w:eastAsia="Times New Roman" w:hAnsi="Times New Roman" w:cs="Times New Roman"/>
          <w:b/>
          <w:bCs/>
          <w:color w:val="000000" w:themeColor="text1"/>
          <w:sz w:val="32"/>
          <w:szCs w:val="32"/>
          <w:lang w:val="en-GB"/>
        </w:rPr>
      </w:pPr>
      <w:r w:rsidRPr="29AE859A">
        <w:rPr>
          <w:rFonts w:ascii="Times New Roman" w:eastAsia="Times New Roman" w:hAnsi="Times New Roman" w:cs="Times New Roman"/>
          <w:b/>
          <w:bCs/>
          <w:color w:val="000000" w:themeColor="text1"/>
          <w:sz w:val="32"/>
          <w:szCs w:val="32"/>
          <w:lang w:val="en-GB"/>
        </w:rPr>
        <w:t>SLIDE 4</w:t>
      </w:r>
    </w:p>
    <w:p w14:paraId="57EE5F08" w14:textId="1240F4F6" w:rsidR="1DFECC44" w:rsidRDefault="1DFECC44" w:rsidP="00AB489E">
      <w:pPr>
        <w:spacing w:line="360" w:lineRule="auto"/>
        <w:jc w:val="both"/>
        <w:rPr>
          <w:rFonts w:ascii="Times New Roman" w:eastAsia="Times New Roman" w:hAnsi="Times New Roman" w:cs="Times New Roman"/>
          <w:i/>
          <w:iCs/>
          <w:color w:val="000000" w:themeColor="text1"/>
          <w:sz w:val="28"/>
          <w:szCs w:val="28"/>
          <w:lang w:val="en-GB"/>
        </w:rPr>
      </w:pPr>
      <w:r w:rsidRPr="29AE859A">
        <w:rPr>
          <w:rFonts w:ascii="Times New Roman" w:eastAsia="Times New Roman" w:hAnsi="Times New Roman" w:cs="Times New Roman"/>
          <w:i/>
          <w:iCs/>
          <w:color w:val="000000" w:themeColor="text1"/>
          <w:sz w:val="28"/>
          <w:szCs w:val="28"/>
          <w:lang w:val="en-GB"/>
        </w:rPr>
        <w:t>SCHIZOPHRENIA AND ADOPTION STUDIES</w:t>
      </w:r>
    </w:p>
    <w:p w14:paraId="6C67A8C3" w14:textId="2605B885" w:rsidR="1B4896A7" w:rsidRDefault="1B4896A7" w:rsidP="00F50E6C">
      <w:pPr>
        <w:spacing w:line="360" w:lineRule="auto"/>
        <w:ind w:firstLine="720"/>
        <w:jc w:val="both"/>
        <w:rPr>
          <w:rFonts w:ascii="Times New Roman" w:eastAsia="Times New Roman" w:hAnsi="Times New Roman" w:cs="Times New Roman"/>
          <w:color w:val="000000" w:themeColor="text1"/>
          <w:sz w:val="24"/>
          <w:szCs w:val="24"/>
          <w:lang w:val="en-GB"/>
        </w:rPr>
      </w:pPr>
      <w:r w:rsidRPr="29AE859A">
        <w:rPr>
          <w:rFonts w:ascii="Times New Roman" w:eastAsia="Times New Roman" w:hAnsi="Times New Roman" w:cs="Times New Roman"/>
          <w:color w:val="000000" w:themeColor="text1"/>
          <w:sz w:val="24"/>
          <w:szCs w:val="24"/>
          <w:lang w:val="en-GB"/>
        </w:rPr>
        <w:t xml:space="preserve">Adoption studies are used to have a more precise separation of genetic and environmental factors. Tienari (1991) studied the rate of schizophrenia in adopted Finnish people whose mothers </w:t>
      </w:r>
      <w:r w:rsidR="00586BEB">
        <w:rPr>
          <w:rFonts w:ascii="Times New Roman" w:eastAsia="Times New Roman" w:hAnsi="Times New Roman" w:cs="Times New Roman"/>
          <w:color w:val="000000" w:themeColor="text1"/>
          <w:sz w:val="24"/>
          <w:szCs w:val="24"/>
          <w:lang w:val="en-GB"/>
        </w:rPr>
        <w:t>had schizophrenia</w:t>
      </w:r>
      <w:r w:rsidRPr="29AE859A">
        <w:rPr>
          <w:rFonts w:ascii="Times New Roman" w:eastAsia="Times New Roman" w:hAnsi="Times New Roman" w:cs="Times New Roman"/>
          <w:color w:val="000000" w:themeColor="text1"/>
          <w:sz w:val="24"/>
          <w:szCs w:val="24"/>
          <w:lang w:val="en-GB"/>
        </w:rPr>
        <w:t xml:space="preserve">. Stating that even if non-schizophrenic families adopted them, the rate of schizophrenia would increase with those whose biological mothers had the illness. However, this will only happen if the adoptive family </w:t>
      </w:r>
      <w:r w:rsidR="005535B0" w:rsidRPr="29AE859A">
        <w:rPr>
          <w:rFonts w:ascii="Times New Roman" w:eastAsia="Times New Roman" w:hAnsi="Times New Roman" w:cs="Times New Roman"/>
          <w:color w:val="000000" w:themeColor="text1"/>
          <w:sz w:val="24"/>
          <w:szCs w:val="24"/>
          <w:lang w:val="en-GB"/>
        </w:rPr>
        <w:t>are</w:t>
      </w:r>
      <w:r w:rsidRPr="29AE859A">
        <w:rPr>
          <w:rFonts w:ascii="Times New Roman" w:eastAsia="Times New Roman" w:hAnsi="Times New Roman" w:cs="Times New Roman"/>
          <w:color w:val="000000" w:themeColor="text1"/>
          <w:sz w:val="24"/>
          <w:szCs w:val="24"/>
          <w:lang w:val="en-GB"/>
        </w:rPr>
        <w:t xml:space="preserve"> psychologically disturbed, suggesting that even if they have a genetic predisposition, there is a need for the environmental factor to activate it</w:t>
      </w:r>
      <w:r w:rsidR="00065751">
        <w:rPr>
          <w:rFonts w:ascii="Times New Roman" w:eastAsia="Times New Roman" w:hAnsi="Times New Roman" w:cs="Times New Roman"/>
          <w:color w:val="000000" w:themeColor="text1"/>
          <w:sz w:val="24"/>
          <w:szCs w:val="24"/>
          <w:lang w:val="en-GB"/>
        </w:rPr>
        <w:t xml:space="preserve"> (Gross,2005).</w:t>
      </w:r>
    </w:p>
    <w:p w14:paraId="007C4854" w14:textId="77777777" w:rsidR="00B53EDB" w:rsidRDefault="00B53EDB" w:rsidP="00D154E8">
      <w:pPr>
        <w:spacing w:line="360" w:lineRule="auto"/>
        <w:jc w:val="both"/>
        <w:rPr>
          <w:rFonts w:ascii="Times New Roman" w:eastAsia="Times New Roman" w:hAnsi="Times New Roman" w:cs="Times New Roman"/>
          <w:color w:val="000000" w:themeColor="text1"/>
          <w:sz w:val="24"/>
          <w:szCs w:val="24"/>
          <w:lang w:val="en-GB"/>
        </w:rPr>
      </w:pPr>
    </w:p>
    <w:p w14:paraId="3A9E67D9" w14:textId="77777777" w:rsidR="00E12600" w:rsidRDefault="00E12600" w:rsidP="00D154E8">
      <w:pPr>
        <w:spacing w:line="360" w:lineRule="auto"/>
        <w:jc w:val="both"/>
        <w:rPr>
          <w:rFonts w:ascii="Times New Roman" w:eastAsia="Times New Roman" w:hAnsi="Times New Roman" w:cs="Times New Roman"/>
          <w:b/>
          <w:bCs/>
          <w:color w:val="000000" w:themeColor="text1"/>
          <w:sz w:val="32"/>
          <w:szCs w:val="32"/>
          <w:lang w:val="en-GB"/>
        </w:rPr>
      </w:pPr>
    </w:p>
    <w:p w14:paraId="6F5733B3" w14:textId="77777777" w:rsidR="005473BE" w:rsidRDefault="005473BE" w:rsidP="00D154E8">
      <w:pPr>
        <w:spacing w:line="360" w:lineRule="auto"/>
        <w:jc w:val="both"/>
        <w:rPr>
          <w:rFonts w:ascii="Times New Roman" w:eastAsia="Times New Roman" w:hAnsi="Times New Roman" w:cs="Times New Roman"/>
          <w:b/>
          <w:bCs/>
          <w:color w:val="000000" w:themeColor="text1"/>
          <w:sz w:val="32"/>
          <w:szCs w:val="32"/>
          <w:lang w:val="en-GB"/>
        </w:rPr>
      </w:pPr>
    </w:p>
    <w:p w14:paraId="56DA4868" w14:textId="10DC528A" w:rsidR="00E12600" w:rsidRDefault="00E12600" w:rsidP="00D154E8">
      <w:pPr>
        <w:spacing w:line="360" w:lineRule="auto"/>
        <w:jc w:val="both"/>
        <w:rPr>
          <w:rFonts w:ascii="Times New Roman" w:eastAsia="Times New Roman" w:hAnsi="Times New Roman" w:cs="Times New Roman"/>
          <w:b/>
          <w:bCs/>
          <w:color w:val="000000" w:themeColor="text1"/>
          <w:sz w:val="32"/>
          <w:szCs w:val="32"/>
          <w:lang w:val="en-GB"/>
        </w:rPr>
      </w:pPr>
      <w:r>
        <w:rPr>
          <w:rFonts w:ascii="Times New Roman" w:eastAsia="Times New Roman" w:hAnsi="Times New Roman" w:cs="Times New Roman"/>
          <w:b/>
          <w:bCs/>
          <w:color w:val="000000" w:themeColor="text1"/>
          <w:sz w:val="32"/>
          <w:szCs w:val="32"/>
          <w:lang w:val="en-GB"/>
        </w:rPr>
        <w:lastRenderedPageBreak/>
        <w:t>SLIDE 5</w:t>
      </w:r>
    </w:p>
    <w:p w14:paraId="17918E31" w14:textId="12BEBE7C" w:rsidR="1B4896A7" w:rsidRDefault="1B4896A7" w:rsidP="00D154E8">
      <w:pPr>
        <w:spacing w:line="360" w:lineRule="auto"/>
        <w:jc w:val="both"/>
        <w:rPr>
          <w:rFonts w:ascii="Times New Roman" w:eastAsia="Times New Roman" w:hAnsi="Times New Roman" w:cs="Times New Roman"/>
          <w:i/>
          <w:iCs/>
          <w:color w:val="000000" w:themeColor="text1"/>
          <w:sz w:val="28"/>
          <w:szCs w:val="28"/>
          <w:lang w:val="en-GB"/>
        </w:rPr>
      </w:pPr>
      <w:r w:rsidRPr="29AE859A">
        <w:rPr>
          <w:rFonts w:ascii="Times New Roman" w:eastAsia="Times New Roman" w:hAnsi="Times New Roman" w:cs="Times New Roman"/>
          <w:i/>
          <w:iCs/>
          <w:color w:val="000000" w:themeColor="text1"/>
          <w:sz w:val="28"/>
          <w:szCs w:val="28"/>
          <w:lang w:val="en-GB"/>
        </w:rPr>
        <w:t>GENIE AND DEPRIVATION EFFECTS</w:t>
      </w:r>
    </w:p>
    <w:p w14:paraId="37EB09A3" w14:textId="77777777" w:rsidR="00166563" w:rsidRDefault="6054123C" w:rsidP="00AD3CF7">
      <w:pPr>
        <w:spacing w:line="360" w:lineRule="auto"/>
        <w:ind w:firstLine="720"/>
        <w:jc w:val="both"/>
        <w:rPr>
          <w:rFonts w:ascii="Times New Roman" w:eastAsia="Times New Roman" w:hAnsi="Times New Roman" w:cs="Times New Roman"/>
          <w:color w:val="000000" w:themeColor="text1"/>
          <w:sz w:val="24"/>
          <w:szCs w:val="24"/>
          <w:lang w:val="en-GB"/>
        </w:rPr>
      </w:pPr>
      <w:r w:rsidRPr="29AE859A">
        <w:rPr>
          <w:rFonts w:ascii="Times New Roman" w:eastAsia="Times New Roman" w:hAnsi="Times New Roman" w:cs="Times New Roman"/>
          <w:color w:val="000000" w:themeColor="text1"/>
          <w:sz w:val="24"/>
          <w:szCs w:val="24"/>
          <w:lang w:val="en-GB"/>
        </w:rPr>
        <w:t xml:space="preserve">The case of Genie Wiley </w:t>
      </w:r>
      <w:r w:rsidR="360586B2" w:rsidRPr="29AE859A">
        <w:rPr>
          <w:rFonts w:ascii="Times New Roman" w:eastAsia="Times New Roman" w:hAnsi="Times New Roman" w:cs="Times New Roman"/>
          <w:color w:val="000000" w:themeColor="text1"/>
          <w:sz w:val="24"/>
          <w:szCs w:val="24"/>
          <w:lang w:val="en-GB"/>
        </w:rPr>
        <w:t xml:space="preserve">shows the importance of having environmental reinforcement in </w:t>
      </w:r>
      <w:r w:rsidR="00586BEB">
        <w:rPr>
          <w:rFonts w:ascii="Times New Roman" w:eastAsia="Times New Roman" w:hAnsi="Times New Roman" w:cs="Times New Roman"/>
          <w:color w:val="000000" w:themeColor="text1"/>
          <w:sz w:val="24"/>
          <w:szCs w:val="24"/>
          <w:lang w:val="en-GB"/>
        </w:rPr>
        <w:t xml:space="preserve">sensitive and critical periods in human development and how psychosocial and physical deprivation affects neural, biological, and behavioural development </w:t>
      </w:r>
      <w:r w:rsidR="3A6B9507" w:rsidRPr="29AE859A">
        <w:rPr>
          <w:rFonts w:ascii="Times New Roman" w:eastAsia="Times New Roman" w:hAnsi="Times New Roman" w:cs="Times New Roman"/>
          <w:color w:val="000000" w:themeColor="text1"/>
          <w:sz w:val="24"/>
          <w:szCs w:val="24"/>
          <w:lang w:val="en-GB"/>
        </w:rPr>
        <w:t>during childhood and beyond.</w:t>
      </w:r>
      <w:r w:rsidR="00AD3CF7">
        <w:rPr>
          <w:rFonts w:ascii="Times New Roman" w:eastAsia="Times New Roman" w:hAnsi="Times New Roman" w:cs="Times New Roman"/>
          <w:color w:val="000000" w:themeColor="text1"/>
          <w:sz w:val="24"/>
          <w:szCs w:val="24"/>
          <w:lang w:val="en-GB"/>
        </w:rPr>
        <w:t xml:space="preserve"> </w:t>
      </w:r>
    </w:p>
    <w:p w14:paraId="39AA8930" w14:textId="50359D58" w:rsidR="00927199" w:rsidRDefault="3A6B9507" w:rsidP="00927199">
      <w:pPr>
        <w:spacing w:line="360" w:lineRule="auto"/>
        <w:ind w:firstLine="720"/>
        <w:jc w:val="both"/>
        <w:rPr>
          <w:rFonts w:ascii="Times New Roman" w:eastAsia="Times New Roman" w:hAnsi="Times New Roman" w:cs="Times New Roman"/>
          <w:color w:val="000000" w:themeColor="text1"/>
          <w:sz w:val="24"/>
          <w:szCs w:val="24"/>
          <w:lang w:val="en-GB"/>
        </w:rPr>
      </w:pPr>
      <w:r w:rsidRPr="29AE859A">
        <w:rPr>
          <w:rFonts w:ascii="Times New Roman" w:eastAsia="Times New Roman" w:hAnsi="Times New Roman" w:cs="Times New Roman"/>
          <w:color w:val="000000" w:themeColor="text1"/>
          <w:sz w:val="24"/>
          <w:szCs w:val="24"/>
          <w:lang w:val="en-GB"/>
        </w:rPr>
        <w:t xml:space="preserve">Genie </w:t>
      </w:r>
      <w:r w:rsidR="00F43520">
        <w:rPr>
          <w:rFonts w:ascii="Times New Roman" w:eastAsia="Times New Roman" w:hAnsi="Times New Roman" w:cs="Times New Roman"/>
          <w:color w:val="000000" w:themeColor="text1"/>
          <w:sz w:val="24"/>
          <w:szCs w:val="24"/>
          <w:lang w:val="en-GB"/>
        </w:rPr>
        <w:t>was</w:t>
      </w:r>
      <w:r w:rsidRPr="29AE859A">
        <w:rPr>
          <w:rFonts w:ascii="Times New Roman" w:eastAsia="Times New Roman" w:hAnsi="Times New Roman" w:cs="Times New Roman"/>
          <w:color w:val="000000" w:themeColor="text1"/>
          <w:sz w:val="24"/>
          <w:szCs w:val="24"/>
          <w:lang w:val="en-GB"/>
        </w:rPr>
        <w:t xml:space="preserve"> kept </w:t>
      </w:r>
      <w:r w:rsidR="04A3C751" w:rsidRPr="29AE859A">
        <w:rPr>
          <w:rFonts w:ascii="Times New Roman" w:eastAsia="Times New Roman" w:hAnsi="Times New Roman" w:cs="Times New Roman"/>
          <w:color w:val="000000" w:themeColor="text1"/>
          <w:sz w:val="24"/>
          <w:szCs w:val="24"/>
          <w:lang w:val="en-GB"/>
        </w:rPr>
        <w:t>in a locked</w:t>
      </w:r>
      <w:r w:rsidR="00B10349">
        <w:rPr>
          <w:rFonts w:ascii="Times New Roman" w:eastAsia="Times New Roman" w:hAnsi="Times New Roman" w:cs="Times New Roman"/>
          <w:color w:val="000000" w:themeColor="text1"/>
          <w:sz w:val="24"/>
          <w:szCs w:val="24"/>
          <w:lang w:val="en-GB"/>
        </w:rPr>
        <w:t>, small,</w:t>
      </w:r>
      <w:r w:rsidR="04A3C751" w:rsidRPr="29AE859A">
        <w:rPr>
          <w:rFonts w:ascii="Times New Roman" w:eastAsia="Times New Roman" w:hAnsi="Times New Roman" w:cs="Times New Roman"/>
          <w:color w:val="000000" w:themeColor="text1"/>
          <w:sz w:val="24"/>
          <w:szCs w:val="24"/>
          <w:lang w:val="en-GB"/>
        </w:rPr>
        <w:t xml:space="preserve"> dark room, chained most of the time to a potty chair and </w:t>
      </w:r>
      <w:r w:rsidR="00586BEB">
        <w:rPr>
          <w:rFonts w:ascii="Times New Roman" w:eastAsia="Times New Roman" w:hAnsi="Times New Roman" w:cs="Times New Roman"/>
          <w:color w:val="000000" w:themeColor="text1"/>
          <w:sz w:val="24"/>
          <w:szCs w:val="24"/>
          <w:lang w:val="en-GB"/>
        </w:rPr>
        <w:t>isolated entirely</w:t>
      </w:r>
      <w:r w:rsidR="04A3C751" w:rsidRPr="29AE859A">
        <w:rPr>
          <w:rFonts w:ascii="Times New Roman" w:eastAsia="Times New Roman" w:hAnsi="Times New Roman" w:cs="Times New Roman"/>
          <w:color w:val="000000" w:themeColor="text1"/>
          <w:sz w:val="24"/>
          <w:szCs w:val="24"/>
          <w:lang w:val="en-GB"/>
        </w:rPr>
        <w:t xml:space="preserve"> </w:t>
      </w:r>
      <w:r w:rsidR="5E13D5A7" w:rsidRPr="29AE859A">
        <w:rPr>
          <w:rFonts w:ascii="Times New Roman" w:eastAsia="Times New Roman" w:hAnsi="Times New Roman" w:cs="Times New Roman"/>
          <w:color w:val="000000" w:themeColor="text1"/>
          <w:sz w:val="24"/>
          <w:szCs w:val="24"/>
          <w:lang w:val="en-GB"/>
        </w:rPr>
        <w:t xml:space="preserve">without any human stimulation for </w:t>
      </w:r>
      <w:r w:rsidR="00586BEB">
        <w:rPr>
          <w:rFonts w:ascii="Times New Roman" w:eastAsia="Times New Roman" w:hAnsi="Times New Roman" w:cs="Times New Roman"/>
          <w:color w:val="000000" w:themeColor="text1"/>
          <w:sz w:val="24"/>
          <w:szCs w:val="24"/>
          <w:lang w:val="en-GB"/>
        </w:rPr>
        <w:t>most of</w:t>
      </w:r>
      <w:r w:rsidR="5E13D5A7" w:rsidRPr="29AE859A">
        <w:rPr>
          <w:rFonts w:ascii="Times New Roman" w:eastAsia="Times New Roman" w:hAnsi="Times New Roman" w:cs="Times New Roman"/>
          <w:color w:val="000000" w:themeColor="text1"/>
          <w:sz w:val="24"/>
          <w:szCs w:val="24"/>
          <w:lang w:val="en-GB"/>
        </w:rPr>
        <w:t xml:space="preserve"> her life.</w:t>
      </w:r>
      <w:r w:rsidR="00AD3CF7">
        <w:rPr>
          <w:rFonts w:ascii="Times New Roman" w:eastAsia="Times New Roman" w:hAnsi="Times New Roman" w:cs="Times New Roman"/>
          <w:color w:val="000000" w:themeColor="text1"/>
          <w:sz w:val="24"/>
          <w:szCs w:val="24"/>
          <w:lang w:val="en-GB"/>
        </w:rPr>
        <w:t xml:space="preserve"> </w:t>
      </w:r>
      <w:r w:rsidR="5E13D5A7" w:rsidRPr="29AE859A">
        <w:rPr>
          <w:rFonts w:ascii="Times New Roman" w:eastAsia="Times New Roman" w:hAnsi="Times New Roman" w:cs="Times New Roman"/>
          <w:color w:val="000000" w:themeColor="text1"/>
          <w:sz w:val="24"/>
          <w:szCs w:val="24"/>
          <w:lang w:val="en-GB"/>
        </w:rPr>
        <w:t>Her father would terrorise her</w:t>
      </w:r>
      <w:r w:rsidR="3A2BE081" w:rsidRPr="29AE859A">
        <w:rPr>
          <w:rFonts w:ascii="Times New Roman" w:eastAsia="Times New Roman" w:hAnsi="Times New Roman" w:cs="Times New Roman"/>
          <w:color w:val="000000" w:themeColor="text1"/>
          <w:sz w:val="24"/>
          <w:szCs w:val="24"/>
          <w:lang w:val="en-GB"/>
        </w:rPr>
        <w:t>,</w:t>
      </w:r>
      <w:r w:rsidR="5E13D5A7" w:rsidRPr="29AE859A">
        <w:rPr>
          <w:rFonts w:ascii="Times New Roman" w:eastAsia="Times New Roman" w:hAnsi="Times New Roman" w:cs="Times New Roman"/>
          <w:color w:val="000000" w:themeColor="text1"/>
          <w:sz w:val="24"/>
          <w:szCs w:val="24"/>
          <w:lang w:val="en-GB"/>
        </w:rPr>
        <w:t xml:space="preserve"> barking like a dog if she made any noise, growling like a </w:t>
      </w:r>
      <w:r w:rsidR="499CCFEC" w:rsidRPr="29AE859A">
        <w:rPr>
          <w:rFonts w:ascii="Times New Roman" w:eastAsia="Times New Roman" w:hAnsi="Times New Roman" w:cs="Times New Roman"/>
          <w:color w:val="000000" w:themeColor="text1"/>
          <w:sz w:val="24"/>
          <w:szCs w:val="24"/>
          <w:lang w:val="en-GB"/>
        </w:rPr>
        <w:t>wild animal and clawing the door.</w:t>
      </w:r>
    </w:p>
    <w:p w14:paraId="01C7EACE" w14:textId="643CAE20" w:rsidR="049CBE95" w:rsidRPr="00927199" w:rsidRDefault="499CCFEC" w:rsidP="00927199">
      <w:pPr>
        <w:spacing w:line="360" w:lineRule="auto"/>
        <w:ind w:firstLine="720"/>
        <w:jc w:val="both"/>
        <w:rPr>
          <w:rFonts w:ascii="Times New Roman" w:eastAsia="Times New Roman" w:hAnsi="Times New Roman" w:cs="Times New Roman"/>
          <w:color w:val="000000" w:themeColor="text1"/>
          <w:sz w:val="24"/>
          <w:szCs w:val="24"/>
          <w:lang w:val="en-GB"/>
        </w:rPr>
      </w:pPr>
      <w:r w:rsidRPr="29AE859A">
        <w:rPr>
          <w:rFonts w:ascii="Times New Roman" w:eastAsia="Times New Roman" w:hAnsi="Times New Roman" w:cs="Times New Roman"/>
          <w:color w:val="000000" w:themeColor="text1"/>
          <w:sz w:val="24"/>
          <w:szCs w:val="24"/>
          <w:lang w:val="en-GB"/>
        </w:rPr>
        <w:t xml:space="preserve">When </w:t>
      </w:r>
      <w:r w:rsidR="319346A2" w:rsidRPr="29AE859A">
        <w:rPr>
          <w:rFonts w:ascii="Times New Roman" w:eastAsia="Times New Roman" w:hAnsi="Times New Roman" w:cs="Times New Roman"/>
          <w:color w:val="000000" w:themeColor="text1"/>
          <w:sz w:val="24"/>
          <w:szCs w:val="24"/>
          <w:lang w:val="en-GB"/>
        </w:rPr>
        <w:t>a social worker found h</w:t>
      </w:r>
      <w:r w:rsidRPr="29AE859A">
        <w:rPr>
          <w:rFonts w:ascii="Times New Roman" w:eastAsia="Times New Roman" w:hAnsi="Times New Roman" w:cs="Times New Roman"/>
          <w:color w:val="000000" w:themeColor="text1"/>
          <w:sz w:val="24"/>
          <w:szCs w:val="24"/>
          <w:lang w:val="en-GB"/>
        </w:rPr>
        <w:t>er</w:t>
      </w:r>
      <w:r w:rsidR="290E9910" w:rsidRPr="29AE859A">
        <w:rPr>
          <w:rFonts w:ascii="Times New Roman" w:eastAsia="Times New Roman" w:hAnsi="Times New Roman" w:cs="Times New Roman"/>
          <w:color w:val="000000" w:themeColor="text1"/>
          <w:sz w:val="24"/>
          <w:szCs w:val="24"/>
          <w:lang w:val="en-GB"/>
        </w:rPr>
        <w:t>,</w:t>
      </w:r>
      <w:r w:rsidRPr="29AE859A">
        <w:rPr>
          <w:rFonts w:ascii="Times New Roman" w:eastAsia="Times New Roman" w:hAnsi="Times New Roman" w:cs="Times New Roman"/>
          <w:color w:val="000000" w:themeColor="text1"/>
          <w:sz w:val="24"/>
          <w:szCs w:val="24"/>
          <w:lang w:val="en-GB"/>
        </w:rPr>
        <w:t xml:space="preserve"> the effects of this deprivation were extreme. Even </w:t>
      </w:r>
      <w:r w:rsidR="00B35E44">
        <w:rPr>
          <w:rFonts w:ascii="Times New Roman" w:eastAsia="Times New Roman" w:hAnsi="Times New Roman" w:cs="Times New Roman"/>
          <w:color w:val="000000" w:themeColor="text1"/>
          <w:sz w:val="24"/>
          <w:szCs w:val="24"/>
          <w:lang w:val="en-GB"/>
        </w:rPr>
        <w:t xml:space="preserve">though </w:t>
      </w:r>
      <w:r w:rsidR="67F3E2DC" w:rsidRPr="29AE859A">
        <w:rPr>
          <w:rFonts w:ascii="Times New Roman" w:eastAsia="Times New Roman" w:hAnsi="Times New Roman" w:cs="Times New Roman"/>
          <w:color w:val="000000" w:themeColor="text1"/>
          <w:sz w:val="24"/>
          <w:szCs w:val="24"/>
          <w:lang w:val="en-GB"/>
        </w:rPr>
        <w:t xml:space="preserve">she was thirteen years old, she had the development of a </w:t>
      </w:r>
      <w:r w:rsidR="208A7FC0" w:rsidRPr="29AE859A">
        <w:rPr>
          <w:rFonts w:ascii="Times New Roman" w:eastAsia="Times New Roman" w:hAnsi="Times New Roman" w:cs="Times New Roman"/>
          <w:color w:val="000000" w:themeColor="text1"/>
          <w:sz w:val="24"/>
          <w:szCs w:val="24"/>
          <w:lang w:val="en-GB"/>
        </w:rPr>
        <w:t>six-year-old</w:t>
      </w:r>
      <w:r w:rsidR="3AB012A3" w:rsidRPr="29AE859A">
        <w:rPr>
          <w:rFonts w:ascii="Times New Roman" w:eastAsia="Times New Roman" w:hAnsi="Times New Roman" w:cs="Times New Roman"/>
          <w:color w:val="000000" w:themeColor="text1"/>
          <w:sz w:val="24"/>
          <w:szCs w:val="24"/>
          <w:lang w:val="en-GB"/>
        </w:rPr>
        <w:t xml:space="preserve">. </w:t>
      </w:r>
      <w:r w:rsidR="049CBE95" w:rsidRPr="29AE859A">
        <w:rPr>
          <w:rFonts w:ascii="Times New Roman" w:eastAsia="Times New Roman" w:hAnsi="Times New Roman" w:cs="Times New Roman"/>
          <w:color w:val="000000" w:themeColor="text1"/>
          <w:sz w:val="24"/>
          <w:szCs w:val="24"/>
          <w:lang w:val="en-GB"/>
        </w:rPr>
        <w:t xml:space="preserve">Genie had extreme sensory, </w:t>
      </w:r>
      <w:r w:rsidR="00A36D04" w:rsidRPr="29AE859A">
        <w:rPr>
          <w:rFonts w:ascii="Times New Roman" w:eastAsia="Times New Roman" w:hAnsi="Times New Roman" w:cs="Times New Roman"/>
          <w:color w:val="000000" w:themeColor="text1"/>
          <w:sz w:val="24"/>
          <w:szCs w:val="24"/>
          <w:lang w:val="en-GB"/>
        </w:rPr>
        <w:t>cognitive,</w:t>
      </w:r>
      <w:r w:rsidR="049CBE95" w:rsidRPr="29AE859A">
        <w:rPr>
          <w:rFonts w:ascii="Times New Roman" w:eastAsia="Times New Roman" w:hAnsi="Times New Roman" w:cs="Times New Roman"/>
          <w:color w:val="000000" w:themeColor="text1"/>
          <w:sz w:val="24"/>
          <w:szCs w:val="24"/>
          <w:lang w:val="en-GB"/>
        </w:rPr>
        <w:t xml:space="preserve"> and emotional deprivation. She moved like a rab</w:t>
      </w:r>
      <w:r w:rsidR="769EC237" w:rsidRPr="29AE859A">
        <w:rPr>
          <w:rFonts w:ascii="Times New Roman" w:eastAsia="Times New Roman" w:hAnsi="Times New Roman" w:cs="Times New Roman"/>
          <w:color w:val="000000" w:themeColor="text1"/>
          <w:sz w:val="24"/>
          <w:szCs w:val="24"/>
          <w:lang w:val="en-GB"/>
        </w:rPr>
        <w:t>bit</w:t>
      </w:r>
      <w:r w:rsidR="00A36D04">
        <w:rPr>
          <w:rFonts w:ascii="Times New Roman" w:eastAsia="Times New Roman" w:hAnsi="Times New Roman" w:cs="Times New Roman"/>
          <w:color w:val="000000" w:themeColor="text1"/>
          <w:sz w:val="24"/>
          <w:szCs w:val="24"/>
          <w:lang w:val="en-GB"/>
        </w:rPr>
        <w:t xml:space="preserve"> and </w:t>
      </w:r>
      <w:r w:rsidR="00586BEB">
        <w:rPr>
          <w:rFonts w:ascii="Times New Roman" w:eastAsia="Times New Roman" w:hAnsi="Times New Roman" w:cs="Times New Roman"/>
          <w:color w:val="000000" w:themeColor="text1"/>
          <w:sz w:val="24"/>
          <w:szCs w:val="24"/>
          <w:lang w:val="en-GB"/>
        </w:rPr>
        <w:t>could not</w:t>
      </w:r>
      <w:r w:rsidR="769EC237" w:rsidRPr="29AE859A">
        <w:rPr>
          <w:rFonts w:ascii="Times New Roman" w:eastAsia="Times New Roman" w:hAnsi="Times New Roman" w:cs="Times New Roman"/>
          <w:color w:val="000000" w:themeColor="text1"/>
          <w:sz w:val="24"/>
          <w:szCs w:val="24"/>
          <w:lang w:val="en-GB"/>
        </w:rPr>
        <w:t xml:space="preserve"> focus her eyes more than twelve feet, as her visual senses </w:t>
      </w:r>
      <w:r w:rsidR="00586BEB">
        <w:rPr>
          <w:rFonts w:ascii="Times New Roman" w:eastAsia="Times New Roman" w:hAnsi="Times New Roman" w:cs="Times New Roman"/>
          <w:color w:val="000000" w:themeColor="text1"/>
          <w:sz w:val="24"/>
          <w:szCs w:val="24"/>
          <w:lang w:val="en-GB"/>
        </w:rPr>
        <w:t>were not stimulated</w:t>
      </w:r>
      <w:r w:rsidR="2EDD1105" w:rsidRPr="29AE859A">
        <w:rPr>
          <w:rFonts w:ascii="Times New Roman" w:eastAsia="Times New Roman" w:hAnsi="Times New Roman" w:cs="Times New Roman"/>
          <w:color w:val="000000" w:themeColor="text1"/>
          <w:sz w:val="24"/>
          <w:szCs w:val="24"/>
          <w:lang w:val="en-GB"/>
        </w:rPr>
        <w:t>. She could not perceive hot or cold</w:t>
      </w:r>
      <w:r w:rsidR="00F50E6C">
        <w:rPr>
          <w:rFonts w:ascii="Times New Roman" w:eastAsia="Times New Roman" w:hAnsi="Times New Roman" w:cs="Times New Roman"/>
          <w:color w:val="000000" w:themeColor="text1"/>
          <w:sz w:val="24"/>
          <w:szCs w:val="24"/>
          <w:lang w:val="en-GB"/>
        </w:rPr>
        <w:t xml:space="preserve"> and </w:t>
      </w:r>
      <w:r w:rsidR="00192BEA">
        <w:rPr>
          <w:rFonts w:ascii="Times New Roman" w:eastAsia="Times New Roman" w:hAnsi="Times New Roman" w:cs="Times New Roman"/>
          <w:color w:val="000000" w:themeColor="text1"/>
          <w:sz w:val="24"/>
          <w:szCs w:val="24"/>
          <w:lang w:val="en-GB"/>
        </w:rPr>
        <w:t>could not</w:t>
      </w:r>
      <w:r w:rsidR="14961A02" w:rsidRPr="29AE859A">
        <w:rPr>
          <w:rFonts w:ascii="Times New Roman" w:eastAsia="Times New Roman" w:hAnsi="Times New Roman" w:cs="Times New Roman"/>
          <w:color w:val="000000" w:themeColor="text1"/>
          <w:sz w:val="24"/>
          <w:szCs w:val="24"/>
          <w:lang w:val="en-GB"/>
        </w:rPr>
        <w:t xml:space="preserve"> extend her arm</w:t>
      </w:r>
      <w:r w:rsidR="00671695">
        <w:rPr>
          <w:rFonts w:ascii="Times New Roman" w:eastAsia="Times New Roman" w:hAnsi="Times New Roman" w:cs="Times New Roman"/>
          <w:color w:val="000000" w:themeColor="text1"/>
          <w:sz w:val="24"/>
          <w:szCs w:val="24"/>
          <w:lang w:val="en-GB"/>
        </w:rPr>
        <w:t>s</w:t>
      </w:r>
      <w:r w:rsidR="14961A02" w:rsidRPr="29AE859A">
        <w:rPr>
          <w:rFonts w:ascii="Times New Roman" w:eastAsia="Times New Roman" w:hAnsi="Times New Roman" w:cs="Times New Roman"/>
          <w:color w:val="000000" w:themeColor="text1"/>
          <w:sz w:val="24"/>
          <w:szCs w:val="24"/>
          <w:lang w:val="en-GB"/>
        </w:rPr>
        <w:t xml:space="preserve">. She </w:t>
      </w:r>
      <w:r w:rsidR="00C50821">
        <w:rPr>
          <w:rFonts w:ascii="Times New Roman" w:eastAsia="Times New Roman" w:hAnsi="Times New Roman" w:cs="Times New Roman"/>
          <w:color w:val="000000" w:themeColor="text1"/>
          <w:sz w:val="24"/>
          <w:szCs w:val="24"/>
          <w:lang w:val="en-GB"/>
        </w:rPr>
        <w:t xml:space="preserve">was </w:t>
      </w:r>
      <w:r w:rsidR="00192BEA">
        <w:rPr>
          <w:rFonts w:ascii="Times New Roman" w:eastAsia="Times New Roman" w:hAnsi="Times New Roman" w:cs="Times New Roman"/>
          <w:color w:val="000000" w:themeColor="text1"/>
          <w:sz w:val="24"/>
          <w:szCs w:val="24"/>
          <w:lang w:val="en-GB"/>
        </w:rPr>
        <w:t>primarily silent</w:t>
      </w:r>
      <w:r w:rsidR="00D251B2">
        <w:rPr>
          <w:rFonts w:ascii="Times New Roman" w:eastAsia="Times New Roman" w:hAnsi="Times New Roman" w:cs="Times New Roman"/>
          <w:color w:val="000000" w:themeColor="text1"/>
          <w:sz w:val="24"/>
          <w:szCs w:val="24"/>
          <w:lang w:val="en-GB"/>
        </w:rPr>
        <w:t xml:space="preserve"> and</w:t>
      </w:r>
      <w:r w:rsidR="00A36D04">
        <w:rPr>
          <w:rFonts w:ascii="Times New Roman" w:eastAsia="Times New Roman" w:hAnsi="Times New Roman" w:cs="Times New Roman"/>
          <w:color w:val="000000" w:themeColor="text1"/>
          <w:sz w:val="24"/>
          <w:szCs w:val="24"/>
          <w:lang w:val="en-GB"/>
        </w:rPr>
        <w:t xml:space="preserve"> was able to show only a few emotions, mainly fear and always expressed</w:t>
      </w:r>
      <w:r w:rsidR="1FDDE0C2" w:rsidRPr="29AE859A">
        <w:rPr>
          <w:rFonts w:ascii="Times New Roman" w:eastAsia="Times New Roman" w:hAnsi="Times New Roman" w:cs="Times New Roman"/>
          <w:color w:val="000000" w:themeColor="text1"/>
          <w:sz w:val="24"/>
          <w:szCs w:val="24"/>
          <w:lang w:val="en-GB"/>
        </w:rPr>
        <w:t xml:space="preserve"> anger towards herself</w:t>
      </w:r>
      <w:r w:rsidR="004138E4">
        <w:rPr>
          <w:rFonts w:ascii="Times New Roman" w:eastAsia="Times New Roman" w:hAnsi="Times New Roman" w:cs="Times New Roman"/>
          <w:color w:val="000000" w:themeColor="text1"/>
          <w:sz w:val="24"/>
          <w:szCs w:val="24"/>
          <w:lang w:val="en-GB"/>
        </w:rPr>
        <w:t xml:space="preserve"> </w:t>
      </w:r>
      <w:r w:rsidR="00FA230C" w:rsidRPr="00706210">
        <w:rPr>
          <w:rFonts w:ascii="Times New Roman" w:hAnsi="Times New Roman" w:cs="Times New Roman"/>
          <w:sz w:val="24"/>
          <w:szCs w:val="24"/>
        </w:rPr>
        <w:t>(</w:t>
      </w:r>
      <w:r w:rsidR="00A7202D">
        <w:rPr>
          <w:rFonts w:ascii="Times New Roman" w:hAnsi="Times New Roman" w:cs="Times New Roman"/>
          <w:sz w:val="24"/>
          <w:szCs w:val="24"/>
        </w:rPr>
        <w:t>Armchair Investigators,</w:t>
      </w:r>
      <w:r w:rsidR="0075528B">
        <w:rPr>
          <w:rFonts w:ascii="Times New Roman" w:hAnsi="Times New Roman" w:cs="Times New Roman"/>
          <w:sz w:val="24"/>
          <w:szCs w:val="24"/>
        </w:rPr>
        <w:t xml:space="preserve"> </w:t>
      </w:r>
      <w:r w:rsidR="00A7202D">
        <w:rPr>
          <w:rFonts w:ascii="Times New Roman" w:hAnsi="Times New Roman" w:cs="Times New Roman"/>
          <w:sz w:val="24"/>
          <w:szCs w:val="24"/>
        </w:rPr>
        <w:t>2023</w:t>
      </w:r>
      <w:r w:rsidR="0075528B">
        <w:rPr>
          <w:rFonts w:ascii="Times New Roman" w:hAnsi="Times New Roman" w:cs="Times New Roman"/>
          <w:sz w:val="24"/>
          <w:szCs w:val="24"/>
        </w:rPr>
        <w:t>;</w:t>
      </w:r>
      <w:r w:rsidR="00CF3CB3">
        <w:rPr>
          <w:rFonts w:ascii="Times New Roman" w:hAnsi="Times New Roman" w:cs="Times New Roman"/>
          <w:sz w:val="24"/>
          <w:szCs w:val="24"/>
        </w:rPr>
        <w:t xml:space="preserve"> </w:t>
      </w:r>
      <w:r w:rsidR="00FA230C" w:rsidRPr="00706210">
        <w:rPr>
          <w:rFonts w:ascii="Times New Roman" w:hAnsi="Times New Roman" w:cs="Times New Roman"/>
          <w:sz w:val="24"/>
          <w:szCs w:val="24"/>
        </w:rPr>
        <w:t>Nelson et al., 2019)</w:t>
      </w:r>
    </w:p>
    <w:p w14:paraId="15B7844B" w14:textId="77777777" w:rsidR="00016AC1" w:rsidRDefault="00016AC1" w:rsidP="00D154E8">
      <w:pPr>
        <w:spacing w:line="360" w:lineRule="auto"/>
        <w:jc w:val="both"/>
        <w:rPr>
          <w:rFonts w:ascii="Times New Roman" w:hAnsi="Times New Roman" w:cs="Times New Roman"/>
          <w:sz w:val="24"/>
          <w:szCs w:val="24"/>
        </w:rPr>
      </w:pPr>
    </w:p>
    <w:p w14:paraId="0A0D5074" w14:textId="77777777" w:rsidR="00016AC1" w:rsidRDefault="00016AC1" w:rsidP="00D154E8">
      <w:pPr>
        <w:spacing w:line="360" w:lineRule="auto"/>
        <w:jc w:val="both"/>
        <w:rPr>
          <w:rFonts w:ascii="Times New Roman" w:hAnsi="Times New Roman" w:cs="Times New Roman"/>
          <w:sz w:val="24"/>
          <w:szCs w:val="24"/>
        </w:rPr>
      </w:pPr>
    </w:p>
    <w:p w14:paraId="5723B401" w14:textId="77777777" w:rsidR="00016AC1" w:rsidRDefault="00016AC1" w:rsidP="00D154E8">
      <w:pPr>
        <w:spacing w:line="360" w:lineRule="auto"/>
        <w:jc w:val="both"/>
        <w:rPr>
          <w:rFonts w:ascii="Times New Roman" w:hAnsi="Times New Roman" w:cs="Times New Roman"/>
          <w:sz w:val="24"/>
          <w:szCs w:val="24"/>
        </w:rPr>
      </w:pPr>
    </w:p>
    <w:p w14:paraId="739F63AF" w14:textId="77777777" w:rsidR="00016AC1" w:rsidRDefault="00016AC1" w:rsidP="00D154E8">
      <w:pPr>
        <w:spacing w:line="360" w:lineRule="auto"/>
        <w:jc w:val="both"/>
        <w:rPr>
          <w:rFonts w:ascii="Times New Roman" w:hAnsi="Times New Roman" w:cs="Times New Roman"/>
          <w:sz w:val="24"/>
          <w:szCs w:val="24"/>
        </w:rPr>
      </w:pPr>
    </w:p>
    <w:p w14:paraId="1A7586FA" w14:textId="77777777" w:rsidR="00016AC1" w:rsidRDefault="00016AC1" w:rsidP="00D154E8">
      <w:pPr>
        <w:spacing w:line="360" w:lineRule="auto"/>
        <w:jc w:val="both"/>
        <w:rPr>
          <w:rFonts w:ascii="Times New Roman" w:hAnsi="Times New Roman" w:cs="Times New Roman"/>
          <w:sz w:val="24"/>
          <w:szCs w:val="24"/>
        </w:rPr>
      </w:pPr>
    </w:p>
    <w:p w14:paraId="773C99AD" w14:textId="77777777" w:rsidR="00016AC1" w:rsidRDefault="00016AC1" w:rsidP="00D154E8">
      <w:pPr>
        <w:spacing w:line="360" w:lineRule="auto"/>
        <w:jc w:val="both"/>
        <w:rPr>
          <w:rFonts w:ascii="Times New Roman" w:hAnsi="Times New Roman" w:cs="Times New Roman"/>
          <w:sz w:val="24"/>
          <w:szCs w:val="24"/>
        </w:rPr>
      </w:pPr>
    </w:p>
    <w:p w14:paraId="42A4D5FD" w14:textId="77777777" w:rsidR="00016AC1" w:rsidRDefault="00016AC1" w:rsidP="00D154E8">
      <w:pPr>
        <w:spacing w:line="360" w:lineRule="auto"/>
        <w:jc w:val="both"/>
        <w:rPr>
          <w:rFonts w:ascii="Times New Roman" w:hAnsi="Times New Roman" w:cs="Times New Roman"/>
          <w:sz w:val="24"/>
          <w:szCs w:val="24"/>
        </w:rPr>
      </w:pPr>
    </w:p>
    <w:p w14:paraId="75442AE7" w14:textId="77777777" w:rsidR="00016AC1" w:rsidRDefault="00016AC1" w:rsidP="00D154E8">
      <w:pPr>
        <w:spacing w:line="360" w:lineRule="auto"/>
        <w:jc w:val="both"/>
        <w:rPr>
          <w:rFonts w:ascii="Times New Roman" w:hAnsi="Times New Roman" w:cs="Times New Roman"/>
          <w:sz w:val="24"/>
          <w:szCs w:val="24"/>
        </w:rPr>
      </w:pPr>
    </w:p>
    <w:p w14:paraId="45CF343C" w14:textId="77777777" w:rsidR="00016AC1" w:rsidRDefault="00016AC1" w:rsidP="00D154E8">
      <w:pPr>
        <w:spacing w:line="360" w:lineRule="auto"/>
        <w:jc w:val="both"/>
        <w:rPr>
          <w:rFonts w:ascii="Times New Roman" w:hAnsi="Times New Roman" w:cs="Times New Roman"/>
          <w:sz w:val="24"/>
          <w:szCs w:val="24"/>
        </w:rPr>
      </w:pPr>
    </w:p>
    <w:p w14:paraId="7EF23B8F" w14:textId="77777777" w:rsidR="002E7454" w:rsidRDefault="002E7454" w:rsidP="00E12600">
      <w:pPr>
        <w:spacing w:line="360" w:lineRule="auto"/>
        <w:ind w:left="2160" w:firstLine="720"/>
        <w:jc w:val="both"/>
        <w:rPr>
          <w:rFonts w:ascii="Times New Roman" w:hAnsi="Times New Roman" w:cs="Times New Roman"/>
          <w:sz w:val="24"/>
          <w:szCs w:val="24"/>
        </w:rPr>
      </w:pPr>
    </w:p>
    <w:p w14:paraId="18C4DD0F" w14:textId="77777777" w:rsidR="002E7454" w:rsidRDefault="002E7454" w:rsidP="00E12600">
      <w:pPr>
        <w:spacing w:line="360" w:lineRule="auto"/>
        <w:ind w:left="2160" w:firstLine="720"/>
        <w:jc w:val="both"/>
        <w:rPr>
          <w:rFonts w:ascii="Times New Roman" w:hAnsi="Times New Roman" w:cs="Times New Roman"/>
          <w:sz w:val="24"/>
          <w:szCs w:val="24"/>
        </w:rPr>
      </w:pPr>
    </w:p>
    <w:p w14:paraId="61B0387B" w14:textId="2DE3D73C" w:rsidR="00016AC1" w:rsidRDefault="00077F8C" w:rsidP="00E12600">
      <w:pPr>
        <w:spacing w:line="360" w:lineRule="auto"/>
        <w:ind w:left="2160" w:firstLine="720"/>
        <w:jc w:val="both"/>
        <w:rPr>
          <w:rFonts w:ascii="Times New Roman" w:hAnsi="Times New Roman" w:cs="Times New Roman"/>
          <w:sz w:val="24"/>
          <w:szCs w:val="24"/>
        </w:rPr>
      </w:pPr>
      <w:r>
        <w:rPr>
          <w:rFonts w:ascii="Times New Roman" w:hAnsi="Times New Roman" w:cs="Times New Roman"/>
          <w:sz w:val="24"/>
          <w:szCs w:val="24"/>
        </w:rPr>
        <w:t xml:space="preserve">REFERENCE LIST </w:t>
      </w:r>
    </w:p>
    <w:p w14:paraId="37A80D59" w14:textId="77777777" w:rsidR="00E12600" w:rsidRPr="00706210" w:rsidRDefault="00E12600" w:rsidP="00E12600">
      <w:pPr>
        <w:spacing w:line="360" w:lineRule="auto"/>
        <w:ind w:left="2160" w:firstLine="720"/>
        <w:jc w:val="both"/>
        <w:rPr>
          <w:rFonts w:ascii="Times New Roman" w:eastAsia="Times New Roman" w:hAnsi="Times New Roman" w:cs="Times New Roman"/>
          <w:color w:val="000000" w:themeColor="text1"/>
          <w:sz w:val="24"/>
          <w:szCs w:val="24"/>
          <w:lang w:val="en-GB"/>
        </w:rPr>
      </w:pPr>
    </w:p>
    <w:p w14:paraId="0209E999" w14:textId="77777777" w:rsidR="00077F8C" w:rsidRDefault="0061095B" w:rsidP="00D154E8">
      <w:pPr>
        <w:spacing w:line="360" w:lineRule="auto"/>
        <w:jc w:val="both"/>
        <w:rPr>
          <w:rStyle w:val="eop"/>
          <w:rFonts w:ascii="Times New Roman" w:hAnsi="Times New Roman" w:cs="Times New Roman"/>
          <w:color w:val="000000"/>
          <w:sz w:val="24"/>
          <w:szCs w:val="24"/>
          <w:shd w:val="clear" w:color="auto" w:fill="FFFFFF"/>
        </w:rPr>
      </w:pPr>
      <w:r w:rsidRPr="0061095B">
        <w:rPr>
          <w:rStyle w:val="normaltextrun"/>
          <w:rFonts w:ascii="Times New Roman" w:hAnsi="Times New Roman" w:cs="Times New Roman"/>
          <w:color w:val="000000"/>
          <w:sz w:val="24"/>
          <w:szCs w:val="24"/>
          <w:shd w:val="clear" w:color="auto" w:fill="FFFFFF"/>
        </w:rPr>
        <w:t xml:space="preserve">Armchair Investigator. (2023, April 6). </w:t>
      </w:r>
      <w:r w:rsidRPr="0061095B">
        <w:rPr>
          <w:rStyle w:val="normaltextrun"/>
          <w:rFonts w:ascii="Times New Roman" w:hAnsi="Times New Roman" w:cs="Times New Roman"/>
          <w:i/>
          <w:iCs/>
          <w:color w:val="000000"/>
          <w:sz w:val="24"/>
          <w:szCs w:val="24"/>
          <w:shd w:val="clear" w:color="auto" w:fill="FFFFFF"/>
        </w:rPr>
        <w:t xml:space="preserve">The True Story of Genie Wiley: The Feral Child Kept In </w:t>
      </w:r>
      <w:r w:rsidR="00964F82">
        <w:rPr>
          <w:rStyle w:val="normaltextrun"/>
          <w:rFonts w:ascii="Times New Roman" w:hAnsi="Times New Roman" w:cs="Times New Roman"/>
          <w:i/>
          <w:iCs/>
          <w:color w:val="000000"/>
          <w:sz w:val="24"/>
          <w:szCs w:val="24"/>
          <w:shd w:val="clear" w:color="auto" w:fill="FFFFFF"/>
        </w:rPr>
        <w:tab/>
      </w:r>
      <w:r w:rsidRPr="0061095B">
        <w:rPr>
          <w:rStyle w:val="normaltextrun"/>
          <w:rFonts w:ascii="Times New Roman" w:hAnsi="Times New Roman" w:cs="Times New Roman"/>
          <w:i/>
          <w:iCs/>
          <w:color w:val="000000"/>
          <w:sz w:val="24"/>
          <w:szCs w:val="24"/>
          <w:shd w:val="clear" w:color="auto" w:fill="FFFFFF"/>
        </w:rPr>
        <w:t>Isolation For 13 Years</w:t>
      </w:r>
      <w:r w:rsidRPr="0061095B">
        <w:rPr>
          <w:rStyle w:val="normaltextrun"/>
          <w:rFonts w:ascii="Times New Roman" w:hAnsi="Times New Roman" w:cs="Times New Roman"/>
          <w:color w:val="000000"/>
          <w:sz w:val="24"/>
          <w:szCs w:val="24"/>
          <w:shd w:val="clear" w:color="auto" w:fill="FFFFFF"/>
        </w:rPr>
        <w:t xml:space="preserve">. </w:t>
      </w:r>
      <w:hyperlink r:id="rId4" w:tgtFrame="_blank" w:history="1">
        <w:r w:rsidRPr="0061095B">
          <w:rPr>
            <w:rStyle w:val="normaltextrun"/>
            <w:rFonts w:ascii="Times New Roman" w:hAnsi="Times New Roman" w:cs="Times New Roman"/>
            <w:color w:val="0563C1"/>
            <w:sz w:val="24"/>
            <w:szCs w:val="24"/>
            <w:u w:val="single"/>
            <w:shd w:val="clear" w:color="auto" w:fill="FFFFFF"/>
          </w:rPr>
          <w:t>https://youtu.be/Y2v7tSlgKW4?si=GSmpjdGaKfyry4qI</w:t>
        </w:r>
      </w:hyperlink>
      <w:r w:rsidRPr="0061095B">
        <w:rPr>
          <w:rStyle w:val="eop"/>
          <w:rFonts w:ascii="Times New Roman" w:hAnsi="Times New Roman" w:cs="Times New Roman"/>
          <w:color w:val="000000"/>
          <w:sz w:val="24"/>
          <w:szCs w:val="24"/>
          <w:shd w:val="clear" w:color="auto" w:fill="FFFFFF"/>
        </w:rPr>
        <w:t> </w:t>
      </w:r>
    </w:p>
    <w:p w14:paraId="67FF533F" w14:textId="77777777" w:rsidR="00E12600" w:rsidRDefault="00E12600" w:rsidP="00D154E8">
      <w:pPr>
        <w:spacing w:line="360" w:lineRule="auto"/>
        <w:jc w:val="both"/>
        <w:rPr>
          <w:rStyle w:val="eop"/>
          <w:rFonts w:ascii="Times New Roman" w:hAnsi="Times New Roman" w:cs="Times New Roman"/>
          <w:color w:val="000000"/>
          <w:sz w:val="24"/>
          <w:szCs w:val="24"/>
          <w:shd w:val="clear" w:color="auto" w:fill="FFFFFF"/>
        </w:rPr>
      </w:pPr>
    </w:p>
    <w:p w14:paraId="0D37B34B" w14:textId="6B4F9B22" w:rsidR="00077F8C" w:rsidRDefault="00016AC1" w:rsidP="00D154E8">
      <w:pPr>
        <w:spacing w:line="360" w:lineRule="auto"/>
        <w:jc w:val="both"/>
        <w:rPr>
          <w:rStyle w:val="eop"/>
          <w:rFonts w:ascii="Times New Roman" w:hAnsi="Times New Roman" w:cs="Times New Roman"/>
          <w:color w:val="000000"/>
          <w:sz w:val="24"/>
          <w:szCs w:val="24"/>
          <w:shd w:val="clear" w:color="auto" w:fill="FFFFFF"/>
        </w:rPr>
      </w:pPr>
      <w:r w:rsidRPr="00016AC1">
        <w:rPr>
          <w:rFonts w:ascii="Times New Roman" w:hAnsi="Times New Roman" w:cs="Times New Roman"/>
          <w:color w:val="000000"/>
          <w:sz w:val="24"/>
          <w:szCs w:val="24"/>
          <w:shd w:val="clear" w:color="auto" w:fill="FFFFFF"/>
        </w:rPr>
        <w:t xml:space="preserve">Gross, R. (2005). </w:t>
      </w:r>
      <w:r w:rsidRPr="00016AC1">
        <w:rPr>
          <w:rFonts w:ascii="Times New Roman" w:hAnsi="Times New Roman" w:cs="Times New Roman"/>
          <w:i/>
          <w:iCs/>
          <w:color w:val="000000"/>
          <w:sz w:val="24"/>
          <w:szCs w:val="24"/>
          <w:shd w:val="clear" w:color="auto" w:fill="FFFFFF"/>
        </w:rPr>
        <w:t>The science of mind and behaviour</w:t>
      </w:r>
      <w:r w:rsidRPr="00016AC1">
        <w:rPr>
          <w:rFonts w:ascii="Times New Roman" w:hAnsi="Times New Roman" w:cs="Times New Roman"/>
          <w:color w:val="000000"/>
          <w:sz w:val="24"/>
          <w:szCs w:val="24"/>
          <w:shd w:val="clear" w:color="auto" w:fill="FFFFFF"/>
        </w:rPr>
        <w:t xml:space="preserve"> (5</w:t>
      </w:r>
      <w:r w:rsidRPr="00016AC1">
        <w:rPr>
          <w:rFonts w:ascii="Times New Roman" w:hAnsi="Times New Roman" w:cs="Times New Roman"/>
          <w:color w:val="000000"/>
          <w:sz w:val="24"/>
          <w:szCs w:val="24"/>
          <w:shd w:val="clear" w:color="auto" w:fill="FFFFFF"/>
          <w:vertAlign w:val="superscript"/>
        </w:rPr>
        <w:t>th</w:t>
      </w:r>
      <w:r w:rsidRPr="00016AC1">
        <w:rPr>
          <w:rFonts w:ascii="Times New Roman" w:hAnsi="Times New Roman" w:cs="Times New Roman"/>
          <w:color w:val="000000"/>
          <w:sz w:val="24"/>
          <w:szCs w:val="24"/>
          <w:shd w:val="clear" w:color="auto" w:fill="FFFFFF"/>
        </w:rPr>
        <w:t xml:space="preserve"> ed.). Hodder Arnold. </w:t>
      </w:r>
    </w:p>
    <w:p w14:paraId="0E4EBB05" w14:textId="77777777" w:rsidR="00077F8C" w:rsidRDefault="00077F8C" w:rsidP="00D154E8">
      <w:pPr>
        <w:spacing w:line="360" w:lineRule="auto"/>
        <w:jc w:val="both"/>
        <w:rPr>
          <w:rStyle w:val="eop"/>
          <w:rFonts w:ascii="Times New Roman" w:hAnsi="Times New Roman" w:cs="Times New Roman"/>
          <w:color w:val="000000"/>
          <w:sz w:val="24"/>
          <w:szCs w:val="24"/>
          <w:shd w:val="clear" w:color="auto" w:fill="FFFFFF"/>
        </w:rPr>
      </w:pPr>
    </w:p>
    <w:p w14:paraId="1BF47ABE" w14:textId="613B2740" w:rsidR="00796979" w:rsidRDefault="00994E34" w:rsidP="00D154E8">
      <w:pPr>
        <w:spacing w:line="360" w:lineRule="auto"/>
        <w:jc w:val="both"/>
        <w:rPr>
          <w:rFonts w:ascii="Times New Roman" w:hAnsi="Times New Roman" w:cs="Times New Roman"/>
          <w:color w:val="000000"/>
          <w:sz w:val="24"/>
          <w:szCs w:val="24"/>
          <w:shd w:val="clear" w:color="auto" w:fill="FFFFFF"/>
        </w:rPr>
      </w:pPr>
      <w:r w:rsidRPr="00994E34">
        <w:rPr>
          <w:rFonts w:ascii="Times New Roman" w:hAnsi="Times New Roman" w:cs="Times New Roman"/>
          <w:color w:val="000000"/>
          <w:sz w:val="24"/>
          <w:szCs w:val="24"/>
          <w:shd w:val="clear" w:color="auto" w:fill="FFFFFF"/>
        </w:rPr>
        <w:t>Higgs, S., Cooper, A., &amp; Lee, J. (2023).</w:t>
      </w:r>
      <w:r w:rsidR="004202CF">
        <w:rPr>
          <w:rFonts w:ascii="Times New Roman" w:hAnsi="Times New Roman" w:cs="Times New Roman"/>
          <w:color w:val="000000"/>
          <w:sz w:val="24"/>
          <w:szCs w:val="24"/>
          <w:shd w:val="clear" w:color="auto" w:fill="FFFFFF"/>
        </w:rPr>
        <w:t xml:space="preserve"> </w:t>
      </w:r>
      <w:r w:rsidRPr="00CF3CB3">
        <w:rPr>
          <w:rFonts w:ascii="Times New Roman" w:hAnsi="Times New Roman" w:cs="Times New Roman"/>
          <w:i/>
          <w:iCs/>
          <w:color w:val="000000"/>
          <w:sz w:val="24"/>
          <w:szCs w:val="24"/>
          <w:shd w:val="clear" w:color="auto" w:fill="FFFFFF"/>
        </w:rPr>
        <w:t>Biological Psychology</w:t>
      </w:r>
      <w:r w:rsidRPr="00994E34">
        <w:rPr>
          <w:rFonts w:ascii="Times New Roman" w:hAnsi="Times New Roman" w:cs="Times New Roman"/>
          <w:color w:val="000000"/>
          <w:sz w:val="24"/>
          <w:szCs w:val="24"/>
          <w:shd w:val="clear" w:color="auto" w:fill="FFFFFF"/>
        </w:rPr>
        <w:t xml:space="preserve"> </w:t>
      </w:r>
      <w:r w:rsidR="00CF3CB3" w:rsidRPr="00994E34">
        <w:rPr>
          <w:rFonts w:ascii="Times New Roman" w:hAnsi="Times New Roman" w:cs="Times New Roman"/>
          <w:color w:val="000000"/>
          <w:sz w:val="24"/>
          <w:szCs w:val="24"/>
          <w:shd w:val="clear" w:color="auto" w:fill="FFFFFF"/>
        </w:rPr>
        <w:t>(3</w:t>
      </w:r>
      <w:r w:rsidRPr="00994E34">
        <w:rPr>
          <w:rFonts w:ascii="Times New Roman" w:hAnsi="Times New Roman" w:cs="Times New Roman"/>
          <w:color w:val="000000"/>
          <w:sz w:val="24"/>
          <w:szCs w:val="24"/>
          <w:shd w:val="clear" w:color="auto" w:fill="FFFFFF"/>
        </w:rPr>
        <w:t xml:space="preserve">rd </w:t>
      </w:r>
      <w:r w:rsidR="004202CF" w:rsidRPr="00994E34">
        <w:rPr>
          <w:rFonts w:ascii="Times New Roman" w:hAnsi="Times New Roman" w:cs="Times New Roman"/>
          <w:color w:val="000000"/>
          <w:sz w:val="24"/>
          <w:szCs w:val="24"/>
          <w:shd w:val="clear" w:color="auto" w:fill="FFFFFF"/>
        </w:rPr>
        <w:t>ed.)</w:t>
      </w:r>
      <w:r w:rsidRPr="00994E34">
        <w:rPr>
          <w:rFonts w:ascii="Times New Roman" w:hAnsi="Times New Roman" w:cs="Times New Roman"/>
          <w:color w:val="000000"/>
          <w:sz w:val="24"/>
          <w:szCs w:val="24"/>
          <w:shd w:val="clear" w:color="auto" w:fill="FFFFFF"/>
        </w:rPr>
        <w:t>.  Sage.</w:t>
      </w:r>
    </w:p>
    <w:p w14:paraId="0E6EB17C" w14:textId="77777777" w:rsidR="00796979" w:rsidRDefault="00796979" w:rsidP="00D154E8">
      <w:pPr>
        <w:spacing w:line="360" w:lineRule="auto"/>
        <w:jc w:val="both"/>
        <w:rPr>
          <w:rFonts w:ascii="Times New Roman" w:hAnsi="Times New Roman" w:cs="Times New Roman"/>
          <w:color w:val="000000"/>
          <w:sz w:val="24"/>
          <w:szCs w:val="24"/>
          <w:shd w:val="clear" w:color="auto" w:fill="FFFFFF"/>
        </w:rPr>
      </w:pPr>
    </w:p>
    <w:p w14:paraId="1D84CD07" w14:textId="0D158A7E" w:rsidR="00503120" w:rsidRPr="00796979" w:rsidRDefault="00503120" w:rsidP="00E12600">
      <w:pPr>
        <w:spacing w:line="360" w:lineRule="auto"/>
        <w:ind w:left="720" w:hanging="720"/>
        <w:jc w:val="both"/>
        <w:rPr>
          <w:rFonts w:ascii="Times New Roman" w:hAnsi="Times New Roman" w:cs="Times New Roman"/>
          <w:color w:val="000000"/>
          <w:sz w:val="24"/>
          <w:szCs w:val="24"/>
          <w:shd w:val="clear" w:color="auto" w:fill="FFFFFF"/>
        </w:rPr>
      </w:pPr>
      <w:r w:rsidRPr="00796979">
        <w:rPr>
          <w:rStyle w:val="normaltextrun"/>
          <w:rFonts w:ascii="Times New Roman" w:hAnsi="Times New Roman" w:cs="Times New Roman"/>
          <w:sz w:val="24"/>
          <w:szCs w:val="24"/>
        </w:rPr>
        <w:t xml:space="preserve">Nelson, C. A., Zeanah, C. H., &amp; Fox, N. A. (2019). How Early Experience Shapes Human Development: The Case of Psychosocial Deprivation. </w:t>
      </w:r>
      <w:r w:rsidRPr="00796979">
        <w:rPr>
          <w:rStyle w:val="normaltextrun"/>
          <w:rFonts w:ascii="Times New Roman" w:hAnsi="Times New Roman" w:cs="Times New Roman"/>
          <w:i/>
          <w:iCs/>
          <w:sz w:val="24"/>
          <w:szCs w:val="24"/>
        </w:rPr>
        <w:t>Neural Plasticity</w:t>
      </w:r>
      <w:r w:rsidRPr="00796979">
        <w:rPr>
          <w:rStyle w:val="normaltextrun"/>
          <w:rFonts w:ascii="Times New Roman" w:hAnsi="Times New Roman" w:cs="Times New Roman"/>
          <w:sz w:val="24"/>
          <w:szCs w:val="24"/>
        </w:rPr>
        <w:t xml:space="preserve">, </w:t>
      </w:r>
      <w:r w:rsidRPr="00796979">
        <w:rPr>
          <w:rStyle w:val="normaltextrun"/>
          <w:rFonts w:ascii="Times New Roman" w:hAnsi="Times New Roman" w:cs="Times New Roman"/>
          <w:i/>
          <w:iCs/>
          <w:sz w:val="24"/>
          <w:szCs w:val="24"/>
        </w:rPr>
        <w:t>2019</w:t>
      </w:r>
      <w:r w:rsidRPr="00796979">
        <w:rPr>
          <w:rStyle w:val="normaltextrun"/>
          <w:rFonts w:ascii="Times New Roman" w:hAnsi="Times New Roman" w:cs="Times New Roman"/>
          <w:sz w:val="24"/>
          <w:szCs w:val="24"/>
        </w:rPr>
        <w:t>, 1–12. https://doi.org/10.1155/2019/1676285</w:t>
      </w:r>
      <w:r w:rsidRPr="00796979">
        <w:rPr>
          <w:rStyle w:val="eop"/>
          <w:rFonts w:ascii="Times New Roman" w:hAnsi="Times New Roman" w:cs="Times New Roman"/>
          <w:sz w:val="24"/>
          <w:szCs w:val="24"/>
        </w:rPr>
        <w:t> </w:t>
      </w:r>
    </w:p>
    <w:p w14:paraId="0ABA3BA5" w14:textId="77777777" w:rsidR="00503120" w:rsidRDefault="00503120" w:rsidP="00D154E8">
      <w:pPr>
        <w:pStyle w:val="paragraph"/>
        <w:spacing w:before="0" w:beforeAutospacing="0" w:after="0" w:afterAutospacing="0" w:line="360" w:lineRule="auto"/>
        <w:ind w:left="720"/>
        <w:jc w:val="both"/>
        <w:textAlignment w:val="baseline"/>
        <w:rPr>
          <w:rFonts w:ascii="Segoe UI" w:hAnsi="Segoe UI" w:cs="Segoe UI"/>
          <w:sz w:val="18"/>
          <w:szCs w:val="18"/>
        </w:rPr>
      </w:pPr>
      <w:r>
        <w:rPr>
          <w:rStyle w:val="eop"/>
        </w:rPr>
        <w:t> </w:t>
      </w:r>
    </w:p>
    <w:p w14:paraId="03C3A1A1" w14:textId="77777777" w:rsidR="00503120" w:rsidRPr="0061095B" w:rsidRDefault="00503120" w:rsidP="00D154E8">
      <w:pPr>
        <w:spacing w:line="360" w:lineRule="auto"/>
        <w:jc w:val="both"/>
        <w:rPr>
          <w:rFonts w:ascii="Times New Roman" w:eastAsia="Times New Roman" w:hAnsi="Times New Roman" w:cs="Times New Roman"/>
          <w:i/>
          <w:iCs/>
          <w:color w:val="000000" w:themeColor="text1"/>
          <w:sz w:val="24"/>
          <w:szCs w:val="24"/>
          <w:lang w:val="en-GB"/>
        </w:rPr>
      </w:pPr>
    </w:p>
    <w:p w14:paraId="3B76A674" w14:textId="2B558495" w:rsidR="29AE859A" w:rsidRDefault="29AE859A" w:rsidP="00D154E8">
      <w:pPr>
        <w:spacing w:line="360" w:lineRule="auto"/>
        <w:jc w:val="both"/>
        <w:rPr>
          <w:rFonts w:ascii="Times New Roman" w:eastAsia="Times New Roman" w:hAnsi="Times New Roman" w:cs="Times New Roman"/>
          <w:color w:val="000000" w:themeColor="text1"/>
          <w:sz w:val="24"/>
          <w:szCs w:val="24"/>
          <w:lang w:val="en-GB"/>
        </w:rPr>
      </w:pPr>
    </w:p>
    <w:p w14:paraId="2EC00DD0" w14:textId="1448500C" w:rsidR="29AE859A" w:rsidRDefault="29AE859A" w:rsidP="00D154E8">
      <w:pPr>
        <w:spacing w:line="360" w:lineRule="auto"/>
        <w:rPr>
          <w:rFonts w:ascii="Times New Roman" w:eastAsia="Times New Roman" w:hAnsi="Times New Roman" w:cs="Times New Roman"/>
          <w:color w:val="000000" w:themeColor="text1"/>
          <w:sz w:val="24"/>
          <w:szCs w:val="24"/>
          <w:lang w:val="en-GB"/>
        </w:rPr>
      </w:pPr>
    </w:p>
    <w:p w14:paraId="1643F38C" w14:textId="40775C55" w:rsidR="29AE859A" w:rsidRDefault="29AE859A" w:rsidP="00D154E8">
      <w:pPr>
        <w:spacing w:line="360" w:lineRule="auto"/>
        <w:jc w:val="both"/>
        <w:rPr>
          <w:rFonts w:ascii="Times New Roman" w:eastAsia="Times New Roman" w:hAnsi="Times New Roman" w:cs="Times New Roman"/>
          <w:i/>
          <w:iCs/>
          <w:color w:val="000000" w:themeColor="text1"/>
          <w:sz w:val="28"/>
          <w:szCs w:val="28"/>
          <w:lang w:val="en-GB"/>
        </w:rPr>
      </w:pPr>
    </w:p>
    <w:sectPr w:rsidR="29AE85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DD32C4"/>
    <w:rsid w:val="00016AC1"/>
    <w:rsid w:val="00065751"/>
    <w:rsid w:val="00077F8C"/>
    <w:rsid w:val="00107733"/>
    <w:rsid w:val="00162E2E"/>
    <w:rsid w:val="00166563"/>
    <w:rsid w:val="00192BEA"/>
    <w:rsid w:val="001A7410"/>
    <w:rsid w:val="0022376B"/>
    <w:rsid w:val="0026113E"/>
    <w:rsid w:val="00284985"/>
    <w:rsid w:val="002E7454"/>
    <w:rsid w:val="004138E4"/>
    <w:rsid w:val="004202CF"/>
    <w:rsid w:val="004F395D"/>
    <w:rsid w:val="00503120"/>
    <w:rsid w:val="005473BE"/>
    <w:rsid w:val="005535B0"/>
    <w:rsid w:val="00586BEB"/>
    <w:rsid w:val="0061095B"/>
    <w:rsid w:val="0064016A"/>
    <w:rsid w:val="00671695"/>
    <w:rsid w:val="00706210"/>
    <w:rsid w:val="00711C84"/>
    <w:rsid w:val="0075528B"/>
    <w:rsid w:val="00796979"/>
    <w:rsid w:val="0091749E"/>
    <w:rsid w:val="00927199"/>
    <w:rsid w:val="00964F82"/>
    <w:rsid w:val="00994E34"/>
    <w:rsid w:val="00A27FFA"/>
    <w:rsid w:val="00A36D04"/>
    <w:rsid w:val="00A7202D"/>
    <w:rsid w:val="00AB489E"/>
    <w:rsid w:val="00AD3CF7"/>
    <w:rsid w:val="00B10349"/>
    <w:rsid w:val="00B35E44"/>
    <w:rsid w:val="00B53EDB"/>
    <w:rsid w:val="00C0451B"/>
    <w:rsid w:val="00C50821"/>
    <w:rsid w:val="00CE5B6D"/>
    <w:rsid w:val="00CF3CB3"/>
    <w:rsid w:val="00D154E8"/>
    <w:rsid w:val="00D251B2"/>
    <w:rsid w:val="00E12600"/>
    <w:rsid w:val="00E141FB"/>
    <w:rsid w:val="00E6034F"/>
    <w:rsid w:val="00E76FAE"/>
    <w:rsid w:val="00F43520"/>
    <w:rsid w:val="00F50E6C"/>
    <w:rsid w:val="00FA230C"/>
    <w:rsid w:val="00FD011E"/>
    <w:rsid w:val="02C88085"/>
    <w:rsid w:val="030B0EFC"/>
    <w:rsid w:val="049CBE95"/>
    <w:rsid w:val="04A3C751"/>
    <w:rsid w:val="08A7DFDE"/>
    <w:rsid w:val="0B1620E1"/>
    <w:rsid w:val="0CB1F142"/>
    <w:rsid w:val="0E3E19A2"/>
    <w:rsid w:val="0EF86BA3"/>
    <w:rsid w:val="0F172162"/>
    <w:rsid w:val="0F418496"/>
    <w:rsid w:val="11856265"/>
    <w:rsid w:val="124EC224"/>
    <w:rsid w:val="132132C6"/>
    <w:rsid w:val="14961A02"/>
    <w:rsid w:val="16934E36"/>
    <w:rsid w:val="199861D0"/>
    <w:rsid w:val="1B4896A7"/>
    <w:rsid w:val="1BFD91F0"/>
    <w:rsid w:val="1DFECC44"/>
    <w:rsid w:val="1E6BD2F3"/>
    <w:rsid w:val="1FDDE0C2"/>
    <w:rsid w:val="208A7FC0"/>
    <w:rsid w:val="20C9158D"/>
    <w:rsid w:val="20D10313"/>
    <w:rsid w:val="2264E5EE"/>
    <w:rsid w:val="226CD374"/>
    <w:rsid w:val="236B377E"/>
    <w:rsid w:val="25A47436"/>
    <w:rsid w:val="290E9910"/>
    <w:rsid w:val="29AE859A"/>
    <w:rsid w:val="2B9E674A"/>
    <w:rsid w:val="2D6CF3A6"/>
    <w:rsid w:val="2EDD1105"/>
    <w:rsid w:val="2F1A02DC"/>
    <w:rsid w:val="319346A2"/>
    <w:rsid w:val="350A9D0C"/>
    <w:rsid w:val="35CBD2D7"/>
    <w:rsid w:val="360586B2"/>
    <w:rsid w:val="3689B8D4"/>
    <w:rsid w:val="383102F7"/>
    <w:rsid w:val="3A2BE081"/>
    <w:rsid w:val="3A6B9507"/>
    <w:rsid w:val="3AB012A3"/>
    <w:rsid w:val="3B81CC16"/>
    <w:rsid w:val="3C3B145B"/>
    <w:rsid w:val="3C8FBD22"/>
    <w:rsid w:val="3EB17F52"/>
    <w:rsid w:val="404D4FB3"/>
    <w:rsid w:val="4373B59E"/>
    <w:rsid w:val="450F85FF"/>
    <w:rsid w:val="48604F1E"/>
    <w:rsid w:val="499CCFEC"/>
    <w:rsid w:val="4B7EC783"/>
    <w:rsid w:val="4D1A97E4"/>
    <w:rsid w:val="4D2BD2BB"/>
    <w:rsid w:val="4FE56F34"/>
    <w:rsid w:val="557B98B2"/>
    <w:rsid w:val="56C17A2A"/>
    <w:rsid w:val="57EFE9A1"/>
    <w:rsid w:val="585D4A8B"/>
    <w:rsid w:val="59F91AEC"/>
    <w:rsid w:val="5B4C90CC"/>
    <w:rsid w:val="5B94EB4D"/>
    <w:rsid w:val="5E13D5A7"/>
    <w:rsid w:val="5E5FBBE8"/>
    <w:rsid w:val="6054123C"/>
    <w:rsid w:val="614AE48C"/>
    <w:rsid w:val="67456F18"/>
    <w:rsid w:val="67F3E2DC"/>
    <w:rsid w:val="68DD32C4"/>
    <w:rsid w:val="6BC43774"/>
    <w:rsid w:val="73E88C9A"/>
    <w:rsid w:val="74A9E3EF"/>
    <w:rsid w:val="752E9E05"/>
    <w:rsid w:val="762C8BF3"/>
    <w:rsid w:val="76347979"/>
    <w:rsid w:val="7674AF70"/>
    <w:rsid w:val="769EC237"/>
    <w:rsid w:val="77D049DA"/>
    <w:rsid w:val="7AFFFD16"/>
    <w:rsid w:val="7C9BCD77"/>
    <w:rsid w:val="7E379DD8"/>
    <w:rsid w:val="7EA56EFC"/>
    <w:rsid w:val="7FDB5B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CA857D"/>
  <w15:chartTrackingRefBased/>
  <w15:docId w15:val="{CE288738-0299-408F-88D8-88425D70C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61095B"/>
  </w:style>
  <w:style w:type="character" w:customStyle="1" w:styleId="eop">
    <w:name w:val="eop"/>
    <w:basedOn w:val="DefaultParagraphFont"/>
    <w:rsid w:val="0061095B"/>
  </w:style>
  <w:style w:type="paragraph" w:customStyle="1" w:styleId="paragraph">
    <w:name w:val="paragraph"/>
    <w:basedOn w:val="Normal"/>
    <w:rsid w:val="00503120"/>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0966481">
      <w:bodyDiv w:val="1"/>
      <w:marLeft w:val="0"/>
      <w:marRight w:val="0"/>
      <w:marTop w:val="0"/>
      <w:marBottom w:val="0"/>
      <w:divBdr>
        <w:top w:val="none" w:sz="0" w:space="0" w:color="auto"/>
        <w:left w:val="none" w:sz="0" w:space="0" w:color="auto"/>
        <w:bottom w:val="none" w:sz="0" w:space="0" w:color="auto"/>
        <w:right w:val="none" w:sz="0" w:space="0" w:color="auto"/>
      </w:divBdr>
      <w:divsChild>
        <w:div w:id="43064111">
          <w:marLeft w:val="0"/>
          <w:marRight w:val="0"/>
          <w:marTop w:val="0"/>
          <w:marBottom w:val="0"/>
          <w:divBdr>
            <w:top w:val="none" w:sz="0" w:space="0" w:color="auto"/>
            <w:left w:val="none" w:sz="0" w:space="0" w:color="auto"/>
            <w:bottom w:val="none" w:sz="0" w:space="0" w:color="auto"/>
            <w:right w:val="none" w:sz="0" w:space="0" w:color="auto"/>
          </w:divBdr>
        </w:div>
        <w:div w:id="18438129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youtu.be/Y2v7tSlgKW4?si=GSmpjdGaKfyry4q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4</Pages>
  <Words>721</Words>
  <Characters>4027</Characters>
  <Application>Microsoft Office Word</Application>
  <DocSecurity>0</DocSecurity>
  <Lines>92</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Nunez Sillau Nunez (2306296)</dc:creator>
  <cp:keywords/>
  <dc:description/>
  <cp:lastModifiedBy>Pamela Nunez Sillau Nunez (2306296)</cp:lastModifiedBy>
  <cp:revision>51</cp:revision>
  <dcterms:created xsi:type="dcterms:W3CDTF">2024-01-06T02:52:00Z</dcterms:created>
  <dcterms:modified xsi:type="dcterms:W3CDTF">2024-01-07T23:47:00Z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34bdc97119494a45913da77f410d4366f16a53ee92e33aa2aba066bb77be60ba</vt:lpwstr>
  </property>
</Properties>
</file>