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C8D7DE" w14:textId="613ABE2B" w:rsidR="00A33347" w:rsidRDefault="004E66A0">
      <w:r>
        <w:t>This presentation will cover the definition of organisation</w:t>
      </w:r>
      <w:r w:rsidR="00AE3B4D">
        <w:t>al</w:t>
      </w:r>
      <w:r>
        <w:t xml:space="preserve"> culture and the modules in order to analyse the culture and context of Tesco </w:t>
      </w:r>
      <w:r w:rsidR="008E34AC">
        <w:t>supermarket store</w:t>
      </w:r>
      <w:r>
        <w:t xml:space="preserve"> such as cultural web and pestle</w:t>
      </w:r>
      <w:r w:rsidR="000A2AA6">
        <w:t xml:space="preserve"> analysis</w:t>
      </w:r>
      <w:r>
        <w:t xml:space="preserve">. </w:t>
      </w:r>
    </w:p>
    <w:p w14:paraId="3AF9687A" w14:textId="77777777" w:rsidR="00A33347" w:rsidRDefault="00A33347"/>
    <w:p w14:paraId="5D5114CC" w14:textId="4962429A" w:rsidR="004B1D76" w:rsidRPr="00183D64" w:rsidRDefault="004E66A0">
      <w:pPr>
        <w:rPr>
          <w:color w:val="4472C4" w:themeColor="accent1"/>
        </w:rPr>
      </w:pPr>
      <w:r>
        <w:t>Managers of the organisation must put organisation</w:t>
      </w:r>
      <w:r w:rsidR="00AE3B4D">
        <w:t>al</w:t>
      </w:r>
      <w:r>
        <w:t xml:space="preserve"> culture into application simply because in the workplace, culture has control of the way how employees behave amongst </w:t>
      </w:r>
      <w:r w:rsidR="00926EB7">
        <w:t>ones</w:t>
      </w:r>
      <w:r w:rsidR="00F05301">
        <w:t>elf</w:t>
      </w:r>
      <w:r>
        <w:t xml:space="preserve"> including </w:t>
      </w:r>
      <w:r w:rsidR="004B1D76">
        <w:t xml:space="preserve">with </w:t>
      </w:r>
      <w:r>
        <w:t>people outside</w:t>
      </w:r>
      <w:r w:rsidR="004B1D76">
        <w:t xml:space="preserve"> the organisation</w:t>
      </w:r>
      <w:r w:rsidR="00212996">
        <w:t xml:space="preserve"> (</w:t>
      </w:r>
      <w:r w:rsidR="00212996" w:rsidRPr="00212996">
        <w:t>Managementstudyguide.com</w:t>
      </w:r>
      <w:r w:rsidR="00212996">
        <w:t>, 2020).</w:t>
      </w:r>
    </w:p>
    <w:p w14:paraId="5C604587" w14:textId="77777777" w:rsidR="00F05301" w:rsidRDefault="00F05301"/>
    <w:p w14:paraId="0B61F4B9" w14:textId="586409BB" w:rsidR="00535092" w:rsidRDefault="00535092" w:rsidP="00535092">
      <w:pPr>
        <w:jc w:val="center"/>
        <w:rPr>
          <w:rFonts w:asciiTheme="majorHAnsi" w:hAnsiTheme="majorHAnsi"/>
          <w:b/>
          <w:bCs/>
          <w:sz w:val="28"/>
          <w:szCs w:val="28"/>
        </w:rPr>
      </w:pPr>
      <w:r w:rsidRPr="001639D0">
        <w:rPr>
          <w:rFonts w:asciiTheme="majorHAnsi" w:hAnsiTheme="majorHAnsi"/>
          <w:b/>
          <w:bCs/>
          <w:sz w:val="28"/>
          <w:szCs w:val="28"/>
        </w:rPr>
        <w:t xml:space="preserve">Organisational </w:t>
      </w:r>
      <w:r w:rsidR="001639D0" w:rsidRPr="001639D0">
        <w:rPr>
          <w:rFonts w:asciiTheme="majorHAnsi" w:hAnsiTheme="majorHAnsi"/>
          <w:b/>
          <w:bCs/>
          <w:sz w:val="28"/>
          <w:szCs w:val="28"/>
        </w:rPr>
        <w:t xml:space="preserve">Culture </w:t>
      </w:r>
    </w:p>
    <w:p w14:paraId="60D866DD" w14:textId="2F9FFDF1" w:rsidR="009031D4" w:rsidRDefault="009031D4" w:rsidP="001639D0"/>
    <w:p w14:paraId="4E7A6708" w14:textId="27BF1CDF" w:rsidR="007B7485" w:rsidRDefault="002246F1" w:rsidP="001639D0">
      <w:r>
        <w:t>According to Buchanan</w:t>
      </w:r>
      <w:r w:rsidR="008C661E">
        <w:t xml:space="preserve"> and Huczynski</w:t>
      </w:r>
      <w:r w:rsidR="003A5E76">
        <w:t xml:space="preserve"> (</w:t>
      </w:r>
      <w:r w:rsidR="008C661E">
        <w:t>2017</w:t>
      </w:r>
      <w:r w:rsidR="003A5E76">
        <w:t>)</w:t>
      </w:r>
      <w:r w:rsidR="008C661E">
        <w:t>,</w:t>
      </w:r>
    </w:p>
    <w:p w14:paraId="44F42126" w14:textId="77777777" w:rsidR="003B580C" w:rsidRDefault="003B580C" w:rsidP="001639D0"/>
    <w:p w14:paraId="5A376BCC" w14:textId="21D5D57F" w:rsidR="007B7485" w:rsidRDefault="00A01993" w:rsidP="007B7485">
      <w:pPr>
        <w:jc w:val="center"/>
        <w:rPr>
          <w:i/>
          <w:iCs/>
        </w:rPr>
      </w:pPr>
      <w:r>
        <w:rPr>
          <w:i/>
          <w:iCs/>
        </w:rPr>
        <w:t>“Organisational culture is the shared values, beliefs</w:t>
      </w:r>
      <w:r w:rsidR="00415E9B">
        <w:rPr>
          <w:i/>
          <w:iCs/>
        </w:rPr>
        <w:t xml:space="preserve"> and norms which </w:t>
      </w:r>
      <w:r w:rsidR="000320D4">
        <w:rPr>
          <w:i/>
          <w:iCs/>
        </w:rPr>
        <w:t xml:space="preserve">influence </w:t>
      </w:r>
      <w:r w:rsidR="0065719D">
        <w:rPr>
          <w:i/>
          <w:iCs/>
        </w:rPr>
        <w:t xml:space="preserve">the way employees think, feel and act towards others inside </w:t>
      </w:r>
      <w:r w:rsidR="00673D14">
        <w:rPr>
          <w:i/>
          <w:iCs/>
        </w:rPr>
        <w:t>and outside the organisation</w:t>
      </w:r>
      <w:r w:rsidR="00D2057E">
        <w:rPr>
          <w:i/>
          <w:iCs/>
        </w:rPr>
        <w:t xml:space="preserve">” </w:t>
      </w:r>
    </w:p>
    <w:p w14:paraId="236C362A" w14:textId="5BD135C1" w:rsidR="00EE4F67" w:rsidRPr="00183D64" w:rsidRDefault="00EE4F67" w:rsidP="007B7485">
      <w:pPr>
        <w:jc w:val="center"/>
        <w:rPr>
          <w:b/>
          <w:color w:val="4472C4" w:themeColor="accent1"/>
        </w:rPr>
      </w:pPr>
    </w:p>
    <w:p w14:paraId="63BE235A" w14:textId="77777777" w:rsidR="009B5CE5" w:rsidRPr="00183D64" w:rsidRDefault="009B5CE5" w:rsidP="007B7485">
      <w:pPr>
        <w:jc w:val="center"/>
        <w:rPr>
          <w:b/>
          <w:color w:val="4472C4" w:themeColor="accent1"/>
        </w:rPr>
      </w:pPr>
    </w:p>
    <w:p w14:paraId="2F23128E" w14:textId="77777777" w:rsidR="009B5CE5" w:rsidRDefault="009B5CE5" w:rsidP="007B7485">
      <w:pPr>
        <w:jc w:val="center"/>
        <w:rPr>
          <w:b/>
          <w:bCs/>
        </w:rPr>
      </w:pPr>
    </w:p>
    <w:p w14:paraId="7EF19181" w14:textId="1C59BB7E" w:rsidR="004E6565" w:rsidRDefault="00DE794E" w:rsidP="004E6565">
      <w:r>
        <w:t xml:space="preserve">There are many different </w:t>
      </w:r>
      <w:r w:rsidR="00091D2D">
        <w:t>models to analyse organisational culture such as cultural web</w:t>
      </w:r>
      <w:r w:rsidR="004640C0">
        <w:t xml:space="preserve">, Handly’s model and Deal and Kennedy </w:t>
      </w:r>
      <w:r w:rsidR="00792999">
        <w:t xml:space="preserve">model. </w:t>
      </w:r>
      <w:r w:rsidR="002941FC">
        <w:t>T</w:t>
      </w:r>
      <w:r w:rsidR="00971928">
        <w:t>he researcher</w:t>
      </w:r>
      <w:r w:rsidR="00792999">
        <w:t xml:space="preserve"> will be discussing</w:t>
      </w:r>
      <w:r w:rsidR="00971928">
        <w:t xml:space="preserve"> cultural web </w:t>
      </w:r>
      <w:r w:rsidR="00064C70">
        <w:t xml:space="preserve">as it </w:t>
      </w:r>
      <w:r w:rsidR="00882B95">
        <w:t xml:space="preserve">identifies problems and issues that occur in the organisation. </w:t>
      </w:r>
    </w:p>
    <w:p w14:paraId="3C4CB223" w14:textId="2AE1D93F" w:rsidR="007703FF" w:rsidRDefault="007703FF" w:rsidP="004E6565"/>
    <w:p w14:paraId="35581C5B" w14:textId="10449A11" w:rsidR="00551D34" w:rsidRDefault="00551D34" w:rsidP="004E6565"/>
    <w:p w14:paraId="32D72AD6" w14:textId="77777777" w:rsidR="00551D34" w:rsidRDefault="00551D34" w:rsidP="004E6565"/>
    <w:p w14:paraId="65F212BD" w14:textId="6C1E1DAD" w:rsidR="007703FF" w:rsidRDefault="00CA1946" w:rsidP="00CA1946">
      <w:pPr>
        <w:jc w:val="center"/>
        <w:rPr>
          <w:rFonts w:asciiTheme="majorHAnsi" w:hAnsiTheme="majorHAnsi"/>
          <w:b/>
          <w:bCs/>
          <w:sz w:val="28"/>
          <w:szCs w:val="28"/>
        </w:rPr>
      </w:pPr>
      <w:r w:rsidRPr="00CA1946">
        <w:rPr>
          <w:rFonts w:asciiTheme="majorHAnsi" w:hAnsiTheme="majorHAnsi"/>
          <w:b/>
          <w:bCs/>
          <w:sz w:val="28"/>
          <w:szCs w:val="28"/>
        </w:rPr>
        <w:t>Cultural Web</w:t>
      </w:r>
    </w:p>
    <w:p w14:paraId="5A657659" w14:textId="017A21F5" w:rsidR="00CA1946" w:rsidRDefault="00CA1946" w:rsidP="00CA1946">
      <w:pPr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72C6A476" w14:textId="09826100" w:rsidR="004D058F" w:rsidRPr="00183D64" w:rsidRDefault="00CA1946" w:rsidP="00CA1946">
      <w:pPr>
        <w:rPr>
          <w:color w:val="4472C4" w:themeColor="accent1"/>
        </w:rPr>
      </w:pPr>
      <w:r>
        <w:t xml:space="preserve">The </w:t>
      </w:r>
      <w:r w:rsidR="00D65E91">
        <w:t xml:space="preserve">cultural web was created by Gerry Johnson </w:t>
      </w:r>
      <w:r w:rsidR="0081107E">
        <w:t xml:space="preserve">and Kevin Scholes in 1992. </w:t>
      </w:r>
      <w:r w:rsidR="00294AEF">
        <w:t xml:space="preserve">It is </w:t>
      </w:r>
      <w:r w:rsidR="004D058F">
        <w:t>made up of six elements</w:t>
      </w:r>
      <w:r w:rsidR="00013E37">
        <w:t xml:space="preserve"> shown below on the d</w:t>
      </w:r>
      <w:r w:rsidR="00954724">
        <w:t>iagram</w:t>
      </w:r>
      <w:r w:rsidR="00636BA5">
        <w:t xml:space="preserve"> (OPM,2020).</w:t>
      </w:r>
    </w:p>
    <w:p w14:paraId="3A9CFD6C" w14:textId="6F6C8DC0" w:rsidR="00A12B61" w:rsidRDefault="00A12B61" w:rsidP="00CA1946"/>
    <w:p w14:paraId="05E95B13" w14:textId="2F8127F1" w:rsidR="0009088F" w:rsidRDefault="003F0FFB" w:rsidP="00CA1946">
      <w:r>
        <w:rPr>
          <w:noProof/>
        </w:rPr>
        <w:drawing>
          <wp:anchor distT="0" distB="0" distL="114300" distR="114300" simplePos="0" relativeHeight="251658240" behindDoc="1" locked="0" layoutInCell="1" allowOverlap="1" wp14:anchorId="4B3D864D" wp14:editId="3C98176A">
            <wp:simplePos x="0" y="0"/>
            <wp:positionH relativeFrom="column">
              <wp:posOffset>629392</wp:posOffset>
            </wp:positionH>
            <wp:positionV relativeFrom="paragraph">
              <wp:posOffset>6020</wp:posOffset>
            </wp:positionV>
            <wp:extent cx="4259745" cy="2285760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80481" cy="22968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2CB02D" w14:textId="77777777" w:rsidR="0009088F" w:rsidRDefault="0009088F" w:rsidP="00CA1946"/>
    <w:p w14:paraId="6A8C64D8" w14:textId="77777777" w:rsidR="0009088F" w:rsidRDefault="0009088F" w:rsidP="00CA1946"/>
    <w:p w14:paraId="2147A622" w14:textId="77777777" w:rsidR="00E57C9F" w:rsidRDefault="00E57C9F" w:rsidP="00CA1946"/>
    <w:p w14:paraId="772CD952" w14:textId="77777777" w:rsidR="00E57C9F" w:rsidRDefault="00E57C9F" w:rsidP="00CA1946"/>
    <w:p w14:paraId="481CD99C" w14:textId="77777777" w:rsidR="00E57C9F" w:rsidRDefault="00E57C9F" w:rsidP="00CA1946"/>
    <w:p w14:paraId="287C14E1" w14:textId="4F155AD3" w:rsidR="00E57C9F" w:rsidRDefault="00E57C9F" w:rsidP="00CA1946"/>
    <w:p w14:paraId="014A3F8D" w14:textId="77777777" w:rsidR="00294AEF" w:rsidRDefault="00294AEF" w:rsidP="00CA1946"/>
    <w:p w14:paraId="2FBE7A3F" w14:textId="77777777" w:rsidR="00E57C9F" w:rsidRDefault="00E57C9F" w:rsidP="00CA1946"/>
    <w:p w14:paraId="63E5FCDA" w14:textId="5E1AD8C3" w:rsidR="00E57C9F" w:rsidRDefault="00E57C9F" w:rsidP="00CA1946"/>
    <w:p w14:paraId="46FA9A1D" w14:textId="77777777" w:rsidR="00954724" w:rsidRDefault="00954724" w:rsidP="00CA1946"/>
    <w:p w14:paraId="0FA730DE" w14:textId="77777777" w:rsidR="00551D34" w:rsidRDefault="00551D34" w:rsidP="009106C1"/>
    <w:p w14:paraId="59D2E80F" w14:textId="77777777" w:rsidR="00551D34" w:rsidRDefault="00551D34" w:rsidP="009106C1"/>
    <w:p w14:paraId="04397248" w14:textId="77777777" w:rsidR="00551D34" w:rsidRDefault="00551D34" w:rsidP="009106C1"/>
    <w:p w14:paraId="0CB79661" w14:textId="0B1D75B6" w:rsidR="006340B6" w:rsidRPr="0001277C" w:rsidRDefault="001B3313" w:rsidP="009106C1">
      <w:pPr>
        <w:rPr>
          <w:color w:val="000000" w:themeColor="text1"/>
        </w:rPr>
      </w:pPr>
      <w:r>
        <w:t>Cu</w:t>
      </w:r>
      <w:r w:rsidR="007534B3">
        <w:t xml:space="preserve">ltural web provides a method </w:t>
      </w:r>
      <w:r w:rsidR="009977B2">
        <w:t xml:space="preserve">for recognising and changing the organisation’s </w:t>
      </w:r>
      <w:r w:rsidR="004C0B89">
        <w:t xml:space="preserve">culture. </w:t>
      </w:r>
      <w:r w:rsidR="00884D97">
        <w:t>When one uses it</w:t>
      </w:r>
      <w:r w:rsidR="00520CFD">
        <w:t>,</w:t>
      </w:r>
      <w:r w:rsidR="00884D97">
        <w:t xml:space="preserve"> one </w:t>
      </w:r>
      <w:r w:rsidR="00520CFD">
        <w:t>can</w:t>
      </w:r>
      <w:r w:rsidR="00884D97">
        <w:t xml:space="preserve"> </w:t>
      </w:r>
      <w:r w:rsidR="000A0AA4">
        <w:t>reveal cultural practices and assumptions</w:t>
      </w:r>
      <w:r w:rsidR="006C3ED4">
        <w:t xml:space="preserve">, and proceed to </w:t>
      </w:r>
      <w:r w:rsidR="00CB13C6">
        <w:t xml:space="preserve">aligning elements of an organisation </w:t>
      </w:r>
      <w:r w:rsidR="00DB54CA">
        <w:t>with one another and with one</w:t>
      </w:r>
      <w:r w:rsidR="0062269D">
        <w:t>’s strategy</w:t>
      </w:r>
      <w:r w:rsidR="006340B6">
        <w:t xml:space="preserve"> </w:t>
      </w:r>
      <w:r w:rsidR="006340B6">
        <w:rPr>
          <w:color w:val="000000" w:themeColor="text1"/>
        </w:rPr>
        <w:t>(</w:t>
      </w:r>
      <w:r w:rsidR="005E495B" w:rsidRPr="0001277C">
        <w:rPr>
          <w:color w:val="000000" w:themeColor="text1"/>
        </w:rPr>
        <w:t>Mindtools</w:t>
      </w:r>
      <w:r w:rsidR="005E495B">
        <w:rPr>
          <w:color w:val="000000" w:themeColor="text1"/>
        </w:rPr>
        <w:t xml:space="preserve">, </w:t>
      </w:r>
      <w:r w:rsidR="006340B6">
        <w:rPr>
          <w:color w:val="000000" w:themeColor="text1"/>
        </w:rPr>
        <w:t>2020).</w:t>
      </w:r>
    </w:p>
    <w:p w14:paraId="6F2F54C1" w14:textId="77777777" w:rsidR="0098719D" w:rsidRDefault="0098719D" w:rsidP="00CA1946"/>
    <w:p w14:paraId="2A517694" w14:textId="0B3E46D0" w:rsidR="00CB09BC" w:rsidRDefault="00D23F18" w:rsidP="00CA1946">
      <w:r>
        <w:t xml:space="preserve">For </w:t>
      </w:r>
      <w:r w:rsidR="00266C6F">
        <w:t>example,</w:t>
      </w:r>
      <w:r>
        <w:t xml:space="preserve"> this is how cultural web is applied to T</w:t>
      </w:r>
      <w:r w:rsidR="007D31B9">
        <w:t>esco</w:t>
      </w:r>
      <w:r w:rsidR="008E34AC">
        <w:t>.</w:t>
      </w:r>
    </w:p>
    <w:p w14:paraId="22119710" w14:textId="1F8E67CE" w:rsidR="000A1FE4" w:rsidRDefault="00710266" w:rsidP="00CA1946">
      <w:r>
        <w:rPr>
          <w:noProof/>
        </w:rPr>
        <w:drawing>
          <wp:anchor distT="0" distB="0" distL="114300" distR="114300" simplePos="0" relativeHeight="251658242" behindDoc="0" locked="0" layoutInCell="1" allowOverlap="1" wp14:anchorId="2483589C" wp14:editId="04271A58">
            <wp:simplePos x="0" y="0"/>
            <wp:positionH relativeFrom="column">
              <wp:posOffset>1627638</wp:posOffset>
            </wp:positionH>
            <wp:positionV relativeFrom="paragraph">
              <wp:posOffset>257015</wp:posOffset>
            </wp:positionV>
            <wp:extent cx="1710690" cy="887730"/>
            <wp:effectExtent l="0" t="0" r="3810" b="127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10690" cy="887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6020D8" w14:textId="54A02A95" w:rsidR="000A1FE4" w:rsidRDefault="000A1FE4" w:rsidP="00CA1946"/>
    <w:p w14:paraId="5502E9B1" w14:textId="6F38D027" w:rsidR="004D51AF" w:rsidRDefault="004D51AF" w:rsidP="00CA1946"/>
    <w:p w14:paraId="48226889" w14:textId="0C5970C7" w:rsidR="00266C6F" w:rsidRDefault="00266C6F" w:rsidP="00CA1946">
      <w:r w:rsidRPr="005A060C">
        <w:rPr>
          <w:b/>
          <w:bCs/>
          <w:sz w:val="28"/>
          <w:szCs w:val="28"/>
        </w:rPr>
        <w:t>Stories-</w:t>
      </w:r>
      <w:r>
        <w:t xml:space="preserve"> </w:t>
      </w:r>
      <w:r w:rsidR="00AE6A1F">
        <w:t xml:space="preserve">According to </w:t>
      </w:r>
      <w:r w:rsidR="003727E9">
        <w:t>T</w:t>
      </w:r>
      <w:r w:rsidR="00801B7D">
        <w:t>he Grocer article</w:t>
      </w:r>
      <w:r w:rsidR="00AD6E53">
        <w:t xml:space="preserve"> (2018)</w:t>
      </w:r>
      <w:r w:rsidR="00801B7D">
        <w:t xml:space="preserve">, Tesco is </w:t>
      </w:r>
      <w:r w:rsidR="007C0519">
        <w:t>cheaper than its competitors</w:t>
      </w:r>
      <w:r w:rsidR="00670961">
        <w:t>.</w:t>
      </w:r>
    </w:p>
    <w:p w14:paraId="656C4164" w14:textId="77777777" w:rsidR="009B4004" w:rsidRDefault="009B4004" w:rsidP="00CA1946"/>
    <w:p w14:paraId="34167645" w14:textId="444867CD" w:rsidR="00266C6F" w:rsidRDefault="00266C6F" w:rsidP="00CA1946">
      <w:r w:rsidRPr="005A060C">
        <w:rPr>
          <w:b/>
          <w:bCs/>
          <w:sz w:val="28"/>
          <w:szCs w:val="28"/>
        </w:rPr>
        <w:t>Symbols-</w:t>
      </w:r>
      <w:r w:rsidR="00434195">
        <w:t xml:space="preserve"> Tesco</w:t>
      </w:r>
      <w:r w:rsidR="00875528">
        <w:t>’s</w:t>
      </w:r>
      <w:r w:rsidR="00434195">
        <w:t xml:space="preserve"> logo</w:t>
      </w:r>
      <w:r w:rsidR="00875528">
        <w:t xml:space="preserve"> is derived from the British flag</w:t>
      </w:r>
      <w:r w:rsidR="000F733C">
        <w:t xml:space="preserve"> – red means prosperity</w:t>
      </w:r>
      <w:r w:rsidR="00205A8C">
        <w:t xml:space="preserve"> and happiness</w:t>
      </w:r>
      <w:r w:rsidR="000F733C">
        <w:t xml:space="preserve"> </w:t>
      </w:r>
      <w:r w:rsidR="00205A8C">
        <w:t>while</w:t>
      </w:r>
      <w:r w:rsidR="000F733C">
        <w:t xml:space="preserve"> blue means</w:t>
      </w:r>
      <w:r w:rsidR="00205A8C">
        <w:t xml:space="preserve"> trust worthiness and excellence</w:t>
      </w:r>
      <w:r w:rsidR="00D33711">
        <w:t xml:space="preserve"> (</w:t>
      </w:r>
      <w:r w:rsidR="00B42AF5">
        <w:t>Birmingham mail</w:t>
      </w:r>
      <w:r w:rsidR="00CA34D3">
        <w:t>,</w:t>
      </w:r>
      <w:r w:rsidR="004C6C4E">
        <w:t xml:space="preserve"> 2020).</w:t>
      </w:r>
      <w:r w:rsidR="000F733C">
        <w:t xml:space="preserve"> </w:t>
      </w:r>
    </w:p>
    <w:p w14:paraId="25BEA9F7" w14:textId="77777777" w:rsidR="009B4004" w:rsidRDefault="009B4004" w:rsidP="00CA1946"/>
    <w:p w14:paraId="0034BB08" w14:textId="6DE5AE97" w:rsidR="00266C6F" w:rsidRDefault="00266C6F" w:rsidP="00CA1946">
      <w:r w:rsidRPr="005A060C">
        <w:rPr>
          <w:b/>
          <w:bCs/>
          <w:sz w:val="28"/>
          <w:szCs w:val="28"/>
        </w:rPr>
        <w:t>Power structures-</w:t>
      </w:r>
      <w:r>
        <w:t xml:space="preserve"> </w:t>
      </w:r>
      <w:r w:rsidR="00E73301">
        <w:t>Store manager, head office</w:t>
      </w:r>
      <w:r w:rsidR="00255F12">
        <w:t xml:space="preserve"> (Tesco</w:t>
      </w:r>
      <w:r w:rsidR="002B4D47">
        <w:t>-careers</w:t>
      </w:r>
      <w:r w:rsidR="00255F12">
        <w:t>,</w:t>
      </w:r>
      <w:r w:rsidR="005E495B">
        <w:t xml:space="preserve"> </w:t>
      </w:r>
      <w:r w:rsidR="00255F12">
        <w:t>2020).</w:t>
      </w:r>
    </w:p>
    <w:p w14:paraId="5A896621" w14:textId="77777777" w:rsidR="009B4004" w:rsidRDefault="009B4004" w:rsidP="00CA1946"/>
    <w:p w14:paraId="38512CD5" w14:textId="5AD73EB2" w:rsidR="00266C6F" w:rsidRDefault="00E670F5" w:rsidP="00CA1946">
      <w:r w:rsidRPr="005A060C">
        <w:rPr>
          <w:b/>
          <w:bCs/>
          <w:sz w:val="28"/>
          <w:szCs w:val="28"/>
        </w:rPr>
        <w:t>Organisational structures-</w:t>
      </w:r>
      <w:r w:rsidR="004D51AF">
        <w:t xml:space="preserve"> </w:t>
      </w:r>
      <w:r w:rsidR="00E73301">
        <w:t>Hierarchal structure</w:t>
      </w:r>
      <w:r w:rsidR="00835AE7">
        <w:t xml:space="preserve"> is present in </w:t>
      </w:r>
      <w:r w:rsidR="008C08DD">
        <w:t xml:space="preserve">Tesco. </w:t>
      </w:r>
      <w:r w:rsidR="005E4DAC">
        <w:t xml:space="preserve">It is mainly a functional structure </w:t>
      </w:r>
      <w:r w:rsidR="0024758E">
        <w:t xml:space="preserve">due to </w:t>
      </w:r>
      <w:r w:rsidR="00434C31">
        <w:t>it focusing on different departments in the organisation</w:t>
      </w:r>
      <w:r w:rsidR="005E4B9D">
        <w:t xml:space="preserve">. It is used because the organisation is large </w:t>
      </w:r>
      <w:r w:rsidR="00A93D6D">
        <w:t>and has multiple layers within it</w:t>
      </w:r>
      <w:r w:rsidR="00E550B3">
        <w:t xml:space="preserve"> (</w:t>
      </w:r>
      <w:r w:rsidR="00341502">
        <w:t>Hierarchical structure, 2020).</w:t>
      </w:r>
    </w:p>
    <w:p w14:paraId="28C23083" w14:textId="77777777" w:rsidR="00324ECE" w:rsidRPr="009B4004" w:rsidRDefault="00324ECE" w:rsidP="00CA1946"/>
    <w:p w14:paraId="161A52CF" w14:textId="010F05E9" w:rsidR="00324ECE" w:rsidRDefault="00E670F5" w:rsidP="00CA1946">
      <w:r w:rsidRPr="005A060C">
        <w:rPr>
          <w:b/>
          <w:bCs/>
          <w:sz w:val="28"/>
          <w:szCs w:val="28"/>
        </w:rPr>
        <w:t>Control systems-</w:t>
      </w:r>
      <w:r>
        <w:t xml:space="preserve"> </w:t>
      </w:r>
      <w:r w:rsidR="004550F3">
        <w:t>Quality products, health and safety</w:t>
      </w:r>
      <w:r w:rsidR="00FF5511">
        <w:t xml:space="preserve"> (Tesco P</w:t>
      </w:r>
      <w:r w:rsidR="00AB1227">
        <w:t>LC, 2020).</w:t>
      </w:r>
    </w:p>
    <w:p w14:paraId="27E3F7D8" w14:textId="77777777" w:rsidR="00324ECE" w:rsidRDefault="00324ECE" w:rsidP="00CA1946"/>
    <w:p w14:paraId="53DA6590" w14:textId="4ABC9CB2" w:rsidR="00D01BA9" w:rsidRDefault="00E670F5" w:rsidP="00CA1946">
      <w:r w:rsidRPr="005A060C">
        <w:rPr>
          <w:b/>
          <w:bCs/>
          <w:sz w:val="28"/>
          <w:szCs w:val="28"/>
        </w:rPr>
        <w:t>Rituals and routine</w:t>
      </w:r>
      <w:r w:rsidR="004D51AF" w:rsidRPr="005A060C">
        <w:rPr>
          <w:b/>
          <w:bCs/>
          <w:sz w:val="28"/>
          <w:szCs w:val="28"/>
        </w:rPr>
        <w:t>s-</w:t>
      </w:r>
      <w:r w:rsidR="004D51AF">
        <w:t xml:space="preserve"> </w:t>
      </w:r>
      <w:r w:rsidR="004C00FC">
        <w:t xml:space="preserve">Long service awards, </w:t>
      </w:r>
      <w:r w:rsidR="00B42CAF">
        <w:t>once</w:t>
      </w:r>
      <w:r w:rsidR="007D3EDC">
        <w:t xml:space="preserve"> a year Tesco holds an </w:t>
      </w:r>
      <w:r w:rsidR="00C17860">
        <w:t xml:space="preserve">award ceremony to recognise </w:t>
      </w:r>
      <w:r w:rsidR="00B02FBF">
        <w:t>and celebrate the hard work of the employees</w:t>
      </w:r>
      <w:r w:rsidR="00B4730A">
        <w:t xml:space="preserve"> (Our</w:t>
      </w:r>
      <w:r w:rsidR="00D01BA9">
        <w:t xml:space="preserve"> Tesco, 2020).</w:t>
      </w:r>
    </w:p>
    <w:p w14:paraId="4396F264" w14:textId="77777777" w:rsidR="00AA38C7" w:rsidRDefault="00AA38C7" w:rsidP="00CA1946"/>
    <w:p w14:paraId="251FF10F" w14:textId="4AC03713" w:rsidR="004D51AF" w:rsidRDefault="00400D7F" w:rsidP="00CA1946">
      <w:pPr>
        <w:rPr>
          <w:color w:val="000000" w:themeColor="text1"/>
        </w:rPr>
      </w:pPr>
      <w:r>
        <w:rPr>
          <w:color w:val="000000" w:themeColor="text1"/>
        </w:rPr>
        <w:t xml:space="preserve">There are </w:t>
      </w:r>
      <w:r w:rsidR="00855118">
        <w:rPr>
          <w:color w:val="000000" w:themeColor="text1"/>
        </w:rPr>
        <w:t xml:space="preserve">many different models to analyse the context of an organisation </w:t>
      </w:r>
      <w:r w:rsidR="0071427D">
        <w:rPr>
          <w:color w:val="000000" w:themeColor="text1"/>
        </w:rPr>
        <w:t xml:space="preserve">such as </w:t>
      </w:r>
      <w:r w:rsidR="00855118">
        <w:rPr>
          <w:color w:val="000000" w:themeColor="text1"/>
        </w:rPr>
        <w:t>SWOT</w:t>
      </w:r>
      <w:r w:rsidR="0071427D">
        <w:rPr>
          <w:color w:val="000000" w:themeColor="text1"/>
        </w:rPr>
        <w:t xml:space="preserve"> </w:t>
      </w:r>
      <w:r w:rsidR="00855118">
        <w:rPr>
          <w:color w:val="000000" w:themeColor="text1"/>
        </w:rPr>
        <w:t>and Pestle analysis</w:t>
      </w:r>
      <w:r w:rsidR="002D37DB">
        <w:rPr>
          <w:color w:val="000000" w:themeColor="text1"/>
        </w:rPr>
        <w:t xml:space="preserve">. </w:t>
      </w:r>
      <w:r w:rsidR="002941FC">
        <w:rPr>
          <w:color w:val="000000" w:themeColor="text1"/>
        </w:rPr>
        <w:t>T</w:t>
      </w:r>
      <w:r w:rsidR="002D37DB">
        <w:rPr>
          <w:color w:val="000000" w:themeColor="text1"/>
        </w:rPr>
        <w:t>he researcher will discuss the Pestle analysis</w:t>
      </w:r>
      <w:r w:rsidR="00F15151">
        <w:rPr>
          <w:color w:val="000000" w:themeColor="text1"/>
        </w:rPr>
        <w:t>.</w:t>
      </w:r>
      <w:r w:rsidR="002D37DB">
        <w:rPr>
          <w:color w:val="000000" w:themeColor="text1"/>
        </w:rPr>
        <w:t xml:space="preserve"> </w:t>
      </w:r>
    </w:p>
    <w:p w14:paraId="2004305F" w14:textId="77777777" w:rsidR="00CB0987" w:rsidRDefault="00CB0987" w:rsidP="009D341B">
      <w:pPr>
        <w:rPr>
          <w:rFonts w:asciiTheme="majorHAnsi" w:hAnsiTheme="majorHAnsi"/>
          <w:b/>
          <w:bCs/>
          <w:color w:val="000000" w:themeColor="text1"/>
          <w:sz w:val="28"/>
          <w:szCs w:val="28"/>
        </w:rPr>
      </w:pPr>
    </w:p>
    <w:p w14:paraId="27606640" w14:textId="4618CD68" w:rsidR="00053A33" w:rsidRDefault="00053A33" w:rsidP="00053A33">
      <w:pPr>
        <w:jc w:val="center"/>
        <w:rPr>
          <w:rFonts w:asciiTheme="majorHAnsi" w:hAnsiTheme="majorHAnsi"/>
          <w:b/>
          <w:bCs/>
          <w:color w:val="000000" w:themeColor="text1"/>
          <w:sz w:val="28"/>
          <w:szCs w:val="28"/>
        </w:rPr>
      </w:pPr>
      <w:r w:rsidRPr="00053A33">
        <w:rPr>
          <w:rFonts w:asciiTheme="majorHAnsi" w:hAnsiTheme="majorHAnsi"/>
          <w:b/>
          <w:bCs/>
          <w:color w:val="000000" w:themeColor="text1"/>
          <w:sz w:val="28"/>
          <w:szCs w:val="28"/>
        </w:rPr>
        <w:t xml:space="preserve">Pestle analysis </w:t>
      </w:r>
    </w:p>
    <w:p w14:paraId="32C6A6DB" w14:textId="41C5EC38" w:rsidR="00053A33" w:rsidRDefault="00053A33" w:rsidP="00053A33">
      <w:pPr>
        <w:jc w:val="center"/>
        <w:rPr>
          <w:rFonts w:asciiTheme="majorHAnsi" w:hAnsiTheme="majorHAnsi"/>
          <w:b/>
          <w:bCs/>
          <w:color w:val="000000" w:themeColor="text1"/>
          <w:sz w:val="28"/>
          <w:szCs w:val="28"/>
        </w:rPr>
      </w:pPr>
    </w:p>
    <w:p w14:paraId="239B6438" w14:textId="71871E95" w:rsidR="00053A33" w:rsidRPr="00183D64" w:rsidRDefault="009B58C5" w:rsidP="00053A33">
      <w:pPr>
        <w:rPr>
          <w:color w:val="4472C4" w:themeColor="accent1"/>
        </w:rPr>
      </w:pPr>
      <w:r>
        <w:rPr>
          <w:color w:val="000000" w:themeColor="text1"/>
        </w:rPr>
        <w:t>Pes</w:t>
      </w:r>
      <w:r w:rsidR="009113B6">
        <w:rPr>
          <w:color w:val="000000" w:themeColor="text1"/>
        </w:rPr>
        <w:t>tle analysis was created by Francis Aguilar</w:t>
      </w:r>
      <w:r w:rsidR="00CB23E6">
        <w:rPr>
          <w:color w:val="000000" w:themeColor="text1"/>
        </w:rPr>
        <w:t xml:space="preserve"> (Mindtools, 2020). </w:t>
      </w:r>
      <w:r w:rsidR="000F3F4F">
        <w:rPr>
          <w:color w:val="000000" w:themeColor="text1"/>
        </w:rPr>
        <w:t xml:space="preserve">Pestle analysis </w:t>
      </w:r>
      <w:r w:rsidR="0000471E">
        <w:rPr>
          <w:color w:val="000000" w:themeColor="text1"/>
        </w:rPr>
        <w:t>de</w:t>
      </w:r>
      <w:r w:rsidR="00676DCA">
        <w:rPr>
          <w:color w:val="000000" w:themeColor="text1"/>
        </w:rPr>
        <w:t>s</w:t>
      </w:r>
      <w:r w:rsidR="0000471E">
        <w:rPr>
          <w:color w:val="000000" w:themeColor="text1"/>
        </w:rPr>
        <w:t>cr</w:t>
      </w:r>
      <w:r w:rsidR="00676DCA">
        <w:rPr>
          <w:color w:val="000000" w:themeColor="text1"/>
        </w:rPr>
        <w:t xml:space="preserve">ibes </w:t>
      </w:r>
      <w:r w:rsidR="00981F96">
        <w:rPr>
          <w:color w:val="000000" w:themeColor="text1"/>
        </w:rPr>
        <w:t xml:space="preserve">a structure of </w:t>
      </w:r>
      <w:r w:rsidR="00172E97">
        <w:rPr>
          <w:color w:val="000000" w:themeColor="text1"/>
        </w:rPr>
        <w:t>macro-environmental fa</w:t>
      </w:r>
      <w:r w:rsidR="005423AA">
        <w:rPr>
          <w:color w:val="000000" w:themeColor="text1"/>
        </w:rPr>
        <w:t xml:space="preserve">ctors that are used in </w:t>
      </w:r>
      <w:r w:rsidR="00DB1593">
        <w:rPr>
          <w:color w:val="000000" w:themeColor="text1"/>
        </w:rPr>
        <w:t xml:space="preserve">the environmental scanning component of strategic management. </w:t>
      </w:r>
      <w:r w:rsidR="003F1BB9">
        <w:rPr>
          <w:color w:val="000000" w:themeColor="text1"/>
        </w:rPr>
        <w:t xml:space="preserve">Pestle is made up of six </w:t>
      </w:r>
      <w:r w:rsidR="00F01CCE">
        <w:rPr>
          <w:color w:val="000000" w:themeColor="text1"/>
        </w:rPr>
        <w:t xml:space="preserve">factors </w:t>
      </w:r>
      <w:r w:rsidR="00CA213C">
        <w:rPr>
          <w:color w:val="000000" w:themeColor="text1"/>
        </w:rPr>
        <w:t>shown below in the diagram</w:t>
      </w:r>
      <w:r w:rsidR="000A5686">
        <w:rPr>
          <w:color w:val="000000" w:themeColor="text1"/>
        </w:rPr>
        <w:t xml:space="preserve"> (</w:t>
      </w:r>
      <w:r w:rsidR="009B4CA1">
        <w:rPr>
          <w:color w:val="000000" w:themeColor="text1"/>
        </w:rPr>
        <w:t>CIPD</w:t>
      </w:r>
      <w:r w:rsidR="000A5686">
        <w:rPr>
          <w:color w:val="000000" w:themeColor="text1"/>
        </w:rPr>
        <w:t>,2020).</w:t>
      </w:r>
    </w:p>
    <w:p w14:paraId="54733B5A" w14:textId="6103ECB2" w:rsidR="00B800CA" w:rsidRDefault="00E754C3" w:rsidP="00053A33">
      <w:pPr>
        <w:rPr>
          <w:color w:val="000000" w:themeColor="text1"/>
        </w:rPr>
      </w:pPr>
      <w:r w:rsidRPr="00B800CA"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658241" behindDoc="1" locked="0" layoutInCell="1" allowOverlap="1" wp14:anchorId="44170F92" wp14:editId="3A54E5D5">
            <wp:simplePos x="0" y="0"/>
            <wp:positionH relativeFrom="column">
              <wp:posOffset>566928</wp:posOffset>
            </wp:positionH>
            <wp:positionV relativeFrom="paragraph">
              <wp:posOffset>70866</wp:posOffset>
            </wp:positionV>
            <wp:extent cx="4300128" cy="2322576"/>
            <wp:effectExtent l="0" t="0" r="5715" b="1905"/>
            <wp:wrapNone/>
            <wp:docPr id="2" name="Picture 2" descr="Pestle Analysis Clipart Pest Analysis Marketing - Negative Impac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estle Analysis Clipart Pest Analysis Marketing - Negative Impact ..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1939" cy="2323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BD1EE4" w14:textId="0CF0D1F1" w:rsidR="00B800CA" w:rsidRPr="00B800CA" w:rsidRDefault="00B800CA" w:rsidP="00B800CA">
      <w:pPr>
        <w:rPr>
          <w:rFonts w:ascii="Times New Roman" w:eastAsia="Times New Roman" w:hAnsi="Times New Roman" w:cs="Times New Roman"/>
        </w:rPr>
      </w:pPr>
      <w:r w:rsidRPr="00B800CA">
        <w:rPr>
          <w:rFonts w:ascii="Times New Roman" w:eastAsia="Times New Roman" w:hAnsi="Times New Roman" w:cs="Times New Roman"/>
        </w:rPr>
        <w:fldChar w:fldCharType="begin"/>
      </w:r>
      <w:r w:rsidRPr="00B800CA">
        <w:rPr>
          <w:rFonts w:ascii="Times New Roman" w:eastAsia="Times New Roman" w:hAnsi="Times New Roman" w:cs="Times New Roman"/>
        </w:rPr>
        <w:instrText xml:space="preserve"> INCLUDEPICTURE "/var/folders/zm/883qz8dn0kj79ggzrqplcvx40000gn/T/com.microsoft.Word/WebArchiveCopyPasteTempFiles/501-5019589_pestle-analysis-clipart-pest-analysis-marketing-negative-impact.png" \* MERGEFORMATINET </w:instrText>
      </w:r>
      <w:r w:rsidRPr="00B800CA">
        <w:rPr>
          <w:rFonts w:ascii="Times New Roman" w:eastAsia="Times New Roman" w:hAnsi="Times New Roman" w:cs="Times New Roman"/>
        </w:rPr>
        <w:fldChar w:fldCharType="end"/>
      </w:r>
    </w:p>
    <w:p w14:paraId="65A645BB" w14:textId="29E44FC8" w:rsidR="00315AD7" w:rsidRDefault="00315AD7" w:rsidP="00053A33">
      <w:pPr>
        <w:rPr>
          <w:color w:val="000000" w:themeColor="text1"/>
        </w:rPr>
      </w:pPr>
    </w:p>
    <w:p w14:paraId="176C58A7" w14:textId="366382B2" w:rsidR="00315AD7" w:rsidRDefault="00315AD7" w:rsidP="00053A33">
      <w:pPr>
        <w:rPr>
          <w:color w:val="000000" w:themeColor="text1"/>
        </w:rPr>
      </w:pPr>
    </w:p>
    <w:p w14:paraId="1A914380" w14:textId="77777777" w:rsidR="00551D34" w:rsidRDefault="00551D34" w:rsidP="00053A33">
      <w:pPr>
        <w:rPr>
          <w:color w:val="000000" w:themeColor="text1"/>
        </w:rPr>
      </w:pPr>
    </w:p>
    <w:p w14:paraId="2C9A23AB" w14:textId="041BC81E" w:rsidR="00315AD7" w:rsidRDefault="00315AD7" w:rsidP="00053A33">
      <w:pPr>
        <w:rPr>
          <w:color w:val="000000" w:themeColor="text1"/>
        </w:rPr>
      </w:pPr>
    </w:p>
    <w:p w14:paraId="38D8E397" w14:textId="739FF6A3" w:rsidR="00915E45" w:rsidRDefault="00915E45" w:rsidP="00053A33">
      <w:pPr>
        <w:rPr>
          <w:color w:val="000000" w:themeColor="text1"/>
        </w:rPr>
      </w:pPr>
    </w:p>
    <w:p w14:paraId="5AC5C2CD" w14:textId="3530FCDD" w:rsidR="00915E45" w:rsidRDefault="00915E45" w:rsidP="00053A33">
      <w:pPr>
        <w:rPr>
          <w:color w:val="000000" w:themeColor="text1"/>
        </w:rPr>
      </w:pPr>
    </w:p>
    <w:p w14:paraId="33617883" w14:textId="5FB7A6A0" w:rsidR="00710266" w:rsidRDefault="00710266" w:rsidP="00053A33">
      <w:pPr>
        <w:rPr>
          <w:color w:val="000000" w:themeColor="text1"/>
        </w:rPr>
      </w:pPr>
    </w:p>
    <w:p w14:paraId="23804422" w14:textId="0AC2976F" w:rsidR="00710266" w:rsidRDefault="00710266" w:rsidP="00053A33">
      <w:pPr>
        <w:rPr>
          <w:color w:val="000000" w:themeColor="text1"/>
        </w:rPr>
      </w:pPr>
    </w:p>
    <w:p w14:paraId="663830F3" w14:textId="77777777" w:rsidR="00710266" w:rsidRDefault="00710266" w:rsidP="00053A33">
      <w:pPr>
        <w:rPr>
          <w:color w:val="000000" w:themeColor="text1"/>
        </w:rPr>
      </w:pPr>
      <w:bookmarkStart w:id="0" w:name="_GoBack"/>
      <w:bookmarkEnd w:id="0"/>
    </w:p>
    <w:p w14:paraId="445C14F9" w14:textId="3AF3B21C" w:rsidR="00B800CA" w:rsidRDefault="00A75B74" w:rsidP="00053A33">
      <w:r>
        <w:t xml:space="preserve">For example, this is how </w:t>
      </w:r>
      <w:r w:rsidR="009D19E8">
        <w:t>Pestle is applied to Tesco</w:t>
      </w:r>
      <w:r w:rsidR="00540766">
        <w:t>.</w:t>
      </w:r>
    </w:p>
    <w:p w14:paraId="7553E670" w14:textId="2EBC5CF6" w:rsidR="009D19E8" w:rsidRDefault="009D19E8" w:rsidP="00053A33"/>
    <w:p w14:paraId="0B471007" w14:textId="656B87EE" w:rsidR="009D19E8" w:rsidRPr="00BC1EB6" w:rsidRDefault="00355E1A" w:rsidP="00053A33">
      <w:r w:rsidRPr="00355E1A">
        <w:rPr>
          <w:b/>
          <w:bCs/>
          <w:sz w:val="28"/>
          <w:szCs w:val="28"/>
        </w:rPr>
        <w:t>Political</w:t>
      </w:r>
      <w:r>
        <w:rPr>
          <w:b/>
          <w:bCs/>
          <w:sz w:val="28"/>
          <w:szCs w:val="28"/>
        </w:rPr>
        <w:t xml:space="preserve"> </w:t>
      </w:r>
      <w:r w:rsidR="00B65DDB">
        <w:rPr>
          <w:b/>
          <w:bCs/>
          <w:sz w:val="28"/>
          <w:szCs w:val="28"/>
        </w:rPr>
        <w:t>–</w:t>
      </w:r>
      <w:r w:rsidR="00B65DDB">
        <w:t xml:space="preserve"> Lockdown</w:t>
      </w:r>
      <w:r w:rsidR="005E2798">
        <w:t xml:space="preserve"> caused from Covid-19 resulted in </w:t>
      </w:r>
      <w:r w:rsidR="005E1927">
        <w:t xml:space="preserve">Tesco paying employees sick pay to those have been affected </w:t>
      </w:r>
      <w:r w:rsidR="00321ACE">
        <w:t xml:space="preserve">and over 70’s </w:t>
      </w:r>
      <w:r w:rsidR="00111C76">
        <w:t xml:space="preserve">of age </w:t>
      </w:r>
      <w:r w:rsidR="00321ACE">
        <w:t>employees off</w:t>
      </w:r>
      <w:r w:rsidR="004558BE">
        <w:t xml:space="preserve"> work for 12 weeks paid leave</w:t>
      </w:r>
      <w:r w:rsidR="00C6378A">
        <w:t xml:space="preserve"> (CNN, 2020)</w:t>
      </w:r>
      <w:r w:rsidR="004558BE">
        <w:t>.</w:t>
      </w:r>
      <w:r w:rsidR="0017123A">
        <w:tab/>
      </w:r>
    </w:p>
    <w:p w14:paraId="74E5FC66" w14:textId="3819BF1A" w:rsidR="00980EFC" w:rsidRDefault="00980EFC" w:rsidP="00053A33">
      <w:pPr>
        <w:rPr>
          <w:b/>
          <w:bCs/>
          <w:sz w:val="28"/>
          <w:szCs w:val="28"/>
        </w:rPr>
      </w:pPr>
    </w:p>
    <w:p w14:paraId="4EC516E5" w14:textId="2FF72FC3" w:rsidR="00980EFC" w:rsidRPr="00DD129F" w:rsidRDefault="00980EFC" w:rsidP="00053A33">
      <w:r>
        <w:rPr>
          <w:b/>
          <w:bCs/>
          <w:sz w:val="28"/>
          <w:szCs w:val="28"/>
        </w:rPr>
        <w:t xml:space="preserve">Economic – </w:t>
      </w:r>
      <w:r w:rsidR="00DD129F">
        <w:t xml:space="preserve">Due to Brexit supermarkets </w:t>
      </w:r>
      <w:r w:rsidR="004E41B8">
        <w:t>have risen prices of products</w:t>
      </w:r>
      <w:r w:rsidR="00CF693C">
        <w:t>.</w:t>
      </w:r>
      <w:r w:rsidR="004E41B8">
        <w:t xml:space="preserve"> Tesco is determined to keep its prices low </w:t>
      </w:r>
      <w:r w:rsidR="00167AD1">
        <w:t xml:space="preserve">to ensure customers can </w:t>
      </w:r>
      <w:r w:rsidR="00827C07">
        <w:t>afford (</w:t>
      </w:r>
      <w:r w:rsidR="00147D6B">
        <w:t>The Guardian</w:t>
      </w:r>
      <w:r w:rsidR="00F47A9C">
        <w:t>,2017</w:t>
      </w:r>
      <w:r w:rsidR="00147D6B">
        <w:t>).</w:t>
      </w:r>
    </w:p>
    <w:p w14:paraId="5E4CADE3" w14:textId="53B186E5" w:rsidR="00980EFC" w:rsidRDefault="00980EFC" w:rsidP="00053A33">
      <w:pPr>
        <w:rPr>
          <w:b/>
          <w:bCs/>
          <w:sz w:val="28"/>
          <w:szCs w:val="28"/>
        </w:rPr>
      </w:pPr>
    </w:p>
    <w:p w14:paraId="5C90CF97" w14:textId="15B91AF7" w:rsidR="00980EFC" w:rsidRPr="00235E08" w:rsidRDefault="00980EFC" w:rsidP="00053A33">
      <w:r>
        <w:rPr>
          <w:b/>
          <w:bCs/>
          <w:sz w:val="28"/>
          <w:szCs w:val="28"/>
        </w:rPr>
        <w:t>Social –</w:t>
      </w:r>
      <w:r w:rsidR="00773D80">
        <w:rPr>
          <w:b/>
          <w:bCs/>
          <w:sz w:val="28"/>
          <w:szCs w:val="28"/>
        </w:rPr>
        <w:t xml:space="preserve"> </w:t>
      </w:r>
      <w:r w:rsidR="00630E74" w:rsidRPr="00235E08">
        <w:t>Five gen</w:t>
      </w:r>
      <w:r w:rsidR="003E6171" w:rsidRPr="00235E08">
        <w:t>eration work</w:t>
      </w:r>
      <w:r w:rsidR="00363196" w:rsidRPr="00235E08">
        <w:t>force</w:t>
      </w:r>
      <w:r w:rsidR="00702C20" w:rsidRPr="00235E08">
        <w:t>, 9,000</w:t>
      </w:r>
      <w:r w:rsidR="00F61525" w:rsidRPr="00235E08">
        <w:t xml:space="preserve"> jobs at risk (The Guard</w:t>
      </w:r>
      <w:r w:rsidR="00373DFE" w:rsidRPr="00235E08">
        <w:t>ian, 2019).</w:t>
      </w:r>
    </w:p>
    <w:p w14:paraId="5238A503" w14:textId="6F1A0EF5" w:rsidR="00980EFC" w:rsidRPr="00235E08" w:rsidRDefault="00980EFC" w:rsidP="00053A33">
      <w:pPr>
        <w:rPr>
          <w:b/>
        </w:rPr>
      </w:pPr>
    </w:p>
    <w:p w14:paraId="55BCC0D8" w14:textId="50B23721" w:rsidR="00980EFC" w:rsidRPr="00F82BE7" w:rsidRDefault="00A92FDC" w:rsidP="00053A33">
      <w:r>
        <w:rPr>
          <w:b/>
          <w:bCs/>
          <w:sz w:val="28"/>
          <w:szCs w:val="28"/>
        </w:rPr>
        <w:t>Technology –</w:t>
      </w:r>
      <w:r w:rsidR="00F82BE7">
        <w:rPr>
          <w:b/>
          <w:bCs/>
          <w:sz w:val="28"/>
          <w:szCs w:val="28"/>
        </w:rPr>
        <w:t xml:space="preserve"> </w:t>
      </w:r>
      <w:r w:rsidR="00F82BE7">
        <w:t xml:space="preserve">According to The </w:t>
      </w:r>
      <w:r w:rsidR="00CE7038">
        <w:t xml:space="preserve">Telegraph (2019), Tesco is launching cashier less </w:t>
      </w:r>
      <w:r w:rsidR="00B37EFA">
        <w:t xml:space="preserve">services </w:t>
      </w:r>
      <w:r w:rsidR="00D01DC3">
        <w:t xml:space="preserve">in order to compete with competitors Amazon. </w:t>
      </w:r>
    </w:p>
    <w:p w14:paraId="0110FB38" w14:textId="241D6CEF" w:rsidR="00A92FDC" w:rsidRDefault="00A92FDC" w:rsidP="00053A33">
      <w:pPr>
        <w:rPr>
          <w:b/>
          <w:bCs/>
          <w:sz w:val="28"/>
          <w:szCs w:val="28"/>
        </w:rPr>
      </w:pPr>
    </w:p>
    <w:p w14:paraId="17E8C672" w14:textId="1DCDB94A" w:rsidR="00A92FDC" w:rsidRPr="00235E08" w:rsidRDefault="00A92FDC" w:rsidP="00053A33">
      <w:r>
        <w:rPr>
          <w:b/>
          <w:bCs/>
          <w:sz w:val="28"/>
          <w:szCs w:val="28"/>
        </w:rPr>
        <w:t>Legal –</w:t>
      </w:r>
      <w:r w:rsidR="00235E08">
        <w:rPr>
          <w:b/>
          <w:bCs/>
          <w:sz w:val="28"/>
          <w:szCs w:val="28"/>
        </w:rPr>
        <w:t xml:space="preserve"> </w:t>
      </w:r>
      <w:r w:rsidR="00672C07">
        <w:t>Tesco</w:t>
      </w:r>
      <w:r w:rsidR="00DF10B4">
        <w:t xml:space="preserve"> faced legal action from employees regarding a pay </w:t>
      </w:r>
      <w:r w:rsidR="00672C07">
        <w:t>dispute (</w:t>
      </w:r>
      <w:r w:rsidR="00715E7C">
        <w:t>BBC News, 2016)</w:t>
      </w:r>
      <w:r w:rsidR="00672C07">
        <w:t>.</w:t>
      </w:r>
    </w:p>
    <w:p w14:paraId="0320291B" w14:textId="5F6AFF3D" w:rsidR="00A92FDC" w:rsidRDefault="00A92FDC" w:rsidP="00053A33">
      <w:pPr>
        <w:rPr>
          <w:b/>
          <w:bCs/>
          <w:sz w:val="28"/>
          <w:szCs w:val="28"/>
        </w:rPr>
      </w:pPr>
    </w:p>
    <w:p w14:paraId="26CEB5B8" w14:textId="58C1CE54" w:rsidR="00A92FDC" w:rsidRPr="007D30E8" w:rsidRDefault="00A92FDC" w:rsidP="00053A33">
      <w:r>
        <w:rPr>
          <w:b/>
          <w:bCs/>
          <w:sz w:val="28"/>
          <w:szCs w:val="28"/>
        </w:rPr>
        <w:t>En</w:t>
      </w:r>
      <w:r w:rsidR="00BC1EB6">
        <w:rPr>
          <w:b/>
          <w:bCs/>
          <w:sz w:val="28"/>
          <w:szCs w:val="28"/>
        </w:rPr>
        <w:t>vironmental –</w:t>
      </w:r>
      <w:r w:rsidR="000B152A">
        <w:rPr>
          <w:b/>
          <w:bCs/>
          <w:sz w:val="28"/>
          <w:szCs w:val="28"/>
        </w:rPr>
        <w:t xml:space="preserve"> </w:t>
      </w:r>
      <w:r w:rsidR="005F0612" w:rsidRPr="00E24959">
        <w:t>T</w:t>
      </w:r>
      <w:r w:rsidR="007D30E8" w:rsidRPr="00E24959">
        <w:t>esco selling sustainable product</w:t>
      </w:r>
      <w:r w:rsidR="00BB7CD0">
        <w:t xml:space="preserve"> </w:t>
      </w:r>
      <w:r w:rsidR="00E24959">
        <w:t>(</w:t>
      </w:r>
      <w:r w:rsidR="008540A7">
        <w:t>Tesco PLC,</w:t>
      </w:r>
      <w:r w:rsidR="00BB7CD0">
        <w:t xml:space="preserve"> 2016).</w:t>
      </w:r>
    </w:p>
    <w:p w14:paraId="60435388" w14:textId="11E86BB0" w:rsidR="00842C83" w:rsidRPr="006816C7" w:rsidRDefault="00842C83" w:rsidP="00CA1946">
      <w:pPr>
        <w:rPr>
          <w:sz w:val="28"/>
          <w:szCs w:val="28"/>
        </w:rPr>
      </w:pPr>
    </w:p>
    <w:p w14:paraId="1C780C44" w14:textId="4CEA5691" w:rsidR="00842C83" w:rsidRPr="006816C7" w:rsidRDefault="00FD7C7A" w:rsidP="00CA1946">
      <w:r w:rsidRPr="006816C7">
        <w:t>To summaries,</w:t>
      </w:r>
      <w:r w:rsidR="00D361EB" w:rsidRPr="006816C7">
        <w:t xml:space="preserve"> </w:t>
      </w:r>
      <w:r w:rsidR="00BF7FCA" w:rsidRPr="006816C7">
        <w:t xml:space="preserve">the researcher has defined what organisation culture is and </w:t>
      </w:r>
      <w:r w:rsidR="00495FA7" w:rsidRPr="006816C7">
        <w:t>discussed cultural web, pestle analysis,</w:t>
      </w:r>
      <w:r w:rsidR="00820ABE" w:rsidRPr="006816C7">
        <w:t xml:space="preserve"> gave an example how it is applied in order for a manager to understand and apply to one’s organisation.</w:t>
      </w:r>
    </w:p>
    <w:p w14:paraId="49F4D861" w14:textId="511DDDA0" w:rsidR="00842C83" w:rsidRPr="006816C7" w:rsidRDefault="00842C83" w:rsidP="00CA1946">
      <w:pPr>
        <w:rPr>
          <w:b/>
        </w:rPr>
      </w:pPr>
    </w:p>
    <w:p w14:paraId="01CC1B8B" w14:textId="0E4963DD" w:rsidR="00842C83" w:rsidRPr="006816C7" w:rsidRDefault="00842C83" w:rsidP="00CA1946">
      <w:pPr>
        <w:rPr>
          <w:b/>
        </w:rPr>
      </w:pPr>
    </w:p>
    <w:p w14:paraId="7F81D1A2" w14:textId="32542EE3" w:rsidR="00842C83" w:rsidRPr="006816C7" w:rsidRDefault="00842C83" w:rsidP="00CA1946">
      <w:pPr>
        <w:rPr>
          <w:b/>
        </w:rPr>
      </w:pPr>
    </w:p>
    <w:p w14:paraId="2BB9BE4E" w14:textId="70DA8669" w:rsidR="00842C83" w:rsidRDefault="0068711A" w:rsidP="00CA194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This is the l</w:t>
      </w:r>
      <w:r w:rsidR="005771FA">
        <w:rPr>
          <w:b/>
          <w:bCs/>
          <w:sz w:val="28"/>
          <w:szCs w:val="28"/>
        </w:rPr>
        <w:t xml:space="preserve">ink of the </w:t>
      </w:r>
      <w:r>
        <w:rPr>
          <w:b/>
          <w:bCs/>
          <w:sz w:val="28"/>
          <w:szCs w:val="28"/>
        </w:rPr>
        <w:t>presentation</w:t>
      </w:r>
      <w:r w:rsidR="008267E2">
        <w:rPr>
          <w:b/>
          <w:bCs/>
          <w:sz w:val="28"/>
          <w:szCs w:val="28"/>
        </w:rPr>
        <w:t xml:space="preserve">: </w:t>
      </w:r>
      <w:r>
        <w:rPr>
          <w:b/>
          <w:bCs/>
          <w:sz w:val="28"/>
          <w:szCs w:val="28"/>
        </w:rPr>
        <w:t xml:space="preserve"> </w:t>
      </w:r>
      <w:hyperlink r:id="rId9" w:history="1">
        <w:r w:rsidR="00AE135D" w:rsidRPr="00CD3203">
          <w:rPr>
            <w:rStyle w:val="Hyperlink"/>
            <w:b/>
            <w:bCs/>
            <w:sz w:val="28"/>
            <w:szCs w:val="28"/>
          </w:rPr>
          <w:t>https://youtu.be/_duR07eAjuA</w:t>
        </w:r>
      </w:hyperlink>
      <w:r w:rsidR="00710266">
        <w:rPr>
          <w:rStyle w:val="Hyperlink"/>
          <w:b/>
          <w:bCs/>
          <w:sz w:val="28"/>
          <w:szCs w:val="28"/>
        </w:rPr>
        <w:t xml:space="preserve"> </w:t>
      </w:r>
      <w:r w:rsidR="00AE135D">
        <w:rPr>
          <w:b/>
          <w:bCs/>
          <w:sz w:val="28"/>
          <w:szCs w:val="28"/>
        </w:rPr>
        <w:t xml:space="preserve"> </w:t>
      </w:r>
      <w:r w:rsidR="00710266">
        <w:rPr>
          <w:b/>
          <w:bCs/>
          <w:sz w:val="28"/>
          <w:szCs w:val="28"/>
        </w:rPr>
        <w:t xml:space="preserve"> </w:t>
      </w:r>
    </w:p>
    <w:p w14:paraId="4EAFEA5D" w14:textId="3126ABBC" w:rsidR="00842C83" w:rsidRDefault="00842C83" w:rsidP="00CA1946">
      <w:pPr>
        <w:rPr>
          <w:b/>
          <w:bCs/>
          <w:sz w:val="28"/>
          <w:szCs w:val="28"/>
        </w:rPr>
      </w:pPr>
    </w:p>
    <w:p w14:paraId="2EEF2442" w14:textId="274ED0EB" w:rsidR="00842C83" w:rsidRDefault="00842C83" w:rsidP="00CA1946">
      <w:pPr>
        <w:rPr>
          <w:b/>
          <w:bCs/>
          <w:sz w:val="28"/>
          <w:szCs w:val="28"/>
        </w:rPr>
      </w:pPr>
    </w:p>
    <w:p w14:paraId="15B19227" w14:textId="5840A048" w:rsidR="00842C83" w:rsidRDefault="00842C83" w:rsidP="00CA1946">
      <w:pPr>
        <w:rPr>
          <w:b/>
          <w:bCs/>
          <w:sz w:val="28"/>
          <w:szCs w:val="28"/>
        </w:rPr>
      </w:pPr>
    </w:p>
    <w:p w14:paraId="4251DA40" w14:textId="592E98E6" w:rsidR="00842C83" w:rsidRDefault="00842C83" w:rsidP="00CA1946">
      <w:pPr>
        <w:rPr>
          <w:b/>
          <w:bCs/>
          <w:sz w:val="28"/>
          <w:szCs w:val="28"/>
        </w:rPr>
      </w:pPr>
    </w:p>
    <w:p w14:paraId="6BAC8C9D" w14:textId="559B53CD" w:rsidR="00842C83" w:rsidRDefault="00842C83" w:rsidP="00CA1946">
      <w:pPr>
        <w:rPr>
          <w:b/>
          <w:bCs/>
          <w:sz w:val="28"/>
          <w:szCs w:val="28"/>
        </w:rPr>
      </w:pPr>
    </w:p>
    <w:p w14:paraId="42EAC78C" w14:textId="43F62B2A" w:rsidR="00842C83" w:rsidRDefault="00842C83" w:rsidP="00CA1946">
      <w:pPr>
        <w:rPr>
          <w:b/>
          <w:bCs/>
          <w:sz w:val="28"/>
          <w:szCs w:val="28"/>
        </w:rPr>
      </w:pPr>
    </w:p>
    <w:p w14:paraId="55E2B3E9" w14:textId="57D73508" w:rsidR="00842C83" w:rsidRDefault="00B42AF5" w:rsidP="00CA194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14:paraId="335A176B" w14:textId="7158272A" w:rsidR="00842C83" w:rsidRDefault="00842C83" w:rsidP="00CA1946">
      <w:pPr>
        <w:rPr>
          <w:b/>
          <w:bCs/>
          <w:sz w:val="28"/>
          <w:szCs w:val="28"/>
        </w:rPr>
      </w:pPr>
    </w:p>
    <w:p w14:paraId="5DE3691F" w14:textId="7844B5A1" w:rsidR="008267E2" w:rsidRDefault="008267E2" w:rsidP="00CA1946">
      <w:pPr>
        <w:rPr>
          <w:b/>
          <w:bCs/>
          <w:sz w:val="28"/>
          <w:szCs w:val="28"/>
        </w:rPr>
      </w:pPr>
    </w:p>
    <w:p w14:paraId="7EF8ECDA" w14:textId="2EA361B4" w:rsidR="008267E2" w:rsidRDefault="008267E2" w:rsidP="00CA1946">
      <w:pPr>
        <w:rPr>
          <w:b/>
          <w:bCs/>
          <w:sz w:val="28"/>
          <w:szCs w:val="28"/>
        </w:rPr>
      </w:pPr>
    </w:p>
    <w:p w14:paraId="4CE80FA1" w14:textId="7DAC7A23" w:rsidR="008267E2" w:rsidRDefault="008267E2" w:rsidP="00CA1946">
      <w:pPr>
        <w:rPr>
          <w:b/>
          <w:bCs/>
          <w:sz w:val="28"/>
          <w:szCs w:val="28"/>
        </w:rPr>
      </w:pPr>
    </w:p>
    <w:p w14:paraId="5CD68B12" w14:textId="5F0CE8DD" w:rsidR="008267E2" w:rsidRDefault="008267E2" w:rsidP="00CA1946">
      <w:pPr>
        <w:rPr>
          <w:b/>
          <w:bCs/>
          <w:sz w:val="28"/>
          <w:szCs w:val="28"/>
        </w:rPr>
      </w:pPr>
    </w:p>
    <w:p w14:paraId="0D4E4320" w14:textId="77777777" w:rsidR="00842C83" w:rsidRDefault="00842C83" w:rsidP="00CA1946">
      <w:pPr>
        <w:rPr>
          <w:b/>
          <w:bCs/>
          <w:sz w:val="28"/>
          <w:szCs w:val="28"/>
        </w:rPr>
      </w:pPr>
    </w:p>
    <w:p w14:paraId="5772C7D7" w14:textId="5D4E12FD" w:rsidR="00842C83" w:rsidRDefault="00842C83" w:rsidP="00CA1946">
      <w:pPr>
        <w:rPr>
          <w:b/>
          <w:bCs/>
          <w:sz w:val="28"/>
          <w:szCs w:val="28"/>
        </w:rPr>
      </w:pPr>
    </w:p>
    <w:p w14:paraId="173B6009" w14:textId="5BDFF0DD" w:rsidR="006779A7" w:rsidRDefault="006779A7" w:rsidP="00CA1946">
      <w:pPr>
        <w:rPr>
          <w:b/>
          <w:bCs/>
          <w:sz w:val="28"/>
          <w:szCs w:val="28"/>
        </w:rPr>
      </w:pPr>
    </w:p>
    <w:p w14:paraId="392845F2" w14:textId="77777777" w:rsidR="006779A7" w:rsidRDefault="006779A7" w:rsidP="00CA1946">
      <w:pPr>
        <w:rPr>
          <w:b/>
          <w:bCs/>
          <w:sz w:val="28"/>
          <w:szCs w:val="28"/>
        </w:rPr>
      </w:pPr>
    </w:p>
    <w:p w14:paraId="5A3DB5DF" w14:textId="77777777" w:rsidR="00A816E5" w:rsidRDefault="00A816E5" w:rsidP="00CA1946">
      <w:pPr>
        <w:rPr>
          <w:b/>
          <w:bCs/>
          <w:sz w:val="28"/>
          <w:szCs w:val="28"/>
        </w:rPr>
      </w:pPr>
    </w:p>
    <w:p w14:paraId="0C670756" w14:textId="70882D92" w:rsidR="00842C83" w:rsidRPr="008C078A" w:rsidRDefault="00A6749A" w:rsidP="00CA1946">
      <w:pPr>
        <w:rPr>
          <w:rFonts w:cstheme="minorHAnsi"/>
          <w:b/>
        </w:rPr>
      </w:pPr>
      <w:r w:rsidRPr="008C078A">
        <w:rPr>
          <w:rFonts w:cstheme="minorHAnsi"/>
          <w:b/>
        </w:rPr>
        <w:t>Reference:</w:t>
      </w:r>
    </w:p>
    <w:p w14:paraId="799BED91" w14:textId="77777777" w:rsidR="0008242C" w:rsidRDefault="0008242C" w:rsidP="00CA1946">
      <w:pPr>
        <w:rPr>
          <w:rFonts w:cstheme="minorHAnsi"/>
        </w:rPr>
      </w:pPr>
    </w:p>
    <w:p w14:paraId="5695EFA2" w14:textId="77777777" w:rsidR="0008242C" w:rsidRPr="00710266" w:rsidRDefault="0008242C" w:rsidP="0008242C">
      <w:pPr>
        <w:rPr>
          <w:rFonts w:eastAsiaTheme="minorEastAsia" w:cstheme="minorHAnsi"/>
          <w:color w:val="000000" w:themeColor="text1"/>
          <w:sz w:val="21"/>
          <w:szCs w:val="21"/>
          <w:lang w:eastAsia="en-GB"/>
        </w:rPr>
      </w:pPr>
      <w:r w:rsidRPr="00710266">
        <w:rPr>
          <w:rFonts w:cstheme="minorHAnsi"/>
          <w:sz w:val="21"/>
          <w:szCs w:val="21"/>
        </w:rPr>
        <w:t xml:space="preserve">Amp.theguardian.com (2017) </w:t>
      </w:r>
      <w:r w:rsidRPr="00710266">
        <w:rPr>
          <w:rFonts w:cstheme="minorHAnsi"/>
          <w:i/>
          <w:iCs/>
          <w:sz w:val="21"/>
          <w:szCs w:val="21"/>
        </w:rPr>
        <w:t xml:space="preserve">Tesco says price rises are last resort as UK growth hits seven-year high </w:t>
      </w:r>
      <w:r w:rsidRPr="00710266">
        <w:rPr>
          <w:rFonts w:cstheme="minorHAnsi"/>
          <w:sz w:val="21"/>
          <w:szCs w:val="21"/>
        </w:rPr>
        <w:t xml:space="preserve">[Online] Available at: </w:t>
      </w:r>
      <w:hyperlink r:id="rId10" w:history="1">
        <w:r w:rsidRPr="00710266">
          <w:rPr>
            <w:rStyle w:val="Hyperlink"/>
            <w:rFonts w:eastAsiaTheme="minorEastAsia" w:cstheme="minorHAnsi"/>
            <w:sz w:val="21"/>
            <w:szCs w:val="21"/>
            <w:lang w:eastAsia="en-GB"/>
          </w:rPr>
          <w:t>https://amp.theguardian.com/business/2017/jun/16/tesco-price-rises-uk-growth-inflation-pound-brexit</w:t>
        </w:r>
      </w:hyperlink>
      <w:r w:rsidRPr="00710266">
        <w:rPr>
          <w:rFonts w:eastAsiaTheme="minorEastAsia" w:cstheme="minorHAnsi"/>
          <w:color w:val="0000FF"/>
          <w:sz w:val="21"/>
          <w:szCs w:val="21"/>
          <w:u w:val="single"/>
          <w:lang w:eastAsia="en-GB"/>
        </w:rPr>
        <w:t xml:space="preserve"> </w:t>
      </w:r>
      <w:r w:rsidRPr="00710266">
        <w:rPr>
          <w:rFonts w:eastAsiaTheme="minorEastAsia" w:cstheme="minorHAnsi"/>
          <w:color w:val="000000" w:themeColor="text1"/>
          <w:sz w:val="21"/>
          <w:szCs w:val="21"/>
          <w:lang w:eastAsia="en-GB"/>
        </w:rPr>
        <w:t>(Accessed on 30/5/2020)</w:t>
      </w:r>
    </w:p>
    <w:p w14:paraId="51170E4A" w14:textId="77777777" w:rsidR="0008242C" w:rsidRPr="00710266" w:rsidRDefault="0008242C" w:rsidP="0008242C">
      <w:pPr>
        <w:rPr>
          <w:rFonts w:eastAsiaTheme="minorEastAsia" w:cstheme="minorHAnsi"/>
          <w:sz w:val="21"/>
          <w:szCs w:val="21"/>
          <w:lang w:eastAsia="en-GB"/>
        </w:rPr>
      </w:pPr>
    </w:p>
    <w:p w14:paraId="7C8C110F" w14:textId="77777777" w:rsidR="0008242C" w:rsidRPr="00710266" w:rsidRDefault="0008242C" w:rsidP="0008242C">
      <w:pPr>
        <w:rPr>
          <w:rFonts w:eastAsiaTheme="minorEastAsia" w:cstheme="minorHAnsi"/>
          <w:color w:val="000000" w:themeColor="text1"/>
          <w:sz w:val="21"/>
          <w:szCs w:val="21"/>
          <w:lang w:eastAsia="en-GB"/>
        </w:rPr>
      </w:pPr>
      <w:r w:rsidRPr="00710266">
        <w:rPr>
          <w:rFonts w:cstheme="minorHAnsi"/>
          <w:sz w:val="21"/>
          <w:szCs w:val="21"/>
        </w:rPr>
        <w:t xml:space="preserve">Amp.theguardian.com (2019) </w:t>
      </w:r>
      <w:r w:rsidRPr="00710266">
        <w:rPr>
          <w:rFonts w:cstheme="minorHAnsi"/>
          <w:i/>
          <w:iCs/>
          <w:sz w:val="21"/>
          <w:szCs w:val="21"/>
        </w:rPr>
        <w:t>Tesco confirms 9,000 jobs at risk as it axes fresh food counters | Tesco</w:t>
      </w:r>
      <w:r w:rsidRPr="00710266">
        <w:rPr>
          <w:rFonts w:cstheme="minorHAnsi"/>
          <w:sz w:val="21"/>
          <w:szCs w:val="21"/>
        </w:rPr>
        <w:t xml:space="preserve"> [Online] Available at: </w:t>
      </w:r>
      <w:hyperlink r:id="rId11" w:history="1">
        <w:r w:rsidRPr="00710266">
          <w:rPr>
            <w:rStyle w:val="Hyperlink"/>
            <w:rFonts w:eastAsiaTheme="minorEastAsia" w:cstheme="minorHAnsi"/>
            <w:sz w:val="21"/>
            <w:szCs w:val="21"/>
            <w:lang w:eastAsia="en-GB"/>
          </w:rPr>
          <w:t>https://amp.theguardian.com/business/2019/jan/28/tesco-jobs-fresh-food-counters-supermarket--staff</w:t>
        </w:r>
      </w:hyperlink>
      <w:r w:rsidRPr="00710266">
        <w:rPr>
          <w:rFonts w:eastAsiaTheme="minorEastAsia" w:cstheme="minorHAnsi"/>
          <w:color w:val="000000" w:themeColor="text1"/>
          <w:sz w:val="21"/>
          <w:szCs w:val="21"/>
          <w:lang w:eastAsia="en-GB"/>
        </w:rPr>
        <w:t xml:space="preserve"> (Accessed on 30/5/2020)</w:t>
      </w:r>
    </w:p>
    <w:p w14:paraId="24776709" w14:textId="77777777" w:rsidR="0008242C" w:rsidRPr="00710266" w:rsidRDefault="0008242C" w:rsidP="0008242C">
      <w:pPr>
        <w:rPr>
          <w:rFonts w:eastAsiaTheme="minorEastAsia" w:cstheme="minorHAnsi"/>
          <w:color w:val="000000" w:themeColor="text1"/>
          <w:sz w:val="21"/>
          <w:szCs w:val="21"/>
          <w:lang w:eastAsia="en-GB"/>
        </w:rPr>
      </w:pPr>
    </w:p>
    <w:p w14:paraId="4653777F" w14:textId="77777777" w:rsidR="0008242C" w:rsidRPr="00710266" w:rsidRDefault="0008242C" w:rsidP="0008242C">
      <w:pPr>
        <w:rPr>
          <w:rFonts w:eastAsiaTheme="minorEastAsia" w:cstheme="minorHAnsi"/>
          <w:sz w:val="21"/>
          <w:szCs w:val="21"/>
          <w:lang w:eastAsia="en-GB"/>
        </w:rPr>
      </w:pPr>
      <w:r w:rsidRPr="00710266">
        <w:rPr>
          <w:rFonts w:eastAsiaTheme="minorEastAsia" w:cstheme="minorHAnsi"/>
          <w:sz w:val="21"/>
          <w:szCs w:val="21"/>
          <w:lang w:eastAsia="en-GB"/>
        </w:rPr>
        <w:t xml:space="preserve">BBC News (2016) </w:t>
      </w:r>
      <w:r w:rsidRPr="00710266">
        <w:rPr>
          <w:rFonts w:eastAsiaTheme="minorEastAsia" w:cstheme="minorHAnsi"/>
          <w:i/>
          <w:iCs/>
          <w:sz w:val="21"/>
          <w:szCs w:val="21"/>
          <w:lang w:eastAsia="en-GB"/>
        </w:rPr>
        <w:t>Tesco faces legal action from staff in pay dispute</w:t>
      </w:r>
      <w:r w:rsidRPr="00710266">
        <w:rPr>
          <w:rFonts w:eastAsiaTheme="minorEastAsia" w:cstheme="minorHAnsi"/>
          <w:sz w:val="21"/>
          <w:szCs w:val="21"/>
          <w:lang w:eastAsia="en-GB"/>
        </w:rPr>
        <w:t xml:space="preserve"> [Online] Available at: </w:t>
      </w:r>
    </w:p>
    <w:p w14:paraId="0B1C2958" w14:textId="77777777" w:rsidR="0008242C" w:rsidRPr="00710266" w:rsidRDefault="005A7B9F" w:rsidP="0008242C">
      <w:pPr>
        <w:rPr>
          <w:rFonts w:eastAsiaTheme="minorEastAsia" w:cstheme="minorHAnsi"/>
          <w:color w:val="000000" w:themeColor="text1"/>
          <w:sz w:val="21"/>
          <w:szCs w:val="21"/>
          <w:lang w:eastAsia="en-GB"/>
        </w:rPr>
      </w:pPr>
      <w:hyperlink r:id="rId12" w:history="1">
        <w:r w:rsidR="0008242C" w:rsidRPr="00710266">
          <w:rPr>
            <w:rFonts w:eastAsiaTheme="minorEastAsia" w:cstheme="minorHAnsi"/>
            <w:color w:val="0000FF"/>
            <w:sz w:val="21"/>
            <w:szCs w:val="21"/>
            <w:u w:val="single"/>
            <w:lang w:eastAsia="en-GB"/>
          </w:rPr>
          <w:t>https://www.bbc.co.uk/news/amp/business-37671752</w:t>
        </w:r>
      </w:hyperlink>
      <w:r w:rsidR="0008242C" w:rsidRPr="00710266">
        <w:rPr>
          <w:rFonts w:eastAsiaTheme="minorEastAsia" w:cstheme="minorHAnsi"/>
          <w:color w:val="000000" w:themeColor="text1"/>
          <w:sz w:val="21"/>
          <w:szCs w:val="21"/>
          <w:lang w:eastAsia="en-GB"/>
        </w:rPr>
        <w:t xml:space="preserve"> (Accessed on 30/5/2020)</w:t>
      </w:r>
    </w:p>
    <w:p w14:paraId="526ABF27" w14:textId="77777777" w:rsidR="0008242C" w:rsidRPr="00710266" w:rsidRDefault="0008242C" w:rsidP="0008242C">
      <w:pPr>
        <w:rPr>
          <w:rFonts w:eastAsiaTheme="minorEastAsia" w:cstheme="minorHAnsi"/>
          <w:sz w:val="21"/>
          <w:szCs w:val="21"/>
          <w:lang w:eastAsia="en-GB"/>
        </w:rPr>
      </w:pPr>
    </w:p>
    <w:p w14:paraId="7685F382" w14:textId="009E97BF" w:rsidR="00A6749A" w:rsidRPr="00710266" w:rsidRDefault="00A6749A" w:rsidP="00CA1946">
      <w:pPr>
        <w:rPr>
          <w:rFonts w:cstheme="minorHAnsi"/>
          <w:sz w:val="21"/>
          <w:szCs w:val="21"/>
        </w:rPr>
      </w:pPr>
      <w:r w:rsidRPr="00710266">
        <w:rPr>
          <w:rFonts w:cstheme="minorHAnsi"/>
          <w:sz w:val="21"/>
          <w:szCs w:val="21"/>
        </w:rPr>
        <w:t>Buchanan,</w:t>
      </w:r>
      <w:r w:rsidR="004170DD" w:rsidRPr="00710266">
        <w:rPr>
          <w:rFonts w:cstheme="minorHAnsi"/>
          <w:sz w:val="21"/>
          <w:szCs w:val="21"/>
        </w:rPr>
        <w:t xml:space="preserve"> </w:t>
      </w:r>
      <w:r w:rsidRPr="00710266">
        <w:rPr>
          <w:rFonts w:cstheme="minorHAnsi"/>
          <w:sz w:val="21"/>
          <w:szCs w:val="21"/>
        </w:rPr>
        <w:t>David A</w:t>
      </w:r>
      <w:r w:rsidR="00C25454" w:rsidRPr="00710266">
        <w:rPr>
          <w:rFonts w:cstheme="minorHAnsi"/>
          <w:sz w:val="21"/>
          <w:szCs w:val="21"/>
        </w:rPr>
        <w:t>, and Huczynski, Andrz</w:t>
      </w:r>
      <w:r w:rsidR="000B2D75" w:rsidRPr="00710266">
        <w:rPr>
          <w:rFonts w:cstheme="minorHAnsi"/>
          <w:sz w:val="21"/>
          <w:szCs w:val="21"/>
        </w:rPr>
        <w:t>ej</w:t>
      </w:r>
      <w:r w:rsidR="004170DD" w:rsidRPr="00710266">
        <w:rPr>
          <w:rFonts w:cstheme="minorHAnsi"/>
          <w:sz w:val="21"/>
          <w:szCs w:val="21"/>
        </w:rPr>
        <w:t xml:space="preserve"> </w:t>
      </w:r>
      <w:r w:rsidR="000B2D75" w:rsidRPr="00710266">
        <w:rPr>
          <w:rFonts w:cstheme="minorHAnsi"/>
          <w:sz w:val="21"/>
          <w:szCs w:val="21"/>
        </w:rPr>
        <w:t xml:space="preserve">(2017) </w:t>
      </w:r>
      <w:r w:rsidR="000B2D75" w:rsidRPr="00710266">
        <w:rPr>
          <w:rFonts w:cstheme="minorHAnsi"/>
          <w:i/>
          <w:sz w:val="21"/>
          <w:szCs w:val="21"/>
        </w:rPr>
        <w:t>organisational behaviour</w:t>
      </w:r>
      <w:r w:rsidR="00264FBE" w:rsidRPr="00710266">
        <w:rPr>
          <w:rFonts w:cstheme="minorHAnsi"/>
          <w:sz w:val="21"/>
          <w:szCs w:val="21"/>
        </w:rPr>
        <w:t>, 9</w:t>
      </w:r>
      <w:r w:rsidR="00264FBE" w:rsidRPr="00710266">
        <w:rPr>
          <w:rFonts w:cstheme="minorHAnsi"/>
          <w:sz w:val="21"/>
          <w:szCs w:val="21"/>
          <w:vertAlign w:val="superscript"/>
        </w:rPr>
        <w:t>th</w:t>
      </w:r>
      <w:r w:rsidR="00264FBE" w:rsidRPr="00710266">
        <w:rPr>
          <w:rFonts w:cstheme="minorHAnsi"/>
          <w:sz w:val="21"/>
          <w:szCs w:val="21"/>
        </w:rPr>
        <w:t xml:space="preserve"> edition, Harlow</w:t>
      </w:r>
      <w:r w:rsidR="00795C74" w:rsidRPr="00710266">
        <w:rPr>
          <w:rFonts w:cstheme="minorHAnsi"/>
          <w:sz w:val="21"/>
          <w:szCs w:val="21"/>
        </w:rPr>
        <w:t>,</w:t>
      </w:r>
      <w:r w:rsidR="004170DD" w:rsidRPr="00710266">
        <w:rPr>
          <w:rFonts w:cstheme="minorHAnsi"/>
          <w:sz w:val="21"/>
          <w:szCs w:val="21"/>
        </w:rPr>
        <w:t xml:space="preserve"> </w:t>
      </w:r>
      <w:r w:rsidR="00795C74" w:rsidRPr="00710266">
        <w:rPr>
          <w:rFonts w:cstheme="minorHAnsi"/>
          <w:sz w:val="21"/>
          <w:szCs w:val="21"/>
        </w:rPr>
        <w:t>Pearson, P109.</w:t>
      </w:r>
    </w:p>
    <w:p w14:paraId="19EEAC62" w14:textId="77777777" w:rsidR="0008242C" w:rsidRPr="00710266" w:rsidRDefault="0008242C" w:rsidP="0008242C">
      <w:pPr>
        <w:pStyle w:val="p1"/>
        <w:rPr>
          <w:rFonts w:asciiTheme="minorHAnsi" w:hAnsiTheme="minorHAnsi" w:cstheme="minorHAnsi"/>
          <w:sz w:val="21"/>
          <w:szCs w:val="21"/>
        </w:rPr>
      </w:pPr>
    </w:p>
    <w:p w14:paraId="46CCFE73" w14:textId="70A55359" w:rsidR="0008242C" w:rsidRPr="00710266" w:rsidRDefault="00B42AF5" w:rsidP="0008242C">
      <w:pPr>
        <w:pStyle w:val="p1"/>
        <w:rPr>
          <w:rFonts w:asciiTheme="minorHAnsi" w:hAnsiTheme="minorHAnsi" w:cstheme="minorHAnsi"/>
          <w:color w:val="000000" w:themeColor="text1"/>
          <w:sz w:val="21"/>
          <w:szCs w:val="21"/>
        </w:rPr>
      </w:pPr>
      <w:r w:rsidRPr="00710266">
        <w:rPr>
          <w:rFonts w:asciiTheme="minorHAnsi" w:hAnsiTheme="minorHAnsi" w:cstheme="minorHAnsi"/>
          <w:sz w:val="21"/>
          <w:szCs w:val="21"/>
        </w:rPr>
        <w:t>Birmingham mail</w:t>
      </w:r>
      <w:r w:rsidR="0008242C" w:rsidRPr="00710266">
        <w:rPr>
          <w:rFonts w:asciiTheme="minorHAnsi" w:hAnsiTheme="minorHAnsi" w:cstheme="minorHAnsi"/>
          <w:sz w:val="21"/>
          <w:szCs w:val="21"/>
        </w:rPr>
        <w:t xml:space="preserve"> (2020) </w:t>
      </w:r>
      <w:r w:rsidR="0008242C" w:rsidRPr="00710266">
        <w:rPr>
          <w:rFonts w:asciiTheme="minorHAnsi" w:hAnsiTheme="minorHAnsi" w:cstheme="minorHAnsi"/>
          <w:i/>
          <w:iCs/>
          <w:sz w:val="21"/>
          <w:szCs w:val="21"/>
        </w:rPr>
        <w:t xml:space="preserve">This is why supermarket logos are certain colours </w:t>
      </w:r>
      <w:r w:rsidR="0008242C" w:rsidRPr="00710266">
        <w:rPr>
          <w:rFonts w:asciiTheme="minorHAnsi" w:hAnsiTheme="minorHAnsi" w:cstheme="minorHAnsi"/>
          <w:sz w:val="21"/>
          <w:szCs w:val="21"/>
        </w:rPr>
        <w:t xml:space="preserve">[Online] Available at: </w:t>
      </w:r>
      <w:hyperlink r:id="rId13" w:history="1">
        <w:r w:rsidR="0008242C" w:rsidRPr="00710266">
          <w:rPr>
            <w:rStyle w:val="Hyperlink"/>
            <w:rFonts w:asciiTheme="minorHAnsi" w:hAnsiTheme="minorHAnsi" w:cstheme="minorHAnsi"/>
            <w:sz w:val="21"/>
            <w:szCs w:val="21"/>
          </w:rPr>
          <w:t>https://www.birminghammail.co.uk/whats-on/shopping/supermarket-logos-certain-colours-12772238</w:t>
        </w:r>
      </w:hyperlink>
      <w:r w:rsidR="0008242C" w:rsidRPr="00710266">
        <w:rPr>
          <w:rStyle w:val="Hyperlink"/>
          <w:rFonts w:asciiTheme="minorHAnsi" w:hAnsiTheme="minorHAnsi" w:cstheme="minorHAnsi"/>
          <w:sz w:val="21"/>
          <w:szCs w:val="21"/>
        </w:rPr>
        <w:t xml:space="preserve"> </w:t>
      </w:r>
      <w:r w:rsidR="0008242C" w:rsidRPr="00710266">
        <w:rPr>
          <w:rStyle w:val="Hyperlink"/>
          <w:rFonts w:asciiTheme="minorHAnsi" w:hAnsiTheme="minorHAnsi" w:cstheme="minorHAnsi"/>
          <w:color w:val="000000" w:themeColor="text1"/>
          <w:sz w:val="21"/>
          <w:szCs w:val="21"/>
          <w:u w:val="none"/>
        </w:rPr>
        <w:t>(Accessed on 28/5/2020)</w:t>
      </w:r>
    </w:p>
    <w:p w14:paraId="414A5A7E" w14:textId="77777777" w:rsidR="0008242C" w:rsidRPr="00710266" w:rsidRDefault="0008242C" w:rsidP="0008242C">
      <w:pPr>
        <w:rPr>
          <w:rFonts w:cstheme="minorHAnsi"/>
          <w:color w:val="4472C4" w:themeColor="accent1"/>
          <w:sz w:val="21"/>
          <w:szCs w:val="21"/>
        </w:rPr>
      </w:pPr>
    </w:p>
    <w:p w14:paraId="4934D964" w14:textId="77777777" w:rsidR="0008242C" w:rsidRPr="00710266" w:rsidRDefault="0008242C" w:rsidP="0008242C">
      <w:pPr>
        <w:rPr>
          <w:rFonts w:cstheme="minorHAnsi"/>
          <w:color w:val="000000" w:themeColor="text1"/>
          <w:sz w:val="21"/>
          <w:szCs w:val="21"/>
        </w:rPr>
      </w:pPr>
      <w:r w:rsidRPr="00710266">
        <w:rPr>
          <w:rFonts w:cstheme="minorHAnsi"/>
          <w:color w:val="000000" w:themeColor="text1"/>
          <w:sz w:val="21"/>
          <w:szCs w:val="21"/>
        </w:rPr>
        <w:t xml:space="preserve">CIPD (2020) </w:t>
      </w:r>
      <w:r w:rsidRPr="00710266">
        <w:rPr>
          <w:rFonts w:cstheme="minorHAnsi"/>
          <w:i/>
          <w:iCs/>
          <w:color w:val="000000" w:themeColor="text1"/>
          <w:sz w:val="21"/>
          <w:szCs w:val="21"/>
        </w:rPr>
        <w:t>Pestle analysis</w:t>
      </w:r>
      <w:r w:rsidRPr="00710266">
        <w:rPr>
          <w:rFonts w:cstheme="minorHAnsi"/>
          <w:color w:val="000000" w:themeColor="text1"/>
          <w:sz w:val="21"/>
          <w:szCs w:val="21"/>
        </w:rPr>
        <w:t xml:space="preserve"> [Online] Available on YouTube at: </w:t>
      </w:r>
      <w:hyperlink r:id="rId14" w:history="1">
        <w:r w:rsidRPr="00710266">
          <w:rPr>
            <w:rStyle w:val="Hyperlink"/>
            <w:rFonts w:eastAsiaTheme="minorEastAsia" w:cstheme="minorHAnsi"/>
            <w:sz w:val="21"/>
            <w:szCs w:val="21"/>
            <w:lang w:eastAsia="en-GB"/>
          </w:rPr>
          <w:t>https://youtu.be/GFVKKTwkANY</w:t>
        </w:r>
      </w:hyperlink>
      <w:r w:rsidRPr="00710266">
        <w:rPr>
          <w:rFonts w:eastAsiaTheme="minorEastAsia" w:cstheme="minorHAnsi"/>
          <w:color w:val="0000FF"/>
          <w:sz w:val="21"/>
          <w:szCs w:val="21"/>
          <w:u w:val="single"/>
          <w:lang w:eastAsia="en-GB"/>
        </w:rPr>
        <w:t xml:space="preserve"> </w:t>
      </w:r>
      <w:r w:rsidRPr="00710266">
        <w:rPr>
          <w:rFonts w:eastAsiaTheme="minorEastAsia" w:cstheme="minorHAnsi"/>
          <w:color w:val="000000" w:themeColor="text1"/>
          <w:sz w:val="21"/>
          <w:szCs w:val="21"/>
          <w:lang w:eastAsia="en-GB"/>
        </w:rPr>
        <w:t>(Accessed on 28/5/2020)</w:t>
      </w:r>
    </w:p>
    <w:p w14:paraId="0B849AD6" w14:textId="77777777" w:rsidR="0008242C" w:rsidRPr="00710266" w:rsidRDefault="0008242C" w:rsidP="0008242C">
      <w:pPr>
        <w:rPr>
          <w:rFonts w:cstheme="minorHAnsi"/>
          <w:color w:val="000000" w:themeColor="text1"/>
          <w:sz w:val="21"/>
          <w:szCs w:val="21"/>
        </w:rPr>
      </w:pPr>
    </w:p>
    <w:p w14:paraId="773D10EF" w14:textId="77777777" w:rsidR="0008242C" w:rsidRPr="00710266" w:rsidRDefault="0008242C" w:rsidP="0008242C">
      <w:pPr>
        <w:pStyle w:val="p1"/>
        <w:rPr>
          <w:rFonts w:asciiTheme="minorHAnsi" w:hAnsiTheme="minorHAnsi" w:cstheme="minorHAnsi"/>
          <w:color w:val="000000" w:themeColor="text1"/>
          <w:sz w:val="21"/>
          <w:szCs w:val="21"/>
        </w:rPr>
      </w:pPr>
      <w:r w:rsidRPr="00710266">
        <w:rPr>
          <w:rFonts w:asciiTheme="minorHAnsi" w:hAnsiTheme="minorHAnsi" w:cstheme="minorHAnsi"/>
          <w:sz w:val="21"/>
          <w:szCs w:val="21"/>
        </w:rPr>
        <w:t xml:space="preserve">CNN (2020) </w:t>
      </w:r>
      <w:r w:rsidRPr="00710266">
        <w:rPr>
          <w:rFonts w:asciiTheme="minorHAnsi" w:hAnsiTheme="minorHAnsi" w:cstheme="minorHAnsi"/>
          <w:i/>
          <w:iCs/>
          <w:sz w:val="21"/>
          <w:szCs w:val="21"/>
        </w:rPr>
        <w:t xml:space="preserve">Why the UK’s biggest grocer is unlikely to profit from booming sales </w:t>
      </w:r>
      <w:r w:rsidRPr="00710266">
        <w:rPr>
          <w:rFonts w:asciiTheme="minorHAnsi" w:hAnsiTheme="minorHAnsi" w:cstheme="minorHAnsi"/>
          <w:sz w:val="21"/>
          <w:szCs w:val="21"/>
        </w:rPr>
        <w:t xml:space="preserve">[Online] Available at: </w:t>
      </w:r>
      <w:hyperlink r:id="rId15" w:history="1">
        <w:r w:rsidRPr="00710266">
          <w:rPr>
            <w:rStyle w:val="Hyperlink"/>
            <w:rFonts w:asciiTheme="minorHAnsi" w:hAnsiTheme="minorHAnsi" w:cstheme="minorHAnsi"/>
            <w:sz w:val="21"/>
            <w:szCs w:val="21"/>
          </w:rPr>
          <w:t>https://amp.cnn.com/cnn/2020/04/08/business/tesco-coronavirus-sales/index.html</w:t>
        </w:r>
      </w:hyperlink>
      <w:r w:rsidRPr="00710266">
        <w:rPr>
          <w:rStyle w:val="Hyperlink"/>
          <w:rFonts w:asciiTheme="minorHAnsi" w:hAnsiTheme="minorHAnsi" w:cstheme="minorHAnsi"/>
          <w:sz w:val="21"/>
          <w:szCs w:val="21"/>
        </w:rPr>
        <w:t xml:space="preserve"> </w:t>
      </w:r>
      <w:r w:rsidRPr="00710266">
        <w:rPr>
          <w:rStyle w:val="Hyperlink"/>
          <w:rFonts w:asciiTheme="minorHAnsi" w:hAnsiTheme="minorHAnsi" w:cstheme="minorHAnsi"/>
          <w:color w:val="000000" w:themeColor="text1"/>
          <w:sz w:val="21"/>
          <w:szCs w:val="21"/>
          <w:u w:val="none"/>
        </w:rPr>
        <w:t xml:space="preserve">(Accessed on 28/5/2020) </w:t>
      </w:r>
    </w:p>
    <w:p w14:paraId="7CBFAB4A" w14:textId="77777777" w:rsidR="0008242C" w:rsidRPr="00710266" w:rsidRDefault="0008242C" w:rsidP="0008242C">
      <w:pPr>
        <w:rPr>
          <w:rFonts w:cstheme="minorHAnsi"/>
          <w:color w:val="000000" w:themeColor="text1"/>
          <w:sz w:val="21"/>
          <w:szCs w:val="21"/>
        </w:rPr>
      </w:pPr>
    </w:p>
    <w:p w14:paraId="1A893727" w14:textId="77777777" w:rsidR="0008242C" w:rsidRPr="00710266" w:rsidRDefault="0008242C" w:rsidP="0008242C">
      <w:pPr>
        <w:pStyle w:val="p1"/>
        <w:rPr>
          <w:rFonts w:asciiTheme="minorHAnsi" w:hAnsiTheme="minorHAnsi" w:cstheme="minorHAnsi"/>
          <w:sz w:val="21"/>
          <w:szCs w:val="21"/>
        </w:rPr>
      </w:pPr>
      <w:r w:rsidRPr="00710266">
        <w:rPr>
          <w:rFonts w:asciiTheme="minorHAnsi" w:hAnsiTheme="minorHAnsi" w:cstheme="minorHAnsi"/>
          <w:sz w:val="21"/>
          <w:szCs w:val="21"/>
        </w:rPr>
        <w:t xml:space="preserve">Hierarchy Structure (2020) </w:t>
      </w:r>
      <w:r w:rsidRPr="00710266">
        <w:rPr>
          <w:rFonts w:asciiTheme="minorHAnsi" w:hAnsiTheme="minorHAnsi" w:cstheme="minorHAnsi"/>
          <w:i/>
          <w:iCs/>
          <w:sz w:val="21"/>
          <w:szCs w:val="21"/>
        </w:rPr>
        <w:t xml:space="preserve">Tesco Management Hierarchy | Tesco Organisational Structure </w:t>
      </w:r>
      <w:r w:rsidRPr="00710266">
        <w:rPr>
          <w:rFonts w:asciiTheme="minorHAnsi" w:hAnsiTheme="minorHAnsi" w:cstheme="minorHAnsi"/>
          <w:sz w:val="21"/>
          <w:szCs w:val="21"/>
        </w:rPr>
        <w:t xml:space="preserve">[Online] Available at: </w:t>
      </w:r>
      <w:hyperlink r:id="rId16" w:history="1">
        <w:r w:rsidRPr="00710266">
          <w:rPr>
            <w:rStyle w:val="Hyperlink"/>
            <w:rFonts w:asciiTheme="minorHAnsi" w:hAnsiTheme="minorHAnsi" w:cstheme="minorHAnsi"/>
            <w:sz w:val="21"/>
            <w:szCs w:val="21"/>
          </w:rPr>
          <w:t>https://www.hierarchystructure.com/tesco-management-hierarchy/amp/</w:t>
        </w:r>
      </w:hyperlink>
      <w:r w:rsidRPr="00710266">
        <w:rPr>
          <w:rFonts w:asciiTheme="minorHAnsi" w:hAnsiTheme="minorHAnsi" w:cstheme="minorHAnsi"/>
          <w:sz w:val="21"/>
          <w:szCs w:val="21"/>
        </w:rPr>
        <w:t xml:space="preserve"> (Accessed on 28/5/2020) </w:t>
      </w:r>
    </w:p>
    <w:p w14:paraId="1D158359" w14:textId="77777777" w:rsidR="0008242C" w:rsidRPr="00710266" w:rsidRDefault="0008242C" w:rsidP="0008242C">
      <w:pPr>
        <w:rPr>
          <w:rFonts w:cstheme="minorHAnsi"/>
          <w:color w:val="4472C4" w:themeColor="accent1"/>
          <w:sz w:val="21"/>
          <w:szCs w:val="21"/>
        </w:rPr>
      </w:pPr>
    </w:p>
    <w:p w14:paraId="46EFB2F2" w14:textId="0BA44831" w:rsidR="00467324" w:rsidRPr="00710266" w:rsidRDefault="00D21CA8" w:rsidP="00CA1946">
      <w:pPr>
        <w:rPr>
          <w:rFonts w:cstheme="minorHAnsi"/>
          <w:sz w:val="21"/>
          <w:szCs w:val="21"/>
        </w:rPr>
      </w:pPr>
      <w:r w:rsidRPr="00710266">
        <w:rPr>
          <w:rFonts w:cstheme="minorHAnsi"/>
          <w:sz w:val="21"/>
          <w:szCs w:val="21"/>
        </w:rPr>
        <w:t>Manage</w:t>
      </w:r>
      <w:r w:rsidR="00EA37CF" w:rsidRPr="00710266">
        <w:rPr>
          <w:rFonts w:cstheme="minorHAnsi"/>
          <w:sz w:val="21"/>
          <w:szCs w:val="21"/>
        </w:rPr>
        <w:t xml:space="preserve">mentstudyguide.com (2020) </w:t>
      </w:r>
      <w:r w:rsidR="00EA37CF" w:rsidRPr="00710266">
        <w:rPr>
          <w:rFonts w:cstheme="minorHAnsi"/>
          <w:i/>
          <w:iCs/>
          <w:sz w:val="21"/>
          <w:szCs w:val="21"/>
        </w:rPr>
        <w:t xml:space="preserve">Importance of </w:t>
      </w:r>
      <w:r w:rsidR="008915C5" w:rsidRPr="00710266">
        <w:rPr>
          <w:rFonts w:cstheme="minorHAnsi"/>
          <w:i/>
          <w:iCs/>
          <w:sz w:val="21"/>
          <w:szCs w:val="21"/>
        </w:rPr>
        <w:t>Organisation Culture</w:t>
      </w:r>
      <w:r w:rsidR="008915C5" w:rsidRPr="00710266">
        <w:rPr>
          <w:rFonts w:cstheme="minorHAnsi"/>
          <w:sz w:val="21"/>
          <w:szCs w:val="21"/>
        </w:rPr>
        <w:t xml:space="preserve"> [Online] Available at </w:t>
      </w:r>
      <w:hyperlink r:id="rId17" w:history="1">
        <w:r w:rsidR="008915C5" w:rsidRPr="00710266">
          <w:rPr>
            <w:rStyle w:val="Hyperlink"/>
            <w:rFonts w:cstheme="minorHAnsi"/>
            <w:sz w:val="21"/>
            <w:szCs w:val="21"/>
          </w:rPr>
          <w:t>https://www.managementstudyguide.com/importance-of-organization-culture.htm</w:t>
        </w:r>
      </w:hyperlink>
      <w:r w:rsidRPr="00710266">
        <w:rPr>
          <w:rFonts w:cstheme="minorHAnsi"/>
          <w:sz w:val="21"/>
          <w:szCs w:val="21"/>
        </w:rPr>
        <w:t xml:space="preserve"> </w:t>
      </w:r>
      <w:r w:rsidR="008915C5" w:rsidRPr="00710266">
        <w:rPr>
          <w:rFonts w:cstheme="minorHAnsi"/>
          <w:sz w:val="21"/>
          <w:szCs w:val="21"/>
        </w:rPr>
        <w:t>(Accessed on 28/</w:t>
      </w:r>
      <w:r w:rsidR="0011606A" w:rsidRPr="00710266">
        <w:rPr>
          <w:rFonts w:cstheme="minorHAnsi"/>
          <w:sz w:val="21"/>
          <w:szCs w:val="21"/>
        </w:rPr>
        <w:t xml:space="preserve">5/2020) </w:t>
      </w:r>
    </w:p>
    <w:p w14:paraId="467233E6" w14:textId="77777777" w:rsidR="008C078A" w:rsidRPr="00710266" w:rsidRDefault="008C078A">
      <w:pPr>
        <w:pStyle w:val="p1"/>
        <w:divId w:val="234047276"/>
        <w:rPr>
          <w:rFonts w:asciiTheme="minorHAnsi" w:hAnsiTheme="minorHAnsi" w:cstheme="minorHAnsi"/>
          <w:sz w:val="21"/>
          <w:szCs w:val="21"/>
        </w:rPr>
      </w:pPr>
    </w:p>
    <w:p w14:paraId="33AA8006" w14:textId="24C57442" w:rsidR="008922EA" w:rsidRPr="00710266" w:rsidRDefault="0011606A" w:rsidP="00064421">
      <w:pPr>
        <w:divId w:val="572860677"/>
        <w:rPr>
          <w:rFonts w:cstheme="minorHAnsi"/>
          <w:color w:val="000000" w:themeColor="text1"/>
          <w:sz w:val="21"/>
          <w:szCs w:val="21"/>
        </w:rPr>
      </w:pPr>
      <w:r w:rsidRPr="00710266">
        <w:rPr>
          <w:rFonts w:cstheme="minorHAnsi"/>
          <w:color w:val="000000" w:themeColor="text1"/>
          <w:sz w:val="21"/>
          <w:szCs w:val="21"/>
        </w:rPr>
        <w:t xml:space="preserve">Mindtools.com (2020) </w:t>
      </w:r>
      <w:r w:rsidRPr="00710266">
        <w:rPr>
          <w:rFonts w:cstheme="minorHAnsi"/>
          <w:i/>
          <w:iCs/>
          <w:color w:val="000000" w:themeColor="text1"/>
          <w:sz w:val="21"/>
          <w:szCs w:val="21"/>
        </w:rPr>
        <w:t>The cultural web</w:t>
      </w:r>
      <w:r w:rsidR="004C0E92" w:rsidRPr="00710266">
        <w:rPr>
          <w:rFonts w:cstheme="minorHAnsi"/>
          <w:i/>
          <w:iCs/>
          <w:color w:val="000000" w:themeColor="text1"/>
          <w:sz w:val="21"/>
          <w:szCs w:val="21"/>
        </w:rPr>
        <w:t>: Aligning your organisation’s culture with strategy</w:t>
      </w:r>
      <w:r w:rsidR="004C0E92" w:rsidRPr="00710266">
        <w:rPr>
          <w:rFonts w:cstheme="minorHAnsi"/>
          <w:color w:val="000000" w:themeColor="text1"/>
          <w:sz w:val="21"/>
          <w:szCs w:val="21"/>
        </w:rPr>
        <w:t xml:space="preserve"> [Online] Available at </w:t>
      </w:r>
      <w:hyperlink r:id="rId18" w:history="1">
        <w:r w:rsidR="008922EA" w:rsidRPr="00710266">
          <w:rPr>
            <w:rStyle w:val="Hyperlink"/>
            <w:rFonts w:cstheme="minorHAnsi"/>
            <w:sz w:val="21"/>
            <w:szCs w:val="21"/>
          </w:rPr>
          <w:t>https://www.mindtools.com/pages/article/newSTR_90.htm</w:t>
        </w:r>
      </w:hyperlink>
      <w:r w:rsidR="00064421" w:rsidRPr="00710266">
        <w:rPr>
          <w:rStyle w:val="Hyperlink"/>
          <w:rFonts w:cstheme="minorHAnsi"/>
          <w:sz w:val="21"/>
          <w:szCs w:val="21"/>
        </w:rPr>
        <w:t xml:space="preserve"> </w:t>
      </w:r>
      <w:r w:rsidR="00064421" w:rsidRPr="00710266">
        <w:rPr>
          <w:rStyle w:val="Hyperlink"/>
          <w:rFonts w:cstheme="minorHAnsi"/>
          <w:color w:val="000000" w:themeColor="text1"/>
          <w:sz w:val="21"/>
          <w:szCs w:val="21"/>
          <w:u w:val="none"/>
        </w:rPr>
        <w:t>(Accessed on 28/5/2020)</w:t>
      </w:r>
    </w:p>
    <w:p w14:paraId="297249ED" w14:textId="2B5AEEA0" w:rsidR="00A816E5" w:rsidRPr="00710266" w:rsidRDefault="00A816E5" w:rsidP="00635C66">
      <w:pPr>
        <w:pStyle w:val="NormalWeb"/>
        <w:rPr>
          <w:rFonts w:asciiTheme="minorHAnsi" w:hAnsiTheme="minorHAnsi" w:cstheme="minorHAnsi"/>
          <w:color w:val="000000" w:themeColor="text1"/>
          <w:sz w:val="21"/>
          <w:szCs w:val="21"/>
        </w:rPr>
      </w:pPr>
      <w:r w:rsidRPr="00710266">
        <w:rPr>
          <w:rFonts w:asciiTheme="minorHAnsi" w:hAnsiTheme="minorHAnsi" w:cstheme="minorHAnsi"/>
          <w:sz w:val="21"/>
          <w:szCs w:val="21"/>
        </w:rPr>
        <w:t xml:space="preserve">OPM (2020) </w:t>
      </w:r>
      <w:r w:rsidRPr="00710266">
        <w:rPr>
          <w:rFonts w:asciiTheme="minorHAnsi" w:hAnsiTheme="minorHAnsi" w:cstheme="minorHAnsi"/>
          <w:i/>
          <w:iCs/>
          <w:color w:val="000000" w:themeColor="text1"/>
          <w:sz w:val="21"/>
          <w:szCs w:val="21"/>
        </w:rPr>
        <w:t xml:space="preserve">Understanding culture and change </w:t>
      </w:r>
      <w:r w:rsidRPr="00710266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[Online] Available at: </w:t>
      </w:r>
      <w:hyperlink r:id="rId19" w:history="1">
        <w:r w:rsidRPr="00710266">
          <w:rPr>
            <w:rStyle w:val="Hyperlink"/>
            <w:rFonts w:asciiTheme="minorHAnsi" w:hAnsiTheme="minorHAnsi" w:cstheme="minorHAnsi"/>
            <w:sz w:val="21"/>
            <w:szCs w:val="21"/>
          </w:rPr>
          <w:t>https://moodle.uwtsd.ac.uk/pluginfile.php/292615/mod_resource/content/1/Cultural-Web-Questions.pdf</w:t>
        </w:r>
      </w:hyperlink>
      <w:r w:rsidRPr="00710266">
        <w:rPr>
          <w:rStyle w:val="Hyperlink"/>
          <w:rFonts w:asciiTheme="minorHAnsi" w:hAnsiTheme="minorHAnsi" w:cstheme="minorHAnsi"/>
          <w:sz w:val="21"/>
          <w:szCs w:val="21"/>
        </w:rPr>
        <w:t xml:space="preserve"> </w:t>
      </w:r>
      <w:r w:rsidRPr="00710266">
        <w:rPr>
          <w:rFonts w:asciiTheme="minorHAnsi" w:hAnsiTheme="minorHAnsi" w:cstheme="minorHAnsi"/>
          <w:sz w:val="21"/>
          <w:szCs w:val="21"/>
        </w:rPr>
        <w:t>(Accessed on 28/5/2020)</w:t>
      </w:r>
    </w:p>
    <w:p w14:paraId="3B684C85" w14:textId="424828ED" w:rsidR="00B55C75" w:rsidRPr="00710266" w:rsidRDefault="00D20ACD">
      <w:pPr>
        <w:pStyle w:val="p1"/>
        <w:divId w:val="311103431"/>
        <w:rPr>
          <w:rFonts w:asciiTheme="minorHAnsi" w:hAnsiTheme="minorHAnsi" w:cstheme="minorHAnsi"/>
          <w:color w:val="000000" w:themeColor="text1"/>
          <w:sz w:val="21"/>
          <w:szCs w:val="21"/>
        </w:rPr>
      </w:pPr>
      <w:r w:rsidRPr="00710266">
        <w:rPr>
          <w:rFonts w:asciiTheme="minorHAnsi" w:hAnsiTheme="minorHAnsi" w:cstheme="minorHAnsi"/>
          <w:sz w:val="21"/>
          <w:szCs w:val="21"/>
        </w:rPr>
        <w:t xml:space="preserve">Tesco-careers.com </w:t>
      </w:r>
      <w:r w:rsidRPr="00710266">
        <w:rPr>
          <w:rFonts w:asciiTheme="minorHAnsi" w:hAnsiTheme="minorHAnsi" w:cstheme="minorHAnsi"/>
          <w:i/>
          <w:iCs/>
          <w:sz w:val="21"/>
          <w:szCs w:val="21"/>
        </w:rPr>
        <w:t>Stores</w:t>
      </w:r>
      <w:r w:rsidR="009A2B49" w:rsidRPr="00710266">
        <w:rPr>
          <w:rFonts w:asciiTheme="minorHAnsi" w:hAnsiTheme="minorHAnsi" w:cstheme="minorHAnsi"/>
          <w:i/>
          <w:iCs/>
          <w:sz w:val="21"/>
          <w:szCs w:val="21"/>
        </w:rPr>
        <w:t xml:space="preserve"> – Management | Tesco Careers</w:t>
      </w:r>
      <w:r w:rsidR="00531F15" w:rsidRPr="00710266">
        <w:rPr>
          <w:rFonts w:asciiTheme="minorHAnsi" w:hAnsiTheme="minorHAnsi" w:cstheme="minorHAnsi"/>
          <w:i/>
          <w:iCs/>
          <w:sz w:val="21"/>
          <w:szCs w:val="21"/>
        </w:rPr>
        <w:t xml:space="preserve"> </w:t>
      </w:r>
      <w:r w:rsidR="00531F15" w:rsidRPr="00710266">
        <w:rPr>
          <w:rFonts w:asciiTheme="minorHAnsi" w:hAnsiTheme="minorHAnsi" w:cstheme="minorHAnsi"/>
          <w:sz w:val="21"/>
          <w:szCs w:val="21"/>
        </w:rPr>
        <w:t xml:space="preserve">[Online] Available at: </w:t>
      </w:r>
      <w:hyperlink r:id="rId20" w:history="1">
        <w:r w:rsidR="00B55C75" w:rsidRPr="00710266">
          <w:rPr>
            <w:rStyle w:val="Hyperlink"/>
            <w:rFonts w:asciiTheme="minorHAnsi" w:hAnsiTheme="minorHAnsi" w:cstheme="minorHAnsi"/>
            <w:sz w:val="21"/>
            <w:szCs w:val="21"/>
          </w:rPr>
          <w:t>https://www.tesco-careers.com/stores-and-distribution/management-colleagues/stores/</w:t>
        </w:r>
      </w:hyperlink>
      <w:r w:rsidR="00531F15" w:rsidRPr="00710266">
        <w:rPr>
          <w:rFonts w:asciiTheme="minorHAnsi" w:hAnsiTheme="minorHAnsi" w:cstheme="minorHAnsi"/>
          <w:sz w:val="21"/>
          <w:szCs w:val="21"/>
        </w:rPr>
        <w:t xml:space="preserve"> </w:t>
      </w:r>
      <w:r w:rsidR="00531F15" w:rsidRPr="00710266">
        <w:rPr>
          <w:rFonts w:asciiTheme="minorHAnsi" w:hAnsiTheme="minorHAnsi" w:cstheme="minorHAnsi"/>
          <w:color w:val="000000" w:themeColor="text1"/>
          <w:sz w:val="21"/>
          <w:szCs w:val="21"/>
        </w:rPr>
        <w:t>(Ac</w:t>
      </w:r>
      <w:r w:rsidR="009D6C0D" w:rsidRPr="00710266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cessed on 28/5/2020) </w:t>
      </w:r>
    </w:p>
    <w:p w14:paraId="2E71E273" w14:textId="3B0F2B8A" w:rsidR="00211771" w:rsidRPr="00710266" w:rsidRDefault="00211771" w:rsidP="00CA1946">
      <w:pPr>
        <w:rPr>
          <w:rFonts w:cstheme="minorHAnsi"/>
          <w:color w:val="4472C4" w:themeColor="accent1"/>
          <w:sz w:val="21"/>
          <w:szCs w:val="21"/>
        </w:rPr>
      </w:pPr>
    </w:p>
    <w:p w14:paraId="3990F42A" w14:textId="76373895" w:rsidR="00B77E3E" w:rsidRPr="00710266" w:rsidRDefault="006B507E">
      <w:pPr>
        <w:pStyle w:val="p1"/>
        <w:divId w:val="1465461684"/>
        <w:rPr>
          <w:rFonts w:asciiTheme="minorHAnsi" w:hAnsiTheme="minorHAnsi" w:cstheme="minorHAnsi"/>
          <w:color w:val="000000" w:themeColor="text1"/>
          <w:sz w:val="21"/>
          <w:szCs w:val="21"/>
        </w:rPr>
      </w:pPr>
      <w:r w:rsidRPr="00710266">
        <w:rPr>
          <w:rFonts w:asciiTheme="minorHAnsi" w:hAnsiTheme="minorHAnsi" w:cstheme="minorHAnsi"/>
          <w:sz w:val="21"/>
          <w:szCs w:val="21"/>
        </w:rPr>
        <w:t xml:space="preserve">Tesco PLC (2020) </w:t>
      </w:r>
      <w:r w:rsidR="004E7C5A" w:rsidRPr="00710266">
        <w:rPr>
          <w:rFonts w:asciiTheme="minorHAnsi" w:hAnsiTheme="minorHAnsi" w:cstheme="minorHAnsi"/>
          <w:i/>
          <w:iCs/>
          <w:sz w:val="21"/>
          <w:szCs w:val="21"/>
        </w:rPr>
        <w:t xml:space="preserve">Product </w:t>
      </w:r>
      <w:r w:rsidR="004E7C5A" w:rsidRPr="00710266">
        <w:rPr>
          <w:rFonts w:asciiTheme="minorHAnsi" w:hAnsiTheme="minorHAnsi" w:cstheme="minorHAnsi"/>
          <w:sz w:val="21"/>
          <w:szCs w:val="21"/>
        </w:rPr>
        <w:t xml:space="preserve">[Online] Available at: </w:t>
      </w:r>
      <w:hyperlink r:id="rId21" w:history="1">
        <w:r w:rsidR="00B77E3E" w:rsidRPr="00710266">
          <w:rPr>
            <w:rStyle w:val="Hyperlink"/>
            <w:rFonts w:asciiTheme="minorHAnsi" w:hAnsiTheme="minorHAnsi" w:cstheme="minorHAnsi"/>
            <w:sz w:val="21"/>
            <w:szCs w:val="21"/>
          </w:rPr>
          <w:t>https://www.tescoplc.com/sustainability/product/</w:t>
        </w:r>
      </w:hyperlink>
      <w:r w:rsidR="004E7C5A" w:rsidRPr="00710266">
        <w:rPr>
          <w:rStyle w:val="Hyperlink"/>
          <w:rFonts w:asciiTheme="minorHAnsi" w:hAnsiTheme="minorHAnsi" w:cstheme="minorHAnsi"/>
          <w:sz w:val="21"/>
          <w:szCs w:val="21"/>
        </w:rPr>
        <w:t xml:space="preserve"> </w:t>
      </w:r>
      <w:r w:rsidR="004E7C5A" w:rsidRPr="00710266">
        <w:rPr>
          <w:rStyle w:val="Hyperlink"/>
          <w:rFonts w:asciiTheme="minorHAnsi" w:hAnsiTheme="minorHAnsi" w:cstheme="minorHAnsi"/>
          <w:color w:val="000000" w:themeColor="text1"/>
          <w:sz w:val="21"/>
          <w:szCs w:val="21"/>
          <w:u w:val="none"/>
        </w:rPr>
        <w:t xml:space="preserve">(Accessed on 28/5/2020) </w:t>
      </w:r>
    </w:p>
    <w:p w14:paraId="54C76430" w14:textId="7382B744" w:rsidR="003936D3" w:rsidRPr="00710266" w:rsidRDefault="003936D3" w:rsidP="00CA1946">
      <w:pPr>
        <w:rPr>
          <w:rFonts w:cstheme="minorHAnsi"/>
          <w:color w:val="4472C4" w:themeColor="accent1"/>
          <w:sz w:val="21"/>
          <w:szCs w:val="21"/>
        </w:rPr>
      </w:pPr>
    </w:p>
    <w:p w14:paraId="1920BBAE" w14:textId="2DEB799E" w:rsidR="00715CC0" w:rsidRPr="00710266" w:rsidRDefault="00A2522F">
      <w:pPr>
        <w:pStyle w:val="p1"/>
        <w:divId w:val="468791912"/>
        <w:rPr>
          <w:rFonts w:asciiTheme="minorHAnsi" w:hAnsiTheme="minorHAnsi" w:cstheme="minorHAnsi"/>
          <w:color w:val="000000" w:themeColor="text1"/>
          <w:sz w:val="21"/>
          <w:szCs w:val="21"/>
        </w:rPr>
      </w:pPr>
      <w:r w:rsidRPr="00710266">
        <w:rPr>
          <w:rFonts w:asciiTheme="minorHAnsi" w:hAnsiTheme="minorHAnsi" w:cstheme="minorHAnsi"/>
          <w:sz w:val="21"/>
          <w:szCs w:val="21"/>
        </w:rPr>
        <w:t xml:space="preserve">The Grocer (2020) </w:t>
      </w:r>
      <w:r w:rsidRPr="00710266">
        <w:rPr>
          <w:rFonts w:asciiTheme="minorHAnsi" w:hAnsiTheme="minorHAnsi" w:cstheme="minorHAnsi"/>
          <w:i/>
          <w:iCs/>
          <w:sz w:val="21"/>
          <w:szCs w:val="21"/>
        </w:rPr>
        <w:t>Can Tesco con</w:t>
      </w:r>
      <w:r w:rsidR="00362818" w:rsidRPr="00710266">
        <w:rPr>
          <w:rFonts w:asciiTheme="minorHAnsi" w:hAnsiTheme="minorHAnsi" w:cstheme="minorHAnsi"/>
          <w:i/>
          <w:iCs/>
          <w:sz w:val="21"/>
          <w:szCs w:val="21"/>
        </w:rPr>
        <w:t xml:space="preserve">vince consumers it’s cheaper than Aldi </w:t>
      </w:r>
      <w:r w:rsidR="00823E21" w:rsidRPr="00710266">
        <w:rPr>
          <w:rFonts w:asciiTheme="minorHAnsi" w:hAnsiTheme="minorHAnsi" w:cstheme="minorHAnsi"/>
          <w:i/>
          <w:iCs/>
          <w:sz w:val="21"/>
          <w:szCs w:val="21"/>
        </w:rPr>
        <w:t xml:space="preserve">and Lidl </w:t>
      </w:r>
      <w:r w:rsidR="00823E21" w:rsidRPr="00710266">
        <w:rPr>
          <w:rFonts w:asciiTheme="minorHAnsi" w:hAnsiTheme="minorHAnsi" w:cstheme="minorHAnsi"/>
          <w:sz w:val="21"/>
          <w:szCs w:val="21"/>
        </w:rPr>
        <w:t xml:space="preserve">[Online] Available at: </w:t>
      </w:r>
      <w:hyperlink r:id="rId22" w:history="1">
        <w:r w:rsidR="00715CC0" w:rsidRPr="00710266">
          <w:rPr>
            <w:rStyle w:val="Hyperlink"/>
            <w:rFonts w:asciiTheme="minorHAnsi" w:hAnsiTheme="minorHAnsi" w:cstheme="minorHAnsi"/>
            <w:sz w:val="21"/>
            <w:szCs w:val="21"/>
          </w:rPr>
          <w:t>https://www.thegrocer.co.uk/prices-and-promotions/can-tesco-convince-consumers-its-cheaper-than-aldi-and-lidl/572624.article</w:t>
        </w:r>
      </w:hyperlink>
      <w:r w:rsidR="00823E21" w:rsidRPr="00710266">
        <w:rPr>
          <w:rStyle w:val="Hyperlink"/>
          <w:rFonts w:asciiTheme="minorHAnsi" w:hAnsiTheme="minorHAnsi" w:cstheme="minorHAnsi"/>
          <w:sz w:val="21"/>
          <w:szCs w:val="21"/>
        </w:rPr>
        <w:t xml:space="preserve"> </w:t>
      </w:r>
      <w:r w:rsidR="00823E21" w:rsidRPr="00710266">
        <w:rPr>
          <w:rStyle w:val="Hyperlink"/>
          <w:rFonts w:asciiTheme="minorHAnsi" w:hAnsiTheme="minorHAnsi" w:cstheme="minorHAnsi"/>
          <w:color w:val="000000" w:themeColor="text1"/>
          <w:sz w:val="21"/>
          <w:szCs w:val="21"/>
          <w:u w:val="none"/>
        </w:rPr>
        <w:t>(Accessed on 28/5/2020)</w:t>
      </w:r>
    </w:p>
    <w:p w14:paraId="78BD9460" w14:textId="0FDF344B" w:rsidR="00715CC0" w:rsidRPr="00710266" w:rsidRDefault="00715CC0" w:rsidP="00CA1946">
      <w:pPr>
        <w:rPr>
          <w:rFonts w:cstheme="minorHAnsi"/>
          <w:color w:val="4472C4" w:themeColor="accent1"/>
          <w:sz w:val="21"/>
          <w:szCs w:val="21"/>
        </w:rPr>
      </w:pPr>
    </w:p>
    <w:p w14:paraId="261B931A" w14:textId="3D8787A5" w:rsidR="007C2C74" w:rsidRPr="00710266" w:rsidRDefault="00B81D50">
      <w:pPr>
        <w:pStyle w:val="p1"/>
        <w:divId w:val="255289605"/>
        <w:rPr>
          <w:rFonts w:asciiTheme="minorHAnsi" w:hAnsiTheme="minorHAnsi" w:cstheme="minorHAnsi"/>
          <w:color w:val="000000" w:themeColor="text1"/>
          <w:sz w:val="21"/>
          <w:szCs w:val="21"/>
        </w:rPr>
      </w:pPr>
      <w:r w:rsidRPr="00710266">
        <w:rPr>
          <w:rFonts w:asciiTheme="minorHAnsi" w:hAnsiTheme="minorHAnsi" w:cstheme="minorHAnsi"/>
          <w:sz w:val="21"/>
          <w:szCs w:val="21"/>
        </w:rPr>
        <w:lastRenderedPageBreak/>
        <w:t xml:space="preserve">Our Tesco (2020) </w:t>
      </w:r>
      <w:r w:rsidRPr="00710266">
        <w:rPr>
          <w:rFonts w:asciiTheme="minorHAnsi" w:hAnsiTheme="minorHAnsi" w:cstheme="minorHAnsi"/>
          <w:i/>
          <w:iCs/>
          <w:sz w:val="21"/>
          <w:szCs w:val="21"/>
        </w:rPr>
        <w:t xml:space="preserve">What </w:t>
      </w:r>
      <w:r w:rsidR="00426BB9" w:rsidRPr="00710266">
        <w:rPr>
          <w:rFonts w:asciiTheme="minorHAnsi" w:hAnsiTheme="minorHAnsi" w:cstheme="minorHAnsi"/>
          <w:i/>
          <w:iCs/>
          <w:sz w:val="21"/>
          <w:szCs w:val="21"/>
        </w:rPr>
        <w:t xml:space="preserve">you can expect from us </w:t>
      </w:r>
      <w:r w:rsidR="00426BB9" w:rsidRPr="00710266">
        <w:rPr>
          <w:rFonts w:asciiTheme="minorHAnsi" w:hAnsiTheme="minorHAnsi" w:cstheme="minorHAnsi"/>
          <w:sz w:val="21"/>
          <w:szCs w:val="21"/>
        </w:rPr>
        <w:t xml:space="preserve">[Online] Available at: </w:t>
      </w:r>
      <w:hyperlink r:id="rId23" w:history="1">
        <w:r w:rsidR="007C2C74" w:rsidRPr="00710266">
          <w:rPr>
            <w:rStyle w:val="Hyperlink"/>
            <w:rFonts w:asciiTheme="minorHAnsi" w:hAnsiTheme="minorHAnsi" w:cstheme="minorHAnsi"/>
            <w:sz w:val="21"/>
            <w:szCs w:val="21"/>
          </w:rPr>
          <w:t>https://www.ourtesco.com/your-benefits/what-you-can-expect-from-us/</w:t>
        </w:r>
      </w:hyperlink>
      <w:r w:rsidR="00426BB9" w:rsidRPr="00710266">
        <w:rPr>
          <w:rStyle w:val="Hyperlink"/>
          <w:rFonts w:asciiTheme="minorHAnsi" w:hAnsiTheme="minorHAnsi" w:cstheme="minorHAnsi"/>
          <w:sz w:val="21"/>
          <w:szCs w:val="21"/>
        </w:rPr>
        <w:t xml:space="preserve"> </w:t>
      </w:r>
      <w:r w:rsidR="00426BB9" w:rsidRPr="00710266">
        <w:rPr>
          <w:rStyle w:val="Hyperlink"/>
          <w:rFonts w:asciiTheme="minorHAnsi" w:hAnsiTheme="minorHAnsi" w:cstheme="minorHAnsi"/>
          <w:color w:val="000000" w:themeColor="text1"/>
          <w:sz w:val="21"/>
          <w:szCs w:val="21"/>
          <w:u w:val="none"/>
        </w:rPr>
        <w:t>(Accessed on 28/5/2020)</w:t>
      </w:r>
    </w:p>
    <w:p w14:paraId="00E5DB8B" w14:textId="41F9F355" w:rsidR="00715CC0" w:rsidRPr="00710266" w:rsidRDefault="00715CC0" w:rsidP="00CA1946">
      <w:pPr>
        <w:rPr>
          <w:rFonts w:cstheme="minorHAnsi"/>
          <w:color w:val="4472C4" w:themeColor="accent1"/>
          <w:sz w:val="21"/>
          <w:szCs w:val="21"/>
        </w:rPr>
      </w:pPr>
    </w:p>
    <w:p w14:paraId="7925B03C" w14:textId="549C2854" w:rsidR="00926759" w:rsidRPr="00710266" w:rsidRDefault="00156043" w:rsidP="00926759">
      <w:pPr>
        <w:divId w:val="51468952"/>
        <w:rPr>
          <w:rFonts w:eastAsiaTheme="minorEastAsia" w:cstheme="minorHAnsi"/>
          <w:color w:val="000000" w:themeColor="text1"/>
          <w:sz w:val="21"/>
          <w:szCs w:val="21"/>
          <w:lang w:eastAsia="en-GB"/>
        </w:rPr>
      </w:pPr>
      <w:r w:rsidRPr="00710266">
        <w:rPr>
          <w:rFonts w:cstheme="minorHAnsi"/>
          <w:sz w:val="21"/>
          <w:szCs w:val="21"/>
        </w:rPr>
        <w:t>T</w:t>
      </w:r>
      <w:r w:rsidR="002252EC" w:rsidRPr="00710266">
        <w:rPr>
          <w:rFonts w:cstheme="minorHAnsi"/>
          <w:sz w:val="21"/>
          <w:szCs w:val="21"/>
        </w:rPr>
        <w:t xml:space="preserve">elegraph.co.uk (2019) </w:t>
      </w:r>
      <w:r w:rsidR="000B5B0F" w:rsidRPr="00710266">
        <w:rPr>
          <w:rFonts w:cstheme="minorHAnsi"/>
          <w:i/>
          <w:iCs/>
          <w:sz w:val="21"/>
          <w:szCs w:val="21"/>
        </w:rPr>
        <w:t xml:space="preserve">Tesco turns to </w:t>
      </w:r>
      <w:r w:rsidR="00483D34" w:rsidRPr="00710266">
        <w:rPr>
          <w:rFonts w:cstheme="minorHAnsi"/>
          <w:i/>
          <w:iCs/>
          <w:sz w:val="21"/>
          <w:szCs w:val="21"/>
        </w:rPr>
        <w:t>cashier less</w:t>
      </w:r>
      <w:r w:rsidR="000B5B0F" w:rsidRPr="00710266">
        <w:rPr>
          <w:rFonts w:cstheme="minorHAnsi"/>
          <w:i/>
          <w:iCs/>
          <w:sz w:val="21"/>
          <w:szCs w:val="21"/>
        </w:rPr>
        <w:t xml:space="preserve"> stores as </w:t>
      </w:r>
      <w:r w:rsidR="00483D34" w:rsidRPr="00710266">
        <w:rPr>
          <w:rFonts w:cstheme="minorHAnsi"/>
          <w:i/>
          <w:iCs/>
          <w:sz w:val="21"/>
          <w:szCs w:val="21"/>
        </w:rPr>
        <w:t xml:space="preserve">competition with Amazon heats up </w:t>
      </w:r>
      <w:r w:rsidR="00483D34" w:rsidRPr="00710266">
        <w:rPr>
          <w:rFonts w:cstheme="minorHAnsi"/>
          <w:sz w:val="21"/>
          <w:szCs w:val="21"/>
        </w:rPr>
        <w:t>[Online] Available at:</w:t>
      </w:r>
      <w:r w:rsidR="00483D34" w:rsidRPr="00710266">
        <w:rPr>
          <w:rFonts w:cstheme="minorHAnsi"/>
          <w:i/>
          <w:iCs/>
          <w:sz w:val="21"/>
          <w:szCs w:val="21"/>
        </w:rPr>
        <w:t xml:space="preserve"> </w:t>
      </w:r>
      <w:hyperlink r:id="rId24" w:history="1">
        <w:r w:rsidR="00926759" w:rsidRPr="00710266">
          <w:rPr>
            <w:rStyle w:val="Hyperlink"/>
            <w:rFonts w:eastAsiaTheme="minorEastAsia" w:cstheme="minorHAnsi"/>
            <w:sz w:val="21"/>
            <w:szCs w:val="21"/>
            <w:lang w:eastAsia="en-GB"/>
          </w:rPr>
          <w:t>https://www.telegraph.co.uk/technology/2019/06/26/tesco-turns-cashierless-stores-competition-amazon-heats/amp/</w:t>
        </w:r>
      </w:hyperlink>
      <w:r w:rsidR="00483D34" w:rsidRPr="00710266">
        <w:rPr>
          <w:rFonts w:eastAsiaTheme="minorEastAsia" w:cstheme="minorHAnsi"/>
          <w:color w:val="0000FF"/>
          <w:sz w:val="21"/>
          <w:szCs w:val="21"/>
          <w:u w:val="single"/>
          <w:lang w:eastAsia="en-GB"/>
        </w:rPr>
        <w:t xml:space="preserve"> </w:t>
      </w:r>
      <w:r w:rsidR="005C546A" w:rsidRPr="00710266">
        <w:rPr>
          <w:rFonts w:eastAsiaTheme="minorEastAsia" w:cstheme="minorHAnsi"/>
          <w:color w:val="000000" w:themeColor="text1"/>
          <w:sz w:val="21"/>
          <w:szCs w:val="21"/>
          <w:lang w:eastAsia="en-GB"/>
        </w:rPr>
        <w:t xml:space="preserve">(Accessed on </w:t>
      </w:r>
      <w:r w:rsidR="004C4253" w:rsidRPr="00710266">
        <w:rPr>
          <w:rFonts w:eastAsiaTheme="minorEastAsia" w:cstheme="minorHAnsi"/>
          <w:color w:val="000000" w:themeColor="text1"/>
          <w:sz w:val="21"/>
          <w:szCs w:val="21"/>
          <w:lang w:eastAsia="en-GB"/>
        </w:rPr>
        <w:t>30</w:t>
      </w:r>
      <w:r w:rsidR="005C546A" w:rsidRPr="00710266">
        <w:rPr>
          <w:rFonts w:eastAsiaTheme="minorEastAsia" w:cstheme="minorHAnsi"/>
          <w:color w:val="000000" w:themeColor="text1"/>
          <w:sz w:val="21"/>
          <w:szCs w:val="21"/>
          <w:lang w:eastAsia="en-GB"/>
        </w:rPr>
        <w:t>/</w:t>
      </w:r>
      <w:r w:rsidR="004C4253" w:rsidRPr="00710266">
        <w:rPr>
          <w:rFonts w:eastAsiaTheme="minorEastAsia" w:cstheme="minorHAnsi"/>
          <w:color w:val="000000" w:themeColor="text1"/>
          <w:sz w:val="21"/>
          <w:szCs w:val="21"/>
          <w:lang w:eastAsia="en-GB"/>
        </w:rPr>
        <w:t>5</w:t>
      </w:r>
      <w:r w:rsidR="005C546A" w:rsidRPr="00710266">
        <w:rPr>
          <w:rFonts w:eastAsiaTheme="minorEastAsia" w:cstheme="minorHAnsi"/>
          <w:color w:val="000000" w:themeColor="text1"/>
          <w:sz w:val="21"/>
          <w:szCs w:val="21"/>
          <w:lang w:eastAsia="en-GB"/>
        </w:rPr>
        <w:t xml:space="preserve">/2020) </w:t>
      </w:r>
    </w:p>
    <w:p w14:paraId="576EA3D7" w14:textId="77777777" w:rsidR="008C078A" w:rsidRPr="00710266" w:rsidRDefault="008C078A" w:rsidP="00926759">
      <w:pPr>
        <w:divId w:val="51468952"/>
        <w:rPr>
          <w:rFonts w:eastAsiaTheme="minorEastAsia" w:cstheme="minorHAnsi"/>
          <w:sz w:val="21"/>
          <w:szCs w:val="21"/>
          <w:lang w:eastAsia="en-GB"/>
        </w:rPr>
      </w:pPr>
    </w:p>
    <w:p w14:paraId="172D2620" w14:textId="6AC2E109" w:rsidR="00A7278A" w:rsidRPr="00710266" w:rsidRDefault="00061765" w:rsidP="00A7278A">
      <w:pPr>
        <w:divId w:val="1725331827"/>
        <w:rPr>
          <w:rFonts w:eastAsiaTheme="minorEastAsia" w:cstheme="minorHAnsi"/>
          <w:sz w:val="21"/>
          <w:szCs w:val="21"/>
          <w:lang w:eastAsia="en-GB"/>
        </w:rPr>
      </w:pPr>
      <w:r w:rsidRPr="00710266">
        <w:rPr>
          <w:rFonts w:eastAsiaTheme="minorEastAsia" w:cstheme="minorHAnsi"/>
          <w:sz w:val="21"/>
          <w:szCs w:val="21"/>
          <w:lang w:eastAsia="en-GB"/>
        </w:rPr>
        <w:t xml:space="preserve">Tesco PLC (2020) </w:t>
      </w:r>
      <w:r w:rsidRPr="00710266">
        <w:rPr>
          <w:rFonts w:eastAsiaTheme="minorEastAsia" w:cstheme="minorHAnsi"/>
          <w:i/>
          <w:iCs/>
          <w:sz w:val="21"/>
          <w:szCs w:val="21"/>
          <w:lang w:eastAsia="en-GB"/>
        </w:rPr>
        <w:t xml:space="preserve">Five ways we’re </w:t>
      </w:r>
      <w:r w:rsidR="00C87F20" w:rsidRPr="00710266">
        <w:rPr>
          <w:rFonts w:eastAsiaTheme="minorEastAsia" w:cstheme="minorHAnsi"/>
          <w:i/>
          <w:iCs/>
          <w:sz w:val="21"/>
          <w:szCs w:val="21"/>
          <w:lang w:eastAsia="en-GB"/>
        </w:rPr>
        <w:t>reducing our impact on the environment</w:t>
      </w:r>
      <w:r w:rsidR="00C90388" w:rsidRPr="00710266">
        <w:rPr>
          <w:rFonts w:eastAsiaTheme="minorEastAsia" w:cstheme="minorHAnsi"/>
          <w:i/>
          <w:iCs/>
          <w:sz w:val="21"/>
          <w:szCs w:val="21"/>
          <w:lang w:eastAsia="en-GB"/>
        </w:rPr>
        <w:t xml:space="preserve"> </w:t>
      </w:r>
      <w:r w:rsidR="00C90388" w:rsidRPr="00710266">
        <w:rPr>
          <w:rFonts w:eastAsiaTheme="minorEastAsia" w:cstheme="minorHAnsi"/>
          <w:sz w:val="21"/>
          <w:szCs w:val="21"/>
          <w:lang w:eastAsia="en-GB"/>
        </w:rPr>
        <w:t>[Online] Available at:</w:t>
      </w:r>
      <w:r w:rsidR="0008242C" w:rsidRPr="00710266">
        <w:rPr>
          <w:rFonts w:eastAsiaTheme="minorEastAsia" w:cstheme="minorHAnsi"/>
          <w:sz w:val="21"/>
          <w:szCs w:val="21"/>
          <w:lang w:eastAsia="en-GB"/>
        </w:rPr>
        <w:t xml:space="preserve"> </w:t>
      </w:r>
      <w:hyperlink r:id="rId25" w:history="1">
        <w:r w:rsidR="00A7278A" w:rsidRPr="00710266">
          <w:rPr>
            <w:rStyle w:val="Hyperlink"/>
            <w:rFonts w:eastAsiaTheme="minorEastAsia" w:cstheme="minorHAnsi"/>
            <w:sz w:val="21"/>
            <w:szCs w:val="21"/>
            <w:lang w:eastAsia="en-GB"/>
          </w:rPr>
          <w:t>https://www.tescoplc.com/blog/reducing-environmental-impact-when-sustainably-sourcing-tesco-products/</w:t>
        </w:r>
      </w:hyperlink>
      <w:r w:rsidR="004C4253" w:rsidRPr="00710266">
        <w:rPr>
          <w:rFonts w:eastAsiaTheme="minorEastAsia" w:cstheme="minorHAnsi"/>
          <w:color w:val="000000" w:themeColor="text1"/>
          <w:sz w:val="21"/>
          <w:szCs w:val="21"/>
          <w:lang w:eastAsia="en-GB"/>
        </w:rPr>
        <w:t xml:space="preserve"> (Accessed on 30/5/2020)</w:t>
      </w:r>
    </w:p>
    <w:p w14:paraId="704B8F3D" w14:textId="1BBA8AB0" w:rsidR="00BD151C" w:rsidRPr="00710266" w:rsidRDefault="00BD151C" w:rsidP="003B5FB3">
      <w:pPr>
        <w:divId w:val="1004674672"/>
        <w:rPr>
          <w:rFonts w:eastAsiaTheme="minorEastAsia" w:cstheme="minorHAnsi"/>
          <w:sz w:val="21"/>
          <w:szCs w:val="21"/>
          <w:lang w:eastAsia="en-GB"/>
        </w:rPr>
      </w:pPr>
    </w:p>
    <w:sectPr w:rsidR="00BD151C" w:rsidRPr="00710266" w:rsidSect="00947683">
      <w:headerReference w:type="default" r:id="rId26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FC34A1" w14:textId="77777777" w:rsidR="005A7B9F" w:rsidRDefault="005A7B9F" w:rsidP="004E66A0">
      <w:r>
        <w:separator/>
      </w:r>
    </w:p>
  </w:endnote>
  <w:endnote w:type="continuationSeparator" w:id="0">
    <w:p w14:paraId="65597A33" w14:textId="77777777" w:rsidR="005A7B9F" w:rsidRDefault="005A7B9F" w:rsidP="004E66A0">
      <w:r>
        <w:continuationSeparator/>
      </w:r>
    </w:p>
  </w:endnote>
  <w:endnote w:type="continuationNotice" w:id="1">
    <w:p w14:paraId="269040EE" w14:textId="77777777" w:rsidR="005A7B9F" w:rsidRDefault="005A7B9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3ACB11" w14:textId="77777777" w:rsidR="005A7B9F" w:rsidRDefault="005A7B9F" w:rsidP="004E66A0">
      <w:r>
        <w:separator/>
      </w:r>
    </w:p>
  </w:footnote>
  <w:footnote w:type="continuationSeparator" w:id="0">
    <w:p w14:paraId="13D43978" w14:textId="77777777" w:rsidR="005A7B9F" w:rsidRDefault="005A7B9F" w:rsidP="004E66A0">
      <w:r>
        <w:continuationSeparator/>
      </w:r>
    </w:p>
  </w:footnote>
  <w:footnote w:type="continuationNotice" w:id="1">
    <w:p w14:paraId="4B0A0B05" w14:textId="77777777" w:rsidR="005A7B9F" w:rsidRDefault="005A7B9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91D3F3" w14:textId="77777777" w:rsidR="004E66A0" w:rsidRDefault="004E66A0">
    <w:pPr>
      <w:pStyle w:val="Header"/>
    </w:pPr>
    <w:r>
      <w:t>Rina Begum Miah 1812757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6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6A0"/>
    <w:rsid w:val="000012E8"/>
    <w:rsid w:val="0000362F"/>
    <w:rsid w:val="0000471E"/>
    <w:rsid w:val="0000502F"/>
    <w:rsid w:val="0001277C"/>
    <w:rsid w:val="00013E37"/>
    <w:rsid w:val="00021218"/>
    <w:rsid w:val="00023E24"/>
    <w:rsid w:val="000313C9"/>
    <w:rsid w:val="00031E6E"/>
    <w:rsid w:val="000320D4"/>
    <w:rsid w:val="00036D29"/>
    <w:rsid w:val="00053A33"/>
    <w:rsid w:val="00057D00"/>
    <w:rsid w:val="00061282"/>
    <w:rsid w:val="00061765"/>
    <w:rsid w:val="00064421"/>
    <w:rsid w:val="0006469F"/>
    <w:rsid w:val="00064C70"/>
    <w:rsid w:val="0008242C"/>
    <w:rsid w:val="00083A1E"/>
    <w:rsid w:val="0009088F"/>
    <w:rsid w:val="00091D2D"/>
    <w:rsid w:val="00097163"/>
    <w:rsid w:val="000A0AA4"/>
    <w:rsid w:val="000A1FE4"/>
    <w:rsid w:val="000A2AA6"/>
    <w:rsid w:val="000A5686"/>
    <w:rsid w:val="000B152A"/>
    <w:rsid w:val="000B2D75"/>
    <w:rsid w:val="000B5B0F"/>
    <w:rsid w:val="000F3F4F"/>
    <w:rsid w:val="000F733C"/>
    <w:rsid w:val="00111C76"/>
    <w:rsid w:val="00114D42"/>
    <w:rsid w:val="0011606A"/>
    <w:rsid w:val="0013459A"/>
    <w:rsid w:val="00145703"/>
    <w:rsid w:val="00147D6B"/>
    <w:rsid w:val="00156043"/>
    <w:rsid w:val="0016001B"/>
    <w:rsid w:val="001639D0"/>
    <w:rsid w:val="00167AD1"/>
    <w:rsid w:val="0017123A"/>
    <w:rsid w:val="00172E97"/>
    <w:rsid w:val="00180317"/>
    <w:rsid w:val="00183D64"/>
    <w:rsid w:val="001B00C0"/>
    <w:rsid w:val="001B2DFB"/>
    <w:rsid w:val="001B3313"/>
    <w:rsid w:val="001C10E9"/>
    <w:rsid w:val="001C2F6E"/>
    <w:rsid w:val="001C3D62"/>
    <w:rsid w:val="00201541"/>
    <w:rsid w:val="00205A8C"/>
    <w:rsid w:val="00211771"/>
    <w:rsid w:val="00212996"/>
    <w:rsid w:val="00221325"/>
    <w:rsid w:val="002246F1"/>
    <w:rsid w:val="002252EC"/>
    <w:rsid w:val="002255D0"/>
    <w:rsid w:val="00233699"/>
    <w:rsid w:val="00235E08"/>
    <w:rsid w:val="002405DE"/>
    <w:rsid w:val="002465AF"/>
    <w:rsid w:val="0024758E"/>
    <w:rsid w:val="00255F12"/>
    <w:rsid w:val="00264FBE"/>
    <w:rsid w:val="00266C6F"/>
    <w:rsid w:val="00272318"/>
    <w:rsid w:val="00280CA2"/>
    <w:rsid w:val="0029057F"/>
    <w:rsid w:val="00291CB1"/>
    <w:rsid w:val="002941FC"/>
    <w:rsid w:val="00294AEF"/>
    <w:rsid w:val="002B4D47"/>
    <w:rsid w:val="002B4EDF"/>
    <w:rsid w:val="002B59B4"/>
    <w:rsid w:val="002D37DB"/>
    <w:rsid w:val="003011EF"/>
    <w:rsid w:val="003135FC"/>
    <w:rsid w:val="00315AD7"/>
    <w:rsid w:val="00321ACE"/>
    <w:rsid w:val="00324ECE"/>
    <w:rsid w:val="003270CB"/>
    <w:rsid w:val="0033047B"/>
    <w:rsid w:val="00334FC6"/>
    <w:rsid w:val="00341502"/>
    <w:rsid w:val="00355E1A"/>
    <w:rsid w:val="00362818"/>
    <w:rsid w:val="00363196"/>
    <w:rsid w:val="00364E07"/>
    <w:rsid w:val="003727E9"/>
    <w:rsid w:val="00373DFE"/>
    <w:rsid w:val="0037778F"/>
    <w:rsid w:val="00383AF0"/>
    <w:rsid w:val="003901FE"/>
    <w:rsid w:val="003936D3"/>
    <w:rsid w:val="003962F1"/>
    <w:rsid w:val="00397531"/>
    <w:rsid w:val="003A5E76"/>
    <w:rsid w:val="003A7A12"/>
    <w:rsid w:val="003B580C"/>
    <w:rsid w:val="003B5FB3"/>
    <w:rsid w:val="003B6299"/>
    <w:rsid w:val="003D2C93"/>
    <w:rsid w:val="003E6171"/>
    <w:rsid w:val="003F0FFB"/>
    <w:rsid w:val="003F1BB9"/>
    <w:rsid w:val="00400D7F"/>
    <w:rsid w:val="004023B3"/>
    <w:rsid w:val="00411A94"/>
    <w:rsid w:val="00411F21"/>
    <w:rsid w:val="00415E9B"/>
    <w:rsid w:val="004170DD"/>
    <w:rsid w:val="00420876"/>
    <w:rsid w:val="00426BB9"/>
    <w:rsid w:val="00434195"/>
    <w:rsid w:val="00434C31"/>
    <w:rsid w:val="004550F3"/>
    <w:rsid w:val="004558BE"/>
    <w:rsid w:val="004640C0"/>
    <w:rsid w:val="00467324"/>
    <w:rsid w:val="00483D34"/>
    <w:rsid w:val="00495FA7"/>
    <w:rsid w:val="004A5E1A"/>
    <w:rsid w:val="004B1D76"/>
    <w:rsid w:val="004B279E"/>
    <w:rsid w:val="004C00FC"/>
    <w:rsid w:val="004C0B89"/>
    <w:rsid w:val="004C0E92"/>
    <w:rsid w:val="004C32F0"/>
    <w:rsid w:val="004C4253"/>
    <w:rsid w:val="004C6C4E"/>
    <w:rsid w:val="004D058F"/>
    <w:rsid w:val="004D51AF"/>
    <w:rsid w:val="004D7F74"/>
    <w:rsid w:val="004E41B8"/>
    <w:rsid w:val="004E6565"/>
    <w:rsid w:val="004E66A0"/>
    <w:rsid w:val="004E7C5A"/>
    <w:rsid w:val="004E7E14"/>
    <w:rsid w:val="00501A14"/>
    <w:rsid w:val="0050211C"/>
    <w:rsid w:val="00507D68"/>
    <w:rsid w:val="00511F76"/>
    <w:rsid w:val="0051786B"/>
    <w:rsid w:val="00520CFD"/>
    <w:rsid w:val="00526246"/>
    <w:rsid w:val="00531F15"/>
    <w:rsid w:val="00535092"/>
    <w:rsid w:val="00540766"/>
    <w:rsid w:val="005423AA"/>
    <w:rsid w:val="00551D34"/>
    <w:rsid w:val="00560D92"/>
    <w:rsid w:val="00575737"/>
    <w:rsid w:val="00575EA3"/>
    <w:rsid w:val="005771FA"/>
    <w:rsid w:val="00586EB7"/>
    <w:rsid w:val="005952C3"/>
    <w:rsid w:val="005A060C"/>
    <w:rsid w:val="005A65F3"/>
    <w:rsid w:val="005A7B9F"/>
    <w:rsid w:val="005B1CD4"/>
    <w:rsid w:val="005C0AAB"/>
    <w:rsid w:val="005C546A"/>
    <w:rsid w:val="005D7521"/>
    <w:rsid w:val="005E1927"/>
    <w:rsid w:val="005E2798"/>
    <w:rsid w:val="005E495B"/>
    <w:rsid w:val="005E4B9D"/>
    <w:rsid w:val="005E4DAC"/>
    <w:rsid w:val="005F0612"/>
    <w:rsid w:val="005F51D8"/>
    <w:rsid w:val="0062269D"/>
    <w:rsid w:val="00630E74"/>
    <w:rsid w:val="006340B6"/>
    <w:rsid w:val="00635C66"/>
    <w:rsid w:val="00635DE0"/>
    <w:rsid w:val="00636BA5"/>
    <w:rsid w:val="00655557"/>
    <w:rsid w:val="0065719D"/>
    <w:rsid w:val="00664AE2"/>
    <w:rsid w:val="00670961"/>
    <w:rsid w:val="00672C07"/>
    <w:rsid w:val="00673D14"/>
    <w:rsid w:val="00676DCA"/>
    <w:rsid w:val="006779A7"/>
    <w:rsid w:val="006816C7"/>
    <w:rsid w:val="006835E7"/>
    <w:rsid w:val="0068711A"/>
    <w:rsid w:val="006A49CA"/>
    <w:rsid w:val="006B507E"/>
    <w:rsid w:val="006C3ED4"/>
    <w:rsid w:val="006C4BAB"/>
    <w:rsid w:val="006D6C70"/>
    <w:rsid w:val="006E4870"/>
    <w:rsid w:val="006F0F65"/>
    <w:rsid w:val="00702C20"/>
    <w:rsid w:val="00705107"/>
    <w:rsid w:val="00710266"/>
    <w:rsid w:val="0071427D"/>
    <w:rsid w:val="00715CC0"/>
    <w:rsid w:val="00715E7C"/>
    <w:rsid w:val="00721629"/>
    <w:rsid w:val="00735DCA"/>
    <w:rsid w:val="007445C2"/>
    <w:rsid w:val="007534B3"/>
    <w:rsid w:val="007703FF"/>
    <w:rsid w:val="00773D80"/>
    <w:rsid w:val="0077758E"/>
    <w:rsid w:val="007861F8"/>
    <w:rsid w:val="00792999"/>
    <w:rsid w:val="00793B13"/>
    <w:rsid w:val="00795C74"/>
    <w:rsid w:val="007B7485"/>
    <w:rsid w:val="007C0519"/>
    <w:rsid w:val="007C2C74"/>
    <w:rsid w:val="007C493D"/>
    <w:rsid w:val="007D30E8"/>
    <w:rsid w:val="007D31B9"/>
    <w:rsid w:val="007D3EDC"/>
    <w:rsid w:val="00801B7D"/>
    <w:rsid w:val="0081107E"/>
    <w:rsid w:val="00812AD3"/>
    <w:rsid w:val="00820ABE"/>
    <w:rsid w:val="00823E21"/>
    <w:rsid w:val="008267E2"/>
    <w:rsid w:val="00827C07"/>
    <w:rsid w:val="00835AE7"/>
    <w:rsid w:val="00842C83"/>
    <w:rsid w:val="008540A7"/>
    <w:rsid w:val="00855118"/>
    <w:rsid w:val="00875528"/>
    <w:rsid w:val="00882B95"/>
    <w:rsid w:val="00884D97"/>
    <w:rsid w:val="00887F00"/>
    <w:rsid w:val="008915C5"/>
    <w:rsid w:val="008922EA"/>
    <w:rsid w:val="008A3B77"/>
    <w:rsid w:val="008A6041"/>
    <w:rsid w:val="008C078A"/>
    <w:rsid w:val="008C08DD"/>
    <w:rsid w:val="008C661E"/>
    <w:rsid w:val="008D36F3"/>
    <w:rsid w:val="008E34AC"/>
    <w:rsid w:val="008E747D"/>
    <w:rsid w:val="009031D4"/>
    <w:rsid w:val="009113B6"/>
    <w:rsid w:val="00915E45"/>
    <w:rsid w:val="00926759"/>
    <w:rsid w:val="00926EB7"/>
    <w:rsid w:val="009468A7"/>
    <w:rsid w:val="009475CC"/>
    <w:rsid w:val="00947683"/>
    <w:rsid w:val="00953085"/>
    <w:rsid w:val="00954724"/>
    <w:rsid w:val="00967A5D"/>
    <w:rsid w:val="00971928"/>
    <w:rsid w:val="00980EFC"/>
    <w:rsid w:val="00981F96"/>
    <w:rsid w:val="0098719D"/>
    <w:rsid w:val="00993737"/>
    <w:rsid w:val="009977B2"/>
    <w:rsid w:val="009A2B49"/>
    <w:rsid w:val="009B0302"/>
    <w:rsid w:val="009B235D"/>
    <w:rsid w:val="009B4004"/>
    <w:rsid w:val="009B4CA1"/>
    <w:rsid w:val="009B58C5"/>
    <w:rsid w:val="009B5CE5"/>
    <w:rsid w:val="009B5FBB"/>
    <w:rsid w:val="009C5E16"/>
    <w:rsid w:val="009D18BF"/>
    <w:rsid w:val="009D19E8"/>
    <w:rsid w:val="009D341B"/>
    <w:rsid w:val="009D3B72"/>
    <w:rsid w:val="009D6C0D"/>
    <w:rsid w:val="00A01993"/>
    <w:rsid w:val="00A054B7"/>
    <w:rsid w:val="00A12B61"/>
    <w:rsid w:val="00A20496"/>
    <w:rsid w:val="00A21339"/>
    <w:rsid w:val="00A2522F"/>
    <w:rsid w:val="00A33347"/>
    <w:rsid w:val="00A40F2A"/>
    <w:rsid w:val="00A4715C"/>
    <w:rsid w:val="00A6749A"/>
    <w:rsid w:val="00A67AA8"/>
    <w:rsid w:val="00A7278A"/>
    <w:rsid w:val="00A7541A"/>
    <w:rsid w:val="00A75B74"/>
    <w:rsid w:val="00A812E0"/>
    <w:rsid w:val="00A81406"/>
    <w:rsid w:val="00A816E5"/>
    <w:rsid w:val="00A91B5B"/>
    <w:rsid w:val="00A92FDC"/>
    <w:rsid w:val="00A93D6D"/>
    <w:rsid w:val="00AA38C7"/>
    <w:rsid w:val="00AA42CF"/>
    <w:rsid w:val="00AB1227"/>
    <w:rsid w:val="00AB4CDE"/>
    <w:rsid w:val="00AD6E53"/>
    <w:rsid w:val="00AE135D"/>
    <w:rsid w:val="00AE3B4D"/>
    <w:rsid w:val="00AE6A1F"/>
    <w:rsid w:val="00B02FBF"/>
    <w:rsid w:val="00B16C9E"/>
    <w:rsid w:val="00B25E88"/>
    <w:rsid w:val="00B37EFA"/>
    <w:rsid w:val="00B42AF5"/>
    <w:rsid w:val="00B42CAF"/>
    <w:rsid w:val="00B4730A"/>
    <w:rsid w:val="00B55C75"/>
    <w:rsid w:val="00B65DDB"/>
    <w:rsid w:val="00B66933"/>
    <w:rsid w:val="00B75B93"/>
    <w:rsid w:val="00B77E3E"/>
    <w:rsid w:val="00B800CA"/>
    <w:rsid w:val="00B81D50"/>
    <w:rsid w:val="00BB70DA"/>
    <w:rsid w:val="00BB7CD0"/>
    <w:rsid w:val="00BC1EB6"/>
    <w:rsid w:val="00BC67E8"/>
    <w:rsid w:val="00BD151C"/>
    <w:rsid w:val="00BD2FF2"/>
    <w:rsid w:val="00BD7DAB"/>
    <w:rsid w:val="00BE08BC"/>
    <w:rsid w:val="00BF3CA4"/>
    <w:rsid w:val="00BF7FCA"/>
    <w:rsid w:val="00C16341"/>
    <w:rsid w:val="00C17860"/>
    <w:rsid w:val="00C226F8"/>
    <w:rsid w:val="00C25454"/>
    <w:rsid w:val="00C6378A"/>
    <w:rsid w:val="00C748A6"/>
    <w:rsid w:val="00C8192C"/>
    <w:rsid w:val="00C87F20"/>
    <w:rsid w:val="00C90388"/>
    <w:rsid w:val="00CA1946"/>
    <w:rsid w:val="00CA213C"/>
    <w:rsid w:val="00CA34D3"/>
    <w:rsid w:val="00CA5880"/>
    <w:rsid w:val="00CA7BB3"/>
    <w:rsid w:val="00CB0987"/>
    <w:rsid w:val="00CB09BC"/>
    <w:rsid w:val="00CB13C6"/>
    <w:rsid w:val="00CB23E6"/>
    <w:rsid w:val="00CC4F1A"/>
    <w:rsid w:val="00CC599F"/>
    <w:rsid w:val="00CE5975"/>
    <w:rsid w:val="00CE7038"/>
    <w:rsid w:val="00CF693C"/>
    <w:rsid w:val="00D00E7F"/>
    <w:rsid w:val="00D01BA9"/>
    <w:rsid w:val="00D01DC3"/>
    <w:rsid w:val="00D2057E"/>
    <w:rsid w:val="00D20ACD"/>
    <w:rsid w:val="00D2182E"/>
    <w:rsid w:val="00D21CA8"/>
    <w:rsid w:val="00D23F18"/>
    <w:rsid w:val="00D25640"/>
    <w:rsid w:val="00D33711"/>
    <w:rsid w:val="00D361EB"/>
    <w:rsid w:val="00D65E91"/>
    <w:rsid w:val="00D761FE"/>
    <w:rsid w:val="00D82B8D"/>
    <w:rsid w:val="00D9042D"/>
    <w:rsid w:val="00D96CB3"/>
    <w:rsid w:val="00DA10A2"/>
    <w:rsid w:val="00DA12F7"/>
    <w:rsid w:val="00DA64C1"/>
    <w:rsid w:val="00DB1593"/>
    <w:rsid w:val="00DB54CA"/>
    <w:rsid w:val="00DC6A7D"/>
    <w:rsid w:val="00DD129F"/>
    <w:rsid w:val="00DD7C0F"/>
    <w:rsid w:val="00DE794E"/>
    <w:rsid w:val="00DF10B4"/>
    <w:rsid w:val="00DF7B57"/>
    <w:rsid w:val="00E24959"/>
    <w:rsid w:val="00E26868"/>
    <w:rsid w:val="00E3047E"/>
    <w:rsid w:val="00E550B3"/>
    <w:rsid w:val="00E55D93"/>
    <w:rsid w:val="00E57C9F"/>
    <w:rsid w:val="00E64B82"/>
    <w:rsid w:val="00E670F5"/>
    <w:rsid w:val="00E73301"/>
    <w:rsid w:val="00E754C3"/>
    <w:rsid w:val="00E77702"/>
    <w:rsid w:val="00E81DB4"/>
    <w:rsid w:val="00EA37CF"/>
    <w:rsid w:val="00EC0185"/>
    <w:rsid w:val="00ED57D6"/>
    <w:rsid w:val="00EE4F67"/>
    <w:rsid w:val="00EE5EBA"/>
    <w:rsid w:val="00EF6085"/>
    <w:rsid w:val="00F01CCE"/>
    <w:rsid w:val="00F05301"/>
    <w:rsid w:val="00F0751E"/>
    <w:rsid w:val="00F1189A"/>
    <w:rsid w:val="00F13E8B"/>
    <w:rsid w:val="00F15151"/>
    <w:rsid w:val="00F47A9C"/>
    <w:rsid w:val="00F61525"/>
    <w:rsid w:val="00F72E8D"/>
    <w:rsid w:val="00F82BE7"/>
    <w:rsid w:val="00F87D6A"/>
    <w:rsid w:val="00F95A29"/>
    <w:rsid w:val="00FC2A4F"/>
    <w:rsid w:val="00FC3379"/>
    <w:rsid w:val="00FD62F5"/>
    <w:rsid w:val="00FD7C7A"/>
    <w:rsid w:val="00FF0C64"/>
    <w:rsid w:val="00FF5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0BF0BF6"/>
  <w15:chartTrackingRefBased/>
  <w15:docId w15:val="{9B27954D-3F45-804F-87A5-ED74EE0AC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66A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E66A0"/>
  </w:style>
  <w:style w:type="paragraph" w:styleId="Footer">
    <w:name w:val="footer"/>
    <w:basedOn w:val="Normal"/>
    <w:link w:val="FooterChar"/>
    <w:uiPriority w:val="99"/>
    <w:unhideWhenUsed/>
    <w:rsid w:val="004E66A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66A0"/>
  </w:style>
  <w:style w:type="paragraph" w:customStyle="1" w:styleId="p1">
    <w:name w:val="p1"/>
    <w:basedOn w:val="Normal"/>
    <w:rsid w:val="00BC67E8"/>
    <w:rPr>
      <w:rFonts w:ascii="Helvetica" w:eastAsiaTheme="minorEastAsia" w:hAnsi="Helvetica" w:cs="Times New Roman"/>
      <w:sz w:val="18"/>
      <w:szCs w:val="18"/>
      <w:lang w:eastAsia="en-GB"/>
    </w:rPr>
  </w:style>
  <w:style w:type="character" w:customStyle="1" w:styleId="s1">
    <w:name w:val="s1"/>
    <w:basedOn w:val="DefaultParagraphFont"/>
    <w:rsid w:val="00BC67E8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C67E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711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E135D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AE135D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4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06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8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9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1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07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44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47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92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www.birminghammail.co.uk/whats-on/shopping/supermarket-logos-certain-colours-12772238" TargetMode="External"/><Relationship Id="rId18" Type="http://schemas.openxmlformats.org/officeDocument/2006/relationships/hyperlink" Target="https://www.mindtools.com/pages/article/newSTR_90.htm" TargetMode="External"/><Relationship Id="rId26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hyperlink" Target="https://www.tescoplc.com/sustainability/product/" TargetMode="External"/><Relationship Id="rId7" Type="http://schemas.openxmlformats.org/officeDocument/2006/relationships/image" Target="media/image2.jpeg"/><Relationship Id="rId12" Type="http://schemas.openxmlformats.org/officeDocument/2006/relationships/hyperlink" Target="https://www.bbc.co.uk/news/amp/business-37671752" TargetMode="External"/><Relationship Id="rId17" Type="http://schemas.openxmlformats.org/officeDocument/2006/relationships/hyperlink" Target="https://www.managementstudyguide.com/importance-of-organization-culture.htm" TargetMode="External"/><Relationship Id="rId25" Type="http://schemas.openxmlformats.org/officeDocument/2006/relationships/hyperlink" Target="https://www.tescoplc.com/blog/reducing-environmental-impact-when-sustainably-sourcing-tesco-products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hierarchystructure.com/tesco-management-hierarchy/amp/" TargetMode="External"/><Relationship Id="rId20" Type="http://schemas.openxmlformats.org/officeDocument/2006/relationships/hyperlink" Target="https://www.tesco-careers.com/stores-and-distribution/management-colleagues/stores/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amp.theguardian.com/business/2019/jan/28/tesco-jobs-fresh-food-counters-supermarket--staff" TargetMode="External"/><Relationship Id="rId24" Type="http://schemas.openxmlformats.org/officeDocument/2006/relationships/hyperlink" Target="https://www.telegraph.co.uk/technology/2019/06/26/tesco-turns-cashierless-stores-competition-amazon-heats/amp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amp.cnn.com/cnn/2020/04/08/business/tesco-coronavirus-sales/index.html" TargetMode="External"/><Relationship Id="rId23" Type="http://schemas.openxmlformats.org/officeDocument/2006/relationships/hyperlink" Target="https://www.ourtesco.com/your-benefits/what-you-can-expect-from-us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amp.theguardian.com/business/2017/jun/16/tesco-price-rises-uk-growth-inflation-pound-brexit" TargetMode="External"/><Relationship Id="rId19" Type="http://schemas.openxmlformats.org/officeDocument/2006/relationships/hyperlink" Target="https://moodle.uwtsd.ac.uk/pluginfile.php/292615/mod_resource/content/1/Cultural-Web-Questions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youtu.be/_duR07eAjuA" TargetMode="External"/><Relationship Id="rId14" Type="http://schemas.openxmlformats.org/officeDocument/2006/relationships/hyperlink" Target="https://youtu.be/GFVKKTwkANY" TargetMode="External"/><Relationship Id="rId22" Type="http://schemas.openxmlformats.org/officeDocument/2006/relationships/hyperlink" Target="https://www.thegrocer.co.uk/prices-and-promotions/can-tesco-convince-consumers-its-cheaper-than-aldi-and-lidl/572624.article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5</Pages>
  <Words>1340</Words>
  <Characters>7638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Rina Begum miah (1812757)</dc:creator>
  <cp:keywords/>
  <dc:description/>
  <cp:lastModifiedBy>Rina Begum miah (1812757)</cp:lastModifiedBy>
  <cp:revision>162</cp:revision>
  <dcterms:created xsi:type="dcterms:W3CDTF">2020-05-26T14:45:00Z</dcterms:created>
  <dcterms:modified xsi:type="dcterms:W3CDTF">2020-06-08T17:53:00Z</dcterms:modified>
</cp:coreProperties>
</file>