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663" w:rsidRPr="00215663" w:rsidRDefault="00215663" w:rsidP="00215663">
      <w:pPr>
        <w:spacing w:line="360" w:lineRule="auto"/>
        <w:rPr>
          <w:rFonts w:asciiTheme="majorBidi" w:hAnsiTheme="majorBidi" w:cstheme="majorBidi"/>
          <w:b/>
          <w:bCs/>
          <w:color w:val="000000" w:themeColor="text1"/>
          <w:sz w:val="32"/>
          <w:szCs w:val="32"/>
          <w:lang w:val="en-GB"/>
        </w:rPr>
      </w:pPr>
      <w:r>
        <w:rPr>
          <w:b/>
          <w:noProof/>
          <w:lang w:eastAsia="en-GB"/>
        </w:rPr>
        <w:drawing>
          <wp:inline distT="0" distB="0" distL="0" distR="0" wp14:anchorId="6C5D056F" wp14:editId="47A66943">
            <wp:extent cx="2209800" cy="742950"/>
            <wp:effectExtent l="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215663" w:rsidRDefault="00155287" w:rsidP="00215663">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                                                                           </w:t>
      </w:r>
      <w:r w:rsidR="00215663">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15663" w:rsidTr="00211431">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15663" w:rsidRDefault="00215663" w:rsidP="00211431">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215663" w:rsidRDefault="00215663" w:rsidP="00211431">
            <w:pPr>
              <w:spacing w:before="120" w:after="120" w:line="360" w:lineRule="auto"/>
              <w:rPr>
                <w:rFonts w:ascii="Tahoma" w:hAnsi="Tahoma" w:cs="Tahoma"/>
                <w:sz w:val="32"/>
                <w:szCs w:val="32"/>
              </w:rPr>
            </w:pPr>
            <w:proofErr w:type="spellStart"/>
            <w:r>
              <w:rPr>
                <w:rFonts w:ascii="Tahoma" w:hAnsi="Tahoma" w:cs="Tahoma"/>
                <w:sz w:val="32"/>
                <w:szCs w:val="32"/>
              </w:rPr>
              <w:t>Pavlin</w:t>
            </w:r>
            <w:proofErr w:type="spellEnd"/>
            <w:r>
              <w:rPr>
                <w:rFonts w:ascii="Tahoma" w:hAnsi="Tahoma" w:cs="Tahoma"/>
                <w:sz w:val="32"/>
                <w:szCs w:val="32"/>
              </w:rPr>
              <w:t xml:space="preserve"> </w:t>
            </w:r>
            <w:proofErr w:type="spellStart"/>
            <w:r>
              <w:rPr>
                <w:rFonts w:ascii="Tahoma" w:hAnsi="Tahoma" w:cs="Tahoma"/>
                <w:sz w:val="32"/>
                <w:szCs w:val="32"/>
              </w:rPr>
              <w:t>Grancharov</w:t>
            </w:r>
            <w:proofErr w:type="spellEnd"/>
          </w:p>
        </w:tc>
      </w:tr>
      <w:tr w:rsidR="00215663" w:rsidTr="00211431">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15663" w:rsidRDefault="00215663" w:rsidP="00211431">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215663" w:rsidRDefault="00215663" w:rsidP="00211431">
            <w:pPr>
              <w:spacing w:before="120" w:after="120" w:line="360" w:lineRule="auto"/>
              <w:rPr>
                <w:rFonts w:ascii="Tahoma" w:hAnsi="Tahoma" w:cs="Tahoma"/>
                <w:sz w:val="32"/>
                <w:szCs w:val="32"/>
              </w:rPr>
            </w:pPr>
            <w:r>
              <w:rPr>
                <w:rFonts w:ascii="Tahoma" w:hAnsi="Tahoma" w:cs="Tahoma"/>
                <w:sz w:val="32"/>
                <w:szCs w:val="32"/>
              </w:rPr>
              <w:t>1806469</w:t>
            </w:r>
          </w:p>
        </w:tc>
      </w:tr>
      <w:tr w:rsidR="00215663" w:rsidTr="00211431">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15663" w:rsidRDefault="00215663" w:rsidP="00211431">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tcPr>
          <w:p w:rsidR="00215663" w:rsidRDefault="00215663" w:rsidP="00211431">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215663" w:rsidTr="00211431">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15663" w:rsidRDefault="00215663" w:rsidP="00211431">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215663" w:rsidRDefault="00215663" w:rsidP="00211431">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215663" w:rsidTr="00211431">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15663" w:rsidRDefault="00215663" w:rsidP="00211431">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hideMark/>
          </w:tcPr>
          <w:p w:rsidR="00215663" w:rsidRDefault="00215663" w:rsidP="00211431">
            <w:pPr>
              <w:spacing w:before="120" w:after="120" w:line="360" w:lineRule="auto"/>
              <w:rPr>
                <w:rFonts w:ascii="Tahoma" w:hAnsi="Tahoma" w:cs="Tahoma"/>
                <w:color w:val="FF0000"/>
                <w:sz w:val="32"/>
                <w:szCs w:val="32"/>
              </w:rPr>
            </w:pPr>
            <w:r>
              <w:rPr>
                <w:rFonts w:ascii="Tahoma" w:hAnsi="Tahoma" w:cs="Tahoma"/>
                <w:color w:val="FF0000"/>
                <w:sz w:val="32"/>
                <w:szCs w:val="32"/>
              </w:rPr>
              <w:t xml:space="preserve">Dr </w:t>
            </w:r>
            <w:proofErr w:type="spellStart"/>
            <w:r>
              <w:rPr>
                <w:rFonts w:ascii="Tahoma" w:hAnsi="Tahoma" w:cs="Tahoma"/>
                <w:color w:val="FF0000"/>
                <w:sz w:val="32"/>
                <w:szCs w:val="32"/>
              </w:rPr>
              <w:t>Olusoyi</w:t>
            </w:r>
            <w:proofErr w:type="spellEnd"/>
            <w:r>
              <w:rPr>
                <w:rFonts w:ascii="Tahoma" w:hAnsi="Tahoma" w:cs="Tahoma"/>
                <w:color w:val="FF0000"/>
                <w:sz w:val="32"/>
                <w:szCs w:val="32"/>
              </w:rPr>
              <w:t xml:space="preserve"> </w:t>
            </w:r>
            <w:proofErr w:type="spellStart"/>
            <w:r>
              <w:rPr>
                <w:rFonts w:ascii="Tahoma" w:hAnsi="Tahoma" w:cs="Tahoma"/>
                <w:color w:val="FF0000"/>
                <w:sz w:val="32"/>
                <w:szCs w:val="32"/>
              </w:rPr>
              <w:t>Ashye</w:t>
            </w:r>
            <w:proofErr w:type="spellEnd"/>
          </w:p>
        </w:tc>
      </w:tr>
    </w:tbl>
    <w:p w:rsidR="000817E5" w:rsidRDefault="000817E5" w:rsidP="008A044A">
      <w:pPr>
        <w:spacing w:line="360" w:lineRule="auto"/>
        <w:jc w:val="center"/>
        <w:rPr>
          <w:rFonts w:asciiTheme="majorBidi" w:hAnsiTheme="majorBidi" w:cstheme="majorBidi"/>
          <w:color w:val="000000" w:themeColor="text1"/>
          <w:sz w:val="24"/>
          <w:szCs w:val="24"/>
          <w:lang w:val="en-GB"/>
        </w:rPr>
      </w:pPr>
    </w:p>
    <w:p w:rsidR="00215663" w:rsidRDefault="00215663" w:rsidP="008A044A">
      <w:pPr>
        <w:spacing w:line="360" w:lineRule="auto"/>
        <w:jc w:val="center"/>
        <w:rPr>
          <w:rFonts w:asciiTheme="majorBidi" w:hAnsiTheme="majorBidi" w:cstheme="majorBidi"/>
          <w:color w:val="000000" w:themeColor="text1"/>
          <w:sz w:val="24"/>
          <w:szCs w:val="24"/>
          <w:lang w:val="en-GB"/>
        </w:rPr>
      </w:pPr>
    </w:p>
    <w:p w:rsidR="00215663" w:rsidRDefault="00215663" w:rsidP="008A044A">
      <w:pPr>
        <w:spacing w:line="360" w:lineRule="auto"/>
        <w:jc w:val="center"/>
        <w:rPr>
          <w:rFonts w:asciiTheme="majorBidi" w:hAnsiTheme="majorBidi" w:cstheme="majorBidi"/>
          <w:color w:val="000000" w:themeColor="text1"/>
          <w:sz w:val="24"/>
          <w:szCs w:val="24"/>
          <w:lang w:val="en-GB"/>
        </w:rPr>
      </w:pPr>
    </w:p>
    <w:p w:rsidR="00215663" w:rsidRDefault="00215663" w:rsidP="008A044A">
      <w:pPr>
        <w:spacing w:line="360" w:lineRule="auto"/>
        <w:jc w:val="center"/>
        <w:rPr>
          <w:rFonts w:asciiTheme="majorBidi" w:hAnsiTheme="majorBidi" w:cstheme="majorBidi"/>
          <w:color w:val="000000" w:themeColor="text1"/>
          <w:sz w:val="24"/>
          <w:szCs w:val="24"/>
          <w:lang w:val="en-GB"/>
        </w:rPr>
      </w:pPr>
    </w:p>
    <w:p w:rsidR="00215663" w:rsidRDefault="00215663" w:rsidP="008A044A">
      <w:pPr>
        <w:spacing w:line="360" w:lineRule="auto"/>
        <w:jc w:val="center"/>
        <w:rPr>
          <w:rFonts w:asciiTheme="majorBidi" w:hAnsiTheme="majorBidi" w:cstheme="majorBidi"/>
          <w:color w:val="000000" w:themeColor="text1"/>
          <w:sz w:val="24"/>
          <w:szCs w:val="24"/>
          <w:lang w:val="en-GB"/>
        </w:rPr>
      </w:pPr>
    </w:p>
    <w:p w:rsidR="00215663" w:rsidRDefault="00215663" w:rsidP="008A044A">
      <w:pPr>
        <w:spacing w:line="360" w:lineRule="auto"/>
        <w:jc w:val="center"/>
        <w:rPr>
          <w:rFonts w:asciiTheme="majorBidi" w:hAnsiTheme="majorBidi" w:cstheme="majorBidi"/>
          <w:color w:val="000000" w:themeColor="text1"/>
          <w:sz w:val="24"/>
          <w:szCs w:val="24"/>
          <w:lang w:val="en-GB"/>
        </w:rPr>
      </w:pPr>
    </w:p>
    <w:p w:rsidR="00215663" w:rsidRPr="001420A7" w:rsidRDefault="00215663" w:rsidP="008A044A">
      <w:pPr>
        <w:spacing w:line="360" w:lineRule="auto"/>
        <w:jc w:val="center"/>
        <w:rPr>
          <w:rFonts w:asciiTheme="majorBidi" w:hAnsiTheme="majorBidi" w:cstheme="majorBidi"/>
          <w:color w:val="000000" w:themeColor="text1"/>
          <w:sz w:val="24"/>
          <w:szCs w:val="24"/>
          <w:lang w:val="en-GB"/>
        </w:rPr>
      </w:pPr>
    </w:p>
    <w:p w:rsidR="00215663" w:rsidRDefault="00215663" w:rsidP="00215663">
      <w:pPr>
        <w:spacing w:line="360" w:lineRule="auto"/>
        <w:rPr>
          <w:rFonts w:asciiTheme="majorBidi" w:hAnsiTheme="majorBidi" w:cstheme="majorBidi"/>
          <w:b/>
          <w:bCs/>
          <w:color w:val="000000" w:themeColor="text1"/>
          <w:sz w:val="32"/>
          <w:szCs w:val="32"/>
          <w:lang w:val="en-GB"/>
        </w:rPr>
      </w:pPr>
      <w:r w:rsidRPr="008A044A">
        <w:rPr>
          <w:rFonts w:asciiTheme="majorBidi" w:hAnsiTheme="majorBidi" w:cstheme="majorBidi"/>
          <w:b/>
          <w:bCs/>
          <w:color w:val="000000" w:themeColor="text1"/>
          <w:sz w:val="32"/>
          <w:szCs w:val="32"/>
          <w:lang w:val="en-GB"/>
        </w:rPr>
        <w:lastRenderedPageBreak/>
        <w:t>IMPACT OF EMPLOYEE MOTIVATION ON EMPLOYEE PERFORMANCE</w:t>
      </w:r>
    </w:p>
    <w:p w:rsidR="00155287" w:rsidRDefault="00155287" w:rsidP="00215663">
      <w:pPr>
        <w:spacing w:line="360" w:lineRule="auto"/>
        <w:rPr>
          <w:rFonts w:asciiTheme="majorBidi" w:hAnsiTheme="majorBidi" w:cstheme="majorBidi"/>
          <w:b/>
          <w:bCs/>
          <w:color w:val="000000" w:themeColor="text1"/>
          <w:sz w:val="32"/>
          <w:szCs w:val="32"/>
          <w:lang w:val="en-GB"/>
        </w:rPr>
      </w:pPr>
    </w:p>
    <w:p w:rsidR="00155287" w:rsidRDefault="00155287" w:rsidP="00215663">
      <w:pPr>
        <w:spacing w:line="360" w:lineRule="auto"/>
        <w:rPr>
          <w:rFonts w:asciiTheme="majorBidi" w:hAnsiTheme="majorBidi" w:cstheme="majorBidi"/>
          <w:b/>
          <w:bCs/>
          <w:color w:val="000000" w:themeColor="text1"/>
          <w:sz w:val="32"/>
          <w:szCs w:val="32"/>
          <w:lang w:val="en-GB"/>
        </w:rPr>
      </w:pPr>
      <w:bookmarkStart w:id="0" w:name="_GoBack"/>
      <w:bookmarkEnd w:id="0"/>
    </w:p>
    <w:p w:rsidR="00215663" w:rsidRPr="008A044A" w:rsidRDefault="00215663" w:rsidP="00215663">
      <w:pPr>
        <w:spacing w:line="360" w:lineRule="auto"/>
        <w:rPr>
          <w:rFonts w:asciiTheme="majorBidi" w:hAnsiTheme="majorBidi" w:cstheme="majorBidi"/>
          <w:b/>
          <w:bCs/>
          <w:color w:val="000000" w:themeColor="text1"/>
          <w:sz w:val="32"/>
          <w:szCs w:val="32"/>
          <w:lang w:val="en-GB"/>
        </w:rPr>
      </w:pPr>
    </w:p>
    <w:p w:rsidR="000E474C" w:rsidRDefault="000E474C" w:rsidP="000E474C">
      <w:pPr>
        <w:jc w:val="center"/>
        <w:rPr>
          <w:rFonts w:asciiTheme="majorBidi" w:hAnsiTheme="majorBidi" w:cstheme="majorBidi"/>
          <w:b/>
          <w:bCs/>
          <w:color w:val="000000" w:themeColor="text1"/>
          <w:sz w:val="24"/>
          <w:szCs w:val="24"/>
          <w:lang w:val="en-GB"/>
        </w:rPr>
      </w:pPr>
      <w:r>
        <w:rPr>
          <w:rFonts w:asciiTheme="majorBidi" w:hAnsiTheme="majorBidi" w:cstheme="majorBidi"/>
          <w:b/>
          <w:bCs/>
          <w:color w:val="000000" w:themeColor="text1"/>
          <w:sz w:val="24"/>
          <w:szCs w:val="24"/>
          <w:lang w:val="en-GB"/>
        </w:rPr>
        <w:t xml:space="preserve">Table of content </w:t>
      </w:r>
    </w:p>
    <w:p w:rsidR="000E474C" w:rsidRPr="000E474C" w:rsidRDefault="000E474C" w:rsidP="000E474C">
      <w:pPr>
        <w:pStyle w:val="TableofFigures"/>
        <w:tabs>
          <w:tab w:val="right" w:leader="dot" w:pos="9350"/>
        </w:tabs>
        <w:spacing w:line="360" w:lineRule="auto"/>
        <w:jc w:val="both"/>
        <w:rPr>
          <w:rFonts w:asciiTheme="majorBidi" w:hAnsiTheme="majorBidi" w:cstheme="majorBidi"/>
          <w:noProof/>
          <w:sz w:val="24"/>
          <w:szCs w:val="24"/>
        </w:rPr>
      </w:pPr>
      <w:r w:rsidRPr="000E474C">
        <w:rPr>
          <w:rFonts w:asciiTheme="majorBidi" w:hAnsiTheme="majorBidi" w:cstheme="majorBidi"/>
          <w:b/>
          <w:bCs/>
          <w:color w:val="000000" w:themeColor="text1"/>
          <w:sz w:val="24"/>
          <w:szCs w:val="24"/>
          <w:lang w:val="en-GB"/>
        </w:rPr>
        <w:fldChar w:fldCharType="begin"/>
      </w:r>
      <w:r w:rsidRPr="000E474C">
        <w:rPr>
          <w:rFonts w:asciiTheme="majorBidi" w:hAnsiTheme="majorBidi" w:cstheme="majorBidi"/>
          <w:b/>
          <w:bCs/>
          <w:color w:val="000000" w:themeColor="text1"/>
          <w:sz w:val="24"/>
          <w:szCs w:val="24"/>
          <w:lang w:val="en-GB"/>
        </w:rPr>
        <w:instrText xml:space="preserve"> TOC \h \z \t "Heading 1" \c </w:instrText>
      </w:r>
      <w:r w:rsidRPr="000E474C">
        <w:rPr>
          <w:rFonts w:asciiTheme="majorBidi" w:hAnsiTheme="majorBidi" w:cstheme="majorBidi"/>
          <w:b/>
          <w:bCs/>
          <w:color w:val="000000" w:themeColor="text1"/>
          <w:sz w:val="24"/>
          <w:szCs w:val="24"/>
          <w:lang w:val="en-GB"/>
        </w:rPr>
        <w:fldChar w:fldCharType="separate"/>
      </w:r>
      <w:hyperlink w:anchor="_Toc5456799" w:history="1">
        <w:r w:rsidRPr="000E474C">
          <w:rPr>
            <w:rStyle w:val="Hyperlink"/>
            <w:rFonts w:asciiTheme="majorBidi" w:hAnsiTheme="majorBidi" w:cstheme="majorBidi"/>
            <w:noProof/>
            <w:sz w:val="24"/>
            <w:szCs w:val="24"/>
            <w:lang w:val="en-GB"/>
          </w:rPr>
          <w:t>Introduction</w:t>
        </w:r>
        <w:r w:rsidRPr="000E474C">
          <w:rPr>
            <w:rFonts w:asciiTheme="majorBidi" w:hAnsiTheme="majorBidi" w:cstheme="majorBidi"/>
            <w:noProof/>
            <w:webHidden/>
            <w:sz w:val="24"/>
            <w:szCs w:val="24"/>
          </w:rPr>
          <w:tab/>
        </w:r>
        <w:r w:rsidRPr="000E474C">
          <w:rPr>
            <w:rFonts w:asciiTheme="majorBidi" w:hAnsiTheme="majorBidi" w:cstheme="majorBidi"/>
            <w:noProof/>
            <w:webHidden/>
            <w:sz w:val="24"/>
            <w:szCs w:val="24"/>
          </w:rPr>
          <w:fldChar w:fldCharType="begin"/>
        </w:r>
        <w:r w:rsidRPr="000E474C">
          <w:rPr>
            <w:rFonts w:asciiTheme="majorBidi" w:hAnsiTheme="majorBidi" w:cstheme="majorBidi"/>
            <w:noProof/>
            <w:webHidden/>
            <w:sz w:val="24"/>
            <w:szCs w:val="24"/>
          </w:rPr>
          <w:instrText xml:space="preserve"> PAGEREF _Toc5456799 \h </w:instrText>
        </w:r>
        <w:r w:rsidRPr="000E474C">
          <w:rPr>
            <w:rFonts w:asciiTheme="majorBidi" w:hAnsiTheme="majorBidi" w:cstheme="majorBidi"/>
            <w:noProof/>
            <w:webHidden/>
            <w:sz w:val="24"/>
            <w:szCs w:val="24"/>
          </w:rPr>
        </w:r>
        <w:r w:rsidRPr="000E474C">
          <w:rPr>
            <w:rFonts w:asciiTheme="majorBidi" w:hAnsiTheme="majorBidi" w:cstheme="majorBidi"/>
            <w:noProof/>
            <w:webHidden/>
            <w:sz w:val="24"/>
            <w:szCs w:val="24"/>
          </w:rPr>
          <w:fldChar w:fldCharType="separate"/>
        </w:r>
        <w:r w:rsidRPr="000E474C">
          <w:rPr>
            <w:rFonts w:asciiTheme="majorBidi" w:hAnsiTheme="majorBidi" w:cstheme="majorBidi"/>
            <w:noProof/>
            <w:webHidden/>
            <w:sz w:val="24"/>
            <w:szCs w:val="24"/>
          </w:rPr>
          <w:t>3</w:t>
        </w:r>
        <w:r w:rsidRPr="000E474C">
          <w:rPr>
            <w:rFonts w:asciiTheme="majorBidi" w:hAnsiTheme="majorBidi" w:cstheme="majorBidi"/>
            <w:noProof/>
            <w:webHidden/>
            <w:sz w:val="24"/>
            <w:szCs w:val="24"/>
          </w:rPr>
          <w:fldChar w:fldCharType="end"/>
        </w:r>
      </w:hyperlink>
    </w:p>
    <w:p w:rsidR="000E474C" w:rsidRPr="000E474C" w:rsidRDefault="00FF318E" w:rsidP="000E474C">
      <w:pPr>
        <w:pStyle w:val="TableofFigures"/>
        <w:tabs>
          <w:tab w:val="right" w:leader="dot" w:pos="9350"/>
        </w:tabs>
        <w:spacing w:line="360" w:lineRule="auto"/>
        <w:jc w:val="both"/>
        <w:rPr>
          <w:rFonts w:asciiTheme="majorBidi" w:hAnsiTheme="majorBidi" w:cstheme="majorBidi"/>
          <w:noProof/>
          <w:sz w:val="24"/>
          <w:szCs w:val="24"/>
        </w:rPr>
      </w:pPr>
      <w:hyperlink w:anchor="_Toc5456800" w:history="1">
        <w:r w:rsidR="000E474C" w:rsidRPr="000E474C">
          <w:rPr>
            <w:rStyle w:val="Hyperlink"/>
            <w:rFonts w:asciiTheme="majorBidi" w:hAnsiTheme="majorBidi" w:cstheme="majorBidi"/>
            <w:noProof/>
            <w:sz w:val="24"/>
            <w:szCs w:val="24"/>
            <w:lang w:val="en-GB"/>
          </w:rPr>
          <w:t>Review of existing literatures</w:t>
        </w:r>
        <w:r w:rsidR="000E474C" w:rsidRPr="000E474C">
          <w:rPr>
            <w:rFonts w:asciiTheme="majorBidi" w:hAnsiTheme="majorBidi" w:cstheme="majorBidi"/>
            <w:noProof/>
            <w:webHidden/>
            <w:sz w:val="24"/>
            <w:szCs w:val="24"/>
          </w:rPr>
          <w:tab/>
        </w:r>
        <w:r w:rsidR="000E474C" w:rsidRPr="000E474C">
          <w:rPr>
            <w:rFonts w:asciiTheme="majorBidi" w:hAnsiTheme="majorBidi" w:cstheme="majorBidi"/>
            <w:noProof/>
            <w:webHidden/>
            <w:sz w:val="24"/>
            <w:szCs w:val="24"/>
          </w:rPr>
          <w:fldChar w:fldCharType="begin"/>
        </w:r>
        <w:r w:rsidR="000E474C" w:rsidRPr="000E474C">
          <w:rPr>
            <w:rFonts w:asciiTheme="majorBidi" w:hAnsiTheme="majorBidi" w:cstheme="majorBidi"/>
            <w:noProof/>
            <w:webHidden/>
            <w:sz w:val="24"/>
            <w:szCs w:val="24"/>
          </w:rPr>
          <w:instrText xml:space="preserve"> PAGEREF _Toc5456800 \h </w:instrText>
        </w:r>
        <w:r w:rsidR="000E474C" w:rsidRPr="000E474C">
          <w:rPr>
            <w:rFonts w:asciiTheme="majorBidi" w:hAnsiTheme="majorBidi" w:cstheme="majorBidi"/>
            <w:noProof/>
            <w:webHidden/>
            <w:sz w:val="24"/>
            <w:szCs w:val="24"/>
          </w:rPr>
        </w:r>
        <w:r w:rsidR="000E474C" w:rsidRPr="000E474C">
          <w:rPr>
            <w:rFonts w:asciiTheme="majorBidi" w:hAnsiTheme="majorBidi" w:cstheme="majorBidi"/>
            <w:noProof/>
            <w:webHidden/>
            <w:sz w:val="24"/>
            <w:szCs w:val="24"/>
          </w:rPr>
          <w:fldChar w:fldCharType="separate"/>
        </w:r>
        <w:r w:rsidR="000E474C" w:rsidRPr="000E474C">
          <w:rPr>
            <w:rFonts w:asciiTheme="majorBidi" w:hAnsiTheme="majorBidi" w:cstheme="majorBidi"/>
            <w:noProof/>
            <w:webHidden/>
            <w:sz w:val="24"/>
            <w:szCs w:val="24"/>
          </w:rPr>
          <w:t>3</w:t>
        </w:r>
        <w:r w:rsidR="000E474C" w:rsidRPr="000E474C">
          <w:rPr>
            <w:rFonts w:asciiTheme="majorBidi" w:hAnsiTheme="majorBidi" w:cstheme="majorBidi"/>
            <w:noProof/>
            <w:webHidden/>
            <w:sz w:val="24"/>
            <w:szCs w:val="24"/>
          </w:rPr>
          <w:fldChar w:fldCharType="end"/>
        </w:r>
      </w:hyperlink>
    </w:p>
    <w:p w:rsidR="000E474C" w:rsidRPr="000E474C" w:rsidRDefault="00FF318E" w:rsidP="000E474C">
      <w:pPr>
        <w:pStyle w:val="TableofFigures"/>
        <w:tabs>
          <w:tab w:val="right" w:leader="dot" w:pos="9350"/>
        </w:tabs>
        <w:spacing w:line="360" w:lineRule="auto"/>
        <w:jc w:val="both"/>
        <w:rPr>
          <w:rFonts w:asciiTheme="majorBidi" w:hAnsiTheme="majorBidi" w:cstheme="majorBidi"/>
          <w:noProof/>
          <w:sz w:val="24"/>
          <w:szCs w:val="24"/>
        </w:rPr>
      </w:pPr>
      <w:hyperlink w:anchor="_Toc5456801" w:history="1">
        <w:r w:rsidR="000E474C" w:rsidRPr="000E474C">
          <w:rPr>
            <w:rStyle w:val="Hyperlink"/>
            <w:rFonts w:asciiTheme="majorBidi" w:hAnsiTheme="majorBidi" w:cstheme="majorBidi"/>
            <w:noProof/>
            <w:sz w:val="24"/>
            <w:szCs w:val="24"/>
            <w:lang w:val="en-GB"/>
          </w:rPr>
          <w:t>Research methodology</w:t>
        </w:r>
        <w:r w:rsidR="000E474C" w:rsidRPr="000E474C">
          <w:rPr>
            <w:rFonts w:asciiTheme="majorBidi" w:hAnsiTheme="majorBidi" w:cstheme="majorBidi"/>
            <w:noProof/>
            <w:webHidden/>
            <w:sz w:val="24"/>
            <w:szCs w:val="24"/>
          </w:rPr>
          <w:tab/>
        </w:r>
        <w:r w:rsidR="000E474C" w:rsidRPr="000E474C">
          <w:rPr>
            <w:rFonts w:asciiTheme="majorBidi" w:hAnsiTheme="majorBidi" w:cstheme="majorBidi"/>
            <w:noProof/>
            <w:webHidden/>
            <w:sz w:val="24"/>
            <w:szCs w:val="24"/>
          </w:rPr>
          <w:fldChar w:fldCharType="begin"/>
        </w:r>
        <w:r w:rsidR="000E474C" w:rsidRPr="000E474C">
          <w:rPr>
            <w:rFonts w:asciiTheme="majorBidi" w:hAnsiTheme="majorBidi" w:cstheme="majorBidi"/>
            <w:noProof/>
            <w:webHidden/>
            <w:sz w:val="24"/>
            <w:szCs w:val="24"/>
          </w:rPr>
          <w:instrText xml:space="preserve"> PAGEREF _Toc5456801 \h </w:instrText>
        </w:r>
        <w:r w:rsidR="000E474C" w:rsidRPr="000E474C">
          <w:rPr>
            <w:rFonts w:asciiTheme="majorBidi" w:hAnsiTheme="majorBidi" w:cstheme="majorBidi"/>
            <w:noProof/>
            <w:webHidden/>
            <w:sz w:val="24"/>
            <w:szCs w:val="24"/>
          </w:rPr>
        </w:r>
        <w:r w:rsidR="000E474C" w:rsidRPr="000E474C">
          <w:rPr>
            <w:rFonts w:asciiTheme="majorBidi" w:hAnsiTheme="majorBidi" w:cstheme="majorBidi"/>
            <w:noProof/>
            <w:webHidden/>
            <w:sz w:val="24"/>
            <w:szCs w:val="24"/>
          </w:rPr>
          <w:fldChar w:fldCharType="separate"/>
        </w:r>
        <w:r w:rsidR="000E474C" w:rsidRPr="000E474C">
          <w:rPr>
            <w:rFonts w:asciiTheme="majorBidi" w:hAnsiTheme="majorBidi" w:cstheme="majorBidi"/>
            <w:noProof/>
            <w:webHidden/>
            <w:sz w:val="24"/>
            <w:szCs w:val="24"/>
          </w:rPr>
          <w:t>7</w:t>
        </w:r>
        <w:r w:rsidR="000E474C" w:rsidRPr="000E474C">
          <w:rPr>
            <w:rFonts w:asciiTheme="majorBidi" w:hAnsiTheme="majorBidi" w:cstheme="majorBidi"/>
            <w:noProof/>
            <w:webHidden/>
            <w:sz w:val="24"/>
            <w:szCs w:val="24"/>
          </w:rPr>
          <w:fldChar w:fldCharType="end"/>
        </w:r>
      </w:hyperlink>
    </w:p>
    <w:p w:rsidR="000E474C" w:rsidRPr="000E474C" w:rsidRDefault="00FF318E" w:rsidP="000E474C">
      <w:pPr>
        <w:pStyle w:val="TableofFigures"/>
        <w:tabs>
          <w:tab w:val="right" w:leader="dot" w:pos="9350"/>
        </w:tabs>
        <w:spacing w:line="360" w:lineRule="auto"/>
        <w:jc w:val="both"/>
        <w:rPr>
          <w:rFonts w:asciiTheme="majorBidi" w:hAnsiTheme="majorBidi" w:cstheme="majorBidi"/>
          <w:noProof/>
          <w:sz w:val="24"/>
          <w:szCs w:val="24"/>
        </w:rPr>
      </w:pPr>
      <w:hyperlink w:anchor="_Toc5456802" w:history="1">
        <w:r w:rsidR="000E474C" w:rsidRPr="000E474C">
          <w:rPr>
            <w:rStyle w:val="Hyperlink"/>
            <w:rFonts w:asciiTheme="majorBidi" w:hAnsiTheme="majorBidi" w:cstheme="majorBidi"/>
            <w:noProof/>
            <w:sz w:val="24"/>
            <w:szCs w:val="24"/>
            <w:lang w:val="en-GB"/>
          </w:rPr>
          <w:t>Findings, analysis and discussion</w:t>
        </w:r>
        <w:r w:rsidR="000E474C" w:rsidRPr="000E474C">
          <w:rPr>
            <w:rFonts w:asciiTheme="majorBidi" w:hAnsiTheme="majorBidi" w:cstheme="majorBidi"/>
            <w:noProof/>
            <w:webHidden/>
            <w:sz w:val="24"/>
            <w:szCs w:val="24"/>
          </w:rPr>
          <w:tab/>
        </w:r>
        <w:r w:rsidR="000E474C" w:rsidRPr="000E474C">
          <w:rPr>
            <w:rFonts w:asciiTheme="majorBidi" w:hAnsiTheme="majorBidi" w:cstheme="majorBidi"/>
            <w:noProof/>
            <w:webHidden/>
            <w:sz w:val="24"/>
            <w:szCs w:val="24"/>
          </w:rPr>
          <w:fldChar w:fldCharType="begin"/>
        </w:r>
        <w:r w:rsidR="000E474C" w:rsidRPr="000E474C">
          <w:rPr>
            <w:rFonts w:asciiTheme="majorBidi" w:hAnsiTheme="majorBidi" w:cstheme="majorBidi"/>
            <w:noProof/>
            <w:webHidden/>
            <w:sz w:val="24"/>
            <w:szCs w:val="24"/>
          </w:rPr>
          <w:instrText xml:space="preserve"> PAGEREF _Toc5456802 \h </w:instrText>
        </w:r>
        <w:r w:rsidR="000E474C" w:rsidRPr="000E474C">
          <w:rPr>
            <w:rFonts w:asciiTheme="majorBidi" w:hAnsiTheme="majorBidi" w:cstheme="majorBidi"/>
            <w:noProof/>
            <w:webHidden/>
            <w:sz w:val="24"/>
            <w:szCs w:val="24"/>
          </w:rPr>
        </w:r>
        <w:r w:rsidR="000E474C" w:rsidRPr="000E474C">
          <w:rPr>
            <w:rFonts w:asciiTheme="majorBidi" w:hAnsiTheme="majorBidi" w:cstheme="majorBidi"/>
            <w:noProof/>
            <w:webHidden/>
            <w:sz w:val="24"/>
            <w:szCs w:val="24"/>
          </w:rPr>
          <w:fldChar w:fldCharType="separate"/>
        </w:r>
        <w:r w:rsidR="000E474C" w:rsidRPr="000E474C">
          <w:rPr>
            <w:rFonts w:asciiTheme="majorBidi" w:hAnsiTheme="majorBidi" w:cstheme="majorBidi"/>
            <w:noProof/>
            <w:webHidden/>
            <w:sz w:val="24"/>
            <w:szCs w:val="24"/>
          </w:rPr>
          <w:t>8</w:t>
        </w:r>
        <w:r w:rsidR="000E474C" w:rsidRPr="000E474C">
          <w:rPr>
            <w:rFonts w:asciiTheme="majorBidi" w:hAnsiTheme="majorBidi" w:cstheme="majorBidi"/>
            <w:noProof/>
            <w:webHidden/>
            <w:sz w:val="24"/>
            <w:szCs w:val="24"/>
          </w:rPr>
          <w:fldChar w:fldCharType="end"/>
        </w:r>
      </w:hyperlink>
    </w:p>
    <w:p w:rsidR="000E474C" w:rsidRPr="000E474C" w:rsidRDefault="00FF318E" w:rsidP="000E474C">
      <w:pPr>
        <w:pStyle w:val="TableofFigures"/>
        <w:tabs>
          <w:tab w:val="right" w:leader="dot" w:pos="9350"/>
        </w:tabs>
        <w:spacing w:line="360" w:lineRule="auto"/>
        <w:jc w:val="both"/>
        <w:rPr>
          <w:rFonts w:asciiTheme="majorBidi" w:hAnsiTheme="majorBidi" w:cstheme="majorBidi"/>
          <w:noProof/>
          <w:sz w:val="24"/>
          <w:szCs w:val="24"/>
        </w:rPr>
      </w:pPr>
      <w:hyperlink w:anchor="_Toc5456803" w:history="1">
        <w:r w:rsidR="000E474C" w:rsidRPr="000E474C">
          <w:rPr>
            <w:rStyle w:val="Hyperlink"/>
            <w:rFonts w:asciiTheme="majorBidi" w:hAnsiTheme="majorBidi" w:cstheme="majorBidi"/>
            <w:noProof/>
            <w:sz w:val="24"/>
            <w:szCs w:val="24"/>
            <w:lang w:val="en-GB"/>
          </w:rPr>
          <w:t>Conclusion</w:t>
        </w:r>
        <w:r w:rsidR="000E474C" w:rsidRPr="000E474C">
          <w:rPr>
            <w:rFonts w:asciiTheme="majorBidi" w:hAnsiTheme="majorBidi" w:cstheme="majorBidi"/>
            <w:noProof/>
            <w:webHidden/>
            <w:sz w:val="24"/>
            <w:szCs w:val="24"/>
          </w:rPr>
          <w:tab/>
        </w:r>
        <w:r w:rsidR="000E474C" w:rsidRPr="000E474C">
          <w:rPr>
            <w:rFonts w:asciiTheme="majorBidi" w:hAnsiTheme="majorBidi" w:cstheme="majorBidi"/>
            <w:noProof/>
            <w:webHidden/>
            <w:sz w:val="24"/>
            <w:szCs w:val="24"/>
          </w:rPr>
          <w:fldChar w:fldCharType="begin"/>
        </w:r>
        <w:r w:rsidR="000E474C" w:rsidRPr="000E474C">
          <w:rPr>
            <w:rFonts w:asciiTheme="majorBidi" w:hAnsiTheme="majorBidi" w:cstheme="majorBidi"/>
            <w:noProof/>
            <w:webHidden/>
            <w:sz w:val="24"/>
            <w:szCs w:val="24"/>
          </w:rPr>
          <w:instrText xml:space="preserve"> PAGEREF _Toc5456803 \h </w:instrText>
        </w:r>
        <w:r w:rsidR="000E474C" w:rsidRPr="000E474C">
          <w:rPr>
            <w:rFonts w:asciiTheme="majorBidi" w:hAnsiTheme="majorBidi" w:cstheme="majorBidi"/>
            <w:noProof/>
            <w:webHidden/>
            <w:sz w:val="24"/>
            <w:szCs w:val="24"/>
          </w:rPr>
        </w:r>
        <w:r w:rsidR="000E474C" w:rsidRPr="000E474C">
          <w:rPr>
            <w:rFonts w:asciiTheme="majorBidi" w:hAnsiTheme="majorBidi" w:cstheme="majorBidi"/>
            <w:noProof/>
            <w:webHidden/>
            <w:sz w:val="24"/>
            <w:szCs w:val="24"/>
          </w:rPr>
          <w:fldChar w:fldCharType="separate"/>
        </w:r>
        <w:r w:rsidR="000E474C" w:rsidRPr="000E474C">
          <w:rPr>
            <w:rFonts w:asciiTheme="majorBidi" w:hAnsiTheme="majorBidi" w:cstheme="majorBidi"/>
            <w:noProof/>
            <w:webHidden/>
            <w:sz w:val="24"/>
            <w:szCs w:val="24"/>
          </w:rPr>
          <w:t>13</w:t>
        </w:r>
        <w:r w:rsidR="000E474C" w:rsidRPr="000E474C">
          <w:rPr>
            <w:rFonts w:asciiTheme="majorBidi" w:hAnsiTheme="majorBidi" w:cstheme="majorBidi"/>
            <w:noProof/>
            <w:webHidden/>
            <w:sz w:val="24"/>
            <w:szCs w:val="24"/>
          </w:rPr>
          <w:fldChar w:fldCharType="end"/>
        </w:r>
      </w:hyperlink>
    </w:p>
    <w:p w:rsidR="000E474C" w:rsidRPr="000E474C" w:rsidRDefault="00FF318E" w:rsidP="000E474C">
      <w:pPr>
        <w:pStyle w:val="TableofFigures"/>
        <w:tabs>
          <w:tab w:val="right" w:leader="dot" w:pos="9350"/>
        </w:tabs>
        <w:spacing w:line="360" w:lineRule="auto"/>
        <w:jc w:val="both"/>
        <w:rPr>
          <w:rFonts w:asciiTheme="majorBidi" w:hAnsiTheme="majorBidi" w:cstheme="majorBidi"/>
          <w:noProof/>
          <w:sz w:val="24"/>
          <w:szCs w:val="24"/>
        </w:rPr>
      </w:pPr>
      <w:hyperlink w:anchor="_Toc5456804" w:history="1">
        <w:r w:rsidR="000E474C" w:rsidRPr="000E474C">
          <w:rPr>
            <w:rStyle w:val="Hyperlink"/>
            <w:rFonts w:asciiTheme="majorBidi" w:hAnsiTheme="majorBidi" w:cstheme="majorBidi"/>
            <w:noProof/>
            <w:sz w:val="24"/>
            <w:szCs w:val="24"/>
            <w:lang w:val="en-GB"/>
          </w:rPr>
          <w:t>References</w:t>
        </w:r>
        <w:r w:rsidR="000E474C" w:rsidRPr="000E474C">
          <w:rPr>
            <w:rFonts w:asciiTheme="majorBidi" w:hAnsiTheme="majorBidi" w:cstheme="majorBidi"/>
            <w:noProof/>
            <w:webHidden/>
            <w:sz w:val="24"/>
            <w:szCs w:val="24"/>
          </w:rPr>
          <w:tab/>
        </w:r>
        <w:r w:rsidR="000E474C" w:rsidRPr="000E474C">
          <w:rPr>
            <w:rFonts w:asciiTheme="majorBidi" w:hAnsiTheme="majorBidi" w:cstheme="majorBidi"/>
            <w:noProof/>
            <w:webHidden/>
            <w:sz w:val="24"/>
            <w:szCs w:val="24"/>
          </w:rPr>
          <w:fldChar w:fldCharType="begin"/>
        </w:r>
        <w:r w:rsidR="000E474C" w:rsidRPr="000E474C">
          <w:rPr>
            <w:rFonts w:asciiTheme="majorBidi" w:hAnsiTheme="majorBidi" w:cstheme="majorBidi"/>
            <w:noProof/>
            <w:webHidden/>
            <w:sz w:val="24"/>
            <w:szCs w:val="24"/>
          </w:rPr>
          <w:instrText xml:space="preserve"> PAGEREF _Toc5456804 \h </w:instrText>
        </w:r>
        <w:r w:rsidR="000E474C" w:rsidRPr="000E474C">
          <w:rPr>
            <w:rFonts w:asciiTheme="majorBidi" w:hAnsiTheme="majorBidi" w:cstheme="majorBidi"/>
            <w:noProof/>
            <w:webHidden/>
            <w:sz w:val="24"/>
            <w:szCs w:val="24"/>
          </w:rPr>
        </w:r>
        <w:r w:rsidR="000E474C" w:rsidRPr="000E474C">
          <w:rPr>
            <w:rFonts w:asciiTheme="majorBidi" w:hAnsiTheme="majorBidi" w:cstheme="majorBidi"/>
            <w:noProof/>
            <w:webHidden/>
            <w:sz w:val="24"/>
            <w:szCs w:val="24"/>
          </w:rPr>
          <w:fldChar w:fldCharType="separate"/>
        </w:r>
        <w:r w:rsidR="000E474C" w:rsidRPr="000E474C">
          <w:rPr>
            <w:rFonts w:asciiTheme="majorBidi" w:hAnsiTheme="majorBidi" w:cstheme="majorBidi"/>
            <w:noProof/>
            <w:webHidden/>
            <w:sz w:val="24"/>
            <w:szCs w:val="24"/>
          </w:rPr>
          <w:t>14</w:t>
        </w:r>
        <w:r w:rsidR="000E474C" w:rsidRPr="000E474C">
          <w:rPr>
            <w:rFonts w:asciiTheme="majorBidi" w:hAnsiTheme="majorBidi" w:cstheme="majorBidi"/>
            <w:noProof/>
            <w:webHidden/>
            <w:sz w:val="24"/>
            <w:szCs w:val="24"/>
          </w:rPr>
          <w:fldChar w:fldCharType="end"/>
        </w:r>
      </w:hyperlink>
    </w:p>
    <w:p w:rsidR="000E474C" w:rsidRDefault="000E474C" w:rsidP="000E474C">
      <w:pPr>
        <w:spacing w:line="360" w:lineRule="auto"/>
        <w:jc w:val="both"/>
        <w:rPr>
          <w:rFonts w:asciiTheme="majorBidi" w:hAnsiTheme="majorBidi" w:cstheme="majorBidi"/>
          <w:b/>
          <w:bCs/>
          <w:color w:val="000000" w:themeColor="text1"/>
          <w:sz w:val="24"/>
          <w:szCs w:val="24"/>
          <w:lang w:val="en-GB"/>
        </w:rPr>
      </w:pPr>
      <w:r w:rsidRPr="000E474C">
        <w:rPr>
          <w:rFonts w:asciiTheme="majorBidi" w:hAnsiTheme="majorBidi" w:cstheme="majorBidi"/>
          <w:b/>
          <w:bCs/>
          <w:color w:val="000000" w:themeColor="text1"/>
          <w:sz w:val="24"/>
          <w:szCs w:val="24"/>
          <w:lang w:val="en-GB"/>
        </w:rPr>
        <w:fldChar w:fldCharType="end"/>
      </w:r>
      <w:r>
        <w:rPr>
          <w:rFonts w:asciiTheme="majorBidi" w:hAnsiTheme="majorBidi" w:cstheme="majorBidi"/>
          <w:b/>
          <w:bCs/>
          <w:color w:val="000000" w:themeColor="text1"/>
          <w:sz w:val="24"/>
          <w:szCs w:val="24"/>
          <w:lang w:val="en-GB"/>
        </w:rPr>
        <w:br w:type="page"/>
      </w:r>
    </w:p>
    <w:p w:rsidR="0015286C" w:rsidRPr="00D238DD" w:rsidRDefault="000817E5" w:rsidP="000E474C">
      <w:pPr>
        <w:pStyle w:val="Heading1"/>
        <w:rPr>
          <w:lang w:val="en-GB"/>
        </w:rPr>
      </w:pPr>
      <w:bookmarkStart w:id="1" w:name="_Toc5456799"/>
      <w:r w:rsidRPr="00D238DD">
        <w:rPr>
          <w:lang w:val="en-GB"/>
        </w:rPr>
        <w:lastRenderedPageBreak/>
        <w:t>Introduction</w:t>
      </w:r>
      <w:bookmarkEnd w:id="1"/>
      <w:r w:rsidRPr="00D238DD">
        <w:rPr>
          <w:lang w:val="en-GB"/>
        </w:rPr>
        <w:t xml:space="preserve"> </w:t>
      </w:r>
    </w:p>
    <w:p w:rsidR="001420A7" w:rsidRDefault="0023167C" w:rsidP="00BE2F34">
      <w:pPr>
        <w:tabs>
          <w:tab w:val="left" w:pos="1080"/>
        </w:tabs>
        <w:spacing w:line="360" w:lineRule="auto"/>
        <w:jc w:val="both"/>
        <w:rPr>
          <w:rFonts w:asciiTheme="majorBidi" w:hAnsiTheme="majorBidi" w:cstheme="majorBidi"/>
          <w:color w:val="000000" w:themeColor="text1"/>
          <w:sz w:val="24"/>
          <w:szCs w:val="24"/>
          <w:lang w:val="en-GB"/>
        </w:rPr>
      </w:pPr>
      <w:r w:rsidRPr="001420A7">
        <w:rPr>
          <w:rFonts w:asciiTheme="majorBidi" w:hAnsiTheme="majorBidi" w:cstheme="majorBidi"/>
          <w:color w:val="000000" w:themeColor="text1"/>
          <w:sz w:val="24"/>
          <w:szCs w:val="24"/>
          <w:lang w:val="en-GB"/>
        </w:rPr>
        <w:t>Success of business enterprise depends on the people engagement and their level of dedication. Ensuring employees are committed to their work and deliver the best output by working to their full potential to help enterprise reach</w:t>
      </w:r>
      <w:r w:rsidR="00B01039" w:rsidRPr="001420A7">
        <w:rPr>
          <w:rFonts w:asciiTheme="majorBidi" w:hAnsiTheme="majorBidi" w:cstheme="majorBidi"/>
          <w:color w:val="000000" w:themeColor="text1"/>
          <w:sz w:val="24"/>
          <w:szCs w:val="24"/>
          <w:lang w:val="en-GB"/>
        </w:rPr>
        <w:t>ing</w:t>
      </w:r>
      <w:r w:rsidRPr="001420A7">
        <w:rPr>
          <w:rFonts w:asciiTheme="majorBidi" w:hAnsiTheme="majorBidi" w:cstheme="majorBidi"/>
          <w:color w:val="000000" w:themeColor="text1"/>
          <w:sz w:val="24"/>
          <w:szCs w:val="24"/>
          <w:lang w:val="en-GB"/>
        </w:rPr>
        <w:t xml:space="preserve"> the goal is a herculean task for manager and hence, one of the ways to get people likely to work hard is to motivate them. </w:t>
      </w:r>
      <w:r w:rsidR="00E546DA" w:rsidRPr="001420A7">
        <w:rPr>
          <w:rFonts w:asciiTheme="majorBidi" w:hAnsiTheme="majorBidi" w:cstheme="majorBidi"/>
          <w:color w:val="000000" w:themeColor="text1"/>
          <w:sz w:val="24"/>
          <w:szCs w:val="24"/>
          <w:lang w:val="en-GB"/>
        </w:rPr>
        <w:t>In psychology, m</w:t>
      </w:r>
      <w:r w:rsidR="00BA3593" w:rsidRPr="001420A7">
        <w:rPr>
          <w:rFonts w:asciiTheme="majorBidi" w:hAnsiTheme="majorBidi" w:cstheme="majorBidi"/>
          <w:color w:val="000000" w:themeColor="text1"/>
          <w:sz w:val="24"/>
          <w:szCs w:val="24"/>
          <w:lang w:val="en-GB"/>
        </w:rPr>
        <w:t>otivation</w:t>
      </w:r>
      <w:r w:rsidR="002B3A24" w:rsidRPr="001420A7">
        <w:rPr>
          <w:rFonts w:asciiTheme="majorBidi" w:hAnsiTheme="majorBidi" w:cstheme="majorBidi"/>
          <w:color w:val="000000" w:themeColor="text1"/>
          <w:sz w:val="24"/>
          <w:szCs w:val="24"/>
          <w:lang w:val="en-GB"/>
        </w:rPr>
        <w:t xml:space="preserve"> is </w:t>
      </w:r>
      <w:r w:rsidR="00E546DA" w:rsidRPr="001420A7">
        <w:rPr>
          <w:rFonts w:asciiTheme="majorBidi" w:hAnsiTheme="majorBidi" w:cstheme="majorBidi"/>
          <w:color w:val="000000" w:themeColor="text1"/>
          <w:sz w:val="24"/>
          <w:szCs w:val="24"/>
          <w:lang w:val="en-GB"/>
        </w:rPr>
        <w:t>actually the combination of forces that initiate, guide and thereby, maintaining goal-oriented behaviours</w:t>
      </w:r>
      <w:r w:rsidR="00B01039" w:rsidRPr="001420A7">
        <w:rPr>
          <w:rFonts w:asciiTheme="majorBidi" w:hAnsiTheme="majorBidi" w:cstheme="majorBidi"/>
          <w:color w:val="000000" w:themeColor="text1"/>
          <w:sz w:val="24"/>
          <w:szCs w:val="24"/>
          <w:lang w:val="en-GB"/>
        </w:rPr>
        <w:t xml:space="preserve"> among individuals</w:t>
      </w:r>
      <w:r w:rsidR="00E546DA" w:rsidRPr="001420A7">
        <w:rPr>
          <w:rFonts w:asciiTheme="majorBidi" w:hAnsiTheme="majorBidi" w:cstheme="majorBidi"/>
          <w:color w:val="000000" w:themeColor="text1"/>
          <w:sz w:val="24"/>
          <w:szCs w:val="24"/>
          <w:lang w:val="en-GB"/>
        </w:rPr>
        <w:t xml:space="preserve">. Using the psychological factors, </w:t>
      </w:r>
      <w:r w:rsidR="00B01039" w:rsidRPr="001420A7">
        <w:rPr>
          <w:rFonts w:asciiTheme="majorBidi" w:hAnsiTheme="majorBidi" w:cstheme="majorBidi"/>
          <w:color w:val="000000" w:themeColor="text1"/>
          <w:sz w:val="24"/>
          <w:szCs w:val="24"/>
          <w:lang w:val="en-GB"/>
        </w:rPr>
        <w:t>mangers make</w:t>
      </w:r>
      <w:r w:rsidR="00BA3593" w:rsidRPr="001420A7">
        <w:rPr>
          <w:rFonts w:asciiTheme="majorBidi" w:hAnsiTheme="majorBidi" w:cstheme="majorBidi"/>
          <w:color w:val="000000" w:themeColor="text1"/>
          <w:sz w:val="24"/>
          <w:szCs w:val="24"/>
          <w:lang w:val="en-GB"/>
        </w:rPr>
        <w:t xml:space="preserve"> employees </w:t>
      </w:r>
      <w:r w:rsidR="002B3A24" w:rsidRPr="001420A7">
        <w:rPr>
          <w:rFonts w:asciiTheme="majorBidi" w:hAnsiTheme="majorBidi" w:cstheme="majorBidi"/>
          <w:color w:val="000000" w:themeColor="text1"/>
          <w:sz w:val="24"/>
          <w:szCs w:val="24"/>
          <w:lang w:val="en-GB"/>
        </w:rPr>
        <w:t xml:space="preserve">to go to extra mile to deliver </w:t>
      </w:r>
      <w:r w:rsidR="00B01039" w:rsidRPr="001420A7">
        <w:rPr>
          <w:rFonts w:asciiTheme="majorBidi" w:hAnsiTheme="majorBidi" w:cstheme="majorBidi"/>
          <w:color w:val="000000" w:themeColor="text1"/>
          <w:sz w:val="24"/>
          <w:szCs w:val="24"/>
          <w:lang w:val="en-GB"/>
        </w:rPr>
        <w:t>excellent</w:t>
      </w:r>
      <w:r w:rsidR="002B3A24" w:rsidRPr="001420A7">
        <w:rPr>
          <w:rFonts w:asciiTheme="majorBidi" w:hAnsiTheme="majorBidi" w:cstheme="majorBidi"/>
          <w:color w:val="000000" w:themeColor="text1"/>
          <w:sz w:val="24"/>
          <w:szCs w:val="24"/>
          <w:lang w:val="en-GB"/>
        </w:rPr>
        <w:t xml:space="preserve"> service</w:t>
      </w:r>
      <w:r w:rsidR="00B01039" w:rsidRPr="001420A7">
        <w:rPr>
          <w:rFonts w:asciiTheme="majorBidi" w:hAnsiTheme="majorBidi" w:cstheme="majorBidi"/>
          <w:color w:val="000000" w:themeColor="text1"/>
          <w:sz w:val="24"/>
          <w:szCs w:val="24"/>
          <w:lang w:val="en-GB"/>
        </w:rPr>
        <w:t xml:space="preserve"> and thereby, achieving the ultimate goal. </w:t>
      </w:r>
    </w:p>
    <w:p w:rsidR="00CE7C5C" w:rsidRPr="001420A7" w:rsidRDefault="001420A7" w:rsidP="009B5913">
      <w:pPr>
        <w:tabs>
          <w:tab w:val="left" w:pos="1080"/>
        </w:tabs>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In this regard, the aim of the study is to find out the relationship between employee motivation and improvement in employee performance and thereby, </w:t>
      </w:r>
      <w:r w:rsidR="009B5913">
        <w:rPr>
          <w:rFonts w:asciiTheme="majorBidi" w:hAnsiTheme="majorBidi" w:cstheme="majorBidi"/>
          <w:color w:val="000000" w:themeColor="text1"/>
          <w:sz w:val="24"/>
          <w:szCs w:val="24"/>
          <w:lang w:val="en-GB"/>
        </w:rPr>
        <w:t xml:space="preserve">the study will consider range of existing literatures in order to develop theoretical understanding regarding the impact of employee motivational factors on their performances. On the other hand, in order to gain practical knowledge, </w:t>
      </w:r>
      <w:r>
        <w:rPr>
          <w:rFonts w:asciiTheme="majorBidi" w:hAnsiTheme="majorBidi" w:cstheme="majorBidi"/>
          <w:color w:val="000000" w:themeColor="text1"/>
          <w:sz w:val="24"/>
          <w:szCs w:val="24"/>
          <w:lang w:val="en-GB"/>
        </w:rPr>
        <w:t xml:space="preserve">the study </w:t>
      </w:r>
      <w:r w:rsidR="009B5913">
        <w:rPr>
          <w:rFonts w:asciiTheme="majorBidi" w:hAnsiTheme="majorBidi" w:cstheme="majorBidi"/>
          <w:color w:val="000000" w:themeColor="text1"/>
          <w:sz w:val="24"/>
          <w:szCs w:val="24"/>
          <w:lang w:val="en-GB"/>
        </w:rPr>
        <w:t xml:space="preserve">will focus </w:t>
      </w:r>
      <w:r>
        <w:rPr>
          <w:rFonts w:asciiTheme="majorBidi" w:hAnsiTheme="majorBidi" w:cstheme="majorBidi"/>
          <w:color w:val="000000" w:themeColor="text1"/>
          <w:sz w:val="24"/>
          <w:szCs w:val="24"/>
          <w:lang w:val="en-GB"/>
        </w:rPr>
        <w:t xml:space="preserve">on the employee performance survey questionnaire consisted of close ended </w:t>
      </w:r>
      <w:r w:rsidR="0009236C">
        <w:rPr>
          <w:rFonts w:asciiTheme="majorBidi" w:hAnsiTheme="majorBidi" w:cstheme="majorBidi"/>
          <w:color w:val="000000" w:themeColor="text1"/>
          <w:sz w:val="24"/>
          <w:szCs w:val="24"/>
          <w:lang w:val="en-GB"/>
        </w:rPr>
        <w:t>questions for understanding how motivational factors influence one to enhance productivity in the workplace environment.</w:t>
      </w:r>
      <w:r w:rsidR="00D238DD">
        <w:rPr>
          <w:rFonts w:asciiTheme="majorBidi" w:hAnsiTheme="majorBidi" w:cstheme="majorBidi"/>
          <w:color w:val="000000" w:themeColor="text1"/>
          <w:sz w:val="24"/>
          <w:szCs w:val="24"/>
          <w:lang w:val="en-GB"/>
        </w:rPr>
        <w:t xml:space="preserve"> </w:t>
      </w:r>
      <w:r w:rsidR="0009236C">
        <w:rPr>
          <w:rFonts w:asciiTheme="majorBidi" w:hAnsiTheme="majorBidi" w:cstheme="majorBidi"/>
          <w:color w:val="000000" w:themeColor="text1"/>
          <w:sz w:val="24"/>
          <w:szCs w:val="24"/>
          <w:lang w:val="en-GB"/>
        </w:rPr>
        <w:t xml:space="preserve"> </w:t>
      </w:r>
    </w:p>
    <w:p w:rsidR="000817E5" w:rsidRPr="00527F39" w:rsidRDefault="000817E5" w:rsidP="000E474C">
      <w:pPr>
        <w:pStyle w:val="Heading1"/>
        <w:rPr>
          <w:lang w:val="en-GB"/>
        </w:rPr>
      </w:pPr>
      <w:bookmarkStart w:id="2" w:name="_Toc5456800"/>
      <w:r w:rsidRPr="00527F39">
        <w:rPr>
          <w:lang w:val="en-GB"/>
        </w:rPr>
        <w:t>Review of existing literatures</w:t>
      </w:r>
      <w:bookmarkEnd w:id="2"/>
      <w:r w:rsidRPr="00527F39">
        <w:rPr>
          <w:lang w:val="en-GB"/>
        </w:rPr>
        <w:t xml:space="preserve"> </w:t>
      </w:r>
    </w:p>
    <w:p w:rsidR="00527F39" w:rsidRPr="00500599" w:rsidRDefault="009B5913" w:rsidP="00BE2F34">
      <w:pPr>
        <w:spacing w:line="360" w:lineRule="auto"/>
        <w:jc w:val="both"/>
        <w:rPr>
          <w:rFonts w:asciiTheme="majorBidi" w:hAnsiTheme="majorBidi" w:cstheme="majorBidi"/>
          <w:b/>
          <w:bCs/>
          <w:color w:val="000000" w:themeColor="text1"/>
          <w:sz w:val="24"/>
          <w:szCs w:val="24"/>
          <w:lang w:val="en-GB"/>
        </w:rPr>
      </w:pPr>
      <w:r w:rsidRPr="00500599">
        <w:rPr>
          <w:rFonts w:asciiTheme="majorBidi" w:hAnsiTheme="majorBidi" w:cstheme="majorBidi"/>
          <w:b/>
          <w:bCs/>
          <w:color w:val="000000" w:themeColor="text1"/>
          <w:sz w:val="24"/>
          <w:szCs w:val="24"/>
          <w:lang w:val="en-GB"/>
        </w:rPr>
        <w:t xml:space="preserve">Employee </w:t>
      </w:r>
      <w:r w:rsidR="005B6034" w:rsidRPr="00500599">
        <w:rPr>
          <w:rFonts w:asciiTheme="majorBidi" w:hAnsiTheme="majorBidi" w:cstheme="majorBidi"/>
          <w:b/>
          <w:bCs/>
          <w:color w:val="000000" w:themeColor="text1"/>
          <w:sz w:val="24"/>
          <w:szCs w:val="24"/>
          <w:lang w:val="en-GB"/>
        </w:rPr>
        <w:t>motivation</w:t>
      </w:r>
    </w:p>
    <w:p w:rsidR="005B6034" w:rsidRDefault="00792226" w:rsidP="00B761C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Motivation refers to the forces that facilitate behavioural alteration and it enables individuals to act in the direction to achieve the target. </w:t>
      </w:r>
      <w:r w:rsidR="00547F49">
        <w:rPr>
          <w:rFonts w:asciiTheme="majorBidi" w:hAnsiTheme="majorBidi" w:cstheme="majorBidi"/>
          <w:color w:val="000000" w:themeColor="text1"/>
          <w:sz w:val="24"/>
          <w:szCs w:val="24"/>
          <w:lang w:val="en-GB"/>
        </w:rPr>
        <w:t xml:space="preserve">According to the viewpoint of </w:t>
      </w:r>
      <w:r w:rsidR="00500599" w:rsidRPr="00E40949">
        <w:rPr>
          <w:rFonts w:asciiTheme="majorBidi" w:hAnsiTheme="majorBidi" w:cstheme="majorBidi"/>
          <w:color w:val="000000" w:themeColor="text1"/>
          <w:sz w:val="24"/>
          <w:szCs w:val="24"/>
          <w:shd w:val="clear" w:color="auto" w:fill="FFFFFF"/>
        </w:rPr>
        <w:t>Jayaweera</w:t>
      </w:r>
      <w:r w:rsidR="00500599">
        <w:rPr>
          <w:rFonts w:asciiTheme="majorBidi" w:hAnsiTheme="majorBidi" w:cstheme="majorBidi"/>
          <w:color w:val="000000" w:themeColor="text1"/>
          <w:sz w:val="24"/>
          <w:szCs w:val="24"/>
          <w:lang w:val="en-GB"/>
        </w:rPr>
        <w:t xml:space="preserve"> </w:t>
      </w:r>
      <w:r w:rsidR="00547F49">
        <w:rPr>
          <w:rFonts w:asciiTheme="majorBidi" w:hAnsiTheme="majorBidi" w:cstheme="majorBidi"/>
          <w:color w:val="000000" w:themeColor="text1"/>
          <w:sz w:val="24"/>
          <w:szCs w:val="24"/>
          <w:lang w:val="en-GB"/>
        </w:rPr>
        <w:t>(</w:t>
      </w:r>
      <w:r w:rsidR="00500599">
        <w:rPr>
          <w:rFonts w:asciiTheme="majorBidi" w:hAnsiTheme="majorBidi" w:cstheme="majorBidi"/>
          <w:color w:val="000000" w:themeColor="text1"/>
          <w:sz w:val="24"/>
          <w:szCs w:val="24"/>
          <w:lang w:val="en-GB"/>
        </w:rPr>
        <w:t>2015</w:t>
      </w:r>
      <w:r w:rsidR="00547F49">
        <w:rPr>
          <w:rFonts w:asciiTheme="majorBidi" w:hAnsiTheme="majorBidi" w:cstheme="majorBidi"/>
          <w:color w:val="000000" w:themeColor="text1"/>
          <w:sz w:val="24"/>
          <w:szCs w:val="24"/>
          <w:lang w:val="en-GB"/>
        </w:rPr>
        <w:t>), motivated employees are more oriented towards the freedom and autonomy and more self-driven to meet the target as compared to less motivated emplo</w:t>
      </w:r>
      <w:r w:rsidR="00211663">
        <w:rPr>
          <w:rFonts w:asciiTheme="majorBidi" w:hAnsiTheme="majorBidi" w:cstheme="majorBidi"/>
          <w:color w:val="000000" w:themeColor="text1"/>
          <w:sz w:val="24"/>
          <w:szCs w:val="24"/>
          <w:lang w:val="en-GB"/>
        </w:rPr>
        <w:t>yees and thus, motivation forces</w:t>
      </w:r>
      <w:r w:rsidR="00547F49">
        <w:rPr>
          <w:rFonts w:asciiTheme="majorBidi" w:hAnsiTheme="majorBidi" w:cstheme="majorBidi"/>
          <w:color w:val="000000" w:themeColor="text1"/>
          <w:sz w:val="24"/>
          <w:szCs w:val="24"/>
          <w:lang w:val="en-GB"/>
        </w:rPr>
        <w:t xml:space="preserve"> the results such as productivity, performance and persistence. </w:t>
      </w:r>
      <w:r w:rsidR="00B761CD">
        <w:rPr>
          <w:rFonts w:asciiTheme="majorBidi" w:hAnsiTheme="majorBidi" w:cstheme="majorBidi"/>
          <w:color w:val="000000" w:themeColor="text1"/>
          <w:sz w:val="24"/>
          <w:szCs w:val="24"/>
          <w:lang w:val="en-GB"/>
        </w:rPr>
        <w:t xml:space="preserve">As argued by </w:t>
      </w:r>
      <w:proofErr w:type="spellStart"/>
      <w:r w:rsidR="00500599" w:rsidRPr="00E40949">
        <w:rPr>
          <w:rFonts w:asciiTheme="majorBidi" w:hAnsiTheme="majorBidi" w:cstheme="majorBidi"/>
          <w:color w:val="000000" w:themeColor="text1"/>
          <w:sz w:val="24"/>
          <w:szCs w:val="24"/>
          <w:shd w:val="clear" w:color="auto" w:fill="FFFFFF"/>
        </w:rPr>
        <w:t>Lăzăroiu</w:t>
      </w:r>
      <w:proofErr w:type="spellEnd"/>
      <w:r w:rsidR="00500599">
        <w:rPr>
          <w:rFonts w:asciiTheme="majorBidi" w:hAnsiTheme="majorBidi" w:cstheme="majorBidi"/>
          <w:color w:val="000000" w:themeColor="text1"/>
          <w:sz w:val="24"/>
          <w:szCs w:val="24"/>
          <w:lang w:val="en-GB"/>
        </w:rPr>
        <w:t xml:space="preserve"> </w:t>
      </w:r>
      <w:r w:rsidR="00B761CD">
        <w:rPr>
          <w:rFonts w:asciiTheme="majorBidi" w:hAnsiTheme="majorBidi" w:cstheme="majorBidi"/>
          <w:color w:val="000000" w:themeColor="text1"/>
          <w:sz w:val="24"/>
          <w:szCs w:val="24"/>
          <w:lang w:val="en-GB"/>
        </w:rPr>
        <w:t>(</w:t>
      </w:r>
      <w:r w:rsidR="00500599">
        <w:rPr>
          <w:rFonts w:asciiTheme="majorBidi" w:hAnsiTheme="majorBidi" w:cstheme="majorBidi"/>
          <w:color w:val="000000" w:themeColor="text1"/>
          <w:sz w:val="24"/>
          <w:szCs w:val="24"/>
          <w:lang w:val="en-GB"/>
        </w:rPr>
        <w:t>2015</w:t>
      </w:r>
      <w:r w:rsidR="00B761CD">
        <w:rPr>
          <w:rFonts w:asciiTheme="majorBidi" w:hAnsiTheme="majorBidi" w:cstheme="majorBidi"/>
          <w:color w:val="000000" w:themeColor="text1"/>
          <w:sz w:val="24"/>
          <w:szCs w:val="24"/>
          <w:lang w:val="en-GB"/>
        </w:rPr>
        <w:t>), employee motivation can be particularly problematic for small businesses as it becomes difficult to delegate meaningful autonomy to others to take decisions and thereby,</w:t>
      </w:r>
      <w:r w:rsidR="00931239">
        <w:rPr>
          <w:rFonts w:asciiTheme="majorBidi" w:hAnsiTheme="majorBidi" w:cstheme="majorBidi"/>
          <w:color w:val="000000" w:themeColor="text1"/>
          <w:sz w:val="24"/>
          <w:szCs w:val="24"/>
          <w:lang w:val="en-GB"/>
        </w:rPr>
        <w:t xml:space="preserve"> driving the objectives solely. </w:t>
      </w:r>
    </w:p>
    <w:p w:rsidR="00F0764A" w:rsidRDefault="00F0764A" w:rsidP="00B761C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Different factors influence the employee motivation levels working in different environment </w:t>
      </w:r>
      <w:r w:rsidR="00DB0199">
        <w:rPr>
          <w:rFonts w:asciiTheme="majorBidi" w:hAnsiTheme="majorBidi" w:cstheme="majorBidi"/>
          <w:color w:val="000000" w:themeColor="text1"/>
          <w:sz w:val="24"/>
          <w:szCs w:val="24"/>
          <w:lang w:val="en-GB"/>
        </w:rPr>
        <w:t>as some employees get motivated through reward or recognition while some others get motivated through perceived training effectiveness</w:t>
      </w:r>
      <w:r w:rsidR="00500599">
        <w:rPr>
          <w:rFonts w:asciiTheme="majorBidi" w:hAnsiTheme="majorBidi" w:cstheme="majorBidi"/>
          <w:color w:val="000000" w:themeColor="text1"/>
          <w:sz w:val="24"/>
          <w:szCs w:val="24"/>
          <w:lang w:val="en-GB"/>
        </w:rPr>
        <w:t xml:space="preserve"> (</w:t>
      </w:r>
      <w:r w:rsidR="00500599">
        <w:rPr>
          <w:rFonts w:asciiTheme="majorBidi" w:hAnsiTheme="majorBidi" w:cstheme="majorBidi"/>
          <w:color w:val="000000" w:themeColor="text1"/>
          <w:sz w:val="24"/>
          <w:szCs w:val="24"/>
          <w:shd w:val="clear" w:color="auto" w:fill="FFFFFF"/>
        </w:rPr>
        <w:t xml:space="preserve">Van </w:t>
      </w:r>
      <w:proofErr w:type="spellStart"/>
      <w:r w:rsidR="00500599">
        <w:rPr>
          <w:rFonts w:asciiTheme="majorBidi" w:hAnsiTheme="majorBidi" w:cstheme="majorBidi"/>
          <w:color w:val="000000" w:themeColor="text1"/>
          <w:sz w:val="24"/>
          <w:szCs w:val="24"/>
          <w:shd w:val="clear" w:color="auto" w:fill="FFFFFF"/>
        </w:rPr>
        <w:t>Wingerden</w:t>
      </w:r>
      <w:proofErr w:type="spellEnd"/>
      <w:r w:rsidR="00500599">
        <w:rPr>
          <w:rFonts w:asciiTheme="majorBidi" w:hAnsiTheme="majorBidi" w:cstheme="majorBidi"/>
          <w:color w:val="000000" w:themeColor="text1"/>
          <w:sz w:val="24"/>
          <w:szCs w:val="24"/>
          <w:shd w:val="clear" w:color="auto" w:fill="FFFFFF"/>
        </w:rPr>
        <w:t>, Derks</w:t>
      </w:r>
      <w:r w:rsidR="00500599" w:rsidRPr="00E40949">
        <w:rPr>
          <w:rFonts w:asciiTheme="majorBidi" w:hAnsiTheme="majorBidi" w:cstheme="majorBidi"/>
          <w:color w:val="000000" w:themeColor="text1"/>
          <w:sz w:val="24"/>
          <w:szCs w:val="24"/>
          <w:shd w:val="clear" w:color="auto" w:fill="FFFFFF"/>
        </w:rPr>
        <w:t xml:space="preserve"> &amp; Bakker,</w:t>
      </w:r>
      <w:r w:rsidR="00500599">
        <w:rPr>
          <w:rFonts w:asciiTheme="majorBidi" w:hAnsiTheme="majorBidi" w:cstheme="majorBidi"/>
          <w:color w:val="000000" w:themeColor="text1"/>
          <w:sz w:val="24"/>
          <w:szCs w:val="24"/>
          <w:shd w:val="clear" w:color="auto" w:fill="FFFFFF"/>
        </w:rPr>
        <w:t xml:space="preserve"> 2017</w:t>
      </w:r>
      <w:r w:rsidR="00500599">
        <w:rPr>
          <w:rFonts w:asciiTheme="majorBidi" w:hAnsiTheme="majorBidi" w:cstheme="majorBidi"/>
          <w:color w:val="000000" w:themeColor="text1"/>
          <w:sz w:val="24"/>
          <w:szCs w:val="24"/>
          <w:lang w:val="en-GB"/>
        </w:rPr>
        <w:t>)</w:t>
      </w:r>
      <w:r w:rsidR="00DB0199">
        <w:rPr>
          <w:rFonts w:asciiTheme="majorBidi" w:hAnsiTheme="majorBidi" w:cstheme="majorBidi"/>
          <w:color w:val="000000" w:themeColor="text1"/>
          <w:sz w:val="24"/>
          <w:szCs w:val="24"/>
          <w:lang w:val="en-GB"/>
        </w:rPr>
        <w:t xml:space="preserve">. </w:t>
      </w:r>
    </w:p>
    <w:p w:rsidR="007A5FA3" w:rsidRDefault="007A5FA3" w:rsidP="00E81724">
      <w:pPr>
        <w:spacing w:line="360" w:lineRule="auto"/>
        <w:jc w:val="center"/>
        <w:rPr>
          <w:rFonts w:asciiTheme="majorBidi" w:hAnsiTheme="majorBidi" w:cstheme="majorBidi"/>
          <w:color w:val="000000" w:themeColor="text1"/>
          <w:sz w:val="24"/>
          <w:szCs w:val="24"/>
          <w:lang w:val="en-GB"/>
        </w:rPr>
      </w:pPr>
      <w:r>
        <w:rPr>
          <w:noProof/>
        </w:rPr>
        <w:lastRenderedPageBreak/>
        <w:drawing>
          <wp:inline distT="0" distB="0" distL="0" distR="0" wp14:anchorId="34782390" wp14:editId="7FF92440">
            <wp:extent cx="3638550" cy="2781300"/>
            <wp:effectExtent l="76200" t="76200" r="133350" b="133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38550"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A5FA3" w:rsidRPr="00E81724" w:rsidRDefault="007A5FA3" w:rsidP="00E81724">
      <w:pPr>
        <w:spacing w:line="360" w:lineRule="auto"/>
        <w:jc w:val="center"/>
        <w:rPr>
          <w:rFonts w:asciiTheme="majorBidi" w:hAnsiTheme="majorBidi" w:cstheme="majorBidi"/>
          <w:b/>
          <w:bCs/>
          <w:color w:val="000000" w:themeColor="text1"/>
          <w:sz w:val="24"/>
          <w:szCs w:val="24"/>
          <w:lang w:val="en-GB"/>
        </w:rPr>
      </w:pPr>
      <w:r w:rsidRPr="00E81724">
        <w:rPr>
          <w:rFonts w:asciiTheme="majorBidi" w:hAnsiTheme="majorBidi" w:cstheme="majorBidi"/>
          <w:b/>
          <w:bCs/>
          <w:color w:val="000000" w:themeColor="text1"/>
          <w:sz w:val="24"/>
          <w:szCs w:val="24"/>
          <w:lang w:val="en-GB"/>
        </w:rPr>
        <w:t xml:space="preserve">Figure 1: </w:t>
      </w:r>
      <w:r w:rsidR="00E81724" w:rsidRPr="00E81724">
        <w:rPr>
          <w:rFonts w:asciiTheme="majorBidi" w:hAnsiTheme="majorBidi" w:cstheme="majorBidi"/>
          <w:b/>
          <w:bCs/>
          <w:color w:val="000000" w:themeColor="text1"/>
          <w:sz w:val="24"/>
          <w:szCs w:val="24"/>
          <w:lang w:val="en-GB"/>
        </w:rPr>
        <w:t>Employee motivational factors</w:t>
      </w:r>
    </w:p>
    <w:p w:rsidR="00E81724" w:rsidRDefault="00E81724" w:rsidP="00E81724">
      <w:pPr>
        <w:spacing w:line="360" w:lineRule="auto"/>
        <w:jc w:val="center"/>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(Source: </w:t>
      </w:r>
      <w:proofErr w:type="spellStart"/>
      <w:r>
        <w:rPr>
          <w:rFonts w:asciiTheme="majorBidi" w:hAnsiTheme="majorBidi" w:cstheme="majorBidi"/>
          <w:color w:val="000000" w:themeColor="text1"/>
          <w:sz w:val="24"/>
          <w:szCs w:val="24"/>
          <w:shd w:val="clear" w:color="auto" w:fill="FFFFFF"/>
        </w:rPr>
        <w:t>Bhuvanaiah</w:t>
      </w:r>
      <w:proofErr w:type="spellEnd"/>
      <w:r w:rsidRPr="00E40949">
        <w:rPr>
          <w:rFonts w:asciiTheme="majorBidi" w:hAnsiTheme="majorBidi" w:cstheme="majorBidi"/>
          <w:color w:val="000000" w:themeColor="text1"/>
          <w:sz w:val="24"/>
          <w:szCs w:val="24"/>
          <w:shd w:val="clear" w:color="auto" w:fill="FFFFFF"/>
        </w:rPr>
        <w:t xml:space="preserve"> &amp; Raya</w:t>
      </w:r>
      <w:r>
        <w:rPr>
          <w:rFonts w:asciiTheme="majorBidi" w:hAnsiTheme="majorBidi" w:cstheme="majorBidi"/>
          <w:color w:val="000000" w:themeColor="text1"/>
          <w:sz w:val="24"/>
          <w:szCs w:val="24"/>
          <w:shd w:val="clear" w:color="auto" w:fill="FFFFFF"/>
        </w:rPr>
        <w:t>, 2015</w:t>
      </w:r>
      <w:r>
        <w:rPr>
          <w:rFonts w:asciiTheme="majorBidi" w:hAnsiTheme="majorBidi" w:cstheme="majorBidi"/>
          <w:color w:val="000000" w:themeColor="text1"/>
          <w:sz w:val="24"/>
          <w:szCs w:val="24"/>
          <w:lang w:val="en-GB"/>
        </w:rPr>
        <w:t>)</w:t>
      </w:r>
    </w:p>
    <w:p w:rsidR="00DB0199" w:rsidRPr="00FD4193" w:rsidRDefault="00FD4193" w:rsidP="00B761CD">
      <w:pPr>
        <w:spacing w:line="360" w:lineRule="auto"/>
        <w:jc w:val="both"/>
        <w:rPr>
          <w:rFonts w:asciiTheme="majorBidi" w:hAnsiTheme="majorBidi" w:cstheme="majorBidi"/>
          <w:b/>
          <w:bCs/>
          <w:color w:val="000000" w:themeColor="text1"/>
          <w:sz w:val="24"/>
          <w:szCs w:val="24"/>
          <w:lang w:val="en-GB"/>
        </w:rPr>
      </w:pPr>
      <w:r w:rsidRPr="00FD4193">
        <w:rPr>
          <w:rFonts w:asciiTheme="majorBidi" w:hAnsiTheme="majorBidi" w:cstheme="majorBidi"/>
          <w:b/>
          <w:bCs/>
          <w:color w:val="000000" w:themeColor="text1"/>
          <w:sz w:val="24"/>
          <w:szCs w:val="24"/>
          <w:lang w:val="en-GB"/>
        </w:rPr>
        <w:t xml:space="preserve">Intrinsic reward: </w:t>
      </w:r>
    </w:p>
    <w:p w:rsidR="00FD4193" w:rsidRDefault="00FD4193" w:rsidP="00250ACB">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According to the viewpoint of </w:t>
      </w:r>
      <w:proofErr w:type="spellStart"/>
      <w:r w:rsidR="00500599">
        <w:rPr>
          <w:rFonts w:asciiTheme="majorBidi" w:hAnsiTheme="majorBidi" w:cstheme="majorBidi"/>
          <w:color w:val="000000" w:themeColor="text1"/>
          <w:sz w:val="24"/>
          <w:szCs w:val="24"/>
          <w:shd w:val="clear" w:color="auto" w:fill="FFFFFF"/>
        </w:rPr>
        <w:t>Kianto</w:t>
      </w:r>
      <w:proofErr w:type="spellEnd"/>
      <w:r w:rsidR="00500599">
        <w:rPr>
          <w:rFonts w:asciiTheme="majorBidi" w:hAnsiTheme="majorBidi" w:cstheme="majorBidi"/>
          <w:color w:val="000000" w:themeColor="text1"/>
          <w:sz w:val="24"/>
          <w:szCs w:val="24"/>
          <w:shd w:val="clear" w:color="auto" w:fill="FFFFFF"/>
        </w:rPr>
        <w:t xml:space="preserve">, </w:t>
      </w:r>
      <w:proofErr w:type="spellStart"/>
      <w:r w:rsidR="00500599">
        <w:rPr>
          <w:rFonts w:asciiTheme="majorBidi" w:hAnsiTheme="majorBidi" w:cstheme="majorBidi"/>
          <w:color w:val="000000" w:themeColor="text1"/>
          <w:sz w:val="24"/>
          <w:szCs w:val="24"/>
          <w:shd w:val="clear" w:color="auto" w:fill="FFFFFF"/>
        </w:rPr>
        <w:t>Vanhala</w:t>
      </w:r>
      <w:proofErr w:type="spellEnd"/>
      <w:r w:rsidR="00500599">
        <w:rPr>
          <w:rFonts w:asciiTheme="majorBidi" w:hAnsiTheme="majorBidi" w:cstheme="majorBidi"/>
          <w:color w:val="000000" w:themeColor="text1"/>
          <w:sz w:val="24"/>
          <w:szCs w:val="24"/>
          <w:shd w:val="clear" w:color="auto" w:fill="FFFFFF"/>
        </w:rPr>
        <w:t xml:space="preserve"> </w:t>
      </w:r>
      <w:r w:rsidR="00500599" w:rsidRPr="00E40949">
        <w:rPr>
          <w:rFonts w:asciiTheme="majorBidi" w:hAnsiTheme="majorBidi" w:cstheme="majorBidi"/>
          <w:color w:val="000000" w:themeColor="text1"/>
          <w:sz w:val="24"/>
          <w:szCs w:val="24"/>
          <w:shd w:val="clear" w:color="auto" w:fill="FFFFFF"/>
        </w:rPr>
        <w:t xml:space="preserve">&amp; </w:t>
      </w:r>
      <w:proofErr w:type="spellStart"/>
      <w:r w:rsidR="00500599" w:rsidRPr="00E40949">
        <w:rPr>
          <w:rFonts w:asciiTheme="majorBidi" w:hAnsiTheme="majorBidi" w:cstheme="majorBidi"/>
          <w:color w:val="000000" w:themeColor="text1"/>
          <w:sz w:val="24"/>
          <w:szCs w:val="24"/>
          <w:shd w:val="clear" w:color="auto" w:fill="FFFFFF"/>
        </w:rPr>
        <w:t>Heilmann</w:t>
      </w:r>
      <w:proofErr w:type="spellEnd"/>
      <w:r w:rsidR="00500599">
        <w:rPr>
          <w:rFonts w:asciiTheme="majorBidi" w:hAnsiTheme="majorBidi" w:cstheme="majorBidi"/>
          <w:color w:val="000000" w:themeColor="text1"/>
          <w:sz w:val="24"/>
          <w:szCs w:val="24"/>
          <w:lang w:val="en-GB"/>
        </w:rPr>
        <w:t xml:space="preserve"> </w:t>
      </w:r>
      <w:r>
        <w:rPr>
          <w:rFonts w:asciiTheme="majorBidi" w:hAnsiTheme="majorBidi" w:cstheme="majorBidi"/>
          <w:color w:val="000000" w:themeColor="text1"/>
          <w:sz w:val="24"/>
          <w:szCs w:val="24"/>
          <w:lang w:val="en-GB"/>
        </w:rPr>
        <w:t>(</w:t>
      </w:r>
      <w:r w:rsidR="00500599">
        <w:rPr>
          <w:rFonts w:asciiTheme="majorBidi" w:hAnsiTheme="majorBidi" w:cstheme="majorBidi"/>
          <w:color w:val="000000" w:themeColor="text1"/>
          <w:sz w:val="24"/>
          <w:szCs w:val="24"/>
          <w:lang w:val="en-GB"/>
        </w:rPr>
        <w:t>2016</w:t>
      </w:r>
      <w:r>
        <w:rPr>
          <w:rFonts w:asciiTheme="majorBidi" w:hAnsiTheme="majorBidi" w:cstheme="majorBidi"/>
          <w:color w:val="000000" w:themeColor="text1"/>
          <w:sz w:val="24"/>
          <w:szCs w:val="24"/>
          <w:lang w:val="en-GB"/>
        </w:rPr>
        <w:t xml:space="preserve">), an interest in the task itself relies on external rewards and it refers to intrinsic motivation. Organisations focus on external rewards such as salary, bonuses and </w:t>
      </w:r>
      <w:r w:rsidR="00250ACB">
        <w:rPr>
          <w:rFonts w:asciiTheme="majorBidi" w:hAnsiTheme="majorBidi" w:cstheme="majorBidi"/>
          <w:color w:val="000000" w:themeColor="text1"/>
          <w:sz w:val="24"/>
          <w:szCs w:val="24"/>
          <w:lang w:val="en-GB"/>
        </w:rPr>
        <w:t>rewards</w:t>
      </w:r>
      <w:r>
        <w:rPr>
          <w:rFonts w:asciiTheme="majorBidi" w:hAnsiTheme="majorBidi" w:cstheme="majorBidi"/>
          <w:color w:val="000000" w:themeColor="text1"/>
          <w:sz w:val="24"/>
          <w:szCs w:val="24"/>
          <w:lang w:val="en-GB"/>
        </w:rPr>
        <w:t xml:space="preserve"> and recognition so that, the workers can stay engaged to their work </w:t>
      </w:r>
      <w:r w:rsidR="00250ACB">
        <w:rPr>
          <w:rFonts w:asciiTheme="majorBidi" w:hAnsiTheme="majorBidi" w:cstheme="majorBidi"/>
          <w:color w:val="000000" w:themeColor="text1"/>
          <w:sz w:val="24"/>
          <w:szCs w:val="24"/>
          <w:lang w:val="en-GB"/>
        </w:rPr>
        <w:t>and</w:t>
      </w:r>
      <w:r>
        <w:rPr>
          <w:rFonts w:asciiTheme="majorBidi" w:hAnsiTheme="majorBidi" w:cstheme="majorBidi"/>
          <w:color w:val="000000" w:themeColor="text1"/>
          <w:sz w:val="24"/>
          <w:szCs w:val="24"/>
          <w:lang w:val="en-GB"/>
        </w:rPr>
        <w:t xml:space="preserve"> their quality and quantity of work does not deteriorate</w:t>
      </w:r>
      <w:r w:rsidR="00250ACB">
        <w:rPr>
          <w:rFonts w:asciiTheme="majorBidi" w:hAnsiTheme="majorBidi" w:cstheme="majorBidi"/>
          <w:color w:val="000000" w:themeColor="text1"/>
          <w:sz w:val="24"/>
          <w:szCs w:val="24"/>
          <w:lang w:val="en-GB"/>
        </w:rPr>
        <w:t xml:space="preserve">. </w:t>
      </w:r>
      <w:r w:rsidR="008A461F">
        <w:rPr>
          <w:rFonts w:asciiTheme="majorBidi" w:hAnsiTheme="majorBidi" w:cstheme="majorBidi"/>
          <w:color w:val="000000" w:themeColor="text1"/>
          <w:sz w:val="24"/>
          <w:szCs w:val="24"/>
          <w:lang w:val="en-GB"/>
        </w:rPr>
        <w:t xml:space="preserve">As argued by </w:t>
      </w:r>
      <w:proofErr w:type="spellStart"/>
      <w:r w:rsidR="00500599">
        <w:rPr>
          <w:rFonts w:asciiTheme="majorBidi" w:hAnsiTheme="majorBidi" w:cstheme="majorBidi"/>
          <w:color w:val="000000" w:themeColor="text1"/>
          <w:sz w:val="24"/>
          <w:szCs w:val="24"/>
          <w:shd w:val="clear" w:color="auto" w:fill="FFFFFF"/>
        </w:rPr>
        <w:t>Bhuvanaiah</w:t>
      </w:r>
      <w:proofErr w:type="spellEnd"/>
      <w:r w:rsidR="00500599" w:rsidRPr="00E40949">
        <w:rPr>
          <w:rFonts w:asciiTheme="majorBidi" w:hAnsiTheme="majorBidi" w:cstheme="majorBidi"/>
          <w:color w:val="000000" w:themeColor="text1"/>
          <w:sz w:val="24"/>
          <w:szCs w:val="24"/>
          <w:shd w:val="clear" w:color="auto" w:fill="FFFFFF"/>
        </w:rPr>
        <w:t xml:space="preserve"> &amp; Raya</w:t>
      </w:r>
      <w:r w:rsidR="00500599">
        <w:rPr>
          <w:rFonts w:asciiTheme="majorBidi" w:hAnsiTheme="majorBidi" w:cstheme="majorBidi"/>
          <w:color w:val="000000" w:themeColor="text1"/>
          <w:sz w:val="24"/>
          <w:szCs w:val="24"/>
          <w:lang w:val="en-GB"/>
        </w:rPr>
        <w:t xml:space="preserve"> </w:t>
      </w:r>
      <w:r w:rsidR="008A461F">
        <w:rPr>
          <w:rFonts w:asciiTheme="majorBidi" w:hAnsiTheme="majorBidi" w:cstheme="majorBidi"/>
          <w:color w:val="000000" w:themeColor="text1"/>
          <w:sz w:val="24"/>
          <w:szCs w:val="24"/>
          <w:lang w:val="en-GB"/>
        </w:rPr>
        <w:t>(</w:t>
      </w:r>
      <w:r w:rsidR="00500599">
        <w:rPr>
          <w:rFonts w:asciiTheme="majorBidi" w:hAnsiTheme="majorBidi" w:cstheme="majorBidi"/>
          <w:color w:val="000000" w:themeColor="text1"/>
          <w:sz w:val="24"/>
          <w:szCs w:val="24"/>
          <w:lang w:val="en-GB"/>
        </w:rPr>
        <w:t>2015</w:t>
      </w:r>
      <w:r w:rsidR="008A461F">
        <w:rPr>
          <w:rFonts w:asciiTheme="majorBidi" w:hAnsiTheme="majorBidi" w:cstheme="majorBidi"/>
          <w:color w:val="000000" w:themeColor="text1"/>
          <w:sz w:val="24"/>
          <w:szCs w:val="24"/>
          <w:lang w:val="en-GB"/>
        </w:rPr>
        <w:t xml:space="preserve">), employees work hard with more interest and lead to good performance when they get beyond their </w:t>
      </w:r>
      <w:r w:rsidR="000408BB">
        <w:rPr>
          <w:rFonts w:asciiTheme="majorBidi" w:hAnsiTheme="majorBidi" w:cstheme="majorBidi"/>
          <w:color w:val="000000" w:themeColor="text1"/>
          <w:sz w:val="24"/>
          <w:szCs w:val="24"/>
          <w:lang w:val="en-GB"/>
        </w:rPr>
        <w:t xml:space="preserve">expectations and hence, organisations focus on job promotion, reward, incentives and other intrinsic rewards in order to influence the mind-set of workers and make them more engaged with working practices effectively. </w:t>
      </w:r>
    </w:p>
    <w:p w:rsidR="00527F39" w:rsidRPr="00A15089" w:rsidRDefault="00A15089" w:rsidP="00BE2F34">
      <w:pPr>
        <w:spacing w:line="360" w:lineRule="auto"/>
        <w:jc w:val="both"/>
        <w:rPr>
          <w:rFonts w:asciiTheme="majorBidi" w:hAnsiTheme="majorBidi" w:cstheme="majorBidi"/>
          <w:b/>
          <w:bCs/>
          <w:color w:val="000000" w:themeColor="text1"/>
          <w:sz w:val="24"/>
          <w:szCs w:val="24"/>
          <w:lang w:val="en-GB"/>
        </w:rPr>
      </w:pPr>
      <w:r w:rsidRPr="00A15089">
        <w:rPr>
          <w:rFonts w:asciiTheme="majorBidi" w:hAnsiTheme="majorBidi" w:cstheme="majorBidi"/>
          <w:b/>
          <w:bCs/>
          <w:color w:val="000000" w:themeColor="text1"/>
          <w:sz w:val="24"/>
          <w:szCs w:val="24"/>
          <w:lang w:val="en-GB"/>
        </w:rPr>
        <w:t>Employee perceived training effectiveness:</w:t>
      </w:r>
    </w:p>
    <w:p w:rsidR="00A15089" w:rsidRDefault="002F57D6" w:rsidP="00227147">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Effective training sessions are effective in keeping employees un-to-date with fast changing environment and trends of dynamic business world, helping them to enhance level of skills to perform work effectively and thereby, reducing anxiety and </w:t>
      </w:r>
      <w:r w:rsidR="00416E05">
        <w:rPr>
          <w:rFonts w:asciiTheme="majorBidi" w:hAnsiTheme="majorBidi" w:cstheme="majorBidi"/>
          <w:color w:val="000000" w:themeColor="text1"/>
          <w:sz w:val="24"/>
          <w:szCs w:val="24"/>
          <w:lang w:val="en-GB"/>
        </w:rPr>
        <w:t xml:space="preserve">frustration caused </w:t>
      </w:r>
      <w:r>
        <w:rPr>
          <w:rFonts w:asciiTheme="majorBidi" w:hAnsiTheme="majorBidi" w:cstheme="majorBidi"/>
          <w:color w:val="000000" w:themeColor="text1"/>
          <w:sz w:val="24"/>
          <w:szCs w:val="24"/>
          <w:lang w:val="en-GB"/>
        </w:rPr>
        <w:t xml:space="preserve">from work overload or demand of work. </w:t>
      </w:r>
      <w:r w:rsidR="00416E05">
        <w:rPr>
          <w:rFonts w:asciiTheme="majorBidi" w:hAnsiTheme="majorBidi" w:cstheme="majorBidi"/>
          <w:color w:val="000000" w:themeColor="text1"/>
          <w:sz w:val="24"/>
          <w:szCs w:val="24"/>
          <w:lang w:val="en-GB"/>
        </w:rPr>
        <w:t>As opined by</w:t>
      </w:r>
      <w:r w:rsidR="00500599">
        <w:rPr>
          <w:rFonts w:asciiTheme="majorBidi" w:hAnsiTheme="majorBidi" w:cstheme="majorBidi"/>
          <w:color w:val="000000" w:themeColor="text1"/>
          <w:sz w:val="24"/>
          <w:szCs w:val="24"/>
          <w:lang w:val="en-GB"/>
        </w:rPr>
        <w:t xml:space="preserve"> </w:t>
      </w:r>
      <w:proofErr w:type="spellStart"/>
      <w:r w:rsidR="00500599">
        <w:rPr>
          <w:rFonts w:asciiTheme="majorBidi" w:hAnsiTheme="majorBidi" w:cstheme="majorBidi"/>
          <w:color w:val="000000" w:themeColor="text1"/>
          <w:sz w:val="24"/>
          <w:szCs w:val="24"/>
          <w:shd w:val="clear" w:color="auto" w:fill="FFFFFF"/>
        </w:rPr>
        <w:t>Hitka</w:t>
      </w:r>
      <w:proofErr w:type="spellEnd"/>
      <w:r w:rsidR="00500599" w:rsidRPr="00E40949">
        <w:rPr>
          <w:rFonts w:asciiTheme="majorBidi" w:hAnsiTheme="majorBidi" w:cstheme="majorBidi"/>
          <w:color w:val="000000" w:themeColor="text1"/>
          <w:sz w:val="24"/>
          <w:szCs w:val="24"/>
          <w:shd w:val="clear" w:color="auto" w:fill="FFFFFF"/>
        </w:rPr>
        <w:t xml:space="preserve"> &amp; </w:t>
      </w:r>
      <w:proofErr w:type="spellStart"/>
      <w:r w:rsidR="00500599" w:rsidRPr="00E40949">
        <w:rPr>
          <w:rFonts w:asciiTheme="majorBidi" w:hAnsiTheme="majorBidi" w:cstheme="majorBidi"/>
          <w:color w:val="000000" w:themeColor="text1"/>
          <w:sz w:val="24"/>
          <w:szCs w:val="24"/>
          <w:shd w:val="clear" w:color="auto" w:fill="FFFFFF"/>
        </w:rPr>
        <w:t>Balážová</w:t>
      </w:r>
      <w:proofErr w:type="spellEnd"/>
      <w:r w:rsidR="00416E05">
        <w:rPr>
          <w:rFonts w:asciiTheme="majorBidi" w:hAnsiTheme="majorBidi" w:cstheme="majorBidi"/>
          <w:color w:val="000000" w:themeColor="text1"/>
          <w:sz w:val="24"/>
          <w:szCs w:val="24"/>
          <w:lang w:val="en-GB"/>
        </w:rPr>
        <w:t xml:space="preserve"> (</w:t>
      </w:r>
      <w:r w:rsidR="00500599">
        <w:rPr>
          <w:rFonts w:asciiTheme="majorBidi" w:hAnsiTheme="majorBidi" w:cstheme="majorBidi"/>
          <w:color w:val="000000" w:themeColor="text1"/>
          <w:sz w:val="24"/>
          <w:szCs w:val="24"/>
          <w:lang w:val="en-GB"/>
        </w:rPr>
        <w:t>2015</w:t>
      </w:r>
      <w:r w:rsidR="00416E05">
        <w:rPr>
          <w:rFonts w:asciiTheme="majorBidi" w:hAnsiTheme="majorBidi" w:cstheme="majorBidi"/>
          <w:color w:val="000000" w:themeColor="text1"/>
          <w:sz w:val="24"/>
          <w:szCs w:val="24"/>
          <w:lang w:val="en-GB"/>
        </w:rPr>
        <w:t xml:space="preserve">), a greater dissatisfaction among employees takes place when there is a gap between individual’s capability and </w:t>
      </w:r>
      <w:r w:rsidR="00416E05">
        <w:rPr>
          <w:rFonts w:asciiTheme="majorBidi" w:hAnsiTheme="majorBidi" w:cstheme="majorBidi"/>
          <w:color w:val="000000" w:themeColor="text1"/>
          <w:sz w:val="24"/>
          <w:szCs w:val="24"/>
          <w:lang w:val="en-GB"/>
        </w:rPr>
        <w:lastRenderedPageBreak/>
        <w:t xml:space="preserve">requirement with the job and this makes the turnover rates higher. As stated by </w:t>
      </w:r>
      <w:r w:rsidR="00500599">
        <w:rPr>
          <w:rFonts w:asciiTheme="majorBidi" w:hAnsiTheme="majorBidi" w:cstheme="majorBidi"/>
          <w:color w:val="000000" w:themeColor="text1"/>
          <w:sz w:val="24"/>
          <w:szCs w:val="24"/>
          <w:shd w:val="clear" w:color="auto" w:fill="FFFFFF"/>
        </w:rPr>
        <w:t xml:space="preserve">Mostafa, </w:t>
      </w:r>
      <w:r w:rsidR="00500599" w:rsidRPr="00E40949">
        <w:rPr>
          <w:rFonts w:asciiTheme="majorBidi" w:hAnsiTheme="majorBidi" w:cstheme="majorBidi"/>
          <w:color w:val="000000" w:themeColor="text1"/>
          <w:sz w:val="24"/>
          <w:szCs w:val="24"/>
          <w:shd w:val="clear" w:color="auto" w:fill="FFFFFF"/>
        </w:rPr>
        <w:t>Gould</w:t>
      </w:r>
      <w:r w:rsidR="00500599" w:rsidRPr="00E40949">
        <w:rPr>
          <w:rFonts w:ascii="Cambria Math" w:hAnsi="Cambria Math" w:cs="Cambria Math"/>
          <w:color w:val="000000" w:themeColor="text1"/>
          <w:sz w:val="24"/>
          <w:szCs w:val="24"/>
          <w:shd w:val="clear" w:color="auto" w:fill="FFFFFF"/>
        </w:rPr>
        <w:t>‐</w:t>
      </w:r>
      <w:r w:rsidR="00500599">
        <w:rPr>
          <w:rFonts w:asciiTheme="majorBidi" w:hAnsiTheme="majorBidi" w:cstheme="majorBidi"/>
          <w:color w:val="000000" w:themeColor="text1"/>
          <w:sz w:val="24"/>
          <w:szCs w:val="24"/>
          <w:shd w:val="clear" w:color="auto" w:fill="FFFFFF"/>
        </w:rPr>
        <w:t>Williams</w:t>
      </w:r>
      <w:r w:rsidR="00500599" w:rsidRPr="00E40949">
        <w:rPr>
          <w:rFonts w:asciiTheme="majorBidi" w:hAnsiTheme="majorBidi" w:cstheme="majorBidi"/>
          <w:color w:val="000000" w:themeColor="text1"/>
          <w:sz w:val="24"/>
          <w:szCs w:val="24"/>
          <w:shd w:val="clear" w:color="auto" w:fill="FFFFFF"/>
        </w:rPr>
        <w:t xml:space="preserve"> &amp; Bottomley</w:t>
      </w:r>
      <w:r w:rsidR="00500599">
        <w:rPr>
          <w:rFonts w:asciiTheme="majorBidi" w:hAnsiTheme="majorBidi" w:cstheme="majorBidi"/>
          <w:color w:val="000000" w:themeColor="text1"/>
          <w:sz w:val="24"/>
          <w:szCs w:val="24"/>
          <w:lang w:val="en-GB"/>
        </w:rPr>
        <w:t xml:space="preserve"> </w:t>
      </w:r>
      <w:r w:rsidR="00416E05">
        <w:rPr>
          <w:rFonts w:asciiTheme="majorBidi" w:hAnsiTheme="majorBidi" w:cstheme="majorBidi"/>
          <w:color w:val="000000" w:themeColor="text1"/>
          <w:sz w:val="24"/>
          <w:szCs w:val="24"/>
          <w:lang w:val="en-GB"/>
        </w:rPr>
        <w:t>(</w:t>
      </w:r>
      <w:r w:rsidR="00500599">
        <w:rPr>
          <w:rFonts w:asciiTheme="majorBidi" w:hAnsiTheme="majorBidi" w:cstheme="majorBidi"/>
          <w:color w:val="000000" w:themeColor="text1"/>
          <w:sz w:val="24"/>
          <w:szCs w:val="24"/>
          <w:lang w:val="en-GB"/>
        </w:rPr>
        <w:t>2015</w:t>
      </w:r>
      <w:r w:rsidR="00416E05">
        <w:rPr>
          <w:rFonts w:asciiTheme="majorBidi" w:hAnsiTheme="majorBidi" w:cstheme="majorBidi"/>
          <w:color w:val="000000" w:themeColor="text1"/>
          <w:sz w:val="24"/>
          <w:szCs w:val="24"/>
          <w:lang w:val="en-GB"/>
        </w:rPr>
        <w:t>), training can be effective in enhancing employee skills</w:t>
      </w:r>
      <w:r w:rsidR="00227147">
        <w:rPr>
          <w:rFonts w:asciiTheme="majorBidi" w:hAnsiTheme="majorBidi" w:cstheme="majorBidi"/>
          <w:color w:val="000000" w:themeColor="text1"/>
          <w:sz w:val="24"/>
          <w:szCs w:val="24"/>
          <w:lang w:val="en-GB"/>
        </w:rPr>
        <w:t xml:space="preserve"> and makes employees feel that, they are valued by the organisation. Such practices make employees feel valued and stay motivated towards their responsibilities. </w:t>
      </w:r>
    </w:p>
    <w:p w:rsidR="001F796F" w:rsidRPr="008A07A7" w:rsidRDefault="00D34ABD" w:rsidP="00D34ABD">
      <w:pPr>
        <w:spacing w:line="360" w:lineRule="auto"/>
        <w:jc w:val="both"/>
        <w:rPr>
          <w:rFonts w:asciiTheme="majorBidi" w:hAnsiTheme="majorBidi" w:cstheme="majorBidi"/>
          <w:b/>
          <w:bCs/>
          <w:color w:val="000000" w:themeColor="text1"/>
          <w:sz w:val="24"/>
          <w:szCs w:val="24"/>
          <w:lang w:val="en-GB"/>
        </w:rPr>
      </w:pPr>
      <w:r>
        <w:rPr>
          <w:rFonts w:asciiTheme="majorBidi" w:hAnsiTheme="majorBidi" w:cstheme="majorBidi"/>
          <w:b/>
          <w:bCs/>
          <w:color w:val="000000" w:themeColor="text1"/>
          <w:sz w:val="24"/>
          <w:szCs w:val="24"/>
          <w:lang w:val="en-GB"/>
        </w:rPr>
        <w:t xml:space="preserve">Performance of </w:t>
      </w:r>
      <w:r w:rsidR="0022169C" w:rsidRPr="008A07A7">
        <w:rPr>
          <w:rFonts w:asciiTheme="majorBidi" w:hAnsiTheme="majorBidi" w:cstheme="majorBidi"/>
          <w:b/>
          <w:bCs/>
          <w:color w:val="000000" w:themeColor="text1"/>
          <w:sz w:val="24"/>
          <w:szCs w:val="24"/>
          <w:lang w:val="en-GB"/>
        </w:rPr>
        <w:t>Employee</w:t>
      </w:r>
      <w:r>
        <w:rPr>
          <w:rFonts w:asciiTheme="majorBidi" w:hAnsiTheme="majorBidi" w:cstheme="majorBidi"/>
          <w:b/>
          <w:bCs/>
          <w:color w:val="000000" w:themeColor="text1"/>
          <w:sz w:val="24"/>
          <w:szCs w:val="24"/>
          <w:lang w:val="en-GB"/>
        </w:rPr>
        <w:t>s</w:t>
      </w:r>
      <w:r w:rsidR="0022169C" w:rsidRPr="008A07A7">
        <w:rPr>
          <w:rFonts w:asciiTheme="majorBidi" w:hAnsiTheme="majorBidi" w:cstheme="majorBidi"/>
          <w:b/>
          <w:bCs/>
          <w:color w:val="000000" w:themeColor="text1"/>
          <w:sz w:val="24"/>
          <w:szCs w:val="24"/>
          <w:lang w:val="en-GB"/>
        </w:rPr>
        <w:t xml:space="preserve">: </w:t>
      </w:r>
    </w:p>
    <w:p w:rsidR="00703801" w:rsidRDefault="008A07A7" w:rsidP="002C64FE">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The employee performance is all about</w:t>
      </w:r>
      <w:r w:rsidR="007E0CE2">
        <w:rPr>
          <w:rFonts w:asciiTheme="majorBidi" w:hAnsiTheme="majorBidi" w:cstheme="majorBidi"/>
          <w:color w:val="000000" w:themeColor="text1"/>
          <w:sz w:val="24"/>
          <w:szCs w:val="24"/>
          <w:lang w:val="en-GB"/>
        </w:rPr>
        <w:t xml:space="preserve"> the activities</w:t>
      </w:r>
      <w:r w:rsidR="00BB1B86">
        <w:rPr>
          <w:rFonts w:asciiTheme="majorBidi" w:hAnsiTheme="majorBidi" w:cstheme="majorBidi"/>
          <w:color w:val="000000" w:themeColor="text1"/>
          <w:sz w:val="24"/>
          <w:szCs w:val="24"/>
          <w:lang w:val="en-GB"/>
        </w:rPr>
        <w:t xml:space="preserve"> associated with jobs</w:t>
      </w:r>
      <w:r w:rsidR="007E0CE2">
        <w:rPr>
          <w:rFonts w:asciiTheme="majorBidi" w:hAnsiTheme="majorBidi" w:cstheme="majorBidi"/>
          <w:color w:val="000000" w:themeColor="text1"/>
          <w:sz w:val="24"/>
          <w:szCs w:val="24"/>
          <w:lang w:val="en-GB"/>
        </w:rPr>
        <w:t xml:space="preserve"> which are expected from </w:t>
      </w:r>
      <w:r w:rsidR="007C77C5">
        <w:rPr>
          <w:rFonts w:asciiTheme="majorBidi" w:hAnsiTheme="majorBidi" w:cstheme="majorBidi"/>
          <w:color w:val="000000" w:themeColor="text1"/>
          <w:sz w:val="24"/>
          <w:szCs w:val="24"/>
          <w:lang w:val="en-GB"/>
        </w:rPr>
        <w:t>an employees and the well execution of the activities</w:t>
      </w:r>
      <w:r w:rsidR="007E0CE2">
        <w:rPr>
          <w:rFonts w:asciiTheme="majorBidi" w:hAnsiTheme="majorBidi" w:cstheme="majorBidi"/>
          <w:color w:val="000000" w:themeColor="text1"/>
          <w:sz w:val="24"/>
          <w:szCs w:val="24"/>
          <w:lang w:val="en-GB"/>
        </w:rPr>
        <w:t xml:space="preserve">. </w:t>
      </w:r>
      <w:r w:rsidR="002C64FE">
        <w:rPr>
          <w:rFonts w:asciiTheme="majorBidi" w:hAnsiTheme="majorBidi" w:cstheme="majorBidi"/>
          <w:color w:val="000000" w:themeColor="text1"/>
          <w:sz w:val="24"/>
          <w:szCs w:val="24"/>
          <w:lang w:val="en-GB"/>
        </w:rPr>
        <w:t>Various</w:t>
      </w:r>
      <w:r w:rsidR="00216192">
        <w:rPr>
          <w:rFonts w:asciiTheme="majorBidi" w:hAnsiTheme="majorBidi" w:cstheme="majorBidi"/>
          <w:color w:val="000000" w:themeColor="text1"/>
          <w:sz w:val="24"/>
          <w:szCs w:val="24"/>
          <w:lang w:val="en-GB"/>
        </w:rPr>
        <w:t xml:space="preserve"> organisations assess employee performance of each staff </w:t>
      </w:r>
      <w:r w:rsidR="00A96BF4">
        <w:rPr>
          <w:rFonts w:asciiTheme="majorBidi" w:hAnsiTheme="majorBidi" w:cstheme="majorBidi"/>
          <w:color w:val="000000" w:themeColor="text1"/>
          <w:sz w:val="24"/>
          <w:szCs w:val="24"/>
          <w:lang w:val="en-GB"/>
        </w:rPr>
        <w:t>on annual or quarterly basis so as to help individuals to identify the recent effectiveness and thereby, suggesting areas for improvement</w:t>
      </w:r>
      <w:r w:rsidR="00500599">
        <w:rPr>
          <w:rFonts w:asciiTheme="majorBidi" w:hAnsiTheme="majorBidi" w:cstheme="majorBidi"/>
          <w:color w:val="000000" w:themeColor="text1"/>
          <w:sz w:val="24"/>
          <w:szCs w:val="24"/>
          <w:lang w:val="en-GB"/>
        </w:rPr>
        <w:t xml:space="preserve"> (</w:t>
      </w:r>
      <w:proofErr w:type="spellStart"/>
      <w:r w:rsidR="00500599" w:rsidRPr="00E40949">
        <w:rPr>
          <w:rFonts w:asciiTheme="majorBidi" w:hAnsiTheme="majorBidi" w:cstheme="majorBidi"/>
          <w:color w:val="000000" w:themeColor="text1"/>
          <w:sz w:val="24"/>
          <w:szCs w:val="24"/>
          <w:shd w:val="clear" w:color="auto" w:fill="FFFFFF"/>
        </w:rPr>
        <w:t>Bakotić</w:t>
      </w:r>
      <w:proofErr w:type="spellEnd"/>
      <w:r w:rsidR="00500599">
        <w:rPr>
          <w:rFonts w:asciiTheme="majorBidi" w:hAnsiTheme="majorBidi" w:cstheme="majorBidi"/>
          <w:color w:val="000000" w:themeColor="text1"/>
          <w:sz w:val="24"/>
          <w:szCs w:val="24"/>
          <w:shd w:val="clear" w:color="auto" w:fill="FFFFFF"/>
        </w:rPr>
        <w:t>, 2016</w:t>
      </w:r>
      <w:r w:rsidR="00500599">
        <w:rPr>
          <w:rFonts w:asciiTheme="majorBidi" w:hAnsiTheme="majorBidi" w:cstheme="majorBidi"/>
          <w:color w:val="000000" w:themeColor="text1"/>
          <w:sz w:val="24"/>
          <w:szCs w:val="24"/>
          <w:lang w:val="en-GB"/>
        </w:rPr>
        <w:t>)</w:t>
      </w:r>
      <w:r w:rsidR="00A96BF4">
        <w:rPr>
          <w:rFonts w:asciiTheme="majorBidi" w:hAnsiTheme="majorBidi" w:cstheme="majorBidi"/>
          <w:color w:val="000000" w:themeColor="text1"/>
          <w:sz w:val="24"/>
          <w:szCs w:val="24"/>
          <w:lang w:val="en-GB"/>
        </w:rPr>
        <w:t xml:space="preserve">. </w:t>
      </w:r>
      <w:r w:rsidR="00703801">
        <w:rPr>
          <w:rFonts w:asciiTheme="majorBidi" w:hAnsiTheme="majorBidi" w:cstheme="majorBidi"/>
          <w:color w:val="000000" w:themeColor="text1"/>
          <w:sz w:val="24"/>
          <w:szCs w:val="24"/>
          <w:lang w:val="en-GB"/>
        </w:rPr>
        <w:t>Employee performance contributes to the performance of overall organisation and hence, organisations keen to boost employee performance for enhancing the profitability, brand recognition and market reach</w:t>
      </w:r>
      <w:r w:rsidR="00500599">
        <w:rPr>
          <w:rFonts w:asciiTheme="majorBidi" w:hAnsiTheme="majorBidi" w:cstheme="majorBidi"/>
          <w:color w:val="000000" w:themeColor="text1"/>
          <w:sz w:val="24"/>
          <w:szCs w:val="24"/>
          <w:lang w:val="en-GB"/>
        </w:rPr>
        <w:t xml:space="preserve"> (</w:t>
      </w:r>
      <w:proofErr w:type="spellStart"/>
      <w:r w:rsidR="00500599">
        <w:rPr>
          <w:rFonts w:asciiTheme="majorBidi" w:hAnsiTheme="majorBidi" w:cstheme="majorBidi"/>
          <w:color w:val="000000" w:themeColor="text1"/>
          <w:sz w:val="24"/>
          <w:szCs w:val="24"/>
          <w:shd w:val="clear" w:color="auto" w:fill="FFFFFF"/>
        </w:rPr>
        <w:t>Kuranchie</w:t>
      </w:r>
      <w:proofErr w:type="spellEnd"/>
      <w:r w:rsidR="00500599">
        <w:rPr>
          <w:rFonts w:asciiTheme="majorBidi" w:hAnsiTheme="majorBidi" w:cstheme="majorBidi"/>
          <w:color w:val="000000" w:themeColor="text1"/>
          <w:sz w:val="24"/>
          <w:szCs w:val="24"/>
          <w:shd w:val="clear" w:color="auto" w:fill="FFFFFF"/>
        </w:rPr>
        <w:t>-Mensah</w:t>
      </w:r>
      <w:r w:rsidR="00500599" w:rsidRPr="00E40949">
        <w:rPr>
          <w:rFonts w:asciiTheme="majorBidi" w:hAnsiTheme="majorBidi" w:cstheme="majorBidi"/>
          <w:color w:val="000000" w:themeColor="text1"/>
          <w:sz w:val="24"/>
          <w:szCs w:val="24"/>
          <w:shd w:val="clear" w:color="auto" w:fill="FFFFFF"/>
        </w:rPr>
        <w:t xml:space="preserve"> &amp; </w:t>
      </w:r>
      <w:proofErr w:type="spellStart"/>
      <w:r w:rsidR="00500599" w:rsidRPr="00E40949">
        <w:rPr>
          <w:rFonts w:asciiTheme="majorBidi" w:hAnsiTheme="majorBidi" w:cstheme="majorBidi"/>
          <w:color w:val="000000" w:themeColor="text1"/>
          <w:sz w:val="24"/>
          <w:szCs w:val="24"/>
          <w:shd w:val="clear" w:color="auto" w:fill="FFFFFF"/>
        </w:rPr>
        <w:t>Amponsah</w:t>
      </w:r>
      <w:proofErr w:type="spellEnd"/>
      <w:r w:rsidR="00500599" w:rsidRPr="00E40949">
        <w:rPr>
          <w:rFonts w:asciiTheme="majorBidi" w:hAnsiTheme="majorBidi" w:cstheme="majorBidi"/>
          <w:color w:val="000000" w:themeColor="text1"/>
          <w:sz w:val="24"/>
          <w:szCs w:val="24"/>
          <w:shd w:val="clear" w:color="auto" w:fill="FFFFFF"/>
        </w:rPr>
        <w:t>-Tawiah</w:t>
      </w:r>
      <w:r w:rsidR="00500599">
        <w:rPr>
          <w:rFonts w:asciiTheme="majorBidi" w:hAnsiTheme="majorBidi" w:cstheme="majorBidi"/>
          <w:color w:val="000000" w:themeColor="text1"/>
          <w:sz w:val="24"/>
          <w:szCs w:val="24"/>
          <w:shd w:val="clear" w:color="auto" w:fill="FFFFFF"/>
        </w:rPr>
        <w:t>, 2016</w:t>
      </w:r>
      <w:r w:rsidR="00500599">
        <w:rPr>
          <w:rFonts w:asciiTheme="majorBidi" w:hAnsiTheme="majorBidi" w:cstheme="majorBidi"/>
          <w:color w:val="000000" w:themeColor="text1"/>
          <w:sz w:val="24"/>
          <w:szCs w:val="24"/>
          <w:lang w:val="en-GB"/>
        </w:rPr>
        <w:t>)</w:t>
      </w:r>
      <w:r w:rsidR="00703801">
        <w:rPr>
          <w:rFonts w:asciiTheme="majorBidi" w:hAnsiTheme="majorBidi" w:cstheme="majorBidi"/>
          <w:color w:val="000000" w:themeColor="text1"/>
          <w:sz w:val="24"/>
          <w:szCs w:val="24"/>
          <w:lang w:val="en-GB"/>
        </w:rPr>
        <w:t xml:space="preserve">. </w:t>
      </w:r>
      <w:r w:rsidR="002D6B76">
        <w:rPr>
          <w:rFonts w:asciiTheme="majorBidi" w:hAnsiTheme="majorBidi" w:cstheme="majorBidi"/>
          <w:color w:val="000000" w:themeColor="text1"/>
          <w:sz w:val="24"/>
          <w:szCs w:val="24"/>
          <w:lang w:val="en-GB"/>
        </w:rPr>
        <w:t>It is worth mentioning that, m</w:t>
      </w:r>
      <w:r w:rsidR="008D276F">
        <w:rPr>
          <w:rFonts w:asciiTheme="majorBidi" w:hAnsiTheme="majorBidi" w:cstheme="majorBidi"/>
          <w:color w:val="000000" w:themeColor="text1"/>
          <w:sz w:val="24"/>
          <w:szCs w:val="24"/>
          <w:lang w:val="en-GB"/>
        </w:rPr>
        <w:t>orale</w:t>
      </w:r>
      <w:r w:rsidR="00FD77E3">
        <w:rPr>
          <w:rFonts w:asciiTheme="majorBidi" w:hAnsiTheme="majorBidi" w:cstheme="majorBidi"/>
          <w:color w:val="000000" w:themeColor="text1"/>
          <w:sz w:val="24"/>
          <w:szCs w:val="24"/>
          <w:lang w:val="en-GB"/>
        </w:rPr>
        <w:t xml:space="preserve"> and productivity </w:t>
      </w:r>
      <w:r w:rsidR="009E057F">
        <w:rPr>
          <w:rFonts w:asciiTheme="majorBidi" w:hAnsiTheme="majorBidi" w:cstheme="majorBidi"/>
          <w:color w:val="000000" w:themeColor="text1"/>
          <w:sz w:val="24"/>
          <w:szCs w:val="24"/>
          <w:lang w:val="en-GB"/>
        </w:rPr>
        <w:t xml:space="preserve">of employees </w:t>
      </w:r>
      <w:r w:rsidR="00EE004A">
        <w:rPr>
          <w:rFonts w:asciiTheme="majorBidi" w:hAnsiTheme="majorBidi" w:cstheme="majorBidi"/>
          <w:color w:val="000000" w:themeColor="text1"/>
          <w:sz w:val="24"/>
          <w:szCs w:val="24"/>
          <w:lang w:val="en-GB"/>
        </w:rPr>
        <w:t xml:space="preserve">is strongly influenced by their performance and its reward management system. </w:t>
      </w:r>
      <w:r w:rsidR="007A7A99">
        <w:rPr>
          <w:rFonts w:asciiTheme="majorBidi" w:hAnsiTheme="majorBidi" w:cstheme="majorBidi"/>
          <w:color w:val="000000" w:themeColor="text1"/>
          <w:sz w:val="24"/>
          <w:szCs w:val="24"/>
          <w:lang w:val="en-GB"/>
        </w:rPr>
        <w:t xml:space="preserve">Thus, it is essential for an organisation to focus on regular assessment of employee performance so as to influence the organisational productivity. </w:t>
      </w:r>
    </w:p>
    <w:p w:rsidR="00A12452" w:rsidRPr="00D428AB" w:rsidRDefault="00D428AB" w:rsidP="002D6B76">
      <w:pPr>
        <w:spacing w:line="360" w:lineRule="auto"/>
        <w:jc w:val="both"/>
        <w:rPr>
          <w:rFonts w:asciiTheme="majorBidi" w:hAnsiTheme="majorBidi" w:cstheme="majorBidi"/>
          <w:b/>
          <w:bCs/>
          <w:color w:val="000000" w:themeColor="text1"/>
          <w:sz w:val="24"/>
          <w:szCs w:val="24"/>
          <w:lang w:val="en-GB"/>
        </w:rPr>
      </w:pPr>
      <w:r w:rsidRPr="00D428AB">
        <w:rPr>
          <w:rFonts w:asciiTheme="majorBidi" w:hAnsiTheme="majorBidi" w:cstheme="majorBidi"/>
          <w:b/>
          <w:bCs/>
          <w:color w:val="000000" w:themeColor="text1"/>
          <w:sz w:val="24"/>
          <w:szCs w:val="24"/>
          <w:lang w:val="en-GB"/>
        </w:rPr>
        <w:t>Herzberg’s two factor theory of motivation:</w:t>
      </w:r>
    </w:p>
    <w:p w:rsidR="00163B00" w:rsidRDefault="00E621AC" w:rsidP="008B680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According to Herzberg, there are two factors that an organisation needs to adjust in order to influence the motivation amongst employees in the workplace. These factors are all about motivators and hygiene factors</w:t>
      </w:r>
      <w:r w:rsidR="00500599">
        <w:rPr>
          <w:rFonts w:asciiTheme="majorBidi" w:hAnsiTheme="majorBidi" w:cstheme="majorBidi"/>
          <w:color w:val="000000" w:themeColor="text1"/>
          <w:sz w:val="24"/>
          <w:szCs w:val="24"/>
          <w:lang w:val="en-GB"/>
        </w:rPr>
        <w:t xml:space="preserve"> (</w:t>
      </w:r>
      <w:proofErr w:type="spellStart"/>
      <w:r w:rsidR="00500599" w:rsidRPr="00E40949">
        <w:rPr>
          <w:rFonts w:asciiTheme="majorBidi" w:hAnsiTheme="majorBidi" w:cstheme="majorBidi"/>
          <w:color w:val="000000" w:themeColor="text1"/>
          <w:sz w:val="24"/>
          <w:szCs w:val="24"/>
          <w:shd w:val="clear" w:color="auto" w:fill="FFFFFF"/>
        </w:rPr>
        <w:t>Bradler</w:t>
      </w:r>
      <w:proofErr w:type="spellEnd"/>
      <w:r w:rsidR="00500599">
        <w:rPr>
          <w:rFonts w:asciiTheme="majorBidi" w:hAnsiTheme="majorBidi" w:cstheme="majorBidi"/>
          <w:color w:val="000000" w:themeColor="text1"/>
          <w:sz w:val="24"/>
          <w:szCs w:val="24"/>
          <w:shd w:val="clear" w:color="auto" w:fill="FFFFFF"/>
        </w:rPr>
        <w:t xml:space="preserve"> et al. 2016</w:t>
      </w:r>
      <w:r w:rsidR="00500599">
        <w:rPr>
          <w:rFonts w:asciiTheme="majorBidi" w:hAnsiTheme="majorBidi" w:cstheme="majorBidi"/>
          <w:color w:val="000000" w:themeColor="text1"/>
          <w:sz w:val="24"/>
          <w:szCs w:val="24"/>
          <w:lang w:val="en-GB"/>
        </w:rPr>
        <w:t>)</w:t>
      </w:r>
      <w:r>
        <w:rPr>
          <w:rFonts w:asciiTheme="majorBidi" w:hAnsiTheme="majorBidi" w:cstheme="majorBidi"/>
          <w:color w:val="000000" w:themeColor="text1"/>
          <w:sz w:val="24"/>
          <w:szCs w:val="24"/>
          <w:lang w:val="en-GB"/>
        </w:rPr>
        <w:t xml:space="preserve">. </w:t>
      </w:r>
      <w:r w:rsidR="00ED3316">
        <w:rPr>
          <w:rFonts w:asciiTheme="majorBidi" w:hAnsiTheme="majorBidi" w:cstheme="majorBidi"/>
          <w:color w:val="000000" w:themeColor="text1"/>
          <w:sz w:val="24"/>
          <w:szCs w:val="24"/>
          <w:lang w:val="en-GB"/>
        </w:rPr>
        <w:t xml:space="preserve">Motivator factors can motivate employees to perform harder while the absence of the hygiene factors lead to demotivate employees. </w:t>
      </w:r>
      <w:r w:rsidR="009A27EF">
        <w:rPr>
          <w:rFonts w:asciiTheme="majorBidi" w:hAnsiTheme="majorBidi" w:cstheme="majorBidi"/>
          <w:color w:val="000000" w:themeColor="text1"/>
          <w:sz w:val="24"/>
          <w:szCs w:val="24"/>
          <w:lang w:val="en-GB"/>
        </w:rPr>
        <w:t xml:space="preserve">For instance, the motivators include recognition, </w:t>
      </w:r>
      <w:r w:rsidR="00045152">
        <w:rPr>
          <w:rFonts w:asciiTheme="majorBidi" w:hAnsiTheme="majorBidi" w:cstheme="majorBidi"/>
          <w:color w:val="000000" w:themeColor="text1"/>
          <w:sz w:val="24"/>
          <w:szCs w:val="24"/>
          <w:lang w:val="en-GB"/>
        </w:rPr>
        <w:t xml:space="preserve">responsibility </w:t>
      </w:r>
      <w:r w:rsidR="00264AEE">
        <w:rPr>
          <w:rFonts w:asciiTheme="majorBidi" w:hAnsiTheme="majorBidi" w:cstheme="majorBidi"/>
          <w:color w:val="000000" w:themeColor="text1"/>
          <w:sz w:val="24"/>
          <w:szCs w:val="24"/>
          <w:lang w:val="en-GB"/>
        </w:rPr>
        <w:t xml:space="preserve">and growth while hygiene factors </w:t>
      </w:r>
      <w:r w:rsidR="00045152">
        <w:rPr>
          <w:rFonts w:asciiTheme="majorBidi" w:hAnsiTheme="majorBidi" w:cstheme="majorBidi"/>
          <w:color w:val="000000" w:themeColor="text1"/>
          <w:sz w:val="24"/>
          <w:szCs w:val="24"/>
          <w:lang w:val="en-GB"/>
        </w:rPr>
        <w:t>are</w:t>
      </w:r>
      <w:r w:rsidR="008B6804">
        <w:rPr>
          <w:rFonts w:asciiTheme="majorBidi" w:hAnsiTheme="majorBidi" w:cstheme="majorBidi"/>
          <w:color w:val="000000" w:themeColor="text1"/>
          <w:sz w:val="24"/>
          <w:szCs w:val="24"/>
          <w:lang w:val="en-GB"/>
        </w:rPr>
        <w:t xml:space="preserve"> salary, security,</w:t>
      </w:r>
      <w:r w:rsidR="00264AEE">
        <w:rPr>
          <w:rFonts w:asciiTheme="majorBidi" w:hAnsiTheme="majorBidi" w:cstheme="majorBidi"/>
          <w:color w:val="000000" w:themeColor="text1"/>
          <w:sz w:val="24"/>
          <w:szCs w:val="24"/>
          <w:lang w:val="en-GB"/>
        </w:rPr>
        <w:t xml:space="preserve"> supervision, working condition and remuneration. </w:t>
      </w:r>
    </w:p>
    <w:p w:rsidR="00160F33" w:rsidRDefault="00160F33" w:rsidP="00160F33">
      <w:pPr>
        <w:spacing w:line="360" w:lineRule="auto"/>
        <w:jc w:val="center"/>
        <w:rPr>
          <w:rFonts w:asciiTheme="majorBidi" w:hAnsiTheme="majorBidi" w:cstheme="majorBidi"/>
          <w:color w:val="000000" w:themeColor="text1"/>
          <w:sz w:val="24"/>
          <w:szCs w:val="24"/>
          <w:lang w:val="en-GB"/>
        </w:rPr>
      </w:pPr>
      <w:r>
        <w:rPr>
          <w:noProof/>
        </w:rPr>
        <w:lastRenderedPageBreak/>
        <w:drawing>
          <wp:inline distT="0" distB="0" distL="0" distR="0">
            <wp:extent cx="3438525" cy="2009775"/>
            <wp:effectExtent l="76200" t="76200" r="142875" b="142875"/>
            <wp:docPr id="17" name="Picture 17" descr="Image result for herzberg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rzberg two factor theory"/>
                    <pic:cNvPicPr>
                      <a:picLocks noChangeAspect="1" noChangeArrowheads="1"/>
                    </pic:cNvPicPr>
                  </pic:nvPicPr>
                  <pic:blipFill rotWithShape="1">
                    <a:blip r:embed="rId9">
                      <a:extLst>
                        <a:ext uri="{28A0092B-C50C-407E-A947-70E740481C1C}">
                          <a14:useLocalDpi xmlns:a14="http://schemas.microsoft.com/office/drawing/2010/main" val="0"/>
                        </a:ext>
                      </a:extLst>
                    </a:blip>
                    <a:srcRect b="6776"/>
                    <a:stretch/>
                  </pic:blipFill>
                  <pic:spPr bwMode="auto">
                    <a:xfrm>
                      <a:off x="0" y="0"/>
                      <a:ext cx="3444044" cy="20130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160F33" w:rsidRPr="00160F33" w:rsidRDefault="00160F33" w:rsidP="00160F33">
      <w:pPr>
        <w:spacing w:line="360" w:lineRule="auto"/>
        <w:jc w:val="center"/>
        <w:rPr>
          <w:rFonts w:asciiTheme="majorBidi" w:hAnsiTheme="majorBidi" w:cstheme="majorBidi"/>
          <w:b/>
          <w:bCs/>
          <w:color w:val="000000" w:themeColor="text1"/>
          <w:sz w:val="24"/>
          <w:szCs w:val="24"/>
          <w:lang w:val="en-GB"/>
        </w:rPr>
      </w:pPr>
      <w:r w:rsidRPr="00160F33">
        <w:rPr>
          <w:rFonts w:asciiTheme="majorBidi" w:hAnsiTheme="majorBidi" w:cstheme="majorBidi"/>
          <w:b/>
          <w:bCs/>
          <w:color w:val="000000" w:themeColor="text1"/>
          <w:sz w:val="24"/>
          <w:szCs w:val="24"/>
          <w:lang w:val="en-GB"/>
        </w:rPr>
        <w:t xml:space="preserve">Figure </w:t>
      </w:r>
      <w:r w:rsidR="00E81724">
        <w:rPr>
          <w:rFonts w:asciiTheme="majorBidi" w:hAnsiTheme="majorBidi" w:cstheme="majorBidi"/>
          <w:b/>
          <w:bCs/>
          <w:color w:val="000000" w:themeColor="text1"/>
          <w:sz w:val="24"/>
          <w:szCs w:val="24"/>
          <w:lang w:val="en-GB"/>
        </w:rPr>
        <w:t>2</w:t>
      </w:r>
      <w:r w:rsidRPr="00160F33">
        <w:rPr>
          <w:rFonts w:asciiTheme="majorBidi" w:hAnsiTheme="majorBidi" w:cstheme="majorBidi"/>
          <w:b/>
          <w:bCs/>
          <w:color w:val="000000" w:themeColor="text1"/>
          <w:sz w:val="24"/>
          <w:szCs w:val="24"/>
          <w:lang w:val="en-GB"/>
        </w:rPr>
        <w:t>: Herzberg two factor theory</w:t>
      </w:r>
    </w:p>
    <w:p w:rsidR="00160F33" w:rsidRDefault="00160F33" w:rsidP="00160F33">
      <w:pPr>
        <w:spacing w:line="360" w:lineRule="auto"/>
        <w:jc w:val="center"/>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(Source: </w:t>
      </w:r>
      <w:r>
        <w:rPr>
          <w:rFonts w:asciiTheme="majorBidi" w:hAnsiTheme="majorBidi" w:cstheme="majorBidi"/>
          <w:color w:val="000000" w:themeColor="text1"/>
          <w:sz w:val="24"/>
          <w:szCs w:val="24"/>
        </w:rPr>
        <w:t xml:space="preserve">Sanjeev </w:t>
      </w:r>
      <w:r w:rsidRPr="00E40949">
        <w:rPr>
          <w:rFonts w:asciiTheme="majorBidi" w:hAnsiTheme="majorBidi" w:cstheme="majorBidi"/>
          <w:color w:val="000000" w:themeColor="text1"/>
          <w:sz w:val="24"/>
          <w:szCs w:val="24"/>
        </w:rPr>
        <w:t>&amp; Surya</w:t>
      </w:r>
      <w:r>
        <w:rPr>
          <w:rFonts w:asciiTheme="majorBidi" w:hAnsiTheme="majorBidi" w:cstheme="majorBidi"/>
          <w:color w:val="000000" w:themeColor="text1"/>
          <w:sz w:val="24"/>
          <w:szCs w:val="24"/>
        </w:rPr>
        <w:t>, 2016</w:t>
      </w:r>
      <w:r>
        <w:rPr>
          <w:rFonts w:asciiTheme="majorBidi" w:hAnsiTheme="majorBidi" w:cstheme="majorBidi"/>
          <w:color w:val="000000" w:themeColor="text1"/>
          <w:sz w:val="24"/>
          <w:szCs w:val="24"/>
          <w:lang w:val="en-GB"/>
        </w:rPr>
        <w:t>)</w:t>
      </w:r>
    </w:p>
    <w:p w:rsidR="0072301E" w:rsidRDefault="00BF4B14" w:rsidP="00BF4B1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Organisations need to </w:t>
      </w:r>
      <w:r w:rsidR="0072301E">
        <w:rPr>
          <w:rFonts w:asciiTheme="majorBidi" w:hAnsiTheme="majorBidi" w:cstheme="majorBidi"/>
          <w:color w:val="000000" w:themeColor="text1"/>
          <w:sz w:val="24"/>
          <w:szCs w:val="24"/>
          <w:lang w:val="en-GB"/>
        </w:rPr>
        <w:t xml:space="preserve">consider these motivators and hygiene factors so as to influence the level of motivation among the employees and thereby, influencing the work performance. </w:t>
      </w:r>
    </w:p>
    <w:p w:rsidR="0072301E" w:rsidRDefault="0072301E" w:rsidP="00BF4B1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Conceptual framework</w:t>
      </w:r>
    </w:p>
    <w:p w:rsidR="00BF4B14" w:rsidRDefault="00232349" w:rsidP="00BF4B1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noProof/>
          <w:color w:val="000000" w:themeColor="text1"/>
          <w:sz w:val="24"/>
          <w:szCs w:val="24"/>
        </w:rPr>
        <mc:AlternateContent>
          <mc:Choice Requires="wpc">
            <w:drawing>
              <wp:inline distT="0" distB="0" distL="0" distR="0">
                <wp:extent cx="5486400" cy="2676525"/>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Rectangle 2"/>
                        <wps:cNvSpPr/>
                        <wps:spPr>
                          <a:xfrm>
                            <a:off x="209550" y="342900"/>
                            <a:ext cx="1638300" cy="771525"/>
                          </a:xfrm>
                          <a:prstGeom prst="rect">
                            <a:avLst/>
                          </a:prstGeom>
                        </wps:spPr>
                        <wps:style>
                          <a:lnRef idx="1">
                            <a:schemeClr val="accent3"/>
                          </a:lnRef>
                          <a:fillRef idx="2">
                            <a:schemeClr val="accent3"/>
                          </a:fillRef>
                          <a:effectRef idx="1">
                            <a:schemeClr val="accent3"/>
                          </a:effectRef>
                          <a:fontRef idx="minor">
                            <a:schemeClr val="dk1"/>
                          </a:fontRef>
                        </wps:style>
                        <wps:txbx>
                          <w:txbxContent>
                            <w:p w:rsidR="00232349" w:rsidRPr="00232349" w:rsidRDefault="00232349" w:rsidP="00232349">
                              <w:pPr>
                                <w:jc w:val="center"/>
                                <w:rPr>
                                  <w:rFonts w:asciiTheme="majorBidi" w:hAnsiTheme="majorBidi" w:cstheme="majorBidi"/>
                                </w:rPr>
                              </w:pPr>
                              <w:r w:rsidRPr="00232349">
                                <w:rPr>
                                  <w:rFonts w:asciiTheme="majorBidi" w:hAnsiTheme="majorBidi" w:cstheme="majorBidi"/>
                                </w:rPr>
                                <w:t xml:space="preserve">Intrinsic Rewards </w:t>
                              </w:r>
                            </w:p>
                            <w:p w:rsidR="00232349" w:rsidRPr="00232349" w:rsidRDefault="00232349" w:rsidP="00232349">
                              <w:pPr>
                                <w:jc w:val="center"/>
                                <w:rPr>
                                  <w:rFonts w:asciiTheme="majorBidi" w:hAnsiTheme="majorBidi" w:cstheme="majorBidi"/>
                                </w:rPr>
                              </w:pPr>
                              <w:r w:rsidRPr="00232349">
                                <w:rPr>
                                  <w:rFonts w:asciiTheme="majorBidi" w:hAnsiTheme="majorBidi" w:cstheme="majorBidi"/>
                                </w:rPr>
                                <w:t>(Promotion, recognition, bonus)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80000" y="1494450"/>
                            <a:ext cx="1638300" cy="771525"/>
                          </a:xfrm>
                          <a:prstGeom prst="rect">
                            <a:avLst/>
                          </a:prstGeom>
                        </wps:spPr>
                        <wps:style>
                          <a:lnRef idx="1">
                            <a:schemeClr val="accent2"/>
                          </a:lnRef>
                          <a:fillRef idx="2">
                            <a:schemeClr val="accent2"/>
                          </a:fillRef>
                          <a:effectRef idx="1">
                            <a:schemeClr val="accent2"/>
                          </a:effectRef>
                          <a:fontRef idx="minor">
                            <a:schemeClr val="dk1"/>
                          </a:fontRef>
                        </wps:style>
                        <wps:txbx>
                          <w:txbxContent>
                            <w:p w:rsidR="00232349" w:rsidRPr="00232349" w:rsidRDefault="00232349" w:rsidP="00232349">
                              <w:pPr>
                                <w:spacing w:line="360" w:lineRule="auto"/>
                                <w:jc w:val="both"/>
                                <w:rPr>
                                  <w:rFonts w:asciiTheme="majorBidi" w:eastAsia="Times New Roman" w:hAnsiTheme="majorBidi" w:cstheme="majorBidi"/>
                                </w:rPr>
                              </w:pPr>
                              <w:r w:rsidRPr="00232349">
                                <w:rPr>
                                  <w:rFonts w:asciiTheme="majorBidi" w:eastAsia="Times New Roman" w:hAnsiTheme="majorBidi" w:cstheme="majorBidi"/>
                                </w:rPr>
                                <w:t xml:space="preserve">Employee perceived training effectiveness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2294550" y="932475"/>
                            <a:ext cx="1201125" cy="771525"/>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232349" w:rsidRPr="00232349" w:rsidRDefault="00232349" w:rsidP="00232349">
                              <w:pPr>
                                <w:spacing w:line="360" w:lineRule="auto"/>
                                <w:jc w:val="both"/>
                                <w:rPr>
                                  <w:rFonts w:asciiTheme="majorBidi" w:eastAsia="Times New Roman" w:hAnsiTheme="majorBidi" w:cstheme="majorBidi"/>
                                </w:rPr>
                              </w:pPr>
                              <w:r w:rsidRPr="00232349">
                                <w:rPr>
                                  <w:rFonts w:asciiTheme="majorBidi" w:eastAsia="Times New Roman" w:hAnsiTheme="majorBidi" w:cstheme="majorBidi"/>
                                </w:rPr>
                                <w:t xml:space="preserve">Employee motivation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4000500" y="932475"/>
                            <a:ext cx="1266825" cy="77152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232349" w:rsidRPr="00232349" w:rsidRDefault="00232349" w:rsidP="00232349">
                              <w:pPr>
                                <w:spacing w:line="360" w:lineRule="auto"/>
                                <w:jc w:val="both"/>
                                <w:rPr>
                                  <w:rFonts w:asciiTheme="majorBidi" w:eastAsia="Times New Roman" w:hAnsiTheme="majorBidi" w:cstheme="majorBidi"/>
                                  <w:sz w:val="24"/>
                                  <w:szCs w:val="24"/>
                                </w:rPr>
                              </w:pPr>
                              <w:r w:rsidRPr="00232349">
                                <w:rPr>
                                  <w:rFonts w:asciiTheme="majorBidi" w:eastAsia="Times New Roman" w:hAnsiTheme="majorBidi" w:cstheme="majorBidi"/>
                                  <w:sz w:val="24"/>
                                  <w:szCs w:val="24"/>
                                </w:rPr>
                                <w:t xml:space="preserve">Employee performance </w:t>
                              </w:r>
                            </w:p>
                            <w:p w:rsidR="00232349" w:rsidRPr="00232349" w:rsidRDefault="00232349" w:rsidP="00232349">
                              <w:pPr>
                                <w:spacing w:line="360" w:lineRule="auto"/>
                                <w:jc w:val="both"/>
                                <w:rPr>
                                  <w:rFonts w:asciiTheme="majorBidi" w:hAnsiTheme="majorBidi" w:cstheme="majorBidi"/>
                                  <w:sz w:val="24"/>
                                  <w:szCs w:val="24"/>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Straight Arrow Connector 8"/>
                        <wps:cNvCnPr>
                          <a:stCxn id="2" idx="3"/>
                          <a:endCxn id="6" idx="1"/>
                        </wps:cNvCnPr>
                        <wps:spPr>
                          <a:xfrm>
                            <a:off x="1847850" y="728663"/>
                            <a:ext cx="446700" cy="5895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9" name="Straight Arrow Connector 9"/>
                        <wps:cNvCnPr>
                          <a:stCxn id="3" idx="3"/>
                          <a:endCxn id="6" idx="1"/>
                        </wps:cNvCnPr>
                        <wps:spPr>
                          <a:xfrm flipV="1">
                            <a:off x="1818300" y="1318238"/>
                            <a:ext cx="476250" cy="5619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10" name="Right Arrow 10"/>
                        <wps:cNvSpPr/>
                        <wps:spPr>
                          <a:xfrm>
                            <a:off x="3495675" y="1318238"/>
                            <a:ext cx="447675" cy="120037"/>
                          </a:xfrm>
                          <a:prstGeom prst="rightArrow">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Elbow Connector 11"/>
                        <wps:cNvCnPr>
                          <a:stCxn id="2" idx="0"/>
                          <a:endCxn id="7" idx="0"/>
                        </wps:cNvCnPr>
                        <wps:spPr>
                          <a:xfrm rot="16200000" flipH="1">
                            <a:off x="2536518" y="-1164919"/>
                            <a:ext cx="589575" cy="3605213"/>
                          </a:xfrm>
                          <a:prstGeom prst="bentConnector3">
                            <a:avLst>
                              <a:gd name="adj1" fmla="val -38774"/>
                            </a:avLst>
                          </a:prstGeom>
                          <a:ln>
                            <a:tailEnd type="arrow"/>
                          </a:ln>
                        </wps:spPr>
                        <wps:style>
                          <a:lnRef idx="3">
                            <a:schemeClr val="accent2"/>
                          </a:lnRef>
                          <a:fillRef idx="0">
                            <a:schemeClr val="accent2"/>
                          </a:fillRef>
                          <a:effectRef idx="2">
                            <a:schemeClr val="accent2"/>
                          </a:effectRef>
                          <a:fontRef idx="minor">
                            <a:schemeClr val="tx1"/>
                          </a:fontRef>
                        </wps:style>
                        <wps:bodyPr/>
                      </wps:wsp>
                    </wpc:wpc>
                  </a:graphicData>
                </a:graphic>
              </wp:inline>
            </w:drawing>
          </mc:Choice>
          <mc:Fallback>
            <w:pict>
              <v:group id="Canvas 1" o:spid="_x0000_s1026" editas="canvas" style="width:6in;height:210.75pt;mso-position-horizontal-relative:char;mso-position-vertical-relative:line" coordsize="54864,26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26765;visibility:visible;mso-wrap-style:square">
                  <v:fill o:detectmouseclick="t"/>
                  <v:path o:connecttype="none"/>
                </v:shape>
                <v:rect id="Rectangle 2" o:spid="_x0000_s1028" style="position:absolute;left:2095;top:3429;width:16383;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rsidR="00232349" w:rsidRPr="00232349" w:rsidRDefault="00232349" w:rsidP="00232349">
                        <w:pPr>
                          <w:jc w:val="center"/>
                          <w:rPr>
                            <w:rFonts w:asciiTheme="majorBidi" w:hAnsiTheme="majorBidi" w:cstheme="majorBidi"/>
                          </w:rPr>
                        </w:pPr>
                        <w:r w:rsidRPr="00232349">
                          <w:rPr>
                            <w:rFonts w:asciiTheme="majorBidi" w:hAnsiTheme="majorBidi" w:cstheme="majorBidi"/>
                          </w:rPr>
                          <w:t xml:space="preserve">Intrinsic Rewards </w:t>
                        </w:r>
                      </w:p>
                      <w:p w:rsidR="00232349" w:rsidRPr="00232349" w:rsidRDefault="00232349" w:rsidP="00232349">
                        <w:pPr>
                          <w:jc w:val="center"/>
                          <w:rPr>
                            <w:rFonts w:asciiTheme="majorBidi" w:hAnsiTheme="majorBidi" w:cstheme="majorBidi"/>
                          </w:rPr>
                        </w:pPr>
                        <w:r w:rsidRPr="00232349">
                          <w:rPr>
                            <w:rFonts w:asciiTheme="majorBidi" w:hAnsiTheme="majorBidi" w:cstheme="majorBidi"/>
                          </w:rPr>
                          <w:t>(Promotion, recognition, bonus)</w:t>
                        </w:r>
                      </w:p>
                    </w:txbxContent>
                  </v:textbox>
                </v:rect>
                <v:rect id="Rectangle 3" o:spid="_x0000_s1029" style="position:absolute;left:1800;top:14944;width:16383;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rsidR="00232349" w:rsidRPr="00232349" w:rsidRDefault="00232349" w:rsidP="00232349">
                        <w:pPr>
                          <w:spacing w:line="360" w:lineRule="auto"/>
                          <w:jc w:val="both"/>
                          <w:rPr>
                            <w:rFonts w:asciiTheme="majorBidi" w:eastAsia="Times New Roman" w:hAnsiTheme="majorBidi" w:cstheme="majorBidi"/>
                          </w:rPr>
                        </w:pPr>
                        <w:r w:rsidRPr="00232349">
                          <w:rPr>
                            <w:rFonts w:asciiTheme="majorBidi" w:eastAsia="Times New Roman" w:hAnsiTheme="majorBidi" w:cstheme="majorBidi"/>
                          </w:rPr>
                          <w:t xml:space="preserve">Employee perceived training effectiveness </w:t>
                        </w:r>
                      </w:p>
                    </w:txbxContent>
                  </v:textbox>
                </v:rect>
                <v:rect id="Rectangle 6" o:spid="_x0000_s1030" style="position:absolute;left:22945;top:9324;width:12011;height:7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rsidR="00232349" w:rsidRPr="00232349" w:rsidRDefault="00232349" w:rsidP="00232349">
                        <w:pPr>
                          <w:spacing w:line="360" w:lineRule="auto"/>
                          <w:jc w:val="both"/>
                          <w:rPr>
                            <w:rFonts w:asciiTheme="majorBidi" w:eastAsia="Times New Roman" w:hAnsiTheme="majorBidi" w:cstheme="majorBidi"/>
                          </w:rPr>
                        </w:pPr>
                        <w:r w:rsidRPr="00232349">
                          <w:rPr>
                            <w:rFonts w:asciiTheme="majorBidi" w:eastAsia="Times New Roman" w:hAnsiTheme="majorBidi" w:cstheme="majorBidi"/>
                          </w:rPr>
                          <w:t xml:space="preserve">Employee motivation </w:t>
                        </w:r>
                      </w:p>
                    </w:txbxContent>
                  </v:textbox>
                </v:rect>
                <v:rect id="Rectangle 7" o:spid="_x0000_s1031" style="position:absolute;left:40005;top:9324;width:12668;height:7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" fillcolor="#bfb1d0 [1623]" strokecolor="#795d9b [3047]">
                  <v:fill color2="#ece7f1 [503]" rotate="t" angle="180" colors="0 #c9b5e8;22938f #d9cbee;1 #f0eaf9" focus="100%" type="gradient"/>
                  <v:shadow on="t" color="black" opacity="24903f" origin=",.5" offset="0,.55556mm"/>
                  <v:textbox>
                    <w:txbxContent>
                      <w:p w:rsidR="00232349" w:rsidRPr="00232349" w:rsidRDefault="00232349" w:rsidP="00232349">
                        <w:pPr>
                          <w:spacing w:line="360" w:lineRule="auto"/>
                          <w:jc w:val="both"/>
                          <w:rPr>
                            <w:rFonts w:asciiTheme="majorBidi" w:eastAsia="Times New Roman" w:hAnsiTheme="majorBidi" w:cstheme="majorBidi"/>
                            <w:sz w:val="24"/>
                            <w:szCs w:val="24"/>
                          </w:rPr>
                        </w:pPr>
                        <w:r w:rsidRPr="00232349">
                          <w:rPr>
                            <w:rFonts w:asciiTheme="majorBidi" w:eastAsia="Times New Roman" w:hAnsiTheme="majorBidi" w:cstheme="majorBidi"/>
                            <w:sz w:val="24"/>
                            <w:szCs w:val="24"/>
                          </w:rPr>
                          <w:t xml:space="preserve">Employee performance </w:t>
                        </w:r>
                      </w:p>
                      <w:p w:rsidR="00232349" w:rsidRPr="00232349" w:rsidRDefault="00232349" w:rsidP="00232349">
                        <w:pPr>
                          <w:spacing w:line="360" w:lineRule="auto"/>
                          <w:jc w:val="both"/>
                          <w:rPr>
                            <w:rFonts w:asciiTheme="majorBidi" w:hAnsiTheme="majorBidi" w:cstheme="majorBidi"/>
                            <w:sz w:val="24"/>
                            <w:szCs w:val="24"/>
                          </w:rPr>
                        </w:pPr>
                      </w:p>
                    </w:txbxContent>
                  </v:textbox>
                </v:rect>
                <v:shapetype id="_x0000_t32" coordsize="21600,21600" o:spt="32" o:oned="t" path="m,l21600,21600e" filled="f">
                  <v:path arrowok="t" fillok="f" o:connecttype="none"/>
                  <o:lock v:ext="edit" shapetype="t"/>
                </v:shapetype>
                <v:shape id="Straight Arrow Connector 8" o:spid="_x0000_s1032" type="#_x0000_t32" style="position:absolute;left:18478;top:7286;width:4467;height:58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" strokecolor="#bc4542 [3045]">
                  <v:stroke endarrow="open"/>
                </v:shape>
                <v:shape id="Straight Arrow Connector 9" o:spid="_x0000_s1033" type="#_x0000_t32" style="position:absolute;left:18183;top:13182;width:4762;height:56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" strokecolor="#bc4542 [3045]">
                  <v:stroke endarrow="open"/>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34" type="#_x0000_t13" style="position:absolute;left:34956;top:13182;width:4477;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" adj="18704" fillcolor="#9a4906 [1641]" strokecolor="#f68c36 [3049]">
                  <v:fill color2="#f68a32 [3017]" rotate="t" angle="180" colors="0 #cb6c1d;52429f #ff8f2a;1 #ff8f26" focus="100%" type="gradient">
                    <o:fill v:ext="view" type="gradientUnscaled"/>
                  </v:fill>
                  <v:shadow on="t" color="black" opacity="22937f" origin=",.5" offset="0,.63889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35" type="#_x0000_t34" style="position:absolute;left:25365;top:-11650;width:5895;height:3605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" adj="-8375" strokecolor="#c0504d [3205]" strokeweight="3pt">
                  <v:stroke endarrow="open"/>
                  <v:shadow on="t" color="black" opacity="22937f" origin=",.5" offset="0,.63889mm"/>
                </v:shape>
                <w10:anchorlock/>
              </v:group>
            </w:pict>
          </mc:Fallback>
        </mc:AlternateContent>
      </w:r>
      <w:r w:rsidR="00BF4B14">
        <w:rPr>
          <w:rFonts w:asciiTheme="majorBidi" w:hAnsiTheme="majorBidi" w:cstheme="majorBidi"/>
          <w:color w:val="000000" w:themeColor="text1"/>
          <w:sz w:val="24"/>
          <w:szCs w:val="24"/>
          <w:lang w:val="en-GB"/>
        </w:rPr>
        <w:t xml:space="preserve"> </w:t>
      </w:r>
    </w:p>
    <w:p w:rsidR="005E6092" w:rsidRPr="005E6092" w:rsidRDefault="005E6092" w:rsidP="005E6092">
      <w:pPr>
        <w:spacing w:line="360" w:lineRule="auto"/>
        <w:jc w:val="center"/>
        <w:rPr>
          <w:rFonts w:asciiTheme="majorBidi" w:hAnsiTheme="majorBidi" w:cstheme="majorBidi"/>
          <w:b/>
          <w:bCs/>
          <w:color w:val="000000" w:themeColor="text1"/>
          <w:sz w:val="24"/>
          <w:szCs w:val="24"/>
          <w:lang w:val="en-GB"/>
        </w:rPr>
      </w:pPr>
      <w:r w:rsidRPr="005E6092">
        <w:rPr>
          <w:rFonts w:asciiTheme="majorBidi" w:hAnsiTheme="majorBidi" w:cstheme="majorBidi"/>
          <w:b/>
          <w:bCs/>
          <w:color w:val="000000" w:themeColor="text1"/>
          <w:sz w:val="24"/>
          <w:szCs w:val="24"/>
          <w:lang w:val="en-GB"/>
        </w:rPr>
        <w:t xml:space="preserve">Figure </w:t>
      </w:r>
      <w:r w:rsidR="00E81724">
        <w:rPr>
          <w:rFonts w:asciiTheme="majorBidi" w:hAnsiTheme="majorBidi" w:cstheme="majorBidi"/>
          <w:b/>
          <w:bCs/>
          <w:color w:val="000000" w:themeColor="text1"/>
          <w:sz w:val="24"/>
          <w:szCs w:val="24"/>
          <w:lang w:val="en-GB"/>
        </w:rPr>
        <w:t>3</w:t>
      </w:r>
      <w:r w:rsidRPr="005E6092">
        <w:rPr>
          <w:rFonts w:asciiTheme="majorBidi" w:hAnsiTheme="majorBidi" w:cstheme="majorBidi"/>
          <w:b/>
          <w:bCs/>
          <w:color w:val="000000" w:themeColor="text1"/>
          <w:sz w:val="24"/>
          <w:szCs w:val="24"/>
          <w:lang w:val="en-GB"/>
        </w:rPr>
        <w:t>: Conceptual Framework</w:t>
      </w:r>
    </w:p>
    <w:p w:rsidR="005E6092" w:rsidRPr="001420A7" w:rsidRDefault="005E6092" w:rsidP="005E6092">
      <w:pPr>
        <w:spacing w:line="360" w:lineRule="auto"/>
        <w:jc w:val="center"/>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(Source: Created by self)</w:t>
      </w:r>
    </w:p>
    <w:p w:rsidR="005E6092" w:rsidRPr="005E6092" w:rsidRDefault="000817E5" w:rsidP="000E474C">
      <w:pPr>
        <w:pStyle w:val="Heading1"/>
        <w:rPr>
          <w:lang w:val="en-GB"/>
        </w:rPr>
      </w:pPr>
      <w:bookmarkStart w:id="3" w:name="_Toc5456801"/>
      <w:r w:rsidRPr="005E6092">
        <w:rPr>
          <w:lang w:val="en-GB"/>
        </w:rPr>
        <w:lastRenderedPageBreak/>
        <w:t>Research methodology</w:t>
      </w:r>
      <w:bookmarkEnd w:id="3"/>
      <w:r w:rsidRPr="005E6092">
        <w:rPr>
          <w:lang w:val="en-GB"/>
        </w:rPr>
        <w:t xml:space="preserve"> </w:t>
      </w:r>
    </w:p>
    <w:p w:rsidR="000817E5" w:rsidRPr="005E6092" w:rsidRDefault="000817E5" w:rsidP="00BE2F34">
      <w:pPr>
        <w:spacing w:line="360" w:lineRule="auto"/>
        <w:jc w:val="both"/>
        <w:rPr>
          <w:rFonts w:asciiTheme="majorBidi" w:hAnsiTheme="majorBidi" w:cstheme="majorBidi"/>
          <w:b/>
          <w:bCs/>
          <w:color w:val="000000" w:themeColor="text1"/>
          <w:sz w:val="24"/>
          <w:szCs w:val="24"/>
          <w:lang w:val="en-GB"/>
        </w:rPr>
      </w:pPr>
      <w:r w:rsidRPr="005E6092">
        <w:rPr>
          <w:rFonts w:asciiTheme="majorBidi" w:hAnsiTheme="majorBidi" w:cstheme="majorBidi"/>
          <w:b/>
          <w:bCs/>
          <w:color w:val="000000" w:themeColor="text1"/>
          <w:sz w:val="24"/>
          <w:szCs w:val="24"/>
          <w:lang w:val="en-GB"/>
        </w:rPr>
        <w:t xml:space="preserve">Data collection process </w:t>
      </w:r>
    </w:p>
    <w:p w:rsidR="005E6092" w:rsidRDefault="005F7C8B" w:rsidP="00DD364E">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Two</w:t>
      </w:r>
      <w:r w:rsidR="002F2AC6">
        <w:rPr>
          <w:rFonts w:asciiTheme="majorBidi" w:hAnsiTheme="majorBidi" w:cstheme="majorBidi"/>
          <w:color w:val="000000" w:themeColor="text1"/>
          <w:sz w:val="24"/>
          <w:szCs w:val="24"/>
          <w:lang w:val="en-GB"/>
        </w:rPr>
        <w:t xml:space="preserve"> kinds of data collection process </w:t>
      </w:r>
      <w:r>
        <w:rPr>
          <w:rFonts w:asciiTheme="majorBidi" w:hAnsiTheme="majorBidi" w:cstheme="majorBidi"/>
          <w:color w:val="000000" w:themeColor="text1"/>
          <w:sz w:val="24"/>
          <w:szCs w:val="24"/>
          <w:lang w:val="en-GB"/>
        </w:rPr>
        <w:t xml:space="preserve">can be considered </w:t>
      </w:r>
      <w:r w:rsidR="002F2AC6">
        <w:rPr>
          <w:rFonts w:asciiTheme="majorBidi" w:hAnsiTheme="majorBidi" w:cstheme="majorBidi"/>
          <w:color w:val="000000" w:themeColor="text1"/>
          <w:sz w:val="24"/>
          <w:szCs w:val="24"/>
          <w:lang w:val="en-GB"/>
        </w:rPr>
        <w:t xml:space="preserve">and these are all about primary and secondary data collection process. </w:t>
      </w:r>
      <w:r w:rsidR="001971BB">
        <w:rPr>
          <w:rFonts w:asciiTheme="majorBidi" w:hAnsiTheme="majorBidi" w:cstheme="majorBidi"/>
          <w:color w:val="000000" w:themeColor="text1"/>
          <w:sz w:val="24"/>
          <w:szCs w:val="24"/>
          <w:lang w:val="en-GB"/>
        </w:rPr>
        <w:t xml:space="preserve">The </w:t>
      </w:r>
      <w:r w:rsidR="002F2AC6">
        <w:rPr>
          <w:rFonts w:asciiTheme="majorBidi" w:hAnsiTheme="majorBidi" w:cstheme="majorBidi"/>
          <w:color w:val="000000" w:themeColor="text1"/>
          <w:sz w:val="24"/>
          <w:szCs w:val="24"/>
          <w:lang w:val="en-GB"/>
        </w:rPr>
        <w:t xml:space="preserve">Primary </w:t>
      </w:r>
      <w:r w:rsidR="001971BB">
        <w:rPr>
          <w:rFonts w:asciiTheme="majorBidi" w:hAnsiTheme="majorBidi" w:cstheme="majorBidi"/>
          <w:color w:val="000000" w:themeColor="text1"/>
          <w:sz w:val="24"/>
          <w:szCs w:val="24"/>
          <w:lang w:val="en-GB"/>
        </w:rPr>
        <w:t xml:space="preserve">also known as raw </w:t>
      </w:r>
      <w:r w:rsidR="002F2AC6">
        <w:rPr>
          <w:rFonts w:asciiTheme="majorBidi" w:hAnsiTheme="majorBidi" w:cstheme="majorBidi"/>
          <w:color w:val="000000" w:themeColor="text1"/>
          <w:sz w:val="24"/>
          <w:szCs w:val="24"/>
          <w:lang w:val="en-GB"/>
        </w:rPr>
        <w:t xml:space="preserve">data collection </w:t>
      </w:r>
      <w:r w:rsidR="00DD364E">
        <w:rPr>
          <w:rFonts w:asciiTheme="majorBidi" w:hAnsiTheme="majorBidi" w:cstheme="majorBidi"/>
          <w:color w:val="000000" w:themeColor="text1"/>
          <w:sz w:val="24"/>
          <w:szCs w:val="24"/>
          <w:lang w:val="en-GB"/>
        </w:rPr>
        <w:t>process includes survey or interviews conducted over individuals while the secondary data collection is all about collecting data from peer-reviewed journals, articles and websites. I</w:t>
      </w:r>
      <w:r w:rsidR="001F7A25">
        <w:rPr>
          <w:rFonts w:asciiTheme="majorBidi" w:hAnsiTheme="majorBidi" w:cstheme="majorBidi"/>
          <w:color w:val="000000" w:themeColor="text1"/>
          <w:sz w:val="24"/>
          <w:szCs w:val="24"/>
          <w:lang w:val="en-GB"/>
        </w:rPr>
        <w:t xml:space="preserve">n order to understand the impact of </w:t>
      </w:r>
      <w:r w:rsidR="003F56BC">
        <w:rPr>
          <w:rFonts w:asciiTheme="majorBidi" w:hAnsiTheme="majorBidi" w:cstheme="majorBidi"/>
          <w:color w:val="000000" w:themeColor="text1"/>
          <w:sz w:val="24"/>
          <w:szCs w:val="24"/>
          <w:lang w:val="en-GB"/>
        </w:rPr>
        <w:t>employee motivation on employee performance,</w:t>
      </w:r>
      <w:r w:rsidR="00DD364E">
        <w:rPr>
          <w:rFonts w:asciiTheme="majorBidi" w:hAnsiTheme="majorBidi" w:cstheme="majorBidi"/>
          <w:color w:val="000000" w:themeColor="text1"/>
          <w:sz w:val="24"/>
          <w:szCs w:val="24"/>
          <w:lang w:val="en-GB"/>
        </w:rPr>
        <w:t xml:space="preserve"> the study conducts primary data collection process and thereby, focusing on survey method over the</w:t>
      </w:r>
      <w:r w:rsidR="00D83E4E">
        <w:rPr>
          <w:rFonts w:asciiTheme="majorBidi" w:hAnsiTheme="majorBidi" w:cstheme="majorBidi"/>
          <w:color w:val="000000" w:themeColor="text1"/>
          <w:sz w:val="24"/>
          <w:szCs w:val="24"/>
          <w:lang w:val="en-GB"/>
        </w:rPr>
        <w:t xml:space="preserve"> randomly selected</w:t>
      </w:r>
      <w:r w:rsidR="00DD364E">
        <w:rPr>
          <w:rFonts w:asciiTheme="majorBidi" w:hAnsiTheme="majorBidi" w:cstheme="majorBidi"/>
          <w:color w:val="000000" w:themeColor="text1"/>
          <w:sz w:val="24"/>
          <w:szCs w:val="24"/>
          <w:lang w:val="en-GB"/>
        </w:rPr>
        <w:t xml:space="preserve"> employees </w:t>
      </w:r>
      <w:r w:rsidR="00D83E4E">
        <w:rPr>
          <w:rFonts w:asciiTheme="majorBidi" w:hAnsiTheme="majorBidi" w:cstheme="majorBidi"/>
          <w:color w:val="000000" w:themeColor="text1"/>
          <w:sz w:val="24"/>
          <w:szCs w:val="24"/>
          <w:lang w:val="en-GB"/>
        </w:rPr>
        <w:t xml:space="preserve">from a supermarket where altogether 150 employees are working. </w:t>
      </w:r>
    </w:p>
    <w:p w:rsidR="005E6092" w:rsidRPr="00EC2D20" w:rsidRDefault="00EC2D20" w:rsidP="00BE2F34">
      <w:pPr>
        <w:spacing w:line="360" w:lineRule="auto"/>
        <w:jc w:val="both"/>
        <w:rPr>
          <w:rFonts w:asciiTheme="majorBidi" w:hAnsiTheme="majorBidi" w:cstheme="majorBidi"/>
          <w:b/>
          <w:bCs/>
          <w:color w:val="000000" w:themeColor="text1"/>
          <w:sz w:val="24"/>
          <w:szCs w:val="24"/>
          <w:lang w:val="en-GB"/>
        </w:rPr>
      </w:pPr>
      <w:r w:rsidRPr="00EC2D20">
        <w:rPr>
          <w:rFonts w:asciiTheme="majorBidi" w:hAnsiTheme="majorBidi" w:cstheme="majorBidi"/>
          <w:b/>
          <w:bCs/>
          <w:color w:val="000000" w:themeColor="text1"/>
          <w:sz w:val="24"/>
          <w:szCs w:val="24"/>
          <w:lang w:val="en-GB"/>
        </w:rPr>
        <w:t>Data analysis process:</w:t>
      </w:r>
    </w:p>
    <w:p w:rsidR="000817E5" w:rsidRPr="001420A7" w:rsidRDefault="00471875" w:rsidP="004117EF">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Gathered data can be analysed to reach the goal through quantitative and qualitative data analysis process. </w:t>
      </w:r>
      <w:r w:rsidR="0043628F">
        <w:rPr>
          <w:rFonts w:asciiTheme="majorBidi" w:hAnsiTheme="majorBidi" w:cstheme="majorBidi"/>
          <w:color w:val="000000" w:themeColor="text1"/>
          <w:sz w:val="24"/>
          <w:szCs w:val="24"/>
          <w:lang w:val="en-GB"/>
        </w:rPr>
        <w:t xml:space="preserve">Quantitative studies include hypothesis testing </w:t>
      </w:r>
      <w:r w:rsidR="009C1474">
        <w:rPr>
          <w:rFonts w:asciiTheme="majorBidi" w:hAnsiTheme="majorBidi" w:cstheme="majorBidi"/>
          <w:color w:val="000000" w:themeColor="text1"/>
          <w:sz w:val="24"/>
          <w:szCs w:val="24"/>
          <w:lang w:val="en-GB"/>
        </w:rPr>
        <w:t xml:space="preserve">while qualitative studies include researching answers of predetermined questions. </w:t>
      </w:r>
      <w:r w:rsidR="00E32850">
        <w:rPr>
          <w:rFonts w:asciiTheme="majorBidi" w:hAnsiTheme="majorBidi" w:cstheme="majorBidi"/>
          <w:color w:val="000000" w:themeColor="text1"/>
          <w:sz w:val="24"/>
          <w:szCs w:val="24"/>
          <w:lang w:val="en-GB"/>
        </w:rPr>
        <w:t xml:space="preserve">The qualitative research asks open ended questions to </w:t>
      </w:r>
      <w:r w:rsidR="00394A87">
        <w:rPr>
          <w:rFonts w:asciiTheme="majorBidi" w:hAnsiTheme="majorBidi" w:cstheme="majorBidi"/>
          <w:color w:val="000000" w:themeColor="text1"/>
          <w:sz w:val="24"/>
          <w:szCs w:val="24"/>
          <w:lang w:val="en-GB"/>
        </w:rPr>
        <w:t xml:space="preserve">get complete information from the respondents. In this particular study, the researcher includes </w:t>
      </w:r>
      <w:r w:rsidR="00792B10">
        <w:rPr>
          <w:rFonts w:asciiTheme="majorBidi" w:hAnsiTheme="majorBidi" w:cstheme="majorBidi"/>
          <w:color w:val="000000" w:themeColor="text1"/>
          <w:sz w:val="24"/>
          <w:szCs w:val="24"/>
          <w:lang w:val="en-GB"/>
        </w:rPr>
        <w:t xml:space="preserve">quantitative data analysis process and thereby, getting information </w:t>
      </w:r>
      <w:r w:rsidR="00CD2E6E">
        <w:rPr>
          <w:rFonts w:asciiTheme="majorBidi" w:hAnsiTheme="majorBidi" w:cstheme="majorBidi"/>
          <w:color w:val="000000" w:themeColor="text1"/>
          <w:sz w:val="24"/>
          <w:szCs w:val="24"/>
          <w:lang w:val="en-GB"/>
        </w:rPr>
        <w:t xml:space="preserve">by surveying </w:t>
      </w:r>
      <w:r w:rsidR="006A270C">
        <w:rPr>
          <w:rFonts w:asciiTheme="majorBidi" w:hAnsiTheme="majorBidi" w:cstheme="majorBidi"/>
          <w:color w:val="000000" w:themeColor="text1"/>
          <w:sz w:val="24"/>
          <w:szCs w:val="24"/>
          <w:lang w:val="en-GB"/>
        </w:rPr>
        <w:t xml:space="preserve">the employees </w:t>
      </w:r>
      <w:r w:rsidR="00CD2E6E">
        <w:rPr>
          <w:rFonts w:asciiTheme="majorBidi" w:hAnsiTheme="majorBidi" w:cstheme="majorBidi"/>
          <w:color w:val="000000" w:themeColor="text1"/>
          <w:sz w:val="24"/>
          <w:szCs w:val="24"/>
          <w:lang w:val="en-GB"/>
        </w:rPr>
        <w:t xml:space="preserve">of </w:t>
      </w:r>
      <w:r w:rsidR="00201A9A">
        <w:rPr>
          <w:rFonts w:asciiTheme="majorBidi" w:hAnsiTheme="majorBidi" w:cstheme="majorBidi"/>
          <w:color w:val="000000" w:themeColor="text1"/>
          <w:sz w:val="24"/>
          <w:szCs w:val="24"/>
          <w:lang w:val="en-GB"/>
        </w:rPr>
        <w:t xml:space="preserve">a </w:t>
      </w:r>
      <w:r w:rsidR="00CD2E6E">
        <w:rPr>
          <w:rFonts w:asciiTheme="majorBidi" w:hAnsiTheme="majorBidi" w:cstheme="majorBidi"/>
          <w:color w:val="000000" w:themeColor="text1"/>
          <w:sz w:val="24"/>
          <w:szCs w:val="24"/>
          <w:lang w:val="en-GB"/>
        </w:rPr>
        <w:t xml:space="preserve">supermarket </w:t>
      </w:r>
      <w:r w:rsidR="006A270C">
        <w:rPr>
          <w:rFonts w:asciiTheme="majorBidi" w:hAnsiTheme="majorBidi" w:cstheme="majorBidi"/>
          <w:color w:val="000000" w:themeColor="text1"/>
          <w:sz w:val="24"/>
          <w:szCs w:val="24"/>
          <w:lang w:val="en-GB"/>
        </w:rPr>
        <w:t xml:space="preserve">through close ended questions </w:t>
      </w:r>
      <w:r w:rsidR="00201A9A">
        <w:rPr>
          <w:rFonts w:asciiTheme="majorBidi" w:hAnsiTheme="majorBidi" w:cstheme="majorBidi"/>
          <w:color w:val="000000" w:themeColor="text1"/>
          <w:sz w:val="24"/>
          <w:szCs w:val="24"/>
          <w:lang w:val="en-GB"/>
        </w:rPr>
        <w:t xml:space="preserve">regarding the employee motivation and its relationship with performance. This quantitative research includes graphs and pie </w:t>
      </w:r>
      <w:r w:rsidR="004F049D">
        <w:rPr>
          <w:rFonts w:asciiTheme="majorBidi" w:hAnsiTheme="majorBidi" w:cstheme="majorBidi"/>
          <w:color w:val="000000" w:themeColor="text1"/>
          <w:sz w:val="24"/>
          <w:szCs w:val="24"/>
          <w:lang w:val="en-GB"/>
        </w:rPr>
        <w:t xml:space="preserve">chart to better understand the statistical data </w:t>
      </w:r>
      <w:r w:rsidR="004117EF">
        <w:rPr>
          <w:rFonts w:asciiTheme="majorBidi" w:hAnsiTheme="majorBidi" w:cstheme="majorBidi"/>
          <w:color w:val="000000" w:themeColor="text1"/>
          <w:sz w:val="24"/>
          <w:szCs w:val="24"/>
          <w:lang w:val="en-GB"/>
        </w:rPr>
        <w:t xml:space="preserve">gathered through the survey method. </w:t>
      </w:r>
    </w:p>
    <w:p w:rsidR="000817E5" w:rsidRPr="004D3A8D" w:rsidRDefault="000817E5" w:rsidP="00BE2F34">
      <w:pPr>
        <w:spacing w:line="360" w:lineRule="auto"/>
        <w:jc w:val="both"/>
        <w:rPr>
          <w:rFonts w:asciiTheme="majorBidi" w:hAnsiTheme="majorBidi" w:cstheme="majorBidi"/>
          <w:b/>
          <w:bCs/>
          <w:color w:val="000000" w:themeColor="text1"/>
          <w:sz w:val="24"/>
          <w:szCs w:val="24"/>
          <w:lang w:val="en-GB"/>
        </w:rPr>
      </w:pPr>
      <w:r w:rsidRPr="004D3A8D">
        <w:rPr>
          <w:rFonts w:asciiTheme="majorBidi" w:hAnsiTheme="majorBidi" w:cstheme="majorBidi"/>
          <w:b/>
          <w:bCs/>
          <w:color w:val="000000" w:themeColor="text1"/>
          <w:sz w:val="24"/>
          <w:szCs w:val="24"/>
          <w:lang w:val="en-GB"/>
        </w:rPr>
        <w:t xml:space="preserve">Population </w:t>
      </w:r>
    </w:p>
    <w:p w:rsidR="004D3A8D" w:rsidRPr="001420A7" w:rsidRDefault="00EE4429"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 research population </w:t>
      </w:r>
      <w:r w:rsidR="0024148B">
        <w:rPr>
          <w:rFonts w:asciiTheme="majorBidi" w:hAnsiTheme="majorBidi" w:cstheme="majorBidi"/>
          <w:color w:val="000000" w:themeColor="text1"/>
          <w:sz w:val="24"/>
          <w:szCs w:val="24"/>
          <w:lang w:val="en-GB"/>
        </w:rPr>
        <w:t xml:space="preserve">refers to the collection of individuals focused on public opinion survey. </w:t>
      </w:r>
      <w:r w:rsidR="00A26F27">
        <w:rPr>
          <w:rFonts w:asciiTheme="majorBidi" w:hAnsiTheme="majorBidi" w:cstheme="majorBidi"/>
          <w:color w:val="000000" w:themeColor="text1"/>
          <w:sz w:val="24"/>
          <w:szCs w:val="24"/>
          <w:lang w:val="en-GB"/>
        </w:rPr>
        <w:t xml:space="preserve">For the sake of gaining significant responses from the population, </w:t>
      </w:r>
      <w:r w:rsidR="001B5967">
        <w:rPr>
          <w:rFonts w:asciiTheme="majorBidi" w:hAnsiTheme="majorBidi" w:cstheme="majorBidi"/>
          <w:color w:val="000000" w:themeColor="text1"/>
          <w:sz w:val="24"/>
          <w:szCs w:val="24"/>
          <w:lang w:val="en-GB"/>
        </w:rPr>
        <w:t xml:space="preserve">the researcher needs to gather information from the population. </w:t>
      </w:r>
      <w:r w:rsidR="0020134C">
        <w:rPr>
          <w:rFonts w:asciiTheme="majorBidi" w:hAnsiTheme="majorBidi" w:cstheme="majorBidi"/>
          <w:color w:val="000000" w:themeColor="text1"/>
          <w:sz w:val="24"/>
          <w:szCs w:val="24"/>
          <w:lang w:val="en-GB"/>
        </w:rPr>
        <w:t xml:space="preserve">However, due to large sizes of population, researcher cannot question every individual in the population as it would be too </w:t>
      </w:r>
      <w:r w:rsidR="0073118B">
        <w:rPr>
          <w:rFonts w:asciiTheme="majorBidi" w:hAnsiTheme="majorBidi" w:cstheme="majorBidi"/>
          <w:color w:val="000000" w:themeColor="text1"/>
          <w:sz w:val="24"/>
          <w:szCs w:val="24"/>
          <w:lang w:val="en-GB"/>
        </w:rPr>
        <w:t xml:space="preserve">expensive and time consuming. </w:t>
      </w:r>
      <w:r w:rsidR="00DC12A5">
        <w:rPr>
          <w:rFonts w:asciiTheme="majorBidi" w:hAnsiTheme="majorBidi" w:cstheme="majorBidi"/>
          <w:color w:val="000000" w:themeColor="text1"/>
          <w:sz w:val="24"/>
          <w:szCs w:val="24"/>
          <w:lang w:val="en-GB"/>
        </w:rPr>
        <w:t xml:space="preserve">For the reason, the researcher focuses on sampling technique. </w:t>
      </w:r>
    </w:p>
    <w:p w:rsidR="00D21A74" w:rsidRPr="00781A0E" w:rsidRDefault="000817E5" w:rsidP="00BE2F34">
      <w:pPr>
        <w:spacing w:line="360" w:lineRule="auto"/>
        <w:jc w:val="both"/>
        <w:rPr>
          <w:rFonts w:asciiTheme="majorBidi" w:hAnsiTheme="majorBidi" w:cstheme="majorBidi"/>
          <w:b/>
          <w:bCs/>
          <w:color w:val="000000" w:themeColor="text1"/>
          <w:sz w:val="24"/>
          <w:szCs w:val="24"/>
          <w:lang w:val="en-GB"/>
        </w:rPr>
      </w:pPr>
      <w:r w:rsidRPr="00781A0E">
        <w:rPr>
          <w:rFonts w:asciiTheme="majorBidi" w:hAnsiTheme="majorBidi" w:cstheme="majorBidi"/>
          <w:b/>
          <w:bCs/>
          <w:color w:val="000000" w:themeColor="text1"/>
          <w:sz w:val="24"/>
          <w:szCs w:val="24"/>
          <w:lang w:val="en-GB"/>
        </w:rPr>
        <w:t>Sample and sample size</w:t>
      </w:r>
    </w:p>
    <w:p w:rsidR="00781A0E" w:rsidRPr="001420A7" w:rsidRDefault="005F0010" w:rsidP="00557B06">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Sample size in the market research is all about defining number of respondents to gather significant information. </w:t>
      </w:r>
      <w:r w:rsidR="00894D1D">
        <w:rPr>
          <w:rFonts w:asciiTheme="majorBidi" w:hAnsiTheme="majorBidi" w:cstheme="majorBidi"/>
          <w:color w:val="000000" w:themeColor="text1"/>
          <w:sz w:val="24"/>
          <w:szCs w:val="24"/>
          <w:lang w:val="en-GB"/>
        </w:rPr>
        <w:t xml:space="preserve">The sample must be representative of the population. This particular survey </w:t>
      </w:r>
      <w:r w:rsidR="00B648B6">
        <w:rPr>
          <w:rFonts w:asciiTheme="majorBidi" w:hAnsiTheme="majorBidi" w:cstheme="majorBidi"/>
          <w:color w:val="000000" w:themeColor="text1"/>
          <w:sz w:val="24"/>
          <w:szCs w:val="24"/>
          <w:lang w:val="en-GB"/>
        </w:rPr>
        <w:t xml:space="preserve">includes </w:t>
      </w:r>
      <w:r w:rsidR="0084349E">
        <w:rPr>
          <w:rFonts w:asciiTheme="majorBidi" w:hAnsiTheme="majorBidi" w:cstheme="majorBidi"/>
          <w:color w:val="000000" w:themeColor="text1"/>
          <w:sz w:val="24"/>
          <w:szCs w:val="24"/>
          <w:lang w:val="en-GB"/>
        </w:rPr>
        <w:t>a po</w:t>
      </w:r>
      <w:r w:rsidR="00BE3347">
        <w:rPr>
          <w:rFonts w:asciiTheme="majorBidi" w:hAnsiTheme="majorBidi" w:cstheme="majorBidi"/>
          <w:color w:val="000000" w:themeColor="text1"/>
          <w:sz w:val="24"/>
          <w:szCs w:val="24"/>
          <w:lang w:val="en-GB"/>
        </w:rPr>
        <w:t xml:space="preserve">pulation of 150 employees </w:t>
      </w:r>
      <w:r w:rsidR="009D525E">
        <w:rPr>
          <w:rFonts w:asciiTheme="majorBidi" w:hAnsiTheme="majorBidi" w:cstheme="majorBidi"/>
          <w:color w:val="000000" w:themeColor="text1"/>
          <w:sz w:val="24"/>
          <w:szCs w:val="24"/>
          <w:lang w:val="en-GB"/>
        </w:rPr>
        <w:t xml:space="preserve">from a supermarket. Hence, the sample size is </w:t>
      </w:r>
      <w:r w:rsidR="00CF02F2">
        <w:rPr>
          <w:rFonts w:asciiTheme="majorBidi" w:hAnsiTheme="majorBidi" w:cstheme="majorBidi"/>
          <w:color w:val="000000" w:themeColor="text1"/>
          <w:sz w:val="24"/>
          <w:szCs w:val="24"/>
          <w:lang w:val="en-GB"/>
        </w:rPr>
        <w:t xml:space="preserve">50 </w:t>
      </w:r>
      <w:r w:rsidR="00CF02F2">
        <w:rPr>
          <w:rFonts w:asciiTheme="majorBidi" w:hAnsiTheme="majorBidi" w:cstheme="majorBidi"/>
          <w:color w:val="000000" w:themeColor="text1"/>
          <w:sz w:val="24"/>
          <w:szCs w:val="24"/>
          <w:lang w:val="en-GB"/>
        </w:rPr>
        <w:lastRenderedPageBreak/>
        <w:t xml:space="preserve">employees to survey over them regarding the impact of employee motivation on employee performance. </w:t>
      </w:r>
    </w:p>
    <w:p w:rsidR="00CC49B3" w:rsidRDefault="00D21A74" w:rsidP="00C6335A">
      <w:pPr>
        <w:spacing w:line="360" w:lineRule="auto"/>
        <w:jc w:val="both"/>
        <w:rPr>
          <w:rFonts w:asciiTheme="majorBidi" w:hAnsiTheme="majorBidi" w:cstheme="majorBidi"/>
          <w:color w:val="000000" w:themeColor="text1"/>
          <w:sz w:val="24"/>
          <w:szCs w:val="24"/>
          <w:lang w:val="en-GB"/>
        </w:rPr>
      </w:pPr>
      <w:r w:rsidRPr="00CC49B3">
        <w:rPr>
          <w:rFonts w:asciiTheme="majorBidi" w:hAnsiTheme="majorBidi" w:cstheme="majorBidi"/>
          <w:b/>
          <w:bCs/>
          <w:color w:val="000000" w:themeColor="text1"/>
          <w:sz w:val="24"/>
          <w:szCs w:val="24"/>
          <w:lang w:val="en-GB"/>
        </w:rPr>
        <w:t xml:space="preserve">Ethics in data collection </w:t>
      </w:r>
    </w:p>
    <w:p w:rsidR="00CC49B3" w:rsidRPr="001420A7" w:rsidRDefault="00126B53" w:rsidP="0009710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The researcher has asked </w:t>
      </w:r>
      <w:r w:rsidR="00656D7C">
        <w:rPr>
          <w:rFonts w:asciiTheme="majorBidi" w:hAnsiTheme="majorBidi" w:cstheme="majorBidi"/>
          <w:color w:val="000000" w:themeColor="text1"/>
          <w:sz w:val="24"/>
          <w:szCs w:val="24"/>
          <w:lang w:val="en-GB"/>
        </w:rPr>
        <w:t>for permission from the organisation before conducting the survey</w:t>
      </w:r>
      <w:r w:rsidR="003355FF">
        <w:rPr>
          <w:rFonts w:asciiTheme="majorBidi" w:hAnsiTheme="majorBidi" w:cstheme="majorBidi"/>
          <w:color w:val="000000" w:themeColor="text1"/>
          <w:sz w:val="24"/>
          <w:szCs w:val="24"/>
          <w:lang w:val="en-GB"/>
        </w:rPr>
        <w:t>. Further, the name of the organisation remains an</w:t>
      </w:r>
      <w:r w:rsidR="002B466F">
        <w:rPr>
          <w:rFonts w:asciiTheme="majorBidi" w:hAnsiTheme="majorBidi" w:cstheme="majorBidi"/>
          <w:color w:val="000000" w:themeColor="text1"/>
          <w:sz w:val="24"/>
          <w:szCs w:val="24"/>
          <w:lang w:val="en-GB"/>
        </w:rPr>
        <w:t xml:space="preserve">onymous in order to maintain the confidentiality of the organisation and the employees as well. Throughout the research, </w:t>
      </w:r>
      <w:r w:rsidR="00097104">
        <w:rPr>
          <w:rFonts w:asciiTheme="majorBidi" w:hAnsiTheme="majorBidi" w:cstheme="majorBidi"/>
          <w:color w:val="000000" w:themeColor="text1"/>
          <w:sz w:val="24"/>
          <w:szCs w:val="24"/>
          <w:lang w:val="en-GB"/>
        </w:rPr>
        <w:t>the information gathered from primary and secondary sources are used</w:t>
      </w:r>
      <w:r w:rsidR="002B466F">
        <w:rPr>
          <w:rFonts w:asciiTheme="majorBidi" w:hAnsiTheme="majorBidi" w:cstheme="majorBidi"/>
          <w:color w:val="000000" w:themeColor="text1"/>
          <w:sz w:val="24"/>
          <w:szCs w:val="24"/>
          <w:lang w:val="en-GB"/>
        </w:rPr>
        <w:t xml:space="preserve"> for the study purpose. </w:t>
      </w:r>
    </w:p>
    <w:p w:rsidR="00D21A74" w:rsidRPr="00180C17" w:rsidRDefault="00D21A74" w:rsidP="000E474C">
      <w:pPr>
        <w:pStyle w:val="Heading1"/>
        <w:rPr>
          <w:lang w:val="en-GB"/>
        </w:rPr>
      </w:pPr>
      <w:bookmarkStart w:id="4" w:name="_Toc5456802"/>
      <w:r w:rsidRPr="00180C17">
        <w:rPr>
          <w:lang w:val="en-GB"/>
        </w:rPr>
        <w:t>Findings, analysis and discussion</w:t>
      </w:r>
      <w:bookmarkEnd w:id="4"/>
      <w:r w:rsidRPr="00180C17">
        <w:rPr>
          <w:lang w:val="en-GB"/>
        </w:rPr>
        <w:t xml:space="preserve"> </w:t>
      </w:r>
    </w:p>
    <w:p w:rsidR="00180C17" w:rsidRPr="0033648C" w:rsidRDefault="0039493B" w:rsidP="004206F8">
      <w:pPr>
        <w:spacing w:line="360" w:lineRule="auto"/>
        <w:jc w:val="both"/>
        <w:rPr>
          <w:rFonts w:asciiTheme="majorBidi" w:hAnsiTheme="majorBidi" w:cstheme="majorBidi"/>
          <w:b/>
          <w:bCs/>
          <w:color w:val="000000" w:themeColor="text1"/>
          <w:sz w:val="24"/>
          <w:szCs w:val="24"/>
          <w:lang w:val="en-GB"/>
        </w:rPr>
      </w:pPr>
      <w:r w:rsidRPr="0033648C">
        <w:rPr>
          <w:rFonts w:asciiTheme="majorBidi" w:hAnsiTheme="majorBidi" w:cstheme="majorBidi"/>
          <w:b/>
          <w:bCs/>
          <w:color w:val="000000" w:themeColor="text1"/>
          <w:sz w:val="24"/>
          <w:szCs w:val="24"/>
          <w:lang w:val="en-GB"/>
        </w:rPr>
        <w:t xml:space="preserve">Q1: </w:t>
      </w:r>
      <w:r w:rsidR="004206F8" w:rsidRPr="0033648C">
        <w:rPr>
          <w:rFonts w:asciiTheme="majorBidi" w:hAnsiTheme="majorBidi" w:cstheme="majorBidi"/>
          <w:b/>
          <w:bCs/>
          <w:color w:val="000000" w:themeColor="text1"/>
          <w:sz w:val="24"/>
          <w:szCs w:val="24"/>
          <w:lang w:val="en-GB"/>
        </w:rPr>
        <w:t xml:space="preserve">Do you feel that, the </w:t>
      </w:r>
      <w:r w:rsidR="00210D06" w:rsidRPr="0033648C">
        <w:rPr>
          <w:rFonts w:asciiTheme="majorBidi" w:hAnsiTheme="majorBidi" w:cstheme="majorBidi"/>
          <w:b/>
          <w:bCs/>
          <w:color w:val="000000" w:themeColor="text1"/>
          <w:sz w:val="24"/>
          <w:szCs w:val="24"/>
          <w:lang w:val="en-GB"/>
        </w:rPr>
        <w:t xml:space="preserve">top </w:t>
      </w:r>
      <w:r w:rsidR="004206F8" w:rsidRPr="0033648C">
        <w:rPr>
          <w:rFonts w:asciiTheme="majorBidi" w:hAnsiTheme="majorBidi" w:cstheme="majorBidi"/>
          <w:b/>
          <w:bCs/>
          <w:color w:val="000000" w:themeColor="text1"/>
          <w:sz w:val="24"/>
          <w:szCs w:val="24"/>
          <w:lang w:val="en-GB"/>
        </w:rPr>
        <w:t xml:space="preserve">management of the company you work for is interested in motivating the employees? </w:t>
      </w:r>
    </w:p>
    <w:tbl>
      <w:tblPr>
        <w:tblStyle w:val="TableGrid"/>
        <w:tblW w:w="0" w:type="auto"/>
        <w:tblLook w:val="04A0" w:firstRow="1" w:lastRow="0" w:firstColumn="1" w:lastColumn="0" w:noHBand="0" w:noVBand="1"/>
      </w:tblPr>
      <w:tblGrid>
        <w:gridCol w:w="2394"/>
        <w:gridCol w:w="2394"/>
        <w:gridCol w:w="2394"/>
        <w:gridCol w:w="2394"/>
      </w:tblGrid>
      <w:tr w:rsidR="004B08F8" w:rsidTr="004B08F8">
        <w:tc>
          <w:tcPr>
            <w:tcW w:w="2394" w:type="dxa"/>
          </w:tcPr>
          <w:p w:rsidR="004B08F8" w:rsidRPr="009E30B4" w:rsidRDefault="004B08F8"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Options </w:t>
            </w:r>
          </w:p>
        </w:tc>
        <w:tc>
          <w:tcPr>
            <w:tcW w:w="2394" w:type="dxa"/>
          </w:tcPr>
          <w:p w:rsidR="004B08F8" w:rsidRPr="009E30B4" w:rsidRDefault="004B08F8"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Responses </w:t>
            </w:r>
          </w:p>
        </w:tc>
        <w:tc>
          <w:tcPr>
            <w:tcW w:w="2394" w:type="dxa"/>
          </w:tcPr>
          <w:p w:rsidR="004B08F8" w:rsidRPr="009E30B4" w:rsidRDefault="004B08F8"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Total responses </w:t>
            </w:r>
          </w:p>
        </w:tc>
        <w:tc>
          <w:tcPr>
            <w:tcW w:w="2394" w:type="dxa"/>
          </w:tcPr>
          <w:p w:rsidR="004B08F8" w:rsidRPr="009E30B4" w:rsidRDefault="004B08F8"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Percentage </w:t>
            </w:r>
          </w:p>
        </w:tc>
      </w:tr>
      <w:tr w:rsidR="004B08F8" w:rsidTr="004B08F8">
        <w:tc>
          <w:tcPr>
            <w:tcW w:w="2394" w:type="dxa"/>
          </w:tcPr>
          <w:p w:rsidR="004B08F8" w:rsidRDefault="00E855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Strongly </w:t>
            </w:r>
          </w:p>
        </w:tc>
        <w:tc>
          <w:tcPr>
            <w:tcW w:w="2394" w:type="dxa"/>
          </w:tcPr>
          <w:p w:rsidR="004B08F8" w:rsidRDefault="00EE409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13</w:t>
            </w:r>
          </w:p>
        </w:tc>
        <w:tc>
          <w:tcPr>
            <w:tcW w:w="2394" w:type="dxa"/>
          </w:tcPr>
          <w:p w:rsidR="004B08F8"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4B08F8"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26%</w:t>
            </w:r>
          </w:p>
        </w:tc>
      </w:tr>
      <w:tr w:rsidR="00E855B4" w:rsidTr="004B08F8">
        <w:tc>
          <w:tcPr>
            <w:tcW w:w="2394" w:type="dxa"/>
          </w:tcPr>
          <w:p w:rsidR="00E855B4" w:rsidRDefault="00E855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Agree </w:t>
            </w:r>
          </w:p>
        </w:tc>
        <w:tc>
          <w:tcPr>
            <w:tcW w:w="2394" w:type="dxa"/>
          </w:tcPr>
          <w:p w:rsidR="00E855B4" w:rsidRDefault="00EE409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20</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40%</w:t>
            </w:r>
          </w:p>
        </w:tc>
      </w:tr>
      <w:tr w:rsidR="00E855B4" w:rsidTr="004B08F8">
        <w:tc>
          <w:tcPr>
            <w:tcW w:w="2394" w:type="dxa"/>
          </w:tcPr>
          <w:p w:rsidR="00E855B4" w:rsidRDefault="00E855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Neutral </w:t>
            </w:r>
          </w:p>
        </w:tc>
        <w:tc>
          <w:tcPr>
            <w:tcW w:w="2394" w:type="dxa"/>
          </w:tcPr>
          <w:p w:rsidR="00E855B4" w:rsidRDefault="00EE409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7</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14%</w:t>
            </w:r>
          </w:p>
        </w:tc>
      </w:tr>
      <w:tr w:rsidR="00E855B4" w:rsidTr="004B08F8">
        <w:tc>
          <w:tcPr>
            <w:tcW w:w="2394" w:type="dxa"/>
          </w:tcPr>
          <w:p w:rsidR="00E855B4" w:rsidRDefault="00E855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Disagree </w:t>
            </w:r>
          </w:p>
        </w:tc>
        <w:tc>
          <w:tcPr>
            <w:tcW w:w="2394" w:type="dxa"/>
          </w:tcPr>
          <w:p w:rsidR="00E855B4" w:rsidRDefault="00EE409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6</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12%</w:t>
            </w:r>
          </w:p>
        </w:tc>
      </w:tr>
      <w:tr w:rsidR="00E855B4" w:rsidTr="004B08F8">
        <w:tc>
          <w:tcPr>
            <w:tcW w:w="2394" w:type="dxa"/>
          </w:tcPr>
          <w:p w:rsidR="00E855B4" w:rsidRDefault="00E855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Strongly disagree </w:t>
            </w:r>
          </w:p>
        </w:tc>
        <w:tc>
          <w:tcPr>
            <w:tcW w:w="2394" w:type="dxa"/>
          </w:tcPr>
          <w:p w:rsidR="00E855B4" w:rsidRDefault="00EE409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E855B4" w:rsidRDefault="0034470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8%</w:t>
            </w:r>
          </w:p>
        </w:tc>
      </w:tr>
    </w:tbl>
    <w:p w:rsidR="0033648C" w:rsidRDefault="0033648C" w:rsidP="004206F8">
      <w:pPr>
        <w:spacing w:line="360" w:lineRule="auto"/>
        <w:jc w:val="both"/>
        <w:rPr>
          <w:rFonts w:asciiTheme="majorBidi" w:hAnsiTheme="majorBidi" w:cstheme="majorBidi"/>
          <w:color w:val="000000" w:themeColor="text1"/>
          <w:sz w:val="24"/>
          <w:szCs w:val="24"/>
          <w:lang w:val="en-GB"/>
        </w:rPr>
      </w:pPr>
    </w:p>
    <w:p w:rsidR="0033648C" w:rsidRDefault="00010D51" w:rsidP="00823842">
      <w:pPr>
        <w:spacing w:line="360" w:lineRule="auto"/>
        <w:jc w:val="center"/>
        <w:rPr>
          <w:rFonts w:asciiTheme="majorBidi" w:hAnsiTheme="majorBidi" w:cstheme="majorBidi"/>
          <w:color w:val="000000" w:themeColor="text1"/>
          <w:sz w:val="24"/>
          <w:szCs w:val="24"/>
          <w:lang w:val="en-GB"/>
        </w:rPr>
      </w:pPr>
      <w:r>
        <w:rPr>
          <w:noProof/>
        </w:rPr>
        <w:drawing>
          <wp:inline distT="0" distB="0" distL="0" distR="0" wp14:anchorId="5BA4A42C" wp14:editId="3138C2E1">
            <wp:extent cx="4572000" cy="27432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B76CB" w:rsidRPr="004653F8" w:rsidRDefault="006C4B1B" w:rsidP="004206F8">
      <w:pPr>
        <w:spacing w:line="360" w:lineRule="auto"/>
        <w:jc w:val="both"/>
        <w:rPr>
          <w:rFonts w:asciiTheme="majorBidi" w:hAnsiTheme="majorBidi" w:cstheme="majorBidi"/>
          <w:b/>
          <w:bCs/>
          <w:color w:val="000000" w:themeColor="text1"/>
          <w:sz w:val="24"/>
          <w:szCs w:val="24"/>
          <w:lang w:val="en-GB"/>
        </w:rPr>
      </w:pPr>
      <w:r w:rsidRPr="004653F8">
        <w:rPr>
          <w:rFonts w:asciiTheme="majorBidi" w:hAnsiTheme="majorBidi" w:cstheme="majorBidi"/>
          <w:b/>
          <w:bCs/>
          <w:color w:val="000000" w:themeColor="text1"/>
          <w:sz w:val="24"/>
          <w:szCs w:val="24"/>
          <w:lang w:val="en-GB"/>
        </w:rPr>
        <w:lastRenderedPageBreak/>
        <w:t xml:space="preserve">Analysis: </w:t>
      </w:r>
    </w:p>
    <w:p w:rsidR="006C4B1B" w:rsidRPr="006B76CB" w:rsidRDefault="00016750"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From the graph, it can be stated that,</w:t>
      </w:r>
      <w:r w:rsidR="00B368BC">
        <w:rPr>
          <w:rFonts w:asciiTheme="majorBidi" w:hAnsiTheme="majorBidi" w:cstheme="majorBidi"/>
          <w:color w:val="000000" w:themeColor="text1"/>
          <w:sz w:val="24"/>
          <w:szCs w:val="24"/>
          <w:lang w:val="en-GB"/>
        </w:rPr>
        <w:t xml:space="preserve"> most of the employees are agreed with the fact that, management </w:t>
      </w:r>
      <w:r w:rsidR="004E1FCD">
        <w:rPr>
          <w:rFonts w:asciiTheme="majorBidi" w:hAnsiTheme="majorBidi" w:cstheme="majorBidi"/>
          <w:color w:val="000000" w:themeColor="text1"/>
          <w:sz w:val="24"/>
          <w:szCs w:val="24"/>
          <w:lang w:val="en-GB"/>
        </w:rPr>
        <w:t xml:space="preserve">is interested in motivating employees through the consideration of different strategies. It can be mentioned that, </w:t>
      </w:r>
      <w:r>
        <w:rPr>
          <w:rFonts w:asciiTheme="majorBidi" w:hAnsiTheme="majorBidi" w:cstheme="majorBidi"/>
          <w:color w:val="000000" w:themeColor="text1"/>
          <w:sz w:val="24"/>
          <w:szCs w:val="24"/>
          <w:lang w:val="en-GB"/>
        </w:rPr>
        <w:t xml:space="preserve">organisational management is aware of making employees feel valued and thereby, a range of motivational practices are offered by the management so that, it can be possible to motivate the employees throughout the working practices. </w:t>
      </w:r>
    </w:p>
    <w:p w:rsidR="00032A4D" w:rsidRPr="00A612CC" w:rsidRDefault="00032A4D" w:rsidP="004206F8">
      <w:pPr>
        <w:spacing w:line="360" w:lineRule="auto"/>
        <w:jc w:val="both"/>
        <w:rPr>
          <w:rFonts w:asciiTheme="majorBidi" w:hAnsiTheme="majorBidi" w:cstheme="majorBidi"/>
          <w:b/>
          <w:bCs/>
          <w:color w:val="000000" w:themeColor="text1"/>
          <w:sz w:val="24"/>
          <w:szCs w:val="24"/>
          <w:lang w:val="en-GB"/>
        </w:rPr>
      </w:pPr>
      <w:r w:rsidRPr="00A612CC">
        <w:rPr>
          <w:rFonts w:asciiTheme="majorBidi" w:hAnsiTheme="majorBidi" w:cstheme="majorBidi"/>
          <w:b/>
          <w:bCs/>
          <w:color w:val="000000" w:themeColor="text1"/>
          <w:sz w:val="24"/>
          <w:szCs w:val="24"/>
          <w:lang w:val="en-GB"/>
        </w:rPr>
        <w:t>Q2: What type of practices used by the management in the workplace to motivate you?</w:t>
      </w:r>
    </w:p>
    <w:tbl>
      <w:tblPr>
        <w:tblStyle w:val="TableGrid"/>
        <w:tblW w:w="0" w:type="auto"/>
        <w:tblLook w:val="04A0" w:firstRow="1" w:lastRow="0" w:firstColumn="1" w:lastColumn="0" w:noHBand="0" w:noVBand="1"/>
      </w:tblPr>
      <w:tblGrid>
        <w:gridCol w:w="2394"/>
        <w:gridCol w:w="2394"/>
        <w:gridCol w:w="2394"/>
        <w:gridCol w:w="2394"/>
      </w:tblGrid>
      <w:tr w:rsidR="00A612CC" w:rsidTr="00A612CC">
        <w:tc>
          <w:tcPr>
            <w:tcW w:w="2394" w:type="dxa"/>
          </w:tcPr>
          <w:p w:rsidR="00A612CC" w:rsidRPr="009E30B4" w:rsidRDefault="00A612CC"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Options </w:t>
            </w:r>
          </w:p>
        </w:tc>
        <w:tc>
          <w:tcPr>
            <w:tcW w:w="2394" w:type="dxa"/>
          </w:tcPr>
          <w:p w:rsidR="00A612CC" w:rsidRPr="009E30B4" w:rsidRDefault="00A612CC"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Responses </w:t>
            </w:r>
          </w:p>
        </w:tc>
        <w:tc>
          <w:tcPr>
            <w:tcW w:w="2394" w:type="dxa"/>
          </w:tcPr>
          <w:p w:rsidR="00A612CC" w:rsidRPr="009E30B4" w:rsidRDefault="00A612CC"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Total responses </w:t>
            </w:r>
          </w:p>
        </w:tc>
        <w:tc>
          <w:tcPr>
            <w:tcW w:w="2394" w:type="dxa"/>
          </w:tcPr>
          <w:p w:rsidR="00A612CC" w:rsidRPr="009E30B4" w:rsidRDefault="00A612CC"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Percentage </w:t>
            </w:r>
          </w:p>
        </w:tc>
      </w:tr>
      <w:tr w:rsidR="00A612CC" w:rsidTr="00A612CC">
        <w:tc>
          <w:tcPr>
            <w:tcW w:w="2394" w:type="dxa"/>
          </w:tcPr>
          <w:p w:rsidR="00A612CC" w:rsidRDefault="00A612C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Incentive </w:t>
            </w:r>
          </w:p>
        </w:tc>
        <w:tc>
          <w:tcPr>
            <w:tcW w:w="2394" w:type="dxa"/>
          </w:tcPr>
          <w:p w:rsidR="00A612CC" w:rsidRDefault="00CE2F5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15</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30%</w:t>
            </w:r>
          </w:p>
        </w:tc>
      </w:tr>
      <w:tr w:rsidR="00A612CC" w:rsidTr="00A612CC">
        <w:tc>
          <w:tcPr>
            <w:tcW w:w="2394" w:type="dxa"/>
          </w:tcPr>
          <w:p w:rsidR="00A612CC" w:rsidRDefault="00A612C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Awards </w:t>
            </w:r>
          </w:p>
        </w:tc>
        <w:tc>
          <w:tcPr>
            <w:tcW w:w="2394" w:type="dxa"/>
          </w:tcPr>
          <w:p w:rsidR="00A612CC" w:rsidRDefault="00A11CD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20%</w:t>
            </w:r>
          </w:p>
        </w:tc>
      </w:tr>
      <w:tr w:rsidR="00A612CC" w:rsidTr="00A612CC">
        <w:tc>
          <w:tcPr>
            <w:tcW w:w="2394" w:type="dxa"/>
          </w:tcPr>
          <w:p w:rsidR="00A612CC" w:rsidRDefault="00A612C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Training </w:t>
            </w:r>
          </w:p>
        </w:tc>
        <w:tc>
          <w:tcPr>
            <w:tcW w:w="2394" w:type="dxa"/>
          </w:tcPr>
          <w:p w:rsidR="00A612CC" w:rsidRDefault="00A11CD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20%</w:t>
            </w:r>
          </w:p>
        </w:tc>
      </w:tr>
      <w:tr w:rsidR="00A612CC" w:rsidTr="00A612CC">
        <w:tc>
          <w:tcPr>
            <w:tcW w:w="2394" w:type="dxa"/>
          </w:tcPr>
          <w:p w:rsidR="00A612CC" w:rsidRDefault="00A612C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Promotion </w:t>
            </w:r>
          </w:p>
        </w:tc>
        <w:tc>
          <w:tcPr>
            <w:tcW w:w="2394" w:type="dxa"/>
          </w:tcPr>
          <w:p w:rsidR="00A612CC" w:rsidRDefault="00CE2F5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20%</w:t>
            </w:r>
          </w:p>
        </w:tc>
      </w:tr>
      <w:tr w:rsidR="00A612CC" w:rsidTr="00A612CC">
        <w:tc>
          <w:tcPr>
            <w:tcW w:w="2394" w:type="dxa"/>
          </w:tcPr>
          <w:p w:rsidR="00A612CC" w:rsidRDefault="00A612C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Appreciation letters </w:t>
            </w:r>
          </w:p>
        </w:tc>
        <w:tc>
          <w:tcPr>
            <w:tcW w:w="2394" w:type="dxa"/>
          </w:tcPr>
          <w:p w:rsidR="00A612CC" w:rsidRDefault="00CE2F5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3</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6%</w:t>
            </w:r>
          </w:p>
        </w:tc>
      </w:tr>
      <w:tr w:rsidR="00A612CC" w:rsidTr="00A612CC">
        <w:tc>
          <w:tcPr>
            <w:tcW w:w="2394" w:type="dxa"/>
          </w:tcPr>
          <w:p w:rsidR="00A612CC" w:rsidRDefault="00A612CC"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Others </w:t>
            </w:r>
          </w:p>
        </w:tc>
        <w:tc>
          <w:tcPr>
            <w:tcW w:w="2394" w:type="dxa"/>
          </w:tcPr>
          <w:p w:rsidR="00A612CC" w:rsidRDefault="00CE2F5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612CC" w:rsidRDefault="00BE5C7E"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w:t>
            </w:r>
          </w:p>
        </w:tc>
      </w:tr>
    </w:tbl>
    <w:p w:rsidR="00A612CC" w:rsidRDefault="00A612CC" w:rsidP="004206F8">
      <w:pPr>
        <w:spacing w:line="360" w:lineRule="auto"/>
        <w:jc w:val="both"/>
        <w:rPr>
          <w:rFonts w:asciiTheme="majorBidi" w:hAnsiTheme="majorBidi" w:cstheme="majorBidi"/>
          <w:color w:val="000000" w:themeColor="text1"/>
          <w:sz w:val="24"/>
          <w:szCs w:val="24"/>
          <w:lang w:val="en-GB"/>
        </w:rPr>
      </w:pPr>
    </w:p>
    <w:p w:rsidR="0060602E" w:rsidRDefault="0060602E" w:rsidP="00823842">
      <w:pPr>
        <w:spacing w:line="360" w:lineRule="auto"/>
        <w:jc w:val="center"/>
        <w:rPr>
          <w:rFonts w:asciiTheme="majorBidi" w:hAnsiTheme="majorBidi" w:cstheme="majorBidi"/>
          <w:color w:val="000000" w:themeColor="text1"/>
          <w:sz w:val="24"/>
          <w:szCs w:val="24"/>
          <w:lang w:val="en-GB"/>
        </w:rPr>
      </w:pPr>
      <w:r>
        <w:rPr>
          <w:noProof/>
        </w:rPr>
        <w:drawing>
          <wp:inline distT="0" distB="0" distL="0" distR="0" wp14:anchorId="0FAFE198" wp14:editId="4469D8B0">
            <wp:extent cx="4572000" cy="2743200"/>
            <wp:effectExtent l="0" t="0" r="1905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612CC" w:rsidRPr="005B251C" w:rsidRDefault="001621D8" w:rsidP="004206F8">
      <w:pPr>
        <w:spacing w:line="360" w:lineRule="auto"/>
        <w:jc w:val="both"/>
        <w:rPr>
          <w:rFonts w:asciiTheme="majorBidi" w:hAnsiTheme="majorBidi" w:cstheme="majorBidi"/>
          <w:b/>
          <w:bCs/>
          <w:color w:val="000000" w:themeColor="text1"/>
          <w:sz w:val="24"/>
          <w:szCs w:val="24"/>
          <w:lang w:val="en-GB"/>
        </w:rPr>
      </w:pPr>
      <w:r w:rsidRPr="005B251C">
        <w:rPr>
          <w:rFonts w:asciiTheme="majorBidi" w:hAnsiTheme="majorBidi" w:cstheme="majorBidi"/>
          <w:b/>
          <w:bCs/>
          <w:color w:val="000000" w:themeColor="text1"/>
          <w:sz w:val="24"/>
          <w:szCs w:val="24"/>
          <w:lang w:val="en-GB"/>
        </w:rPr>
        <w:t xml:space="preserve">Analysis: </w:t>
      </w:r>
    </w:p>
    <w:p w:rsidR="001621D8" w:rsidRDefault="00EE75F2"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lastRenderedPageBreak/>
        <w:t xml:space="preserve">From the graph, it can be </w:t>
      </w:r>
      <w:r w:rsidR="00AB4CC8">
        <w:rPr>
          <w:rFonts w:asciiTheme="majorBidi" w:hAnsiTheme="majorBidi" w:cstheme="majorBidi"/>
          <w:color w:val="000000" w:themeColor="text1"/>
          <w:sz w:val="24"/>
          <w:szCs w:val="24"/>
          <w:lang w:val="en-GB"/>
        </w:rPr>
        <w:t xml:space="preserve">analysed </w:t>
      </w:r>
      <w:r w:rsidR="00D10826">
        <w:rPr>
          <w:rFonts w:asciiTheme="majorBidi" w:hAnsiTheme="majorBidi" w:cstheme="majorBidi"/>
          <w:color w:val="000000" w:themeColor="text1"/>
          <w:sz w:val="24"/>
          <w:szCs w:val="24"/>
          <w:lang w:val="en-GB"/>
        </w:rPr>
        <w:t xml:space="preserve">that, management uses range of practices to motivate employees. These strategies include incentive, awards, training, promotion and other practices. Thus, it can be stated that, </w:t>
      </w:r>
      <w:r w:rsidR="00A64C83">
        <w:rPr>
          <w:rFonts w:asciiTheme="majorBidi" w:hAnsiTheme="majorBidi" w:cstheme="majorBidi"/>
          <w:color w:val="000000" w:themeColor="text1"/>
          <w:sz w:val="24"/>
          <w:szCs w:val="24"/>
          <w:lang w:val="en-GB"/>
        </w:rPr>
        <w:t xml:space="preserve">along with incentives and monetary recognition, organisations include training, recognition and other non-monetary strategies to motivate workers throughout the working practices. </w:t>
      </w:r>
    </w:p>
    <w:p w:rsidR="0049307F" w:rsidRPr="008431BB" w:rsidRDefault="000B1847" w:rsidP="004206F8">
      <w:pPr>
        <w:spacing w:line="360" w:lineRule="auto"/>
        <w:jc w:val="both"/>
        <w:rPr>
          <w:rFonts w:asciiTheme="majorBidi" w:hAnsiTheme="majorBidi" w:cstheme="majorBidi"/>
          <w:b/>
          <w:bCs/>
          <w:color w:val="000000" w:themeColor="text1"/>
          <w:sz w:val="24"/>
          <w:szCs w:val="24"/>
          <w:lang w:val="en-GB"/>
        </w:rPr>
      </w:pPr>
      <w:r w:rsidRPr="008431BB">
        <w:rPr>
          <w:rFonts w:asciiTheme="majorBidi" w:hAnsiTheme="majorBidi" w:cstheme="majorBidi"/>
          <w:b/>
          <w:bCs/>
          <w:color w:val="000000" w:themeColor="text1"/>
          <w:sz w:val="24"/>
          <w:szCs w:val="24"/>
          <w:lang w:val="en-GB"/>
        </w:rPr>
        <w:t xml:space="preserve">Q3: </w:t>
      </w:r>
      <w:r w:rsidR="0049307F" w:rsidRPr="008431BB">
        <w:rPr>
          <w:rFonts w:asciiTheme="majorBidi" w:hAnsiTheme="majorBidi" w:cstheme="majorBidi"/>
          <w:b/>
          <w:bCs/>
          <w:color w:val="000000" w:themeColor="text1"/>
          <w:sz w:val="24"/>
          <w:szCs w:val="24"/>
          <w:lang w:val="en-GB"/>
        </w:rPr>
        <w:t>How far are you satisfied with the incentives provided by the company?</w:t>
      </w:r>
    </w:p>
    <w:tbl>
      <w:tblPr>
        <w:tblStyle w:val="TableGrid"/>
        <w:tblW w:w="0" w:type="auto"/>
        <w:tblLook w:val="04A0" w:firstRow="1" w:lastRow="0" w:firstColumn="1" w:lastColumn="0" w:noHBand="0" w:noVBand="1"/>
      </w:tblPr>
      <w:tblGrid>
        <w:gridCol w:w="2394"/>
        <w:gridCol w:w="2394"/>
        <w:gridCol w:w="2394"/>
        <w:gridCol w:w="2394"/>
      </w:tblGrid>
      <w:tr w:rsidR="002A5434" w:rsidTr="002A5434">
        <w:tc>
          <w:tcPr>
            <w:tcW w:w="2394" w:type="dxa"/>
          </w:tcPr>
          <w:p w:rsidR="002A5434" w:rsidRPr="009E30B4" w:rsidRDefault="002A5434"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Options </w:t>
            </w:r>
          </w:p>
        </w:tc>
        <w:tc>
          <w:tcPr>
            <w:tcW w:w="2394" w:type="dxa"/>
          </w:tcPr>
          <w:p w:rsidR="002A5434" w:rsidRPr="009E30B4" w:rsidRDefault="002A5434"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Responses </w:t>
            </w:r>
          </w:p>
        </w:tc>
        <w:tc>
          <w:tcPr>
            <w:tcW w:w="2394" w:type="dxa"/>
          </w:tcPr>
          <w:p w:rsidR="002A5434" w:rsidRPr="009E30B4" w:rsidRDefault="002A5434"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Total responses </w:t>
            </w:r>
          </w:p>
        </w:tc>
        <w:tc>
          <w:tcPr>
            <w:tcW w:w="2394" w:type="dxa"/>
          </w:tcPr>
          <w:p w:rsidR="002A5434" w:rsidRPr="009E30B4" w:rsidRDefault="002A5434" w:rsidP="004206F8">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Percentage </w:t>
            </w:r>
          </w:p>
        </w:tc>
      </w:tr>
      <w:tr w:rsidR="002A5434" w:rsidTr="002A5434">
        <w:tc>
          <w:tcPr>
            <w:tcW w:w="2394" w:type="dxa"/>
          </w:tcPr>
          <w:p w:rsidR="002A5434" w:rsidRDefault="00F375F6"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Highly satisfied </w:t>
            </w:r>
          </w:p>
        </w:tc>
        <w:tc>
          <w:tcPr>
            <w:tcW w:w="2394" w:type="dxa"/>
          </w:tcPr>
          <w:p w:rsidR="002A5434" w:rsidRDefault="001A28D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15</w:t>
            </w:r>
          </w:p>
        </w:tc>
        <w:tc>
          <w:tcPr>
            <w:tcW w:w="2394" w:type="dxa"/>
          </w:tcPr>
          <w:p w:rsidR="002A5434" w:rsidRDefault="004D1D5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2A5434" w:rsidRDefault="004273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30%</w:t>
            </w:r>
          </w:p>
        </w:tc>
      </w:tr>
      <w:tr w:rsidR="00F375F6" w:rsidTr="002A5434">
        <w:tc>
          <w:tcPr>
            <w:tcW w:w="2394" w:type="dxa"/>
          </w:tcPr>
          <w:p w:rsidR="00F375F6" w:rsidRDefault="00F375F6"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Satisfied </w:t>
            </w:r>
          </w:p>
        </w:tc>
        <w:tc>
          <w:tcPr>
            <w:tcW w:w="2394" w:type="dxa"/>
          </w:tcPr>
          <w:p w:rsidR="00F375F6" w:rsidRDefault="00A0403A"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9</w:t>
            </w:r>
          </w:p>
        </w:tc>
        <w:tc>
          <w:tcPr>
            <w:tcW w:w="2394" w:type="dxa"/>
          </w:tcPr>
          <w:p w:rsidR="00F375F6" w:rsidRDefault="004D1D5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F375F6" w:rsidRDefault="004273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18%</w:t>
            </w:r>
          </w:p>
        </w:tc>
      </w:tr>
      <w:tr w:rsidR="00F375F6" w:rsidTr="002A5434">
        <w:tc>
          <w:tcPr>
            <w:tcW w:w="2394" w:type="dxa"/>
          </w:tcPr>
          <w:p w:rsidR="00F375F6" w:rsidRDefault="00F375F6"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Neutral </w:t>
            </w:r>
          </w:p>
        </w:tc>
        <w:tc>
          <w:tcPr>
            <w:tcW w:w="2394" w:type="dxa"/>
          </w:tcPr>
          <w:p w:rsidR="00F375F6" w:rsidRDefault="00DA4788"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w:t>
            </w:r>
          </w:p>
        </w:tc>
        <w:tc>
          <w:tcPr>
            <w:tcW w:w="2394" w:type="dxa"/>
          </w:tcPr>
          <w:p w:rsidR="00F375F6" w:rsidRDefault="004D1D5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F375F6" w:rsidRDefault="004273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w:t>
            </w:r>
          </w:p>
        </w:tc>
      </w:tr>
      <w:tr w:rsidR="00F375F6" w:rsidTr="002A5434">
        <w:tc>
          <w:tcPr>
            <w:tcW w:w="2394" w:type="dxa"/>
          </w:tcPr>
          <w:p w:rsidR="00F375F6" w:rsidRDefault="00F375F6"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Dissatisfied </w:t>
            </w:r>
          </w:p>
        </w:tc>
        <w:tc>
          <w:tcPr>
            <w:tcW w:w="2394" w:type="dxa"/>
          </w:tcPr>
          <w:p w:rsidR="00F375F6" w:rsidRDefault="001A28D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8</w:t>
            </w:r>
          </w:p>
        </w:tc>
        <w:tc>
          <w:tcPr>
            <w:tcW w:w="2394" w:type="dxa"/>
          </w:tcPr>
          <w:p w:rsidR="00F375F6" w:rsidRDefault="004D1D5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F375F6" w:rsidRDefault="004273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16%</w:t>
            </w:r>
          </w:p>
        </w:tc>
      </w:tr>
      <w:tr w:rsidR="00F375F6" w:rsidTr="002A5434">
        <w:tc>
          <w:tcPr>
            <w:tcW w:w="2394" w:type="dxa"/>
          </w:tcPr>
          <w:p w:rsidR="00F375F6" w:rsidRDefault="00F375F6"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Highly dissatisfied </w:t>
            </w:r>
          </w:p>
        </w:tc>
        <w:tc>
          <w:tcPr>
            <w:tcW w:w="2394" w:type="dxa"/>
          </w:tcPr>
          <w:p w:rsidR="00F375F6" w:rsidRDefault="00A0403A"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6</w:t>
            </w:r>
          </w:p>
        </w:tc>
        <w:tc>
          <w:tcPr>
            <w:tcW w:w="2394" w:type="dxa"/>
          </w:tcPr>
          <w:p w:rsidR="00F375F6" w:rsidRDefault="004D1D51"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F375F6" w:rsidRDefault="004273B4" w:rsidP="004206F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12%</w:t>
            </w:r>
          </w:p>
        </w:tc>
      </w:tr>
    </w:tbl>
    <w:p w:rsidR="008431BB" w:rsidRDefault="008431BB" w:rsidP="004206F8">
      <w:pPr>
        <w:spacing w:line="360" w:lineRule="auto"/>
        <w:jc w:val="both"/>
        <w:rPr>
          <w:rFonts w:asciiTheme="majorBidi" w:hAnsiTheme="majorBidi" w:cstheme="majorBidi"/>
          <w:color w:val="000000" w:themeColor="text1"/>
          <w:sz w:val="24"/>
          <w:szCs w:val="24"/>
          <w:lang w:val="en-GB"/>
        </w:rPr>
      </w:pPr>
    </w:p>
    <w:p w:rsidR="005827B6" w:rsidRDefault="005827B6" w:rsidP="004206F8">
      <w:pPr>
        <w:spacing w:line="360" w:lineRule="auto"/>
        <w:jc w:val="both"/>
        <w:rPr>
          <w:rFonts w:asciiTheme="majorBidi" w:hAnsiTheme="majorBidi" w:cstheme="majorBidi"/>
          <w:color w:val="000000" w:themeColor="text1"/>
          <w:sz w:val="24"/>
          <w:szCs w:val="24"/>
          <w:lang w:val="en-GB"/>
        </w:rPr>
      </w:pPr>
    </w:p>
    <w:p w:rsidR="005827B6" w:rsidRDefault="005827B6" w:rsidP="00823842">
      <w:pPr>
        <w:spacing w:line="360" w:lineRule="auto"/>
        <w:jc w:val="center"/>
        <w:rPr>
          <w:rFonts w:asciiTheme="majorBidi" w:hAnsiTheme="majorBidi" w:cstheme="majorBidi"/>
          <w:color w:val="000000" w:themeColor="text1"/>
          <w:sz w:val="24"/>
          <w:szCs w:val="24"/>
          <w:lang w:val="en-GB"/>
        </w:rPr>
      </w:pPr>
      <w:r>
        <w:rPr>
          <w:noProof/>
        </w:rPr>
        <w:drawing>
          <wp:inline distT="0" distB="0" distL="0" distR="0" wp14:anchorId="4F0BF5BB" wp14:editId="38D503F0">
            <wp:extent cx="4572000" cy="27432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918BE" w:rsidRPr="0072495F" w:rsidRDefault="0072495F" w:rsidP="00835FAD">
      <w:pPr>
        <w:spacing w:line="360" w:lineRule="auto"/>
        <w:jc w:val="both"/>
        <w:rPr>
          <w:rFonts w:asciiTheme="majorBidi" w:hAnsiTheme="majorBidi" w:cstheme="majorBidi"/>
          <w:b/>
          <w:bCs/>
          <w:color w:val="000000" w:themeColor="text1"/>
          <w:sz w:val="24"/>
          <w:szCs w:val="24"/>
          <w:lang w:val="en-GB"/>
        </w:rPr>
      </w:pPr>
      <w:r w:rsidRPr="0072495F">
        <w:rPr>
          <w:rFonts w:asciiTheme="majorBidi" w:hAnsiTheme="majorBidi" w:cstheme="majorBidi"/>
          <w:b/>
          <w:bCs/>
          <w:color w:val="000000" w:themeColor="text1"/>
          <w:sz w:val="24"/>
          <w:szCs w:val="24"/>
          <w:lang w:val="en-GB"/>
        </w:rPr>
        <w:t xml:space="preserve">Analysis: </w:t>
      </w:r>
    </w:p>
    <w:p w:rsidR="0072495F" w:rsidRPr="0064421C" w:rsidRDefault="0072495F" w:rsidP="0064421C">
      <w:pPr>
        <w:spacing w:line="360" w:lineRule="auto"/>
        <w:jc w:val="both"/>
        <w:rPr>
          <w:rFonts w:asciiTheme="majorBidi" w:hAnsiTheme="majorBidi" w:cstheme="majorBidi"/>
          <w:b/>
          <w:bCs/>
          <w:color w:val="000000" w:themeColor="text1"/>
          <w:sz w:val="24"/>
          <w:szCs w:val="24"/>
          <w:lang w:val="en-GB"/>
        </w:rPr>
      </w:pPr>
      <w:r>
        <w:rPr>
          <w:rFonts w:asciiTheme="majorBidi" w:hAnsiTheme="majorBidi" w:cstheme="majorBidi"/>
          <w:color w:val="000000" w:themeColor="text1"/>
          <w:sz w:val="24"/>
          <w:szCs w:val="24"/>
          <w:lang w:val="en-GB"/>
        </w:rPr>
        <w:t xml:space="preserve">It can be analysed that, </w:t>
      </w:r>
      <w:r w:rsidR="00E76FEE">
        <w:rPr>
          <w:rFonts w:asciiTheme="majorBidi" w:hAnsiTheme="majorBidi" w:cstheme="majorBidi"/>
          <w:color w:val="000000" w:themeColor="text1"/>
          <w:sz w:val="24"/>
          <w:szCs w:val="24"/>
          <w:lang w:val="en-GB"/>
        </w:rPr>
        <w:t xml:space="preserve">employees are required to be motivated for the work they do in the workplace. Through the consideration of different monetary as well as non-monetary </w:t>
      </w:r>
      <w:r w:rsidR="0064421C">
        <w:rPr>
          <w:rFonts w:asciiTheme="majorBidi" w:hAnsiTheme="majorBidi" w:cstheme="majorBidi"/>
          <w:color w:val="000000" w:themeColor="text1"/>
          <w:sz w:val="24"/>
          <w:szCs w:val="24"/>
          <w:lang w:val="en-GB"/>
        </w:rPr>
        <w:t xml:space="preserve">strategies, </w:t>
      </w:r>
      <w:r w:rsidR="0064421C">
        <w:rPr>
          <w:rFonts w:asciiTheme="majorBidi" w:hAnsiTheme="majorBidi" w:cstheme="majorBidi"/>
          <w:color w:val="000000" w:themeColor="text1"/>
          <w:sz w:val="24"/>
          <w:szCs w:val="24"/>
          <w:lang w:val="en-GB"/>
        </w:rPr>
        <w:lastRenderedPageBreak/>
        <w:t xml:space="preserve">organisations motivate employees towards their working practices and make them feel satisfied. Otherwise, the employees may feel they are neglected and used by the company and as a result, the employees further will not be intended to show innovation to do the job more creatively. </w:t>
      </w:r>
    </w:p>
    <w:p w:rsidR="00032A4D" w:rsidRPr="0064421C" w:rsidRDefault="0049307F" w:rsidP="00835FAD">
      <w:pPr>
        <w:spacing w:line="360" w:lineRule="auto"/>
        <w:jc w:val="both"/>
        <w:rPr>
          <w:rFonts w:asciiTheme="majorBidi" w:hAnsiTheme="majorBidi" w:cstheme="majorBidi"/>
          <w:b/>
          <w:bCs/>
          <w:color w:val="000000" w:themeColor="text1"/>
          <w:sz w:val="24"/>
          <w:szCs w:val="24"/>
          <w:lang w:val="en-GB"/>
        </w:rPr>
      </w:pPr>
      <w:r w:rsidRPr="0064421C">
        <w:rPr>
          <w:rFonts w:asciiTheme="majorBidi" w:hAnsiTheme="majorBidi" w:cstheme="majorBidi"/>
          <w:b/>
          <w:bCs/>
          <w:color w:val="000000" w:themeColor="text1"/>
          <w:sz w:val="24"/>
          <w:szCs w:val="24"/>
          <w:lang w:val="en-GB"/>
        </w:rPr>
        <w:t xml:space="preserve">Q4: </w:t>
      </w:r>
      <w:r w:rsidR="00032A4D" w:rsidRPr="0064421C">
        <w:rPr>
          <w:rFonts w:asciiTheme="majorBidi" w:hAnsiTheme="majorBidi" w:cstheme="majorBidi"/>
          <w:b/>
          <w:bCs/>
          <w:color w:val="000000" w:themeColor="text1"/>
          <w:sz w:val="24"/>
          <w:szCs w:val="24"/>
          <w:lang w:val="en-GB"/>
        </w:rPr>
        <w:t xml:space="preserve"> </w:t>
      </w:r>
      <w:r w:rsidR="0004294A" w:rsidRPr="0064421C">
        <w:rPr>
          <w:rFonts w:asciiTheme="majorBidi" w:hAnsiTheme="majorBidi" w:cstheme="majorBidi"/>
          <w:b/>
          <w:bCs/>
          <w:color w:val="000000" w:themeColor="text1"/>
          <w:sz w:val="24"/>
          <w:szCs w:val="24"/>
          <w:lang w:val="en-GB"/>
        </w:rPr>
        <w:t xml:space="preserve">Do you agree that </w:t>
      </w:r>
      <w:r w:rsidR="00835FAD" w:rsidRPr="0064421C">
        <w:rPr>
          <w:rFonts w:asciiTheme="majorBidi" w:hAnsiTheme="majorBidi" w:cstheme="majorBidi"/>
          <w:b/>
          <w:bCs/>
          <w:color w:val="000000" w:themeColor="text1"/>
          <w:sz w:val="24"/>
          <w:szCs w:val="24"/>
          <w:lang w:val="en-GB"/>
        </w:rPr>
        <w:t>incentives or other benefits</w:t>
      </w:r>
      <w:r w:rsidR="0004294A" w:rsidRPr="0064421C">
        <w:rPr>
          <w:rFonts w:asciiTheme="majorBidi" w:hAnsiTheme="majorBidi" w:cstheme="majorBidi"/>
          <w:b/>
          <w:bCs/>
          <w:color w:val="000000" w:themeColor="text1"/>
          <w:sz w:val="24"/>
          <w:szCs w:val="24"/>
          <w:lang w:val="en-GB"/>
        </w:rPr>
        <w:t xml:space="preserve"> </w:t>
      </w:r>
      <w:r w:rsidR="00835FAD" w:rsidRPr="0064421C">
        <w:rPr>
          <w:rFonts w:asciiTheme="majorBidi" w:hAnsiTheme="majorBidi" w:cstheme="majorBidi"/>
          <w:b/>
          <w:bCs/>
          <w:color w:val="000000" w:themeColor="text1"/>
          <w:sz w:val="24"/>
          <w:szCs w:val="24"/>
          <w:lang w:val="en-GB"/>
        </w:rPr>
        <w:t>influence your performance</w:t>
      </w:r>
      <w:r w:rsidR="0004294A" w:rsidRPr="0064421C">
        <w:rPr>
          <w:rFonts w:asciiTheme="majorBidi" w:hAnsiTheme="majorBidi" w:cstheme="majorBidi"/>
          <w:b/>
          <w:bCs/>
          <w:color w:val="000000" w:themeColor="text1"/>
          <w:sz w:val="24"/>
          <w:szCs w:val="24"/>
          <w:lang w:val="en-GB"/>
        </w:rPr>
        <w:t>?</w:t>
      </w:r>
    </w:p>
    <w:tbl>
      <w:tblPr>
        <w:tblStyle w:val="TableGrid"/>
        <w:tblW w:w="0" w:type="auto"/>
        <w:tblLook w:val="04A0" w:firstRow="1" w:lastRow="0" w:firstColumn="1" w:lastColumn="0" w:noHBand="0" w:noVBand="1"/>
      </w:tblPr>
      <w:tblGrid>
        <w:gridCol w:w="2394"/>
        <w:gridCol w:w="2394"/>
        <w:gridCol w:w="2394"/>
        <w:gridCol w:w="2394"/>
      </w:tblGrid>
      <w:tr w:rsidR="00787DEA" w:rsidTr="00787DEA">
        <w:tc>
          <w:tcPr>
            <w:tcW w:w="2394" w:type="dxa"/>
          </w:tcPr>
          <w:p w:rsidR="00787DEA" w:rsidRPr="009E30B4" w:rsidRDefault="00787DEA" w:rsidP="00835FAD">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Options </w:t>
            </w:r>
          </w:p>
        </w:tc>
        <w:tc>
          <w:tcPr>
            <w:tcW w:w="2394" w:type="dxa"/>
          </w:tcPr>
          <w:p w:rsidR="00787DEA" w:rsidRPr="009E30B4" w:rsidRDefault="00787DEA" w:rsidP="00835FAD">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Number of responses </w:t>
            </w:r>
          </w:p>
        </w:tc>
        <w:tc>
          <w:tcPr>
            <w:tcW w:w="2394" w:type="dxa"/>
          </w:tcPr>
          <w:p w:rsidR="00787DEA" w:rsidRPr="009E30B4" w:rsidRDefault="00787DEA" w:rsidP="00835FAD">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Total respondents </w:t>
            </w:r>
          </w:p>
        </w:tc>
        <w:tc>
          <w:tcPr>
            <w:tcW w:w="2394" w:type="dxa"/>
          </w:tcPr>
          <w:p w:rsidR="00787DEA" w:rsidRPr="009E30B4" w:rsidRDefault="00787DEA" w:rsidP="00835FAD">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Percentage </w:t>
            </w:r>
          </w:p>
        </w:tc>
      </w:tr>
      <w:tr w:rsidR="00787DEA" w:rsidTr="00787DEA">
        <w:tc>
          <w:tcPr>
            <w:tcW w:w="2394" w:type="dxa"/>
          </w:tcPr>
          <w:p w:rsidR="00787DEA" w:rsidRDefault="000C3832"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Strongly agree </w:t>
            </w:r>
          </w:p>
        </w:tc>
        <w:tc>
          <w:tcPr>
            <w:tcW w:w="2394" w:type="dxa"/>
          </w:tcPr>
          <w:p w:rsidR="00787DEA" w:rsidRDefault="002545DF"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20</w:t>
            </w:r>
          </w:p>
        </w:tc>
        <w:tc>
          <w:tcPr>
            <w:tcW w:w="2394" w:type="dxa"/>
          </w:tcPr>
          <w:p w:rsidR="00787DEA" w:rsidRDefault="004D1D51"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787DEA" w:rsidRDefault="004273B4"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40%</w:t>
            </w:r>
          </w:p>
        </w:tc>
      </w:tr>
      <w:tr w:rsidR="000C3832" w:rsidTr="00787DEA">
        <w:tc>
          <w:tcPr>
            <w:tcW w:w="2394" w:type="dxa"/>
          </w:tcPr>
          <w:p w:rsidR="000C3832" w:rsidRDefault="000C3832"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Agree </w:t>
            </w:r>
          </w:p>
        </w:tc>
        <w:tc>
          <w:tcPr>
            <w:tcW w:w="2394" w:type="dxa"/>
          </w:tcPr>
          <w:p w:rsidR="000C3832" w:rsidRDefault="002545DF"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22</w:t>
            </w:r>
          </w:p>
        </w:tc>
        <w:tc>
          <w:tcPr>
            <w:tcW w:w="2394" w:type="dxa"/>
          </w:tcPr>
          <w:p w:rsidR="000C3832" w:rsidRDefault="004D1D51"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0C3832" w:rsidRDefault="004273B4"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44%</w:t>
            </w:r>
          </w:p>
        </w:tc>
      </w:tr>
      <w:tr w:rsidR="000C3832" w:rsidTr="00787DEA">
        <w:tc>
          <w:tcPr>
            <w:tcW w:w="2394" w:type="dxa"/>
          </w:tcPr>
          <w:p w:rsidR="000C3832" w:rsidRDefault="000C3832"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Neutral </w:t>
            </w:r>
          </w:p>
        </w:tc>
        <w:tc>
          <w:tcPr>
            <w:tcW w:w="2394" w:type="dxa"/>
          </w:tcPr>
          <w:p w:rsidR="000C3832" w:rsidRDefault="002545DF"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w:t>
            </w:r>
          </w:p>
        </w:tc>
        <w:tc>
          <w:tcPr>
            <w:tcW w:w="2394" w:type="dxa"/>
          </w:tcPr>
          <w:p w:rsidR="000C3832" w:rsidRDefault="004D1D51"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0C3832" w:rsidRDefault="004273B4"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w:t>
            </w:r>
          </w:p>
        </w:tc>
      </w:tr>
      <w:tr w:rsidR="000C3832" w:rsidTr="00787DEA">
        <w:tc>
          <w:tcPr>
            <w:tcW w:w="2394" w:type="dxa"/>
          </w:tcPr>
          <w:p w:rsidR="000C3832" w:rsidRDefault="000C3832"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Disagree </w:t>
            </w:r>
          </w:p>
        </w:tc>
        <w:tc>
          <w:tcPr>
            <w:tcW w:w="2394" w:type="dxa"/>
          </w:tcPr>
          <w:p w:rsidR="000C3832" w:rsidRDefault="002545DF"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3</w:t>
            </w:r>
          </w:p>
        </w:tc>
        <w:tc>
          <w:tcPr>
            <w:tcW w:w="2394" w:type="dxa"/>
          </w:tcPr>
          <w:p w:rsidR="000C3832" w:rsidRDefault="004D1D51"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0C3832" w:rsidRDefault="004273B4"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6%</w:t>
            </w:r>
          </w:p>
        </w:tc>
      </w:tr>
      <w:tr w:rsidR="000C3832" w:rsidTr="00787DEA">
        <w:tc>
          <w:tcPr>
            <w:tcW w:w="2394" w:type="dxa"/>
          </w:tcPr>
          <w:p w:rsidR="000C3832" w:rsidRDefault="000C3832"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Strongly disagree </w:t>
            </w:r>
          </w:p>
        </w:tc>
        <w:tc>
          <w:tcPr>
            <w:tcW w:w="2394" w:type="dxa"/>
          </w:tcPr>
          <w:p w:rsidR="000C3832" w:rsidRDefault="002545DF"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3</w:t>
            </w:r>
          </w:p>
        </w:tc>
        <w:tc>
          <w:tcPr>
            <w:tcW w:w="2394" w:type="dxa"/>
          </w:tcPr>
          <w:p w:rsidR="000C3832" w:rsidRDefault="004D1D51"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0C3832" w:rsidRDefault="004273B4"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6%</w:t>
            </w:r>
          </w:p>
        </w:tc>
      </w:tr>
    </w:tbl>
    <w:p w:rsidR="006A23D6" w:rsidRDefault="006A23D6" w:rsidP="00835FAD">
      <w:pPr>
        <w:spacing w:line="360" w:lineRule="auto"/>
        <w:jc w:val="both"/>
        <w:rPr>
          <w:rFonts w:asciiTheme="majorBidi" w:hAnsiTheme="majorBidi" w:cstheme="majorBidi"/>
          <w:color w:val="000000" w:themeColor="text1"/>
          <w:sz w:val="24"/>
          <w:szCs w:val="24"/>
          <w:lang w:val="en-GB"/>
        </w:rPr>
      </w:pPr>
    </w:p>
    <w:p w:rsidR="00E95A1C" w:rsidRDefault="00E95A1C" w:rsidP="00823842">
      <w:pPr>
        <w:spacing w:line="360" w:lineRule="auto"/>
        <w:jc w:val="center"/>
        <w:rPr>
          <w:rFonts w:asciiTheme="majorBidi" w:hAnsiTheme="majorBidi" w:cstheme="majorBidi"/>
          <w:color w:val="000000" w:themeColor="text1"/>
          <w:sz w:val="24"/>
          <w:szCs w:val="24"/>
          <w:lang w:val="en-GB"/>
        </w:rPr>
      </w:pPr>
      <w:r>
        <w:rPr>
          <w:noProof/>
        </w:rPr>
        <w:drawing>
          <wp:inline distT="0" distB="0" distL="0" distR="0" wp14:anchorId="3FE58674" wp14:editId="0BAF4CE0">
            <wp:extent cx="4572000" cy="27432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95A1C" w:rsidRDefault="00163A92" w:rsidP="00835FA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Analysis: </w:t>
      </w:r>
    </w:p>
    <w:p w:rsidR="00163A92" w:rsidRPr="00405AE7" w:rsidRDefault="00C449A2" w:rsidP="00835FAD">
      <w:pPr>
        <w:spacing w:line="360" w:lineRule="auto"/>
        <w:jc w:val="both"/>
        <w:rPr>
          <w:rFonts w:asciiTheme="majorBidi" w:hAnsiTheme="majorBidi" w:cstheme="majorBidi"/>
          <w:b/>
          <w:bCs/>
          <w:color w:val="000000" w:themeColor="text1"/>
          <w:sz w:val="24"/>
          <w:szCs w:val="24"/>
          <w:lang w:val="en-GB"/>
        </w:rPr>
      </w:pPr>
      <w:r>
        <w:rPr>
          <w:rFonts w:asciiTheme="majorBidi" w:hAnsiTheme="majorBidi" w:cstheme="majorBidi"/>
          <w:color w:val="000000" w:themeColor="text1"/>
          <w:sz w:val="24"/>
          <w:szCs w:val="24"/>
          <w:lang w:val="en-GB"/>
        </w:rPr>
        <w:t xml:space="preserve">From the above result, it can be analysed that, motivation has significant impact on employee performance. </w:t>
      </w:r>
      <w:r w:rsidR="00405AE7">
        <w:rPr>
          <w:rFonts w:asciiTheme="majorBidi" w:hAnsiTheme="majorBidi" w:cstheme="majorBidi"/>
          <w:color w:val="000000" w:themeColor="text1"/>
          <w:sz w:val="24"/>
          <w:szCs w:val="24"/>
          <w:lang w:val="en-GB"/>
        </w:rPr>
        <w:t xml:space="preserve">Without practicing any motivational strategies, it cannot be possible for the management to make the employees feel valued. Further, by motivating employees towards their responsibilities, it can be possible for the management to influence the employees’ level of dedication and as a result, the employees show more creativity and innovation to get further appreciation. As a result, the overall productivity of the company gets enhanced. </w:t>
      </w:r>
    </w:p>
    <w:p w:rsidR="00180C17" w:rsidRPr="00405AE7" w:rsidRDefault="000D4C28" w:rsidP="00BE2F34">
      <w:pPr>
        <w:spacing w:line="360" w:lineRule="auto"/>
        <w:jc w:val="both"/>
        <w:rPr>
          <w:rFonts w:asciiTheme="majorBidi" w:hAnsiTheme="majorBidi" w:cstheme="majorBidi"/>
          <w:b/>
          <w:bCs/>
          <w:color w:val="000000" w:themeColor="text1"/>
          <w:sz w:val="24"/>
          <w:szCs w:val="24"/>
          <w:lang w:val="en-GB"/>
        </w:rPr>
      </w:pPr>
      <w:r w:rsidRPr="00405AE7">
        <w:rPr>
          <w:rFonts w:asciiTheme="majorBidi" w:hAnsiTheme="majorBidi" w:cstheme="majorBidi"/>
          <w:b/>
          <w:bCs/>
          <w:color w:val="000000" w:themeColor="text1"/>
          <w:sz w:val="24"/>
          <w:szCs w:val="24"/>
          <w:lang w:val="en-GB"/>
        </w:rPr>
        <w:lastRenderedPageBreak/>
        <w:t xml:space="preserve">Q5: </w:t>
      </w:r>
      <w:r w:rsidR="007200DC" w:rsidRPr="00405AE7">
        <w:rPr>
          <w:rFonts w:asciiTheme="majorBidi" w:hAnsiTheme="majorBidi" w:cstheme="majorBidi"/>
          <w:b/>
          <w:bCs/>
          <w:color w:val="000000" w:themeColor="text1"/>
          <w:sz w:val="24"/>
          <w:szCs w:val="24"/>
          <w:lang w:val="en-GB"/>
        </w:rPr>
        <w:t xml:space="preserve">what would motivate you to be more productive? </w:t>
      </w:r>
    </w:p>
    <w:tbl>
      <w:tblPr>
        <w:tblStyle w:val="TableGrid"/>
        <w:tblW w:w="0" w:type="auto"/>
        <w:tblLook w:val="04A0" w:firstRow="1" w:lastRow="0" w:firstColumn="1" w:lastColumn="0" w:noHBand="0" w:noVBand="1"/>
      </w:tblPr>
      <w:tblGrid>
        <w:gridCol w:w="2394"/>
        <w:gridCol w:w="2394"/>
        <w:gridCol w:w="2394"/>
        <w:gridCol w:w="2394"/>
      </w:tblGrid>
      <w:tr w:rsidR="007B4C38" w:rsidTr="007B4C38">
        <w:tc>
          <w:tcPr>
            <w:tcW w:w="2394" w:type="dxa"/>
          </w:tcPr>
          <w:p w:rsidR="007B4C38" w:rsidRPr="009E30B4" w:rsidRDefault="007B4C38" w:rsidP="00BE2F34">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Options </w:t>
            </w:r>
          </w:p>
        </w:tc>
        <w:tc>
          <w:tcPr>
            <w:tcW w:w="2394" w:type="dxa"/>
          </w:tcPr>
          <w:p w:rsidR="007B4C38" w:rsidRPr="009E30B4" w:rsidRDefault="007B4C38" w:rsidP="00BE2F34">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Number of respondents </w:t>
            </w:r>
          </w:p>
        </w:tc>
        <w:tc>
          <w:tcPr>
            <w:tcW w:w="2394" w:type="dxa"/>
          </w:tcPr>
          <w:p w:rsidR="007B4C38" w:rsidRPr="009E30B4" w:rsidRDefault="007B4C38" w:rsidP="00BE2F34">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Total respondents </w:t>
            </w:r>
          </w:p>
        </w:tc>
        <w:tc>
          <w:tcPr>
            <w:tcW w:w="2394" w:type="dxa"/>
          </w:tcPr>
          <w:p w:rsidR="007B4C38" w:rsidRPr="009E30B4" w:rsidRDefault="007B4C38" w:rsidP="00BE2F34">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Percentage </w:t>
            </w:r>
          </w:p>
        </w:tc>
      </w:tr>
      <w:tr w:rsidR="007B4C38" w:rsidTr="007B4C38">
        <w:tc>
          <w:tcPr>
            <w:tcW w:w="2394" w:type="dxa"/>
          </w:tcPr>
          <w:p w:rsidR="007B4C38" w:rsidRDefault="009119DF"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Increment in salary </w:t>
            </w:r>
          </w:p>
        </w:tc>
        <w:tc>
          <w:tcPr>
            <w:tcW w:w="2394" w:type="dxa"/>
          </w:tcPr>
          <w:p w:rsidR="007B4C38" w:rsidRDefault="007D316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11</w:t>
            </w:r>
          </w:p>
        </w:tc>
        <w:tc>
          <w:tcPr>
            <w:tcW w:w="2394" w:type="dxa"/>
          </w:tcPr>
          <w:p w:rsidR="007B4C38" w:rsidRDefault="004D1D51"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7B4C38" w:rsidRDefault="00BB37C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22%</w:t>
            </w:r>
          </w:p>
        </w:tc>
      </w:tr>
      <w:tr w:rsidR="009119DF" w:rsidTr="007B4C38">
        <w:tc>
          <w:tcPr>
            <w:tcW w:w="2394" w:type="dxa"/>
          </w:tcPr>
          <w:p w:rsidR="009119DF" w:rsidRDefault="009119DF"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Promotion in designation </w:t>
            </w:r>
          </w:p>
        </w:tc>
        <w:tc>
          <w:tcPr>
            <w:tcW w:w="2394" w:type="dxa"/>
          </w:tcPr>
          <w:p w:rsidR="009119DF" w:rsidRDefault="007D316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8</w:t>
            </w:r>
          </w:p>
        </w:tc>
        <w:tc>
          <w:tcPr>
            <w:tcW w:w="2394" w:type="dxa"/>
          </w:tcPr>
          <w:p w:rsidR="009119DF" w:rsidRDefault="004D1D51"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9119DF" w:rsidRDefault="00BB37C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16%</w:t>
            </w:r>
          </w:p>
        </w:tc>
      </w:tr>
      <w:tr w:rsidR="009119DF" w:rsidTr="007B4C38">
        <w:tc>
          <w:tcPr>
            <w:tcW w:w="2394" w:type="dxa"/>
          </w:tcPr>
          <w:p w:rsidR="009119DF" w:rsidRDefault="00A15E90"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Leave allowances </w:t>
            </w:r>
          </w:p>
        </w:tc>
        <w:tc>
          <w:tcPr>
            <w:tcW w:w="2394" w:type="dxa"/>
          </w:tcPr>
          <w:p w:rsidR="009119DF" w:rsidRDefault="00AB11AD"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w:t>
            </w:r>
          </w:p>
        </w:tc>
        <w:tc>
          <w:tcPr>
            <w:tcW w:w="2394" w:type="dxa"/>
          </w:tcPr>
          <w:p w:rsidR="009119DF" w:rsidRDefault="004D1D51"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9119DF" w:rsidRDefault="00BB37C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12%</w:t>
            </w:r>
          </w:p>
        </w:tc>
      </w:tr>
      <w:tr w:rsidR="00A15E90" w:rsidTr="007B4C38">
        <w:tc>
          <w:tcPr>
            <w:tcW w:w="2394" w:type="dxa"/>
          </w:tcPr>
          <w:p w:rsidR="00A15E90" w:rsidRDefault="006A148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Motivational talks </w:t>
            </w:r>
          </w:p>
        </w:tc>
        <w:tc>
          <w:tcPr>
            <w:tcW w:w="2394" w:type="dxa"/>
          </w:tcPr>
          <w:p w:rsidR="00A15E90" w:rsidRDefault="00AB11AD"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4</w:t>
            </w:r>
          </w:p>
        </w:tc>
        <w:tc>
          <w:tcPr>
            <w:tcW w:w="2394" w:type="dxa"/>
          </w:tcPr>
          <w:p w:rsidR="00A15E90" w:rsidRDefault="004D1D51"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15E90" w:rsidRDefault="00BB37C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8%</w:t>
            </w:r>
          </w:p>
        </w:tc>
      </w:tr>
      <w:tr w:rsidR="006A148E" w:rsidTr="007B4C38">
        <w:tc>
          <w:tcPr>
            <w:tcW w:w="2394" w:type="dxa"/>
          </w:tcPr>
          <w:p w:rsidR="006A148E" w:rsidRDefault="006A148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Recognition </w:t>
            </w:r>
          </w:p>
        </w:tc>
        <w:tc>
          <w:tcPr>
            <w:tcW w:w="2394" w:type="dxa"/>
          </w:tcPr>
          <w:p w:rsidR="006A148E" w:rsidRDefault="00AB11AD"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12</w:t>
            </w:r>
          </w:p>
        </w:tc>
        <w:tc>
          <w:tcPr>
            <w:tcW w:w="2394" w:type="dxa"/>
          </w:tcPr>
          <w:p w:rsidR="006A148E" w:rsidRDefault="004D1D51"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6A148E" w:rsidRDefault="00BB37C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24%</w:t>
            </w:r>
          </w:p>
        </w:tc>
      </w:tr>
      <w:tr w:rsidR="00AB11AD" w:rsidTr="007B4C38">
        <w:tc>
          <w:tcPr>
            <w:tcW w:w="2394" w:type="dxa"/>
          </w:tcPr>
          <w:p w:rsidR="00AB11AD" w:rsidRDefault="00AB11AD"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Training session </w:t>
            </w:r>
          </w:p>
        </w:tc>
        <w:tc>
          <w:tcPr>
            <w:tcW w:w="2394" w:type="dxa"/>
          </w:tcPr>
          <w:p w:rsidR="00AB11AD" w:rsidRDefault="00AB11AD"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10</w:t>
            </w:r>
          </w:p>
        </w:tc>
        <w:tc>
          <w:tcPr>
            <w:tcW w:w="2394" w:type="dxa"/>
          </w:tcPr>
          <w:p w:rsidR="00AB11AD" w:rsidRDefault="004D1D51"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50</w:t>
            </w:r>
          </w:p>
        </w:tc>
        <w:tc>
          <w:tcPr>
            <w:tcW w:w="2394" w:type="dxa"/>
          </w:tcPr>
          <w:p w:rsidR="00AB11AD" w:rsidRDefault="00BB37CE" w:rsidP="00BE2F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20%</w:t>
            </w:r>
          </w:p>
        </w:tc>
      </w:tr>
    </w:tbl>
    <w:p w:rsidR="007B4C38" w:rsidRDefault="007B4C38" w:rsidP="00BE2F34">
      <w:pPr>
        <w:spacing w:line="360" w:lineRule="auto"/>
        <w:jc w:val="both"/>
        <w:rPr>
          <w:rFonts w:asciiTheme="majorBidi" w:hAnsiTheme="majorBidi" w:cstheme="majorBidi"/>
          <w:color w:val="000000" w:themeColor="text1"/>
          <w:sz w:val="24"/>
          <w:szCs w:val="24"/>
          <w:lang w:val="en-GB"/>
        </w:rPr>
      </w:pPr>
    </w:p>
    <w:p w:rsidR="00E95A1C" w:rsidRDefault="00CF018F" w:rsidP="00823842">
      <w:pPr>
        <w:spacing w:line="360" w:lineRule="auto"/>
        <w:jc w:val="center"/>
        <w:rPr>
          <w:rFonts w:asciiTheme="majorBidi" w:hAnsiTheme="majorBidi" w:cstheme="majorBidi"/>
          <w:color w:val="000000" w:themeColor="text1"/>
          <w:sz w:val="24"/>
          <w:szCs w:val="24"/>
          <w:lang w:val="en-GB"/>
        </w:rPr>
      </w:pPr>
      <w:r>
        <w:rPr>
          <w:noProof/>
        </w:rPr>
        <w:drawing>
          <wp:inline distT="0" distB="0" distL="0" distR="0" wp14:anchorId="186D73EF" wp14:editId="7B20585F">
            <wp:extent cx="4572000" cy="27432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95A1C" w:rsidRPr="009E30B4" w:rsidRDefault="009A47A6" w:rsidP="00BE2F34">
      <w:pPr>
        <w:spacing w:line="360" w:lineRule="auto"/>
        <w:jc w:val="both"/>
        <w:rPr>
          <w:rFonts w:asciiTheme="majorBidi" w:hAnsiTheme="majorBidi" w:cstheme="majorBidi"/>
          <w:b/>
          <w:bCs/>
          <w:color w:val="000000" w:themeColor="text1"/>
          <w:sz w:val="24"/>
          <w:szCs w:val="24"/>
          <w:lang w:val="en-GB"/>
        </w:rPr>
      </w:pPr>
      <w:r w:rsidRPr="009E30B4">
        <w:rPr>
          <w:rFonts w:asciiTheme="majorBidi" w:hAnsiTheme="majorBidi" w:cstheme="majorBidi"/>
          <w:b/>
          <w:bCs/>
          <w:color w:val="000000" w:themeColor="text1"/>
          <w:sz w:val="24"/>
          <w:szCs w:val="24"/>
          <w:lang w:val="en-GB"/>
        </w:rPr>
        <w:t xml:space="preserve">Analysis: </w:t>
      </w:r>
    </w:p>
    <w:p w:rsidR="0049567A" w:rsidRPr="001420A7" w:rsidRDefault="009C3F15" w:rsidP="00811113">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The above result stated that</w:t>
      </w:r>
      <w:r w:rsidR="008A37A4">
        <w:rPr>
          <w:rFonts w:asciiTheme="majorBidi" w:hAnsiTheme="majorBidi" w:cstheme="majorBidi"/>
          <w:color w:val="000000" w:themeColor="text1"/>
          <w:sz w:val="24"/>
          <w:szCs w:val="24"/>
          <w:lang w:val="en-GB"/>
        </w:rPr>
        <w:t xml:space="preserve">, employees become more productive by getting appreciation from organisation </w:t>
      </w:r>
      <w:r w:rsidR="0084282E">
        <w:rPr>
          <w:rFonts w:asciiTheme="majorBidi" w:hAnsiTheme="majorBidi" w:cstheme="majorBidi"/>
          <w:color w:val="000000" w:themeColor="text1"/>
          <w:sz w:val="24"/>
          <w:szCs w:val="24"/>
          <w:lang w:val="en-GB"/>
        </w:rPr>
        <w:t xml:space="preserve">both in terms of </w:t>
      </w:r>
      <w:r w:rsidR="00F07917">
        <w:rPr>
          <w:rFonts w:asciiTheme="majorBidi" w:hAnsiTheme="majorBidi" w:cstheme="majorBidi"/>
          <w:color w:val="000000" w:themeColor="text1"/>
          <w:sz w:val="24"/>
          <w:szCs w:val="24"/>
          <w:lang w:val="en-GB"/>
        </w:rPr>
        <w:t xml:space="preserve">monetary and non-monetary practices. </w:t>
      </w:r>
      <w:r w:rsidR="00451E7D">
        <w:rPr>
          <w:rFonts w:asciiTheme="majorBidi" w:hAnsiTheme="majorBidi" w:cstheme="majorBidi"/>
          <w:color w:val="000000" w:themeColor="text1"/>
          <w:sz w:val="24"/>
          <w:szCs w:val="24"/>
          <w:lang w:val="en-GB"/>
        </w:rPr>
        <w:t xml:space="preserve">As per some of the employees, </w:t>
      </w:r>
      <w:r w:rsidR="008732A2">
        <w:rPr>
          <w:rFonts w:asciiTheme="majorBidi" w:hAnsiTheme="majorBidi" w:cstheme="majorBidi"/>
          <w:color w:val="000000" w:themeColor="text1"/>
          <w:sz w:val="24"/>
          <w:szCs w:val="24"/>
          <w:lang w:val="en-GB"/>
        </w:rPr>
        <w:t xml:space="preserve">increment in salary or promotion </w:t>
      </w:r>
      <w:r w:rsidR="00DD07F5">
        <w:rPr>
          <w:rFonts w:asciiTheme="majorBidi" w:hAnsiTheme="majorBidi" w:cstheme="majorBidi"/>
          <w:color w:val="000000" w:themeColor="text1"/>
          <w:sz w:val="24"/>
          <w:szCs w:val="24"/>
          <w:lang w:val="en-GB"/>
        </w:rPr>
        <w:t xml:space="preserve">in designation can motivate employees to improve level of dedication. On the other hand, as per some of other employees, recognition, appreciation and training can help to improve level of skills and hence, such practices help to be motivated to </w:t>
      </w:r>
      <w:r w:rsidR="00DD07F5">
        <w:rPr>
          <w:rFonts w:asciiTheme="majorBidi" w:hAnsiTheme="majorBidi" w:cstheme="majorBidi"/>
          <w:color w:val="000000" w:themeColor="text1"/>
          <w:sz w:val="24"/>
          <w:szCs w:val="24"/>
          <w:lang w:val="en-GB"/>
        </w:rPr>
        <w:lastRenderedPageBreak/>
        <w:t xml:space="preserve">get the job done. </w:t>
      </w:r>
      <w:r w:rsidR="00154225">
        <w:rPr>
          <w:rFonts w:asciiTheme="majorBidi" w:hAnsiTheme="majorBidi" w:cstheme="majorBidi"/>
          <w:color w:val="000000" w:themeColor="text1"/>
          <w:sz w:val="24"/>
          <w:szCs w:val="24"/>
          <w:lang w:val="en-GB"/>
        </w:rPr>
        <w:t xml:space="preserve">Thus, it can be stated that, both the </w:t>
      </w:r>
      <w:r w:rsidR="00163421">
        <w:rPr>
          <w:rFonts w:asciiTheme="majorBidi" w:hAnsiTheme="majorBidi" w:cstheme="majorBidi"/>
          <w:color w:val="000000" w:themeColor="text1"/>
          <w:sz w:val="24"/>
          <w:szCs w:val="24"/>
          <w:lang w:val="en-GB"/>
        </w:rPr>
        <w:t xml:space="preserve">monetary and non-monetary practices are required to implement so as to motivate employees and thereby, making them more productive.  </w:t>
      </w:r>
    </w:p>
    <w:p w:rsidR="00D21A74" w:rsidRPr="00D83A0C" w:rsidRDefault="00D21A74" w:rsidP="00BE2F34">
      <w:pPr>
        <w:spacing w:line="360" w:lineRule="auto"/>
        <w:jc w:val="both"/>
        <w:rPr>
          <w:rFonts w:asciiTheme="majorBidi" w:hAnsiTheme="majorBidi" w:cstheme="majorBidi"/>
          <w:b/>
          <w:bCs/>
          <w:color w:val="000000" w:themeColor="text1"/>
          <w:sz w:val="24"/>
          <w:szCs w:val="24"/>
          <w:lang w:val="en-GB"/>
        </w:rPr>
      </w:pPr>
      <w:r w:rsidRPr="00D83A0C">
        <w:rPr>
          <w:rFonts w:asciiTheme="majorBidi" w:hAnsiTheme="majorBidi" w:cstheme="majorBidi"/>
          <w:b/>
          <w:bCs/>
          <w:color w:val="000000" w:themeColor="text1"/>
          <w:sz w:val="24"/>
          <w:szCs w:val="24"/>
          <w:lang w:val="en-GB"/>
        </w:rPr>
        <w:t xml:space="preserve">Summary of findings </w:t>
      </w:r>
    </w:p>
    <w:p w:rsidR="00D83A0C" w:rsidRPr="001420A7" w:rsidRDefault="00A36573" w:rsidP="00F6634E">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From the above analyses, it can be mentioned that, most of employees leave the job due to feeling demotivated and undervalued. Thus, the survey method over the employees regarding </w:t>
      </w:r>
      <w:r w:rsidR="00100F72">
        <w:rPr>
          <w:rFonts w:asciiTheme="majorBidi" w:hAnsiTheme="majorBidi" w:cstheme="majorBidi"/>
          <w:color w:val="000000" w:themeColor="text1"/>
          <w:sz w:val="24"/>
          <w:szCs w:val="24"/>
          <w:lang w:val="en-GB"/>
        </w:rPr>
        <w:t xml:space="preserve">impact of employee motivation on employee performance </w:t>
      </w:r>
      <w:r w:rsidR="00D943CE">
        <w:rPr>
          <w:rFonts w:asciiTheme="majorBidi" w:hAnsiTheme="majorBidi" w:cstheme="majorBidi"/>
          <w:color w:val="000000" w:themeColor="text1"/>
          <w:sz w:val="24"/>
          <w:szCs w:val="24"/>
          <w:lang w:val="en-GB"/>
        </w:rPr>
        <w:t xml:space="preserve">reveals that, motivation in the workplace is important to make employees feel satisfied, appreciated and valued and as a result, their level of dedication towards the organisation can be improved. </w:t>
      </w:r>
    </w:p>
    <w:p w:rsidR="000817E5" w:rsidRPr="00F6634E" w:rsidRDefault="00D21A74" w:rsidP="000E474C">
      <w:pPr>
        <w:pStyle w:val="Heading1"/>
        <w:rPr>
          <w:lang w:val="en-GB"/>
        </w:rPr>
      </w:pPr>
      <w:bookmarkStart w:id="5" w:name="_Toc5456803"/>
      <w:r w:rsidRPr="00F6634E">
        <w:rPr>
          <w:lang w:val="en-GB"/>
        </w:rPr>
        <w:t>Conclusion</w:t>
      </w:r>
      <w:bookmarkEnd w:id="5"/>
      <w:r w:rsidRPr="00F6634E">
        <w:rPr>
          <w:lang w:val="en-GB"/>
        </w:rPr>
        <w:t xml:space="preserve"> </w:t>
      </w:r>
      <w:r w:rsidR="000817E5" w:rsidRPr="00F6634E">
        <w:rPr>
          <w:lang w:val="en-GB"/>
        </w:rPr>
        <w:t xml:space="preserve"> </w:t>
      </w:r>
    </w:p>
    <w:p w:rsidR="009E30B4" w:rsidRDefault="00F6634E" w:rsidP="00207E8E">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Employees are the basic building block for an organi</w:t>
      </w:r>
      <w:r w:rsidR="00BB47AC">
        <w:rPr>
          <w:rFonts w:asciiTheme="majorBidi" w:hAnsiTheme="majorBidi" w:cstheme="majorBidi"/>
          <w:color w:val="000000" w:themeColor="text1"/>
          <w:sz w:val="24"/>
          <w:szCs w:val="24"/>
          <w:lang w:val="en-GB"/>
        </w:rPr>
        <w:t>sational success in the market and thus, it is required for the organisation to enhance employee engagement so as to enhance productivity and the overall business profitability. However, employees have their own needs</w:t>
      </w:r>
      <w:r w:rsidR="00A84408">
        <w:rPr>
          <w:rFonts w:asciiTheme="majorBidi" w:hAnsiTheme="majorBidi" w:cstheme="majorBidi"/>
          <w:color w:val="000000" w:themeColor="text1"/>
          <w:sz w:val="24"/>
          <w:szCs w:val="24"/>
          <w:lang w:val="en-GB"/>
        </w:rPr>
        <w:t xml:space="preserve"> and these</w:t>
      </w:r>
      <w:r w:rsidR="00BB47AC">
        <w:rPr>
          <w:rFonts w:asciiTheme="majorBidi" w:hAnsiTheme="majorBidi" w:cstheme="majorBidi"/>
          <w:color w:val="000000" w:themeColor="text1"/>
          <w:sz w:val="24"/>
          <w:szCs w:val="24"/>
          <w:lang w:val="en-GB"/>
        </w:rPr>
        <w:t xml:space="preserve"> needs</w:t>
      </w:r>
      <w:r w:rsidR="00A84408">
        <w:rPr>
          <w:rFonts w:asciiTheme="majorBidi" w:hAnsiTheme="majorBidi" w:cstheme="majorBidi"/>
          <w:color w:val="000000" w:themeColor="text1"/>
          <w:sz w:val="24"/>
          <w:szCs w:val="24"/>
          <w:lang w:val="en-GB"/>
        </w:rPr>
        <w:t xml:space="preserve"> </w:t>
      </w:r>
      <w:r w:rsidR="00207E8E">
        <w:rPr>
          <w:rFonts w:asciiTheme="majorBidi" w:hAnsiTheme="majorBidi" w:cstheme="majorBidi"/>
          <w:color w:val="000000" w:themeColor="text1"/>
          <w:sz w:val="24"/>
          <w:szCs w:val="24"/>
          <w:lang w:val="en-GB"/>
        </w:rPr>
        <w:t>when managed properly</w:t>
      </w:r>
      <w:r w:rsidR="00A84408">
        <w:rPr>
          <w:rFonts w:asciiTheme="majorBidi" w:hAnsiTheme="majorBidi" w:cstheme="majorBidi"/>
          <w:color w:val="000000" w:themeColor="text1"/>
          <w:sz w:val="24"/>
          <w:szCs w:val="24"/>
          <w:lang w:val="en-GB"/>
        </w:rPr>
        <w:t xml:space="preserve"> employees feel valued and </w:t>
      </w:r>
      <w:r w:rsidR="00207E8E">
        <w:rPr>
          <w:rFonts w:asciiTheme="majorBidi" w:hAnsiTheme="majorBidi" w:cstheme="majorBidi"/>
          <w:color w:val="000000" w:themeColor="text1"/>
          <w:sz w:val="24"/>
          <w:szCs w:val="24"/>
          <w:lang w:val="en-GB"/>
        </w:rPr>
        <w:t>their level of productivity gets increased. H</w:t>
      </w:r>
      <w:r w:rsidR="00A84408">
        <w:rPr>
          <w:rFonts w:asciiTheme="majorBidi" w:hAnsiTheme="majorBidi" w:cstheme="majorBidi"/>
          <w:color w:val="000000" w:themeColor="text1"/>
          <w:sz w:val="24"/>
          <w:szCs w:val="24"/>
          <w:lang w:val="en-GB"/>
        </w:rPr>
        <w:t>ence, motivation is one of the ways to make employees feel appreciated, valued and satisfied.</w:t>
      </w:r>
      <w:r w:rsidR="00207E8E">
        <w:rPr>
          <w:rFonts w:asciiTheme="majorBidi" w:hAnsiTheme="majorBidi" w:cstheme="majorBidi"/>
          <w:color w:val="000000" w:themeColor="text1"/>
          <w:sz w:val="24"/>
          <w:szCs w:val="24"/>
          <w:lang w:val="en-GB"/>
        </w:rPr>
        <w:t xml:space="preserve"> </w:t>
      </w:r>
      <w:r w:rsidR="00087F6D">
        <w:rPr>
          <w:rFonts w:asciiTheme="majorBidi" w:hAnsiTheme="majorBidi" w:cstheme="majorBidi"/>
          <w:color w:val="000000" w:themeColor="text1"/>
          <w:sz w:val="24"/>
          <w:szCs w:val="24"/>
          <w:lang w:val="en-GB"/>
        </w:rPr>
        <w:t xml:space="preserve">Organisations can consider training sessions, recognition, promotion, incentives and bonuses in order to show that, their contribution is valuable to the company and hence, it can be possible to make employees to be more creative and innovative to reach the ultimate objective and thereby, enhancing quality and quantity of job in the workplace significantly. </w:t>
      </w:r>
    </w:p>
    <w:p w:rsidR="009E30B4" w:rsidRDefault="009E30B4">
      <w:pPr>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br w:type="page"/>
      </w:r>
    </w:p>
    <w:p w:rsidR="00F6634E" w:rsidRDefault="009E30B4" w:rsidP="000E474C">
      <w:pPr>
        <w:pStyle w:val="Heading1"/>
        <w:rPr>
          <w:lang w:val="en-GB"/>
        </w:rPr>
      </w:pPr>
      <w:bookmarkStart w:id="6" w:name="_Toc5456804"/>
      <w:r>
        <w:rPr>
          <w:lang w:val="en-GB"/>
        </w:rPr>
        <w:lastRenderedPageBreak/>
        <w:t>References</w:t>
      </w:r>
      <w:bookmarkEnd w:id="6"/>
      <w:r>
        <w:rPr>
          <w:lang w:val="en-GB"/>
        </w:rPr>
        <w:t xml:space="preserve"> </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Bakotić</w:t>
      </w:r>
      <w:proofErr w:type="spellEnd"/>
      <w:r w:rsidRPr="00E40949">
        <w:rPr>
          <w:rFonts w:asciiTheme="majorBidi" w:hAnsiTheme="majorBidi" w:cstheme="majorBidi"/>
          <w:color w:val="000000" w:themeColor="text1"/>
          <w:sz w:val="24"/>
          <w:szCs w:val="24"/>
          <w:shd w:val="clear" w:color="auto" w:fill="FFFFFF"/>
        </w:rPr>
        <w:t xml:space="preserve">, D. (2016). Relationship between job satisfaction and </w:t>
      </w:r>
      <w:proofErr w:type="spellStart"/>
      <w:r w:rsidRPr="00E40949">
        <w:rPr>
          <w:rFonts w:asciiTheme="majorBidi" w:hAnsiTheme="majorBidi" w:cstheme="majorBidi"/>
          <w:color w:val="000000" w:themeColor="text1"/>
          <w:sz w:val="24"/>
          <w:szCs w:val="24"/>
          <w:shd w:val="clear" w:color="auto" w:fill="FFFFFF"/>
        </w:rPr>
        <w:t>organisational</w:t>
      </w:r>
      <w:proofErr w:type="spellEnd"/>
      <w:r w:rsidRPr="00E40949">
        <w:rPr>
          <w:rFonts w:asciiTheme="majorBidi" w:hAnsiTheme="majorBidi" w:cstheme="majorBidi"/>
          <w:color w:val="000000" w:themeColor="text1"/>
          <w:sz w:val="24"/>
          <w:szCs w:val="24"/>
          <w:shd w:val="clear" w:color="auto" w:fill="FFFFFF"/>
        </w:rPr>
        <w:t xml:space="preserve"> performance. </w:t>
      </w:r>
      <w:r w:rsidRPr="00E40949">
        <w:rPr>
          <w:rFonts w:asciiTheme="majorBidi" w:hAnsiTheme="majorBidi" w:cstheme="majorBidi"/>
          <w:i/>
          <w:iCs/>
          <w:color w:val="000000" w:themeColor="text1"/>
          <w:sz w:val="24"/>
          <w:szCs w:val="24"/>
          <w:shd w:val="clear" w:color="auto" w:fill="FFFFFF"/>
        </w:rPr>
        <w:t>Economic research-</w:t>
      </w:r>
      <w:proofErr w:type="spellStart"/>
      <w:r w:rsidRPr="00E40949">
        <w:rPr>
          <w:rFonts w:asciiTheme="majorBidi" w:hAnsiTheme="majorBidi" w:cstheme="majorBidi"/>
          <w:i/>
          <w:iCs/>
          <w:color w:val="000000" w:themeColor="text1"/>
          <w:sz w:val="24"/>
          <w:szCs w:val="24"/>
          <w:shd w:val="clear" w:color="auto" w:fill="FFFFFF"/>
        </w:rPr>
        <w:t>Ekonomska</w:t>
      </w:r>
      <w:proofErr w:type="spellEnd"/>
      <w:r w:rsidRPr="00E40949">
        <w:rPr>
          <w:rFonts w:asciiTheme="majorBidi" w:hAnsiTheme="majorBidi" w:cstheme="majorBidi"/>
          <w:i/>
          <w:iCs/>
          <w:color w:val="000000" w:themeColor="text1"/>
          <w:sz w:val="24"/>
          <w:szCs w:val="24"/>
          <w:shd w:val="clear" w:color="auto" w:fill="FFFFFF"/>
        </w:rPr>
        <w:t xml:space="preserve"> </w:t>
      </w:r>
      <w:proofErr w:type="spellStart"/>
      <w:r w:rsidRPr="00E40949">
        <w:rPr>
          <w:rFonts w:asciiTheme="majorBidi" w:hAnsiTheme="majorBidi" w:cstheme="majorBidi"/>
          <w:i/>
          <w:iCs/>
          <w:color w:val="000000" w:themeColor="text1"/>
          <w:sz w:val="24"/>
          <w:szCs w:val="24"/>
          <w:shd w:val="clear" w:color="auto" w:fill="FFFFFF"/>
        </w:rPr>
        <w:t>istraživanja</w:t>
      </w:r>
      <w:proofErr w:type="spellEnd"/>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29</w:t>
      </w:r>
      <w:r w:rsidRPr="00E40949">
        <w:rPr>
          <w:rFonts w:asciiTheme="majorBidi" w:hAnsiTheme="majorBidi" w:cstheme="majorBidi"/>
          <w:color w:val="000000" w:themeColor="text1"/>
          <w:sz w:val="24"/>
          <w:szCs w:val="24"/>
          <w:shd w:val="clear" w:color="auto" w:fill="FFFFFF"/>
        </w:rPr>
        <w:t>(1), 118-130.</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Bhuvanaiah</w:t>
      </w:r>
      <w:proofErr w:type="spellEnd"/>
      <w:r w:rsidRPr="00E40949">
        <w:rPr>
          <w:rFonts w:asciiTheme="majorBidi" w:hAnsiTheme="majorBidi" w:cstheme="majorBidi"/>
          <w:color w:val="000000" w:themeColor="text1"/>
          <w:sz w:val="24"/>
          <w:szCs w:val="24"/>
          <w:shd w:val="clear" w:color="auto" w:fill="FFFFFF"/>
        </w:rPr>
        <w:t>, T., &amp; Raya, R. P. (2015). Mechanism of improved performance: Intrinsic motivation and employee engagement. </w:t>
      </w:r>
      <w:r w:rsidRPr="00E40949">
        <w:rPr>
          <w:rFonts w:asciiTheme="majorBidi" w:hAnsiTheme="majorBidi" w:cstheme="majorBidi"/>
          <w:i/>
          <w:iCs/>
          <w:color w:val="000000" w:themeColor="text1"/>
          <w:sz w:val="24"/>
          <w:szCs w:val="24"/>
          <w:shd w:val="clear" w:color="auto" w:fill="FFFFFF"/>
        </w:rPr>
        <w:t>SCMS Journal of Indian Management</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12</w:t>
      </w:r>
      <w:r w:rsidRPr="00E40949">
        <w:rPr>
          <w:rFonts w:asciiTheme="majorBidi" w:hAnsiTheme="majorBidi" w:cstheme="majorBidi"/>
          <w:color w:val="000000" w:themeColor="text1"/>
          <w:sz w:val="24"/>
          <w:szCs w:val="24"/>
          <w:shd w:val="clear" w:color="auto" w:fill="FFFFFF"/>
        </w:rPr>
        <w:t>(4), 92.</w:t>
      </w:r>
    </w:p>
    <w:p w:rsidR="001B06A0"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Bradler</w:t>
      </w:r>
      <w:proofErr w:type="spellEnd"/>
      <w:r w:rsidRPr="00E40949">
        <w:rPr>
          <w:rFonts w:asciiTheme="majorBidi" w:hAnsiTheme="majorBidi" w:cstheme="majorBidi"/>
          <w:color w:val="000000" w:themeColor="text1"/>
          <w:sz w:val="24"/>
          <w:szCs w:val="24"/>
          <w:shd w:val="clear" w:color="auto" w:fill="FFFFFF"/>
        </w:rPr>
        <w:t xml:space="preserve">, C., Dur, R., </w:t>
      </w:r>
      <w:proofErr w:type="spellStart"/>
      <w:r w:rsidRPr="00E40949">
        <w:rPr>
          <w:rFonts w:asciiTheme="majorBidi" w:hAnsiTheme="majorBidi" w:cstheme="majorBidi"/>
          <w:color w:val="000000" w:themeColor="text1"/>
          <w:sz w:val="24"/>
          <w:szCs w:val="24"/>
          <w:shd w:val="clear" w:color="auto" w:fill="FFFFFF"/>
        </w:rPr>
        <w:t>Neckermann</w:t>
      </w:r>
      <w:proofErr w:type="spellEnd"/>
      <w:r w:rsidRPr="00E40949">
        <w:rPr>
          <w:rFonts w:asciiTheme="majorBidi" w:hAnsiTheme="majorBidi" w:cstheme="majorBidi"/>
          <w:color w:val="000000" w:themeColor="text1"/>
          <w:sz w:val="24"/>
          <w:szCs w:val="24"/>
          <w:shd w:val="clear" w:color="auto" w:fill="FFFFFF"/>
        </w:rPr>
        <w:t>, S., &amp; Non, A. (2016). Employee recognition and performance: A field experiment. </w:t>
      </w:r>
      <w:r w:rsidRPr="00E40949">
        <w:rPr>
          <w:rFonts w:asciiTheme="majorBidi" w:hAnsiTheme="majorBidi" w:cstheme="majorBidi"/>
          <w:i/>
          <w:iCs/>
          <w:color w:val="000000" w:themeColor="text1"/>
          <w:sz w:val="24"/>
          <w:szCs w:val="24"/>
          <w:shd w:val="clear" w:color="auto" w:fill="FFFFFF"/>
        </w:rPr>
        <w:t>Management Science</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62</w:t>
      </w:r>
      <w:r w:rsidRPr="00E40949">
        <w:rPr>
          <w:rFonts w:asciiTheme="majorBidi" w:hAnsiTheme="majorBidi" w:cstheme="majorBidi"/>
          <w:color w:val="000000" w:themeColor="text1"/>
          <w:sz w:val="24"/>
          <w:szCs w:val="24"/>
          <w:shd w:val="clear" w:color="auto" w:fill="FFFFFF"/>
        </w:rPr>
        <w:t>(11), 3085-3099.</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Hitka</w:t>
      </w:r>
      <w:proofErr w:type="spellEnd"/>
      <w:r w:rsidRPr="00E40949">
        <w:rPr>
          <w:rFonts w:asciiTheme="majorBidi" w:hAnsiTheme="majorBidi" w:cstheme="majorBidi"/>
          <w:color w:val="000000" w:themeColor="text1"/>
          <w:sz w:val="24"/>
          <w:szCs w:val="24"/>
          <w:shd w:val="clear" w:color="auto" w:fill="FFFFFF"/>
        </w:rPr>
        <w:t xml:space="preserve">, M., &amp; </w:t>
      </w:r>
      <w:proofErr w:type="spellStart"/>
      <w:r w:rsidRPr="00E40949">
        <w:rPr>
          <w:rFonts w:asciiTheme="majorBidi" w:hAnsiTheme="majorBidi" w:cstheme="majorBidi"/>
          <w:color w:val="000000" w:themeColor="text1"/>
          <w:sz w:val="24"/>
          <w:szCs w:val="24"/>
          <w:shd w:val="clear" w:color="auto" w:fill="FFFFFF"/>
        </w:rPr>
        <w:t>Balážová</w:t>
      </w:r>
      <w:proofErr w:type="spellEnd"/>
      <w:r w:rsidRPr="00E40949">
        <w:rPr>
          <w:rFonts w:asciiTheme="majorBidi" w:hAnsiTheme="majorBidi" w:cstheme="majorBidi"/>
          <w:color w:val="000000" w:themeColor="text1"/>
          <w:sz w:val="24"/>
          <w:szCs w:val="24"/>
          <w:shd w:val="clear" w:color="auto" w:fill="FFFFFF"/>
        </w:rPr>
        <w:t>, Ž. (2015). The impact of age, education and seniority on motivation of employees. </w:t>
      </w:r>
      <w:r w:rsidRPr="00E40949">
        <w:rPr>
          <w:rFonts w:asciiTheme="majorBidi" w:hAnsiTheme="majorBidi" w:cstheme="majorBidi"/>
          <w:i/>
          <w:iCs/>
          <w:color w:val="000000" w:themeColor="text1"/>
          <w:sz w:val="24"/>
          <w:szCs w:val="24"/>
          <w:shd w:val="clear" w:color="auto" w:fill="FFFFFF"/>
        </w:rPr>
        <w:t>Business: Theory and practice</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16</w:t>
      </w:r>
      <w:r w:rsidRPr="00E40949">
        <w:rPr>
          <w:rFonts w:asciiTheme="majorBidi" w:hAnsiTheme="majorBidi" w:cstheme="majorBidi"/>
          <w:color w:val="000000" w:themeColor="text1"/>
          <w:sz w:val="24"/>
          <w:szCs w:val="24"/>
          <w:shd w:val="clear" w:color="auto" w:fill="FFFFFF"/>
        </w:rPr>
        <w:t>, 113.</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r w:rsidRPr="00E40949">
        <w:rPr>
          <w:rFonts w:asciiTheme="majorBidi" w:hAnsiTheme="majorBidi" w:cstheme="majorBidi"/>
          <w:color w:val="000000" w:themeColor="text1"/>
          <w:sz w:val="24"/>
          <w:szCs w:val="24"/>
          <w:shd w:val="clear" w:color="auto" w:fill="FFFFFF"/>
        </w:rPr>
        <w:t>Jayaweera, T. (2015). Impact of work environmental factors on job performance, mediating role of work motivation: a study of hotel sector in England. </w:t>
      </w:r>
      <w:r w:rsidRPr="00E40949">
        <w:rPr>
          <w:rFonts w:asciiTheme="majorBidi" w:hAnsiTheme="majorBidi" w:cstheme="majorBidi"/>
          <w:i/>
          <w:iCs/>
          <w:color w:val="000000" w:themeColor="text1"/>
          <w:sz w:val="24"/>
          <w:szCs w:val="24"/>
          <w:shd w:val="clear" w:color="auto" w:fill="FFFFFF"/>
        </w:rPr>
        <w:t>International journal of business and management</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10</w:t>
      </w:r>
      <w:r w:rsidRPr="00E40949">
        <w:rPr>
          <w:rFonts w:asciiTheme="majorBidi" w:hAnsiTheme="majorBidi" w:cstheme="majorBidi"/>
          <w:color w:val="000000" w:themeColor="text1"/>
          <w:sz w:val="24"/>
          <w:szCs w:val="24"/>
          <w:shd w:val="clear" w:color="auto" w:fill="FFFFFF"/>
        </w:rPr>
        <w:t>(3), 271.</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Kianto</w:t>
      </w:r>
      <w:proofErr w:type="spellEnd"/>
      <w:r w:rsidRPr="00E40949">
        <w:rPr>
          <w:rFonts w:asciiTheme="majorBidi" w:hAnsiTheme="majorBidi" w:cstheme="majorBidi"/>
          <w:color w:val="000000" w:themeColor="text1"/>
          <w:sz w:val="24"/>
          <w:szCs w:val="24"/>
          <w:shd w:val="clear" w:color="auto" w:fill="FFFFFF"/>
        </w:rPr>
        <w:t xml:space="preserve">, A., </w:t>
      </w:r>
      <w:proofErr w:type="spellStart"/>
      <w:r w:rsidRPr="00E40949">
        <w:rPr>
          <w:rFonts w:asciiTheme="majorBidi" w:hAnsiTheme="majorBidi" w:cstheme="majorBidi"/>
          <w:color w:val="000000" w:themeColor="text1"/>
          <w:sz w:val="24"/>
          <w:szCs w:val="24"/>
          <w:shd w:val="clear" w:color="auto" w:fill="FFFFFF"/>
        </w:rPr>
        <w:t>Vanhala</w:t>
      </w:r>
      <w:proofErr w:type="spellEnd"/>
      <w:r w:rsidRPr="00E40949">
        <w:rPr>
          <w:rFonts w:asciiTheme="majorBidi" w:hAnsiTheme="majorBidi" w:cstheme="majorBidi"/>
          <w:color w:val="000000" w:themeColor="text1"/>
          <w:sz w:val="24"/>
          <w:szCs w:val="24"/>
          <w:shd w:val="clear" w:color="auto" w:fill="FFFFFF"/>
        </w:rPr>
        <w:t xml:space="preserve">, M., &amp; </w:t>
      </w:r>
      <w:proofErr w:type="spellStart"/>
      <w:r w:rsidRPr="00E40949">
        <w:rPr>
          <w:rFonts w:asciiTheme="majorBidi" w:hAnsiTheme="majorBidi" w:cstheme="majorBidi"/>
          <w:color w:val="000000" w:themeColor="text1"/>
          <w:sz w:val="24"/>
          <w:szCs w:val="24"/>
          <w:shd w:val="clear" w:color="auto" w:fill="FFFFFF"/>
        </w:rPr>
        <w:t>Heilmann</w:t>
      </w:r>
      <w:proofErr w:type="spellEnd"/>
      <w:r w:rsidRPr="00E40949">
        <w:rPr>
          <w:rFonts w:asciiTheme="majorBidi" w:hAnsiTheme="majorBidi" w:cstheme="majorBidi"/>
          <w:color w:val="000000" w:themeColor="text1"/>
          <w:sz w:val="24"/>
          <w:szCs w:val="24"/>
          <w:shd w:val="clear" w:color="auto" w:fill="FFFFFF"/>
        </w:rPr>
        <w:t>, P. (2016). The impact of knowledge management on job satisfaction. </w:t>
      </w:r>
      <w:r w:rsidRPr="00E40949">
        <w:rPr>
          <w:rFonts w:asciiTheme="majorBidi" w:hAnsiTheme="majorBidi" w:cstheme="majorBidi"/>
          <w:i/>
          <w:iCs/>
          <w:color w:val="000000" w:themeColor="text1"/>
          <w:sz w:val="24"/>
          <w:szCs w:val="24"/>
          <w:shd w:val="clear" w:color="auto" w:fill="FFFFFF"/>
        </w:rPr>
        <w:t>Journal of Knowledge Management</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20</w:t>
      </w:r>
      <w:r w:rsidRPr="00E40949">
        <w:rPr>
          <w:rFonts w:asciiTheme="majorBidi" w:hAnsiTheme="majorBidi" w:cstheme="majorBidi"/>
          <w:color w:val="000000" w:themeColor="text1"/>
          <w:sz w:val="24"/>
          <w:szCs w:val="24"/>
          <w:shd w:val="clear" w:color="auto" w:fill="FFFFFF"/>
        </w:rPr>
        <w:t>(4), 621-636.</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Kuranchie</w:t>
      </w:r>
      <w:proofErr w:type="spellEnd"/>
      <w:r w:rsidRPr="00E40949">
        <w:rPr>
          <w:rFonts w:asciiTheme="majorBidi" w:hAnsiTheme="majorBidi" w:cstheme="majorBidi"/>
          <w:color w:val="000000" w:themeColor="text1"/>
          <w:sz w:val="24"/>
          <w:szCs w:val="24"/>
          <w:shd w:val="clear" w:color="auto" w:fill="FFFFFF"/>
        </w:rPr>
        <w:t xml:space="preserve">-Mensah, E. B., &amp; </w:t>
      </w:r>
      <w:proofErr w:type="spellStart"/>
      <w:r w:rsidRPr="00E40949">
        <w:rPr>
          <w:rFonts w:asciiTheme="majorBidi" w:hAnsiTheme="majorBidi" w:cstheme="majorBidi"/>
          <w:color w:val="000000" w:themeColor="text1"/>
          <w:sz w:val="24"/>
          <w:szCs w:val="24"/>
          <w:shd w:val="clear" w:color="auto" w:fill="FFFFFF"/>
        </w:rPr>
        <w:t>Amponsah</w:t>
      </w:r>
      <w:proofErr w:type="spellEnd"/>
      <w:r w:rsidRPr="00E40949">
        <w:rPr>
          <w:rFonts w:asciiTheme="majorBidi" w:hAnsiTheme="majorBidi" w:cstheme="majorBidi"/>
          <w:color w:val="000000" w:themeColor="text1"/>
          <w:sz w:val="24"/>
          <w:szCs w:val="24"/>
          <w:shd w:val="clear" w:color="auto" w:fill="FFFFFF"/>
        </w:rPr>
        <w:t>-Tawiah, K. (2016). Employee motivation and work performance: A comparative study of mining companies in Ghana. </w:t>
      </w:r>
      <w:r w:rsidRPr="00E40949">
        <w:rPr>
          <w:rFonts w:asciiTheme="majorBidi" w:hAnsiTheme="majorBidi" w:cstheme="majorBidi"/>
          <w:i/>
          <w:iCs/>
          <w:color w:val="000000" w:themeColor="text1"/>
          <w:sz w:val="24"/>
          <w:szCs w:val="24"/>
          <w:shd w:val="clear" w:color="auto" w:fill="FFFFFF"/>
        </w:rPr>
        <w:t>Journal of Industrial Engineering and Management (JIEM)</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9</w:t>
      </w:r>
      <w:r w:rsidRPr="00E40949">
        <w:rPr>
          <w:rFonts w:asciiTheme="majorBidi" w:hAnsiTheme="majorBidi" w:cstheme="majorBidi"/>
          <w:color w:val="000000" w:themeColor="text1"/>
          <w:sz w:val="24"/>
          <w:szCs w:val="24"/>
          <w:shd w:val="clear" w:color="auto" w:fill="FFFFFF"/>
        </w:rPr>
        <w:t>(2), 255-309.</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proofErr w:type="spellStart"/>
      <w:r w:rsidRPr="00E40949">
        <w:rPr>
          <w:rFonts w:asciiTheme="majorBidi" w:hAnsiTheme="majorBidi" w:cstheme="majorBidi"/>
          <w:color w:val="000000" w:themeColor="text1"/>
          <w:sz w:val="24"/>
          <w:szCs w:val="24"/>
          <w:shd w:val="clear" w:color="auto" w:fill="FFFFFF"/>
        </w:rPr>
        <w:t>Lăzăroiu</w:t>
      </w:r>
      <w:proofErr w:type="spellEnd"/>
      <w:r w:rsidRPr="00E40949">
        <w:rPr>
          <w:rFonts w:asciiTheme="majorBidi" w:hAnsiTheme="majorBidi" w:cstheme="majorBidi"/>
          <w:color w:val="000000" w:themeColor="text1"/>
          <w:sz w:val="24"/>
          <w:szCs w:val="24"/>
          <w:shd w:val="clear" w:color="auto" w:fill="FFFFFF"/>
        </w:rPr>
        <w:t>, G. (2015). Employee motivation and job performance. </w:t>
      </w:r>
      <w:r w:rsidRPr="00E40949">
        <w:rPr>
          <w:rFonts w:asciiTheme="majorBidi" w:hAnsiTheme="majorBidi" w:cstheme="majorBidi"/>
          <w:i/>
          <w:iCs/>
          <w:color w:val="000000" w:themeColor="text1"/>
          <w:sz w:val="24"/>
          <w:szCs w:val="24"/>
          <w:shd w:val="clear" w:color="auto" w:fill="FFFFFF"/>
        </w:rPr>
        <w:t>Linguistic and Philosophical Investigations</w:t>
      </w:r>
      <w:r w:rsidRPr="00E40949">
        <w:rPr>
          <w:rFonts w:asciiTheme="majorBidi" w:hAnsiTheme="majorBidi" w:cstheme="majorBidi"/>
          <w:color w:val="000000" w:themeColor="text1"/>
          <w:sz w:val="24"/>
          <w:szCs w:val="24"/>
          <w:shd w:val="clear" w:color="auto" w:fill="FFFFFF"/>
        </w:rPr>
        <w:t>, (14), 97-102.</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r w:rsidRPr="00E40949">
        <w:rPr>
          <w:rFonts w:asciiTheme="majorBidi" w:hAnsiTheme="majorBidi" w:cstheme="majorBidi"/>
          <w:color w:val="000000" w:themeColor="text1"/>
          <w:sz w:val="24"/>
          <w:szCs w:val="24"/>
          <w:shd w:val="clear" w:color="auto" w:fill="FFFFFF"/>
        </w:rPr>
        <w:t>Mostafa, A. M. S., Gould</w:t>
      </w:r>
      <w:r w:rsidRPr="00E40949">
        <w:rPr>
          <w:rFonts w:ascii="Cambria Math" w:hAnsi="Cambria Math" w:cs="Cambria Math"/>
          <w:color w:val="000000" w:themeColor="text1"/>
          <w:sz w:val="24"/>
          <w:szCs w:val="24"/>
          <w:shd w:val="clear" w:color="auto" w:fill="FFFFFF"/>
        </w:rPr>
        <w:t>‐</w:t>
      </w:r>
      <w:r w:rsidRPr="00E40949">
        <w:rPr>
          <w:rFonts w:asciiTheme="majorBidi" w:hAnsiTheme="majorBidi" w:cstheme="majorBidi"/>
          <w:color w:val="000000" w:themeColor="text1"/>
          <w:sz w:val="24"/>
          <w:szCs w:val="24"/>
          <w:shd w:val="clear" w:color="auto" w:fill="FFFFFF"/>
        </w:rPr>
        <w:t>Williams, J. S., &amp; Bottomley, P. (2015). High</w:t>
      </w:r>
      <w:r w:rsidRPr="00E40949">
        <w:rPr>
          <w:rFonts w:ascii="Cambria Math" w:hAnsi="Cambria Math" w:cs="Cambria Math"/>
          <w:color w:val="000000" w:themeColor="text1"/>
          <w:sz w:val="24"/>
          <w:szCs w:val="24"/>
          <w:shd w:val="clear" w:color="auto" w:fill="FFFFFF"/>
        </w:rPr>
        <w:t>‐</w:t>
      </w:r>
      <w:r w:rsidRPr="00E40949">
        <w:rPr>
          <w:rFonts w:asciiTheme="majorBidi" w:hAnsiTheme="majorBidi" w:cstheme="majorBidi"/>
          <w:color w:val="000000" w:themeColor="text1"/>
          <w:sz w:val="24"/>
          <w:szCs w:val="24"/>
          <w:shd w:val="clear" w:color="auto" w:fill="FFFFFF"/>
        </w:rPr>
        <w:t>performance human resource practices and employee outcomes: the mediating role of public service motivation. </w:t>
      </w:r>
      <w:r w:rsidRPr="00E40949">
        <w:rPr>
          <w:rFonts w:asciiTheme="majorBidi" w:hAnsiTheme="majorBidi" w:cstheme="majorBidi"/>
          <w:i/>
          <w:iCs/>
          <w:color w:val="000000" w:themeColor="text1"/>
          <w:sz w:val="24"/>
          <w:szCs w:val="24"/>
          <w:shd w:val="clear" w:color="auto" w:fill="FFFFFF"/>
        </w:rPr>
        <w:t>Public Administration Review</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75</w:t>
      </w:r>
      <w:r w:rsidRPr="00E40949">
        <w:rPr>
          <w:rFonts w:asciiTheme="majorBidi" w:hAnsiTheme="majorBidi" w:cstheme="majorBidi"/>
          <w:color w:val="000000" w:themeColor="text1"/>
          <w:sz w:val="24"/>
          <w:szCs w:val="24"/>
          <w:shd w:val="clear" w:color="auto" w:fill="FFFFFF"/>
        </w:rPr>
        <w:t>(5), 747-757.</w:t>
      </w:r>
    </w:p>
    <w:p w:rsidR="001B06A0" w:rsidRPr="00E40949" w:rsidRDefault="001B06A0" w:rsidP="009E30B4">
      <w:pPr>
        <w:spacing w:line="360" w:lineRule="auto"/>
        <w:jc w:val="both"/>
        <w:rPr>
          <w:rFonts w:asciiTheme="majorBidi" w:hAnsiTheme="majorBidi" w:cstheme="majorBidi"/>
          <w:color w:val="000000" w:themeColor="text1"/>
          <w:sz w:val="24"/>
          <w:szCs w:val="24"/>
        </w:rPr>
      </w:pPr>
      <w:r w:rsidRPr="00E40949">
        <w:rPr>
          <w:rFonts w:asciiTheme="majorBidi" w:hAnsiTheme="majorBidi" w:cstheme="majorBidi"/>
          <w:color w:val="000000" w:themeColor="text1"/>
          <w:sz w:val="24"/>
          <w:szCs w:val="24"/>
        </w:rPr>
        <w:t>Sanjeev, M. A., &amp; Surya, A. V. (2016). Two factor theory of motivation and satisfaction: an empirical verification. Annals of Data Science, 3(2), 155-173.</w:t>
      </w:r>
    </w:p>
    <w:p w:rsidR="001B06A0" w:rsidRPr="00E40949" w:rsidRDefault="001B06A0" w:rsidP="009E30B4">
      <w:pPr>
        <w:spacing w:line="360" w:lineRule="auto"/>
        <w:jc w:val="both"/>
        <w:rPr>
          <w:rFonts w:asciiTheme="majorBidi" w:hAnsiTheme="majorBidi" w:cstheme="majorBidi"/>
          <w:color w:val="000000" w:themeColor="text1"/>
          <w:sz w:val="24"/>
          <w:szCs w:val="24"/>
          <w:shd w:val="clear" w:color="auto" w:fill="FFFFFF"/>
        </w:rPr>
      </w:pPr>
      <w:r w:rsidRPr="00E40949">
        <w:rPr>
          <w:rFonts w:asciiTheme="majorBidi" w:hAnsiTheme="majorBidi" w:cstheme="majorBidi"/>
          <w:color w:val="000000" w:themeColor="text1"/>
          <w:sz w:val="24"/>
          <w:szCs w:val="24"/>
          <w:shd w:val="clear" w:color="auto" w:fill="FFFFFF"/>
        </w:rPr>
        <w:lastRenderedPageBreak/>
        <w:t xml:space="preserve">Van </w:t>
      </w:r>
      <w:proofErr w:type="spellStart"/>
      <w:r w:rsidRPr="00E40949">
        <w:rPr>
          <w:rFonts w:asciiTheme="majorBidi" w:hAnsiTheme="majorBidi" w:cstheme="majorBidi"/>
          <w:color w:val="000000" w:themeColor="text1"/>
          <w:sz w:val="24"/>
          <w:szCs w:val="24"/>
          <w:shd w:val="clear" w:color="auto" w:fill="FFFFFF"/>
        </w:rPr>
        <w:t>Wingerden</w:t>
      </w:r>
      <w:proofErr w:type="spellEnd"/>
      <w:r w:rsidRPr="00E40949">
        <w:rPr>
          <w:rFonts w:asciiTheme="majorBidi" w:hAnsiTheme="majorBidi" w:cstheme="majorBidi"/>
          <w:color w:val="000000" w:themeColor="text1"/>
          <w:sz w:val="24"/>
          <w:szCs w:val="24"/>
          <w:shd w:val="clear" w:color="auto" w:fill="FFFFFF"/>
        </w:rPr>
        <w:t>, J., Derks, D., &amp; Bakker, A. B. (2017). The impact of personal resources and job crafting interventions on work engagement and performance. </w:t>
      </w:r>
      <w:r w:rsidRPr="00E40949">
        <w:rPr>
          <w:rFonts w:asciiTheme="majorBidi" w:hAnsiTheme="majorBidi" w:cstheme="majorBidi"/>
          <w:i/>
          <w:iCs/>
          <w:color w:val="000000" w:themeColor="text1"/>
          <w:sz w:val="24"/>
          <w:szCs w:val="24"/>
          <w:shd w:val="clear" w:color="auto" w:fill="FFFFFF"/>
        </w:rPr>
        <w:t>Human Resource Management</w:t>
      </w:r>
      <w:r w:rsidRPr="00E40949">
        <w:rPr>
          <w:rFonts w:asciiTheme="majorBidi" w:hAnsiTheme="majorBidi" w:cstheme="majorBidi"/>
          <w:color w:val="000000" w:themeColor="text1"/>
          <w:sz w:val="24"/>
          <w:szCs w:val="24"/>
          <w:shd w:val="clear" w:color="auto" w:fill="FFFFFF"/>
        </w:rPr>
        <w:t>, </w:t>
      </w:r>
      <w:r w:rsidRPr="00E40949">
        <w:rPr>
          <w:rFonts w:asciiTheme="majorBidi" w:hAnsiTheme="majorBidi" w:cstheme="majorBidi"/>
          <w:i/>
          <w:iCs/>
          <w:color w:val="000000" w:themeColor="text1"/>
          <w:sz w:val="24"/>
          <w:szCs w:val="24"/>
          <w:shd w:val="clear" w:color="auto" w:fill="FFFFFF"/>
        </w:rPr>
        <w:t>56</w:t>
      </w:r>
      <w:r w:rsidRPr="00E40949">
        <w:rPr>
          <w:rFonts w:asciiTheme="majorBidi" w:hAnsiTheme="majorBidi" w:cstheme="majorBidi"/>
          <w:color w:val="000000" w:themeColor="text1"/>
          <w:sz w:val="24"/>
          <w:szCs w:val="24"/>
          <w:shd w:val="clear" w:color="auto" w:fill="FFFFFF"/>
        </w:rPr>
        <w:t>(1), 51-67.</w:t>
      </w:r>
    </w:p>
    <w:p w:rsidR="009E30B4" w:rsidRPr="001420A7" w:rsidRDefault="009E30B4" w:rsidP="00207E8E">
      <w:pPr>
        <w:spacing w:line="360" w:lineRule="auto"/>
        <w:jc w:val="both"/>
        <w:rPr>
          <w:rFonts w:asciiTheme="majorBidi" w:hAnsiTheme="majorBidi" w:cstheme="majorBidi"/>
          <w:color w:val="000000" w:themeColor="text1"/>
          <w:sz w:val="24"/>
          <w:szCs w:val="24"/>
          <w:lang w:val="en-GB"/>
        </w:rPr>
      </w:pPr>
    </w:p>
    <w:sectPr w:rsidR="009E30B4" w:rsidRPr="001420A7" w:rsidSect="00AB0EBD">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318E" w:rsidRDefault="00FF318E" w:rsidP="00AB0EBD">
      <w:pPr>
        <w:spacing w:after="0" w:line="240" w:lineRule="auto"/>
      </w:pPr>
      <w:r>
        <w:separator/>
      </w:r>
    </w:p>
  </w:endnote>
  <w:endnote w:type="continuationSeparator" w:id="0">
    <w:p w:rsidR="00FF318E" w:rsidRDefault="00FF318E" w:rsidP="00AB0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318E" w:rsidRDefault="00FF318E" w:rsidP="00AB0EBD">
      <w:pPr>
        <w:spacing w:after="0" w:line="240" w:lineRule="auto"/>
      </w:pPr>
      <w:r>
        <w:separator/>
      </w:r>
    </w:p>
  </w:footnote>
  <w:footnote w:type="continuationSeparator" w:id="0">
    <w:p w:rsidR="00FF318E" w:rsidRDefault="00FF318E" w:rsidP="00AB0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4570831"/>
      <w:docPartObj>
        <w:docPartGallery w:val="Page Numbers (Top of Page)"/>
        <w:docPartUnique/>
      </w:docPartObj>
    </w:sdtPr>
    <w:sdtEndPr>
      <w:rPr>
        <w:noProof/>
      </w:rPr>
    </w:sdtEndPr>
    <w:sdtContent>
      <w:p w:rsidR="00AB0EBD" w:rsidRDefault="00AB0EBD">
        <w:pPr>
          <w:pStyle w:val="Header"/>
          <w:jc w:val="right"/>
        </w:pPr>
        <w:r w:rsidRPr="00AB0EBD">
          <w:rPr>
            <w:rFonts w:asciiTheme="majorBidi" w:hAnsiTheme="majorBidi" w:cstheme="majorBidi"/>
          </w:rPr>
          <w:t>Impact of employee motivation on employee performance</w:t>
        </w:r>
        <w:r>
          <w:t xml:space="preserve"> </w:t>
        </w:r>
        <w:r>
          <w:tab/>
        </w:r>
        <w:r w:rsidRPr="00AB0EBD">
          <w:rPr>
            <w:rFonts w:asciiTheme="majorBidi" w:hAnsiTheme="majorBidi" w:cstheme="majorBidi"/>
          </w:rPr>
          <w:fldChar w:fldCharType="begin"/>
        </w:r>
        <w:r w:rsidRPr="00AB0EBD">
          <w:rPr>
            <w:rFonts w:asciiTheme="majorBidi" w:hAnsiTheme="majorBidi" w:cstheme="majorBidi"/>
          </w:rPr>
          <w:instrText xml:space="preserve"> PAGE   \* MERGEFORMAT </w:instrText>
        </w:r>
        <w:r w:rsidRPr="00AB0EBD">
          <w:rPr>
            <w:rFonts w:asciiTheme="majorBidi" w:hAnsiTheme="majorBidi" w:cstheme="majorBidi"/>
          </w:rPr>
          <w:fldChar w:fldCharType="separate"/>
        </w:r>
        <w:r w:rsidR="00097104">
          <w:rPr>
            <w:rFonts w:asciiTheme="majorBidi" w:hAnsiTheme="majorBidi" w:cstheme="majorBidi"/>
            <w:noProof/>
          </w:rPr>
          <w:t>8</w:t>
        </w:r>
        <w:r w:rsidRPr="00AB0EBD">
          <w:rPr>
            <w:rFonts w:asciiTheme="majorBidi" w:hAnsiTheme="majorBidi" w:cstheme="majorBidi"/>
            <w:noProof/>
          </w:rPr>
          <w:fldChar w:fldCharType="end"/>
        </w:r>
      </w:p>
    </w:sdtContent>
  </w:sdt>
  <w:p w:rsidR="00AB0EBD" w:rsidRDefault="00AB0E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EBD" w:rsidRPr="00AB0EBD" w:rsidRDefault="00AB0EBD">
    <w:pPr>
      <w:pStyle w:val="Header"/>
      <w:rPr>
        <w:rFonts w:asciiTheme="majorBidi" w:hAnsiTheme="majorBidi" w:cstheme="majorBidi"/>
      </w:rPr>
    </w:pPr>
    <w:r w:rsidRPr="00AB0EBD">
      <w:rPr>
        <w:rFonts w:asciiTheme="majorBidi" w:hAnsiTheme="majorBidi" w:cstheme="majorBidi"/>
      </w:rPr>
      <w:t>Running head: Impact of employee motivation on employee performance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066C"/>
    <w:rsid w:val="00010D51"/>
    <w:rsid w:val="00014531"/>
    <w:rsid w:val="00016750"/>
    <w:rsid w:val="00032A4D"/>
    <w:rsid w:val="000408BB"/>
    <w:rsid w:val="00042739"/>
    <w:rsid w:val="0004294A"/>
    <w:rsid w:val="00045152"/>
    <w:rsid w:val="000817E5"/>
    <w:rsid w:val="00087F6D"/>
    <w:rsid w:val="0009236C"/>
    <w:rsid w:val="00097104"/>
    <w:rsid w:val="000B1847"/>
    <w:rsid w:val="000C3832"/>
    <w:rsid w:val="000D4C28"/>
    <w:rsid w:val="000E474C"/>
    <w:rsid w:val="000F066C"/>
    <w:rsid w:val="00100F72"/>
    <w:rsid w:val="00126B53"/>
    <w:rsid w:val="001420A7"/>
    <w:rsid w:val="0015286C"/>
    <w:rsid w:val="00154225"/>
    <w:rsid w:val="00155287"/>
    <w:rsid w:val="00160F33"/>
    <w:rsid w:val="001621D8"/>
    <w:rsid w:val="00163421"/>
    <w:rsid w:val="00163A92"/>
    <w:rsid w:val="00163B00"/>
    <w:rsid w:val="00170447"/>
    <w:rsid w:val="00180C17"/>
    <w:rsid w:val="001971BB"/>
    <w:rsid w:val="001A28D1"/>
    <w:rsid w:val="001B06A0"/>
    <w:rsid w:val="001B3272"/>
    <w:rsid w:val="001B5967"/>
    <w:rsid w:val="001E054D"/>
    <w:rsid w:val="001E4DC0"/>
    <w:rsid w:val="001F796F"/>
    <w:rsid w:val="001F7A25"/>
    <w:rsid w:val="0020134C"/>
    <w:rsid w:val="00201A9A"/>
    <w:rsid w:val="00207E8E"/>
    <w:rsid w:val="00210D06"/>
    <w:rsid w:val="00211663"/>
    <w:rsid w:val="00215663"/>
    <w:rsid w:val="00216192"/>
    <w:rsid w:val="0022169C"/>
    <w:rsid w:val="00227147"/>
    <w:rsid w:val="0023167C"/>
    <w:rsid w:val="00232349"/>
    <w:rsid w:val="00232717"/>
    <w:rsid w:val="00237EB9"/>
    <w:rsid w:val="0024148B"/>
    <w:rsid w:val="00250ACB"/>
    <w:rsid w:val="002545DF"/>
    <w:rsid w:val="00264AEE"/>
    <w:rsid w:val="00266B23"/>
    <w:rsid w:val="002918BE"/>
    <w:rsid w:val="002A5434"/>
    <w:rsid w:val="002B3A24"/>
    <w:rsid w:val="002B466F"/>
    <w:rsid w:val="002C64FE"/>
    <w:rsid w:val="002D6B76"/>
    <w:rsid w:val="002F2AC6"/>
    <w:rsid w:val="002F57D6"/>
    <w:rsid w:val="0032019B"/>
    <w:rsid w:val="003355FF"/>
    <w:rsid w:val="0033648C"/>
    <w:rsid w:val="00344701"/>
    <w:rsid w:val="00380AF0"/>
    <w:rsid w:val="0039493B"/>
    <w:rsid w:val="00394A87"/>
    <w:rsid w:val="003B5BAA"/>
    <w:rsid w:val="003F56BC"/>
    <w:rsid w:val="00405AE7"/>
    <w:rsid w:val="004117EF"/>
    <w:rsid w:val="00416E05"/>
    <w:rsid w:val="004206F8"/>
    <w:rsid w:val="004273B4"/>
    <w:rsid w:val="0043628F"/>
    <w:rsid w:val="00451E7D"/>
    <w:rsid w:val="004653F8"/>
    <w:rsid w:val="00471875"/>
    <w:rsid w:val="0049307F"/>
    <w:rsid w:val="0049567A"/>
    <w:rsid w:val="004B08F8"/>
    <w:rsid w:val="004D1D51"/>
    <w:rsid w:val="004D3A8D"/>
    <w:rsid w:val="004E1FCD"/>
    <w:rsid w:val="004F049D"/>
    <w:rsid w:val="00500599"/>
    <w:rsid w:val="00527F39"/>
    <w:rsid w:val="00536FB6"/>
    <w:rsid w:val="00547F49"/>
    <w:rsid w:val="00557B06"/>
    <w:rsid w:val="005827B6"/>
    <w:rsid w:val="00587C69"/>
    <w:rsid w:val="005B1EDB"/>
    <w:rsid w:val="005B251C"/>
    <w:rsid w:val="005B6034"/>
    <w:rsid w:val="005D2DB9"/>
    <w:rsid w:val="005E6092"/>
    <w:rsid w:val="005F0010"/>
    <w:rsid w:val="005F7C8B"/>
    <w:rsid w:val="006009A2"/>
    <w:rsid w:val="0060602E"/>
    <w:rsid w:val="0064421C"/>
    <w:rsid w:val="00656D7C"/>
    <w:rsid w:val="006A148E"/>
    <w:rsid w:val="006A23D6"/>
    <w:rsid w:val="006A270C"/>
    <w:rsid w:val="006B76CB"/>
    <w:rsid w:val="006C4B1B"/>
    <w:rsid w:val="00703801"/>
    <w:rsid w:val="007200DC"/>
    <w:rsid w:val="0072301E"/>
    <w:rsid w:val="0072495F"/>
    <w:rsid w:val="0072597C"/>
    <w:rsid w:val="00730A48"/>
    <w:rsid w:val="0073118B"/>
    <w:rsid w:val="007317E1"/>
    <w:rsid w:val="00781A0E"/>
    <w:rsid w:val="00787DEA"/>
    <w:rsid w:val="00792226"/>
    <w:rsid w:val="00792B10"/>
    <w:rsid w:val="007A5FA3"/>
    <w:rsid w:val="007A7A99"/>
    <w:rsid w:val="007B4C38"/>
    <w:rsid w:val="007C77C5"/>
    <w:rsid w:val="007D2CBB"/>
    <w:rsid w:val="007D316E"/>
    <w:rsid w:val="007E0CE2"/>
    <w:rsid w:val="00811113"/>
    <w:rsid w:val="00823842"/>
    <w:rsid w:val="00835FAD"/>
    <w:rsid w:val="0084282E"/>
    <w:rsid w:val="008431BB"/>
    <w:rsid w:val="0084349E"/>
    <w:rsid w:val="008732A2"/>
    <w:rsid w:val="00893498"/>
    <w:rsid w:val="00894D1D"/>
    <w:rsid w:val="008A044A"/>
    <w:rsid w:val="008A07A7"/>
    <w:rsid w:val="008A37A4"/>
    <w:rsid w:val="008A461F"/>
    <w:rsid w:val="008B6804"/>
    <w:rsid w:val="008C73B2"/>
    <w:rsid w:val="008D276F"/>
    <w:rsid w:val="009119DF"/>
    <w:rsid w:val="00931239"/>
    <w:rsid w:val="0094753D"/>
    <w:rsid w:val="0096374B"/>
    <w:rsid w:val="00985B49"/>
    <w:rsid w:val="009A27EF"/>
    <w:rsid w:val="009A47A6"/>
    <w:rsid w:val="009B5913"/>
    <w:rsid w:val="009C1474"/>
    <w:rsid w:val="009C3F15"/>
    <w:rsid w:val="009D525E"/>
    <w:rsid w:val="009E057F"/>
    <w:rsid w:val="009E30B4"/>
    <w:rsid w:val="00A0403A"/>
    <w:rsid w:val="00A11CDE"/>
    <w:rsid w:val="00A12452"/>
    <w:rsid w:val="00A15089"/>
    <w:rsid w:val="00A15E90"/>
    <w:rsid w:val="00A26F27"/>
    <w:rsid w:val="00A36573"/>
    <w:rsid w:val="00A408BE"/>
    <w:rsid w:val="00A612CC"/>
    <w:rsid w:val="00A64C83"/>
    <w:rsid w:val="00A84408"/>
    <w:rsid w:val="00A96BF4"/>
    <w:rsid w:val="00AB0EBD"/>
    <w:rsid w:val="00AB11AD"/>
    <w:rsid w:val="00AB4CC8"/>
    <w:rsid w:val="00B01039"/>
    <w:rsid w:val="00B368BC"/>
    <w:rsid w:val="00B648B6"/>
    <w:rsid w:val="00B761CD"/>
    <w:rsid w:val="00BA3593"/>
    <w:rsid w:val="00BB1B86"/>
    <w:rsid w:val="00BB37CE"/>
    <w:rsid w:val="00BB47AC"/>
    <w:rsid w:val="00BE2F34"/>
    <w:rsid w:val="00BE3347"/>
    <w:rsid w:val="00BE5C7E"/>
    <w:rsid w:val="00BF4B14"/>
    <w:rsid w:val="00C449A2"/>
    <w:rsid w:val="00C6335A"/>
    <w:rsid w:val="00C66C34"/>
    <w:rsid w:val="00CC49B3"/>
    <w:rsid w:val="00CD2E6E"/>
    <w:rsid w:val="00CE2F54"/>
    <w:rsid w:val="00CE7C5C"/>
    <w:rsid w:val="00CF018F"/>
    <w:rsid w:val="00CF02F2"/>
    <w:rsid w:val="00D10826"/>
    <w:rsid w:val="00D21A74"/>
    <w:rsid w:val="00D238DD"/>
    <w:rsid w:val="00D34ABD"/>
    <w:rsid w:val="00D428AB"/>
    <w:rsid w:val="00D57A11"/>
    <w:rsid w:val="00D83A0C"/>
    <w:rsid w:val="00D83E4E"/>
    <w:rsid w:val="00D943CE"/>
    <w:rsid w:val="00DA4788"/>
    <w:rsid w:val="00DB0199"/>
    <w:rsid w:val="00DC12A5"/>
    <w:rsid w:val="00DD07F5"/>
    <w:rsid w:val="00DD364E"/>
    <w:rsid w:val="00E32850"/>
    <w:rsid w:val="00E546DA"/>
    <w:rsid w:val="00E621AC"/>
    <w:rsid w:val="00E76FEE"/>
    <w:rsid w:val="00E81724"/>
    <w:rsid w:val="00E855B4"/>
    <w:rsid w:val="00E95A1C"/>
    <w:rsid w:val="00EC2D20"/>
    <w:rsid w:val="00ED3316"/>
    <w:rsid w:val="00EE004A"/>
    <w:rsid w:val="00EE409C"/>
    <w:rsid w:val="00EE4429"/>
    <w:rsid w:val="00EE75F2"/>
    <w:rsid w:val="00F0764A"/>
    <w:rsid w:val="00F07917"/>
    <w:rsid w:val="00F375F6"/>
    <w:rsid w:val="00F6634E"/>
    <w:rsid w:val="00FB7683"/>
    <w:rsid w:val="00FD4193"/>
    <w:rsid w:val="00FD77E3"/>
    <w:rsid w:val="00FF31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2BC25"/>
  <w15:docId w15:val="{3281B05A-B5EE-4BC8-9346-2D29B108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74C"/>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2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349"/>
    <w:rPr>
      <w:rFonts w:ascii="Tahoma" w:hAnsi="Tahoma" w:cs="Tahoma"/>
      <w:sz w:val="16"/>
      <w:szCs w:val="16"/>
    </w:rPr>
  </w:style>
  <w:style w:type="table" w:styleId="TableGrid">
    <w:name w:val="Table Grid"/>
    <w:basedOn w:val="TableNormal"/>
    <w:uiPriority w:val="59"/>
    <w:rsid w:val="004B0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E474C"/>
    <w:rPr>
      <w:rFonts w:ascii="Times New Roman" w:eastAsiaTheme="majorEastAsia" w:hAnsi="Times New Roman" w:cstheme="majorBidi"/>
      <w:b/>
      <w:bCs/>
      <w:sz w:val="28"/>
      <w:szCs w:val="28"/>
    </w:rPr>
  </w:style>
  <w:style w:type="paragraph" w:styleId="TableofFigures">
    <w:name w:val="table of figures"/>
    <w:basedOn w:val="Normal"/>
    <w:next w:val="Normal"/>
    <w:uiPriority w:val="99"/>
    <w:unhideWhenUsed/>
    <w:rsid w:val="000E474C"/>
    <w:pPr>
      <w:spacing w:after="0"/>
    </w:pPr>
  </w:style>
  <w:style w:type="character" w:styleId="Hyperlink">
    <w:name w:val="Hyperlink"/>
    <w:basedOn w:val="DefaultParagraphFont"/>
    <w:uiPriority w:val="99"/>
    <w:unhideWhenUsed/>
    <w:rsid w:val="000E474C"/>
    <w:rPr>
      <w:color w:val="0000FF" w:themeColor="hyperlink"/>
      <w:u w:val="single"/>
    </w:rPr>
  </w:style>
  <w:style w:type="paragraph" w:styleId="Header">
    <w:name w:val="header"/>
    <w:basedOn w:val="Normal"/>
    <w:link w:val="HeaderChar"/>
    <w:uiPriority w:val="99"/>
    <w:unhideWhenUsed/>
    <w:rsid w:val="00AB0E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EBD"/>
  </w:style>
  <w:style w:type="paragraph" w:styleId="Footer">
    <w:name w:val="footer"/>
    <w:basedOn w:val="Normal"/>
    <w:link w:val="FooterChar"/>
    <w:uiPriority w:val="99"/>
    <w:unhideWhenUsed/>
    <w:rsid w:val="00AB0E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Sheet1!$C$3</c:f>
              <c:strCache>
                <c:ptCount val="1"/>
                <c:pt idx="0">
                  <c:v>Responses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Sheet1!$B$4:$B$8</c:f>
              <c:strCache>
                <c:ptCount val="5"/>
                <c:pt idx="0">
                  <c:v>Strongly </c:v>
                </c:pt>
                <c:pt idx="1">
                  <c:v>Agree </c:v>
                </c:pt>
                <c:pt idx="2">
                  <c:v>Neutral </c:v>
                </c:pt>
                <c:pt idx="3">
                  <c:v>Disagree </c:v>
                </c:pt>
                <c:pt idx="4">
                  <c:v>Strongly disagree </c:v>
                </c:pt>
              </c:strCache>
            </c:strRef>
          </c:cat>
          <c:val>
            <c:numRef>
              <c:f>Sheet1!$C$4:$C$8</c:f>
              <c:numCache>
                <c:formatCode>General</c:formatCode>
                <c:ptCount val="5"/>
                <c:pt idx="0">
                  <c:v>13</c:v>
                </c:pt>
                <c:pt idx="1">
                  <c:v>20</c:v>
                </c:pt>
                <c:pt idx="2">
                  <c:v>7</c:v>
                </c:pt>
                <c:pt idx="3">
                  <c:v>6</c:v>
                </c:pt>
                <c:pt idx="4">
                  <c:v>4</c:v>
                </c:pt>
              </c:numCache>
            </c:numRef>
          </c:val>
          <c:extLst>
            <c:ext xmlns:c16="http://schemas.microsoft.com/office/drawing/2014/chart" uri="{C3380CC4-5D6E-409C-BE32-E72D297353CC}">
              <c16:uniqueId val="{00000000-C92C-4899-B130-5581DD774086}"/>
            </c:ext>
          </c:extLst>
        </c:ser>
        <c:ser>
          <c:idx val="1"/>
          <c:order val="1"/>
          <c:tx>
            <c:strRef>
              <c:f>Sheet1!$D$3</c:f>
              <c:strCache>
                <c:ptCount val="1"/>
                <c:pt idx="0">
                  <c:v>Total responses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Sheet1!$B$4:$B$8</c:f>
              <c:strCache>
                <c:ptCount val="5"/>
                <c:pt idx="0">
                  <c:v>Strongly </c:v>
                </c:pt>
                <c:pt idx="1">
                  <c:v>Agree </c:v>
                </c:pt>
                <c:pt idx="2">
                  <c:v>Neutral </c:v>
                </c:pt>
                <c:pt idx="3">
                  <c:v>Disagree </c:v>
                </c:pt>
                <c:pt idx="4">
                  <c:v>Strongly disagree </c:v>
                </c:pt>
              </c:strCache>
            </c:strRef>
          </c:cat>
          <c:val>
            <c:numRef>
              <c:f>Sheet1!$D$4:$D$8</c:f>
              <c:numCache>
                <c:formatCode>General</c:formatCode>
                <c:ptCount val="5"/>
                <c:pt idx="0">
                  <c:v>50</c:v>
                </c:pt>
                <c:pt idx="1">
                  <c:v>50</c:v>
                </c:pt>
                <c:pt idx="2">
                  <c:v>50</c:v>
                </c:pt>
                <c:pt idx="3">
                  <c:v>50</c:v>
                </c:pt>
                <c:pt idx="4">
                  <c:v>50</c:v>
                </c:pt>
              </c:numCache>
            </c:numRef>
          </c:val>
          <c:extLst>
            <c:ext xmlns:c16="http://schemas.microsoft.com/office/drawing/2014/chart" uri="{C3380CC4-5D6E-409C-BE32-E72D297353CC}">
              <c16:uniqueId val="{00000001-C92C-4899-B130-5581DD774086}"/>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Sheet1!$C$20</c:f>
              <c:strCache>
                <c:ptCount val="1"/>
                <c:pt idx="0">
                  <c:v>Responses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Sheet1!$B$21:$B$26</c:f>
              <c:strCache>
                <c:ptCount val="6"/>
                <c:pt idx="0">
                  <c:v>Incentive </c:v>
                </c:pt>
                <c:pt idx="1">
                  <c:v>Awards </c:v>
                </c:pt>
                <c:pt idx="2">
                  <c:v>Training </c:v>
                </c:pt>
                <c:pt idx="3">
                  <c:v>Promotion </c:v>
                </c:pt>
                <c:pt idx="4">
                  <c:v>Appreciation letters </c:v>
                </c:pt>
                <c:pt idx="5">
                  <c:v>Others </c:v>
                </c:pt>
              </c:strCache>
            </c:strRef>
          </c:cat>
          <c:val>
            <c:numRef>
              <c:f>Sheet1!$C$21:$C$26</c:f>
              <c:numCache>
                <c:formatCode>General</c:formatCode>
                <c:ptCount val="6"/>
                <c:pt idx="0">
                  <c:v>15</c:v>
                </c:pt>
                <c:pt idx="1">
                  <c:v>10</c:v>
                </c:pt>
                <c:pt idx="2">
                  <c:v>10</c:v>
                </c:pt>
                <c:pt idx="3">
                  <c:v>10</c:v>
                </c:pt>
                <c:pt idx="4">
                  <c:v>3</c:v>
                </c:pt>
                <c:pt idx="5">
                  <c:v>2</c:v>
                </c:pt>
              </c:numCache>
            </c:numRef>
          </c:val>
          <c:extLst>
            <c:ext xmlns:c16="http://schemas.microsoft.com/office/drawing/2014/chart" uri="{C3380CC4-5D6E-409C-BE32-E72D297353CC}">
              <c16:uniqueId val="{00000000-92F5-4FFC-B8D8-9BC8B98857CC}"/>
            </c:ext>
          </c:extLst>
        </c:ser>
        <c:ser>
          <c:idx val="1"/>
          <c:order val="1"/>
          <c:tx>
            <c:strRef>
              <c:f>Sheet1!$D$20</c:f>
              <c:strCache>
                <c:ptCount val="1"/>
                <c:pt idx="0">
                  <c:v>Total responses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Sheet1!$B$21:$B$26</c:f>
              <c:strCache>
                <c:ptCount val="6"/>
                <c:pt idx="0">
                  <c:v>Incentive </c:v>
                </c:pt>
                <c:pt idx="1">
                  <c:v>Awards </c:v>
                </c:pt>
                <c:pt idx="2">
                  <c:v>Training </c:v>
                </c:pt>
                <c:pt idx="3">
                  <c:v>Promotion </c:v>
                </c:pt>
                <c:pt idx="4">
                  <c:v>Appreciation letters </c:v>
                </c:pt>
                <c:pt idx="5">
                  <c:v>Others </c:v>
                </c:pt>
              </c:strCache>
            </c:strRef>
          </c:cat>
          <c:val>
            <c:numRef>
              <c:f>Sheet1!$D$21:$D$26</c:f>
              <c:numCache>
                <c:formatCode>General</c:formatCode>
                <c:ptCount val="6"/>
                <c:pt idx="0">
                  <c:v>50</c:v>
                </c:pt>
                <c:pt idx="1">
                  <c:v>50</c:v>
                </c:pt>
                <c:pt idx="2">
                  <c:v>50</c:v>
                </c:pt>
                <c:pt idx="3">
                  <c:v>50</c:v>
                </c:pt>
                <c:pt idx="4">
                  <c:v>50</c:v>
                </c:pt>
                <c:pt idx="5">
                  <c:v>50</c:v>
                </c:pt>
              </c:numCache>
            </c:numRef>
          </c:val>
          <c:extLst>
            <c:ext xmlns:c16="http://schemas.microsoft.com/office/drawing/2014/chart" uri="{C3380CC4-5D6E-409C-BE32-E72D297353CC}">
              <c16:uniqueId val="{00000001-92F5-4FFC-B8D8-9BC8B98857CC}"/>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Sheet1!$C$34</c:f>
              <c:strCache>
                <c:ptCount val="1"/>
                <c:pt idx="0">
                  <c:v>Responses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Sheet1!$B$35:$B$39</c:f>
              <c:strCache>
                <c:ptCount val="5"/>
                <c:pt idx="0">
                  <c:v>Highly satisfied </c:v>
                </c:pt>
                <c:pt idx="1">
                  <c:v>Satisfied </c:v>
                </c:pt>
                <c:pt idx="2">
                  <c:v>Neutral </c:v>
                </c:pt>
                <c:pt idx="3">
                  <c:v>Dissatisfied </c:v>
                </c:pt>
                <c:pt idx="4">
                  <c:v>Highly dissatisfied </c:v>
                </c:pt>
              </c:strCache>
            </c:strRef>
          </c:cat>
          <c:val>
            <c:numRef>
              <c:f>Sheet1!$C$35:$C$39</c:f>
              <c:numCache>
                <c:formatCode>General</c:formatCode>
                <c:ptCount val="5"/>
                <c:pt idx="0">
                  <c:v>15</c:v>
                </c:pt>
                <c:pt idx="1">
                  <c:v>9</c:v>
                </c:pt>
                <c:pt idx="2">
                  <c:v>2</c:v>
                </c:pt>
                <c:pt idx="3">
                  <c:v>8</c:v>
                </c:pt>
                <c:pt idx="4">
                  <c:v>6</c:v>
                </c:pt>
              </c:numCache>
            </c:numRef>
          </c:val>
          <c:extLst>
            <c:ext xmlns:c16="http://schemas.microsoft.com/office/drawing/2014/chart" uri="{C3380CC4-5D6E-409C-BE32-E72D297353CC}">
              <c16:uniqueId val="{00000000-C395-4BB8-A8B8-146F440908A1}"/>
            </c:ext>
          </c:extLst>
        </c:ser>
        <c:ser>
          <c:idx val="1"/>
          <c:order val="1"/>
          <c:tx>
            <c:strRef>
              <c:f>Sheet1!$D$34</c:f>
              <c:strCache>
                <c:ptCount val="1"/>
                <c:pt idx="0">
                  <c:v>Total responses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Sheet1!$B$35:$B$39</c:f>
              <c:strCache>
                <c:ptCount val="5"/>
                <c:pt idx="0">
                  <c:v>Highly satisfied </c:v>
                </c:pt>
                <c:pt idx="1">
                  <c:v>Satisfied </c:v>
                </c:pt>
                <c:pt idx="2">
                  <c:v>Neutral </c:v>
                </c:pt>
                <c:pt idx="3">
                  <c:v>Dissatisfied </c:v>
                </c:pt>
                <c:pt idx="4">
                  <c:v>Highly dissatisfied </c:v>
                </c:pt>
              </c:strCache>
            </c:strRef>
          </c:cat>
          <c:val>
            <c:numRef>
              <c:f>Sheet1!$D$35:$D$39</c:f>
              <c:numCache>
                <c:formatCode>General</c:formatCode>
                <c:ptCount val="5"/>
                <c:pt idx="0">
                  <c:v>50</c:v>
                </c:pt>
                <c:pt idx="1">
                  <c:v>50</c:v>
                </c:pt>
                <c:pt idx="2">
                  <c:v>50</c:v>
                </c:pt>
                <c:pt idx="3">
                  <c:v>50</c:v>
                </c:pt>
                <c:pt idx="4">
                  <c:v>50</c:v>
                </c:pt>
              </c:numCache>
            </c:numRef>
          </c:val>
          <c:extLst>
            <c:ext xmlns:c16="http://schemas.microsoft.com/office/drawing/2014/chart" uri="{C3380CC4-5D6E-409C-BE32-E72D297353CC}">
              <c16:uniqueId val="{00000001-C395-4BB8-A8B8-146F440908A1}"/>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Sheet1!$C$46</c:f>
              <c:strCache>
                <c:ptCount val="1"/>
                <c:pt idx="0">
                  <c:v>Number of responses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Sheet1!$B$47:$B$51</c:f>
              <c:strCache>
                <c:ptCount val="5"/>
                <c:pt idx="0">
                  <c:v>Strongly agree </c:v>
                </c:pt>
                <c:pt idx="1">
                  <c:v>Agree </c:v>
                </c:pt>
                <c:pt idx="2">
                  <c:v>Neutral </c:v>
                </c:pt>
                <c:pt idx="3">
                  <c:v>Disagree </c:v>
                </c:pt>
                <c:pt idx="4">
                  <c:v>Strongly disagree </c:v>
                </c:pt>
              </c:strCache>
            </c:strRef>
          </c:cat>
          <c:val>
            <c:numRef>
              <c:f>Sheet1!$C$47:$C$51</c:f>
              <c:numCache>
                <c:formatCode>General</c:formatCode>
                <c:ptCount val="5"/>
                <c:pt idx="0">
                  <c:v>20</c:v>
                </c:pt>
                <c:pt idx="1">
                  <c:v>22</c:v>
                </c:pt>
                <c:pt idx="2">
                  <c:v>2</c:v>
                </c:pt>
                <c:pt idx="3">
                  <c:v>3</c:v>
                </c:pt>
                <c:pt idx="4">
                  <c:v>3</c:v>
                </c:pt>
              </c:numCache>
            </c:numRef>
          </c:val>
          <c:extLst>
            <c:ext xmlns:c16="http://schemas.microsoft.com/office/drawing/2014/chart" uri="{C3380CC4-5D6E-409C-BE32-E72D297353CC}">
              <c16:uniqueId val="{00000000-0BA7-4F2C-8E24-0DFC2B36866A}"/>
            </c:ext>
          </c:extLst>
        </c:ser>
        <c:ser>
          <c:idx val="1"/>
          <c:order val="1"/>
          <c:tx>
            <c:strRef>
              <c:f>Sheet1!$D$46</c:f>
              <c:strCache>
                <c:ptCount val="1"/>
                <c:pt idx="0">
                  <c:v>Total respondents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Sheet1!$B$47:$B$51</c:f>
              <c:strCache>
                <c:ptCount val="5"/>
                <c:pt idx="0">
                  <c:v>Strongly agree </c:v>
                </c:pt>
                <c:pt idx="1">
                  <c:v>Agree </c:v>
                </c:pt>
                <c:pt idx="2">
                  <c:v>Neutral </c:v>
                </c:pt>
                <c:pt idx="3">
                  <c:v>Disagree </c:v>
                </c:pt>
                <c:pt idx="4">
                  <c:v>Strongly disagree </c:v>
                </c:pt>
              </c:strCache>
            </c:strRef>
          </c:cat>
          <c:val>
            <c:numRef>
              <c:f>Sheet1!$D$47:$D$51</c:f>
              <c:numCache>
                <c:formatCode>General</c:formatCode>
                <c:ptCount val="5"/>
                <c:pt idx="0">
                  <c:v>50</c:v>
                </c:pt>
                <c:pt idx="1">
                  <c:v>50</c:v>
                </c:pt>
                <c:pt idx="2">
                  <c:v>50</c:v>
                </c:pt>
                <c:pt idx="3">
                  <c:v>50</c:v>
                </c:pt>
                <c:pt idx="4">
                  <c:v>50</c:v>
                </c:pt>
              </c:numCache>
            </c:numRef>
          </c:val>
          <c:extLst>
            <c:ext xmlns:c16="http://schemas.microsoft.com/office/drawing/2014/chart" uri="{C3380CC4-5D6E-409C-BE32-E72D297353CC}">
              <c16:uniqueId val="{00000001-0BA7-4F2C-8E24-0DFC2B36866A}"/>
            </c:ext>
          </c:extLst>
        </c:ser>
        <c:dLbls>
          <c:showLegendKey val="0"/>
          <c:showVal val="1"/>
          <c:showCatName val="0"/>
          <c:showSerName val="0"/>
          <c:showPercent val="0"/>
          <c:showBubbleSize val="0"/>
        </c:dLbls>
        <c:gapWidth val="75"/>
        <c:shape val="box"/>
        <c:axId val="351516928"/>
        <c:axId val="353192576"/>
        <c:axId val="0"/>
      </c:bar3DChart>
      <c:catAx>
        <c:axId val="351516928"/>
        <c:scaling>
          <c:orientation val="minMax"/>
        </c:scaling>
        <c:delete val="0"/>
        <c:axPos val="b"/>
        <c:numFmt formatCode="General" sourceLinked="0"/>
        <c:majorTickMark val="none"/>
        <c:minorTickMark val="none"/>
        <c:tickLblPos val="nextTo"/>
        <c:crossAx val="353192576"/>
        <c:crosses val="autoZero"/>
        <c:auto val="1"/>
        <c:lblAlgn val="ctr"/>
        <c:lblOffset val="100"/>
        <c:noMultiLvlLbl val="0"/>
      </c:catAx>
      <c:valAx>
        <c:axId val="353192576"/>
        <c:scaling>
          <c:orientation val="minMax"/>
        </c:scaling>
        <c:delete val="0"/>
        <c:axPos val="l"/>
        <c:numFmt formatCode="General" sourceLinked="1"/>
        <c:majorTickMark val="none"/>
        <c:minorTickMark val="none"/>
        <c:tickLblPos val="nextTo"/>
        <c:crossAx val="351516928"/>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Sheet1!$C$59</c:f>
              <c:strCache>
                <c:ptCount val="1"/>
                <c:pt idx="0">
                  <c:v>Number of respondents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Sheet1!$B$60:$B$65</c:f>
              <c:strCache>
                <c:ptCount val="6"/>
                <c:pt idx="0">
                  <c:v>Increment in salary </c:v>
                </c:pt>
                <c:pt idx="1">
                  <c:v>Promotion in designation </c:v>
                </c:pt>
                <c:pt idx="2">
                  <c:v>Leave allowances </c:v>
                </c:pt>
                <c:pt idx="3">
                  <c:v>Motivational talks </c:v>
                </c:pt>
                <c:pt idx="4">
                  <c:v>Recognition </c:v>
                </c:pt>
                <c:pt idx="5">
                  <c:v>Training session </c:v>
                </c:pt>
              </c:strCache>
            </c:strRef>
          </c:cat>
          <c:val>
            <c:numRef>
              <c:f>Sheet1!$C$60:$C$65</c:f>
              <c:numCache>
                <c:formatCode>General</c:formatCode>
                <c:ptCount val="6"/>
                <c:pt idx="0">
                  <c:v>11</c:v>
                </c:pt>
                <c:pt idx="1">
                  <c:v>8</c:v>
                </c:pt>
                <c:pt idx="2">
                  <c:v>5</c:v>
                </c:pt>
                <c:pt idx="3">
                  <c:v>4</c:v>
                </c:pt>
                <c:pt idx="4">
                  <c:v>12</c:v>
                </c:pt>
                <c:pt idx="5">
                  <c:v>10</c:v>
                </c:pt>
              </c:numCache>
            </c:numRef>
          </c:val>
          <c:extLst>
            <c:ext xmlns:c16="http://schemas.microsoft.com/office/drawing/2014/chart" uri="{C3380CC4-5D6E-409C-BE32-E72D297353CC}">
              <c16:uniqueId val="{00000000-0497-4970-BF21-DC4B57F128E5}"/>
            </c:ext>
          </c:extLst>
        </c:ser>
        <c:ser>
          <c:idx val="1"/>
          <c:order val="1"/>
          <c:tx>
            <c:strRef>
              <c:f>Sheet1!$D$59</c:f>
              <c:strCache>
                <c:ptCount val="1"/>
                <c:pt idx="0">
                  <c:v>Total respondents </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Sheet1!$B$60:$B$65</c:f>
              <c:strCache>
                <c:ptCount val="6"/>
                <c:pt idx="0">
                  <c:v>Increment in salary </c:v>
                </c:pt>
                <c:pt idx="1">
                  <c:v>Promotion in designation </c:v>
                </c:pt>
                <c:pt idx="2">
                  <c:v>Leave allowances </c:v>
                </c:pt>
                <c:pt idx="3">
                  <c:v>Motivational talks </c:v>
                </c:pt>
                <c:pt idx="4">
                  <c:v>Recognition </c:v>
                </c:pt>
                <c:pt idx="5">
                  <c:v>Training session </c:v>
                </c:pt>
              </c:strCache>
            </c:strRef>
          </c:cat>
          <c:val>
            <c:numRef>
              <c:f>Sheet1!$D$60:$D$65</c:f>
              <c:numCache>
                <c:formatCode>General</c:formatCode>
                <c:ptCount val="6"/>
                <c:pt idx="0">
                  <c:v>50</c:v>
                </c:pt>
                <c:pt idx="1">
                  <c:v>50</c:v>
                </c:pt>
                <c:pt idx="2">
                  <c:v>50</c:v>
                </c:pt>
                <c:pt idx="3">
                  <c:v>50</c:v>
                </c:pt>
                <c:pt idx="4">
                  <c:v>50</c:v>
                </c:pt>
                <c:pt idx="5">
                  <c:v>50</c:v>
                </c:pt>
              </c:numCache>
            </c:numRef>
          </c:val>
          <c:extLst>
            <c:ext xmlns:c16="http://schemas.microsoft.com/office/drawing/2014/chart" uri="{C3380CC4-5D6E-409C-BE32-E72D297353CC}">
              <c16:uniqueId val="{00000001-0497-4970-BF21-DC4B57F128E5}"/>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F0C0E-04CA-4CA9-B80B-D1322FE70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Pages>
  <Words>2453</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Arpita</dc:creator>
  <cp:lastModifiedBy>admin</cp:lastModifiedBy>
  <cp:revision>254</cp:revision>
  <dcterms:created xsi:type="dcterms:W3CDTF">2019-04-06T03:42:00Z</dcterms:created>
  <dcterms:modified xsi:type="dcterms:W3CDTF">2019-04-21T20:52:00Z</dcterms:modified>
</cp:coreProperties>
</file>