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0C98D" w14:textId="64DDF61E" w:rsidR="0006413C" w:rsidRDefault="0006413C" w:rsidP="0006413C">
      <w:pPr>
        <w:spacing w:after="165" w:line="360" w:lineRule="auto"/>
        <w:rPr>
          <w:rFonts w:ascii="Tahoma" w:eastAsia="Tahoma" w:hAnsi="Tahoma" w:cs="Tahoma"/>
          <w:color w:val="000000"/>
          <w:sz w:val="40"/>
          <w:szCs w:val="40"/>
        </w:rPr>
      </w:pPr>
      <w:r>
        <w:rPr>
          <w:b/>
          <w:noProof/>
        </w:rPr>
        <w:drawing>
          <wp:anchor distT="0" distB="0" distL="114300" distR="114300" simplePos="0" relativeHeight="251667456" behindDoc="0" locked="0" layoutInCell="1" allowOverlap="1" wp14:anchorId="3BDCD23D" wp14:editId="6C326873">
            <wp:simplePos x="914400" y="914400"/>
            <wp:positionH relativeFrom="column">
              <wp:align>left</wp:align>
            </wp:positionH>
            <wp:positionV relativeFrom="paragraph">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r w:rsidR="00453361">
        <w:rPr>
          <w:rFonts w:ascii="Tahoma" w:eastAsia="Tahoma" w:hAnsi="Tahoma" w:cs="Tahoma"/>
          <w:color w:val="000000"/>
          <w:sz w:val="40"/>
          <w:szCs w:val="40"/>
        </w:rPr>
        <w:br w:type="textWrapping" w:clear="all"/>
      </w:r>
    </w:p>
    <w:p w14:paraId="6DF10D79" w14:textId="77777777" w:rsidR="0006413C" w:rsidRPr="00627495" w:rsidRDefault="0006413C" w:rsidP="0006413C">
      <w:pPr>
        <w:spacing w:after="165" w:line="360" w:lineRule="auto"/>
        <w:jc w:val="center"/>
        <w:rPr>
          <w:rFonts w:ascii="Arial" w:eastAsia="Tahoma" w:hAnsi="Arial" w:cs="Arial"/>
          <w:color w:val="000000"/>
          <w:sz w:val="40"/>
          <w:szCs w:val="40"/>
        </w:rPr>
      </w:pPr>
      <w:r w:rsidRPr="00627495">
        <w:rPr>
          <w:rFonts w:ascii="Arial" w:eastAsia="Tahoma" w:hAnsi="Arial" w:cs="Arial"/>
          <w:color w:val="000000"/>
          <w:sz w:val="40"/>
          <w:szCs w:val="40"/>
        </w:rPr>
        <w:t>Applied Leadership and Management in the Workplace</w:t>
      </w:r>
      <w:r w:rsidRPr="00627495">
        <w:rPr>
          <w:rFonts w:ascii="Arial" w:eastAsia="Tahoma" w:hAnsi="Arial" w:cs="Arial"/>
          <w:color w:val="000000"/>
          <w:sz w:val="40"/>
          <w:szCs w:val="40"/>
        </w:rPr>
        <w:br/>
        <w:t xml:space="preserve">Module Assignment Submission </w:t>
      </w:r>
      <w:r w:rsidRPr="00627495">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6413C" w:rsidRPr="00627495" w14:paraId="5F7DB014" w14:textId="77777777" w:rsidTr="00CB7752">
        <w:tc>
          <w:tcPr>
            <w:tcW w:w="3438" w:type="dxa"/>
            <w:shd w:val="clear" w:color="auto" w:fill="D9D9D9"/>
          </w:tcPr>
          <w:p w14:paraId="539EC056"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Student Name:</w:t>
            </w:r>
          </w:p>
        </w:tc>
        <w:tc>
          <w:tcPr>
            <w:tcW w:w="6055" w:type="dxa"/>
          </w:tcPr>
          <w:p w14:paraId="0C4573F2"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Rachel Pritchard</w:t>
            </w:r>
          </w:p>
        </w:tc>
      </w:tr>
      <w:tr w:rsidR="0006413C" w:rsidRPr="00627495" w14:paraId="16DC3CFA" w14:textId="77777777" w:rsidTr="00CB7752">
        <w:tc>
          <w:tcPr>
            <w:tcW w:w="3438" w:type="dxa"/>
            <w:shd w:val="clear" w:color="auto" w:fill="D9D9D9"/>
          </w:tcPr>
          <w:p w14:paraId="73D8CCB3"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Student Number:</w:t>
            </w:r>
          </w:p>
        </w:tc>
        <w:tc>
          <w:tcPr>
            <w:tcW w:w="6055" w:type="dxa"/>
          </w:tcPr>
          <w:p w14:paraId="5F31DC45"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2515384</w:t>
            </w:r>
          </w:p>
        </w:tc>
      </w:tr>
      <w:tr w:rsidR="0006413C" w:rsidRPr="00627495" w14:paraId="75DD22EA" w14:textId="77777777" w:rsidTr="00CB7752">
        <w:tc>
          <w:tcPr>
            <w:tcW w:w="3438" w:type="dxa"/>
            <w:shd w:val="clear" w:color="auto" w:fill="D9D9D9"/>
          </w:tcPr>
          <w:p w14:paraId="1A1C0A9B"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Module No:</w:t>
            </w:r>
          </w:p>
        </w:tc>
        <w:tc>
          <w:tcPr>
            <w:tcW w:w="6055" w:type="dxa"/>
          </w:tcPr>
          <w:p w14:paraId="40CF903C" w14:textId="30D60C02" w:rsidR="0006413C" w:rsidRPr="00627495" w:rsidRDefault="0006413C" w:rsidP="00CB7752">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BMSK401</w:t>
            </w:r>
            <w:r w:rsidR="00132201">
              <w:rPr>
                <w:rFonts w:ascii="Arial" w:eastAsia="Tahoma" w:hAnsi="Arial" w:cs="Arial"/>
                <w:color w:val="FF0000"/>
                <w:sz w:val="32"/>
                <w:szCs w:val="32"/>
              </w:rPr>
              <w:t>3</w:t>
            </w:r>
          </w:p>
        </w:tc>
      </w:tr>
      <w:tr w:rsidR="0006413C" w:rsidRPr="00627495" w14:paraId="6A0A7CE1" w14:textId="77777777" w:rsidTr="00CB7752">
        <w:trPr>
          <w:trHeight w:val="413"/>
        </w:trPr>
        <w:tc>
          <w:tcPr>
            <w:tcW w:w="3438" w:type="dxa"/>
            <w:shd w:val="clear" w:color="auto" w:fill="D9D9D9"/>
          </w:tcPr>
          <w:p w14:paraId="3F915209" w14:textId="77777777" w:rsidR="0006413C" w:rsidRPr="00627495" w:rsidRDefault="0006413C" w:rsidP="00CB7752">
            <w:pPr>
              <w:spacing w:before="120" w:after="120" w:line="360" w:lineRule="auto"/>
              <w:rPr>
                <w:rFonts w:ascii="Arial" w:eastAsia="Tahoma" w:hAnsi="Arial" w:cs="Arial"/>
                <w:sz w:val="32"/>
                <w:szCs w:val="32"/>
              </w:rPr>
            </w:pPr>
            <w:r w:rsidRPr="00627495">
              <w:rPr>
                <w:rFonts w:ascii="Arial" w:eastAsia="Tahoma" w:hAnsi="Arial" w:cs="Arial"/>
                <w:sz w:val="32"/>
                <w:szCs w:val="32"/>
              </w:rPr>
              <w:t>Module Title:</w:t>
            </w:r>
          </w:p>
        </w:tc>
        <w:tc>
          <w:tcPr>
            <w:tcW w:w="6055" w:type="dxa"/>
          </w:tcPr>
          <w:p w14:paraId="4504F3D1" w14:textId="4C448B82" w:rsidR="0006413C" w:rsidRPr="00627495" w:rsidRDefault="00132201" w:rsidP="00CB7752">
            <w:pPr>
              <w:spacing w:before="120" w:after="120" w:line="360" w:lineRule="auto"/>
              <w:rPr>
                <w:rFonts w:ascii="Arial" w:eastAsia="Tahoma" w:hAnsi="Arial" w:cs="Arial"/>
                <w:color w:val="FF0000"/>
                <w:sz w:val="32"/>
                <w:szCs w:val="32"/>
              </w:rPr>
            </w:pPr>
            <w:r>
              <w:rPr>
                <w:rFonts w:ascii="Arial" w:eastAsia="Tahoma" w:hAnsi="Arial" w:cs="Arial"/>
                <w:color w:val="FF0000"/>
                <w:sz w:val="32"/>
                <w:szCs w:val="32"/>
              </w:rPr>
              <w:t>Management Communication</w:t>
            </w:r>
          </w:p>
        </w:tc>
      </w:tr>
    </w:tbl>
    <w:p w14:paraId="2F65A96B" w14:textId="77777777" w:rsidR="0006413C" w:rsidRPr="00314460" w:rsidRDefault="0006413C" w:rsidP="0006413C">
      <w:pPr>
        <w:spacing w:before="120" w:after="120" w:line="360" w:lineRule="auto"/>
        <w:rPr>
          <w:rFonts w:ascii="Arial" w:hAnsi="Arial" w:cs="Arial"/>
          <w:color w:val="FF0000"/>
          <w:sz w:val="24"/>
          <w:szCs w:val="24"/>
        </w:rPr>
      </w:pPr>
    </w:p>
    <w:p w14:paraId="6A213400" w14:textId="77777777" w:rsidR="0006413C" w:rsidRPr="00314460" w:rsidRDefault="0006413C" w:rsidP="0006413C">
      <w:pPr>
        <w:spacing w:before="120" w:after="120" w:line="360" w:lineRule="auto"/>
        <w:rPr>
          <w:rFonts w:ascii="Arial" w:eastAsia="Tahoma" w:hAnsi="Arial" w:cs="Arial"/>
          <w:b/>
          <w:color w:val="000000"/>
          <w:sz w:val="24"/>
          <w:szCs w:val="24"/>
        </w:rPr>
      </w:pPr>
      <w:r w:rsidRPr="00314460">
        <w:rPr>
          <w:rFonts w:ascii="Arial" w:eastAsia="Tahoma" w:hAnsi="Arial" w:cs="Arial"/>
          <w:b/>
          <w:color w:val="000000"/>
          <w:sz w:val="24"/>
          <w:szCs w:val="24"/>
        </w:rPr>
        <w:t>Statement of Confirmation of Authenticity</w:t>
      </w:r>
    </w:p>
    <w:p w14:paraId="16D4E4CE" w14:textId="77777777" w:rsidR="0006413C" w:rsidRPr="00314460" w:rsidRDefault="0006413C" w:rsidP="0006413C">
      <w:pPr>
        <w:spacing w:before="120" w:after="120" w:line="360" w:lineRule="auto"/>
        <w:rPr>
          <w:rFonts w:ascii="Arial" w:eastAsia="Tahoma" w:hAnsi="Arial" w:cs="Arial"/>
          <w:color w:val="000000"/>
        </w:rPr>
      </w:pPr>
      <w:r w:rsidRPr="00314460">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05A6F88" w14:textId="77777777" w:rsidR="0006413C" w:rsidRPr="00314460" w:rsidRDefault="0006413C" w:rsidP="0006413C">
      <w:pPr>
        <w:spacing w:before="120" w:after="120" w:line="360" w:lineRule="auto"/>
        <w:rPr>
          <w:rFonts w:ascii="Arial" w:eastAsia="Tahoma" w:hAnsi="Arial" w:cs="Arial"/>
          <w:color w:val="000000"/>
        </w:rPr>
      </w:pPr>
      <w:r w:rsidRPr="00314460">
        <w:rPr>
          <w:rFonts w:ascii="Arial" w:eastAsia="Tahoma" w:hAnsi="Arial" w:cs="Arial"/>
          <w:color w:val="000000"/>
        </w:rPr>
        <w:t>Attention is drawn to the plagiarism and unfair practice policies of both the University and of ILM.</w:t>
      </w:r>
    </w:p>
    <w:p w14:paraId="28756CD4" w14:textId="77777777" w:rsidR="0006413C" w:rsidRDefault="0006413C" w:rsidP="0006413C">
      <w:pPr>
        <w:rPr>
          <w:rFonts w:ascii="Arial" w:hAnsi="Arial" w:cs="Arial"/>
        </w:rPr>
      </w:pPr>
    </w:p>
    <w:p w14:paraId="020B2D9F" w14:textId="77777777" w:rsidR="00DC5261" w:rsidRDefault="00DC5261"/>
    <w:p w14:paraId="742FDFF6" w14:textId="77777777" w:rsidR="0006413C" w:rsidRDefault="0006413C"/>
    <w:p w14:paraId="7CEBA06C" w14:textId="77777777" w:rsidR="0006413C" w:rsidRDefault="0006413C"/>
    <w:sdt>
      <w:sdtPr>
        <w:rPr>
          <w:rFonts w:ascii="Calibri" w:eastAsia="Calibri" w:hAnsi="Calibri" w:cs="Calibri"/>
          <w:color w:val="auto"/>
          <w:sz w:val="22"/>
          <w:szCs w:val="22"/>
          <w:lang w:eastAsia="zh-CN"/>
        </w:rPr>
        <w:id w:val="1430772731"/>
        <w:docPartObj>
          <w:docPartGallery w:val="Table of Contents"/>
          <w:docPartUnique/>
        </w:docPartObj>
      </w:sdtPr>
      <w:sdtEndPr>
        <w:rPr>
          <w:b/>
          <w:bCs/>
        </w:rPr>
      </w:sdtEndPr>
      <w:sdtContent>
        <w:p w14:paraId="4BEF7AE9" w14:textId="0DF5D2C8" w:rsidR="0006413C" w:rsidRDefault="0006413C">
          <w:pPr>
            <w:pStyle w:val="TOCHeading"/>
          </w:pPr>
          <w:r>
            <w:t>Table of Contents</w:t>
          </w:r>
        </w:p>
        <w:p w14:paraId="51E8FEBB" w14:textId="3E80DFE4" w:rsidR="00DC77A1" w:rsidRDefault="0006413C">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9309458" w:history="1">
            <w:r w:rsidR="00DC77A1" w:rsidRPr="00496667">
              <w:rPr>
                <w:rStyle w:val="Hyperlink"/>
                <w:noProof/>
              </w:rPr>
              <w:t>1.0</w:t>
            </w:r>
            <w:r w:rsidR="00DC77A1">
              <w:rPr>
                <w:rFonts w:asciiTheme="minorHAnsi" w:eastAsiaTheme="minorEastAsia" w:hAnsiTheme="minorHAnsi" w:cstheme="minorBidi"/>
                <w:noProof/>
                <w:kern w:val="2"/>
                <w:sz w:val="24"/>
                <w:szCs w:val="24"/>
                <w:lang w:eastAsia="en-GB"/>
                <w14:ligatures w14:val="standardContextual"/>
              </w:rPr>
              <w:tab/>
            </w:r>
            <w:r w:rsidR="00DC77A1" w:rsidRPr="00496667">
              <w:rPr>
                <w:rStyle w:val="Hyperlink"/>
                <w:noProof/>
              </w:rPr>
              <w:t>Introduction</w:t>
            </w:r>
            <w:r w:rsidR="00DC77A1">
              <w:rPr>
                <w:noProof/>
                <w:webHidden/>
              </w:rPr>
              <w:tab/>
            </w:r>
            <w:r w:rsidR="00DC77A1">
              <w:rPr>
                <w:noProof/>
                <w:webHidden/>
              </w:rPr>
              <w:fldChar w:fldCharType="begin"/>
            </w:r>
            <w:r w:rsidR="00DC77A1">
              <w:rPr>
                <w:noProof/>
                <w:webHidden/>
              </w:rPr>
              <w:instrText xml:space="preserve"> PAGEREF _Toc229309458 \h </w:instrText>
            </w:r>
            <w:r w:rsidR="00DC77A1">
              <w:rPr>
                <w:noProof/>
                <w:webHidden/>
              </w:rPr>
            </w:r>
            <w:r w:rsidR="00DC77A1">
              <w:rPr>
                <w:noProof/>
                <w:webHidden/>
              </w:rPr>
              <w:fldChar w:fldCharType="separate"/>
            </w:r>
            <w:r w:rsidR="00DC77A1">
              <w:rPr>
                <w:noProof/>
                <w:webHidden/>
              </w:rPr>
              <w:t>3</w:t>
            </w:r>
            <w:r w:rsidR="00DC77A1">
              <w:rPr>
                <w:noProof/>
                <w:webHidden/>
              </w:rPr>
              <w:fldChar w:fldCharType="end"/>
            </w:r>
          </w:hyperlink>
        </w:p>
        <w:p w14:paraId="72811C67" w14:textId="1070E81B"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59" w:history="1">
            <w:r w:rsidRPr="00496667">
              <w:rPr>
                <w:rStyle w:val="Hyperlink"/>
                <w:noProof/>
              </w:rPr>
              <w:t>2.0 Management Communication: Analysis and Evaluation</w:t>
            </w:r>
            <w:r>
              <w:rPr>
                <w:noProof/>
                <w:webHidden/>
              </w:rPr>
              <w:tab/>
            </w:r>
            <w:r>
              <w:rPr>
                <w:noProof/>
                <w:webHidden/>
              </w:rPr>
              <w:fldChar w:fldCharType="begin"/>
            </w:r>
            <w:r>
              <w:rPr>
                <w:noProof/>
                <w:webHidden/>
              </w:rPr>
              <w:instrText xml:space="preserve"> PAGEREF _Toc229309459 \h </w:instrText>
            </w:r>
            <w:r>
              <w:rPr>
                <w:noProof/>
                <w:webHidden/>
              </w:rPr>
            </w:r>
            <w:r>
              <w:rPr>
                <w:noProof/>
                <w:webHidden/>
              </w:rPr>
              <w:fldChar w:fldCharType="separate"/>
            </w:r>
            <w:r>
              <w:rPr>
                <w:noProof/>
                <w:webHidden/>
              </w:rPr>
              <w:t>4</w:t>
            </w:r>
            <w:r>
              <w:rPr>
                <w:noProof/>
                <w:webHidden/>
              </w:rPr>
              <w:fldChar w:fldCharType="end"/>
            </w:r>
          </w:hyperlink>
        </w:p>
        <w:p w14:paraId="5E2B9EC4" w14:textId="4755DA20"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0" w:history="1">
            <w:r w:rsidRPr="00496667">
              <w:rPr>
                <w:rStyle w:val="Hyperlink"/>
                <w:noProof/>
              </w:rPr>
              <w:t>2.1 The Communication Cycle</w:t>
            </w:r>
            <w:r>
              <w:rPr>
                <w:noProof/>
                <w:webHidden/>
              </w:rPr>
              <w:tab/>
            </w:r>
            <w:r>
              <w:rPr>
                <w:noProof/>
                <w:webHidden/>
              </w:rPr>
              <w:fldChar w:fldCharType="begin"/>
            </w:r>
            <w:r>
              <w:rPr>
                <w:noProof/>
                <w:webHidden/>
              </w:rPr>
              <w:instrText xml:space="preserve"> PAGEREF _Toc229309460 \h </w:instrText>
            </w:r>
            <w:r>
              <w:rPr>
                <w:noProof/>
                <w:webHidden/>
              </w:rPr>
            </w:r>
            <w:r>
              <w:rPr>
                <w:noProof/>
                <w:webHidden/>
              </w:rPr>
              <w:fldChar w:fldCharType="separate"/>
            </w:r>
            <w:r>
              <w:rPr>
                <w:noProof/>
                <w:webHidden/>
              </w:rPr>
              <w:t>4</w:t>
            </w:r>
            <w:r>
              <w:rPr>
                <w:noProof/>
                <w:webHidden/>
              </w:rPr>
              <w:fldChar w:fldCharType="end"/>
            </w:r>
          </w:hyperlink>
        </w:p>
        <w:p w14:paraId="4A76AF14" w14:textId="17D313C1"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1" w:history="1">
            <w:r w:rsidRPr="00496667">
              <w:rPr>
                <w:rStyle w:val="Hyperlink"/>
                <w:noProof/>
              </w:rPr>
              <w:t>2.2 Communication Models</w:t>
            </w:r>
            <w:r>
              <w:rPr>
                <w:noProof/>
                <w:webHidden/>
              </w:rPr>
              <w:tab/>
            </w:r>
            <w:r>
              <w:rPr>
                <w:noProof/>
                <w:webHidden/>
              </w:rPr>
              <w:fldChar w:fldCharType="begin"/>
            </w:r>
            <w:r>
              <w:rPr>
                <w:noProof/>
                <w:webHidden/>
              </w:rPr>
              <w:instrText xml:space="preserve"> PAGEREF _Toc229309461 \h </w:instrText>
            </w:r>
            <w:r>
              <w:rPr>
                <w:noProof/>
                <w:webHidden/>
              </w:rPr>
            </w:r>
            <w:r>
              <w:rPr>
                <w:noProof/>
                <w:webHidden/>
              </w:rPr>
              <w:fldChar w:fldCharType="separate"/>
            </w:r>
            <w:r>
              <w:rPr>
                <w:noProof/>
                <w:webHidden/>
              </w:rPr>
              <w:t>4</w:t>
            </w:r>
            <w:r>
              <w:rPr>
                <w:noProof/>
                <w:webHidden/>
              </w:rPr>
              <w:fldChar w:fldCharType="end"/>
            </w:r>
          </w:hyperlink>
        </w:p>
        <w:p w14:paraId="46275EFE" w14:textId="5C892CF1"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2" w:history="1">
            <w:r w:rsidRPr="00496667">
              <w:rPr>
                <w:rStyle w:val="Hyperlink"/>
                <w:noProof/>
              </w:rPr>
              <w:t>2.2.1 Comparison of Models</w:t>
            </w:r>
            <w:r>
              <w:rPr>
                <w:noProof/>
                <w:webHidden/>
              </w:rPr>
              <w:tab/>
            </w:r>
            <w:r>
              <w:rPr>
                <w:noProof/>
                <w:webHidden/>
              </w:rPr>
              <w:fldChar w:fldCharType="begin"/>
            </w:r>
            <w:r>
              <w:rPr>
                <w:noProof/>
                <w:webHidden/>
              </w:rPr>
              <w:instrText xml:space="preserve"> PAGEREF _Toc229309462 \h </w:instrText>
            </w:r>
            <w:r>
              <w:rPr>
                <w:noProof/>
                <w:webHidden/>
              </w:rPr>
            </w:r>
            <w:r>
              <w:rPr>
                <w:noProof/>
                <w:webHidden/>
              </w:rPr>
              <w:fldChar w:fldCharType="separate"/>
            </w:r>
            <w:r>
              <w:rPr>
                <w:noProof/>
                <w:webHidden/>
              </w:rPr>
              <w:t>4</w:t>
            </w:r>
            <w:r>
              <w:rPr>
                <w:noProof/>
                <w:webHidden/>
              </w:rPr>
              <w:fldChar w:fldCharType="end"/>
            </w:r>
          </w:hyperlink>
        </w:p>
        <w:p w14:paraId="6F74101C" w14:textId="0379C116"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3" w:history="1">
            <w:r w:rsidRPr="00496667">
              <w:rPr>
                <w:rStyle w:val="Hyperlink"/>
                <w:noProof/>
              </w:rPr>
              <w:t>2.3 Verbal and Non-Verbal Communication</w:t>
            </w:r>
            <w:r>
              <w:rPr>
                <w:noProof/>
                <w:webHidden/>
              </w:rPr>
              <w:tab/>
            </w:r>
            <w:r>
              <w:rPr>
                <w:noProof/>
                <w:webHidden/>
              </w:rPr>
              <w:fldChar w:fldCharType="begin"/>
            </w:r>
            <w:r>
              <w:rPr>
                <w:noProof/>
                <w:webHidden/>
              </w:rPr>
              <w:instrText xml:space="preserve"> PAGEREF _Toc229309463 \h </w:instrText>
            </w:r>
            <w:r>
              <w:rPr>
                <w:noProof/>
                <w:webHidden/>
              </w:rPr>
            </w:r>
            <w:r>
              <w:rPr>
                <w:noProof/>
                <w:webHidden/>
              </w:rPr>
              <w:fldChar w:fldCharType="separate"/>
            </w:r>
            <w:r>
              <w:rPr>
                <w:noProof/>
                <w:webHidden/>
              </w:rPr>
              <w:t>4</w:t>
            </w:r>
            <w:r>
              <w:rPr>
                <w:noProof/>
                <w:webHidden/>
              </w:rPr>
              <w:fldChar w:fldCharType="end"/>
            </w:r>
          </w:hyperlink>
        </w:p>
        <w:p w14:paraId="529AFA35" w14:textId="6F6D5BC7"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4" w:history="1">
            <w:r w:rsidRPr="00496667">
              <w:rPr>
                <w:rStyle w:val="Hyperlink"/>
                <w:noProof/>
              </w:rPr>
              <w:t>2.4 Language, Structure, Formality and Audience</w:t>
            </w:r>
            <w:r>
              <w:rPr>
                <w:noProof/>
                <w:webHidden/>
              </w:rPr>
              <w:tab/>
            </w:r>
            <w:r>
              <w:rPr>
                <w:noProof/>
                <w:webHidden/>
              </w:rPr>
              <w:fldChar w:fldCharType="begin"/>
            </w:r>
            <w:r>
              <w:rPr>
                <w:noProof/>
                <w:webHidden/>
              </w:rPr>
              <w:instrText xml:space="preserve"> PAGEREF _Toc229309464 \h </w:instrText>
            </w:r>
            <w:r>
              <w:rPr>
                <w:noProof/>
                <w:webHidden/>
              </w:rPr>
            </w:r>
            <w:r>
              <w:rPr>
                <w:noProof/>
                <w:webHidden/>
              </w:rPr>
              <w:fldChar w:fldCharType="separate"/>
            </w:r>
            <w:r>
              <w:rPr>
                <w:noProof/>
                <w:webHidden/>
              </w:rPr>
              <w:t>5</w:t>
            </w:r>
            <w:r>
              <w:rPr>
                <w:noProof/>
                <w:webHidden/>
              </w:rPr>
              <w:fldChar w:fldCharType="end"/>
            </w:r>
          </w:hyperlink>
        </w:p>
        <w:p w14:paraId="1E7D9CCC" w14:textId="7005B7FD"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5" w:history="1">
            <w:r w:rsidRPr="00496667">
              <w:rPr>
                <w:rStyle w:val="Hyperlink"/>
                <w:noProof/>
              </w:rPr>
              <w:t>2.5 Barriers to Communication</w:t>
            </w:r>
            <w:r>
              <w:rPr>
                <w:noProof/>
                <w:webHidden/>
              </w:rPr>
              <w:tab/>
            </w:r>
            <w:r>
              <w:rPr>
                <w:noProof/>
                <w:webHidden/>
              </w:rPr>
              <w:fldChar w:fldCharType="begin"/>
            </w:r>
            <w:r>
              <w:rPr>
                <w:noProof/>
                <w:webHidden/>
              </w:rPr>
              <w:instrText xml:space="preserve"> PAGEREF _Toc229309465 \h </w:instrText>
            </w:r>
            <w:r>
              <w:rPr>
                <w:noProof/>
                <w:webHidden/>
              </w:rPr>
            </w:r>
            <w:r>
              <w:rPr>
                <w:noProof/>
                <w:webHidden/>
              </w:rPr>
              <w:fldChar w:fldCharType="separate"/>
            </w:r>
            <w:r>
              <w:rPr>
                <w:noProof/>
                <w:webHidden/>
              </w:rPr>
              <w:t>5</w:t>
            </w:r>
            <w:r>
              <w:rPr>
                <w:noProof/>
                <w:webHidden/>
              </w:rPr>
              <w:fldChar w:fldCharType="end"/>
            </w:r>
          </w:hyperlink>
        </w:p>
        <w:p w14:paraId="53F4F3E8" w14:textId="3EFE1137"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6" w:history="1">
            <w:r w:rsidRPr="00496667">
              <w:rPr>
                <w:rStyle w:val="Hyperlink"/>
                <w:noProof/>
              </w:rPr>
              <w:t>2.6 Communication Methods in Your Organisation</w:t>
            </w:r>
            <w:r>
              <w:rPr>
                <w:noProof/>
                <w:webHidden/>
              </w:rPr>
              <w:tab/>
            </w:r>
            <w:r>
              <w:rPr>
                <w:noProof/>
                <w:webHidden/>
              </w:rPr>
              <w:fldChar w:fldCharType="begin"/>
            </w:r>
            <w:r>
              <w:rPr>
                <w:noProof/>
                <w:webHidden/>
              </w:rPr>
              <w:instrText xml:space="preserve"> PAGEREF _Toc229309466 \h </w:instrText>
            </w:r>
            <w:r>
              <w:rPr>
                <w:noProof/>
                <w:webHidden/>
              </w:rPr>
            </w:r>
            <w:r>
              <w:rPr>
                <w:noProof/>
                <w:webHidden/>
              </w:rPr>
              <w:fldChar w:fldCharType="separate"/>
            </w:r>
            <w:r>
              <w:rPr>
                <w:noProof/>
                <w:webHidden/>
              </w:rPr>
              <w:t>5</w:t>
            </w:r>
            <w:r>
              <w:rPr>
                <w:noProof/>
                <w:webHidden/>
              </w:rPr>
              <w:fldChar w:fldCharType="end"/>
            </w:r>
          </w:hyperlink>
        </w:p>
        <w:p w14:paraId="773DF527" w14:textId="4770BEAE"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7" w:history="1">
            <w:r w:rsidRPr="00496667">
              <w:rPr>
                <w:rStyle w:val="Hyperlink"/>
                <w:noProof/>
              </w:rPr>
              <w:t>3.0 Motivation, Performance and Conflict</w:t>
            </w:r>
            <w:r>
              <w:rPr>
                <w:noProof/>
                <w:webHidden/>
              </w:rPr>
              <w:tab/>
            </w:r>
            <w:r>
              <w:rPr>
                <w:noProof/>
                <w:webHidden/>
              </w:rPr>
              <w:fldChar w:fldCharType="begin"/>
            </w:r>
            <w:r>
              <w:rPr>
                <w:noProof/>
                <w:webHidden/>
              </w:rPr>
              <w:instrText xml:space="preserve"> PAGEREF _Toc229309467 \h </w:instrText>
            </w:r>
            <w:r>
              <w:rPr>
                <w:noProof/>
                <w:webHidden/>
              </w:rPr>
            </w:r>
            <w:r>
              <w:rPr>
                <w:noProof/>
                <w:webHidden/>
              </w:rPr>
              <w:fldChar w:fldCharType="separate"/>
            </w:r>
            <w:r>
              <w:rPr>
                <w:noProof/>
                <w:webHidden/>
              </w:rPr>
              <w:t>6</w:t>
            </w:r>
            <w:r>
              <w:rPr>
                <w:noProof/>
                <w:webHidden/>
              </w:rPr>
              <w:fldChar w:fldCharType="end"/>
            </w:r>
          </w:hyperlink>
        </w:p>
        <w:p w14:paraId="1EF2CC43" w14:textId="56206067"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8" w:history="1">
            <w:r w:rsidRPr="00496667">
              <w:rPr>
                <w:rStyle w:val="Hyperlink"/>
                <w:noProof/>
              </w:rPr>
              <w:t>3.1 Motivation and Performance</w:t>
            </w:r>
            <w:r>
              <w:rPr>
                <w:noProof/>
                <w:webHidden/>
              </w:rPr>
              <w:tab/>
            </w:r>
            <w:r>
              <w:rPr>
                <w:noProof/>
                <w:webHidden/>
              </w:rPr>
              <w:fldChar w:fldCharType="begin"/>
            </w:r>
            <w:r>
              <w:rPr>
                <w:noProof/>
                <w:webHidden/>
              </w:rPr>
              <w:instrText xml:space="preserve"> PAGEREF _Toc229309468 \h </w:instrText>
            </w:r>
            <w:r>
              <w:rPr>
                <w:noProof/>
                <w:webHidden/>
              </w:rPr>
            </w:r>
            <w:r>
              <w:rPr>
                <w:noProof/>
                <w:webHidden/>
              </w:rPr>
              <w:fldChar w:fldCharType="separate"/>
            </w:r>
            <w:r>
              <w:rPr>
                <w:noProof/>
                <w:webHidden/>
              </w:rPr>
              <w:t>6</w:t>
            </w:r>
            <w:r>
              <w:rPr>
                <w:noProof/>
                <w:webHidden/>
              </w:rPr>
              <w:fldChar w:fldCharType="end"/>
            </w:r>
          </w:hyperlink>
        </w:p>
        <w:p w14:paraId="6392D9D0" w14:textId="4CACC417"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69" w:history="1">
            <w:r w:rsidRPr="00496667">
              <w:rPr>
                <w:rStyle w:val="Hyperlink"/>
                <w:noProof/>
              </w:rPr>
              <w:t>3.1.1 Overview of Motivation Theories</w:t>
            </w:r>
            <w:r>
              <w:rPr>
                <w:noProof/>
                <w:webHidden/>
              </w:rPr>
              <w:tab/>
            </w:r>
            <w:r>
              <w:rPr>
                <w:noProof/>
                <w:webHidden/>
              </w:rPr>
              <w:fldChar w:fldCharType="begin"/>
            </w:r>
            <w:r>
              <w:rPr>
                <w:noProof/>
                <w:webHidden/>
              </w:rPr>
              <w:instrText xml:space="preserve"> PAGEREF _Toc229309469 \h </w:instrText>
            </w:r>
            <w:r>
              <w:rPr>
                <w:noProof/>
                <w:webHidden/>
              </w:rPr>
            </w:r>
            <w:r>
              <w:rPr>
                <w:noProof/>
                <w:webHidden/>
              </w:rPr>
              <w:fldChar w:fldCharType="separate"/>
            </w:r>
            <w:r>
              <w:rPr>
                <w:noProof/>
                <w:webHidden/>
              </w:rPr>
              <w:t>6</w:t>
            </w:r>
            <w:r>
              <w:rPr>
                <w:noProof/>
                <w:webHidden/>
              </w:rPr>
              <w:fldChar w:fldCharType="end"/>
            </w:r>
          </w:hyperlink>
        </w:p>
        <w:p w14:paraId="13BAF89A" w14:textId="56A7BB16"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0" w:history="1">
            <w:r w:rsidRPr="00496667">
              <w:rPr>
                <w:rStyle w:val="Hyperlink"/>
                <w:noProof/>
              </w:rPr>
              <w:t>3.1.2 Comparison of Theories</w:t>
            </w:r>
            <w:r>
              <w:rPr>
                <w:noProof/>
                <w:webHidden/>
              </w:rPr>
              <w:tab/>
            </w:r>
            <w:r>
              <w:rPr>
                <w:noProof/>
                <w:webHidden/>
              </w:rPr>
              <w:fldChar w:fldCharType="begin"/>
            </w:r>
            <w:r>
              <w:rPr>
                <w:noProof/>
                <w:webHidden/>
              </w:rPr>
              <w:instrText xml:space="preserve"> PAGEREF _Toc229309470 \h </w:instrText>
            </w:r>
            <w:r>
              <w:rPr>
                <w:noProof/>
                <w:webHidden/>
              </w:rPr>
            </w:r>
            <w:r>
              <w:rPr>
                <w:noProof/>
                <w:webHidden/>
              </w:rPr>
              <w:fldChar w:fldCharType="separate"/>
            </w:r>
            <w:r>
              <w:rPr>
                <w:noProof/>
                <w:webHidden/>
              </w:rPr>
              <w:t>6</w:t>
            </w:r>
            <w:r>
              <w:rPr>
                <w:noProof/>
                <w:webHidden/>
              </w:rPr>
              <w:fldChar w:fldCharType="end"/>
            </w:r>
          </w:hyperlink>
        </w:p>
        <w:p w14:paraId="06DFDEFA" w14:textId="3B348AF0"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1" w:history="1">
            <w:r w:rsidRPr="00496667">
              <w:rPr>
                <w:rStyle w:val="Hyperlink"/>
                <w:noProof/>
              </w:rPr>
              <w:t>3.1.3 Chosen Motivation Theory</w:t>
            </w:r>
            <w:r>
              <w:rPr>
                <w:noProof/>
                <w:webHidden/>
              </w:rPr>
              <w:tab/>
            </w:r>
            <w:r>
              <w:rPr>
                <w:noProof/>
                <w:webHidden/>
              </w:rPr>
              <w:fldChar w:fldCharType="begin"/>
            </w:r>
            <w:r>
              <w:rPr>
                <w:noProof/>
                <w:webHidden/>
              </w:rPr>
              <w:instrText xml:space="preserve"> PAGEREF _Toc229309471 \h </w:instrText>
            </w:r>
            <w:r>
              <w:rPr>
                <w:noProof/>
                <w:webHidden/>
              </w:rPr>
            </w:r>
            <w:r>
              <w:rPr>
                <w:noProof/>
                <w:webHidden/>
              </w:rPr>
              <w:fldChar w:fldCharType="separate"/>
            </w:r>
            <w:r>
              <w:rPr>
                <w:noProof/>
                <w:webHidden/>
              </w:rPr>
              <w:t>6</w:t>
            </w:r>
            <w:r>
              <w:rPr>
                <w:noProof/>
                <w:webHidden/>
              </w:rPr>
              <w:fldChar w:fldCharType="end"/>
            </w:r>
          </w:hyperlink>
        </w:p>
        <w:p w14:paraId="5579C4AE" w14:textId="74C47E4D"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2" w:history="1">
            <w:r w:rsidRPr="00496667">
              <w:rPr>
                <w:rStyle w:val="Hyperlink"/>
                <w:noProof/>
              </w:rPr>
              <w:t>3.1.4 Application of the Chosen Theory</w:t>
            </w:r>
            <w:r>
              <w:rPr>
                <w:noProof/>
                <w:webHidden/>
              </w:rPr>
              <w:tab/>
            </w:r>
            <w:r>
              <w:rPr>
                <w:noProof/>
                <w:webHidden/>
              </w:rPr>
              <w:fldChar w:fldCharType="begin"/>
            </w:r>
            <w:r>
              <w:rPr>
                <w:noProof/>
                <w:webHidden/>
              </w:rPr>
              <w:instrText xml:space="preserve"> PAGEREF _Toc229309472 \h </w:instrText>
            </w:r>
            <w:r>
              <w:rPr>
                <w:noProof/>
                <w:webHidden/>
              </w:rPr>
            </w:r>
            <w:r>
              <w:rPr>
                <w:noProof/>
                <w:webHidden/>
              </w:rPr>
              <w:fldChar w:fldCharType="separate"/>
            </w:r>
            <w:r>
              <w:rPr>
                <w:noProof/>
                <w:webHidden/>
              </w:rPr>
              <w:t>6</w:t>
            </w:r>
            <w:r>
              <w:rPr>
                <w:noProof/>
                <w:webHidden/>
              </w:rPr>
              <w:fldChar w:fldCharType="end"/>
            </w:r>
          </w:hyperlink>
        </w:p>
        <w:p w14:paraId="3B7B3954" w14:textId="57C9AB79"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3" w:history="1">
            <w:r w:rsidRPr="00496667">
              <w:rPr>
                <w:rStyle w:val="Hyperlink"/>
                <w:noProof/>
              </w:rPr>
              <w:t>3.1.5 Evaluations of Impact</w:t>
            </w:r>
            <w:r>
              <w:rPr>
                <w:noProof/>
                <w:webHidden/>
              </w:rPr>
              <w:tab/>
            </w:r>
            <w:r>
              <w:rPr>
                <w:noProof/>
                <w:webHidden/>
              </w:rPr>
              <w:fldChar w:fldCharType="begin"/>
            </w:r>
            <w:r>
              <w:rPr>
                <w:noProof/>
                <w:webHidden/>
              </w:rPr>
              <w:instrText xml:space="preserve"> PAGEREF _Toc229309473 \h </w:instrText>
            </w:r>
            <w:r>
              <w:rPr>
                <w:noProof/>
                <w:webHidden/>
              </w:rPr>
            </w:r>
            <w:r>
              <w:rPr>
                <w:noProof/>
                <w:webHidden/>
              </w:rPr>
              <w:fldChar w:fldCharType="separate"/>
            </w:r>
            <w:r>
              <w:rPr>
                <w:noProof/>
                <w:webHidden/>
              </w:rPr>
              <w:t>7</w:t>
            </w:r>
            <w:r>
              <w:rPr>
                <w:noProof/>
                <w:webHidden/>
              </w:rPr>
              <w:fldChar w:fldCharType="end"/>
            </w:r>
          </w:hyperlink>
        </w:p>
        <w:p w14:paraId="0153177F" w14:textId="77D9CC86"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4" w:history="1">
            <w:r w:rsidRPr="00496667">
              <w:rPr>
                <w:rStyle w:val="Hyperlink"/>
                <w:noProof/>
              </w:rPr>
              <w:t>3.2 Conflict in the Workplace</w:t>
            </w:r>
            <w:r>
              <w:rPr>
                <w:noProof/>
                <w:webHidden/>
              </w:rPr>
              <w:tab/>
            </w:r>
            <w:r>
              <w:rPr>
                <w:noProof/>
                <w:webHidden/>
              </w:rPr>
              <w:fldChar w:fldCharType="begin"/>
            </w:r>
            <w:r>
              <w:rPr>
                <w:noProof/>
                <w:webHidden/>
              </w:rPr>
              <w:instrText xml:space="preserve"> PAGEREF _Toc229309474 \h </w:instrText>
            </w:r>
            <w:r>
              <w:rPr>
                <w:noProof/>
                <w:webHidden/>
              </w:rPr>
            </w:r>
            <w:r>
              <w:rPr>
                <w:noProof/>
                <w:webHidden/>
              </w:rPr>
              <w:fldChar w:fldCharType="separate"/>
            </w:r>
            <w:r>
              <w:rPr>
                <w:noProof/>
                <w:webHidden/>
              </w:rPr>
              <w:t>7</w:t>
            </w:r>
            <w:r>
              <w:rPr>
                <w:noProof/>
                <w:webHidden/>
              </w:rPr>
              <w:fldChar w:fldCharType="end"/>
            </w:r>
          </w:hyperlink>
        </w:p>
        <w:p w14:paraId="6BB91DA7" w14:textId="772FF236"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5" w:history="1">
            <w:r w:rsidRPr="00496667">
              <w:rPr>
                <w:rStyle w:val="Hyperlink"/>
                <w:noProof/>
              </w:rPr>
              <w:t>3.2.1 Causes and Types of Conflict</w:t>
            </w:r>
            <w:r>
              <w:rPr>
                <w:noProof/>
                <w:webHidden/>
              </w:rPr>
              <w:tab/>
            </w:r>
            <w:r>
              <w:rPr>
                <w:noProof/>
                <w:webHidden/>
              </w:rPr>
              <w:fldChar w:fldCharType="begin"/>
            </w:r>
            <w:r>
              <w:rPr>
                <w:noProof/>
                <w:webHidden/>
              </w:rPr>
              <w:instrText xml:space="preserve"> PAGEREF _Toc229309475 \h </w:instrText>
            </w:r>
            <w:r>
              <w:rPr>
                <w:noProof/>
                <w:webHidden/>
              </w:rPr>
            </w:r>
            <w:r>
              <w:rPr>
                <w:noProof/>
                <w:webHidden/>
              </w:rPr>
              <w:fldChar w:fldCharType="separate"/>
            </w:r>
            <w:r>
              <w:rPr>
                <w:noProof/>
                <w:webHidden/>
              </w:rPr>
              <w:t>7</w:t>
            </w:r>
            <w:r>
              <w:rPr>
                <w:noProof/>
                <w:webHidden/>
              </w:rPr>
              <w:fldChar w:fldCharType="end"/>
            </w:r>
          </w:hyperlink>
        </w:p>
        <w:p w14:paraId="37B38A8D" w14:textId="18418D0F"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6" w:history="1">
            <w:r w:rsidRPr="00496667">
              <w:rPr>
                <w:rStyle w:val="Hyperlink"/>
                <w:noProof/>
              </w:rPr>
              <w:t>3.2.2 Communication and Conflict</w:t>
            </w:r>
            <w:r>
              <w:rPr>
                <w:noProof/>
                <w:webHidden/>
              </w:rPr>
              <w:tab/>
            </w:r>
            <w:r>
              <w:rPr>
                <w:noProof/>
                <w:webHidden/>
              </w:rPr>
              <w:fldChar w:fldCharType="begin"/>
            </w:r>
            <w:r>
              <w:rPr>
                <w:noProof/>
                <w:webHidden/>
              </w:rPr>
              <w:instrText xml:space="preserve"> PAGEREF _Toc229309476 \h </w:instrText>
            </w:r>
            <w:r>
              <w:rPr>
                <w:noProof/>
                <w:webHidden/>
              </w:rPr>
            </w:r>
            <w:r>
              <w:rPr>
                <w:noProof/>
                <w:webHidden/>
              </w:rPr>
              <w:fldChar w:fldCharType="separate"/>
            </w:r>
            <w:r>
              <w:rPr>
                <w:noProof/>
                <w:webHidden/>
              </w:rPr>
              <w:t>7</w:t>
            </w:r>
            <w:r>
              <w:rPr>
                <w:noProof/>
                <w:webHidden/>
              </w:rPr>
              <w:fldChar w:fldCharType="end"/>
            </w:r>
          </w:hyperlink>
        </w:p>
        <w:p w14:paraId="7DD72467" w14:textId="4F6DA2FA"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7" w:history="1">
            <w:r w:rsidRPr="00496667">
              <w:rPr>
                <w:rStyle w:val="Hyperlink"/>
                <w:noProof/>
              </w:rPr>
              <w:t>3.2.3 Impact of Conflict</w:t>
            </w:r>
            <w:r>
              <w:rPr>
                <w:noProof/>
                <w:webHidden/>
              </w:rPr>
              <w:tab/>
            </w:r>
            <w:r>
              <w:rPr>
                <w:noProof/>
                <w:webHidden/>
              </w:rPr>
              <w:fldChar w:fldCharType="begin"/>
            </w:r>
            <w:r>
              <w:rPr>
                <w:noProof/>
                <w:webHidden/>
              </w:rPr>
              <w:instrText xml:space="preserve"> PAGEREF _Toc229309477 \h </w:instrText>
            </w:r>
            <w:r>
              <w:rPr>
                <w:noProof/>
                <w:webHidden/>
              </w:rPr>
            </w:r>
            <w:r>
              <w:rPr>
                <w:noProof/>
                <w:webHidden/>
              </w:rPr>
              <w:fldChar w:fldCharType="separate"/>
            </w:r>
            <w:r>
              <w:rPr>
                <w:noProof/>
                <w:webHidden/>
              </w:rPr>
              <w:t>7</w:t>
            </w:r>
            <w:r>
              <w:rPr>
                <w:noProof/>
                <w:webHidden/>
              </w:rPr>
              <w:fldChar w:fldCharType="end"/>
            </w:r>
          </w:hyperlink>
        </w:p>
        <w:p w14:paraId="419C73D0" w14:textId="239BDD4C" w:rsidR="00DC77A1" w:rsidRDefault="00DC77A1">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8" w:history="1">
            <w:r w:rsidRPr="00496667">
              <w:rPr>
                <w:rStyle w:val="Hyperlink"/>
                <w:noProof/>
              </w:rPr>
              <w:t>3.2.4 Conflict Resolution Strategy</w:t>
            </w:r>
            <w:r>
              <w:rPr>
                <w:noProof/>
                <w:webHidden/>
              </w:rPr>
              <w:tab/>
            </w:r>
            <w:r>
              <w:rPr>
                <w:noProof/>
                <w:webHidden/>
              </w:rPr>
              <w:fldChar w:fldCharType="begin"/>
            </w:r>
            <w:r>
              <w:rPr>
                <w:noProof/>
                <w:webHidden/>
              </w:rPr>
              <w:instrText xml:space="preserve"> PAGEREF _Toc229309478 \h </w:instrText>
            </w:r>
            <w:r>
              <w:rPr>
                <w:noProof/>
                <w:webHidden/>
              </w:rPr>
            </w:r>
            <w:r>
              <w:rPr>
                <w:noProof/>
                <w:webHidden/>
              </w:rPr>
              <w:fldChar w:fldCharType="separate"/>
            </w:r>
            <w:r>
              <w:rPr>
                <w:noProof/>
                <w:webHidden/>
              </w:rPr>
              <w:t>8</w:t>
            </w:r>
            <w:r>
              <w:rPr>
                <w:noProof/>
                <w:webHidden/>
              </w:rPr>
              <w:fldChar w:fldCharType="end"/>
            </w:r>
          </w:hyperlink>
        </w:p>
        <w:p w14:paraId="2A13B7B9" w14:textId="72704A64"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79" w:history="1">
            <w:r w:rsidRPr="00496667">
              <w:rPr>
                <w:rStyle w:val="Hyperlink"/>
                <w:noProof/>
              </w:rPr>
              <w:t>4.0 Self-Evaluation of Communication Skills</w:t>
            </w:r>
            <w:r>
              <w:rPr>
                <w:noProof/>
                <w:webHidden/>
              </w:rPr>
              <w:tab/>
            </w:r>
            <w:r>
              <w:rPr>
                <w:noProof/>
                <w:webHidden/>
              </w:rPr>
              <w:fldChar w:fldCharType="begin"/>
            </w:r>
            <w:r>
              <w:rPr>
                <w:noProof/>
                <w:webHidden/>
              </w:rPr>
              <w:instrText xml:space="preserve"> PAGEREF _Toc229309479 \h </w:instrText>
            </w:r>
            <w:r>
              <w:rPr>
                <w:noProof/>
                <w:webHidden/>
              </w:rPr>
            </w:r>
            <w:r>
              <w:rPr>
                <w:noProof/>
                <w:webHidden/>
              </w:rPr>
              <w:fldChar w:fldCharType="separate"/>
            </w:r>
            <w:r>
              <w:rPr>
                <w:noProof/>
                <w:webHidden/>
              </w:rPr>
              <w:t>8</w:t>
            </w:r>
            <w:r>
              <w:rPr>
                <w:noProof/>
                <w:webHidden/>
              </w:rPr>
              <w:fldChar w:fldCharType="end"/>
            </w:r>
          </w:hyperlink>
        </w:p>
        <w:p w14:paraId="517C00C8" w14:textId="1265FA65"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0" w:history="1">
            <w:r w:rsidRPr="00496667">
              <w:rPr>
                <w:rStyle w:val="Hyperlink"/>
                <w:noProof/>
              </w:rPr>
              <w:t>4.1 Evaluation Criteria</w:t>
            </w:r>
            <w:r>
              <w:rPr>
                <w:noProof/>
                <w:webHidden/>
              </w:rPr>
              <w:tab/>
            </w:r>
            <w:r>
              <w:rPr>
                <w:noProof/>
                <w:webHidden/>
              </w:rPr>
              <w:fldChar w:fldCharType="begin"/>
            </w:r>
            <w:r>
              <w:rPr>
                <w:noProof/>
                <w:webHidden/>
              </w:rPr>
              <w:instrText xml:space="preserve"> PAGEREF _Toc229309480 \h </w:instrText>
            </w:r>
            <w:r>
              <w:rPr>
                <w:noProof/>
                <w:webHidden/>
              </w:rPr>
            </w:r>
            <w:r>
              <w:rPr>
                <w:noProof/>
                <w:webHidden/>
              </w:rPr>
              <w:fldChar w:fldCharType="separate"/>
            </w:r>
            <w:r>
              <w:rPr>
                <w:noProof/>
                <w:webHidden/>
              </w:rPr>
              <w:t>8</w:t>
            </w:r>
            <w:r>
              <w:rPr>
                <w:noProof/>
                <w:webHidden/>
              </w:rPr>
              <w:fldChar w:fldCharType="end"/>
            </w:r>
          </w:hyperlink>
        </w:p>
        <w:p w14:paraId="1D36EAED" w14:textId="596BD636"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1" w:history="1">
            <w:r w:rsidRPr="00496667">
              <w:rPr>
                <w:rStyle w:val="Hyperlink"/>
                <w:noProof/>
              </w:rPr>
              <w:t>4.2 Feedback Collection</w:t>
            </w:r>
            <w:r>
              <w:rPr>
                <w:noProof/>
                <w:webHidden/>
              </w:rPr>
              <w:tab/>
            </w:r>
            <w:r>
              <w:rPr>
                <w:noProof/>
                <w:webHidden/>
              </w:rPr>
              <w:fldChar w:fldCharType="begin"/>
            </w:r>
            <w:r>
              <w:rPr>
                <w:noProof/>
                <w:webHidden/>
              </w:rPr>
              <w:instrText xml:space="preserve"> PAGEREF _Toc229309481 \h </w:instrText>
            </w:r>
            <w:r>
              <w:rPr>
                <w:noProof/>
                <w:webHidden/>
              </w:rPr>
            </w:r>
            <w:r>
              <w:rPr>
                <w:noProof/>
                <w:webHidden/>
              </w:rPr>
              <w:fldChar w:fldCharType="separate"/>
            </w:r>
            <w:r>
              <w:rPr>
                <w:noProof/>
                <w:webHidden/>
              </w:rPr>
              <w:t>8</w:t>
            </w:r>
            <w:r>
              <w:rPr>
                <w:noProof/>
                <w:webHidden/>
              </w:rPr>
              <w:fldChar w:fldCharType="end"/>
            </w:r>
          </w:hyperlink>
        </w:p>
        <w:p w14:paraId="5EDF39A6" w14:textId="0CEC0D5D"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2" w:history="1">
            <w:r w:rsidRPr="00496667">
              <w:rPr>
                <w:rStyle w:val="Hyperlink"/>
                <w:noProof/>
              </w:rPr>
              <w:t>4.3 Strengths and Areas for Improvement</w:t>
            </w:r>
            <w:r>
              <w:rPr>
                <w:noProof/>
                <w:webHidden/>
              </w:rPr>
              <w:tab/>
            </w:r>
            <w:r>
              <w:rPr>
                <w:noProof/>
                <w:webHidden/>
              </w:rPr>
              <w:fldChar w:fldCharType="begin"/>
            </w:r>
            <w:r>
              <w:rPr>
                <w:noProof/>
                <w:webHidden/>
              </w:rPr>
              <w:instrText xml:space="preserve"> PAGEREF _Toc229309482 \h </w:instrText>
            </w:r>
            <w:r>
              <w:rPr>
                <w:noProof/>
                <w:webHidden/>
              </w:rPr>
            </w:r>
            <w:r>
              <w:rPr>
                <w:noProof/>
                <w:webHidden/>
              </w:rPr>
              <w:fldChar w:fldCharType="separate"/>
            </w:r>
            <w:r>
              <w:rPr>
                <w:noProof/>
                <w:webHidden/>
              </w:rPr>
              <w:t>9</w:t>
            </w:r>
            <w:r>
              <w:rPr>
                <w:noProof/>
                <w:webHidden/>
              </w:rPr>
              <w:fldChar w:fldCharType="end"/>
            </w:r>
          </w:hyperlink>
        </w:p>
        <w:p w14:paraId="34B36DF2" w14:textId="092122C5"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3" w:history="1">
            <w:r w:rsidRPr="00496667">
              <w:rPr>
                <w:rStyle w:val="Hyperlink"/>
                <w:noProof/>
              </w:rPr>
              <w:t>4.4 Gap Analysis</w:t>
            </w:r>
            <w:r>
              <w:rPr>
                <w:noProof/>
                <w:webHidden/>
              </w:rPr>
              <w:tab/>
            </w:r>
            <w:r>
              <w:rPr>
                <w:noProof/>
                <w:webHidden/>
              </w:rPr>
              <w:fldChar w:fldCharType="begin"/>
            </w:r>
            <w:r>
              <w:rPr>
                <w:noProof/>
                <w:webHidden/>
              </w:rPr>
              <w:instrText xml:space="preserve"> PAGEREF _Toc229309483 \h </w:instrText>
            </w:r>
            <w:r>
              <w:rPr>
                <w:noProof/>
                <w:webHidden/>
              </w:rPr>
            </w:r>
            <w:r>
              <w:rPr>
                <w:noProof/>
                <w:webHidden/>
              </w:rPr>
              <w:fldChar w:fldCharType="separate"/>
            </w:r>
            <w:r>
              <w:rPr>
                <w:noProof/>
                <w:webHidden/>
              </w:rPr>
              <w:t>9</w:t>
            </w:r>
            <w:r>
              <w:rPr>
                <w:noProof/>
                <w:webHidden/>
              </w:rPr>
              <w:fldChar w:fldCharType="end"/>
            </w:r>
          </w:hyperlink>
        </w:p>
        <w:p w14:paraId="628DB22E" w14:textId="3D439B4E" w:rsidR="00DC77A1" w:rsidRDefault="00DC77A1">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4" w:history="1">
            <w:r w:rsidRPr="00496667">
              <w:rPr>
                <w:rStyle w:val="Hyperlink"/>
                <w:noProof/>
              </w:rPr>
              <w:t>4.5 Reflection Using Theory</w:t>
            </w:r>
            <w:r>
              <w:rPr>
                <w:noProof/>
                <w:webHidden/>
              </w:rPr>
              <w:tab/>
            </w:r>
            <w:r>
              <w:rPr>
                <w:noProof/>
                <w:webHidden/>
              </w:rPr>
              <w:fldChar w:fldCharType="begin"/>
            </w:r>
            <w:r>
              <w:rPr>
                <w:noProof/>
                <w:webHidden/>
              </w:rPr>
              <w:instrText xml:space="preserve"> PAGEREF _Toc229309484 \h </w:instrText>
            </w:r>
            <w:r>
              <w:rPr>
                <w:noProof/>
                <w:webHidden/>
              </w:rPr>
            </w:r>
            <w:r>
              <w:rPr>
                <w:noProof/>
                <w:webHidden/>
              </w:rPr>
              <w:fldChar w:fldCharType="separate"/>
            </w:r>
            <w:r>
              <w:rPr>
                <w:noProof/>
                <w:webHidden/>
              </w:rPr>
              <w:t>9</w:t>
            </w:r>
            <w:r>
              <w:rPr>
                <w:noProof/>
                <w:webHidden/>
              </w:rPr>
              <w:fldChar w:fldCharType="end"/>
            </w:r>
          </w:hyperlink>
        </w:p>
        <w:p w14:paraId="70F983AC" w14:textId="411CD816"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5" w:history="1">
            <w:r w:rsidRPr="00496667">
              <w:rPr>
                <w:rStyle w:val="Hyperlink"/>
                <w:noProof/>
              </w:rPr>
              <w:t>5.0 Personal Development Plan</w:t>
            </w:r>
            <w:r>
              <w:rPr>
                <w:noProof/>
                <w:webHidden/>
              </w:rPr>
              <w:tab/>
            </w:r>
            <w:r>
              <w:rPr>
                <w:noProof/>
                <w:webHidden/>
              </w:rPr>
              <w:fldChar w:fldCharType="begin"/>
            </w:r>
            <w:r>
              <w:rPr>
                <w:noProof/>
                <w:webHidden/>
              </w:rPr>
              <w:instrText xml:space="preserve"> PAGEREF _Toc229309485 \h </w:instrText>
            </w:r>
            <w:r>
              <w:rPr>
                <w:noProof/>
                <w:webHidden/>
              </w:rPr>
            </w:r>
            <w:r>
              <w:rPr>
                <w:noProof/>
                <w:webHidden/>
              </w:rPr>
              <w:fldChar w:fldCharType="separate"/>
            </w:r>
            <w:r>
              <w:rPr>
                <w:noProof/>
                <w:webHidden/>
              </w:rPr>
              <w:t>9</w:t>
            </w:r>
            <w:r>
              <w:rPr>
                <w:noProof/>
                <w:webHidden/>
              </w:rPr>
              <w:fldChar w:fldCharType="end"/>
            </w:r>
          </w:hyperlink>
        </w:p>
        <w:p w14:paraId="2F3D4C14" w14:textId="6A0FF5C1"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6" w:history="1">
            <w:r w:rsidRPr="00496667">
              <w:rPr>
                <w:rStyle w:val="Hyperlink"/>
                <w:noProof/>
              </w:rPr>
              <w:t>6.0 Conclusion</w:t>
            </w:r>
            <w:r>
              <w:rPr>
                <w:noProof/>
                <w:webHidden/>
              </w:rPr>
              <w:tab/>
            </w:r>
            <w:r>
              <w:rPr>
                <w:noProof/>
                <w:webHidden/>
              </w:rPr>
              <w:fldChar w:fldCharType="begin"/>
            </w:r>
            <w:r>
              <w:rPr>
                <w:noProof/>
                <w:webHidden/>
              </w:rPr>
              <w:instrText xml:space="preserve"> PAGEREF _Toc229309486 \h </w:instrText>
            </w:r>
            <w:r>
              <w:rPr>
                <w:noProof/>
                <w:webHidden/>
              </w:rPr>
            </w:r>
            <w:r>
              <w:rPr>
                <w:noProof/>
                <w:webHidden/>
              </w:rPr>
              <w:fldChar w:fldCharType="separate"/>
            </w:r>
            <w:r>
              <w:rPr>
                <w:noProof/>
                <w:webHidden/>
              </w:rPr>
              <w:t>9</w:t>
            </w:r>
            <w:r>
              <w:rPr>
                <w:noProof/>
                <w:webHidden/>
              </w:rPr>
              <w:fldChar w:fldCharType="end"/>
            </w:r>
          </w:hyperlink>
        </w:p>
        <w:p w14:paraId="5D9C7900" w14:textId="089F3250"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7" w:history="1">
            <w:r w:rsidRPr="00496667">
              <w:rPr>
                <w:rStyle w:val="Hyperlink"/>
                <w:noProof/>
              </w:rPr>
              <w:t>7.0 References</w:t>
            </w:r>
            <w:r>
              <w:rPr>
                <w:noProof/>
                <w:webHidden/>
              </w:rPr>
              <w:tab/>
            </w:r>
            <w:r>
              <w:rPr>
                <w:noProof/>
                <w:webHidden/>
              </w:rPr>
              <w:fldChar w:fldCharType="begin"/>
            </w:r>
            <w:r>
              <w:rPr>
                <w:noProof/>
                <w:webHidden/>
              </w:rPr>
              <w:instrText xml:space="preserve"> PAGEREF _Toc229309487 \h </w:instrText>
            </w:r>
            <w:r>
              <w:rPr>
                <w:noProof/>
                <w:webHidden/>
              </w:rPr>
            </w:r>
            <w:r>
              <w:rPr>
                <w:noProof/>
                <w:webHidden/>
              </w:rPr>
              <w:fldChar w:fldCharType="separate"/>
            </w:r>
            <w:r>
              <w:rPr>
                <w:noProof/>
                <w:webHidden/>
              </w:rPr>
              <w:t>10</w:t>
            </w:r>
            <w:r>
              <w:rPr>
                <w:noProof/>
                <w:webHidden/>
              </w:rPr>
              <w:fldChar w:fldCharType="end"/>
            </w:r>
          </w:hyperlink>
        </w:p>
        <w:p w14:paraId="56DAD7C1" w14:textId="388378E9" w:rsidR="00DC77A1" w:rsidRDefault="00DC77A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9309488" w:history="1">
            <w:r w:rsidRPr="00496667">
              <w:rPr>
                <w:rStyle w:val="Hyperlink"/>
                <w:noProof/>
              </w:rPr>
              <w:t>8.0 Appendices</w:t>
            </w:r>
            <w:r>
              <w:rPr>
                <w:noProof/>
                <w:webHidden/>
              </w:rPr>
              <w:tab/>
            </w:r>
            <w:r>
              <w:rPr>
                <w:noProof/>
                <w:webHidden/>
              </w:rPr>
              <w:fldChar w:fldCharType="begin"/>
            </w:r>
            <w:r>
              <w:rPr>
                <w:noProof/>
                <w:webHidden/>
              </w:rPr>
              <w:instrText xml:space="preserve"> PAGEREF _Toc229309488 \h </w:instrText>
            </w:r>
            <w:r>
              <w:rPr>
                <w:noProof/>
                <w:webHidden/>
              </w:rPr>
            </w:r>
            <w:r>
              <w:rPr>
                <w:noProof/>
                <w:webHidden/>
              </w:rPr>
              <w:fldChar w:fldCharType="separate"/>
            </w:r>
            <w:r>
              <w:rPr>
                <w:noProof/>
                <w:webHidden/>
              </w:rPr>
              <w:t>10</w:t>
            </w:r>
            <w:r>
              <w:rPr>
                <w:noProof/>
                <w:webHidden/>
              </w:rPr>
              <w:fldChar w:fldCharType="end"/>
            </w:r>
          </w:hyperlink>
        </w:p>
        <w:p w14:paraId="3D4B1CA1" w14:textId="2493F064" w:rsidR="0006413C" w:rsidRDefault="0006413C">
          <w:r>
            <w:rPr>
              <w:b/>
              <w:bCs/>
              <w:noProof/>
            </w:rPr>
            <w:fldChar w:fldCharType="end"/>
          </w:r>
        </w:p>
      </w:sdtContent>
    </w:sdt>
    <w:p w14:paraId="1A5A5DD1" w14:textId="77777777" w:rsidR="00484164" w:rsidRDefault="00484164"/>
    <w:p w14:paraId="724FBC04" w14:textId="2A0F23C4" w:rsidR="00E01666" w:rsidRDefault="00E01666" w:rsidP="00E01666">
      <w:pPr>
        <w:pStyle w:val="Heading1"/>
        <w:numPr>
          <w:ilvl w:val="0"/>
          <w:numId w:val="1"/>
        </w:numPr>
      </w:pPr>
      <w:bookmarkStart w:id="0" w:name="_Toc229309458"/>
      <w:r>
        <w:lastRenderedPageBreak/>
        <w:t>Introduction</w:t>
      </w:r>
      <w:bookmarkEnd w:id="0"/>
    </w:p>
    <w:p w14:paraId="3E5E994F" w14:textId="3F928795" w:rsidR="00931FBA" w:rsidRDefault="00692709" w:rsidP="005B2A82">
      <w:r>
        <w:t>Effective communication and emp</w:t>
      </w:r>
      <w:r w:rsidR="00DC16C8">
        <w:t>loyee motivation are essential for organisational success.</w:t>
      </w:r>
      <w:r w:rsidR="00887F1E">
        <w:t xml:space="preserve"> Communication skills assist people to exchange information</w:t>
      </w:r>
      <w:r w:rsidR="001A1A5B">
        <w:t xml:space="preserve">, develop relationships and work together. Motivation affects </w:t>
      </w:r>
      <w:r w:rsidR="00004C15">
        <w:t>employee’s</w:t>
      </w:r>
      <w:r w:rsidR="001A1A5B">
        <w:t xml:space="preserve"> per</w:t>
      </w:r>
      <w:r w:rsidR="00D253B3">
        <w:t>formance, productivity and job happiness. Organis</w:t>
      </w:r>
      <w:r w:rsidR="002E7FB4">
        <w:t>ations tha</w:t>
      </w:r>
      <w:r w:rsidR="002B6537">
        <w:t>t</w:t>
      </w:r>
      <w:r w:rsidR="002E7FB4">
        <w:t xml:space="preserve"> ad</w:t>
      </w:r>
      <w:r w:rsidR="002B6537">
        <w:t>o</w:t>
      </w:r>
      <w:r w:rsidR="002E7FB4">
        <w:t>pt good communication and motivate their staff are more lik</w:t>
      </w:r>
      <w:r w:rsidR="00BF3B86">
        <w:t>ely to achieve their targets and offer a positive working environment.</w:t>
      </w:r>
    </w:p>
    <w:p w14:paraId="4A6A9392" w14:textId="3BE6FA4D" w:rsidR="002A0AF7" w:rsidRDefault="00BF3B86" w:rsidP="005B2A82">
      <w:r>
        <w:t xml:space="preserve">This study analyses </w:t>
      </w:r>
      <w:r w:rsidR="00E8752F">
        <w:t>and evaluates some communication models like Communication Cy</w:t>
      </w:r>
      <w:r w:rsidR="00DB7578">
        <w:t>c</w:t>
      </w:r>
      <w:r w:rsidR="00E8752F">
        <w:t>le, S</w:t>
      </w:r>
      <w:r w:rsidR="00405652">
        <w:t xml:space="preserve">hannon and </w:t>
      </w:r>
      <w:r w:rsidR="00DB7578">
        <w:t>W</w:t>
      </w:r>
      <w:r w:rsidR="00405652">
        <w:t xml:space="preserve">eaver and Schramm’s Model. It will look at the importance </w:t>
      </w:r>
      <w:r w:rsidR="0098607B">
        <w:t xml:space="preserve">of verbal and non-verbal communication, language, formality and the ways of communication used in the workplace. </w:t>
      </w:r>
      <w:r w:rsidR="00004C15">
        <w:t>Also,</w:t>
      </w:r>
      <w:r w:rsidR="003B632B">
        <w:t xml:space="preserve"> it will </w:t>
      </w:r>
      <w:r w:rsidR="0012278A">
        <w:t xml:space="preserve">discuss </w:t>
      </w:r>
      <w:r w:rsidR="001B0EE8">
        <w:t xml:space="preserve">basic incentive theories and their application in the workplace. However, the report </w:t>
      </w:r>
      <w:r w:rsidR="00B51D45">
        <w:t xml:space="preserve">will discuss the </w:t>
      </w:r>
      <w:r w:rsidR="002A0AF7">
        <w:t xml:space="preserve">causes </w:t>
      </w:r>
      <w:r w:rsidR="00F9594E">
        <w:t>and impact of workplace conflict and ways to resolve it</w:t>
      </w:r>
      <w:r w:rsidR="002A0AF7">
        <w:t>.</w:t>
      </w:r>
    </w:p>
    <w:p w14:paraId="20769AA7" w14:textId="4850AE89" w:rsidR="00573872" w:rsidRDefault="002A0AF7" w:rsidP="005B2A82">
      <w:r>
        <w:t xml:space="preserve">The report will conclude </w:t>
      </w:r>
      <w:r w:rsidR="006E3755">
        <w:t>an assessment of my own communication skills, based on self-</w:t>
      </w:r>
      <w:r w:rsidR="00B85665">
        <w:t>assessment and feedback from others. This will help create a gap anal</w:t>
      </w:r>
      <w:r w:rsidR="00AC2F5A">
        <w:t>ysis and a Personal Development Plan to identify areas for development and to support my future professional development.</w:t>
      </w:r>
    </w:p>
    <w:p w14:paraId="41BDC830" w14:textId="447006D0" w:rsidR="00E01666" w:rsidRDefault="003636D6" w:rsidP="00E01666">
      <w:pPr>
        <w:pStyle w:val="Heading1"/>
      </w:pPr>
      <w:bookmarkStart w:id="1" w:name="_Toc229309459"/>
      <w:r>
        <w:t xml:space="preserve">2.0 </w:t>
      </w:r>
      <w:r w:rsidR="009F6DBD">
        <w:t>Management Communication</w:t>
      </w:r>
      <w:r w:rsidR="00117F9B">
        <w:t>: Analysis and Evaluation</w:t>
      </w:r>
      <w:bookmarkEnd w:id="1"/>
    </w:p>
    <w:p w14:paraId="6C0B3558" w14:textId="66FA6E7E" w:rsidR="006B625C" w:rsidRDefault="006B625C" w:rsidP="00117F9B">
      <w:pPr>
        <w:rPr>
          <w:lang w:eastAsia="en-US"/>
        </w:rPr>
      </w:pPr>
      <w:r>
        <w:rPr>
          <w:lang w:eastAsia="en-US"/>
        </w:rPr>
        <w:t>Communication is the process of sharing information, ideas and meaning between people</w:t>
      </w:r>
      <w:r w:rsidR="00382D1A">
        <w:rPr>
          <w:lang w:eastAsia="en-US"/>
        </w:rPr>
        <w:t>. Effective communication is important in the workplace as it allows teamwork, customer service, problem solving and smooth running of the organisation. According to Duck &amp; McMahan (201</w:t>
      </w:r>
      <w:r w:rsidR="00AE5FA7">
        <w:rPr>
          <w:lang w:eastAsia="en-US"/>
        </w:rPr>
        <w:t>9</w:t>
      </w:r>
      <w:r w:rsidR="00382D1A">
        <w:rPr>
          <w:lang w:eastAsia="en-US"/>
        </w:rPr>
        <w:t>) Communication allows people to convey meaning through both verbal and non-verbal methods.</w:t>
      </w:r>
    </w:p>
    <w:p w14:paraId="05E1CEEE" w14:textId="08D485D7" w:rsidR="00382D1A" w:rsidRDefault="00382D1A" w:rsidP="00117F9B">
      <w:pPr>
        <w:rPr>
          <w:lang w:eastAsia="en-US"/>
        </w:rPr>
      </w:pPr>
      <w:r>
        <w:rPr>
          <w:lang w:eastAsia="en-US"/>
        </w:rPr>
        <w:t>Communication in organisations is often described as transactional because both parties involved in the interaction can be both senders and receivers at the same time. This means that communication is not just one person talking and another listening, but constant back and forth with feedback, understanding and interpretation.</w:t>
      </w:r>
    </w:p>
    <w:p w14:paraId="57290466" w14:textId="4A36FE5F" w:rsidR="00146F97" w:rsidRDefault="00847F2B" w:rsidP="00117F9B">
      <w:pPr>
        <w:rPr>
          <w:lang w:eastAsia="en-US"/>
        </w:rPr>
      </w:pPr>
      <w:r>
        <w:rPr>
          <w:lang w:eastAsia="en-US"/>
        </w:rPr>
        <w:t xml:space="preserve">Communication models can be used to explain the communication process and identify factors that influence effectiveness, </w:t>
      </w:r>
      <w:r w:rsidR="002D4D7E">
        <w:rPr>
          <w:lang w:eastAsia="en-US"/>
        </w:rPr>
        <w:t>to</w:t>
      </w:r>
      <w:r>
        <w:rPr>
          <w:lang w:eastAsia="en-US"/>
        </w:rPr>
        <w:t xml:space="preserve"> better understand how workplace communication operates. Working at Argos as a customer Assistant, I found that communication was essential when helping customers, communicating with colleagues and completing tasks in the workplace.</w:t>
      </w:r>
    </w:p>
    <w:p w14:paraId="5A98127A" w14:textId="77777777" w:rsidR="00573872" w:rsidRDefault="00573872" w:rsidP="00117F9B">
      <w:pPr>
        <w:rPr>
          <w:lang w:eastAsia="en-US"/>
        </w:rPr>
      </w:pPr>
    </w:p>
    <w:p w14:paraId="6B9F75B9" w14:textId="77777777" w:rsidR="00573872" w:rsidRDefault="00573872" w:rsidP="00117F9B">
      <w:pPr>
        <w:rPr>
          <w:lang w:eastAsia="en-US"/>
        </w:rPr>
      </w:pPr>
    </w:p>
    <w:p w14:paraId="0E09DAB7" w14:textId="77777777" w:rsidR="00573872" w:rsidRDefault="00573872" w:rsidP="00117F9B">
      <w:pPr>
        <w:rPr>
          <w:lang w:eastAsia="en-US"/>
        </w:rPr>
      </w:pPr>
    </w:p>
    <w:p w14:paraId="16251D13" w14:textId="77777777" w:rsidR="00573872" w:rsidRDefault="00573872" w:rsidP="00117F9B">
      <w:pPr>
        <w:rPr>
          <w:lang w:eastAsia="en-US"/>
        </w:rPr>
      </w:pPr>
    </w:p>
    <w:p w14:paraId="3A2C6675" w14:textId="77777777" w:rsidR="00573872" w:rsidRDefault="00573872" w:rsidP="00117F9B">
      <w:pPr>
        <w:rPr>
          <w:lang w:eastAsia="en-US"/>
        </w:rPr>
      </w:pPr>
    </w:p>
    <w:p w14:paraId="619B3CC5" w14:textId="77777777" w:rsidR="00573872" w:rsidRDefault="00573872" w:rsidP="00117F9B">
      <w:pPr>
        <w:rPr>
          <w:lang w:eastAsia="en-US"/>
        </w:rPr>
      </w:pPr>
    </w:p>
    <w:p w14:paraId="59CAA2BE" w14:textId="77777777" w:rsidR="00573872" w:rsidRDefault="00573872" w:rsidP="00117F9B">
      <w:pPr>
        <w:rPr>
          <w:lang w:eastAsia="en-US"/>
        </w:rPr>
      </w:pPr>
    </w:p>
    <w:p w14:paraId="53B1985D" w14:textId="77777777" w:rsidR="00573872" w:rsidRDefault="00573872" w:rsidP="00117F9B">
      <w:pPr>
        <w:rPr>
          <w:lang w:eastAsia="en-US"/>
        </w:rPr>
      </w:pPr>
    </w:p>
    <w:p w14:paraId="6011A605" w14:textId="3993EC57" w:rsidR="00117F9B" w:rsidRDefault="00117F9B" w:rsidP="00C52FC6">
      <w:pPr>
        <w:pStyle w:val="Heading2"/>
      </w:pPr>
      <w:bookmarkStart w:id="2" w:name="_Toc229309460"/>
      <w:r>
        <w:lastRenderedPageBreak/>
        <w:t xml:space="preserve">2.1 The Communication </w:t>
      </w:r>
      <w:r w:rsidR="00C52FC6">
        <w:t>Cycle</w:t>
      </w:r>
      <w:bookmarkEnd w:id="2"/>
    </w:p>
    <w:p w14:paraId="059127A4" w14:textId="56072801" w:rsidR="00484164" w:rsidRDefault="00FE4EE0" w:rsidP="00C52FC6">
      <w:pPr>
        <w:rPr>
          <w:lang w:eastAsia="en-US"/>
        </w:rPr>
      </w:pPr>
      <w:r>
        <w:rPr>
          <w:lang w:eastAsia="en-US"/>
        </w:rPr>
        <w:t>The Communication Cycle is a model used to explain how communication happens between people. The model describes communication as a process that involves several stages including the sender, encoding, message, channel, receiver, decoding and feedback. The model is intended to assist in explaining how messages are sent and received in different contexts and environments.</w:t>
      </w:r>
    </w:p>
    <w:p w14:paraId="56E179F9" w14:textId="53AC2176" w:rsidR="00D27EC8" w:rsidRPr="00D27EC8" w:rsidRDefault="00FE4EE0" w:rsidP="00D27EC8">
      <w:pPr>
        <w:rPr>
          <w:lang w:eastAsia="en-US"/>
        </w:rPr>
      </w:pPr>
      <w:r>
        <w:rPr>
          <w:lang w:eastAsia="en-US"/>
        </w:rPr>
        <w:t>The</w:t>
      </w:r>
      <w:r w:rsidR="00440077">
        <w:rPr>
          <w:lang w:eastAsia="en-US"/>
        </w:rPr>
        <w:t xml:space="preserve"> Communication Cycle </w:t>
      </w:r>
      <w:r w:rsidR="00383BA1">
        <w:rPr>
          <w:lang w:eastAsia="en-US"/>
        </w:rPr>
        <w:t>begins with a sender who encodes and sends a message through a communication ch</w:t>
      </w:r>
      <w:r w:rsidR="000B570E">
        <w:rPr>
          <w:lang w:eastAsia="en-US"/>
        </w:rPr>
        <w:t xml:space="preserve">annel. The receiver then decodes the message and provides feedback to confirm </w:t>
      </w:r>
      <w:r w:rsidR="00572030">
        <w:rPr>
          <w:lang w:eastAsia="en-US"/>
        </w:rPr>
        <w:t xml:space="preserve">understanding. </w:t>
      </w:r>
      <w:r w:rsidR="00D27EC8">
        <w:rPr>
          <w:lang w:eastAsia="en-US"/>
        </w:rPr>
        <w:t>According to Hayes (2019) The Communication Cycle explains communication as a process involving the sender</w:t>
      </w:r>
      <w:r w:rsidR="00CC63E8">
        <w:rPr>
          <w:lang w:eastAsia="en-US"/>
        </w:rPr>
        <w:t>, encoding, message, channel, receiver, decoding and feedback.</w:t>
      </w:r>
    </w:p>
    <w:p w14:paraId="79B61A2F" w14:textId="10B912C6" w:rsidR="00484164" w:rsidRDefault="00484164" w:rsidP="00C52FC6">
      <w:pPr>
        <w:rPr>
          <w:lang w:eastAsia="en-US"/>
        </w:rPr>
      </w:pPr>
      <w:r>
        <w:rPr>
          <w:lang w:eastAsia="en-US"/>
        </w:rPr>
        <w:t>One of the benefits of the Communication Cycle is that it points out the importance of feedback, which helps</w:t>
      </w:r>
      <w:r w:rsidR="00D27EC8">
        <w:rPr>
          <w:lang w:eastAsia="en-US"/>
        </w:rPr>
        <w:t xml:space="preserve"> to reduce misunderstandings and increase the effectiveness of communication. This is </w:t>
      </w:r>
      <w:r w:rsidR="00CC63E8">
        <w:rPr>
          <w:lang w:eastAsia="en-US"/>
        </w:rPr>
        <w:t>particularly</w:t>
      </w:r>
      <w:r w:rsidR="00D27EC8">
        <w:rPr>
          <w:lang w:eastAsia="en-US"/>
        </w:rPr>
        <w:t xml:space="preserve"> important in retail environments where errors can impact customer satisfaction and work productivity. A limitation of the model is that it may oversimplify communication. The model does not </w:t>
      </w:r>
      <w:r w:rsidR="00CC63E8">
        <w:rPr>
          <w:lang w:eastAsia="en-US"/>
        </w:rPr>
        <w:t>consider</w:t>
      </w:r>
      <w:r w:rsidR="00D27EC8">
        <w:rPr>
          <w:lang w:eastAsia="en-US"/>
        </w:rPr>
        <w:t xml:space="preserve"> emotional factors, distractions or technology issues that may disrupt the communication process.</w:t>
      </w:r>
    </w:p>
    <w:p w14:paraId="378D44C4" w14:textId="2711F04D" w:rsidR="00F14156" w:rsidRDefault="003963A9" w:rsidP="00C52FC6">
      <w:pPr>
        <w:rPr>
          <w:lang w:eastAsia="en-US"/>
        </w:rPr>
      </w:pPr>
      <w:r>
        <w:rPr>
          <w:noProof/>
          <w:lang w:eastAsia="en-US"/>
          <w14:ligatures w14:val="standardContextual"/>
        </w:rPr>
        <w:drawing>
          <wp:anchor distT="0" distB="0" distL="114300" distR="114300" simplePos="0" relativeHeight="251592192" behindDoc="0" locked="0" layoutInCell="1" allowOverlap="1" wp14:anchorId="0388A960" wp14:editId="5797C785">
            <wp:simplePos x="0" y="0"/>
            <wp:positionH relativeFrom="margin">
              <wp:align>center</wp:align>
            </wp:positionH>
            <wp:positionV relativeFrom="paragraph">
              <wp:posOffset>1141095</wp:posOffset>
            </wp:positionV>
            <wp:extent cx="3121025" cy="2369820"/>
            <wp:effectExtent l="0" t="0" r="3175" b="0"/>
            <wp:wrapTopAndBottom/>
            <wp:docPr id="1981364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64112" name="Picture 1981364112"/>
                    <pic:cNvPicPr/>
                  </pic:nvPicPr>
                  <pic:blipFill>
                    <a:blip r:embed="rId12">
                      <a:extLst>
                        <a:ext uri="{28A0092B-C50C-407E-A947-70E740481C1C}">
                          <a14:useLocalDpi xmlns:a14="http://schemas.microsoft.com/office/drawing/2010/main" val="0"/>
                        </a:ext>
                      </a:extLst>
                    </a:blip>
                    <a:stretch>
                      <a:fillRect/>
                    </a:stretch>
                  </pic:blipFill>
                  <pic:spPr>
                    <a:xfrm>
                      <a:off x="0" y="0"/>
                      <a:ext cx="3121025" cy="2369820"/>
                    </a:xfrm>
                    <a:prstGeom prst="rect">
                      <a:avLst/>
                    </a:prstGeom>
                  </pic:spPr>
                </pic:pic>
              </a:graphicData>
            </a:graphic>
            <wp14:sizeRelH relativeFrom="margin">
              <wp14:pctWidth>0</wp14:pctWidth>
            </wp14:sizeRelH>
            <wp14:sizeRelV relativeFrom="margin">
              <wp14:pctHeight>0</wp14:pctHeight>
            </wp14:sizeRelV>
          </wp:anchor>
        </w:drawing>
      </w:r>
      <w:r w:rsidR="00CC63E8">
        <w:rPr>
          <w:lang w:eastAsia="en-US"/>
        </w:rPr>
        <w:t xml:space="preserve">When I was a Customer Service Assistant at </w:t>
      </w:r>
      <w:r w:rsidR="00572030">
        <w:rPr>
          <w:lang w:eastAsia="en-US"/>
        </w:rPr>
        <w:t>Argos,</w:t>
      </w:r>
      <w:r w:rsidR="00CC63E8">
        <w:rPr>
          <w:lang w:eastAsia="en-US"/>
        </w:rPr>
        <w:t xml:space="preserve"> I used the Communication Cycle on a regular basis when dealing with customers. For </w:t>
      </w:r>
      <w:r w:rsidR="002D2406">
        <w:rPr>
          <w:lang w:eastAsia="en-US"/>
        </w:rPr>
        <w:t>example,</w:t>
      </w:r>
      <w:r w:rsidR="00CC63E8">
        <w:rPr>
          <w:lang w:eastAsia="en-US"/>
        </w:rPr>
        <w:t xml:space="preserve"> when a customer came to collect an order, the customer would tell the employee their collection number. The employee would </w:t>
      </w:r>
      <w:r w:rsidR="002D2406">
        <w:rPr>
          <w:lang w:eastAsia="en-US"/>
        </w:rPr>
        <w:t xml:space="preserve">then </w:t>
      </w:r>
      <w:r w:rsidR="00CC63E8">
        <w:rPr>
          <w:lang w:eastAsia="en-US"/>
        </w:rPr>
        <w:t xml:space="preserve">relay the information to the stockroom team through </w:t>
      </w:r>
      <w:r w:rsidR="002D2406">
        <w:rPr>
          <w:lang w:eastAsia="en-US"/>
        </w:rPr>
        <w:t>headsets,</w:t>
      </w:r>
      <w:r w:rsidR="00CC63E8">
        <w:rPr>
          <w:lang w:eastAsia="en-US"/>
        </w:rPr>
        <w:t xml:space="preserve"> and </w:t>
      </w:r>
      <w:r w:rsidR="002D2406">
        <w:rPr>
          <w:lang w:eastAsia="en-US"/>
        </w:rPr>
        <w:t>they</w:t>
      </w:r>
      <w:r w:rsidR="00CC63E8">
        <w:rPr>
          <w:lang w:eastAsia="en-US"/>
        </w:rPr>
        <w:t xml:space="preserve"> would </w:t>
      </w:r>
      <w:r w:rsidR="002D2406">
        <w:rPr>
          <w:lang w:eastAsia="en-US"/>
        </w:rPr>
        <w:t>go and get the order. When the order was brought to the collection desk feedback from both the customer and stockroom staff confirmed whether the communication had been successful.</w:t>
      </w:r>
      <w:r w:rsidR="002D2406">
        <w:rPr>
          <w:lang w:eastAsia="en-US"/>
        </w:rPr>
        <w:br/>
      </w:r>
    </w:p>
    <w:p w14:paraId="2353F997" w14:textId="77777777" w:rsidR="00573872" w:rsidRDefault="00573872" w:rsidP="00C52FC6">
      <w:pPr>
        <w:rPr>
          <w:lang w:eastAsia="en-US"/>
        </w:rPr>
      </w:pPr>
    </w:p>
    <w:p w14:paraId="0988C4D2" w14:textId="77777777" w:rsidR="00573872" w:rsidRDefault="00573872" w:rsidP="00C52FC6">
      <w:pPr>
        <w:rPr>
          <w:lang w:eastAsia="en-US"/>
        </w:rPr>
      </w:pPr>
    </w:p>
    <w:p w14:paraId="31914147" w14:textId="77777777" w:rsidR="00573872" w:rsidRDefault="00573872" w:rsidP="00C52FC6">
      <w:pPr>
        <w:rPr>
          <w:lang w:eastAsia="en-US"/>
        </w:rPr>
      </w:pPr>
    </w:p>
    <w:p w14:paraId="21562975" w14:textId="77777777" w:rsidR="00573872" w:rsidRDefault="00573872" w:rsidP="00C52FC6">
      <w:pPr>
        <w:rPr>
          <w:lang w:eastAsia="en-US"/>
        </w:rPr>
      </w:pPr>
    </w:p>
    <w:p w14:paraId="56569C3D" w14:textId="77777777" w:rsidR="00573872" w:rsidRDefault="00573872" w:rsidP="00C52FC6">
      <w:pPr>
        <w:rPr>
          <w:lang w:eastAsia="en-US"/>
        </w:rPr>
      </w:pPr>
    </w:p>
    <w:p w14:paraId="08C034F4" w14:textId="77777777" w:rsidR="00573872" w:rsidRDefault="00573872" w:rsidP="00C52FC6">
      <w:pPr>
        <w:rPr>
          <w:lang w:eastAsia="en-US"/>
        </w:rPr>
      </w:pPr>
    </w:p>
    <w:p w14:paraId="608F8C79" w14:textId="07D892F1" w:rsidR="00F14156" w:rsidRDefault="00F14156" w:rsidP="00F14156">
      <w:pPr>
        <w:pStyle w:val="Heading2"/>
      </w:pPr>
      <w:bookmarkStart w:id="3" w:name="_Toc229309461"/>
      <w:r>
        <w:lastRenderedPageBreak/>
        <w:t>2.2 Communication Models</w:t>
      </w:r>
      <w:bookmarkEnd w:id="3"/>
    </w:p>
    <w:p w14:paraId="611D69FB" w14:textId="7255AF10" w:rsidR="00C45DCC" w:rsidRDefault="00451224" w:rsidP="00C45DCC">
      <w:pPr>
        <w:rPr>
          <w:lang w:eastAsia="en-US"/>
        </w:rPr>
      </w:pPr>
      <w:r>
        <w:rPr>
          <w:lang w:eastAsia="en-US"/>
        </w:rPr>
        <w:t xml:space="preserve">The Shannon and Weaver Model is one of the earliest communication models and focuses on communication as a linear process between a sender and receiver. The model incorporates elements such as sender, encoder, channel, decoder, receiver and noise. Noise is anything that interferes with communication. It can be distractions, misunderstandings or technology problems. </w:t>
      </w:r>
      <w:r w:rsidR="00C45DCC">
        <w:rPr>
          <w:lang w:eastAsia="en-US"/>
        </w:rPr>
        <w:t xml:space="preserve">According to </w:t>
      </w:r>
      <w:r w:rsidR="00C45DCC" w:rsidRPr="00C45DCC">
        <w:rPr>
          <w:lang w:eastAsia="en-US"/>
        </w:rPr>
        <w:t>Communication Theory</w:t>
      </w:r>
      <w:r w:rsidR="00C45DCC">
        <w:rPr>
          <w:lang w:eastAsia="en-US"/>
        </w:rPr>
        <w:t xml:space="preserve"> (2024) This model is mainly meant to develop the effective communication between transmitter and receiver. They also figure out variables that disrupt the communication process called “noise”. The model was initially intended to enhance the Technical Communication. It is later widely used in the field of communication.</w:t>
      </w:r>
    </w:p>
    <w:p w14:paraId="7F515ED9" w14:textId="5C29F93D" w:rsidR="00C45DCC" w:rsidRDefault="003963A9" w:rsidP="00C45DCC">
      <w:pPr>
        <w:rPr>
          <w:lang w:eastAsia="en-US"/>
        </w:rPr>
      </w:pPr>
      <w:r>
        <w:rPr>
          <w:noProof/>
          <w:lang w:eastAsia="en-US"/>
          <w14:ligatures w14:val="standardContextual"/>
        </w:rPr>
        <w:drawing>
          <wp:anchor distT="0" distB="0" distL="114300" distR="114300" simplePos="0" relativeHeight="251594240" behindDoc="0" locked="0" layoutInCell="1" allowOverlap="1" wp14:anchorId="1F3CE2C4" wp14:editId="514B8B46">
            <wp:simplePos x="0" y="0"/>
            <wp:positionH relativeFrom="margin">
              <wp:align>center</wp:align>
            </wp:positionH>
            <wp:positionV relativeFrom="paragraph">
              <wp:posOffset>764540</wp:posOffset>
            </wp:positionV>
            <wp:extent cx="4070350" cy="2496185"/>
            <wp:effectExtent l="0" t="0" r="6350" b="0"/>
            <wp:wrapTopAndBottom/>
            <wp:docPr id="826803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03213" name="Picture 826803213"/>
                    <pic:cNvPicPr/>
                  </pic:nvPicPr>
                  <pic:blipFill>
                    <a:blip r:embed="rId13">
                      <a:extLst>
                        <a:ext uri="{28A0092B-C50C-407E-A947-70E740481C1C}">
                          <a14:useLocalDpi xmlns:a14="http://schemas.microsoft.com/office/drawing/2010/main" val="0"/>
                        </a:ext>
                      </a:extLst>
                    </a:blip>
                    <a:stretch>
                      <a:fillRect/>
                    </a:stretch>
                  </pic:blipFill>
                  <pic:spPr>
                    <a:xfrm>
                      <a:off x="0" y="0"/>
                      <a:ext cx="4070350" cy="2496185"/>
                    </a:xfrm>
                    <a:prstGeom prst="rect">
                      <a:avLst/>
                    </a:prstGeom>
                  </pic:spPr>
                </pic:pic>
              </a:graphicData>
            </a:graphic>
            <wp14:sizeRelH relativeFrom="margin">
              <wp14:pctWidth>0</wp14:pctWidth>
            </wp14:sizeRelH>
            <wp14:sizeRelV relativeFrom="margin">
              <wp14:pctHeight>0</wp14:pctHeight>
            </wp14:sizeRelV>
          </wp:anchor>
        </w:drawing>
      </w:r>
      <w:r w:rsidR="006570D1">
        <w:rPr>
          <w:lang w:eastAsia="en-US"/>
        </w:rPr>
        <w:t>A strength</w:t>
      </w:r>
      <w:r w:rsidR="00073EF6">
        <w:rPr>
          <w:lang w:eastAsia="en-US"/>
        </w:rPr>
        <w:t xml:space="preserve"> of the model is that it </w:t>
      </w:r>
      <w:r w:rsidR="00EF2BAC">
        <w:rPr>
          <w:lang w:eastAsia="en-US"/>
        </w:rPr>
        <w:t>recognises</w:t>
      </w:r>
      <w:r w:rsidR="00073EF6">
        <w:rPr>
          <w:lang w:eastAsia="en-US"/>
        </w:rPr>
        <w:t xml:space="preserve"> the impact of noise in communication. </w:t>
      </w:r>
      <w:r w:rsidR="00A545CE">
        <w:rPr>
          <w:lang w:eastAsia="en-US"/>
        </w:rPr>
        <w:t>A weakness is that it presents communication as one-way and gives limited atten</w:t>
      </w:r>
      <w:r w:rsidR="00EF2BAC">
        <w:rPr>
          <w:lang w:eastAsia="en-US"/>
        </w:rPr>
        <w:t>tion to feedback.</w:t>
      </w:r>
      <w:r w:rsidR="006570D1">
        <w:rPr>
          <w:lang w:eastAsia="en-US"/>
        </w:rPr>
        <w:t xml:space="preserve"> </w:t>
      </w:r>
      <w:r w:rsidR="004C4E7E">
        <w:rPr>
          <w:lang w:eastAsia="en-US"/>
        </w:rPr>
        <w:t>In my workplace, headset communication was sometimes affected by background noise during busy periods</w:t>
      </w:r>
      <w:r w:rsidR="0048292D">
        <w:rPr>
          <w:lang w:eastAsia="en-US"/>
        </w:rPr>
        <w:t>, leading to misunderstandings between shop floor and stockroom staff</w:t>
      </w:r>
      <w:r w:rsidR="00AC1C5A">
        <w:rPr>
          <w:lang w:eastAsia="en-US"/>
        </w:rPr>
        <w:t>.</w:t>
      </w:r>
    </w:p>
    <w:p w14:paraId="1D84C211" w14:textId="77777777" w:rsidR="00573872" w:rsidRDefault="00573872" w:rsidP="00C45DCC">
      <w:pPr>
        <w:rPr>
          <w:lang w:eastAsia="en-US"/>
        </w:rPr>
      </w:pPr>
    </w:p>
    <w:p w14:paraId="19079C49" w14:textId="77777777" w:rsidR="00D66E1E" w:rsidRDefault="00D66E1E" w:rsidP="00C45DCC">
      <w:pPr>
        <w:rPr>
          <w:lang w:eastAsia="en-US"/>
        </w:rPr>
      </w:pPr>
    </w:p>
    <w:p w14:paraId="2045C29C" w14:textId="77777777" w:rsidR="00D66E1E" w:rsidRDefault="00D66E1E" w:rsidP="00C45DCC">
      <w:pPr>
        <w:rPr>
          <w:lang w:eastAsia="en-US"/>
        </w:rPr>
      </w:pPr>
    </w:p>
    <w:p w14:paraId="69D9DA4F" w14:textId="77777777" w:rsidR="00D66E1E" w:rsidRDefault="00D66E1E" w:rsidP="00C45DCC">
      <w:pPr>
        <w:rPr>
          <w:lang w:eastAsia="en-US"/>
        </w:rPr>
      </w:pPr>
    </w:p>
    <w:p w14:paraId="35CA3336" w14:textId="77777777" w:rsidR="00D66E1E" w:rsidRDefault="00D66E1E" w:rsidP="00C45DCC">
      <w:pPr>
        <w:rPr>
          <w:lang w:eastAsia="en-US"/>
        </w:rPr>
      </w:pPr>
    </w:p>
    <w:p w14:paraId="1B1772A4" w14:textId="77777777" w:rsidR="00D66E1E" w:rsidRDefault="00D66E1E" w:rsidP="00C45DCC">
      <w:pPr>
        <w:rPr>
          <w:lang w:eastAsia="en-US"/>
        </w:rPr>
      </w:pPr>
    </w:p>
    <w:p w14:paraId="226E5AFE" w14:textId="77777777" w:rsidR="00D66E1E" w:rsidRDefault="00D66E1E" w:rsidP="00C45DCC">
      <w:pPr>
        <w:rPr>
          <w:lang w:eastAsia="en-US"/>
        </w:rPr>
      </w:pPr>
    </w:p>
    <w:p w14:paraId="3085ABAD" w14:textId="77777777" w:rsidR="00D66E1E" w:rsidRDefault="00D66E1E" w:rsidP="00C45DCC">
      <w:pPr>
        <w:rPr>
          <w:lang w:eastAsia="en-US"/>
        </w:rPr>
      </w:pPr>
    </w:p>
    <w:p w14:paraId="15CAEE83" w14:textId="77777777" w:rsidR="00D66E1E" w:rsidRDefault="00D66E1E" w:rsidP="00C45DCC">
      <w:pPr>
        <w:rPr>
          <w:lang w:eastAsia="en-US"/>
        </w:rPr>
      </w:pPr>
    </w:p>
    <w:p w14:paraId="41B96562" w14:textId="77777777" w:rsidR="00D66E1E" w:rsidRDefault="00D66E1E" w:rsidP="00C45DCC">
      <w:pPr>
        <w:rPr>
          <w:lang w:eastAsia="en-US"/>
        </w:rPr>
      </w:pPr>
    </w:p>
    <w:p w14:paraId="6008CD8C" w14:textId="77777777" w:rsidR="00D66E1E" w:rsidRDefault="00D66E1E" w:rsidP="00C45DCC">
      <w:pPr>
        <w:rPr>
          <w:lang w:eastAsia="en-US"/>
        </w:rPr>
      </w:pPr>
    </w:p>
    <w:p w14:paraId="59253B61" w14:textId="77777777" w:rsidR="00D66E1E" w:rsidRDefault="00D66E1E" w:rsidP="00C45DCC">
      <w:pPr>
        <w:rPr>
          <w:lang w:eastAsia="en-US"/>
        </w:rPr>
      </w:pPr>
    </w:p>
    <w:p w14:paraId="0ADB5804" w14:textId="24B1B69C" w:rsidR="004E35DB" w:rsidRDefault="0096499D" w:rsidP="00C45DCC">
      <w:pPr>
        <w:rPr>
          <w:lang w:eastAsia="en-US"/>
        </w:rPr>
      </w:pPr>
      <w:r>
        <w:rPr>
          <w:lang w:eastAsia="en-US"/>
        </w:rPr>
        <w:lastRenderedPageBreak/>
        <w:t>The Schramm’s Model of Communication is a two-way and interactive process in which both persons are the senders and receivers. Schramm believed that, unlike the previous linear model of communication, communication is greatly dependant on feedback and the commonality of understanding between people. The approach also stresses the significance of experience, as people receive messages differently based on their knowledge and background.</w:t>
      </w:r>
      <w:r w:rsidR="00841624">
        <w:rPr>
          <w:lang w:eastAsia="en-US"/>
        </w:rPr>
        <w:t xml:space="preserve"> According to </w:t>
      </w:r>
      <w:r w:rsidR="00841624" w:rsidRPr="00841624">
        <w:rPr>
          <w:lang w:eastAsia="en-US"/>
        </w:rPr>
        <w:t>Smith</w:t>
      </w:r>
      <w:r w:rsidR="00841624">
        <w:rPr>
          <w:lang w:eastAsia="en-US"/>
        </w:rPr>
        <w:t xml:space="preserve"> (2020) This is a communication model where the sender and the receiver interact in a circular </w:t>
      </w:r>
      <w:r w:rsidR="004E35DB">
        <w:rPr>
          <w:lang w:eastAsia="en-US"/>
        </w:rPr>
        <w:t>rather than linear manner. The receiver and sender alternate roles and provide each other feedback to finish the process.</w:t>
      </w:r>
    </w:p>
    <w:p w14:paraId="625DA485" w14:textId="50B74507" w:rsidR="00451224" w:rsidRDefault="003E1EF5" w:rsidP="00F14156">
      <w:pPr>
        <w:rPr>
          <w:lang w:eastAsia="en-US"/>
        </w:rPr>
      </w:pPr>
      <w:r>
        <w:rPr>
          <w:noProof/>
          <w:lang w:eastAsia="en-US"/>
          <w14:ligatures w14:val="standardContextual"/>
        </w:rPr>
        <w:drawing>
          <wp:anchor distT="0" distB="0" distL="114300" distR="114300" simplePos="0" relativeHeight="251601408" behindDoc="0" locked="0" layoutInCell="1" allowOverlap="1" wp14:anchorId="0D16D161" wp14:editId="6F00831E">
            <wp:simplePos x="0" y="0"/>
            <wp:positionH relativeFrom="margin">
              <wp:posOffset>975360</wp:posOffset>
            </wp:positionH>
            <wp:positionV relativeFrom="paragraph">
              <wp:posOffset>993140</wp:posOffset>
            </wp:positionV>
            <wp:extent cx="3415861" cy="2127250"/>
            <wp:effectExtent l="0" t="0" r="0" b="6350"/>
            <wp:wrapTopAndBottom/>
            <wp:docPr id="473598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98494" name="Picture 4735984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15861" cy="2127250"/>
                    </a:xfrm>
                    <a:prstGeom prst="rect">
                      <a:avLst/>
                    </a:prstGeom>
                  </pic:spPr>
                </pic:pic>
              </a:graphicData>
            </a:graphic>
          </wp:anchor>
        </w:drawing>
      </w:r>
      <w:r w:rsidR="009A10AF">
        <w:rPr>
          <w:lang w:eastAsia="en-US"/>
        </w:rPr>
        <w:t xml:space="preserve">A strength of Schramm’s model is </w:t>
      </w:r>
      <w:r>
        <w:rPr>
          <w:lang w:eastAsia="en-US"/>
        </w:rPr>
        <w:t>its</w:t>
      </w:r>
      <w:r w:rsidR="009A10AF">
        <w:rPr>
          <w:lang w:eastAsia="en-US"/>
        </w:rPr>
        <w:t xml:space="preserve"> focus on feedback and interaction</w:t>
      </w:r>
      <w:r w:rsidR="0097371F">
        <w:rPr>
          <w:lang w:eastAsia="en-US"/>
        </w:rPr>
        <w:t>. However, it assumes both individuals have similar communication skills and knowledge</w:t>
      </w:r>
      <w:r>
        <w:rPr>
          <w:lang w:eastAsia="en-US"/>
        </w:rPr>
        <w:t>.</w:t>
      </w:r>
      <w:r w:rsidR="004F458A">
        <w:rPr>
          <w:lang w:eastAsia="en-US"/>
        </w:rPr>
        <w:t xml:space="preserve"> </w:t>
      </w:r>
      <w:r w:rsidR="00072373">
        <w:rPr>
          <w:lang w:eastAsia="en-US"/>
        </w:rPr>
        <w:t xml:space="preserve">When I worked at Argos, Schramm’s model </w:t>
      </w:r>
      <w:r w:rsidR="00AC1C5A">
        <w:rPr>
          <w:lang w:eastAsia="en-US"/>
        </w:rPr>
        <w:t xml:space="preserve">was </w:t>
      </w:r>
      <w:r w:rsidR="0024591B">
        <w:rPr>
          <w:lang w:eastAsia="en-US"/>
        </w:rPr>
        <w:t>evident when assisting customers, as staff and customers exchanged questions and feedback to reach a shared understanding.</w:t>
      </w:r>
      <w:r w:rsidR="00072373">
        <w:rPr>
          <w:lang w:eastAsia="en-US"/>
        </w:rPr>
        <w:t xml:space="preserve"> </w:t>
      </w:r>
    </w:p>
    <w:p w14:paraId="5732C862" w14:textId="77777777" w:rsidR="005A48FC" w:rsidRDefault="005A48FC" w:rsidP="00F14156">
      <w:pPr>
        <w:rPr>
          <w:lang w:eastAsia="en-US"/>
        </w:rPr>
      </w:pPr>
    </w:p>
    <w:p w14:paraId="3B1FC99A" w14:textId="77777777" w:rsidR="009E02B9" w:rsidRDefault="009E02B9" w:rsidP="00F14156">
      <w:pPr>
        <w:rPr>
          <w:lang w:eastAsia="en-US"/>
        </w:rPr>
      </w:pPr>
    </w:p>
    <w:p w14:paraId="4434779A" w14:textId="6B8BEDED" w:rsidR="007B4717" w:rsidRDefault="007B4717" w:rsidP="004B0673">
      <w:pPr>
        <w:pStyle w:val="Heading3"/>
      </w:pPr>
      <w:bookmarkStart w:id="4" w:name="_Toc229309462"/>
      <w:r>
        <w:t>2.2.1 Comp</w:t>
      </w:r>
      <w:r w:rsidR="004B0673">
        <w:t xml:space="preserve">arison </w:t>
      </w:r>
      <w:r w:rsidR="00C555B2">
        <w:t>and Evaluat</w:t>
      </w:r>
      <w:r w:rsidR="00EA3D1C">
        <w:t xml:space="preserve">ion </w:t>
      </w:r>
      <w:r w:rsidR="004B0673">
        <w:t>of Models</w:t>
      </w:r>
      <w:bookmarkEnd w:id="4"/>
    </w:p>
    <w:p w14:paraId="0B552F0F" w14:textId="0B5BBFD9" w:rsidR="00D66E1E" w:rsidRDefault="00F35DBB" w:rsidP="004B0673">
      <w:pPr>
        <w:rPr>
          <w:lang w:eastAsia="en-US"/>
        </w:rPr>
      </w:pPr>
      <w:r>
        <w:rPr>
          <w:lang w:eastAsia="en-US"/>
        </w:rPr>
        <w:t>T</w:t>
      </w:r>
      <w:r w:rsidR="008752E6">
        <w:rPr>
          <w:lang w:eastAsia="en-US"/>
        </w:rPr>
        <w:t xml:space="preserve">he Communication Cycle, Shannon and Weaver Model and </w:t>
      </w:r>
      <w:r w:rsidR="00AE2CE0">
        <w:rPr>
          <w:lang w:eastAsia="en-US"/>
        </w:rPr>
        <w:t>Schramm’s Model explain how communication</w:t>
      </w:r>
      <w:r w:rsidR="00531557">
        <w:rPr>
          <w:lang w:eastAsia="en-US"/>
        </w:rPr>
        <w:t xml:space="preserve"> takes place, but each has a different focus</w:t>
      </w:r>
      <w:r w:rsidR="00117363">
        <w:rPr>
          <w:lang w:eastAsia="en-US"/>
        </w:rPr>
        <w:t>. The Communicati</w:t>
      </w:r>
      <w:r w:rsidR="002016E6">
        <w:rPr>
          <w:lang w:eastAsia="en-US"/>
        </w:rPr>
        <w:t xml:space="preserve">on </w:t>
      </w:r>
      <w:r w:rsidR="00117363">
        <w:rPr>
          <w:lang w:eastAsia="en-US"/>
        </w:rPr>
        <w:t xml:space="preserve">Cycle promotes feedback and comprehension, </w:t>
      </w:r>
      <w:r w:rsidR="005425C4">
        <w:rPr>
          <w:lang w:eastAsia="en-US"/>
        </w:rPr>
        <w:t>whereas</w:t>
      </w:r>
      <w:r w:rsidR="002016E6">
        <w:rPr>
          <w:lang w:eastAsia="en-US"/>
        </w:rPr>
        <w:t xml:space="preserve"> Shannon and Weaver </w:t>
      </w:r>
      <w:r w:rsidR="00C2006F">
        <w:rPr>
          <w:lang w:eastAsia="en-US"/>
        </w:rPr>
        <w:t>emphasise noise and barriers. Schramm emp</w:t>
      </w:r>
      <w:r w:rsidR="00E83EA3">
        <w:rPr>
          <w:lang w:eastAsia="en-US"/>
        </w:rPr>
        <w:t>hasises two-way communication and common understanding. The mos</w:t>
      </w:r>
      <w:r w:rsidR="005425C4">
        <w:rPr>
          <w:lang w:eastAsia="en-US"/>
        </w:rPr>
        <w:t>t applicable to my workplace experience</w:t>
      </w:r>
      <w:r w:rsidR="00174A60">
        <w:rPr>
          <w:lang w:eastAsia="en-US"/>
        </w:rPr>
        <w:t xml:space="preserve"> of the three models is Schramm’s Model, </w:t>
      </w:r>
      <w:r w:rsidR="008A0F52">
        <w:rPr>
          <w:lang w:eastAsia="en-US"/>
        </w:rPr>
        <w:t xml:space="preserve">which is based on continual feedback between staff and </w:t>
      </w:r>
      <w:r w:rsidR="004E591F">
        <w:rPr>
          <w:lang w:eastAsia="en-US"/>
        </w:rPr>
        <w:t>customers in the customer service industry.</w:t>
      </w:r>
    </w:p>
    <w:p w14:paraId="4A11618D" w14:textId="3F71C0EF" w:rsidR="00E72BA2" w:rsidRDefault="00834846" w:rsidP="00834846">
      <w:pPr>
        <w:pStyle w:val="Heading2"/>
      </w:pPr>
      <w:bookmarkStart w:id="5" w:name="_Toc229309463"/>
      <w:r>
        <w:t>2.3 Verbal and Non-Verbal Communication</w:t>
      </w:r>
      <w:bookmarkEnd w:id="5"/>
    </w:p>
    <w:p w14:paraId="29F67D13" w14:textId="5C04D6BF" w:rsidR="00621021" w:rsidRDefault="001917A6" w:rsidP="00834846">
      <w:pPr>
        <w:rPr>
          <w:lang w:eastAsia="en-US"/>
        </w:rPr>
      </w:pPr>
      <w:r>
        <w:rPr>
          <w:lang w:eastAsia="en-US"/>
        </w:rPr>
        <w:t>According to</w:t>
      </w:r>
      <w:r w:rsidR="0096634F">
        <w:rPr>
          <w:lang w:eastAsia="en-US"/>
        </w:rPr>
        <w:t xml:space="preserve"> </w:t>
      </w:r>
      <w:r w:rsidR="0096634F" w:rsidRPr="0096634F">
        <w:rPr>
          <w:lang w:eastAsia="en-US"/>
        </w:rPr>
        <w:t>Adeniran (2025)</w:t>
      </w:r>
      <w:r w:rsidR="0096634F">
        <w:rPr>
          <w:lang w:eastAsia="en-US"/>
        </w:rPr>
        <w:t xml:space="preserve"> Verbal communication is the use of spoken wor</w:t>
      </w:r>
      <w:r w:rsidR="0026426E">
        <w:rPr>
          <w:lang w:eastAsia="en-US"/>
        </w:rPr>
        <w:t xml:space="preserve">ds and tone of voice, while non-verbal communication is the </w:t>
      </w:r>
      <w:r w:rsidR="005E0E9A">
        <w:rPr>
          <w:lang w:eastAsia="en-US"/>
        </w:rPr>
        <w:t>use of body language, facial expressions and eye contact. Both forms of communication are vital in the workplace, as they assist employees to share know</w:t>
      </w:r>
      <w:r w:rsidR="0020158A">
        <w:rPr>
          <w:lang w:eastAsia="en-US"/>
        </w:rPr>
        <w:t>ledge and develop strong connections.</w:t>
      </w:r>
    </w:p>
    <w:p w14:paraId="65494547" w14:textId="0BF5F721" w:rsidR="003963A9" w:rsidRDefault="003C2A1E" w:rsidP="00834846">
      <w:pPr>
        <w:rPr>
          <w:lang w:eastAsia="en-US"/>
        </w:rPr>
      </w:pPr>
      <w:r>
        <w:rPr>
          <w:lang w:eastAsia="en-US"/>
        </w:rPr>
        <w:t xml:space="preserve">At my workplace, </w:t>
      </w:r>
      <w:r w:rsidR="00E356B6">
        <w:rPr>
          <w:lang w:eastAsia="en-US"/>
        </w:rPr>
        <w:t>verbal communication was used to assist customers and communicate with colleague</w:t>
      </w:r>
      <w:r w:rsidR="00C276EB">
        <w:rPr>
          <w:lang w:eastAsia="en-US"/>
        </w:rPr>
        <w:t>s, while non-verbal communication such as eye contact and positive body language helped create a welcoming envi</w:t>
      </w:r>
      <w:r w:rsidR="001B6EBC">
        <w:rPr>
          <w:lang w:eastAsia="en-US"/>
        </w:rPr>
        <w:t xml:space="preserve">ronment. A strength of verbal communication is immediate </w:t>
      </w:r>
      <w:r w:rsidR="00E37801">
        <w:rPr>
          <w:lang w:eastAsia="en-US"/>
        </w:rPr>
        <w:t>feedback, whereas non-verbal communication can reinforce messages but may be inter</w:t>
      </w:r>
      <w:r w:rsidR="007053B2">
        <w:rPr>
          <w:lang w:eastAsia="en-US"/>
        </w:rPr>
        <w:t>preted differently by individuals.</w:t>
      </w:r>
    </w:p>
    <w:p w14:paraId="2F6B6962" w14:textId="454FCF39" w:rsidR="007C132C" w:rsidRDefault="0003138A" w:rsidP="0003138A">
      <w:pPr>
        <w:pStyle w:val="Heading2"/>
      </w:pPr>
      <w:bookmarkStart w:id="6" w:name="_Toc229309464"/>
      <w:r>
        <w:lastRenderedPageBreak/>
        <w:t>2</w:t>
      </w:r>
      <w:r w:rsidR="007C132C">
        <w:t xml:space="preserve">.4 </w:t>
      </w:r>
      <w:bookmarkEnd w:id="6"/>
      <w:r w:rsidR="0073785F">
        <w:t xml:space="preserve">Written and Verbal Communication Methods in the </w:t>
      </w:r>
      <w:r w:rsidR="00DE64C9">
        <w:t>Workplace</w:t>
      </w:r>
    </w:p>
    <w:p w14:paraId="665388D5" w14:textId="719B9B6F" w:rsidR="0084409C" w:rsidRDefault="001D4D52" w:rsidP="000B0F3A">
      <w:pPr>
        <w:rPr>
          <w:lang w:eastAsia="en-US"/>
        </w:rPr>
      </w:pPr>
      <w:r>
        <w:rPr>
          <w:lang w:eastAsia="en-US"/>
        </w:rPr>
        <w:t>Verbal</w:t>
      </w:r>
      <w:r w:rsidR="00D22718">
        <w:rPr>
          <w:lang w:eastAsia="en-US"/>
        </w:rPr>
        <w:t xml:space="preserve"> and written communication strategies are used in the workplace to </w:t>
      </w:r>
      <w:r w:rsidR="00CB045E">
        <w:rPr>
          <w:lang w:eastAsia="en-US"/>
        </w:rPr>
        <w:t>share information, encourage teamwork and provide customer</w:t>
      </w:r>
      <w:r w:rsidR="009F435E">
        <w:rPr>
          <w:lang w:eastAsia="en-US"/>
        </w:rPr>
        <w:t xml:space="preserve"> service. Depending on the purpose, audience and urgency of the message, di</w:t>
      </w:r>
      <w:r w:rsidR="00B54535">
        <w:rPr>
          <w:lang w:eastAsia="en-US"/>
        </w:rPr>
        <w:t>fferent tactics are chosen. The table presents the commun</w:t>
      </w:r>
      <w:r w:rsidR="00F11E63">
        <w:rPr>
          <w:lang w:eastAsia="en-US"/>
        </w:rPr>
        <w:t>ication strategies</w:t>
      </w:r>
      <w:r w:rsidR="007E5B27">
        <w:rPr>
          <w:lang w:eastAsia="en-US"/>
        </w:rPr>
        <w:t xml:space="preserve"> used at </w:t>
      </w:r>
      <w:r w:rsidR="002832FB">
        <w:rPr>
          <w:lang w:eastAsia="en-US"/>
        </w:rPr>
        <w:t xml:space="preserve">my workplace with the </w:t>
      </w:r>
      <w:r w:rsidR="00952FA6">
        <w:rPr>
          <w:lang w:eastAsia="en-US"/>
        </w:rPr>
        <w:t>strengths, weaknesses</w:t>
      </w:r>
      <w:r w:rsidR="00566EFD">
        <w:rPr>
          <w:lang w:eastAsia="en-US"/>
        </w:rPr>
        <w:t xml:space="preserve"> and recomm</w:t>
      </w:r>
      <w:r w:rsidR="00052781">
        <w:rPr>
          <w:lang w:eastAsia="en-US"/>
        </w:rPr>
        <w:t>endations for improvement.</w:t>
      </w:r>
    </w:p>
    <w:tbl>
      <w:tblPr>
        <w:tblStyle w:val="TableGrid"/>
        <w:tblW w:w="0" w:type="auto"/>
        <w:tblLook w:val="04A0" w:firstRow="1" w:lastRow="0" w:firstColumn="1" w:lastColumn="0" w:noHBand="0" w:noVBand="1"/>
      </w:tblPr>
      <w:tblGrid>
        <w:gridCol w:w="891"/>
        <w:gridCol w:w="1571"/>
        <w:gridCol w:w="1558"/>
        <w:gridCol w:w="1571"/>
        <w:gridCol w:w="1582"/>
        <w:gridCol w:w="1843"/>
      </w:tblGrid>
      <w:tr w:rsidR="00892FB1" w14:paraId="100D4693" w14:textId="77777777" w:rsidTr="00892FB1">
        <w:tc>
          <w:tcPr>
            <w:tcW w:w="891" w:type="dxa"/>
            <w:shd w:val="clear" w:color="auto" w:fill="D9D9D9" w:themeFill="background1" w:themeFillShade="D9"/>
          </w:tcPr>
          <w:p w14:paraId="2B476E50" w14:textId="77777777" w:rsidR="00892FB1" w:rsidRPr="00892FB1" w:rsidRDefault="00892FB1" w:rsidP="000B377E">
            <w:pPr>
              <w:rPr>
                <w:sz w:val="20"/>
                <w:szCs w:val="20"/>
                <w:lang w:eastAsia="en-US"/>
              </w:rPr>
            </w:pPr>
          </w:p>
        </w:tc>
        <w:tc>
          <w:tcPr>
            <w:tcW w:w="1571" w:type="dxa"/>
            <w:shd w:val="clear" w:color="auto" w:fill="D9D9D9" w:themeFill="background1" w:themeFillShade="D9"/>
          </w:tcPr>
          <w:p w14:paraId="6E5FC6C1" w14:textId="77777777" w:rsidR="00892FB1" w:rsidRPr="00892FB1" w:rsidRDefault="00892FB1" w:rsidP="000B377E">
            <w:pPr>
              <w:jc w:val="center"/>
              <w:rPr>
                <w:sz w:val="20"/>
                <w:szCs w:val="20"/>
                <w:lang w:eastAsia="en-US"/>
              </w:rPr>
            </w:pPr>
            <w:r w:rsidRPr="00892FB1">
              <w:rPr>
                <w:sz w:val="20"/>
                <w:szCs w:val="20"/>
                <w:lang w:eastAsia="en-US"/>
              </w:rPr>
              <w:t>What</w:t>
            </w:r>
          </w:p>
        </w:tc>
        <w:tc>
          <w:tcPr>
            <w:tcW w:w="1558" w:type="dxa"/>
            <w:shd w:val="clear" w:color="auto" w:fill="D9D9D9" w:themeFill="background1" w:themeFillShade="D9"/>
          </w:tcPr>
          <w:p w14:paraId="6B58D631" w14:textId="77777777" w:rsidR="00892FB1" w:rsidRPr="00892FB1" w:rsidRDefault="00892FB1" w:rsidP="000B377E">
            <w:pPr>
              <w:jc w:val="center"/>
              <w:rPr>
                <w:sz w:val="20"/>
                <w:szCs w:val="20"/>
                <w:lang w:eastAsia="en-US"/>
              </w:rPr>
            </w:pPr>
            <w:r w:rsidRPr="00892FB1">
              <w:rPr>
                <w:sz w:val="20"/>
                <w:szCs w:val="20"/>
                <w:lang w:eastAsia="en-US"/>
              </w:rPr>
              <w:t>How it is used in my workplace</w:t>
            </w:r>
          </w:p>
        </w:tc>
        <w:tc>
          <w:tcPr>
            <w:tcW w:w="1571" w:type="dxa"/>
            <w:shd w:val="clear" w:color="auto" w:fill="D9D9D9" w:themeFill="background1" w:themeFillShade="D9"/>
          </w:tcPr>
          <w:p w14:paraId="4A1E0E36" w14:textId="77777777" w:rsidR="00892FB1" w:rsidRPr="00892FB1" w:rsidRDefault="00892FB1" w:rsidP="000B377E">
            <w:pPr>
              <w:jc w:val="center"/>
              <w:rPr>
                <w:sz w:val="20"/>
                <w:szCs w:val="20"/>
                <w:lang w:eastAsia="en-US"/>
              </w:rPr>
            </w:pPr>
            <w:r w:rsidRPr="00892FB1">
              <w:rPr>
                <w:sz w:val="20"/>
                <w:szCs w:val="20"/>
                <w:lang w:eastAsia="en-US"/>
              </w:rPr>
              <w:t>Strengths</w:t>
            </w:r>
          </w:p>
        </w:tc>
        <w:tc>
          <w:tcPr>
            <w:tcW w:w="1582" w:type="dxa"/>
            <w:shd w:val="clear" w:color="auto" w:fill="D9D9D9" w:themeFill="background1" w:themeFillShade="D9"/>
          </w:tcPr>
          <w:p w14:paraId="7E14038E" w14:textId="77777777" w:rsidR="00892FB1" w:rsidRPr="00892FB1" w:rsidRDefault="00892FB1" w:rsidP="000B377E">
            <w:pPr>
              <w:jc w:val="center"/>
              <w:rPr>
                <w:sz w:val="20"/>
                <w:szCs w:val="20"/>
                <w:lang w:eastAsia="en-US"/>
              </w:rPr>
            </w:pPr>
            <w:r w:rsidRPr="00892FB1">
              <w:rPr>
                <w:sz w:val="20"/>
                <w:szCs w:val="20"/>
                <w:lang w:eastAsia="en-US"/>
              </w:rPr>
              <w:t>Weakness</w:t>
            </w:r>
          </w:p>
        </w:tc>
        <w:tc>
          <w:tcPr>
            <w:tcW w:w="1843" w:type="dxa"/>
            <w:shd w:val="clear" w:color="auto" w:fill="D9D9D9" w:themeFill="background1" w:themeFillShade="D9"/>
          </w:tcPr>
          <w:p w14:paraId="60D96BE6" w14:textId="77777777" w:rsidR="00892FB1" w:rsidRPr="00892FB1" w:rsidRDefault="00892FB1" w:rsidP="000B377E">
            <w:pPr>
              <w:jc w:val="center"/>
              <w:rPr>
                <w:sz w:val="20"/>
                <w:szCs w:val="20"/>
                <w:lang w:eastAsia="en-US"/>
              </w:rPr>
            </w:pPr>
            <w:r w:rsidRPr="00892FB1">
              <w:rPr>
                <w:sz w:val="20"/>
                <w:szCs w:val="20"/>
                <w:lang w:eastAsia="en-US"/>
              </w:rPr>
              <w:t>Recommendations to improve</w:t>
            </w:r>
          </w:p>
        </w:tc>
      </w:tr>
      <w:tr w:rsidR="009D6582" w14:paraId="0C7681F1" w14:textId="77777777" w:rsidTr="00892FB1">
        <w:tc>
          <w:tcPr>
            <w:tcW w:w="891" w:type="dxa"/>
            <w:shd w:val="clear" w:color="auto" w:fill="A5C9EB" w:themeFill="text2" w:themeFillTint="40"/>
          </w:tcPr>
          <w:p w14:paraId="67DFDE01" w14:textId="4D6B2651" w:rsidR="009D6582" w:rsidRPr="00892FB1" w:rsidRDefault="001001A0" w:rsidP="000B0F3A">
            <w:pPr>
              <w:rPr>
                <w:sz w:val="20"/>
                <w:szCs w:val="20"/>
                <w:lang w:eastAsia="en-US"/>
              </w:rPr>
            </w:pPr>
            <w:r w:rsidRPr="00892FB1">
              <w:rPr>
                <w:sz w:val="20"/>
                <w:szCs w:val="20"/>
                <w:lang w:eastAsia="en-US"/>
              </w:rPr>
              <w:t>Verbal</w:t>
            </w:r>
          </w:p>
        </w:tc>
        <w:tc>
          <w:tcPr>
            <w:tcW w:w="1571" w:type="dxa"/>
            <w:shd w:val="clear" w:color="auto" w:fill="A5C9EB" w:themeFill="text2" w:themeFillTint="40"/>
          </w:tcPr>
          <w:p w14:paraId="1254CA79" w14:textId="0E789D48" w:rsidR="009D6582" w:rsidRPr="00892FB1" w:rsidRDefault="007479E6" w:rsidP="000B0F3A">
            <w:pPr>
              <w:rPr>
                <w:sz w:val="20"/>
                <w:szCs w:val="20"/>
                <w:lang w:eastAsia="en-US"/>
              </w:rPr>
            </w:pPr>
            <w:r w:rsidRPr="00892FB1">
              <w:rPr>
                <w:sz w:val="20"/>
                <w:szCs w:val="20"/>
                <w:lang w:eastAsia="en-US"/>
              </w:rPr>
              <w:t xml:space="preserve">Face-to-face </w:t>
            </w:r>
            <w:r w:rsidR="003E3A29" w:rsidRPr="00892FB1">
              <w:rPr>
                <w:sz w:val="20"/>
                <w:szCs w:val="20"/>
                <w:lang w:eastAsia="en-US"/>
              </w:rPr>
              <w:t>communication</w:t>
            </w:r>
          </w:p>
        </w:tc>
        <w:tc>
          <w:tcPr>
            <w:tcW w:w="1558" w:type="dxa"/>
            <w:shd w:val="clear" w:color="auto" w:fill="A5C9EB" w:themeFill="text2" w:themeFillTint="40"/>
          </w:tcPr>
          <w:p w14:paraId="59E82BF8" w14:textId="67A215D8" w:rsidR="009D6582" w:rsidRPr="00892FB1" w:rsidRDefault="003E3A29" w:rsidP="000B0F3A">
            <w:pPr>
              <w:rPr>
                <w:sz w:val="20"/>
                <w:szCs w:val="20"/>
                <w:lang w:eastAsia="en-US"/>
              </w:rPr>
            </w:pPr>
            <w:r w:rsidRPr="00892FB1">
              <w:rPr>
                <w:sz w:val="20"/>
                <w:szCs w:val="20"/>
                <w:lang w:eastAsia="en-US"/>
              </w:rPr>
              <w:t xml:space="preserve">Used when helping customers, answering </w:t>
            </w:r>
            <w:r w:rsidR="00F20C67" w:rsidRPr="00892FB1">
              <w:rPr>
                <w:sz w:val="20"/>
                <w:szCs w:val="20"/>
                <w:lang w:eastAsia="en-US"/>
              </w:rPr>
              <w:t>queries and communicating with colleagues in shop floor</w:t>
            </w:r>
          </w:p>
        </w:tc>
        <w:tc>
          <w:tcPr>
            <w:tcW w:w="1571" w:type="dxa"/>
            <w:shd w:val="clear" w:color="auto" w:fill="A5C9EB" w:themeFill="text2" w:themeFillTint="40"/>
          </w:tcPr>
          <w:p w14:paraId="3AEBA2C9" w14:textId="502CEB97" w:rsidR="009D6582" w:rsidRPr="00892FB1" w:rsidRDefault="00F20C67" w:rsidP="000B0F3A">
            <w:pPr>
              <w:rPr>
                <w:sz w:val="20"/>
                <w:szCs w:val="20"/>
                <w:lang w:eastAsia="en-US"/>
              </w:rPr>
            </w:pPr>
            <w:r w:rsidRPr="00892FB1">
              <w:rPr>
                <w:sz w:val="20"/>
                <w:szCs w:val="20"/>
                <w:lang w:eastAsia="en-US"/>
              </w:rPr>
              <w:t>Immediate feedback, builds relationship</w:t>
            </w:r>
            <w:r w:rsidR="00D67146" w:rsidRPr="00892FB1">
              <w:rPr>
                <w:sz w:val="20"/>
                <w:szCs w:val="20"/>
                <w:lang w:eastAsia="en-US"/>
              </w:rPr>
              <w:t>s, allows clarification</w:t>
            </w:r>
          </w:p>
        </w:tc>
        <w:tc>
          <w:tcPr>
            <w:tcW w:w="1582" w:type="dxa"/>
            <w:shd w:val="clear" w:color="auto" w:fill="A5C9EB" w:themeFill="text2" w:themeFillTint="40"/>
          </w:tcPr>
          <w:p w14:paraId="7CD0BCC0" w14:textId="6656DDD0" w:rsidR="009D6582" w:rsidRPr="00892FB1" w:rsidRDefault="00D67146" w:rsidP="000B0F3A">
            <w:pPr>
              <w:rPr>
                <w:sz w:val="20"/>
                <w:szCs w:val="20"/>
                <w:lang w:eastAsia="en-US"/>
              </w:rPr>
            </w:pPr>
            <w:r w:rsidRPr="00892FB1">
              <w:rPr>
                <w:sz w:val="20"/>
                <w:szCs w:val="20"/>
                <w:lang w:eastAsia="en-US"/>
              </w:rPr>
              <w:t>Information may be forgotten or misunderstood during busy periods</w:t>
            </w:r>
          </w:p>
        </w:tc>
        <w:tc>
          <w:tcPr>
            <w:tcW w:w="1843" w:type="dxa"/>
            <w:shd w:val="clear" w:color="auto" w:fill="A5C9EB" w:themeFill="text2" w:themeFillTint="40"/>
          </w:tcPr>
          <w:p w14:paraId="6EE619BE" w14:textId="66E7FEAE" w:rsidR="009D6582" w:rsidRPr="00892FB1" w:rsidRDefault="009C02DF" w:rsidP="000B0F3A">
            <w:pPr>
              <w:rPr>
                <w:sz w:val="20"/>
                <w:szCs w:val="20"/>
                <w:lang w:eastAsia="en-US"/>
              </w:rPr>
            </w:pPr>
            <w:r w:rsidRPr="00892FB1">
              <w:rPr>
                <w:sz w:val="20"/>
                <w:szCs w:val="20"/>
                <w:lang w:eastAsia="en-US"/>
              </w:rPr>
              <w:t>Repeat important information and confirm understandings</w:t>
            </w:r>
          </w:p>
        </w:tc>
      </w:tr>
      <w:tr w:rsidR="009D6582" w14:paraId="4197B6EF" w14:textId="77777777" w:rsidTr="00892FB1">
        <w:tc>
          <w:tcPr>
            <w:tcW w:w="891" w:type="dxa"/>
            <w:shd w:val="clear" w:color="auto" w:fill="A5C9EB" w:themeFill="text2" w:themeFillTint="40"/>
          </w:tcPr>
          <w:p w14:paraId="3963AE07" w14:textId="3F37F94A" w:rsidR="00415861" w:rsidRPr="00892FB1" w:rsidRDefault="00415861" w:rsidP="000B0F3A">
            <w:pPr>
              <w:rPr>
                <w:sz w:val="20"/>
                <w:szCs w:val="20"/>
                <w:lang w:eastAsia="en-US"/>
              </w:rPr>
            </w:pPr>
          </w:p>
        </w:tc>
        <w:tc>
          <w:tcPr>
            <w:tcW w:w="1571" w:type="dxa"/>
            <w:shd w:val="clear" w:color="auto" w:fill="A5C9EB" w:themeFill="text2" w:themeFillTint="40"/>
          </w:tcPr>
          <w:p w14:paraId="40181437" w14:textId="3D34EB6B" w:rsidR="009D6582" w:rsidRPr="00892FB1" w:rsidRDefault="00415861" w:rsidP="000B0F3A">
            <w:pPr>
              <w:rPr>
                <w:sz w:val="20"/>
                <w:szCs w:val="20"/>
                <w:lang w:eastAsia="en-US"/>
              </w:rPr>
            </w:pPr>
            <w:r w:rsidRPr="00892FB1">
              <w:rPr>
                <w:sz w:val="20"/>
                <w:szCs w:val="20"/>
                <w:lang w:eastAsia="en-US"/>
              </w:rPr>
              <w:t>Headset com</w:t>
            </w:r>
            <w:r w:rsidR="006516E9" w:rsidRPr="00892FB1">
              <w:rPr>
                <w:sz w:val="20"/>
                <w:szCs w:val="20"/>
                <w:lang w:eastAsia="en-US"/>
              </w:rPr>
              <w:t>munication</w:t>
            </w:r>
          </w:p>
        </w:tc>
        <w:tc>
          <w:tcPr>
            <w:tcW w:w="1558" w:type="dxa"/>
            <w:shd w:val="clear" w:color="auto" w:fill="A5C9EB" w:themeFill="text2" w:themeFillTint="40"/>
          </w:tcPr>
          <w:p w14:paraId="76CC5B5E" w14:textId="285A8860" w:rsidR="009D6582" w:rsidRPr="00892FB1" w:rsidRDefault="006516E9" w:rsidP="000B0F3A">
            <w:pPr>
              <w:rPr>
                <w:sz w:val="20"/>
                <w:szCs w:val="20"/>
                <w:lang w:eastAsia="en-US"/>
              </w:rPr>
            </w:pPr>
            <w:r w:rsidRPr="00892FB1">
              <w:rPr>
                <w:sz w:val="20"/>
                <w:szCs w:val="20"/>
                <w:lang w:eastAsia="en-US"/>
              </w:rPr>
              <w:t xml:space="preserve">Used between the shop </w:t>
            </w:r>
            <w:r w:rsidR="004B785B" w:rsidRPr="00892FB1">
              <w:rPr>
                <w:sz w:val="20"/>
                <w:szCs w:val="20"/>
                <w:lang w:eastAsia="en-US"/>
              </w:rPr>
              <w:t xml:space="preserve">floor and stockroom to locate stock and </w:t>
            </w:r>
            <w:r w:rsidR="00A07A46" w:rsidRPr="00892FB1">
              <w:rPr>
                <w:sz w:val="20"/>
                <w:szCs w:val="20"/>
                <w:lang w:eastAsia="en-US"/>
              </w:rPr>
              <w:t>organise stock</w:t>
            </w:r>
          </w:p>
        </w:tc>
        <w:tc>
          <w:tcPr>
            <w:tcW w:w="1571" w:type="dxa"/>
            <w:shd w:val="clear" w:color="auto" w:fill="A5C9EB" w:themeFill="text2" w:themeFillTint="40"/>
          </w:tcPr>
          <w:p w14:paraId="18DA19BD" w14:textId="342E844F" w:rsidR="009D6582" w:rsidRPr="00892FB1" w:rsidRDefault="00A07A46" w:rsidP="000B0F3A">
            <w:pPr>
              <w:rPr>
                <w:sz w:val="20"/>
                <w:szCs w:val="20"/>
                <w:lang w:eastAsia="en-US"/>
              </w:rPr>
            </w:pPr>
            <w:r w:rsidRPr="00892FB1">
              <w:rPr>
                <w:sz w:val="20"/>
                <w:szCs w:val="20"/>
                <w:lang w:eastAsia="en-US"/>
              </w:rPr>
              <w:t>Quick and efficient communicati</w:t>
            </w:r>
            <w:r w:rsidR="00E85A1B" w:rsidRPr="00892FB1">
              <w:rPr>
                <w:sz w:val="20"/>
                <w:szCs w:val="20"/>
                <w:lang w:eastAsia="en-US"/>
              </w:rPr>
              <w:t>on</w:t>
            </w:r>
          </w:p>
        </w:tc>
        <w:tc>
          <w:tcPr>
            <w:tcW w:w="1582" w:type="dxa"/>
            <w:shd w:val="clear" w:color="auto" w:fill="A5C9EB" w:themeFill="text2" w:themeFillTint="40"/>
          </w:tcPr>
          <w:p w14:paraId="021A336B" w14:textId="77969A15" w:rsidR="009D6582" w:rsidRPr="00892FB1" w:rsidRDefault="00E85A1B" w:rsidP="000B0F3A">
            <w:pPr>
              <w:rPr>
                <w:sz w:val="20"/>
                <w:szCs w:val="20"/>
                <w:lang w:eastAsia="en-US"/>
              </w:rPr>
            </w:pPr>
            <w:r w:rsidRPr="00892FB1">
              <w:rPr>
                <w:sz w:val="20"/>
                <w:szCs w:val="20"/>
                <w:lang w:eastAsia="en-US"/>
              </w:rPr>
              <w:t>Background noise can reduce message clari</w:t>
            </w:r>
            <w:r w:rsidR="00E84C18" w:rsidRPr="00892FB1">
              <w:rPr>
                <w:sz w:val="20"/>
                <w:szCs w:val="20"/>
                <w:lang w:eastAsia="en-US"/>
              </w:rPr>
              <w:t>ty</w:t>
            </w:r>
          </w:p>
        </w:tc>
        <w:tc>
          <w:tcPr>
            <w:tcW w:w="1843" w:type="dxa"/>
            <w:shd w:val="clear" w:color="auto" w:fill="A5C9EB" w:themeFill="text2" w:themeFillTint="40"/>
          </w:tcPr>
          <w:p w14:paraId="4233357C" w14:textId="2D886C39" w:rsidR="009D6582" w:rsidRPr="00892FB1" w:rsidRDefault="00E84C18" w:rsidP="000B0F3A">
            <w:pPr>
              <w:rPr>
                <w:sz w:val="20"/>
                <w:szCs w:val="20"/>
                <w:lang w:eastAsia="en-US"/>
              </w:rPr>
            </w:pPr>
            <w:r w:rsidRPr="00892FB1">
              <w:rPr>
                <w:sz w:val="20"/>
                <w:szCs w:val="20"/>
                <w:lang w:eastAsia="en-US"/>
              </w:rPr>
              <w:t>Use message confirmation procedures</w:t>
            </w:r>
          </w:p>
        </w:tc>
      </w:tr>
      <w:tr w:rsidR="009D6582" w14:paraId="115A9529" w14:textId="77777777" w:rsidTr="00892FB1">
        <w:tc>
          <w:tcPr>
            <w:tcW w:w="891" w:type="dxa"/>
            <w:shd w:val="clear" w:color="auto" w:fill="84E290" w:themeFill="accent3" w:themeFillTint="66"/>
          </w:tcPr>
          <w:p w14:paraId="7451B3FB" w14:textId="28FF4AD1" w:rsidR="009D6582" w:rsidRPr="00892FB1" w:rsidRDefault="001001A0" w:rsidP="000B0F3A">
            <w:pPr>
              <w:rPr>
                <w:sz w:val="20"/>
                <w:szCs w:val="20"/>
                <w:lang w:eastAsia="en-US"/>
              </w:rPr>
            </w:pPr>
            <w:r w:rsidRPr="00892FB1">
              <w:rPr>
                <w:sz w:val="20"/>
                <w:szCs w:val="20"/>
                <w:lang w:eastAsia="en-US"/>
              </w:rPr>
              <w:t>Written</w:t>
            </w:r>
          </w:p>
        </w:tc>
        <w:tc>
          <w:tcPr>
            <w:tcW w:w="1571" w:type="dxa"/>
            <w:shd w:val="clear" w:color="auto" w:fill="84E290" w:themeFill="accent3" w:themeFillTint="66"/>
          </w:tcPr>
          <w:p w14:paraId="7D72971F" w14:textId="49AA5A0A" w:rsidR="009D6582" w:rsidRPr="00892FB1" w:rsidRDefault="00E84C18" w:rsidP="000B0F3A">
            <w:pPr>
              <w:rPr>
                <w:sz w:val="20"/>
                <w:szCs w:val="20"/>
                <w:lang w:eastAsia="en-US"/>
              </w:rPr>
            </w:pPr>
            <w:r w:rsidRPr="00892FB1">
              <w:rPr>
                <w:sz w:val="20"/>
                <w:szCs w:val="20"/>
                <w:lang w:eastAsia="en-US"/>
              </w:rPr>
              <w:t>Emails</w:t>
            </w:r>
          </w:p>
        </w:tc>
        <w:tc>
          <w:tcPr>
            <w:tcW w:w="1558" w:type="dxa"/>
            <w:shd w:val="clear" w:color="auto" w:fill="84E290" w:themeFill="accent3" w:themeFillTint="66"/>
          </w:tcPr>
          <w:p w14:paraId="301C72AE" w14:textId="1A5CE014" w:rsidR="009D6582" w:rsidRPr="00892FB1" w:rsidRDefault="00E84C18" w:rsidP="000B0F3A">
            <w:pPr>
              <w:rPr>
                <w:sz w:val="20"/>
                <w:szCs w:val="20"/>
                <w:lang w:eastAsia="en-US"/>
              </w:rPr>
            </w:pPr>
            <w:r w:rsidRPr="00892FB1">
              <w:rPr>
                <w:sz w:val="20"/>
                <w:szCs w:val="20"/>
                <w:lang w:eastAsia="en-US"/>
              </w:rPr>
              <w:t xml:space="preserve">Used for company updates, policies and </w:t>
            </w:r>
            <w:r w:rsidR="00D34687" w:rsidRPr="00892FB1">
              <w:rPr>
                <w:sz w:val="20"/>
                <w:szCs w:val="20"/>
                <w:lang w:eastAsia="en-US"/>
              </w:rPr>
              <w:t>important information</w:t>
            </w:r>
          </w:p>
        </w:tc>
        <w:tc>
          <w:tcPr>
            <w:tcW w:w="1571" w:type="dxa"/>
            <w:shd w:val="clear" w:color="auto" w:fill="84E290" w:themeFill="accent3" w:themeFillTint="66"/>
          </w:tcPr>
          <w:p w14:paraId="4E683EC6" w14:textId="780D0D91" w:rsidR="009D6582" w:rsidRPr="00892FB1" w:rsidRDefault="00D22E2A" w:rsidP="000B0F3A">
            <w:pPr>
              <w:rPr>
                <w:sz w:val="20"/>
                <w:szCs w:val="20"/>
                <w:lang w:eastAsia="en-US"/>
              </w:rPr>
            </w:pPr>
            <w:r w:rsidRPr="00892FB1">
              <w:rPr>
                <w:sz w:val="20"/>
                <w:szCs w:val="20"/>
                <w:lang w:eastAsia="en-US"/>
              </w:rPr>
              <w:t xml:space="preserve">Creates a permanent record and can be reviewed </w:t>
            </w:r>
            <w:r w:rsidR="00E00237" w:rsidRPr="00892FB1">
              <w:rPr>
                <w:sz w:val="20"/>
                <w:szCs w:val="20"/>
                <w:lang w:eastAsia="en-US"/>
              </w:rPr>
              <w:t>later</w:t>
            </w:r>
          </w:p>
        </w:tc>
        <w:tc>
          <w:tcPr>
            <w:tcW w:w="1582" w:type="dxa"/>
            <w:shd w:val="clear" w:color="auto" w:fill="84E290" w:themeFill="accent3" w:themeFillTint="66"/>
          </w:tcPr>
          <w:p w14:paraId="103D094D" w14:textId="0092B571" w:rsidR="009D6582" w:rsidRPr="00892FB1" w:rsidRDefault="00E00237" w:rsidP="000B0F3A">
            <w:pPr>
              <w:rPr>
                <w:sz w:val="20"/>
                <w:szCs w:val="20"/>
                <w:lang w:eastAsia="en-US"/>
              </w:rPr>
            </w:pPr>
            <w:r w:rsidRPr="00892FB1">
              <w:rPr>
                <w:sz w:val="20"/>
                <w:szCs w:val="20"/>
                <w:lang w:eastAsia="en-US"/>
              </w:rPr>
              <w:t>Messages may be overlooked or misunderstood</w:t>
            </w:r>
            <w:r w:rsidR="00892FB1" w:rsidRPr="00892FB1">
              <w:rPr>
                <w:sz w:val="20"/>
                <w:szCs w:val="20"/>
                <w:lang w:eastAsia="en-US"/>
              </w:rPr>
              <w:t>.</w:t>
            </w:r>
          </w:p>
        </w:tc>
        <w:tc>
          <w:tcPr>
            <w:tcW w:w="1843" w:type="dxa"/>
            <w:shd w:val="clear" w:color="auto" w:fill="84E290" w:themeFill="accent3" w:themeFillTint="66"/>
          </w:tcPr>
          <w:p w14:paraId="109A7A82" w14:textId="174760D5" w:rsidR="009D6582" w:rsidRPr="00892FB1" w:rsidRDefault="000E2D7C" w:rsidP="000B0F3A">
            <w:pPr>
              <w:rPr>
                <w:sz w:val="20"/>
                <w:szCs w:val="20"/>
                <w:lang w:eastAsia="en-US"/>
              </w:rPr>
            </w:pPr>
            <w:r w:rsidRPr="00892FB1">
              <w:rPr>
                <w:sz w:val="20"/>
                <w:szCs w:val="20"/>
                <w:lang w:eastAsia="en-US"/>
              </w:rPr>
              <w:t xml:space="preserve">Use clear subject headings and </w:t>
            </w:r>
            <w:r w:rsidR="00C00440" w:rsidRPr="00892FB1">
              <w:rPr>
                <w:sz w:val="20"/>
                <w:szCs w:val="20"/>
                <w:lang w:eastAsia="en-US"/>
              </w:rPr>
              <w:t>concise la</w:t>
            </w:r>
            <w:r w:rsidR="005454E9" w:rsidRPr="00892FB1">
              <w:rPr>
                <w:sz w:val="20"/>
                <w:szCs w:val="20"/>
                <w:lang w:eastAsia="en-US"/>
              </w:rPr>
              <w:t>nguage</w:t>
            </w:r>
          </w:p>
        </w:tc>
      </w:tr>
      <w:tr w:rsidR="009D6582" w14:paraId="6DCBB02D" w14:textId="77777777" w:rsidTr="00892FB1">
        <w:tc>
          <w:tcPr>
            <w:tcW w:w="891" w:type="dxa"/>
            <w:shd w:val="clear" w:color="auto" w:fill="84E290" w:themeFill="accent3" w:themeFillTint="66"/>
          </w:tcPr>
          <w:p w14:paraId="5B1907C1" w14:textId="77777777" w:rsidR="009D6582" w:rsidRPr="00892FB1" w:rsidRDefault="009D6582" w:rsidP="000B0F3A">
            <w:pPr>
              <w:rPr>
                <w:sz w:val="20"/>
                <w:szCs w:val="20"/>
                <w:lang w:eastAsia="en-US"/>
              </w:rPr>
            </w:pPr>
          </w:p>
        </w:tc>
        <w:tc>
          <w:tcPr>
            <w:tcW w:w="1571" w:type="dxa"/>
            <w:shd w:val="clear" w:color="auto" w:fill="84E290" w:themeFill="accent3" w:themeFillTint="66"/>
          </w:tcPr>
          <w:p w14:paraId="6A4B6A5A" w14:textId="595367A0" w:rsidR="009D6582" w:rsidRPr="00892FB1" w:rsidRDefault="005454E9" w:rsidP="000B0F3A">
            <w:pPr>
              <w:rPr>
                <w:sz w:val="20"/>
                <w:szCs w:val="20"/>
                <w:lang w:eastAsia="en-US"/>
              </w:rPr>
            </w:pPr>
            <w:r w:rsidRPr="00892FB1">
              <w:rPr>
                <w:sz w:val="20"/>
                <w:szCs w:val="20"/>
                <w:lang w:eastAsia="en-US"/>
              </w:rPr>
              <w:t>Notice and reports</w:t>
            </w:r>
          </w:p>
        </w:tc>
        <w:tc>
          <w:tcPr>
            <w:tcW w:w="1558" w:type="dxa"/>
            <w:shd w:val="clear" w:color="auto" w:fill="84E290" w:themeFill="accent3" w:themeFillTint="66"/>
          </w:tcPr>
          <w:p w14:paraId="6A3BE678" w14:textId="5A4168C3" w:rsidR="009D6582" w:rsidRPr="00892FB1" w:rsidRDefault="005454E9" w:rsidP="000B0F3A">
            <w:pPr>
              <w:rPr>
                <w:sz w:val="20"/>
                <w:szCs w:val="20"/>
                <w:lang w:eastAsia="en-US"/>
              </w:rPr>
            </w:pPr>
            <w:r w:rsidRPr="00892FB1">
              <w:rPr>
                <w:sz w:val="20"/>
                <w:szCs w:val="20"/>
                <w:lang w:eastAsia="en-US"/>
              </w:rPr>
              <w:t>Used to communicate procedures, health and sa</w:t>
            </w:r>
            <w:r w:rsidR="001706F1" w:rsidRPr="00892FB1">
              <w:rPr>
                <w:sz w:val="20"/>
                <w:szCs w:val="20"/>
                <w:lang w:eastAsia="en-US"/>
              </w:rPr>
              <w:t>fety information and workplace updates</w:t>
            </w:r>
          </w:p>
        </w:tc>
        <w:tc>
          <w:tcPr>
            <w:tcW w:w="1571" w:type="dxa"/>
            <w:shd w:val="clear" w:color="auto" w:fill="84E290" w:themeFill="accent3" w:themeFillTint="66"/>
          </w:tcPr>
          <w:p w14:paraId="17057964" w14:textId="51A8C2F9" w:rsidR="009D6582" w:rsidRPr="00892FB1" w:rsidRDefault="001706F1" w:rsidP="000B0F3A">
            <w:pPr>
              <w:rPr>
                <w:sz w:val="20"/>
                <w:szCs w:val="20"/>
                <w:lang w:eastAsia="en-US"/>
              </w:rPr>
            </w:pPr>
            <w:r w:rsidRPr="00892FB1">
              <w:rPr>
                <w:sz w:val="20"/>
                <w:szCs w:val="20"/>
                <w:lang w:eastAsia="en-US"/>
              </w:rPr>
              <w:t>Provides consistent information for all employees</w:t>
            </w:r>
          </w:p>
        </w:tc>
        <w:tc>
          <w:tcPr>
            <w:tcW w:w="1582" w:type="dxa"/>
            <w:shd w:val="clear" w:color="auto" w:fill="84E290" w:themeFill="accent3" w:themeFillTint="66"/>
          </w:tcPr>
          <w:p w14:paraId="480EA51A" w14:textId="571920DA" w:rsidR="009D6582" w:rsidRPr="00892FB1" w:rsidRDefault="00D1716E" w:rsidP="000B0F3A">
            <w:pPr>
              <w:rPr>
                <w:sz w:val="20"/>
                <w:szCs w:val="20"/>
                <w:lang w:eastAsia="en-US"/>
              </w:rPr>
            </w:pPr>
            <w:r w:rsidRPr="00892FB1">
              <w:rPr>
                <w:sz w:val="20"/>
                <w:szCs w:val="20"/>
                <w:lang w:eastAsia="en-US"/>
              </w:rPr>
              <w:t>Employees may not read all information fully</w:t>
            </w:r>
          </w:p>
        </w:tc>
        <w:tc>
          <w:tcPr>
            <w:tcW w:w="1843" w:type="dxa"/>
            <w:shd w:val="clear" w:color="auto" w:fill="84E290" w:themeFill="accent3" w:themeFillTint="66"/>
          </w:tcPr>
          <w:p w14:paraId="74E0C3FD" w14:textId="5AC1DCD3" w:rsidR="009D6582" w:rsidRPr="00892FB1" w:rsidRDefault="00D1716E" w:rsidP="000B0F3A">
            <w:pPr>
              <w:rPr>
                <w:sz w:val="20"/>
                <w:szCs w:val="20"/>
                <w:lang w:eastAsia="en-US"/>
              </w:rPr>
            </w:pPr>
            <w:r w:rsidRPr="00892FB1">
              <w:rPr>
                <w:sz w:val="20"/>
                <w:szCs w:val="20"/>
                <w:lang w:eastAsia="en-US"/>
              </w:rPr>
              <w:t>Use bullet points and hi</w:t>
            </w:r>
            <w:r w:rsidR="00892FB1" w:rsidRPr="00892FB1">
              <w:rPr>
                <w:sz w:val="20"/>
                <w:szCs w:val="20"/>
                <w:lang w:eastAsia="en-US"/>
              </w:rPr>
              <w:t>ghlights key information</w:t>
            </w:r>
          </w:p>
        </w:tc>
      </w:tr>
    </w:tbl>
    <w:p w14:paraId="65FC9039" w14:textId="72121138" w:rsidR="00145732" w:rsidRDefault="001706F1" w:rsidP="001706F1">
      <w:pPr>
        <w:tabs>
          <w:tab w:val="left" w:pos="1836"/>
        </w:tabs>
        <w:rPr>
          <w:lang w:eastAsia="en-US"/>
        </w:rPr>
      </w:pPr>
      <w:r>
        <w:rPr>
          <w:lang w:eastAsia="en-US"/>
        </w:rPr>
        <w:tab/>
        <w:t xml:space="preserve"> </w:t>
      </w:r>
    </w:p>
    <w:p w14:paraId="36BAB6C9" w14:textId="05197246" w:rsidR="00F74208" w:rsidRDefault="008F7451" w:rsidP="000B0F3A">
      <w:pPr>
        <w:rPr>
          <w:lang w:eastAsia="en-US"/>
        </w:rPr>
      </w:pPr>
      <w:r>
        <w:rPr>
          <w:lang w:eastAsia="en-US"/>
        </w:rPr>
        <w:t>F</w:t>
      </w:r>
      <w:r w:rsidR="006F0739">
        <w:rPr>
          <w:lang w:eastAsia="en-US"/>
        </w:rPr>
        <w:t>ollowing these recommendations</w:t>
      </w:r>
      <w:r>
        <w:rPr>
          <w:lang w:eastAsia="en-US"/>
        </w:rPr>
        <w:t xml:space="preserve"> can lead to </w:t>
      </w:r>
      <w:r w:rsidR="003D70D2">
        <w:rPr>
          <w:lang w:eastAsia="en-US"/>
        </w:rPr>
        <w:t>more effective communication within the workplace.</w:t>
      </w:r>
      <w:r w:rsidR="00F74208">
        <w:rPr>
          <w:lang w:eastAsia="en-US"/>
        </w:rPr>
        <w:t xml:space="preserve"> Better verbal communication would help to elim</w:t>
      </w:r>
      <w:r w:rsidR="00E44FF8">
        <w:rPr>
          <w:lang w:eastAsia="en-US"/>
        </w:rPr>
        <w:t xml:space="preserve">inate misunderstandings and </w:t>
      </w:r>
      <w:r w:rsidR="00172265">
        <w:rPr>
          <w:lang w:eastAsia="en-US"/>
        </w:rPr>
        <w:t>mistakes,</w:t>
      </w:r>
      <w:r w:rsidR="00E44FF8">
        <w:rPr>
          <w:lang w:eastAsia="en-US"/>
        </w:rPr>
        <w:t xml:space="preserve"> and better written communication would help </w:t>
      </w:r>
      <w:r w:rsidR="003D1D47">
        <w:rPr>
          <w:lang w:eastAsia="en-US"/>
        </w:rPr>
        <w:t>employees to understand critical information better. This can lead to increased productivity</w:t>
      </w:r>
      <w:r w:rsidR="006B613C">
        <w:rPr>
          <w:lang w:eastAsia="en-US"/>
        </w:rPr>
        <w:t>, improved teamwork and higher levels of customer service</w:t>
      </w:r>
      <w:r w:rsidR="00DF5FE5">
        <w:rPr>
          <w:lang w:eastAsia="en-US"/>
        </w:rPr>
        <w:t>, which can contribute to a more positive and productive working environment.</w:t>
      </w:r>
    </w:p>
    <w:p w14:paraId="359BAD12" w14:textId="77777777" w:rsidR="007B486E" w:rsidRDefault="007B486E" w:rsidP="000B0F3A">
      <w:pPr>
        <w:rPr>
          <w:lang w:eastAsia="en-US"/>
        </w:rPr>
      </w:pPr>
    </w:p>
    <w:p w14:paraId="09983658" w14:textId="23C796C5" w:rsidR="00DE1743" w:rsidRPr="00DE1743" w:rsidRDefault="00DE1743" w:rsidP="00DE1743">
      <w:pPr>
        <w:pStyle w:val="Heading1"/>
      </w:pPr>
      <w:bookmarkStart w:id="7" w:name="_Toc229309467"/>
      <w:r w:rsidRPr="00DE1743">
        <w:lastRenderedPageBreak/>
        <w:t xml:space="preserve">3.0 Motivation and Conflict </w:t>
      </w:r>
    </w:p>
    <w:p w14:paraId="58712655" w14:textId="768707C3" w:rsidR="00F5319F" w:rsidRPr="00DE1743" w:rsidRDefault="00E902B2" w:rsidP="00DE1743">
      <w:r>
        <w:t xml:space="preserve">Motivation is the process </w:t>
      </w:r>
      <w:r w:rsidR="005A1305">
        <w:t xml:space="preserve">which </w:t>
      </w:r>
      <w:r w:rsidR="00DD37D7">
        <w:t xml:space="preserve">encourages </w:t>
      </w:r>
      <w:r w:rsidR="005A1305">
        <w:t>employee</w:t>
      </w:r>
      <w:r w:rsidR="00DD37D7">
        <w:t>s</w:t>
      </w:r>
      <w:r w:rsidR="005A1305">
        <w:t xml:space="preserve"> to work</w:t>
      </w:r>
      <w:r w:rsidR="00DD37D7">
        <w:t xml:space="preserve"> towards </w:t>
      </w:r>
      <w:r w:rsidR="00167A4F">
        <w:t>organisational goals</w:t>
      </w:r>
      <w:r w:rsidR="00250D55">
        <w:t>.</w:t>
      </w:r>
      <w:r w:rsidR="007F0577">
        <w:t xml:space="preserve"> </w:t>
      </w:r>
      <w:r w:rsidR="00335B1C">
        <w:t xml:space="preserve">Motivation </w:t>
      </w:r>
      <w:r w:rsidR="00385E0D">
        <w:t>can be intrinsic such as personal achievement or ex</w:t>
      </w:r>
      <w:r w:rsidR="002A4B44">
        <w:t xml:space="preserve">trinsic like salary and promotion. There are </w:t>
      </w:r>
      <w:r w:rsidR="007C72B2">
        <w:t>several</w:t>
      </w:r>
      <w:r w:rsidR="002A4B44">
        <w:t xml:space="preserve"> </w:t>
      </w:r>
      <w:r w:rsidR="005B7B74">
        <w:t>theories</w:t>
      </w:r>
      <w:r w:rsidR="002A4B44">
        <w:t xml:space="preserve"> that explain what mo</w:t>
      </w:r>
      <w:r w:rsidR="007F0577">
        <w:t xml:space="preserve">tivates employees and how managers might improve </w:t>
      </w:r>
      <w:r w:rsidR="007C72B2">
        <w:t>the performance in the workplace.</w:t>
      </w:r>
    </w:p>
    <w:p w14:paraId="5CF61EBE" w14:textId="1D064A9C" w:rsidR="00DE1743" w:rsidRPr="00DE1743" w:rsidRDefault="00DE1743" w:rsidP="005B7B74">
      <w:pPr>
        <w:pStyle w:val="Heading2"/>
        <w:tabs>
          <w:tab w:val="left" w:pos="7716"/>
        </w:tabs>
      </w:pPr>
      <w:r w:rsidRPr="00DE1743">
        <w:t>3.1 Maslow's Hierarchy of Needs</w:t>
      </w:r>
      <w:r w:rsidR="005B7B74">
        <w:tab/>
      </w:r>
    </w:p>
    <w:p w14:paraId="3364E523" w14:textId="1EB34EDE" w:rsidR="00DE1743" w:rsidRDefault="00211814" w:rsidP="00DE1743">
      <w:r>
        <w:rPr>
          <w:noProof/>
          <w14:ligatures w14:val="standardContextual"/>
        </w:rPr>
        <w:drawing>
          <wp:anchor distT="0" distB="0" distL="114300" distR="114300" simplePos="0" relativeHeight="251620864" behindDoc="0" locked="0" layoutInCell="1" allowOverlap="1" wp14:anchorId="7D9454BC" wp14:editId="15CE85B9">
            <wp:simplePos x="0" y="0"/>
            <wp:positionH relativeFrom="margin">
              <wp:align>center</wp:align>
            </wp:positionH>
            <wp:positionV relativeFrom="paragraph">
              <wp:posOffset>1790065</wp:posOffset>
            </wp:positionV>
            <wp:extent cx="4768850" cy="2560893"/>
            <wp:effectExtent l="0" t="0" r="0" b="0"/>
            <wp:wrapTopAndBottom/>
            <wp:docPr id="64745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58230" name="Picture 647458230"/>
                    <pic:cNvPicPr/>
                  </pic:nvPicPr>
                  <pic:blipFill>
                    <a:blip r:embed="rId15">
                      <a:extLst>
                        <a:ext uri="{28A0092B-C50C-407E-A947-70E740481C1C}">
                          <a14:useLocalDpi xmlns:a14="http://schemas.microsoft.com/office/drawing/2010/main" val="0"/>
                        </a:ext>
                      </a:extLst>
                    </a:blip>
                    <a:stretch>
                      <a:fillRect/>
                    </a:stretch>
                  </pic:blipFill>
                  <pic:spPr>
                    <a:xfrm>
                      <a:off x="0" y="0"/>
                      <a:ext cx="4768850" cy="2560893"/>
                    </a:xfrm>
                    <a:prstGeom prst="rect">
                      <a:avLst/>
                    </a:prstGeom>
                  </pic:spPr>
                </pic:pic>
              </a:graphicData>
            </a:graphic>
          </wp:anchor>
        </w:drawing>
      </w:r>
      <w:r w:rsidR="003F6359">
        <w:t xml:space="preserve">According to </w:t>
      </w:r>
      <w:r w:rsidR="003F6359" w:rsidRPr="003F6359">
        <w:t>McLeod (2025)</w:t>
      </w:r>
      <w:r w:rsidR="003F6359">
        <w:t xml:space="preserve"> </w:t>
      </w:r>
      <w:r w:rsidR="00C02A40" w:rsidRPr="00C02A40">
        <w:t>Maslow's Hierarchy of Needs suggests that individuals are motivated by five levels of needs: physiological, safety, social, esteem, and self-actualisation</w:t>
      </w:r>
      <w:r w:rsidR="00736B78">
        <w:t>. At my workplace, physiological and safety needs were fulfilled by regular salary</w:t>
      </w:r>
      <w:r w:rsidR="009660D6">
        <w:t xml:space="preserve">, safe working conditions and job security. Social needs were met through teamwork and positive connections with colleagues, while esteem requirements were </w:t>
      </w:r>
      <w:r w:rsidR="00D83A2B">
        <w:t>m</w:t>
      </w:r>
      <w:r w:rsidR="009660D6">
        <w:t>et through recognition from management. One of the benefits of Maslow’s the</w:t>
      </w:r>
      <w:r w:rsidR="00D83A2B">
        <w:t xml:space="preserve">ory is that it is simple and easy to gasp and utilise in the job. One </w:t>
      </w:r>
      <w:r w:rsidR="00E54EA0">
        <w:t>limitation</w:t>
      </w:r>
      <w:r w:rsidR="00D83A2B">
        <w:t xml:space="preserve"> is that employees may not </w:t>
      </w:r>
      <w:r w:rsidR="009477FF">
        <w:t>necessarily go through the hierarchy in the same way, therefor</w:t>
      </w:r>
      <w:r w:rsidR="00E54EA0">
        <w:t>e the idea may not apply to everyone equally.</w:t>
      </w:r>
    </w:p>
    <w:p w14:paraId="33A3B2DB" w14:textId="77777777" w:rsidR="003963A9" w:rsidRDefault="003963A9" w:rsidP="00DE1743"/>
    <w:p w14:paraId="735CBA60" w14:textId="77777777" w:rsidR="003963A9" w:rsidRDefault="003963A9" w:rsidP="00DE1743"/>
    <w:p w14:paraId="50A75689" w14:textId="77777777" w:rsidR="003963A9" w:rsidRDefault="003963A9" w:rsidP="00DE1743"/>
    <w:p w14:paraId="74C6FB9B" w14:textId="77777777" w:rsidR="003963A9" w:rsidRDefault="003963A9" w:rsidP="00DE1743"/>
    <w:p w14:paraId="32339200" w14:textId="77777777" w:rsidR="003963A9" w:rsidRDefault="003963A9" w:rsidP="00DE1743"/>
    <w:p w14:paraId="3EAF4ACF" w14:textId="77777777" w:rsidR="003963A9" w:rsidRDefault="003963A9" w:rsidP="00DE1743"/>
    <w:p w14:paraId="53CBB4C5" w14:textId="77777777" w:rsidR="003963A9" w:rsidRDefault="003963A9" w:rsidP="00DE1743"/>
    <w:p w14:paraId="17AD49B4" w14:textId="77777777" w:rsidR="00F5319F" w:rsidRDefault="00F5319F" w:rsidP="00DE1743"/>
    <w:p w14:paraId="20FB5313" w14:textId="77777777" w:rsidR="003963A9" w:rsidRPr="00DE1743" w:rsidRDefault="003963A9" w:rsidP="00DE1743"/>
    <w:p w14:paraId="40B74103" w14:textId="38B13330" w:rsidR="00DE1743" w:rsidRPr="00DE1743" w:rsidRDefault="00DE1743" w:rsidP="005F17D3">
      <w:pPr>
        <w:pStyle w:val="Heading2"/>
      </w:pPr>
      <w:r w:rsidRPr="00DE1743">
        <w:lastRenderedPageBreak/>
        <w:t xml:space="preserve">3.2 Herzberg's Two-Factor Theory </w:t>
      </w:r>
    </w:p>
    <w:p w14:paraId="5BE9D6A1" w14:textId="7B6499FF" w:rsidR="003963A9" w:rsidRDefault="003963A9" w:rsidP="00DE1743">
      <w:r w:rsidRPr="005037BC">
        <w:rPr>
          <w:noProof/>
        </w:rPr>
        <w:drawing>
          <wp:anchor distT="0" distB="0" distL="114300" distR="114300" simplePos="0" relativeHeight="251642368" behindDoc="0" locked="0" layoutInCell="1" allowOverlap="1" wp14:anchorId="2335C046" wp14:editId="227F6E9B">
            <wp:simplePos x="0" y="0"/>
            <wp:positionH relativeFrom="margin">
              <wp:align>center</wp:align>
            </wp:positionH>
            <wp:positionV relativeFrom="paragraph">
              <wp:posOffset>2015490</wp:posOffset>
            </wp:positionV>
            <wp:extent cx="4438650" cy="3429000"/>
            <wp:effectExtent l="0" t="0" r="0" b="0"/>
            <wp:wrapTopAndBottom/>
            <wp:docPr id="758018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18534"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38650" cy="3429000"/>
                    </a:xfrm>
                    <a:prstGeom prst="rect">
                      <a:avLst/>
                    </a:prstGeom>
                  </pic:spPr>
                </pic:pic>
              </a:graphicData>
            </a:graphic>
            <wp14:sizeRelH relativeFrom="margin">
              <wp14:pctWidth>0</wp14:pctWidth>
            </wp14:sizeRelH>
            <wp14:sizeRelV relativeFrom="margin">
              <wp14:pctHeight>0</wp14:pctHeight>
            </wp14:sizeRelV>
          </wp:anchor>
        </w:drawing>
      </w:r>
      <w:r w:rsidR="00156BE0" w:rsidRPr="00156BE0">
        <w:t>Herzberg Two Factor Theory</w:t>
      </w:r>
      <w:r w:rsidR="000D0D0C">
        <w:t xml:space="preserve"> </w:t>
      </w:r>
      <w:r w:rsidR="000D0D0C" w:rsidRPr="000D0D0C">
        <w:t>ACCA (2019)</w:t>
      </w:r>
      <w:r w:rsidR="000D0D0C">
        <w:t xml:space="preserve"> </w:t>
      </w:r>
      <w:r w:rsidR="00156BE0" w:rsidRPr="00156BE0">
        <w:t>says that employee motivation is influenced by two things; hygienic factors and motivators. Hygiene elements are remuneration, working environment, corporate policies and job security which avoid unhappiness. Motivators include achievement, recognition, responsibility and possibilities for advancement which promote job satisfaction and motivation</w:t>
      </w:r>
      <w:r w:rsidR="001516E1">
        <w:t>. In my workplace</w:t>
      </w:r>
      <w:r w:rsidR="001C030A">
        <w:t xml:space="preserve">, fair salaries and safe working </w:t>
      </w:r>
      <w:r w:rsidR="00EF64BA">
        <w:t xml:space="preserve">conditions were </w:t>
      </w:r>
      <w:r w:rsidR="006F40A3">
        <w:t>necessity</w:t>
      </w:r>
      <w:r w:rsidR="00EF64BA">
        <w:t xml:space="preserve"> for the job for all employees. Howeve</w:t>
      </w:r>
      <w:r w:rsidR="006F40A3">
        <w:t>r, motivation was often boosted when management</w:t>
      </w:r>
      <w:r w:rsidR="00ED1149">
        <w:t xml:space="preserve"> acknowledge strong performance, commended excellent customer service </w:t>
      </w:r>
      <w:r w:rsidR="00CE28AE">
        <w:t>or gave staff more responsibility.</w:t>
      </w:r>
      <w:r w:rsidR="001F212B">
        <w:t xml:space="preserve"> The advantage of H</w:t>
      </w:r>
      <w:r w:rsidR="00553E43">
        <w:t>erz</w:t>
      </w:r>
      <w:r w:rsidR="00817F14">
        <w:t xml:space="preserve">berg’s theory is that it </w:t>
      </w:r>
      <w:r w:rsidR="000D36FC">
        <w:t xml:space="preserve">makes a clear distinction between elements that prevent dissatisfaction </w:t>
      </w:r>
      <w:r w:rsidR="00947B18">
        <w:t xml:space="preserve">and those that </w:t>
      </w:r>
      <w:r w:rsidR="000D0D0C">
        <w:t>encourage</w:t>
      </w:r>
      <w:r w:rsidR="00947B18">
        <w:t xml:space="preserve"> employees. However, a </w:t>
      </w:r>
      <w:r w:rsidR="00357315">
        <w:t xml:space="preserve">limitation is that people may be driven by different variables based </w:t>
      </w:r>
      <w:r w:rsidR="005E4705">
        <w:t>on their unique circumstances, therefore the idea may not apply equally to all employees.</w:t>
      </w:r>
    </w:p>
    <w:p w14:paraId="53E1C886" w14:textId="0BF25E52" w:rsidR="008B3BF1" w:rsidRDefault="005037BC" w:rsidP="00DE1743">
      <w:r w:rsidRPr="005037BC">
        <w:rPr>
          <w:noProof/>
        </w:rPr>
        <w:t xml:space="preserve"> </w:t>
      </w:r>
    </w:p>
    <w:p w14:paraId="5EF2F04E" w14:textId="5AAEB50D" w:rsidR="005F17D3" w:rsidRDefault="005F17D3" w:rsidP="00DE1743"/>
    <w:p w14:paraId="0D245418" w14:textId="77777777" w:rsidR="003963A9" w:rsidRDefault="003963A9" w:rsidP="00DE1743"/>
    <w:p w14:paraId="072A3CBB" w14:textId="77777777" w:rsidR="003963A9" w:rsidRDefault="003963A9" w:rsidP="00DE1743"/>
    <w:p w14:paraId="199BBEBF" w14:textId="77777777" w:rsidR="003963A9" w:rsidRDefault="003963A9" w:rsidP="00DE1743"/>
    <w:p w14:paraId="75F050AD" w14:textId="77777777" w:rsidR="003963A9" w:rsidRDefault="003963A9" w:rsidP="00DE1743"/>
    <w:p w14:paraId="7220047D" w14:textId="77777777" w:rsidR="003963A9" w:rsidRDefault="003963A9" w:rsidP="00DE1743"/>
    <w:p w14:paraId="6170FAA7" w14:textId="77777777" w:rsidR="003963A9" w:rsidRDefault="003963A9" w:rsidP="00DE1743"/>
    <w:p w14:paraId="074F1811" w14:textId="77777777" w:rsidR="003963A9" w:rsidRPr="00DE1743" w:rsidRDefault="003963A9" w:rsidP="00DE1743"/>
    <w:p w14:paraId="0F220342" w14:textId="7B984B01" w:rsidR="00DE1743" w:rsidRPr="00DE1743" w:rsidRDefault="00DE1743" w:rsidP="005F17D3">
      <w:pPr>
        <w:pStyle w:val="Heading2"/>
      </w:pPr>
      <w:r w:rsidRPr="00DE1743">
        <w:lastRenderedPageBreak/>
        <w:t xml:space="preserve">3.3 McGregor's Theory X and Theory Y </w:t>
      </w:r>
    </w:p>
    <w:p w14:paraId="45774155" w14:textId="004CB0F1" w:rsidR="009C5916" w:rsidRDefault="00653034" w:rsidP="00DE1743">
      <w:r>
        <w:t>McGregor</w:t>
      </w:r>
      <w:r w:rsidR="0085033B">
        <w:t xml:space="preserve">’s Theory X and Theory Y </w:t>
      </w:r>
      <w:r w:rsidR="00730E50">
        <w:t>show</w:t>
      </w:r>
      <w:r w:rsidR="0085033B">
        <w:t xml:space="preserve"> how manager’s assumptions about employees can affect the way that they behave </w:t>
      </w:r>
      <w:r w:rsidR="00730E50">
        <w:t>in their workplace. Theory X ass</w:t>
      </w:r>
      <w:r w:rsidR="00DE420D">
        <w:t xml:space="preserve">umes that employees </w:t>
      </w:r>
      <w:r w:rsidR="00A336C5">
        <w:t xml:space="preserve">do not enjoy work and require </w:t>
      </w:r>
      <w:r w:rsidR="005D27CB">
        <w:t xml:space="preserve">close monitoring </w:t>
      </w:r>
      <w:r w:rsidR="00D719AB">
        <w:t>and control</w:t>
      </w:r>
      <w:r w:rsidR="00FE08B6">
        <w:t>, while Theory Y assumes that employees are self-motivated, respons</w:t>
      </w:r>
      <w:r w:rsidR="00A24FE1">
        <w:t>ible and can work on their own.</w:t>
      </w:r>
      <w:r w:rsidR="001F1F48">
        <w:t xml:space="preserve"> </w:t>
      </w:r>
      <w:r w:rsidR="001F1F48" w:rsidRPr="001F1F48">
        <w:t>According to</w:t>
      </w:r>
      <w:r w:rsidR="001F1F48">
        <w:t xml:space="preserve"> </w:t>
      </w:r>
      <w:r w:rsidR="00FB41CF" w:rsidRPr="00FB41CF">
        <w:t>Mcpheat (2024)</w:t>
      </w:r>
      <w:r w:rsidR="001F1F48" w:rsidRPr="001F1F48">
        <w:t xml:space="preserve"> Theory X assumes employees require close supervision, whereas Theory Y suggests employees are capable of self-motivation and responsibility.</w:t>
      </w:r>
      <w:r w:rsidR="00A24FE1">
        <w:t xml:space="preserve"> At my workplace, managers generally used </w:t>
      </w:r>
      <w:r w:rsidR="006F5B63">
        <w:t xml:space="preserve">a Theory Y approach, trusting employees to go about their tasks and </w:t>
      </w:r>
      <w:r w:rsidR="00CE1462">
        <w:t xml:space="preserve">deliver good customer service without </w:t>
      </w:r>
      <w:r w:rsidR="00375EA6">
        <w:t xml:space="preserve">continuous supervision. This created a healthy work environment and encouraged individuals to take ownership of their work. The strength of McGregor’s theory is that it focuses </w:t>
      </w:r>
      <w:r w:rsidR="008A1225">
        <w:t xml:space="preserve">on management style as an indicator of employee motivation. </w:t>
      </w:r>
      <w:r w:rsidR="00614AFC">
        <w:t>However, one drawback is that employees may not fit neatly into either a Theory X or a Theory Y v</w:t>
      </w:r>
      <w:r w:rsidR="00394E0D">
        <w:t>iew and hence the theory may be too simplistic.</w:t>
      </w:r>
    </w:p>
    <w:p w14:paraId="57B8AA23" w14:textId="77777777" w:rsidR="00356617" w:rsidRDefault="00356617" w:rsidP="00DE1743"/>
    <w:p w14:paraId="2F959F4A" w14:textId="77777777" w:rsidR="00356617" w:rsidRDefault="00356617" w:rsidP="00DE1743"/>
    <w:p w14:paraId="5606181E" w14:textId="6263F407" w:rsidR="009C5916" w:rsidRPr="00DE1743" w:rsidRDefault="009C5916" w:rsidP="00DE1743">
      <w:r>
        <w:rPr>
          <w:noProof/>
          <w14:ligatures w14:val="standardContextual"/>
        </w:rPr>
        <w:drawing>
          <wp:anchor distT="0" distB="0" distL="114300" distR="114300" simplePos="0" relativeHeight="251661824" behindDoc="0" locked="0" layoutInCell="1" allowOverlap="1" wp14:anchorId="48719813" wp14:editId="6B56A77A">
            <wp:simplePos x="0" y="0"/>
            <wp:positionH relativeFrom="margin">
              <wp:posOffset>979805</wp:posOffset>
            </wp:positionH>
            <wp:positionV relativeFrom="paragraph">
              <wp:posOffset>0</wp:posOffset>
            </wp:positionV>
            <wp:extent cx="3764280" cy="2628900"/>
            <wp:effectExtent l="0" t="0" r="7620" b="0"/>
            <wp:wrapTopAndBottom/>
            <wp:docPr id="1425339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39435" name="Picture 142533943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64280" cy="2628900"/>
                    </a:xfrm>
                    <a:prstGeom prst="rect">
                      <a:avLst/>
                    </a:prstGeom>
                  </pic:spPr>
                </pic:pic>
              </a:graphicData>
            </a:graphic>
            <wp14:sizeRelH relativeFrom="margin">
              <wp14:pctWidth>0</wp14:pctWidth>
            </wp14:sizeRelH>
            <wp14:sizeRelV relativeFrom="margin">
              <wp14:pctHeight>0</wp14:pctHeight>
            </wp14:sizeRelV>
          </wp:anchor>
        </w:drawing>
      </w:r>
    </w:p>
    <w:p w14:paraId="1BDCB4EB" w14:textId="660EC520" w:rsidR="00DE1743" w:rsidRPr="00DE1743" w:rsidRDefault="00DE1743" w:rsidP="005F17D3">
      <w:pPr>
        <w:pStyle w:val="Heading2"/>
      </w:pPr>
      <w:r w:rsidRPr="00DE1743">
        <w:lastRenderedPageBreak/>
        <w:t xml:space="preserve">3.4 McClelland's Needs Theory </w:t>
      </w:r>
    </w:p>
    <w:p w14:paraId="5725BEF7" w14:textId="37550D94" w:rsidR="00DE1743" w:rsidRDefault="00890876" w:rsidP="00DE1743">
      <w:r>
        <w:rPr>
          <w:noProof/>
        </w:rPr>
        <w:drawing>
          <wp:anchor distT="0" distB="0" distL="114300" distR="114300" simplePos="0" relativeHeight="251681280" behindDoc="0" locked="0" layoutInCell="1" allowOverlap="1" wp14:anchorId="5A594B99" wp14:editId="23F33B29">
            <wp:simplePos x="0" y="0"/>
            <wp:positionH relativeFrom="margin">
              <wp:align>center</wp:align>
            </wp:positionH>
            <wp:positionV relativeFrom="paragraph">
              <wp:posOffset>2418080</wp:posOffset>
            </wp:positionV>
            <wp:extent cx="2940050" cy="2430780"/>
            <wp:effectExtent l="0" t="0" r="0" b="7620"/>
            <wp:wrapTopAndBottom/>
            <wp:docPr id="2085364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40050" cy="2430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6302">
        <w:t>McClelland</w:t>
      </w:r>
      <w:r w:rsidR="00464D5B">
        <w:t>’s Need Theory</w:t>
      </w:r>
      <w:r w:rsidR="00CE6C06">
        <w:t xml:space="preserve"> is </w:t>
      </w:r>
      <w:r w:rsidR="00464D5B">
        <w:t xml:space="preserve">there are three basic wants that drive </w:t>
      </w:r>
      <w:r w:rsidR="00656D0B">
        <w:t xml:space="preserve">people such as the need for achievement, the need for affiliation and the need for power. </w:t>
      </w:r>
      <w:r w:rsidR="00336393" w:rsidRPr="00336393">
        <w:t xml:space="preserve">According to </w:t>
      </w:r>
      <w:r w:rsidR="008311BA" w:rsidRPr="008311BA">
        <w:rPr>
          <w:i/>
          <w:iCs/>
        </w:rPr>
        <w:t>McClelland’s Human Motivation Theory - Mindtools</w:t>
      </w:r>
      <w:r w:rsidR="008311BA" w:rsidRPr="008311BA">
        <w:t xml:space="preserve"> (2025)</w:t>
      </w:r>
      <w:r w:rsidR="00336393" w:rsidRPr="00336393">
        <w:t xml:space="preserve"> employees are motivated by different needs depending on their personality and experiences, which can influence their behaviour in the workplace.</w:t>
      </w:r>
      <w:r w:rsidR="008311BA">
        <w:t xml:space="preserve"> </w:t>
      </w:r>
      <w:r w:rsidR="00B55D2B">
        <w:t>A</w:t>
      </w:r>
      <w:r w:rsidR="00AA1BD5">
        <w:t>n</w:t>
      </w:r>
      <w:r w:rsidR="00B55D2B">
        <w:t xml:space="preserve"> examp</w:t>
      </w:r>
      <w:r w:rsidR="00C65535">
        <w:t>le</w:t>
      </w:r>
      <w:r w:rsidR="008311BA">
        <w:t xml:space="preserve"> of my workplace</w:t>
      </w:r>
      <w:r w:rsidR="00C65535">
        <w:t xml:space="preserve">, a lot of employees with a high demand for achievement would be driven by hitting performance targets and offering great customer service. Those with a high need for affiliation preferred </w:t>
      </w:r>
      <w:r w:rsidR="00FE5C10">
        <w:t>working as a team and developing excellent relationships with colleagues</w:t>
      </w:r>
      <w:r w:rsidR="00272F03">
        <w:t xml:space="preserve">, whereas those with a need for power often wanted to take on more responsibilities </w:t>
      </w:r>
      <w:r w:rsidR="001F4E72">
        <w:t xml:space="preserve">or be promoted. One strength of McClelland’s theory is that it understands that employees are driven by diverse motivations. </w:t>
      </w:r>
      <w:r w:rsidR="004C0A87">
        <w:t>But a downside is that it can be difficult for managers</w:t>
      </w:r>
      <w:r w:rsidR="00C250A8">
        <w:t xml:space="preserve"> to know which need is more important for each employee.</w:t>
      </w:r>
    </w:p>
    <w:p w14:paraId="3752E3C0" w14:textId="77777777" w:rsidR="005F17D3" w:rsidRDefault="005F17D3" w:rsidP="00DE1743"/>
    <w:p w14:paraId="7143F550" w14:textId="77777777" w:rsidR="00356617" w:rsidRPr="00DE1743" w:rsidRDefault="00356617" w:rsidP="00DE1743"/>
    <w:p w14:paraId="5E1BE511" w14:textId="6E48B9FF" w:rsidR="00DE1743" w:rsidRPr="00DE1743" w:rsidRDefault="00DE1743" w:rsidP="005F17D3">
      <w:pPr>
        <w:pStyle w:val="Heading2"/>
      </w:pPr>
      <w:r w:rsidRPr="00DE1743">
        <w:t>3.5 Motivation in My Workplace</w:t>
      </w:r>
    </w:p>
    <w:p w14:paraId="498D6D83" w14:textId="6695CD58" w:rsidR="00664F0A" w:rsidRDefault="000A1393" w:rsidP="00DE1743">
      <w:r>
        <w:t>Herzberg’s Two Factor Theory of Motivation is the most relevant to my experience working as a</w:t>
      </w:r>
      <w:r w:rsidR="00B921D2">
        <w:t xml:space="preserve"> Customer Service Assistant at Argos of the motivation theories </w:t>
      </w:r>
      <w:proofErr w:type="spellStart"/>
      <w:r w:rsidR="001D675B">
        <w:t>i</w:t>
      </w:r>
      <w:proofErr w:type="spellEnd"/>
      <w:r w:rsidR="001D675B">
        <w:t xml:space="preserve"> have reviewed. The </w:t>
      </w:r>
      <w:r w:rsidR="00935941">
        <w:t>theory highlights how b</w:t>
      </w:r>
      <w:r w:rsidR="00D33E8A">
        <w:t xml:space="preserve">oth hygienic elements and motivators can affect employee satisfaction and </w:t>
      </w:r>
      <w:r w:rsidR="00664F0A">
        <w:t>performance.</w:t>
      </w:r>
      <w:r w:rsidR="001E3C59">
        <w:t xml:space="preserve"> </w:t>
      </w:r>
      <w:r w:rsidR="00664F0A">
        <w:t>At Argos</w:t>
      </w:r>
      <w:r w:rsidR="001E3C59">
        <w:t>,</w:t>
      </w:r>
      <w:r w:rsidR="00664F0A">
        <w:t xml:space="preserve"> salary, </w:t>
      </w:r>
      <w:r w:rsidR="0066450E">
        <w:t>company policies, working conditions and job security were major factors. These were crucial considerations in preventing unhappiness amon</w:t>
      </w:r>
      <w:r w:rsidR="0010623C">
        <w:t xml:space="preserve">g the employees. </w:t>
      </w:r>
    </w:p>
    <w:p w14:paraId="555CCC89" w14:textId="5726E816" w:rsidR="005F12E0" w:rsidRDefault="004A185C" w:rsidP="00DE1743">
      <w:r w:rsidRPr="004A185C">
        <w:t>Applying Herzberg's theory to Argos</w:t>
      </w:r>
      <w:r w:rsidR="00F62201">
        <w:t>,</w:t>
      </w:r>
      <w:r w:rsidR="009C16F8" w:rsidRPr="009C16F8">
        <w:rPr>
          <w:rFonts w:ascii="Times New Roman" w:eastAsia="Times New Roman" w:hAnsi="Times New Roman" w:cs="Times New Roman"/>
          <w:sz w:val="24"/>
          <w:szCs w:val="24"/>
          <w:lang w:eastAsia="en-GB"/>
        </w:rPr>
        <w:t xml:space="preserve"> </w:t>
      </w:r>
      <w:r w:rsidR="009C16F8" w:rsidRPr="009C16F8">
        <w:t>Galanakis and Peramatzis (2022)</w:t>
      </w:r>
      <w:r w:rsidRPr="004A185C">
        <w:t xml:space="preserve"> demonstrates that while hygiene factors were necessary to maintain employee satisfaction, motivators played a greater role in improving morale, productivity, and customer service</w:t>
      </w:r>
      <w:r w:rsidR="00356617">
        <w:t>.</w:t>
      </w:r>
    </w:p>
    <w:p w14:paraId="147ED480" w14:textId="77777777" w:rsidR="00356617" w:rsidRDefault="00356617" w:rsidP="00DE1743"/>
    <w:p w14:paraId="1EF53213" w14:textId="77777777" w:rsidR="00356617" w:rsidRDefault="00356617" w:rsidP="00DE1743"/>
    <w:p w14:paraId="03D90363" w14:textId="77777777" w:rsidR="00356617" w:rsidRPr="00DE1743" w:rsidRDefault="00356617" w:rsidP="00DE1743"/>
    <w:p w14:paraId="2E5DADBF" w14:textId="72D82869" w:rsidR="00DE1743" w:rsidRPr="00DE1743" w:rsidRDefault="00DE1743" w:rsidP="005F17D3">
      <w:pPr>
        <w:pStyle w:val="Heading2"/>
      </w:pPr>
      <w:r w:rsidRPr="00DE1743">
        <w:lastRenderedPageBreak/>
        <w:t xml:space="preserve">3.6 Conflict and Impact </w:t>
      </w:r>
    </w:p>
    <w:p w14:paraId="3E7BD615" w14:textId="5AAB5958" w:rsidR="00DE1743" w:rsidRDefault="0023565E" w:rsidP="00DE1743">
      <w:r>
        <w:t>C</w:t>
      </w:r>
      <w:r w:rsidR="004A23D2">
        <w:t>onflict at work is when there are arguments between individuals</w:t>
      </w:r>
      <w:r w:rsidR="003E6DBB">
        <w:t>, managers or teams and can damage relationship</w:t>
      </w:r>
      <w:r w:rsidR="00E15C95">
        <w:t xml:space="preserve">s and performance in the workplace. Conflict can be created by </w:t>
      </w:r>
      <w:r w:rsidR="00FB0729">
        <w:t>several</w:t>
      </w:r>
      <w:r w:rsidR="00452364">
        <w:t xml:space="preserve"> things including poor communication, role confusion, seve</w:t>
      </w:r>
      <w:r w:rsidR="00645580">
        <w:t>re workloads, personality differences and lack of cooperation between colleagues.</w:t>
      </w:r>
    </w:p>
    <w:p w14:paraId="5A97943E" w14:textId="3E644710" w:rsidR="00F32D29" w:rsidRDefault="00645580" w:rsidP="00DE1743">
      <w:r>
        <w:t xml:space="preserve">In my </w:t>
      </w:r>
      <w:r w:rsidR="00D07512">
        <w:t xml:space="preserve">position at Argos there were occasions where conflict did arise during busy periods where staff were under pressure </w:t>
      </w:r>
      <w:r w:rsidR="00F32D29">
        <w:t>to do many tasks at once. For example</w:t>
      </w:r>
      <w:r w:rsidR="002D4389">
        <w:t>, shop floor and stockroom staff availability, which can a</w:t>
      </w:r>
      <w:r w:rsidR="000A64FD">
        <w:t xml:space="preserve">t times lead to dissatisfaction and disputes. </w:t>
      </w:r>
      <w:r w:rsidR="00EB4550">
        <w:t>Also,</w:t>
      </w:r>
      <w:r w:rsidR="000A64FD">
        <w:t xml:space="preserve"> poor communication could result </w:t>
      </w:r>
      <w:r w:rsidR="00F23059">
        <w:t xml:space="preserve">in duplication or </w:t>
      </w:r>
      <w:r w:rsidR="00FB0729">
        <w:t>negligence of work, which might add to the burden on team members.</w:t>
      </w:r>
    </w:p>
    <w:p w14:paraId="308CA1B6" w14:textId="06BB01F2" w:rsidR="00FB0729" w:rsidRDefault="00FB0729" w:rsidP="00DE1743">
      <w:r>
        <w:t xml:space="preserve">Conflict can have </w:t>
      </w:r>
      <w:r w:rsidR="00356617">
        <w:t>several</w:t>
      </w:r>
      <w:r>
        <w:t xml:space="preserve"> </w:t>
      </w:r>
      <w:r w:rsidR="004E5D6A">
        <w:t>negative impacts on the workplace. This ca</w:t>
      </w:r>
      <w:r w:rsidR="003757F1">
        <w:t xml:space="preserve">n demotivate staff, create stress, damage workplace </w:t>
      </w:r>
      <w:r w:rsidR="001B2335">
        <w:t xml:space="preserve">relationships and limit productivity. Conflict that is not handled in a retail environment </w:t>
      </w:r>
      <w:r w:rsidR="006C119D">
        <w:t xml:space="preserve">such as Argos could also impact on customer service since employees may be less focused on customer needs. However, disagreement </w:t>
      </w:r>
      <w:r w:rsidR="008A3F08">
        <w:t xml:space="preserve">when managing well can lead to discussions, </w:t>
      </w:r>
      <w:r w:rsidR="00A64818">
        <w:t>issue solving and improvements in working operations.</w:t>
      </w:r>
    </w:p>
    <w:p w14:paraId="074C71D1" w14:textId="186FE771" w:rsidR="00A64818" w:rsidRPr="00DE1743" w:rsidRDefault="00A64818" w:rsidP="00DE1743">
      <w:r>
        <w:t xml:space="preserve">In </w:t>
      </w:r>
      <w:r w:rsidR="00356617">
        <w:t>general,</w:t>
      </w:r>
      <w:r>
        <w:t xml:space="preserve"> it is crucial for organisations to identify and resolve conflict quickly </w:t>
      </w:r>
      <w:r w:rsidR="00955609">
        <w:t>to</w:t>
      </w:r>
      <w:r>
        <w:t xml:space="preserve"> reduce </w:t>
      </w:r>
      <w:r w:rsidR="00074F45">
        <w:t>its influence on employee performance, teamwork and customer satisfaction.</w:t>
      </w:r>
    </w:p>
    <w:p w14:paraId="2FD0BE12" w14:textId="05E2D27C" w:rsidR="00DE1743" w:rsidRPr="00DE1743" w:rsidRDefault="00DE1743" w:rsidP="005F17D3">
      <w:pPr>
        <w:pStyle w:val="Heading2"/>
      </w:pPr>
      <w:r w:rsidRPr="00DE1743">
        <w:t xml:space="preserve">3.7 Conflict Resolution Strategy </w:t>
      </w:r>
    </w:p>
    <w:p w14:paraId="07A53C3B" w14:textId="5AE9280A" w:rsidR="00DE1743" w:rsidRDefault="00356617" w:rsidP="005F17D3">
      <w:r>
        <w:t>To</w:t>
      </w:r>
      <w:r w:rsidR="00E3481D">
        <w:t xml:space="preserve"> resolve workplace conflict at Argos, Collab</w:t>
      </w:r>
      <w:r w:rsidR="009B77C7">
        <w:t xml:space="preserve">orative conflict resolution strategy would be the most effective way. Collaboration is when everyone gets together to understand what is causing the problem and to find a solution that works for all of them. </w:t>
      </w:r>
    </w:p>
    <w:p w14:paraId="4ACE1050" w14:textId="5E75595E" w:rsidR="00251BDD" w:rsidRDefault="00251BDD" w:rsidP="005F17D3">
      <w:r>
        <w:t>For example, if shop floor staff and stockroom staff were at odds over customer order</w:t>
      </w:r>
      <w:r w:rsidR="00F6658C">
        <w:t xml:space="preserve">, my first action would be to get both employees to express their point of </w:t>
      </w:r>
      <w:r w:rsidR="007E1910">
        <w:t xml:space="preserve">view without interruption. This would make everyone </w:t>
      </w:r>
      <w:r w:rsidR="00A42C18">
        <w:t xml:space="preserve">feel heard and would help to get to the bottom of the issue. The next stage </w:t>
      </w:r>
      <w:r w:rsidR="001819F1">
        <w:t>would be to address the situation together and focus on finding a solution</w:t>
      </w:r>
      <w:r w:rsidR="00F2431B">
        <w:t xml:space="preserve">, not blaming. For example, employee could agree to improve communication by confirming </w:t>
      </w:r>
      <w:r w:rsidR="00745F31">
        <w:t>collection requests over headset system and repeating crucial information to prevent misunderstandings. Finally</w:t>
      </w:r>
      <w:r w:rsidR="00794A12">
        <w:t>,</w:t>
      </w:r>
      <w:r w:rsidR="00745F31">
        <w:t xml:space="preserve"> the accepted solution</w:t>
      </w:r>
      <w:r w:rsidR="00B01946">
        <w:t xml:space="preserve"> would be monitored, to verify that the issue had been addressed and would not reoccur</w:t>
      </w:r>
      <w:r w:rsidR="00120B61">
        <w:t>.</w:t>
      </w:r>
    </w:p>
    <w:p w14:paraId="2C1038C0" w14:textId="59B9D355" w:rsidR="00794A12" w:rsidRPr="00DE1743" w:rsidRDefault="00794A12" w:rsidP="005F17D3">
      <w:r>
        <w:t>One</w:t>
      </w:r>
      <w:r w:rsidR="00A76246">
        <w:t xml:space="preserve"> of the strengths of the collaborative method is that </w:t>
      </w:r>
      <w:r w:rsidR="006E590D">
        <w:t xml:space="preserve">it </w:t>
      </w:r>
      <w:r w:rsidR="00955609">
        <w:t>encourages</w:t>
      </w:r>
      <w:r w:rsidR="006E590D">
        <w:t xml:space="preserve"> open communication, active listening and teamwork</w:t>
      </w:r>
      <w:r w:rsidR="00946A3A">
        <w:t xml:space="preserve">. The only problem is that it can be quite time-consuming if people are </w:t>
      </w:r>
      <w:r w:rsidR="0040129B">
        <w:t>not willing to cooperate. If conflict is managed well, the effect on the workpla</w:t>
      </w:r>
      <w:r w:rsidR="00340BC7">
        <w:t>ce is likely to be good. Employees may feel less stressed, have better relationships w</w:t>
      </w:r>
      <w:r w:rsidR="008657E4">
        <w:t>i</w:t>
      </w:r>
      <w:r w:rsidR="00340BC7">
        <w:t>th colleagues</w:t>
      </w:r>
      <w:r w:rsidR="008657E4">
        <w:t xml:space="preserve"> and have greater job satisfaction</w:t>
      </w:r>
      <w:r w:rsidR="000C7814">
        <w:t>. Better communication can also mean fewer mistakes, increased productivity and employees can deliver</w:t>
      </w:r>
      <w:r w:rsidR="00AB1754">
        <w:t xml:space="preserve"> abetter level of customer care. This is likely to result in improved performance by employees and improved effectiveness for the </w:t>
      </w:r>
      <w:r w:rsidR="00955609">
        <w:t>company</w:t>
      </w:r>
      <w:r w:rsidR="00AB1754">
        <w:t>.</w:t>
      </w:r>
    </w:p>
    <w:p w14:paraId="217F752B" w14:textId="77777777" w:rsidR="00DE1743" w:rsidRDefault="00DE1743" w:rsidP="00DE1743">
      <w:pPr>
        <w:rPr>
          <w:color w:val="EE0000"/>
        </w:rPr>
      </w:pPr>
    </w:p>
    <w:p w14:paraId="512904B9" w14:textId="77777777" w:rsidR="00955609" w:rsidRDefault="00955609" w:rsidP="00DE1743">
      <w:pPr>
        <w:rPr>
          <w:color w:val="EE0000"/>
        </w:rPr>
      </w:pPr>
    </w:p>
    <w:p w14:paraId="79F47DFB" w14:textId="77777777" w:rsidR="00955609" w:rsidRDefault="00955609" w:rsidP="00DE1743">
      <w:pPr>
        <w:rPr>
          <w:color w:val="EE0000"/>
        </w:rPr>
      </w:pPr>
    </w:p>
    <w:p w14:paraId="7B752D8D" w14:textId="7F3D11C0" w:rsidR="00DE1743" w:rsidRDefault="00D16609" w:rsidP="00A827FE">
      <w:pPr>
        <w:pStyle w:val="Heading1"/>
      </w:pPr>
      <w:r>
        <w:lastRenderedPageBreak/>
        <w:t xml:space="preserve">4.0 </w:t>
      </w:r>
      <w:r w:rsidR="0098023A">
        <w:t>Self-Assessment, Feedback and Gap Analysis</w:t>
      </w:r>
    </w:p>
    <w:p w14:paraId="05D2F3F0" w14:textId="77777777" w:rsidR="00A827FE" w:rsidRDefault="00A827FE" w:rsidP="00DE1743"/>
    <w:p w14:paraId="532BCC03" w14:textId="281D715F" w:rsidR="00A827FE" w:rsidRPr="00D16609" w:rsidRDefault="00A827FE" w:rsidP="00A827FE">
      <w:pPr>
        <w:pStyle w:val="Heading2"/>
        <w:rPr>
          <w:color w:val="auto"/>
        </w:rPr>
      </w:pPr>
      <w:r>
        <w:t>4.1 Self-Assessment</w:t>
      </w:r>
    </w:p>
    <w:p w14:paraId="09EAAD36" w14:textId="5D5823B7" w:rsidR="00DE1743" w:rsidRDefault="00D24617" w:rsidP="00DE1743">
      <w:r>
        <w:t xml:space="preserve">Self-Assessment is important because it allows a person to know the strengths and weaknesses of communication. Thinking about communication skills help people </w:t>
      </w:r>
      <w:r w:rsidR="00B75082">
        <w:t xml:space="preserve">adapt better working relationships and improve their </w:t>
      </w:r>
      <w:r w:rsidR="003E1F54">
        <w:t>professional success.</w:t>
      </w:r>
    </w:p>
    <w:p w14:paraId="6DE3B08B" w14:textId="1B5282CA" w:rsidR="003E1F54" w:rsidRDefault="003E1F54" w:rsidP="00DE1743">
      <w:r>
        <w:t>I completed a workplace communication self-asses</w:t>
      </w:r>
      <w:r w:rsidR="005177D3">
        <w:t xml:space="preserve">sment questionnaire and a communication </w:t>
      </w:r>
      <w:r w:rsidR="00A9421B">
        <w:t xml:space="preserve">style </w:t>
      </w:r>
      <w:r w:rsidR="005177D3">
        <w:t>questionnaire</w:t>
      </w:r>
      <w:r w:rsidR="00A9421B">
        <w:t xml:space="preserve"> to examine my communication skills. </w:t>
      </w:r>
      <w:r w:rsidR="00C11BA7">
        <w:t xml:space="preserve">Questionnaires measured aspects </w:t>
      </w:r>
      <w:r w:rsidR="008971F3">
        <w:t>such as verbal communication, non-verbal communication, active listening</w:t>
      </w:r>
      <w:r w:rsidR="00395692">
        <w:t>, written communication, confidence</w:t>
      </w:r>
      <w:r w:rsidR="00DB5897">
        <w:t>, professionalism and communication style.</w:t>
      </w:r>
    </w:p>
    <w:p w14:paraId="5D583D84" w14:textId="0EB7C266" w:rsidR="005E799B" w:rsidRDefault="005E799B" w:rsidP="00DE1743">
      <w:r>
        <w:t>The self-assessment identified strengths in active listening</w:t>
      </w:r>
      <w:r w:rsidR="0024254D">
        <w:t>, adapting communication styles and written communication. Results also showed that I am</w:t>
      </w:r>
      <w:r w:rsidR="00BD0AA6">
        <w:t xml:space="preserve"> reflective and open to feedback. However, confidence</w:t>
      </w:r>
      <w:r w:rsidR="004B6734">
        <w:t xml:space="preserve"> when speaking to authority figures w</w:t>
      </w:r>
      <w:r w:rsidR="001276DA">
        <w:t>as</w:t>
      </w:r>
      <w:r w:rsidR="004B6734">
        <w:t xml:space="preserve"> identified as areas of development.</w:t>
      </w:r>
    </w:p>
    <w:p w14:paraId="5D187A99" w14:textId="6A3709D9" w:rsidR="00AB2227" w:rsidRPr="00E340B2" w:rsidRDefault="00AB2227" w:rsidP="00DE1743">
      <w:r>
        <w:t xml:space="preserve">However, the </w:t>
      </w:r>
      <w:r w:rsidR="007A2977">
        <w:t>questionnaires</w:t>
      </w:r>
      <w:r>
        <w:t xml:space="preserve"> highlight</w:t>
      </w:r>
      <w:r w:rsidR="007A2977">
        <w:t>ed some areas for development</w:t>
      </w:r>
      <w:r w:rsidR="0075182C">
        <w:t>. I scored lower in con</w:t>
      </w:r>
      <w:r w:rsidR="007B5884">
        <w:t>fidence when speaking in front of groups and in challenging communication situations</w:t>
      </w:r>
      <w:r w:rsidR="005D1303">
        <w:t>. The results also suggested that I could improve my confidence when communicati</w:t>
      </w:r>
      <w:r w:rsidR="00BD5DBE">
        <w:t>ng with authority figures and become more comfortable expressing my views in larger meetings. These finding</w:t>
      </w:r>
      <w:r w:rsidR="008A7AB9">
        <w:t>s</w:t>
      </w:r>
      <w:r w:rsidR="00BD5DBE">
        <w:t xml:space="preserve"> have helped me identify </w:t>
      </w:r>
      <w:r w:rsidR="00C93A86">
        <w:t>specific communication skills that I can continue to develop.</w:t>
      </w:r>
    </w:p>
    <w:p w14:paraId="2481AC7D" w14:textId="77777777" w:rsidR="00DE1743" w:rsidRDefault="00DE1743" w:rsidP="00DE1743">
      <w:pPr>
        <w:rPr>
          <w:color w:val="EE0000"/>
        </w:rPr>
      </w:pPr>
    </w:p>
    <w:p w14:paraId="4F1182EC" w14:textId="77777777" w:rsidR="00AF4593" w:rsidRDefault="00AF4593" w:rsidP="00DE1743">
      <w:pPr>
        <w:rPr>
          <w:color w:val="EE0000"/>
        </w:rPr>
      </w:pPr>
    </w:p>
    <w:p w14:paraId="21ACBB8B" w14:textId="77777777" w:rsidR="00AF4593" w:rsidRDefault="00AF4593" w:rsidP="00DE1743">
      <w:pPr>
        <w:rPr>
          <w:color w:val="EE0000"/>
        </w:rPr>
      </w:pPr>
    </w:p>
    <w:p w14:paraId="70CF49CF" w14:textId="77777777" w:rsidR="00AF4593" w:rsidRDefault="00AF4593" w:rsidP="00DE1743">
      <w:pPr>
        <w:rPr>
          <w:color w:val="EE0000"/>
        </w:rPr>
      </w:pPr>
    </w:p>
    <w:p w14:paraId="14C56B72" w14:textId="77777777" w:rsidR="00AF4593" w:rsidRDefault="00AF4593" w:rsidP="00DE1743">
      <w:pPr>
        <w:rPr>
          <w:color w:val="EE0000"/>
        </w:rPr>
      </w:pPr>
    </w:p>
    <w:p w14:paraId="44F2C487" w14:textId="77777777" w:rsidR="00AF4593" w:rsidRDefault="00AF4593" w:rsidP="00DE1743">
      <w:pPr>
        <w:rPr>
          <w:color w:val="EE0000"/>
        </w:rPr>
      </w:pPr>
    </w:p>
    <w:p w14:paraId="75B7B796" w14:textId="77777777" w:rsidR="00AF4593" w:rsidRDefault="00AF4593" w:rsidP="00DE1743">
      <w:pPr>
        <w:rPr>
          <w:color w:val="EE0000"/>
        </w:rPr>
      </w:pPr>
    </w:p>
    <w:p w14:paraId="50222635" w14:textId="77777777" w:rsidR="00AF4593" w:rsidRDefault="00AF4593" w:rsidP="00DE1743">
      <w:pPr>
        <w:rPr>
          <w:color w:val="EE0000"/>
        </w:rPr>
      </w:pPr>
    </w:p>
    <w:p w14:paraId="04E58524" w14:textId="77777777" w:rsidR="00AF4593" w:rsidRDefault="00AF4593" w:rsidP="00DE1743">
      <w:pPr>
        <w:rPr>
          <w:color w:val="EE0000"/>
        </w:rPr>
      </w:pPr>
    </w:p>
    <w:p w14:paraId="27B6923B" w14:textId="77777777" w:rsidR="00AF4593" w:rsidRDefault="00AF4593" w:rsidP="00DE1743">
      <w:pPr>
        <w:rPr>
          <w:color w:val="EE0000"/>
        </w:rPr>
      </w:pPr>
    </w:p>
    <w:p w14:paraId="10613E1B" w14:textId="77777777" w:rsidR="00AF4593" w:rsidRDefault="00AF4593" w:rsidP="00DE1743">
      <w:pPr>
        <w:rPr>
          <w:color w:val="EE0000"/>
        </w:rPr>
      </w:pPr>
    </w:p>
    <w:p w14:paraId="559593F7" w14:textId="77777777" w:rsidR="00AF4593" w:rsidRDefault="00AF4593" w:rsidP="00DE1743">
      <w:pPr>
        <w:rPr>
          <w:color w:val="EE0000"/>
        </w:rPr>
      </w:pPr>
    </w:p>
    <w:p w14:paraId="33A8BCCF" w14:textId="77777777" w:rsidR="00AF4593" w:rsidRDefault="00AF4593" w:rsidP="00DE1743">
      <w:pPr>
        <w:rPr>
          <w:color w:val="EE0000"/>
        </w:rPr>
      </w:pPr>
    </w:p>
    <w:p w14:paraId="646E2425" w14:textId="77777777" w:rsidR="00AF4593" w:rsidRDefault="00AF4593" w:rsidP="00DE1743">
      <w:pPr>
        <w:rPr>
          <w:color w:val="EE0000"/>
        </w:rPr>
      </w:pPr>
    </w:p>
    <w:p w14:paraId="37F155DB" w14:textId="77777777" w:rsidR="00AF4593" w:rsidRDefault="00AF4593" w:rsidP="00DE1743">
      <w:pPr>
        <w:rPr>
          <w:color w:val="EE0000"/>
        </w:rPr>
      </w:pPr>
    </w:p>
    <w:p w14:paraId="455D7636" w14:textId="77777777" w:rsidR="00AF4593" w:rsidRDefault="00AF4593" w:rsidP="00DE1743">
      <w:pPr>
        <w:rPr>
          <w:color w:val="EE0000"/>
        </w:rPr>
      </w:pPr>
    </w:p>
    <w:p w14:paraId="5DBC09F7" w14:textId="455CFB2D" w:rsidR="00DE1743" w:rsidRPr="007C1C28" w:rsidRDefault="007C1C28" w:rsidP="007C1C28">
      <w:pPr>
        <w:pStyle w:val="Heading2"/>
        <w:rPr>
          <w:color w:val="auto"/>
        </w:rPr>
      </w:pPr>
      <w:r>
        <w:lastRenderedPageBreak/>
        <w:t>4.2 Feedback</w:t>
      </w:r>
    </w:p>
    <w:p w14:paraId="4F336AC1" w14:textId="563A80EA" w:rsidR="00DE1743" w:rsidRDefault="006D14DA" w:rsidP="00DE1743">
      <w:r>
        <w:t>Feedback from other</w:t>
      </w:r>
      <w:r w:rsidR="00073972">
        <w:t>s</w:t>
      </w:r>
      <w:r>
        <w:t xml:space="preserve"> is crucial because it provides an outside view on communication skills and can </w:t>
      </w:r>
      <w:r w:rsidR="00BA6F6E">
        <w:t>help identify strengths and weaknesses</w:t>
      </w:r>
      <w:r w:rsidR="00146D60">
        <w:t xml:space="preserve"> that individuals</w:t>
      </w:r>
      <w:r w:rsidR="004B16BA">
        <w:t xml:space="preserve"> may not recognise themselves. </w:t>
      </w:r>
      <w:r w:rsidR="00CC6544">
        <w:t xml:space="preserve">Feedback helps in </w:t>
      </w:r>
      <w:r w:rsidR="001B12E5">
        <w:t xml:space="preserve">self-development and improves communication at </w:t>
      </w:r>
      <w:r w:rsidR="004B6593">
        <w:t>the workplace.</w:t>
      </w:r>
    </w:p>
    <w:p w14:paraId="36B2E9E9" w14:textId="0AD7DABD" w:rsidR="004B6593" w:rsidRDefault="004B6593" w:rsidP="00DE1743">
      <w:r>
        <w:t>To gather feedback</w:t>
      </w:r>
      <w:r w:rsidR="00543E67">
        <w:t xml:space="preserve">, I created a communication questionnaire and asked five individuals </w:t>
      </w:r>
      <w:r w:rsidR="00727E5E">
        <w:t xml:space="preserve">to complete it. </w:t>
      </w:r>
      <w:r w:rsidR="00A944EB">
        <w:t>Four out of five resp</w:t>
      </w:r>
      <w:r w:rsidR="005009C8">
        <w:t xml:space="preserve">ondents strongly agreed that I listen actively without interrupting others, suggesting that active listening is one of my </w:t>
      </w:r>
      <w:r w:rsidR="009A09BB">
        <w:t>strongest communication skills. The respondents were similar</w:t>
      </w:r>
      <w:r w:rsidR="00595C4A">
        <w:t>ly</w:t>
      </w:r>
      <w:r w:rsidR="0081422B">
        <w:t xml:space="preserve"> positive about my written communication</w:t>
      </w:r>
      <w:r w:rsidR="00EB742A">
        <w:t xml:space="preserve"> with all participants agreeing </w:t>
      </w:r>
      <w:r w:rsidR="003B2143">
        <w:t>or strongly agreeing that m</w:t>
      </w:r>
      <w:r w:rsidR="00EA42A6">
        <w:t>y written communication is clear and easy to understand.</w:t>
      </w:r>
      <w:r w:rsidR="00BB216B">
        <w:t xml:space="preserve"> All respondents also agreed that I constan</w:t>
      </w:r>
      <w:r w:rsidR="000168F7">
        <w:t>tly reflect on my communication behaviours and explore possibilities for improvement.</w:t>
      </w:r>
    </w:p>
    <w:p w14:paraId="430047E1" w14:textId="6795BE74" w:rsidR="000168F7" w:rsidRDefault="00185E68" w:rsidP="00DE1743">
      <w:r>
        <w:t xml:space="preserve">The feedback </w:t>
      </w:r>
      <w:r w:rsidR="0027030F">
        <w:t>also highlighted areas for growth. Two respondents</w:t>
      </w:r>
      <w:r w:rsidR="007A4A64">
        <w:t xml:space="preserve"> disagreed that I feel confident speakin</w:t>
      </w:r>
      <w:r w:rsidR="00C1430F">
        <w:t xml:space="preserve">g in front of groups </w:t>
      </w:r>
      <w:r w:rsidR="002B560F">
        <w:t>or in teams</w:t>
      </w:r>
      <w:r w:rsidR="0023560C">
        <w:t xml:space="preserve">, suggesting that confidence in large group settings </w:t>
      </w:r>
      <w:r w:rsidR="002E7688">
        <w:t>could be improved. One responde</w:t>
      </w:r>
      <w:r w:rsidR="00595C4A">
        <w:t>nt</w:t>
      </w:r>
      <w:r w:rsidR="002E7688">
        <w:t xml:space="preserve"> </w:t>
      </w:r>
      <w:r w:rsidR="00540F33">
        <w:t xml:space="preserve">also disagreed that I remain cool and focused </w:t>
      </w:r>
      <w:r w:rsidR="002619E7">
        <w:t>on</w:t>
      </w:r>
      <w:r w:rsidR="005D3ECF">
        <w:t xml:space="preserve"> meeting</w:t>
      </w:r>
      <w:r w:rsidR="006E532E">
        <w:t>s</w:t>
      </w:r>
      <w:r w:rsidR="005D3ECF">
        <w:t xml:space="preserve"> or group discussions, indicating that I may come across </w:t>
      </w:r>
      <w:r w:rsidR="004257E4">
        <w:t>nervous in formal situations.</w:t>
      </w:r>
    </w:p>
    <w:p w14:paraId="1B015E2D" w14:textId="3A0EB3FF" w:rsidR="00955609" w:rsidRPr="002619E7" w:rsidRDefault="002619E7" w:rsidP="00DE1743">
      <w:r>
        <w:rPr>
          <w:noProof/>
          <w14:ligatures w14:val="standardContextual"/>
        </w:rPr>
        <w:drawing>
          <wp:anchor distT="0" distB="0" distL="114300" distR="114300" simplePos="0" relativeHeight="251725312" behindDoc="0" locked="0" layoutInCell="1" allowOverlap="1" wp14:anchorId="47FD3BC4" wp14:editId="458141C0">
            <wp:simplePos x="0" y="0"/>
            <wp:positionH relativeFrom="margin">
              <wp:posOffset>2947670</wp:posOffset>
            </wp:positionH>
            <wp:positionV relativeFrom="paragraph">
              <wp:posOffset>369570</wp:posOffset>
            </wp:positionV>
            <wp:extent cx="3354705" cy="4182110"/>
            <wp:effectExtent l="0" t="0" r="0" b="8890"/>
            <wp:wrapNone/>
            <wp:docPr id="2822788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78865" name="Picture 282278865"/>
                    <pic:cNvPicPr/>
                  </pic:nvPicPr>
                  <pic:blipFill>
                    <a:blip r:embed="rId19">
                      <a:extLst>
                        <a:ext uri="{28A0092B-C50C-407E-A947-70E740481C1C}">
                          <a14:useLocalDpi xmlns:a14="http://schemas.microsoft.com/office/drawing/2010/main" val="0"/>
                        </a:ext>
                      </a:extLst>
                    </a:blip>
                    <a:stretch>
                      <a:fillRect/>
                    </a:stretch>
                  </pic:blipFill>
                  <pic:spPr>
                    <a:xfrm>
                      <a:off x="0" y="0"/>
                      <a:ext cx="3354705" cy="418211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703808" behindDoc="0" locked="0" layoutInCell="1" allowOverlap="1" wp14:anchorId="7F809A1B" wp14:editId="406266E4">
            <wp:simplePos x="0" y="0"/>
            <wp:positionH relativeFrom="column">
              <wp:posOffset>-334010</wp:posOffset>
            </wp:positionH>
            <wp:positionV relativeFrom="paragraph">
              <wp:posOffset>363855</wp:posOffset>
            </wp:positionV>
            <wp:extent cx="3266440" cy="5274310"/>
            <wp:effectExtent l="0" t="0" r="0" b="2540"/>
            <wp:wrapTopAndBottom/>
            <wp:docPr id="14681049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04935" name="Picture 1468104935"/>
                    <pic:cNvPicPr/>
                  </pic:nvPicPr>
                  <pic:blipFill>
                    <a:blip r:embed="rId20">
                      <a:extLst>
                        <a:ext uri="{28A0092B-C50C-407E-A947-70E740481C1C}">
                          <a14:useLocalDpi xmlns:a14="http://schemas.microsoft.com/office/drawing/2010/main" val="0"/>
                        </a:ext>
                      </a:extLst>
                    </a:blip>
                    <a:stretch>
                      <a:fillRect/>
                    </a:stretch>
                  </pic:blipFill>
                  <pic:spPr>
                    <a:xfrm>
                      <a:off x="0" y="0"/>
                      <a:ext cx="3266440" cy="5274310"/>
                    </a:xfrm>
                    <a:prstGeom prst="rect">
                      <a:avLst/>
                    </a:prstGeom>
                  </pic:spPr>
                </pic:pic>
              </a:graphicData>
            </a:graphic>
          </wp:anchor>
        </w:drawing>
      </w:r>
      <w:r w:rsidR="004257E4">
        <w:t xml:space="preserve">Overall, the feedback </w:t>
      </w:r>
      <w:r w:rsidR="002179D4">
        <w:t xml:space="preserve">supported the findings </w:t>
      </w:r>
      <w:r w:rsidR="00037A32">
        <w:t xml:space="preserve">from my self-assessment and highlighted </w:t>
      </w:r>
      <w:r w:rsidR="00C52F33">
        <w:t>confidence in group communication as the main area for development</w:t>
      </w:r>
    </w:p>
    <w:p w14:paraId="75D32436" w14:textId="56025A3A" w:rsidR="00990F3A" w:rsidRPr="00990F3A" w:rsidRDefault="00990F3A" w:rsidP="006B43F6">
      <w:pPr>
        <w:pStyle w:val="Heading2"/>
        <w:rPr>
          <w:color w:val="auto"/>
        </w:rPr>
      </w:pPr>
      <w:r>
        <w:lastRenderedPageBreak/>
        <w:t>4.3 G</w:t>
      </w:r>
      <w:r w:rsidR="006B43F6">
        <w:t>ap Analysis</w:t>
      </w:r>
    </w:p>
    <w:tbl>
      <w:tblPr>
        <w:tblStyle w:val="TableGrid"/>
        <w:tblW w:w="0" w:type="auto"/>
        <w:tblLook w:val="04A0" w:firstRow="1" w:lastRow="0" w:firstColumn="1" w:lastColumn="0" w:noHBand="0" w:noVBand="1"/>
      </w:tblPr>
      <w:tblGrid>
        <w:gridCol w:w="2254"/>
        <w:gridCol w:w="2254"/>
        <w:gridCol w:w="2254"/>
        <w:gridCol w:w="2254"/>
      </w:tblGrid>
      <w:tr w:rsidR="004A5772" w14:paraId="053233FB" w14:textId="77777777" w:rsidTr="00D65954">
        <w:tc>
          <w:tcPr>
            <w:tcW w:w="2254" w:type="dxa"/>
            <w:shd w:val="clear" w:color="auto" w:fill="D9D9D9" w:themeFill="background1" w:themeFillShade="D9"/>
          </w:tcPr>
          <w:p w14:paraId="7A551FBC" w14:textId="68CAB4BD" w:rsidR="004A5772" w:rsidRPr="00E17924" w:rsidRDefault="00E17924" w:rsidP="00D65954">
            <w:pPr>
              <w:jc w:val="center"/>
            </w:pPr>
            <w:r>
              <w:t>Skill</w:t>
            </w:r>
          </w:p>
        </w:tc>
        <w:tc>
          <w:tcPr>
            <w:tcW w:w="2254" w:type="dxa"/>
            <w:shd w:val="clear" w:color="auto" w:fill="D9D9D9" w:themeFill="background1" w:themeFillShade="D9"/>
          </w:tcPr>
          <w:p w14:paraId="2EAF7220" w14:textId="6B67A494" w:rsidR="004A5772" w:rsidRPr="00CE3202" w:rsidRDefault="00CE3202" w:rsidP="00CE3202">
            <w:pPr>
              <w:jc w:val="center"/>
              <w:rPr>
                <w:color w:val="000000" w:themeColor="text1"/>
              </w:rPr>
            </w:pPr>
            <w:r>
              <w:rPr>
                <w:color w:val="000000" w:themeColor="text1"/>
              </w:rPr>
              <w:t>Current Ability</w:t>
            </w:r>
          </w:p>
        </w:tc>
        <w:tc>
          <w:tcPr>
            <w:tcW w:w="2254" w:type="dxa"/>
            <w:shd w:val="clear" w:color="auto" w:fill="D9D9D9" w:themeFill="background1" w:themeFillShade="D9"/>
          </w:tcPr>
          <w:p w14:paraId="1BB9EECC" w14:textId="74F9EFE2" w:rsidR="004A5772" w:rsidRPr="00CE3202" w:rsidRDefault="00CE3202" w:rsidP="00CE3202">
            <w:pPr>
              <w:jc w:val="center"/>
            </w:pPr>
            <w:r>
              <w:t>Gap</w:t>
            </w:r>
          </w:p>
        </w:tc>
        <w:tc>
          <w:tcPr>
            <w:tcW w:w="2254" w:type="dxa"/>
            <w:shd w:val="clear" w:color="auto" w:fill="D9D9D9" w:themeFill="background1" w:themeFillShade="D9"/>
          </w:tcPr>
          <w:p w14:paraId="470AD24A" w14:textId="52DFADB3" w:rsidR="004A5772" w:rsidRPr="00CE3202" w:rsidRDefault="00CE3202" w:rsidP="00CE3202">
            <w:pPr>
              <w:jc w:val="center"/>
            </w:pPr>
            <w:r>
              <w:t>Required Ability</w:t>
            </w:r>
          </w:p>
        </w:tc>
      </w:tr>
      <w:tr w:rsidR="004A5772" w14:paraId="6D0D1295" w14:textId="77777777" w:rsidTr="00E17924">
        <w:tc>
          <w:tcPr>
            <w:tcW w:w="2254" w:type="dxa"/>
          </w:tcPr>
          <w:p w14:paraId="7200E884" w14:textId="36E5B458" w:rsidR="004A5772" w:rsidRPr="00CE3202" w:rsidRDefault="00CE3202" w:rsidP="00DE1743">
            <w:r>
              <w:t>Confidence in Group Communication</w:t>
            </w:r>
          </w:p>
        </w:tc>
        <w:tc>
          <w:tcPr>
            <w:tcW w:w="2254" w:type="dxa"/>
          </w:tcPr>
          <w:p w14:paraId="27E502F8" w14:textId="6A754B47" w:rsidR="004A5772" w:rsidRPr="0027529C" w:rsidRDefault="0027529C" w:rsidP="00DE1743">
            <w:r>
              <w:t xml:space="preserve">I can communicate effectively one-to-one </w:t>
            </w:r>
            <w:r w:rsidR="00F016A1">
              <w:t>but feel less confident speaking in groups.</w:t>
            </w:r>
          </w:p>
        </w:tc>
        <w:tc>
          <w:tcPr>
            <w:tcW w:w="2254" w:type="dxa"/>
          </w:tcPr>
          <w:p w14:paraId="17AFB70B" w14:textId="481CDA73" w:rsidR="004A5772" w:rsidRPr="009572FE" w:rsidRDefault="009572FE" w:rsidP="00DE1743">
            <w:r>
              <w:t>Increased confidence through more participation in discussions and presentations</w:t>
            </w:r>
            <w:r w:rsidR="00A97E88">
              <w:t>.</w:t>
            </w:r>
          </w:p>
        </w:tc>
        <w:tc>
          <w:tcPr>
            <w:tcW w:w="2254" w:type="dxa"/>
          </w:tcPr>
          <w:p w14:paraId="4B0DD765" w14:textId="49FF5FB8" w:rsidR="004A5772" w:rsidRPr="00A97E88" w:rsidRDefault="00A97E88" w:rsidP="00DE1743">
            <w:r>
              <w:t>Confidently contribute ideas in meetings and group settings.</w:t>
            </w:r>
          </w:p>
        </w:tc>
      </w:tr>
      <w:tr w:rsidR="004A5772" w14:paraId="4BD55E16" w14:textId="77777777" w:rsidTr="00E17924">
        <w:tc>
          <w:tcPr>
            <w:tcW w:w="2254" w:type="dxa"/>
          </w:tcPr>
          <w:p w14:paraId="298ED69E" w14:textId="44E0BC10" w:rsidR="004A5772" w:rsidRPr="00A97E88" w:rsidRDefault="00A97E88" w:rsidP="00DE1743">
            <w:r>
              <w:t>Assert</w:t>
            </w:r>
            <w:r w:rsidR="009C711F">
              <w:t>iveness</w:t>
            </w:r>
          </w:p>
        </w:tc>
        <w:tc>
          <w:tcPr>
            <w:tcW w:w="2254" w:type="dxa"/>
          </w:tcPr>
          <w:p w14:paraId="67CC21DF" w14:textId="1CDA3C90" w:rsidR="004A5772" w:rsidRPr="009C711F" w:rsidRDefault="009C711F" w:rsidP="00DE1743">
            <w:r>
              <w:t>I sometimes find it difficul</w:t>
            </w:r>
            <w:r w:rsidR="00E046F7">
              <w:t>t to express my opinions or challenge others.</w:t>
            </w:r>
          </w:p>
        </w:tc>
        <w:tc>
          <w:tcPr>
            <w:tcW w:w="2254" w:type="dxa"/>
          </w:tcPr>
          <w:p w14:paraId="1D3C43E0" w14:textId="61866F97" w:rsidR="004A5772" w:rsidRPr="00E046F7" w:rsidRDefault="00E046F7" w:rsidP="00DE1743">
            <w:r>
              <w:t>Develop greater confidence in expressing views respectfully.</w:t>
            </w:r>
          </w:p>
        </w:tc>
        <w:tc>
          <w:tcPr>
            <w:tcW w:w="2254" w:type="dxa"/>
          </w:tcPr>
          <w:p w14:paraId="2C04B660" w14:textId="5F7D4779" w:rsidR="004A5772" w:rsidRPr="00E046F7" w:rsidRDefault="009A1370" w:rsidP="00DE1743">
            <w:r>
              <w:t>Communicate opinions clearly and professionally when required.</w:t>
            </w:r>
          </w:p>
        </w:tc>
      </w:tr>
      <w:tr w:rsidR="004A5772" w14:paraId="19DB1737" w14:textId="77777777" w:rsidTr="00E17924">
        <w:tc>
          <w:tcPr>
            <w:tcW w:w="2254" w:type="dxa"/>
          </w:tcPr>
          <w:p w14:paraId="53874A55" w14:textId="3D60303D" w:rsidR="004A5772" w:rsidRPr="009A1370" w:rsidRDefault="009A1370" w:rsidP="00DE1743">
            <w:r>
              <w:t>Comm</w:t>
            </w:r>
            <w:r w:rsidR="00727CC1">
              <w:t>unication with Authority Figures</w:t>
            </w:r>
          </w:p>
        </w:tc>
        <w:tc>
          <w:tcPr>
            <w:tcW w:w="2254" w:type="dxa"/>
          </w:tcPr>
          <w:p w14:paraId="083B7EA4" w14:textId="4B708D48" w:rsidR="004A5772" w:rsidRPr="00727CC1" w:rsidRDefault="00727CC1" w:rsidP="00DE1743">
            <w:r>
              <w:t>I can become nervous when communicating with managers or lecture</w:t>
            </w:r>
            <w:r w:rsidR="00DE3A9A">
              <w:t>rs.</w:t>
            </w:r>
          </w:p>
        </w:tc>
        <w:tc>
          <w:tcPr>
            <w:tcW w:w="2254" w:type="dxa"/>
          </w:tcPr>
          <w:p w14:paraId="6D76124C" w14:textId="164C529D" w:rsidR="004A5772" w:rsidRPr="00DE3A9A" w:rsidRDefault="00DE3A9A" w:rsidP="00DE1743">
            <w:r>
              <w:t>Improve confidence and maintain eye contact in professional conversations.</w:t>
            </w:r>
          </w:p>
        </w:tc>
        <w:tc>
          <w:tcPr>
            <w:tcW w:w="2254" w:type="dxa"/>
          </w:tcPr>
          <w:p w14:paraId="65A8DAB4" w14:textId="3491648C" w:rsidR="004A5772" w:rsidRPr="00DE3A9A" w:rsidRDefault="00DE3A9A" w:rsidP="00DE1743">
            <w:r>
              <w:t>Communicate confidently and professionally with authority figures.</w:t>
            </w:r>
          </w:p>
        </w:tc>
      </w:tr>
    </w:tbl>
    <w:p w14:paraId="40470A51" w14:textId="77777777" w:rsidR="00DE1743" w:rsidRDefault="00DE1743" w:rsidP="00DE1743">
      <w:pPr>
        <w:rPr>
          <w:color w:val="EE0000"/>
        </w:rPr>
      </w:pPr>
    </w:p>
    <w:p w14:paraId="33BA3A26" w14:textId="75328A6A" w:rsidR="00DE3A9A" w:rsidRDefault="005B3ED0" w:rsidP="00DE1743">
      <w:r>
        <w:t>The gap analysis highlighted three significant areas for developmen</w:t>
      </w:r>
      <w:r w:rsidR="004F58DC">
        <w:t xml:space="preserve">t. My self-assessment and feedback both indicated </w:t>
      </w:r>
      <w:r w:rsidR="00371494">
        <w:t xml:space="preserve">skills </w:t>
      </w:r>
      <w:r w:rsidR="000E760B">
        <w:t xml:space="preserve">in active listening and written communication </w:t>
      </w:r>
      <w:r w:rsidR="002D332D">
        <w:t>but also indicated that I lack confidence in bigger group settings and formal interactions</w:t>
      </w:r>
      <w:r w:rsidR="00F25252">
        <w:t xml:space="preserve">. </w:t>
      </w:r>
      <w:r w:rsidR="006E532E">
        <w:t>By</w:t>
      </w:r>
      <w:r w:rsidR="00F25252">
        <w:t xml:space="preserve"> participating more</w:t>
      </w:r>
      <w:r w:rsidR="00152F34">
        <w:t xml:space="preserve">, requesting feedback and practising </w:t>
      </w:r>
      <w:r w:rsidR="00327470">
        <w:t xml:space="preserve">professional communication, I hope to strengthen these skills and become </w:t>
      </w:r>
      <w:r w:rsidR="00AC410D">
        <w:t xml:space="preserve">a </w:t>
      </w:r>
      <w:r w:rsidR="00327470">
        <w:t xml:space="preserve">more confident </w:t>
      </w:r>
      <w:r w:rsidR="00EC3E20">
        <w:t>and successful communicator in both academic and co</w:t>
      </w:r>
      <w:r w:rsidR="00FA58DA">
        <w:t>rporate situations.</w:t>
      </w:r>
    </w:p>
    <w:p w14:paraId="19CC4D9A" w14:textId="77777777" w:rsidR="006F59B6" w:rsidRDefault="006F59B6" w:rsidP="00DE1743"/>
    <w:p w14:paraId="20D9E2E5" w14:textId="61FD0A17" w:rsidR="006F59B6" w:rsidRDefault="006F59B6" w:rsidP="004C068C">
      <w:pPr>
        <w:pStyle w:val="Heading2"/>
      </w:pPr>
      <w:r>
        <w:t>4.</w:t>
      </w:r>
      <w:r w:rsidR="004C068C">
        <w:t xml:space="preserve">4 Personal Development Plan </w:t>
      </w:r>
    </w:p>
    <w:p w14:paraId="63DCB179" w14:textId="045813EE" w:rsidR="00955609" w:rsidRDefault="004C068C" w:rsidP="00955609">
      <w:pPr>
        <w:rPr>
          <w:lang w:eastAsia="en-US"/>
        </w:rPr>
      </w:pPr>
      <w:r>
        <w:rPr>
          <w:lang w:eastAsia="en-US"/>
        </w:rPr>
        <w:t xml:space="preserve">Based on the </w:t>
      </w:r>
      <w:r w:rsidR="00B8284B">
        <w:rPr>
          <w:lang w:eastAsia="en-US"/>
        </w:rPr>
        <w:t xml:space="preserve">results of the self-assessment, feedback and gap analysis, </w:t>
      </w:r>
      <w:r w:rsidR="009D6D46">
        <w:rPr>
          <w:lang w:eastAsia="en-US"/>
        </w:rPr>
        <w:t xml:space="preserve">a Personal Development Plan was created to improve confidence in group </w:t>
      </w:r>
      <w:r w:rsidR="00D138ED">
        <w:rPr>
          <w:lang w:eastAsia="en-US"/>
        </w:rPr>
        <w:t xml:space="preserve">communication, assertiveness and communication with authority </w:t>
      </w:r>
      <w:r w:rsidR="0076540E">
        <w:rPr>
          <w:lang w:eastAsia="en-US"/>
        </w:rPr>
        <w:t>figures. The full PDP is provided in Appendix A</w:t>
      </w:r>
      <w:r w:rsidR="00AC410D">
        <w:rPr>
          <w:lang w:eastAsia="en-US"/>
        </w:rPr>
        <w:t>.</w:t>
      </w:r>
      <w:bookmarkEnd w:id="7"/>
    </w:p>
    <w:p w14:paraId="42EA1D73" w14:textId="77777777" w:rsidR="00641CA8" w:rsidRDefault="00641CA8" w:rsidP="00955609">
      <w:pPr>
        <w:rPr>
          <w:lang w:eastAsia="en-US"/>
        </w:rPr>
      </w:pPr>
    </w:p>
    <w:p w14:paraId="5ACBE135" w14:textId="77777777" w:rsidR="00641CA8" w:rsidRDefault="00641CA8" w:rsidP="00955609">
      <w:pPr>
        <w:rPr>
          <w:lang w:eastAsia="en-US"/>
        </w:rPr>
      </w:pPr>
    </w:p>
    <w:p w14:paraId="52ABB89E" w14:textId="77777777" w:rsidR="00641CA8" w:rsidRDefault="00641CA8" w:rsidP="00955609">
      <w:pPr>
        <w:rPr>
          <w:lang w:eastAsia="en-US"/>
        </w:rPr>
      </w:pPr>
    </w:p>
    <w:p w14:paraId="05E1BADF" w14:textId="77777777" w:rsidR="00641CA8" w:rsidRDefault="00641CA8" w:rsidP="00955609">
      <w:pPr>
        <w:rPr>
          <w:lang w:eastAsia="en-US"/>
        </w:rPr>
      </w:pPr>
    </w:p>
    <w:p w14:paraId="2A8D59AA" w14:textId="77777777" w:rsidR="00641CA8" w:rsidRDefault="00641CA8" w:rsidP="00955609">
      <w:pPr>
        <w:rPr>
          <w:lang w:eastAsia="en-US"/>
        </w:rPr>
      </w:pPr>
    </w:p>
    <w:p w14:paraId="6304DE7C" w14:textId="77777777" w:rsidR="00641CA8" w:rsidRDefault="00641CA8" w:rsidP="00955609">
      <w:pPr>
        <w:rPr>
          <w:lang w:eastAsia="en-US"/>
        </w:rPr>
      </w:pPr>
    </w:p>
    <w:p w14:paraId="7ED4054A" w14:textId="77777777" w:rsidR="00641CA8" w:rsidRDefault="00641CA8" w:rsidP="00955609">
      <w:pPr>
        <w:rPr>
          <w:lang w:eastAsia="en-US"/>
        </w:rPr>
      </w:pPr>
    </w:p>
    <w:p w14:paraId="457C3201" w14:textId="77777777" w:rsidR="00641CA8" w:rsidRDefault="00641CA8" w:rsidP="00955609">
      <w:pPr>
        <w:rPr>
          <w:lang w:eastAsia="en-US"/>
        </w:rPr>
      </w:pPr>
    </w:p>
    <w:p w14:paraId="3334EA9C" w14:textId="77777777" w:rsidR="00641CA8" w:rsidRPr="00955609" w:rsidRDefault="00641CA8" w:rsidP="00955609">
      <w:pPr>
        <w:rPr>
          <w:lang w:eastAsia="en-US"/>
        </w:rPr>
      </w:pPr>
    </w:p>
    <w:p w14:paraId="75296FDC" w14:textId="2F18D8E8" w:rsidR="00BB19A7" w:rsidRDefault="00756079" w:rsidP="00BB19A7">
      <w:pPr>
        <w:pStyle w:val="Heading1"/>
      </w:pPr>
      <w:bookmarkStart w:id="8" w:name="_Toc229309486"/>
      <w:r>
        <w:lastRenderedPageBreak/>
        <w:t>5</w:t>
      </w:r>
      <w:r w:rsidR="00BB19A7">
        <w:t>.0</w:t>
      </w:r>
      <w:r w:rsidR="00392853">
        <w:t xml:space="preserve"> </w:t>
      </w:r>
      <w:r w:rsidR="00F76A18">
        <w:t>Conclusion</w:t>
      </w:r>
      <w:bookmarkEnd w:id="8"/>
    </w:p>
    <w:p w14:paraId="16683111" w14:textId="5E32D8DE" w:rsidR="00392853" w:rsidRDefault="00A10410" w:rsidP="00392853">
      <w:pPr>
        <w:rPr>
          <w:lang w:eastAsia="en-US"/>
        </w:rPr>
      </w:pPr>
      <w:r>
        <w:rPr>
          <w:lang w:eastAsia="en-US"/>
        </w:rPr>
        <w:t>The report has taken into consideration the relevance of communication and mo</w:t>
      </w:r>
      <w:r w:rsidR="002B5C27">
        <w:rPr>
          <w:lang w:eastAsia="en-US"/>
        </w:rPr>
        <w:t xml:space="preserve">tivation inside the workplace and how they both contribute to </w:t>
      </w:r>
      <w:r w:rsidR="0079655F">
        <w:rPr>
          <w:lang w:eastAsia="en-US"/>
        </w:rPr>
        <w:t xml:space="preserve">organisational performance. Models of communication such as the </w:t>
      </w:r>
      <w:r w:rsidR="001E6C80">
        <w:rPr>
          <w:lang w:eastAsia="en-US"/>
        </w:rPr>
        <w:t>Communication Cycle, Schramm Model and Shannon and Weaver</w:t>
      </w:r>
      <w:r w:rsidR="00D273BA">
        <w:rPr>
          <w:lang w:eastAsia="en-US"/>
        </w:rPr>
        <w:t xml:space="preserve"> Model were reviewed to show how messages are passed, interp</w:t>
      </w:r>
      <w:r w:rsidR="000F6D97">
        <w:rPr>
          <w:lang w:eastAsia="en-US"/>
        </w:rPr>
        <w:t>reted and understood. The report also considered the significance of verbal and non-verbal communication</w:t>
      </w:r>
      <w:r w:rsidR="00824308">
        <w:rPr>
          <w:lang w:eastAsia="en-US"/>
        </w:rPr>
        <w:t>, tone, language, formality and techniques of communication in the workplace.</w:t>
      </w:r>
    </w:p>
    <w:p w14:paraId="75A67612" w14:textId="269955B3" w:rsidR="00324851" w:rsidRDefault="00324851" w:rsidP="00392853">
      <w:pPr>
        <w:rPr>
          <w:lang w:eastAsia="en-US"/>
        </w:rPr>
      </w:pPr>
      <w:r>
        <w:rPr>
          <w:lang w:eastAsia="en-US"/>
        </w:rPr>
        <w:t>It also covered numerous motivation theories</w:t>
      </w:r>
      <w:r w:rsidR="00106DB0">
        <w:rPr>
          <w:lang w:eastAsia="en-US"/>
        </w:rPr>
        <w:t xml:space="preserve"> such as Maslow’s H</w:t>
      </w:r>
      <w:r w:rsidR="008C272A">
        <w:rPr>
          <w:lang w:eastAsia="en-US"/>
        </w:rPr>
        <w:t>ierarchy of Needs, Herzberg</w:t>
      </w:r>
      <w:r w:rsidR="0068351E">
        <w:rPr>
          <w:lang w:eastAsia="en-US"/>
        </w:rPr>
        <w:t>’s Two-Factor Theory, Mc</w:t>
      </w:r>
      <w:r w:rsidR="00DA1771">
        <w:rPr>
          <w:lang w:eastAsia="en-US"/>
        </w:rPr>
        <w:t xml:space="preserve">Gregor’s Theory X and Theory Y and McClellan’s </w:t>
      </w:r>
      <w:r w:rsidR="00641EF8">
        <w:rPr>
          <w:lang w:eastAsia="en-US"/>
        </w:rPr>
        <w:t xml:space="preserve">Motivation Theory. </w:t>
      </w:r>
      <w:r w:rsidR="00130F71">
        <w:rPr>
          <w:lang w:eastAsia="en-US"/>
        </w:rPr>
        <w:t xml:space="preserve">These theories provided explanations for the many aspects the influence </w:t>
      </w:r>
      <w:r w:rsidR="00B976AF">
        <w:rPr>
          <w:lang w:eastAsia="en-US"/>
        </w:rPr>
        <w:t>the motivation and performance of employees in the workplace.</w:t>
      </w:r>
    </w:p>
    <w:p w14:paraId="3BB817EB" w14:textId="5F0B60FE" w:rsidR="00B976AF" w:rsidRDefault="00955609" w:rsidP="00392853">
      <w:pPr>
        <w:rPr>
          <w:lang w:eastAsia="en-US"/>
        </w:rPr>
      </w:pPr>
      <w:r>
        <w:rPr>
          <w:lang w:eastAsia="en-US"/>
        </w:rPr>
        <w:t>Finally,</w:t>
      </w:r>
      <w:r w:rsidR="004A0063">
        <w:rPr>
          <w:lang w:eastAsia="en-US"/>
        </w:rPr>
        <w:t xml:space="preserve"> the self-assessment, feedback and </w:t>
      </w:r>
      <w:r w:rsidR="003F0ACB">
        <w:rPr>
          <w:lang w:eastAsia="en-US"/>
        </w:rPr>
        <w:t xml:space="preserve">gap analysis supplied me with useful insight into my own communication skills. Results indicated strengths </w:t>
      </w:r>
      <w:r w:rsidR="00654B21">
        <w:rPr>
          <w:lang w:eastAsia="en-US"/>
        </w:rPr>
        <w:t>in active listening and written communication and o</w:t>
      </w:r>
      <w:r w:rsidR="003908D5">
        <w:rPr>
          <w:lang w:eastAsia="en-US"/>
        </w:rPr>
        <w:t>pportunities for development in confidence in groups and communication in authority figures</w:t>
      </w:r>
      <w:r w:rsidR="001328C7">
        <w:rPr>
          <w:lang w:eastAsia="en-US"/>
        </w:rPr>
        <w:t xml:space="preserve">. My Personal Development Plan will be used to guide implementation of measures that will further </w:t>
      </w:r>
      <w:r w:rsidR="00BE3384">
        <w:rPr>
          <w:lang w:eastAsia="en-US"/>
        </w:rPr>
        <w:t>develop my communication abilities and improve my future professional effectiveness.</w:t>
      </w:r>
    </w:p>
    <w:p w14:paraId="575B66A5" w14:textId="77777777" w:rsidR="000773FF" w:rsidRDefault="000773FF" w:rsidP="00392853">
      <w:pPr>
        <w:rPr>
          <w:lang w:eastAsia="en-US"/>
        </w:rPr>
      </w:pPr>
    </w:p>
    <w:p w14:paraId="31260BB1" w14:textId="77777777" w:rsidR="00955609" w:rsidRDefault="00955609" w:rsidP="00392853">
      <w:pPr>
        <w:rPr>
          <w:lang w:eastAsia="en-US"/>
        </w:rPr>
      </w:pPr>
    </w:p>
    <w:p w14:paraId="301416FB" w14:textId="77777777" w:rsidR="00955609" w:rsidRDefault="00955609" w:rsidP="00392853">
      <w:pPr>
        <w:rPr>
          <w:lang w:eastAsia="en-US"/>
        </w:rPr>
      </w:pPr>
    </w:p>
    <w:p w14:paraId="3D9B7D2E" w14:textId="77777777" w:rsidR="00955609" w:rsidRDefault="00955609" w:rsidP="00392853">
      <w:pPr>
        <w:rPr>
          <w:lang w:eastAsia="en-US"/>
        </w:rPr>
      </w:pPr>
    </w:p>
    <w:p w14:paraId="4DDA2348" w14:textId="77777777" w:rsidR="00955609" w:rsidRDefault="00955609" w:rsidP="00392853">
      <w:pPr>
        <w:rPr>
          <w:lang w:eastAsia="en-US"/>
        </w:rPr>
      </w:pPr>
    </w:p>
    <w:p w14:paraId="3CF8537B" w14:textId="77777777" w:rsidR="00955609" w:rsidRDefault="00955609" w:rsidP="00392853">
      <w:pPr>
        <w:rPr>
          <w:lang w:eastAsia="en-US"/>
        </w:rPr>
      </w:pPr>
    </w:p>
    <w:p w14:paraId="5FB33C2A" w14:textId="77777777" w:rsidR="00955609" w:rsidRDefault="00955609" w:rsidP="00392853">
      <w:pPr>
        <w:rPr>
          <w:lang w:eastAsia="en-US"/>
        </w:rPr>
      </w:pPr>
    </w:p>
    <w:p w14:paraId="3D0E7910" w14:textId="77777777" w:rsidR="00955609" w:rsidRDefault="00955609" w:rsidP="00392853">
      <w:pPr>
        <w:rPr>
          <w:lang w:eastAsia="en-US"/>
        </w:rPr>
      </w:pPr>
    </w:p>
    <w:p w14:paraId="22A84967" w14:textId="77777777" w:rsidR="00955609" w:rsidRDefault="00955609" w:rsidP="00392853">
      <w:pPr>
        <w:rPr>
          <w:lang w:eastAsia="en-US"/>
        </w:rPr>
      </w:pPr>
    </w:p>
    <w:p w14:paraId="6FF3FED8" w14:textId="77777777" w:rsidR="00955609" w:rsidRDefault="00955609" w:rsidP="00392853">
      <w:pPr>
        <w:rPr>
          <w:lang w:eastAsia="en-US"/>
        </w:rPr>
      </w:pPr>
    </w:p>
    <w:p w14:paraId="4F5EE13D" w14:textId="77777777" w:rsidR="00955609" w:rsidRDefault="00955609" w:rsidP="00392853">
      <w:pPr>
        <w:rPr>
          <w:lang w:eastAsia="en-US"/>
        </w:rPr>
      </w:pPr>
    </w:p>
    <w:p w14:paraId="6BBB0FF7" w14:textId="77777777" w:rsidR="00955609" w:rsidRDefault="00955609" w:rsidP="00392853">
      <w:pPr>
        <w:rPr>
          <w:lang w:eastAsia="en-US"/>
        </w:rPr>
      </w:pPr>
    </w:p>
    <w:p w14:paraId="64627399" w14:textId="77777777" w:rsidR="00955609" w:rsidRDefault="00955609" w:rsidP="00392853">
      <w:pPr>
        <w:rPr>
          <w:lang w:eastAsia="en-US"/>
        </w:rPr>
      </w:pPr>
    </w:p>
    <w:p w14:paraId="26568BA4" w14:textId="77777777" w:rsidR="00955609" w:rsidRDefault="00955609" w:rsidP="00392853">
      <w:pPr>
        <w:rPr>
          <w:lang w:eastAsia="en-US"/>
        </w:rPr>
      </w:pPr>
    </w:p>
    <w:p w14:paraId="6AE13C2D" w14:textId="77777777" w:rsidR="00955609" w:rsidRDefault="00955609" w:rsidP="00392853">
      <w:pPr>
        <w:rPr>
          <w:lang w:eastAsia="en-US"/>
        </w:rPr>
      </w:pPr>
    </w:p>
    <w:p w14:paraId="389AA7F8" w14:textId="77777777" w:rsidR="00955609" w:rsidRDefault="00955609" w:rsidP="00392853">
      <w:pPr>
        <w:rPr>
          <w:lang w:eastAsia="en-US"/>
        </w:rPr>
      </w:pPr>
    </w:p>
    <w:p w14:paraId="5EA28C67" w14:textId="77777777" w:rsidR="00955609" w:rsidRDefault="00955609" w:rsidP="00392853">
      <w:pPr>
        <w:rPr>
          <w:lang w:eastAsia="en-US"/>
        </w:rPr>
      </w:pPr>
    </w:p>
    <w:p w14:paraId="375F6BA4" w14:textId="77777777" w:rsidR="00955609" w:rsidRDefault="00955609" w:rsidP="00392853">
      <w:pPr>
        <w:rPr>
          <w:lang w:eastAsia="en-US"/>
        </w:rPr>
      </w:pPr>
    </w:p>
    <w:p w14:paraId="2A8EFB8E" w14:textId="77777777" w:rsidR="00955609" w:rsidRDefault="00955609" w:rsidP="00392853">
      <w:pPr>
        <w:rPr>
          <w:lang w:eastAsia="en-US"/>
        </w:rPr>
      </w:pPr>
    </w:p>
    <w:p w14:paraId="45A378BD" w14:textId="6018842A" w:rsidR="00392853" w:rsidRDefault="00D316ED" w:rsidP="00413ADB">
      <w:pPr>
        <w:pStyle w:val="Heading1"/>
      </w:pPr>
      <w:bookmarkStart w:id="9" w:name="_Toc229309487"/>
      <w:r>
        <w:lastRenderedPageBreak/>
        <w:t>References</w:t>
      </w:r>
      <w:bookmarkEnd w:id="9"/>
      <w:r w:rsidR="001F5288">
        <w:t xml:space="preserve"> </w:t>
      </w:r>
    </w:p>
    <w:p w14:paraId="5EC3FB68" w14:textId="77777777" w:rsidR="001913BA" w:rsidRPr="001913BA" w:rsidRDefault="001913BA" w:rsidP="001913BA">
      <w:pPr>
        <w:rPr>
          <w:lang w:eastAsia="en-US"/>
        </w:rPr>
      </w:pPr>
      <w:r w:rsidRPr="001913BA">
        <w:rPr>
          <w:lang w:eastAsia="en-US"/>
        </w:rPr>
        <w:t xml:space="preserve">ACCA. (2019). </w:t>
      </w:r>
      <w:r w:rsidRPr="001913BA">
        <w:rPr>
          <w:i/>
          <w:iCs/>
          <w:lang w:eastAsia="en-US"/>
        </w:rPr>
        <w:t>Understanding Herzberg’s motivation theory | ACCA Qualification | Students | ACCA Global</w:t>
      </w:r>
      <w:r w:rsidRPr="001913BA">
        <w:rPr>
          <w:lang w:eastAsia="en-US"/>
        </w:rPr>
        <w:t>. Accaglobal.com. https://www.accaglobal.com/gb/en/student/exam-support-resources/fundamentals-exams-study-resources/f1/technical-articles/herzbergs-motivation.html</w:t>
      </w:r>
    </w:p>
    <w:p w14:paraId="1F90B759" w14:textId="77777777" w:rsidR="001913BA" w:rsidRPr="001913BA" w:rsidRDefault="001913BA" w:rsidP="001913BA">
      <w:pPr>
        <w:rPr>
          <w:lang w:eastAsia="en-US"/>
        </w:rPr>
      </w:pPr>
      <w:r w:rsidRPr="001913BA">
        <w:rPr>
          <w:lang w:eastAsia="en-US"/>
        </w:rPr>
        <w:t xml:space="preserve">Adeniran, R. (2025, July 3). </w:t>
      </w:r>
      <w:r w:rsidRPr="001913BA">
        <w:rPr>
          <w:i/>
          <w:iCs/>
          <w:lang w:eastAsia="en-US"/>
        </w:rPr>
        <w:t>Understanding Verbal and Non-Verbal Communication: Key Concepts, Differences, and Cultural Influences</w:t>
      </w:r>
      <w:r w:rsidRPr="001913BA">
        <w:rPr>
          <w:lang w:eastAsia="en-US"/>
        </w:rPr>
        <w:t xml:space="preserve">. </w:t>
      </w:r>
      <w:proofErr w:type="spellStart"/>
      <w:r w:rsidRPr="001913BA">
        <w:rPr>
          <w:lang w:eastAsia="en-US"/>
        </w:rPr>
        <w:t>Reserchgate</w:t>
      </w:r>
      <w:proofErr w:type="spellEnd"/>
      <w:r w:rsidRPr="001913BA">
        <w:rPr>
          <w:lang w:eastAsia="en-US"/>
        </w:rPr>
        <w:t>. https://doi.org/10.13140/RG.2.2.32599.18081</w:t>
      </w:r>
    </w:p>
    <w:p w14:paraId="0DD6A0C2" w14:textId="77777777" w:rsidR="001913BA" w:rsidRPr="001913BA" w:rsidRDefault="001913BA" w:rsidP="001913BA">
      <w:pPr>
        <w:rPr>
          <w:lang w:eastAsia="en-US"/>
        </w:rPr>
      </w:pPr>
      <w:r w:rsidRPr="001913BA">
        <w:rPr>
          <w:lang w:eastAsia="en-US"/>
        </w:rPr>
        <w:t xml:space="preserve">Communication Theory. (2024). </w:t>
      </w:r>
      <w:r w:rsidRPr="001913BA">
        <w:rPr>
          <w:i/>
          <w:iCs/>
          <w:lang w:eastAsia="en-US"/>
        </w:rPr>
        <w:t>Shannon and Weaver Model of Communication</w:t>
      </w:r>
      <w:r w:rsidRPr="001913BA">
        <w:rPr>
          <w:lang w:eastAsia="en-US"/>
        </w:rPr>
        <w:t>. Communication Theory. https://www.communicationtheory.org/shannon-and-weaver-model-of-communication/</w:t>
      </w:r>
    </w:p>
    <w:p w14:paraId="7DE1FAA1" w14:textId="77777777" w:rsidR="001913BA" w:rsidRPr="001913BA" w:rsidRDefault="001913BA" w:rsidP="001913BA">
      <w:pPr>
        <w:rPr>
          <w:lang w:eastAsia="en-US"/>
        </w:rPr>
      </w:pPr>
      <w:r w:rsidRPr="001913BA">
        <w:rPr>
          <w:lang w:eastAsia="en-US"/>
        </w:rPr>
        <w:t xml:space="preserve">Duck, S., &amp; McMahan, D. T. (2019). </w:t>
      </w:r>
      <w:r w:rsidRPr="001913BA">
        <w:rPr>
          <w:i/>
          <w:iCs/>
          <w:lang w:eastAsia="en-US"/>
        </w:rPr>
        <w:t>Communication in Everyday Life</w:t>
      </w:r>
      <w:r w:rsidRPr="001913BA">
        <w:rPr>
          <w:lang w:eastAsia="en-US"/>
        </w:rPr>
        <w:t>. SAGE Publications.</w:t>
      </w:r>
    </w:p>
    <w:p w14:paraId="6158EF9E" w14:textId="77777777" w:rsidR="001913BA" w:rsidRPr="001913BA" w:rsidRDefault="001913BA" w:rsidP="001913BA">
      <w:pPr>
        <w:rPr>
          <w:lang w:eastAsia="en-US"/>
        </w:rPr>
      </w:pPr>
      <w:r w:rsidRPr="001913BA">
        <w:rPr>
          <w:lang w:eastAsia="en-US"/>
        </w:rPr>
        <w:t xml:space="preserve">Galanakis, M., &amp; Peramatzis, G. (2022). Herzberg’s Motivation Theory in Workplace. </w:t>
      </w:r>
      <w:r w:rsidRPr="001913BA">
        <w:rPr>
          <w:i/>
          <w:iCs/>
          <w:lang w:eastAsia="en-US"/>
        </w:rPr>
        <w:t>Journal of Psychology Research</w:t>
      </w:r>
      <w:r w:rsidRPr="001913BA">
        <w:rPr>
          <w:lang w:eastAsia="en-US"/>
        </w:rPr>
        <w:t xml:space="preserve">, </w:t>
      </w:r>
      <w:r w:rsidRPr="001913BA">
        <w:rPr>
          <w:i/>
          <w:iCs/>
          <w:lang w:eastAsia="en-US"/>
        </w:rPr>
        <w:t>12</w:t>
      </w:r>
      <w:r w:rsidRPr="001913BA">
        <w:rPr>
          <w:lang w:eastAsia="en-US"/>
        </w:rPr>
        <w:t>(12), 971–978.</w:t>
      </w:r>
    </w:p>
    <w:p w14:paraId="2BED676D" w14:textId="77777777" w:rsidR="001913BA" w:rsidRPr="001913BA" w:rsidRDefault="001913BA" w:rsidP="001913BA">
      <w:pPr>
        <w:rPr>
          <w:lang w:eastAsia="en-US"/>
        </w:rPr>
      </w:pPr>
      <w:r w:rsidRPr="001913BA">
        <w:rPr>
          <w:lang w:eastAsia="en-US"/>
        </w:rPr>
        <w:t xml:space="preserve">Hayes, B. (2019). </w:t>
      </w:r>
      <w:r w:rsidRPr="001913BA">
        <w:rPr>
          <w:i/>
          <w:iCs/>
          <w:lang w:eastAsia="en-US"/>
        </w:rPr>
        <w:t>Communication Cycle: Definition &amp; Stages - Video &amp; Lesson Transcript | Study.com</w:t>
      </w:r>
      <w:r w:rsidRPr="001913BA">
        <w:rPr>
          <w:lang w:eastAsia="en-US"/>
        </w:rPr>
        <w:t>. Study.com. https://study.com/academy/lesson/communication-cycle-definition-stages.html</w:t>
      </w:r>
    </w:p>
    <w:p w14:paraId="4DA59112" w14:textId="77777777" w:rsidR="001913BA" w:rsidRPr="001913BA" w:rsidRDefault="001913BA" w:rsidP="001913BA">
      <w:pPr>
        <w:rPr>
          <w:lang w:eastAsia="en-US"/>
        </w:rPr>
      </w:pPr>
      <w:r w:rsidRPr="001913BA">
        <w:rPr>
          <w:i/>
          <w:iCs/>
          <w:lang w:eastAsia="en-US"/>
        </w:rPr>
        <w:t>McClelland’s Human Motivation Theory - Mindtools</w:t>
      </w:r>
      <w:r w:rsidRPr="001913BA">
        <w:rPr>
          <w:lang w:eastAsia="en-US"/>
        </w:rPr>
        <w:t>. (2025). Mindtools. https://www.mindtools.com/aznjntj/mcclellands-human-motivation-theory/</w:t>
      </w:r>
    </w:p>
    <w:p w14:paraId="63BB3C86" w14:textId="77777777" w:rsidR="001913BA" w:rsidRPr="001913BA" w:rsidRDefault="001913BA" w:rsidP="001913BA">
      <w:pPr>
        <w:rPr>
          <w:lang w:eastAsia="en-US"/>
        </w:rPr>
      </w:pPr>
      <w:r w:rsidRPr="001913BA">
        <w:rPr>
          <w:lang w:eastAsia="en-US"/>
        </w:rPr>
        <w:t xml:space="preserve">McLeod, S. (2025, August 3). </w:t>
      </w:r>
      <w:r w:rsidRPr="001913BA">
        <w:rPr>
          <w:i/>
          <w:iCs/>
          <w:lang w:eastAsia="en-US"/>
        </w:rPr>
        <w:t>Maslow’s hierarchy of needs</w:t>
      </w:r>
      <w:r w:rsidRPr="001913BA">
        <w:rPr>
          <w:lang w:eastAsia="en-US"/>
        </w:rPr>
        <w:t>. Simply Psychology. https://www.simplypsychology.org/maslow.html</w:t>
      </w:r>
    </w:p>
    <w:p w14:paraId="210DCA7B" w14:textId="77777777" w:rsidR="001913BA" w:rsidRPr="001913BA" w:rsidRDefault="001913BA" w:rsidP="001913BA">
      <w:pPr>
        <w:rPr>
          <w:lang w:eastAsia="en-US"/>
        </w:rPr>
      </w:pPr>
      <w:r w:rsidRPr="001913BA">
        <w:rPr>
          <w:lang w:eastAsia="en-US"/>
        </w:rPr>
        <w:t xml:space="preserve">Mcpheat, S. (2024, August 2). </w:t>
      </w:r>
      <w:r w:rsidRPr="001913BA">
        <w:rPr>
          <w:i/>
          <w:iCs/>
          <w:lang w:eastAsia="en-US"/>
        </w:rPr>
        <w:t>McGregor’s Theory X Theory Y</w:t>
      </w:r>
      <w:r w:rsidRPr="001913BA">
        <w:rPr>
          <w:lang w:eastAsia="en-US"/>
        </w:rPr>
        <w:t>. Leadership and Management Training Courses UK | MTD Training. https://www.mtdtraining.com/blog/mcgregor-theory-x-theory-y.htm</w:t>
      </w:r>
    </w:p>
    <w:p w14:paraId="291D9672" w14:textId="77777777" w:rsidR="001913BA" w:rsidRPr="001913BA" w:rsidRDefault="001913BA" w:rsidP="001913BA">
      <w:pPr>
        <w:rPr>
          <w:lang w:eastAsia="en-US"/>
        </w:rPr>
      </w:pPr>
      <w:r w:rsidRPr="001913BA">
        <w:rPr>
          <w:lang w:eastAsia="en-US"/>
        </w:rPr>
        <w:t xml:space="preserve">Smith, E. (2020). </w:t>
      </w:r>
      <w:r w:rsidRPr="001913BA">
        <w:rPr>
          <w:i/>
          <w:iCs/>
          <w:lang w:eastAsia="en-US"/>
        </w:rPr>
        <w:t>Osgood-Schramm Model of Communication: Definition &amp; Application - Video &amp; Lesson Transcript | Study.com</w:t>
      </w:r>
      <w:r w:rsidRPr="001913BA">
        <w:rPr>
          <w:lang w:eastAsia="en-US"/>
        </w:rPr>
        <w:t>. Study.com. https://study.com/academy/lesson/osgood-schramm-model-of-communication-definition-application.html</w:t>
      </w:r>
    </w:p>
    <w:p w14:paraId="27DC1F2D" w14:textId="77777777" w:rsidR="00D63F05" w:rsidRDefault="00D63F05" w:rsidP="00D63F05">
      <w:pPr>
        <w:rPr>
          <w:lang w:eastAsia="en-US"/>
        </w:rPr>
      </w:pPr>
    </w:p>
    <w:p w14:paraId="44770F4A" w14:textId="77777777" w:rsidR="00955609" w:rsidRDefault="00955609" w:rsidP="00D63F05">
      <w:pPr>
        <w:rPr>
          <w:lang w:eastAsia="en-US"/>
        </w:rPr>
      </w:pPr>
    </w:p>
    <w:p w14:paraId="562B82DB" w14:textId="77777777" w:rsidR="00955609" w:rsidRDefault="00955609" w:rsidP="00D63F05">
      <w:pPr>
        <w:rPr>
          <w:lang w:eastAsia="en-US"/>
        </w:rPr>
      </w:pPr>
    </w:p>
    <w:p w14:paraId="0968D283" w14:textId="77777777" w:rsidR="00955609" w:rsidRDefault="00955609" w:rsidP="00D63F05">
      <w:pPr>
        <w:rPr>
          <w:lang w:eastAsia="en-US"/>
        </w:rPr>
      </w:pPr>
    </w:p>
    <w:p w14:paraId="36FF7E22" w14:textId="77777777" w:rsidR="00955609" w:rsidRDefault="00955609" w:rsidP="00D63F05">
      <w:pPr>
        <w:rPr>
          <w:lang w:eastAsia="en-US"/>
        </w:rPr>
      </w:pPr>
    </w:p>
    <w:p w14:paraId="699B3330" w14:textId="77777777" w:rsidR="00955609" w:rsidRDefault="00955609" w:rsidP="00D63F05">
      <w:pPr>
        <w:rPr>
          <w:lang w:eastAsia="en-US"/>
        </w:rPr>
      </w:pPr>
    </w:p>
    <w:p w14:paraId="35D15601" w14:textId="77777777" w:rsidR="004A3889" w:rsidRDefault="004A3889" w:rsidP="00392853">
      <w:pPr>
        <w:rPr>
          <w:lang w:eastAsia="en-US"/>
        </w:rPr>
      </w:pPr>
    </w:p>
    <w:p w14:paraId="0A9420AE" w14:textId="77777777" w:rsidR="00955609" w:rsidRDefault="00955609" w:rsidP="00392853"/>
    <w:p w14:paraId="1DFBBBA5" w14:textId="77777777" w:rsidR="00413ADB" w:rsidRDefault="00413ADB" w:rsidP="00392853"/>
    <w:p w14:paraId="3B6B5899" w14:textId="77777777" w:rsidR="00D867EA" w:rsidRDefault="00D867EA" w:rsidP="00392853"/>
    <w:p w14:paraId="449220C6" w14:textId="75624828" w:rsidR="00532E9F" w:rsidRDefault="00D316ED" w:rsidP="00413ADB">
      <w:pPr>
        <w:pStyle w:val="Heading1"/>
      </w:pPr>
      <w:bookmarkStart w:id="10" w:name="_Toc229309488"/>
      <w:r>
        <w:lastRenderedPageBreak/>
        <w:t>A</w:t>
      </w:r>
      <w:r w:rsidR="00532E9F">
        <w:t>ppendi</w:t>
      </w:r>
      <w:bookmarkEnd w:id="10"/>
      <w:r w:rsidR="0034723F">
        <w:t>x A</w:t>
      </w:r>
      <w:r w:rsidR="008C72BF">
        <w:t xml:space="preserve"> – Personal Development Plan</w:t>
      </w:r>
    </w:p>
    <w:tbl>
      <w:tblPr>
        <w:tblStyle w:val="TableGrid"/>
        <w:tblW w:w="0" w:type="auto"/>
        <w:tblLook w:val="04A0" w:firstRow="1" w:lastRow="0" w:firstColumn="1" w:lastColumn="0" w:noHBand="0" w:noVBand="1"/>
      </w:tblPr>
      <w:tblGrid>
        <w:gridCol w:w="1803"/>
        <w:gridCol w:w="1803"/>
        <w:gridCol w:w="1803"/>
        <w:gridCol w:w="1803"/>
        <w:gridCol w:w="1804"/>
      </w:tblGrid>
      <w:tr w:rsidR="00685ACF" w14:paraId="6D6E7BC1" w14:textId="77777777" w:rsidTr="00685ACF">
        <w:tc>
          <w:tcPr>
            <w:tcW w:w="1803" w:type="dxa"/>
          </w:tcPr>
          <w:p w14:paraId="7595A1A0" w14:textId="49ED575C" w:rsidR="00685ACF" w:rsidRDefault="00685ACF" w:rsidP="0034723F">
            <w:pPr>
              <w:rPr>
                <w:lang w:eastAsia="en-US"/>
              </w:rPr>
            </w:pPr>
            <w:r>
              <w:rPr>
                <w:lang w:eastAsia="en-US"/>
              </w:rPr>
              <w:t>Develop</w:t>
            </w:r>
            <w:r w:rsidR="000036A8">
              <w:rPr>
                <w:lang w:eastAsia="en-US"/>
              </w:rPr>
              <w:t>ment Area</w:t>
            </w:r>
          </w:p>
        </w:tc>
        <w:tc>
          <w:tcPr>
            <w:tcW w:w="1803" w:type="dxa"/>
          </w:tcPr>
          <w:p w14:paraId="08665E01" w14:textId="069E225C" w:rsidR="00685ACF" w:rsidRDefault="000036A8" w:rsidP="0034723F">
            <w:pPr>
              <w:rPr>
                <w:lang w:eastAsia="en-US"/>
              </w:rPr>
            </w:pPr>
            <w:r>
              <w:rPr>
                <w:lang w:eastAsia="en-US"/>
              </w:rPr>
              <w:t>Goal</w:t>
            </w:r>
          </w:p>
        </w:tc>
        <w:tc>
          <w:tcPr>
            <w:tcW w:w="1803" w:type="dxa"/>
          </w:tcPr>
          <w:p w14:paraId="5A310EF9" w14:textId="7AC7A9D4" w:rsidR="00685ACF" w:rsidRDefault="000036A8" w:rsidP="0034723F">
            <w:pPr>
              <w:rPr>
                <w:lang w:eastAsia="en-US"/>
              </w:rPr>
            </w:pPr>
            <w:r>
              <w:rPr>
                <w:lang w:eastAsia="en-US"/>
              </w:rPr>
              <w:t>Actions</w:t>
            </w:r>
          </w:p>
        </w:tc>
        <w:tc>
          <w:tcPr>
            <w:tcW w:w="1803" w:type="dxa"/>
          </w:tcPr>
          <w:p w14:paraId="271852A8" w14:textId="04D5C785" w:rsidR="00685ACF" w:rsidRDefault="000036A8" w:rsidP="0034723F">
            <w:pPr>
              <w:rPr>
                <w:lang w:eastAsia="en-US"/>
              </w:rPr>
            </w:pPr>
            <w:r>
              <w:rPr>
                <w:lang w:eastAsia="en-US"/>
              </w:rPr>
              <w:t>Timescale</w:t>
            </w:r>
          </w:p>
        </w:tc>
        <w:tc>
          <w:tcPr>
            <w:tcW w:w="1804" w:type="dxa"/>
          </w:tcPr>
          <w:p w14:paraId="6B27B598" w14:textId="5215E902" w:rsidR="00685ACF" w:rsidRDefault="000036A8" w:rsidP="0034723F">
            <w:pPr>
              <w:rPr>
                <w:lang w:eastAsia="en-US"/>
              </w:rPr>
            </w:pPr>
            <w:r>
              <w:rPr>
                <w:lang w:eastAsia="en-US"/>
              </w:rPr>
              <w:t>Success Measure</w:t>
            </w:r>
          </w:p>
        </w:tc>
      </w:tr>
      <w:tr w:rsidR="00685ACF" w14:paraId="4DD971A7" w14:textId="77777777" w:rsidTr="00685ACF">
        <w:tc>
          <w:tcPr>
            <w:tcW w:w="1803" w:type="dxa"/>
          </w:tcPr>
          <w:p w14:paraId="428E9EEA" w14:textId="460635A8" w:rsidR="00685ACF" w:rsidRDefault="000036A8" w:rsidP="0034723F">
            <w:pPr>
              <w:rPr>
                <w:lang w:eastAsia="en-US"/>
              </w:rPr>
            </w:pPr>
            <w:r>
              <w:rPr>
                <w:lang w:eastAsia="en-US"/>
              </w:rPr>
              <w:t>C</w:t>
            </w:r>
            <w:r w:rsidR="006D75E6">
              <w:rPr>
                <w:lang w:eastAsia="en-US"/>
              </w:rPr>
              <w:t>onfidence in Group Communication</w:t>
            </w:r>
          </w:p>
        </w:tc>
        <w:tc>
          <w:tcPr>
            <w:tcW w:w="1803" w:type="dxa"/>
          </w:tcPr>
          <w:p w14:paraId="74733DF6" w14:textId="6B48C012" w:rsidR="00685ACF" w:rsidRDefault="008601C5" w:rsidP="0034723F">
            <w:pPr>
              <w:rPr>
                <w:lang w:eastAsia="en-US"/>
              </w:rPr>
            </w:pPr>
            <w:r>
              <w:rPr>
                <w:lang w:eastAsia="en-US"/>
              </w:rPr>
              <w:t>Improve confidence when speaking in groups and meetings.</w:t>
            </w:r>
          </w:p>
        </w:tc>
        <w:tc>
          <w:tcPr>
            <w:tcW w:w="1803" w:type="dxa"/>
          </w:tcPr>
          <w:p w14:paraId="041D0719" w14:textId="48541010" w:rsidR="00685ACF" w:rsidRDefault="008601C5" w:rsidP="0034723F">
            <w:pPr>
              <w:rPr>
                <w:lang w:eastAsia="en-US"/>
              </w:rPr>
            </w:pPr>
            <w:r>
              <w:rPr>
                <w:lang w:eastAsia="en-US"/>
              </w:rPr>
              <w:t xml:space="preserve">Contribute </w:t>
            </w:r>
            <w:r w:rsidR="004F3A29">
              <w:rPr>
                <w:lang w:eastAsia="en-US"/>
              </w:rPr>
              <w:t>at least once during each module, meeting or group discussion</w:t>
            </w:r>
          </w:p>
        </w:tc>
        <w:tc>
          <w:tcPr>
            <w:tcW w:w="1803" w:type="dxa"/>
          </w:tcPr>
          <w:p w14:paraId="68A5FFF4" w14:textId="6BFA74DD" w:rsidR="00685ACF" w:rsidRDefault="004F3A29" w:rsidP="0034723F">
            <w:pPr>
              <w:rPr>
                <w:lang w:eastAsia="en-US"/>
              </w:rPr>
            </w:pPr>
            <w:r>
              <w:rPr>
                <w:lang w:eastAsia="en-US"/>
              </w:rPr>
              <w:t>3 Months</w:t>
            </w:r>
          </w:p>
        </w:tc>
        <w:tc>
          <w:tcPr>
            <w:tcW w:w="1804" w:type="dxa"/>
          </w:tcPr>
          <w:p w14:paraId="4359247C" w14:textId="546FCA8B" w:rsidR="00685ACF" w:rsidRDefault="004F3A29" w:rsidP="0034723F">
            <w:pPr>
              <w:rPr>
                <w:lang w:eastAsia="en-US"/>
              </w:rPr>
            </w:pPr>
            <w:r>
              <w:rPr>
                <w:lang w:eastAsia="en-US"/>
              </w:rPr>
              <w:t xml:space="preserve">Increased confidence and positive feedback from peers </w:t>
            </w:r>
            <w:r w:rsidR="00C413F7">
              <w:rPr>
                <w:lang w:eastAsia="en-US"/>
              </w:rPr>
              <w:t>and lecture.</w:t>
            </w:r>
          </w:p>
        </w:tc>
      </w:tr>
      <w:tr w:rsidR="00685ACF" w14:paraId="4FB39CE3" w14:textId="77777777" w:rsidTr="00685ACF">
        <w:tc>
          <w:tcPr>
            <w:tcW w:w="1803" w:type="dxa"/>
          </w:tcPr>
          <w:p w14:paraId="29E9EDE2" w14:textId="5B256F94" w:rsidR="00685ACF" w:rsidRDefault="00C413F7" w:rsidP="0034723F">
            <w:pPr>
              <w:rPr>
                <w:lang w:eastAsia="en-US"/>
              </w:rPr>
            </w:pPr>
            <w:r>
              <w:rPr>
                <w:lang w:eastAsia="en-US"/>
              </w:rPr>
              <w:t>Assertiveness</w:t>
            </w:r>
          </w:p>
        </w:tc>
        <w:tc>
          <w:tcPr>
            <w:tcW w:w="1803" w:type="dxa"/>
          </w:tcPr>
          <w:p w14:paraId="0E57C541" w14:textId="337F93CD" w:rsidR="00685ACF" w:rsidRDefault="00C413F7" w:rsidP="0034723F">
            <w:pPr>
              <w:rPr>
                <w:lang w:eastAsia="en-US"/>
              </w:rPr>
            </w:pPr>
            <w:r>
              <w:rPr>
                <w:lang w:eastAsia="en-US"/>
              </w:rPr>
              <w:t>Express opinions and ideas more confidently</w:t>
            </w:r>
            <w:r w:rsidR="00D80300">
              <w:rPr>
                <w:lang w:eastAsia="en-US"/>
              </w:rPr>
              <w:t>.</w:t>
            </w:r>
          </w:p>
        </w:tc>
        <w:tc>
          <w:tcPr>
            <w:tcW w:w="1803" w:type="dxa"/>
          </w:tcPr>
          <w:p w14:paraId="58371365" w14:textId="7EE69A8B" w:rsidR="00685ACF" w:rsidRDefault="00D80300" w:rsidP="0034723F">
            <w:pPr>
              <w:rPr>
                <w:lang w:eastAsia="en-US"/>
              </w:rPr>
            </w:pPr>
            <w:r>
              <w:rPr>
                <w:lang w:eastAsia="en-US"/>
              </w:rPr>
              <w:t>Practise sharing views during discussions and asking questions when c</w:t>
            </w:r>
            <w:r w:rsidR="003D4569">
              <w:rPr>
                <w:lang w:eastAsia="en-US"/>
              </w:rPr>
              <w:t>larification is needed.</w:t>
            </w:r>
          </w:p>
        </w:tc>
        <w:tc>
          <w:tcPr>
            <w:tcW w:w="1803" w:type="dxa"/>
          </w:tcPr>
          <w:p w14:paraId="53F00027" w14:textId="3200B379" w:rsidR="00685ACF" w:rsidRDefault="003D4569" w:rsidP="0034723F">
            <w:pPr>
              <w:rPr>
                <w:lang w:eastAsia="en-US"/>
              </w:rPr>
            </w:pPr>
            <w:r>
              <w:rPr>
                <w:lang w:eastAsia="en-US"/>
              </w:rPr>
              <w:t>3 Months</w:t>
            </w:r>
          </w:p>
        </w:tc>
        <w:tc>
          <w:tcPr>
            <w:tcW w:w="1804" w:type="dxa"/>
          </w:tcPr>
          <w:p w14:paraId="3942B8AD" w14:textId="7FE2920E" w:rsidR="00685ACF" w:rsidRDefault="003D4569" w:rsidP="0034723F">
            <w:pPr>
              <w:rPr>
                <w:lang w:eastAsia="en-US"/>
              </w:rPr>
            </w:pPr>
            <w:r>
              <w:rPr>
                <w:lang w:eastAsia="en-US"/>
              </w:rPr>
              <w:t>Able to communicate opinions clearly and professionally.</w:t>
            </w:r>
          </w:p>
        </w:tc>
      </w:tr>
      <w:tr w:rsidR="00685ACF" w14:paraId="0CCD639A" w14:textId="77777777" w:rsidTr="00685ACF">
        <w:tc>
          <w:tcPr>
            <w:tcW w:w="1803" w:type="dxa"/>
          </w:tcPr>
          <w:p w14:paraId="38969AB7" w14:textId="5288DBA2" w:rsidR="00685ACF" w:rsidRDefault="009F44E6" w:rsidP="0034723F">
            <w:pPr>
              <w:rPr>
                <w:lang w:eastAsia="en-US"/>
              </w:rPr>
            </w:pPr>
            <w:r>
              <w:rPr>
                <w:lang w:eastAsia="en-US"/>
              </w:rPr>
              <w:t>Communication with Authority Figures</w:t>
            </w:r>
          </w:p>
        </w:tc>
        <w:tc>
          <w:tcPr>
            <w:tcW w:w="1803" w:type="dxa"/>
          </w:tcPr>
          <w:p w14:paraId="04BA27B0" w14:textId="778405FF" w:rsidR="00BB7B51" w:rsidRDefault="009F44E6" w:rsidP="0034723F">
            <w:pPr>
              <w:rPr>
                <w:lang w:eastAsia="en-US"/>
              </w:rPr>
            </w:pPr>
            <w:r>
              <w:rPr>
                <w:lang w:eastAsia="en-US"/>
              </w:rPr>
              <w:t>Improve confidence when communication with lectures</w:t>
            </w:r>
            <w:r w:rsidR="00694A86">
              <w:rPr>
                <w:lang w:eastAsia="en-US"/>
              </w:rPr>
              <w:t xml:space="preserve"> and se</w:t>
            </w:r>
            <w:r w:rsidR="00BB7B51">
              <w:rPr>
                <w:lang w:eastAsia="en-US"/>
              </w:rPr>
              <w:t>nior staff</w:t>
            </w:r>
            <w:r w:rsidR="00147068">
              <w:rPr>
                <w:lang w:eastAsia="en-US"/>
              </w:rPr>
              <w:t>.</w:t>
            </w:r>
          </w:p>
        </w:tc>
        <w:tc>
          <w:tcPr>
            <w:tcW w:w="1803" w:type="dxa"/>
          </w:tcPr>
          <w:p w14:paraId="7491502B" w14:textId="7DF41964" w:rsidR="00685ACF" w:rsidRDefault="00BB7B51" w:rsidP="0034723F">
            <w:pPr>
              <w:rPr>
                <w:lang w:eastAsia="en-US"/>
              </w:rPr>
            </w:pPr>
            <w:r>
              <w:rPr>
                <w:lang w:eastAsia="en-US"/>
              </w:rPr>
              <w:t>Prepare discussion points in advance and maintain</w:t>
            </w:r>
            <w:r w:rsidR="00147068">
              <w:rPr>
                <w:lang w:eastAsia="en-US"/>
              </w:rPr>
              <w:t xml:space="preserve"> professional eye contact.</w:t>
            </w:r>
          </w:p>
        </w:tc>
        <w:tc>
          <w:tcPr>
            <w:tcW w:w="1803" w:type="dxa"/>
          </w:tcPr>
          <w:p w14:paraId="05BD7B89" w14:textId="104D8D1C" w:rsidR="00685ACF" w:rsidRDefault="00147068" w:rsidP="0034723F">
            <w:pPr>
              <w:rPr>
                <w:lang w:eastAsia="en-US"/>
              </w:rPr>
            </w:pPr>
            <w:r>
              <w:rPr>
                <w:lang w:eastAsia="en-US"/>
              </w:rPr>
              <w:t>3 Months</w:t>
            </w:r>
          </w:p>
        </w:tc>
        <w:tc>
          <w:tcPr>
            <w:tcW w:w="1804" w:type="dxa"/>
          </w:tcPr>
          <w:p w14:paraId="5138D843" w14:textId="713A7F1D" w:rsidR="00685ACF" w:rsidRDefault="00147068" w:rsidP="0034723F">
            <w:pPr>
              <w:rPr>
                <w:lang w:eastAsia="en-US"/>
              </w:rPr>
            </w:pPr>
            <w:r>
              <w:rPr>
                <w:lang w:eastAsia="en-US"/>
              </w:rPr>
              <w:t>Reduced anxie</w:t>
            </w:r>
            <w:r w:rsidR="008E2886">
              <w:rPr>
                <w:lang w:eastAsia="en-US"/>
              </w:rPr>
              <w:t>ty and improved confidence during formal conversations.</w:t>
            </w:r>
          </w:p>
        </w:tc>
      </w:tr>
    </w:tbl>
    <w:p w14:paraId="28F1EB7C" w14:textId="77777777" w:rsidR="0034723F" w:rsidRPr="0034723F" w:rsidRDefault="0034723F" w:rsidP="0034723F">
      <w:pPr>
        <w:rPr>
          <w:lang w:eastAsia="en-US"/>
        </w:rPr>
      </w:pPr>
    </w:p>
    <w:p w14:paraId="2AF04A7A" w14:textId="56B6F998" w:rsidR="0001016B" w:rsidRPr="00392853" w:rsidRDefault="0001016B" w:rsidP="00413ADB">
      <w:pPr>
        <w:pStyle w:val="Heading1"/>
      </w:pPr>
      <w:r>
        <w:t xml:space="preserve"> </w:t>
      </w:r>
    </w:p>
    <w:sectPr w:rsidR="0001016B" w:rsidRPr="0039285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12DD5" w14:textId="77777777" w:rsidR="00E15090" w:rsidRDefault="00E15090" w:rsidP="005F1705">
      <w:pPr>
        <w:spacing w:after="0" w:line="240" w:lineRule="auto"/>
      </w:pPr>
      <w:r>
        <w:separator/>
      </w:r>
    </w:p>
  </w:endnote>
  <w:endnote w:type="continuationSeparator" w:id="0">
    <w:p w14:paraId="4C147F90" w14:textId="77777777" w:rsidR="00E15090" w:rsidRDefault="00E15090" w:rsidP="005F1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565895"/>
      <w:docPartObj>
        <w:docPartGallery w:val="Page Numbers (Bottom of Page)"/>
        <w:docPartUnique/>
      </w:docPartObj>
    </w:sdtPr>
    <w:sdtEndPr/>
    <w:sdtContent>
      <w:p w14:paraId="11A29FA6" w14:textId="16363700" w:rsidR="005F1705" w:rsidRDefault="005F1705">
        <w:pPr>
          <w:pStyle w:val="Footer"/>
          <w:jc w:val="right"/>
        </w:pPr>
        <w:r>
          <w:fldChar w:fldCharType="begin"/>
        </w:r>
        <w:r>
          <w:instrText>PAGE   \* MERGEFORMAT</w:instrText>
        </w:r>
        <w:r>
          <w:fldChar w:fldCharType="separate"/>
        </w:r>
        <w:r>
          <w:t>2</w:t>
        </w:r>
        <w:r>
          <w:fldChar w:fldCharType="end"/>
        </w:r>
      </w:p>
    </w:sdtContent>
  </w:sdt>
  <w:p w14:paraId="723B1611" w14:textId="77777777" w:rsidR="005F1705" w:rsidRDefault="005F1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3973B" w14:textId="77777777" w:rsidR="00E15090" w:rsidRDefault="00E15090" w:rsidP="005F1705">
      <w:pPr>
        <w:spacing w:after="0" w:line="240" w:lineRule="auto"/>
      </w:pPr>
      <w:r>
        <w:separator/>
      </w:r>
    </w:p>
  </w:footnote>
  <w:footnote w:type="continuationSeparator" w:id="0">
    <w:p w14:paraId="2B102800" w14:textId="77777777" w:rsidR="00E15090" w:rsidRDefault="00E15090" w:rsidP="005F1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95088"/>
    <w:multiLevelType w:val="multilevel"/>
    <w:tmpl w:val="8A8E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B4AB9"/>
    <w:multiLevelType w:val="multilevel"/>
    <w:tmpl w:val="E594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03F47"/>
    <w:multiLevelType w:val="multilevel"/>
    <w:tmpl w:val="8DC8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B085B"/>
    <w:multiLevelType w:val="multilevel"/>
    <w:tmpl w:val="9A1464E8"/>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32D3FEC"/>
    <w:multiLevelType w:val="multilevel"/>
    <w:tmpl w:val="FAD68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6E46D7"/>
    <w:multiLevelType w:val="hybridMultilevel"/>
    <w:tmpl w:val="CFE03DC4"/>
    <w:lvl w:ilvl="0" w:tplc="11066E60">
      <w:start w:val="7"/>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DB2D5E"/>
    <w:multiLevelType w:val="multilevel"/>
    <w:tmpl w:val="4006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6E4368"/>
    <w:multiLevelType w:val="multilevel"/>
    <w:tmpl w:val="69DE0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0F45FE"/>
    <w:multiLevelType w:val="multilevel"/>
    <w:tmpl w:val="EBBA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895B72"/>
    <w:multiLevelType w:val="multilevel"/>
    <w:tmpl w:val="EF58B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787539"/>
    <w:multiLevelType w:val="multilevel"/>
    <w:tmpl w:val="CDC0F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273531">
    <w:abstractNumId w:val="3"/>
  </w:num>
  <w:num w:numId="2" w16cid:durableId="1285699937">
    <w:abstractNumId w:val="5"/>
  </w:num>
  <w:num w:numId="3" w16cid:durableId="480267540">
    <w:abstractNumId w:val="10"/>
  </w:num>
  <w:num w:numId="4" w16cid:durableId="2034259838">
    <w:abstractNumId w:val="6"/>
  </w:num>
  <w:num w:numId="5" w16cid:durableId="1622034626">
    <w:abstractNumId w:val="7"/>
  </w:num>
  <w:num w:numId="6" w16cid:durableId="676928318">
    <w:abstractNumId w:val="0"/>
  </w:num>
  <w:num w:numId="7" w16cid:durableId="247813072">
    <w:abstractNumId w:val="8"/>
  </w:num>
  <w:num w:numId="8" w16cid:durableId="743379443">
    <w:abstractNumId w:val="4"/>
  </w:num>
  <w:num w:numId="9" w16cid:durableId="1396319141">
    <w:abstractNumId w:val="9"/>
  </w:num>
  <w:num w:numId="10" w16cid:durableId="1987316413">
    <w:abstractNumId w:val="2"/>
  </w:num>
  <w:num w:numId="11" w16cid:durableId="1002047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8317567-4763-474F-8DAC-D55B32136B70}"/>
    <w:docVar w:name="dgnword-eventsink" w:val="2433189131440"/>
  </w:docVars>
  <w:rsids>
    <w:rsidRoot w:val="00C103B9"/>
    <w:rsid w:val="000036A8"/>
    <w:rsid w:val="00004C15"/>
    <w:rsid w:val="00005ACE"/>
    <w:rsid w:val="00006FA1"/>
    <w:rsid w:val="0001016B"/>
    <w:rsid w:val="00013718"/>
    <w:rsid w:val="000168F7"/>
    <w:rsid w:val="00025210"/>
    <w:rsid w:val="000252F4"/>
    <w:rsid w:val="000305F1"/>
    <w:rsid w:val="0003138A"/>
    <w:rsid w:val="00032192"/>
    <w:rsid w:val="00034FF9"/>
    <w:rsid w:val="00037A32"/>
    <w:rsid w:val="00041391"/>
    <w:rsid w:val="00042E4B"/>
    <w:rsid w:val="00052668"/>
    <w:rsid w:val="00052781"/>
    <w:rsid w:val="00052FBA"/>
    <w:rsid w:val="00054292"/>
    <w:rsid w:val="0006285D"/>
    <w:rsid w:val="0006413C"/>
    <w:rsid w:val="00065F8B"/>
    <w:rsid w:val="000712F6"/>
    <w:rsid w:val="00072373"/>
    <w:rsid w:val="00072D58"/>
    <w:rsid w:val="000738C7"/>
    <w:rsid w:val="00073972"/>
    <w:rsid w:val="00073EF6"/>
    <w:rsid w:val="00074F45"/>
    <w:rsid w:val="000773FF"/>
    <w:rsid w:val="000825B1"/>
    <w:rsid w:val="00086D71"/>
    <w:rsid w:val="000941FE"/>
    <w:rsid w:val="000A1393"/>
    <w:rsid w:val="000A64FD"/>
    <w:rsid w:val="000A6D9B"/>
    <w:rsid w:val="000B0F3A"/>
    <w:rsid w:val="000B53A2"/>
    <w:rsid w:val="000B570E"/>
    <w:rsid w:val="000C3AEB"/>
    <w:rsid w:val="000C7814"/>
    <w:rsid w:val="000D0D0C"/>
    <w:rsid w:val="000D36FC"/>
    <w:rsid w:val="000D5366"/>
    <w:rsid w:val="000E2D7C"/>
    <w:rsid w:val="000E760B"/>
    <w:rsid w:val="000F0519"/>
    <w:rsid w:val="000F29A3"/>
    <w:rsid w:val="000F4A63"/>
    <w:rsid w:val="000F6D97"/>
    <w:rsid w:val="001001A0"/>
    <w:rsid w:val="001058E3"/>
    <w:rsid w:val="0010623C"/>
    <w:rsid w:val="00106DB0"/>
    <w:rsid w:val="00117363"/>
    <w:rsid w:val="00117F9B"/>
    <w:rsid w:val="00120B61"/>
    <w:rsid w:val="001212C2"/>
    <w:rsid w:val="0012278A"/>
    <w:rsid w:val="0012462A"/>
    <w:rsid w:val="001276DA"/>
    <w:rsid w:val="00130F71"/>
    <w:rsid w:val="00132201"/>
    <w:rsid w:val="001328C7"/>
    <w:rsid w:val="00132B15"/>
    <w:rsid w:val="00142DD7"/>
    <w:rsid w:val="00145732"/>
    <w:rsid w:val="00146D60"/>
    <w:rsid w:val="00146F97"/>
    <w:rsid w:val="00147068"/>
    <w:rsid w:val="00147EAC"/>
    <w:rsid w:val="001516E1"/>
    <w:rsid w:val="00152259"/>
    <w:rsid w:val="00152F34"/>
    <w:rsid w:val="001545A3"/>
    <w:rsid w:val="00156BE0"/>
    <w:rsid w:val="00164673"/>
    <w:rsid w:val="001664B0"/>
    <w:rsid w:val="00167A4F"/>
    <w:rsid w:val="001706F1"/>
    <w:rsid w:val="00172265"/>
    <w:rsid w:val="00173440"/>
    <w:rsid w:val="00174A60"/>
    <w:rsid w:val="001819F1"/>
    <w:rsid w:val="00185E68"/>
    <w:rsid w:val="001913BA"/>
    <w:rsid w:val="001917A6"/>
    <w:rsid w:val="001918F5"/>
    <w:rsid w:val="001931FC"/>
    <w:rsid w:val="00196DB8"/>
    <w:rsid w:val="001A1A5B"/>
    <w:rsid w:val="001A293F"/>
    <w:rsid w:val="001A3B46"/>
    <w:rsid w:val="001B04ED"/>
    <w:rsid w:val="001B0EE8"/>
    <w:rsid w:val="001B12E5"/>
    <w:rsid w:val="001B2335"/>
    <w:rsid w:val="001B6365"/>
    <w:rsid w:val="001B6EBC"/>
    <w:rsid w:val="001C030A"/>
    <w:rsid w:val="001C68DB"/>
    <w:rsid w:val="001D0B32"/>
    <w:rsid w:val="001D4D52"/>
    <w:rsid w:val="001D675B"/>
    <w:rsid w:val="001E17DB"/>
    <w:rsid w:val="001E3C59"/>
    <w:rsid w:val="001E6C80"/>
    <w:rsid w:val="001F04DA"/>
    <w:rsid w:val="001F1F48"/>
    <w:rsid w:val="001F212B"/>
    <w:rsid w:val="001F4E72"/>
    <w:rsid w:val="001F5288"/>
    <w:rsid w:val="0020121A"/>
    <w:rsid w:val="0020158A"/>
    <w:rsid w:val="002016E6"/>
    <w:rsid w:val="00211814"/>
    <w:rsid w:val="00216CC1"/>
    <w:rsid w:val="002179D4"/>
    <w:rsid w:val="002224BF"/>
    <w:rsid w:val="002304AD"/>
    <w:rsid w:val="0023560C"/>
    <w:rsid w:val="0023565E"/>
    <w:rsid w:val="00235B41"/>
    <w:rsid w:val="0024254D"/>
    <w:rsid w:val="0024591B"/>
    <w:rsid w:val="00250561"/>
    <w:rsid w:val="00250D55"/>
    <w:rsid w:val="00251BDD"/>
    <w:rsid w:val="00252BC1"/>
    <w:rsid w:val="002568CE"/>
    <w:rsid w:val="002619E7"/>
    <w:rsid w:val="0026426E"/>
    <w:rsid w:val="00265447"/>
    <w:rsid w:val="0026705D"/>
    <w:rsid w:val="0027030F"/>
    <w:rsid w:val="00272F03"/>
    <w:rsid w:val="0027529C"/>
    <w:rsid w:val="00281365"/>
    <w:rsid w:val="002832FB"/>
    <w:rsid w:val="00286710"/>
    <w:rsid w:val="002977D4"/>
    <w:rsid w:val="00297D83"/>
    <w:rsid w:val="002A07BA"/>
    <w:rsid w:val="002A0AF7"/>
    <w:rsid w:val="002A44F5"/>
    <w:rsid w:val="002A4B44"/>
    <w:rsid w:val="002A6387"/>
    <w:rsid w:val="002A74EA"/>
    <w:rsid w:val="002B3AF1"/>
    <w:rsid w:val="002B560F"/>
    <w:rsid w:val="002B5C27"/>
    <w:rsid w:val="002B6537"/>
    <w:rsid w:val="002C2F77"/>
    <w:rsid w:val="002C6B42"/>
    <w:rsid w:val="002D06DC"/>
    <w:rsid w:val="002D1229"/>
    <w:rsid w:val="002D2406"/>
    <w:rsid w:val="002D332D"/>
    <w:rsid w:val="002D4389"/>
    <w:rsid w:val="002D4D7E"/>
    <w:rsid w:val="002D509A"/>
    <w:rsid w:val="002E4122"/>
    <w:rsid w:val="002E7688"/>
    <w:rsid w:val="002E7FB4"/>
    <w:rsid w:val="002F6296"/>
    <w:rsid w:val="00302F92"/>
    <w:rsid w:val="003113B5"/>
    <w:rsid w:val="00316182"/>
    <w:rsid w:val="00324851"/>
    <w:rsid w:val="00327036"/>
    <w:rsid w:val="00327470"/>
    <w:rsid w:val="0033258E"/>
    <w:rsid w:val="00335B1C"/>
    <w:rsid w:val="00336393"/>
    <w:rsid w:val="003371FE"/>
    <w:rsid w:val="00340BC7"/>
    <w:rsid w:val="00342F95"/>
    <w:rsid w:val="0034723F"/>
    <w:rsid w:val="00352442"/>
    <w:rsid w:val="00356617"/>
    <w:rsid w:val="00357315"/>
    <w:rsid w:val="003636D6"/>
    <w:rsid w:val="00363E6E"/>
    <w:rsid w:val="00371494"/>
    <w:rsid w:val="003743E6"/>
    <w:rsid w:val="003757F1"/>
    <w:rsid w:val="00375EA6"/>
    <w:rsid w:val="00382D1A"/>
    <w:rsid w:val="00383BA1"/>
    <w:rsid w:val="0038537B"/>
    <w:rsid w:val="00385E0D"/>
    <w:rsid w:val="003908D5"/>
    <w:rsid w:val="00391F1F"/>
    <w:rsid w:val="00392853"/>
    <w:rsid w:val="00394E0D"/>
    <w:rsid w:val="003954CD"/>
    <w:rsid w:val="00395692"/>
    <w:rsid w:val="003963A9"/>
    <w:rsid w:val="003B12A5"/>
    <w:rsid w:val="003B2143"/>
    <w:rsid w:val="003B632B"/>
    <w:rsid w:val="003C224B"/>
    <w:rsid w:val="003C2A1E"/>
    <w:rsid w:val="003C3C5E"/>
    <w:rsid w:val="003D1D47"/>
    <w:rsid w:val="003D4569"/>
    <w:rsid w:val="003D4D45"/>
    <w:rsid w:val="003D70D2"/>
    <w:rsid w:val="003D7B96"/>
    <w:rsid w:val="003E1EF5"/>
    <w:rsid w:val="003E1F54"/>
    <w:rsid w:val="003E2226"/>
    <w:rsid w:val="003E3A29"/>
    <w:rsid w:val="003E4588"/>
    <w:rsid w:val="003E6DBB"/>
    <w:rsid w:val="003F0ACB"/>
    <w:rsid w:val="003F3C72"/>
    <w:rsid w:val="003F5672"/>
    <w:rsid w:val="003F6359"/>
    <w:rsid w:val="0040129B"/>
    <w:rsid w:val="00404063"/>
    <w:rsid w:val="00405652"/>
    <w:rsid w:val="00413ADB"/>
    <w:rsid w:val="00415861"/>
    <w:rsid w:val="004176C0"/>
    <w:rsid w:val="004257E4"/>
    <w:rsid w:val="004338F3"/>
    <w:rsid w:val="00434EA3"/>
    <w:rsid w:val="00440077"/>
    <w:rsid w:val="00451224"/>
    <w:rsid w:val="00452364"/>
    <w:rsid w:val="00453361"/>
    <w:rsid w:val="00464D5B"/>
    <w:rsid w:val="00470708"/>
    <w:rsid w:val="004719B1"/>
    <w:rsid w:val="0048292D"/>
    <w:rsid w:val="00483C75"/>
    <w:rsid w:val="00484164"/>
    <w:rsid w:val="0048686F"/>
    <w:rsid w:val="004903BE"/>
    <w:rsid w:val="00496E0B"/>
    <w:rsid w:val="004A0063"/>
    <w:rsid w:val="004A06FE"/>
    <w:rsid w:val="004A185C"/>
    <w:rsid w:val="004A23D2"/>
    <w:rsid w:val="004A2974"/>
    <w:rsid w:val="004A3889"/>
    <w:rsid w:val="004A4E38"/>
    <w:rsid w:val="004A5772"/>
    <w:rsid w:val="004A6619"/>
    <w:rsid w:val="004A6C97"/>
    <w:rsid w:val="004A719B"/>
    <w:rsid w:val="004B0673"/>
    <w:rsid w:val="004B16BA"/>
    <w:rsid w:val="004B4B35"/>
    <w:rsid w:val="004B6593"/>
    <w:rsid w:val="004B6734"/>
    <w:rsid w:val="004B785B"/>
    <w:rsid w:val="004C068C"/>
    <w:rsid w:val="004C08CD"/>
    <w:rsid w:val="004C0A87"/>
    <w:rsid w:val="004C4E7E"/>
    <w:rsid w:val="004C7726"/>
    <w:rsid w:val="004D1D63"/>
    <w:rsid w:val="004E06E8"/>
    <w:rsid w:val="004E35DB"/>
    <w:rsid w:val="004E591F"/>
    <w:rsid w:val="004E5D6A"/>
    <w:rsid w:val="004E7837"/>
    <w:rsid w:val="004F3A29"/>
    <w:rsid w:val="004F458A"/>
    <w:rsid w:val="004F58DC"/>
    <w:rsid w:val="004F6D32"/>
    <w:rsid w:val="005009C8"/>
    <w:rsid w:val="00502088"/>
    <w:rsid w:val="005032AE"/>
    <w:rsid w:val="005037BC"/>
    <w:rsid w:val="005046DD"/>
    <w:rsid w:val="005177D3"/>
    <w:rsid w:val="00520A70"/>
    <w:rsid w:val="00521FC3"/>
    <w:rsid w:val="00531557"/>
    <w:rsid w:val="00532E9F"/>
    <w:rsid w:val="00533E52"/>
    <w:rsid w:val="00540F33"/>
    <w:rsid w:val="00541EB4"/>
    <w:rsid w:val="005425C4"/>
    <w:rsid w:val="00543E67"/>
    <w:rsid w:val="005454E9"/>
    <w:rsid w:val="00546C36"/>
    <w:rsid w:val="00553BFC"/>
    <w:rsid w:val="00553E43"/>
    <w:rsid w:val="005626D4"/>
    <w:rsid w:val="00562A76"/>
    <w:rsid w:val="005668BD"/>
    <w:rsid w:val="00566EFD"/>
    <w:rsid w:val="00572030"/>
    <w:rsid w:val="00573872"/>
    <w:rsid w:val="00590687"/>
    <w:rsid w:val="00595C4A"/>
    <w:rsid w:val="005A1305"/>
    <w:rsid w:val="005A189C"/>
    <w:rsid w:val="005A48FC"/>
    <w:rsid w:val="005A79A5"/>
    <w:rsid w:val="005B2A82"/>
    <w:rsid w:val="005B2C99"/>
    <w:rsid w:val="005B3ED0"/>
    <w:rsid w:val="005B5F2B"/>
    <w:rsid w:val="005B7B74"/>
    <w:rsid w:val="005C19B0"/>
    <w:rsid w:val="005C7C3F"/>
    <w:rsid w:val="005D1303"/>
    <w:rsid w:val="005D27CB"/>
    <w:rsid w:val="005D3ECF"/>
    <w:rsid w:val="005E0E9A"/>
    <w:rsid w:val="005E4705"/>
    <w:rsid w:val="005E69F9"/>
    <w:rsid w:val="005E799B"/>
    <w:rsid w:val="005F12E0"/>
    <w:rsid w:val="005F1705"/>
    <w:rsid w:val="005F17D3"/>
    <w:rsid w:val="005F21B1"/>
    <w:rsid w:val="005F4B81"/>
    <w:rsid w:val="005F7A3A"/>
    <w:rsid w:val="00604F1B"/>
    <w:rsid w:val="006079B1"/>
    <w:rsid w:val="006132EF"/>
    <w:rsid w:val="00614AFC"/>
    <w:rsid w:val="0061660A"/>
    <w:rsid w:val="00621021"/>
    <w:rsid w:val="00630A8D"/>
    <w:rsid w:val="00636C14"/>
    <w:rsid w:val="00636F8A"/>
    <w:rsid w:val="00641CA8"/>
    <w:rsid w:val="00641EF8"/>
    <w:rsid w:val="00645580"/>
    <w:rsid w:val="006516E9"/>
    <w:rsid w:val="00653034"/>
    <w:rsid w:val="00654B21"/>
    <w:rsid w:val="006561A7"/>
    <w:rsid w:val="00656D0B"/>
    <w:rsid w:val="006570D1"/>
    <w:rsid w:val="006572A9"/>
    <w:rsid w:val="0066450E"/>
    <w:rsid w:val="00664F0A"/>
    <w:rsid w:val="00671DE7"/>
    <w:rsid w:val="00675E2F"/>
    <w:rsid w:val="0068351E"/>
    <w:rsid w:val="00685ACF"/>
    <w:rsid w:val="00692071"/>
    <w:rsid w:val="00692709"/>
    <w:rsid w:val="00694A86"/>
    <w:rsid w:val="006A1C58"/>
    <w:rsid w:val="006A3D87"/>
    <w:rsid w:val="006B31BC"/>
    <w:rsid w:val="006B43F6"/>
    <w:rsid w:val="006B613C"/>
    <w:rsid w:val="006B625C"/>
    <w:rsid w:val="006C119D"/>
    <w:rsid w:val="006C6439"/>
    <w:rsid w:val="006C7670"/>
    <w:rsid w:val="006D14DA"/>
    <w:rsid w:val="006D249C"/>
    <w:rsid w:val="006D75E6"/>
    <w:rsid w:val="006E2F39"/>
    <w:rsid w:val="006E3755"/>
    <w:rsid w:val="006E532E"/>
    <w:rsid w:val="006E590D"/>
    <w:rsid w:val="006E6422"/>
    <w:rsid w:val="006F0739"/>
    <w:rsid w:val="006F3455"/>
    <w:rsid w:val="006F40A3"/>
    <w:rsid w:val="006F59B6"/>
    <w:rsid w:val="006F5B63"/>
    <w:rsid w:val="00705197"/>
    <w:rsid w:val="007053B2"/>
    <w:rsid w:val="00711A4A"/>
    <w:rsid w:val="0071294D"/>
    <w:rsid w:val="00720A23"/>
    <w:rsid w:val="007238AA"/>
    <w:rsid w:val="00727CC1"/>
    <w:rsid w:val="00727E5E"/>
    <w:rsid w:val="007308BC"/>
    <w:rsid w:val="00730E50"/>
    <w:rsid w:val="00736A4F"/>
    <w:rsid w:val="00736B78"/>
    <w:rsid w:val="00736FF7"/>
    <w:rsid w:val="007377E0"/>
    <w:rsid w:val="0073785F"/>
    <w:rsid w:val="00745F31"/>
    <w:rsid w:val="00747950"/>
    <w:rsid w:val="007479E6"/>
    <w:rsid w:val="0075182C"/>
    <w:rsid w:val="00751ADF"/>
    <w:rsid w:val="00755EDF"/>
    <w:rsid w:val="00755EF7"/>
    <w:rsid w:val="00756079"/>
    <w:rsid w:val="00760C9E"/>
    <w:rsid w:val="0076540E"/>
    <w:rsid w:val="007712E7"/>
    <w:rsid w:val="00774501"/>
    <w:rsid w:val="00783FD9"/>
    <w:rsid w:val="00784EE3"/>
    <w:rsid w:val="007912C0"/>
    <w:rsid w:val="00793806"/>
    <w:rsid w:val="00794A12"/>
    <w:rsid w:val="00795402"/>
    <w:rsid w:val="0079655F"/>
    <w:rsid w:val="007A016A"/>
    <w:rsid w:val="007A04D5"/>
    <w:rsid w:val="007A259F"/>
    <w:rsid w:val="007A2977"/>
    <w:rsid w:val="007A4A64"/>
    <w:rsid w:val="007B4717"/>
    <w:rsid w:val="007B486E"/>
    <w:rsid w:val="007B4DC4"/>
    <w:rsid w:val="007B5884"/>
    <w:rsid w:val="007C132C"/>
    <w:rsid w:val="007C1C28"/>
    <w:rsid w:val="007C22BD"/>
    <w:rsid w:val="007C72B2"/>
    <w:rsid w:val="007D2DE8"/>
    <w:rsid w:val="007E1910"/>
    <w:rsid w:val="007E450C"/>
    <w:rsid w:val="007E5B27"/>
    <w:rsid w:val="007E6CD3"/>
    <w:rsid w:val="007F0577"/>
    <w:rsid w:val="007F5113"/>
    <w:rsid w:val="007F5529"/>
    <w:rsid w:val="007F57FF"/>
    <w:rsid w:val="00802DC8"/>
    <w:rsid w:val="0080539E"/>
    <w:rsid w:val="00805DF2"/>
    <w:rsid w:val="0081422B"/>
    <w:rsid w:val="00817C62"/>
    <w:rsid w:val="00817F14"/>
    <w:rsid w:val="00821B2F"/>
    <w:rsid w:val="00824308"/>
    <w:rsid w:val="008246CB"/>
    <w:rsid w:val="00825860"/>
    <w:rsid w:val="00827F4A"/>
    <w:rsid w:val="008311BA"/>
    <w:rsid w:val="008319B8"/>
    <w:rsid w:val="00832713"/>
    <w:rsid w:val="00833CF5"/>
    <w:rsid w:val="00834846"/>
    <w:rsid w:val="008365C3"/>
    <w:rsid w:val="00841624"/>
    <w:rsid w:val="00843235"/>
    <w:rsid w:val="00843CD1"/>
    <w:rsid w:val="0084409C"/>
    <w:rsid w:val="008444B5"/>
    <w:rsid w:val="00844A0A"/>
    <w:rsid w:val="00847F2B"/>
    <w:rsid w:val="0085033B"/>
    <w:rsid w:val="008601C5"/>
    <w:rsid w:val="00863813"/>
    <w:rsid w:val="008657E4"/>
    <w:rsid w:val="008752E6"/>
    <w:rsid w:val="00882437"/>
    <w:rsid w:val="00887F1E"/>
    <w:rsid w:val="00890876"/>
    <w:rsid w:val="00890D9F"/>
    <w:rsid w:val="00892FB1"/>
    <w:rsid w:val="008971F3"/>
    <w:rsid w:val="008A0F52"/>
    <w:rsid w:val="008A1225"/>
    <w:rsid w:val="008A3805"/>
    <w:rsid w:val="008A3F08"/>
    <w:rsid w:val="008A4649"/>
    <w:rsid w:val="008A7AB9"/>
    <w:rsid w:val="008B3BF1"/>
    <w:rsid w:val="008B6340"/>
    <w:rsid w:val="008C0DAB"/>
    <w:rsid w:val="008C24DA"/>
    <w:rsid w:val="008C272A"/>
    <w:rsid w:val="008C42CB"/>
    <w:rsid w:val="008C5742"/>
    <w:rsid w:val="008C72BF"/>
    <w:rsid w:val="008D2AB5"/>
    <w:rsid w:val="008D386B"/>
    <w:rsid w:val="008E1E14"/>
    <w:rsid w:val="008E2886"/>
    <w:rsid w:val="008E4B34"/>
    <w:rsid w:val="008E77F4"/>
    <w:rsid w:val="008F6958"/>
    <w:rsid w:val="008F7451"/>
    <w:rsid w:val="00901FA2"/>
    <w:rsid w:val="00905D65"/>
    <w:rsid w:val="00910643"/>
    <w:rsid w:val="00911897"/>
    <w:rsid w:val="00924226"/>
    <w:rsid w:val="00926483"/>
    <w:rsid w:val="009267BC"/>
    <w:rsid w:val="009269A0"/>
    <w:rsid w:val="00930497"/>
    <w:rsid w:val="009319A6"/>
    <w:rsid w:val="00931FBA"/>
    <w:rsid w:val="00935308"/>
    <w:rsid w:val="00935941"/>
    <w:rsid w:val="00937CB7"/>
    <w:rsid w:val="00946A3A"/>
    <w:rsid w:val="009477FF"/>
    <w:rsid w:val="00947B18"/>
    <w:rsid w:val="00952FA6"/>
    <w:rsid w:val="00955609"/>
    <w:rsid w:val="00955C37"/>
    <w:rsid w:val="009572FE"/>
    <w:rsid w:val="009608DD"/>
    <w:rsid w:val="0096499D"/>
    <w:rsid w:val="009660D6"/>
    <w:rsid w:val="0096634F"/>
    <w:rsid w:val="009709DF"/>
    <w:rsid w:val="0097371F"/>
    <w:rsid w:val="0098023A"/>
    <w:rsid w:val="009807AB"/>
    <w:rsid w:val="009844AC"/>
    <w:rsid w:val="0098607B"/>
    <w:rsid w:val="00990F3A"/>
    <w:rsid w:val="009954CB"/>
    <w:rsid w:val="009A09BB"/>
    <w:rsid w:val="009A10AF"/>
    <w:rsid w:val="009A1370"/>
    <w:rsid w:val="009B46B9"/>
    <w:rsid w:val="009B4DD0"/>
    <w:rsid w:val="009B77C7"/>
    <w:rsid w:val="009C02DF"/>
    <w:rsid w:val="009C16F8"/>
    <w:rsid w:val="009C4866"/>
    <w:rsid w:val="009C5916"/>
    <w:rsid w:val="009C711F"/>
    <w:rsid w:val="009D6582"/>
    <w:rsid w:val="009D6D46"/>
    <w:rsid w:val="009E02B9"/>
    <w:rsid w:val="009E664B"/>
    <w:rsid w:val="009E704E"/>
    <w:rsid w:val="009F435E"/>
    <w:rsid w:val="009F44E6"/>
    <w:rsid w:val="009F6DBD"/>
    <w:rsid w:val="00A01B8A"/>
    <w:rsid w:val="00A02007"/>
    <w:rsid w:val="00A040CD"/>
    <w:rsid w:val="00A07A46"/>
    <w:rsid w:val="00A10410"/>
    <w:rsid w:val="00A153D0"/>
    <w:rsid w:val="00A15644"/>
    <w:rsid w:val="00A204A2"/>
    <w:rsid w:val="00A20CC3"/>
    <w:rsid w:val="00A2247F"/>
    <w:rsid w:val="00A24FE1"/>
    <w:rsid w:val="00A25672"/>
    <w:rsid w:val="00A30901"/>
    <w:rsid w:val="00A30DA5"/>
    <w:rsid w:val="00A336C5"/>
    <w:rsid w:val="00A36C83"/>
    <w:rsid w:val="00A42C18"/>
    <w:rsid w:val="00A465AA"/>
    <w:rsid w:val="00A545CE"/>
    <w:rsid w:val="00A64818"/>
    <w:rsid w:val="00A76246"/>
    <w:rsid w:val="00A81E24"/>
    <w:rsid w:val="00A827FE"/>
    <w:rsid w:val="00A921FD"/>
    <w:rsid w:val="00A934CD"/>
    <w:rsid w:val="00A9421B"/>
    <w:rsid w:val="00A944EB"/>
    <w:rsid w:val="00A97E88"/>
    <w:rsid w:val="00AA1BD5"/>
    <w:rsid w:val="00AA76A8"/>
    <w:rsid w:val="00AB1754"/>
    <w:rsid w:val="00AB2227"/>
    <w:rsid w:val="00AB5811"/>
    <w:rsid w:val="00AC1C5A"/>
    <w:rsid w:val="00AC2F5A"/>
    <w:rsid w:val="00AC410D"/>
    <w:rsid w:val="00AC47E6"/>
    <w:rsid w:val="00AC55B3"/>
    <w:rsid w:val="00AC7C29"/>
    <w:rsid w:val="00AD2E64"/>
    <w:rsid w:val="00AD5430"/>
    <w:rsid w:val="00AE2CE0"/>
    <w:rsid w:val="00AE5FA7"/>
    <w:rsid w:val="00AF3A8A"/>
    <w:rsid w:val="00AF4593"/>
    <w:rsid w:val="00AF7ABC"/>
    <w:rsid w:val="00B00EE1"/>
    <w:rsid w:val="00B01946"/>
    <w:rsid w:val="00B024B8"/>
    <w:rsid w:val="00B060C4"/>
    <w:rsid w:val="00B07212"/>
    <w:rsid w:val="00B1089D"/>
    <w:rsid w:val="00B14721"/>
    <w:rsid w:val="00B16897"/>
    <w:rsid w:val="00B23B08"/>
    <w:rsid w:val="00B30A81"/>
    <w:rsid w:val="00B336B4"/>
    <w:rsid w:val="00B337FB"/>
    <w:rsid w:val="00B36285"/>
    <w:rsid w:val="00B41B03"/>
    <w:rsid w:val="00B51D45"/>
    <w:rsid w:val="00B54535"/>
    <w:rsid w:val="00B55D2B"/>
    <w:rsid w:val="00B73351"/>
    <w:rsid w:val="00B75082"/>
    <w:rsid w:val="00B80D7A"/>
    <w:rsid w:val="00B8284B"/>
    <w:rsid w:val="00B840AB"/>
    <w:rsid w:val="00B85665"/>
    <w:rsid w:val="00B87601"/>
    <w:rsid w:val="00B91326"/>
    <w:rsid w:val="00B91683"/>
    <w:rsid w:val="00B91C79"/>
    <w:rsid w:val="00B921D2"/>
    <w:rsid w:val="00B924D5"/>
    <w:rsid w:val="00B976AF"/>
    <w:rsid w:val="00BA5789"/>
    <w:rsid w:val="00BA6F6E"/>
    <w:rsid w:val="00BB19A7"/>
    <w:rsid w:val="00BB216B"/>
    <w:rsid w:val="00BB7B51"/>
    <w:rsid w:val="00BC657D"/>
    <w:rsid w:val="00BC7B81"/>
    <w:rsid w:val="00BD0AA6"/>
    <w:rsid w:val="00BD5DBE"/>
    <w:rsid w:val="00BD6C99"/>
    <w:rsid w:val="00BE3384"/>
    <w:rsid w:val="00BF3580"/>
    <w:rsid w:val="00BF3B86"/>
    <w:rsid w:val="00C00440"/>
    <w:rsid w:val="00C02A40"/>
    <w:rsid w:val="00C072D3"/>
    <w:rsid w:val="00C103B9"/>
    <w:rsid w:val="00C11BA7"/>
    <w:rsid w:val="00C12A30"/>
    <w:rsid w:val="00C1430F"/>
    <w:rsid w:val="00C2006F"/>
    <w:rsid w:val="00C250A8"/>
    <w:rsid w:val="00C252B7"/>
    <w:rsid w:val="00C276EB"/>
    <w:rsid w:val="00C413F7"/>
    <w:rsid w:val="00C45DCC"/>
    <w:rsid w:val="00C4681E"/>
    <w:rsid w:val="00C52F0D"/>
    <w:rsid w:val="00C52F33"/>
    <w:rsid w:val="00C52FC6"/>
    <w:rsid w:val="00C555B2"/>
    <w:rsid w:val="00C5621E"/>
    <w:rsid w:val="00C65535"/>
    <w:rsid w:val="00C7402A"/>
    <w:rsid w:val="00C904B0"/>
    <w:rsid w:val="00C93A86"/>
    <w:rsid w:val="00C94ABC"/>
    <w:rsid w:val="00C9564A"/>
    <w:rsid w:val="00CA49D0"/>
    <w:rsid w:val="00CB045E"/>
    <w:rsid w:val="00CB3966"/>
    <w:rsid w:val="00CC63E8"/>
    <w:rsid w:val="00CC6544"/>
    <w:rsid w:val="00CD235D"/>
    <w:rsid w:val="00CD4A7E"/>
    <w:rsid w:val="00CE1462"/>
    <w:rsid w:val="00CE2189"/>
    <w:rsid w:val="00CE28AE"/>
    <w:rsid w:val="00CE3202"/>
    <w:rsid w:val="00CE6C06"/>
    <w:rsid w:val="00CF2292"/>
    <w:rsid w:val="00CF3105"/>
    <w:rsid w:val="00CF67AE"/>
    <w:rsid w:val="00CF7406"/>
    <w:rsid w:val="00CF7695"/>
    <w:rsid w:val="00D031C7"/>
    <w:rsid w:val="00D07512"/>
    <w:rsid w:val="00D0798A"/>
    <w:rsid w:val="00D07B59"/>
    <w:rsid w:val="00D10203"/>
    <w:rsid w:val="00D107A7"/>
    <w:rsid w:val="00D12845"/>
    <w:rsid w:val="00D138ED"/>
    <w:rsid w:val="00D16609"/>
    <w:rsid w:val="00D1705C"/>
    <w:rsid w:val="00D1716E"/>
    <w:rsid w:val="00D22718"/>
    <w:rsid w:val="00D22E2A"/>
    <w:rsid w:val="00D24617"/>
    <w:rsid w:val="00D253B3"/>
    <w:rsid w:val="00D273BA"/>
    <w:rsid w:val="00D27EC8"/>
    <w:rsid w:val="00D316ED"/>
    <w:rsid w:val="00D33E8A"/>
    <w:rsid w:val="00D34687"/>
    <w:rsid w:val="00D37267"/>
    <w:rsid w:val="00D502DA"/>
    <w:rsid w:val="00D52DFA"/>
    <w:rsid w:val="00D5495B"/>
    <w:rsid w:val="00D5577F"/>
    <w:rsid w:val="00D55994"/>
    <w:rsid w:val="00D63F05"/>
    <w:rsid w:val="00D64146"/>
    <w:rsid w:val="00D64F43"/>
    <w:rsid w:val="00D65954"/>
    <w:rsid w:val="00D66E1E"/>
    <w:rsid w:val="00D67146"/>
    <w:rsid w:val="00D67C59"/>
    <w:rsid w:val="00D719AB"/>
    <w:rsid w:val="00D72014"/>
    <w:rsid w:val="00D80300"/>
    <w:rsid w:val="00D83A2B"/>
    <w:rsid w:val="00D867EA"/>
    <w:rsid w:val="00DA03B7"/>
    <w:rsid w:val="00DA1771"/>
    <w:rsid w:val="00DB4A01"/>
    <w:rsid w:val="00DB5897"/>
    <w:rsid w:val="00DB6451"/>
    <w:rsid w:val="00DB7578"/>
    <w:rsid w:val="00DC16C8"/>
    <w:rsid w:val="00DC5261"/>
    <w:rsid w:val="00DC77A1"/>
    <w:rsid w:val="00DD37D7"/>
    <w:rsid w:val="00DE1743"/>
    <w:rsid w:val="00DE3A9A"/>
    <w:rsid w:val="00DE420D"/>
    <w:rsid w:val="00DE428D"/>
    <w:rsid w:val="00DE64C9"/>
    <w:rsid w:val="00DE6587"/>
    <w:rsid w:val="00DE71A5"/>
    <w:rsid w:val="00DF5FE5"/>
    <w:rsid w:val="00DF7339"/>
    <w:rsid w:val="00E00237"/>
    <w:rsid w:val="00E01666"/>
    <w:rsid w:val="00E046F7"/>
    <w:rsid w:val="00E12778"/>
    <w:rsid w:val="00E15090"/>
    <w:rsid w:val="00E15C95"/>
    <w:rsid w:val="00E17924"/>
    <w:rsid w:val="00E216FE"/>
    <w:rsid w:val="00E2672D"/>
    <w:rsid w:val="00E273B9"/>
    <w:rsid w:val="00E27563"/>
    <w:rsid w:val="00E308A5"/>
    <w:rsid w:val="00E30E91"/>
    <w:rsid w:val="00E31595"/>
    <w:rsid w:val="00E322B4"/>
    <w:rsid w:val="00E340B2"/>
    <w:rsid w:val="00E3481D"/>
    <w:rsid w:val="00E356B6"/>
    <w:rsid w:val="00E37801"/>
    <w:rsid w:val="00E44FF8"/>
    <w:rsid w:val="00E472E6"/>
    <w:rsid w:val="00E54EA0"/>
    <w:rsid w:val="00E72BA2"/>
    <w:rsid w:val="00E74EC4"/>
    <w:rsid w:val="00E825D2"/>
    <w:rsid w:val="00E83EA3"/>
    <w:rsid w:val="00E84C18"/>
    <w:rsid w:val="00E85A1B"/>
    <w:rsid w:val="00E862CC"/>
    <w:rsid w:val="00E8752F"/>
    <w:rsid w:val="00E90220"/>
    <w:rsid w:val="00E902B2"/>
    <w:rsid w:val="00E92F9C"/>
    <w:rsid w:val="00E978CB"/>
    <w:rsid w:val="00EA2D0F"/>
    <w:rsid w:val="00EA3D1C"/>
    <w:rsid w:val="00EA42A6"/>
    <w:rsid w:val="00EB4550"/>
    <w:rsid w:val="00EB742A"/>
    <w:rsid w:val="00EC3E20"/>
    <w:rsid w:val="00ED1149"/>
    <w:rsid w:val="00ED6302"/>
    <w:rsid w:val="00EE04FE"/>
    <w:rsid w:val="00EE05AD"/>
    <w:rsid w:val="00EF2BAC"/>
    <w:rsid w:val="00EF63EF"/>
    <w:rsid w:val="00EF64BA"/>
    <w:rsid w:val="00F008A8"/>
    <w:rsid w:val="00F016A1"/>
    <w:rsid w:val="00F11E63"/>
    <w:rsid w:val="00F14156"/>
    <w:rsid w:val="00F1562C"/>
    <w:rsid w:val="00F17E62"/>
    <w:rsid w:val="00F20C67"/>
    <w:rsid w:val="00F23059"/>
    <w:rsid w:val="00F23FE9"/>
    <w:rsid w:val="00F2431B"/>
    <w:rsid w:val="00F25252"/>
    <w:rsid w:val="00F32D29"/>
    <w:rsid w:val="00F353D9"/>
    <w:rsid w:val="00F35DBB"/>
    <w:rsid w:val="00F412A0"/>
    <w:rsid w:val="00F5319F"/>
    <w:rsid w:val="00F60342"/>
    <w:rsid w:val="00F62201"/>
    <w:rsid w:val="00F63A81"/>
    <w:rsid w:val="00F64C8A"/>
    <w:rsid w:val="00F6658C"/>
    <w:rsid w:val="00F70910"/>
    <w:rsid w:val="00F74208"/>
    <w:rsid w:val="00F76A18"/>
    <w:rsid w:val="00F77C9B"/>
    <w:rsid w:val="00F9594E"/>
    <w:rsid w:val="00F96C6B"/>
    <w:rsid w:val="00FA58DA"/>
    <w:rsid w:val="00FB004C"/>
    <w:rsid w:val="00FB0729"/>
    <w:rsid w:val="00FB170C"/>
    <w:rsid w:val="00FB41CF"/>
    <w:rsid w:val="00FB4F3D"/>
    <w:rsid w:val="00FD7C3A"/>
    <w:rsid w:val="00FE08B6"/>
    <w:rsid w:val="00FE1A5E"/>
    <w:rsid w:val="00FE4EE0"/>
    <w:rsid w:val="00FE5C10"/>
    <w:rsid w:val="00FE7750"/>
    <w:rsid w:val="00FE78B8"/>
    <w:rsid w:val="00FF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9704D"/>
  <w15:chartTrackingRefBased/>
  <w15:docId w15:val="{43812BE8-C653-48EA-A1B4-928A9524F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13C"/>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C103B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103B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103B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103B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103B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103B9"/>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103B9"/>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103B9"/>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103B9"/>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0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0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3B9"/>
    <w:rPr>
      <w:rFonts w:eastAsiaTheme="majorEastAsia" w:cstheme="majorBidi"/>
      <w:color w:val="272727" w:themeColor="text1" w:themeTint="D8"/>
    </w:rPr>
  </w:style>
  <w:style w:type="paragraph" w:styleId="Title">
    <w:name w:val="Title"/>
    <w:basedOn w:val="Normal"/>
    <w:next w:val="Normal"/>
    <w:link w:val="TitleChar"/>
    <w:uiPriority w:val="10"/>
    <w:qFormat/>
    <w:rsid w:val="00C103B9"/>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10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3B9"/>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10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3B9"/>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103B9"/>
    <w:rPr>
      <w:i/>
      <w:iCs/>
      <w:color w:val="404040" w:themeColor="text1" w:themeTint="BF"/>
    </w:rPr>
  </w:style>
  <w:style w:type="paragraph" w:styleId="ListParagraph">
    <w:name w:val="List Paragraph"/>
    <w:basedOn w:val="Normal"/>
    <w:uiPriority w:val="34"/>
    <w:qFormat/>
    <w:rsid w:val="00C103B9"/>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C103B9"/>
    <w:rPr>
      <w:i/>
      <w:iCs/>
      <w:color w:val="0F4761" w:themeColor="accent1" w:themeShade="BF"/>
    </w:rPr>
  </w:style>
  <w:style w:type="paragraph" w:styleId="IntenseQuote">
    <w:name w:val="Intense Quote"/>
    <w:basedOn w:val="Normal"/>
    <w:next w:val="Normal"/>
    <w:link w:val="IntenseQuoteChar"/>
    <w:uiPriority w:val="30"/>
    <w:qFormat/>
    <w:rsid w:val="00C103B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103B9"/>
    <w:rPr>
      <w:i/>
      <w:iCs/>
      <w:color w:val="0F4761" w:themeColor="accent1" w:themeShade="BF"/>
    </w:rPr>
  </w:style>
  <w:style w:type="character" w:styleId="IntenseReference">
    <w:name w:val="Intense Reference"/>
    <w:basedOn w:val="DefaultParagraphFont"/>
    <w:uiPriority w:val="32"/>
    <w:qFormat/>
    <w:rsid w:val="00C103B9"/>
    <w:rPr>
      <w:b/>
      <w:bCs/>
      <w:smallCaps/>
      <w:color w:val="0F4761" w:themeColor="accent1" w:themeShade="BF"/>
      <w:spacing w:val="5"/>
    </w:rPr>
  </w:style>
  <w:style w:type="paragraph" w:styleId="TOCHeading">
    <w:name w:val="TOC Heading"/>
    <w:basedOn w:val="Heading1"/>
    <w:next w:val="Normal"/>
    <w:uiPriority w:val="39"/>
    <w:unhideWhenUsed/>
    <w:qFormat/>
    <w:rsid w:val="0006413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5F1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705"/>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5F1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705"/>
    <w:rPr>
      <w:rFonts w:ascii="Calibri" w:eastAsia="Calibri" w:hAnsi="Calibri" w:cs="Calibri"/>
      <w:kern w:val="0"/>
      <w:sz w:val="22"/>
      <w:szCs w:val="22"/>
      <w:lang w:eastAsia="zh-CN"/>
      <w14:ligatures w14:val="none"/>
    </w:rPr>
  </w:style>
  <w:style w:type="paragraph" w:styleId="TOC1">
    <w:name w:val="toc 1"/>
    <w:basedOn w:val="Normal"/>
    <w:next w:val="Normal"/>
    <w:autoRedefine/>
    <w:uiPriority w:val="39"/>
    <w:unhideWhenUsed/>
    <w:rsid w:val="006E2F39"/>
    <w:pPr>
      <w:spacing w:after="100"/>
    </w:pPr>
  </w:style>
  <w:style w:type="character" w:styleId="Hyperlink">
    <w:name w:val="Hyperlink"/>
    <w:basedOn w:val="DefaultParagraphFont"/>
    <w:uiPriority w:val="99"/>
    <w:unhideWhenUsed/>
    <w:rsid w:val="006E2F39"/>
    <w:rPr>
      <w:color w:val="467886" w:themeColor="hyperlink"/>
      <w:u w:val="single"/>
    </w:rPr>
  </w:style>
  <w:style w:type="paragraph" w:styleId="TOC2">
    <w:name w:val="toc 2"/>
    <w:basedOn w:val="Normal"/>
    <w:next w:val="Normal"/>
    <w:autoRedefine/>
    <w:uiPriority w:val="39"/>
    <w:unhideWhenUsed/>
    <w:rsid w:val="00DC77A1"/>
    <w:pPr>
      <w:spacing w:after="100"/>
      <w:ind w:left="220"/>
    </w:pPr>
  </w:style>
  <w:style w:type="paragraph" w:styleId="TOC3">
    <w:name w:val="toc 3"/>
    <w:basedOn w:val="Normal"/>
    <w:next w:val="Normal"/>
    <w:autoRedefine/>
    <w:uiPriority w:val="39"/>
    <w:unhideWhenUsed/>
    <w:rsid w:val="00DC77A1"/>
    <w:pPr>
      <w:spacing w:after="100"/>
      <w:ind w:left="440"/>
    </w:pPr>
  </w:style>
  <w:style w:type="table" w:styleId="TableGrid">
    <w:name w:val="Table Grid"/>
    <w:basedOn w:val="TableNormal"/>
    <w:uiPriority w:val="39"/>
    <w:rsid w:val="004A57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aed4918306750ad20486f21720c80b4">
  <xsd:schema xmlns:xsd="http://www.w3.org/2001/XMLSchema" xmlns:xs="http://www.w3.org/2001/XMLSchema" xmlns:p="http://schemas.microsoft.com/office/2006/metadata/properties" xmlns:ns3="b4f9f7ee-5770-4a14-8925-17f3d16e50b7" targetNamespace="http://schemas.microsoft.com/office/2006/metadata/properties" ma:root="true" ma:fieldsID="a5ab1bd4720b4c34f27832f16381711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B228B2C-A01F-4B07-998A-DBFCC73C2CF2}">
  <ds:schemaRefs>
    <ds:schemaRef ds:uri="http://schemas.openxmlformats.org/officeDocument/2006/bibliography"/>
  </ds:schemaRefs>
</ds:datastoreItem>
</file>

<file path=customXml/itemProps2.xml><?xml version="1.0" encoding="utf-8"?>
<ds:datastoreItem xmlns:ds="http://schemas.openxmlformats.org/officeDocument/2006/customXml" ds:itemID="{4A77CC4F-26DD-41C8-99FE-726745F10E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EC4EAF-BD72-420C-B23D-BB8920B12C0F}">
  <ds:schemaRefs>
    <ds:schemaRef ds:uri="http://schemas.microsoft.com/sharepoint/v3/contenttype/forms"/>
  </ds:schemaRefs>
</ds:datastoreItem>
</file>

<file path=customXml/itemProps4.xml><?xml version="1.0" encoding="utf-8"?>
<ds:datastoreItem xmlns:ds="http://schemas.openxmlformats.org/officeDocument/2006/customXml" ds:itemID="{92BCEDAD-E9C3-41F3-A43A-D2E7CE55D5E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4386</Words>
  <Characters>25005</Characters>
  <Application>Microsoft Office Word</Application>
  <DocSecurity>0</DocSecurity>
  <Lines>208</Lines>
  <Paragraphs>58</Paragraphs>
  <ScaleCrop>false</ScaleCrop>
  <Company/>
  <LinksUpToDate>false</LinksUpToDate>
  <CharactersWithSpaces>29333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Pritchard (2515384)</dc:creator>
  <cp:keywords/>
  <dc:description/>
  <cp:lastModifiedBy>Rachel Pritchard (2515384)</cp:lastModifiedBy>
  <cp:revision>2</cp:revision>
  <dcterms:created xsi:type="dcterms:W3CDTF">2026-05-31T10:45:00Z</dcterms:created>
  <dcterms:modified xsi:type="dcterms:W3CDTF">2026-05-31T10:45:00Z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