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E77BB8" w14:textId="77777777" w:rsidR="006E3BDF" w:rsidRDefault="006E3BDF">
      <w:pPr>
        <w:spacing w:line="360" w:lineRule="auto"/>
        <w:rPr>
          <w:rFonts w:cs="Times New Roman"/>
          <w:szCs w:val="24"/>
        </w:rPr>
      </w:pPr>
      <w:bookmarkStart w:id="0" w:name="_Hlk196558017"/>
    </w:p>
    <w:p w14:paraId="1E82347D" w14:textId="77777777" w:rsidR="006E3BDF" w:rsidRDefault="006E3BDF">
      <w:pPr>
        <w:spacing w:line="360" w:lineRule="auto"/>
        <w:rPr>
          <w:rFonts w:cs="Times New Roman"/>
          <w:szCs w:val="24"/>
        </w:rPr>
      </w:pPr>
    </w:p>
    <w:p w14:paraId="04244F98" w14:textId="77777777" w:rsidR="006E3BDF" w:rsidRDefault="006E3BDF">
      <w:pPr>
        <w:spacing w:line="360" w:lineRule="auto"/>
        <w:rPr>
          <w:rFonts w:cs="Times New Roman"/>
          <w:szCs w:val="24"/>
        </w:rPr>
      </w:pPr>
    </w:p>
    <w:p w14:paraId="000E25D5" w14:textId="77777777" w:rsidR="006E3BDF" w:rsidRDefault="006E3BDF">
      <w:pPr>
        <w:spacing w:line="360" w:lineRule="auto"/>
        <w:rPr>
          <w:rFonts w:cs="Times New Roman"/>
          <w:szCs w:val="24"/>
        </w:rPr>
      </w:pPr>
    </w:p>
    <w:p w14:paraId="39CE04EA" w14:textId="5D51B6FB" w:rsidR="006E3BDF" w:rsidRDefault="00000000">
      <w:pPr>
        <w:spacing w:line="360" w:lineRule="auto"/>
        <w:jc w:val="center"/>
        <w:rPr>
          <w:rFonts w:cs="Times New Roman"/>
          <w:bCs/>
          <w:sz w:val="32"/>
          <w:szCs w:val="24"/>
        </w:rPr>
      </w:pPr>
      <w:r>
        <w:rPr>
          <w:rFonts w:cs="Times New Roman"/>
          <w:bCs/>
          <w:sz w:val="32"/>
          <w:szCs w:val="24"/>
        </w:rPr>
        <w:t>Ti</w:t>
      </w:r>
      <w:r w:rsidR="003E6376">
        <w:rPr>
          <w:rFonts w:cs="Times New Roman"/>
          <w:bCs/>
          <w:sz w:val="32"/>
          <w:szCs w:val="24"/>
        </w:rPr>
        <w:t>tle</w:t>
      </w:r>
      <w:r>
        <w:rPr>
          <w:rFonts w:cs="Times New Roman"/>
          <w:bCs/>
          <w:sz w:val="32"/>
          <w:szCs w:val="24"/>
        </w:rPr>
        <w:t>: "The Stigma of Mental Health Problems within Punjabi Men"</w:t>
      </w:r>
    </w:p>
    <w:p w14:paraId="0A1AD6D5" w14:textId="77777777" w:rsidR="003E6376" w:rsidRDefault="003E6376">
      <w:pPr>
        <w:spacing w:line="360" w:lineRule="auto"/>
        <w:jc w:val="center"/>
        <w:rPr>
          <w:rFonts w:cs="Times New Roman"/>
          <w:bCs/>
          <w:sz w:val="32"/>
          <w:szCs w:val="24"/>
        </w:rPr>
      </w:pPr>
      <w:r>
        <w:rPr>
          <w:rFonts w:cs="Times New Roman"/>
          <w:bCs/>
          <w:sz w:val="32"/>
          <w:szCs w:val="24"/>
        </w:rPr>
        <w:t>Submitted in partial fulfilment for the award of BSc (hons) Mental Health.</w:t>
      </w:r>
    </w:p>
    <w:p w14:paraId="4112E9F4" w14:textId="77777777" w:rsidR="003E6376" w:rsidRDefault="003E6376">
      <w:pPr>
        <w:spacing w:line="360" w:lineRule="auto"/>
        <w:jc w:val="center"/>
        <w:rPr>
          <w:rFonts w:cs="Times New Roman"/>
          <w:bCs/>
          <w:sz w:val="32"/>
          <w:szCs w:val="24"/>
        </w:rPr>
      </w:pPr>
      <w:r>
        <w:rPr>
          <w:rFonts w:cs="Times New Roman"/>
          <w:bCs/>
          <w:sz w:val="32"/>
          <w:szCs w:val="24"/>
        </w:rPr>
        <w:t>April 2025</w:t>
      </w:r>
    </w:p>
    <w:p w14:paraId="350BE61C" w14:textId="77777777" w:rsidR="003E6376" w:rsidRDefault="003E6376">
      <w:pPr>
        <w:spacing w:line="360" w:lineRule="auto"/>
        <w:jc w:val="center"/>
        <w:rPr>
          <w:rFonts w:cs="Times New Roman"/>
          <w:bCs/>
          <w:sz w:val="32"/>
          <w:szCs w:val="24"/>
        </w:rPr>
      </w:pPr>
    </w:p>
    <w:p w14:paraId="2F9F691D" w14:textId="6EF9FF06" w:rsidR="006E3BDF" w:rsidRDefault="003E6376">
      <w:pPr>
        <w:spacing w:line="360" w:lineRule="auto"/>
        <w:jc w:val="center"/>
        <w:rPr>
          <w:rFonts w:cs="Times New Roman"/>
          <w:bCs/>
          <w:sz w:val="32"/>
          <w:szCs w:val="24"/>
        </w:rPr>
      </w:pPr>
      <w:r>
        <w:rPr>
          <w:rFonts w:cs="Times New Roman"/>
          <w:bCs/>
          <w:sz w:val="32"/>
          <w:szCs w:val="24"/>
        </w:rPr>
        <w:t xml:space="preserve">Independent Research Project ECMH6005. </w:t>
      </w:r>
    </w:p>
    <w:p w14:paraId="0149986A" w14:textId="77777777" w:rsidR="00262229" w:rsidRDefault="00262229">
      <w:pPr>
        <w:spacing w:line="360" w:lineRule="auto"/>
        <w:jc w:val="center"/>
        <w:rPr>
          <w:rFonts w:cs="Times New Roman"/>
          <w:bCs/>
          <w:sz w:val="32"/>
          <w:szCs w:val="24"/>
        </w:rPr>
      </w:pPr>
    </w:p>
    <w:p w14:paraId="735F8675" w14:textId="77777777" w:rsidR="00262229" w:rsidRDefault="00262229">
      <w:pPr>
        <w:spacing w:line="360" w:lineRule="auto"/>
        <w:jc w:val="center"/>
        <w:rPr>
          <w:rFonts w:cs="Times New Roman"/>
          <w:bCs/>
          <w:sz w:val="32"/>
          <w:szCs w:val="24"/>
        </w:rPr>
      </w:pPr>
    </w:p>
    <w:p w14:paraId="37072545" w14:textId="177A8E0E" w:rsidR="00262229" w:rsidRDefault="00262229">
      <w:pPr>
        <w:spacing w:line="360" w:lineRule="auto"/>
        <w:jc w:val="center"/>
        <w:rPr>
          <w:rFonts w:cs="Times New Roman"/>
          <w:bCs/>
          <w:sz w:val="32"/>
          <w:szCs w:val="24"/>
        </w:rPr>
      </w:pPr>
      <w:r>
        <w:rPr>
          <w:rFonts w:cs="Times New Roman"/>
          <w:bCs/>
          <w:sz w:val="32"/>
          <w:szCs w:val="24"/>
        </w:rPr>
        <w:t>Gurpinder Singh</w:t>
      </w:r>
    </w:p>
    <w:p w14:paraId="702970C4" w14:textId="77777777" w:rsidR="003E6376" w:rsidRDefault="003E6376">
      <w:pPr>
        <w:spacing w:line="360" w:lineRule="auto"/>
        <w:jc w:val="center"/>
        <w:rPr>
          <w:rFonts w:cs="Times New Roman"/>
          <w:bCs/>
          <w:sz w:val="32"/>
          <w:szCs w:val="24"/>
        </w:rPr>
      </w:pPr>
    </w:p>
    <w:p w14:paraId="7867220B" w14:textId="77777777" w:rsidR="003E6376" w:rsidRDefault="003E6376">
      <w:pPr>
        <w:spacing w:line="360" w:lineRule="auto"/>
        <w:jc w:val="center"/>
        <w:rPr>
          <w:rFonts w:cs="Times New Roman"/>
          <w:bCs/>
          <w:sz w:val="32"/>
          <w:szCs w:val="24"/>
        </w:rPr>
      </w:pPr>
    </w:p>
    <w:p w14:paraId="27C81A1C" w14:textId="77777777" w:rsidR="003E6376" w:rsidRDefault="003E6376">
      <w:pPr>
        <w:spacing w:line="360" w:lineRule="auto"/>
        <w:jc w:val="center"/>
        <w:rPr>
          <w:rFonts w:cs="Times New Roman"/>
          <w:bCs/>
          <w:sz w:val="32"/>
          <w:szCs w:val="24"/>
        </w:rPr>
      </w:pPr>
    </w:p>
    <w:p w14:paraId="532A43B9" w14:textId="77777777" w:rsidR="003E6376" w:rsidRDefault="003E6376">
      <w:pPr>
        <w:spacing w:line="360" w:lineRule="auto"/>
        <w:jc w:val="center"/>
        <w:rPr>
          <w:rFonts w:cs="Times New Roman"/>
          <w:bCs/>
          <w:sz w:val="32"/>
          <w:szCs w:val="24"/>
        </w:rPr>
      </w:pPr>
    </w:p>
    <w:p w14:paraId="79A89286" w14:textId="77777777" w:rsidR="003E6376" w:rsidRDefault="003E6376">
      <w:pPr>
        <w:spacing w:line="360" w:lineRule="auto"/>
        <w:jc w:val="center"/>
        <w:rPr>
          <w:rFonts w:cs="Times New Roman"/>
          <w:bCs/>
          <w:sz w:val="32"/>
          <w:szCs w:val="24"/>
        </w:rPr>
      </w:pPr>
    </w:p>
    <w:p w14:paraId="429260FD" w14:textId="77777777" w:rsidR="003E6376" w:rsidRDefault="003E6376">
      <w:pPr>
        <w:spacing w:line="360" w:lineRule="auto"/>
        <w:jc w:val="center"/>
        <w:rPr>
          <w:rFonts w:cs="Times New Roman"/>
          <w:bCs/>
          <w:sz w:val="32"/>
          <w:szCs w:val="24"/>
        </w:rPr>
      </w:pPr>
    </w:p>
    <w:p w14:paraId="7C0EE645" w14:textId="468395A4" w:rsidR="003E6376" w:rsidRDefault="003E6376">
      <w:pPr>
        <w:spacing w:line="360" w:lineRule="auto"/>
        <w:jc w:val="center"/>
        <w:rPr>
          <w:rFonts w:cs="Times New Roman"/>
          <w:bCs/>
          <w:sz w:val="32"/>
          <w:szCs w:val="24"/>
        </w:rPr>
      </w:pPr>
      <w:r>
        <w:rPr>
          <w:rFonts w:cs="Times New Roman"/>
          <w:bCs/>
          <w:sz w:val="32"/>
          <w:szCs w:val="24"/>
        </w:rPr>
        <w:lastRenderedPageBreak/>
        <w:t>Declarations</w:t>
      </w:r>
    </w:p>
    <w:p w14:paraId="71F3F742" w14:textId="127C96A3" w:rsidR="00B5006B" w:rsidRDefault="00B5006B" w:rsidP="00B5006B">
      <w:pPr>
        <w:spacing w:line="360" w:lineRule="auto"/>
        <w:jc w:val="center"/>
        <w:rPr>
          <w:rFonts w:cs="Times New Roman"/>
          <w:bCs/>
          <w:szCs w:val="24"/>
        </w:rPr>
      </w:pPr>
      <w:r w:rsidRPr="00B5006B">
        <w:rPr>
          <w:rFonts w:cs="Times New Roman"/>
          <w:bCs/>
          <w:szCs w:val="24"/>
        </w:rPr>
        <w:t>DECLARATION This work has not previously been accepted in substance for any degrees and is not being concurrently submitted in candidature for any degrees. Signed ………</w:t>
      </w:r>
      <w:r w:rsidR="00A34DD9">
        <w:rPr>
          <w:rFonts w:cs="Times New Roman"/>
          <w:bCs/>
          <w:szCs w:val="24"/>
        </w:rPr>
        <w:t>Gurpinder Singh</w:t>
      </w:r>
      <w:r w:rsidRPr="00B5006B">
        <w:rPr>
          <w:rFonts w:cs="Times New Roman"/>
          <w:bCs/>
          <w:szCs w:val="24"/>
        </w:rPr>
        <w:t xml:space="preserve">………………………………………………………. (candidate) </w:t>
      </w:r>
    </w:p>
    <w:p w14:paraId="0BFCB89A" w14:textId="07735639" w:rsidR="00B5006B" w:rsidRDefault="00B5006B" w:rsidP="00B5006B">
      <w:pPr>
        <w:spacing w:line="360" w:lineRule="auto"/>
        <w:jc w:val="center"/>
        <w:rPr>
          <w:rFonts w:cs="Times New Roman"/>
          <w:bCs/>
          <w:szCs w:val="24"/>
        </w:rPr>
      </w:pPr>
      <w:r w:rsidRPr="00B5006B">
        <w:rPr>
          <w:rFonts w:cs="Times New Roman"/>
          <w:bCs/>
          <w:szCs w:val="24"/>
        </w:rPr>
        <w:t>Date ………</w:t>
      </w:r>
      <w:r w:rsidR="00A34DD9">
        <w:rPr>
          <w:rFonts w:cs="Times New Roman"/>
          <w:bCs/>
          <w:szCs w:val="24"/>
        </w:rPr>
        <w:t>28/04/2025</w:t>
      </w:r>
      <w:r w:rsidRPr="00B5006B">
        <w:rPr>
          <w:rFonts w:cs="Times New Roman"/>
          <w:bCs/>
          <w:szCs w:val="24"/>
        </w:rPr>
        <w:t xml:space="preserve">…………………………………………………………. </w:t>
      </w:r>
    </w:p>
    <w:p w14:paraId="74C8FD4B" w14:textId="77777777" w:rsidR="00B5006B" w:rsidRDefault="00B5006B" w:rsidP="00B5006B">
      <w:pPr>
        <w:spacing w:line="360" w:lineRule="auto"/>
        <w:jc w:val="center"/>
        <w:rPr>
          <w:rFonts w:cs="Times New Roman"/>
          <w:bCs/>
          <w:szCs w:val="24"/>
        </w:rPr>
      </w:pPr>
    </w:p>
    <w:p w14:paraId="5B01A70F" w14:textId="676AA0F9" w:rsidR="00B5006B" w:rsidRPr="00A34DD9" w:rsidRDefault="00B5006B" w:rsidP="00A34DD9">
      <w:pPr>
        <w:spacing w:line="360" w:lineRule="auto"/>
        <w:jc w:val="center"/>
        <w:rPr>
          <w:rFonts w:cs="Times New Roman"/>
          <w:bCs/>
          <w:sz w:val="32"/>
          <w:szCs w:val="24"/>
        </w:rPr>
      </w:pPr>
      <w:r w:rsidRPr="00B5006B">
        <w:rPr>
          <w:rFonts w:cs="Times New Roman"/>
          <w:bCs/>
          <w:szCs w:val="24"/>
        </w:rPr>
        <w:t>STATEMENT 1 This research project is being submitted in partial fulfilment of the requirements for the degree of</w:t>
      </w:r>
      <w:r w:rsidR="00A34DD9">
        <w:rPr>
          <w:rFonts w:cs="Times New Roman"/>
          <w:bCs/>
          <w:noProof/>
          <w:szCs w:val="24"/>
        </w:rPr>
        <w:t xml:space="preserve"> ……Independent Research Project -ECMH6005</w:t>
      </w:r>
      <w:r w:rsidR="00A34DD9" w:rsidRPr="00A34DD9">
        <w:rPr>
          <w:rFonts w:cs="Times New Roman"/>
          <w:bCs/>
          <w:szCs w:val="24"/>
        </w:rPr>
        <w:t xml:space="preserve"> </w:t>
      </w:r>
      <w:r w:rsidR="00A34DD9">
        <w:rPr>
          <w:rFonts w:cs="Times New Roman"/>
          <w:bCs/>
          <w:szCs w:val="24"/>
        </w:rPr>
        <w:t>….</w:t>
      </w:r>
      <w:r w:rsidRPr="00B5006B">
        <w:rPr>
          <w:rFonts w:cs="Times New Roman"/>
          <w:bCs/>
          <w:szCs w:val="24"/>
        </w:rPr>
        <w:t>(insert degree title)</w:t>
      </w:r>
      <w:r w:rsidR="00A34DD9">
        <w:rPr>
          <w:rFonts w:cs="Times New Roman"/>
          <w:bCs/>
          <w:szCs w:val="24"/>
        </w:rPr>
        <w:t>.</w:t>
      </w:r>
      <w:r w:rsidRPr="00B5006B">
        <w:rPr>
          <w:rFonts w:cs="Times New Roman"/>
          <w:bCs/>
          <w:szCs w:val="24"/>
        </w:rPr>
        <w:t xml:space="preserve"> Signed </w:t>
      </w:r>
      <w:r w:rsidR="00A34DD9">
        <w:rPr>
          <w:rFonts w:cs="Times New Roman"/>
          <w:bCs/>
          <w:szCs w:val="24"/>
        </w:rPr>
        <w:t xml:space="preserve"> ………………. Gurpinder Singh</w:t>
      </w:r>
      <w:r w:rsidRPr="00B5006B">
        <w:rPr>
          <w:rFonts w:cs="Times New Roman"/>
          <w:bCs/>
          <w:szCs w:val="24"/>
        </w:rPr>
        <w:t xml:space="preserve">…………………(candidate) </w:t>
      </w:r>
    </w:p>
    <w:p w14:paraId="0CE1F8CA" w14:textId="2F200FC4" w:rsidR="00B5006B" w:rsidRDefault="00B5006B" w:rsidP="00B5006B">
      <w:pPr>
        <w:spacing w:line="360" w:lineRule="auto"/>
        <w:rPr>
          <w:rFonts w:cs="Times New Roman"/>
          <w:bCs/>
          <w:szCs w:val="24"/>
        </w:rPr>
      </w:pPr>
      <w:r w:rsidRPr="00B5006B">
        <w:rPr>
          <w:rFonts w:cs="Times New Roman"/>
          <w:bCs/>
          <w:szCs w:val="24"/>
        </w:rPr>
        <w:t>Date ……</w:t>
      </w:r>
      <w:r w:rsidR="00A34DD9">
        <w:rPr>
          <w:rFonts w:cs="Times New Roman"/>
          <w:bCs/>
          <w:szCs w:val="24"/>
        </w:rPr>
        <w:t>28/04/2025</w:t>
      </w:r>
      <w:r w:rsidRPr="00B5006B">
        <w:rPr>
          <w:rFonts w:cs="Times New Roman"/>
          <w:bCs/>
          <w:szCs w:val="24"/>
        </w:rPr>
        <w:t xml:space="preserve">……………………………………………………………. </w:t>
      </w:r>
    </w:p>
    <w:p w14:paraId="14DDACA8" w14:textId="77777777" w:rsidR="00B5006B" w:rsidRDefault="00B5006B" w:rsidP="00B5006B">
      <w:pPr>
        <w:spacing w:line="360" w:lineRule="auto"/>
        <w:jc w:val="center"/>
        <w:rPr>
          <w:rFonts w:cs="Times New Roman"/>
          <w:bCs/>
          <w:szCs w:val="24"/>
        </w:rPr>
      </w:pPr>
    </w:p>
    <w:p w14:paraId="1530B56B" w14:textId="77777777" w:rsidR="00A34DD9" w:rsidRDefault="00B5006B" w:rsidP="00B5006B">
      <w:pPr>
        <w:spacing w:line="360" w:lineRule="auto"/>
        <w:jc w:val="center"/>
        <w:rPr>
          <w:rFonts w:cs="Times New Roman"/>
          <w:bCs/>
          <w:szCs w:val="24"/>
        </w:rPr>
      </w:pPr>
      <w:r w:rsidRPr="00B5006B">
        <w:rPr>
          <w:rFonts w:cs="Times New Roman"/>
          <w:bCs/>
          <w:szCs w:val="24"/>
        </w:rPr>
        <w:t xml:space="preserve">STATEMENT 2 This research project is the result of my own independent work/investigation, except where otherwise stated. Other sources are acknowledged by giving explicit references. A reference list is appended. </w:t>
      </w:r>
    </w:p>
    <w:p w14:paraId="731D5392" w14:textId="471BEBC5" w:rsidR="00A34DD9" w:rsidRDefault="00B5006B" w:rsidP="00B5006B">
      <w:pPr>
        <w:spacing w:line="360" w:lineRule="auto"/>
        <w:jc w:val="center"/>
        <w:rPr>
          <w:rFonts w:cs="Times New Roman"/>
          <w:bCs/>
          <w:szCs w:val="24"/>
        </w:rPr>
      </w:pPr>
      <w:r w:rsidRPr="00B5006B">
        <w:rPr>
          <w:rFonts w:cs="Times New Roman"/>
          <w:bCs/>
          <w:szCs w:val="24"/>
        </w:rPr>
        <w:t>Signed ……</w:t>
      </w:r>
      <w:r w:rsidR="00A34DD9">
        <w:rPr>
          <w:rFonts w:cs="Times New Roman"/>
          <w:bCs/>
          <w:szCs w:val="24"/>
        </w:rPr>
        <w:t>Gurpinder Singh</w:t>
      </w:r>
      <w:r w:rsidRPr="00B5006B">
        <w:rPr>
          <w:rFonts w:cs="Times New Roman"/>
          <w:bCs/>
          <w:szCs w:val="24"/>
        </w:rPr>
        <w:t xml:space="preserve">…………………………………………………………. (candidate) </w:t>
      </w:r>
    </w:p>
    <w:p w14:paraId="52ADAA26" w14:textId="580C62C1" w:rsidR="00B5006B" w:rsidRDefault="00B5006B" w:rsidP="00A34DD9">
      <w:pPr>
        <w:spacing w:line="360" w:lineRule="auto"/>
        <w:rPr>
          <w:rFonts w:cs="Times New Roman"/>
          <w:bCs/>
          <w:szCs w:val="24"/>
        </w:rPr>
      </w:pPr>
      <w:r w:rsidRPr="00B5006B">
        <w:rPr>
          <w:rFonts w:cs="Times New Roman"/>
          <w:bCs/>
          <w:szCs w:val="24"/>
        </w:rPr>
        <w:t>Date ……</w:t>
      </w:r>
      <w:r w:rsidR="00A34DD9">
        <w:rPr>
          <w:rFonts w:cs="Times New Roman"/>
          <w:bCs/>
          <w:szCs w:val="24"/>
        </w:rPr>
        <w:t>28/04/2025</w:t>
      </w:r>
      <w:r w:rsidRPr="00B5006B">
        <w:rPr>
          <w:rFonts w:cs="Times New Roman"/>
          <w:bCs/>
          <w:szCs w:val="24"/>
        </w:rPr>
        <w:t xml:space="preserve">……………………………………………………………. </w:t>
      </w:r>
    </w:p>
    <w:p w14:paraId="26DF55F2" w14:textId="77777777" w:rsidR="00B5006B" w:rsidRDefault="00B5006B" w:rsidP="00B5006B">
      <w:pPr>
        <w:spacing w:line="360" w:lineRule="auto"/>
        <w:jc w:val="center"/>
        <w:rPr>
          <w:rFonts w:cs="Times New Roman"/>
          <w:bCs/>
          <w:szCs w:val="24"/>
        </w:rPr>
      </w:pPr>
    </w:p>
    <w:p w14:paraId="136F25A1" w14:textId="77777777" w:rsidR="00A34DD9" w:rsidRDefault="00B5006B" w:rsidP="00B5006B">
      <w:pPr>
        <w:spacing w:line="360" w:lineRule="auto"/>
        <w:jc w:val="center"/>
        <w:rPr>
          <w:rFonts w:cs="Times New Roman"/>
          <w:bCs/>
          <w:szCs w:val="24"/>
        </w:rPr>
      </w:pPr>
      <w:r w:rsidRPr="00B5006B">
        <w:rPr>
          <w:rFonts w:cs="Times New Roman"/>
          <w:bCs/>
          <w:szCs w:val="24"/>
        </w:rPr>
        <w:t xml:space="preserve">STATEMENT 3 I hereby give consent for my independent research project, if accepted, to be available for photocopying and for inter-library loan, and for the title and summary to be made available to outside </w:t>
      </w:r>
      <w:proofErr w:type="spellStart"/>
      <w:r w:rsidRPr="00B5006B">
        <w:rPr>
          <w:rFonts w:cs="Times New Roman"/>
          <w:bCs/>
          <w:szCs w:val="24"/>
        </w:rPr>
        <w:t>organisations</w:t>
      </w:r>
      <w:proofErr w:type="spellEnd"/>
      <w:r w:rsidRPr="00B5006B">
        <w:rPr>
          <w:rFonts w:cs="Times New Roman"/>
          <w:bCs/>
          <w:szCs w:val="24"/>
        </w:rPr>
        <w:t xml:space="preserve">. </w:t>
      </w:r>
    </w:p>
    <w:p w14:paraId="2795560F" w14:textId="0A72260C" w:rsidR="00B5006B" w:rsidRDefault="00B5006B" w:rsidP="00B5006B">
      <w:pPr>
        <w:spacing w:line="360" w:lineRule="auto"/>
        <w:jc w:val="center"/>
        <w:rPr>
          <w:rFonts w:cs="Times New Roman"/>
          <w:bCs/>
          <w:szCs w:val="24"/>
        </w:rPr>
      </w:pPr>
      <w:r w:rsidRPr="00B5006B">
        <w:rPr>
          <w:rFonts w:cs="Times New Roman"/>
          <w:bCs/>
          <w:szCs w:val="24"/>
        </w:rPr>
        <w:t>Signed ……</w:t>
      </w:r>
      <w:r w:rsidR="00A34DD9">
        <w:rPr>
          <w:rFonts w:cs="Times New Roman"/>
          <w:bCs/>
          <w:szCs w:val="24"/>
        </w:rPr>
        <w:t>Gurpinder Singh</w:t>
      </w:r>
      <w:r w:rsidRPr="00B5006B">
        <w:rPr>
          <w:rFonts w:cs="Times New Roman"/>
          <w:bCs/>
          <w:szCs w:val="24"/>
        </w:rPr>
        <w:t xml:space="preserve">…………………………………………………………. (candidate) </w:t>
      </w:r>
    </w:p>
    <w:p w14:paraId="33BE6A56" w14:textId="6E92E58F" w:rsidR="003E6376" w:rsidRPr="00B5006B" w:rsidRDefault="00B5006B" w:rsidP="00B5006B">
      <w:pPr>
        <w:spacing w:line="360" w:lineRule="auto"/>
        <w:jc w:val="center"/>
        <w:rPr>
          <w:rFonts w:cs="Times New Roman"/>
          <w:bCs/>
          <w:szCs w:val="24"/>
        </w:rPr>
      </w:pPr>
      <w:r w:rsidRPr="00B5006B">
        <w:rPr>
          <w:rFonts w:cs="Times New Roman"/>
          <w:bCs/>
          <w:szCs w:val="24"/>
        </w:rPr>
        <w:t>Date ……</w:t>
      </w:r>
      <w:r w:rsidR="00A34DD9">
        <w:rPr>
          <w:rFonts w:cs="Times New Roman"/>
          <w:bCs/>
          <w:szCs w:val="24"/>
        </w:rPr>
        <w:t>28/04/2025</w:t>
      </w:r>
      <w:r w:rsidRPr="00B5006B">
        <w:rPr>
          <w:rFonts w:cs="Times New Roman"/>
          <w:bCs/>
          <w:szCs w:val="24"/>
        </w:rPr>
        <w:t>……………………………………………………………</w:t>
      </w:r>
    </w:p>
    <w:p w14:paraId="1190586D" w14:textId="77777777" w:rsidR="006E3BDF" w:rsidRDefault="006E3BDF">
      <w:pPr>
        <w:spacing w:line="360" w:lineRule="auto"/>
        <w:rPr>
          <w:rFonts w:cs="Times New Roman"/>
          <w:bCs/>
          <w:sz w:val="32"/>
          <w:szCs w:val="24"/>
        </w:rPr>
      </w:pPr>
    </w:p>
    <w:p w14:paraId="3E82C850" w14:textId="77777777" w:rsidR="006E3BDF" w:rsidRDefault="006E3BDF">
      <w:pPr>
        <w:pStyle w:val="TOCHeading1"/>
        <w:spacing w:line="360" w:lineRule="auto"/>
        <w:jc w:val="center"/>
        <w:rPr>
          <w:rFonts w:ascii="Times New Roman" w:eastAsiaTheme="minorHAnsi" w:hAnsi="Times New Roman" w:cs="Times New Roman"/>
          <w:color w:val="auto"/>
          <w:sz w:val="24"/>
          <w:szCs w:val="24"/>
        </w:rPr>
      </w:pPr>
    </w:p>
    <w:p w14:paraId="7CA0DD7A" w14:textId="77777777" w:rsidR="00B5006B" w:rsidRDefault="00B5006B" w:rsidP="00B5006B"/>
    <w:p w14:paraId="180111BF" w14:textId="77777777" w:rsidR="00B5006B" w:rsidRDefault="00B5006B" w:rsidP="00B5006B"/>
    <w:p w14:paraId="6E162391" w14:textId="77777777" w:rsidR="00B5006B" w:rsidRDefault="00B5006B" w:rsidP="00B5006B"/>
    <w:p w14:paraId="3F1516D1" w14:textId="75E1D4F3" w:rsidR="00A34DD9" w:rsidRDefault="00B5006B" w:rsidP="00A34DD9">
      <w:pPr>
        <w:jc w:val="center"/>
        <w:rPr>
          <w:sz w:val="32"/>
          <w:szCs w:val="32"/>
        </w:rPr>
      </w:pPr>
      <w:r w:rsidRPr="00B5006B">
        <w:rPr>
          <w:sz w:val="32"/>
          <w:szCs w:val="32"/>
        </w:rPr>
        <w:t>Acknowledgement of the use of AI</w:t>
      </w:r>
    </w:p>
    <w:p w14:paraId="0BD430D6" w14:textId="77777777" w:rsidR="00A34DD9" w:rsidRDefault="00A34DD9" w:rsidP="00B5006B">
      <w:pPr>
        <w:jc w:val="center"/>
        <w:rPr>
          <w:sz w:val="32"/>
          <w:szCs w:val="32"/>
        </w:rPr>
      </w:pPr>
    </w:p>
    <w:p w14:paraId="5C4DD646" w14:textId="77777777" w:rsidR="00A34DD9" w:rsidRPr="00A34DD9" w:rsidRDefault="00A34DD9" w:rsidP="00A34DD9">
      <w:pPr>
        <w:keepNext/>
        <w:keepLines/>
        <w:numPr>
          <w:ilvl w:val="0"/>
          <w:numId w:val="37"/>
        </w:numPr>
        <w:spacing w:after="38" w:line="269" w:lineRule="auto"/>
        <w:ind w:left="-5" w:hanging="10"/>
        <w:outlineLvl w:val="0"/>
        <w:rPr>
          <w:rFonts w:ascii="Calibri" w:eastAsia="Calibri" w:hAnsi="Calibri" w:cs="Calibri"/>
          <w:color w:val="0F4761"/>
          <w:kern w:val="2"/>
          <w:sz w:val="32"/>
          <w:szCs w:val="24"/>
          <w:lang w:val="en-GB" w:eastAsia="en-GB"/>
          <w14:ligatures w14:val="standardContextual"/>
        </w:rPr>
      </w:pPr>
      <w:bookmarkStart w:id="1" w:name="_Hlk192440702"/>
      <w:r w:rsidRPr="00A34DD9">
        <w:rPr>
          <w:rFonts w:ascii="Calibri" w:eastAsia="Calibri" w:hAnsi="Calibri" w:cs="Calibri"/>
          <w:color w:val="0F4761"/>
          <w:kern w:val="2"/>
          <w:sz w:val="32"/>
          <w:szCs w:val="24"/>
          <w:lang w:val="en-GB" w:eastAsia="en-GB"/>
          <w14:ligatures w14:val="standardContextual"/>
        </w:rPr>
        <w:t xml:space="preserve">Basic Acknowledgement format of AI tool use </w:t>
      </w:r>
    </w:p>
    <w:p w14:paraId="31222F1F" w14:textId="77777777" w:rsidR="00A34DD9" w:rsidRPr="00A34DD9" w:rsidRDefault="00A34DD9" w:rsidP="00A34DD9">
      <w:pPr>
        <w:spacing w:after="171" w:line="269" w:lineRule="auto"/>
        <w:ind w:left="-5" w:hanging="10"/>
        <w:rPr>
          <w:rFonts w:ascii="Calibri" w:eastAsia="Calibri" w:hAnsi="Calibri" w:cs="Calibri"/>
          <w:color w:val="000000"/>
          <w:kern w:val="2"/>
          <w:szCs w:val="24"/>
          <w:lang w:val="en-GB" w:eastAsia="en-GB"/>
          <w14:ligatures w14:val="standardContextual"/>
        </w:rPr>
      </w:pPr>
      <w:r w:rsidRPr="00A34DD9">
        <w:rPr>
          <w:rFonts w:ascii="Calibri" w:eastAsia="Calibri" w:hAnsi="Calibri" w:cs="Calibri"/>
          <w:color w:val="000000"/>
          <w:kern w:val="2"/>
          <w:szCs w:val="24"/>
          <w:lang w:val="en-GB" w:eastAsia="en-GB"/>
          <w14:ligatures w14:val="standardContextual"/>
        </w:rPr>
        <w:t xml:space="preserve">I acknowledge the use of [AI Tool] [(AI Tool </w:t>
      </w:r>
      <w:proofErr w:type="spellStart"/>
      <w:r w:rsidRPr="00A34DD9">
        <w:rPr>
          <w:rFonts w:ascii="Calibri" w:eastAsia="Calibri" w:hAnsi="Calibri" w:cs="Calibri"/>
          <w:color w:val="000000"/>
          <w:kern w:val="2"/>
          <w:szCs w:val="24"/>
          <w:lang w:val="en-GB" w:eastAsia="en-GB"/>
          <w14:ligatures w14:val="standardContextual"/>
        </w:rPr>
        <w:t>url</w:t>
      </w:r>
      <w:proofErr w:type="spellEnd"/>
      <w:r w:rsidRPr="00A34DD9">
        <w:rPr>
          <w:rFonts w:ascii="Calibri" w:eastAsia="Calibri" w:hAnsi="Calibri" w:cs="Calibri"/>
          <w:color w:val="000000"/>
          <w:kern w:val="2"/>
          <w:szCs w:val="24"/>
          <w:lang w:val="en-GB" w:eastAsia="en-GB"/>
          <w14:ligatures w14:val="standardContextual"/>
        </w:rPr>
        <w:t xml:space="preserve">)] on [Date] to [Purpose my work]. I used the prompt(s):  </w:t>
      </w:r>
    </w:p>
    <w:p w14:paraId="07767D20" w14:textId="77777777" w:rsidR="00A34DD9" w:rsidRPr="00A34DD9" w:rsidRDefault="00A34DD9" w:rsidP="00A34DD9">
      <w:pPr>
        <w:numPr>
          <w:ilvl w:val="0"/>
          <w:numId w:val="37"/>
        </w:numPr>
        <w:spacing w:after="172" w:line="269" w:lineRule="auto"/>
        <w:ind w:hanging="360"/>
        <w:rPr>
          <w:rFonts w:ascii="Calibri" w:eastAsia="Calibri" w:hAnsi="Calibri" w:cs="Calibri"/>
          <w:color w:val="000000"/>
          <w:kern w:val="2"/>
          <w:szCs w:val="24"/>
          <w:lang w:val="en-GB" w:eastAsia="en-GB"/>
          <w14:ligatures w14:val="standardContextual"/>
        </w:rPr>
      </w:pPr>
      <w:r w:rsidRPr="00A34DD9">
        <w:rPr>
          <w:rFonts w:ascii="Calibri" w:eastAsia="Calibri" w:hAnsi="Calibri" w:cs="Calibri"/>
          <w:color w:val="000000"/>
          <w:kern w:val="2"/>
          <w:szCs w:val="24"/>
          <w:lang w:val="en-GB" w:eastAsia="en-GB"/>
          <w14:ligatures w14:val="standardContextual"/>
        </w:rPr>
        <w:t>[</w:t>
      </w:r>
      <w:proofErr w:type="spellStart"/>
      <w:r w:rsidRPr="00A34DD9">
        <w:rPr>
          <w:rFonts w:ascii="Calibri" w:eastAsia="Calibri" w:hAnsi="Calibri" w:cs="Calibri"/>
          <w:color w:val="000000"/>
          <w:kern w:val="2"/>
          <w:szCs w:val="24"/>
          <w:lang w:val="en-GB" w:eastAsia="en-GB"/>
          <w14:ligatures w14:val="standardContextual"/>
        </w:rPr>
        <w:t>Gramarly</w:t>
      </w:r>
      <w:proofErr w:type="spellEnd"/>
      <w:r w:rsidRPr="00A34DD9">
        <w:rPr>
          <w:rFonts w:ascii="Calibri" w:eastAsia="Calibri" w:hAnsi="Calibri" w:cs="Calibri"/>
          <w:color w:val="000000"/>
          <w:kern w:val="2"/>
          <w:szCs w:val="24"/>
          <w:lang w:val="en-GB" w:eastAsia="en-GB"/>
          <w14:ligatures w14:val="standardContextual"/>
        </w:rPr>
        <w:t>] [(</w:t>
      </w:r>
      <w:hyperlink r:id="rId9" w:history="1">
        <w:r w:rsidRPr="00A34DD9">
          <w:rPr>
            <w:rFonts w:ascii="Calibri" w:eastAsia="Calibri" w:hAnsi="Calibri" w:cs="Calibri"/>
            <w:color w:val="467886"/>
            <w:kern w:val="2"/>
            <w:szCs w:val="24"/>
            <w:u w:val="single"/>
            <w:lang w:val="en-GB" w:eastAsia="en-GB"/>
            <w14:ligatures w14:val="standardContextual"/>
          </w:rPr>
          <w:t>https://www.grammarly.com/</w:t>
        </w:r>
      </w:hyperlink>
      <w:r w:rsidRPr="00A34DD9">
        <w:rPr>
          <w:rFonts w:ascii="Calibri" w:eastAsia="Calibri" w:hAnsi="Calibri" w:cs="Calibri"/>
          <w:color w:val="000000"/>
          <w:kern w:val="2"/>
          <w:szCs w:val="24"/>
          <w:lang w:val="en-GB" w:eastAsia="en-GB"/>
          <w14:ligatures w14:val="standardContextual"/>
        </w:rPr>
        <w:t xml:space="preserve">)] on [20/04/2025] to check grammar. </w:t>
      </w:r>
    </w:p>
    <w:p w14:paraId="67AAE554" w14:textId="77777777" w:rsidR="00A34DD9" w:rsidRPr="00A34DD9" w:rsidRDefault="00A34DD9" w:rsidP="00A34DD9">
      <w:pPr>
        <w:numPr>
          <w:ilvl w:val="0"/>
          <w:numId w:val="37"/>
        </w:numPr>
        <w:spacing w:after="172" w:line="269" w:lineRule="auto"/>
        <w:ind w:hanging="360"/>
        <w:rPr>
          <w:rFonts w:ascii="Calibri" w:eastAsia="Calibri" w:hAnsi="Calibri" w:cs="Calibri"/>
          <w:color w:val="000000"/>
          <w:kern w:val="2"/>
          <w:szCs w:val="24"/>
          <w:lang w:val="en-GB" w:eastAsia="en-GB"/>
          <w14:ligatures w14:val="standardContextual"/>
        </w:rPr>
      </w:pPr>
      <w:r w:rsidRPr="00A34DD9">
        <w:rPr>
          <w:rFonts w:ascii="Calibri" w:eastAsia="Calibri" w:hAnsi="Calibri" w:cs="Calibri"/>
          <w:color w:val="000000"/>
          <w:kern w:val="2"/>
          <w:szCs w:val="24"/>
          <w:lang w:val="en-GB" w:eastAsia="en-GB"/>
          <w14:ligatures w14:val="standardContextual"/>
        </w:rPr>
        <w:t>[</w:t>
      </w:r>
      <w:proofErr w:type="spellStart"/>
      <w:r w:rsidRPr="00A34DD9">
        <w:rPr>
          <w:rFonts w:ascii="Calibri" w:eastAsia="Calibri" w:hAnsi="Calibri" w:cs="Calibri"/>
          <w:color w:val="000000"/>
          <w:kern w:val="2"/>
          <w:szCs w:val="24"/>
          <w:lang w:val="en-GB" w:eastAsia="en-GB"/>
          <w14:ligatures w14:val="standardContextual"/>
        </w:rPr>
        <w:t>Scribbr</w:t>
      </w:r>
      <w:proofErr w:type="spellEnd"/>
      <w:r w:rsidRPr="00A34DD9">
        <w:rPr>
          <w:rFonts w:ascii="Calibri" w:eastAsia="Calibri" w:hAnsi="Calibri" w:cs="Calibri"/>
          <w:color w:val="000000"/>
          <w:kern w:val="2"/>
          <w:szCs w:val="24"/>
          <w:lang w:val="en-GB" w:eastAsia="en-GB"/>
          <w14:ligatures w14:val="standardContextual"/>
        </w:rPr>
        <w:t xml:space="preserve">] [(https://www.scribbr.com/)] on [20/04/2025] to generate citations. </w:t>
      </w:r>
    </w:p>
    <w:p w14:paraId="222CA3E8" w14:textId="77777777" w:rsidR="00A34DD9" w:rsidRPr="00A34DD9" w:rsidRDefault="00A34DD9" w:rsidP="00A34DD9">
      <w:pPr>
        <w:numPr>
          <w:ilvl w:val="0"/>
          <w:numId w:val="37"/>
        </w:numPr>
        <w:spacing w:after="172" w:line="269" w:lineRule="auto"/>
        <w:ind w:hanging="360"/>
        <w:rPr>
          <w:rFonts w:ascii="Calibri" w:eastAsia="Calibri" w:hAnsi="Calibri" w:cs="Calibri"/>
          <w:color w:val="000000"/>
          <w:kern w:val="2"/>
          <w:szCs w:val="24"/>
          <w:lang w:val="en-GB" w:eastAsia="en-GB"/>
          <w14:ligatures w14:val="standardContextual"/>
        </w:rPr>
      </w:pPr>
      <w:r w:rsidRPr="00A34DD9">
        <w:rPr>
          <w:rFonts w:ascii="Calibri" w:eastAsia="Calibri" w:hAnsi="Calibri" w:cs="Calibri"/>
          <w:color w:val="000000"/>
          <w:kern w:val="2"/>
          <w:szCs w:val="24"/>
          <w:lang w:val="en-GB" w:eastAsia="en-GB"/>
          <w14:ligatures w14:val="standardContextual"/>
        </w:rPr>
        <w:t>[Google translate] [(</w:t>
      </w:r>
      <w:hyperlink r:id="rId10" w:history="1">
        <w:r w:rsidRPr="00A34DD9">
          <w:rPr>
            <w:rFonts w:ascii="Calibri" w:eastAsia="Calibri" w:hAnsi="Calibri" w:cs="Calibri"/>
            <w:color w:val="467886"/>
            <w:kern w:val="2"/>
            <w:szCs w:val="24"/>
            <w:u w:val="single"/>
            <w:lang w:val="en-GB" w:eastAsia="en-GB"/>
            <w14:ligatures w14:val="standardContextual"/>
          </w:rPr>
          <w:t>https://translate.google.com/?sl=en&amp;tl=pl&amp;text=checking%20grammar&amp;op=translate</w:t>
        </w:r>
      </w:hyperlink>
      <w:r w:rsidRPr="00A34DD9">
        <w:rPr>
          <w:rFonts w:ascii="Calibri" w:eastAsia="Calibri" w:hAnsi="Calibri" w:cs="Calibri"/>
          <w:color w:val="000000"/>
          <w:kern w:val="2"/>
          <w:szCs w:val="24"/>
          <w:lang w:val="en-GB" w:eastAsia="en-GB"/>
          <w14:ligatures w14:val="standardContextual"/>
        </w:rPr>
        <w:t>)] on [19/04/2025] to help understand specific vocabulary.</w:t>
      </w:r>
    </w:p>
    <w:p w14:paraId="2598AD56" w14:textId="77777777" w:rsidR="00A34DD9" w:rsidRPr="00A34DD9" w:rsidRDefault="00A34DD9" w:rsidP="00A34DD9">
      <w:pPr>
        <w:spacing w:after="172" w:line="269" w:lineRule="auto"/>
        <w:ind w:left="-5" w:hanging="10"/>
        <w:rPr>
          <w:rFonts w:ascii="Calibri" w:eastAsia="Calibri" w:hAnsi="Calibri" w:cs="Calibri"/>
          <w:color w:val="000000"/>
          <w:kern w:val="2"/>
          <w:szCs w:val="24"/>
          <w:lang w:val="en-GB" w:eastAsia="en-GB"/>
          <w14:ligatures w14:val="standardContextual"/>
        </w:rPr>
      </w:pPr>
      <w:r w:rsidRPr="00A34DD9">
        <w:rPr>
          <w:rFonts w:ascii="Calibri" w:eastAsia="Calibri" w:hAnsi="Calibri" w:cs="Calibri"/>
          <w:color w:val="000000"/>
          <w:kern w:val="2"/>
          <w:szCs w:val="24"/>
          <w:lang w:val="en-GB" w:eastAsia="en-GB"/>
          <w14:ligatures w14:val="standardContextual"/>
        </w:rPr>
        <w:t xml:space="preserve">I confirm that I have not presented any AI generated text as my own work. I confirm I have copies of my drafts, notes, and other resources I used before, and after the use of AI tools which I may be asked to provide in evidence. </w:t>
      </w:r>
    </w:p>
    <w:bookmarkEnd w:id="1"/>
    <w:p w14:paraId="391FC0CF" w14:textId="77777777" w:rsidR="00A34DD9" w:rsidRDefault="00A34DD9" w:rsidP="00B5006B">
      <w:pPr>
        <w:jc w:val="center"/>
        <w:rPr>
          <w:sz w:val="32"/>
          <w:szCs w:val="32"/>
        </w:rPr>
      </w:pPr>
    </w:p>
    <w:p w14:paraId="248E5351" w14:textId="325FD8B1" w:rsidR="00B5006B" w:rsidRPr="00B5006B" w:rsidRDefault="00B5006B" w:rsidP="00B5006B">
      <w:pPr>
        <w:jc w:val="center"/>
        <w:rPr>
          <w:sz w:val="32"/>
          <w:szCs w:val="32"/>
        </w:rPr>
        <w:sectPr w:rsidR="00B5006B" w:rsidRPr="00B5006B">
          <w:pgSz w:w="12240" w:h="15840"/>
          <w:pgMar w:top="1440" w:right="1440" w:bottom="1440" w:left="1440" w:header="720" w:footer="720" w:gutter="0"/>
          <w:pgNumType w:fmt="lowerRoman" w:start="1"/>
          <w:cols w:space="720"/>
          <w:docGrid w:linePitch="360"/>
        </w:sectPr>
      </w:pPr>
    </w:p>
    <w:sdt>
      <w:sdtPr>
        <w:rPr>
          <w:rFonts w:ascii="Times New Roman" w:eastAsiaTheme="minorHAnsi" w:hAnsi="Times New Roman" w:cs="Times New Roman"/>
          <w:color w:val="auto"/>
          <w:sz w:val="24"/>
          <w:szCs w:val="24"/>
        </w:rPr>
        <w:id w:val="960682831"/>
        <w:docPartObj>
          <w:docPartGallery w:val="Table of Contents"/>
          <w:docPartUnique/>
        </w:docPartObj>
      </w:sdtPr>
      <w:sdtEndPr>
        <w:rPr>
          <w:b/>
          <w:bCs/>
        </w:rPr>
      </w:sdtEndPr>
      <w:sdtContent>
        <w:p w14:paraId="031F0B3E" w14:textId="77777777" w:rsidR="006E3BDF" w:rsidRDefault="00000000">
          <w:pPr>
            <w:pStyle w:val="TOCHeading1"/>
            <w:spacing w:line="360" w:lineRule="auto"/>
            <w:jc w:val="center"/>
            <w:rPr>
              <w:rFonts w:ascii="Times New Roman" w:hAnsi="Times New Roman" w:cs="Times New Roman"/>
              <w:b/>
              <w:color w:val="000000" w:themeColor="text1"/>
              <w:szCs w:val="24"/>
            </w:rPr>
          </w:pPr>
          <w:r>
            <w:rPr>
              <w:rFonts w:ascii="Times New Roman" w:hAnsi="Times New Roman" w:cs="Times New Roman"/>
              <w:b/>
              <w:color w:val="000000" w:themeColor="text1"/>
              <w:szCs w:val="24"/>
            </w:rPr>
            <w:t>Contents</w:t>
          </w:r>
        </w:p>
        <w:p w14:paraId="31FFC09E" w14:textId="4E5EE61C" w:rsidR="00686C6F" w:rsidRDefault="00000000">
          <w:pPr>
            <w:pStyle w:val="TOC1"/>
            <w:tabs>
              <w:tab w:val="right" w:leader="dot" w:pos="9350"/>
            </w:tabs>
            <w:rPr>
              <w:rFonts w:asciiTheme="minorHAnsi" w:eastAsiaTheme="minorEastAsia" w:hAnsiTheme="minorHAnsi"/>
              <w:noProof/>
              <w:kern w:val="2"/>
              <w:szCs w:val="24"/>
              <w:lang w:val="en-GB" w:eastAsia="zh-CN"/>
              <w14:ligatures w14:val="standardContextual"/>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hyperlink w:anchor="_Toc196746503" w:history="1">
            <w:r w:rsidR="00686C6F" w:rsidRPr="00103A49">
              <w:rPr>
                <w:rStyle w:val="Hyperlink"/>
                <w:noProof/>
              </w:rPr>
              <w:t>Abstract</w:t>
            </w:r>
            <w:r w:rsidR="00686C6F">
              <w:rPr>
                <w:noProof/>
                <w:webHidden/>
              </w:rPr>
              <w:tab/>
            </w:r>
            <w:r w:rsidR="00686C6F">
              <w:rPr>
                <w:noProof/>
                <w:webHidden/>
              </w:rPr>
              <w:fldChar w:fldCharType="begin"/>
            </w:r>
            <w:r w:rsidR="00686C6F">
              <w:rPr>
                <w:noProof/>
                <w:webHidden/>
              </w:rPr>
              <w:instrText xml:space="preserve"> PAGEREF _Toc196746503 \h </w:instrText>
            </w:r>
            <w:r w:rsidR="00686C6F">
              <w:rPr>
                <w:noProof/>
                <w:webHidden/>
              </w:rPr>
            </w:r>
            <w:r w:rsidR="00686C6F">
              <w:rPr>
                <w:noProof/>
                <w:webHidden/>
              </w:rPr>
              <w:fldChar w:fldCharType="separate"/>
            </w:r>
            <w:r w:rsidR="00686C6F">
              <w:rPr>
                <w:noProof/>
                <w:webHidden/>
              </w:rPr>
              <w:t>1</w:t>
            </w:r>
            <w:r w:rsidR="00686C6F">
              <w:rPr>
                <w:noProof/>
                <w:webHidden/>
              </w:rPr>
              <w:fldChar w:fldCharType="end"/>
            </w:r>
          </w:hyperlink>
        </w:p>
        <w:p w14:paraId="3B8D382D" w14:textId="2C03837E" w:rsidR="00686C6F" w:rsidRDefault="00686C6F">
          <w:pPr>
            <w:pStyle w:val="TOC1"/>
            <w:tabs>
              <w:tab w:val="right" w:leader="dot" w:pos="9350"/>
            </w:tabs>
            <w:rPr>
              <w:rFonts w:asciiTheme="minorHAnsi" w:eastAsiaTheme="minorEastAsia" w:hAnsiTheme="minorHAnsi"/>
              <w:noProof/>
              <w:kern w:val="2"/>
              <w:szCs w:val="24"/>
              <w:lang w:val="en-GB" w:eastAsia="zh-CN"/>
              <w14:ligatures w14:val="standardContextual"/>
            </w:rPr>
          </w:pPr>
          <w:hyperlink w:anchor="_Toc196746504" w:history="1">
            <w:r w:rsidRPr="00103A49">
              <w:rPr>
                <w:rStyle w:val="Hyperlink"/>
                <w:noProof/>
              </w:rPr>
              <w:t>Chapter 1: Introduction</w:t>
            </w:r>
            <w:r>
              <w:rPr>
                <w:noProof/>
                <w:webHidden/>
              </w:rPr>
              <w:tab/>
            </w:r>
            <w:r>
              <w:rPr>
                <w:noProof/>
                <w:webHidden/>
              </w:rPr>
              <w:fldChar w:fldCharType="begin"/>
            </w:r>
            <w:r>
              <w:rPr>
                <w:noProof/>
                <w:webHidden/>
              </w:rPr>
              <w:instrText xml:space="preserve"> PAGEREF _Toc196746504 \h </w:instrText>
            </w:r>
            <w:r>
              <w:rPr>
                <w:noProof/>
                <w:webHidden/>
              </w:rPr>
            </w:r>
            <w:r>
              <w:rPr>
                <w:noProof/>
                <w:webHidden/>
              </w:rPr>
              <w:fldChar w:fldCharType="separate"/>
            </w:r>
            <w:r>
              <w:rPr>
                <w:noProof/>
                <w:webHidden/>
              </w:rPr>
              <w:t>2</w:t>
            </w:r>
            <w:r>
              <w:rPr>
                <w:noProof/>
                <w:webHidden/>
              </w:rPr>
              <w:fldChar w:fldCharType="end"/>
            </w:r>
          </w:hyperlink>
        </w:p>
        <w:p w14:paraId="33B0FAD4" w14:textId="0ECC43E0"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05" w:history="1">
            <w:r w:rsidRPr="00103A49">
              <w:rPr>
                <w:rStyle w:val="Hyperlink"/>
                <w:noProof/>
              </w:rPr>
              <w:t>1.1</w:t>
            </w:r>
            <w:r>
              <w:rPr>
                <w:rFonts w:asciiTheme="minorHAnsi" w:eastAsiaTheme="minorEastAsia" w:hAnsiTheme="minorHAnsi"/>
                <w:noProof/>
                <w:kern w:val="2"/>
                <w:szCs w:val="24"/>
                <w:lang w:val="en-GB" w:eastAsia="zh-CN"/>
                <w14:ligatures w14:val="standardContextual"/>
              </w:rPr>
              <w:tab/>
            </w:r>
            <w:r w:rsidRPr="00103A49">
              <w:rPr>
                <w:rStyle w:val="Hyperlink"/>
                <w:noProof/>
              </w:rPr>
              <w:t>Background of the Study</w:t>
            </w:r>
            <w:r>
              <w:rPr>
                <w:noProof/>
                <w:webHidden/>
              </w:rPr>
              <w:tab/>
            </w:r>
            <w:r>
              <w:rPr>
                <w:noProof/>
                <w:webHidden/>
              </w:rPr>
              <w:fldChar w:fldCharType="begin"/>
            </w:r>
            <w:r>
              <w:rPr>
                <w:noProof/>
                <w:webHidden/>
              </w:rPr>
              <w:instrText xml:space="preserve"> PAGEREF _Toc196746505 \h </w:instrText>
            </w:r>
            <w:r>
              <w:rPr>
                <w:noProof/>
                <w:webHidden/>
              </w:rPr>
            </w:r>
            <w:r>
              <w:rPr>
                <w:noProof/>
                <w:webHidden/>
              </w:rPr>
              <w:fldChar w:fldCharType="separate"/>
            </w:r>
            <w:r>
              <w:rPr>
                <w:noProof/>
                <w:webHidden/>
              </w:rPr>
              <w:t>2</w:t>
            </w:r>
            <w:r>
              <w:rPr>
                <w:noProof/>
                <w:webHidden/>
              </w:rPr>
              <w:fldChar w:fldCharType="end"/>
            </w:r>
          </w:hyperlink>
        </w:p>
        <w:p w14:paraId="279360BF" w14:textId="41A9AED8"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06" w:history="1">
            <w:r w:rsidRPr="00103A49">
              <w:rPr>
                <w:rStyle w:val="Hyperlink"/>
                <w:noProof/>
              </w:rPr>
              <w:t>1.2</w:t>
            </w:r>
            <w:r>
              <w:rPr>
                <w:rFonts w:asciiTheme="minorHAnsi" w:eastAsiaTheme="minorEastAsia" w:hAnsiTheme="minorHAnsi"/>
                <w:noProof/>
                <w:kern w:val="2"/>
                <w:szCs w:val="24"/>
                <w:lang w:val="en-GB" w:eastAsia="zh-CN"/>
                <w14:ligatures w14:val="standardContextual"/>
              </w:rPr>
              <w:tab/>
            </w:r>
            <w:r w:rsidRPr="00103A49">
              <w:rPr>
                <w:rStyle w:val="Hyperlink"/>
                <w:noProof/>
              </w:rPr>
              <w:t>Research Problem &amp; Rationale</w:t>
            </w:r>
            <w:r>
              <w:rPr>
                <w:noProof/>
                <w:webHidden/>
              </w:rPr>
              <w:tab/>
            </w:r>
            <w:r>
              <w:rPr>
                <w:noProof/>
                <w:webHidden/>
              </w:rPr>
              <w:fldChar w:fldCharType="begin"/>
            </w:r>
            <w:r>
              <w:rPr>
                <w:noProof/>
                <w:webHidden/>
              </w:rPr>
              <w:instrText xml:space="preserve"> PAGEREF _Toc196746506 \h </w:instrText>
            </w:r>
            <w:r>
              <w:rPr>
                <w:noProof/>
                <w:webHidden/>
              </w:rPr>
            </w:r>
            <w:r>
              <w:rPr>
                <w:noProof/>
                <w:webHidden/>
              </w:rPr>
              <w:fldChar w:fldCharType="separate"/>
            </w:r>
            <w:r>
              <w:rPr>
                <w:noProof/>
                <w:webHidden/>
              </w:rPr>
              <w:t>2</w:t>
            </w:r>
            <w:r>
              <w:rPr>
                <w:noProof/>
                <w:webHidden/>
              </w:rPr>
              <w:fldChar w:fldCharType="end"/>
            </w:r>
          </w:hyperlink>
        </w:p>
        <w:p w14:paraId="5BF34F09" w14:textId="53696232"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07" w:history="1">
            <w:r w:rsidRPr="00103A49">
              <w:rPr>
                <w:rStyle w:val="Hyperlink"/>
                <w:noProof/>
              </w:rPr>
              <w:t>1.3</w:t>
            </w:r>
            <w:r>
              <w:rPr>
                <w:rFonts w:asciiTheme="minorHAnsi" w:eastAsiaTheme="minorEastAsia" w:hAnsiTheme="minorHAnsi"/>
                <w:noProof/>
                <w:kern w:val="2"/>
                <w:szCs w:val="24"/>
                <w:lang w:val="en-GB" w:eastAsia="zh-CN"/>
                <w14:ligatures w14:val="standardContextual"/>
              </w:rPr>
              <w:tab/>
            </w:r>
            <w:r w:rsidRPr="00103A49">
              <w:rPr>
                <w:rStyle w:val="Hyperlink"/>
                <w:noProof/>
              </w:rPr>
              <w:t>Research Aim &amp; Objectives</w:t>
            </w:r>
            <w:r>
              <w:rPr>
                <w:noProof/>
                <w:webHidden/>
              </w:rPr>
              <w:tab/>
            </w:r>
            <w:r>
              <w:rPr>
                <w:noProof/>
                <w:webHidden/>
              </w:rPr>
              <w:fldChar w:fldCharType="begin"/>
            </w:r>
            <w:r>
              <w:rPr>
                <w:noProof/>
                <w:webHidden/>
              </w:rPr>
              <w:instrText xml:space="preserve"> PAGEREF _Toc196746507 \h </w:instrText>
            </w:r>
            <w:r>
              <w:rPr>
                <w:noProof/>
                <w:webHidden/>
              </w:rPr>
            </w:r>
            <w:r>
              <w:rPr>
                <w:noProof/>
                <w:webHidden/>
              </w:rPr>
              <w:fldChar w:fldCharType="separate"/>
            </w:r>
            <w:r>
              <w:rPr>
                <w:noProof/>
                <w:webHidden/>
              </w:rPr>
              <w:t>3</w:t>
            </w:r>
            <w:r>
              <w:rPr>
                <w:noProof/>
                <w:webHidden/>
              </w:rPr>
              <w:fldChar w:fldCharType="end"/>
            </w:r>
          </w:hyperlink>
        </w:p>
        <w:p w14:paraId="202BE955" w14:textId="5E2052FA"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08" w:history="1">
            <w:r w:rsidRPr="00103A49">
              <w:rPr>
                <w:rStyle w:val="Hyperlink"/>
                <w:noProof/>
              </w:rPr>
              <w:t>1.4</w:t>
            </w:r>
            <w:r>
              <w:rPr>
                <w:rFonts w:asciiTheme="minorHAnsi" w:eastAsiaTheme="minorEastAsia" w:hAnsiTheme="minorHAnsi"/>
                <w:noProof/>
                <w:kern w:val="2"/>
                <w:szCs w:val="24"/>
                <w:lang w:val="en-GB" w:eastAsia="zh-CN"/>
                <w14:ligatures w14:val="standardContextual"/>
              </w:rPr>
              <w:tab/>
            </w:r>
            <w:r w:rsidRPr="00103A49">
              <w:rPr>
                <w:rStyle w:val="Hyperlink"/>
                <w:noProof/>
              </w:rPr>
              <w:t>Research Questions</w:t>
            </w:r>
            <w:r>
              <w:rPr>
                <w:noProof/>
                <w:webHidden/>
              </w:rPr>
              <w:tab/>
            </w:r>
            <w:r>
              <w:rPr>
                <w:noProof/>
                <w:webHidden/>
              </w:rPr>
              <w:fldChar w:fldCharType="begin"/>
            </w:r>
            <w:r>
              <w:rPr>
                <w:noProof/>
                <w:webHidden/>
              </w:rPr>
              <w:instrText xml:space="preserve"> PAGEREF _Toc196746508 \h </w:instrText>
            </w:r>
            <w:r>
              <w:rPr>
                <w:noProof/>
                <w:webHidden/>
              </w:rPr>
            </w:r>
            <w:r>
              <w:rPr>
                <w:noProof/>
                <w:webHidden/>
              </w:rPr>
              <w:fldChar w:fldCharType="separate"/>
            </w:r>
            <w:r>
              <w:rPr>
                <w:noProof/>
                <w:webHidden/>
              </w:rPr>
              <w:t>3</w:t>
            </w:r>
            <w:r>
              <w:rPr>
                <w:noProof/>
                <w:webHidden/>
              </w:rPr>
              <w:fldChar w:fldCharType="end"/>
            </w:r>
          </w:hyperlink>
        </w:p>
        <w:p w14:paraId="4FA32C48" w14:textId="6690B30E"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09" w:history="1">
            <w:r w:rsidRPr="00103A49">
              <w:rPr>
                <w:rStyle w:val="Hyperlink"/>
                <w:noProof/>
              </w:rPr>
              <w:t>1.5</w:t>
            </w:r>
            <w:r>
              <w:rPr>
                <w:rFonts w:asciiTheme="minorHAnsi" w:eastAsiaTheme="minorEastAsia" w:hAnsiTheme="minorHAnsi"/>
                <w:noProof/>
                <w:kern w:val="2"/>
                <w:szCs w:val="24"/>
                <w:lang w:val="en-GB" w:eastAsia="zh-CN"/>
                <w14:ligatures w14:val="standardContextual"/>
              </w:rPr>
              <w:tab/>
            </w:r>
            <w:r w:rsidRPr="00103A49">
              <w:rPr>
                <w:rStyle w:val="Hyperlink"/>
                <w:noProof/>
              </w:rPr>
              <w:t>Significance of the Study</w:t>
            </w:r>
            <w:r>
              <w:rPr>
                <w:noProof/>
                <w:webHidden/>
              </w:rPr>
              <w:tab/>
            </w:r>
            <w:r>
              <w:rPr>
                <w:noProof/>
                <w:webHidden/>
              </w:rPr>
              <w:fldChar w:fldCharType="begin"/>
            </w:r>
            <w:r>
              <w:rPr>
                <w:noProof/>
                <w:webHidden/>
              </w:rPr>
              <w:instrText xml:space="preserve"> PAGEREF _Toc196746509 \h </w:instrText>
            </w:r>
            <w:r>
              <w:rPr>
                <w:noProof/>
                <w:webHidden/>
              </w:rPr>
            </w:r>
            <w:r>
              <w:rPr>
                <w:noProof/>
                <w:webHidden/>
              </w:rPr>
              <w:fldChar w:fldCharType="separate"/>
            </w:r>
            <w:r>
              <w:rPr>
                <w:noProof/>
                <w:webHidden/>
              </w:rPr>
              <w:t>3</w:t>
            </w:r>
            <w:r>
              <w:rPr>
                <w:noProof/>
                <w:webHidden/>
              </w:rPr>
              <w:fldChar w:fldCharType="end"/>
            </w:r>
          </w:hyperlink>
        </w:p>
        <w:p w14:paraId="41E6AE28" w14:textId="14167F31"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10" w:history="1">
            <w:r w:rsidRPr="00103A49">
              <w:rPr>
                <w:rStyle w:val="Hyperlink"/>
                <w:noProof/>
              </w:rPr>
              <w:t>1.6</w:t>
            </w:r>
            <w:r>
              <w:rPr>
                <w:rFonts w:asciiTheme="minorHAnsi" w:eastAsiaTheme="minorEastAsia" w:hAnsiTheme="minorHAnsi"/>
                <w:noProof/>
                <w:kern w:val="2"/>
                <w:szCs w:val="24"/>
                <w:lang w:val="en-GB" w:eastAsia="zh-CN"/>
                <w14:ligatures w14:val="standardContextual"/>
              </w:rPr>
              <w:tab/>
            </w:r>
            <w:r w:rsidRPr="00103A49">
              <w:rPr>
                <w:rStyle w:val="Hyperlink"/>
                <w:noProof/>
              </w:rPr>
              <w:t>Structure of the Dissertation</w:t>
            </w:r>
            <w:r>
              <w:rPr>
                <w:noProof/>
                <w:webHidden/>
              </w:rPr>
              <w:tab/>
            </w:r>
            <w:r>
              <w:rPr>
                <w:noProof/>
                <w:webHidden/>
              </w:rPr>
              <w:fldChar w:fldCharType="begin"/>
            </w:r>
            <w:r>
              <w:rPr>
                <w:noProof/>
                <w:webHidden/>
              </w:rPr>
              <w:instrText xml:space="preserve"> PAGEREF _Toc196746510 \h </w:instrText>
            </w:r>
            <w:r>
              <w:rPr>
                <w:noProof/>
                <w:webHidden/>
              </w:rPr>
            </w:r>
            <w:r>
              <w:rPr>
                <w:noProof/>
                <w:webHidden/>
              </w:rPr>
              <w:fldChar w:fldCharType="separate"/>
            </w:r>
            <w:r>
              <w:rPr>
                <w:noProof/>
                <w:webHidden/>
              </w:rPr>
              <w:t>4</w:t>
            </w:r>
            <w:r>
              <w:rPr>
                <w:noProof/>
                <w:webHidden/>
              </w:rPr>
              <w:fldChar w:fldCharType="end"/>
            </w:r>
          </w:hyperlink>
        </w:p>
        <w:p w14:paraId="49B412DE" w14:textId="0C34D991" w:rsidR="00686C6F" w:rsidRDefault="00686C6F">
          <w:pPr>
            <w:pStyle w:val="TOC1"/>
            <w:tabs>
              <w:tab w:val="left" w:pos="440"/>
              <w:tab w:val="right" w:leader="dot" w:pos="9350"/>
            </w:tabs>
            <w:rPr>
              <w:rFonts w:asciiTheme="minorHAnsi" w:eastAsiaTheme="minorEastAsia" w:hAnsiTheme="minorHAnsi"/>
              <w:noProof/>
              <w:kern w:val="2"/>
              <w:szCs w:val="24"/>
              <w:lang w:val="en-GB" w:eastAsia="zh-CN"/>
              <w14:ligatures w14:val="standardContextual"/>
            </w:rPr>
          </w:pPr>
          <w:hyperlink w:anchor="_Toc196746511" w:history="1">
            <w:r w:rsidRPr="00103A49">
              <w:rPr>
                <w:rStyle w:val="Hyperlink"/>
                <w:noProof/>
              </w:rPr>
              <w:t>2</w:t>
            </w:r>
            <w:r>
              <w:rPr>
                <w:rFonts w:asciiTheme="minorHAnsi" w:eastAsiaTheme="minorEastAsia" w:hAnsiTheme="minorHAnsi"/>
                <w:noProof/>
                <w:kern w:val="2"/>
                <w:szCs w:val="24"/>
                <w:lang w:val="en-GB" w:eastAsia="zh-CN"/>
                <w14:ligatures w14:val="standardContextual"/>
              </w:rPr>
              <w:tab/>
            </w:r>
            <w:r w:rsidRPr="00103A49">
              <w:rPr>
                <w:rStyle w:val="Hyperlink"/>
                <w:noProof/>
              </w:rPr>
              <w:t>Chapter 2: Literature Review</w:t>
            </w:r>
            <w:r>
              <w:rPr>
                <w:noProof/>
                <w:webHidden/>
              </w:rPr>
              <w:tab/>
            </w:r>
            <w:r>
              <w:rPr>
                <w:noProof/>
                <w:webHidden/>
              </w:rPr>
              <w:fldChar w:fldCharType="begin"/>
            </w:r>
            <w:r>
              <w:rPr>
                <w:noProof/>
                <w:webHidden/>
              </w:rPr>
              <w:instrText xml:space="preserve"> PAGEREF _Toc196746511 \h </w:instrText>
            </w:r>
            <w:r>
              <w:rPr>
                <w:noProof/>
                <w:webHidden/>
              </w:rPr>
            </w:r>
            <w:r>
              <w:rPr>
                <w:noProof/>
                <w:webHidden/>
              </w:rPr>
              <w:fldChar w:fldCharType="separate"/>
            </w:r>
            <w:r>
              <w:rPr>
                <w:noProof/>
                <w:webHidden/>
              </w:rPr>
              <w:t>6</w:t>
            </w:r>
            <w:r>
              <w:rPr>
                <w:noProof/>
                <w:webHidden/>
              </w:rPr>
              <w:fldChar w:fldCharType="end"/>
            </w:r>
          </w:hyperlink>
        </w:p>
        <w:p w14:paraId="1C449C6D" w14:textId="11DE74E3"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12" w:history="1">
            <w:r w:rsidRPr="00103A49">
              <w:rPr>
                <w:rStyle w:val="Hyperlink"/>
                <w:noProof/>
              </w:rPr>
              <w:t>2.1</w:t>
            </w:r>
            <w:r>
              <w:rPr>
                <w:rFonts w:asciiTheme="minorHAnsi" w:eastAsiaTheme="minorEastAsia" w:hAnsiTheme="minorHAnsi"/>
                <w:noProof/>
                <w:kern w:val="2"/>
                <w:szCs w:val="24"/>
                <w:lang w:val="en-GB" w:eastAsia="zh-CN"/>
                <w14:ligatures w14:val="standardContextual"/>
              </w:rPr>
              <w:tab/>
            </w:r>
            <w:r w:rsidRPr="00103A49">
              <w:rPr>
                <w:rStyle w:val="Hyperlink"/>
                <w:noProof/>
              </w:rPr>
              <w:t>Introduction</w:t>
            </w:r>
            <w:r>
              <w:rPr>
                <w:noProof/>
                <w:webHidden/>
              </w:rPr>
              <w:tab/>
            </w:r>
            <w:r>
              <w:rPr>
                <w:noProof/>
                <w:webHidden/>
              </w:rPr>
              <w:fldChar w:fldCharType="begin"/>
            </w:r>
            <w:r>
              <w:rPr>
                <w:noProof/>
                <w:webHidden/>
              </w:rPr>
              <w:instrText xml:space="preserve"> PAGEREF _Toc196746512 \h </w:instrText>
            </w:r>
            <w:r>
              <w:rPr>
                <w:noProof/>
                <w:webHidden/>
              </w:rPr>
            </w:r>
            <w:r>
              <w:rPr>
                <w:noProof/>
                <w:webHidden/>
              </w:rPr>
              <w:fldChar w:fldCharType="separate"/>
            </w:r>
            <w:r>
              <w:rPr>
                <w:noProof/>
                <w:webHidden/>
              </w:rPr>
              <w:t>6</w:t>
            </w:r>
            <w:r>
              <w:rPr>
                <w:noProof/>
                <w:webHidden/>
              </w:rPr>
              <w:fldChar w:fldCharType="end"/>
            </w:r>
          </w:hyperlink>
        </w:p>
        <w:p w14:paraId="0F31C9E8" w14:textId="3D4C73EF"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13" w:history="1">
            <w:r w:rsidRPr="00103A49">
              <w:rPr>
                <w:rStyle w:val="Hyperlink"/>
                <w:noProof/>
              </w:rPr>
              <w:t>2.2</w:t>
            </w:r>
            <w:r>
              <w:rPr>
                <w:rFonts w:asciiTheme="minorHAnsi" w:eastAsiaTheme="minorEastAsia" w:hAnsiTheme="minorHAnsi"/>
                <w:noProof/>
                <w:kern w:val="2"/>
                <w:szCs w:val="24"/>
                <w:lang w:val="en-GB" w:eastAsia="zh-CN"/>
                <w14:ligatures w14:val="standardContextual"/>
              </w:rPr>
              <w:tab/>
            </w:r>
            <w:r w:rsidRPr="00103A49">
              <w:rPr>
                <w:rStyle w:val="Hyperlink"/>
                <w:noProof/>
              </w:rPr>
              <w:t>Mental Health and Cultural Influences</w:t>
            </w:r>
            <w:r>
              <w:rPr>
                <w:noProof/>
                <w:webHidden/>
              </w:rPr>
              <w:tab/>
            </w:r>
            <w:r>
              <w:rPr>
                <w:noProof/>
                <w:webHidden/>
              </w:rPr>
              <w:fldChar w:fldCharType="begin"/>
            </w:r>
            <w:r>
              <w:rPr>
                <w:noProof/>
                <w:webHidden/>
              </w:rPr>
              <w:instrText xml:space="preserve"> PAGEREF _Toc196746513 \h </w:instrText>
            </w:r>
            <w:r>
              <w:rPr>
                <w:noProof/>
                <w:webHidden/>
              </w:rPr>
            </w:r>
            <w:r>
              <w:rPr>
                <w:noProof/>
                <w:webHidden/>
              </w:rPr>
              <w:fldChar w:fldCharType="separate"/>
            </w:r>
            <w:r>
              <w:rPr>
                <w:noProof/>
                <w:webHidden/>
              </w:rPr>
              <w:t>6</w:t>
            </w:r>
            <w:r>
              <w:rPr>
                <w:noProof/>
                <w:webHidden/>
              </w:rPr>
              <w:fldChar w:fldCharType="end"/>
            </w:r>
          </w:hyperlink>
        </w:p>
        <w:p w14:paraId="041B87A0" w14:textId="1331419D" w:rsidR="00686C6F" w:rsidRDefault="00686C6F">
          <w:pPr>
            <w:pStyle w:val="TOC3"/>
            <w:tabs>
              <w:tab w:val="left" w:pos="1200"/>
              <w:tab w:val="right" w:leader="dot" w:pos="9350"/>
            </w:tabs>
            <w:rPr>
              <w:rFonts w:asciiTheme="minorHAnsi" w:eastAsiaTheme="minorEastAsia" w:hAnsiTheme="minorHAnsi"/>
              <w:noProof/>
              <w:kern w:val="2"/>
              <w:szCs w:val="24"/>
              <w:lang w:val="en-GB" w:eastAsia="zh-CN"/>
              <w14:ligatures w14:val="standardContextual"/>
            </w:rPr>
          </w:pPr>
          <w:hyperlink w:anchor="_Toc196746514" w:history="1">
            <w:r w:rsidRPr="00103A49">
              <w:rPr>
                <w:rStyle w:val="Hyperlink"/>
                <w:rFonts w:cs="Times New Roman"/>
                <w:noProof/>
              </w:rPr>
              <w:t>2.2.1</w:t>
            </w:r>
            <w:r>
              <w:rPr>
                <w:rFonts w:asciiTheme="minorHAnsi" w:eastAsiaTheme="minorEastAsia" w:hAnsiTheme="minorHAnsi"/>
                <w:noProof/>
                <w:kern w:val="2"/>
                <w:szCs w:val="24"/>
                <w:lang w:val="en-GB" w:eastAsia="zh-CN"/>
                <w14:ligatures w14:val="standardContextual"/>
              </w:rPr>
              <w:tab/>
            </w:r>
            <w:r w:rsidRPr="00103A49">
              <w:rPr>
                <w:rStyle w:val="Hyperlink"/>
                <w:rFonts w:cs="Times New Roman"/>
                <w:noProof/>
              </w:rPr>
              <w:t>Understanding Mental Health in a Cross-Cultural Context</w:t>
            </w:r>
            <w:r>
              <w:rPr>
                <w:noProof/>
                <w:webHidden/>
              </w:rPr>
              <w:tab/>
            </w:r>
            <w:r>
              <w:rPr>
                <w:noProof/>
                <w:webHidden/>
              </w:rPr>
              <w:fldChar w:fldCharType="begin"/>
            </w:r>
            <w:r>
              <w:rPr>
                <w:noProof/>
                <w:webHidden/>
              </w:rPr>
              <w:instrText xml:space="preserve"> PAGEREF _Toc196746514 \h </w:instrText>
            </w:r>
            <w:r>
              <w:rPr>
                <w:noProof/>
                <w:webHidden/>
              </w:rPr>
            </w:r>
            <w:r>
              <w:rPr>
                <w:noProof/>
                <w:webHidden/>
              </w:rPr>
              <w:fldChar w:fldCharType="separate"/>
            </w:r>
            <w:r>
              <w:rPr>
                <w:noProof/>
                <w:webHidden/>
              </w:rPr>
              <w:t>6</w:t>
            </w:r>
            <w:r>
              <w:rPr>
                <w:noProof/>
                <w:webHidden/>
              </w:rPr>
              <w:fldChar w:fldCharType="end"/>
            </w:r>
          </w:hyperlink>
        </w:p>
        <w:p w14:paraId="2F2EBD66" w14:textId="49180586" w:rsidR="00686C6F" w:rsidRDefault="00686C6F">
          <w:pPr>
            <w:pStyle w:val="TOC3"/>
            <w:tabs>
              <w:tab w:val="left" w:pos="1200"/>
              <w:tab w:val="right" w:leader="dot" w:pos="9350"/>
            </w:tabs>
            <w:rPr>
              <w:rFonts w:asciiTheme="minorHAnsi" w:eastAsiaTheme="minorEastAsia" w:hAnsiTheme="minorHAnsi"/>
              <w:noProof/>
              <w:kern w:val="2"/>
              <w:szCs w:val="24"/>
              <w:lang w:val="en-GB" w:eastAsia="zh-CN"/>
              <w14:ligatures w14:val="standardContextual"/>
            </w:rPr>
          </w:pPr>
          <w:hyperlink w:anchor="_Toc196746515" w:history="1">
            <w:r w:rsidRPr="00103A49">
              <w:rPr>
                <w:rStyle w:val="Hyperlink"/>
                <w:rFonts w:cs="Times New Roman"/>
                <w:noProof/>
              </w:rPr>
              <w:t>2.2.2</w:t>
            </w:r>
            <w:r>
              <w:rPr>
                <w:rFonts w:asciiTheme="minorHAnsi" w:eastAsiaTheme="minorEastAsia" w:hAnsiTheme="minorHAnsi"/>
                <w:noProof/>
                <w:kern w:val="2"/>
                <w:szCs w:val="24"/>
                <w:lang w:val="en-GB" w:eastAsia="zh-CN"/>
                <w14:ligatures w14:val="standardContextual"/>
              </w:rPr>
              <w:tab/>
            </w:r>
            <w:r w:rsidRPr="00103A49">
              <w:rPr>
                <w:rStyle w:val="Hyperlink"/>
                <w:rFonts w:cs="Times New Roman"/>
                <w:noProof/>
              </w:rPr>
              <w:t>Asian Perspectives on Mental Health</w:t>
            </w:r>
            <w:r>
              <w:rPr>
                <w:noProof/>
                <w:webHidden/>
              </w:rPr>
              <w:tab/>
            </w:r>
            <w:r>
              <w:rPr>
                <w:noProof/>
                <w:webHidden/>
              </w:rPr>
              <w:fldChar w:fldCharType="begin"/>
            </w:r>
            <w:r>
              <w:rPr>
                <w:noProof/>
                <w:webHidden/>
              </w:rPr>
              <w:instrText xml:space="preserve"> PAGEREF _Toc196746515 \h </w:instrText>
            </w:r>
            <w:r>
              <w:rPr>
                <w:noProof/>
                <w:webHidden/>
              </w:rPr>
            </w:r>
            <w:r>
              <w:rPr>
                <w:noProof/>
                <w:webHidden/>
              </w:rPr>
              <w:fldChar w:fldCharType="separate"/>
            </w:r>
            <w:r>
              <w:rPr>
                <w:noProof/>
                <w:webHidden/>
              </w:rPr>
              <w:t>7</w:t>
            </w:r>
            <w:r>
              <w:rPr>
                <w:noProof/>
                <w:webHidden/>
              </w:rPr>
              <w:fldChar w:fldCharType="end"/>
            </w:r>
          </w:hyperlink>
        </w:p>
        <w:p w14:paraId="2F24B557" w14:textId="34D57908" w:rsidR="00686C6F" w:rsidRDefault="00686C6F">
          <w:pPr>
            <w:pStyle w:val="TOC3"/>
            <w:tabs>
              <w:tab w:val="left" w:pos="1200"/>
              <w:tab w:val="right" w:leader="dot" w:pos="9350"/>
            </w:tabs>
            <w:rPr>
              <w:rFonts w:asciiTheme="minorHAnsi" w:eastAsiaTheme="minorEastAsia" w:hAnsiTheme="minorHAnsi"/>
              <w:noProof/>
              <w:kern w:val="2"/>
              <w:szCs w:val="24"/>
              <w:lang w:val="en-GB" w:eastAsia="zh-CN"/>
              <w14:ligatures w14:val="standardContextual"/>
            </w:rPr>
          </w:pPr>
          <w:hyperlink w:anchor="_Toc196746516" w:history="1">
            <w:r w:rsidRPr="00103A49">
              <w:rPr>
                <w:rStyle w:val="Hyperlink"/>
                <w:rFonts w:cs="Times New Roman"/>
                <w:noProof/>
              </w:rPr>
              <w:t>2.2.3</w:t>
            </w:r>
            <w:r>
              <w:rPr>
                <w:rFonts w:asciiTheme="minorHAnsi" w:eastAsiaTheme="minorEastAsia" w:hAnsiTheme="minorHAnsi"/>
                <w:noProof/>
                <w:kern w:val="2"/>
                <w:szCs w:val="24"/>
                <w:lang w:val="en-GB" w:eastAsia="zh-CN"/>
                <w14:ligatures w14:val="standardContextual"/>
              </w:rPr>
              <w:tab/>
            </w:r>
            <w:r w:rsidRPr="00103A49">
              <w:rPr>
                <w:rStyle w:val="Hyperlink"/>
                <w:rFonts w:cs="Times New Roman"/>
                <w:noProof/>
              </w:rPr>
              <w:t>Punjabi Men's Cultural Attitudes towards Mental Health</w:t>
            </w:r>
            <w:r>
              <w:rPr>
                <w:noProof/>
                <w:webHidden/>
              </w:rPr>
              <w:tab/>
            </w:r>
            <w:r>
              <w:rPr>
                <w:noProof/>
                <w:webHidden/>
              </w:rPr>
              <w:fldChar w:fldCharType="begin"/>
            </w:r>
            <w:r>
              <w:rPr>
                <w:noProof/>
                <w:webHidden/>
              </w:rPr>
              <w:instrText xml:space="preserve"> PAGEREF _Toc196746516 \h </w:instrText>
            </w:r>
            <w:r>
              <w:rPr>
                <w:noProof/>
                <w:webHidden/>
              </w:rPr>
            </w:r>
            <w:r>
              <w:rPr>
                <w:noProof/>
                <w:webHidden/>
              </w:rPr>
              <w:fldChar w:fldCharType="separate"/>
            </w:r>
            <w:r>
              <w:rPr>
                <w:noProof/>
                <w:webHidden/>
              </w:rPr>
              <w:t>7</w:t>
            </w:r>
            <w:r>
              <w:rPr>
                <w:noProof/>
                <w:webHidden/>
              </w:rPr>
              <w:fldChar w:fldCharType="end"/>
            </w:r>
          </w:hyperlink>
        </w:p>
        <w:p w14:paraId="2E4DA8CB" w14:textId="605C00CF"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17" w:history="1">
            <w:r w:rsidRPr="00103A49">
              <w:rPr>
                <w:rStyle w:val="Hyperlink"/>
                <w:noProof/>
              </w:rPr>
              <w:t>2.3</w:t>
            </w:r>
            <w:r>
              <w:rPr>
                <w:rFonts w:asciiTheme="minorHAnsi" w:eastAsiaTheme="minorEastAsia" w:hAnsiTheme="minorHAnsi"/>
                <w:noProof/>
                <w:kern w:val="2"/>
                <w:szCs w:val="24"/>
                <w:lang w:val="en-GB" w:eastAsia="zh-CN"/>
                <w14:ligatures w14:val="standardContextual"/>
              </w:rPr>
              <w:tab/>
            </w:r>
            <w:r w:rsidRPr="00103A49">
              <w:rPr>
                <w:rStyle w:val="Hyperlink"/>
                <w:noProof/>
              </w:rPr>
              <w:t>Barriers to Mental Health Support among Punjabi Men in the UK</w:t>
            </w:r>
            <w:r>
              <w:rPr>
                <w:noProof/>
                <w:webHidden/>
              </w:rPr>
              <w:tab/>
            </w:r>
            <w:r>
              <w:rPr>
                <w:noProof/>
                <w:webHidden/>
              </w:rPr>
              <w:fldChar w:fldCharType="begin"/>
            </w:r>
            <w:r>
              <w:rPr>
                <w:noProof/>
                <w:webHidden/>
              </w:rPr>
              <w:instrText xml:space="preserve"> PAGEREF _Toc196746517 \h </w:instrText>
            </w:r>
            <w:r>
              <w:rPr>
                <w:noProof/>
                <w:webHidden/>
              </w:rPr>
            </w:r>
            <w:r>
              <w:rPr>
                <w:noProof/>
                <w:webHidden/>
              </w:rPr>
              <w:fldChar w:fldCharType="separate"/>
            </w:r>
            <w:r>
              <w:rPr>
                <w:noProof/>
                <w:webHidden/>
              </w:rPr>
              <w:t>7</w:t>
            </w:r>
            <w:r>
              <w:rPr>
                <w:noProof/>
                <w:webHidden/>
              </w:rPr>
              <w:fldChar w:fldCharType="end"/>
            </w:r>
          </w:hyperlink>
        </w:p>
        <w:p w14:paraId="74513395" w14:textId="1495EECE" w:rsidR="00686C6F" w:rsidRDefault="00686C6F">
          <w:pPr>
            <w:pStyle w:val="TOC3"/>
            <w:tabs>
              <w:tab w:val="left" w:pos="1200"/>
              <w:tab w:val="right" w:leader="dot" w:pos="9350"/>
            </w:tabs>
            <w:rPr>
              <w:rFonts w:asciiTheme="minorHAnsi" w:eastAsiaTheme="minorEastAsia" w:hAnsiTheme="minorHAnsi"/>
              <w:noProof/>
              <w:kern w:val="2"/>
              <w:szCs w:val="24"/>
              <w:lang w:val="en-GB" w:eastAsia="zh-CN"/>
              <w14:ligatures w14:val="standardContextual"/>
            </w:rPr>
          </w:pPr>
          <w:hyperlink w:anchor="_Toc196746518" w:history="1">
            <w:r w:rsidRPr="00103A49">
              <w:rPr>
                <w:rStyle w:val="Hyperlink"/>
                <w:rFonts w:cs="Times New Roman"/>
                <w:noProof/>
              </w:rPr>
              <w:t>2.3.1</w:t>
            </w:r>
            <w:r>
              <w:rPr>
                <w:rFonts w:asciiTheme="minorHAnsi" w:eastAsiaTheme="minorEastAsia" w:hAnsiTheme="minorHAnsi"/>
                <w:noProof/>
                <w:kern w:val="2"/>
                <w:szCs w:val="24"/>
                <w:lang w:val="en-GB" w:eastAsia="zh-CN"/>
                <w14:ligatures w14:val="standardContextual"/>
              </w:rPr>
              <w:tab/>
            </w:r>
            <w:r w:rsidRPr="00103A49">
              <w:rPr>
                <w:rStyle w:val="Hyperlink"/>
                <w:rFonts w:cs="Times New Roman"/>
                <w:noProof/>
              </w:rPr>
              <w:t>Stigma and Shame</w:t>
            </w:r>
            <w:r>
              <w:rPr>
                <w:noProof/>
                <w:webHidden/>
              </w:rPr>
              <w:tab/>
            </w:r>
            <w:r>
              <w:rPr>
                <w:noProof/>
                <w:webHidden/>
              </w:rPr>
              <w:fldChar w:fldCharType="begin"/>
            </w:r>
            <w:r>
              <w:rPr>
                <w:noProof/>
                <w:webHidden/>
              </w:rPr>
              <w:instrText xml:space="preserve"> PAGEREF _Toc196746518 \h </w:instrText>
            </w:r>
            <w:r>
              <w:rPr>
                <w:noProof/>
                <w:webHidden/>
              </w:rPr>
            </w:r>
            <w:r>
              <w:rPr>
                <w:noProof/>
                <w:webHidden/>
              </w:rPr>
              <w:fldChar w:fldCharType="separate"/>
            </w:r>
            <w:r>
              <w:rPr>
                <w:noProof/>
                <w:webHidden/>
              </w:rPr>
              <w:t>7</w:t>
            </w:r>
            <w:r>
              <w:rPr>
                <w:noProof/>
                <w:webHidden/>
              </w:rPr>
              <w:fldChar w:fldCharType="end"/>
            </w:r>
          </w:hyperlink>
        </w:p>
        <w:p w14:paraId="6A34D20A" w14:textId="5D154199" w:rsidR="00686C6F" w:rsidRDefault="00686C6F">
          <w:pPr>
            <w:pStyle w:val="TOC3"/>
            <w:tabs>
              <w:tab w:val="left" w:pos="1200"/>
              <w:tab w:val="right" w:leader="dot" w:pos="9350"/>
            </w:tabs>
            <w:rPr>
              <w:rFonts w:asciiTheme="minorHAnsi" w:eastAsiaTheme="minorEastAsia" w:hAnsiTheme="minorHAnsi"/>
              <w:noProof/>
              <w:kern w:val="2"/>
              <w:szCs w:val="24"/>
              <w:lang w:val="en-GB" w:eastAsia="zh-CN"/>
              <w14:ligatures w14:val="standardContextual"/>
            </w:rPr>
          </w:pPr>
          <w:hyperlink w:anchor="_Toc196746519" w:history="1">
            <w:r w:rsidRPr="00103A49">
              <w:rPr>
                <w:rStyle w:val="Hyperlink"/>
                <w:rFonts w:cs="Times New Roman"/>
                <w:noProof/>
              </w:rPr>
              <w:t>2.3.2</w:t>
            </w:r>
            <w:r>
              <w:rPr>
                <w:rFonts w:asciiTheme="minorHAnsi" w:eastAsiaTheme="minorEastAsia" w:hAnsiTheme="minorHAnsi"/>
                <w:noProof/>
                <w:kern w:val="2"/>
                <w:szCs w:val="24"/>
                <w:lang w:val="en-GB" w:eastAsia="zh-CN"/>
                <w14:ligatures w14:val="standardContextual"/>
              </w:rPr>
              <w:tab/>
            </w:r>
            <w:r w:rsidRPr="00103A49">
              <w:rPr>
                <w:rStyle w:val="Hyperlink"/>
                <w:rFonts w:cs="Times New Roman"/>
                <w:noProof/>
              </w:rPr>
              <w:t>Gender Expectations and Masculinity</w:t>
            </w:r>
            <w:r>
              <w:rPr>
                <w:noProof/>
                <w:webHidden/>
              </w:rPr>
              <w:tab/>
            </w:r>
            <w:r>
              <w:rPr>
                <w:noProof/>
                <w:webHidden/>
              </w:rPr>
              <w:fldChar w:fldCharType="begin"/>
            </w:r>
            <w:r>
              <w:rPr>
                <w:noProof/>
                <w:webHidden/>
              </w:rPr>
              <w:instrText xml:space="preserve"> PAGEREF _Toc196746519 \h </w:instrText>
            </w:r>
            <w:r>
              <w:rPr>
                <w:noProof/>
                <w:webHidden/>
              </w:rPr>
            </w:r>
            <w:r>
              <w:rPr>
                <w:noProof/>
                <w:webHidden/>
              </w:rPr>
              <w:fldChar w:fldCharType="separate"/>
            </w:r>
            <w:r>
              <w:rPr>
                <w:noProof/>
                <w:webHidden/>
              </w:rPr>
              <w:t>8</w:t>
            </w:r>
            <w:r>
              <w:rPr>
                <w:noProof/>
                <w:webHidden/>
              </w:rPr>
              <w:fldChar w:fldCharType="end"/>
            </w:r>
          </w:hyperlink>
        </w:p>
        <w:p w14:paraId="076AADAA" w14:textId="0C649422" w:rsidR="00686C6F" w:rsidRDefault="00686C6F">
          <w:pPr>
            <w:pStyle w:val="TOC3"/>
            <w:tabs>
              <w:tab w:val="left" w:pos="1200"/>
              <w:tab w:val="right" w:leader="dot" w:pos="9350"/>
            </w:tabs>
            <w:rPr>
              <w:rFonts w:asciiTheme="minorHAnsi" w:eastAsiaTheme="minorEastAsia" w:hAnsiTheme="minorHAnsi"/>
              <w:noProof/>
              <w:kern w:val="2"/>
              <w:szCs w:val="24"/>
              <w:lang w:val="en-GB" w:eastAsia="zh-CN"/>
              <w14:ligatures w14:val="standardContextual"/>
            </w:rPr>
          </w:pPr>
          <w:hyperlink w:anchor="_Toc196746520" w:history="1">
            <w:r w:rsidRPr="00103A49">
              <w:rPr>
                <w:rStyle w:val="Hyperlink"/>
                <w:rFonts w:cs="Times New Roman"/>
                <w:noProof/>
              </w:rPr>
              <w:t>2.3.3</w:t>
            </w:r>
            <w:r>
              <w:rPr>
                <w:rFonts w:asciiTheme="minorHAnsi" w:eastAsiaTheme="minorEastAsia" w:hAnsiTheme="minorHAnsi"/>
                <w:noProof/>
                <w:kern w:val="2"/>
                <w:szCs w:val="24"/>
                <w:lang w:val="en-GB" w:eastAsia="zh-CN"/>
                <w14:ligatures w14:val="standardContextual"/>
              </w:rPr>
              <w:tab/>
            </w:r>
            <w:r w:rsidRPr="00103A49">
              <w:rPr>
                <w:rStyle w:val="Hyperlink"/>
                <w:rFonts w:cs="Times New Roman"/>
                <w:noProof/>
              </w:rPr>
              <w:t>Lack of Awareness and Education</w:t>
            </w:r>
            <w:r>
              <w:rPr>
                <w:noProof/>
                <w:webHidden/>
              </w:rPr>
              <w:tab/>
            </w:r>
            <w:r>
              <w:rPr>
                <w:noProof/>
                <w:webHidden/>
              </w:rPr>
              <w:fldChar w:fldCharType="begin"/>
            </w:r>
            <w:r>
              <w:rPr>
                <w:noProof/>
                <w:webHidden/>
              </w:rPr>
              <w:instrText xml:space="preserve"> PAGEREF _Toc196746520 \h </w:instrText>
            </w:r>
            <w:r>
              <w:rPr>
                <w:noProof/>
                <w:webHidden/>
              </w:rPr>
            </w:r>
            <w:r>
              <w:rPr>
                <w:noProof/>
                <w:webHidden/>
              </w:rPr>
              <w:fldChar w:fldCharType="separate"/>
            </w:r>
            <w:r>
              <w:rPr>
                <w:noProof/>
                <w:webHidden/>
              </w:rPr>
              <w:t>8</w:t>
            </w:r>
            <w:r>
              <w:rPr>
                <w:noProof/>
                <w:webHidden/>
              </w:rPr>
              <w:fldChar w:fldCharType="end"/>
            </w:r>
          </w:hyperlink>
        </w:p>
        <w:p w14:paraId="2295190B" w14:textId="7EFB72EC" w:rsidR="00686C6F" w:rsidRDefault="00686C6F">
          <w:pPr>
            <w:pStyle w:val="TOC3"/>
            <w:tabs>
              <w:tab w:val="left" w:pos="1200"/>
              <w:tab w:val="right" w:leader="dot" w:pos="9350"/>
            </w:tabs>
            <w:rPr>
              <w:rFonts w:asciiTheme="minorHAnsi" w:eastAsiaTheme="minorEastAsia" w:hAnsiTheme="minorHAnsi"/>
              <w:noProof/>
              <w:kern w:val="2"/>
              <w:szCs w:val="24"/>
              <w:lang w:val="en-GB" w:eastAsia="zh-CN"/>
              <w14:ligatures w14:val="standardContextual"/>
            </w:rPr>
          </w:pPr>
          <w:hyperlink w:anchor="_Toc196746521" w:history="1">
            <w:r w:rsidRPr="00103A49">
              <w:rPr>
                <w:rStyle w:val="Hyperlink"/>
                <w:rFonts w:cs="Times New Roman"/>
                <w:noProof/>
              </w:rPr>
              <w:t>2.3.4</w:t>
            </w:r>
            <w:r>
              <w:rPr>
                <w:rFonts w:asciiTheme="minorHAnsi" w:eastAsiaTheme="minorEastAsia" w:hAnsiTheme="minorHAnsi"/>
                <w:noProof/>
                <w:kern w:val="2"/>
                <w:szCs w:val="24"/>
                <w:lang w:val="en-GB" w:eastAsia="zh-CN"/>
                <w14:ligatures w14:val="standardContextual"/>
              </w:rPr>
              <w:tab/>
            </w:r>
            <w:r w:rsidRPr="00103A49">
              <w:rPr>
                <w:rStyle w:val="Hyperlink"/>
                <w:rFonts w:cs="Times New Roman"/>
                <w:noProof/>
              </w:rPr>
              <w:t>Language and Communication Barriers</w:t>
            </w:r>
            <w:r>
              <w:rPr>
                <w:noProof/>
                <w:webHidden/>
              </w:rPr>
              <w:tab/>
            </w:r>
            <w:r>
              <w:rPr>
                <w:noProof/>
                <w:webHidden/>
              </w:rPr>
              <w:fldChar w:fldCharType="begin"/>
            </w:r>
            <w:r>
              <w:rPr>
                <w:noProof/>
                <w:webHidden/>
              </w:rPr>
              <w:instrText xml:space="preserve"> PAGEREF _Toc196746521 \h </w:instrText>
            </w:r>
            <w:r>
              <w:rPr>
                <w:noProof/>
                <w:webHidden/>
              </w:rPr>
            </w:r>
            <w:r>
              <w:rPr>
                <w:noProof/>
                <w:webHidden/>
              </w:rPr>
              <w:fldChar w:fldCharType="separate"/>
            </w:r>
            <w:r>
              <w:rPr>
                <w:noProof/>
                <w:webHidden/>
              </w:rPr>
              <w:t>8</w:t>
            </w:r>
            <w:r>
              <w:rPr>
                <w:noProof/>
                <w:webHidden/>
              </w:rPr>
              <w:fldChar w:fldCharType="end"/>
            </w:r>
          </w:hyperlink>
        </w:p>
        <w:p w14:paraId="4CEE7D02" w14:textId="0E9FCE82" w:rsidR="00686C6F" w:rsidRDefault="00686C6F">
          <w:pPr>
            <w:pStyle w:val="TOC3"/>
            <w:tabs>
              <w:tab w:val="left" w:pos="1200"/>
              <w:tab w:val="right" w:leader="dot" w:pos="9350"/>
            </w:tabs>
            <w:rPr>
              <w:rFonts w:asciiTheme="minorHAnsi" w:eastAsiaTheme="minorEastAsia" w:hAnsiTheme="minorHAnsi"/>
              <w:noProof/>
              <w:kern w:val="2"/>
              <w:szCs w:val="24"/>
              <w:lang w:val="en-GB" w:eastAsia="zh-CN"/>
              <w14:ligatures w14:val="standardContextual"/>
            </w:rPr>
          </w:pPr>
          <w:hyperlink w:anchor="_Toc196746522" w:history="1">
            <w:r w:rsidRPr="00103A49">
              <w:rPr>
                <w:rStyle w:val="Hyperlink"/>
                <w:rFonts w:cs="Times New Roman"/>
                <w:noProof/>
              </w:rPr>
              <w:t>2.3.5</w:t>
            </w:r>
            <w:r>
              <w:rPr>
                <w:rFonts w:asciiTheme="minorHAnsi" w:eastAsiaTheme="minorEastAsia" w:hAnsiTheme="minorHAnsi"/>
                <w:noProof/>
                <w:kern w:val="2"/>
                <w:szCs w:val="24"/>
                <w:lang w:val="en-GB" w:eastAsia="zh-CN"/>
                <w14:ligatures w14:val="standardContextual"/>
              </w:rPr>
              <w:tab/>
            </w:r>
            <w:r w:rsidRPr="00103A49">
              <w:rPr>
                <w:rStyle w:val="Hyperlink"/>
                <w:rFonts w:cs="Times New Roman"/>
                <w:noProof/>
              </w:rPr>
              <w:t>Systemic and Structural Barriers</w:t>
            </w:r>
            <w:r>
              <w:rPr>
                <w:noProof/>
                <w:webHidden/>
              </w:rPr>
              <w:tab/>
            </w:r>
            <w:r>
              <w:rPr>
                <w:noProof/>
                <w:webHidden/>
              </w:rPr>
              <w:fldChar w:fldCharType="begin"/>
            </w:r>
            <w:r>
              <w:rPr>
                <w:noProof/>
                <w:webHidden/>
              </w:rPr>
              <w:instrText xml:space="preserve"> PAGEREF _Toc196746522 \h </w:instrText>
            </w:r>
            <w:r>
              <w:rPr>
                <w:noProof/>
                <w:webHidden/>
              </w:rPr>
            </w:r>
            <w:r>
              <w:rPr>
                <w:noProof/>
                <w:webHidden/>
              </w:rPr>
              <w:fldChar w:fldCharType="separate"/>
            </w:r>
            <w:r>
              <w:rPr>
                <w:noProof/>
                <w:webHidden/>
              </w:rPr>
              <w:t>9</w:t>
            </w:r>
            <w:r>
              <w:rPr>
                <w:noProof/>
                <w:webHidden/>
              </w:rPr>
              <w:fldChar w:fldCharType="end"/>
            </w:r>
          </w:hyperlink>
        </w:p>
        <w:p w14:paraId="743E9089" w14:textId="634435B1"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23" w:history="1">
            <w:r w:rsidRPr="00103A49">
              <w:rPr>
                <w:rStyle w:val="Hyperlink"/>
                <w:noProof/>
              </w:rPr>
              <w:t>2.4</w:t>
            </w:r>
            <w:r>
              <w:rPr>
                <w:rFonts w:asciiTheme="minorHAnsi" w:eastAsiaTheme="minorEastAsia" w:hAnsiTheme="minorHAnsi"/>
                <w:noProof/>
                <w:kern w:val="2"/>
                <w:szCs w:val="24"/>
                <w:lang w:val="en-GB" w:eastAsia="zh-CN"/>
                <w14:ligatures w14:val="standardContextual"/>
              </w:rPr>
              <w:tab/>
            </w:r>
            <w:r w:rsidRPr="00103A49">
              <w:rPr>
                <w:rStyle w:val="Hyperlink"/>
                <w:noProof/>
              </w:rPr>
              <w:t>Theoretical Frameworks</w:t>
            </w:r>
            <w:r>
              <w:rPr>
                <w:noProof/>
                <w:webHidden/>
              </w:rPr>
              <w:tab/>
            </w:r>
            <w:r>
              <w:rPr>
                <w:noProof/>
                <w:webHidden/>
              </w:rPr>
              <w:fldChar w:fldCharType="begin"/>
            </w:r>
            <w:r>
              <w:rPr>
                <w:noProof/>
                <w:webHidden/>
              </w:rPr>
              <w:instrText xml:space="preserve"> PAGEREF _Toc196746523 \h </w:instrText>
            </w:r>
            <w:r>
              <w:rPr>
                <w:noProof/>
                <w:webHidden/>
              </w:rPr>
            </w:r>
            <w:r>
              <w:rPr>
                <w:noProof/>
                <w:webHidden/>
              </w:rPr>
              <w:fldChar w:fldCharType="separate"/>
            </w:r>
            <w:r>
              <w:rPr>
                <w:noProof/>
                <w:webHidden/>
              </w:rPr>
              <w:t>9</w:t>
            </w:r>
            <w:r>
              <w:rPr>
                <w:noProof/>
                <w:webHidden/>
              </w:rPr>
              <w:fldChar w:fldCharType="end"/>
            </w:r>
          </w:hyperlink>
        </w:p>
        <w:p w14:paraId="1F3BDDAB" w14:textId="2BD51FA2" w:rsidR="00686C6F" w:rsidRDefault="00686C6F">
          <w:pPr>
            <w:pStyle w:val="TOC3"/>
            <w:tabs>
              <w:tab w:val="left" w:pos="1200"/>
              <w:tab w:val="right" w:leader="dot" w:pos="9350"/>
            </w:tabs>
            <w:rPr>
              <w:rFonts w:asciiTheme="minorHAnsi" w:eastAsiaTheme="minorEastAsia" w:hAnsiTheme="minorHAnsi"/>
              <w:noProof/>
              <w:kern w:val="2"/>
              <w:szCs w:val="24"/>
              <w:lang w:val="en-GB" w:eastAsia="zh-CN"/>
              <w14:ligatures w14:val="standardContextual"/>
            </w:rPr>
          </w:pPr>
          <w:hyperlink w:anchor="_Toc196746524" w:history="1">
            <w:r w:rsidRPr="00103A49">
              <w:rPr>
                <w:rStyle w:val="Hyperlink"/>
                <w:rFonts w:cs="Times New Roman"/>
                <w:noProof/>
              </w:rPr>
              <w:t>2.4.1</w:t>
            </w:r>
            <w:r>
              <w:rPr>
                <w:rFonts w:asciiTheme="minorHAnsi" w:eastAsiaTheme="minorEastAsia" w:hAnsiTheme="minorHAnsi"/>
                <w:noProof/>
                <w:kern w:val="2"/>
                <w:szCs w:val="24"/>
                <w:lang w:val="en-GB" w:eastAsia="zh-CN"/>
                <w14:ligatures w14:val="standardContextual"/>
              </w:rPr>
              <w:tab/>
            </w:r>
            <w:r w:rsidRPr="00103A49">
              <w:rPr>
                <w:rStyle w:val="Hyperlink"/>
                <w:rFonts w:cs="Times New Roman"/>
                <w:noProof/>
              </w:rPr>
              <w:t>Health Belief Model (HBM)</w:t>
            </w:r>
            <w:r>
              <w:rPr>
                <w:noProof/>
                <w:webHidden/>
              </w:rPr>
              <w:tab/>
            </w:r>
            <w:r>
              <w:rPr>
                <w:noProof/>
                <w:webHidden/>
              </w:rPr>
              <w:fldChar w:fldCharType="begin"/>
            </w:r>
            <w:r>
              <w:rPr>
                <w:noProof/>
                <w:webHidden/>
              </w:rPr>
              <w:instrText xml:space="preserve"> PAGEREF _Toc196746524 \h </w:instrText>
            </w:r>
            <w:r>
              <w:rPr>
                <w:noProof/>
                <w:webHidden/>
              </w:rPr>
            </w:r>
            <w:r>
              <w:rPr>
                <w:noProof/>
                <w:webHidden/>
              </w:rPr>
              <w:fldChar w:fldCharType="separate"/>
            </w:r>
            <w:r>
              <w:rPr>
                <w:noProof/>
                <w:webHidden/>
              </w:rPr>
              <w:t>9</w:t>
            </w:r>
            <w:r>
              <w:rPr>
                <w:noProof/>
                <w:webHidden/>
              </w:rPr>
              <w:fldChar w:fldCharType="end"/>
            </w:r>
          </w:hyperlink>
        </w:p>
        <w:p w14:paraId="56B3B360" w14:textId="5BDEC304" w:rsidR="00686C6F" w:rsidRDefault="00686C6F">
          <w:pPr>
            <w:pStyle w:val="TOC3"/>
            <w:tabs>
              <w:tab w:val="left" w:pos="1200"/>
              <w:tab w:val="right" w:leader="dot" w:pos="9350"/>
            </w:tabs>
            <w:rPr>
              <w:rFonts w:asciiTheme="minorHAnsi" w:eastAsiaTheme="minorEastAsia" w:hAnsiTheme="minorHAnsi"/>
              <w:noProof/>
              <w:kern w:val="2"/>
              <w:szCs w:val="24"/>
              <w:lang w:val="en-GB" w:eastAsia="zh-CN"/>
              <w14:ligatures w14:val="standardContextual"/>
            </w:rPr>
          </w:pPr>
          <w:hyperlink w:anchor="_Toc196746525" w:history="1">
            <w:r w:rsidRPr="00103A49">
              <w:rPr>
                <w:rStyle w:val="Hyperlink"/>
                <w:rFonts w:cs="Times New Roman"/>
                <w:noProof/>
              </w:rPr>
              <w:t>2.4.2</w:t>
            </w:r>
            <w:r>
              <w:rPr>
                <w:rFonts w:asciiTheme="minorHAnsi" w:eastAsiaTheme="minorEastAsia" w:hAnsiTheme="minorHAnsi"/>
                <w:noProof/>
                <w:kern w:val="2"/>
                <w:szCs w:val="24"/>
                <w:lang w:val="en-GB" w:eastAsia="zh-CN"/>
                <w14:ligatures w14:val="standardContextual"/>
              </w:rPr>
              <w:tab/>
            </w:r>
            <w:r w:rsidRPr="00103A49">
              <w:rPr>
                <w:rStyle w:val="Hyperlink"/>
                <w:rFonts w:cs="Times New Roman"/>
                <w:noProof/>
              </w:rPr>
              <w:t>Social Stigma Theory</w:t>
            </w:r>
            <w:r>
              <w:rPr>
                <w:noProof/>
                <w:webHidden/>
              </w:rPr>
              <w:tab/>
            </w:r>
            <w:r>
              <w:rPr>
                <w:noProof/>
                <w:webHidden/>
              </w:rPr>
              <w:fldChar w:fldCharType="begin"/>
            </w:r>
            <w:r>
              <w:rPr>
                <w:noProof/>
                <w:webHidden/>
              </w:rPr>
              <w:instrText xml:space="preserve"> PAGEREF _Toc196746525 \h </w:instrText>
            </w:r>
            <w:r>
              <w:rPr>
                <w:noProof/>
                <w:webHidden/>
              </w:rPr>
            </w:r>
            <w:r>
              <w:rPr>
                <w:noProof/>
                <w:webHidden/>
              </w:rPr>
              <w:fldChar w:fldCharType="separate"/>
            </w:r>
            <w:r>
              <w:rPr>
                <w:noProof/>
                <w:webHidden/>
              </w:rPr>
              <w:t>10</w:t>
            </w:r>
            <w:r>
              <w:rPr>
                <w:noProof/>
                <w:webHidden/>
              </w:rPr>
              <w:fldChar w:fldCharType="end"/>
            </w:r>
          </w:hyperlink>
        </w:p>
        <w:p w14:paraId="46F543F0" w14:textId="0696E6A2" w:rsidR="00686C6F" w:rsidRDefault="00686C6F">
          <w:pPr>
            <w:pStyle w:val="TOC3"/>
            <w:tabs>
              <w:tab w:val="left" w:pos="1200"/>
              <w:tab w:val="right" w:leader="dot" w:pos="9350"/>
            </w:tabs>
            <w:rPr>
              <w:rFonts w:asciiTheme="minorHAnsi" w:eastAsiaTheme="minorEastAsia" w:hAnsiTheme="minorHAnsi"/>
              <w:noProof/>
              <w:kern w:val="2"/>
              <w:szCs w:val="24"/>
              <w:lang w:val="en-GB" w:eastAsia="zh-CN"/>
              <w14:ligatures w14:val="standardContextual"/>
            </w:rPr>
          </w:pPr>
          <w:hyperlink w:anchor="_Toc196746526" w:history="1">
            <w:r w:rsidRPr="00103A49">
              <w:rPr>
                <w:rStyle w:val="Hyperlink"/>
                <w:rFonts w:cs="Times New Roman"/>
                <w:noProof/>
              </w:rPr>
              <w:t>2.4.3</w:t>
            </w:r>
            <w:r>
              <w:rPr>
                <w:rFonts w:asciiTheme="minorHAnsi" w:eastAsiaTheme="minorEastAsia" w:hAnsiTheme="minorHAnsi"/>
                <w:noProof/>
                <w:kern w:val="2"/>
                <w:szCs w:val="24"/>
                <w:lang w:val="en-GB" w:eastAsia="zh-CN"/>
                <w14:ligatures w14:val="standardContextual"/>
              </w:rPr>
              <w:tab/>
            </w:r>
            <w:r w:rsidRPr="00103A49">
              <w:rPr>
                <w:rStyle w:val="Hyperlink"/>
                <w:rFonts w:cs="Times New Roman"/>
                <w:noProof/>
              </w:rPr>
              <w:t>Intersectionality Theory</w:t>
            </w:r>
            <w:r>
              <w:rPr>
                <w:noProof/>
                <w:webHidden/>
              </w:rPr>
              <w:tab/>
            </w:r>
            <w:r>
              <w:rPr>
                <w:noProof/>
                <w:webHidden/>
              </w:rPr>
              <w:fldChar w:fldCharType="begin"/>
            </w:r>
            <w:r>
              <w:rPr>
                <w:noProof/>
                <w:webHidden/>
              </w:rPr>
              <w:instrText xml:space="preserve"> PAGEREF _Toc196746526 \h </w:instrText>
            </w:r>
            <w:r>
              <w:rPr>
                <w:noProof/>
                <w:webHidden/>
              </w:rPr>
            </w:r>
            <w:r>
              <w:rPr>
                <w:noProof/>
                <w:webHidden/>
              </w:rPr>
              <w:fldChar w:fldCharType="separate"/>
            </w:r>
            <w:r>
              <w:rPr>
                <w:noProof/>
                <w:webHidden/>
              </w:rPr>
              <w:t>11</w:t>
            </w:r>
            <w:r>
              <w:rPr>
                <w:noProof/>
                <w:webHidden/>
              </w:rPr>
              <w:fldChar w:fldCharType="end"/>
            </w:r>
          </w:hyperlink>
        </w:p>
        <w:p w14:paraId="4A3C34C4" w14:textId="2220B95F"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27" w:history="1">
            <w:r w:rsidRPr="00103A49">
              <w:rPr>
                <w:rStyle w:val="Hyperlink"/>
                <w:noProof/>
              </w:rPr>
              <w:t>2.5</w:t>
            </w:r>
            <w:r>
              <w:rPr>
                <w:rFonts w:asciiTheme="minorHAnsi" w:eastAsiaTheme="minorEastAsia" w:hAnsiTheme="minorHAnsi"/>
                <w:noProof/>
                <w:kern w:val="2"/>
                <w:szCs w:val="24"/>
                <w:lang w:val="en-GB" w:eastAsia="zh-CN"/>
                <w14:ligatures w14:val="standardContextual"/>
              </w:rPr>
              <w:tab/>
            </w:r>
            <w:r w:rsidRPr="00103A49">
              <w:rPr>
                <w:rStyle w:val="Hyperlink"/>
                <w:noProof/>
              </w:rPr>
              <w:t>Mental Health Interventions and Cultural Competency</w:t>
            </w:r>
            <w:r>
              <w:rPr>
                <w:noProof/>
                <w:webHidden/>
              </w:rPr>
              <w:tab/>
            </w:r>
            <w:r>
              <w:rPr>
                <w:noProof/>
                <w:webHidden/>
              </w:rPr>
              <w:fldChar w:fldCharType="begin"/>
            </w:r>
            <w:r>
              <w:rPr>
                <w:noProof/>
                <w:webHidden/>
              </w:rPr>
              <w:instrText xml:space="preserve"> PAGEREF _Toc196746527 \h </w:instrText>
            </w:r>
            <w:r>
              <w:rPr>
                <w:noProof/>
                <w:webHidden/>
              </w:rPr>
            </w:r>
            <w:r>
              <w:rPr>
                <w:noProof/>
                <w:webHidden/>
              </w:rPr>
              <w:fldChar w:fldCharType="separate"/>
            </w:r>
            <w:r>
              <w:rPr>
                <w:noProof/>
                <w:webHidden/>
              </w:rPr>
              <w:t>12</w:t>
            </w:r>
            <w:r>
              <w:rPr>
                <w:noProof/>
                <w:webHidden/>
              </w:rPr>
              <w:fldChar w:fldCharType="end"/>
            </w:r>
          </w:hyperlink>
        </w:p>
        <w:p w14:paraId="02C1103C" w14:textId="724546D7"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28" w:history="1">
            <w:r w:rsidRPr="00103A49">
              <w:rPr>
                <w:rStyle w:val="Hyperlink"/>
                <w:noProof/>
              </w:rPr>
              <w:t>2.6</w:t>
            </w:r>
            <w:r>
              <w:rPr>
                <w:rFonts w:asciiTheme="minorHAnsi" w:eastAsiaTheme="minorEastAsia" w:hAnsiTheme="minorHAnsi"/>
                <w:noProof/>
                <w:kern w:val="2"/>
                <w:szCs w:val="24"/>
                <w:lang w:val="en-GB" w:eastAsia="zh-CN"/>
                <w14:ligatures w14:val="standardContextual"/>
              </w:rPr>
              <w:tab/>
            </w:r>
            <w:r w:rsidRPr="00103A49">
              <w:rPr>
                <w:rStyle w:val="Hyperlink"/>
                <w:noProof/>
              </w:rPr>
              <w:t>Gaps in the Literature</w:t>
            </w:r>
            <w:r>
              <w:rPr>
                <w:noProof/>
                <w:webHidden/>
              </w:rPr>
              <w:tab/>
            </w:r>
            <w:r>
              <w:rPr>
                <w:noProof/>
                <w:webHidden/>
              </w:rPr>
              <w:fldChar w:fldCharType="begin"/>
            </w:r>
            <w:r>
              <w:rPr>
                <w:noProof/>
                <w:webHidden/>
              </w:rPr>
              <w:instrText xml:space="preserve"> PAGEREF _Toc196746528 \h </w:instrText>
            </w:r>
            <w:r>
              <w:rPr>
                <w:noProof/>
                <w:webHidden/>
              </w:rPr>
            </w:r>
            <w:r>
              <w:rPr>
                <w:noProof/>
                <w:webHidden/>
              </w:rPr>
              <w:fldChar w:fldCharType="separate"/>
            </w:r>
            <w:r>
              <w:rPr>
                <w:noProof/>
                <w:webHidden/>
              </w:rPr>
              <w:t>13</w:t>
            </w:r>
            <w:r>
              <w:rPr>
                <w:noProof/>
                <w:webHidden/>
              </w:rPr>
              <w:fldChar w:fldCharType="end"/>
            </w:r>
          </w:hyperlink>
        </w:p>
        <w:p w14:paraId="439876C8" w14:textId="48C54C6A"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29" w:history="1">
            <w:r w:rsidRPr="00103A49">
              <w:rPr>
                <w:rStyle w:val="Hyperlink"/>
                <w:noProof/>
              </w:rPr>
              <w:t>2.7</w:t>
            </w:r>
            <w:r>
              <w:rPr>
                <w:rFonts w:asciiTheme="minorHAnsi" w:eastAsiaTheme="minorEastAsia" w:hAnsiTheme="minorHAnsi"/>
                <w:noProof/>
                <w:kern w:val="2"/>
                <w:szCs w:val="24"/>
                <w:lang w:val="en-GB" w:eastAsia="zh-CN"/>
                <w14:ligatures w14:val="standardContextual"/>
              </w:rPr>
              <w:tab/>
            </w:r>
            <w:r w:rsidRPr="00103A49">
              <w:rPr>
                <w:rStyle w:val="Hyperlink"/>
                <w:noProof/>
              </w:rPr>
              <w:t>Chapter Summary</w:t>
            </w:r>
            <w:r>
              <w:rPr>
                <w:noProof/>
                <w:webHidden/>
              </w:rPr>
              <w:tab/>
            </w:r>
            <w:r>
              <w:rPr>
                <w:noProof/>
                <w:webHidden/>
              </w:rPr>
              <w:fldChar w:fldCharType="begin"/>
            </w:r>
            <w:r>
              <w:rPr>
                <w:noProof/>
                <w:webHidden/>
              </w:rPr>
              <w:instrText xml:space="preserve"> PAGEREF _Toc196746529 \h </w:instrText>
            </w:r>
            <w:r>
              <w:rPr>
                <w:noProof/>
                <w:webHidden/>
              </w:rPr>
            </w:r>
            <w:r>
              <w:rPr>
                <w:noProof/>
                <w:webHidden/>
              </w:rPr>
              <w:fldChar w:fldCharType="separate"/>
            </w:r>
            <w:r>
              <w:rPr>
                <w:noProof/>
                <w:webHidden/>
              </w:rPr>
              <w:t>14</w:t>
            </w:r>
            <w:r>
              <w:rPr>
                <w:noProof/>
                <w:webHidden/>
              </w:rPr>
              <w:fldChar w:fldCharType="end"/>
            </w:r>
          </w:hyperlink>
        </w:p>
        <w:p w14:paraId="4B11BE36" w14:textId="36D652C2" w:rsidR="00686C6F" w:rsidRDefault="00686C6F">
          <w:pPr>
            <w:pStyle w:val="TOC1"/>
            <w:tabs>
              <w:tab w:val="left" w:pos="440"/>
              <w:tab w:val="right" w:leader="dot" w:pos="9350"/>
            </w:tabs>
            <w:rPr>
              <w:rFonts w:asciiTheme="minorHAnsi" w:eastAsiaTheme="minorEastAsia" w:hAnsiTheme="minorHAnsi"/>
              <w:noProof/>
              <w:kern w:val="2"/>
              <w:szCs w:val="24"/>
              <w:lang w:val="en-GB" w:eastAsia="zh-CN"/>
              <w14:ligatures w14:val="standardContextual"/>
            </w:rPr>
          </w:pPr>
          <w:hyperlink w:anchor="_Toc196746530" w:history="1">
            <w:r w:rsidRPr="00103A49">
              <w:rPr>
                <w:rStyle w:val="Hyperlink"/>
                <w:noProof/>
              </w:rPr>
              <w:t>3</w:t>
            </w:r>
            <w:r>
              <w:rPr>
                <w:rFonts w:asciiTheme="minorHAnsi" w:eastAsiaTheme="minorEastAsia" w:hAnsiTheme="minorHAnsi"/>
                <w:noProof/>
                <w:kern w:val="2"/>
                <w:szCs w:val="24"/>
                <w:lang w:val="en-GB" w:eastAsia="zh-CN"/>
                <w14:ligatures w14:val="standardContextual"/>
              </w:rPr>
              <w:tab/>
            </w:r>
            <w:r w:rsidRPr="00103A49">
              <w:rPr>
                <w:rStyle w:val="Hyperlink"/>
                <w:noProof/>
              </w:rPr>
              <w:t>Chapter 3: Methodology</w:t>
            </w:r>
            <w:r>
              <w:rPr>
                <w:noProof/>
                <w:webHidden/>
              </w:rPr>
              <w:tab/>
            </w:r>
            <w:r>
              <w:rPr>
                <w:noProof/>
                <w:webHidden/>
              </w:rPr>
              <w:fldChar w:fldCharType="begin"/>
            </w:r>
            <w:r>
              <w:rPr>
                <w:noProof/>
                <w:webHidden/>
              </w:rPr>
              <w:instrText xml:space="preserve"> PAGEREF _Toc196746530 \h </w:instrText>
            </w:r>
            <w:r>
              <w:rPr>
                <w:noProof/>
                <w:webHidden/>
              </w:rPr>
            </w:r>
            <w:r>
              <w:rPr>
                <w:noProof/>
                <w:webHidden/>
              </w:rPr>
              <w:fldChar w:fldCharType="separate"/>
            </w:r>
            <w:r>
              <w:rPr>
                <w:noProof/>
                <w:webHidden/>
              </w:rPr>
              <w:t>15</w:t>
            </w:r>
            <w:r>
              <w:rPr>
                <w:noProof/>
                <w:webHidden/>
              </w:rPr>
              <w:fldChar w:fldCharType="end"/>
            </w:r>
          </w:hyperlink>
        </w:p>
        <w:p w14:paraId="02BAE926" w14:textId="26AB0FF0"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31" w:history="1">
            <w:r w:rsidRPr="00103A49">
              <w:rPr>
                <w:rStyle w:val="Hyperlink"/>
                <w:noProof/>
              </w:rPr>
              <w:t>3.1</w:t>
            </w:r>
            <w:r>
              <w:rPr>
                <w:rFonts w:asciiTheme="minorHAnsi" w:eastAsiaTheme="minorEastAsia" w:hAnsiTheme="minorHAnsi"/>
                <w:noProof/>
                <w:kern w:val="2"/>
                <w:szCs w:val="24"/>
                <w:lang w:val="en-GB" w:eastAsia="zh-CN"/>
                <w14:ligatures w14:val="standardContextual"/>
              </w:rPr>
              <w:tab/>
            </w:r>
            <w:r w:rsidRPr="00103A49">
              <w:rPr>
                <w:rStyle w:val="Hyperlink"/>
                <w:noProof/>
              </w:rPr>
              <w:t>Sampling Strategy</w:t>
            </w:r>
            <w:r>
              <w:rPr>
                <w:noProof/>
                <w:webHidden/>
              </w:rPr>
              <w:tab/>
            </w:r>
            <w:r>
              <w:rPr>
                <w:noProof/>
                <w:webHidden/>
              </w:rPr>
              <w:fldChar w:fldCharType="begin"/>
            </w:r>
            <w:r>
              <w:rPr>
                <w:noProof/>
                <w:webHidden/>
              </w:rPr>
              <w:instrText xml:space="preserve"> PAGEREF _Toc196746531 \h </w:instrText>
            </w:r>
            <w:r>
              <w:rPr>
                <w:noProof/>
                <w:webHidden/>
              </w:rPr>
            </w:r>
            <w:r>
              <w:rPr>
                <w:noProof/>
                <w:webHidden/>
              </w:rPr>
              <w:fldChar w:fldCharType="separate"/>
            </w:r>
            <w:r>
              <w:rPr>
                <w:noProof/>
                <w:webHidden/>
              </w:rPr>
              <w:t>15</w:t>
            </w:r>
            <w:r>
              <w:rPr>
                <w:noProof/>
                <w:webHidden/>
              </w:rPr>
              <w:fldChar w:fldCharType="end"/>
            </w:r>
          </w:hyperlink>
        </w:p>
        <w:p w14:paraId="578F0DE0" w14:textId="11DE35F8"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32" w:history="1">
            <w:r w:rsidRPr="00103A49">
              <w:rPr>
                <w:rStyle w:val="Hyperlink"/>
                <w:noProof/>
              </w:rPr>
              <w:t>3.2</w:t>
            </w:r>
            <w:r>
              <w:rPr>
                <w:rFonts w:asciiTheme="minorHAnsi" w:eastAsiaTheme="minorEastAsia" w:hAnsiTheme="minorHAnsi"/>
                <w:noProof/>
                <w:kern w:val="2"/>
                <w:szCs w:val="24"/>
                <w:lang w:val="en-GB" w:eastAsia="zh-CN"/>
                <w14:ligatures w14:val="standardContextual"/>
              </w:rPr>
              <w:tab/>
            </w:r>
            <w:r w:rsidRPr="00103A49">
              <w:rPr>
                <w:rStyle w:val="Hyperlink"/>
                <w:noProof/>
              </w:rPr>
              <w:t>Data collection and procedure</w:t>
            </w:r>
            <w:r>
              <w:rPr>
                <w:noProof/>
                <w:webHidden/>
              </w:rPr>
              <w:tab/>
            </w:r>
            <w:r>
              <w:rPr>
                <w:noProof/>
                <w:webHidden/>
              </w:rPr>
              <w:fldChar w:fldCharType="begin"/>
            </w:r>
            <w:r>
              <w:rPr>
                <w:noProof/>
                <w:webHidden/>
              </w:rPr>
              <w:instrText xml:space="preserve"> PAGEREF _Toc196746532 \h </w:instrText>
            </w:r>
            <w:r>
              <w:rPr>
                <w:noProof/>
                <w:webHidden/>
              </w:rPr>
            </w:r>
            <w:r>
              <w:rPr>
                <w:noProof/>
                <w:webHidden/>
              </w:rPr>
              <w:fldChar w:fldCharType="separate"/>
            </w:r>
            <w:r>
              <w:rPr>
                <w:noProof/>
                <w:webHidden/>
              </w:rPr>
              <w:t>15</w:t>
            </w:r>
            <w:r>
              <w:rPr>
                <w:noProof/>
                <w:webHidden/>
              </w:rPr>
              <w:fldChar w:fldCharType="end"/>
            </w:r>
          </w:hyperlink>
        </w:p>
        <w:p w14:paraId="261437A0" w14:textId="033EF1DC"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33" w:history="1">
            <w:r w:rsidRPr="00103A49">
              <w:rPr>
                <w:rStyle w:val="Hyperlink"/>
                <w:noProof/>
              </w:rPr>
              <w:t>3.3</w:t>
            </w:r>
            <w:r>
              <w:rPr>
                <w:rFonts w:asciiTheme="minorHAnsi" w:eastAsiaTheme="minorEastAsia" w:hAnsiTheme="minorHAnsi"/>
                <w:noProof/>
                <w:kern w:val="2"/>
                <w:szCs w:val="24"/>
                <w:lang w:val="en-GB" w:eastAsia="zh-CN"/>
                <w14:ligatures w14:val="standardContextual"/>
              </w:rPr>
              <w:tab/>
            </w:r>
            <w:r w:rsidRPr="00103A49">
              <w:rPr>
                <w:rStyle w:val="Hyperlink"/>
                <w:noProof/>
              </w:rPr>
              <w:t>Data Analysis Procedures</w:t>
            </w:r>
            <w:r>
              <w:rPr>
                <w:noProof/>
                <w:webHidden/>
              </w:rPr>
              <w:tab/>
            </w:r>
            <w:r>
              <w:rPr>
                <w:noProof/>
                <w:webHidden/>
              </w:rPr>
              <w:fldChar w:fldCharType="begin"/>
            </w:r>
            <w:r>
              <w:rPr>
                <w:noProof/>
                <w:webHidden/>
              </w:rPr>
              <w:instrText xml:space="preserve"> PAGEREF _Toc196746533 \h </w:instrText>
            </w:r>
            <w:r>
              <w:rPr>
                <w:noProof/>
                <w:webHidden/>
              </w:rPr>
            </w:r>
            <w:r>
              <w:rPr>
                <w:noProof/>
                <w:webHidden/>
              </w:rPr>
              <w:fldChar w:fldCharType="separate"/>
            </w:r>
            <w:r>
              <w:rPr>
                <w:noProof/>
                <w:webHidden/>
              </w:rPr>
              <w:t>16</w:t>
            </w:r>
            <w:r>
              <w:rPr>
                <w:noProof/>
                <w:webHidden/>
              </w:rPr>
              <w:fldChar w:fldCharType="end"/>
            </w:r>
          </w:hyperlink>
        </w:p>
        <w:p w14:paraId="70A6B928" w14:textId="171F7F34"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34" w:history="1">
            <w:r w:rsidRPr="00103A49">
              <w:rPr>
                <w:rStyle w:val="Hyperlink"/>
                <w:noProof/>
              </w:rPr>
              <w:t>3.4</w:t>
            </w:r>
            <w:r>
              <w:rPr>
                <w:rFonts w:asciiTheme="minorHAnsi" w:eastAsiaTheme="minorEastAsia" w:hAnsiTheme="minorHAnsi"/>
                <w:noProof/>
                <w:kern w:val="2"/>
                <w:szCs w:val="24"/>
                <w:lang w:val="en-GB" w:eastAsia="zh-CN"/>
                <w14:ligatures w14:val="standardContextual"/>
              </w:rPr>
              <w:tab/>
            </w:r>
            <w:r w:rsidRPr="00103A49">
              <w:rPr>
                <w:rStyle w:val="Hyperlink"/>
                <w:noProof/>
              </w:rPr>
              <w:t>Ethical Considerations</w:t>
            </w:r>
            <w:r>
              <w:rPr>
                <w:noProof/>
                <w:webHidden/>
              </w:rPr>
              <w:tab/>
            </w:r>
            <w:r>
              <w:rPr>
                <w:noProof/>
                <w:webHidden/>
              </w:rPr>
              <w:fldChar w:fldCharType="begin"/>
            </w:r>
            <w:r>
              <w:rPr>
                <w:noProof/>
                <w:webHidden/>
              </w:rPr>
              <w:instrText xml:space="preserve"> PAGEREF _Toc196746534 \h </w:instrText>
            </w:r>
            <w:r>
              <w:rPr>
                <w:noProof/>
                <w:webHidden/>
              </w:rPr>
            </w:r>
            <w:r>
              <w:rPr>
                <w:noProof/>
                <w:webHidden/>
              </w:rPr>
              <w:fldChar w:fldCharType="separate"/>
            </w:r>
            <w:r>
              <w:rPr>
                <w:noProof/>
                <w:webHidden/>
              </w:rPr>
              <w:t>17</w:t>
            </w:r>
            <w:r>
              <w:rPr>
                <w:noProof/>
                <w:webHidden/>
              </w:rPr>
              <w:fldChar w:fldCharType="end"/>
            </w:r>
          </w:hyperlink>
        </w:p>
        <w:p w14:paraId="471A3109" w14:textId="27DACC82"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35" w:history="1">
            <w:r w:rsidRPr="00103A49">
              <w:rPr>
                <w:rStyle w:val="Hyperlink"/>
                <w:noProof/>
              </w:rPr>
              <w:t>3.5</w:t>
            </w:r>
            <w:r>
              <w:rPr>
                <w:rFonts w:asciiTheme="minorHAnsi" w:eastAsiaTheme="minorEastAsia" w:hAnsiTheme="minorHAnsi"/>
                <w:noProof/>
                <w:kern w:val="2"/>
                <w:szCs w:val="24"/>
                <w:lang w:val="en-GB" w:eastAsia="zh-CN"/>
                <w14:ligatures w14:val="standardContextual"/>
              </w:rPr>
              <w:tab/>
            </w:r>
            <w:r w:rsidRPr="00103A49">
              <w:rPr>
                <w:rStyle w:val="Hyperlink"/>
                <w:noProof/>
              </w:rPr>
              <w:t>Justification for Methodological Choices</w:t>
            </w:r>
            <w:r>
              <w:rPr>
                <w:noProof/>
                <w:webHidden/>
              </w:rPr>
              <w:tab/>
            </w:r>
            <w:r>
              <w:rPr>
                <w:noProof/>
                <w:webHidden/>
              </w:rPr>
              <w:fldChar w:fldCharType="begin"/>
            </w:r>
            <w:r>
              <w:rPr>
                <w:noProof/>
                <w:webHidden/>
              </w:rPr>
              <w:instrText xml:space="preserve"> PAGEREF _Toc196746535 \h </w:instrText>
            </w:r>
            <w:r>
              <w:rPr>
                <w:noProof/>
                <w:webHidden/>
              </w:rPr>
            </w:r>
            <w:r>
              <w:rPr>
                <w:noProof/>
                <w:webHidden/>
              </w:rPr>
              <w:fldChar w:fldCharType="separate"/>
            </w:r>
            <w:r>
              <w:rPr>
                <w:noProof/>
                <w:webHidden/>
              </w:rPr>
              <w:t>17</w:t>
            </w:r>
            <w:r>
              <w:rPr>
                <w:noProof/>
                <w:webHidden/>
              </w:rPr>
              <w:fldChar w:fldCharType="end"/>
            </w:r>
          </w:hyperlink>
        </w:p>
        <w:p w14:paraId="52D809B3" w14:textId="48A1B88E" w:rsidR="00686C6F" w:rsidRDefault="00686C6F">
          <w:pPr>
            <w:pStyle w:val="TOC1"/>
            <w:tabs>
              <w:tab w:val="left" w:pos="440"/>
              <w:tab w:val="right" w:leader="dot" w:pos="9350"/>
            </w:tabs>
            <w:rPr>
              <w:rFonts w:asciiTheme="minorHAnsi" w:eastAsiaTheme="minorEastAsia" w:hAnsiTheme="minorHAnsi"/>
              <w:noProof/>
              <w:kern w:val="2"/>
              <w:szCs w:val="24"/>
              <w:lang w:val="en-GB" w:eastAsia="zh-CN"/>
              <w14:ligatures w14:val="standardContextual"/>
            </w:rPr>
          </w:pPr>
          <w:hyperlink w:anchor="_Toc196746536" w:history="1">
            <w:r w:rsidRPr="00103A49">
              <w:rPr>
                <w:rStyle w:val="Hyperlink"/>
                <w:noProof/>
              </w:rPr>
              <w:t>4</w:t>
            </w:r>
            <w:r>
              <w:rPr>
                <w:rFonts w:asciiTheme="minorHAnsi" w:eastAsiaTheme="minorEastAsia" w:hAnsiTheme="minorHAnsi"/>
                <w:noProof/>
                <w:kern w:val="2"/>
                <w:szCs w:val="24"/>
                <w:lang w:val="en-GB" w:eastAsia="zh-CN"/>
                <w14:ligatures w14:val="standardContextual"/>
              </w:rPr>
              <w:tab/>
            </w:r>
            <w:r w:rsidRPr="00103A49">
              <w:rPr>
                <w:rStyle w:val="Hyperlink"/>
                <w:noProof/>
              </w:rPr>
              <w:t>Chapter 4: Results and Discussion</w:t>
            </w:r>
            <w:r>
              <w:rPr>
                <w:noProof/>
                <w:webHidden/>
              </w:rPr>
              <w:tab/>
            </w:r>
            <w:r>
              <w:rPr>
                <w:noProof/>
                <w:webHidden/>
              </w:rPr>
              <w:fldChar w:fldCharType="begin"/>
            </w:r>
            <w:r>
              <w:rPr>
                <w:noProof/>
                <w:webHidden/>
              </w:rPr>
              <w:instrText xml:space="preserve"> PAGEREF _Toc196746536 \h </w:instrText>
            </w:r>
            <w:r>
              <w:rPr>
                <w:noProof/>
                <w:webHidden/>
              </w:rPr>
            </w:r>
            <w:r>
              <w:rPr>
                <w:noProof/>
                <w:webHidden/>
              </w:rPr>
              <w:fldChar w:fldCharType="separate"/>
            </w:r>
            <w:r>
              <w:rPr>
                <w:noProof/>
                <w:webHidden/>
              </w:rPr>
              <w:t>18</w:t>
            </w:r>
            <w:r>
              <w:rPr>
                <w:noProof/>
                <w:webHidden/>
              </w:rPr>
              <w:fldChar w:fldCharType="end"/>
            </w:r>
          </w:hyperlink>
        </w:p>
        <w:p w14:paraId="44F8F34A" w14:textId="3D628370"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37" w:history="1">
            <w:r w:rsidRPr="00103A49">
              <w:rPr>
                <w:rStyle w:val="Hyperlink"/>
                <w:noProof/>
              </w:rPr>
              <w:t>4.1</w:t>
            </w:r>
            <w:r>
              <w:rPr>
                <w:rFonts w:asciiTheme="minorHAnsi" w:eastAsiaTheme="minorEastAsia" w:hAnsiTheme="minorHAnsi"/>
                <w:noProof/>
                <w:kern w:val="2"/>
                <w:szCs w:val="24"/>
                <w:lang w:val="en-GB" w:eastAsia="zh-CN"/>
                <w14:ligatures w14:val="standardContextual"/>
              </w:rPr>
              <w:tab/>
            </w:r>
            <w:r w:rsidRPr="00103A49">
              <w:rPr>
                <w:rStyle w:val="Hyperlink"/>
                <w:noProof/>
              </w:rPr>
              <w:t>Introduction</w:t>
            </w:r>
            <w:r>
              <w:rPr>
                <w:noProof/>
                <w:webHidden/>
              </w:rPr>
              <w:tab/>
            </w:r>
            <w:r>
              <w:rPr>
                <w:noProof/>
                <w:webHidden/>
              </w:rPr>
              <w:fldChar w:fldCharType="begin"/>
            </w:r>
            <w:r>
              <w:rPr>
                <w:noProof/>
                <w:webHidden/>
              </w:rPr>
              <w:instrText xml:space="preserve"> PAGEREF _Toc196746537 \h </w:instrText>
            </w:r>
            <w:r>
              <w:rPr>
                <w:noProof/>
                <w:webHidden/>
              </w:rPr>
            </w:r>
            <w:r>
              <w:rPr>
                <w:noProof/>
                <w:webHidden/>
              </w:rPr>
              <w:fldChar w:fldCharType="separate"/>
            </w:r>
            <w:r>
              <w:rPr>
                <w:noProof/>
                <w:webHidden/>
              </w:rPr>
              <w:t>18</w:t>
            </w:r>
            <w:r>
              <w:rPr>
                <w:noProof/>
                <w:webHidden/>
              </w:rPr>
              <w:fldChar w:fldCharType="end"/>
            </w:r>
          </w:hyperlink>
        </w:p>
        <w:p w14:paraId="1D9A40DE" w14:textId="071D2968"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38" w:history="1">
            <w:r w:rsidRPr="00103A49">
              <w:rPr>
                <w:rStyle w:val="Hyperlink"/>
                <w:noProof/>
              </w:rPr>
              <w:t>4.2</w:t>
            </w:r>
            <w:r>
              <w:rPr>
                <w:rFonts w:asciiTheme="minorHAnsi" w:eastAsiaTheme="minorEastAsia" w:hAnsiTheme="minorHAnsi"/>
                <w:noProof/>
                <w:kern w:val="2"/>
                <w:szCs w:val="24"/>
                <w:lang w:val="en-GB" w:eastAsia="zh-CN"/>
                <w14:ligatures w14:val="standardContextual"/>
              </w:rPr>
              <w:tab/>
            </w:r>
            <w:r w:rsidRPr="00103A49">
              <w:rPr>
                <w:rStyle w:val="Hyperlink"/>
                <w:noProof/>
              </w:rPr>
              <w:t>Thematic analysis</w:t>
            </w:r>
            <w:r>
              <w:rPr>
                <w:noProof/>
                <w:webHidden/>
              </w:rPr>
              <w:tab/>
            </w:r>
            <w:r>
              <w:rPr>
                <w:noProof/>
                <w:webHidden/>
              </w:rPr>
              <w:fldChar w:fldCharType="begin"/>
            </w:r>
            <w:r>
              <w:rPr>
                <w:noProof/>
                <w:webHidden/>
              </w:rPr>
              <w:instrText xml:space="preserve"> PAGEREF _Toc196746538 \h </w:instrText>
            </w:r>
            <w:r>
              <w:rPr>
                <w:noProof/>
                <w:webHidden/>
              </w:rPr>
            </w:r>
            <w:r>
              <w:rPr>
                <w:noProof/>
                <w:webHidden/>
              </w:rPr>
              <w:fldChar w:fldCharType="separate"/>
            </w:r>
            <w:r>
              <w:rPr>
                <w:noProof/>
                <w:webHidden/>
              </w:rPr>
              <w:t>18</w:t>
            </w:r>
            <w:r>
              <w:rPr>
                <w:noProof/>
                <w:webHidden/>
              </w:rPr>
              <w:fldChar w:fldCharType="end"/>
            </w:r>
          </w:hyperlink>
        </w:p>
        <w:p w14:paraId="41B7361A" w14:textId="5A2CB95B"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39" w:history="1">
            <w:r w:rsidRPr="00103A49">
              <w:rPr>
                <w:rStyle w:val="Hyperlink"/>
                <w:noProof/>
              </w:rPr>
              <w:t>Table 1</w:t>
            </w:r>
            <w:r>
              <w:rPr>
                <w:noProof/>
                <w:webHidden/>
              </w:rPr>
              <w:tab/>
            </w:r>
            <w:r>
              <w:rPr>
                <w:noProof/>
                <w:webHidden/>
              </w:rPr>
              <w:fldChar w:fldCharType="begin"/>
            </w:r>
            <w:r>
              <w:rPr>
                <w:noProof/>
                <w:webHidden/>
              </w:rPr>
              <w:instrText xml:space="preserve"> PAGEREF _Toc196746539 \h </w:instrText>
            </w:r>
            <w:r>
              <w:rPr>
                <w:noProof/>
                <w:webHidden/>
              </w:rPr>
            </w:r>
            <w:r>
              <w:rPr>
                <w:noProof/>
                <w:webHidden/>
              </w:rPr>
              <w:fldChar w:fldCharType="separate"/>
            </w:r>
            <w:r>
              <w:rPr>
                <w:noProof/>
                <w:webHidden/>
              </w:rPr>
              <w:t>18</w:t>
            </w:r>
            <w:r>
              <w:rPr>
                <w:noProof/>
                <w:webHidden/>
              </w:rPr>
              <w:fldChar w:fldCharType="end"/>
            </w:r>
          </w:hyperlink>
        </w:p>
        <w:p w14:paraId="2CA358CA" w14:textId="3D107D65"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40" w:history="1">
            <w:r w:rsidRPr="00103A49">
              <w:rPr>
                <w:rStyle w:val="Hyperlink"/>
                <w:noProof/>
              </w:rPr>
              <w:t>Summary Table of Superordinate Themes</w:t>
            </w:r>
            <w:r>
              <w:rPr>
                <w:noProof/>
                <w:webHidden/>
              </w:rPr>
              <w:tab/>
            </w:r>
            <w:r>
              <w:rPr>
                <w:noProof/>
                <w:webHidden/>
              </w:rPr>
              <w:fldChar w:fldCharType="begin"/>
            </w:r>
            <w:r>
              <w:rPr>
                <w:noProof/>
                <w:webHidden/>
              </w:rPr>
              <w:instrText xml:space="preserve"> PAGEREF _Toc196746540 \h </w:instrText>
            </w:r>
            <w:r>
              <w:rPr>
                <w:noProof/>
                <w:webHidden/>
              </w:rPr>
            </w:r>
            <w:r>
              <w:rPr>
                <w:noProof/>
                <w:webHidden/>
              </w:rPr>
              <w:fldChar w:fldCharType="separate"/>
            </w:r>
            <w:r>
              <w:rPr>
                <w:noProof/>
                <w:webHidden/>
              </w:rPr>
              <w:t>18</w:t>
            </w:r>
            <w:r>
              <w:rPr>
                <w:noProof/>
                <w:webHidden/>
              </w:rPr>
              <w:fldChar w:fldCharType="end"/>
            </w:r>
          </w:hyperlink>
        </w:p>
        <w:p w14:paraId="119212F4" w14:textId="7F05977C"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41" w:history="1">
            <w:r w:rsidRPr="00103A49">
              <w:rPr>
                <w:rStyle w:val="Hyperlink"/>
                <w:noProof/>
              </w:rPr>
              <w:t>Theme</w:t>
            </w:r>
            <w:r>
              <w:rPr>
                <w:noProof/>
                <w:webHidden/>
              </w:rPr>
              <w:tab/>
            </w:r>
            <w:r>
              <w:rPr>
                <w:noProof/>
                <w:webHidden/>
              </w:rPr>
              <w:fldChar w:fldCharType="begin"/>
            </w:r>
            <w:r>
              <w:rPr>
                <w:noProof/>
                <w:webHidden/>
              </w:rPr>
              <w:instrText xml:space="preserve"> PAGEREF _Toc196746541 \h </w:instrText>
            </w:r>
            <w:r>
              <w:rPr>
                <w:noProof/>
                <w:webHidden/>
              </w:rPr>
            </w:r>
            <w:r>
              <w:rPr>
                <w:noProof/>
                <w:webHidden/>
              </w:rPr>
              <w:fldChar w:fldCharType="separate"/>
            </w:r>
            <w:r>
              <w:rPr>
                <w:noProof/>
                <w:webHidden/>
              </w:rPr>
              <w:t>18</w:t>
            </w:r>
            <w:r>
              <w:rPr>
                <w:noProof/>
                <w:webHidden/>
              </w:rPr>
              <w:fldChar w:fldCharType="end"/>
            </w:r>
          </w:hyperlink>
        </w:p>
        <w:p w14:paraId="2BEDDEC1" w14:textId="2964063E"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42" w:history="1">
            <w:r w:rsidRPr="00103A49">
              <w:rPr>
                <w:rStyle w:val="Hyperlink"/>
                <w:noProof/>
              </w:rPr>
              <w:t>Description</w:t>
            </w:r>
            <w:r>
              <w:rPr>
                <w:noProof/>
                <w:webHidden/>
              </w:rPr>
              <w:tab/>
            </w:r>
            <w:r>
              <w:rPr>
                <w:noProof/>
                <w:webHidden/>
              </w:rPr>
              <w:fldChar w:fldCharType="begin"/>
            </w:r>
            <w:r>
              <w:rPr>
                <w:noProof/>
                <w:webHidden/>
              </w:rPr>
              <w:instrText xml:space="preserve"> PAGEREF _Toc196746542 \h </w:instrText>
            </w:r>
            <w:r>
              <w:rPr>
                <w:noProof/>
                <w:webHidden/>
              </w:rPr>
            </w:r>
            <w:r>
              <w:rPr>
                <w:noProof/>
                <w:webHidden/>
              </w:rPr>
              <w:fldChar w:fldCharType="separate"/>
            </w:r>
            <w:r>
              <w:rPr>
                <w:noProof/>
                <w:webHidden/>
              </w:rPr>
              <w:t>18</w:t>
            </w:r>
            <w:r>
              <w:rPr>
                <w:noProof/>
                <w:webHidden/>
              </w:rPr>
              <w:fldChar w:fldCharType="end"/>
            </w:r>
          </w:hyperlink>
        </w:p>
        <w:p w14:paraId="5F8749DC" w14:textId="0DC227F8"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43" w:history="1">
            <w:r w:rsidRPr="00103A49">
              <w:rPr>
                <w:rStyle w:val="Hyperlink"/>
                <w:noProof/>
              </w:rPr>
              <w:t>4.3</w:t>
            </w:r>
            <w:r>
              <w:rPr>
                <w:rFonts w:asciiTheme="minorHAnsi" w:eastAsiaTheme="minorEastAsia" w:hAnsiTheme="minorHAnsi"/>
                <w:noProof/>
                <w:kern w:val="2"/>
                <w:szCs w:val="24"/>
                <w:lang w:val="en-GB" w:eastAsia="zh-CN"/>
                <w14:ligatures w14:val="standardContextual"/>
              </w:rPr>
              <w:tab/>
            </w:r>
            <w:r w:rsidRPr="00103A49">
              <w:rPr>
                <w:rStyle w:val="Hyperlink"/>
                <w:noProof/>
              </w:rPr>
              <w:t>Supporting Literature</w:t>
            </w:r>
            <w:r>
              <w:rPr>
                <w:noProof/>
                <w:webHidden/>
              </w:rPr>
              <w:tab/>
            </w:r>
            <w:r>
              <w:rPr>
                <w:noProof/>
                <w:webHidden/>
              </w:rPr>
              <w:fldChar w:fldCharType="begin"/>
            </w:r>
            <w:r>
              <w:rPr>
                <w:noProof/>
                <w:webHidden/>
              </w:rPr>
              <w:instrText xml:space="preserve"> PAGEREF _Toc196746543 \h </w:instrText>
            </w:r>
            <w:r>
              <w:rPr>
                <w:noProof/>
                <w:webHidden/>
              </w:rPr>
            </w:r>
            <w:r>
              <w:rPr>
                <w:noProof/>
                <w:webHidden/>
              </w:rPr>
              <w:fldChar w:fldCharType="separate"/>
            </w:r>
            <w:r>
              <w:rPr>
                <w:noProof/>
                <w:webHidden/>
              </w:rPr>
              <w:t>18</w:t>
            </w:r>
            <w:r>
              <w:rPr>
                <w:noProof/>
                <w:webHidden/>
              </w:rPr>
              <w:fldChar w:fldCharType="end"/>
            </w:r>
          </w:hyperlink>
        </w:p>
        <w:p w14:paraId="64295C27" w14:textId="20CDD4C4"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44" w:history="1">
            <w:r w:rsidRPr="00103A49">
              <w:rPr>
                <w:rStyle w:val="Hyperlink"/>
                <w:bCs/>
                <w:noProof/>
              </w:rPr>
              <w:t>1. Cultural Stigma and Shame as a Barrier</w:t>
            </w:r>
            <w:r>
              <w:rPr>
                <w:noProof/>
                <w:webHidden/>
              </w:rPr>
              <w:tab/>
            </w:r>
            <w:r>
              <w:rPr>
                <w:noProof/>
                <w:webHidden/>
              </w:rPr>
              <w:fldChar w:fldCharType="begin"/>
            </w:r>
            <w:r>
              <w:rPr>
                <w:noProof/>
                <w:webHidden/>
              </w:rPr>
              <w:instrText xml:space="preserve"> PAGEREF _Toc196746544 \h </w:instrText>
            </w:r>
            <w:r>
              <w:rPr>
                <w:noProof/>
                <w:webHidden/>
              </w:rPr>
            </w:r>
            <w:r>
              <w:rPr>
                <w:noProof/>
                <w:webHidden/>
              </w:rPr>
              <w:fldChar w:fldCharType="separate"/>
            </w:r>
            <w:r>
              <w:rPr>
                <w:noProof/>
                <w:webHidden/>
              </w:rPr>
              <w:t>18</w:t>
            </w:r>
            <w:r>
              <w:rPr>
                <w:noProof/>
                <w:webHidden/>
              </w:rPr>
              <w:fldChar w:fldCharType="end"/>
            </w:r>
          </w:hyperlink>
        </w:p>
        <w:p w14:paraId="21C13F34" w14:textId="1B7FDFC8"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45" w:history="1">
            <w:r w:rsidRPr="00103A49">
              <w:rPr>
                <w:rStyle w:val="Hyperlink"/>
                <w:bCs/>
                <w:noProof/>
              </w:rPr>
              <w:t>Fear of bringing shame to the family prevents open discussions about mental health.</w:t>
            </w:r>
            <w:r>
              <w:rPr>
                <w:noProof/>
                <w:webHidden/>
              </w:rPr>
              <w:tab/>
            </w:r>
            <w:r>
              <w:rPr>
                <w:noProof/>
                <w:webHidden/>
              </w:rPr>
              <w:fldChar w:fldCharType="begin"/>
            </w:r>
            <w:r>
              <w:rPr>
                <w:noProof/>
                <w:webHidden/>
              </w:rPr>
              <w:instrText xml:space="preserve"> PAGEREF _Toc196746545 \h </w:instrText>
            </w:r>
            <w:r>
              <w:rPr>
                <w:noProof/>
                <w:webHidden/>
              </w:rPr>
            </w:r>
            <w:r>
              <w:rPr>
                <w:noProof/>
                <w:webHidden/>
              </w:rPr>
              <w:fldChar w:fldCharType="separate"/>
            </w:r>
            <w:r>
              <w:rPr>
                <w:noProof/>
                <w:webHidden/>
              </w:rPr>
              <w:t>18</w:t>
            </w:r>
            <w:r>
              <w:rPr>
                <w:noProof/>
                <w:webHidden/>
              </w:rPr>
              <w:fldChar w:fldCharType="end"/>
            </w:r>
          </w:hyperlink>
        </w:p>
        <w:p w14:paraId="0DA26B1C" w14:textId="317F21DE"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46" w:history="1">
            <w:r w:rsidRPr="00103A49">
              <w:rPr>
                <w:rStyle w:val="Hyperlink"/>
                <w:bCs/>
                <w:noProof/>
              </w:rPr>
              <w:t>Bhugra and Becker (2005)</w:t>
            </w:r>
            <w:r>
              <w:rPr>
                <w:noProof/>
                <w:webHidden/>
              </w:rPr>
              <w:tab/>
            </w:r>
            <w:r>
              <w:rPr>
                <w:noProof/>
                <w:webHidden/>
              </w:rPr>
              <w:fldChar w:fldCharType="begin"/>
            </w:r>
            <w:r>
              <w:rPr>
                <w:noProof/>
                <w:webHidden/>
              </w:rPr>
              <w:instrText xml:space="preserve"> PAGEREF _Toc196746546 \h </w:instrText>
            </w:r>
            <w:r>
              <w:rPr>
                <w:noProof/>
                <w:webHidden/>
              </w:rPr>
            </w:r>
            <w:r>
              <w:rPr>
                <w:noProof/>
                <w:webHidden/>
              </w:rPr>
              <w:fldChar w:fldCharType="separate"/>
            </w:r>
            <w:r>
              <w:rPr>
                <w:noProof/>
                <w:webHidden/>
              </w:rPr>
              <w:t>18</w:t>
            </w:r>
            <w:r>
              <w:rPr>
                <w:noProof/>
                <w:webHidden/>
              </w:rPr>
              <w:fldChar w:fldCharType="end"/>
            </w:r>
          </w:hyperlink>
        </w:p>
        <w:p w14:paraId="2AF3D402" w14:textId="273B01D9"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47" w:history="1">
            <w:r w:rsidRPr="00103A49">
              <w:rPr>
                <w:rStyle w:val="Hyperlink"/>
                <w:bCs/>
                <w:noProof/>
              </w:rPr>
              <w:t>2. Gender Expectations and  Masculinity</w:t>
            </w:r>
            <w:r>
              <w:rPr>
                <w:noProof/>
                <w:webHidden/>
              </w:rPr>
              <w:tab/>
            </w:r>
            <w:r>
              <w:rPr>
                <w:noProof/>
                <w:webHidden/>
              </w:rPr>
              <w:fldChar w:fldCharType="begin"/>
            </w:r>
            <w:r>
              <w:rPr>
                <w:noProof/>
                <w:webHidden/>
              </w:rPr>
              <w:instrText xml:space="preserve"> PAGEREF _Toc196746547 \h </w:instrText>
            </w:r>
            <w:r>
              <w:rPr>
                <w:noProof/>
                <w:webHidden/>
              </w:rPr>
            </w:r>
            <w:r>
              <w:rPr>
                <w:noProof/>
                <w:webHidden/>
              </w:rPr>
              <w:fldChar w:fldCharType="separate"/>
            </w:r>
            <w:r>
              <w:rPr>
                <w:noProof/>
                <w:webHidden/>
              </w:rPr>
              <w:t>18</w:t>
            </w:r>
            <w:r>
              <w:rPr>
                <w:noProof/>
                <w:webHidden/>
              </w:rPr>
              <w:fldChar w:fldCharType="end"/>
            </w:r>
          </w:hyperlink>
        </w:p>
        <w:p w14:paraId="67192B76" w14:textId="4EF7B193"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48" w:history="1">
            <w:r w:rsidRPr="00103A49">
              <w:rPr>
                <w:rStyle w:val="Hyperlink"/>
                <w:bCs/>
                <w:noProof/>
              </w:rPr>
              <w:t>Societal pressure to exhibit strength discourages vulnerability and help-seeking.</w:t>
            </w:r>
            <w:r>
              <w:rPr>
                <w:noProof/>
                <w:webHidden/>
              </w:rPr>
              <w:tab/>
            </w:r>
            <w:r>
              <w:rPr>
                <w:noProof/>
                <w:webHidden/>
              </w:rPr>
              <w:fldChar w:fldCharType="begin"/>
            </w:r>
            <w:r>
              <w:rPr>
                <w:noProof/>
                <w:webHidden/>
              </w:rPr>
              <w:instrText xml:space="preserve"> PAGEREF _Toc196746548 \h </w:instrText>
            </w:r>
            <w:r>
              <w:rPr>
                <w:noProof/>
                <w:webHidden/>
              </w:rPr>
            </w:r>
            <w:r>
              <w:rPr>
                <w:noProof/>
                <w:webHidden/>
              </w:rPr>
              <w:fldChar w:fldCharType="separate"/>
            </w:r>
            <w:r>
              <w:rPr>
                <w:noProof/>
                <w:webHidden/>
              </w:rPr>
              <w:t>18</w:t>
            </w:r>
            <w:r>
              <w:rPr>
                <w:noProof/>
                <w:webHidden/>
              </w:rPr>
              <w:fldChar w:fldCharType="end"/>
            </w:r>
          </w:hyperlink>
        </w:p>
        <w:p w14:paraId="4BA54CCC" w14:textId="12968375"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49" w:history="1">
            <w:r w:rsidRPr="00103A49">
              <w:rPr>
                <w:rStyle w:val="Hyperlink"/>
                <w:bCs/>
                <w:noProof/>
              </w:rPr>
              <w:t>Gough and Novikova (2020)</w:t>
            </w:r>
            <w:r>
              <w:rPr>
                <w:noProof/>
                <w:webHidden/>
              </w:rPr>
              <w:tab/>
            </w:r>
            <w:r>
              <w:rPr>
                <w:noProof/>
                <w:webHidden/>
              </w:rPr>
              <w:fldChar w:fldCharType="begin"/>
            </w:r>
            <w:r>
              <w:rPr>
                <w:noProof/>
                <w:webHidden/>
              </w:rPr>
              <w:instrText xml:space="preserve"> PAGEREF _Toc196746549 \h </w:instrText>
            </w:r>
            <w:r>
              <w:rPr>
                <w:noProof/>
                <w:webHidden/>
              </w:rPr>
            </w:r>
            <w:r>
              <w:rPr>
                <w:noProof/>
                <w:webHidden/>
              </w:rPr>
              <w:fldChar w:fldCharType="separate"/>
            </w:r>
            <w:r>
              <w:rPr>
                <w:noProof/>
                <w:webHidden/>
              </w:rPr>
              <w:t>18</w:t>
            </w:r>
            <w:r>
              <w:rPr>
                <w:noProof/>
                <w:webHidden/>
              </w:rPr>
              <w:fldChar w:fldCharType="end"/>
            </w:r>
          </w:hyperlink>
        </w:p>
        <w:p w14:paraId="1F7FFC69" w14:textId="645849ED"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50" w:history="1">
            <w:r w:rsidRPr="00103A49">
              <w:rPr>
                <w:rStyle w:val="Hyperlink"/>
                <w:bCs/>
                <w:noProof/>
              </w:rPr>
              <w:t>3. Help-Seeking Behavior and Barriers to Access</w:t>
            </w:r>
            <w:r>
              <w:rPr>
                <w:noProof/>
                <w:webHidden/>
              </w:rPr>
              <w:tab/>
            </w:r>
            <w:r>
              <w:rPr>
                <w:noProof/>
                <w:webHidden/>
              </w:rPr>
              <w:fldChar w:fldCharType="begin"/>
            </w:r>
            <w:r>
              <w:rPr>
                <w:noProof/>
                <w:webHidden/>
              </w:rPr>
              <w:instrText xml:space="preserve"> PAGEREF _Toc196746550 \h </w:instrText>
            </w:r>
            <w:r>
              <w:rPr>
                <w:noProof/>
                <w:webHidden/>
              </w:rPr>
            </w:r>
            <w:r>
              <w:rPr>
                <w:noProof/>
                <w:webHidden/>
              </w:rPr>
              <w:fldChar w:fldCharType="separate"/>
            </w:r>
            <w:r>
              <w:rPr>
                <w:noProof/>
                <w:webHidden/>
              </w:rPr>
              <w:t>18</w:t>
            </w:r>
            <w:r>
              <w:rPr>
                <w:noProof/>
                <w:webHidden/>
              </w:rPr>
              <w:fldChar w:fldCharType="end"/>
            </w:r>
          </w:hyperlink>
        </w:p>
        <w:p w14:paraId="0C031ADE" w14:textId="18BE17BD"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51" w:history="1">
            <w:r w:rsidRPr="00103A49">
              <w:rPr>
                <w:rStyle w:val="Hyperlink"/>
                <w:bCs/>
                <w:noProof/>
              </w:rPr>
              <w:t>Preference for familial or spiritual support over professional help due to mistrust and lack of awareness.</w:t>
            </w:r>
            <w:r>
              <w:rPr>
                <w:noProof/>
                <w:webHidden/>
              </w:rPr>
              <w:tab/>
            </w:r>
            <w:r>
              <w:rPr>
                <w:noProof/>
                <w:webHidden/>
              </w:rPr>
              <w:fldChar w:fldCharType="begin"/>
            </w:r>
            <w:r>
              <w:rPr>
                <w:noProof/>
                <w:webHidden/>
              </w:rPr>
              <w:instrText xml:space="preserve"> PAGEREF _Toc196746551 \h </w:instrText>
            </w:r>
            <w:r>
              <w:rPr>
                <w:noProof/>
                <w:webHidden/>
              </w:rPr>
            </w:r>
            <w:r>
              <w:rPr>
                <w:noProof/>
                <w:webHidden/>
              </w:rPr>
              <w:fldChar w:fldCharType="separate"/>
            </w:r>
            <w:r>
              <w:rPr>
                <w:noProof/>
                <w:webHidden/>
              </w:rPr>
              <w:t>18</w:t>
            </w:r>
            <w:r>
              <w:rPr>
                <w:noProof/>
                <w:webHidden/>
              </w:rPr>
              <w:fldChar w:fldCharType="end"/>
            </w:r>
          </w:hyperlink>
        </w:p>
        <w:p w14:paraId="6E2A7E81" w14:textId="01681BBB"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52" w:history="1">
            <w:r w:rsidRPr="00103A49">
              <w:rPr>
                <w:rStyle w:val="Hyperlink"/>
                <w:bCs/>
                <w:noProof/>
              </w:rPr>
              <w:t>Memon et al. (2016)</w:t>
            </w:r>
            <w:r>
              <w:rPr>
                <w:noProof/>
                <w:webHidden/>
              </w:rPr>
              <w:tab/>
            </w:r>
            <w:r>
              <w:rPr>
                <w:noProof/>
                <w:webHidden/>
              </w:rPr>
              <w:fldChar w:fldCharType="begin"/>
            </w:r>
            <w:r>
              <w:rPr>
                <w:noProof/>
                <w:webHidden/>
              </w:rPr>
              <w:instrText xml:space="preserve"> PAGEREF _Toc196746552 \h </w:instrText>
            </w:r>
            <w:r>
              <w:rPr>
                <w:noProof/>
                <w:webHidden/>
              </w:rPr>
            </w:r>
            <w:r>
              <w:rPr>
                <w:noProof/>
                <w:webHidden/>
              </w:rPr>
              <w:fldChar w:fldCharType="separate"/>
            </w:r>
            <w:r>
              <w:rPr>
                <w:noProof/>
                <w:webHidden/>
              </w:rPr>
              <w:t>18</w:t>
            </w:r>
            <w:r>
              <w:rPr>
                <w:noProof/>
                <w:webHidden/>
              </w:rPr>
              <w:fldChar w:fldCharType="end"/>
            </w:r>
          </w:hyperlink>
        </w:p>
        <w:p w14:paraId="6F43FC1E" w14:textId="1E88C726"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53" w:history="1">
            <w:r w:rsidRPr="00103A49">
              <w:rPr>
                <w:rStyle w:val="Hyperlink"/>
                <w:bCs/>
                <w:noProof/>
              </w:rPr>
              <w:t>4. The Role of Faith and  Religion in Coping Strategies</w:t>
            </w:r>
            <w:r>
              <w:rPr>
                <w:noProof/>
                <w:webHidden/>
              </w:rPr>
              <w:tab/>
            </w:r>
            <w:r>
              <w:rPr>
                <w:noProof/>
                <w:webHidden/>
              </w:rPr>
              <w:fldChar w:fldCharType="begin"/>
            </w:r>
            <w:r>
              <w:rPr>
                <w:noProof/>
                <w:webHidden/>
              </w:rPr>
              <w:instrText xml:space="preserve"> PAGEREF _Toc196746553 \h </w:instrText>
            </w:r>
            <w:r>
              <w:rPr>
                <w:noProof/>
                <w:webHidden/>
              </w:rPr>
            </w:r>
            <w:r>
              <w:rPr>
                <w:noProof/>
                <w:webHidden/>
              </w:rPr>
              <w:fldChar w:fldCharType="separate"/>
            </w:r>
            <w:r>
              <w:rPr>
                <w:noProof/>
                <w:webHidden/>
              </w:rPr>
              <w:t>18</w:t>
            </w:r>
            <w:r>
              <w:rPr>
                <w:noProof/>
                <w:webHidden/>
              </w:rPr>
              <w:fldChar w:fldCharType="end"/>
            </w:r>
          </w:hyperlink>
        </w:p>
        <w:p w14:paraId="1E2C0269" w14:textId="1D002EA2"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54" w:history="1">
            <w:r w:rsidRPr="00103A49">
              <w:rPr>
                <w:rStyle w:val="Hyperlink"/>
                <w:bCs/>
                <w:noProof/>
              </w:rPr>
              <w:t>Reliance on religious practices for emotional support potentially hinders medical intervention.</w:t>
            </w:r>
            <w:r>
              <w:rPr>
                <w:noProof/>
                <w:webHidden/>
              </w:rPr>
              <w:tab/>
            </w:r>
            <w:r>
              <w:rPr>
                <w:noProof/>
                <w:webHidden/>
              </w:rPr>
              <w:fldChar w:fldCharType="begin"/>
            </w:r>
            <w:r>
              <w:rPr>
                <w:noProof/>
                <w:webHidden/>
              </w:rPr>
              <w:instrText xml:space="preserve"> PAGEREF _Toc196746554 \h </w:instrText>
            </w:r>
            <w:r>
              <w:rPr>
                <w:noProof/>
                <w:webHidden/>
              </w:rPr>
            </w:r>
            <w:r>
              <w:rPr>
                <w:noProof/>
                <w:webHidden/>
              </w:rPr>
              <w:fldChar w:fldCharType="separate"/>
            </w:r>
            <w:r>
              <w:rPr>
                <w:noProof/>
                <w:webHidden/>
              </w:rPr>
              <w:t>18</w:t>
            </w:r>
            <w:r>
              <w:rPr>
                <w:noProof/>
                <w:webHidden/>
              </w:rPr>
              <w:fldChar w:fldCharType="end"/>
            </w:r>
          </w:hyperlink>
        </w:p>
        <w:p w14:paraId="19654532" w14:textId="2D6C7A43"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55" w:history="1">
            <w:r w:rsidRPr="00103A49">
              <w:rPr>
                <w:rStyle w:val="Hyperlink"/>
                <w:bCs/>
                <w:noProof/>
              </w:rPr>
              <w:t>Dein et al. (2020)</w:t>
            </w:r>
            <w:r>
              <w:rPr>
                <w:noProof/>
                <w:webHidden/>
              </w:rPr>
              <w:tab/>
            </w:r>
            <w:r>
              <w:rPr>
                <w:noProof/>
                <w:webHidden/>
              </w:rPr>
              <w:fldChar w:fldCharType="begin"/>
            </w:r>
            <w:r>
              <w:rPr>
                <w:noProof/>
                <w:webHidden/>
              </w:rPr>
              <w:instrText xml:space="preserve"> PAGEREF _Toc196746555 \h </w:instrText>
            </w:r>
            <w:r>
              <w:rPr>
                <w:noProof/>
                <w:webHidden/>
              </w:rPr>
            </w:r>
            <w:r>
              <w:rPr>
                <w:noProof/>
                <w:webHidden/>
              </w:rPr>
              <w:fldChar w:fldCharType="separate"/>
            </w:r>
            <w:r>
              <w:rPr>
                <w:noProof/>
                <w:webHidden/>
              </w:rPr>
              <w:t>18</w:t>
            </w:r>
            <w:r>
              <w:rPr>
                <w:noProof/>
                <w:webHidden/>
              </w:rPr>
              <w:fldChar w:fldCharType="end"/>
            </w:r>
          </w:hyperlink>
        </w:p>
        <w:p w14:paraId="5D1C5AD7" w14:textId="1B2BCA79"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56" w:history="1">
            <w:r w:rsidRPr="00103A49">
              <w:rPr>
                <w:rStyle w:val="Hyperlink"/>
                <w:bCs/>
                <w:noProof/>
              </w:rPr>
              <w:t>5. The Need for Culturally Competent Mental Health Interventions</w:t>
            </w:r>
            <w:r>
              <w:rPr>
                <w:noProof/>
                <w:webHidden/>
              </w:rPr>
              <w:tab/>
            </w:r>
            <w:r>
              <w:rPr>
                <w:noProof/>
                <w:webHidden/>
              </w:rPr>
              <w:fldChar w:fldCharType="begin"/>
            </w:r>
            <w:r>
              <w:rPr>
                <w:noProof/>
                <w:webHidden/>
              </w:rPr>
              <w:instrText xml:space="preserve"> PAGEREF _Toc196746556 \h </w:instrText>
            </w:r>
            <w:r>
              <w:rPr>
                <w:noProof/>
                <w:webHidden/>
              </w:rPr>
            </w:r>
            <w:r>
              <w:rPr>
                <w:noProof/>
                <w:webHidden/>
              </w:rPr>
              <w:fldChar w:fldCharType="separate"/>
            </w:r>
            <w:r>
              <w:rPr>
                <w:noProof/>
                <w:webHidden/>
              </w:rPr>
              <w:t>18</w:t>
            </w:r>
            <w:r>
              <w:rPr>
                <w:noProof/>
                <w:webHidden/>
              </w:rPr>
              <w:fldChar w:fldCharType="end"/>
            </w:r>
          </w:hyperlink>
        </w:p>
        <w:p w14:paraId="23D5D57B" w14:textId="692786D9"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57" w:history="1">
            <w:r w:rsidRPr="00103A49">
              <w:rPr>
                <w:rStyle w:val="Hyperlink"/>
                <w:bCs/>
                <w:noProof/>
              </w:rPr>
              <w:t>Integration of cultural elements into services to improve engagement and outcomes.</w:t>
            </w:r>
            <w:r>
              <w:rPr>
                <w:noProof/>
                <w:webHidden/>
              </w:rPr>
              <w:tab/>
            </w:r>
            <w:r>
              <w:rPr>
                <w:noProof/>
                <w:webHidden/>
              </w:rPr>
              <w:fldChar w:fldCharType="begin"/>
            </w:r>
            <w:r>
              <w:rPr>
                <w:noProof/>
                <w:webHidden/>
              </w:rPr>
              <w:instrText xml:space="preserve"> PAGEREF _Toc196746557 \h </w:instrText>
            </w:r>
            <w:r>
              <w:rPr>
                <w:noProof/>
                <w:webHidden/>
              </w:rPr>
            </w:r>
            <w:r>
              <w:rPr>
                <w:noProof/>
                <w:webHidden/>
              </w:rPr>
              <w:fldChar w:fldCharType="separate"/>
            </w:r>
            <w:r>
              <w:rPr>
                <w:noProof/>
                <w:webHidden/>
              </w:rPr>
              <w:t>18</w:t>
            </w:r>
            <w:r>
              <w:rPr>
                <w:noProof/>
                <w:webHidden/>
              </w:rPr>
              <w:fldChar w:fldCharType="end"/>
            </w:r>
          </w:hyperlink>
        </w:p>
        <w:p w14:paraId="5D6B8E52" w14:textId="6FD3A569" w:rsidR="00686C6F" w:rsidRDefault="00686C6F">
          <w:pPr>
            <w:pStyle w:val="TOC2"/>
            <w:tabs>
              <w:tab w:val="right" w:leader="dot" w:pos="9350"/>
            </w:tabs>
            <w:rPr>
              <w:rFonts w:asciiTheme="minorHAnsi" w:eastAsiaTheme="minorEastAsia" w:hAnsiTheme="minorHAnsi"/>
              <w:noProof/>
              <w:kern w:val="2"/>
              <w:szCs w:val="24"/>
              <w:lang w:val="en-GB" w:eastAsia="zh-CN"/>
              <w14:ligatures w14:val="standardContextual"/>
            </w:rPr>
          </w:pPr>
          <w:hyperlink w:anchor="_Toc196746558" w:history="1">
            <w:r w:rsidRPr="00103A49">
              <w:rPr>
                <w:rStyle w:val="Hyperlink"/>
                <w:bCs/>
                <w:noProof/>
              </w:rPr>
              <w:t>Bhui et al. (2001)</w:t>
            </w:r>
            <w:r>
              <w:rPr>
                <w:noProof/>
                <w:webHidden/>
              </w:rPr>
              <w:tab/>
            </w:r>
            <w:r>
              <w:rPr>
                <w:noProof/>
                <w:webHidden/>
              </w:rPr>
              <w:fldChar w:fldCharType="begin"/>
            </w:r>
            <w:r>
              <w:rPr>
                <w:noProof/>
                <w:webHidden/>
              </w:rPr>
              <w:instrText xml:space="preserve"> PAGEREF _Toc196746558 \h </w:instrText>
            </w:r>
            <w:r>
              <w:rPr>
                <w:noProof/>
                <w:webHidden/>
              </w:rPr>
            </w:r>
            <w:r>
              <w:rPr>
                <w:noProof/>
                <w:webHidden/>
              </w:rPr>
              <w:fldChar w:fldCharType="separate"/>
            </w:r>
            <w:r>
              <w:rPr>
                <w:noProof/>
                <w:webHidden/>
              </w:rPr>
              <w:t>18</w:t>
            </w:r>
            <w:r>
              <w:rPr>
                <w:noProof/>
                <w:webHidden/>
              </w:rPr>
              <w:fldChar w:fldCharType="end"/>
            </w:r>
          </w:hyperlink>
        </w:p>
        <w:p w14:paraId="023FDA4D" w14:textId="5FF49226" w:rsidR="00686C6F" w:rsidRDefault="00686C6F">
          <w:pPr>
            <w:pStyle w:val="TOC3"/>
            <w:tabs>
              <w:tab w:val="left" w:pos="1200"/>
              <w:tab w:val="right" w:leader="dot" w:pos="9350"/>
            </w:tabs>
            <w:rPr>
              <w:rFonts w:asciiTheme="minorHAnsi" w:eastAsiaTheme="minorEastAsia" w:hAnsiTheme="minorHAnsi"/>
              <w:noProof/>
              <w:kern w:val="2"/>
              <w:szCs w:val="24"/>
              <w:lang w:val="en-GB" w:eastAsia="zh-CN"/>
              <w14:ligatures w14:val="standardContextual"/>
            </w:rPr>
          </w:pPr>
          <w:hyperlink w:anchor="_Toc196746559" w:history="1">
            <w:r w:rsidRPr="00103A49">
              <w:rPr>
                <w:rStyle w:val="Hyperlink"/>
                <w:rFonts w:cs="Times New Roman"/>
                <w:noProof/>
              </w:rPr>
              <w:t>4.3.1</w:t>
            </w:r>
            <w:r>
              <w:rPr>
                <w:rFonts w:asciiTheme="minorHAnsi" w:eastAsiaTheme="minorEastAsia" w:hAnsiTheme="minorHAnsi"/>
                <w:noProof/>
                <w:kern w:val="2"/>
                <w:szCs w:val="24"/>
                <w:lang w:val="en-GB" w:eastAsia="zh-CN"/>
                <w14:ligatures w14:val="standardContextual"/>
              </w:rPr>
              <w:tab/>
            </w:r>
            <w:r w:rsidRPr="00103A49">
              <w:rPr>
                <w:rStyle w:val="Hyperlink"/>
                <w:rFonts w:cs="Times New Roman"/>
                <w:noProof/>
              </w:rPr>
              <w:t>Theme 1: Cultural Stigma and Shame as a Barrier</w:t>
            </w:r>
            <w:r>
              <w:rPr>
                <w:noProof/>
                <w:webHidden/>
              </w:rPr>
              <w:tab/>
            </w:r>
            <w:r>
              <w:rPr>
                <w:noProof/>
                <w:webHidden/>
              </w:rPr>
              <w:fldChar w:fldCharType="begin"/>
            </w:r>
            <w:r>
              <w:rPr>
                <w:noProof/>
                <w:webHidden/>
              </w:rPr>
              <w:instrText xml:space="preserve"> PAGEREF _Toc196746559 \h </w:instrText>
            </w:r>
            <w:r>
              <w:rPr>
                <w:noProof/>
                <w:webHidden/>
              </w:rPr>
            </w:r>
            <w:r>
              <w:rPr>
                <w:noProof/>
                <w:webHidden/>
              </w:rPr>
              <w:fldChar w:fldCharType="separate"/>
            </w:r>
            <w:r>
              <w:rPr>
                <w:noProof/>
                <w:webHidden/>
              </w:rPr>
              <w:t>20</w:t>
            </w:r>
            <w:r>
              <w:rPr>
                <w:noProof/>
                <w:webHidden/>
              </w:rPr>
              <w:fldChar w:fldCharType="end"/>
            </w:r>
          </w:hyperlink>
        </w:p>
        <w:p w14:paraId="66A66EC6" w14:textId="08573578" w:rsidR="00686C6F" w:rsidRDefault="00686C6F">
          <w:pPr>
            <w:pStyle w:val="TOC3"/>
            <w:tabs>
              <w:tab w:val="left" w:pos="1200"/>
              <w:tab w:val="right" w:leader="dot" w:pos="9350"/>
            </w:tabs>
            <w:rPr>
              <w:rFonts w:asciiTheme="minorHAnsi" w:eastAsiaTheme="minorEastAsia" w:hAnsiTheme="minorHAnsi"/>
              <w:noProof/>
              <w:kern w:val="2"/>
              <w:szCs w:val="24"/>
              <w:lang w:val="en-GB" w:eastAsia="zh-CN"/>
              <w14:ligatures w14:val="standardContextual"/>
            </w:rPr>
          </w:pPr>
          <w:hyperlink w:anchor="_Toc196746560" w:history="1">
            <w:r w:rsidRPr="00103A49">
              <w:rPr>
                <w:rStyle w:val="Hyperlink"/>
                <w:rFonts w:cs="Times New Roman"/>
                <w:noProof/>
              </w:rPr>
              <w:t>4.3.2</w:t>
            </w:r>
            <w:r>
              <w:rPr>
                <w:rFonts w:asciiTheme="minorHAnsi" w:eastAsiaTheme="minorEastAsia" w:hAnsiTheme="minorHAnsi"/>
                <w:noProof/>
                <w:kern w:val="2"/>
                <w:szCs w:val="24"/>
                <w:lang w:val="en-GB" w:eastAsia="zh-CN"/>
                <w14:ligatures w14:val="standardContextual"/>
              </w:rPr>
              <w:tab/>
            </w:r>
            <w:r w:rsidRPr="00103A49">
              <w:rPr>
                <w:rStyle w:val="Hyperlink"/>
                <w:rFonts w:cs="Times New Roman"/>
                <w:noProof/>
              </w:rPr>
              <w:t>Theme 2: Gender Expectations and Masculinity</w:t>
            </w:r>
            <w:r>
              <w:rPr>
                <w:noProof/>
                <w:webHidden/>
              </w:rPr>
              <w:tab/>
            </w:r>
            <w:r>
              <w:rPr>
                <w:noProof/>
                <w:webHidden/>
              </w:rPr>
              <w:fldChar w:fldCharType="begin"/>
            </w:r>
            <w:r>
              <w:rPr>
                <w:noProof/>
                <w:webHidden/>
              </w:rPr>
              <w:instrText xml:space="preserve"> PAGEREF _Toc196746560 \h </w:instrText>
            </w:r>
            <w:r>
              <w:rPr>
                <w:noProof/>
                <w:webHidden/>
              </w:rPr>
            </w:r>
            <w:r>
              <w:rPr>
                <w:noProof/>
                <w:webHidden/>
              </w:rPr>
              <w:fldChar w:fldCharType="separate"/>
            </w:r>
            <w:r>
              <w:rPr>
                <w:noProof/>
                <w:webHidden/>
              </w:rPr>
              <w:t>21</w:t>
            </w:r>
            <w:r>
              <w:rPr>
                <w:noProof/>
                <w:webHidden/>
              </w:rPr>
              <w:fldChar w:fldCharType="end"/>
            </w:r>
          </w:hyperlink>
        </w:p>
        <w:p w14:paraId="19F4819E" w14:textId="7B67241D" w:rsidR="00686C6F" w:rsidRDefault="00686C6F">
          <w:pPr>
            <w:pStyle w:val="TOC3"/>
            <w:tabs>
              <w:tab w:val="left" w:pos="1200"/>
              <w:tab w:val="right" w:leader="dot" w:pos="9350"/>
            </w:tabs>
            <w:rPr>
              <w:rFonts w:asciiTheme="minorHAnsi" w:eastAsiaTheme="minorEastAsia" w:hAnsiTheme="minorHAnsi"/>
              <w:noProof/>
              <w:kern w:val="2"/>
              <w:szCs w:val="24"/>
              <w:lang w:val="en-GB" w:eastAsia="zh-CN"/>
              <w14:ligatures w14:val="standardContextual"/>
            </w:rPr>
          </w:pPr>
          <w:hyperlink w:anchor="_Toc196746561" w:history="1">
            <w:r w:rsidRPr="00103A49">
              <w:rPr>
                <w:rStyle w:val="Hyperlink"/>
                <w:rFonts w:cs="Times New Roman"/>
                <w:noProof/>
              </w:rPr>
              <w:t>4.3.3</w:t>
            </w:r>
            <w:r>
              <w:rPr>
                <w:rFonts w:asciiTheme="minorHAnsi" w:eastAsiaTheme="minorEastAsia" w:hAnsiTheme="minorHAnsi"/>
                <w:noProof/>
                <w:kern w:val="2"/>
                <w:szCs w:val="24"/>
                <w:lang w:val="en-GB" w:eastAsia="zh-CN"/>
                <w14:ligatures w14:val="standardContextual"/>
              </w:rPr>
              <w:tab/>
            </w:r>
            <w:r w:rsidRPr="00103A49">
              <w:rPr>
                <w:rStyle w:val="Hyperlink"/>
                <w:rFonts w:cs="Times New Roman"/>
                <w:noProof/>
              </w:rPr>
              <w:t>Theme 3: Help-Seeking Behavior and Barriers to Access</w:t>
            </w:r>
            <w:r>
              <w:rPr>
                <w:noProof/>
                <w:webHidden/>
              </w:rPr>
              <w:tab/>
            </w:r>
            <w:r>
              <w:rPr>
                <w:noProof/>
                <w:webHidden/>
              </w:rPr>
              <w:fldChar w:fldCharType="begin"/>
            </w:r>
            <w:r>
              <w:rPr>
                <w:noProof/>
                <w:webHidden/>
              </w:rPr>
              <w:instrText xml:space="preserve"> PAGEREF _Toc196746561 \h </w:instrText>
            </w:r>
            <w:r>
              <w:rPr>
                <w:noProof/>
                <w:webHidden/>
              </w:rPr>
            </w:r>
            <w:r>
              <w:rPr>
                <w:noProof/>
                <w:webHidden/>
              </w:rPr>
              <w:fldChar w:fldCharType="separate"/>
            </w:r>
            <w:r>
              <w:rPr>
                <w:noProof/>
                <w:webHidden/>
              </w:rPr>
              <w:t>21</w:t>
            </w:r>
            <w:r>
              <w:rPr>
                <w:noProof/>
                <w:webHidden/>
              </w:rPr>
              <w:fldChar w:fldCharType="end"/>
            </w:r>
          </w:hyperlink>
        </w:p>
        <w:p w14:paraId="541D5327" w14:textId="6A3D7329" w:rsidR="00686C6F" w:rsidRDefault="00686C6F">
          <w:pPr>
            <w:pStyle w:val="TOC3"/>
            <w:tabs>
              <w:tab w:val="left" w:pos="1200"/>
              <w:tab w:val="right" w:leader="dot" w:pos="9350"/>
            </w:tabs>
            <w:rPr>
              <w:rFonts w:asciiTheme="minorHAnsi" w:eastAsiaTheme="minorEastAsia" w:hAnsiTheme="minorHAnsi"/>
              <w:noProof/>
              <w:kern w:val="2"/>
              <w:szCs w:val="24"/>
              <w:lang w:val="en-GB" w:eastAsia="zh-CN"/>
              <w14:ligatures w14:val="standardContextual"/>
            </w:rPr>
          </w:pPr>
          <w:hyperlink w:anchor="_Toc196746562" w:history="1">
            <w:r w:rsidRPr="00103A49">
              <w:rPr>
                <w:rStyle w:val="Hyperlink"/>
                <w:rFonts w:cs="Times New Roman"/>
                <w:noProof/>
              </w:rPr>
              <w:t>4.3.4</w:t>
            </w:r>
            <w:r>
              <w:rPr>
                <w:rFonts w:asciiTheme="minorHAnsi" w:eastAsiaTheme="minorEastAsia" w:hAnsiTheme="minorHAnsi"/>
                <w:noProof/>
                <w:kern w:val="2"/>
                <w:szCs w:val="24"/>
                <w:lang w:val="en-GB" w:eastAsia="zh-CN"/>
                <w14:ligatures w14:val="standardContextual"/>
              </w:rPr>
              <w:tab/>
            </w:r>
            <w:r w:rsidRPr="00103A49">
              <w:rPr>
                <w:rStyle w:val="Hyperlink"/>
                <w:rFonts w:cs="Times New Roman"/>
                <w:noProof/>
              </w:rPr>
              <w:t>Theme 4: The Role of Faith and Religion in Coping Strategies</w:t>
            </w:r>
            <w:r>
              <w:rPr>
                <w:noProof/>
                <w:webHidden/>
              </w:rPr>
              <w:tab/>
            </w:r>
            <w:r>
              <w:rPr>
                <w:noProof/>
                <w:webHidden/>
              </w:rPr>
              <w:fldChar w:fldCharType="begin"/>
            </w:r>
            <w:r>
              <w:rPr>
                <w:noProof/>
                <w:webHidden/>
              </w:rPr>
              <w:instrText xml:space="preserve"> PAGEREF _Toc196746562 \h </w:instrText>
            </w:r>
            <w:r>
              <w:rPr>
                <w:noProof/>
                <w:webHidden/>
              </w:rPr>
            </w:r>
            <w:r>
              <w:rPr>
                <w:noProof/>
                <w:webHidden/>
              </w:rPr>
              <w:fldChar w:fldCharType="separate"/>
            </w:r>
            <w:r>
              <w:rPr>
                <w:noProof/>
                <w:webHidden/>
              </w:rPr>
              <w:t>22</w:t>
            </w:r>
            <w:r>
              <w:rPr>
                <w:noProof/>
                <w:webHidden/>
              </w:rPr>
              <w:fldChar w:fldCharType="end"/>
            </w:r>
          </w:hyperlink>
        </w:p>
        <w:p w14:paraId="040BE753" w14:textId="59901BF5" w:rsidR="00686C6F" w:rsidRDefault="00686C6F">
          <w:pPr>
            <w:pStyle w:val="TOC3"/>
            <w:tabs>
              <w:tab w:val="left" w:pos="1200"/>
              <w:tab w:val="right" w:leader="dot" w:pos="9350"/>
            </w:tabs>
            <w:rPr>
              <w:rFonts w:asciiTheme="minorHAnsi" w:eastAsiaTheme="minorEastAsia" w:hAnsiTheme="minorHAnsi"/>
              <w:noProof/>
              <w:kern w:val="2"/>
              <w:szCs w:val="24"/>
              <w:lang w:val="en-GB" w:eastAsia="zh-CN"/>
              <w14:ligatures w14:val="standardContextual"/>
            </w:rPr>
          </w:pPr>
          <w:hyperlink w:anchor="_Toc196746563" w:history="1">
            <w:r w:rsidRPr="00103A49">
              <w:rPr>
                <w:rStyle w:val="Hyperlink"/>
                <w:rFonts w:cs="Times New Roman"/>
                <w:noProof/>
              </w:rPr>
              <w:t>4.3.5</w:t>
            </w:r>
            <w:r>
              <w:rPr>
                <w:rFonts w:asciiTheme="minorHAnsi" w:eastAsiaTheme="minorEastAsia" w:hAnsiTheme="minorHAnsi"/>
                <w:noProof/>
                <w:kern w:val="2"/>
                <w:szCs w:val="24"/>
                <w:lang w:val="en-GB" w:eastAsia="zh-CN"/>
                <w14:ligatures w14:val="standardContextual"/>
              </w:rPr>
              <w:tab/>
            </w:r>
            <w:r w:rsidRPr="00103A49">
              <w:rPr>
                <w:rStyle w:val="Hyperlink"/>
                <w:rFonts w:cs="Times New Roman"/>
                <w:noProof/>
              </w:rPr>
              <w:t>Theme 5: The Need for Culturally Competent Mental Health Interventions</w:t>
            </w:r>
            <w:r>
              <w:rPr>
                <w:noProof/>
                <w:webHidden/>
              </w:rPr>
              <w:tab/>
            </w:r>
            <w:r>
              <w:rPr>
                <w:noProof/>
                <w:webHidden/>
              </w:rPr>
              <w:fldChar w:fldCharType="begin"/>
            </w:r>
            <w:r>
              <w:rPr>
                <w:noProof/>
                <w:webHidden/>
              </w:rPr>
              <w:instrText xml:space="preserve"> PAGEREF _Toc196746563 \h </w:instrText>
            </w:r>
            <w:r>
              <w:rPr>
                <w:noProof/>
                <w:webHidden/>
              </w:rPr>
            </w:r>
            <w:r>
              <w:rPr>
                <w:noProof/>
                <w:webHidden/>
              </w:rPr>
              <w:fldChar w:fldCharType="separate"/>
            </w:r>
            <w:r>
              <w:rPr>
                <w:noProof/>
                <w:webHidden/>
              </w:rPr>
              <w:t>22</w:t>
            </w:r>
            <w:r>
              <w:rPr>
                <w:noProof/>
                <w:webHidden/>
              </w:rPr>
              <w:fldChar w:fldCharType="end"/>
            </w:r>
          </w:hyperlink>
        </w:p>
        <w:p w14:paraId="57B5FAB2" w14:textId="33C50614" w:rsidR="00686C6F" w:rsidRDefault="00686C6F">
          <w:pPr>
            <w:pStyle w:val="TOC2"/>
            <w:tabs>
              <w:tab w:val="left" w:pos="960"/>
              <w:tab w:val="right" w:leader="dot" w:pos="9350"/>
            </w:tabs>
            <w:rPr>
              <w:rFonts w:asciiTheme="minorHAnsi" w:eastAsiaTheme="minorEastAsia" w:hAnsiTheme="minorHAnsi"/>
              <w:noProof/>
              <w:kern w:val="2"/>
              <w:szCs w:val="24"/>
              <w:lang w:val="en-GB" w:eastAsia="zh-CN"/>
              <w14:ligatures w14:val="standardContextual"/>
            </w:rPr>
          </w:pPr>
          <w:hyperlink w:anchor="_Toc196746564" w:history="1">
            <w:r w:rsidRPr="00103A49">
              <w:rPr>
                <w:rStyle w:val="Hyperlink"/>
                <w:noProof/>
              </w:rPr>
              <w:t>4.4</w:t>
            </w:r>
            <w:r>
              <w:rPr>
                <w:rFonts w:asciiTheme="minorHAnsi" w:eastAsiaTheme="minorEastAsia" w:hAnsiTheme="minorHAnsi"/>
                <w:noProof/>
                <w:kern w:val="2"/>
                <w:szCs w:val="24"/>
                <w:lang w:val="en-GB" w:eastAsia="zh-CN"/>
                <w14:ligatures w14:val="standardContextual"/>
              </w:rPr>
              <w:tab/>
            </w:r>
            <w:r w:rsidRPr="00103A49">
              <w:rPr>
                <w:rStyle w:val="Hyperlink"/>
                <w:noProof/>
              </w:rPr>
              <w:t>Discussion</w:t>
            </w:r>
            <w:r>
              <w:rPr>
                <w:noProof/>
                <w:webHidden/>
              </w:rPr>
              <w:tab/>
            </w:r>
            <w:r>
              <w:rPr>
                <w:noProof/>
                <w:webHidden/>
              </w:rPr>
              <w:fldChar w:fldCharType="begin"/>
            </w:r>
            <w:r>
              <w:rPr>
                <w:noProof/>
                <w:webHidden/>
              </w:rPr>
              <w:instrText xml:space="preserve"> PAGEREF _Toc196746564 \h </w:instrText>
            </w:r>
            <w:r>
              <w:rPr>
                <w:noProof/>
                <w:webHidden/>
              </w:rPr>
            </w:r>
            <w:r>
              <w:rPr>
                <w:noProof/>
                <w:webHidden/>
              </w:rPr>
              <w:fldChar w:fldCharType="separate"/>
            </w:r>
            <w:r>
              <w:rPr>
                <w:noProof/>
                <w:webHidden/>
              </w:rPr>
              <w:t>23</w:t>
            </w:r>
            <w:r>
              <w:rPr>
                <w:noProof/>
                <w:webHidden/>
              </w:rPr>
              <w:fldChar w:fldCharType="end"/>
            </w:r>
          </w:hyperlink>
        </w:p>
        <w:p w14:paraId="7B5F6A8F" w14:textId="5FF47F4C" w:rsidR="00686C6F" w:rsidRDefault="00686C6F">
          <w:pPr>
            <w:pStyle w:val="TOC1"/>
            <w:tabs>
              <w:tab w:val="right" w:leader="dot" w:pos="9350"/>
            </w:tabs>
            <w:rPr>
              <w:rFonts w:asciiTheme="minorHAnsi" w:eastAsiaTheme="minorEastAsia" w:hAnsiTheme="minorHAnsi"/>
              <w:noProof/>
              <w:kern w:val="2"/>
              <w:szCs w:val="24"/>
              <w:lang w:val="en-GB" w:eastAsia="zh-CN"/>
              <w14:ligatures w14:val="standardContextual"/>
            </w:rPr>
          </w:pPr>
          <w:hyperlink w:anchor="_Toc196746565" w:history="1">
            <w:r w:rsidRPr="00103A49">
              <w:rPr>
                <w:rStyle w:val="Hyperlink"/>
                <w:noProof/>
              </w:rPr>
              <w:t>4.4.1 Limitations, implications and recommendations for future research</w:t>
            </w:r>
            <w:r>
              <w:rPr>
                <w:noProof/>
                <w:webHidden/>
              </w:rPr>
              <w:tab/>
            </w:r>
            <w:r>
              <w:rPr>
                <w:noProof/>
                <w:webHidden/>
              </w:rPr>
              <w:fldChar w:fldCharType="begin"/>
            </w:r>
            <w:r>
              <w:rPr>
                <w:noProof/>
                <w:webHidden/>
              </w:rPr>
              <w:instrText xml:space="preserve"> PAGEREF _Toc196746565 \h </w:instrText>
            </w:r>
            <w:r>
              <w:rPr>
                <w:noProof/>
                <w:webHidden/>
              </w:rPr>
            </w:r>
            <w:r>
              <w:rPr>
                <w:noProof/>
                <w:webHidden/>
              </w:rPr>
              <w:fldChar w:fldCharType="separate"/>
            </w:r>
            <w:r>
              <w:rPr>
                <w:noProof/>
                <w:webHidden/>
              </w:rPr>
              <w:t>24</w:t>
            </w:r>
            <w:r>
              <w:rPr>
                <w:noProof/>
                <w:webHidden/>
              </w:rPr>
              <w:fldChar w:fldCharType="end"/>
            </w:r>
          </w:hyperlink>
        </w:p>
        <w:p w14:paraId="1687DF5F" w14:textId="27C8B587" w:rsidR="00686C6F" w:rsidRDefault="00686C6F">
          <w:pPr>
            <w:pStyle w:val="TOC1"/>
            <w:tabs>
              <w:tab w:val="right" w:leader="dot" w:pos="9350"/>
            </w:tabs>
            <w:rPr>
              <w:rFonts w:asciiTheme="minorHAnsi" w:eastAsiaTheme="minorEastAsia" w:hAnsiTheme="minorHAnsi"/>
              <w:noProof/>
              <w:kern w:val="2"/>
              <w:szCs w:val="24"/>
              <w:lang w:val="en-GB" w:eastAsia="zh-CN"/>
              <w14:ligatures w14:val="standardContextual"/>
            </w:rPr>
          </w:pPr>
          <w:hyperlink w:anchor="_Toc196746566" w:history="1">
            <w:r w:rsidRPr="00103A49">
              <w:rPr>
                <w:rStyle w:val="Hyperlink"/>
                <w:noProof/>
              </w:rPr>
              <w:t>4.5 Conclusion</w:t>
            </w:r>
            <w:r>
              <w:rPr>
                <w:noProof/>
                <w:webHidden/>
              </w:rPr>
              <w:tab/>
            </w:r>
            <w:r>
              <w:rPr>
                <w:noProof/>
                <w:webHidden/>
              </w:rPr>
              <w:fldChar w:fldCharType="begin"/>
            </w:r>
            <w:r>
              <w:rPr>
                <w:noProof/>
                <w:webHidden/>
              </w:rPr>
              <w:instrText xml:space="preserve"> PAGEREF _Toc196746566 \h </w:instrText>
            </w:r>
            <w:r>
              <w:rPr>
                <w:noProof/>
                <w:webHidden/>
              </w:rPr>
            </w:r>
            <w:r>
              <w:rPr>
                <w:noProof/>
                <w:webHidden/>
              </w:rPr>
              <w:fldChar w:fldCharType="separate"/>
            </w:r>
            <w:r>
              <w:rPr>
                <w:noProof/>
                <w:webHidden/>
              </w:rPr>
              <w:t>25</w:t>
            </w:r>
            <w:r>
              <w:rPr>
                <w:noProof/>
                <w:webHidden/>
              </w:rPr>
              <w:fldChar w:fldCharType="end"/>
            </w:r>
          </w:hyperlink>
        </w:p>
        <w:p w14:paraId="7590F6E1" w14:textId="4F4BEB5B" w:rsidR="00686C6F" w:rsidRDefault="00686C6F">
          <w:pPr>
            <w:pStyle w:val="TOC1"/>
            <w:tabs>
              <w:tab w:val="left" w:pos="440"/>
              <w:tab w:val="right" w:leader="dot" w:pos="9350"/>
            </w:tabs>
            <w:rPr>
              <w:rFonts w:asciiTheme="minorHAnsi" w:eastAsiaTheme="minorEastAsia" w:hAnsiTheme="minorHAnsi"/>
              <w:noProof/>
              <w:kern w:val="2"/>
              <w:szCs w:val="24"/>
              <w:lang w:val="en-GB" w:eastAsia="zh-CN"/>
              <w14:ligatures w14:val="standardContextual"/>
            </w:rPr>
          </w:pPr>
          <w:hyperlink w:anchor="_Toc196746567" w:history="1">
            <w:r w:rsidRPr="00103A49">
              <w:rPr>
                <w:rStyle w:val="Hyperlink"/>
                <w:noProof/>
              </w:rPr>
              <w:t>5</w:t>
            </w:r>
            <w:r>
              <w:rPr>
                <w:rFonts w:asciiTheme="minorHAnsi" w:eastAsiaTheme="minorEastAsia" w:hAnsiTheme="minorHAnsi"/>
                <w:noProof/>
                <w:kern w:val="2"/>
                <w:szCs w:val="24"/>
                <w:lang w:val="en-GB" w:eastAsia="zh-CN"/>
                <w14:ligatures w14:val="standardContextual"/>
              </w:rPr>
              <w:tab/>
            </w:r>
            <w:r w:rsidRPr="00103A49">
              <w:rPr>
                <w:rStyle w:val="Hyperlink"/>
                <w:noProof/>
              </w:rPr>
              <w:t>References</w:t>
            </w:r>
            <w:r>
              <w:rPr>
                <w:noProof/>
                <w:webHidden/>
              </w:rPr>
              <w:tab/>
            </w:r>
            <w:r>
              <w:rPr>
                <w:noProof/>
                <w:webHidden/>
              </w:rPr>
              <w:fldChar w:fldCharType="begin"/>
            </w:r>
            <w:r>
              <w:rPr>
                <w:noProof/>
                <w:webHidden/>
              </w:rPr>
              <w:instrText xml:space="preserve"> PAGEREF _Toc196746567 \h </w:instrText>
            </w:r>
            <w:r>
              <w:rPr>
                <w:noProof/>
                <w:webHidden/>
              </w:rPr>
            </w:r>
            <w:r>
              <w:rPr>
                <w:noProof/>
                <w:webHidden/>
              </w:rPr>
              <w:fldChar w:fldCharType="separate"/>
            </w:r>
            <w:r>
              <w:rPr>
                <w:noProof/>
                <w:webHidden/>
              </w:rPr>
              <w:t>27</w:t>
            </w:r>
            <w:r>
              <w:rPr>
                <w:noProof/>
                <w:webHidden/>
              </w:rPr>
              <w:fldChar w:fldCharType="end"/>
            </w:r>
          </w:hyperlink>
        </w:p>
        <w:p w14:paraId="555C1EDB" w14:textId="0A0E0D2A" w:rsidR="00686C6F" w:rsidRDefault="00686C6F">
          <w:pPr>
            <w:pStyle w:val="TOC1"/>
            <w:tabs>
              <w:tab w:val="left" w:pos="440"/>
              <w:tab w:val="right" w:leader="dot" w:pos="9350"/>
            </w:tabs>
            <w:rPr>
              <w:rFonts w:asciiTheme="minorHAnsi" w:eastAsiaTheme="minorEastAsia" w:hAnsiTheme="minorHAnsi"/>
              <w:noProof/>
              <w:kern w:val="2"/>
              <w:szCs w:val="24"/>
              <w:lang w:val="en-GB" w:eastAsia="zh-CN"/>
              <w14:ligatures w14:val="standardContextual"/>
            </w:rPr>
          </w:pPr>
          <w:hyperlink w:anchor="_Toc196746568" w:history="1">
            <w:r w:rsidRPr="00103A49">
              <w:rPr>
                <w:rStyle w:val="Hyperlink"/>
                <w:noProof/>
              </w:rPr>
              <w:t>6</w:t>
            </w:r>
            <w:r>
              <w:rPr>
                <w:rFonts w:asciiTheme="minorHAnsi" w:eastAsiaTheme="minorEastAsia" w:hAnsiTheme="minorHAnsi"/>
                <w:noProof/>
                <w:kern w:val="2"/>
                <w:szCs w:val="24"/>
                <w:lang w:val="en-GB" w:eastAsia="zh-CN"/>
                <w14:ligatures w14:val="standardContextual"/>
              </w:rPr>
              <w:tab/>
            </w:r>
            <w:r w:rsidRPr="00103A49">
              <w:rPr>
                <w:rStyle w:val="Hyperlink"/>
                <w:noProof/>
              </w:rPr>
              <w:t>Appendices</w:t>
            </w:r>
            <w:r>
              <w:rPr>
                <w:noProof/>
                <w:webHidden/>
              </w:rPr>
              <w:tab/>
            </w:r>
            <w:r>
              <w:rPr>
                <w:noProof/>
                <w:webHidden/>
              </w:rPr>
              <w:fldChar w:fldCharType="begin"/>
            </w:r>
            <w:r>
              <w:rPr>
                <w:noProof/>
                <w:webHidden/>
              </w:rPr>
              <w:instrText xml:space="preserve"> PAGEREF _Toc196746568 \h </w:instrText>
            </w:r>
            <w:r>
              <w:rPr>
                <w:noProof/>
                <w:webHidden/>
              </w:rPr>
            </w:r>
            <w:r>
              <w:rPr>
                <w:noProof/>
                <w:webHidden/>
              </w:rPr>
              <w:fldChar w:fldCharType="separate"/>
            </w:r>
            <w:r>
              <w:rPr>
                <w:noProof/>
                <w:webHidden/>
              </w:rPr>
              <w:t>31</w:t>
            </w:r>
            <w:r>
              <w:rPr>
                <w:noProof/>
                <w:webHidden/>
              </w:rPr>
              <w:fldChar w:fldCharType="end"/>
            </w:r>
          </w:hyperlink>
        </w:p>
        <w:p w14:paraId="4A18A0FB" w14:textId="3BA38A9D" w:rsidR="00686C6F" w:rsidRDefault="00686C6F">
          <w:pPr>
            <w:pStyle w:val="TOC1"/>
            <w:tabs>
              <w:tab w:val="right" w:leader="dot" w:pos="9350"/>
            </w:tabs>
            <w:rPr>
              <w:rFonts w:asciiTheme="minorHAnsi" w:eastAsiaTheme="minorEastAsia" w:hAnsiTheme="minorHAnsi"/>
              <w:noProof/>
              <w:kern w:val="2"/>
              <w:szCs w:val="24"/>
              <w:lang w:val="en-GB" w:eastAsia="zh-CN"/>
              <w14:ligatures w14:val="standardContextual"/>
            </w:rPr>
          </w:pPr>
          <w:hyperlink w:anchor="_Toc196746569" w:history="1">
            <w:r w:rsidRPr="00103A49">
              <w:rPr>
                <w:rStyle w:val="Hyperlink"/>
                <w:noProof/>
              </w:rPr>
              <w:t>6.1  Appendix 1: Research guide / interview schedule</w:t>
            </w:r>
            <w:r>
              <w:rPr>
                <w:noProof/>
                <w:webHidden/>
              </w:rPr>
              <w:tab/>
            </w:r>
            <w:r>
              <w:rPr>
                <w:noProof/>
                <w:webHidden/>
              </w:rPr>
              <w:fldChar w:fldCharType="begin"/>
            </w:r>
            <w:r>
              <w:rPr>
                <w:noProof/>
                <w:webHidden/>
              </w:rPr>
              <w:instrText xml:space="preserve"> PAGEREF _Toc196746569 \h </w:instrText>
            </w:r>
            <w:r>
              <w:rPr>
                <w:noProof/>
                <w:webHidden/>
              </w:rPr>
            </w:r>
            <w:r>
              <w:rPr>
                <w:noProof/>
                <w:webHidden/>
              </w:rPr>
              <w:fldChar w:fldCharType="separate"/>
            </w:r>
            <w:r>
              <w:rPr>
                <w:noProof/>
                <w:webHidden/>
              </w:rPr>
              <w:t>31</w:t>
            </w:r>
            <w:r>
              <w:rPr>
                <w:noProof/>
                <w:webHidden/>
              </w:rPr>
              <w:fldChar w:fldCharType="end"/>
            </w:r>
          </w:hyperlink>
        </w:p>
        <w:p w14:paraId="16EA065E" w14:textId="644D78C7" w:rsidR="00686C6F" w:rsidRDefault="00686C6F" w:rsidP="00686C6F">
          <w:pPr>
            <w:pStyle w:val="TOC1"/>
            <w:tabs>
              <w:tab w:val="right" w:leader="dot" w:pos="9350"/>
            </w:tabs>
            <w:rPr>
              <w:rFonts w:asciiTheme="minorHAnsi" w:eastAsiaTheme="minorEastAsia" w:hAnsiTheme="minorHAnsi"/>
              <w:noProof/>
              <w:kern w:val="2"/>
              <w:szCs w:val="24"/>
              <w:lang w:val="en-GB" w:eastAsia="zh-CN"/>
              <w14:ligatures w14:val="standardContextual"/>
            </w:rPr>
          </w:pPr>
          <w:hyperlink w:anchor="_Toc196746570" w:history="1">
            <w:r w:rsidRPr="00103A49">
              <w:rPr>
                <w:rStyle w:val="Hyperlink"/>
                <w:noProof/>
              </w:rPr>
              <w:t>6.2 Appendix 2: Completed and approved Ethical Application Form</w:t>
            </w:r>
            <w:r>
              <w:rPr>
                <w:noProof/>
                <w:webHidden/>
              </w:rPr>
              <w:tab/>
            </w:r>
            <w:r>
              <w:rPr>
                <w:noProof/>
                <w:webHidden/>
              </w:rPr>
              <w:fldChar w:fldCharType="begin"/>
            </w:r>
            <w:r>
              <w:rPr>
                <w:noProof/>
                <w:webHidden/>
              </w:rPr>
              <w:instrText xml:space="preserve"> PAGEREF _Toc196746570 \h </w:instrText>
            </w:r>
            <w:r>
              <w:rPr>
                <w:noProof/>
                <w:webHidden/>
              </w:rPr>
            </w:r>
            <w:r>
              <w:rPr>
                <w:noProof/>
                <w:webHidden/>
              </w:rPr>
              <w:fldChar w:fldCharType="separate"/>
            </w:r>
            <w:r>
              <w:rPr>
                <w:noProof/>
                <w:webHidden/>
              </w:rPr>
              <w:t>33</w:t>
            </w:r>
            <w:r>
              <w:rPr>
                <w:noProof/>
                <w:webHidden/>
              </w:rPr>
              <w:fldChar w:fldCharType="end"/>
            </w:r>
          </w:hyperlink>
        </w:p>
        <w:p w14:paraId="2B03111A" w14:textId="6175DFCC" w:rsidR="00686C6F" w:rsidRDefault="00686C6F">
          <w:pPr>
            <w:pStyle w:val="TOC1"/>
            <w:tabs>
              <w:tab w:val="right" w:leader="dot" w:pos="9350"/>
            </w:tabs>
            <w:rPr>
              <w:rFonts w:asciiTheme="minorHAnsi" w:eastAsiaTheme="minorEastAsia" w:hAnsiTheme="minorHAnsi"/>
              <w:noProof/>
              <w:kern w:val="2"/>
              <w:szCs w:val="24"/>
              <w:lang w:val="en-GB" w:eastAsia="zh-CN"/>
              <w14:ligatures w14:val="standardContextual"/>
            </w:rPr>
          </w:pPr>
          <w:hyperlink w:anchor="_Toc196746579" w:history="1">
            <w:r w:rsidRPr="00103A49">
              <w:rPr>
                <w:rStyle w:val="Hyperlink"/>
                <w:noProof/>
              </w:rPr>
              <w:t>6.3 Appendix 3:  Exemplar Interview Transcript and identification of Themes.</w:t>
            </w:r>
            <w:r>
              <w:rPr>
                <w:noProof/>
                <w:webHidden/>
              </w:rPr>
              <w:tab/>
            </w:r>
            <w:r>
              <w:rPr>
                <w:noProof/>
                <w:webHidden/>
              </w:rPr>
              <w:fldChar w:fldCharType="begin"/>
            </w:r>
            <w:r>
              <w:rPr>
                <w:noProof/>
                <w:webHidden/>
              </w:rPr>
              <w:instrText xml:space="preserve"> PAGEREF _Toc196746579 \h </w:instrText>
            </w:r>
            <w:r>
              <w:rPr>
                <w:noProof/>
                <w:webHidden/>
              </w:rPr>
            </w:r>
            <w:r>
              <w:rPr>
                <w:noProof/>
                <w:webHidden/>
              </w:rPr>
              <w:fldChar w:fldCharType="separate"/>
            </w:r>
            <w:r>
              <w:rPr>
                <w:noProof/>
                <w:webHidden/>
              </w:rPr>
              <w:t>57</w:t>
            </w:r>
            <w:r>
              <w:rPr>
                <w:noProof/>
                <w:webHidden/>
              </w:rPr>
              <w:fldChar w:fldCharType="end"/>
            </w:r>
          </w:hyperlink>
        </w:p>
        <w:p w14:paraId="1EA35128" w14:textId="2FB3DAD4" w:rsidR="006E3BDF" w:rsidRDefault="00000000">
          <w:pPr>
            <w:spacing w:line="360" w:lineRule="auto"/>
            <w:rPr>
              <w:rFonts w:cs="Times New Roman"/>
              <w:szCs w:val="24"/>
            </w:rPr>
          </w:pPr>
          <w:r>
            <w:rPr>
              <w:rFonts w:cs="Times New Roman"/>
              <w:b/>
              <w:bCs/>
              <w:szCs w:val="24"/>
            </w:rPr>
            <w:fldChar w:fldCharType="end"/>
          </w:r>
        </w:p>
      </w:sdtContent>
    </w:sdt>
    <w:p w14:paraId="2DF779C4" w14:textId="77777777" w:rsidR="006E3BDF" w:rsidRDefault="006E3BDF">
      <w:pPr>
        <w:spacing w:line="360" w:lineRule="auto"/>
        <w:rPr>
          <w:rFonts w:cs="Times New Roman"/>
          <w:bCs/>
          <w:szCs w:val="24"/>
        </w:rPr>
      </w:pPr>
    </w:p>
    <w:p w14:paraId="7A6D2FB6" w14:textId="77777777" w:rsidR="00686C6F" w:rsidRDefault="00686C6F">
      <w:pPr>
        <w:spacing w:line="360" w:lineRule="auto"/>
        <w:rPr>
          <w:rFonts w:cs="Times New Roman"/>
          <w:bCs/>
          <w:szCs w:val="24"/>
        </w:rPr>
        <w:sectPr w:rsidR="00686C6F">
          <w:footerReference w:type="default" r:id="rId11"/>
          <w:pgSz w:w="12240" w:h="15840"/>
          <w:pgMar w:top="1440" w:right="1440" w:bottom="1440" w:left="1440" w:header="720" w:footer="720" w:gutter="0"/>
          <w:pgNumType w:fmt="upperRoman" w:start="1"/>
          <w:cols w:space="720"/>
          <w:docGrid w:linePitch="360"/>
        </w:sectPr>
      </w:pPr>
    </w:p>
    <w:p w14:paraId="0770CA59" w14:textId="77777777" w:rsidR="00372B50" w:rsidRDefault="00372B50" w:rsidP="00492E03">
      <w:pPr>
        <w:pStyle w:val="Heading1"/>
        <w:numPr>
          <w:ilvl w:val="0"/>
          <w:numId w:val="0"/>
        </w:numPr>
        <w:spacing w:line="360" w:lineRule="auto"/>
        <w:rPr>
          <w:szCs w:val="24"/>
        </w:rPr>
      </w:pPr>
    </w:p>
    <w:p w14:paraId="25318FA8" w14:textId="50D2FA5F" w:rsidR="00372B50" w:rsidRDefault="00372B50" w:rsidP="00372B50">
      <w:pPr>
        <w:pStyle w:val="Heading1"/>
        <w:numPr>
          <w:ilvl w:val="0"/>
          <w:numId w:val="0"/>
        </w:numPr>
        <w:spacing w:line="360" w:lineRule="auto"/>
        <w:ind w:left="432"/>
        <w:rPr>
          <w:szCs w:val="24"/>
        </w:rPr>
      </w:pPr>
      <w:bookmarkStart w:id="2" w:name="_Toc196746503"/>
      <w:r>
        <w:rPr>
          <w:szCs w:val="24"/>
        </w:rPr>
        <w:t>Abstract</w:t>
      </w:r>
      <w:bookmarkEnd w:id="2"/>
      <w:r>
        <w:rPr>
          <w:szCs w:val="24"/>
        </w:rPr>
        <w:t xml:space="preserve"> </w:t>
      </w:r>
    </w:p>
    <w:p w14:paraId="2020B741" w14:textId="77777777" w:rsidR="00372B50" w:rsidRDefault="00372B50" w:rsidP="00372B50">
      <w:pPr>
        <w:pStyle w:val="Heading1"/>
        <w:numPr>
          <w:ilvl w:val="0"/>
          <w:numId w:val="0"/>
        </w:numPr>
        <w:spacing w:line="360" w:lineRule="auto"/>
        <w:ind w:left="432"/>
        <w:rPr>
          <w:szCs w:val="24"/>
        </w:rPr>
      </w:pPr>
    </w:p>
    <w:p w14:paraId="02B926D6" w14:textId="502FC0B2" w:rsidR="00372B50" w:rsidRPr="00492E03" w:rsidRDefault="00372B50" w:rsidP="00492E03">
      <w:pPr>
        <w:spacing w:line="360" w:lineRule="auto"/>
        <w:ind w:firstLine="576"/>
        <w:jc w:val="center"/>
        <w:rPr>
          <w:rFonts w:cs="Times New Roman"/>
          <w:bCs/>
          <w:szCs w:val="24"/>
        </w:rPr>
      </w:pPr>
      <w:r w:rsidRPr="00372B50">
        <w:rPr>
          <w:szCs w:val="24"/>
        </w:rPr>
        <w:t>This research aimed to find out what cultural and social factors affect how Punjabi men think about their mental health</w:t>
      </w:r>
      <w:r w:rsidRPr="00372B50">
        <w:rPr>
          <w:b/>
          <w:bCs/>
          <w:szCs w:val="24"/>
        </w:rPr>
        <w:t>.</w:t>
      </w:r>
      <w:r>
        <w:rPr>
          <w:b/>
          <w:bCs/>
          <w:szCs w:val="24"/>
        </w:rPr>
        <w:t xml:space="preserve"> </w:t>
      </w:r>
      <w:r w:rsidRPr="00372B50">
        <w:rPr>
          <w:bCs/>
          <w:szCs w:val="24"/>
        </w:rPr>
        <w:t>Mental health is a taboo subject in much of South Asia, and nowhere as apparently as among Punjabi men of the UK.</w:t>
      </w:r>
      <w:r>
        <w:rPr>
          <w:b/>
          <w:bCs/>
          <w:szCs w:val="24"/>
        </w:rPr>
        <w:t xml:space="preserve"> </w:t>
      </w:r>
      <w:r>
        <w:rPr>
          <w:rFonts w:cs="Times New Roman"/>
          <w:szCs w:val="24"/>
        </w:rPr>
        <w:t>There remains a huge gap in knowing what Punjabi men need and what is stopping them from seeking mental health care. The challenges presented by this were explored through qualitative research using the Thematic Analysis approach of Braun and C</w:t>
      </w:r>
      <w:r w:rsidR="00492E03">
        <w:rPr>
          <w:rFonts w:cs="Times New Roman"/>
          <w:szCs w:val="24"/>
        </w:rPr>
        <w:t>l</w:t>
      </w:r>
      <w:r>
        <w:rPr>
          <w:rFonts w:cs="Times New Roman"/>
          <w:szCs w:val="24"/>
        </w:rPr>
        <w:t>arke (2006) for the purposes of this dissertation to investigate Punjabi men’s perceptions of mental health and their experience with mental health services. From the responses of five Punjabi men, taken from semi structured interviews, five themes emerged. They</w:t>
      </w:r>
      <w:r w:rsidR="00492E03">
        <w:rPr>
          <w:rFonts w:cs="Times New Roman"/>
          <w:szCs w:val="24"/>
        </w:rPr>
        <w:t xml:space="preserve"> </w:t>
      </w:r>
      <w:r>
        <w:rPr>
          <w:rFonts w:cs="Times New Roman"/>
          <w:szCs w:val="24"/>
        </w:rPr>
        <w:t xml:space="preserve">were </w:t>
      </w:r>
      <w:r w:rsidR="00492E03" w:rsidRPr="003B2C34">
        <w:rPr>
          <w:rFonts w:cs="Times New Roman"/>
          <w:bCs/>
          <w:szCs w:val="24"/>
        </w:rPr>
        <w:t>Cultural Stigma and Shame as a Barrier</w:t>
      </w:r>
      <w:r w:rsidR="00492E03">
        <w:rPr>
          <w:rFonts w:cs="Times New Roman"/>
          <w:bCs/>
          <w:szCs w:val="24"/>
        </w:rPr>
        <w:t xml:space="preserve">, Gender Expectations and Masculinity, Help-Seeking </w:t>
      </w:r>
      <w:proofErr w:type="spellStart"/>
      <w:r w:rsidR="00492E03">
        <w:rPr>
          <w:rFonts w:cs="Times New Roman"/>
          <w:bCs/>
          <w:szCs w:val="24"/>
        </w:rPr>
        <w:t>Behaviour</w:t>
      </w:r>
      <w:proofErr w:type="spellEnd"/>
      <w:r w:rsidR="00492E03">
        <w:rPr>
          <w:rFonts w:cs="Times New Roman"/>
          <w:bCs/>
          <w:szCs w:val="24"/>
        </w:rPr>
        <w:t xml:space="preserve"> and Barriers to Access, the Role of Faith and Religion in Coping Strategies and finally, the Need for Culturally Competent Mental Health Interventions. Recommendations and implications of the findings were presented, as the research indicated that more needs to be done towards the provision of mental health services and promotion of psychological well-being for Punjabi men.</w:t>
      </w:r>
    </w:p>
    <w:p w14:paraId="1C253457" w14:textId="77777777" w:rsidR="00492E03" w:rsidRDefault="00492E03" w:rsidP="00372B50">
      <w:pPr>
        <w:pStyle w:val="Heading1"/>
        <w:numPr>
          <w:ilvl w:val="0"/>
          <w:numId w:val="0"/>
        </w:numPr>
        <w:spacing w:line="360" w:lineRule="auto"/>
        <w:ind w:left="432"/>
        <w:rPr>
          <w:szCs w:val="24"/>
        </w:rPr>
      </w:pPr>
    </w:p>
    <w:p w14:paraId="7A4020DD" w14:textId="77777777" w:rsidR="00372B50" w:rsidRDefault="00372B50" w:rsidP="00372B50">
      <w:pPr>
        <w:pStyle w:val="Heading1"/>
        <w:numPr>
          <w:ilvl w:val="0"/>
          <w:numId w:val="0"/>
        </w:numPr>
        <w:spacing w:line="360" w:lineRule="auto"/>
        <w:ind w:left="432"/>
        <w:rPr>
          <w:szCs w:val="24"/>
        </w:rPr>
      </w:pPr>
    </w:p>
    <w:p w14:paraId="03BB7C49" w14:textId="77777777" w:rsidR="00372B50" w:rsidRDefault="00372B50" w:rsidP="00372B50">
      <w:pPr>
        <w:pStyle w:val="Heading1"/>
        <w:numPr>
          <w:ilvl w:val="0"/>
          <w:numId w:val="0"/>
        </w:numPr>
        <w:spacing w:line="360" w:lineRule="auto"/>
        <w:ind w:left="432"/>
        <w:rPr>
          <w:szCs w:val="24"/>
        </w:rPr>
      </w:pPr>
    </w:p>
    <w:p w14:paraId="53A16574" w14:textId="77777777" w:rsidR="00372B50" w:rsidRDefault="00372B50" w:rsidP="00372B50">
      <w:pPr>
        <w:pStyle w:val="Heading1"/>
        <w:numPr>
          <w:ilvl w:val="0"/>
          <w:numId w:val="0"/>
        </w:numPr>
        <w:spacing w:line="360" w:lineRule="auto"/>
        <w:ind w:left="432"/>
        <w:rPr>
          <w:szCs w:val="24"/>
        </w:rPr>
      </w:pPr>
    </w:p>
    <w:p w14:paraId="1D44D5DA" w14:textId="77777777" w:rsidR="00372B50" w:rsidRDefault="00372B50" w:rsidP="00372B50">
      <w:pPr>
        <w:pStyle w:val="Heading1"/>
        <w:numPr>
          <w:ilvl w:val="0"/>
          <w:numId w:val="0"/>
        </w:numPr>
        <w:spacing w:line="360" w:lineRule="auto"/>
        <w:ind w:left="432"/>
        <w:rPr>
          <w:szCs w:val="24"/>
        </w:rPr>
      </w:pPr>
    </w:p>
    <w:p w14:paraId="57B73256" w14:textId="77777777" w:rsidR="00492E03" w:rsidRDefault="00492E03" w:rsidP="00492E03">
      <w:pPr>
        <w:pStyle w:val="Heading1"/>
        <w:numPr>
          <w:ilvl w:val="0"/>
          <w:numId w:val="0"/>
        </w:numPr>
        <w:spacing w:line="360" w:lineRule="auto"/>
        <w:ind w:left="432" w:hanging="432"/>
        <w:rPr>
          <w:szCs w:val="24"/>
        </w:rPr>
      </w:pPr>
    </w:p>
    <w:p w14:paraId="34938725" w14:textId="77777777" w:rsidR="00492E03" w:rsidRDefault="00492E03" w:rsidP="00492E03">
      <w:pPr>
        <w:pStyle w:val="Heading1"/>
        <w:numPr>
          <w:ilvl w:val="0"/>
          <w:numId w:val="0"/>
        </w:numPr>
        <w:spacing w:line="360" w:lineRule="auto"/>
        <w:ind w:left="432" w:hanging="432"/>
        <w:rPr>
          <w:szCs w:val="24"/>
        </w:rPr>
      </w:pPr>
    </w:p>
    <w:p w14:paraId="13FCF198" w14:textId="77777777" w:rsidR="00492E03" w:rsidRDefault="00492E03" w:rsidP="00492E03">
      <w:pPr>
        <w:pStyle w:val="Heading1"/>
        <w:numPr>
          <w:ilvl w:val="0"/>
          <w:numId w:val="0"/>
        </w:numPr>
        <w:spacing w:line="360" w:lineRule="auto"/>
        <w:ind w:left="432" w:hanging="432"/>
        <w:rPr>
          <w:szCs w:val="24"/>
        </w:rPr>
      </w:pPr>
    </w:p>
    <w:p w14:paraId="7BB831CC" w14:textId="77777777" w:rsidR="00492E03" w:rsidRDefault="00492E03" w:rsidP="00492E03">
      <w:pPr>
        <w:pStyle w:val="Heading1"/>
        <w:numPr>
          <w:ilvl w:val="0"/>
          <w:numId w:val="0"/>
        </w:numPr>
        <w:spacing w:line="360" w:lineRule="auto"/>
        <w:ind w:left="432" w:hanging="432"/>
        <w:rPr>
          <w:szCs w:val="24"/>
        </w:rPr>
      </w:pPr>
    </w:p>
    <w:p w14:paraId="1D28770F" w14:textId="77777777" w:rsidR="00492E03" w:rsidRDefault="00492E03" w:rsidP="00492E03">
      <w:pPr>
        <w:pStyle w:val="Heading1"/>
        <w:numPr>
          <w:ilvl w:val="0"/>
          <w:numId w:val="0"/>
        </w:numPr>
        <w:spacing w:line="360" w:lineRule="auto"/>
        <w:ind w:left="432" w:hanging="432"/>
        <w:rPr>
          <w:szCs w:val="24"/>
        </w:rPr>
      </w:pPr>
    </w:p>
    <w:p w14:paraId="35C8C7A8" w14:textId="77777777" w:rsidR="00492E03" w:rsidRDefault="00492E03" w:rsidP="00492E03">
      <w:pPr>
        <w:pStyle w:val="Heading1"/>
        <w:numPr>
          <w:ilvl w:val="0"/>
          <w:numId w:val="0"/>
        </w:numPr>
        <w:spacing w:line="360" w:lineRule="auto"/>
        <w:ind w:left="432" w:hanging="432"/>
        <w:rPr>
          <w:szCs w:val="24"/>
        </w:rPr>
      </w:pPr>
    </w:p>
    <w:p w14:paraId="0BE78462" w14:textId="77777777" w:rsidR="00492E03" w:rsidRDefault="00492E03" w:rsidP="00492E03">
      <w:pPr>
        <w:pStyle w:val="Heading1"/>
        <w:numPr>
          <w:ilvl w:val="0"/>
          <w:numId w:val="0"/>
        </w:numPr>
        <w:spacing w:line="360" w:lineRule="auto"/>
        <w:ind w:left="432" w:hanging="432"/>
        <w:rPr>
          <w:szCs w:val="24"/>
        </w:rPr>
      </w:pPr>
    </w:p>
    <w:p w14:paraId="494DC524" w14:textId="77777777" w:rsidR="00492E03" w:rsidRDefault="00492E03" w:rsidP="00492E03">
      <w:pPr>
        <w:pStyle w:val="Heading1"/>
        <w:numPr>
          <w:ilvl w:val="0"/>
          <w:numId w:val="0"/>
        </w:numPr>
        <w:spacing w:line="360" w:lineRule="auto"/>
        <w:ind w:left="432" w:hanging="432"/>
        <w:rPr>
          <w:szCs w:val="24"/>
        </w:rPr>
      </w:pPr>
    </w:p>
    <w:p w14:paraId="18268BD3" w14:textId="77777777" w:rsidR="00492E03" w:rsidRDefault="00492E03" w:rsidP="00492E03">
      <w:pPr>
        <w:pStyle w:val="Heading1"/>
        <w:numPr>
          <w:ilvl w:val="0"/>
          <w:numId w:val="0"/>
        </w:numPr>
        <w:spacing w:line="360" w:lineRule="auto"/>
        <w:ind w:left="432" w:hanging="432"/>
        <w:rPr>
          <w:szCs w:val="24"/>
        </w:rPr>
      </w:pPr>
    </w:p>
    <w:p w14:paraId="2EC3AA74" w14:textId="77777777" w:rsidR="00492E03" w:rsidRDefault="00492E03" w:rsidP="00492E03">
      <w:pPr>
        <w:pStyle w:val="Heading1"/>
        <w:numPr>
          <w:ilvl w:val="0"/>
          <w:numId w:val="0"/>
        </w:numPr>
        <w:spacing w:line="360" w:lineRule="auto"/>
        <w:ind w:left="432" w:hanging="432"/>
        <w:rPr>
          <w:szCs w:val="24"/>
        </w:rPr>
      </w:pPr>
    </w:p>
    <w:p w14:paraId="49CC648F" w14:textId="19CED4BA" w:rsidR="006E3BDF" w:rsidRPr="00372B50" w:rsidRDefault="00000000" w:rsidP="00492E03">
      <w:pPr>
        <w:pStyle w:val="Heading1"/>
        <w:numPr>
          <w:ilvl w:val="0"/>
          <w:numId w:val="0"/>
        </w:numPr>
        <w:spacing w:line="360" w:lineRule="auto"/>
        <w:ind w:left="432" w:hanging="432"/>
        <w:rPr>
          <w:szCs w:val="24"/>
        </w:rPr>
      </w:pPr>
      <w:bookmarkStart w:id="3" w:name="_Toc196746504"/>
      <w:r w:rsidRPr="00372B50">
        <w:rPr>
          <w:szCs w:val="24"/>
        </w:rPr>
        <w:t>Chapter 1: Introduction</w:t>
      </w:r>
      <w:bookmarkEnd w:id="3"/>
      <w:r w:rsidRPr="00372B50">
        <w:rPr>
          <w:szCs w:val="24"/>
        </w:rPr>
        <w:t xml:space="preserve"> </w:t>
      </w:r>
    </w:p>
    <w:p w14:paraId="413A9D23" w14:textId="77777777" w:rsidR="006E3BDF" w:rsidRDefault="00000000">
      <w:pPr>
        <w:pStyle w:val="Heading2"/>
        <w:spacing w:line="360" w:lineRule="auto"/>
        <w:rPr>
          <w:i w:val="0"/>
          <w:szCs w:val="24"/>
        </w:rPr>
      </w:pPr>
      <w:bookmarkStart w:id="4" w:name="_Toc196746505"/>
      <w:r>
        <w:rPr>
          <w:i w:val="0"/>
          <w:szCs w:val="24"/>
        </w:rPr>
        <w:t>Background of the Study</w:t>
      </w:r>
      <w:bookmarkEnd w:id="4"/>
    </w:p>
    <w:p w14:paraId="00AB23BB" w14:textId="77777777" w:rsidR="006E3BDF" w:rsidRDefault="00000000">
      <w:pPr>
        <w:spacing w:line="360" w:lineRule="auto"/>
        <w:ind w:firstLine="576"/>
        <w:jc w:val="both"/>
        <w:rPr>
          <w:rFonts w:cs="Times New Roman"/>
          <w:szCs w:val="24"/>
        </w:rPr>
      </w:pPr>
      <w:r>
        <w:rPr>
          <w:rFonts w:cs="Times New Roman"/>
          <w:szCs w:val="24"/>
        </w:rPr>
        <w:t xml:space="preserve">With the growing importance given to mental health, the world has turned an attention on the issue of mental health, </w:t>
      </w:r>
      <w:proofErr w:type="spellStart"/>
      <w:r>
        <w:rPr>
          <w:rFonts w:cs="Times New Roman"/>
          <w:szCs w:val="24"/>
        </w:rPr>
        <w:t>realising</w:t>
      </w:r>
      <w:proofErr w:type="spellEnd"/>
      <w:r>
        <w:rPr>
          <w:rFonts w:cs="Times New Roman"/>
          <w:szCs w:val="24"/>
        </w:rPr>
        <w:t xml:space="preserve"> its impact on the lives of people and the rest of the world. According to the World Health </w:t>
      </w:r>
      <w:proofErr w:type="spellStart"/>
      <w:r>
        <w:rPr>
          <w:rFonts w:cs="Times New Roman"/>
          <w:szCs w:val="24"/>
        </w:rPr>
        <w:t>Organisation</w:t>
      </w:r>
      <w:proofErr w:type="spellEnd"/>
      <w:r>
        <w:rPr>
          <w:rFonts w:cs="Times New Roman"/>
          <w:szCs w:val="24"/>
        </w:rPr>
        <w:t xml:space="preserve"> WHO (2023), mental health disorders are responsible for an important part of the global disease burden since they interfere with people’s quality of life, well-being, and productivity. While such mental health knowledge is increasing, it remains </w:t>
      </w:r>
      <w:proofErr w:type="spellStart"/>
      <w:r>
        <w:rPr>
          <w:rFonts w:cs="Times New Roman"/>
          <w:szCs w:val="24"/>
        </w:rPr>
        <w:t>stigmatised</w:t>
      </w:r>
      <w:proofErr w:type="spellEnd"/>
      <w:r>
        <w:rPr>
          <w:rFonts w:cs="Times New Roman"/>
          <w:szCs w:val="24"/>
        </w:rPr>
        <w:t xml:space="preserve"> among particular ethnic and cultural groups. Mental health issues are influenced by cultural beliefs, religious ideologies, and social norms as to how it is perceived, discussed, and managed within different societies (Kaur, 2025). </w:t>
      </w:r>
      <w:bookmarkStart w:id="5" w:name="_Hlk196744912"/>
      <w:r>
        <w:rPr>
          <w:rFonts w:cs="Times New Roman"/>
          <w:szCs w:val="24"/>
        </w:rPr>
        <w:t xml:space="preserve">Mental health is a taboo subject in much of South Asia, and nowhere as apparently as among Punjabi men of the UK. </w:t>
      </w:r>
      <w:bookmarkEnd w:id="5"/>
      <w:r>
        <w:rPr>
          <w:rFonts w:cs="Times New Roman"/>
          <w:szCs w:val="24"/>
        </w:rPr>
        <w:t xml:space="preserve">A typical finding of South Asian population research has also shown South Asian people are less likely to visit the professional mental health community because of cultural stigma, fear of being socially judged as being weak or unwise, and a desire to use alternate methods of coping, such as the family and religion (Dhillon, 2024). A large Punjabi population exists in the UK, and mental health services, along with their availability to them, have been improved in the UK (NHS, 2022). Yet </w:t>
      </w:r>
      <w:bookmarkStart w:id="6" w:name="_Hlk196744958"/>
      <w:r>
        <w:rPr>
          <w:rFonts w:cs="Times New Roman"/>
          <w:szCs w:val="24"/>
        </w:rPr>
        <w:t>there remains a huge gap in knowing what Punjabi men need and what is stopping them from seeking mental health care. The challenges presented by this are explored through qualitative research using the approaches of this dissertation to investigate Punjabi men’s perceptions of mental health and their experience with mental health services.</w:t>
      </w:r>
    </w:p>
    <w:p w14:paraId="40867282" w14:textId="77777777" w:rsidR="006E3BDF" w:rsidRDefault="00000000">
      <w:pPr>
        <w:pStyle w:val="Heading2"/>
        <w:spacing w:line="360" w:lineRule="auto"/>
        <w:rPr>
          <w:i w:val="0"/>
          <w:szCs w:val="24"/>
        </w:rPr>
      </w:pPr>
      <w:bookmarkStart w:id="7" w:name="_Toc196746506"/>
      <w:bookmarkEnd w:id="6"/>
      <w:r>
        <w:rPr>
          <w:i w:val="0"/>
          <w:szCs w:val="24"/>
        </w:rPr>
        <w:t>Research Problem &amp; Rationale</w:t>
      </w:r>
      <w:bookmarkEnd w:id="7"/>
    </w:p>
    <w:p w14:paraId="00E3BA33" w14:textId="77777777" w:rsidR="006E3BDF" w:rsidRDefault="00000000">
      <w:pPr>
        <w:spacing w:line="360" w:lineRule="auto"/>
        <w:ind w:firstLine="576"/>
        <w:jc w:val="both"/>
        <w:rPr>
          <w:rFonts w:cs="Times New Roman"/>
          <w:szCs w:val="24"/>
        </w:rPr>
      </w:pPr>
      <w:r>
        <w:rPr>
          <w:rFonts w:cs="Times New Roman"/>
          <w:szCs w:val="24"/>
        </w:rPr>
        <w:t xml:space="preserve">While the campaigns aimed at encouraging mental well-being have been ongoing, ethnic minorities in the UK have not managed to close the gap between the number of mental health services and its services; Chahal (2019) investigates that South Asians use mental health services less than White British people and that even though South Asians experience similar degrees of psychological distress as White British subjects, South Asians are less likely to </w:t>
      </w:r>
      <w:proofErr w:type="spellStart"/>
      <w:r>
        <w:rPr>
          <w:rFonts w:cs="Times New Roman"/>
          <w:szCs w:val="24"/>
        </w:rPr>
        <w:t>utilise</w:t>
      </w:r>
      <w:proofErr w:type="spellEnd"/>
      <w:r>
        <w:rPr>
          <w:rFonts w:cs="Times New Roman"/>
          <w:szCs w:val="24"/>
        </w:rPr>
        <w:t xml:space="preserve"> such services. It signifies that there are cultural, social, and systemic barriers that are barriers to improvement in the use of mental health intervention.</w:t>
      </w:r>
    </w:p>
    <w:p w14:paraId="3B6AF4B8" w14:textId="77777777" w:rsidR="006E3BDF" w:rsidRDefault="00000000">
      <w:pPr>
        <w:spacing w:line="360" w:lineRule="auto"/>
        <w:ind w:firstLine="576"/>
        <w:jc w:val="both"/>
        <w:rPr>
          <w:rFonts w:cs="Times New Roman"/>
          <w:szCs w:val="24"/>
        </w:rPr>
      </w:pPr>
      <w:r>
        <w:rPr>
          <w:rFonts w:cs="Times New Roman"/>
          <w:szCs w:val="24"/>
        </w:rPr>
        <w:lastRenderedPageBreak/>
        <w:t xml:space="preserve">Mann (2019) discusses Punjabi men may be hesitant to seek professional help as they are culturally </w:t>
      </w:r>
      <w:proofErr w:type="spellStart"/>
      <w:r>
        <w:rPr>
          <w:rFonts w:cs="Times New Roman"/>
          <w:szCs w:val="24"/>
        </w:rPr>
        <w:t>stigmatised</w:t>
      </w:r>
      <w:proofErr w:type="spellEnd"/>
      <w:r>
        <w:rPr>
          <w:rFonts w:cs="Times New Roman"/>
          <w:szCs w:val="24"/>
        </w:rPr>
        <w:t xml:space="preserve">, due to social expectations, and the weakness associated with mental health problems. Additionally, there is currently lacking culturally competent services to support South Asians in reaching formal mental health support systems. Gough and Novikova (2020) </w:t>
      </w:r>
      <w:proofErr w:type="spellStart"/>
      <w:r>
        <w:rPr>
          <w:rFonts w:cs="Times New Roman"/>
          <w:szCs w:val="24"/>
        </w:rPr>
        <w:t>analyse</w:t>
      </w:r>
      <w:proofErr w:type="spellEnd"/>
      <w:r>
        <w:rPr>
          <w:rFonts w:cs="Times New Roman"/>
          <w:szCs w:val="24"/>
        </w:rPr>
        <w:t xml:space="preserve"> that, the challenge of understanding these challenges is crucial to develop mental health policies and conduct tailored interventions per the cultural need of Punjabi men. This study also contributes to talking points in the current ethnic race discourse on ethnic inequalities in mental health care and the need for culturally sensitive services.</w:t>
      </w:r>
    </w:p>
    <w:p w14:paraId="113B078C" w14:textId="77777777" w:rsidR="006E3BDF" w:rsidRDefault="00000000">
      <w:pPr>
        <w:pStyle w:val="Heading2"/>
        <w:spacing w:line="360" w:lineRule="auto"/>
        <w:rPr>
          <w:i w:val="0"/>
          <w:szCs w:val="24"/>
        </w:rPr>
      </w:pPr>
      <w:bookmarkStart w:id="8" w:name="_Toc196746507"/>
      <w:r>
        <w:rPr>
          <w:i w:val="0"/>
          <w:szCs w:val="24"/>
        </w:rPr>
        <w:t>Research Aim &amp; Objectives</w:t>
      </w:r>
      <w:bookmarkEnd w:id="8"/>
    </w:p>
    <w:p w14:paraId="209D367D" w14:textId="77777777" w:rsidR="006E3BDF" w:rsidRDefault="00000000">
      <w:pPr>
        <w:spacing w:line="360" w:lineRule="auto"/>
        <w:ind w:firstLine="576"/>
        <w:rPr>
          <w:rFonts w:cs="Times New Roman"/>
          <w:szCs w:val="24"/>
        </w:rPr>
      </w:pPr>
      <w:bookmarkStart w:id="9" w:name="_Hlk196744835"/>
      <w:r>
        <w:rPr>
          <w:rFonts w:cs="Times New Roman"/>
          <w:szCs w:val="24"/>
        </w:rPr>
        <w:t xml:space="preserve">This research aims to find out what cultural and social factors affect how Punjabi men think about their mental health. </w:t>
      </w:r>
      <w:bookmarkEnd w:id="9"/>
      <w:r>
        <w:rPr>
          <w:rFonts w:cs="Times New Roman"/>
          <w:szCs w:val="24"/>
        </w:rPr>
        <w:t>To look into how the feeling and beliefs surrounding mental health affects Punjabi men's decisions to get help. To suggest interventions that are sensitive to different cultures and may help lessen stigma and encourage people to seek help.</w:t>
      </w:r>
    </w:p>
    <w:p w14:paraId="4A402ED4" w14:textId="77777777" w:rsidR="006E3BDF" w:rsidRDefault="00000000">
      <w:pPr>
        <w:spacing w:line="360" w:lineRule="auto"/>
        <w:ind w:firstLine="360"/>
        <w:rPr>
          <w:rFonts w:cs="Times New Roman"/>
          <w:szCs w:val="24"/>
        </w:rPr>
      </w:pPr>
      <w:r>
        <w:rPr>
          <w:rFonts w:cs="Times New Roman"/>
          <w:szCs w:val="24"/>
        </w:rPr>
        <w:t>The key objectives are:</w:t>
      </w:r>
    </w:p>
    <w:p w14:paraId="1B51578E" w14:textId="77777777" w:rsidR="006E3BDF" w:rsidRDefault="00000000">
      <w:pPr>
        <w:pStyle w:val="ListParagraph"/>
        <w:numPr>
          <w:ilvl w:val="0"/>
          <w:numId w:val="2"/>
        </w:numPr>
        <w:spacing w:line="360" w:lineRule="auto"/>
        <w:rPr>
          <w:rFonts w:cs="Times New Roman"/>
          <w:szCs w:val="24"/>
        </w:rPr>
      </w:pPr>
      <w:r>
        <w:rPr>
          <w:rFonts w:cs="Times New Roman"/>
          <w:szCs w:val="24"/>
        </w:rPr>
        <w:t>To examine a literature review on how cultural and social factors affect Punjabi men's mental health stigma.</w:t>
      </w:r>
    </w:p>
    <w:p w14:paraId="1A98A294" w14:textId="77777777" w:rsidR="006E3BDF" w:rsidRDefault="00000000">
      <w:pPr>
        <w:pStyle w:val="ListParagraph"/>
        <w:numPr>
          <w:ilvl w:val="0"/>
          <w:numId w:val="2"/>
        </w:numPr>
        <w:spacing w:line="360" w:lineRule="auto"/>
        <w:rPr>
          <w:rFonts w:cs="Times New Roman"/>
          <w:szCs w:val="24"/>
        </w:rPr>
      </w:pPr>
      <w:r>
        <w:rPr>
          <w:rFonts w:cs="Times New Roman"/>
          <w:szCs w:val="24"/>
        </w:rPr>
        <w:t>To collect detailed information from participants about their experiences and thoughts on mental health stigma through semi-structured interviews.</w:t>
      </w:r>
    </w:p>
    <w:p w14:paraId="6CA1BFE2" w14:textId="737B564C" w:rsidR="006E3BDF" w:rsidRDefault="00000000">
      <w:pPr>
        <w:pStyle w:val="ListParagraph"/>
        <w:numPr>
          <w:ilvl w:val="0"/>
          <w:numId w:val="2"/>
        </w:numPr>
        <w:spacing w:line="360" w:lineRule="auto"/>
        <w:rPr>
          <w:rFonts w:cs="Times New Roman"/>
          <w:szCs w:val="24"/>
        </w:rPr>
      </w:pPr>
      <w:r>
        <w:rPr>
          <w:rFonts w:cs="Times New Roman"/>
          <w:szCs w:val="24"/>
        </w:rPr>
        <w:t xml:space="preserve">To examine the findings and come up with culturally appropriate </w:t>
      </w:r>
      <w:r w:rsidR="00B5006B">
        <w:rPr>
          <w:rFonts w:cs="Times New Roman"/>
          <w:szCs w:val="24"/>
        </w:rPr>
        <w:t xml:space="preserve">suggestions of </w:t>
      </w:r>
      <w:r>
        <w:rPr>
          <w:rFonts w:cs="Times New Roman"/>
          <w:szCs w:val="24"/>
        </w:rPr>
        <w:t>ways to help Punjabi males with their mental health issues.</w:t>
      </w:r>
    </w:p>
    <w:p w14:paraId="144B432E" w14:textId="77777777" w:rsidR="006E3BDF" w:rsidRDefault="00000000">
      <w:pPr>
        <w:pStyle w:val="Heading2"/>
        <w:spacing w:line="360" w:lineRule="auto"/>
        <w:rPr>
          <w:i w:val="0"/>
          <w:szCs w:val="24"/>
        </w:rPr>
      </w:pPr>
      <w:bookmarkStart w:id="10" w:name="_Toc196746508"/>
      <w:r>
        <w:rPr>
          <w:i w:val="0"/>
          <w:szCs w:val="24"/>
        </w:rPr>
        <w:t>Research Questions</w:t>
      </w:r>
      <w:bookmarkEnd w:id="10"/>
    </w:p>
    <w:p w14:paraId="265CFBC7" w14:textId="77777777" w:rsidR="006E3BDF" w:rsidRDefault="00000000">
      <w:pPr>
        <w:spacing w:line="360" w:lineRule="auto"/>
        <w:ind w:firstLine="576"/>
        <w:jc w:val="both"/>
        <w:rPr>
          <w:rFonts w:cs="Times New Roman"/>
          <w:szCs w:val="24"/>
        </w:rPr>
      </w:pPr>
      <w:r>
        <w:rPr>
          <w:rFonts w:cs="Times New Roman"/>
          <w:szCs w:val="24"/>
        </w:rPr>
        <w:t>To address these objectives, the study seeks to gain information on the following research question:</w:t>
      </w:r>
    </w:p>
    <w:p w14:paraId="5833C062" w14:textId="77777777" w:rsidR="006E3BDF" w:rsidRDefault="00000000">
      <w:pPr>
        <w:spacing w:line="360" w:lineRule="auto"/>
        <w:jc w:val="center"/>
        <w:rPr>
          <w:rFonts w:cs="Times New Roman"/>
          <w:szCs w:val="24"/>
        </w:rPr>
      </w:pPr>
      <w:r>
        <w:rPr>
          <w:rFonts w:cs="Times New Roman"/>
          <w:szCs w:val="24"/>
        </w:rPr>
        <w:t>What social and cultural factors make Punjabi men ages 25 to 45 feel reluctant to talk about their mental health, and how does this make them less likely to get help?</w:t>
      </w:r>
    </w:p>
    <w:p w14:paraId="54684731" w14:textId="77777777" w:rsidR="006E3BDF" w:rsidRDefault="00000000">
      <w:pPr>
        <w:pStyle w:val="Heading2"/>
        <w:spacing w:line="360" w:lineRule="auto"/>
        <w:rPr>
          <w:i w:val="0"/>
          <w:szCs w:val="24"/>
        </w:rPr>
      </w:pPr>
      <w:bookmarkStart w:id="11" w:name="_Toc196746509"/>
      <w:r>
        <w:rPr>
          <w:i w:val="0"/>
          <w:szCs w:val="24"/>
        </w:rPr>
        <w:t>Significance of the Study</w:t>
      </w:r>
      <w:bookmarkEnd w:id="11"/>
    </w:p>
    <w:p w14:paraId="3F80099A" w14:textId="77777777" w:rsidR="006E3BDF" w:rsidRDefault="00000000">
      <w:pPr>
        <w:spacing w:line="360" w:lineRule="auto"/>
        <w:ind w:firstLine="576"/>
        <w:jc w:val="both"/>
        <w:rPr>
          <w:rFonts w:cs="Times New Roman"/>
          <w:szCs w:val="24"/>
        </w:rPr>
      </w:pPr>
      <w:r>
        <w:rPr>
          <w:rFonts w:cs="Times New Roman"/>
          <w:szCs w:val="24"/>
        </w:rPr>
        <w:t xml:space="preserve">This research is significant for various reasons, firstly, it contributes to the limited literature surrounding Punjabi men’s mental health experiences in the UK to inform how cultural and psychological factors affect involvement in help-seeking. Secondly, it offers several practical </w:t>
      </w:r>
      <w:r>
        <w:rPr>
          <w:rFonts w:cs="Times New Roman"/>
          <w:szCs w:val="24"/>
        </w:rPr>
        <w:lastRenderedPageBreak/>
        <w:t xml:space="preserve">management lessons for policymakers, healthcare professionals, and mental health </w:t>
      </w:r>
      <w:proofErr w:type="spellStart"/>
      <w:r>
        <w:rPr>
          <w:rFonts w:cs="Times New Roman"/>
          <w:szCs w:val="24"/>
        </w:rPr>
        <w:t>organisations</w:t>
      </w:r>
      <w:proofErr w:type="spellEnd"/>
      <w:r>
        <w:rPr>
          <w:rFonts w:cs="Times New Roman"/>
          <w:szCs w:val="24"/>
        </w:rPr>
        <w:t xml:space="preserve"> to develop inclusive and culturally acceptable services. Ethnic minority groups have been shown to achieve a greater engagement and treatment outcome in mental health services, with previous studies indicating that cultural competency in these services plays a decisive role, as per the research of Abid et al. (2023). Since the cultural and societal relevance of Punjabi men’s mental health can be identified, this can be used to formulate tailored interventions with higher accessibility and effectiveness. Furthermore, the research has implications for public health awareness campaigns in ways that illuminate the mechanics of masculinity, stigma, and family expectations in discussions of mental health in South Asian communities. Given that South Asians are a sizeable proportion of the UK population, increasing mental health service use by this population will result in better mental health and decreased healthcare disparities.</w:t>
      </w:r>
    </w:p>
    <w:p w14:paraId="2DFD3AE1" w14:textId="77777777" w:rsidR="006E3BDF" w:rsidRDefault="00000000">
      <w:pPr>
        <w:pStyle w:val="Heading2"/>
        <w:spacing w:line="360" w:lineRule="auto"/>
        <w:rPr>
          <w:i w:val="0"/>
          <w:szCs w:val="24"/>
        </w:rPr>
      </w:pPr>
      <w:bookmarkStart w:id="12" w:name="_Toc196746510"/>
      <w:r>
        <w:rPr>
          <w:i w:val="0"/>
          <w:szCs w:val="24"/>
        </w:rPr>
        <w:t>Structure of the Dissertation</w:t>
      </w:r>
      <w:bookmarkEnd w:id="12"/>
    </w:p>
    <w:p w14:paraId="66C88CB9" w14:textId="77777777" w:rsidR="006E3BDF" w:rsidRDefault="00000000">
      <w:pPr>
        <w:spacing w:line="360" w:lineRule="auto"/>
        <w:ind w:firstLine="576"/>
        <w:jc w:val="both"/>
        <w:rPr>
          <w:rFonts w:cs="Times New Roman"/>
          <w:szCs w:val="24"/>
        </w:rPr>
      </w:pPr>
      <w:r>
        <w:rPr>
          <w:rFonts w:cs="Times New Roman"/>
          <w:szCs w:val="24"/>
        </w:rPr>
        <w:t>The structure of this dissertation is comprised of five main chapters.</w:t>
      </w:r>
    </w:p>
    <w:p w14:paraId="36CB7DE2" w14:textId="77777777" w:rsidR="006E3BDF" w:rsidRDefault="00000000">
      <w:pPr>
        <w:spacing w:line="360" w:lineRule="auto"/>
        <w:jc w:val="both"/>
        <w:rPr>
          <w:rFonts w:cs="Times New Roman"/>
          <w:szCs w:val="24"/>
        </w:rPr>
      </w:pPr>
      <w:r>
        <w:rPr>
          <w:rFonts w:cs="Times New Roman"/>
          <w:szCs w:val="24"/>
        </w:rPr>
        <w:t>Chapter 1: Introduction</w:t>
      </w:r>
    </w:p>
    <w:p w14:paraId="37A9176D" w14:textId="77777777" w:rsidR="006E3BDF" w:rsidRDefault="00000000">
      <w:pPr>
        <w:spacing w:line="360" w:lineRule="auto"/>
        <w:ind w:firstLine="720"/>
        <w:jc w:val="both"/>
        <w:rPr>
          <w:rFonts w:cs="Times New Roman"/>
          <w:szCs w:val="24"/>
        </w:rPr>
      </w:pPr>
      <w:r>
        <w:rPr>
          <w:rFonts w:cs="Times New Roman"/>
          <w:szCs w:val="24"/>
        </w:rPr>
        <w:t>In this chapter, the research topic is introduced to the reader, background information is given, and the study’s research problem, its aims, objectives, and significance of the study are explained. It also specifies the research questions and the dissertation’s structure.</w:t>
      </w:r>
    </w:p>
    <w:p w14:paraId="6CF47FA5" w14:textId="77777777" w:rsidR="006E3BDF" w:rsidRDefault="00000000">
      <w:pPr>
        <w:spacing w:line="360" w:lineRule="auto"/>
        <w:jc w:val="both"/>
        <w:rPr>
          <w:rFonts w:cs="Times New Roman"/>
          <w:szCs w:val="24"/>
        </w:rPr>
      </w:pPr>
      <w:r>
        <w:rPr>
          <w:rFonts w:cs="Times New Roman"/>
          <w:szCs w:val="24"/>
        </w:rPr>
        <w:t>Chapter 2: Literature Review</w:t>
      </w:r>
    </w:p>
    <w:p w14:paraId="7AD1CEFB" w14:textId="77777777" w:rsidR="006E3BDF" w:rsidRDefault="00000000">
      <w:pPr>
        <w:spacing w:line="360" w:lineRule="auto"/>
        <w:ind w:firstLine="720"/>
        <w:jc w:val="both"/>
        <w:rPr>
          <w:rFonts w:cs="Times New Roman"/>
          <w:szCs w:val="24"/>
        </w:rPr>
      </w:pPr>
      <w:r>
        <w:rPr>
          <w:rFonts w:cs="Times New Roman"/>
          <w:szCs w:val="24"/>
        </w:rPr>
        <w:t>This chapter reviews research on existing perceptions of mental health, barriers to help-seeking, and how South Asian communities, more generally, and more specifically Punjabi men, are culturally influenced by the mental health stigma. It also features relevant theoretical frameworks and presents gaps in the literature.</w:t>
      </w:r>
    </w:p>
    <w:p w14:paraId="5DFE5EB4" w14:textId="77777777" w:rsidR="006E3BDF" w:rsidRDefault="00000000">
      <w:pPr>
        <w:spacing w:line="360" w:lineRule="auto"/>
        <w:jc w:val="both"/>
        <w:rPr>
          <w:rFonts w:cs="Times New Roman"/>
          <w:szCs w:val="24"/>
        </w:rPr>
      </w:pPr>
      <w:r>
        <w:rPr>
          <w:rFonts w:cs="Times New Roman"/>
          <w:szCs w:val="24"/>
        </w:rPr>
        <w:t>Chapter 3: Methodology</w:t>
      </w:r>
    </w:p>
    <w:p w14:paraId="02841269" w14:textId="77777777" w:rsidR="006E3BDF" w:rsidRDefault="00000000">
      <w:pPr>
        <w:spacing w:line="360" w:lineRule="auto"/>
        <w:ind w:firstLine="720"/>
        <w:jc w:val="both"/>
        <w:rPr>
          <w:rFonts w:cs="Times New Roman"/>
          <w:szCs w:val="24"/>
        </w:rPr>
      </w:pPr>
      <w:r>
        <w:rPr>
          <w:rFonts w:cs="Times New Roman"/>
          <w:szCs w:val="24"/>
        </w:rPr>
        <w:t>The design, methodology and data collection process of this chapter are outlined. It explains the reason that qualitative research and semi-structured interviews were selected, explains the sampling strategy and explains ethical considerations.</w:t>
      </w:r>
    </w:p>
    <w:p w14:paraId="1FC2F2A7" w14:textId="77777777" w:rsidR="006E3BDF" w:rsidRDefault="00000000">
      <w:pPr>
        <w:spacing w:line="360" w:lineRule="auto"/>
        <w:jc w:val="both"/>
        <w:rPr>
          <w:rFonts w:cs="Times New Roman"/>
          <w:szCs w:val="24"/>
        </w:rPr>
      </w:pPr>
      <w:r>
        <w:rPr>
          <w:rFonts w:cs="Times New Roman"/>
          <w:szCs w:val="24"/>
        </w:rPr>
        <w:t>Chapter 4: Findings &amp; Discussion</w:t>
      </w:r>
    </w:p>
    <w:p w14:paraId="14E3C677" w14:textId="77777777" w:rsidR="006E3BDF" w:rsidRDefault="00000000">
      <w:pPr>
        <w:spacing w:line="360" w:lineRule="auto"/>
        <w:ind w:firstLine="720"/>
        <w:jc w:val="both"/>
        <w:rPr>
          <w:rFonts w:cs="Times New Roman"/>
          <w:szCs w:val="24"/>
        </w:rPr>
      </w:pPr>
      <w:r>
        <w:rPr>
          <w:rFonts w:cs="Times New Roman"/>
          <w:szCs w:val="24"/>
        </w:rPr>
        <w:lastRenderedPageBreak/>
        <w:t>The research findings are presented in this chapter through the results of thematic analysis of the interview data. It then highlights major themes from the interviews that coalesce in the narratives and similarly, compares them to other literature to generate meaningful insights.</w:t>
      </w:r>
    </w:p>
    <w:p w14:paraId="01418CE4" w14:textId="77777777" w:rsidR="006E3BDF" w:rsidRDefault="00000000">
      <w:pPr>
        <w:spacing w:line="360" w:lineRule="auto"/>
        <w:jc w:val="both"/>
        <w:rPr>
          <w:rFonts w:cs="Times New Roman"/>
          <w:szCs w:val="24"/>
        </w:rPr>
      </w:pPr>
      <w:r>
        <w:rPr>
          <w:rFonts w:cs="Times New Roman"/>
          <w:szCs w:val="24"/>
        </w:rPr>
        <w:t>Chapter 5: Conclusion &amp; Recommendations</w:t>
      </w:r>
    </w:p>
    <w:p w14:paraId="4AC6A925" w14:textId="77777777" w:rsidR="006E3BDF" w:rsidRDefault="00000000">
      <w:pPr>
        <w:spacing w:line="360" w:lineRule="auto"/>
        <w:ind w:firstLine="720"/>
        <w:jc w:val="both"/>
        <w:rPr>
          <w:rFonts w:cs="Times New Roman"/>
          <w:szCs w:val="24"/>
        </w:rPr>
      </w:pPr>
      <w:r>
        <w:rPr>
          <w:rFonts w:cs="Times New Roman"/>
          <w:szCs w:val="24"/>
        </w:rPr>
        <w:t xml:space="preserve">The main conclusions, implications for improving mental health services for Punjabi men, and recommendations are </w:t>
      </w:r>
      <w:proofErr w:type="spellStart"/>
      <w:r>
        <w:rPr>
          <w:rFonts w:cs="Times New Roman"/>
          <w:szCs w:val="24"/>
        </w:rPr>
        <w:t>summarised</w:t>
      </w:r>
      <w:proofErr w:type="spellEnd"/>
      <w:r>
        <w:rPr>
          <w:rFonts w:cs="Times New Roman"/>
          <w:szCs w:val="24"/>
        </w:rPr>
        <w:t xml:space="preserve"> in this chapter. It also comments on the study's limitations and its future research ideas.</w:t>
      </w:r>
    </w:p>
    <w:p w14:paraId="4253D1A0" w14:textId="77777777" w:rsidR="006E3BDF" w:rsidRDefault="006E3BDF">
      <w:pPr>
        <w:spacing w:line="360" w:lineRule="auto"/>
        <w:rPr>
          <w:rFonts w:cs="Times New Roman"/>
          <w:szCs w:val="24"/>
        </w:rPr>
      </w:pPr>
    </w:p>
    <w:p w14:paraId="249DBC9F" w14:textId="77777777" w:rsidR="006E3BDF" w:rsidRDefault="00000000">
      <w:pPr>
        <w:spacing w:line="360" w:lineRule="auto"/>
        <w:rPr>
          <w:rFonts w:cs="Times New Roman"/>
          <w:szCs w:val="24"/>
        </w:rPr>
      </w:pPr>
      <w:r>
        <w:rPr>
          <w:rFonts w:cs="Times New Roman"/>
          <w:szCs w:val="24"/>
        </w:rPr>
        <w:br w:type="page"/>
      </w:r>
    </w:p>
    <w:p w14:paraId="5259DCE7" w14:textId="77777777" w:rsidR="006E3BDF" w:rsidRDefault="00000000">
      <w:pPr>
        <w:pStyle w:val="Heading1"/>
        <w:spacing w:line="360" w:lineRule="auto"/>
        <w:rPr>
          <w:szCs w:val="24"/>
        </w:rPr>
      </w:pPr>
      <w:bookmarkStart w:id="13" w:name="_Toc196746511"/>
      <w:r>
        <w:rPr>
          <w:szCs w:val="24"/>
        </w:rPr>
        <w:lastRenderedPageBreak/>
        <w:t>Chapter 2: Literature Review</w:t>
      </w:r>
      <w:bookmarkEnd w:id="13"/>
      <w:r>
        <w:rPr>
          <w:szCs w:val="24"/>
        </w:rPr>
        <w:t xml:space="preserve"> </w:t>
      </w:r>
    </w:p>
    <w:p w14:paraId="5C7C6C26" w14:textId="77777777" w:rsidR="006E3BDF" w:rsidRDefault="00000000">
      <w:pPr>
        <w:pStyle w:val="Heading2"/>
        <w:spacing w:line="360" w:lineRule="auto"/>
        <w:rPr>
          <w:i w:val="0"/>
          <w:szCs w:val="24"/>
        </w:rPr>
      </w:pPr>
      <w:bookmarkStart w:id="14" w:name="_Toc196746512"/>
      <w:r>
        <w:rPr>
          <w:i w:val="0"/>
          <w:szCs w:val="24"/>
        </w:rPr>
        <w:t>Introduction</w:t>
      </w:r>
      <w:bookmarkEnd w:id="14"/>
    </w:p>
    <w:p w14:paraId="2C4DCCAA" w14:textId="77777777" w:rsidR="006E3BDF" w:rsidRDefault="00000000">
      <w:pPr>
        <w:spacing w:line="360" w:lineRule="auto"/>
        <w:ind w:firstLine="576"/>
        <w:jc w:val="both"/>
        <w:rPr>
          <w:rFonts w:cs="Times New Roman"/>
          <w:szCs w:val="24"/>
        </w:rPr>
      </w:pPr>
      <w:r>
        <w:rPr>
          <w:rFonts w:cs="Times New Roman"/>
          <w:szCs w:val="24"/>
        </w:rPr>
        <w:t xml:space="preserve">Public health uncertainties still include mental health in the United Kingdom, and problems are notably identified among ethnic minority groups, such as the Punjabi community. This is because Punjabi men in the UK are affected by unique cultural and systemic barriers that result in under </w:t>
      </w:r>
      <w:proofErr w:type="spellStart"/>
      <w:r>
        <w:rPr>
          <w:rFonts w:cs="Times New Roman"/>
          <w:szCs w:val="24"/>
        </w:rPr>
        <w:t>utilisation</w:t>
      </w:r>
      <w:proofErr w:type="spellEnd"/>
      <w:r>
        <w:rPr>
          <w:rFonts w:cs="Times New Roman"/>
          <w:szCs w:val="24"/>
        </w:rPr>
        <w:t xml:space="preserve"> and an unmet need for mental health services. More importantly, cultural perceptions about mental health in the Punjabi community affect the attitudes toward mental health. Mental health-themed disparities are </w:t>
      </w:r>
      <w:proofErr w:type="spellStart"/>
      <w:r>
        <w:rPr>
          <w:rFonts w:cs="Times New Roman"/>
          <w:szCs w:val="24"/>
        </w:rPr>
        <w:t>stigmatised</w:t>
      </w:r>
      <w:proofErr w:type="spellEnd"/>
      <w:r>
        <w:rPr>
          <w:rFonts w:cs="Times New Roman"/>
          <w:szCs w:val="24"/>
        </w:rPr>
        <w:t xml:space="preserve"> as a loss of family </w:t>
      </w:r>
      <w:proofErr w:type="spellStart"/>
      <w:r>
        <w:rPr>
          <w:rFonts w:cs="Times New Roman"/>
          <w:szCs w:val="24"/>
        </w:rPr>
        <w:t>honour</w:t>
      </w:r>
      <w:proofErr w:type="spellEnd"/>
      <w:r>
        <w:rPr>
          <w:rFonts w:cs="Times New Roman"/>
          <w:szCs w:val="24"/>
        </w:rPr>
        <w:t xml:space="preserve">, sources of shame, and a loss of </w:t>
      </w:r>
      <w:proofErr w:type="spellStart"/>
      <w:r>
        <w:rPr>
          <w:rFonts w:cs="Times New Roman"/>
          <w:szCs w:val="24"/>
        </w:rPr>
        <w:t>honour</w:t>
      </w:r>
      <w:proofErr w:type="spellEnd"/>
      <w:r>
        <w:rPr>
          <w:rFonts w:cs="Times New Roman"/>
          <w:szCs w:val="24"/>
        </w:rPr>
        <w:t xml:space="preserve"> for the individual. This stigma makes people feel bad about mental health problems and not talk to people openly, so they stay annoyed and keep their struggles (</w:t>
      </w:r>
      <w:proofErr w:type="spellStart"/>
      <w:r>
        <w:rPr>
          <w:rFonts w:cs="Times New Roman"/>
          <w:szCs w:val="24"/>
        </w:rPr>
        <w:t>Ieso</w:t>
      </w:r>
      <w:proofErr w:type="spellEnd"/>
      <w:r>
        <w:rPr>
          <w:rFonts w:cs="Times New Roman"/>
          <w:szCs w:val="24"/>
        </w:rPr>
        <w:t xml:space="preserve"> Digital Health, 2023). Self-respect is so ingrained in the Punjabi man that he is afraid of being judged for seeking help (Sky News, 2021). These challenges are exacerbated by traditional gender roles. Punjabi men, the notion of vulnerability is defined as a weakness, while personal resilience and emotional strength are what they are expected to have. This cultural expectation prevents them from speaking about or seeking professional help when they are emotionally distressed (West Midlands Combined Authority, 2019). Punjabi men have such perceptions about mental health services that they are not willing to avail of them. However, mental health services are not </w:t>
      </w:r>
      <w:proofErr w:type="spellStart"/>
      <w:r>
        <w:rPr>
          <w:rFonts w:cs="Times New Roman"/>
          <w:szCs w:val="24"/>
        </w:rPr>
        <w:t>utilised</w:t>
      </w:r>
      <w:proofErr w:type="spellEnd"/>
      <w:r>
        <w:rPr>
          <w:rFonts w:cs="Times New Roman"/>
          <w:szCs w:val="24"/>
        </w:rPr>
        <w:t xml:space="preserve"> by patients due to systemic barriers. Feeling alienated from the mental health workforce, which has a very low level of cultural sensitivity and representation for Punjabi men (Rethink Mental Illness, 2023). A series of micro experiences of discrimination and institutional exclusion further deters engagement with available services.</w:t>
      </w:r>
    </w:p>
    <w:p w14:paraId="3FB16DF3" w14:textId="77777777" w:rsidR="006E3BDF" w:rsidRDefault="00000000">
      <w:pPr>
        <w:pStyle w:val="Heading2"/>
        <w:spacing w:line="360" w:lineRule="auto"/>
        <w:rPr>
          <w:i w:val="0"/>
          <w:szCs w:val="24"/>
        </w:rPr>
      </w:pPr>
      <w:bookmarkStart w:id="15" w:name="_Toc196746513"/>
      <w:r>
        <w:rPr>
          <w:i w:val="0"/>
          <w:szCs w:val="24"/>
        </w:rPr>
        <w:t>Mental Health and Cultural Influences</w:t>
      </w:r>
      <w:bookmarkEnd w:id="15"/>
    </w:p>
    <w:p w14:paraId="14D3D51A" w14:textId="77777777" w:rsidR="006E3BDF" w:rsidRDefault="00000000">
      <w:pPr>
        <w:pStyle w:val="Heading3"/>
        <w:spacing w:line="360" w:lineRule="auto"/>
        <w:rPr>
          <w:rFonts w:cs="Times New Roman"/>
          <w:i w:val="0"/>
        </w:rPr>
      </w:pPr>
      <w:bookmarkStart w:id="16" w:name="_Toc196746514"/>
      <w:r>
        <w:rPr>
          <w:rFonts w:cs="Times New Roman"/>
          <w:i w:val="0"/>
        </w:rPr>
        <w:t>Understanding Mental Health in a Cross-Cultural Context</w:t>
      </w:r>
      <w:bookmarkEnd w:id="16"/>
    </w:p>
    <w:p w14:paraId="1DA30769" w14:textId="77777777" w:rsidR="006E3BDF" w:rsidRDefault="00000000">
      <w:pPr>
        <w:spacing w:line="360" w:lineRule="auto"/>
        <w:ind w:firstLine="720"/>
        <w:jc w:val="both"/>
        <w:rPr>
          <w:rFonts w:cs="Times New Roman"/>
          <w:szCs w:val="24"/>
        </w:rPr>
      </w:pPr>
      <w:r>
        <w:rPr>
          <w:rFonts w:cs="Times New Roman"/>
          <w:szCs w:val="24"/>
        </w:rPr>
        <w:t xml:space="preserve">Cultural contexts have a profound impact on mental health, and they impact the 'understanding, expression, and management' of mental health issues quite significantly. Individuals interpret symptoms and cope with their disease according to the cultural framework, the stigma related to mental illness, and the preferred coping mechanisms. For example, in his research, </w:t>
      </w:r>
      <w:proofErr w:type="spellStart"/>
      <w:r>
        <w:rPr>
          <w:rFonts w:cs="Times New Roman"/>
          <w:szCs w:val="24"/>
        </w:rPr>
        <w:t>Kirmayer</w:t>
      </w:r>
      <w:proofErr w:type="spellEnd"/>
      <w:r>
        <w:rPr>
          <w:rFonts w:cs="Times New Roman"/>
          <w:szCs w:val="24"/>
        </w:rPr>
        <w:t xml:space="preserve"> asserts the significance of cultural beliefs and social structures in the formation and treatment of mental disorders and the need for culturally responsive mental health services (</w:t>
      </w:r>
      <w:proofErr w:type="spellStart"/>
      <w:r>
        <w:rPr>
          <w:rFonts w:cs="Times New Roman"/>
          <w:szCs w:val="24"/>
        </w:rPr>
        <w:t>Kirmayer</w:t>
      </w:r>
      <w:proofErr w:type="spellEnd"/>
      <w:r>
        <w:rPr>
          <w:rFonts w:cs="Times New Roman"/>
          <w:szCs w:val="24"/>
        </w:rPr>
        <w:t xml:space="preserve">, 2019). Jenkins's (2023) research also shows how cultural meanings and lived experiences influence the pathological paths of the illness: both diagnosis and recovery </w:t>
      </w:r>
    </w:p>
    <w:p w14:paraId="12600D21" w14:textId="77777777" w:rsidR="006E3BDF" w:rsidRDefault="00000000">
      <w:pPr>
        <w:pStyle w:val="Heading3"/>
        <w:spacing w:line="360" w:lineRule="auto"/>
        <w:rPr>
          <w:rFonts w:cs="Times New Roman"/>
          <w:i w:val="0"/>
        </w:rPr>
      </w:pPr>
      <w:bookmarkStart w:id="17" w:name="_Toc196746515"/>
      <w:r>
        <w:rPr>
          <w:rFonts w:cs="Times New Roman"/>
          <w:i w:val="0"/>
        </w:rPr>
        <w:lastRenderedPageBreak/>
        <w:t>Asian Perspectives on Mental Health</w:t>
      </w:r>
      <w:bookmarkEnd w:id="17"/>
    </w:p>
    <w:p w14:paraId="09E4777E" w14:textId="77777777" w:rsidR="006E3BDF" w:rsidRDefault="00000000">
      <w:pPr>
        <w:spacing w:line="360" w:lineRule="auto"/>
        <w:ind w:firstLine="720"/>
        <w:jc w:val="both"/>
        <w:rPr>
          <w:rFonts w:cs="Times New Roman"/>
          <w:szCs w:val="24"/>
        </w:rPr>
      </w:pPr>
      <w:r>
        <w:rPr>
          <w:rFonts w:cs="Times New Roman"/>
          <w:szCs w:val="24"/>
        </w:rPr>
        <w:t xml:space="preserve">Mental health among South Asians is typically viewed through a lens of stigma and secrecy. It may also be attributed to supernatural causes or moral failings by traditional beliefs, which make one reluctant to seek professional help. At the same time, the status of men of </w:t>
      </w:r>
      <w:proofErr w:type="spellStart"/>
      <w:r>
        <w:rPr>
          <w:rFonts w:cs="Times New Roman"/>
          <w:szCs w:val="24"/>
        </w:rPr>
        <w:t>honour</w:t>
      </w:r>
      <w:proofErr w:type="spellEnd"/>
      <w:r>
        <w:rPr>
          <w:rFonts w:cs="Times New Roman"/>
          <w:szCs w:val="24"/>
        </w:rPr>
        <w:t xml:space="preserve"> is also </w:t>
      </w:r>
      <w:proofErr w:type="spellStart"/>
      <w:r>
        <w:rPr>
          <w:rFonts w:cs="Times New Roman"/>
          <w:szCs w:val="24"/>
        </w:rPr>
        <w:t>stigmatised</w:t>
      </w:r>
      <w:proofErr w:type="spellEnd"/>
      <w:r>
        <w:rPr>
          <w:rFonts w:cs="Times New Roman"/>
          <w:szCs w:val="24"/>
        </w:rPr>
        <w:t xml:space="preserve"> by the societal expectation to hide the challenges of mental health and preserve family </w:t>
      </w:r>
      <w:proofErr w:type="spellStart"/>
      <w:r>
        <w:rPr>
          <w:rFonts w:cs="Times New Roman"/>
          <w:szCs w:val="24"/>
        </w:rPr>
        <w:t>honour</w:t>
      </w:r>
      <w:proofErr w:type="spellEnd"/>
      <w:r>
        <w:rPr>
          <w:rFonts w:cs="Times New Roman"/>
          <w:szCs w:val="24"/>
        </w:rPr>
        <w:t xml:space="preserve">, which further renders mental health challenges all the more taboo. Some research indicates that South Asians may experience additional stressors, such as challenges at acculturation and discrimination, both of which could complicate the effects of mental illness. However, help-seeking </w:t>
      </w:r>
      <w:proofErr w:type="spellStart"/>
      <w:r>
        <w:rPr>
          <w:rFonts w:cs="Times New Roman"/>
          <w:szCs w:val="24"/>
        </w:rPr>
        <w:t>behaviours</w:t>
      </w:r>
      <w:proofErr w:type="spellEnd"/>
      <w:r>
        <w:rPr>
          <w:rFonts w:cs="Times New Roman"/>
          <w:szCs w:val="24"/>
        </w:rPr>
        <w:t xml:space="preserve"> are low because of cultural norms that support resilience and self-reliance (Bhugra 2004).</w:t>
      </w:r>
    </w:p>
    <w:p w14:paraId="1CC8E1B6" w14:textId="77777777" w:rsidR="006E3BDF" w:rsidRDefault="00000000">
      <w:pPr>
        <w:pStyle w:val="Heading3"/>
        <w:spacing w:line="360" w:lineRule="auto"/>
        <w:rPr>
          <w:rFonts w:cs="Times New Roman"/>
          <w:i w:val="0"/>
        </w:rPr>
      </w:pPr>
      <w:bookmarkStart w:id="18" w:name="_Toc196746516"/>
      <w:r>
        <w:rPr>
          <w:rFonts w:cs="Times New Roman"/>
          <w:i w:val="0"/>
        </w:rPr>
        <w:t>Punjabi Men's Cultural Attitudes towards Mental Health</w:t>
      </w:r>
      <w:bookmarkEnd w:id="18"/>
    </w:p>
    <w:p w14:paraId="6187BACA" w14:textId="77777777" w:rsidR="006E3BDF" w:rsidRDefault="00000000">
      <w:pPr>
        <w:spacing w:line="360" w:lineRule="auto"/>
        <w:ind w:firstLine="720"/>
        <w:jc w:val="both"/>
        <w:rPr>
          <w:rFonts w:cs="Times New Roman"/>
          <w:szCs w:val="24"/>
        </w:rPr>
      </w:pPr>
      <w:r>
        <w:rPr>
          <w:rFonts w:cs="Times New Roman"/>
          <w:szCs w:val="24"/>
        </w:rPr>
        <w:t xml:space="preserve">Among Punjabi men, they might face certain cultural pressures and other factors that influence their mental health and their disposition to get therapy. Both traditional and contemporary gender roles depict strength, endurance, and the role of the provider, so emotionally strong and stoic are the expected masculine gender roles. By </w:t>
      </w:r>
      <w:proofErr w:type="spellStart"/>
      <w:r>
        <w:rPr>
          <w:rFonts w:cs="Times New Roman"/>
          <w:szCs w:val="24"/>
        </w:rPr>
        <w:t>internalising</w:t>
      </w:r>
      <w:proofErr w:type="spellEnd"/>
      <w:r>
        <w:rPr>
          <w:rFonts w:cs="Times New Roman"/>
          <w:szCs w:val="24"/>
        </w:rPr>
        <w:t xml:space="preserve"> his or her problems and avoiding the use of mental health services, this cultural expectation can also result in the </w:t>
      </w:r>
      <w:proofErr w:type="spellStart"/>
      <w:r>
        <w:rPr>
          <w:rFonts w:cs="Times New Roman"/>
          <w:szCs w:val="24"/>
        </w:rPr>
        <w:t>internalisation</w:t>
      </w:r>
      <w:proofErr w:type="spellEnd"/>
      <w:r>
        <w:rPr>
          <w:rFonts w:cs="Times New Roman"/>
          <w:szCs w:val="24"/>
        </w:rPr>
        <w:t xml:space="preserve"> of problems. A study that looked at Asian Indian Punjabi immigrants showed those with limited English proficiency to be at moderate risk for mental health challenges as well as to need culturally and linguistically appropriate mental health services to match their specific acquired needs (Jenkins, 2023).</w:t>
      </w:r>
    </w:p>
    <w:p w14:paraId="2F15AFA6" w14:textId="77777777" w:rsidR="006E3BDF" w:rsidRDefault="00000000">
      <w:pPr>
        <w:pStyle w:val="Heading2"/>
        <w:spacing w:line="360" w:lineRule="auto"/>
        <w:rPr>
          <w:i w:val="0"/>
          <w:szCs w:val="24"/>
        </w:rPr>
      </w:pPr>
      <w:bookmarkStart w:id="19" w:name="_Toc196746517"/>
      <w:r>
        <w:rPr>
          <w:i w:val="0"/>
          <w:szCs w:val="24"/>
        </w:rPr>
        <w:t>Barriers to Mental Health Support among Punjabi Men in the UK</w:t>
      </w:r>
      <w:bookmarkEnd w:id="19"/>
    </w:p>
    <w:p w14:paraId="6E004C18" w14:textId="77777777" w:rsidR="006E3BDF" w:rsidRDefault="00000000">
      <w:pPr>
        <w:spacing w:line="360" w:lineRule="auto"/>
        <w:ind w:firstLine="720"/>
        <w:jc w:val="both"/>
        <w:rPr>
          <w:rFonts w:cs="Times New Roman"/>
          <w:szCs w:val="24"/>
        </w:rPr>
      </w:pPr>
      <w:r>
        <w:rPr>
          <w:rFonts w:cs="Times New Roman"/>
          <w:szCs w:val="24"/>
        </w:rPr>
        <w:t>Cultural, social, and systemic barriers in seeking mental health support for Punjabi male people in the United Kingdom. Among those barriers are stigma and shame, gender expectations and norms of masculinity, unawareness and education, communication hurdles, and barriers of a systemic and structural nature.</w:t>
      </w:r>
    </w:p>
    <w:p w14:paraId="1C7417ED" w14:textId="77777777" w:rsidR="006E3BDF" w:rsidRDefault="00000000">
      <w:pPr>
        <w:pStyle w:val="Heading3"/>
        <w:spacing w:line="360" w:lineRule="auto"/>
        <w:rPr>
          <w:rFonts w:cs="Times New Roman"/>
          <w:i w:val="0"/>
        </w:rPr>
      </w:pPr>
      <w:bookmarkStart w:id="20" w:name="_Toc196746518"/>
      <w:r>
        <w:rPr>
          <w:rFonts w:cs="Times New Roman"/>
          <w:i w:val="0"/>
        </w:rPr>
        <w:t>Stigma and Shame</w:t>
      </w:r>
      <w:bookmarkEnd w:id="20"/>
      <w:r>
        <w:rPr>
          <w:rFonts w:cs="Times New Roman"/>
          <w:i w:val="0"/>
        </w:rPr>
        <w:t xml:space="preserve"> </w:t>
      </w:r>
    </w:p>
    <w:p w14:paraId="2CC6A575" w14:textId="77777777" w:rsidR="006E3BDF" w:rsidRDefault="00000000">
      <w:pPr>
        <w:spacing w:line="360" w:lineRule="auto"/>
        <w:ind w:firstLine="720"/>
        <w:jc w:val="both"/>
        <w:rPr>
          <w:rFonts w:cs="Times New Roman"/>
          <w:szCs w:val="24"/>
        </w:rPr>
      </w:pPr>
      <w:r>
        <w:rPr>
          <w:rFonts w:cs="Times New Roman"/>
          <w:szCs w:val="24"/>
        </w:rPr>
        <w:t xml:space="preserve">The concept of </w:t>
      </w:r>
      <w:proofErr w:type="spellStart"/>
      <w:r>
        <w:rPr>
          <w:rFonts w:cs="Times New Roman"/>
          <w:szCs w:val="24"/>
        </w:rPr>
        <w:t>honour</w:t>
      </w:r>
      <w:proofErr w:type="spellEnd"/>
      <w:r>
        <w:rPr>
          <w:rFonts w:cs="Times New Roman"/>
          <w:szCs w:val="24"/>
        </w:rPr>
        <w:t xml:space="preserve"> and how it is upheld amongst the Punjabi community, is paramount in creating social </w:t>
      </w:r>
      <w:proofErr w:type="spellStart"/>
      <w:r>
        <w:rPr>
          <w:rFonts w:cs="Times New Roman"/>
          <w:szCs w:val="24"/>
        </w:rPr>
        <w:t>behaviour</w:t>
      </w:r>
      <w:proofErr w:type="spellEnd"/>
      <w:r>
        <w:rPr>
          <w:rFonts w:cs="Times New Roman"/>
          <w:szCs w:val="24"/>
        </w:rPr>
        <w:t xml:space="preserve"> and perception for many South Asian cultures. It often appears mental health issues are something associated with a sense of shame, not only for the individual, but also for his or her family, therefore there is reluctance in admitting to mental health problems or seeking </w:t>
      </w:r>
      <w:r>
        <w:rPr>
          <w:rFonts w:cs="Times New Roman"/>
          <w:szCs w:val="24"/>
        </w:rPr>
        <w:lastRenderedPageBreak/>
        <w:t xml:space="preserve">professional help. The stigma, in this case, is further compounded by the fact that society attaches greater importance to family </w:t>
      </w:r>
      <w:proofErr w:type="spellStart"/>
      <w:r>
        <w:rPr>
          <w:rFonts w:cs="Times New Roman"/>
          <w:szCs w:val="24"/>
        </w:rPr>
        <w:t>honour</w:t>
      </w:r>
      <w:proofErr w:type="spellEnd"/>
      <w:r>
        <w:rPr>
          <w:rFonts w:cs="Times New Roman"/>
          <w:szCs w:val="24"/>
        </w:rPr>
        <w:t xml:space="preserve"> and social standing than to the open discussion of mental health challenges. Studies in the field of research have shown that such perceptions of cultural issues can mean </w:t>
      </w:r>
      <w:proofErr w:type="spellStart"/>
      <w:r>
        <w:rPr>
          <w:rFonts w:cs="Times New Roman"/>
          <w:szCs w:val="24"/>
        </w:rPr>
        <w:t>internalising</w:t>
      </w:r>
      <w:proofErr w:type="spellEnd"/>
      <w:r>
        <w:rPr>
          <w:rFonts w:cs="Times New Roman"/>
          <w:szCs w:val="24"/>
        </w:rPr>
        <w:t xml:space="preserve"> mental health problems that can cause delays in treatment and lead to the exacerbation of symptoms (Howe and Sangar 2018).</w:t>
      </w:r>
    </w:p>
    <w:p w14:paraId="5BC6427C" w14:textId="77777777" w:rsidR="006E3BDF" w:rsidRDefault="00000000">
      <w:pPr>
        <w:pStyle w:val="Heading3"/>
        <w:spacing w:line="360" w:lineRule="auto"/>
        <w:rPr>
          <w:rFonts w:cs="Times New Roman"/>
          <w:i w:val="0"/>
        </w:rPr>
      </w:pPr>
      <w:bookmarkStart w:id="21" w:name="_Toc196746519"/>
      <w:r>
        <w:rPr>
          <w:rFonts w:cs="Times New Roman"/>
          <w:i w:val="0"/>
        </w:rPr>
        <w:t>Gender Expectations and Masculinity</w:t>
      </w:r>
      <w:bookmarkEnd w:id="21"/>
    </w:p>
    <w:p w14:paraId="5FF165BD" w14:textId="77777777" w:rsidR="006E3BDF" w:rsidRDefault="00000000">
      <w:pPr>
        <w:spacing w:line="360" w:lineRule="auto"/>
        <w:ind w:firstLine="720"/>
        <w:jc w:val="both"/>
        <w:rPr>
          <w:rFonts w:cs="Times New Roman"/>
          <w:szCs w:val="24"/>
        </w:rPr>
      </w:pPr>
      <w:r>
        <w:rPr>
          <w:rFonts w:cs="Times New Roman"/>
          <w:szCs w:val="24"/>
        </w:rPr>
        <w:t xml:space="preserve">It is also based upon the traditional gender roles that exist in the Punjabi community, where strength, stoicism, and the male as the provider are </w:t>
      </w:r>
      <w:proofErr w:type="spellStart"/>
      <w:r>
        <w:rPr>
          <w:rFonts w:cs="Times New Roman"/>
          <w:szCs w:val="24"/>
        </w:rPr>
        <w:t>emphasised</w:t>
      </w:r>
      <w:proofErr w:type="spellEnd"/>
      <w:r>
        <w:rPr>
          <w:rFonts w:cs="Times New Roman"/>
          <w:szCs w:val="24"/>
        </w:rPr>
        <w:t xml:space="preserve">. Such expectations close off the taboo for men to be vulnerable, express emotional distress, </w:t>
      </w:r>
      <w:proofErr w:type="spellStart"/>
      <w:r>
        <w:rPr>
          <w:rFonts w:cs="Times New Roman"/>
          <w:szCs w:val="24"/>
        </w:rPr>
        <w:t>internalise</w:t>
      </w:r>
      <w:proofErr w:type="spellEnd"/>
      <w:r>
        <w:rPr>
          <w:rFonts w:cs="Times New Roman"/>
          <w:szCs w:val="24"/>
        </w:rPr>
        <w:t xml:space="preserve"> problems, and avoid seeking mental health services. In this case, it can also become a cultural expectation of problem </w:t>
      </w:r>
      <w:proofErr w:type="spellStart"/>
      <w:r>
        <w:rPr>
          <w:rFonts w:cs="Times New Roman"/>
          <w:szCs w:val="24"/>
        </w:rPr>
        <w:t>internalisation</w:t>
      </w:r>
      <w:proofErr w:type="spellEnd"/>
      <w:r>
        <w:rPr>
          <w:rFonts w:cs="Times New Roman"/>
          <w:szCs w:val="24"/>
        </w:rPr>
        <w:t xml:space="preserve"> and avoidance of mental health services. A study of Asian Indian Punjabi immigrants found that those with limited English proficiency have a moderate risk for mental health issues and require culturally and linguistically appropriate mental health services for this population (Jenkins, 2023). Moreover, social norms that link seeking help with a weakness for Punjabi men exacerbate the reluctance, making it difficult to get the kind of support needed (The Times, 2024).</w:t>
      </w:r>
    </w:p>
    <w:p w14:paraId="4AD8E391" w14:textId="77777777" w:rsidR="006E3BDF" w:rsidRDefault="00000000">
      <w:pPr>
        <w:pStyle w:val="Heading3"/>
        <w:spacing w:line="360" w:lineRule="auto"/>
        <w:rPr>
          <w:rFonts w:cs="Times New Roman"/>
          <w:i w:val="0"/>
        </w:rPr>
      </w:pPr>
      <w:bookmarkStart w:id="22" w:name="_Toc196746520"/>
      <w:r>
        <w:rPr>
          <w:rFonts w:cs="Times New Roman"/>
          <w:i w:val="0"/>
        </w:rPr>
        <w:t>Lack of Awareness and Education</w:t>
      </w:r>
      <w:bookmarkEnd w:id="22"/>
    </w:p>
    <w:p w14:paraId="7D9F1EB1" w14:textId="77777777" w:rsidR="006E3BDF" w:rsidRDefault="00000000">
      <w:pPr>
        <w:spacing w:line="360" w:lineRule="auto"/>
        <w:ind w:firstLine="720"/>
        <w:jc w:val="both"/>
        <w:rPr>
          <w:rFonts w:cs="Times New Roman"/>
          <w:szCs w:val="24"/>
        </w:rPr>
      </w:pPr>
      <w:r>
        <w:rPr>
          <w:rFonts w:cs="Times New Roman"/>
          <w:szCs w:val="24"/>
        </w:rPr>
        <w:t xml:space="preserve">The lack of awareness and education about mental health issues, and the services available for men a major hurdles for mental health support among Punjabi men. Low help-seeking </w:t>
      </w:r>
      <w:proofErr w:type="spellStart"/>
      <w:r>
        <w:rPr>
          <w:rFonts w:cs="Times New Roman"/>
          <w:szCs w:val="24"/>
        </w:rPr>
        <w:t>behaviour</w:t>
      </w:r>
      <w:proofErr w:type="spellEnd"/>
      <w:r>
        <w:rPr>
          <w:rFonts w:cs="Times New Roman"/>
          <w:szCs w:val="24"/>
        </w:rPr>
        <w:t xml:space="preserve"> is also because many people do not have a good understanding of the symptoms of mental illness and or the treatment available. One of the many overlooked aspects of Taylor's work is this knowledge gap which routinely results in people relying on informal support networks like family or religious leaders who are unqualified to tackle mental health issues. British Sikh Report (2018) pointed out that many British Sikhs suffer from stress, and a large proportion do not seek professional help, an indication of a lack of mental health education needs to be targeted at the community.</w:t>
      </w:r>
    </w:p>
    <w:p w14:paraId="5C697784" w14:textId="77777777" w:rsidR="006E3BDF" w:rsidRDefault="00000000">
      <w:pPr>
        <w:pStyle w:val="Heading3"/>
        <w:spacing w:line="360" w:lineRule="auto"/>
        <w:rPr>
          <w:rFonts w:cs="Times New Roman"/>
          <w:i w:val="0"/>
        </w:rPr>
      </w:pPr>
      <w:bookmarkStart w:id="23" w:name="_Toc196746521"/>
      <w:r>
        <w:rPr>
          <w:rFonts w:cs="Times New Roman"/>
          <w:i w:val="0"/>
        </w:rPr>
        <w:t>Language and Communication Barriers</w:t>
      </w:r>
      <w:bookmarkEnd w:id="23"/>
    </w:p>
    <w:p w14:paraId="551AEFAC" w14:textId="77777777" w:rsidR="006E3BDF" w:rsidRDefault="00000000">
      <w:pPr>
        <w:spacing w:line="360" w:lineRule="auto"/>
        <w:ind w:firstLine="720"/>
        <w:jc w:val="both"/>
        <w:rPr>
          <w:rFonts w:cs="Times New Roman"/>
          <w:szCs w:val="24"/>
        </w:rPr>
      </w:pPr>
      <w:r>
        <w:rPr>
          <w:rFonts w:cs="Times New Roman"/>
          <w:szCs w:val="24"/>
        </w:rPr>
        <w:t xml:space="preserve">Having a solid measure of competence in language does have a significant impact on one's access to mental health services. Punjabi men who have limited English skills may have problems when looking to communicate their needs, understanding of the services available, or </w:t>
      </w:r>
      <w:r>
        <w:rPr>
          <w:rFonts w:cs="Times New Roman"/>
          <w:szCs w:val="24"/>
        </w:rPr>
        <w:lastRenderedPageBreak/>
        <w:t xml:space="preserve">transportation to and from the healthcare system. A result of this can create misunderstandings, misdiagnoses, or improper treatment. Also, individuals are further alienated from seeking help due to the absence of culturally sensitive services that cater for linguistic needs. Memon et al. (2016) pointed out that South Asian service users experience institutional racism and cultural dissonance, which </w:t>
      </w:r>
      <w:proofErr w:type="spellStart"/>
      <w:r>
        <w:rPr>
          <w:rFonts w:cs="Times New Roman"/>
          <w:szCs w:val="24"/>
        </w:rPr>
        <w:t>marginalises</w:t>
      </w:r>
      <w:proofErr w:type="spellEnd"/>
      <w:r>
        <w:rPr>
          <w:rFonts w:cs="Times New Roman"/>
          <w:szCs w:val="24"/>
        </w:rPr>
        <w:t xml:space="preserve"> them and that culturally and linguistically appropriate mental health services are warranted.</w:t>
      </w:r>
    </w:p>
    <w:p w14:paraId="056988D5" w14:textId="77777777" w:rsidR="006E3BDF" w:rsidRDefault="00000000">
      <w:pPr>
        <w:pStyle w:val="Heading3"/>
        <w:spacing w:line="360" w:lineRule="auto"/>
        <w:rPr>
          <w:rFonts w:cs="Times New Roman"/>
          <w:i w:val="0"/>
        </w:rPr>
      </w:pPr>
      <w:bookmarkStart w:id="24" w:name="_Toc196746522"/>
      <w:r>
        <w:rPr>
          <w:rFonts w:cs="Times New Roman"/>
          <w:i w:val="0"/>
        </w:rPr>
        <w:t>Systemic and Structural Barriers</w:t>
      </w:r>
      <w:bookmarkEnd w:id="24"/>
    </w:p>
    <w:p w14:paraId="3CB303B5" w14:textId="77777777" w:rsidR="006E3BDF" w:rsidRDefault="00000000">
      <w:pPr>
        <w:spacing w:line="360" w:lineRule="auto"/>
        <w:ind w:firstLine="720"/>
        <w:jc w:val="both"/>
        <w:rPr>
          <w:rFonts w:cs="Times New Roman"/>
          <w:szCs w:val="24"/>
        </w:rPr>
      </w:pPr>
      <w:r>
        <w:rPr>
          <w:rFonts w:cs="Times New Roman"/>
          <w:szCs w:val="24"/>
        </w:rPr>
        <w:t xml:space="preserve">Systemic issues within the healthcare system also pose significant barriers to mental health support for Punjabi men. </w:t>
      </w:r>
      <w:proofErr w:type="spellStart"/>
      <w:r>
        <w:rPr>
          <w:rFonts w:cs="Times New Roman"/>
          <w:szCs w:val="24"/>
        </w:rPr>
        <w:t>Organisations</w:t>
      </w:r>
      <w:proofErr w:type="spellEnd"/>
      <w:r>
        <w:rPr>
          <w:rFonts w:cs="Times New Roman"/>
          <w:szCs w:val="24"/>
        </w:rPr>
        <w:t xml:space="preserve"> such as the Lack of cultural competence of health care providers, institutional racism, and lack of representation of South Asians in mental health research and policy making are </w:t>
      </w:r>
      <w:proofErr w:type="spellStart"/>
      <w:r>
        <w:rPr>
          <w:rFonts w:cs="Times New Roman"/>
          <w:szCs w:val="24"/>
        </w:rPr>
        <w:t>characterised</w:t>
      </w:r>
      <w:proofErr w:type="spellEnd"/>
      <w:r>
        <w:rPr>
          <w:rFonts w:cs="Times New Roman"/>
          <w:szCs w:val="24"/>
        </w:rPr>
        <w:t xml:space="preserve"> as these. These systemic barriers stem from the ability to feel alienated and disingenuous towards mental health service providers. Furthermore, socioeconomic factors, unemployment, or financial instability can restrict access to quality mental health care. A lasting solution involves making systemic changes that increase the equitable and inclusive supply of mental health services (Rethink Mental Illness, 2023).</w:t>
      </w:r>
    </w:p>
    <w:p w14:paraId="3AA216AA" w14:textId="77777777" w:rsidR="006E3BDF" w:rsidRDefault="00000000">
      <w:pPr>
        <w:pStyle w:val="Heading2"/>
        <w:spacing w:line="360" w:lineRule="auto"/>
        <w:rPr>
          <w:i w:val="0"/>
          <w:szCs w:val="24"/>
        </w:rPr>
      </w:pPr>
      <w:bookmarkStart w:id="25" w:name="_Toc196746523"/>
      <w:r>
        <w:rPr>
          <w:i w:val="0"/>
          <w:szCs w:val="24"/>
        </w:rPr>
        <w:t>Theoretical Frameworks</w:t>
      </w:r>
      <w:bookmarkEnd w:id="25"/>
    </w:p>
    <w:p w14:paraId="774C3E6A" w14:textId="77777777" w:rsidR="006E3BDF" w:rsidRDefault="00000000">
      <w:pPr>
        <w:spacing w:line="360" w:lineRule="auto"/>
        <w:ind w:firstLine="576"/>
        <w:jc w:val="both"/>
        <w:rPr>
          <w:rFonts w:cs="Times New Roman"/>
          <w:szCs w:val="24"/>
        </w:rPr>
      </w:pPr>
      <w:r>
        <w:rPr>
          <w:rFonts w:cs="Times New Roman"/>
          <w:szCs w:val="24"/>
        </w:rPr>
        <w:t xml:space="preserve">Several theoretical frameworks have to be applied to understand the barriers to mental health support amongst Punjabi men in the UK. The Health Belief Model (HBM), Social Stigma Theory, and Intersectionality Theory lend themselves to the understanding of health </w:t>
      </w:r>
      <w:proofErr w:type="spellStart"/>
      <w:r>
        <w:rPr>
          <w:rFonts w:cs="Times New Roman"/>
          <w:szCs w:val="24"/>
        </w:rPr>
        <w:t>behaviour</w:t>
      </w:r>
      <w:proofErr w:type="spellEnd"/>
      <w:r>
        <w:rPr>
          <w:rFonts w:cs="Times New Roman"/>
          <w:szCs w:val="24"/>
        </w:rPr>
        <w:t xml:space="preserve"> in such a community.</w:t>
      </w:r>
    </w:p>
    <w:p w14:paraId="43034D5D" w14:textId="77777777" w:rsidR="006E3BDF" w:rsidRDefault="00000000">
      <w:pPr>
        <w:pStyle w:val="Heading3"/>
        <w:spacing w:line="360" w:lineRule="auto"/>
        <w:rPr>
          <w:rFonts w:cs="Times New Roman"/>
          <w:i w:val="0"/>
        </w:rPr>
      </w:pPr>
      <w:bookmarkStart w:id="26" w:name="_Toc196746524"/>
      <w:r>
        <w:rPr>
          <w:rFonts w:cs="Times New Roman"/>
          <w:i w:val="0"/>
        </w:rPr>
        <w:t>Health Belief Model (HBM)</w:t>
      </w:r>
      <w:bookmarkEnd w:id="26"/>
    </w:p>
    <w:p w14:paraId="70BBAF24" w14:textId="77777777" w:rsidR="006E3BDF" w:rsidRDefault="00000000">
      <w:pPr>
        <w:spacing w:line="360" w:lineRule="auto"/>
        <w:ind w:firstLine="720"/>
        <w:jc w:val="both"/>
        <w:rPr>
          <w:rFonts w:cs="Times New Roman"/>
          <w:szCs w:val="24"/>
        </w:rPr>
      </w:pPr>
      <w:r>
        <w:rPr>
          <w:rFonts w:cs="Times New Roman"/>
          <w:szCs w:val="24"/>
        </w:rPr>
        <w:t xml:space="preserve">The Health Belief Model (HBM) is a psychological framework for the explanation of health-related </w:t>
      </w:r>
      <w:proofErr w:type="spellStart"/>
      <w:r>
        <w:rPr>
          <w:rFonts w:cs="Times New Roman"/>
          <w:szCs w:val="24"/>
        </w:rPr>
        <w:t>behaviours</w:t>
      </w:r>
      <w:proofErr w:type="spellEnd"/>
      <w:r>
        <w:rPr>
          <w:rFonts w:cs="Times New Roman"/>
          <w:szCs w:val="24"/>
        </w:rPr>
        <w:t xml:space="preserve"> based on what people believe about health conditions. According to this, health </w:t>
      </w:r>
      <w:proofErr w:type="spellStart"/>
      <w:r>
        <w:rPr>
          <w:rFonts w:cs="Times New Roman"/>
          <w:szCs w:val="24"/>
        </w:rPr>
        <w:t>behaviour</w:t>
      </w:r>
      <w:proofErr w:type="spellEnd"/>
      <w:r>
        <w:rPr>
          <w:rFonts w:cs="Times New Roman"/>
          <w:szCs w:val="24"/>
        </w:rPr>
        <w:t xml:space="preserve"> has been suggested to be influenced by the perceiving susceptibility to a condition, the severity of the condition, the perceived benefits of taking action for prevention, the perceived barriers to taking the action, the cue to the action, and the self-efficacy (Rosenstock, 1974). In the case of Punjabi men in the UK, the HBM can explain why many of them might not seek mental health support. Cultural norms can encourage people to not admit to having mental health issues, and perceived susceptibility and severity are often not taken into consideration since they perceive that they are not at risk enough or their symptoms are not severe enough to be </w:t>
      </w:r>
      <w:r>
        <w:rPr>
          <w:rFonts w:cs="Times New Roman"/>
          <w:szCs w:val="24"/>
        </w:rPr>
        <w:lastRenderedPageBreak/>
        <w:t xml:space="preserve">noticed. In addition to perceived (modulating) barriers (stigma, shame, lack of culturally appropriate services), help-seeking </w:t>
      </w:r>
      <w:proofErr w:type="spellStart"/>
      <w:r>
        <w:rPr>
          <w:rFonts w:cs="Times New Roman"/>
          <w:szCs w:val="24"/>
        </w:rPr>
        <w:t>behaviours</w:t>
      </w:r>
      <w:proofErr w:type="spellEnd"/>
      <w:r>
        <w:rPr>
          <w:rFonts w:cs="Times New Roman"/>
          <w:szCs w:val="24"/>
        </w:rPr>
        <w:t xml:space="preserve"> are deterred. Low self-efficacy, that is, being unfamiliar with the health system or with language barriers, may hinder people from accessing mental health care.</w:t>
      </w:r>
    </w:p>
    <w:p w14:paraId="6B3AE76B" w14:textId="77777777" w:rsidR="006E3BDF" w:rsidRDefault="00000000">
      <w:pPr>
        <w:spacing w:line="360" w:lineRule="auto"/>
        <w:jc w:val="center"/>
        <w:rPr>
          <w:rFonts w:cs="Times New Roman"/>
          <w:szCs w:val="24"/>
        </w:rPr>
      </w:pPr>
      <w:r>
        <w:rPr>
          <w:rFonts w:cs="Times New Roman"/>
          <w:noProof/>
          <w:szCs w:val="24"/>
        </w:rPr>
        <w:drawing>
          <wp:inline distT="0" distB="0" distL="0" distR="0" wp14:anchorId="523B70B9" wp14:editId="4D605ADF">
            <wp:extent cx="4598670" cy="3552825"/>
            <wp:effectExtent l="0" t="0" r="0" b="0"/>
            <wp:docPr id="1" name="Picture 1" descr="There are boxes with text and links to show the relationshop between the variables, perceived beliefs, and likelihood of engaging health promoting behav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re are boxes with text and links to show the relationshop between the variables, perceived beliefs, and likelihood of engaging health promoting behavio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4601898" cy="3555203"/>
                    </a:xfrm>
                    <a:prstGeom prst="rect">
                      <a:avLst/>
                    </a:prstGeom>
                    <a:noFill/>
                    <a:ln>
                      <a:noFill/>
                    </a:ln>
                  </pic:spPr>
                </pic:pic>
              </a:graphicData>
            </a:graphic>
          </wp:inline>
        </w:drawing>
      </w:r>
    </w:p>
    <w:p w14:paraId="4DCCF113" w14:textId="77777777" w:rsidR="006E3BDF" w:rsidRDefault="00000000">
      <w:pPr>
        <w:spacing w:line="360" w:lineRule="auto"/>
        <w:jc w:val="center"/>
        <w:rPr>
          <w:rFonts w:cs="Times New Roman"/>
          <w:szCs w:val="24"/>
        </w:rPr>
      </w:pPr>
      <w:r>
        <w:rPr>
          <w:rFonts w:cs="Times New Roman"/>
          <w:szCs w:val="24"/>
        </w:rPr>
        <w:t>Figure 1: The health belief model (Pennsylvania State University, 2024)</w:t>
      </w:r>
    </w:p>
    <w:p w14:paraId="4A4953D2" w14:textId="77777777" w:rsidR="006E3BDF" w:rsidRDefault="00000000">
      <w:pPr>
        <w:pStyle w:val="Heading3"/>
        <w:spacing w:line="360" w:lineRule="auto"/>
        <w:rPr>
          <w:rFonts w:cs="Times New Roman"/>
          <w:i w:val="0"/>
        </w:rPr>
      </w:pPr>
      <w:bookmarkStart w:id="27" w:name="_Toc196746525"/>
      <w:r>
        <w:rPr>
          <w:rFonts w:cs="Times New Roman"/>
          <w:i w:val="0"/>
        </w:rPr>
        <w:t>Social Stigma Theory</w:t>
      </w:r>
      <w:bookmarkEnd w:id="27"/>
    </w:p>
    <w:p w14:paraId="7A218B08" w14:textId="77777777" w:rsidR="006E3BDF" w:rsidRDefault="00000000">
      <w:pPr>
        <w:spacing w:line="360" w:lineRule="auto"/>
        <w:ind w:firstLine="720"/>
        <w:jc w:val="both"/>
        <w:rPr>
          <w:rFonts w:cs="Times New Roman"/>
          <w:szCs w:val="24"/>
        </w:rPr>
      </w:pPr>
      <w:r>
        <w:rPr>
          <w:rFonts w:cs="Times New Roman"/>
          <w:szCs w:val="24"/>
        </w:rPr>
        <w:t>Social Stigma Theory looks at how the perception of undesirable attributes of the individual and the resulting societal views tend to devalue and discriminate against the individual (Goffman, 1963). Public stigma, self-stigma, and structural stigma that result in stigma can be differentiated, and each uniquely affects mental health. Public stigma is when society assumes that any person with any mental health issue is bad, and as a result, discriminated against and excluded from social implications. The result of self-</w:t>
      </w:r>
      <w:proofErr w:type="spellStart"/>
      <w:r>
        <w:rPr>
          <w:rFonts w:cs="Times New Roman"/>
          <w:szCs w:val="24"/>
        </w:rPr>
        <w:t>stigmatisation</w:t>
      </w:r>
      <w:proofErr w:type="spellEnd"/>
      <w:r>
        <w:rPr>
          <w:rFonts w:cs="Times New Roman"/>
          <w:szCs w:val="24"/>
        </w:rPr>
        <w:t xml:space="preserve"> is that people who </w:t>
      </w:r>
      <w:proofErr w:type="spellStart"/>
      <w:r>
        <w:rPr>
          <w:rFonts w:cs="Times New Roman"/>
          <w:szCs w:val="24"/>
        </w:rPr>
        <w:t>internalise</w:t>
      </w:r>
      <w:proofErr w:type="spellEnd"/>
      <w:r>
        <w:rPr>
          <w:rFonts w:cs="Times New Roman"/>
          <w:szCs w:val="24"/>
        </w:rPr>
        <w:t xml:space="preserve"> these negative beliefs begin to have low self-esteem and will unwillingly decline to seek help. Structural stigma includes institutional policies and practices that hinder more opportunities for the </w:t>
      </w:r>
      <w:proofErr w:type="spellStart"/>
      <w:r>
        <w:rPr>
          <w:rFonts w:cs="Times New Roman"/>
          <w:szCs w:val="24"/>
        </w:rPr>
        <w:t>stigmatised</w:t>
      </w:r>
      <w:proofErr w:type="spellEnd"/>
      <w:r>
        <w:rPr>
          <w:rFonts w:cs="Times New Roman"/>
          <w:szCs w:val="24"/>
        </w:rPr>
        <w:t xml:space="preserve"> groups. Among the Punjabi community, people may associate mental health problems with problems of shame and </w:t>
      </w:r>
      <w:proofErr w:type="spellStart"/>
      <w:r>
        <w:rPr>
          <w:rFonts w:cs="Times New Roman"/>
          <w:szCs w:val="24"/>
        </w:rPr>
        <w:t>dishonour</w:t>
      </w:r>
      <w:proofErr w:type="spellEnd"/>
      <w:r>
        <w:rPr>
          <w:rFonts w:cs="Times New Roman"/>
          <w:szCs w:val="24"/>
        </w:rPr>
        <w:t xml:space="preserve">, and such stigmas discourage people from reporting and seeking help. Such </w:t>
      </w:r>
      <w:r>
        <w:rPr>
          <w:rFonts w:cs="Times New Roman"/>
          <w:szCs w:val="24"/>
        </w:rPr>
        <w:lastRenderedPageBreak/>
        <w:t>a cultural context impedes discussions about mental health and prevents people from seeking such support (Corrigan et al., 2014). These issues are compounded by the anticipation of discrimination and prejudice, creating yet another cycle of nonuse of mental health care.</w:t>
      </w:r>
    </w:p>
    <w:p w14:paraId="73DFB9C0" w14:textId="77777777" w:rsidR="006E3BDF" w:rsidRDefault="00000000">
      <w:pPr>
        <w:spacing w:line="360" w:lineRule="auto"/>
        <w:jc w:val="center"/>
        <w:rPr>
          <w:rFonts w:cs="Times New Roman"/>
          <w:szCs w:val="24"/>
        </w:rPr>
      </w:pPr>
      <w:r>
        <w:rPr>
          <w:rFonts w:cs="Times New Roman"/>
          <w:noProof/>
          <w:szCs w:val="24"/>
        </w:rPr>
        <w:drawing>
          <wp:inline distT="0" distB="0" distL="0" distR="0" wp14:anchorId="048B0BE9" wp14:editId="65549686">
            <wp:extent cx="3933825" cy="220916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3"/>
                    <a:stretch>
                      <a:fillRect/>
                    </a:stretch>
                  </pic:blipFill>
                  <pic:spPr>
                    <a:xfrm>
                      <a:off x="0" y="0"/>
                      <a:ext cx="3939098" cy="2212370"/>
                    </a:xfrm>
                    <a:prstGeom prst="rect">
                      <a:avLst/>
                    </a:prstGeom>
                  </pic:spPr>
                </pic:pic>
              </a:graphicData>
            </a:graphic>
          </wp:inline>
        </w:drawing>
      </w:r>
    </w:p>
    <w:p w14:paraId="68E5E0BA" w14:textId="77777777" w:rsidR="006E3BDF" w:rsidRDefault="00000000">
      <w:pPr>
        <w:spacing w:line="360" w:lineRule="auto"/>
        <w:jc w:val="center"/>
        <w:rPr>
          <w:rFonts w:cs="Times New Roman"/>
          <w:szCs w:val="24"/>
        </w:rPr>
      </w:pPr>
      <w:r>
        <w:rPr>
          <w:rFonts w:cs="Times New Roman"/>
          <w:szCs w:val="24"/>
        </w:rPr>
        <w:t>Figure 2: Social Stigma Theory (Bos et al., 2013)</w:t>
      </w:r>
    </w:p>
    <w:p w14:paraId="55EB21A7" w14:textId="77777777" w:rsidR="006E3BDF" w:rsidRDefault="00000000">
      <w:pPr>
        <w:pStyle w:val="Heading3"/>
        <w:spacing w:line="360" w:lineRule="auto"/>
        <w:rPr>
          <w:rFonts w:cs="Times New Roman"/>
          <w:i w:val="0"/>
        </w:rPr>
      </w:pPr>
      <w:bookmarkStart w:id="28" w:name="_Toc196746526"/>
      <w:r>
        <w:rPr>
          <w:rFonts w:cs="Times New Roman"/>
          <w:i w:val="0"/>
        </w:rPr>
        <w:t>Intersectionality Theory</w:t>
      </w:r>
      <w:bookmarkEnd w:id="28"/>
    </w:p>
    <w:p w14:paraId="3876D497" w14:textId="77777777" w:rsidR="006E3BDF" w:rsidRDefault="00000000">
      <w:pPr>
        <w:spacing w:line="360" w:lineRule="auto"/>
        <w:ind w:firstLine="720"/>
        <w:jc w:val="both"/>
        <w:rPr>
          <w:rFonts w:cs="Times New Roman"/>
          <w:szCs w:val="24"/>
        </w:rPr>
      </w:pPr>
      <w:proofErr w:type="spellStart"/>
      <w:r>
        <w:rPr>
          <w:rFonts w:cs="Times New Roman"/>
          <w:szCs w:val="24"/>
        </w:rPr>
        <w:t>Kimberlé</w:t>
      </w:r>
      <w:proofErr w:type="spellEnd"/>
      <w:r>
        <w:rPr>
          <w:rFonts w:cs="Times New Roman"/>
          <w:szCs w:val="24"/>
        </w:rPr>
        <w:t xml:space="preserve"> Crenshaw (1989), introduced the theory of intersectionality which is intersectionality concerns the relation between various social identities (race, gender, class, and sexuality) that interact to produce experiences of oppression or privilege. The importance of this framework for having a better grasp of the cumulated obstacles that Punjabi men in the UK can be confronted with in regards to taking care of their mental health. A large number of Punjabi men experience multiple intersecting identities such </w:t>
      </w:r>
      <w:proofErr w:type="spellStart"/>
      <w:r>
        <w:rPr>
          <w:rFonts w:cs="Times New Roman"/>
          <w:szCs w:val="24"/>
        </w:rPr>
        <w:t>mintality</w:t>
      </w:r>
      <w:proofErr w:type="spellEnd"/>
      <w:r>
        <w:rPr>
          <w:rFonts w:cs="Times New Roman"/>
          <w:szCs w:val="24"/>
        </w:rPr>
        <w:t xml:space="preserve"> including ethnicity, masculinity, and immigrant status which affect their mental health journeys. In most cases, it exerts pressure on men to keep their emotions in check, which is supposed to represent cultural expectations concerning maintaining family </w:t>
      </w:r>
      <w:proofErr w:type="spellStart"/>
      <w:r>
        <w:rPr>
          <w:rFonts w:cs="Times New Roman"/>
          <w:szCs w:val="24"/>
        </w:rPr>
        <w:t>honour</w:t>
      </w:r>
      <w:proofErr w:type="spellEnd"/>
      <w:r>
        <w:rPr>
          <w:rFonts w:cs="Times New Roman"/>
          <w:szCs w:val="24"/>
        </w:rPr>
        <w:t xml:space="preserve">. Racism and other forms of discrimination experienced in the collective society can also affect further </w:t>
      </w:r>
      <w:proofErr w:type="spellStart"/>
      <w:r>
        <w:rPr>
          <w:rFonts w:cs="Times New Roman"/>
          <w:szCs w:val="24"/>
        </w:rPr>
        <w:t>marginalisation</w:t>
      </w:r>
      <w:proofErr w:type="spellEnd"/>
      <w:r>
        <w:rPr>
          <w:rFonts w:cs="Times New Roman"/>
          <w:szCs w:val="24"/>
        </w:rPr>
        <w:t xml:space="preserve">. Research shows that from one intersection of oppression to another, can also increase stress, and worsen the mental health. For instance, research has revealed that others who experience multiple types of discrimination (racism and heterosexism), pack in greater depressive symptoms, and diminished psychological well-being (Vargas et al., 2020). Intersectionality Theory is applied not only to the discovery of mental health </w:t>
      </w:r>
      <w:proofErr w:type="spellStart"/>
      <w:r>
        <w:rPr>
          <w:rFonts w:cs="Times New Roman"/>
          <w:szCs w:val="24"/>
        </w:rPr>
        <w:t>behaviours</w:t>
      </w:r>
      <w:proofErr w:type="spellEnd"/>
      <w:r>
        <w:rPr>
          <w:rFonts w:cs="Times New Roman"/>
          <w:szCs w:val="24"/>
        </w:rPr>
        <w:t xml:space="preserve"> and care access among Punjabi men but also to how these overlapping identities interact with systemic racism to have a combined effect on them.</w:t>
      </w:r>
    </w:p>
    <w:p w14:paraId="41C6854A" w14:textId="77777777" w:rsidR="006E3BDF" w:rsidRDefault="00000000">
      <w:pPr>
        <w:spacing w:line="360" w:lineRule="auto"/>
        <w:jc w:val="center"/>
        <w:rPr>
          <w:rFonts w:cs="Times New Roman"/>
          <w:szCs w:val="24"/>
        </w:rPr>
      </w:pPr>
      <w:r>
        <w:rPr>
          <w:rFonts w:cs="Times New Roman"/>
          <w:noProof/>
          <w:szCs w:val="24"/>
        </w:rPr>
        <w:lastRenderedPageBreak/>
        <w:drawing>
          <wp:inline distT="0" distB="0" distL="0" distR="0" wp14:anchorId="791F8B50" wp14:editId="4A3066D6">
            <wp:extent cx="3234055" cy="3209925"/>
            <wp:effectExtent l="0" t="0" r="4445" b="0"/>
            <wp:docPr id="4" name="Picture 4" descr="https://usercontent.one/wp/www.inclusify.dk/wp-content/uploads/2023/05/image.png?media=1695799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https://usercontent.one/wp/www.inclusify.dk/wp-content/uploads/2023/05/image.png?media=169579965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3241156" cy="3216602"/>
                    </a:xfrm>
                    <a:prstGeom prst="rect">
                      <a:avLst/>
                    </a:prstGeom>
                    <a:noFill/>
                    <a:ln>
                      <a:noFill/>
                    </a:ln>
                  </pic:spPr>
                </pic:pic>
              </a:graphicData>
            </a:graphic>
          </wp:inline>
        </w:drawing>
      </w:r>
    </w:p>
    <w:p w14:paraId="77F438F4" w14:textId="77777777" w:rsidR="006E3BDF" w:rsidRDefault="00000000">
      <w:pPr>
        <w:spacing w:line="360" w:lineRule="auto"/>
        <w:jc w:val="center"/>
        <w:rPr>
          <w:rFonts w:cs="Times New Roman"/>
          <w:szCs w:val="24"/>
        </w:rPr>
      </w:pPr>
      <w:r>
        <w:rPr>
          <w:rFonts w:cs="Times New Roman"/>
          <w:szCs w:val="24"/>
        </w:rPr>
        <w:t>Figure 3: Intersectionality Theory (</w:t>
      </w:r>
      <w:proofErr w:type="spellStart"/>
      <w:r>
        <w:rPr>
          <w:rFonts w:cs="Times New Roman"/>
          <w:szCs w:val="24"/>
        </w:rPr>
        <w:t>Inclusify</w:t>
      </w:r>
      <w:proofErr w:type="spellEnd"/>
      <w:r>
        <w:rPr>
          <w:rFonts w:cs="Times New Roman"/>
          <w:szCs w:val="24"/>
        </w:rPr>
        <w:t>, 2025)</w:t>
      </w:r>
    </w:p>
    <w:p w14:paraId="6F39D702" w14:textId="77777777" w:rsidR="006E3BDF" w:rsidRDefault="00000000">
      <w:pPr>
        <w:pStyle w:val="Heading2"/>
        <w:spacing w:line="360" w:lineRule="auto"/>
        <w:rPr>
          <w:i w:val="0"/>
          <w:szCs w:val="24"/>
        </w:rPr>
      </w:pPr>
      <w:bookmarkStart w:id="29" w:name="_Toc196746527"/>
      <w:r>
        <w:rPr>
          <w:i w:val="0"/>
          <w:szCs w:val="24"/>
        </w:rPr>
        <w:t>Mental Health Interventions and Cultural Competency</w:t>
      </w:r>
      <w:bookmarkEnd w:id="29"/>
    </w:p>
    <w:p w14:paraId="18FA56FF" w14:textId="77777777" w:rsidR="006E3BDF" w:rsidRDefault="00000000">
      <w:pPr>
        <w:spacing w:line="360" w:lineRule="auto"/>
        <w:ind w:firstLine="576"/>
        <w:jc w:val="both"/>
        <w:rPr>
          <w:rFonts w:cs="Times New Roman"/>
          <w:szCs w:val="24"/>
        </w:rPr>
      </w:pPr>
      <w:r>
        <w:rPr>
          <w:rFonts w:cs="Times New Roman"/>
          <w:szCs w:val="24"/>
        </w:rPr>
        <w:t>Mental health interventions need to be intercultural competent, which enables the provision of diverse communities with diverse needs. It is the ability to understand and respect cultural differences, beliefs, and practices to care appropriately and effectively. To improve therapeutic relationships and patient satisfaction and subsequently better mental health outcomes, this approach is useful. Another approach is introducing culturally adjusted interventions. There are interventions through which these existing therapeutic approaches are altered to match the cultural values and norms of a certain community. As an example, the inclusion of traditional healing practices alongside traditional methods of treatment may resonate more with people of some cultural backgrounds resulting in higher participation and better results (</w:t>
      </w:r>
      <w:proofErr w:type="spellStart"/>
      <w:r>
        <w:rPr>
          <w:rFonts w:cs="Times New Roman"/>
          <w:szCs w:val="24"/>
        </w:rPr>
        <w:t>Kirmayer</w:t>
      </w:r>
      <w:proofErr w:type="spellEnd"/>
      <w:r>
        <w:rPr>
          <w:rFonts w:cs="Times New Roman"/>
          <w:szCs w:val="24"/>
        </w:rPr>
        <w:t xml:space="preserve">, 2019). Task sharing involves using the interventions to be delivered by people who have been trained in delivery but who are not specialists in psychology. </w:t>
      </w:r>
    </w:p>
    <w:p w14:paraId="56E8446F" w14:textId="77777777" w:rsidR="006E3BDF" w:rsidRDefault="00000000">
      <w:pPr>
        <w:spacing w:line="360" w:lineRule="auto"/>
        <w:ind w:firstLine="576"/>
        <w:jc w:val="both"/>
        <w:rPr>
          <w:rFonts w:cs="Times New Roman"/>
          <w:szCs w:val="24"/>
        </w:rPr>
      </w:pPr>
      <w:r>
        <w:rPr>
          <w:rFonts w:cs="Times New Roman"/>
          <w:szCs w:val="24"/>
        </w:rPr>
        <w:t xml:space="preserve">The model has gained success in many situations, notably in low-resource environments. For instance, in India, </w:t>
      </w:r>
      <w:proofErr w:type="spellStart"/>
      <w:r>
        <w:rPr>
          <w:rFonts w:cs="Times New Roman"/>
          <w:szCs w:val="24"/>
        </w:rPr>
        <w:t>Sangath</w:t>
      </w:r>
      <w:proofErr w:type="spellEnd"/>
      <w:r>
        <w:rPr>
          <w:rFonts w:cs="Times New Roman"/>
          <w:szCs w:val="24"/>
        </w:rPr>
        <w:t xml:space="preserve"> and The Friendship Bench in Zimbabwe have used trained laypersons to deliver mental healthcare and have reached high recovery rates and substantial Returns on Investments (Financial Times, 2023). This approach not only addresses the mental </w:t>
      </w:r>
      <w:r>
        <w:rPr>
          <w:rFonts w:cs="Times New Roman"/>
          <w:szCs w:val="24"/>
        </w:rPr>
        <w:lastRenderedPageBreak/>
        <w:t>health professional’s shortage but also ensures that interventions are administered by people who are aware of the culture of the patients too. However, culturally competent mental health care also relies on peer support initiatives as a means of ensuring culturally competent care. These programs are where people who have experienced mental health challenges are supporting others in the same situation. Such initiatives can address cultural gulfs as well as provide guidance relevant to a large number of people and create a sense of community and sharing. Nevertheless, time (2023) demonstrates that it must be ensured that peer supporters are adequately trained and supported to keep the care quality and safety (Time, 2023). There is also another critical component to incorporating cultural humility into healthcare practices. In other words, this concept is the healthcare providers' acknowledging their own biases and actively attempting to see through the cultural lenses of their patients. Providers who cultivate mutual respect and mutually open communication do increase trust and better outcomes. As a case in point, a similar approach to cultural humility is taken at the Child and Family Guidance Center in Bridgeport, Connecticut where the staff are bilingual and care is tailored to the cultural background of the patients for a better intervention (CT Insider, 2024).</w:t>
      </w:r>
    </w:p>
    <w:p w14:paraId="27964153" w14:textId="77777777" w:rsidR="006E3BDF" w:rsidRDefault="00000000">
      <w:pPr>
        <w:spacing w:line="360" w:lineRule="auto"/>
        <w:ind w:firstLine="576"/>
        <w:jc w:val="both"/>
        <w:rPr>
          <w:rFonts w:cs="Times New Roman"/>
          <w:szCs w:val="24"/>
        </w:rPr>
      </w:pPr>
      <w:r>
        <w:rPr>
          <w:rFonts w:cs="Times New Roman"/>
          <w:szCs w:val="24"/>
        </w:rPr>
        <w:t>These also include educational initiatives designed to promote resilience and coping strategies within cultural contexts. Preemptive antecedents to successful mental health intervention include mental health education in community settings or educational institutions. On an example note, cultural competency can provide people with the ability to cope with stress and adversities using strategies and techniques that help to build resilience (The Guardian, 2024). Mental health interventions with culturally competent aspects are essential in facing the requirements of an assorted population. With adaptations of therapeutic approaches and the implementation of task-sharing models, peer support, cultural humility, and cultural relevance in education, mental health services can be embraced to be accessible and effective for all people.</w:t>
      </w:r>
    </w:p>
    <w:p w14:paraId="4A54CF50" w14:textId="77777777" w:rsidR="006E3BDF" w:rsidRDefault="00000000">
      <w:pPr>
        <w:pStyle w:val="Heading2"/>
        <w:spacing w:line="360" w:lineRule="auto"/>
        <w:rPr>
          <w:i w:val="0"/>
          <w:szCs w:val="24"/>
        </w:rPr>
      </w:pPr>
      <w:bookmarkStart w:id="30" w:name="_Toc196746528"/>
      <w:r>
        <w:rPr>
          <w:i w:val="0"/>
          <w:szCs w:val="24"/>
        </w:rPr>
        <w:t>Gaps in the Literature</w:t>
      </w:r>
      <w:bookmarkEnd w:id="30"/>
    </w:p>
    <w:p w14:paraId="32A218D0" w14:textId="77777777" w:rsidR="006E3BDF" w:rsidRDefault="00000000">
      <w:pPr>
        <w:spacing w:line="360" w:lineRule="auto"/>
        <w:ind w:firstLine="576"/>
        <w:jc w:val="both"/>
        <w:rPr>
          <w:rFonts w:cs="Times New Roman"/>
          <w:szCs w:val="24"/>
        </w:rPr>
      </w:pPr>
      <w:r>
        <w:rPr>
          <w:rFonts w:cs="Times New Roman"/>
          <w:szCs w:val="24"/>
        </w:rPr>
        <w:t xml:space="preserve">Some notable gaps in current research about mental health among Punjabi men in the UK are identified. Nevertheless, there is a lack of studies on Punjabi men specifically, as most of the literature aggregates or sums datasets by the more general 'South Asian' category. However, this </w:t>
      </w:r>
      <w:proofErr w:type="spellStart"/>
      <w:r>
        <w:rPr>
          <w:rFonts w:cs="Times New Roman"/>
          <w:szCs w:val="24"/>
        </w:rPr>
        <w:t>generalisation</w:t>
      </w:r>
      <w:proofErr w:type="spellEnd"/>
      <w:r>
        <w:rPr>
          <w:rFonts w:cs="Times New Roman"/>
          <w:szCs w:val="24"/>
        </w:rPr>
        <w:t xml:space="preserve"> misses out on the distinctive cultural, religious, and social context of the Punjabi community, which means that there is a narrow understanding of their particular mental health </w:t>
      </w:r>
      <w:r>
        <w:rPr>
          <w:rFonts w:cs="Times New Roman"/>
          <w:szCs w:val="24"/>
        </w:rPr>
        <w:lastRenderedPageBreak/>
        <w:t xml:space="preserve">requirements (Bhangu, 2021). Some limited research has </w:t>
      </w:r>
      <w:proofErr w:type="spellStart"/>
      <w:r>
        <w:rPr>
          <w:rFonts w:cs="Times New Roman"/>
          <w:szCs w:val="24"/>
        </w:rPr>
        <w:t>endeavoured</w:t>
      </w:r>
      <w:proofErr w:type="spellEnd"/>
      <w:r>
        <w:rPr>
          <w:rFonts w:cs="Times New Roman"/>
          <w:szCs w:val="24"/>
        </w:rPr>
        <w:t xml:space="preserve"> to understand cultural beliefs and perceptions of mental health across the Punjabi community, although there has been little comprehensive research within this group as to how these beliefs play out in how individuals seek help for problems they may experience or how they engage with mental health service systems. This relationship is important to understand to develop appropriate interventions for this demographic (Kular, 2022). Furthermore, little research exists regarding the efficacy of peer support interventions for Punjabi men. There is a dearth of studies to determine the applicability and impact of peer support in the Punjabi male community, though similar interventions have been tried out in other populations (</w:t>
      </w:r>
      <w:proofErr w:type="spellStart"/>
      <w:r>
        <w:rPr>
          <w:rFonts w:cs="Times New Roman"/>
          <w:szCs w:val="24"/>
        </w:rPr>
        <w:t>Taraki</w:t>
      </w:r>
      <w:proofErr w:type="spellEnd"/>
      <w:r>
        <w:rPr>
          <w:rFonts w:cs="Times New Roman"/>
          <w:szCs w:val="24"/>
        </w:rPr>
        <w:t>, 2023). There is limited study regarding intersectionality and how overlapping identities like ethnicity, gender and socioeconomic position impact mental health experiences among Punjabi men in the UK. Filling this gap could lend a more sophisticated perspective to these challenges among this group, and better culturally informed approaches to mental health care (Kular, 2022).</w:t>
      </w:r>
    </w:p>
    <w:p w14:paraId="0F9EBADB" w14:textId="77777777" w:rsidR="006E3BDF" w:rsidRDefault="00000000">
      <w:pPr>
        <w:pStyle w:val="Heading2"/>
        <w:spacing w:line="360" w:lineRule="auto"/>
        <w:rPr>
          <w:i w:val="0"/>
          <w:szCs w:val="24"/>
        </w:rPr>
      </w:pPr>
      <w:bookmarkStart w:id="31" w:name="_Toc196746529"/>
      <w:r>
        <w:rPr>
          <w:i w:val="0"/>
          <w:szCs w:val="24"/>
        </w:rPr>
        <w:t>Chapter Summary</w:t>
      </w:r>
      <w:bookmarkEnd w:id="31"/>
    </w:p>
    <w:p w14:paraId="57732E7C" w14:textId="1D64385D" w:rsidR="006E3BDF" w:rsidRDefault="00000000" w:rsidP="002B5D72">
      <w:pPr>
        <w:spacing w:line="360" w:lineRule="auto"/>
        <w:ind w:firstLine="576"/>
        <w:jc w:val="both"/>
        <w:rPr>
          <w:rFonts w:cs="Times New Roman"/>
          <w:szCs w:val="24"/>
        </w:rPr>
      </w:pPr>
      <w:r>
        <w:rPr>
          <w:rFonts w:cs="Times New Roman"/>
          <w:szCs w:val="24"/>
        </w:rPr>
        <w:t xml:space="preserve">This chapter explained the cultural influences on mental health amongst the Punjabi men in the UK and the barriers and theoretical perspectives that impact their experiences. It also investigated how mental perceptions are impacted by help-seeking </w:t>
      </w:r>
      <w:proofErr w:type="spellStart"/>
      <w:r>
        <w:rPr>
          <w:rFonts w:cs="Times New Roman"/>
          <w:szCs w:val="24"/>
        </w:rPr>
        <w:t>behaviours</w:t>
      </w:r>
      <w:proofErr w:type="spellEnd"/>
      <w:r>
        <w:rPr>
          <w:rFonts w:cs="Times New Roman"/>
          <w:szCs w:val="24"/>
        </w:rPr>
        <w:t xml:space="preserve"> of reality, cultural beliefs, stigma, and societal expectations. Barriers included stigma and shame, gender roles, lack of awareness, language challenges, and systemic issues that prevent Punjabi men from seeking mental health services. Insight into why these barriers persist and what the relation between them and the cultural and societal factors is was provided by the theoretical frameworks of the Health Belief Model (HBM), Social Stigma Theory, and Intersectionality Theory. The chapter also points out several gaps in the current literature, particularly an absence of research conducted with the specific intervention on Punjabi men, the effectiveness of culturally specific interventions, and the long-term effects of mental health initiatives. This Gap needs to be filled to develop more inclusive mental health strategies with a higher efficacy. </w:t>
      </w:r>
    </w:p>
    <w:p w14:paraId="78CB3D76" w14:textId="77777777" w:rsidR="006E3BDF" w:rsidRDefault="00000000">
      <w:pPr>
        <w:spacing w:line="360" w:lineRule="auto"/>
        <w:rPr>
          <w:rFonts w:cs="Times New Roman"/>
          <w:szCs w:val="24"/>
        </w:rPr>
      </w:pPr>
      <w:r>
        <w:rPr>
          <w:rFonts w:cs="Times New Roman"/>
          <w:szCs w:val="24"/>
        </w:rPr>
        <w:br w:type="page"/>
      </w:r>
    </w:p>
    <w:p w14:paraId="2801BFB8" w14:textId="77777777" w:rsidR="006E3BDF" w:rsidRDefault="00000000">
      <w:pPr>
        <w:pStyle w:val="Heading1"/>
        <w:spacing w:line="360" w:lineRule="auto"/>
        <w:rPr>
          <w:szCs w:val="24"/>
        </w:rPr>
      </w:pPr>
      <w:bookmarkStart w:id="32" w:name="_Toc196746530"/>
      <w:r>
        <w:rPr>
          <w:szCs w:val="24"/>
        </w:rPr>
        <w:lastRenderedPageBreak/>
        <w:t>Chapter 3: Methodology</w:t>
      </w:r>
      <w:bookmarkEnd w:id="32"/>
    </w:p>
    <w:p w14:paraId="61BCAAFB" w14:textId="1DF8507A" w:rsidR="002B5D72" w:rsidRDefault="00000000" w:rsidP="002B5D72">
      <w:pPr>
        <w:spacing w:line="360" w:lineRule="auto"/>
        <w:ind w:firstLine="432"/>
        <w:jc w:val="both"/>
        <w:rPr>
          <w:rFonts w:cs="Times New Roman"/>
          <w:szCs w:val="24"/>
        </w:rPr>
      </w:pPr>
      <w:r>
        <w:rPr>
          <w:rFonts w:cs="Times New Roman"/>
          <w:szCs w:val="24"/>
        </w:rPr>
        <w:t xml:space="preserve">This research methodology paper outlines the approach used to study the perceptions of mental health and help-seeking </w:t>
      </w:r>
      <w:proofErr w:type="spellStart"/>
      <w:r>
        <w:rPr>
          <w:rFonts w:cs="Times New Roman"/>
          <w:szCs w:val="24"/>
        </w:rPr>
        <w:t>behaviour</w:t>
      </w:r>
      <w:proofErr w:type="spellEnd"/>
      <w:r>
        <w:rPr>
          <w:rFonts w:cs="Times New Roman"/>
          <w:szCs w:val="24"/>
        </w:rPr>
        <w:t xml:space="preserve"> among Punjabi men living in the UK. </w:t>
      </w:r>
    </w:p>
    <w:p w14:paraId="2BDBCE49" w14:textId="29C9CFC0" w:rsidR="006E3BDF" w:rsidRPr="002B5D72" w:rsidRDefault="002B5D72" w:rsidP="002B5D72">
      <w:pPr>
        <w:spacing w:line="360" w:lineRule="auto"/>
        <w:jc w:val="both"/>
        <w:rPr>
          <w:rFonts w:cs="Times New Roman"/>
          <w:szCs w:val="24"/>
        </w:rPr>
      </w:pPr>
      <w:r w:rsidRPr="002B5D72">
        <w:rPr>
          <w:rFonts w:cs="Times New Roman"/>
          <w:b/>
          <w:bCs/>
          <w:szCs w:val="24"/>
        </w:rPr>
        <w:t xml:space="preserve">3.1 </w:t>
      </w:r>
      <w:r w:rsidRPr="002B5D72">
        <w:rPr>
          <w:b/>
          <w:bCs/>
          <w:szCs w:val="24"/>
        </w:rPr>
        <w:t>Research Design</w:t>
      </w:r>
    </w:p>
    <w:p w14:paraId="2A8585D6" w14:textId="77777777" w:rsidR="006E3BDF" w:rsidRDefault="00000000">
      <w:pPr>
        <w:spacing w:line="360" w:lineRule="auto"/>
        <w:ind w:firstLine="576"/>
        <w:jc w:val="both"/>
        <w:rPr>
          <w:rFonts w:cs="Times New Roman"/>
          <w:szCs w:val="24"/>
        </w:rPr>
      </w:pPr>
      <w:r>
        <w:rPr>
          <w:rFonts w:cs="Times New Roman"/>
          <w:szCs w:val="24"/>
        </w:rPr>
        <w:t>This study adopted a qualitative research design to gain an in-depth understanding of the cultural and social factors that impact mental health perceptions among Punjabi men. Of particular use in qualitative research is the rich, detailed data collection that makes it, in essence, particularly well at exploring complex phenomena within specific contexts (Creswell, 2013). This approach fits with the study's aim to understand personal experiences and cultural proprieties inaccessible to quantitative methods.</w:t>
      </w:r>
    </w:p>
    <w:p w14:paraId="5F6C28E0" w14:textId="77777777" w:rsidR="006E3BDF" w:rsidRDefault="00000000">
      <w:pPr>
        <w:pStyle w:val="Heading2"/>
        <w:spacing w:line="360" w:lineRule="auto"/>
        <w:rPr>
          <w:i w:val="0"/>
          <w:szCs w:val="24"/>
        </w:rPr>
      </w:pPr>
      <w:bookmarkStart w:id="33" w:name="_Toc196746531"/>
      <w:r>
        <w:rPr>
          <w:i w:val="0"/>
          <w:szCs w:val="24"/>
        </w:rPr>
        <w:t>Sampling Strategy</w:t>
      </w:r>
      <w:bookmarkEnd w:id="33"/>
    </w:p>
    <w:p w14:paraId="5368F3D0" w14:textId="77777777" w:rsidR="006E3BDF" w:rsidRDefault="00000000">
      <w:pPr>
        <w:spacing w:line="360" w:lineRule="auto"/>
        <w:ind w:firstLine="576"/>
        <w:jc w:val="both"/>
        <w:rPr>
          <w:rFonts w:cs="Times New Roman"/>
          <w:szCs w:val="24"/>
        </w:rPr>
      </w:pPr>
      <w:r>
        <w:rPr>
          <w:rFonts w:cs="Times New Roman"/>
          <w:szCs w:val="24"/>
        </w:rPr>
        <w:t>The study used purposive sampling to select participants who could provide rich and relevant data. According to Patton (2002), purposive sampling involves selecting individuals differently according to the research question. The participants were Punjabi men aged 18 years and above, living in the UK, at various stages of acculturation and socioeconomic status. The concept of data saturation was used to determine the best sample size. Data saturation occurs when further data does not yield additional information that will contribute to the research findings (Guest, Bunce, Johnson, 2006). This study aimed to conduct 5 interviews based on surveys, adjusting as necessary to achieve saturation.</w:t>
      </w:r>
    </w:p>
    <w:p w14:paraId="60919615" w14:textId="6EA21914" w:rsidR="009555F6" w:rsidRPr="009555F6" w:rsidRDefault="00000000" w:rsidP="009555F6">
      <w:pPr>
        <w:pStyle w:val="Heading2"/>
        <w:spacing w:line="360" w:lineRule="auto"/>
        <w:rPr>
          <w:i w:val="0"/>
          <w:szCs w:val="24"/>
        </w:rPr>
      </w:pPr>
      <w:bookmarkStart w:id="34" w:name="_Toc196746532"/>
      <w:r>
        <w:rPr>
          <w:i w:val="0"/>
          <w:szCs w:val="24"/>
        </w:rPr>
        <w:t xml:space="preserve">Data </w:t>
      </w:r>
      <w:r w:rsidR="004E275D">
        <w:rPr>
          <w:i w:val="0"/>
          <w:szCs w:val="24"/>
        </w:rPr>
        <w:t>c</w:t>
      </w:r>
      <w:r>
        <w:rPr>
          <w:i w:val="0"/>
          <w:szCs w:val="24"/>
        </w:rPr>
        <w:t xml:space="preserve">ollection </w:t>
      </w:r>
      <w:r w:rsidR="009555F6">
        <w:rPr>
          <w:i w:val="0"/>
          <w:szCs w:val="24"/>
        </w:rPr>
        <w:t>and procedure</w:t>
      </w:r>
      <w:bookmarkEnd w:id="34"/>
    </w:p>
    <w:p w14:paraId="4A076D2F" w14:textId="77777777" w:rsidR="006E3BDF" w:rsidRDefault="00000000">
      <w:pPr>
        <w:spacing w:line="360" w:lineRule="auto"/>
        <w:ind w:firstLine="360"/>
        <w:jc w:val="both"/>
        <w:rPr>
          <w:rFonts w:cs="Times New Roman"/>
          <w:szCs w:val="24"/>
        </w:rPr>
      </w:pPr>
      <w:r>
        <w:rPr>
          <w:rFonts w:cs="Times New Roman"/>
          <w:szCs w:val="24"/>
        </w:rPr>
        <w:t>The research used semi-structured interviews to gather participant information (Kvale, 1996). These interviews enabled investigators to explore opinions while providing opportunities to engage further in developing themes. A research guide consisting of open-ended inquiries examined the following aspects:</w:t>
      </w:r>
    </w:p>
    <w:p w14:paraId="19F47560" w14:textId="77777777" w:rsidR="006E3BDF" w:rsidRDefault="00000000">
      <w:pPr>
        <w:pStyle w:val="ListParagraph"/>
        <w:numPr>
          <w:ilvl w:val="0"/>
          <w:numId w:val="3"/>
        </w:numPr>
        <w:spacing w:line="360" w:lineRule="auto"/>
        <w:jc w:val="both"/>
        <w:rPr>
          <w:rFonts w:cs="Times New Roman"/>
          <w:szCs w:val="24"/>
        </w:rPr>
      </w:pPr>
      <w:r>
        <w:rPr>
          <w:rFonts w:cs="Times New Roman"/>
          <w:szCs w:val="24"/>
        </w:rPr>
        <w:t>Perceptions of mental health and illness.</w:t>
      </w:r>
    </w:p>
    <w:p w14:paraId="52479A6C" w14:textId="77777777" w:rsidR="006E3BDF" w:rsidRDefault="00000000">
      <w:pPr>
        <w:pStyle w:val="ListParagraph"/>
        <w:numPr>
          <w:ilvl w:val="0"/>
          <w:numId w:val="3"/>
        </w:numPr>
        <w:spacing w:line="360" w:lineRule="auto"/>
        <w:jc w:val="both"/>
        <w:rPr>
          <w:rFonts w:cs="Times New Roman"/>
          <w:szCs w:val="24"/>
        </w:rPr>
      </w:pPr>
      <w:r>
        <w:rPr>
          <w:rFonts w:cs="Times New Roman"/>
          <w:szCs w:val="24"/>
        </w:rPr>
        <w:t>The cultural identity of participants shaped how they viewed mental health as well as mental illness.</w:t>
      </w:r>
    </w:p>
    <w:p w14:paraId="1FFC0411" w14:textId="77777777" w:rsidR="006E3BDF" w:rsidRDefault="00000000">
      <w:pPr>
        <w:pStyle w:val="ListParagraph"/>
        <w:numPr>
          <w:ilvl w:val="0"/>
          <w:numId w:val="3"/>
        </w:numPr>
        <w:spacing w:line="360" w:lineRule="auto"/>
        <w:jc w:val="both"/>
        <w:rPr>
          <w:rFonts w:cs="Times New Roman"/>
          <w:szCs w:val="24"/>
        </w:rPr>
      </w:pPr>
      <w:r>
        <w:rPr>
          <w:rFonts w:cs="Times New Roman"/>
          <w:szCs w:val="24"/>
        </w:rPr>
        <w:t>People's experiences combined with their arrangements regarding seeking mental health assistance.</w:t>
      </w:r>
    </w:p>
    <w:p w14:paraId="2234CA0F" w14:textId="77777777" w:rsidR="006E3BDF" w:rsidRDefault="00000000">
      <w:pPr>
        <w:pStyle w:val="ListParagraph"/>
        <w:numPr>
          <w:ilvl w:val="0"/>
          <w:numId w:val="3"/>
        </w:numPr>
        <w:spacing w:line="360" w:lineRule="auto"/>
        <w:jc w:val="both"/>
        <w:rPr>
          <w:rFonts w:cs="Times New Roman"/>
          <w:szCs w:val="24"/>
        </w:rPr>
      </w:pPr>
      <w:r>
        <w:rPr>
          <w:rFonts w:cs="Times New Roman"/>
          <w:szCs w:val="24"/>
        </w:rPr>
        <w:lastRenderedPageBreak/>
        <w:t>Study participants also discussed the challenges and helpful factors for obtaining mental health care assistance.</w:t>
      </w:r>
    </w:p>
    <w:p w14:paraId="5E3858AB" w14:textId="05520DFC" w:rsidR="006E3BDF" w:rsidRDefault="00000000">
      <w:pPr>
        <w:spacing w:line="360" w:lineRule="auto"/>
        <w:ind w:firstLine="360"/>
        <w:jc w:val="both"/>
        <w:rPr>
          <w:rFonts w:cs="Times New Roman"/>
          <w:szCs w:val="24"/>
        </w:rPr>
      </w:pPr>
      <w:r>
        <w:rPr>
          <w:rFonts w:cs="Times New Roman"/>
          <w:szCs w:val="24"/>
        </w:rPr>
        <w:t xml:space="preserve">The interview lasted 30 to 40 minutes, and participants chose between English and Punjabi as their interview language. </w:t>
      </w:r>
      <w:r w:rsidR="009555F6">
        <w:rPr>
          <w:rFonts w:cs="Times New Roman"/>
          <w:szCs w:val="24"/>
        </w:rPr>
        <w:t>Please refer to Appendix 1.</w:t>
      </w:r>
    </w:p>
    <w:p w14:paraId="6B54C768" w14:textId="67C6D239" w:rsidR="009555F6" w:rsidRDefault="009555F6">
      <w:pPr>
        <w:spacing w:line="360" w:lineRule="auto"/>
        <w:ind w:firstLine="360"/>
        <w:jc w:val="both"/>
        <w:rPr>
          <w:rFonts w:cs="Times New Roman"/>
          <w:szCs w:val="24"/>
        </w:rPr>
      </w:pPr>
      <w:r>
        <w:rPr>
          <w:rFonts w:cs="Times New Roman"/>
          <w:szCs w:val="24"/>
        </w:rPr>
        <w:t>Participants responded to an advertisement placed in a community friendship group for Punjabi men in a local area of South Wales. Those who were interested in taking part were asked to contact the researcher in the first instance</w:t>
      </w:r>
      <w:r w:rsidR="004E275D">
        <w:rPr>
          <w:rFonts w:cs="Times New Roman"/>
          <w:szCs w:val="24"/>
        </w:rPr>
        <w:t xml:space="preserve"> to find out more information about the purpose of the research and what it would entail. For those participants who decided to take part, a convenient time was arranged for the interviews to take part in a private area of the community space. On arrival, they were firstly given an information sheet outlining the research aims and objectives. They were then provided with a consent form requesting their signature and consent to take part. They were informed of their right to withdraw from the interview at any point and were told that they did not have to answer any questions that they did not wish to talk about. The interviews were voice recorded and participants were assured of their anonymity and confidential storage of their data. The interviews took around 30 -40 minutes, after which they were debriefed, thanked for their time and offered a final opportunity to withdraw their responses. At this point their responses were summarized and relayed to them verbally, in order to check for authenticity. </w:t>
      </w:r>
    </w:p>
    <w:p w14:paraId="32AE934E" w14:textId="77777777" w:rsidR="006E3BDF" w:rsidRDefault="00000000">
      <w:pPr>
        <w:pStyle w:val="Heading2"/>
        <w:spacing w:line="360" w:lineRule="auto"/>
        <w:rPr>
          <w:i w:val="0"/>
          <w:szCs w:val="24"/>
        </w:rPr>
      </w:pPr>
      <w:bookmarkStart w:id="35" w:name="_Toc196746533"/>
      <w:r>
        <w:rPr>
          <w:i w:val="0"/>
          <w:szCs w:val="24"/>
        </w:rPr>
        <w:t>Data Analysis Procedures</w:t>
      </w:r>
      <w:bookmarkEnd w:id="35"/>
    </w:p>
    <w:p w14:paraId="6E55E27D" w14:textId="59E38BE5" w:rsidR="006E3BDF" w:rsidRDefault="00000000">
      <w:pPr>
        <w:spacing w:line="360" w:lineRule="auto"/>
        <w:ind w:firstLine="360"/>
        <w:rPr>
          <w:rFonts w:cs="Times New Roman"/>
          <w:szCs w:val="24"/>
        </w:rPr>
      </w:pPr>
      <w:r>
        <w:rPr>
          <w:rFonts w:cs="Times New Roman"/>
          <w:szCs w:val="24"/>
        </w:rPr>
        <w:t xml:space="preserve">The interview data were </w:t>
      </w:r>
      <w:proofErr w:type="spellStart"/>
      <w:r>
        <w:rPr>
          <w:rFonts w:cs="Times New Roman"/>
          <w:szCs w:val="24"/>
        </w:rPr>
        <w:t>analysed</w:t>
      </w:r>
      <w:proofErr w:type="spellEnd"/>
      <w:r>
        <w:rPr>
          <w:rFonts w:cs="Times New Roman"/>
          <w:szCs w:val="24"/>
        </w:rPr>
        <w:t xml:space="preserve"> using thematic analysis following Braun and Clarke's (2006) six-phase framework.</w:t>
      </w:r>
    </w:p>
    <w:p w14:paraId="6FDEB65D" w14:textId="77777777" w:rsidR="006E3BDF" w:rsidRDefault="00000000">
      <w:pPr>
        <w:numPr>
          <w:ilvl w:val="0"/>
          <w:numId w:val="4"/>
        </w:numPr>
        <w:spacing w:line="360" w:lineRule="auto"/>
        <w:rPr>
          <w:rFonts w:cs="Times New Roman"/>
          <w:szCs w:val="24"/>
        </w:rPr>
      </w:pPr>
      <w:proofErr w:type="spellStart"/>
      <w:r>
        <w:rPr>
          <w:rFonts w:cs="Times New Roman"/>
          <w:b/>
          <w:bCs/>
          <w:szCs w:val="24"/>
        </w:rPr>
        <w:t>Familiarisation</w:t>
      </w:r>
      <w:proofErr w:type="spellEnd"/>
      <w:r>
        <w:rPr>
          <w:rFonts w:cs="Times New Roman"/>
          <w:b/>
          <w:bCs/>
          <w:szCs w:val="24"/>
        </w:rPr>
        <w:t xml:space="preserve"> with the data</w:t>
      </w:r>
      <w:r>
        <w:rPr>
          <w:rFonts w:cs="Times New Roman"/>
          <w:szCs w:val="24"/>
        </w:rPr>
        <w:t>: Transcribing interviews verbatim and reading the transcripts multiple times to immerse in the data.</w:t>
      </w:r>
    </w:p>
    <w:p w14:paraId="4E070FC9" w14:textId="77777777" w:rsidR="006E3BDF" w:rsidRDefault="00000000">
      <w:pPr>
        <w:numPr>
          <w:ilvl w:val="0"/>
          <w:numId w:val="4"/>
        </w:numPr>
        <w:spacing w:line="360" w:lineRule="auto"/>
        <w:rPr>
          <w:rFonts w:cs="Times New Roman"/>
          <w:szCs w:val="24"/>
        </w:rPr>
      </w:pPr>
      <w:r>
        <w:rPr>
          <w:rFonts w:cs="Times New Roman"/>
          <w:b/>
          <w:bCs/>
          <w:szCs w:val="24"/>
        </w:rPr>
        <w:t>Generating initial codes</w:t>
      </w:r>
      <w:r>
        <w:rPr>
          <w:rFonts w:cs="Times New Roman"/>
          <w:szCs w:val="24"/>
        </w:rPr>
        <w:t>: Identifying significant features of the data systematically across the entire dataset.</w:t>
      </w:r>
    </w:p>
    <w:p w14:paraId="7FF5718D" w14:textId="77777777" w:rsidR="006E3BDF" w:rsidRDefault="00000000">
      <w:pPr>
        <w:numPr>
          <w:ilvl w:val="0"/>
          <w:numId w:val="4"/>
        </w:numPr>
        <w:spacing w:line="360" w:lineRule="auto"/>
        <w:rPr>
          <w:rFonts w:cs="Times New Roman"/>
          <w:szCs w:val="24"/>
        </w:rPr>
      </w:pPr>
      <w:r>
        <w:rPr>
          <w:rFonts w:cs="Times New Roman"/>
          <w:b/>
          <w:bCs/>
          <w:szCs w:val="24"/>
        </w:rPr>
        <w:t>Searching for themes</w:t>
      </w:r>
      <w:r>
        <w:rPr>
          <w:rFonts w:cs="Times New Roman"/>
          <w:szCs w:val="24"/>
        </w:rPr>
        <w:t>: Collating codes into potential themes and gathering relevant data for each theme.</w:t>
      </w:r>
    </w:p>
    <w:p w14:paraId="06121EC5" w14:textId="77777777" w:rsidR="006E3BDF" w:rsidRDefault="00000000">
      <w:pPr>
        <w:numPr>
          <w:ilvl w:val="0"/>
          <w:numId w:val="4"/>
        </w:numPr>
        <w:spacing w:line="360" w:lineRule="auto"/>
        <w:rPr>
          <w:rFonts w:cs="Times New Roman"/>
          <w:szCs w:val="24"/>
        </w:rPr>
      </w:pPr>
      <w:r>
        <w:rPr>
          <w:rFonts w:cs="Times New Roman"/>
          <w:b/>
          <w:bCs/>
          <w:szCs w:val="24"/>
        </w:rPr>
        <w:t>Reviewing themes</w:t>
      </w:r>
      <w:r>
        <w:rPr>
          <w:rFonts w:cs="Times New Roman"/>
          <w:szCs w:val="24"/>
        </w:rPr>
        <w:t>: Checking if themes work to the coded extracts and the entire dataset, generating a thematic map.</w:t>
      </w:r>
    </w:p>
    <w:p w14:paraId="00331874" w14:textId="77777777" w:rsidR="006E3BDF" w:rsidRDefault="00000000">
      <w:pPr>
        <w:numPr>
          <w:ilvl w:val="0"/>
          <w:numId w:val="4"/>
        </w:numPr>
        <w:spacing w:line="360" w:lineRule="auto"/>
        <w:rPr>
          <w:rFonts w:cs="Times New Roman"/>
          <w:szCs w:val="24"/>
        </w:rPr>
      </w:pPr>
      <w:r>
        <w:rPr>
          <w:rFonts w:cs="Times New Roman"/>
          <w:b/>
          <w:bCs/>
          <w:szCs w:val="24"/>
        </w:rPr>
        <w:lastRenderedPageBreak/>
        <w:t>Defining and naming themes</w:t>
      </w:r>
      <w:r>
        <w:rPr>
          <w:rFonts w:cs="Times New Roman"/>
          <w:szCs w:val="24"/>
        </w:rPr>
        <w:t>: This involves refining the specifics of each theme and the overall story the analysis tells, generating clear definitions and names for each theme.</w:t>
      </w:r>
    </w:p>
    <w:p w14:paraId="433DC60C" w14:textId="77777777" w:rsidR="006E3BDF" w:rsidRDefault="00000000">
      <w:pPr>
        <w:numPr>
          <w:ilvl w:val="0"/>
          <w:numId w:val="4"/>
        </w:numPr>
        <w:spacing w:line="360" w:lineRule="auto"/>
        <w:jc w:val="both"/>
        <w:rPr>
          <w:rFonts w:cs="Times New Roman"/>
          <w:szCs w:val="24"/>
        </w:rPr>
      </w:pPr>
      <w:r>
        <w:rPr>
          <w:rFonts w:cs="Times New Roman"/>
          <w:b/>
          <w:bCs/>
          <w:szCs w:val="24"/>
        </w:rPr>
        <w:t>Producing the report</w:t>
      </w:r>
      <w:r>
        <w:rPr>
          <w:rFonts w:cs="Times New Roman"/>
          <w:szCs w:val="24"/>
        </w:rPr>
        <w:t>: Select vivid, compelling extract examples and relate the analysis to the research question and literature.</w:t>
      </w:r>
    </w:p>
    <w:p w14:paraId="33E3A522" w14:textId="77777777" w:rsidR="006E3BDF" w:rsidRDefault="00000000">
      <w:pPr>
        <w:pStyle w:val="Heading2"/>
        <w:spacing w:line="360" w:lineRule="auto"/>
        <w:rPr>
          <w:i w:val="0"/>
          <w:szCs w:val="24"/>
        </w:rPr>
      </w:pPr>
      <w:bookmarkStart w:id="36" w:name="_Toc196746534"/>
      <w:r>
        <w:rPr>
          <w:i w:val="0"/>
          <w:szCs w:val="24"/>
        </w:rPr>
        <w:t>Ethical Considerations</w:t>
      </w:r>
      <w:bookmarkEnd w:id="36"/>
    </w:p>
    <w:p w14:paraId="3F42EB5C" w14:textId="3BF57DDF" w:rsidR="006E3BDF" w:rsidRDefault="00000000">
      <w:pPr>
        <w:spacing w:line="360" w:lineRule="auto"/>
        <w:ind w:firstLine="576"/>
        <w:jc w:val="both"/>
        <w:rPr>
          <w:rFonts w:cs="Times New Roman"/>
          <w:szCs w:val="24"/>
        </w:rPr>
      </w:pPr>
      <w:r>
        <w:rPr>
          <w:rFonts w:cs="Times New Roman"/>
          <w:szCs w:val="24"/>
        </w:rPr>
        <w:t xml:space="preserve">Research that addresses sensitive topics, including mental health, must be done with ethical integrity, and this is what is ensured. This study was ethically guided to protect participants’ rights and maintain the confidentiality and integrity of data. Data collection commenced only after obtaining ethical approval from the University's Research Ethics Committee. </w:t>
      </w:r>
      <w:r w:rsidR="004E275D">
        <w:rPr>
          <w:rFonts w:cs="Times New Roman"/>
          <w:szCs w:val="24"/>
        </w:rPr>
        <w:t xml:space="preserve">Please refer to appendix 2. </w:t>
      </w:r>
      <w:r>
        <w:rPr>
          <w:rFonts w:cs="Times New Roman"/>
          <w:szCs w:val="24"/>
        </w:rPr>
        <w:t>Participants were given a detailed information sheet about the study, its purposes, procedures, possible risks, and benefits (Creswell, 2013). This was done after obtaining informed consent in writing, which implies that people willingly participated with full knowledge of their rights. Reflexivity was maintained throughout the study to mitigate researcher bias, as the researcher continually reflected upon their positionality and the possibility of how the process of data collection and analysis may be influenced. Furthermore, member checking (whether through interviews with participants or through allowing participants to review and confirm their interview transcripts to ensure later that their responses were accurately reflected in these interviews) was used to prevent the participants’ perspectives from being distorted. Following this ethical consideration, the study ensured that respect, integrity, and participant well-being were fulfilled.</w:t>
      </w:r>
    </w:p>
    <w:p w14:paraId="3CF8C22C" w14:textId="77777777" w:rsidR="006E3BDF" w:rsidRDefault="00000000">
      <w:pPr>
        <w:pStyle w:val="Heading2"/>
        <w:spacing w:line="360" w:lineRule="auto"/>
        <w:rPr>
          <w:i w:val="0"/>
          <w:szCs w:val="24"/>
        </w:rPr>
      </w:pPr>
      <w:bookmarkStart w:id="37" w:name="_Toc196746535"/>
      <w:r>
        <w:rPr>
          <w:i w:val="0"/>
          <w:szCs w:val="24"/>
        </w:rPr>
        <w:t>Justification for Methodological Choices</w:t>
      </w:r>
      <w:bookmarkEnd w:id="37"/>
    </w:p>
    <w:p w14:paraId="2E3DD8DE" w14:textId="53EABA23" w:rsidR="006E3BDF" w:rsidRDefault="00000000" w:rsidP="004E275D">
      <w:pPr>
        <w:spacing w:line="360" w:lineRule="auto"/>
        <w:ind w:firstLine="576"/>
        <w:jc w:val="both"/>
        <w:rPr>
          <w:rFonts w:cs="Times New Roman"/>
          <w:szCs w:val="24"/>
        </w:rPr>
      </w:pPr>
      <w:r>
        <w:rPr>
          <w:rFonts w:cs="Times New Roman"/>
          <w:szCs w:val="24"/>
        </w:rPr>
        <w:t xml:space="preserve">The study justifies selecting a qualitative approach (specifically, semi-structured interviews). Such a method provides rich, nuanced data that quantitative methods might not provide since participants can express their thoughts and experiences in their own words (Smith 2003). Such sampling is purposive because it ensures that participants experience the phenomena under investigation, which are the study's objectives. Thematic analysis is a flexible yet systematic way of looking for patterns in the data and gives a comprehensive understanding of research questions (Braun and Clarke, 2006). </w:t>
      </w:r>
    </w:p>
    <w:p w14:paraId="1E1D6B6C" w14:textId="77777777" w:rsidR="006E3BDF" w:rsidRDefault="006E3BDF">
      <w:pPr>
        <w:spacing w:line="360" w:lineRule="auto"/>
        <w:rPr>
          <w:rFonts w:cs="Times New Roman"/>
          <w:b/>
          <w:bCs/>
          <w:szCs w:val="24"/>
        </w:rPr>
      </w:pPr>
    </w:p>
    <w:p w14:paraId="69AEE2AD" w14:textId="77777777" w:rsidR="006E3BDF" w:rsidRDefault="00000000">
      <w:pPr>
        <w:spacing w:line="360" w:lineRule="auto"/>
        <w:rPr>
          <w:rFonts w:cs="Times New Roman"/>
          <w:b/>
          <w:bCs/>
          <w:szCs w:val="24"/>
        </w:rPr>
      </w:pPr>
      <w:r>
        <w:rPr>
          <w:rFonts w:cs="Times New Roman"/>
          <w:b/>
          <w:bCs/>
          <w:szCs w:val="24"/>
        </w:rPr>
        <w:br w:type="page"/>
      </w:r>
    </w:p>
    <w:p w14:paraId="753AFBE2" w14:textId="3CFC5FCA" w:rsidR="006E3BDF" w:rsidRDefault="00000000">
      <w:pPr>
        <w:pStyle w:val="Heading1"/>
        <w:spacing w:line="360" w:lineRule="auto"/>
        <w:rPr>
          <w:szCs w:val="24"/>
        </w:rPr>
      </w:pPr>
      <w:bookmarkStart w:id="38" w:name="_Toc196746536"/>
      <w:r>
        <w:rPr>
          <w:szCs w:val="24"/>
        </w:rPr>
        <w:lastRenderedPageBreak/>
        <w:t xml:space="preserve">Chapter 4: </w:t>
      </w:r>
      <w:r w:rsidR="004E275D">
        <w:rPr>
          <w:szCs w:val="24"/>
        </w:rPr>
        <w:t>Results and Discussion</w:t>
      </w:r>
      <w:bookmarkEnd w:id="38"/>
    </w:p>
    <w:p w14:paraId="72DE02A9" w14:textId="77777777" w:rsidR="006E3BDF" w:rsidRDefault="00000000">
      <w:pPr>
        <w:pStyle w:val="Heading2"/>
        <w:spacing w:line="360" w:lineRule="auto"/>
        <w:rPr>
          <w:i w:val="0"/>
          <w:szCs w:val="24"/>
        </w:rPr>
      </w:pPr>
      <w:bookmarkStart w:id="39" w:name="_Toc196746537"/>
      <w:r>
        <w:rPr>
          <w:i w:val="0"/>
          <w:szCs w:val="24"/>
        </w:rPr>
        <w:t>Introduction</w:t>
      </w:r>
      <w:bookmarkEnd w:id="39"/>
      <w:r>
        <w:rPr>
          <w:i w:val="0"/>
          <w:szCs w:val="24"/>
        </w:rPr>
        <w:t xml:space="preserve"> </w:t>
      </w:r>
    </w:p>
    <w:p w14:paraId="4A190D72" w14:textId="72C19633" w:rsidR="006E3BDF" w:rsidRDefault="00000000">
      <w:pPr>
        <w:spacing w:line="360" w:lineRule="auto"/>
        <w:ind w:firstLine="576"/>
        <w:jc w:val="both"/>
        <w:rPr>
          <w:rFonts w:cs="Times New Roman"/>
          <w:szCs w:val="24"/>
        </w:rPr>
      </w:pPr>
      <w:r>
        <w:rPr>
          <w:rFonts w:cs="Times New Roman"/>
          <w:szCs w:val="24"/>
        </w:rPr>
        <w:t xml:space="preserve">It is important to understand mental health perceptions and help-seeking </w:t>
      </w:r>
      <w:proofErr w:type="spellStart"/>
      <w:r>
        <w:rPr>
          <w:rFonts w:cs="Times New Roman"/>
          <w:szCs w:val="24"/>
        </w:rPr>
        <w:t>behaviour</w:t>
      </w:r>
      <w:proofErr w:type="spellEnd"/>
      <w:r>
        <w:rPr>
          <w:rFonts w:cs="Times New Roman"/>
          <w:szCs w:val="24"/>
        </w:rPr>
        <w:t xml:space="preserve"> among Pakistani men in the UK to develop culturally appropriate mental health services. Studies (</w:t>
      </w:r>
      <w:proofErr w:type="spellStart"/>
      <w:r>
        <w:rPr>
          <w:rFonts w:cs="Times New Roman"/>
          <w:szCs w:val="24"/>
        </w:rPr>
        <w:t>Bhui</w:t>
      </w:r>
      <w:proofErr w:type="spellEnd"/>
      <w:r>
        <w:rPr>
          <w:rFonts w:cs="Times New Roman"/>
          <w:szCs w:val="24"/>
        </w:rPr>
        <w:t xml:space="preserve"> et al., 2001) show that cultural beliefs play a big role in symptom presentation and deciding whether to seek help for them. In the Punjabi community, mental health issues are </w:t>
      </w:r>
      <w:proofErr w:type="spellStart"/>
      <w:r>
        <w:rPr>
          <w:rFonts w:cs="Times New Roman"/>
          <w:szCs w:val="24"/>
        </w:rPr>
        <w:t>stigmatised</w:t>
      </w:r>
      <w:proofErr w:type="spellEnd"/>
      <w:r>
        <w:rPr>
          <w:rFonts w:cs="Times New Roman"/>
          <w:szCs w:val="24"/>
        </w:rPr>
        <w:t xml:space="preserve"> and are not discussed in the community, and people are afraid to talk about or seek professional help (Kaur, 2020). </w:t>
      </w:r>
    </w:p>
    <w:p w14:paraId="3E25B896" w14:textId="77777777" w:rsidR="006E3BDF" w:rsidRDefault="00000000">
      <w:pPr>
        <w:pStyle w:val="Heading2"/>
        <w:spacing w:line="360" w:lineRule="auto"/>
        <w:rPr>
          <w:i w:val="0"/>
          <w:szCs w:val="24"/>
        </w:rPr>
      </w:pPr>
      <w:bookmarkStart w:id="40" w:name="_Toc196746538"/>
      <w:r>
        <w:rPr>
          <w:i w:val="0"/>
          <w:szCs w:val="24"/>
        </w:rPr>
        <w:t>Thematic analysis</w:t>
      </w:r>
      <w:bookmarkEnd w:id="40"/>
      <w:r>
        <w:rPr>
          <w:i w:val="0"/>
          <w:szCs w:val="24"/>
        </w:rPr>
        <w:t xml:space="preserve"> </w:t>
      </w:r>
    </w:p>
    <w:p w14:paraId="32783DF6" w14:textId="77777777" w:rsidR="003B2C34" w:rsidRDefault="003B2C34" w:rsidP="003B2C34">
      <w:pPr>
        <w:pStyle w:val="Heading2"/>
        <w:numPr>
          <w:ilvl w:val="0"/>
          <w:numId w:val="0"/>
        </w:numPr>
        <w:spacing w:line="360" w:lineRule="auto"/>
        <w:ind w:left="576"/>
        <w:rPr>
          <w:i w:val="0"/>
          <w:szCs w:val="24"/>
        </w:rPr>
      </w:pPr>
    </w:p>
    <w:p w14:paraId="440A3695" w14:textId="52DD51F1" w:rsidR="003B2C34" w:rsidRDefault="003B2C34" w:rsidP="003B2C34">
      <w:pPr>
        <w:pStyle w:val="Heading2"/>
        <w:numPr>
          <w:ilvl w:val="0"/>
          <w:numId w:val="0"/>
        </w:numPr>
        <w:spacing w:line="360" w:lineRule="auto"/>
        <w:ind w:left="576"/>
        <w:rPr>
          <w:i w:val="0"/>
          <w:szCs w:val="24"/>
        </w:rPr>
      </w:pPr>
      <w:bookmarkStart w:id="41" w:name="_Toc196746539"/>
      <w:r>
        <w:rPr>
          <w:i w:val="0"/>
          <w:szCs w:val="24"/>
        </w:rPr>
        <w:t>Table 1</w:t>
      </w:r>
      <w:bookmarkEnd w:id="41"/>
    </w:p>
    <w:p w14:paraId="50573F1C" w14:textId="4953650C" w:rsidR="003B2C34" w:rsidRPr="003B2C34" w:rsidRDefault="003B2C34" w:rsidP="003B2C34">
      <w:pPr>
        <w:pStyle w:val="Heading2"/>
        <w:numPr>
          <w:ilvl w:val="0"/>
          <w:numId w:val="0"/>
        </w:numPr>
        <w:ind w:left="576"/>
        <w:rPr>
          <w:szCs w:val="24"/>
        </w:rPr>
      </w:pPr>
      <w:r w:rsidRPr="003B2C34">
        <w:rPr>
          <w:szCs w:val="24"/>
        </w:rPr>
        <w:t xml:space="preserve"> </w:t>
      </w:r>
      <w:bookmarkStart w:id="42" w:name="_Toc196746540"/>
      <w:r w:rsidRPr="003B2C34">
        <w:rPr>
          <w:szCs w:val="24"/>
        </w:rPr>
        <w:t xml:space="preserve">Summary Table of </w:t>
      </w:r>
      <w:r>
        <w:rPr>
          <w:szCs w:val="24"/>
        </w:rPr>
        <w:t xml:space="preserve">Superordinate </w:t>
      </w:r>
      <w:r w:rsidRPr="003B2C34">
        <w:rPr>
          <w:szCs w:val="24"/>
        </w:rPr>
        <w:t>Themes</w:t>
      </w:r>
      <w:bookmarkEnd w:id="42"/>
    </w:p>
    <w:p w14:paraId="22CDF143" w14:textId="77777777" w:rsidR="003B2C34" w:rsidRDefault="003B2C34" w:rsidP="003B2C34">
      <w:pPr>
        <w:pStyle w:val="Heading2"/>
        <w:numPr>
          <w:ilvl w:val="0"/>
          <w:numId w:val="0"/>
        </w:numPr>
        <w:spacing w:line="360" w:lineRule="auto"/>
        <w:ind w:left="576"/>
        <w:rPr>
          <w:i w:val="0"/>
          <w:szCs w:val="24"/>
        </w:rPr>
      </w:pPr>
    </w:p>
    <w:tbl>
      <w:tblPr>
        <w:tblStyle w:val="TableGrid"/>
        <w:tblW w:w="0" w:type="auto"/>
        <w:tblLook w:val="04A0" w:firstRow="1" w:lastRow="0" w:firstColumn="1" w:lastColumn="0" w:noHBand="0" w:noVBand="1"/>
      </w:tblPr>
      <w:tblGrid>
        <w:gridCol w:w="3114"/>
        <w:gridCol w:w="3962"/>
        <w:gridCol w:w="2284"/>
      </w:tblGrid>
      <w:tr w:rsidR="004D6497" w:rsidRPr="003B2C34" w14:paraId="7F01E72B" w14:textId="77777777" w:rsidTr="00492E03">
        <w:tc>
          <w:tcPr>
            <w:tcW w:w="0" w:type="auto"/>
            <w:tcBorders>
              <w:left w:val="nil"/>
              <w:right w:val="nil"/>
            </w:tcBorders>
          </w:tcPr>
          <w:p w14:paraId="6F090261" w14:textId="77777777" w:rsidR="003B2C34" w:rsidRPr="003B2C34" w:rsidRDefault="003B2C34" w:rsidP="003B2C34">
            <w:pPr>
              <w:pStyle w:val="Heading2"/>
              <w:numPr>
                <w:ilvl w:val="0"/>
                <w:numId w:val="0"/>
              </w:numPr>
              <w:ind w:left="576"/>
              <w:rPr>
                <w:szCs w:val="24"/>
              </w:rPr>
            </w:pPr>
            <w:bookmarkStart w:id="43" w:name="_Toc196746541"/>
            <w:r w:rsidRPr="003B2C34">
              <w:rPr>
                <w:szCs w:val="24"/>
              </w:rPr>
              <w:t>Theme</w:t>
            </w:r>
            <w:bookmarkEnd w:id="43"/>
          </w:p>
        </w:tc>
        <w:tc>
          <w:tcPr>
            <w:tcW w:w="0" w:type="auto"/>
            <w:tcBorders>
              <w:left w:val="nil"/>
              <w:right w:val="nil"/>
            </w:tcBorders>
          </w:tcPr>
          <w:p w14:paraId="47AD241F" w14:textId="77777777" w:rsidR="003B2C34" w:rsidRPr="003B2C34" w:rsidRDefault="003B2C34" w:rsidP="003B2C34">
            <w:pPr>
              <w:pStyle w:val="Heading2"/>
              <w:numPr>
                <w:ilvl w:val="0"/>
                <w:numId w:val="0"/>
              </w:numPr>
              <w:ind w:left="576"/>
              <w:rPr>
                <w:szCs w:val="24"/>
              </w:rPr>
            </w:pPr>
            <w:bookmarkStart w:id="44" w:name="_Toc196746542"/>
            <w:r w:rsidRPr="003B2C34">
              <w:rPr>
                <w:szCs w:val="24"/>
              </w:rPr>
              <w:t>Description</w:t>
            </w:r>
            <w:bookmarkEnd w:id="44"/>
          </w:p>
        </w:tc>
        <w:tc>
          <w:tcPr>
            <w:tcW w:w="0" w:type="auto"/>
            <w:tcBorders>
              <w:left w:val="nil"/>
              <w:right w:val="nil"/>
            </w:tcBorders>
          </w:tcPr>
          <w:p w14:paraId="584F8DDB" w14:textId="77777777" w:rsidR="003B2C34" w:rsidRPr="003B2C34" w:rsidRDefault="003B2C34" w:rsidP="003B2C34">
            <w:pPr>
              <w:pStyle w:val="Heading2"/>
              <w:rPr>
                <w:szCs w:val="24"/>
              </w:rPr>
            </w:pPr>
            <w:bookmarkStart w:id="45" w:name="_Toc196746543"/>
            <w:r w:rsidRPr="003B2C34">
              <w:rPr>
                <w:szCs w:val="24"/>
              </w:rPr>
              <w:t>Supporting Literature</w:t>
            </w:r>
            <w:bookmarkEnd w:id="45"/>
          </w:p>
        </w:tc>
      </w:tr>
      <w:tr w:rsidR="004D6497" w:rsidRPr="003B2C34" w14:paraId="470A5A84" w14:textId="77777777" w:rsidTr="00492E03">
        <w:tc>
          <w:tcPr>
            <w:tcW w:w="0" w:type="auto"/>
            <w:tcBorders>
              <w:left w:val="nil"/>
              <w:bottom w:val="nil"/>
              <w:right w:val="nil"/>
            </w:tcBorders>
          </w:tcPr>
          <w:p w14:paraId="070E49F2" w14:textId="2E0AC279" w:rsidR="003B2C34" w:rsidRPr="003B2C34" w:rsidRDefault="004D6497" w:rsidP="004D6497">
            <w:pPr>
              <w:pStyle w:val="Heading2"/>
              <w:numPr>
                <w:ilvl w:val="0"/>
                <w:numId w:val="0"/>
              </w:numPr>
              <w:jc w:val="center"/>
              <w:rPr>
                <w:b w:val="0"/>
                <w:bCs/>
                <w:szCs w:val="24"/>
              </w:rPr>
            </w:pPr>
            <w:bookmarkStart w:id="46" w:name="_Toc196746544"/>
            <w:r w:rsidRPr="00492E03">
              <w:rPr>
                <w:b w:val="0"/>
                <w:bCs/>
                <w:szCs w:val="24"/>
              </w:rPr>
              <w:t>1</w:t>
            </w:r>
            <w:bookmarkStart w:id="47" w:name="_Hlk196745270"/>
            <w:r w:rsidRPr="00492E03">
              <w:rPr>
                <w:b w:val="0"/>
                <w:bCs/>
                <w:szCs w:val="24"/>
              </w:rPr>
              <w:t xml:space="preserve">. </w:t>
            </w:r>
            <w:r w:rsidR="003B2C34" w:rsidRPr="003B2C34">
              <w:rPr>
                <w:b w:val="0"/>
                <w:bCs/>
                <w:szCs w:val="24"/>
              </w:rPr>
              <w:t>Cultural Stigma and Shame as a Barrier</w:t>
            </w:r>
            <w:bookmarkEnd w:id="46"/>
            <w:bookmarkEnd w:id="47"/>
          </w:p>
        </w:tc>
        <w:tc>
          <w:tcPr>
            <w:tcW w:w="0" w:type="auto"/>
            <w:tcBorders>
              <w:left w:val="nil"/>
              <w:bottom w:val="nil"/>
              <w:right w:val="nil"/>
            </w:tcBorders>
          </w:tcPr>
          <w:p w14:paraId="3D9BE18E" w14:textId="77777777" w:rsidR="003B2C34" w:rsidRDefault="003B2C34" w:rsidP="004D6497">
            <w:pPr>
              <w:pStyle w:val="Heading2"/>
              <w:numPr>
                <w:ilvl w:val="0"/>
                <w:numId w:val="0"/>
              </w:numPr>
              <w:jc w:val="center"/>
              <w:rPr>
                <w:b w:val="0"/>
                <w:bCs/>
                <w:szCs w:val="24"/>
              </w:rPr>
            </w:pPr>
            <w:bookmarkStart w:id="48" w:name="_Toc196746545"/>
            <w:r w:rsidRPr="003B2C34">
              <w:rPr>
                <w:b w:val="0"/>
                <w:bCs/>
                <w:szCs w:val="24"/>
              </w:rPr>
              <w:t>Fear of bringing shame to the family prevents open discussions about mental health.</w:t>
            </w:r>
            <w:bookmarkEnd w:id="48"/>
          </w:p>
          <w:p w14:paraId="4A377CFD" w14:textId="77777777" w:rsidR="00492E03" w:rsidRPr="003B2C34" w:rsidRDefault="00492E03" w:rsidP="004D6497">
            <w:pPr>
              <w:pStyle w:val="Heading2"/>
              <w:numPr>
                <w:ilvl w:val="0"/>
                <w:numId w:val="0"/>
              </w:numPr>
              <w:jc w:val="center"/>
              <w:rPr>
                <w:b w:val="0"/>
                <w:bCs/>
                <w:szCs w:val="24"/>
              </w:rPr>
            </w:pPr>
          </w:p>
        </w:tc>
        <w:tc>
          <w:tcPr>
            <w:tcW w:w="0" w:type="auto"/>
            <w:tcBorders>
              <w:left w:val="nil"/>
              <w:bottom w:val="nil"/>
              <w:right w:val="nil"/>
            </w:tcBorders>
          </w:tcPr>
          <w:p w14:paraId="4DC2D8F7" w14:textId="77777777" w:rsidR="003B2C34" w:rsidRPr="003B2C34" w:rsidRDefault="003B2C34" w:rsidP="004D6497">
            <w:pPr>
              <w:pStyle w:val="Heading2"/>
              <w:numPr>
                <w:ilvl w:val="0"/>
                <w:numId w:val="0"/>
              </w:numPr>
              <w:ind w:left="576"/>
              <w:jc w:val="center"/>
              <w:rPr>
                <w:b w:val="0"/>
                <w:bCs/>
                <w:szCs w:val="24"/>
              </w:rPr>
            </w:pPr>
            <w:bookmarkStart w:id="49" w:name="_Toc196746546"/>
            <w:r w:rsidRPr="003B2C34">
              <w:rPr>
                <w:b w:val="0"/>
                <w:bCs/>
                <w:szCs w:val="24"/>
              </w:rPr>
              <w:t>Bhugra and Becker (2005)</w:t>
            </w:r>
            <w:bookmarkEnd w:id="49"/>
          </w:p>
        </w:tc>
      </w:tr>
      <w:tr w:rsidR="004D6497" w:rsidRPr="003B2C34" w14:paraId="28EC4F1F" w14:textId="77777777" w:rsidTr="00492E03">
        <w:tc>
          <w:tcPr>
            <w:tcW w:w="0" w:type="auto"/>
            <w:tcBorders>
              <w:top w:val="nil"/>
              <w:left w:val="nil"/>
              <w:bottom w:val="nil"/>
              <w:right w:val="nil"/>
            </w:tcBorders>
          </w:tcPr>
          <w:p w14:paraId="733F4B2C" w14:textId="7E924B51" w:rsidR="003B2C34" w:rsidRPr="003B2C34" w:rsidRDefault="004D6497" w:rsidP="004D6497">
            <w:pPr>
              <w:pStyle w:val="Heading2"/>
              <w:numPr>
                <w:ilvl w:val="0"/>
                <w:numId w:val="0"/>
              </w:numPr>
              <w:ind w:left="576" w:hanging="576"/>
              <w:jc w:val="center"/>
              <w:rPr>
                <w:b w:val="0"/>
                <w:bCs/>
                <w:szCs w:val="24"/>
              </w:rPr>
            </w:pPr>
            <w:bookmarkStart w:id="50" w:name="_Toc196746547"/>
            <w:r w:rsidRPr="00492E03">
              <w:rPr>
                <w:b w:val="0"/>
                <w:bCs/>
                <w:szCs w:val="24"/>
              </w:rPr>
              <w:t xml:space="preserve">2. </w:t>
            </w:r>
            <w:r w:rsidR="003B2C34" w:rsidRPr="003B2C34">
              <w:rPr>
                <w:b w:val="0"/>
                <w:bCs/>
                <w:szCs w:val="24"/>
              </w:rPr>
              <w:t>Gender Expectations and</w:t>
            </w:r>
            <w:r w:rsidRPr="00492E03">
              <w:rPr>
                <w:b w:val="0"/>
                <w:bCs/>
                <w:szCs w:val="24"/>
              </w:rPr>
              <w:t xml:space="preserve">  </w:t>
            </w:r>
            <w:r w:rsidR="003B2C34" w:rsidRPr="003B2C34">
              <w:rPr>
                <w:b w:val="0"/>
                <w:bCs/>
                <w:szCs w:val="24"/>
              </w:rPr>
              <w:t>Masculinity</w:t>
            </w:r>
            <w:bookmarkEnd w:id="50"/>
          </w:p>
        </w:tc>
        <w:tc>
          <w:tcPr>
            <w:tcW w:w="0" w:type="auto"/>
            <w:tcBorders>
              <w:top w:val="nil"/>
              <w:left w:val="nil"/>
              <w:bottom w:val="nil"/>
              <w:right w:val="nil"/>
            </w:tcBorders>
          </w:tcPr>
          <w:p w14:paraId="5AAA901D" w14:textId="77777777" w:rsidR="003B2C34" w:rsidRDefault="003B2C34" w:rsidP="004D6497">
            <w:pPr>
              <w:pStyle w:val="Heading2"/>
              <w:numPr>
                <w:ilvl w:val="0"/>
                <w:numId w:val="0"/>
              </w:numPr>
              <w:jc w:val="center"/>
              <w:rPr>
                <w:b w:val="0"/>
                <w:bCs/>
                <w:szCs w:val="24"/>
              </w:rPr>
            </w:pPr>
            <w:bookmarkStart w:id="51" w:name="_Toc196746548"/>
            <w:r w:rsidRPr="003B2C34">
              <w:rPr>
                <w:b w:val="0"/>
                <w:bCs/>
                <w:szCs w:val="24"/>
              </w:rPr>
              <w:t>Societal pressure to exhibit strength discourages vulnerability and help-seeking.</w:t>
            </w:r>
            <w:bookmarkEnd w:id="51"/>
          </w:p>
          <w:p w14:paraId="5E33D34A" w14:textId="77777777" w:rsidR="00492E03" w:rsidRPr="003B2C34" w:rsidRDefault="00492E03" w:rsidP="004D6497">
            <w:pPr>
              <w:pStyle w:val="Heading2"/>
              <w:numPr>
                <w:ilvl w:val="0"/>
                <w:numId w:val="0"/>
              </w:numPr>
              <w:jc w:val="center"/>
              <w:rPr>
                <w:b w:val="0"/>
                <w:bCs/>
                <w:szCs w:val="24"/>
              </w:rPr>
            </w:pPr>
          </w:p>
        </w:tc>
        <w:tc>
          <w:tcPr>
            <w:tcW w:w="0" w:type="auto"/>
            <w:tcBorders>
              <w:top w:val="nil"/>
              <w:left w:val="nil"/>
              <w:bottom w:val="nil"/>
              <w:right w:val="nil"/>
            </w:tcBorders>
          </w:tcPr>
          <w:p w14:paraId="053DA4EA" w14:textId="77777777" w:rsidR="003B2C34" w:rsidRPr="003B2C34" w:rsidRDefault="003B2C34" w:rsidP="004D6497">
            <w:pPr>
              <w:pStyle w:val="Heading2"/>
              <w:numPr>
                <w:ilvl w:val="0"/>
                <w:numId w:val="0"/>
              </w:numPr>
              <w:ind w:left="576"/>
              <w:jc w:val="center"/>
              <w:rPr>
                <w:b w:val="0"/>
                <w:bCs/>
                <w:szCs w:val="24"/>
              </w:rPr>
            </w:pPr>
            <w:bookmarkStart w:id="52" w:name="_Toc196746549"/>
            <w:r w:rsidRPr="003B2C34">
              <w:rPr>
                <w:b w:val="0"/>
                <w:bCs/>
                <w:szCs w:val="24"/>
              </w:rPr>
              <w:t>Gough and Novikova (2020)</w:t>
            </w:r>
            <w:bookmarkEnd w:id="52"/>
          </w:p>
        </w:tc>
      </w:tr>
      <w:tr w:rsidR="004D6497" w:rsidRPr="003B2C34" w14:paraId="51D946CF" w14:textId="77777777" w:rsidTr="00492E03">
        <w:tc>
          <w:tcPr>
            <w:tcW w:w="0" w:type="auto"/>
            <w:tcBorders>
              <w:top w:val="nil"/>
              <w:left w:val="nil"/>
              <w:bottom w:val="nil"/>
              <w:right w:val="nil"/>
            </w:tcBorders>
          </w:tcPr>
          <w:p w14:paraId="0CA40EE3" w14:textId="02324764" w:rsidR="003B2C34" w:rsidRPr="003B2C34" w:rsidRDefault="004D6497" w:rsidP="004D6497">
            <w:pPr>
              <w:pStyle w:val="Heading2"/>
              <w:numPr>
                <w:ilvl w:val="0"/>
                <w:numId w:val="0"/>
              </w:numPr>
              <w:jc w:val="center"/>
              <w:rPr>
                <w:b w:val="0"/>
                <w:bCs/>
                <w:szCs w:val="24"/>
              </w:rPr>
            </w:pPr>
            <w:bookmarkStart w:id="53" w:name="_Toc196746550"/>
            <w:r w:rsidRPr="00492E03">
              <w:rPr>
                <w:b w:val="0"/>
                <w:bCs/>
                <w:szCs w:val="24"/>
              </w:rPr>
              <w:t xml:space="preserve">3. </w:t>
            </w:r>
            <w:r w:rsidR="003B2C34" w:rsidRPr="003B2C34">
              <w:rPr>
                <w:b w:val="0"/>
                <w:bCs/>
                <w:szCs w:val="24"/>
              </w:rPr>
              <w:t>Help-Seeking Behavior and Barriers to Access</w:t>
            </w:r>
            <w:bookmarkEnd w:id="53"/>
          </w:p>
        </w:tc>
        <w:tc>
          <w:tcPr>
            <w:tcW w:w="0" w:type="auto"/>
            <w:tcBorders>
              <w:top w:val="nil"/>
              <w:left w:val="nil"/>
              <w:bottom w:val="nil"/>
              <w:right w:val="nil"/>
            </w:tcBorders>
          </w:tcPr>
          <w:p w14:paraId="5B61CD7E" w14:textId="77777777" w:rsidR="003B2C34" w:rsidRDefault="003B2C34" w:rsidP="004D6497">
            <w:pPr>
              <w:pStyle w:val="Heading2"/>
              <w:numPr>
                <w:ilvl w:val="0"/>
                <w:numId w:val="0"/>
              </w:numPr>
              <w:ind w:left="576" w:hanging="576"/>
              <w:jc w:val="center"/>
              <w:rPr>
                <w:b w:val="0"/>
                <w:bCs/>
                <w:szCs w:val="24"/>
              </w:rPr>
            </w:pPr>
            <w:bookmarkStart w:id="54" w:name="_Toc196746551"/>
            <w:r w:rsidRPr="003B2C34">
              <w:rPr>
                <w:b w:val="0"/>
                <w:bCs/>
                <w:szCs w:val="24"/>
              </w:rPr>
              <w:t>Preference for familial or spiritual support over professional help due to mistrust and lack of awareness.</w:t>
            </w:r>
            <w:bookmarkEnd w:id="54"/>
          </w:p>
          <w:p w14:paraId="0CDBDDE7" w14:textId="147673D1" w:rsidR="00492E03" w:rsidRPr="003B2C34" w:rsidRDefault="00492E03" w:rsidP="004D6497">
            <w:pPr>
              <w:pStyle w:val="Heading2"/>
              <w:numPr>
                <w:ilvl w:val="0"/>
                <w:numId w:val="0"/>
              </w:numPr>
              <w:ind w:left="576" w:hanging="576"/>
              <w:jc w:val="center"/>
              <w:rPr>
                <w:b w:val="0"/>
                <w:bCs/>
                <w:szCs w:val="24"/>
              </w:rPr>
            </w:pPr>
          </w:p>
        </w:tc>
        <w:tc>
          <w:tcPr>
            <w:tcW w:w="0" w:type="auto"/>
            <w:tcBorders>
              <w:top w:val="nil"/>
              <w:left w:val="nil"/>
              <w:bottom w:val="nil"/>
              <w:right w:val="nil"/>
            </w:tcBorders>
          </w:tcPr>
          <w:p w14:paraId="69DCACAD" w14:textId="77777777" w:rsidR="003B2C34" w:rsidRPr="003B2C34" w:rsidRDefault="003B2C34" w:rsidP="004D6497">
            <w:pPr>
              <w:pStyle w:val="Heading2"/>
              <w:numPr>
                <w:ilvl w:val="0"/>
                <w:numId w:val="0"/>
              </w:numPr>
              <w:ind w:left="576"/>
              <w:jc w:val="center"/>
              <w:rPr>
                <w:b w:val="0"/>
                <w:bCs/>
                <w:szCs w:val="24"/>
              </w:rPr>
            </w:pPr>
            <w:bookmarkStart w:id="55" w:name="_Toc196746552"/>
            <w:r w:rsidRPr="003B2C34">
              <w:rPr>
                <w:b w:val="0"/>
                <w:bCs/>
                <w:szCs w:val="24"/>
              </w:rPr>
              <w:t>Memon et al. (2016)</w:t>
            </w:r>
            <w:bookmarkEnd w:id="55"/>
          </w:p>
        </w:tc>
      </w:tr>
      <w:tr w:rsidR="004D6497" w:rsidRPr="003B2C34" w14:paraId="7716D5AD" w14:textId="77777777" w:rsidTr="00492E03">
        <w:tc>
          <w:tcPr>
            <w:tcW w:w="0" w:type="auto"/>
            <w:tcBorders>
              <w:top w:val="nil"/>
              <w:left w:val="nil"/>
              <w:bottom w:val="nil"/>
              <w:right w:val="nil"/>
            </w:tcBorders>
          </w:tcPr>
          <w:p w14:paraId="177E4480" w14:textId="7094DE95" w:rsidR="003B2C34" w:rsidRPr="003B2C34" w:rsidRDefault="004D6497" w:rsidP="004D6497">
            <w:pPr>
              <w:pStyle w:val="Heading2"/>
              <w:numPr>
                <w:ilvl w:val="0"/>
                <w:numId w:val="0"/>
              </w:numPr>
              <w:ind w:left="576" w:hanging="576"/>
              <w:jc w:val="center"/>
              <w:rPr>
                <w:b w:val="0"/>
                <w:bCs/>
                <w:szCs w:val="24"/>
              </w:rPr>
            </w:pPr>
            <w:bookmarkStart w:id="56" w:name="_Toc196746553"/>
            <w:r w:rsidRPr="00492E03">
              <w:rPr>
                <w:b w:val="0"/>
                <w:bCs/>
                <w:szCs w:val="24"/>
              </w:rPr>
              <w:t xml:space="preserve">4. </w:t>
            </w:r>
            <w:r w:rsidR="003B2C34" w:rsidRPr="003B2C34">
              <w:rPr>
                <w:b w:val="0"/>
                <w:bCs/>
                <w:szCs w:val="24"/>
              </w:rPr>
              <w:t>The Role of Faith and</w:t>
            </w:r>
            <w:r w:rsidRPr="00492E03">
              <w:rPr>
                <w:b w:val="0"/>
                <w:bCs/>
                <w:szCs w:val="24"/>
              </w:rPr>
              <w:t xml:space="preserve">  </w:t>
            </w:r>
            <w:r w:rsidR="003B2C34" w:rsidRPr="003B2C34">
              <w:rPr>
                <w:b w:val="0"/>
                <w:bCs/>
                <w:szCs w:val="24"/>
              </w:rPr>
              <w:t>Religion in Coping Strategies</w:t>
            </w:r>
            <w:bookmarkEnd w:id="56"/>
          </w:p>
        </w:tc>
        <w:tc>
          <w:tcPr>
            <w:tcW w:w="0" w:type="auto"/>
            <w:tcBorders>
              <w:top w:val="nil"/>
              <w:left w:val="nil"/>
              <w:bottom w:val="nil"/>
              <w:right w:val="nil"/>
            </w:tcBorders>
          </w:tcPr>
          <w:p w14:paraId="3ABDC320" w14:textId="77777777" w:rsidR="003B2C34" w:rsidRDefault="003B2C34" w:rsidP="004D6497">
            <w:pPr>
              <w:pStyle w:val="Heading2"/>
              <w:numPr>
                <w:ilvl w:val="0"/>
                <w:numId w:val="0"/>
              </w:numPr>
              <w:ind w:left="576"/>
              <w:jc w:val="center"/>
              <w:rPr>
                <w:b w:val="0"/>
                <w:bCs/>
                <w:szCs w:val="24"/>
              </w:rPr>
            </w:pPr>
            <w:bookmarkStart w:id="57" w:name="_Toc196746554"/>
            <w:r w:rsidRPr="003B2C34">
              <w:rPr>
                <w:b w:val="0"/>
                <w:bCs/>
                <w:szCs w:val="24"/>
              </w:rPr>
              <w:t>Reliance on religious practices for emotional support potentially hinders medical intervention.</w:t>
            </w:r>
            <w:bookmarkEnd w:id="57"/>
          </w:p>
          <w:p w14:paraId="6216990C" w14:textId="77777777" w:rsidR="00492E03" w:rsidRPr="003B2C34" w:rsidRDefault="00492E03" w:rsidP="004D6497">
            <w:pPr>
              <w:pStyle w:val="Heading2"/>
              <w:numPr>
                <w:ilvl w:val="0"/>
                <w:numId w:val="0"/>
              </w:numPr>
              <w:ind w:left="576"/>
              <w:jc w:val="center"/>
              <w:rPr>
                <w:b w:val="0"/>
                <w:bCs/>
                <w:szCs w:val="24"/>
              </w:rPr>
            </w:pPr>
          </w:p>
        </w:tc>
        <w:tc>
          <w:tcPr>
            <w:tcW w:w="0" w:type="auto"/>
            <w:tcBorders>
              <w:top w:val="nil"/>
              <w:left w:val="nil"/>
              <w:bottom w:val="nil"/>
              <w:right w:val="nil"/>
            </w:tcBorders>
          </w:tcPr>
          <w:p w14:paraId="17FA4431" w14:textId="77777777" w:rsidR="003B2C34" w:rsidRPr="003B2C34" w:rsidRDefault="003B2C34" w:rsidP="004D6497">
            <w:pPr>
              <w:pStyle w:val="Heading2"/>
              <w:numPr>
                <w:ilvl w:val="0"/>
                <w:numId w:val="0"/>
              </w:numPr>
              <w:ind w:left="576"/>
              <w:jc w:val="center"/>
              <w:rPr>
                <w:b w:val="0"/>
                <w:bCs/>
                <w:szCs w:val="24"/>
              </w:rPr>
            </w:pPr>
            <w:bookmarkStart w:id="58" w:name="_Toc196746555"/>
            <w:r w:rsidRPr="003B2C34">
              <w:rPr>
                <w:b w:val="0"/>
                <w:bCs/>
                <w:szCs w:val="24"/>
              </w:rPr>
              <w:t>Dein et al. (2020)</w:t>
            </w:r>
            <w:bookmarkEnd w:id="58"/>
          </w:p>
        </w:tc>
      </w:tr>
      <w:tr w:rsidR="004D6497" w:rsidRPr="003B2C34" w14:paraId="615DFDE2" w14:textId="77777777" w:rsidTr="00492E03">
        <w:tc>
          <w:tcPr>
            <w:tcW w:w="0" w:type="auto"/>
            <w:tcBorders>
              <w:top w:val="nil"/>
              <w:left w:val="nil"/>
              <w:right w:val="nil"/>
            </w:tcBorders>
          </w:tcPr>
          <w:p w14:paraId="421051CC" w14:textId="3B0C43D3" w:rsidR="003B2C34" w:rsidRPr="003B2C34" w:rsidRDefault="004D6497" w:rsidP="004D6497">
            <w:pPr>
              <w:pStyle w:val="Heading2"/>
              <w:numPr>
                <w:ilvl w:val="0"/>
                <w:numId w:val="0"/>
              </w:numPr>
              <w:jc w:val="center"/>
              <w:rPr>
                <w:b w:val="0"/>
                <w:bCs/>
                <w:szCs w:val="24"/>
              </w:rPr>
            </w:pPr>
            <w:bookmarkStart w:id="59" w:name="_Toc196746556"/>
            <w:r w:rsidRPr="00492E03">
              <w:rPr>
                <w:b w:val="0"/>
                <w:bCs/>
                <w:szCs w:val="24"/>
              </w:rPr>
              <w:t xml:space="preserve">5. </w:t>
            </w:r>
            <w:r w:rsidR="003B2C34" w:rsidRPr="003B2C34">
              <w:rPr>
                <w:b w:val="0"/>
                <w:bCs/>
                <w:szCs w:val="24"/>
              </w:rPr>
              <w:t>The Need for Culturally Competent Mental Health Interventions</w:t>
            </w:r>
            <w:bookmarkEnd w:id="59"/>
          </w:p>
        </w:tc>
        <w:tc>
          <w:tcPr>
            <w:tcW w:w="0" w:type="auto"/>
            <w:tcBorders>
              <w:top w:val="nil"/>
              <w:left w:val="nil"/>
              <w:right w:val="nil"/>
            </w:tcBorders>
          </w:tcPr>
          <w:p w14:paraId="071ED402" w14:textId="77777777" w:rsidR="003B2C34" w:rsidRPr="003B2C34" w:rsidRDefault="003B2C34" w:rsidP="004D6497">
            <w:pPr>
              <w:pStyle w:val="Heading2"/>
              <w:numPr>
                <w:ilvl w:val="0"/>
                <w:numId w:val="0"/>
              </w:numPr>
              <w:ind w:left="576"/>
              <w:jc w:val="center"/>
              <w:rPr>
                <w:b w:val="0"/>
                <w:bCs/>
                <w:szCs w:val="24"/>
              </w:rPr>
            </w:pPr>
            <w:bookmarkStart w:id="60" w:name="_Toc196746557"/>
            <w:r w:rsidRPr="003B2C34">
              <w:rPr>
                <w:b w:val="0"/>
                <w:bCs/>
                <w:szCs w:val="24"/>
              </w:rPr>
              <w:t>Integration of cultural elements into services to improve engagement and outcomes.</w:t>
            </w:r>
            <w:bookmarkEnd w:id="60"/>
          </w:p>
        </w:tc>
        <w:tc>
          <w:tcPr>
            <w:tcW w:w="0" w:type="auto"/>
            <w:tcBorders>
              <w:top w:val="nil"/>
              <w:left w:val="nil"/>
              <w:right w:val="nil"/>
            </w:tcBorders>
          </w:tcPr>
          <w:p w14:paraId="44B7FC7C" w14:textId="77777777" w:rsidR="003B2C34" w:rsidRPr="003B2C34" w:rsidRDefault="003B2C34" w:rsidP="004D6497">
            <w:pPr>
              <w:pStyle w:val="Heading2"/>
              <w:numPr>
                <w:ilvl w:val="0"/>
                <w:numId w:val="0"/>
              </w:numPr>
              <w:ind w:left="576"/>
              <w:jc w:val="center"/>
              <w:rPr>
                <w:b w:val="0"/>
                <w:bCs/>
                <w:szCs w:val="24"/>
              </w:rPr>
            </w:pPr>
            <w:bookmarkStart w:id="61" w:name="_Toc196746558"/>
            <w:proofErr w:type="spellStart"/>
            <w:r w:rsidRPr="003B2C34">
              <w:rPr>
                <w:b w:val="0"/>
                <w:bCs/>
                <w:szCs w:val="24"/>
              </w:rPr>
              <w:t>Bhui</w:t>
            </w:r>
            <w:proofErr w:type="spellEnd"/>
            <w:r w:rsidRPr="003B2C34">
              <w:rPr>
                <w:b w:val="0"/>
                <w:bCs/>
                <w:szCs w:val="24"/>
              </w:rPr>
              <w:t xml:space="preserve"> et al. (2001)</w:t>
            </w:r>
            <w:bookmarkEnd w:id="61"/>
          </w:p>
        </w:tc>
      </w:tr>
    </w:tbl>
    <w:p w14:paraId="302683C9" w14:textId="77777777" w:rsidR="003B2C34" w:rsidRDefault="003B2C34" w:rsidP="003B2C34">
      <w:pPr>
        <w:pStyle w:val="Heading2"/>
        <w:numPr>
          <w:ilvl w:val="0"/>
          <w:numId w:val="0"/>
        </w:numPr>
        <w:spacing w:line="360" w:lineRule="auto"/>
        <w:ind w:left="576"/>
        <w:rPr>
          <w:i w:val="0"/>
          <w:szCs w:val="24"/>
        </w:rPr>
      </w:pPr>
    </w:p>
    <w:p w14:paraId="48273B18" w14:textId="1EBC1DDC" w:rsidR="006E3BDF" w:rsidRDefault="00000000" w:rsidP="004D6497">
      <w:pPr>
        <w:pStyle w:val="Heading3"/>
        <w:numPr>
          <w:ilvl w:val="0"/>
          <w:numId w:val="0"/>
        </w:numPr>
        <w:spacing w:line="360" w:lineRule="auto"/>
        <w:ind w:left="720" w:hanging="720"/>
        <w:rPr>
          <w:rFonts w:cs="Times New Roman"/>
          <w:i w:val="0"/>
        </w:rPr>
      </w:pPr>
      <w:r>
        <w:rPr>
          <w:rFonts w:cs="Times New Roman"/>
          <w:i w:val="0"/>
        </w:rPr>
        <w:lastRenderedPageBreak/>
        <w:t xml:space="preserve"> </w:t>
      </w:r>
    </w:p>
    <w:p w14:paraId="2412D113" w14:textId="77777777" w:rsidR="006E3BDF" w:rsidRDefault="00000000">
      <w:pPr>
        <w:spacing w:line="360" w:lineRule="auto"/>
        <w:ind w:firstLine="720"/>
        <w:jc w:val="both"/>
        <w:rPr>
          <w:rFonts w:cs="Times New Roman"/>
          <w:szCs w:val="24"/>
        </w:rPr>
      </w:pPr>
      <w:r>
        <w:rPr>
          <w:rFonts w:cs="Times New Roman"/>
          <w:szCs w:val="24"/>
        </w:rPr>
        <w:t xml:space="preserve">Mental health is </w:t>
      </w:r>
      <w:proofErr w:type="spellStart"/>
      <w:r>
        <w:rPr>
          <w:rFonts w:cs="Times New Roman"/>
          <w:szCs w:val="24"/>
        </w:rPr>
        <w:t>conceptualised</w:t>
      </w:r>
      <w:proofErr w:type="spellEnd"/>
      <w:r>
        <w:rPr>
          <w:rFonts w:cs="Times New Roman"/>
          <w:szCs w:val="24"/>
        </w:rPr>
        <w:t xml:space="preserve"> differently across cultural groups, and Punjabi men in the UK present a complex and nuanced understanding of mental health influenced by traditional beliefs, religious beliefs, and societal expectations. The interview data were </w:t>
      </w:r>
      <w:proofErr w:type="spellStart"/>
      <w:r>
        <w:rPr>
          <w:rFonts w:cs="Times New Roman"/>
          <w:szCs w:val="24"/>
        </w:rPr>
        <w:t>analysed</w:t>
      </w:r>
      <w:proofErr w:type="spellEnd"/>
      <w:r>
        <w:rPr>
          <w:rFonts w:cs="Times New Roman"/>
          <w:szCs w:val="24"/>
        </w:rPr>
        <w:t>, and it was found that some participants had a biomedical understanding of mental health while others saw it as a social or spiritual issue. This is in line with literature on mental health perceptions amongst South Asians that indicate that, amongst other things, South Asians often adopt different perceptions of mental health compared to the Western biomedical model based on the community’s emphasis on emotional resilience and spiritual well-being (</w:t>
      </w:r>
      <w:proofErr w:type="spellStart"/>
      <w:r>
        <w:rPr>
          <w:rFonts w:cs="Times New Roman"/>
          <w:szCs w:val="24"/>
        </w:rPr>
        <w:t>Bhui</w:t>
      </w:r>
      <w:proofErr w:type="spellEnd"/>
      <w:r>
        <w:rPr>
          <w:rFonts w:cs="Times New Roman"/>
          <w:szCs w:val="24"/>
        </w:rPr>
        <w:t xml:space="preserve"> et al., 2001).</w:t>
      </w:r>
    </w:p>
    <w:p w14:paraId="00EB9914" w14:textId="77777777" w:rsidR="006E3BDF" w:rsidRDefault="00000000">
      <w:pPr>
        <w:spacing w:line="360" w:lineRule="auto"/>
        <w:ind w:firstLine="720"/>
        <w:jc w:val="both"/>
        <w:rPr>
          <w:rFonts w:cs="Times New Roman"/>
          <w:szCs w:val="24"/>
        </w:rPr>
      </w:pPr>
      <w:r>
        <w:rPr>
          <w:rFonts w:cs="Times New Roman"/>
          <w:szCs w:val="24"/>
        </w:rPr>
        <w:t>In the interview, participants gave varied opinions on mental health. Others saw it as a medical condition that must be intervened in professionally, and others as personal weakness or spiritual imbalance. One participant stated:</w:t>
      </w:r>
    </w:p>
    <w:p w14:paraId="695C3934" w14:textId="41E8BC3D" w:rsidR="006E3BDF" w:rsidRPr="003B2C34" w:rsidRDefault="003B2C34">
      <w:pPr>
        <w:spacing w:line="360" w:lineRule="auto"/>
        <w:jc w:val="center"/>
        <w:rPr>
          <w:rFonts w:cs="Times New Roman"/>
          <w:i/>
          <w:iCs/>
          <w:szCs w:val="24"/>
        </w:rPr>
      </w:pPr>
      <w:r>
        <w:rPr>
          <w:rFonts w:cs="Times New Roman"/>
          <w:i/>
          <w:iCs/>
          <w:szCs w:val="24"/>
        </w:rPr>
        <w:t>`</w:t>
      </w:r>
      <w:r w:rsidRPr="003B2C34">
        <w:rPr>
          <w:rFonts w:cs="Times New Roman"/>
          <w:i/>
          <w:iCs/>
          <w:szCs w:val="24"/>
        </w:rPr>
        <w:t>The word 'mental' implies something separate from 'your brain'. It is just stress and anxiety. That happens when people do too much thinking or pray not enough. We do not view it as an illness like a physical disease in our culture</w:t>
      </w:r>
      <w:r>
        <w:rPr>
          <w:rFonts w:cs="Times New Roman"/>
          <w:i/>
          <w:iCs/>
          <w:szCs w:val="24"/>
        </w:rPr>
        <w:t>`</w:t>
      </w:r>
      <w:r w:rsidRPr="003B2C34">
        <w:rPr>
          <w:rFonts w:cs="Times New Roman"/>
          <w:i/>
          <w:iCs/>
          <w:szCs w:val="24"/>
        </w:rPr>
        <w:t xml:space="preserve"> (Interviewee 3)</w:t>
      </w:r>
    </w:p>
    <w:p w14:paraId="120B6ECA" w14:textId="77777777" w:rsidR="006E3BDF" w:rsidRDefault="00000000">
      <w:pPr>
        <w:spacing w:line="360" w:lineRule="auto"/>
        <w:ind w:firstLine="720"/>
        <w:jc w:val="both"/>
        <w:rPr>
          <w:rFonts w:cs="Times New Roman"/>
          <w:szCs w:val="24"/>
        </w:rPr>
      </w:pPr>
      <w:r>
        <w:rPr>
          <w:rFonts w:cs="Times New Roman"/>
          <w:szCs w:val="24"/>
        </w:rPr>
        <w:t xml:space="preserve">The responses evoked this misconception about mental health issues deriving from either a failure to meet a normative standard of religious faith, as had been </w:t>
      </w:r>
      <w:proofErr w:type="spellStart"/>
      <w:r>
        <w:rPr>
          <w:rFonts w:cs="Times New Roman"/>
          <w:szCs w:val="24"/>
        </w:rPr>
        <w:t>emphasised</w:t>
      </w:r>
      <w:proofErr w:type="spellEnd"/>
      <w:r>
        <w:rPr>
          <w:rFonts w:cs="Times New Roman"/>
          <w:szCs w:val="24"/>
        </w:rPr>
        <w:t xml:space="preserve"> in the findings of previous research among South Asian communities by </w:t>
      </w:r>
      <w:r>
        <w:rPr>
          <w:rFonts w:cs="Times New Roman"/>
          <w:szCs w:val="24"/>
        </w:rPr>
        <w:fldChar w:fldCharType="begin"/>
      </w:r>
      <w:r>
        <w:rPr>
          <w:rFonts w:cs="Times New Roman"/>
          <w:szCs w:val="24"/>
        </w:rPr>
        <w:instrText xml:space="preserve"> ADDIN EN.CITE &lt;EndNote&gt;&lt;Cite AuthorYear="1"&gt;&lt;Author&gt;Graham&lt;/Author&gt;&lt;Year&gt;2019&lt;/Year&gt;&lt;RecNum&gt;6523&lt;/RecNum&gt;&lt;DisplayText&gt;Graham et al. (2019)&lt;/DisplayText&gt;&lt;record&gt;&lt;rec-number&gt;6523&lt;/rec-number&gt;&lt;foreign-keys&gt;&lt;key app="EN" db-id="etzvv2dxyz5f2pepsvav209kzfx092evxwfp" timestamp="1741679758"&gt;6523&lt;/key&gt;&lt;/foreign-keys&gt;&lt;ref-type name="Journal Article"&gt;17&lt;/ref-type&gt;&lt;contributors&gt;&lt;authors&gt;&lt;author&gt;Graham, Sarah&lt;/author&gt;&lt;author&gt;Depp, Colin&lt;/author&gt;&lt;author&gt;Lee, Ellen E&lt;/author&gt;&lt;author&gt;Nebeker, Camille&lt;/author&gt;&lt;author&gt;Tu, Xin&lt;/author&gt;&lt;author&gt;Kim, Ho-Cheol&lt;/author&gt;&lt;author&gt;Jeste, Dilip V&lt;/author&gt;&lt;/authors&gt;&lt;/contributors&gt;&lt;titles&gt;&lt;title&gt;Artificial intelligence for mental health and mental illnesses: an overview&lt;/title&gt;&lt;secondary-title&gt;Current psychiatry reports&lt;/secondary-title&gt;&lt;/titles&gt;&lt;periodical&gt;&lt;full-title&gt;Current psychiatry reports&lt;/full-title&gt;&lt;/periodical&gt;&lt;pages&gt;1-18&lt;/pages&gt;&lt;volume&gt;21&lt;/volume&gt;&lt;dates&gt;&lt;year&gt;2019&lt;/year&gt;&lt;/dates&gt;&lt;isbn&gt;1523-3812&lt;/isbn&gt;&lt;urls&gt;&lt;/urls&gt;&lt;/record&gt;&lt;/Cite&gt;&lt;/EndNote&gt;</w:instrText>
      </w:r>
      <w:r>
        <w:rPr>
          <w:rFonts w:cs="Times New Roman"/>
          <w:szCs w:val="24"/>
        </w:rPr>
        <w:fldChar w:fldCharType="separate"/>
      </w:r>
      <w:r>
        <w:rPr>
          <w:rFonts w:cs="Times New Roman"/>
          <w:szCs w:val="24"/>
        </w:rPr>
        <w:t>Graham et al. (2019)</w:t>
      </w:r>
      <w:r>
        <w:rPr>
          <w:rFonts w:cs="Times New Roman"/>
          <w:szCs w:val="24"/>
        </w:rPr>
        <w:fldChar w:fldCharType="end"/>
      </w:r>
      <w:r>
        <w:rPr>
          <w:rFonts w:cs="Times New Roman"/>
          <w:szCs w:val="24"/>
        </w:rPr>
        <w:t>, or a personal failure. In addition, several interviewees fail to differentiate between temporary emotional distress and long-term mental illness, which causes them to be unwilling or unable to receive professional support.</w:t>
      </w:r>
    </w:p>
    <w:p w14:paraId="5BA5F3BA" w14:textId="77777777" w:rsidR="006E3BDF" w:rsidRDefault="00000000">
      <w:pPr>
        <w:spacing w:line="360" w:lineRule="auto"/>
        <w:ind w:firstLine="720"/>
        <w:jc w:val="both"/>
        <w:rPr>
          <w:rFonts w:cs="Times New Roman"/>
          <w:szCs w:val="24"/>
        </w:rPr>
      </w:pPr>
      <w:r>
        <w:rPr>
          <w:rFonts w:cs="Times New Roman"/>
          <w:szCs w:val="24"/>
        </w:rPr>
        <w:t>Punjabi men develop their mental health interpretation through the strong influence of familial as well as communal expectations. Research participants noted that their families did not habitually discuss mental illnesses and sometimes promoted silence about these topics. One participant explained:</w:t>
      </w:r>
    </w:p>
    <w:p w14:paraId="08841731" w14:textId="77777777" w:rsidR="006E3BDF" w:rsidRPr="003B2C34" w:rsidRDefault="00000000">
      <w:pPr>
        <w:spacing w:line="360" w:lineRule="auto"/>
        <w:jc w:val="center"/>
        <w:rPr>
          <w:rFonts w:cs="Times New Roman"/>
          <w:i/>
          <w:szCs w:val="24"/>
        </w:rPr>
      </w:pPr>
      <w:r w:rsidRPr="003B2C34">
        <w:rPr>
          <w:rFonts w:cs="Times New Roman"/>
          <w:i/>
          <w:szCs w:val="24"/>
        </w:rPr>
        <w:t>"If you say you have depression, people will just tell you to be strong. My father never talked about such things, so why should I?" (Interviewee 2)</w:t>
      </w:r>
    </w:p>
    <w:p w14:paraId="4E7A6680" w14:textId="77777777" w:rsidR="006E3BDF" w:rsidRDefault="00000000">
      <w:pPr>
        <w:spacing w:line="360" w:lineRule="auto"/>
        <w:ind w:firstLine="720"/>
        <w:jc w:val="both"/>
        <w:rPr>
          <w:rFonts w:cs="Times New Roman"/>
          <w:szCs w:val="24"/>
        </w:rPr>
      </w:pPr>
      <w:r>
        <w:rPr>
          <w:rFonts w:cs="Times New Roman"/>
          <w:szCs w:val="24"/>
        </w:rPr>
        <w:t xml:space="preserve">The cultural practice of South Asian families, as described by Bhugra and Becker (2005), involves </w:t>
      </w:r>
      <w:proofErr w:type="spellStart"/>
      <w:r>
        <w:rPr>
          <w:rFonts w:cs="Times New Roman"/>
          <w:szCs w:val="24"/>
        </w:rPr>
        <w:t>prioritising</w:t>
      </w:r>
      <w:proofErr w:type="spellEnd"/>
      <w:r>
        <w:rPr>
          <w:rFonts w:cs="Times New Roman"/>
          <w:szCs w:val="24"/>
        </w:rPr>
        <w:t xml:space="preserve"> communal welfare above individual emotional issues, which results in a lack </w:t>
      </w:r>
      <w:r>
        <w:rPr>
          <w:rFonts w:cs="Times New Roman"/>
          <w:szCs w:val="24"/>
        </w:rPr>
        <w:lastRenderedPageBreak/>
        <w:t xml:space="preserve">of mental health discourse. Punjabi men often learn in their environments that showing strength and enduring adversity matter more than emotional expression, which supports their belief that assistance or mental health support is both worthless and disgraceful. This study shows that Punjabi men living in the UK hold various perspectives about mental health, which reflect their cultural background. Most individuals consider mental health a passing emotional state instead of a medical condition, so they avoid getting professional assistance. The individual perspectives about mental health evolve according to cultural standards together with familial background and religious doctrines, thus affirming that personal struggles should stay private. The requirements for resolving these challenges necessitate </w:t>
      </w:r>
      <w:proofErr w:type="spellStart"/>
      <w:r>
        <w:rPr>
          <w:rFonts w:cs="Times New Roman"/>
          <w:szCs w:val="24"/>
        </w:rPr>
        <w:t>customised</w:t>
      </w:r>
      <w:proofErr w:type="spellEnd"/>
      <w:r>
        <w:rPr>
          <w:rFonts w:cs="Times New Roman"/>
          <w:szCs w:val="24"/>
        </w:rPr>
        <w:t xml:space="preserve"> mental health interventions, which include educational and community-driven initiatives to develop mental health knowledge among community members and promote help-seeking conduct.</w:t>
      </w:r>
    </w:p>
    <w:p w14:paraId="48BB2314" w14:textId="632DA256" w:rsidR="006E3BDF" w:rsidRDefault="00000000">
      <w:pPr>
        <w:pStyle w:val="Heading3"/>
        <w:spacing w:line="360" w:lineRule="auto"/>
        <w:rPr>
          <w:rFonts w:cs="Times New Roman"/>
          <w:i w:val="0"/>
        </w:rPr>
      </w:pPr>
      <w:bookmarkStart w:id="62" w:name="_Toc196746559"/>
      <w:r>
        <w:rPr>
          <w:rFonts w:cs="Times New Roman"/>
          <w:i w:val="0"/>
        </w:rPr>
        <w:t xml:space="preserve">Theme </w:t>
      </w:r>
      <w:r w:rsidR="004D6497">
        <w:rPr>
          <w:rFonts w:cs="Times New Roman"/>
          <w:i w:val="0"/>
        </w:rPr>
        <w:t>1</w:t>
      </w:r>
      <w:r>
        <w:rPr>
          <w:rFonts w:cs="Times New Roman"/>
          <w:i w:val="0"/>
        </w:rPr>
        <w:t>: Cultural Stigma and Shame as a Barrier</w:t>
      </w:r>
      <w:bookmarkEnd w:id="62"/>
      <w:r>
        <w:rPr>
          <w:rFonts w:cs="Times New Roman"/>
          <w:i w:val="0"/>
        </w:rPr>
        <w:t xml:space="preserve"> </w:t>
      </w:r>
    </w:p>
    <w:p w14:paraId="4E3D834B" w14:textId="77777777" w:rsidR="006E3BDF" w:rsidRDefault="00000000">
      <w:pPr>
        <w:spacing w:line="360" w:lineRule="auto"/>
        <w:ind w:firstLine="720"/>
        <w:jc w:val="both"/>
        <w:rPr>
          <w:rFonts w:cs="Times New Roman"/>
          <w:szCs w:val="24"/>
        </w:rPr>
      </w:pPr>
      <w:r>
        <w:rPr>
          <w:rFonts w:cs="Times New Roman"/>
          <w:szCs w:val="24"/>
        </w:rPr>
        <w:t xml:space="preserve">Problems with seeking mental health treatment are also influenced by cultural stigma and shame, which prevent Punjabi men from accepting that there is an issue and seeking professional treatment. It </w:t>
      </w:r>
      <w:proofErr w:type="spellStart"/>
      <w:r>
        <w:rPr>
          <w:rFonts w:cs="Times New Roman"/>
          <w:szCs w:val="24"/>
        </w:rPr>
        <w:t>stigmatises</w:t>
      </w:r>
      <w:proofErr w:type="spellEnd"/>
      <w:r>
        <w:rPr>
          <w:rFonts w:cs="Times New Roman"/>
          <w:szCs w:val="24"/>
        </w:rPr>
        <w:t xml:space="preserve"> mental health issues, and the culture develops that it is a bad thing to discuss it, and thus a lot of men in the Punjabi culture are withholding what they are going through. During the interview, participants expressed deep fears of how their families and community would judge them if they sought mental health support. One interviewee stated:</w:t>
      </w:r>
    </w:p>
    <w:p w14:paraId="28E2A399" w14:textId="77777777" w:rsidR="006E3BDF" w:rsidRPr="003B2C34" w:rsidRDefault="00000000">
      <w:pPr>
        <w:spacing w:line="360" w:lineRule="auto"/>
        <w:jc w:val="center"/>
        <w:rPr>
          <w:rFonts w:cs="Times New Roman"/>
          <w:i/>
          <w:szCs w:val="24"/>
        </w:rPr>
      </w:pPr>
      <w:r w:rsidRPr="003B2C34">
        <w:rPr>
          <w:rFonts w:cs="Times New Roman"/>
          <w:i/>
          <w:szCs w:val="24"/>
        </w:rPr>
        <w:t>"If people find out you have mental health problems, they start looking at you differently. In our community, it is seen as something shameful. No one will want to marry into your family" (Interviewee 1)</w:t>
      </w:r>
    </w:p>
    <w:p w14:paraId="19AAE5C6" w14:textId="77777777" w:rsidR="006E3BDF" w:rsidRDefault="00000000">
      <w:pPr>
        <w:spacing w:line="360" w:lineRule="auto"/>
        <w:ind w:firstLine="720"/>
        <w:jc w:val="both"/>
        <w:rPr>
          <w:rFonts w:cs="Times New Roman"/>
          <w:szCs w:val="24"/>
        </w:rPr>
      </w:pPr>
      <w:r>
        <w:rPr>
          <w:rFonts w:cs="Times New Roman"/>
          <w:szCs w:val="24"/>
        </w:rPr>
        <w:t>This is congruent with Goffman’s (1963) Social Stigma Theory, whereby people with mental health conditions are typically labelled as a ‘different’ kind of people and socially excluded. Moreover, it also discourages Punjabi men from saying anything about their struggles for fear of being judged as a weak link and thus losing the pressure to appear strong and masculine. Another participant noted:</w:t>
      </w:r>
    </w:p>
    <w:p w14:paraId="4C3D9174" w14:textId="77777777" w:rsidR="006E3BDF" w:rsidRPr="003B2C34" w:rsidRDefault="00000000">
      <w:pPr>
        <w:spacing w:line="360" w:lineRule="auto"/>
        <w:jc w:val="center"/>
        <w:rPr>
          <w:rFonts w:cs="Times New Roman"/>
          <w:i/>
          <w:iCs/>
          <w:szCs w:val="24"/>
        </w:rPr>
      </w:pPr>
      <w:r w:rsidRPr="003B2C34">
        <w:rPr>
          <w:rFonts w:cs="Times New Roman"/>
          <w:i/>
          <w:iCs/>
          <w:szCs w:val="24"/>
        </w:rPr>
        <w:t>"According to my father, men do not cry." I do not tell my family because ‘be strong’ is just what they say. It appears that seeking help makes you look weak." (Interviewee 2)</w:t>
      </w:r>
    </w:p>
    <w:p w14:paraId="7101F5A4" w14:textId="77777777" w:rsidR="006E3BDF" w:rsidRDefault="00000000">
      <w:pPr>
        <w:spacing w:line="360" w:lineRule="auto"/>
        <w:ind w:firstLine="720"/>
        <w:jc w:val="both"/>
        <w:rPr>
          <w:rFonts w:cs="Times New Roman"/>
          <w:szCs w:val="24"/>
        </w:rPr>
      </w:pPr>
      <w:r>
        <w:rPr>
          <w:rFonts w:cs="Times New Roman"/>
          <w:szCs w:val="24"/>
        </w:rPr>
        <w:lastRenderedPageBreak/>
        <w:t xml:space="preserve">This corresponds with studies that describe gender norms in Punjabi culture as forbidding emotional vulnerability in men (Gough and Novikova, 2020). Seeking mental health support is feared by many participants who feel it will affect a family’s reputation, reinforcing self-stigma and avoidance </w:t>
      </w:r>
      <w:proofErr w:type="spellStart"/>
      <w:r>
        <w:rPr>
          <w:rFonts w:cs="Times New Roman"/>
          <w:szCs w:val="24"/>
        </w:rPr>
        <w:t>behaviours</w:t>
      </w:r>
      <w:proofErr w:type="spellEnd"/>
      <w:r>
        <w:rPr>
          <w:rFonts w:cs="Times New Roman"/>
          <w:szCs w:val="24"/>
        </w:rPr>
        <w:t xml:space="preserve"> (Kaur, 2025). Stigma is found in the literature review to influence help-seeking and also delayed treatment, and worsening mental health outcomes (Corrigan et al., 2014). These challenges must be addressed by implementing community-led awareness campaigns, faith-based interventions, and culturally shaped support services to reduce stigma and help communities commence discussion more freely on matters of mental health.</w:t>
      </w:r>
    </w:p>
    <w:p w14:paraId="733980FF" w14:textId="32CED356" w:rsidR="006E3BDF" w:rsidRDefault="00000000">
      <w:pPr>
        <w:pStyle w:val="Heading3"/>
        <w:spacing w:line="360" w:lineRule="auto"/>
        <w:rPr>
          <w:rFonts w:cs="Times New Roman"/>
          <w:i w:val="0"/>
        </w:rPr>
      </w:pPr>
      <w:bookmarkStart w:id="63" w:name="_Toc196746560"/>
      <w:r>
        <w:rPr>
          <w:rFonts w:cs="Times New Roman"/>
          <w:i w:val="0"/>
        </w:rPr>
        <w:t xml:space="preserve">Theme </w:t>
      </w:r>
      <w:r w:rsidR="004D6497">
        <w:rPr>
          <w:rFonts w:cs="Times New Roman"/>
          <w:i w:val="0"/>
        </w:rPr>
        <w:t>2</w:t>
      </w:r>
      <w:r>
        <w:rPr>
          <w:rFonts w:cs="Times New Roman"/>
          <w:i w:val="0"/>
        </w:rPr>
        <w:t>: Gender Expectations and Masculinity</w:t>
      </w:r>
      <w:bookmarkEnd w:id="63"/>
      <w:r>
        <w:rPr>
          <w:rFonts w:cs="Times New Roman"/>
          <w:i w:val="0"/>
        </w:rPr>
        <w:t xml:space="preserve"> </w:t>
      </w:r>
    </w:p>
    <w:p w14:paraId="0016B08D" w14:textId="77777777" w:rsidR="006E3BDF" w:rsidRDefault="00000000">
      <w:pPr>
        <w:spacing w:line="360" w:lineRule="auto"/>
        <w:ind w:firstLine="720"/>
        <w:jc w:val="both"/>
        <w:rPr>
          <w:rFonts w:cs="Times New Roman"/>
          <w:szCs w:val="24"/>
        </w:rPr>
      </w:pPr>
      <w:r>
        <w:rPr>
          <w:rFonts w:cs="Times New Roman"/>
          <w:szCs w:val="24"/>
        </w:rPr>
        <w:t>Traditional gender expectations form the attitudes Punjabi men have towards mental health. Often, in Punjabi culture, being a man is associated with strength, resilience, and emotional control, so men are discouraged from speaking of their vulnerability or asking for help for mental health-related issues (Gough and Novikova, 2020). Most here admitted to making their family and society proud and suppressing emotions. One interviewee stated:</w:t>
      </w:r>
    </w:p>
    <w:p w14:paraId="017FB2B8" w14:textId="77777777" w:rsidR="006E3BDF" w:rsidRPr="003B2C34" w:rsidRDefault="00000000">
      <w:pPr>
        <w:spacing w:line="360" w:lineRule="auto"/>
        <w:jc w:val="center"/>
        <w:rPr>
          <w:rFonts w:cs="Times New Roman"/>
          <w:i/>
          <w:szCs w:val="24"/>
        </w:rPr>
      </w:pPr>
      <w:r w:rsidRPr="003B2C34">
        <w:rPr>
          <w:rFonts w:cs="Times New Roman"/>
          <w:i/>
          <w:szCs w:val="24"/>
        </w:rPr>
        <w:t>"If I tell my friends I feel depressed, they will laugh and say, 'Just be a man.' No one takes it seriously" (Interviewee 5)</w:t>
      </w:r>
    </w:p>
    <w:p w14:paraId="1AF7F7BE" w14:textId="77777777" w:rsidR="006E3BDF" w:rsidRDefault="00000000">
      <w:pPr>
        <w:spacing w:line="360" w:lineRule="auto"/>
        <w:ind w:firstLine="720"/>
        <w:jc w:val="both"/>
        <w:rPr>
          <w:rFonts w:cs="Times New Roman"/>
          <w:szCs w:val="24"/>
        </w:rPr>
      </w:pPr>
      <w:r>
        <w:rPr>
          <w:rFonts w:cs="Times New Roman"/>
          <w:szCs w:val="24"/>
        </w:rPr>
        <w:t>Research suggests that avoiding dealing with mental health matters is encouraged by hegemonic masculinity (Courtenay, 2000), and this perspective supports such research. These concerns then need community-led efforts in defining masculinity, which encourages emotional well-being as a sign of strength and not weakness.</w:t>
      </w:r>
    </w:p>
    <w:p w14:paraId="35E7EC50" w14:textId="47C21563" w:rsidR="006E3BDF" w:rsidRDefault="00000000">
      <w:pPr>
        <w:pStyle w:val="Heading3"/>
        <w:spacing w:line="360" w:lineRule="auto"/>
        <w:rPr>
          <w:rFonts w:cs="Times New Roman"/>
          <w:i w:val="0"/>
        </w:rPr>
      </w:pPr>
      <w:bookmarkStart w:id="64" w:name="_Toc196746561"/>
      <w:r>
        <w:rPr>
          <w:rFonts w:cs="Times New Roman"/>
          <w:i w:val="0"/>
        </w:rPr>
        <w:t xml:space="preserve">Theme </w:t>
      </w:r>
      <w:r w:rsidR="004D6497">
        <w:rPr>
          <w:rFonts w:cs="Times New Roman"/>
          <w:i w:val="0"/>
        </w:rPr>
        <w:t>3</w:t>
      </w:r>
      <w:r>
        <w:rPr>
          <w:rFonts w:cs="Times New Roman"/>
          <w:i w:val="0"/>
        </w:rPr>
        <w:t>: Help-Seeking Behavior and Barriers to Access</w:t>
      </w:r>
      <w:bookmarkEnd w:id="64"/>
      <w:r>
        <w:rPr>
          <w:rFonts w:cs="Times New Roman"/>
          <w:i w:val="0"/>
        </w:rPr>
        <w:t xml:space="preserve"> </w:t>
      </w:r>
    </w:p>
    <w:p w14:paraId="1D618F62" w14:textId="77777777" w:rsidR="006E3BDF" w:rsidRDefault="00000000">
      <w:pPr>
        <w:spacing w:line="360" w:lineRule="auto"/>
        <w:ind w:firstLine="720"/>
        <w:jc w:val="both"/>
        <w:rPr>
          <w:rFonts w:cs="Times New Roman"/>
          <w:szCs w:val="24"/>
        </w:rPr>
      </w:pPr>
      <w:r>
        <w:rPr>
          <w:rFonts w:cs="Times New Roman"/>
          <w:szCs w:val="24"/>
        </w:rPr>
        <w:t xml:space="preserve">Despite suffering from mental health issues, many of the Punjabi men living in the UK are reluctant to seek professional help because of stigma, awareness, and distrust of healthcare services. Previous research points to cultural and systemic barriers that prevent South Asians from </w:t>
      </w:r>
      <w:proofErr w:type="spellStart"/>
      <w:r>
        <w:rPr>
          <w:rFonts w:cs="Times New Roman"/>
          <w:szCs w:val="24"/>
        </w:rPr>
        <w:t>utilising</w:t>
      </w:r>
      <w:proofErr w:type="spellEnd"/>
      <w:r>
        <w:rPr>
          <w:rFonts w:cs="Times New Roman"/>
          <w:szCs w:val="24"/>
        </w:rPr>
        <w:t xml:space="preserve"> mental health services (Memon et al., 2016). One interviewee stated:</w:t>
      </w:r>
    </w:p>
    <w:p w14:paraId="42C65FAB" w14:textId="77777777" w:rsidR="006E3BDF" w:rsidRPr="003B2C34" w:rsidRDefault="00000000">
      <w:pPr>
        <w:spacing w:line="360" w:lineRule="auto"/>
        <w:jc w:val="center"/>
        <w:rPr>
          <w:rFonts w:cs="Times New Roman"/>
          <w:i/>
          <w:iCs/>
          <w:szCs w:val="24"/>
        </w:rPr>
      </w:pPr>
      <w:r w:rsidRPr="003B2C34">
        <w:rPr>
          <w:rFonts w:cs="Times New Roman"/>
          <w:i/>
          <w:iCs/>
          <w:szCs w:val="24"/>
        </w:rPr>
        <w:t>"We do not go to therapists. If I have a problem, I will talk to my family or pray. "Therapy is only for people who are sick or rich”. (Interviewee 2)</w:t>
      </w:r>
    </w:p>
    <w:p w14:paraId="4F50FE62" w14:textId="77777777" w:rsidR="006E3BDF" w:rsidRDefault="00000000">
      <w:pPr>
        <w:spacing w:line="360" w:lineRule="auto"/>
        <w:ind w:firstLine="720"/>
        <w:jc w:val="both"/>
        <w:rPr>
          <w:rFonts w:cs="Times New Roman"/>
          <w:szCs w:val="24"/>
        </w:rPr>
      </w:pPr>
      <w:r>
        <w:rPr>
          <w:rFonts w:cs="Times New Roman"/>
          <w:szCs w:val="24"/>
        </w:rPr>
        <w:t xml:space="preserve">This matches well with the Health Belief Model developed by Rosenstock (1974), which suggests that individuals are less likely to seek help if they do not believe the condition is serious. </w:t>
      </w:r>
      <w:r>
        <w:rPr>
          <w:rFonts w:cs="Times New Roman"/>
          <w:szCs w:val="24"/>
        </w:rPr>
        <w:lastRenderedPageBreak/>
        <w:t>Moreover, some participants have indicated negative experiences through the system of mental health services; they stated that;</w:t>
      </w:r>
    </w:p>
    <w:p w14:paraId="713BD894" w14:textId="77777777" w:rsidR="006E3BDF" w:rsidRPr="003B2C34" w:rsidRDefault="00000000">
      <w:pPr>
        <w:spacing w:line="360" w:lineRule="auto"/>
        <w:jc w:val="center"/>
        <w:rPr>
          <w:rFonts w:cs="Times New Roman"/>
          <w:i/>
          <w:iCs/>
          <w:szCs w:val="24"/>
        </w:rPr>
      </w:pPr>
      <w:r w:rsidRPr="003B2C34">
        <w:rPr>
          <w:rFonts w:cs="Times New Roman"/>
          <w:i/>
          <w:iCs/>
          <w:szCs w:val="24"/>
        </w:rPr>
        <w:t>"Doctors do not understand our culture. The only thing they think to do is give medicine and not listen" (Interviewee 3)</w:t>
      </w:r>
    </w:p>
    <w:p w14:paraId="1FF0A3F2" w14:textId="77777777" w:rsidR="006E3BDF" w:rsidRDefault="00000000">
      <w:pPr>
        <w:spacing w:line="360" w:lineRule="auto"/>
        <w:ind w:firstLine="720"/>
        <w:jc w:val="both"/>
        <w:rPr>
          <w:rFonts w:cs="Times New Roman"/>
          <w:szCs w:val="24"/>
        </w:rPr>
      </w:pPr>
      <w:r>
        <w:rPr>
          <w:rFonts w:cs="Times New Roman"/>
          <w:szCs w:val="24"/>
        </w:rPr>
        <w:t xml:space="preserve">This finding is consistent with the research by </w:t>
      </w:r>
      <w:proofErr w:type="spellStart"/>
      <w:r>
        <w:rPr>
          <w:rFonts w:cs="Times New Roman"/>
          <w:szCs w:val="24"/>
        </w:rPr>
        <w:t>Bhui</w:t>
      </w:r>
      <w:proofErr w:type="spellEnd"/>
      <w:r>
        <w:rPr>
          <w:rFonts w:cs="Times New Roman"/>
          <w:szCs w:val="24"/>
        </w:rPr>
        <w:t xml:space="preserve"> et al. (2001), which suggests that South Asian patients commonly feel misunderstood in Western healthcare settings. The barriers to this can be addressed with culturally competent interventions, such as bilingual therapists and community-based mental health education programs.</w:t>
      </w:r>
    </w:p>
    <w:p w14:paraId="6DCE5041" w14:textId="5E342831" w:rsidR="006E3BDF" w:rsidRDefault="00000000">
      <w:pPr>
        <w:pStyle w:val="Heading3"/>
        <w:spacing w:line="360" w:lineRule="auto"/>
        <w:rPr>
          <w:rFonts w:cs="Times New Roman"/>
          <w:i w:val="0"/>
        </w:rPr>
      </w:pPr>
      <w:bookmarkStart w:id="65" w:name="_Toc196746562"/>
      <w:r>
        <w:rPr>
          <w:rFonts w:cs="Times New Roman"/>
          <w:i w:val="0"/>
        </w:rPr>
        <w:t xml:space="preserve">Theme </w:t>
      </w:r>
      <w:r w:rsidR="004D6497">
        <w:rPr>
          <w:rFonts w:cs="Times New Roman"/>
          <w:i w:val="0"/>
        </w:rPr>
        <w:t>4</w:t>
      </w:r>
      <w:r>
        <w:rPr>
          <w:rFonts w:cs="Times New Roman"/>
          <w:i w:val="0"/>
        </w:rPr>
        <w:t>: The Role of Faith and Religion in Coping Strategies</w:t>
      </w:r>
      <w:bookmarkEnd w:id="65"/>
      <w:r>
        <w:rPr>
          <w:rFonts w:cs="Times New Roman"/>
          <w:i w:val="0"/>
        </w:rPr>
        <w:t xml:space="preserve"> </w:t>
      </w:r>
    </w:p>
    <w:p w14:paraId="1EE9C98C" w14:textId="77777777" w:rsidR="006E3BDF" w:rsidRDefault="00000000">
      <w:pPr>
        <w:spacing w:line="360" w:lineRule="auto"/>
        <w:ind w:firstLine="720"/>
        <w:rPr>
          <w:rFonts w:cs="Times New Roman"/>
          <w:szCs w:val="24"/>
        </w:rPr>
      </w:pPr>
      <w:r>
        <w:rPr>
          <w:rFonts w:cs="Times New Roman"/>
          <w:szCs w:val="24"/>
        </w:rPr>
        <w:t>Punjabi men's faith and religion are important in how they conceive and manage mental health challenges. Participants in this study repeatedly mentioned that their main coping strategies are prayer, religious gatherings, and spiritual guidance. One interviewee stated:</w:t>
      </w:r>
    </w:p>
    <w:p w14:paraId="4EA19EF2" w14:textId="679886DA" w:rsidR="006E3BDF" w:rsidRPr="003B2C34" w:rsidRDefault="003B2C34" w:rsidP="003B2C34">
      <w:pPr>
        <w:spacing w:line="360" w:lineRule="auto"/>
        <w:jc w:val="center"/>
        <w:rPr>
          <w:rFonts w:cs="Times New Roman"/>
          <w:i/>
          <w:iCs/>
          <w:szCs w:val="24"/>
        </w:rPr>
      </w:pPr>
      <w:r>
        <w:rPr>
          <w:rFonts w:cs="Times New Roman"/>
          <w:i/>
          <w:iCs/>
          <w:szCs w:val="24"/>
        </w:rPr>
        <w:t>“</w:t>
      </w:r>
      <w:r w:rsidRPr="003B2C34">
        <w:rPr>
          <w:rFonts w:cs="Times New Roman"/>
          <w:i/>
          <w:iCs/>
          <w:szCs w:val="24"/>
        </w:rPr>
        <w:t>I have a go-to action whenever I feel stressed — I go to the Gurdwara, and I listen to Kirtan. It gives me peace. Talking to the doctor will not make any difference" (Interviewee 4)</w:t>
      </w:r>
    </w:p>
    <w:p w14:paraId="295B80E8" w14:textId="77777777" w:rsidR="006E3BDF" w:rsidRDefault="00000000">
      <w:pPr>
        <w:spacing w:line="360" w:lineRule="auto"/>
        <w:ind w:firstLine="720"/>
        <w:jc w:val="both"/>
        <w:rPr>
          <w:rFonts w:cs="Times New Roman"/>
          <w:szCs w:val="24"/>
        </w:rPr>
      </w:pPr>
      <w:r>
        <w:rPr>
          <w:rFonts w:cs="Times New Roman"/>
          <w:szCs w:val="24"/>
        </w:rPr>
        <w:t>This response is in line with what previous studies have illustrated about religious institutions being perceived as alternative sources of mental health support for the South Asian community Kular, (2022). While faith can ease the emotional aspect, over-</w:t>
      </w:r>
      <w:proofErr w:type="spellStart"/>
      <w:r>
        <w:rPr>
          <w:rFonts w:cs="Times New Roman"/>
          <w:szCs w:val="24"/>
        </w:rPr>
        <w:t>spiritualising</w:t>
      </w:r>
      <w:proofErr w:type="spellEnd"/>
      <w:r>
        <w:rPr>
          <w:rFonts w:cs="Times New Roman"/>
          <w:szCs w:val="24"/>
        </w:rPr>
        <w:t xml:space="preserve"> can compel people away from going for medical interventions when required. Another participant noted:</w:t>
      </w:r>
    </w:p>
    <w:p w14:paraId="366D19B3" w14:textId="77777777" w:rsidR="006E3BDF" w:rsidRPr="003B2C34" w:rsidRDefault="00000000">
      <w:pPr>
        <w:spacing w:line="360" w:lineRule="auto"/>
        <w:jc w:val="center"/>
        <w:rPr>
          <w:rFonts w:cs="Times New Roman"/>
          <w:i/>
          <w:iCs/>
          <w:szCs w:val="24"/>
        </w:rPr>
      </w:pPr>
      <w:r w:rsidRPr="003B2C34">
        <w:rPr>
          <w:rFonts w:cs="Times New Roman"/>
          <w:i/>
          <w:iCs/>
          <w:szCs w:val="24"/>
        </w:rPr>
        <w:t>‘We are taught that the Waheguru protects those who pray.’ If I say to my family, they say, 'Do more pray' instead of 'get me therapy'. (Interviewee 1)</w:t>
      </w:r>
    </w:p>
    <w:p w14:paraId="127FC491" w14:textId="77777777" w:rsidR="006E3BDF" w:rsidRDefault="00000000">
      <w:pPr>
        <w:spacing w:line="360" w:lineRule="auto"/>
        <w:ind w:firstLine="720"/>
        <w:jc w:val="both"/>
        <w:rPr>
          <w:rFonts w:cs="Times New Roman"/>
          <w:szCs w:val="24"/>
        </w:rPr>
      </w:pPr>
      <w:r>
        <w:rPr>
          <w:rFonts w:cs="Times New Roman"/>
          <w:szCs w:val="24"/>
        </w:rPr>
        <w:t xml:space="preserve">This is consistent with </w:t>
      </w:r>
      <w:r>
        <w:rPr>
          <w:rFonts w:cs="Times New Roman"/>
          <w:szCs w:val="24"/>
        </w:rPr>
        <w:fldChar w:fldCharType="begin"/>
      </w:r>
      <w:r>
        <w:rPr>
          <w:rFonts w:cs="Times New Roman"/>
          <w:szCs w:val="24"/>
        </w:rPr>
        <w:instrText xml:space="preserve"> ADDIN EN.CITE &lt;EndNote&gt;&lt;Cite AuthorYear="1"&gt;&lt;Author&gt;Reinert&lt;/Author&gt;&lt;Year&gt;2024&lt;/Year&gt;&lt;RecNum&gt;6524&lt;/RecNum&gt;&lt;DisplayText&gt;Reinert et al. (2024)&lt;/DisplayText&gt;&lt;record&gt;&lt;rec-number&gt;6524&lt;/rec-number&gt;&lt;foreign-keys&gt;&lt;key app="EN" db-id="etzvv2dxyz5f2pepsvav209kzfx092evxwfp" timestamp="1741679840"&gt;6524&lt;/key&gt;&lt;/foreign-keys&gt;&lt;ref-type name="Journal Article"&gt;17&lt;/ref-type&gt;&lt;contributors&gt;&lt;authors&gt;&lt;author&gt;Reinert, Maddy&lt;/author&gt;&lt;author&gt;Fritze, Danielle&lt;/author&gt;&lt;author&gt;Nguyen, Theresa&lt;/author&gt;&lt;/authors&gt;&lt;/contributors&gt;&lt;titles&gt;&lt;title&gt;The state of mental health in America 2024&lt;/title&gt;&lt;/titles&gt;&lt;dates&gt;&lt;year&gt;2024&lt;/year&gt;&lt;/dates&gt;&lt;urls&gt;&lt;/urls&gt;&lt;/record&gt;&lt;/Cite&gt;&lt;/EndNote&gt;</w:instrText>
      </w:r>
      <w:r>
        <w:rPr>
          <w:rFonts w:cs="Times New Roman"/>
          <w:szCs w:val="24"/>
        </w:rPr>
        <w:fldChar w:fldCharType="separate"/>
      </w:r>
      <w:r>
        <w:rPr>
          <w:rFonts w:cs="Times New Roman"/>
          <w:szCs w:val="24"/>
        </w:rPr>
        <w:t>Reinert et al. (2024)</w:t>
      </w:r>
      <w:r>
        <w:rPr>
          <w:rFonts w:cs="Times New Roman"/>
          <w:szCs w:val="24"/>
        </w:rPr>
        <w:fldChar w:fldCharType="end"/>
      </w:r>
      <w:r>
        <w:rPr>
          <w:rFonts w:cs="Times New Roman"/>
          <w:szCs w:val="24"/>
        </w:rPr>
        <w:t xml:space="preserve">, who found that religious fatalism in some communities leads religious people to avoid help-seeking </w:t>
      </w:r>
      <w:proofErr w:type="spellStart"/>
      <w:r>
        <w:rPr>
          <w:rFonts w:cs="Times New Roman"/>
          <w:szCs w:val="24"/>
        </w:rPr>
        <w:t>behaviour</w:t>
      </w:r>
      <w:proofErr w:type="spellEnd"/>
      <w:r>
        <w:rPr>
          <w:rFonts w:cs="Times New Roman"/>
          <w:szCs w:val="24"/>
        </w:rPr>
        <w:t>. Collaboration among mental health professionals and religious leaders is needed to bring balance back as it relates to mental health.</w:t>
      </w:r>
    </w:p>
    <w:p w14:paraId="4AA4AEAA" w14:textId="45D1657C" w:rsidR="006E3BDF" w:rsidRDefault="00000000">
      <w:pPr>
        <w:pStyle w:val="Heading3"/>
        <w:spacing w:line="360" w:lineRule="auto"/>
        <w:rPr>
          <w:rFonts w:cs="Times New Roman"/>
          <w:i w:val="0"/>
        </w:rPr>
      </w:pPr>
      <w:bookmarkStart w:id="66" w:name="_Toc196746563"/>
      <w:r>
        <w:rPr>
          <w:rFonts w:cs="Times New Roman"/>
          <w:i w:val="0"/>
        </w:rPr>
        <w:t xml:space="preserve">Theme </w:t>
      </w:r>
      <w:r w:rsidR="004D6497">
        <w:rPr>
          <w:rFonts w:cs="Times New Roman"/>
          <w:i w:val="0"/>
        </w:rPr>
        <w:t>5</w:t>
      </w:r>
      <w:r>
        <w:rPr>
          <w:rFonts w:cs="Times New Roman"/>
          <w:i w:val="0"/>
        </w:rPr>
        <w:t>: The Need for Culturally Competent Mental Health Interventions</w:t>
      </w:r>
      <w:bookmarkEnd w:id="66"/>
      <w:r>
        <w:rPr>
          <w:rFonts w:cs="Times New Roman"/>
          <w:i w:val="0"/>
        </w:rPr>
        <w:t xml:space="preserve"> </w:t>
      </w:r>
    </w:p>
    <w:p w14:paraId="2ACD8E3E" w14:textId="77777777" w:rsidR="006E3BDF" w:rsidRDefault="00000000">
      <w:pPr>
        <w:spacing w:line="360" w:lineRule="auto"/>
        <w:ind w:firstLine="720"/>
        <w:jc w:val="both"/>
        <w:rPr>
          <w:rFonts w:cs="Times New Roman"/>
          <w:szCs w:val="24"/>
        </w:rPr>
      </w:pPr>
      <w:r>
        <w:rPr>
          <w:rFonts w:cs="Times New Roman"/>
          <w:szCs w:val="24"/>
        </w:rPr>
        <w:t xml:space="preserve">One major barrier to access to support for Punjabi men is a lack of culturally tailored mental health services. A large number of participants complained about dissatisfaction with the </w:t>
      </w:r>
      <w:r>
        <w:rPr>
          <w:rFonts w:cs="Times New Roman"/>
          <w:szCs w:val="24"/>
        </w:rPr>
        <w:lastRenderedPageBreak/>
        <w:t xml:space="preserve">traditional mental health services, stating they had not been treated well by health professionals unfamiliar with their cultural background. Such findings largely align with that of Memon et al. (2016), who reveal cultural incompetence amongst practitioners, resulting in mistrust and disengagement with mental health services. One participant </w:t>
      </w:r>
      <w:proofErr w:type="spellStart"/>
      <w:r>
        <w:rPr>
          <w:rFonts w:cs="Times New Roman"/>
          <w:szCs w:val="24"/>
        </w:rPr>
        <w:t>emphasised</w:t>
      </w:r>
      <w:proofErr w:type="spellEnd"/>
      <w:r>
        <w:rPr>
          <w:rFonts w:cs="Times New Roman"/>
          <w:szCs w:val="24"/>
        </w:rPr>
        <w:t>:</w:t>
      </w:r>
    </w:p>
    <w:p w14:paraId="2AD6BC3D" w14:textId="77777777" w:rsidR="006E3BDF" w:rsidRPr="003B2C34" w:rsidRDefault="00000000">
      <w:pPr>
        <w:spacing w:line="360" w:lineRule="auto"/>
        <w:jc w:val="center"/>
        <w:rPr>
          <w:rFonts w:cs="Times New Roman"/>
          <w:i/>
          <w:iCs/>
          <w:szCs w:val="24"/>
        </w:rPr>
      </w:pPr>
      <w:r w:rsidRPr="003B2C34">
        <w:rPr>
          <w:rFonts w:cs="Times New Roman"/>
          <w:i/>
          <w:iCs/>
          <w:szCs w:val="24"/>
        </w:rPr>
        <w:t>"We do not come from most therapists' backgrounds." They do not speak Punjabi and do not understand why we cannot be open about mental health." (Interviewee 3)</w:t>
      </w:r>
    </w:p>
    <w:p w14:paraId="0B00303A" w14:textId="77777777" w:rsidR="006E3BDF" w:rsidRDefault="00000000">
      <w:pPr>
        <w:spacing w:line="360" w:lineRule="auto"/>
        <w:ind w:firstLine="720"/>
        <w:jc w:val="both"/>
        <w:rPr>
          <w:rFonts w:cs="Times New Roman"/>
          <w:szCs w:val="24"/>
        </w:rPr>
      </w:pPr>
      <w:r>
        <w:rPr>
          <w:rFonts w:cs="Times New Roman"/>
          <w:szCs w:val="24"/>
        </w:rPr>
        <w:t xml:space="preserve">The mental health services must have integrated cultural elements, such as bilingual therapists, faith-based counselling, or community outreach programs, and some interviewees have suggested so. These studies, supported by </w:t>
      </w:r>
      <w:proofErr w:type="spellStart"/>
      <w:r>
        <w:rPr>
          <w:rFonts w:cs="Times New Roman"/>
          <w:szCs w:val="24"/>
        </w:rPr>
        <w:t>Bhui</w:t>
      </w:r>
      <w:proofErr w:type="spellEnd"/>
      <w:r>
        <w:rPr>
          <w:rFonts w:cs="Times New Roman"/>
          <w:szCs w:val="24"/>
        </w:rPr>
        <w:t xml:space="preserve"> et al. (2001), identified that culturally adapted intervention would enhance engagement and therapy duplicates inside South Asian groups. Another participant stated:</w:t>
      </w:r>
    </w:p>
    <w:p w14:paraId="2146E02A" w14:textId="77777777" w:rsidR="006E3BDF" w:rsidRPr="003B2C34" w:rsidRDefault="00000000">
      <w:pPr>
        <w:spacing w:line="360" w:lineRule="auto"/>
        <w:jc w:val="center"/>
        <w:rPr>
          <w:rFonts w:cs="Times New Roman"/>
          <w:i/>
          <w:iCs/>
          <w:szCs w:val="24"/>
        </w:rPr>
      </w:pPr>
      <w:r w:rsidRPr="003B2C34">
        <w:rPr>
          <w:rFonts w:cs="Times New Roman"/>
          <w:i/>
          <w:iCs/>
          <w:szCs w:val="24"/>
        </w:rPr>
        <w:t>"If Gurdwaras worked with mental health professionals, more people would be open to talk." No one trusts them right now." (Interviewee 5)</w:t>
      </w:r>
    </w:p>
    <w:p w14:paraId="37125C7D" w14:textId="77777777" w:rsidR="006E3BDF" w:rsidRDefault="00000000">
      <w:pPr>
        <w:spacing w:line="360" w:lineRule="auto"/>
        <w:ind w:firstLine="720"/>
        <w:jc w:val="both"/>
        <w:rPr>
          <w:rFonts w:cs="Times New Roman"/>
          <w:szCs w:val="24"/>
        </w:rPr>
      </w:pPr>
      <w:r>
        <w:rPr>
          <w:rFonts w:cs="Times New Roman"/>
          <w:szCs w:val="24"/>
        </w:rPr>
        <w:t xml:space="preserve">This aligns with what </w:t>
      </w:r>
      <w:proofErr w:type="spellStart"/>
      <w:r>
        <w:rPr>
          <w:rFonts w:cs="Times New Roman"/>
          <w:szCs w:val="24"/>
        </w:rPr>
        <w:t>Kirmayer</w:t>
      </w:r>
      <w:proofErr w:type="spellEnd"/>
      <w:r>
        <w:rPr>
          <w:rFonts w:cs="Times New Roman"/>
          <w:szCs w:val="24"/>
        </w:rPr>
        <w:t xml:space="preserve"> (2019) has found regarding collaborations between religious institutions and health care providers to improve mental health literacy and reduce stigma. To address these issues, a systemic shift towards culturally inclusive mental health care is needed.</w:t>
      </w:r>
    </w:p>
    <w:p w14:paraId="5672E7D9" w14:textId="77777777" w:rsidR="006E3BDF" w:rsidRDefault="00000000">
      <w:pPr>
        <w:pStyle w:val="Heading2"/>
        <w:spacing w:line="360" w:lineRule="auto"/>
        <w:rPr>
          <w:i w:val="0"/>
          <w:szCs w:val="24"/>
        </w:rPr>
      </w:pPr>
      <w:bookmarkStart w:id="67" w:name="_Toc196746564"/>
      <w:r>
        <w:rPr>
          <w:i w:val="0"/>
          <w:szCs w:val="24"/>
        </w:rPr>
        <w:t>Discussion</w:t>
      </w:r>
      <w:bookmarkEnd w:id="67"/>
    </w:p>
    <w:p w14:paraId="113551C4" w14:textId="77777777" w:rsidR="006E3BDF" w:rsidRDefault="00000000">
      <w:pPr>
        <w:spacing w:line="360" w:lineRule="auto"/>
        <w:ind w:firstLine="576"/>
        <w:jc w:val="both"/>
        <w:rPr>
          <w:rFonts w:cs="Times New Roman"/>
          <w:szCs w:val="24"/>
        </w:rPr>
      </w:pPr>
      <w:r>
        <w:rPr>
          <w:rFonts w:cs="Times New Roman"/>
          <w:szCs w:val="24"/>
        </w:rPr>
        <w:t xml:space="preserve">This study aimed to investigate the perceptions of mental health and help-seeking </w:t>
      </w:r>
      <w:proofErr w:type="spellStart"/>
      <w:r>
        <w:rPr>
          <w:rFonts w:cs="Times New Roman"/>
          <w:szCs w:val="24"/>
        </w:rPr>
        <w:t>behaviours</w:t>
      </w:r>
      <w:proofErr w:type="spellEnd"/>
      <w:r>
        <w:rPr>
          <w:rFonts w:cs="Times New Roman"/>
          <w:szCs w:val="24"/>
        </w:rPr>
        <w:t xml:space="preserve"> among Punjabi men in the UK in six key themes: Cultural Stigma and shame as a barrier, Gender Expectations and Masculinity, Help-seeking </w:t>
      </w:r>
      <w:proofErr w:type="spellStart"/>
      <w:r>
        <w:rPr>
          <w:rFonts w:cs="Times New Roman"/>
          <w:szCs w:val="24"/>
        </w:rPr>
        <w:t>behaviour</w:t>
      </w:r>
      <w:proofErr w:type="spellEnd"/>
      <w:r>
        <w:rPr>
          <w:rFonts w:cs="Times New Roman"/>
          <w:szCs w:val="24"/>
        </w:rPr>
        <w:t xml:space="preserve"> and barriers to access, Role of religion and faith in coping strategies, and the need for culturally competent mental health interventions. The presence of Cultural Stigma and Shame was a major barrier to approaching mental health support. According to Bhugra and Becker (2005), in South Asian communities, mental health issues are commonly perceived as weakness, which is echoed by the participant's concerns about bringing shame to their families. Because of this stigma, mental health discussions are silenced, increasing the existence of negative perceptions, which further contributes to the stigma.</w:t>
      </w:r>
    </w:p>
    <w:p w14:paraId="458E8F30" w14:textId="77777777" w:rsidR="006E3BDF" w:rsidRDefault="00000000">
      <w:pPr>
        <w:spacing w:line="360" w:lineRule="auto"/>
        <w:ind w:firstLine="576"/>
        <w:jc w:val="both"/>
        <w:rPr>
          <w:rFonts w:cs="Times New Roman"/>
          <w:szCs w:val="24"/>
        </w:rPr>
      </w:pPr>
      <w:r>
        <w:rPr>
          <w:rFonts w:cs="Times New Roman"/>
          <w:szCs w:val="24"/>
        </w:rPr>
        <w:t xml:space="preserve">Gender Expectations and Masculinity are important key factors. Punjabi men do not express vulnerability due to society’s pressure to conform to ideals of strength and resilience. Gough and </w:t>
      </w:r>
      <w:r>
        <w:rPr>
          <w:rFonts w:cs="Times New Roman"/>
          <w:szCs w:val="24"/>
        </w:rPr>
        <w:lastRenderedPageBreak/>
        <w:t>Novikova (2020) found that hegemonic masculinity norms prevent men from discussing mental health; this is consistent with this research. The Help-Seeking Behavior and Barriers to Access showed that stigma, lack of awareness, and lack of trust in health services limit the use of mental health support. Moreover, as per Memon et al. (2016), participants regarded cultural and systemic barriers to professional help and other cultural factors as preferred guidance over professionalism. Many participants use prayer and religious gatherings as their coping strategies, and the Role of Faith and Religion in Coping Strategies mentions this.</w:t>
      </w:r>
    </w:p>
    <w:p w14:paraId="6B8FECD5" w14:textId="296654CC" w:rsidR="006E3BDF" w:rsidRPr="004D6497" w:rsidRDefault="00000000" w:rsidP="004D6497">
      <w:pPr>
        <w:spacing w:line="360" w:lineRule="auto"/>
        <w:ind w:firstLine="576"/>
        <w:jc w:val="both"/>
        <w:rPr>
          <w:rFonts w:cs="Times New Roman"/>
          <w:szCs w:val="24"/>
        </w:rPr>
      </w:pPr>
      <w:r>
        <w:rPr>
          <w:rFonts w:cs="Times New Roman"/>
          <w:szCs w:val="24"/>
        </w:rPr>
        <w:t xml:space="preserve">On the other hand, </w:t>
      </w:r>
      <w:r>
        <w:rPr>
          <w:rFonts w:cs="Times New Roman"/>
          <w:szCs w:val="24"/>
        </w:rPr>
        <w:fldChar w:fldCharType="begin"/>
      </w:r>
      <w:r>
        <w:rPr>
          <w:rFonts w:cs="Times New Roman"/>
          <w:szCs w:val="24"/>
        </w:rPr>
        <w:instrText xml:space="preserve"> ADDIN EN.CITE &lt;EndNote&gt;&lt;Cite AuthorYear="1"&gt;&lt;Author&gt;Fusar-Poli&lt;/Author&gt;&lt;Year&gt;2020&lt;/Year&gt;&lt;RecNum&gt;6525&lt;/RecNum&gt;&lt;DisplayText&gt;Fusar-Poli et al. (2020)&lt;/DisplayText&gt;&lt;record&gt;&lt;rec-number&gt;6525&lt;/rec-number&gt;&lt;foreign-keys&gt;&lt;key app="EN" db-id="etzvv2dxyz5f2pepsvav209kzfx092evxwfp" timestamp="1741679902"&gt;6525&lt;/key&gt;&lt;/foreign-keys&gt;&lt;ref-type name="Journal Article"&gt;17&lt;/ref-type&gt;&lt;contributors&gt;&lt;authors&gt;&lt;author&gt;Fusar-Poli, Paolo&lt;/author&gt;&lt;author&gt;de Pablo, Gonzalo Salazar&lt;/author&gt;&lt;author&gt;De Micheli, Andrea&lt;/author&gt;&lt;author&gt;Nieman, Dorien H&lt;/author&gt;&lt;author&gt;Correll, Christoph U&lt;/author&gt;&lt;author&gt;Kessing, Lars Vedel&lt;/author&gt;&lt;author&gt;Pfennig, Andrea&lt;/author&gt;&lt;author&gt;Bechdolf, Andreas&lt;/author&gt;&lt;author&gt;Borgwardt, Stefan&lt;/author&gt;&lt;author&gt;Arango, Celso&lt;/author&gt;&lt;/authors&gt;&lt;/contributors&gt;&lt;titles&gt;&lt;title&gt;What is good mental health? A scoping review&lt;/title&gt;&lt;secondary-title&gt;European neuropsychopharmacology&lt;/secondary-title&gt;&lt;/titles&gt;&lt;periodical&gt;&lt;full-title&gt;European neuropsychopharmacology&lt;/full-title&gt;&lt;/periodical&gt;&lt;pages&gt;33-46&lt;/pages&gt;&lt;volume&gt;31&lt;/volume&gt;&lt;dates&gt;&lt;year&gt;2020&lt;/year&gt;&lt;/dates&gt;&lt;isbn&gt;0924-977X&lt;/isbn&gt;&lt;urls&gt;&lt;/urls&gt;&lt;/record&gt;&lt;/Cite&gt;&lt;/EndNote&gt;</w:instrText>
      </w:r>
      <w:r>
        <w:rPr>
          <w:rFonts w:cs="Times New Roman"/>
          <w:szCs w:val="24"/>
        </w:rPr>
        <w:fldChar w:fldCharType="separate"/>
      </w:r>
      <w:r>
        <w:rPr>
          <w:rFonts w:cs="Times New Roman"/>
          <w:szCs w:val="24"/>
        </w:rPr>
        <w:t>Fusar-Poli et al. (2020)</w:t>
      </w:r>
      <w:r>
        <w:rPr>
          <w:rFonts w:cs="Times New Roman"/>
          <w:szCs w:val="24"/>
        </w:rPr>
        <w:fldChar w:fldCharType="end"/>
      </w:r>
      <w:r>
        <w:rPr>
          <w:rFonts w:cs="Times New Roman"/>
          <w:szCs w:val="24"/>
        </w:rPr>
        <w:t xml:space="preserve"> stated that faith is a comfort, but reliance on spirits can lead patients to avoid necessary medical treatment because faith is seen as stopping the treatment. None of these themes can be addressed with a one-dimensional approach — community education to break down stigma among the community, changing the masculinity norms to accept emotional expression, increased cultural competency among healthcare providers, and continuing to work with partnerships between religious institutions and mental health professionals are all the necessary components of addressing these themes. Such strategies can facilitate a more inclusive and useful mental health support system for Punjabi men in the United Kingdom.</w:t>
      </w:r>
      <w:r>
        <w:rPr>
          <w:szCs w:val="24"/>
        </w:rPr>
        <w:t xml:space="preserve"> </w:t>
      </w:r>
    </w:p>
    <w:p w14:paraId="0B7DA650" w14:textId="55CFEA07" w:rsidR="006E3BDF" w:rsidRDefault="00000000" w:rsidP="004D6497">
      <w:pPr>
        <w:spacing w:line="360" w:lineRule="auto"/>
        <w:ind w:firstLine="576"/>
        <w:jc w:val="both"/>
        <w:rPr>
          <w:rFonts w:cs="Times New Roman"/>
          <w:szCs w:val="24"/>
        </w:rPr>
      </w:pPr>
      <w:r>
        <w:rPr>
          <w:rFonts w:cs="Times New Roman"/>
          <w:szCs w:val="24"/>
        </w:rPr>
        <w:t xml:space="preserve">Cultural stigma, masculinity norms, and lack of trust in healthcare services are proven to prevent people from accessing mental health support. The participants preferred family, religious, and community-based coping strategies rather than professional interventions. Engagement was improved by discussing the need for culturally competent services (i.e., bilingual therapists and faith-based counseling). Educating, collaborating with the community, and making changes to the system will help change perceptions and result in help-seeking </w:t>
      </w:r>
      <w:proofErr w:type="spellStart"/>
      <w:r>
        <w:rPr>
          <w:rFonts w:cs="Times New Roman"/>
          <w:szCs w:val="24"/>
        </w:rPr>
        <w:t>behaviour</w:t>
      </w:r>
      <w:proofErr w:type="spellEnd"/>
      <w:r>
        <w:rPr>
          <w:rFonts w:cs="Times New Roman"/>
          <w:szCs w:val="24"/>
        </w:rPr>
        <w:t xml:space="preserve">. </w:t>
      </w:r>
    </w:p>
    <w:p w14:paraId="77D0AC4D" w14:textId="357EABCF" w:rsidR="004D6497" w:rsidRDefault="004D6497" w:rsidP="004D6497">
      <w:pPr>
        <w:pStyle w:val="Heading1"/>
        <w:numPr>
          <w:ilvl w:val="0"/>
          <w:numId w:val="0"/>
        </w:numPr>
        <w:ind w:left="432"/>
      </w:pPr>
      <w:bookmarkStart w:id="68" w:name="_Toc196746565"/>
      <w:r>
        <w:t>4.4.1 Limitations, implications and recommendations for future research</w:t>
      </w:r>
      <w:bookmarkEnd w:id="68"/>
    </w:p>
    <w:p w14:paraId="25D58BAB" w14:textId="77777777" w:rsidR="004D6497" w:rsidRDefault="004D6497" w:rsidP="004D6497">
      <w:pPr>
        <w:pStyle w:val="Heading1"/>
        <w:numPr>
          <w:ilvl w:val="0"/>
          <w:numId w:val="0"/>
        </w:numPr>
        <w:ind w:left="432"/>
      </w:pPr>
    </w:p>
    <w:p w14:paraId="313810FC" w14:textId="0E402C83" w:rsidR="00DA65E9" w:rsidRDefault="00DA65E9" w:rsidP="005C1D38">
      <w:pPr>
        <w:tabs>
          <w:tab w:val="left" w:pos="720"/>
        </w:tabs>
        <w:spacing w:line="360" w:lineRule="auto"/>
        <w:jc w:val="both"/>
        <w:rPr>
          <w:rFonts w:cs="Times New Roman"/>
          <w:bCs/>
          <w:szCs w:val="24"/>
        </w:rPr>
      </w:pPr>
      <w:r>
        <w:rPr>
          <w:rFonts w:cs="Times New Roman"/>
          <w:szCs w:val="24"/>
        </w:rPr>
        <w:tab/>
      </w:r>
      <w:r w:rsidR="004D6497">
        <w:rPr>
          <w:rFonts w:cs="Times New Roman"/>
          <w:szCs w:val="24"/>
        </w:rPr>
        <w:t xml:space="preserve">The chosen methodology provided depth and context-specific insights, but certain limitations need to be </w:t>
      </w:r>
      <w:proofErr w:type="spellStart"/>
      <w:r w:rsidR="004D6497">
        <w:rPr>
          <w:rFonts w:cs="Times New Roman"/>
          <w:szCs w:val="24"/>
        </w:rPr>
        <w:t>recognised</w:t>
      </w:r>
      <w:proofErr w:type="spellEnd"/>
      <w:r w:rsidR="004D6497">
        <w:rPr>
          <w:rFonts w:cs="Times New Roman"/>
          <w:szCs w:val="24"/>
        </w:rPr>
        <w:t xml:space="preserve">, including Sample Diversity. Even though efforts were made to obtain participants </w:t>
      </w:r>
      <w:proofErr w:type="spellStart"/>
      <w:r w:rsidR="004D6497">
        <w:rPr>
          <w:rFonts w:cs="Times New Roman"/>
          <w:szCs w:val="24"/>
        </w:rPr>
        <w:t>characterised</w:t>
      </w:r>
      <w:proofErr w:type="spellEnd"/>
      <w:r w:rsidR="004D6497">
        <w:rPr>
          <w:rFonts w:cs="Times New Roman"/>
          <w:szCs w:val="24"/>
        </w:rPr>
        <w:t xml:space="preserve"> by differing degrees of acculturation and socioeconomic backgrounds, the sample does not necessarily represent the heterogeneity within the Punjabi male population in the UK. Interviews were often conducted in English and Punjabi, which could affect the interpretation somehow. Some cultural subtleties may have been missed while attempts were made to ensure that translation and understanding were accurate. With all self-reported data, participants can produce socially desirable responses, which is more likely in cultures that are </w:t>
      </w:r>
      <w:proofErr w:type="spellStart"/>
      <w:r w:rsidR="004D6497">
        <w:rPr>
          <w:rFonts w:cs="Times New Roman"/>
          <w:szCs w:val="24"/>
        </w:rPr>
        <w:lastRenderedPageBreak/>
        <w:t>stigmatising</w:t>
      </w:r>
      <w:proofErr w:type="spellEnd"/>
      <w:r w:rsidR="004D6497">
        <w:rPr>
          <w:rFonts w:cs="Times New Roman"/>
          <w:szCs w:val="24"/>
        </w:rPr>
        <w:t xml:space="preserve"> mental health. As a result it is advisable that the research be conducted at several locations and with a larger sample base in order to </w:t>
      </w:r>
      <w:r>
        <w:rPr>
          <w:rFonts w:cs="Times New Roman"/>
          <w:szCs w:val="24"/>
        </w:rPr>
        <w:t>provide</w:t>
      </w:r>
      <w:r w:rsidR="004D6497">
        <w:rPr>
          <w:rFonts w:cs="Times New Roman"/>
          <w:szCs w:val="24"/>
        </w:rPr>
        <w:t xml:space="preserve"> access to a wider range of experiences and perceptions among Punjabi men. </w:t>
      </w:r>
      <w:r>
        <w:rPr>
          <w:rFonts w:cs="Times New Roman"/>
          <w:szCs w:val="24"/>
        </w:rPr>
        <w:t>In addition, f</w:t>
      </w:r>
      <w:r w:rsidRPr="00DA65E9">
        <w:rPr>
          <w:rFonts w:cs="Times New Roman"/>
          <w:szCs w:val="24"/>
        </w:rPr>
        <w:t xml:space="preserve">urther </w:t>
      </w:r>
      <w:r>
        <w:rPr>
          <w:rFonts w:cs="Times New Roman"/>
          <w:szCs w:val="24"/>
        </w:rPr>
        <w:t>r</w:t>
      </w:r>
      <w:r w:rsidRPr="00DA65E9">
        <w:rPr>
          <w:rFonts w:cs="Times New Roman"/>
          <w:szCs w:val="24"/>
        </w:rPr>
        <w:t xml:space="preserve">esearch on </w:t>
      </w:r>
      <w:r>
        <w:rPr>
          <w:rFonts w:cs="Times New Roman"/>
          <w:szCs w:val="24"/>
        </w:rPr>
        <w:t>`</w:t>
      </w:r>
      <w:r w:rsidRPr="00DA65E9">
        <w:rPr>
          <w:rFonts w:cs="Times New Roman"/>
          <w:szCs w:val="24"/>
        </w:rPr>
        <w:t>Intersectionality in Mental Health</w:t>
      </w:r>
      <w:r>
        <w:rPr>
          <w:rFonts w:cs="Times New Roman"/>
          <w:szCs w:val="24"/>
        </w:rPr>
        <w:t xml:space="preserve">` could explore </w:t>
      </w:r>
      <w:r>
        <w:rPr>
          <w:rFonts w:cs="Times New Roman"/>
          <w:bCs/>
          <w:szCs w:val="24"/>
        </w:rPr>
        <w:t xml:space="preserve">the concentrations of factors, including age, status as a migrant or native, socioeconomic background and whether this varies with other variables. Longitudinal studies could be used to determine the effect culturally competent mental health interventions have </w:t>
      </w:r>
      <w:r>
        <w:rPr>
          <w:rFonts w:cs="Times New Roman"/>
          <w:bCs/>
          <w:szCs w:val="24"/>
        </w:rPr>
        <w:fldChar w:fldCharType="begin"/>
      </w:r>
      <w:r>
        <w:rPr>
          <w:rFonts w:cs="Times New Roman"/>
          <w:bCs/>
          <w:szCs w:val="24"/>
        </w:rPr>
        <w:instrText xml:space="preserve"> ADDIN EN.CITE &lt;EndNote&gt;&lt;Cite&gt;&lt;Author&gt;Chatmon&lt;/Author&gt;&lt;Year&gt;2020&lt;/Year&gt;&lt;RecNum&gt;6531&lt;/RecNum&gt;&lt;DisplayText&gt;(Chatmon, 2020)&lt;/DisplayText&gt;&lt;record&gt;&lt;rec-number&gt;6531&lt;/rec-number&gt;&lt;foreign-keys&gt;&lt;key app="EN" db-id="etzvv2dxyz5f2pepsvav209kzfx092evxwfp" timestamp="1741680268"&gt;6531&lt;/key&gt;&lt;/foreign-keys&gt;&lt;ref-type name="Generic"&gt;13&lt;/ref-type&gt;&lt;contributors&gt;&lt;authors&gt;&lt;author&gt;Chatmon, Benita N&lt;/author&gt;&lt;/authors&gt;&lt;/contributors&gt;&lt;titles&gt;&lt;title&gt;Males and mental health stigma&lt;/title&gt;&lt;/titles&gt;&lt;pages&gt;1557988320949322&lt;/pages&gt;&lt;volume&gt;14&lt;/volume&gt;&lt;number&gt;4&lt;/number&gt;&lt;dates&gt;&lt;year&gt;2020&lt;/year&gt;&lt;/dates&gt;&lt;publisher&gt;Sage Publications Sage CA: Los Angeles, CA&lt;/publisher&gt;&lt;isbn&gt;1557-9883&lt;/isbn&gt;&lt;urls&gt;&lt;/urls&gt;&lt;/record&gt;&lt;/Cite&gt;&lt;/EndNote&gt;</w:instrText>
      </w:r>
      <w:r>
        <w:rPr>
          <w:rFonts w:cs="Times New Roman"/>
          <w:bCs/>
          <w:szCs w:val="24"/>
        </w:rPr>
        <w:fldChar w:fldCharType="separate"/>
      </w:r>
      <w:r>
        <w:rPr>
          <w:rFonts w:cs="Times New Roman"/>
          <w:bCs/>
          <w:szCs w:val="24"/>
        </w:rPr>
        <w:t>(Chatmon, 2020)</w:t>
      </w:r>
      <w:r>
        <w:rPr>
          <w:rFonts w:cs="Times New Roman"/>
          <w:bCs/>
          <w:szCs w:val="24"/>
        </w:rPr>
        <w:fldChar w:fldCharType="end"/>
      </w:r>
      <w:r>
        <w:rPr>
          <w:rFonts w:cs="Times New Roman"/>
          <w:bCs/>
          <w:szCs w:val="24"/>
        </w:rPr>
        <w:t xml:space="preserve"> and examine how second-generation Punjabi men have influenced the changing of traditional mental health attitudes.</w:t>
      </w:r>
    </w:p>
    <w:p w14:paraId="739F2EED" w14:textId="589281B5" w:rsidR="005C1D38" w:rsidRPr="005C1D38" w:rsidRDefault="005C1D38" w:rsidP="005C1D38">
      <w:pPr>
        <w:tabs>
          <w:tab w:val="left" w:pos="720"/>
        </w:tabs>
        <w:spacing w:line="360" w:lineRule="auto"/>
        <w:jc w:val="both"/>
        <w:rPr>
          <w:rFonts w:cs="Times New Roman"/>
          <w:bCs/>
          <w:szCs w:val="24"/>
        </w:rPr>
      </w:pPr>
      <w:r>
        <w:rPr>
          <w:rFonts w:cs="Times New Roman"/>
          <w:bCs/>
          <w:szCs w:val="24"/>
        </w:rPr>
        <w:tab/>
      </w:r>
      <w:r w:rsidR="00DA65E9">
        <w:rPr>
          <w:rFonts w:cs="Times New Roman"/>
          <w:bCs/>
          <w:szCs w:val="24"/>
        </w:rPr>
        <w:t xml:space="preserve">The implications from this research are far-reaching, as and a result many recommendations can be implemented. For example, </w:t>
      </w:r>
      <w:r w:rsidR="00DA65E9" w:rsidRPr="00DA65E9">
        <w:rPr>
          <w:rFonts w:cs="Times New Roman"/>
          <w:szCs w:val="24"/>
        </w:rPr>
        <w:t>enhance cultural competence in Mental Health Services:</w:t>
      </w:r>
      <w:r w:rsidR="00DA65E9" w:rsidRPr="00DA65E9">
        <w:rPr>
          <w:rFonts w:cs="Times New Roman"/>
          <w:b/>
          <w:bCs/>
          <w:szCs w:val="24"/>
        </w:rPr>
        <w:t xml:space="preserve"> </w:t>
      </w:r>
      <w:r w:rsidR="00DA65E9" w:rsidRPr="00DA65E9">
        <w:rPr>
          <w:rFonts w:cs="Times New Roman"/>
          <w:bCs/>
          <w:szCs w:val="24"/>
        </w:rPr>
        <w:t>Train mental health professionals in Punjabi cultural, faith, and gender experiences.</w:t>
      </w:r>
      <w:r w:rsidR="00DA65E9">
        <w:rPr>
          <w:rFonts w:cs="Times New Roman"/>
          <w:bCs/>
          <w:szCs w:val="24"/>
        </w:rPr>
        <w:t xml:space="preserve"> Furthermore, </w:t>
      </w:r>
      <w:r w:rsidR="00DA65E9" w:rsidRPr="00DA65E9">
        <w:rPr>
          <w:rFonts w:cs="Times New Roman"/>
          <w:szCs w:val="24"/>
        </w:rPr>
        <w:t>develop community-based Mental Health education</w:t>
      </w:r>
      <w:r w:rsidR="00DA65E9">
        <w:rPr>
          <w:rFonts w:cs="Times New Roman"/>
          <w:b/>
          <w:bCs/>
          <w:szCs w:val="24"/>
        </w:rPr>
        <w:t xml:space="preserve"> by</w:t>
      </w:r>
      <w:r w:rsidR="00DA65E9" w:rsidRPr="00DA65E9">
        <w:rPr>
          <w:rFonts w:cs="Times New Roman"/>
          <w:b/>
          <w:bCs/>
          <w:szCs w:val="24"/>
        </w:rPr>
        <w:t xml:space="preserve"> </w:t>
      </w:r>
      <w:proofErr w:type="spellStart"/>
      <w:r w:rsidR="00DA65E9">
        <w:rPr>
          <w:rFonts w:cs="Times New Roman"/>
          <w:bCs/>
          <w:szCs w:val="24"/>
        </w:rPr>
        <w:t>o</w:t>
      </w:r>
      <w:r w:rsidR="00DA65E9" w:rsidRPr="00DA65E9">
        <w:rPr>
          <w:rFonts w:cs="Times New Roman"/>
          <w:bCs/>
          <w:szCs w:val="24"/>
        </w:rPr>
        <w:t>rganis</w:t>
      </w:r>
      <w:r w:rsidR="00DA65E9">
        <w:rPr>
          <w:rFonts w:cs="Times New Roman"/>
          <w:bCs/>
          <w:szCs w:val="24"/>
        </w:rPr>
        <w:t>ing</w:t>
      </w:r>
      <w:proofErr w:type="spellEnd"/>
      <w:r w:rsidR="00DA65E9" w:rsidRPr="00DA65E9">
        <w:rPr>
          <w:rFonts w:cs="Times New Roman"/>
          <w:bCs/>
          <w:szCs w:val="24"/>
        </w:rPr>
        <w:t xml:space="preserve"> and launch mental health awareness programs in Gurdwaras, community centers, schools, and more. To educate people about mental health and reduce stigma, work with community leaders and religious figures </w:t>
      </w:r>
      <w:r w:rsidR="00DA65E9" w:rsidRPr="00DA65E9">
        <w:rPr>
          <w:rFonts w:cs="Times New Roman"/>
          <w:bCs/>
          <w:szCs w:val="24"/>
        </w:rPr>
        <w:fldChar w:fldCharType="begin"/>
      </w:r>
      <w:r w:rsidR="00DA65E9" w:rsidRPr="00DA65E9">
        <w:rPr>
          <w:rFonts w:cs="Times New Roman"/>
          <w:bCs/>
          <w:szCs w:val="24"/>
        </w:rPr>
        <w:instrText xml:space="preserve"> ADDIN EN.CITE &lt;EndNote&gt;&lt;Cite&gt;&lt;Author&gt;Jones&lt;/Author&gt;&lt;Year&gt;2023&lt;/Year&gt;&lt;RecNum&gt;6527&lt;/RecNum&gt;&lt;DisplayText&gt;(Jones, 2023)&lt;/DisplayText&gt;&lt;record&gt;&lt;rec-number&gt;6527&lt;/rec-number&gt;&lt;foreign-keys&gt;&lt;key app="EN" db-id="etzvv2dxyz5f2pepsvav209kzfx092evxwfp" timestamp="1741680134"&gt;6527&lt;/key&gt;&lt;/foreign-keys&gt;&lt;ref-type name="Book"&gt;6&lt;/ref-type&gt;&lt;contributors&gt;&lt;authors&gt;&lt;author&gt;Jones, Kathleen&lt;/author&gt;&lt;/authors&gt;&lt;/contributors&gt;&lt;titles&gt;&lt;title&gt;A history of the mental health services&lt;/title&gt;&lt;/titles&gt;&lt;dates&gt;&lt;year&gt;2023&lt;/year&gt;&lt;/dates&gt;&lt;publisher&gt;Routledge&lt;/publisher&gt;&lt;isbn&gt;1003404510&lt;/isbn&gt;&lt;urls&gt;&lt;/urls&gt;&lt;/record&gt;&lt;/Cite&gt;&lt;/EndNote&gt;</w:instrText>
      </w:r>
      <w:r w:rsidR="00DA65E9" w:rsidRPr="00DA65E9">
        <w:rPr>
          <w:rFonts w:cs="Times New Roman"/>
          <w:bCs/>
          <w:szCs w:val="24"/>
        </w:rPr>
        <w:fldChar w:fldCharType="separate"/>
      </w:r>
      <w:r w:rsidR="00DA65E9" w:rsidRPr="00DA65E9">
        <w:rPr>
          <w:rFonts w:cs="Times New Roman"/>
          <w:bCs/>
          <w:szCs w:val="24"/>
        </w:rPr>
        <w:t>(Jones, 2023)</w:t>
      </w:r>
      <w:r w:rsidR="00DA65E9" w:rsidRPr="00DA65E9">
        <w:rPr>
          <w:rFonts w:cs="Times New Roman"/>
          <w:bCs/>
          <w:szCs w:val="24"/>
        </w:rPr>
        <w:fldChar w:fldCharType="end"/>
      </w:r>
      <w:r w:rsidR="00DA65E9" w:rsidRPr="00DA65E9">
        <w:rPr>
          <w:rFonts w:cs="Times New Roman"/>
          <w:bCs/>
          <w:szCs w:val="24"/>
        </w:rPr>
        <w:t>. Bilingual resources for Punjabi mental health are distributed in ways that align with the culture and perspectives of the people.</w:t>
      </w:r>
      <w:r w:rsidR="00DA65E9">
        <w:rPr>
          <w:rFonts w:cs="Times New Roman"/>
          <w:bCs/>
          <w:szCs w:val="24"/>
        </w:rPr>
        <w:t xml:space="preserve"> Additionally,  services could </w:t>
      </w:r>
      <w:r w:rsidR="00DA65E9" w:rsidRPr="005C1D38">
        <w:rPr>
          <w:rFonts w:cs="Times New Roman"/>
          <w:szCs w:val="24"/>
        </w:rPr>
        <w:t xml:space="preserve">promote </w:t>
      </w:r>
      <w:r w:rsidRPr="005C1D38">
        <w:rPr>
          <w:rFonts w:cs="Times New Roman"/>
          <w:szCs w:val="24"/>
        </w:rPr>
        <w:t>m</w:t>
      </w:r>
      <w:r w:rsidR="00DA65E9" w:rsidRPr="005C1D38">
        <w:rPr>
          <w:rFonts w:cs="Times New Roman"/>
          <w:szCs w:val="24"/>
        </w:rPr>
        <w:t xml:space="preserve">ale </w:t>
      </w:r>
      <w:r w:rsidRPr="005C1D38">
        <w:rPr>
          <w:rFonts w:cs="Times New Roman"/>
          <w:szCs w:val="24"/>
        </w:rPr>
        <w:t>e</w:t>
      </w:r>
      <w:r w:rsidR="00DA65E9" w:rsidRPr="005C1D38">
        <w:rPr>
          <w:rFonts w:cs="Times New Roman"/>
          <w:szCs w:val="24"/>
        </w:rPr>
        <w:t>ngagement in Mental Health Initiatives</w:t>
      </w:r>
      <w:r w:rsidRPr="005C1D38">
        <w:rPr>
          <w:rFonts w:cs="Times New Roman"/>
          <w:szCs w:val="24"/>
        </w:rPr>
        <w:t xml:space="preserve"> and </w:t>
      </w:r>
      <w:r>
        <w:rPr>
          <w:rFonts w:cs="Times New Roman"/>
          <w:b/>
          <w:bCs/>
          <w:szCs w:val="24"/>
        </w:rPr>
        <w:t>c</w:t>
      </w:r>
      <w:r w:rsidR="00DA65E9" w:rsidRPr="00DA65E9">
        <w:rPr>
          <w:rFonts w:cs="Times New Roman"/>
          <w:bCs/>
          <w:szCs w:val="24"/>
        </w:rPr>
        <w:t>onduct mentoring programs and support groups for men who can speak freely regarding their mental health in safe spaces.</w:t>
      </w:r>
      <w:r>
        <w:rPr>
          <w:rFonts w:cs="Times New Roman"/>
          <w:bCs/>
          <w:szCs w:val="24"/>
        </w:rPr>
        <w:t xml:space="preserve"> Finally, </w:t>
      </w:r>
      <w:r w:rsidRPr="005C1D38">
        <w:rPr>
          <w:rFonts w:cs="Times New Roman"/>
          <w:szCs w:val="24"/>
        </w:rPr>
        <w:t>improve accessibility and affordability of Mental Health Services</w:t>
      </w:r>
      <w:r>
        <w:rPr>
          <w:rFonts w:cs="Times New Roman"/>
          <w:b/>
          <w:bCs/>
          <w:szCs w:val="24"/>
        </w:rPr>
        <w:t xml:space="preserve"> by i</w:t>
      </w:r>
      <w:r w:rsidRPr="005C1D38">
        <w:rPr>
          <w:rFonts w:cs="Times New Roman"/>
          <w:bCs/>
          <w:szCs w:val="24"/>
        </w:rPr>
        <w:t>ncreas</w:t>
      </w:r>
      <w:r>
        <w:rPr>
          <w:rFonts w:cs="Times New Roman"/>
          <w:bCs/>
          <w:szCs w:val="24"/>
        </w:rPr>
        <w:t>ing</w:t>
      </w:r>
      <w:r w:rsidRPr="005C1D38">
        <w:rPr>
          <w:rFonts w:cs="Times New Roman"/>
          <w:bCs/>
          <w:szCs w:val="24"/>
        </w:rPr>
        <w:t xml:space="preserve"> funding for the community mental health programs aimed at South Asians. Find ways to produce lower-cost or </w:t>
      </w:r>
      <w:proofErr w:type="spellStart"/>
      <w:r w:rsidRPr="005C1D38">
        <w:rPr>
          <w:rFonts w:cs="Times New Roman"/>
          <w:bCs/>
          <w:szCs w:val="24"/>
        </w:rPr>
        <w:t>subsidised</w:t>
      </w:r>
      <w:proofErr w:type="spellEnd"/>
      <w:r w:rsidRPr="005C1D38">
        <w:rPr>
          <w:rFonts w:cs="Times New Roman"/>
          <w:bCs/>
          <w:szCs w:val="24"/>
        </w:rPr>
        <w:t xml:space="preserve"> therapy options for those who would otherwise not be able to afford it due to financial reasons </w:t>
      </w:r>
      <w:r w:rsidRPr="005C1D38">
        <w:rPr>
          <w:rFonts w:cs="Times New Roman"/>
          <w:bCs/>
          <w:szCs w:val="24"/>
        </w:rPr>
        <w:fldChar w:fldCharType="begin"/>
      </w:r>
      <w:r w:rsidRPr="005C1D38">
        <w:rPr>
          <w:rFonts w:cs="Times New Roman"/>
          <w:bCs/>
          <w:szCs w:val="24"/>
        </w:rPr>
        <w:instrText xml:space="preserve"> ADDIN EN.CITE &lt;EndNote&gt;&lt;Cite&gt;&lt;Author&gt;Knapp&lt;/Author&gt;&lt;Year&gt;2020&lt;/Year&gt;&lt;RecNum&gt;6530&lt;/RecNum&gt;&lt;DisplayText&gt;(Knapp and Wong, 2020)&lt;/DisplayText&gt;&lt;record&gt;&lt;rec-number&gt;6530&lt;/rec-number&gt;&lt;foreign-keys&gt;&lt;key app="EN" db-id="etzvv2dxyz5f2pepsvav209kzfx092evxwfp" timestamp="1741680217"&gt;6530&lt;/key&gt;&lt;/foreign-keys&gt;&lt;ref-type name="Journal Article"&gt;17&lt;/ref-type&gt;&lt;contributors&gt;&lt;authors&gt;&lt;author&gt;Knapp, Martin&lt;/author&gt;&lt;author&gt;Wong, Gloria&lt;/author&gt;&lt;/authors&gt;&lt;/contributors&gt;&lt;titles&gt;&lt;title&gt;Economics and mental health: the current scenario&lt;/title&gt;&lt;secondary-title&gt;World Psychiatry&lt;/secondary-title&gt;&lt;/titles&gt;&lt;periodical&gt;&lt;full-title&gt;World Psychiatry&lt;/full-title&gt;&lt;/periodical&gt;&lt;pages&gt;3-14&lt;/pages&gt;&lt;volume&gt;19&lt;/volume&gt;&lt;number&gt;1&lt;/number&gt;&lt;dates&gt;&lt;year&gt;2020&lt;/year&gt;&lt;/dates&gt;&lt;isbn&gt;1723-8617&lt;/isbn&gt;&lt;urls&gt;&lt;/urls&gt;&lt;/record&gt;&lt;/Cite&gt;&lt;/EndNote&gt;</w:instrText>
      </w:r>
      <w:r w:rsidRPr="005C1D38">
        <w:rPr>
          <w:rFonts w:cs="Times New Roman"/>
          <w:bCs/>
          <w:szCs w:val="24"/>
        </w:rPr>
        <w:fldChar w:fldCharType="separate"/>
      </w:r>
      <w:r w:rsidRPr="005C1D38">
        <w:rPr>
          <w:rFonts w:cs="Times New Roman"/>
          <w:bCs/>
          <w:szCs w:val="24"/>
        </w:rPr>
        <w:t>(Knapp and Wong, 2020)</w:t>
      </w:r>
      <w:r w:rsidRPr="005C1D38">
        <w:rPr>
          <w:rFonts w:cs="Times New Roman"/>
          <w:bCs/>
          <w:szCs w:val="24"/>
        </w:rPr>
        <w:fldChar w:fldCharType="end"/>
      </w:r>
      <w:r w:rsidRPr="005C1D38">
        <w:rPr>
          <w:rFonts w:cs="Times New Roman"/>
          <w:bCs/>
          <w:szCs w:val="24"/>
        </w:rPr>
        <w:t>. Provide online mental health services in Punjabi and English to open them up to individuals unwilling to seek in-person help.</w:t>
      </w:r>
    </w:p>
    <w:p w14:paraId="231DD744" w14:textId="0FBE8F0D" w:rsidR="00DA65E9" w:rsidRDefault="005C1D38" w:rsidP="005C1D38">
      <w:pPr>
        <w:pStyle w:val="Heading1"/>
        <w:numPr>
          <w:ilvl w:val="0"/>
          <w:numId w:val="0"/>
        </w:numPr>
        <w:ind w:left="432" w:hanging="432"/>
      </w:pPr>
      <w:bookmarkStart w:id="69" w:name="_Toc196746566"/>
      <w:r>
        <w:t>4.5 Conclusion</w:t>
      </w:r>
      <w:bookmarkEnd w:id="69"/>
    </w:p>
    <w:p w14:paraId="3B4B01E4" w14:textId="77777777" w:rsidR="005C1D38" w:rsidRDefault="005C1D38" w:rsidP="005C1D38">
      <w:pPr>
        <w:pStyle w:val="Heading1"/>
        <w:numPr>
          <w:ilvl w:val="0"/>
          <w:numId w:val="0"/>
        </w:numPr>
        <w:ind w:left="432" w:hanging="432"/>
      </w:pPr>
    </w:p>
    <w:p w14:paraId="30F20575" w14:textId="0F356A7A" w:rsidR="006E3BDF" w:rsidRDefault="00000000" w:rsidP="005C1D38">
      <w:pPr>
        <w:spacing w:line="360" w:lineRule="auto"/>
        <w:ind w:firstLine="432"/>
        <w:rPr>
          <w:rFonts w:cs="Times New Roman"/>
          <w:szCs w:val="24"/>
        </w:rPr>
      </w:pPr>
      <w:r>
        <w:rPr>
          <w:rFonts w:cs="Times New Roman"/>
          <w:szCs w:val="24"/>
        </w:rPr>
        <w:t xml:space="preserve">This study aimed to look at the perceptions and help-seeking </w:t>
      </w:r>
      <w:proofErr w:type="spellStart"/>
      <w:r>
        <w:rPr>
          <w:rFonts w:cs="Times New Roman"/>
          <w:szCs w:val="24"/>
        </w:rPr>
        <w:t>behaviours</w:t>
      </w:r>
      <w:proofErr w:type="spellEnd"/>
      <w:r>
        <w:rPr>
          <w:rFonts w:cs="Times New Roman"/>
          <w:szCs w:val="24"/>
        </w:rPr>
        <w:t xml:space="preserve"> of Punjabi men in the UK for mental health, and it found  high cultural and systemic barriers to mental health support. The results demonstrate that cultural stigma, traditional masculine norms, and mistrust in health services discourage Punjabi men from seeking professional help.</w:t>
      </w:r>
      <w:r w:rsidR="005C1D38">
        <w:rPr>
          <w:rFonts w:cs="Times New Roman"/>
          <w:szCs w:val="24"/>
        </w:rPr>
        <w:t xml:space="preserve"> M</w:t>
      </w:r>
      <w:r>
        <w:rPr>
          <w:rFonts w:cs="Times New Roman"/>
          <w:szCs w:val="24"/>
        </w:rPr>
        <w:t xml:space="preserve">any of the participants preferred to rely on familial and spiritual coping more than clinical interventions. In addition, the lack of culturally competent mental health services was found to be a critical gap </w:t>
      </w:r>
      <w:r>
        <w:rPr>
          <w:rFonts w:cs="Times New Roman"/>
          <w:szCs w:val="24"/>
        </w:rPr>
        <w:lastRenderedPageBreak/>
        <w:t>that further disengages persons from professional care. These insights suggest the need for targeted interventions that combine elements of cultural understanding, faith based on resources, and feminist views of mental health. Mental health professionals, community leaders, and policymakers have to come together to build a collaborative and suitable mental health framework for Punjabi men. This is required to promote culturally relevant education programs, improve healthcare accessibility, and challenge stigma to promote public awareness of the need for help about mental health within this community.</w:t>
      </w:r>
    </w:p>
    <w:bookmarkEnd w:id="0"/>
    <w:p w14:paraId="131C1F33" w14:textId="77777777" w:rsidR="006E3BDF" w:rsidRDefault="006E3BDF">
      <w:pPr>
        <w:spacing w:line="360" w:lineRule="auto"/>
        <w:rPr>
          <w:rFonts w:cs="Times New Roman"/>
          <w:szCs w:val="24"/>
        </w:rPr>
      </w:pPr>
    </w:p>
    <w:p w14:paraId="38E5A904" w14:textId="77777777" w:rsidR="006E3BDF" w:rsidRDefault="00000000">
      <w:pPr>
        <w:spacing w:line="360" w:lineRule="auto"/>
        <w:rPr>
          <w:rFonts w:cs="Times New Roman"/>
          <w:szCs w:val="24"/>
        </w:rPr>
      </w:pPr>
      <w:r>
        <w:rPr>
          <w:rFonts w:cs="Times New Roman"/>
          <w:szCs w:val="24"/>
        </w:rPr>
        <w:br w:type="page"/>
      </w:r>
    </w:p>
    <w:p w14:paraId="5D91CEDA" w14:textId="77777777" w:rsidR="006E3BDF" w:rsidRDefault="006E3BDF">
      <w:pPr>
        <w:spacing w:line="360" w:lineRule="auto"/>
        <w:jc w:val="both"/>
        <w:rPr>
          <w:rFonts w:cs="Times New Roman"/>
          <w:szCs w:val="24"/>
        </w:rPr>
      </w:pPr>
    </w:p>
    <w:p w14:paraId="3DB95737" w14:textId="77777777" w:rsidR="006E3BDF" w:rsidRDefault="00000000">
      <w:pPr>
        <w:pStyle w:val="Heading1"/>
        <w:spacing w:line="360" w:lineRule="auto"/>
        <w:rPr>
          <w:szCs w:val="24"/>
        </w:rPr>
      </w:pPr>
      <w:bookmarkStart w:id="70" w:name="_Toc196746567"/>
      <w:r>
        <w:rPr>
          <w:szCs w:val="24"/>
        </w:rPr>
        <w:t>References</w:t>
      </w:r>
      <w:bookmarkEnd w:id="70"/>
    </w:p>
    <w:p w14:paraId="7100A726" w14:textId="77777777" w:rsidR="002B56D4" w:rsidRDefault="002B56D4" w:rsidP="002B56D4">
      <w:pPr>
        <w:pStyle w:val="Heading1"/>
        <w:numPr>
          <w:ilvl w:val="0"/>
          <w:numId w:val="0"/>
        </w:numPr>
        <w:spacing w:line="360" w:lineRule="auto"/>
        <w:ind w:left="432"/>
        <w:rPr>
          <w:szCs w:val="24"/>
        </w:rPr>
      </w:pPr>
    </w:p>
    <w:p w14:paraId="0A53A08A" w14:textId="7B963DF1" w:rsidR="006E3BDF" w:rsidRDefault="00000000">
      <w:pPr>
        <w:spacing w:line="360" w:lineRule="auto"/>
        <w:ind w:left="720" w:hanging="720"/>
        <w:jc w:val="both"/>
        <w:rPr>
          <w:rFonts w:cs="Times New Roman"/>
          <w:szCs w:val="24"/>
        </w:rPr>
      </w:pPr>
      <w:r>
        <w:rPr>
          <w:rFonts w:cs="Times New Roman"/>
          <w:szCs w:val="24"/>
        </w:rPr>
        <w:t xml:space="preserve">Abid, M., Riaz, M. </w:t>
      </w:r>
      <w:r w:rsidR="002B56D4">
        <w:rPr>
          <w:rFonts w:cs="Times New Roman"/>
          <w:szCs w:val="24"/>
        </w:rPr>
        <w:t>&amp;</w:t>
      </w:r>
      <w:r>
        <w:rPr>
          <w:rFonts w:cs="Times New Roman"/>
          <w:szCs w:val="24"/>
        </w:rPr>
        <w:t xml:space="preserve"> Husain, N. </w:t>
      </w:r>
      <w:r w:rsidR="002B56D4">
        <w:rPr>
          <w:rFonts w:cs="Times New Roman"/>
          <w:szCs w:val="24"/>
        </w:rPr>
        <w:t>(</w:t>
      </w:r>
      <w:r>
        <w:rPr>
          <w:rFonts w:cs="Times New Roman"/>
          <w:szCs w:val="24"/>
        </w:rPr>
        <w:t>2023</w:t>
      </w:r>
      <w:r w:rsidR="002B56D4">
        <w:rPr>
          <w:rFonts w:cs="Times New Roman"/>
          <w:szCs w:val="24"/>
        </w:rPr>
        <w:t>)</w:t>
      </w:r>
      <w:r>
        <w:rPr>
          <w:rFonts w:cs="Times New Roman"/>
          <w:szCs w:val="24"/>
        </w:rPr>
        <w:t xml:space="preserve">. </w:t>
      </w:r>
      <w:r w:rsidRPr="005C1D38">
        <w:rPr>
          <w:rFonts w:cs="Times New Roman"/>
          <w:i/>
          <w:iCs/>
          <w:szCs w:val="24"/>
        </w:rPr>
        <w:t>Mental health problems in flood-hit people in Punjab Pakistan: mediating role of social support.</w:t>
      </w:r>
    </w:p>
    <w:p w14:paraId="45429384" w14:textId="28E1B9BE" w:rsidR="006E3BDF" w:rsidRDefault="00000000">
      <w:pPr>
        <w:spacing w:line="360" w:lineRule="auto"/>
        <w:ind w:left="720" w:hanging="720"/>
        <w:jc w:val="both"/>
        <w:rPr>
          <w:rFonts w:cs="Times New Roman"/>
          <w:szCs w:val="24"/>
        </w:rPr>
      </w:pPr>
      <w:r>
        <w:rPr>
          <w:rFonts w:cs="Times New Roman"/>
          <w:szCs w:val="24"/>
        </w:rPr>
        <w:t xml:space="preserve">Bhangu, J. </w:t>
      </w:r>
      <w:r w:rsidR="002B56D4">
        <w:rPr>
          <w:rFonts w:cs="Times New Roman"/>
          <w:szCs w:val="24"/>
        </w:rPr>
        <w:t>(</w:t>
      </w:r>
      <w:r>
        <w:rPr>
          <w:rFonts w:cs="Times New Roman"/>
          <w:szCs w:val="24"/>
        </w:rPr>
        <w:t>2021</w:t>
      </w:r>
      <w:r w:rsidR="002B56D4">
        <w:rPr>
          <w:rFonts w:cs="Times New Roman"/>
          <w:szCs w:val="24"/>
        </w:rPr>
        <w:t>)</w:t>
      </w:r>
      <w:r>
        <w:rPr>
          <w:rFonts w:cs="Times New Roman"/>
          <w:szCs w:val="24"/>
        </w:rPr>
        <w:t xml:space="preserve">. </w:t>
      </w:r>
      <w:r w:rsidRPr="005C1D38">
        <w:rPr>
          <w:rFonts w:cs="Times New Roman"/>
          <w:i/>
          <w:szCs w:val="24"/>
        </w:rPr>
        <w:t>Sikh Men in Therapy: An Interpretative Phenomenological Analysis</w:t>
      </w:r>
      <w:r>
        <w:rPr>
          <w:rFonts w:cs="Times New Roman"/>
          <w:szCs w:val="24"/>
        </w:rPr>
        <w:t xml:space="preserve">. [Online] Available at: </w:t>
      </w:r>
      <w:hyperlink r:id="rId15" w:tgtFrame="_new" w:history="1">
        <w:r w:rsidR="006E3BDF">
          <w:rPr>
            <w:rStyle w:val="Hyperlink"/>
            <w:rFonts w:cs="Times New Roman"/>
            <w:szCs w:val="24"/>
          </w:rPr>
          <w:t>https://repository.londonmet.ac.uk/7177/1/Bhangu-Jasmeen_final-thesis%20.pdf</w:t>
        </w:r>
      </w:hyperlink>
      <w:r>
        <w:rPr>
          <w:rFonts w:cs="Times New Roman"/>
          <w:szCs w:val="24"/>
        </w:rPr>
        <w:t xml:space="preserve"> [Accessed 11 March 2025].</w:t>
      </w:r>
    </w:p>
    <w:p w14:paraId="26221070" w14:textId="3DC274C3" w:rsidR="006E3BDF" w:rsidRDefault="00000000">
      <w:pPr>
        <w:spacing w:line="360" w:lineRule="auto"/>
        <w:ind w:left="720" w:hanging="720"/>
        <w:jc w:val="both"/>
        <w:rPr>
          <w:rFonts w:cs="Times New Roman"/>
          <w:szCs w:val="24"/>
        </w:rPr>
      </w:pPr>
      <w:proofErr w:type="spellStart"/>
      <w:r>
        <w:rPr>
          <w:rFonts w:cs="Times New Roman"/>
          <w:szCs w:val="24"/>
        </w:rPr>
        <w:t>Bhui</w:t>
      </w:r>
      <w:proofErr w:type="spellEnd"/>
      <w:r>
        <w:rPr>
          <w:rFonts w:cs="Times New Roman"/>
          <w:szCs w:val="24"/>
        </w:rPr>
        <w:t xml:space="preserve">, K., Bhugra, D., Goldberg, D., Dunn, G. </w:t>
      </w:r>
      <w:r w:rsidR="002B56D4">
        <w:rPr>
          <w:rFonts w:cs="Times New Roman"/>
          <w:szCs w:val="24"/>
        </w:rPr>
        <w:t>&amp;</w:t>
      </w:r>
      <w:r>
        <w:rPr>
          <w:rFonts w:cs="Times New Roman"/>
          <w:szCs w:val="24"/>
        </w:rPr>
        <w:t xml:space="preserve"> Desai, M. </w:t>
      </w:r>
      <w:r w:rsidR="002B56D4">
        <w:rPr>
          <w:rFonts w:cs="Times New Roman"/>
          <w:szCs w:val="24"/>
        </w:rPr>
        <w:t>(</w:t>
      </w:r>
      <w:r>
        <w:rPr>
          <w:rFonts w:cs="Times New Roman"/>
          <w:szCs w:val="24"/>
        </w:rPr>
        <w:t>2001</w:t>
      </w:r>
      <w:r w:rsidR="002B56D4">
        <w:rPr>
          <w:rFonts w:cs="Times New Roman"/>
          <w:szCs w:val="24"/>
        </w:rPr>
        <w:t>)</w:t>
      </w:r>
      <w:r>
        <w:rPr>
          <w:rFonts w:cs="Times New Roman"/>
          <w:szCs w:val="24"/>
        </w:rPr>
        <w:t xml:space="preserve">. Cultural influences on the prevalence of common mental disorders, general practitioners' assessments and help-seeking among Punjabi and English people visiting their general practitioner. </w:t>
      </w:r>
      <w:r w:rsidRPr="005C1D38">
        <w:rPr>
          <w:rFonts w:cs="Times New Roman"/>
          <w:i/>
          <w:szCs w:val="24"/>
        </w:rPr>
        <w:t>Psychological Medicine, 31</w:t>
      </w:r>
      <w:r>
        <w:rPr>
          <w:rFonts w:cs="Times New Roman"/>
          <w:szCs w:val="24"/>
        </w:rPr>
        <w:t>(5), pp.815-825.</w:t>
      </w:r>
    </w:p>
    <w:p w14:paraId="03DD583B" w14:textId="408A25AC" w:rsidR="006E3BDF" w:rsidRDefault="00000000">
      <w:pPr>
        <w:spacing w:line="360" w:lineRule="auto"/>
        <w:ind w:left="720" w:hanging="720"/>
        <w:jc w:val="both"/>
        <w:rPr>
          <w:rFonts w:cs="Times New Roman"/>
          <w:szCs w:val="24"/>
        </w:rPr>
      </w:pPr>
      <w:r>
        <w:rPr>
          <w:rFonts w:cs="Times New Roman"/>
          <w:szCs w:val="24"/>
        </w:rPr>
        <w:t xml:space="preserve">Bhugra, D. </w:t>
      </w:r>
      <w:r w:rsidR="002B56D4">
        <w:rPr>
          <w:rFonts w:cs="Times New Roman"/>
          <w:szCs w:val="24"/>
        </w:rPr>
        <w:t>(</w:t>
      </w:r>
      <w:r>
        <w:rPr>
          <w:rFonts w:cs="Times New Roman"/>
          <w:szCs w:val="24"/>
        </w:rPr>
        <w:t>2004</w:t>
      </w:r>
      <w:r w:rsidR="002B56D4">
        <w:rPr>
          <w:rFonts w:cs="Times New Roman"/>
          <w:szCs w:val="24"/>
        </w:rPr>
        <w:t>)</w:t>
      </w:r>
      <w:r>
        <w:rPr>
          <w:rFonts w:cs="Times New Roman"/>
          <w:szCs w:val="24"/>
        </w:rPr>
        <w:t xml:space="preserve">. Migration and mental health. </w:t>
      </w:r>
      <w:r w:rsidRPr="005C1D38">
        <w:rPr>
          <w:rFonts w:cs="Times New Roman"/>
          <w:i/>
          <w:szCs w:val="24"/>
        </w:rPr>
        <w:t xml:space="preserve">Acta </w:t>
      </w:r>
      <w:proofErr w:type="spellStart"/>
      <w:r w:rsidRPr="005C1D38">
        <w:rPr>
          <w:rFonts w:cs="Times New Roman"/>
          <w:i/>
          <w:szCs w:val="24"/>
        </w:rPr>
        <w:t>Psychiatrica</w:t>
      </w:r>
      <w:proofErr w:type="spellEnd"/>
      <w:r w:rsidRPr="005C1D38">
        <w:rPr>
          <w:rFonts w:cs="Times New Roman"/>
          <w:i/>
          <w:szCs w:val="24"/>
        </w:rPr>
        <w:t xml:space="preserve"> Scandinavica, 109</w:t>
      </w:r>
      <w:r>
        <w:rPr>
          <w:rFonts w:cs="Times New Roman"/>
          <w:szCs w:val="24"/>
        </w:rPr>
        <w:t>(4), pp.243-258.</w:t>
      </w:r>
    </w:p>
    <w:p w14:paraId="5D8E841B" w14:textId="48C2137D" w:rsidR="006E3BDF" w:rsidRDefault="00000000">
      <w:pPr>
        <w:spacing w:line="360" w:lineRule="auto"/>
        <w:ind w:left="720" w:hanging="720"/>
        <w:jc w:val="both"/>
        <w:rPr>
          <w:rFonts w:cs="Times New Roman"/>
          <w:szCs w:val="24"/>
        </w:rPr>
      </w:pPr>
      <w:r w:rsidRPr="002B56D4">
        <w:rPr>
          <w:rFonts w:cs="Times New Roman"/>
          <w:szCs w:val="24"/>
          <w:lang w:val="sv-SE"/>
        </w:rPr>
        <w:t xml:space="preserve">Bhugra, D. </w:t>
      </w:r>
      <w:r w:rsidR="002B56D4" w:rsidRPr="002B56D4">
        <w:rPr>
          <w:rFonts w:cs="Times New Roman"/>
          <w:szCs w:val="24"/>
          <w:lang w:val="sv-SE"/>
        </w:rPr>
        <w:t xml:space="preserve">&amp; </w:t>
      </w:r>
      <w:r w:rsidRPr="002B56D4">
        <w:rPr>
          <w:rFonts w:cs="Times New Roman"/>
          <w:szCs w:val="24"/>
          <w:lang w:val="sv-SE"/>
        </w:rPr>
        <w:t>Becker, M.</w:t>
      </w:r>
      <w:r w:rsidR="002B56D4" w:rsidRPr="002B56D4">
        <w:rPr>
          <w:rFonts w:cs="Times New Roman"/>
          <w:szCs w:val="24"/>
          <w:lang w:val="sv-SE"/>
        </w:rPr>
        <w:t xml:space="preserve"> </w:t>
      </w:r>
      <w:r w:rsidRPr="002B56D4">
        <w:rPr>
          <w:rFonts w:cs="Times New Roman"/>
          <w:szCs w:val="24"/>
          <w:lang w:val="sv-SE"/>
        </w:rPr>
        <w:t xml:space="preserve">A. </w:t>
      </w:r>
      <w:r w:rsidR="002B56D4" w:rsidRPr="002B56D4">
        <w:rPr>
          <w:rFonts w:cs="Times New Roman"/>
          <w:szCs w:val="24"/>
          <w:lang w:val="sv-SE"/>
        </w:rPr>
        <w:t>(</w:t>
      </w:r>
      <w:r w:rsidRPr="002B56D4">
        <w:rPr>
          <w:rFonts w:cs="Times New Roman"/>
          <w:szCs w:val="24"/>
          <w:lang w:val="sv-SE"/>
        </w:rPr>
        <w:t>2005</w:t>
      </w:r>
      <w:r w:rsidR="002B56D4" w:rsidRPr="002B56D4">
        <w:rPr>
          <w:rFonts w:cs="Times New Roman"/>
          <w:szCs w:val="24"/>
          <w:lang w:val="sv-SE"/>
        </w:rPr>
        <w:t>)</w:t>
      </w:r>
      <w:r w:rsidRPr="002B56D4">
        <w:rPr>
          <w:rFonts w:cs="Times New Roman"/>
          <w:szCs w:val="24"/>
          <w:lang w:val="sv-SE"/>
        </w:rPr>
        <w:t xml:space="preserve">. </w:t>
      </w:r>
      <w:r>
        <w:rPr>
          <w:rFonts w:cs="Times New Roman"/>
          <w:szCs w:val="24"/>
        </w:rPr>
        <w:t xml:space="preserve">Migration, cultural bereavement and cultural identity. </w:t>
      </w:r>
      <w:r w:rsidRPr="005C1D38">
        <w:rPr>
          <w:rFonts w:cs="Times New Roman"/>
          <w:i/>
          <w:szCs w:val="24"/>
        </w:rPr>
        <w:t>World Psychiatry, 4</w:t>
      </w:r>
      <w:r>
        <w:rPr>
          <w:rFonts w:cs="Times New Roman"/>
          <w:szCs w:val="24"/>
        </w:rPr>
        <w:t>(1), p.18.</w:t>
      </w:r>
    </w:p>
    <w:p w14:paraId="3F6EF43F" w14:textId="096099A1" w:rsidR="006E3BDF" w:rsidRDefault="00000000">
      <w:pPr>
        <w:spacing w:line="360" w:lineRule="auto"/>
        <w:ind w:left="720" w:hanging="720"/>
        <w:jc w:val="both"/>
        <w:rPr>
          <w:rFonts w:cs="Times New Roman"/>
          <w:szCs w:val="24"/>
        </w:rPr>
      </w:pPr>
      <w:r>
        <w:rPr>
          <w:rFonts w:cs="Times New Roman"/>
          <w:szCs w:val="24"/>
        </w:rPr>
        <w:t>Bos, A.</w:t>
      </w:r>
      <w:r w:rsidR="002B56D4">
        <w:rPr>
          <w:rFonts w:cs="Times New Roman"/>
          <w:szCs w:val="24"/>
        </w:rPr>
        <w:t xml:space="preserve"> </w:t>
      </w:r>
      <w:r>
        <w:rPr>
          <w:rFonts w:cs="Times New Roman"/>
          <w:szCs w:val="24"/>
        </w:rPr>
        <w:t>E.</w:t>
      </w:r>
      <w:r w:rsidR="002B56D4">
        <w:rPr>
          <w:rFonts w:cs="Times New Roman"/>
          <w:szCs w:val="24"/>
        </w:rPr>
        <w:t xml:space="preserve"> </w:t>
      </w:r>
      <w:r>
        <w:rPr>
          <w:rFonts w:cs="Times New Roman"/>
          <w:szCs w:val="24"/>
        </w:rPr>
        <w:t>R., Pryor, J.</w:t>
      </w:r>
      <w:r w:rsidR="002B56D4">
        <w:rPr>
          <w:rFonts w:cs="Times New Roman"/>
          <w:szCs w:val="24"/>
        </w:rPr>
        <w:t xml:space="preserve"> </w:t>
      </w:r>
      <w:r>
        <w:rPr>
          <w:rFonts w:cs="Times New Roman"/>
          <w:szCs w:val="24"/>
        </w:rPr>
        <w:t>B., Reeder, G.</w:t>
      </w:r>
      <w:r w:rsidR="002B56D4">
        <w:rPr>
          <w:rFonts w:cs="Times New Roman"/>
          <w:szCs w:val="24"/>
        </w:rPr>
        <w:t xml:space="preserve"> </w:t>
      </w:r>
      <w:r>
        <w:rPr>
          <w:rFonts w:cs="Times New Roman"/>
          <w:szCs w:val="24"/>
        </w:rPr>
        <w:t xml:space="preserve">D. </w:t>
      </w:r>
      <w:r w:rsidR="002B56D4">
        <w:rPr>
          <w:rFonts w:cs="Times New Roman"/>
          <w:szCs w:val="24"/>
        </w:rPr>
        <w:t>&amp;</w:t>
      </w:r>
      <w:r>
        <w:rPr>
          <w:rFonts w:cs="Times New Roman"/>
          <w:szCs w:val="24"/>
        </w:rPr>
        <w:t xml:space="preserve"> Stutterheim, S.</w:t>
      </w:r>
      <w:r w:rsidR="002B56D4">
        <w:rPr>
          <w:rFonts w:cs="Times New Roman"/>
          <w:szCs w:val="24"/>
        </w:rPr>
        <w:t xml:space="preserve"> </w:t>
      </w:r>
      <w:r>
        <w:rPr>
          <w:rFonts w:cs="Times New Roman"/>
          <w:szCs w:val="24"/>
        </w:rPr>
        <w:t xml:space="preserve">E. </w:t>
      </w:r>
      <w:r w:rsidR="002B56D4">
        <w:rPr>
          <w:rFonts w:cs="Times New Roman"/>
          <w:szCs w:val="24"/>
        </w:rPr>
        <w:t>(</w:t>
      </w:r>
      <w:r>
        <w:rPr>
          <w:rFonts w:cs="Times New Roman"/>
          <w:szCs w:val="24"/>
        </w:rPr>
        <w:t>2013</w:t>
      </w:r>
      <w:r w:rsidR="002B56D4">
        <w:rPr>
          <w:rFonts w:cs="Times New Roman"/>
          <w:szCs w:val="24"/>
        </w:rPr>
        <w:t>)</w:t>
      </w:r>
      <w:r>
        <w:rPr>
          <w:rFonts w:cs="Times New Roman"/>
          <w:szCs w:val="24"/>
        </w:rPr>
        <w:t xml:space="preserve">. Stigma: Advances in theory and research. </w:t>
      </w:r>
      <w:r w:rsidRPr="005C1D38">
        <w:rPr>
          <w:rFonts w:cs="Times New Roman"/>
          <w:i/>
          <w:szCs w:val="24"/>
        </w:rPr>
        <w:t>Basic and Applied Social Psychology, 35</w:t>
      </w:r>
      <w:r>
        <w:rPr>
          <w:rFonts w:cs="Times New Roman"/>
          <w:szCs w:val="24"/>
        </w:rPr>
        <w:t>(1), pp.1-9.</w:t>
      </w:r>
    </w:p>
    <w:p w14:paraId="1E9CF911" w14:textId="23120898" w:rsidR="006E3BDF" w:rsidRDefault="00000000">
      <w:pPr>
        <w:spacing w:line="360" w:lineRule="auto"/>
        <w:ind w:left="720" w:hanging="720"/>
        <w:jc w:val="both"/>
        <w:rPr>
          <w:rFonts w:cs="Times New Roman"/>
          <w:szCs w:val="24"/>
        </w:rPr>
      </w:pPr>
      <w:r>
        <w:rPr>
          <w:rFonts w:cs="Times New Roman"/>
          <w:szCs w:val="24"/>
        </w:rPr>
        <w:t xml:space="preserve">Braun, V. </w:t>
      </w:r>
      <w:r w:rsidR="002B56D4">
        <w:rPr>
          <w:rFonts w:cs="Times New Roman"/>
          <w:szCs w:val="24"/>
        </w:rPr>
        <w:t>&amp;</w:t>
      </w:r>
      <w:r>
        <w:rPr>
          <w:rFonts w:cs="Times New Roman"/>
          <w:szCs w:val="24"/>
        </w:rPr>
        <w:t xml:space="preserve"> Clarke, V. </w:t>
      </w:r>
      <w:r w:rsidR="002B56D4">
        <w:rPr>
          <w:rFonts w:cs="Times New Roman"/>
          <w:szCs w:val="24"/>
        </w:rPr>
        <w:t>(</w:t>
      </w:r>
      <w:r>
        <w:rPr>
          <w:rFonts w:cs="Times New Roman"/>
          <w:szCs w:val="24"/>
        </w:rPr>
        <w:t>2006</w:t>
      </w:r>
      <w:r w:rsidR="002B56D4">
        <w:rPr>
          <w:rFonts w:cs="Times New Roman"/>
          <w:szCs w:val="24"/>
        </w:rPr>
        <w:t>)</w:t>
      </w:r>
      <w:r>
        <w:rPr>
          <w:rFonts w:cs="Times New Roman"/>
          <w:szCs w:val="24"/>
        </w:rPr>
        <w:t xml:space="preserve">. Using thematic analysis in psychology. </w:t>
      </w:r>
      <w:r w:rsidRPr="005C1D38">
        <w:rPr>
          <w:rFonts w:cs="Times New Roman"/>
          <w:i/>
          <w:szCs w:val="24"/>
        </w:rPr>
        <w:t>Qualitative Research in Psychology, 3</w:t>
      </w:r>
      <w:r>
        <w:rPr>
          <w:rFonts w:cs="Times New Roman"/>
          <w:szCs w:val="24"/>
        </w:rPr>
        <w:t>(2), pp.77-101.</w:t>
      </w:r>
    </w:p>
    <w:p w14:paraId="070BD566" w14:textId="4B72D5D6" w:rsidR="006E3BDF" w:rsidRDefault="00000000">
      <w:pPr>
        <w:spacing w:line="360" w:lineRule="auto"/>
        <w:ind w:left="720" w:hanging="720"/>
        <w:jc w:val="both"/>
        <w:rPr>
          <w:rFonts w:cs="Times New Roman"/>
          <w:szCs w:val="24"/>
        </w:rPr>
      </w:pPr>
      <w:proofErr w:type="spellStart"/>
      <w:r w:rsidRPr="00372B50">
        <w:rPr>
          <w:rFonts w:cs="Times New Roman"/>
          <w:szCs w:val="24"/>
          <w:lang w:val="en-GB"/>
        </w:rPr>
        <w:t>Braghieri</w:t>
      </w:r>
      <w:proofErr w:type="spellEnd"/>
      <w:r w:rsidRPr="00372B50">
        <w:rPr>
          <w:rFonts w:cs="Times New Roman"/>
          <w:szCs w:val="24"/>
          <w:lang w:val="en-GB"/>
        </w:rPr>
        <w:t>, L., Levy, R.</w:t>
      </w:r>
      <w:r w:rsidR="002B56D4" w:rsidRPr="00372B50">
        <w:rPr>
          <w:rFonts w:cs="Times New Roman"/>
          <w:szCs w:val="24"/>
          <w:lang w:val="en-GB"/>
        </w:rPr>
        <w:t xml:space="preserve"> </w:t>
      </w:r>
      <w:r w:rsidRPr="00372B50">
        <w:rPr>
          <w:rFonts w:cs="Times New Roman"/>
          <w:szCs w:val="24"/>
          <w:lang w:val="en-GB"/>
        </w:rPr>
        <w:t xml:space="preserve">E. </w:t>
      </w:r>
      <w:r w:rsidR="002B56D4" w:rsidRPr="00372B50">
        <w:rPr>
          <w:rFonts w:cs="Times New Roman"/>
          <w:szCs w:val="24"/>
          <w:lang w:val="en-GB"/>
        </w:rPr>
        <w:t>&amp;</w:t>
      </w:r>
      <w:r w:rsidRPr="00372B50">
        <w:rPr>
          <w:rFonts w:cs="Times New Roman"/>
          <w:szCs w:val="24"/>
          <w:lang w:val="en-GB"/>
        </w:rPr>
        <w:t xml:space="preserve"> </w:t>
      </w:r>
      <w:proofErr w:type="spellStart"/>
      <w:r w:rsidRPr="00372B50">
        <w:rPr>
          <w:rFonts w:cs="Times New Roman"/>
          <w:szCs w:val="24"/>
          <w:lang w:val="en-GB"/>
        </w:rPr>
        <w:t>Makarin</w:t>
      </w:r>
      <w:proofErr w:type="spellEnd"/>
      <w:r w:rsidRPr="00372B50">
        <w:rPr>
          <w:rFonts w:cs="Times New Roman"/>
          <w:szCs w:val="24"/>
          <w:lang w:val="en-GB"/>
        </w:rPr>
        <w:t xml:space="preserve">, A. </w:t>
      </w:r>
      <w:r w:rsidR="002B56D4" w:rsidRPr="00372B50">
        <w:rPr>
          <w:rFonts w:cs="Times New Roman"/>
          <w:szCs w:val="24"/>
          <w:lang w:val="en-GB"/>
        </w:rPr>
        <w:t>(</w:t>
      </w:r>
      <w:r w:rsidRPr="00372B50">
        <w:rPr>
          <w:rFonts w:cs="Times New Roman"/>
          <w:szCs w:val="24"/>
          <w:lang w:val="en-GB"/>
        </w:rPr>
        <w:t>2022</w:t>
      </w:r>
      <w:r w:rsidR="002B56D4" w:rsidRPr="00372B50">
        <w:rPr>
          <w:rFonts w:cs="Times New Roman"/>
          <w:szCs w:val="24"/>
          <w:lang w:val="en-GB"/>
        </w:rPr>
        <w:t>)</w:t>
      </w:r>
      <w:r w:rsidRPr="00372B50">
        <w:rPr>
          <w:rFonts w:cs="Times New Roman"/>
          <w:szCs w:val="24"/>
          <w:lang w:val="en-GB"/>
        </w:rPr>
        <w:t xml:space="preserve">. </w:t>
      </w:r>
      <w:r>
        <w:rPr>
          <w:rFonts w:cs="Times New Roman"/>
          <w:szCs w:val="24"/>
        </w:rPr>
        <w:t xml:space="preserve">Social media and mental health. </w:t>
      </w:r>
      <w:r w:rsidRPr="005C1D38">
        <w:rPr>
          <w:rFonts w:cs="Times New Roman"/>
          <w:i/>
          <w:szCs w:val="24"/>
        </w:rPr>
        <w:t>American Economic Review, 112</w:t>
      </w:r>
      <w:r>
        <w:rPr>
          <w:rFonts w:cs="Times New Roman"/>
          <w:szCs w:val="24"/>
        </w:rPr>
        <w:t>(11), pp.3660-3693.</w:t>
      </w:r>
    </w:p>
    <w:p w14:paraId="6C0663D2" w14:textId="1D0C04F2" w:rsidR="006E3BDF" w:rsidRDefault="00000000">
      <w:pPr>
        <w:spacing w:line="360" w:lineRule="auto"/>
        <w:ind w:left="720" w:hanging="720"/>
        <w:jc w:val="both"/>
        <w:rPr>
          <w:rFonts w:cs="Times New Roman"/>
          <w:szCs w:val="24"/>
        </w:rPr>
      </w:pPr>
      <w:r>
        <w:rPr>
          <w:rFonts w:cs="Times New Roman"/>
          <w:szCs w:val="24"/>
        </w:rPr>
        <w:t>Bratman, G.</w:t>
      </w:r>
      <w:r w:rsidR="002B56D4">
        <w:rPr>
          <w:rFonts w:cs="Times New Roman"/>
          <w:szCs w:val="24"/>
        </w:rPr>
        <w:t xml:space="preserve"> </w:t>
      </w:r>
      <w:r>
        <w:rPr>
          <w:rFonts w:cs="Times New Roman"/>
          <w:szCs w:val="24"/>
        </w:rPr>
        <w:t>N., Anderson, C.</w:t>
      </w:r>
      <w:r w:rsidR="002B56D4">
        <w:rPr>
          <w:rFonts w:cs="Times New Roman"/>
          <w:szCs w:val="24"/>
        </w:rPr>
        <w:t xml:space="preserve"> </w:t>
      </w:r>
      <w:r>
        <w:rPr>
          <w:rFonts w:cs="Times New Roman"/>
          <w:szCs w:val="24"/>
        </w:rPr>
        <w:t>B., Berman, M.</w:t>
      </w:r>
      <w:r w:rsidR="002B56D4">
        <w:rPr>
          <w:rFonts w:cs="Times New Roman"/>
          <w:szCs w:val="24"/>
        </w:rPr>
        <w:t xml:space="preserve"> </w:t>
      </w:r>
      <w:r>
        <w:rPr>
          <w:rFonts w:cs="Times New Roman"/>
          <w:szCs w:val="24"/>
        </w:rPr>
        <w:t>G., Cochran, B., de Vries, S., Flanders, J., Folke, C., Frumkin, H., Gross, J.</w:t>
      </w:r>
      <w:r w:rsidR="002B56D4">
        <w:rPr>
          <w:rFonts w:cs="Times New Roman"/>
          <w:szCs w:val="24"/>
        </w:rPr>
        <w:t xml:space="preserve"> </w:t>
      </w:r>
      <w:r>
        <w:rPr>
          <w:rFonts w:cs="Times New Roman"/>
          <w:szCs w:val="24"/>
        </w:rPr>
        <w:t xml:space="preserve">J. </w:t>
      </w:r>
      <w:r w:rsidR="002B56D4">
        <w:rPr>
          <w:rFonts w:cs="Times New Roman"/>
          <w:szCs w:val="24"/>
        </w:rPr>
        <w:t>&amp;</w:t>
      </w:r>
      <w:r>
        <w:rPr>
          <w:rFonts w:cs="Times New Roman"/>
          <w:szCs w:val="24"/>
        </w:rPr>
        <w:t xml:space="preserve"> Hartig, T. </w:t>
      </w:r>
      <w:r w:rsidR="002B56D4">
        <w:rPr>
          <w:rFonts w:cs="Times New Roman"/>
          <w:szCs w:val="24"/>
        </w:rPr>
        <w:t>(</w:t>
      </w:r>
      <w:r>
        <w:rPr>
          <w:rFonts w:cs="Times New Roman"/>
          <w:szCs w:val="24"/>
        </w:rPr>
        <w:t>2019</w:t>
      </w:r>
      <w:r w:rsidR="002B56D4">
        <w:rPr>
          <w:rFonts w:cs="Times New Roman"/>
          <w:szCs w:val="24"/>
        </w:rPr>
        <w:t>)</w:t>
      </w:r>
      <w:r>
        <w:rPr>
          <w:rFonts w:cs="Times New Roman"/>
          <w:szCs w:val="24"/>
        </w:rPr>
        <w:t xml:space="preserve">. Nature and mental health: An ecosystem service perspective. </w:t>
      </w:r>
      <w:r w:rsidRPr="005C1D38">
        <w:rPr>
          <w:rFonts w:cs="Times New Roman"/>
          <w:i/>
          <w:szCs w:val="24"/>
        </w:rPr>
        <w:t>Science Advances, 5</w:t>
      </w:r>
      <w:r>
        <w:rPr>
          <w:rFonts w:cs="Times New Roman"/>
          <w:szCs w:val="24"/>
        </w:rPr>
        <w:t>(7), p.eaax0903.</w:t>
      </w:r>
    </w:p>
    <w:p w14:paraId="4C307137" w14:textId="2625CB3D" w:rsidR="006E3BDF" w:rsidRDefault="00000000">
      <w:pPr>
        <w:spacing w:line="360" w:lineRule="auto"/>
        <w:ind w:left="720" w:hanging="720"/>
        <w:jc w:val="both"/>
        <w:rPr>
          <w:rFonts w:cs="Times New Roman"/>
          <w:szCs w:val="24"/>
        </w:rPr>
      </w:pPr>
      <w:r>
        <w:rPr>
          <w:rFonts w:cs="Times New Roman"/>
          <w:szCs w:val="24"/>
        </w:rPr>
        <w:t xml:space="preserve">British Sikh Report, 2018. </w:t>
      </w:r>
      <w:r w:rsidRPr="005C1D38">
        <w:rPr>
          <w:rFonts w:cs="Times New Roman"/>
          <w:i/>
          <w:szCs w:val="24"/>
        </w:rPr>
        <w:t>British Sikh Repor</w:t>
      </w:r>
      <w:r>
        <w:rPr>
          <w:rFonts w:cs="Times New Roman"/>
          <w:iCs/>
          <w:szCs w:val="24"/>
        </w:rPr>
        <w:t xml:space="preserve">t </w:t>
      </w:r>
      <w:r w:rsidR="002B56D4">
        <w:rPr>
          <w:rFonts w:cs="Times New Roman"/>
          <w:iCs/>
          <w:szCs w:val="24"/>
        </w:rPr>
        <w:t>(</w:t>
      </w:r>
      <w:r>
        <w:rPr>
          <w:rFonts w:cs="Times New Roman"/>
          <w:iCs/>
          <w:szCs w:val="24"/>
        </w:rPr>
        <w:t>2018</w:t>
      </w:r>
      <w:r w:rsidR="002B56D4">
        <w:rPr>
          <w:rFonts w:cs="Times New Roman"/>
          <w:iCs/>
          <w:szCs w:val="24"/>
        </w:rPr>
        <w:t>)</w:t>
      </w:r>
      <w:r>
        <w:rPr>
          <w:rFonts w:cs="Times New Roman"/>
          <w:szCs w:val="24"/>
        </w:rPr>
        <w:t xml:space="preserve">. Retrieved from: </w:t>
      </w:r>
      <w:hyperlink r:id="rId16" w:tgtFrame="_new" w:history="1">
        <w:r w:rsidR="006E3BDF">
          <w:rPr>
            <w:rStyle w:val="Hyperlink"/>
            <w:rFonts w:cs="Times New Roman"/>
            <w:szCs w:val="24"/>
          </w:rPr>
          <w:t>https://en.wikipedia.org/wiki/British_Sikh_Report</w:t>
        </w:r>
      </w:hyperlink>
      <w:r>
        <w:rPr>
          <w:rFonts w:cs="Times New Roman"/>
          <w:szCs w:val="24"/>
        </w:rPr>
        <w:t xml:space="preserve"> [Accessed 11 March 2025].</w:t>
      </w:r>
    </w:p>
    <w:p w14:paraId="7974239E" w14:textId="71267042" w:rsidR="006E3BDF" w:rsidRPr="003E6376" w:rsidRDefault="00000000">
      <w:pPr>
        <w:spacing w:line="360" w:lineRule="auto"/>
        <w:ind w:left="720" w:hanging="720"/>
        <w:jc w:val="both"/>
        <w:rPr>
          <w:rFonts w:cs="Times New Roman"/>
          <w:szCs w:val="24"/>
          <w:lang w:val="fr-FR"/>
        </w:rPr>
      </w:pPr>
      <w:r>
        <w:rPr>
          <w:rFonts w:cs="Times New Roman"/>
          <w:szCs w:val="24"/>
        </w:rPr>
        <w:lastRenderedPageBreak/>
        <w:t>Chatmon, B.</w:t>
      </w:r>
      <w:r w:rsidR="002B56D4">
        <w:rPr>
          <w:rFonts w:cs="Times New Roman"/>
          <w:szCs w:val="24"/>
        </w:rPr>
        <w:t xml:space="preserve"> </w:t>
      </w:r>
      <w:r>
        <w:rPr>
          <w:rFonts w:cs="Times New Roman"/>
          <w:szCs w:val="24"/>
        </w:rPr>
        <w:t xml:space="preserve">N. </w:t>
      </w:r>
      <w:r w:rsidR="002B56D4">
        <w:rPr>
          <w:rFonts w:cs="Times New Roman"/>
          <w:szCs w:val="24"/>
        </w:rPr>
        <w:t>(</w:t>
      </w:r>
      <w:r>
        <w:rPr>
          <w:rFonts w:cs="Times New Roman"/>
          <w:szCs w:val="24"/>
        </w:rPr>
        <w:t>2020</w:t>
      </w:r>
      <w:r w:rsidR="002B56D4">
        <w:rPr>
          <w:rFonts w:cs="Times New Roman"/>
          <w:szCs w:val="24"/>
        </w:rPr>
        <w:t>)</w:t>
      </w:r>
      <w:r>
        <w:rPr>
          <w:rFonts w:cs="Times New Roman"/>
          <w:szCs w:val="24"/>
        </w:rPr>
        <w:t xml:space="preserve">. </w:t>
      </w:r>
      <w:r w:rsidRPr="005C1D38">
        <w:rPr>
          <w:rFonts w:cs="Times New Roman"/>
          <w:i/>
          <w:iCs/>
          <w:szCs w:val="24"/>
        </w:rPr>
        <w:t>Males and mental health stigma</w:t>
      </w:r>
      <w:r>
        <w:rPr>
          <w:rFonts w:cs="Times New Roman"/>
          <w:szCs w:val="24"/>
        </w:rPr>
        <w:t xml:space="preserve">. </w:t>
      </w:r>
      <w:r w:rsidRPr="003E6376">
        <w:rPr>
          <w:rFonts w:cs="Times New Roman"/>
          <w:iCs/>
          <w:szCs w:val="24"/>
          <w:lang w:val="fr-FR"/>
        </w:rPr>
        <w:t>SAGE Publications</w:t>
      </w:r>
      <w:r w:rsidRPr="003E6376">
        <w:rPr>
          <w:rFonts w:cs="Times New Roman"/>
          <w:szCs w:val="24"/>
          <w:lang w:val="fr-FR"/>
        </w:rPr>
        <w:t>, Los Angeles, CA.</w:t>
      </w:r>
    </w:p>
    <w:p w14:paraId="77876007" w14:textId="6AAD8497" w:rsidR="006E3BDF" w:rsidRDefault="00000000">
      <w:pPr>
        <w:spacing w:line="360" w:lineRule="auto"/>
        <w:ind w:left="720" w:hanging="720"/>
        <w:jc w:val="both"/>
        <w:rPr>
          <w:rFonts w:cs="Times New Roman"/>
          <w:szCs w:val="24"/>
        </w:rPr>
      </w:pPr>
      <w:r>
        <w:rPr>
          <w:rFonts w:cs="Times New Roman"/>
          <w:szCs w:val="24"/>
        </w:rPr>
        <w:t>Chahal, M.</w:t>
      </w:r>
      <w:r w:rsidR="002B56D4">
        <w:rPr>
          <w:rFonts w:cs="Times New Roman"/>
          <w:szCs w:val="24"/>
        </w:rPr>
        <w:t xml:space="preserve"> </w:t>
      </w:r>
      <w:r>
        <w:rPr>
          <w:rFonts w:cs="Times New Roman"/>
          <w:szCs w:val="24"/>
        </w:rPr>
        <w:t xml:space="preserve">K. </w:t>
      </w:r>
      <w:r w:rsidR="002B56D4">
        <w:rPr>
          <w:rFonts w:cs="Times New Roman"/>
          <w:szCs w:val="24"/>
        </w:rPr>
        <w:t>(</w:t>
      </w:r>
      <w:r>
        <w:rPr>
          <w:rFonts w:cs="Times New Roman"/>
          <w:szCs w:val="24"/>
        </w:rPr>
        <w:t>2019</w:t>
      </w:r>
      <w:r w:rsidR="002B56D4">
        <w:rPr>
          <w:rFonts w:cs="Times New Roman"/>
          <w:szCs w:val="24"/>
        </w:rPr>
        <w:t>)</w:t>
      </w:r>
      <w:r>
        <w:rPr>
          <w:rFonts w:cs="Times New Roman"/>
          <w:szCs w:val="24"/>
        </w:rPr>
        <w:t xml:space="preserve">. </w:t>
      </w:r>
      <w:r w:rsidRPr="005C1D38">
        <w:rPr>
          <w:rFonts w:cs="Times New Roman"/>
          <w:i/>
          <w:iCs/>
          <w:szCs w:val="24"/>
        </w:rPr>
        <w:t>Exploring the South Asian Punjabi community’s experience of having accessed mental health services for depression in Canada</w:t>
      </w:r>
      <w:r>
        <w:rPr>
          <w:rFonts w:cs="Times New Roman"/>
          <w:szCs w:val="24"/>
        </w:rPr>
        <w:t xml:space="preserve">. </w:t>
      </w:r>
      <w:r>
        <w:rPr>
          <w:rFonts w:cs="Times New Roman"/>
          <w:iCs/>
          <w:szCs w:val="24"/>
        </w:rPr>
        <w:t>Doctoral dissertation</w:t>
      </w:r>
      <w:r>
        <w:rPr>
          <w:rFonts w:cs="Times New Roman"/>
          <w:szCs w:val="24"/>
        </w:rPr>
        <w:t>.</w:t>
      </w:r>
    </w:p>
    <w:p w14:paraId="1F7BE1A9" w14:textId="1E3FC755" w:rsidR="006E3BDF" w:rsidRDefault="00000000">
      <w:pPr>
        <w:spacing w:line="360" w:lineRule="auto"/>
        <w:ind w:left="720" w:hanging="720"/>
        <w:jc w:val="both"/>
        <w:rPr>
          <w:rFonts w:cs="Times New Roman"/>
          <w:szCs w:val="24"/>
        </w:rPr>
      </w:pPr>
      <w:r>
        <w:rPr>
          <w:rFonts w:cs="Times New Roman"/>
          <w:szCs w:val="24"/>
        </w:rPr>
        <w:t>Corrigan, P.</w:t>
      </w:r>
      <w:r w:rsidR="002B56D4">
        <w:rPr>
          <w:rFonts w:cs="Times New Roman"/>
          <w:szCs w:val="24"/>
        </w:rPr>
        <w:t xml:space="preserve"> </w:t>
      </w:r>
      <w:r>
        <w:rPr>
          <w:rFonts w:cs="Times New Roman"/>
          <w:szCs w:val="24"/>
        </w:rPr>
        <w:t>W., Druss, B.</w:t>
      </w:r>
      <w:r w:rsidR="002B56D4">
        <w:rPr>
          <w:rFonts w:cs="Times New Roman"/>
          <w:szCs w:val="24"/>
        </w:rPr>
        <w:t xml:space="preserve"> </w:t>
      </w:r>
      <w:r>
        <w:rPr>
          <w:rFonts w:cs="Times New Roman"/>
          <w:szCs w:val="24"/>
        </w:rPr>
        <w:t xml:space="preserve">G. </w:t>
      </w:r>
      <w:r w:rsidR="002B56D4">
        <w:rPr>
          <w:rFonts w:cs="Times New Roman"/>
          <w:szCs w:val="24"/>
        </w:rPr>
        <w:t>&amp;</w:t>
      </w:r>
      <w:r>
        <w:rPr>
          <w:rFonts w:cs="Times New Roman"/>
          <w:szCs w:val="24"/>
        </w:rPr>
        <w:t xml:space="preserve"> Perlick, D.</w:t>
      </w:r>
      <w:r w:rsidR="002B56D4">
        <w:rPr>
          <w:rFonts w:cs="Times New Roman"/>
          <w:szCs w:val="24"/>
        </w:rPr>
        <w:t xml:space="preserve"> </w:t>
      </w:r>
      <w:r>
        <w:rPr>
          <w:rFonts w:cs="Times New Roman"/>
          <w:szCs w:val="24"/>
        </w:rPr>
        <w:t xml:space="preserve">A. </w:t>
      </w:r>
      <w:r w:rsidR="002B56D4">
        <w:rPr>
          <w:rFonts w:cs="Times New Roman"/>
          <w:szCs w:val="24"/>
        </w:rPr>
        <w:t>(</w:t>
      </w:r>
      <w:r>
        <w:rPr>
          <w:rFonts w:cs="Times New Roman"/>
          <w:szCs w:val="24"/>
        </w:rPr>
        <w:t>2014</w:t>
      </w:r>
      <w:r w:rsidR="002B56D4">
        <w:rPr>
          <w:rFonts w:cs="Times New Roman"/>
          <w:szCs w:val="24"/>
        </w:rPr>
        <w:t>)</w:t>
      </w:r>
      <w:r>
        <w:rPr>
          <w:rFonts w:cs="Times New Roman"/>
          <w:szCs w:val="24"/>
        </w:rPr>
        <w:t xml:space="preserve">. The impact of mental illness stigma on seeking and participating in mental health care. </w:t>
      </w:r>
      <w:r w:rsidRPr="005C1D38">
        <w:rPr>
          <w:rFonts w:cs="Times New Roman"/>
          <w:i/>
          <w:szCs w:val="24"/>
        </w:rPr>
        <w:t>Psychological Science in the Public Interest, 15</w:t>
      </w:r>
      <w:r>
        <w:rPr>
          <w:rFonts w:cs="Times New Roman"/>
          <w:szCs w:val="24"/>
        </w:rPr>
        <w:t>(2), pp.37-70.</w:t>
      </w:r>
    </w:p>
    <w:p w14:paraId="6E8CC045" w14:textId="0FCEBC55" w:rsidR="006E3BDF" w:rsidRDefault="00000000">
      <w:pPr>
        <w:spacing w:line="360" w:lineRule="auto"/>
        <w:ind w:left="720" w:hanging="720"/>
        <w:jc w:val="both"/>
        <w:rPr>
          <w:rFonts w:cs="Times New Roman"/>
          <w:szCs w:val="24"/>
        </w:rPr>
      </w:pPr>
      <w:r>
        <w:rPr>
          <w:rFonts w:cs="Times New Roman"/>
          <w:szCs w:val="24"/>
        </w:rPr>
        <w:t>Courtenay, W.</w:t>
      </w:r>
      <w:r w:rsidR="002B56D4">
        <w:rPr>
          <w:rFonts w:cs="Times New Roman"/>
          <w:szCs w:val="24"/>
        </w:rPr>
        <w:t xml:space="preserve"> </w:t>
      </w:r>
      <w:r>
        <w:rPr>
          <w:rFonts w:cs="Times New Roman"/>
          <w:szCs w:val="24"/>
        </w:rPr>
        <w:t xml:space="preserve">H. </w:t>
      </w:r>
      <w:r w:rsidR="002B56D4">
        <w:rPr>
          <w:rFonts w:cs="Times New Roman"/>
          <w:szCs w:val="24"/>
        </w:rPr>
        <w:t>(</w:t>
      </w:r>
      <w:r>
        <w:rPr>
          <w:rFonts w:cs="Times New Roman"/>
          <w:szCs w:val="24"/>
        </w:rPr>
        <w:t>2000</w:t>
      </w:r>
      <w:r w:rsidR="002B56D4">
        <w:rPr>
          <w:rFonts w:cs="Times New Roman"/>
          <w:szCs w:val="24"/>
        </w:rPr>
        <w:t>)</w:t>
      </w:r>
      <w:r>
        <w:rPr>
          <w:rFonts w:cs="Times New Roman"/>
          <w:szCs w:val="24"/>
        </w:rPr>
        <w:t xml:space="preserve">. Constructions of masculinity and their influence on men’s well-being: a theory of gender and health. </w:t>
      </w:r>
      <w:r w:rsidRPr="005C1D38">
        <w:rPr>
          <w:rFonts w:cs="Times New Roman"/>
          <w:i/>
          <w:szCs w:val="24"/>
        </w:rPr>
        <w:t>Social Science &amp; Medicine, 50</w:t>
      </w:r>
      <w:r>
        <w:rPr>
          <w:rFonts w:cs="Times New Roman"/>
          <w:szCs w:val="24"/>
        </w:rPr>
        <w:t>(10), pp.1385-1401.</w:t>
      </w:r>
    </w:p>
    <w:p w14:paraId="28B919E5" w14:textId="5EE92CD0" w:rsidR="006E3BDF" w:rsidRDefault="00000000">
      <w:pPr>
        <w:spacing w:line="360" w:lineRule="auto"/>
        <w:ind w:left="720" w:hanging="720"/>
        <w:jc w:val="both"/>
        <w:rPr>
          <w:rFonts w:cs="Times New Roman"/>
          <w:szCs w:val="24"/>
        </w:rPr>
      </w:pPr>
      <w:r>
        <w:rPr>
          <w:rFonts w:cs="Times New Roman"/>
          <w:szCs w:val="24"/>
        </w:rPr>
        <w:t xml:space="preserve">Crenshaw, K. </w:t>
      </w:r>
      <w:r w:rsidR="002B56D4">
        <w:rPr>
          <w:rFonts w:cs="Times New Roman"/>
          <w:szCs w:val="24"/>
        </w:rPr>
        <w:t>(</w:t>
      </w:r>
      <w:r>
        <w:rPr>
          <w:rFonts w:cs="Times New Roman"/>
          <w:szCs w:val="24"/>
        </w:rPr>
        <w:t>1989</w:t>
      </w:r>
      <w:r w:rsidR="002B56D4">
        <w:rPr>
          <w:rFonts w:cs="Times New Roman"/>
          <w:szCs w:val="24"/>
        </w:rPr>
        <w:t>)</w:t>
      </w:r>
      <w:r>
        <w:rPr>
          <w:rFonts w:cs="Times New Roman"/>
          <w:szCs w:val="24"/>
        </w:rPr>
        <w:t xml:space="preserve">. </w:t>
      </w:r>
      <w:r w:rsidRPr="005C1D38">
        <w:rPr>
          <w:rFonts w:cs="Times New Roman"/>
          <w:i/>
          <w:iCs/>
          <w:szCs w:val="24"/>
        </w:rPr>
        <w:t>Demarginalizing the intersection of race and sex: A Black feminist critique of antidiscrimination doctrine, feminist theory and antiracist politics</w:t>
      </w:r>
      <w:r>
        <w:rPr>
          <w:rFonts w:cs="Times New Roman"/>
          <w:szCs w:val="24"/>
        </w:rPr>
        <w:t xml:space="preserve">. </w:t>
      </w:r>
      <w:r>
        <w:rPr>
          <w:rFonts w:cs="Times New Roman"/>
          <w:iCs/>
          <w:szCs w:val="24"/>
        </w:rPr>
        <w:t>University of Chicago Legal Forum</w:t>
      </w:r>
      <w:r>
        <w:rPr>
          <w:rFonts w:cs="Times New Roman"/>
          <w:szCs w:val="24"/>
        </w:rPr>
        <w:t>, 1989(1), pp.139-167.</w:t>
      </w:r>
    </w:p>
    <w:p w14:paraId="60231F5C" w14:textId="6D5CDDED" w:rsidR="006E3BDF" w:rsidRDefault="00000000">
      <w:pPr>
        <w:spacing w:line="360" w:lineRule="auto"/>
        <w:ind w:left="720" w:hanging="720"/>
        <w:jc w:val="both"/>
        <w:rPr>
          <w:rFonts w:cs="Times New Roman"/>
          <w:szCs w:val="24"/>
        </w:rPr>
      </w:pPr>
      <w:r>
        <w:rPr>
          <w:rFonts w:cs="Times New Roman"/>
          <w:szCs w:val="24"/>
        </w:rPr>
        <w:t>CT Insider</w:t>
      </w:r>
      <w:r w:rsidR="002B56D4">
        <w:rPr>
          <w:rFonts w:cs="Times New Roman"/>
          <w:szCs w:val="24"/>
        </w:rPr>
        <w:t>.</w:t>
      </w:r>
      <w:r>
        <w:rPr>
          <w:rFonts w:cs="Times New Roman"/>
          <w:szCs w:val="24"/>
        </w:rPr>
        <w:t xml:space="preserve"> </w:t>
      </w:r>
      <w:r w:rsidR="002B56D4">
        <w:rPr>
          <w:rFonts w:cs="Times New Roman"/>
          <w:szCs w:val="24"/>
        </w:rPr>
        <w:t>(</w:t>
      </w:r>
      <w:r>
        <w:rPr>
          <w:rFonts w:cs="Times New Roman"/>
          <w:szCs w:val="24"/>
        </w:rPr>
        <w:t>2024</w:t>
      </w:r>
      <w:r w:rsidR="002B56D4">
        <w:rPr>
          <w:rFonts w:cs="Times New Roman"/>
          <w:szCs w:val="24"/>
        </w:rPr>
        <w:t>)</w:t>
      </w:r>
      <w:r>
        <w:rPr>
          <w:rFonts w:cs="Times New Roman"/>
          <w:szCs w:val="24"/>
        </w:rPr>
        <w:t xml:space="preserve">. </w:t>
      </w:r>
      <w:r w:rsidRPr="005C1D38">
        <w:rPr>
          <w:rFonts w:cs="Times New Roman"/>
          <w:i/>
          <w:szCs w:val="24"/>
        </w:rPr>
        <w:t>How cultural humility is central to building trust between medical providers and their patients in CT</w:t>
      </w:r>
      <w:r>
        <w:rPr>
          <w:rFonts w:cs="Times New Roman"/>
          <w:szCs w:val="24"/>
        </w:rPr>
        <w:t xml:space="preserve">. Retrieved from: </w:t>
      </w:r>
      <w:hyperlink r:id="rId17" w:tgtFrame="_new" w:history="1">
        <w:r w:rsidR="006E3BDF">
          <w:rPr>
            <w:rStyle w:val="Hyperlink"/>
            <w:rFonts w:cs="Times New Roman"/>
            <w:szCs w:val="24"/>
          </w:rPr>
          <w:t>https://www.ctinsider.com/connecticut/article/ct-child-and-family-center-cultural-awareness-care-20017914.php</w:t>
        </w:r>
      </w:hyperlink>
      <w:r>
        <w:rPr>
          <w:rFonts w:cs="Times New Roman"/>
          <w:szCs w:val="24"/>
        </w:rPr>
        <w:t xml:space="preserve"> [Accessed 11 March 2025].</w:t>
      </w:r>
    </w:p>
    <w:p w14:paraId="3E76FCF7" w14:textId="2C87D0CA" w:rsidR="006E3BDF" w:rsidRDefault="00000000">
      <w:pPr>
        <w:spacing w:line="360" w:lineRule="auto"/>
        <w:ind w:left="720" w:hanging="720"/>
        <w:jc w:val="both"/>
        <w:rPr>
          <w:rFonts w:cs="Times New Roman"/>
          <w:szCs w:val="24"/>
        </w:rPr>
      </w:pPr>
      <w:r w:rsidRPr="002B56D4">
        <w:rPr>
          <w:rFonts w:cs="Times New Roman"/>
          <w:szCs w:val="24"/>
          <w:lang w:val="de-DE"/>
        </w:rPr>
        <w:t xml:space="preserve">Dein, S., Alexander, M. </w:t>
      </w:r>
      <w:r w:rsidR="002B56D4" w:rsidRPr="002B56D4">
        <w:rPr>
          <w:rFonts w:cs="Times New Roman"/>
          <w:szCs w:val="24"/>
          <w:lang w:val="de-DE"/>
        </w:rPr>
        <w:t>&amp;</w:t>
      </w:r>
      <w:r w:rsidRPr="002B56D4">
        <w:rPr>
          <w:rFonts w:cs="Times New Roman"/>
          <w:szCs w:val="24"/>
          <w:lang w:val="de-DE"/>
        </w:rPr>
        <w:t xml:space="preserve"> Napier, A.D. </w:t>
      </w:r>
      <w:r w:rsidR="002B56D4" w:rsidRPr="002B56D4">
        <w:rPr>
          <w:rFonts w:cs="Times New Roman"/>
          <w:szCs w:val="24"/>
          <w:lang w:val="de-DE"/>
        </w:rPr>
        <w:t>(</w:t>
      </w:r>
      <w:r w:rsidRPr="002B56D4">
        <w:rPr>
          <w:rFonts w:cs="Times New Roman"/>
          <w:szCs w:val="24"/>
          <w:lang w:val="de-DE"/>
        </w:rPr>
        <w:t>2020</w:t>
      </w:r>
      <w:r w:rsidR="002B56D4" w:rsidRPr="002B56D4">
        <w:rPr>
          <w:rFonts w:cs="Times New Roman"/>
          <w:szCs w:val="24"/>
          <w:lang w:val="de-DE"/>
        </w:rPr>
        <w:t>)</w:t>
      </w:r>
      <w:r w:rsidRPr="002B56D4">
        <w:rPr>
          <w:rFonts w:cs="Times New Roman"/>
          <w:szCs w:val="24"/>
          <w:lang w:val="de-DE"/>
        </w:rPr>
        <w:t xml:space="preserve">. </w:t>
      </w:r>
      <w:r>
        <w:rPr>
          <w:rFonts w:cs="Times New Roman"/>
          <w:szCs w:val="24"/>
        </w:rPr>
        <w:t xml:space="preserve">Role of religion in mental health. </w:t>
      </w:r>
      <w:r w:rsidRPr="005C1D38">
        <w:rPr>
          <w:rFonts w:cs="Times New Roman"/>
          <w:i/>
          <w:szCs w:val="24"/>
        </w:rPr>
        <w:t>The Lancet Psychiatry, 7</w:t>
      </w:r>
      <w:r>
        <w:rPr>
          <w:rFonts w:cs="Times New Roman"/>
          <w:szCs w:val="24"/>
        </w:rPr>
        <w:t>(7), pp.547-559.</w:t>
      </w:r>
    </w:p>
    <w:p w14:paraId="75D362D3" w14:textId="4576A491" w:rsidR="006E3BDF" w:rsidRPr="005C1D38" w:rsidRDefault="00000000">
      <w:pPr>
        <w:spacing w:line="360" w:lineRule="auto"/>
        <w:ind w:left="720" w:hanging="720"/>
        <w:jc w:val="both"/>
        <w:rPr>
          <w:rFonts w:cs="Times New Roman"/>
          <w:i/>
          <w:iCs/>
          <w:szCs w:val="24"/>
        </w:rPr>
      </w:pPr>
      <w:r>
        <w:rPr>
          <w:rFonts w:cs="Times New Roman"/>
          <w:szCs w:val="24"/>
        </w:rPr>
        <w:t xml:space="preserve">Dhillon, S. </w:t>
      </w:r>
      <w:r w:rsidR="002B56D4">
        <w:rPr>
          <w:rFonts w:cs="Times New Roman"/>
          <w:szCs w:val="24"/>
        </w:rPr>
        <w:t>(</w:t>
      </w:r>
      <w:r>
        <w:rPr>
          <w:rFonts w:cs="Times New Roman"/>
          <w:szCs w:val="24"/>
        </w:rPr>
        <w:t>2024</w:t>
      </w:r>
      <w:r w:rsidR="002B56D4">
        <w:rPr>
          <w:rFonts w:cs="Times New Roman"/>
          <w:szCs w:val="24"/>
        </w:rPr>
        <w:t>)</w:t>
      </w:r>
      <w:r w:rsidRPr="005C1D38">
        <w:rPr>
          <w:rFonts w:cs="Times New Roman"/>
          <w:i/>
          <w:iCs/>
          <w:szCs w:val="24"/>
        </w:rPr>
        <w:t>. A participatory research evaluation study of a program to enhance the mental health of older immigrant Punjabi women living in British Columbia.</w:t>
      </w:r>
    </w:p>
    <w:p w14:paraId="4983235A" w14:textId="397B2601" w:rsidR="006E3BDF" w:rsidRDefault="00000000">
      <w:pPr>
        <w:spacing w:line="360" w:lineRule="auto"/>
        <w:ind w:left="720" w:hanging="720"/>
        <w:jc w:val="both"/>
        <w:rPr>
          <w:rFonts w:cs="Times New Roman"/>
          <w:szCs w:val="24"/>
        </w:rPr>
      </w:pPr>
      <w:r>
        <w:rPr>
          <w:rFonts w:cs="Times New Roman"/>
          <w:szCs w:val="24"/>
        </w:rPr>
        <w:t>Financial Times</w:t>
      </w:r>
      <w:r w:rsidR="002B56D4">
        <w:rPr>
          <w:rFonts w:cs="Times New Roman"/>
          <w:szCs w:val="24"/>
        </w:rPr>
        <w:t>.</w:t>
      </w:r>
      <w:r>
        <w:rPr>
          <w:rFonts w:cs="Times New Roman"/>
          <w:szCs w:val="24"/>
        </w:rPr>
        <w:t xml:space="preserve"> </w:t>
      </w:r>
      <w:r w:rsidR="002B56D4">
        <w:rPr>
          <w:rFonts w:cs="Times New Roman"/>
          <w:szCs w:val="24"/>
        </w:rPr>
        <w:t>(</w:t>
      </w:r>
      <w:r>
        <w:rPr>
          <w:rFonts w:cs="Times New Roman"/>
          <w:szCs w:val="24"/>
        </w:rPr>
        <w:t>2023</w:t>
      </w:r>
      <w:r w:rsidR="002B56D4">
        <w:rPr>
          <w:rFonts w:cs="Times New Roman"/>
          <w:szCs w:val="24"/>
        </w:rPr>
        <w:t>)</w:t>
      </w:r>
      <w:r>
        <w:rPr>
          <w:rFonts w:cs="Times New Roman"/>
          <w:szCs w:val="24"/>
        </w:rPr>
        <w:t xml:space="preserve">. </w:t>
      </w:r>
      <w:r w:rsidRPr="005C1D38">
        <w:rPr>
          <w:rFonts w:cs="Times New Roman"/>
          <w:i/>
          <w:szCs w:val="24"/>
        </w:rPr>
        <w:t>Inside the rise of the mental-health volunteer movement</w:t>
      </w:r>
      <w:r>
        <w:rPr>
          <w:rFonts w:cs="Times New Roman"/>
          <w:szCs w:val="24"/>
        </w:rPr>
        <w:t xml:space="preserve">. Retrieved from: </w:t>
      </w:r>
      <w:hyperlink r:id="rId18" w:tgtFrame="_new" w:history="1">
        <w:r w:rsidR="006E3BDF">
          <w:rPr>
            <w:rStyle w:val="Hyperlink"/>
            <w:rFonts w:cs="Times New Roman"/>
            <w:szCs w:val="24"/>
          </w:rPr>
          <w:t>https://www.ft.com/content/a187719c-ccbb-4af9-8d22-8e70b65098cf</w:t>
        </w:r>
      </w:hyperlink>
      <w:r>
        <w:rPr>
          <w:rFonts w:cs="Times New Roman"/>
          <w:szCs w:val="24"/>
        </w:rPr>
        <w:t xml:space="preserve"> [Accessed 11 March 2025].</w:t>
      </w:r>
    </w:p>
    <w:p w14:paraId="46F00059" w14:textId="4C5A4D25" w:rsidR="006E3BDF" w:rsidRDefault="00000000">
      <w:pPr>
        <w:spacing w:line="360" w:lineRule="auto"/>
        <w:ind w:left="720" w:hanging="720"/>
        <w:jc w:val="both"/>
        <w:rPr>
          <w:rFonts w:cs="Times New Roman"/>
          <w:szCs w:val="24"/>
        </w:rPr>
      </w:pPr>
      <w:proofErr w:type="spellStart"/>
      <w:r>
        <w:rPr>
          <w:rFonts w:cs="Times New Roman"/>
          <w:szCs w:val="24"/>
        </w:rPr>
        <w:t>Fusar</w:t>
      </w:r>
      <w:proofErr w:type="spellEnd"/>
      <w:r>
        <w:rPr>
          <w:rFonts w:cs="Times New Roman"/>
          <w:szCs w:val="24"/>
        </w:rPr>
        <w:t>-Poli, P., De Pablo, G.</w:t>
      </w:r>
      <w:r w:rsidR="002B56D4">
        <w:rPr>
          <w:rFonts w:cs="Times New Roman"/>
          <w:szCs w:val="24"/>
        </w:rPr>
        <w:t xml:space="preserve"> </w:t>
      </w:r>
      <w:r>
        <w:rPr>
          <w:rFonts w:cs="Times New Roman"/>
          <w:szCs w:val="24"/>
        </w:rPr>
        <w:t>S., De Micheli, A., Nieman, D.</w:t>
      </w:r>
      <w:r w:rsidR="002B56D4">
        <w:rPr>
          <w:rFonts w:cs="Times New Roman"/>
          <w:szCs w:val="24"/>
        </w:rPr>
        <w:t xml:space="preserve"> </w:t>
      </w:r>
      <w:r>
        <w:rPr>
          <w:rFonts w:cs="Times New Roman"/>
          <w:szCs w:val="24"/>
        </w:rPr>
        <w:t>H., Correll, C.</w:t>
      </w:r>
      <w:r w:rsidR="002B56D4">
        <w:rPr>
          <w:rFonts w:cs="Times New Roman"/>
          <w:szCs w:val="24"/>
        </w:rPr>
        <w:t xml:space="preserve"> </w:t>
      </w:r>
      <w:r>
        <w:rPr>
          <w:rFonts w:cs="Times New Roman"/>
          <w:szCs w:val="24"/>
        </w:rPr>
        <w:t xml:space="preserve">U., Kessing, L.V., Pfennig, A., </w:t>
      </w:r>
      <w:proofErr w:type="spellStart"/>
      <w:r>
        <w:rPr>
          <w:rFonts w:cs="Times New Roman"/>
          <w:szCs w:val="24"/>
        </w:rPr>
        <w:t>Bechdolf</w:t>
      </w:r>
      <w:proofErr w:type="spellEnd"/>
      <w:r>
        <w:rPr>
          <w:rFonts w:cs="Times New Roman"/>
          <w:szCs w:val="24"/>
        </w:rPr>
        <w:t xml:space="preserve">, A., Borgwardt, S. </w:t>
      </w:r>
      <w:r w:rsidR="002B56D4">
        <w:rPr>
          <w:rFonts w:cs="Times New Roman"/>
          <w:szCs w:val="24"/>
        </w:rPr>
        <w:t>&amp;</w:t>
      </w:r>
      <w:r>
        <w:rPr>
          <w:rFonts w:cs="Times New Roman"/>
          <w:szCs w:val="24"/>
        </w:rPr>
        <w:t xml:space="preserve"> Arango, C. </w:t>
      </w:r>
      <w:r w:rsidR="002B56D4">
        <w:rPr>
          <w:rFonts w:cs="Times New Roman"/>
          <w:szCs w:val="24"/>
        </w:rPr>
        <w:t>(</w:t>
      </w:r>
      <w:r>
        <w:rPr>
          <w:rFonts w:cs="Times New Roman"/>
          <w:szCs w:val="24"/>
        </w:rPr>
        <w:t>2020</w:t>
      </w:r>
      <w:r w:rsidR="002B56D4">
        <w:rPr>
          <w:rFonts w:cs="Times New Roman"/>
          <w:szCs w:val="24"/>
        </w:rPr>
        <w:t>)</w:t>
      </w:r>
      <w:r>
        <w:rPr>
          <w:rFonts w:cs="Times New Roman"/>
          <w:szCs w:val="24"/>
        </w:rPr>
        <w:t xml:space="preserve">. What is good mental health? A scoping review. </w:t>
      </w:r>
      <w:r w:rsidRPr="005C1D38">
        <w:rPr>
          <w:rFonts w:cs="Times New Roman"/>
          <w:i/>
          <w:szCs w:val="24"/>
        </w:rPr>
        <w:t>European Neuropsychopharmacology, 31</w:t>
      </w:r>
      <w:r>
        <w:rPr>
          <w:rFonts w:cs="Times New Roman"/>
          <w:szCs w:val="24"/>
        </w:rPr>
        <w:t>(1), pp.33-46.</w:t>
      </w:r>
    </w:p>
    <w:p w14:paraId="004A2935" w14:textId="01724138" w:rsidR="006E3BDF" w:rsidRDefault="00000000">
      <w:pPr>
        <w:spacing w:line="360" w:lineRule="auto"/>
        <w:ind w:left="720" w:hanging="720"/>
        <w:jc w:val="both"/>
        <w:rPr>
          <w:rFonts w:cs="Times New Roman"/>
          <w:szCs w:val="24"/>
        </w:rPr>
      </w:pPr>
      <w:r>
        <w:rPr>
          <w:rFonts w:cs="Times New Roman"/>
          <w:szCs w:val="24"/>
        </w:rPr>
        <w:t xml:space="preserve">Goffman, E. </w:t>
      </w:r>
      <w:r w:rsidR="002B56D4">
        <w:rPr>
          <w:rFonts w:cs="Times New Roman"/>
          <w:szCs w:val="24"/>
        </w:rPr>
        <w:t>(</w:t>
      </w:r>
      <w:r>
        <w:rPr>
          <w:rFonts w:cs="Times New Roman"/>
          <w:szCs w:val="24"/>
        </w:rPr>
        <w:t>2009</w:t>
      </w:r>
      <w:r w:rsidR="002B56D4">
        <w:rPr>
          <w:rFonts w:cs="Times New Roman"/>
          <w:szCs w:val="24"/>
        </w:rPr>
        <w:t>)</w:t>
      </w:r>
      <w:r>
        <w:rPr>
          <w:rFonts w:cs="Times New Roman"/>
          <w:szCs w:val="24"/>
        </w:rPr>
        <w:t xml:space="preserve">. </w:t>
      </w:r>
      <w:r w:rsidRPr="005C1D38">
        <w:rPr>
          <w:rFonts w:cs="Times New Roman"/>
          <w:i/>
          <w:szCs w:val="24"/>
        </w:rPr>
        <w:t>Stigma: Notes on the management of spoiled identity</w:t>
      </w:r>
      <w:r>
        <w:rPr>
          <w:rFonts w:cs="Times New Roman"/>
          <w:szCs w:val="24"/>
        </w:rPr>
        <w:t>. Simon &amp; Schuster.</w:t>
      </w:r>
    </w:p>
    <w:p w14:paraId="381B85AF" w14:textId="4DEB71CA" w:rsidR="006E3BDF" w:rsidRDefault="00000000">
      <w:pPr>
        <w:spacing w:line="360" w:lineRule="auto"/>
        <w:ind w:left="720" w:hanging="720"/>
        <w:jc w:val="both"/>
        <w:rPr>
          <w:rFonts w:cs="Times New Roman"/>
          <w:szCs w:val="24"/>
        </w:rPr>
      </w:pPr>
      <w:r>
        <w:rPr>
          <w:rFonts w:cs="Times New Roman"/>
          <w:szCs w:val="24"/>
        </w:rPr>
        <w:lastRenderedPageBreak/>
        <w:t xml:space="preserve">Gough, B. </w:t>
      </w:r>
      <w:r w:rsidR="002B56D4">
        <w:rPr>
          <w:rFonts w:cs="Times New Roman"/>
          <w:szCs w:val="24"/>
        </w:rPr>
        <w:t>&amp;</w:t>
      </w:r>
      <w:r>
        <w:rPr>
          <w:rFonts w:cs="Times New Roman"/>
          <w:szCs w:val="24"/>
        </w:rPr>
        <w:t xml:space="preserve"> Novikova, I. </w:t>
      </w:r>
      <w:r w:rsidR="002B56D4">
        <w:rPr>
          <w:rFonts w:cs="Times New Roman"/>
          <w:szCs w:val="24"/>
        </w:rPr>
        <w:t>(</w:t>
      </w:r>
      <w:r>
        <w:rPr>
          <w:rFonts w:cs="Times New Roman"/>
          <w:szCs w:val="24"/>
        </w:rPr>
        <w:t>2020</w:t>
      </w:r>
      <w:r w:rsidR="002B56D4">
        <w:rPr>
          <w:rFonts w:cs="Times New Roman"/>
          <w:szCs w:val="24"/>
        </w:rPr>
        <w:t>)</w:t>
      </w:r>
      <w:r>
        <w:rPr>
          <w:rFonts w:cs="Times New Roman"/>
          <w:szCs w:val="24"/>
        </w:rPr>
        <w:t xml:space="preserve">. </w:t>
      </w:r>
      <w:r w:rsidRPr="005C1D38">
        <w:rPr>
          <w:rFonts w:cs="Times New Roman"/>
          <w:i/>
          <w:iCs/>
          <w:szCs w:val="24"/>
        </w:rPr>
        <w:t xml:space="preserve">Mental health, men and culture: how do sociocultural constructions of masculinities relate to men’s mental health help-seeking </w:t>
      </w:r>
      <w:proofErr w:type="spellStart"/>
      <w:r w:rsidRPr="005C1D38">
        <w:rPr>
          <w:rFonts w:cs="Times New Roman"/>
          <w:i/>
          <w:iCs/>
          <w:szCs w:val="24"/>
        </w:rPr>
        <w:t>behaviour</w:t>
      </w:r>
      <w:proofErr w:type="spellEnd"/>
      <w:r w:rsidRPr="005C1D38">
        <w:rPr>
          <w:rFonts w:cs="Times New Roman"/>
          <w:i/>
          <w:iCs/>
          <w:szCs w:val="24"/>
        </w:rPr>
        <w:t xml:space="preserve"> in the WHO European Region? </w:t>
      </w:r>
      <w:r>
        <w:rPr>
          <w:rFonts w:cs="Times New Roman"/>
          <w:iCs/>
          <w:szCs w:val="24"/>
        </w:rPr>
        <w:t>WHO Report</w:t>
      </w:r>
      <w:r>
        <w:rPr>
          <w:rFonts w:cs="Times New Roman"/>
          <w:szCs w:val="24"/>
        </w:rPr>
        <w:t>.</w:t>
      </w:r>
    </w:p>
    <w:p w14:paraId="12E46398" w14:textId="40E32089" w:rsidR="006E3BDF" w:rsidRDefault="00000000">
      <w:pPr>
        <w:spacing w:line="360" w:lineRule="auto"/>
        <w:ind w:left="720" w:hanging="720"/>
        <w:jc w:val="both"/>
        <w:rPr>
          <w:rFonts w:cs="Times New Roman"/>
          <w:szCs w:val="24"/>
        </w:rPr>
      </w:pPr>
      <w:r w:rsidRPr="002B56D4">
        <w:rPr>
          <w:rFonts w:cs="Times New Roman"/>
          <w:szCs w:val="24"/>
        </w:rPr>
        <w:t>Graham, S., Depp, C., Lee, E.</w:t>
      </w:r>
      <w:r w:rsidR="002B56D4">
        <w:rPr>
          <w:rFonts w:cs="Times New Roman"/>
          <w:szCs w:val="24"/>
        </w:rPr>
        <w:t xml:space="preserve"> </w:t>
      </w:r>
      <w:r w:rsidRPr="002B56D4">
        <w:rPr>
          <w:rFonts w:cs="Times New Roman"/>
          <w:szCs w:val="24"/>
        </w:rPr>
        <w:t>E., Nebeker, C., Tu, X., Kim, H.</w:t>
      </w:r>
      <w:r w:rsidR="002B56D4" w:rsidRPr="002B56D4">
        <w:rPr>
          <w:rFonts w:cs="Times New Roman"/>
          <w:szCs w:val="24"/>
        </w:rPr>
        <w:t xml:space="preserve"> </w:t>
      </w:r>
      <w:r w:rsidRPr="002B56D4">
        <w:rPr>
          <w:rFonts w:cs="Times New Roman"/>
          <w:szCs w:val="24"/>
        </w:rPr>
        <w:t xml:space="preserve">C. </w:t>
      </w:r>
      <w:r w:rsidR="002B56D4" w:rsidRPr="002B56D4">
        <w:rPr>
          <w:rFonts w:cs="Times New Roman"/>
          <w:szCs w:val="24"/>
        </w:rPr>
        <w:t>&amp;</w:t>
      </w:r>
      <w:r w:rsidRPr="002B56D4">
        <w:rPr>
          <w:rFonts w:cs="Times New Roman"/>
          <w:szCs w:val="24"/>
        </w:rPr>
        <w:t xml:space="preserve"> </w:t>
      </w:r>
      <w:proofErr w:type="spellStart"/>
      <w:r w:rsidRPr="002B56D4">
        <w:rPr>
          <w:rFonts w:cs="Times New Roman"/>
          <w:szCs w:val="24"/>
        </w:rPr>
        <w:t>Jeste</w:t>
      </w:r>
      <w:proofErr w:type="spellEnd"/>
      <w:r w:rsidRPr="002B56D4">
        <w:rPr>
          <w:rFonts w:cs="Times New Roman"/>
          <w:szCs w:val="24"/>
        </w:rPr>
        <w:t>, D.</w:t>
      </w:r>
      <w:r w:rsidR="002B56D4">
        <w:rPr>
          <w:rFonts w:cs="Times New Roman"/>
          <w:szCs w:val="24"/>
        </w:rPr>
        <w:t xml:space="preserve"> </w:t>
      </w:r>
      <w:r w:rsidRPr="002B56D4">
        <w:rPr>
          <w:rFonts w:cs="Times New Roman"/>
          <w:szCs w:val="24"/>
        </w:rPr>
        <w:t>V.</w:t>
      </w:r>
      <w:r w:rsidR="002B56D4" w:rsidRPr="002B56D4">
        <w:rPr>
          <w:rFonts w:cs="Times New Roman"/>
          <w:szCs w:val="24"/>
        </w:rPr>
        <w:t xml:space="preserve">  </w:t>
      </w:r>
      <w:r w:rsidR="002B56D4">
        <w:rPr>
          <w:rFonts w:cs="Times New Roman"/>
          <w:szCs w:val="24"/>
        </w:rPr>
        <w:t>(</w:t>
      </w:r>
      <w:r>
        <w:rPr>
          <w:rFonts w:cs="Times New Roman"/>
          <w:szCs w:val="24"/>
        </w:rPr>
        <w:t>2019</w:t>
      </w:r>
      <w:r w:rsidR="002B56D4">
        <w:rPr>
          <w:rFonts w:cs="Times New Roman"/>
          <w:szCs w:val="24"/>
        </w:rPr>
        <w:t>)</w:t>
      </w:r>
      <w:r>
        <w:rPr>
          <w:rFonts w:cs="Times New Roman"/>
          <w:szCs w:val="24"/>
        </w:rPr>
        <w:t xml:space="preserve">. Artificial intelligence for mental health and mental illnesses: an overview. </w:t>
      </w:r>
      <w:r w:rsidRPr="005C1D38">
        <w:rPr>
          <w:rFonts w:cs="Times New Roman"/>
          <w:i/>
          <w:szCs w:val="24"/>
        </w:rPr>
        <w:t>Current Psychiatry Reports, 21</w:t>
      </w:r>
      <w:r>
        <w:rPr>
          <w:rFonts w:cs="Times New Roman"/>
          <w:szCs w:val="24"/>
        </w:rPr>
        <w:t>(1), pp.1-18.</w:t>
      </w:r>
    </w:p>
    <w:p w14:paraId="5ECD77FD" w14:textId="3E834E94" w:rsidR="006E3BDF" w:rsidRDefault="00000000">
      <w:pPr>
        <w:spacing w:line="360" w:lineRule="auto"/>
        <w:ind w:left="720" w:hanging="720"/>
        <w:jc w:val="both"/>
        <w:rPr>
          <w:rFonts w:cs="Times New Roman"/>
          <w:szCs w:val="24"/>
        </w:rPr>
      </w:pPr>
      <w:r>
        <w:rPr>
          <w:rFonts w:cs="Times New Roman"/>
          <w:szCs w:val="24"/>
        </w:rPr>
        <w:t xml:space="preserve">Guest, G., Bunce, A. </w:t>
      </w:r>
      <w:r w:rsidR="002B56D4">
        <w:rPr>
          <w:rFonts w:cs="Times New Roman"/>
          <w:szCs w:val="24"/>
        </w:rPr>
        <w:t>&amp;</w:t>
      </w:r>
      <w:r>
        <w:rPr>
          <w:rFonts w:cs="Times New Roman"/>
          <w:szCs w:val="24"/>
        </w:rPr>
        <w:t xml:space="preserve"> Johnson, L. </w:t>
      </w:r>
      <w:r w:rsidR="002B56D4">
        <w:rPr>
          <w:rFonts w:cs="Times New Roman"/>
          <w:szCs w:val="24"/>
        </w:rPr>
        <w:t>(</w:t>
      </w:r>
      <w:r>
        <w:rPr>
          <w:rFonts w:cs="Times New Roman"/>
          <w:szCs w:val="24"/>
        </w:rPr>
        <w:t>2006</w:t>
      </w:r>
      <w:r w:rsidR="002B56D4">
        <w:rPr>
          <w:rFonts w:cs="Times New Roman"/>
          <w:szCs w:val="24"/>
        </w:rPr>
        <w:t>)</w:t>
      </w:r>
      <w:r>
        <w:rPr>
          <w:rFonts w:cs="Times New Roman"/>
          <w:szCs w:val="24"/>
        </w:rPr>
        <w:t xml:space="preserve">. How many interviews are enough? An experiment with data saturation and variability. </w:t>
      </w:r>
      <w:r w:rsidRPr="005C1D38">
        <w:rPr>
          <w:rFonts w:cs="Times New Roman"/>
          <w:i/>
          <w:szCs w:val="24"/>
        </w:rPr>
        <w:t>Field Methods, 18</w:t>
      </w:r>
      <w:r>
        <w:rPr>
          <w:rFonts w:cs="Times New Roman"/>
          <w:szCs w:val="24"/>
        </w:rPr>
        <w:t>(1), pp.59-82.</w:t>
      </w:r>
    </w:p>
    <w:p w14:paraId="0B81007A" w14:textId="6B67E053" w:rsidR="006E3BDF" w:rsidRDefault="00000000">
      <w:pPr>
        <w:spacing w:line="360" w:lineRule="auto"/>
        <w:ind w:left="720" w:hanging="720"/>
        <w:jc w:val="both"/>
        <w:rPr>
          <w:rFonts w:cs="Times New Roman"/>
          <w:szCs w:val="24"/>
        </w:rPr>
      </w:pPr>
      <w:r>
        <w:rPr>
          <w:rFonts w:cs="Times New Roman"/>
          <w:szCs w:val="24"/>
        </w:rPr>
        <w:t xml:space="preserve">Howe, A. </w:t>
      </w:r>
      <w:r w:rsidR="002B56D4">
        <w:rPr>
          <w:rFonts w:cs="Times New Roman"/>
          <w:szCs w:val="24"/>
        </w:rPr>
        <w:t>&amp;</w:t>
      </w:r>
      <w:r>
        <w:rPr>
          <w:rFonts w:cs="Times New Roman"/>
          <w:szCs w:val="24"/>
        </w:rPr>
        <w:t xml:space="preserve"> Sangar, V. </w:t>
      </w:r>
      <w:r w:rsidR="002B56D4">
        <w:rPr>
          <w:rFonts w:cs="Times New Roman"/>
          <w:szCs w:val="24"/>
        </w:rPr>
        <w:t>(</w:t>
      </w:r>
      <w:r>
        <w:rPr>
          <w:rFonts w:cs="Times New Roman"/>
          <w:szCs w:val="24"/>
        </w:rPr>
        <w:t>2018</w:t>
      </w:r>
      <w:r w:rsidR="002B56D4">
        <w:rPr>
          <w:rFonts w:cs="Times New Roman"/>
          <w:szCs w:val="24"/>
        </w:rPr>
        <w:t>)</w:t>
      </w:r>
      <w:r>
        <w:rPr>
          <w:rFonts w:cs="Times New Roman"/>
          <w:szCs w:val="24"/>
        </w:rPr>
        <w:t xml:space="preserve">. </w:t>
      </w:r>
      <w:r w:rsidRPr="005C1D38">
        <w:rPr>
          <w:rFonts w:cs="Times New Roman"/>
          <w:i/>
          <w:szCs w:val="24"/>
        </w:rPr>
        <w:t xml:space="preserve">How discourses of </w:t>
      </w:r>
      <w:proofErr w:type="spellStart"/>
      <w:r w:rsidRPr="005C1D38">
        <w:rPr>
          <w:rFonts w:cs="Times New Roman"/>
          <w:i/>
          <w:szCs w:val="24"/>
        </w:rPr>
        <w:t>sharam</w:t>
      </w:r>
      <w:proofErr w:type="spellEnd"/>
      <w:r w:rsidRPr="005C1D38">
        <w:rPr>
          <w:rFonts w:cs="Times New Roman"/>
          <w:i/>
          <w:szCs w:val="24"/>
        </w:rPr>
        <w:t xml:space="preserve"> (shame) and mental health influence the help-seeking </w:t>
      </w:r>
      <w:proofErr w:type="spellStart"/>
      <w:r w:rsidRPr="005C1D38">
        <w:rPr>
          <w:rFonts w:cs="Times New Roman"/>
          <w:i/>
          <w:szCs w:val="24"/>
        </w:rPr>
        <w:t>behaviours</w:t>
      </w:r>
      <w:proofErr w:type="spellEnd"/>
      <w:r w:rsidRPr="005C1D38">
        <w:rPr>
          <w:rFonts w:cs="Times New Roman"/>
          <w:i/>
          <w:szCs w:val="24"/>
        </w:rPr>
        <w:t xml:space="preserve"> of British South Asian women</w:t>
      </w:r>
      <w:r>
        <w:rPr>
          <w:rFonts w:cs="Times New Roman"/>
          <w:szCs w:val="24"/>
        </w:rPr>
        <w:t>. University of Birmingham.</w:t>
      </w:r>
    </w:p>
    <w:p w14:paraId="6EFBFA72" w14:textId="041559D0" w:rsidR="006E3BDF" w:rsidRDefault="00000000">
      <w:pPr>
        <w:spacing w:line="360" w:lineRule="auto"/>
        <w:ind w:left="720" w:hanging="720"/>
        <w:jc w:val="both"/>
        <w:rPr>
          <w:rFonts w:cs="Times New Roman"/>
          <w:szCs w:val="24"/>
        </w:rPr>
      </w:pPr>
      <w:proofErr w:type="spellStart"/>
      <w:r>
        <w:rPr>
          <w:rFonts w:cs="Times New Roman"/>
          <w:szCs w:val="24"/>
        </w:rPr>
        <w:t>Inclusify</w:t>
      </w:r>
      <w:proofErr w:type="spellEnd"/>
      <w:r>
        <w:rPr>
          <w:rFonts w:cs="Times New Roman"/>
          <w:szCs w:val="24"/>
        </w:rPr>
        <w:t xml:space="preserve">, </w:t>
      </w:r>
      <w:r w:rsidR="002B56D4">
        <w:rPr>
          <w:rFonts w:cs="Times New Roman"/>
          <w:szCs w:val="24"/>
        </w:rPr>
        <w:t>(</w:t>
      </w:r>
      <w:r>
        <w:rPr>
          <w:rFonts w:cs="Times New Roman"/>
          <w:szCs w:val="24"/>
        </w:rPr>
        <w:t>2025</w:t>
      </w:r>
      <w:r w:rsidR="002B56D4">
        <w:rPr>
          <w:rFonts w:cs="Times New Roman"/>
          <w:szCs w:val="24"/>
        </w:rPr>
        <w:t>)</w:t>
      </w:r>
      <w:r>
        <w:rPr>
          <w:rFonts w:cs="Times New Roman"/>
          <w:szCs w:val="24"/>
        </w:rPr>
        <w:t xml:space="preserve">. </w:t>
      </w:r>
      <w:proofErr w:type="spellStart"/>
      <w:r>
        <w:rPr>
          <w:rFonts w:cs="Times New Roman"/>
          <w:iCs/>
          <w:szCs w:val="24"/>
        </w:rPr>
        <w:t>Hvad</w:t>
      </w:r>
      <w:proofErr w:type="spellEnd"/>
      <w:r>
        <w:rPr>
          <w:rFonts w:cs="Times New Roman"/>
          <w:iCs/>
          <w:szCs w:val="24"/>
        </w:rPr>
        <w:t xml:space="preserve"> er </w:t>
      </w:r>
      <w:proofErr w:type="spellStart"/>
      <w:r>
        <w:rPr>
          <w:rFonts w:cs="Times New Roman"/>
          <w:iCs/>
          <w:szCs w:val="24"/>
        </w:rPr>
        <w:t>intersektionalitet</w:t>
      </w:r>
      <w:proofErr w:type="spellEnd"/>
      <w:r>
        <w:rPr>
          <w:rFonts w:cs="Times New Roman"/>
          <w:iCs/>
          <w:szCs w:val="24"/>
        </w:rPr>
        <w:t>?</w:t>
      </w:r>
      <w:r>
        <w:rPr>
          <w:rFonts w:cs="Times New Roman"/>
          <w:szCs w:val="24"/>
        </w:rPr>
        <w:t xml:space="preserve"> [Online] Available at: </w:t>
      </w:r>
      <w:hyperlink r:id="rId19" w:tgtFrame="_new" w:history="1">
        <w:r w:rsidR="006E3BDF">
          <w:rPr>
            <w:rStyle w:val="Hyperlink"/>
            <w:rFonts w:cs="Times New Roman"/>
            <w:szCs w:val="24"/>
          </w:rPr>
          <w:t>https://www.inclusify.dk/en/hvad-er-intersektionalitet/</w:t>
        </w:r>
      </w:hyperlink>
      <w:r>
        <w:rPr>
          <w:rFonts w:cs="Times New Roman"/>
          <w:szCs w:val="24"/>
        </w:rPr>
        <w:t xml:space="preserve"> [Accessed 10 March 2025].</w:t>
      </w:r>
    </w:p>
    <w:p w14:paraId="53C3D51C" w14:textId="0B15CDF6" w:rsidR="006E3BDF" w:rsidRDefault="00000000">
      <w:pPr>
        <w:spacing w:line="360" w:lineRule="auto"/>
        <w:ind w:left="720" w:hanging="720"/>
        <w:jc w:val="both"/>
        <w:rPr>
          <w:rFonts w:cs="Times New Roman"/>
          <w:szCs w:val="24"/>
        </w:rPr>
      </w:pPr>
      <w:r>
        <w:rPr>
          <w:rFonts w:cs="Times New Roman"/>
          <w:szCs w:val="24"/>
        </w:rPr>
        <w:t>Jenkins, J.</w:t>
      </w:r>
      <w:r w:rsidR="002B56D4">
        <w:rPr>
          <w:rFonts w:cs="Times New Roman"/>
          <w:szCs w:val="24"/>
        </w:rPr>
        <w:t xml:space="preserve"> </w:t>
      </w:r>
      <w:r>
        <w:rPr>
          <w:rFonts w:cs="Times New Roman"/>
          <w:szCs w:val="24"/>
        </w:rPr>
        <w:t xml:space="preserve">H. </w:t>
      </w:r>
      <w:r w:rsidR="002B56D4">
        <w:rPr>
          <w:rFonts w:cs="Times New Roman"/>
          <w:szCs w:val="24"/>
        </w:rPr>
        <w:t>(</w:t>
      </w:r>
      <w:r>
        <w:rPr>
          <w:rFonts w:cs="Times New Roman"/>
          <w:szCs w:val="24"/>
        </w:rPr>
        <w:t>2023</w:t>
      </w:r>
      <w:r w:rsidR="002B56D4">
        <w:rPr>
          <w:rFonts w:cs="Times New Roman"/>
          <w:szCs w:val="24"/>
        </w:rPr>
        <w:t>)</w:t>
      </w:r>
      <w:r>
        <w:rPr>
          <w:rFonts w:cs="Times New Roman"/>
          <w:szCs w:val="24"/>
        </w:rPr>
        <w:t xml:space="preserve">. </w:t>
      </w:r>
      <w:r w:rsidRPr="005C1D38">
        <w:rPr>
          <w:rFonts w:cs="Times New Roman"/>
          <w:i/>
          <w:szCs w:val="24"/>
        </w:rPr>
        <w:t>Extraordinary conditions: Culture and experience in mental illness.</w:t>
      </w:r>
      <w:r>
        <w:rPr>
          <w:rFonts w:cs="Times New Roman"/>
          <w:szCs w:val="24"/>
        </w:rPr>
        <w:t xml:space="preserve"> University of California Press.</w:t>
      </w:r>
    </w:p>
    <w:p w14:paraId="1AD36A04" w14:textId="19AB7825" w:rsidR="006E3BDF" w:rsidRDefault="00000000">
      <w:pPr>
        <w:spacing w:line="360" w:lineRule="auto"/>
        <w:ind w:left="720" w:hanging="720"/>
        <w:jc w:val="both"/>
        <w:rPr>
          <w:rFonts w:cs="Times New Roman"/>
          <w:szCs w:val="24"/>
        </w:rPr>
      </w:pPr>
      <w:r>
        <w:rPr>
          <w:rFonts w:cs="Times New Roman"/>
          <w:szCs w:val="24"/>
        </w:rPr>
        <w:t xml:space="preserve">Kaur, M. </w:t>
      </w:r>
      <w:r w:rsidR="002B56D4">
        <w:rPr>
          <w:rFonts w:cs="Times New Roman"/>
          <w:szCs w:val="24"/>
        </w:rPr>
        <w:t>(</w:t>
      </w:r>
      <w:r>
        <w:rPr>
          <w:rFonts w:cs="Times New Roman"/>
          <w:szCs w:val="24"/>
        </w:rPr>
        <w:t>2020</w:t>
      </w:r>
      <w:r w:rsidR="002B56D4">
        <w:rPr>
          <w:rFonts w:cs="Times New Roman"/>
          <w:szCs w:val="24"/>
        </w:rPr>
        <w:t>)</w:t>
      </w:r>
      <w:r>
        <w:rPr>
          <w:rFonts w:cs="Times New Roman"/>
          <w:szCs w:val="24"/>
        </w:rPr>
        <w:t xml:space="preserve">. </w:t>
      </w:r>
      <w:r w:rsidRPr="005C1D38">
        <w:rPr>
          <w:rFonts w:cs="Times New Roman"/>
          <w:i/>
          <w:iCs/>
          <w:szCs w:val="24"/>
        </w:rPr>
        <w:t>Mental health in the Punjabi community: 'I see stigma everywhere'</w:t>
      </w:r>
      <w:r>
        <w:rPr>
          <w:rFonts w:cs="Times New Roman"/>
          <w:szCs w:val="24"/>
        </w:rPr>
        <w:t xml:space="preserve">. </w:t>
      </w:r>
      <w:r>
        <w:rPr>
          <w:rFonts w:cs="Times New Roman"/>
          <w:iCs/>
          <w:szCs w:val="24"/>
        </w:rPr>
        <w:t>BBC News</w:t>
      </w:r>
      <w:r>
        <w:rPr>
          <w:rFonts w:cs="Times New Roman"/>
          <w:szCs w:val="24"/>
        </w:rPr>
        <w:t xml:space="preserve">. Available at: </w:t>
      </w:r>
      <w:hyperlink r:id="rId20" w:tgtFrame="_new" w:history="1">
        <w:r w:rsidR="006E3BDF">
          <w:rPr>
            <w:rStyle w:val="Hyperlink"/>
            <w:rFonts w:cs="Times New Roman"/>
            <w:szCs w:val="24"/>
          </w:rPr>
          <w:t>https://www.bbc.com/news/uk-england-london-54170902</w:t>
        </w:r>
      </w:hyperlink>
      <w:r>
        <w:rPr>
          <w:rFonts w:cs="Times New Roman"/>
          <w:szCs w:val="24"/>
        </w:rPr>
        <w:t xml:space="preserve"> [Accessed 11 March 2025].</w:t>
      </w:r>
    </w:p>
    <w:p w14:paraId="3B96E2EF" w14:textId="7564F53B" w:rsidR="006E3BDF" w:rsidRDefault="00000000">
      <w:pPr>
        <w:spacing w:line="360" w:lineRule="auto"/>
        <w:ind w:left="720" w:hanging="720"/>
        <w:jc w:val="both"/>
        <w:rPr>
          <w:rFonts w:cs="Times New Roman"/>
          <w:szCs w:val="24"/>
        </w:rPr>
      </w:pPr>
      <w:r>
        <w:rPr>
          <w:rFonts w:cs="Times New Roman"/>
          <w:szCs w:val="24"/>
        </w:rPr>
        <w:t>Kaur, M.</w:t>
      </w:r>
      <w:r w:rsidR="002B56D4">
        <w:rPr>
          <w:rFonts w:cs="Times New Roman"/>
          <w:szCs w:val="24"/>
        </w:rPr>
        <w:t xml:space="preserve"> (</w:t>
      </w:r>
      <w:r>
        <w:rPr>
          <w:rFonts w:cs="Times New Roman"/>
          <w:szCs w:val="24"/>
        </w:rPr>
        <w:t>2025</w:t>
      </w:r>
      <w:r w:rsidR="002B56D4">
        <w:rPr>
          <w:rFonts w:cs="Times New Roman"/>
          <w:szCs w:val="24"/>
        </w:rPr>
        <w:t>)</w:t>
      </w:r>
      <w:r>
        <w:rPr>
          <w:rFonts w:cs="Times New Roman"/>
          <w:szCs w:val="24"/>
        </w:rPr>
        <w:t xml:space="preserve">. </w:t>
      </w:r>
      <w:r w:rsidRPr="005C1D38">
        <w:rPr>
          <w:rFonts w:cs="Times New Roman"/>
          <w:i/>
          <w:szCs w:val="24"/>
        </w:rPr>
        <w:t>Ethnic Identity and Acculturation: Mental Health Perceptions and Help-Seeking Behaviors of College-Age Students with Sikh Punjabi Immigrant Parents.</w:t>
      </w:r>
    </w:p>
    <w:p w14:paraId="268CCF9B" w14:textId="5843279D" w:rsidR="006E3BDF" w:rsidRDefault="00000000">
      <w:pPr>
        <w:spacing w:line="360" w:lineRule="auto"/>
        <w:ind w:left="720" w:hanging="720"/>
        <w:jc w:val="both"/>
        <w:rPr>
          <w:rFonts w:cs="Times New Roman"/>
          <w:szCs w:val="24"/>
        </w:rPr>
      </w:pPr>
      <w:r w:rsidRPr="002B56D4">
        <w:rPr>
          <w:rFonts w:cs="Times New Roman"/>
          <w:szCs w:val="24"/>
          <w:lang w:val="da-DK"/>
        </w:rPr>
        <w:t>Kirmayer, L.</w:t>
      </w:r>
      <w:r w:rsidR="002B56D4" w:rsidRPr="002B56D4">
        <w:rPr>
          <w:rFonts w:cs="Times New Roman"/>
          <w:szCs w:val="24"/>
          <w:lang w:val="da-DK"/>
        </w:rPr>
        <w:t xml:space="preserve"> </w:t>
      </w:r>
      <w:r w:rsidRPr="002B56D4">
        <w:rPr>
          <w:rFonts w:cs="Times New Roman"/>
          <w:szCs w:val="24"/>
          <w:lang w:val="da-DK"/>
        </w:rPr>
        <w:t xml:space="preserve">J. </w:t>
      </w:r>
      <w:r w:rsidR="002B56D4" w:rsidRPr="002B56D4">
        <w:rPr>
          <w:rFonts w:cs="Times New Roman"/>
          <w:szCs w:val="24"/>
          <w:lang w:val="da-DK"/>
        </w:rPr>
        <w:t>&amp;</w:t>
      </w:r>
      <w:r w:rsidRPr="002B56D4">
        <w:rPr>
          <w:rFonts w:cs="Times New Roman"/>
          <w:szCs w:val="24"/>
          <w:lang w:val="da-DK"/>
        </w:rPr>
        <w:t xml:space="preserve"> Jarvis, G.</w:t>
      </w:r>
      <w:r w:rsidR="002B56D4" w:rsidRPr="002B56D4">
        <w:rPr>
          <w:rFonts w:cs="Times New Roman"/>
          <w:szCs w:val="24"/>
          <w:lang w:val="da-DK"/>
        </w:rPr>
        <w:t xml:space="preserve"> </w:t>
      </w:r>
      <w:r w:rsidRPr="002B56D4">
        <w:rPr>
          <w:rFonts w:cs="Times New Roman"/>
          <w:szCs w:val="24"/>
          <w:lang w:val="da-DK"/>
        </w:rPr>
        <w:t xml:space="preserve">E. </w:t>
      </w:r>
      <w:r w:rsidR="002B56D4" w:rsidRPr="002B56D4">
        <w:rPr>
          <w:rFonts w:cs="Times New Roman"/>
          <w:szCs w:val="24"/>
          <w:lang w:val="da-DK"/>
        </w:rPr>
        <w:t>(</w:t>
      </w:r>
      <w:r w:rsidRPr="002B56D4">
        <w:rPr>
          <w:rFonts w:cs="Times New Roman"/>
          <w:szCs w:val="24"/>
          <w:lang w:val="da-DK"/>
        </w:rPr>
        <w:t>2019</w:t>
      </w:r>
      <w:r w:rsidR="002B56D4" w:rsidRPr="002B56D4">
        <w:rPr>
          <w:rFonts w:cs="Times New Roman"/>
          <w:szCs w:val="24"/>
          <w:lang w:val="da-DK"/>
        </w:rPr>
        <w:t>)</w:t>
      </w:r>
      <w:r w:rsidRPr="002B56D4">
        <w:rPr>
          <w:rFonts w:cs="Times New Roman"/>
          <w:szCs w:val="24"/>
          <w:lang w:val="da-DK"/>
        </w:rPr>
        <w:t xml:space="preserve">. </w:t>
      </w:r>
      <w:r>
        <w:rPr>
          <w:rFonts w:cs="Times New Roman"/>
          <w:szCs w:val="24"/>
        </w:rPr>
        <w:t xml:space="preserve">Culturally responsive services as a path to equity in mental healthcare. </w:t>
      </w:r>
      <w:r w:rsidRPr="005C1D38">
        <w:rPr>
          <w:rFonts w:cs="Times New Roman"/>
          <w:i/>
          <w:szCs w:val="24"/>
        </w:rPr>
        <w:t>Healthcare</w:t>
      </w:r>
      <w:r w:rsidR="005C1D38" w:rsidRPr="005C1D38">
        <w:rPr>
          <w:rFonts w:cs="Times New Roman"/>
          <w:i/>
          <w:szCs w:val="24"/>
        </w:rPr>
        <w:t xml:space="preserve"> </w:t>
      </w:r>
      <w:r w:rsidRPr="005C1D38">
        <w:rPr>
          <w:rFonts w:cs="Times New Roman"/>
          <w:i/>
          <w:szCs w:val="24"/>
        </w:rPr>
        <w:t>Papers, 18</w:t>
      </w:r>
      <w:r>
        <w:rPr>
          <w:rFonts w:cs="Times New Roman"/>
          <w:szCs w:val="24"/>
        </w:rPr>
        <w:t>(2), pp.11-23.</w:t>
      </w:r>
    </w:p>
    <w:p w14:paraId="03052C8D" w14:textId="4EA3A799" w:rsidR="006E3BDF" w:rsidRDefault="00000000">
      <w:pPr>
        <w:spacing w:line="360" w:lineRule="auto"/>
        <w:ind w:left="720" w:hanging="720"/>
        <w:jc w:val="both"/>
        <w:rPr>
          <w:rFonts w:cs="Times New Roman"/>
          <w:szCs w:val="24"/>
        </w:rPr>
      </w:pPr>
      <w:r>
        <w:rPr>
          <w:rFonts w:cs="Times New Roman"/>
          <w:szCs w:val="24"/>
        </w:rPr>
        <w:t xml:space="preserve">Kular, K., </w:t>
      </w:r>
      <w:r w:rsidR="002B56D4">
        <w:rPr>
          <w:rFonts w:cs="Times New Roman"/>
          <w:szCs w:val="24"/>
        </w:rPr>
        <w:t>(</w:t>
      </w:r>
      <w:r>
        <w:rPr>
          <w:rFonts w:cs="Times New Roman"/>
          <w:szCs w:val="24"/>
        </w:rPr>
        <w:t>2022</w:t>
      </w:r>
      <w:r w:rsidR="002B56D4">
        <w:rPr>
          <w:rFonts w:cs="Times New Roman"/>
          <w:szCs w:val="24"/>
        </w:rPr>
        <w:t>)</w:t>
      </w:r>
      <w:r>
        <w:rPr>
          <w:rFonts w:cs="Times New Roman"/>
          <w:szCs w:val="24"/>
        </w:rPr>
        <w:t xml:space="preserve">. </w:t>
      </w:r>
      <w:r w:rsidRPr="005C1D38">
        <w:rPr>
          <w:rFonts w:cs="Times New Roman"/>
          <w:i/>
          <w:szCs w:val="24"/>
        </w:rPr>
        <w:t>Exploring Mental Health in the UK Punjabi Sikh Community: A Qualitative Study.</w:t>
      </w:r>
      <w:r>
        <w:rPr>
          <w:rFonts w:cs="Times New Roman"/>
          <w:szCs w:val="24"/>
        </w:rPr>
        <w:t xml:space="preserve"> [Online] Available at: </w:t>
      </w:r>
      <w:hyperlink r:id="rId21" w:tgtFrame="_new" w:history="1">
        <w:r w:rsidR="006E3BDF">
          <w:rPr>
            <w:rStyle w:val="Hyperlink"/>
            <w:rFonts w:cs="Times New Roman"/>
            <w:szCs w:val="24"/>
          </w:rPr>
          <w:t>https://wrap.warwick.ac.uk/id/eprint/174167/1/WRAP_THESIS_Kular_2022.pdf</w:t>
        </w:r>
      </w:hyperlink>
      <w:r>
        <w:rPr>
          <w:rFonts w:cs="Times New Roman"/>
          <w:szCs w:val="24"/>
        </w:rPr>
        <w:t xml:space="preserve"> [Accessed 11 March 2025].</w:t>
      </w:r>
    </w:p>
    <w:p w14:paraId="788ADC62" w14:textId="23876FB2" w:rsidR="006E3BDF" w:rsidRDefault="00000000">
      <w:pPr>
        <w:spacing w:line="360" w:lineRule="auto"/>
        <w:ind w:left="720" w:hanging="720"/>
        <w:jc w:val="both"/>
        <w:rPr>
          <w:rFonts w:cs="Times New Roman"/>
          <w:szCs w:val="24"/>
        </w:rPr>
      </w:pPr>
      <w:r>
        <w:rPr>
          <w:rFonts w:cs="Times New Roman"/>
          <w:szCs w:val="24"/>
        </w:rPr>
        <w:t xml:space="preserve">Memon, A., Taylor, K., </w:t>
      </w:r>
      <w:proofErr w:type="spellStart"/>
      <w:r>
        <w:rPr>
          <w:rFonts w:cs="Times New Roman"/>
          <w:szCs w:val="24"/>
        </w:rPr>
        <w:t>Mohebati</w:t>
      </w:r>
      <w:proofErr w:type="spellEnd"/>
      <w:r>
        <w:rPr>
          <w:rFonts w:cs="Times New Roman"/>
          <w:szCs w:val="24"/>
        </w:rPr>
        <w:t>, L.</w:t>
      </w:r>
      <w:r w:rsidR="002B56D4">
        <w:rPr>
          <w:rFonts w:cs="Times New Roman"/>
          <w:szCs w:val="24"/>
        </w:rPr>
        <w:t xml:space="preserve"> </w:t>
      </w:r>
      <w:r>
        <w:rPr>
          <w:rFonts w:cs="Times New Roman"/>
          <w:szCs w:val="24"/>
        </w:rPr>
        <w:t xml:space="preserve">M., Sundin, J., Cooper, M., Scanlon, T. </w:t>
      </w:r>
      <w:r w:rsidR="002B56D4">
        <w:rPr>
          <w:rFonts w:cs="Times New Roman"/>
          <w:szCs w:val="24"/>
        </w:rPr>
        <w:t>&amp;</w:t>
      </w:r>
      <w:r>
        <w:rPr>
          <w:rFonts w:cs="Times New Roman"/>
          <w:szCs w:val="24"/>
        </w:rPr>
        <w:t xml:space="preserve"> De Visser, R. </w:t>
      </w:r>
      <w:r w:rsidR="002B56D4">
        <w:rPr>
          <w:rFonts w:cs="Times New Roman"/>
          <w:szCs w:val="24"/>
        </w:rPr>
        <w:t>(</w:t>
      </w:r>
      <w:r>
        <w:rPr>
          <w:rFonts w:cs="Times New Roman"/>
          <w:szCs w:val="24"/>
        </w:rPr>
        <w:t>2016</w:t>
      </w:r>
      <w:r w:rsidR="002B56D4">
        <w:rPr>
          <w:rFonts w:cs="Times New Roman"/>
          <w:szCs w:val="24"/>
        </w:rPr>
        <w:t>)</w:t>
      </w:r>
      <w:r>
        <w:rPr>
          <w:rFonts w:cs="Times New Roman"/>
          <w:szCs w:val="24"/>
        </w:rPr>
        <w:t xml:space="preserve">. Perceived barriers to accessing mental health services among black and minority </w:t>
      </w:r>
      <w:r>
        <w:rPr>
          <w:rFonts w:cs="Times New Roman"/>
          <w:szCs w:val="24"/>
        </w:rPr>
        <w:lastRenderedPageBreak/>
        <w:t xml:space="preserve">ethnic (BME) communities: a qualitative study in Southeast England. </w:t>
      </w:r>
      <w:r w:rsidRPr="002B56D4">
        <w:rPr>
          <w:rFonts w:cs="Times New Roman"/>
          <w:i/>
          <w:szCs w:val="24"/>
        </w:rPr>
        <w:t>BMJ Open,</w:t>
      </w:r>
      <w:r>
        <w:rPr>
          <w:rFonts w:cs="Times New Roman"/>
          <w:szCs w:val="24"/>
        </w:rPr>
        <w:t xml:space="preserve"> 6(11), p.e012337.</w:t>
      </w:r>
    </w:p>
    <w:p w14:paraId="0235A088" w14:textId="6B8816F4" w:rsidR="006E3BDF" w:rsidRDefault="00000000">
      <w:pPr>
        <w:spacing w:line="360" w:lineRule="auto"/>
        <w:ind w:left="720" w:hanging="720"/>
        <w:jc w:val="both"/>
        <w:rPr>
          <w:rFonts w:cs="Times New Roman"/>
          <w:szCs w:val="24"/>
        </w:rPr>
      </w:pPr>
      <w:r>
        <w:rPr>
          <w:rFonts w:cs="Times New Roman"/>
          <w:szCs w:val="24"/>
        </w:rPr>
        <w:t xml:space="preserve">NHS, </w:t>
      </w:r>
      <w:r w:rsidR="002B56D4">
        <w:rPr>
          <w:rFonts w:cs="Times New Roman"/>
          <w:szCs w:val="24"/>
        </w:rPr>
        <w:t>(</w:t>
      </w:r>
      <w:r>
        <w:rPr>
          <w:rFonts w:cs="Times New Roman"/>
          <w:szCs w:val="24"/>
        </w:rPr>
        <w:t>2022</w:t>
      </w:r>
      <w:r w:rsidR="002B56D4">
        <w:rPr>
          <w:rFonts w:cs="Times New Roman"/>
          <w:szCs w:val="24"/>
        </w:rPr>
        <w:t>)</w:t>
      </w:r>
      <w:r>
        <w:rPr>
          <w:rFonts w:cs="Times New Roman"/>
          <w:szCs w:val="24"/>
        </w:rPr>
        <w:t xml:space="preserve">. </w:t>
      </w:r>
      <w:r w:rsidRPr="002B56D4">
        <w:rPr>
          <w:rFonts w:cs="Times New Roman"/>
          <w:i/>
          <w:szCs w:val="24"/>
        </w:rPr>
        <w:t>Mental health support for ethnic minorities in the UK.</w:t>
      </w:r>
      <w:r>
        <w:rPr>
          <w:rFonts w:cs="Times New Roman"/>
          <w:szCs w:val="24"/>
        </w:rPr>
        <w:t xml:space="preserve"> Retrieved from: </w:t>
      </w:r>
      <w:hyperlink r:id="rId22" w:tgtFrame="_new" w:history="1">
        <w:r w:rsidR="006E3BDF">
          <w:rPr>
            <w:rStyle w:val="Hyperlink"/>
            <w:rFonts w:cs="Times New Roman"/>
            <w:szCs w:val="24"/>
          </w:rPr>
          <w:t>https://www.ethnicity-facts-figures.service.gov.uk/health/mental-health/adults-using-nhs-funded-mental-health-and-learning-disability-services/latest/</w:t>
        </w:r>
      </w:hyperlink>
      <w:r>
        <w:rPr>
          <w:rFonts w:cs="Times New Roman"/>
          <w:szCs w:val="24"/>
        </w:rPr>
        <w:t xml:space="preserve"> [Accessed 11 March 2025].</w:t>
      </w:r>
    </w:p>
    <w:p w14:paraId="5E5C2E70" w14:textId="13022C0B" w:rsidR="006E3BDF" w:rsidRDefault="00000000">
      <w:pPr>
        <w:spacing w:line="360" w:lineRule="auto"/>
        <w:ind w:left="720" w:hanging="720"/>
        <w:jc w:val="both"/>
        <w:rPr>
          <w:rFonts w:cs="Times New Roman"/>
          <w:szCs w:val="24"/>
        </w:rPr>
      </w:pPr>
      <w:r>
        <w:rPr>
          <w:rFonts w:cs="Times New Roman"/>
          <w:szCs w:val="24"/>
        </w:rPr>
        <w:t xml:space="preserve">World Health Organization, </w:t>
      </w:r>
      <w:r w:rsidR="002B56D4">
        <w:rPr>
          <w:rFonts w:cs="Times New Roman"/>
          <w:szCs w:val="24"/>
        </w:rPr>
        <w:t>(</w:t>
      </w:r>
      <w:r>
        <w:rPr>
          <w:rFonts w:cs="Times New Roman"/>
          <w:szCs w:val="24"/>
        </w:rPr>
        <w:t>2023</w:t>
      </w:r>
      <w:r w:rsidR="002B56D4">
        <w:rPr>
          <w:rFonts w:cs="Times New Roman"/>
          <w:szCs w:val="24"/>
        </w:rPr>
        <w:t>)</w:t>
      </w:r>
      <w:r>
        <w:rPr>
          <w:rFonts w:cs="Times New Roman"/>
          <w:szCs w:val="24"/>
        </w:rPr>
        <w:t xml:space="preserve">. </w:t>
      </w:r>
      <w:r w:rsidRPr="002B56D4">
        <w:rPr>
          <w:rFonts w:cs="Times New Roman"/>
          <w:i/>
          <w:szCs w:val="24"/>
        </w:rPr>
        <w:t>Mental health: Strengthening our response</w:t>
      </w:r>
      <w:r>
        <w:rPr>
          <w:rFonts w:cs="Times New Roman"/>
          <w:szCs w:val="24"/>
        </w:rPr>
        <w:t xml:space="preserve">. Retrieved from: </w:t>
      </w:r>
      <w:hyperlink r:id="rId23" w:tgtFrame="_new" w:history="1">
        <w:r w:rsidR="006E3BDF">
          <w:rPr>
            <w:rStyle w:val="Hyperlink"/>
            <w:rFonts w:cs="Times New Roman"/>
            <w:szCs w:val="24"/>
          </w:rPr>
          <w:t>https://www.who.int/news-room/fact-sheets/detail/mental-health-strengthening-our-response</w:t>
        </w:r>
      </w:hyperlink>
      <w:r>
        <w:rPr>
          <w:rFonts w:cs="Times New Roman"/>
          <w:szCs w:val="24"/>
        </w:rPr>
        <w:t xml:space="preserve"> [Accessed 11 March 2025].</w:t>
      </w:r>
    </w:p>
    <w:p w14:paraId="116E5EE7" w14:textId="77777777" w:rsidR="006E3BDF" w:rsidRDefault="006E3BDF">
      <w:pPr>
        <w:spacing w:line="360" w:lineRule="auto"/>
        <w:rPr>
          <w:rFonts w:cs="Times New Roman"/>
          <w:szCs w:val="24"/>
        </w:rPr>
      </w:pPr>
    </w:p>
    <w:p w14:paraId="07DA475D" w14:textId="77777777" w:rsidR="002B56D4" w:rsidRDefault="002B56D4">
      <w:pPr>
        <w:spacing w:line="360" w:lineRule="auto"/>
        <w:rPr>
          <w:rFonts w:cs="Times New Roman"/>
          <w:szCs w:val="24"/>
        </w:rPr>
      </w:pPr>
    </w:p>
    <w:p w14:paraId="3207CEE9" w14:textId="77777777" w:rsidR="002B56D4" w:rsidRDefault="002B56D4">
      <w:pPr>
        <w:spacing w:line="360" w:lineRule="auto"/>
        <w:rPr>
          <w:rFonts w:cs="Times New Roman"/>
          <w:szCs w:val="24"/>
        </w:rPr>
      </w:pPr>
    </w:p>
    <w:p w14:paraId="4C643FC6" w14:textId="77777777" w:rsidR="002B56D4" w:rsidRDefault="002B56D4">
      <w:pPr>
        <w:spacing w:line="360" w:lineRule="auto"/>
        <w:rPr>
          <w:rFonts w:cs="Times New Roman"/>
          <w:szCs w:val="24"/>
        </w:rPr>
      </w:pPr>
    </w:p>
    <w:p w14:paraId="4A0B82C9" w14:textId="77777777" w:rsidR="002B56D4" w:rsidRDefault="002B56D4">
      <w:pPr>
        <w:spacing w:line="360" w:lineRule="auto"/>
        <w:rPr>
          <w:rFonts w:cs="Times New Roman"/>
          <w:szCs w:val="24"/>
        </w:rPr>
      </w:pPr>
    </w:p>
    <w:p w14:paraId="7CA81C0E" w14:textId="77777777" w:rsidR="002B56D4" w:rsidRDefault="002B56D4">
      <w:pPr>
        <w:spacing w:line="360" w:lineRule="auto"/>
        <w:rPr>
          <w:rFonts w:cs="Times New Roman"/>
          <w:szCs w:val="24"/>
        </w:rPr>
      </w:pPr>
    </w:p>
    <w:p w14:paraId="0AB81EE1" w14:textId="77777777" w:rsidR="002B56D4" w:rsidRDefault="002B56D4">
      <w:pPr>
        <w:spacing w:line="360" w:lineRule="auto"/>
        <w:rPr>
          <w:rFonts w:cs="Times New Roman"/>
          <w:szCs w:val="24"/>
        </w:rPr>
      </w:pPr>
    </w:p>
    <w:p w14:paraId="1A27958B" w14:textId="77777777" w:rsidR="002B56D4" w:rsidRDefault="002B56D4">
      <w:pPr>
        <w:spacing w:line="360" w:lineRule="auto"/>
        <w:rPr>
          <w:rFonts w:cs="Times New Roman"/>
          <w:szCs w:val="24"/>
        </w:rPr>
      </w:pPr>
    </w:p>
    <w:p w14:paraId="5DF504D3" w14:textId="77777777" w:rsidR="002B56D4" w:rsidRDefault="002B56D4">
      <w:pPr>
        <w:spacing w:line="360" w:lineRule="auto"/>
        <w:rPr>
          <w:rFonts w:cs="Times New Roman"/>
          <w:szCs w:val="24"/>
        </w:rPr>
      </w:pPr>
    </w:p>
    <w:p w14:paraId="3CC9C8A6" w14:textId="77777777" w:rsidR="002B56D4" w:rsidRDefault="002B56D4">
      <w:pPr>
        <w:spacing w:line="360" w:lineRule="auto"/>
        <w:rPr>
          <w:rFonts w:cs="Times New Roman"/>
          <w:szCs w:val="24"/>
        </w:rPr>
      </w:pPr>
    </w:p>
    <w:p w14:paraId="7B1A46E3" w14:textId="77777777" w:rsidR="002B56D4" w:rsidRDefault="002B56D4">
      <w:pPr>
        <w:spacing w:line="360" w:lineRule="auto"/>
        <w:rPr>
          <w:rFonts w:cs="Times New Roman"/>
          <w:szCs w:val="24"/>
        </w:rPr>
      </w:pPr>
    </w:p>
    <w:p w14:paraId="3DABD5A9" w14:textId="77777777" w:rsidR="002B56D4" w:rsidRDefault="002B56D4">
      <w:pPr>
        <w:spacing w:line="360" w:lineRule="auto"/>
        <w:rPr>
          <w:rFonts w:cs="Times New Roman"/>
          <w:szCs w:val="24"/>
        </w:rPr>
      </w:pPr>
    </w:p>
    <w:p w14:paraId="55E18490" w14:textId="77777777" w:rsidR="002B56D4" w:rsidRDefault="002B56D4">
      <w:pPr>
        <w:spacing w:line="360" w:lineRule="auto"/>
        <w:rPr>
          <w:rFonts w:cs="Times New Roman"/>
          <w:szCs w:val="24"/>
        </w:rPr>
      </w:pPr>
    </w:p>
    <w:p w14:paraId="7CC91430" w14:textId="77777777" w:rsidR="002B56D4" w:rsidRDefault="002B56D4">
      <w:pPr>
        <w:spacing w:line="360" w:lineRule="auto"/>
        <w:rPr>
          <w:rFonts w:cs="Times New Roman"/>
          <w:szCs w:val="24"/>
        </w:rPr>
      </w:pPr>
    </w:p>
    <w:p w14:paraId="4A57870C" w14:textId="77777777" w:rsidR="002B56D4" w:rsidRDefault="002B56D4">
      <w:pPr>
        <w:spacing w:line="360" w:lineRule="auto"/>
        <w:rPr>
          <w:rFonts w:cs="Times New Roman"/>
          <w:szCs w:val="24"/>
        </w:rPr>
      </w:pPr>
    </w:p>
    <w:p w14:paraId="51CAEA92" w14:textId="77777777" w:rsidR="002B56D4" w:rsidRDefault="002B56D4">
      <w:pPr>
        <w:spacing w:line="360" w:lineRule="auto"/>
        <w:rPr>
          <w:rFonts w:cs="Times New Roman"/>
          <w:szCs w:val="24"/>
        </w:rPr>
      </w:pPr>
    </w:p>
    <w:p w14:paraId="3C1FAE0A" w14:textId="205E73FD" w:rsidR="002B56D4" w:rsidRDefault="002B56D4" w:rsidP="002B56D4">
      <w:pPr>
        <w:pStyle w:val="Heading1"/>
      </w:pPr>
      <w:r>
        <w:lastRenderedPageBreak/>
        <w:t xml:space="preserve"> </w:t>
      </w:r>
      <w:bookmarkStart w:id="71" w:name="_Toc196746568"/>
      <w:r>
        <w:t>Appendices</w:t>
      </w:r>
      <w:bookmarkEnd w:id="71"/>
      <w:r>
        <w:t xml:space="preserve"> </w:t>
      </w:r>
    </w:p>
    <w:p w14:paraId="58A539D6" w14:textId="77777777" w:rsidR="00372B50" w:rsidRDefault="00372B50" w:rsidP="002B56D4">
      <w:pPr>
        <w:pStyle w:val="Heading1"/>
        <w:numPr>
          <w:ilvl w:val="0"/>
          <w:numId w:val="0"/>
        </w:numPr>
        <w:ind w:left="432" w:hanging="432"/>
      </w:pPr>
    </w:p>
    <w:p w14:paraId="04F19FA4" w14:textId="47BD8A83" w:rsidR="002B56D4" w:rsidRDefault="002B56D4" w:rsidP="002B56D4">
      <w:pPr>
        <w:pStyle w:val="Heading1"/>
        <w:numPr>
          <w:ilvl w:val="0"/>
          <w:numId w:val="0"/>
        </w:numPr>
        <w:ind w:left="432" w:hanging="432"/>
      </w:pPr>
      <w:bookmarkStart w:id="72" w:name="_Toc196746569"/>
      <w:r>
        <w:t xml:space="preserve">6.1 </w:t>
      </w:r>
      <w:r w:rsidR="002C1CFE">
        <w:t xml:space="preserve"> Appendix 1: </w:t>
      </w:r>
      <w:r w:rsidR="00372B50">
        <w:t>Research guide / interview schedule</w:t>
      </w:r>
      <w:bookmarkEnd w:id="72"/>
    </w:p>
    <w:p w14:paraId="54271D76" w14:textId="77777777" w:rsidR="002C1CFE" w:rsidRDefault="002C1CFE" w:rsidP="002B56D4">
      <w:pPr>
        <w:pStyle w:val="Heading1"/>
        <w:numPr>
          <w:ilvl w:val="0"/>
          <w:numId w:val="0"/>
        </w:numPr>
        <w:ind w:left="432" w:hanging="432"/>
      </w:pPr>
    </w:p>
    <w:p w14:paraId="020140FA" w14:textId="77777777" w:rsidR="002C1CFE" w:rsidRPr="00012C4D" w:rsidRDefault="002C1CFE" w:rsidP="002C1CFE">
      <w:pPr>
        <w:rPr>
          <w:b/>
          <w:bCs/>
        </w:rPr>
      </w:pPr>
      <w:r w:rsidRPr="00012C4D">
        <w:rPr>
          <w:b/>
          <w:bCs/>
        </w:rPr>
        <w:t xml:space="preserve">Questions for a semi-structured interview </w:t>
      </w:r>
      <w:r>
        <w:rPr>
          <w:b/>
          <w:bCs/>
        </w:rPr>
        <w:t>adapted</w:t>
      </w:r>
      <w:r w:rsidRPr="00012C4D">
        <w:rPr>
          <w:b/>
          <w:bCs/>
        </w:rPr>
        <w:t xml:space="preserve"> from: </w:t>
      </w:r>
    </w:p>
    <w:p w14:paraId="05265B3D" w14:textId="77777777" w:rsidR="002C1CFE" w:rsidRDefault="002C1CFE" w:rsidP="002C1CFE">
      <w:hyperlink r:id="rId24" w:history="1">
        <w:r w:rsidRPr="00887148">
          <w:rPr>
            <w:rStyle w:val="Hyperlink"/>
          </w:rPr>
          <w:t>https://openaccess.city.ac.uk/id/eprint/24146/</w:t>
        </w:r>
      </w:hyperlink>
    </w:p>
    <w:p w14:paraId="2B86F148" w14:textId="77777777" w:rsidR="002C1CFE" w:rsidRDefault="002C1CFE" w:rsidP="002C1CFE"/>
    <w:p w14:paraId="0C23D2A8" w14:textId="77777777" w:rsidR="002C1CFE" w:rsidRDefault="002C1CFE" w:rsidP="002C1CFE">
      <w:r>
        <w:t>1. What does the phrase ‘mental health problems’ mean to you?</w:t>
      </w:r>
    </w:p>
    <w:p w14:paraId="55551CDE" w14:textId="77777777" w:rsidR="002C1CFE" w:rsidRDefault="002C1CFE" w:rsidP="002C1CFE"/>
    <w:p w14:paraId="3D416670" w14:textId="77777777" w:rsidR="002C1CFE" w:rsidRDefault="002C1CFE" w:rsidP="002C1CFE">
      <w:r>
        <w:t xml:space="preserve">2. Can you elaborate on how you developed this understanding? </w:t>
      </w:r>
    </w:p>
    <w:p w14:paraId="11039ED9" w14:textId="77777777" w:rsidR="002C1CFE" w:rsidRDefault="002C1CFE" w:rsidP="002C1CFE"/>
    <w:p w14:paraId="52F19B3C" w14:textId="77777777" w:rsidR="002C1CFE" w:rsidRDefault="002C1CFE" w:rsidP="002C1CFE">
      <w:r>
        <w:t xml:space="preserve">3. What are your views on mental health problems? </w:t>
      </w:r>
    </w:p>
    <w:p w14:paraId="19DD33AD" w14:textId="77777777" w:rsidR="002C1CFE" w:rsidRDefault="002C1CFE" w:rsidP="002C1CFE">
      <w:pPr>
        <w:ind w:left="720"/>
      </w:pPr>
      <w:r>
        <w:t xml:space="preserve">a) What influenced your views? </w:t>
      </w:r>
    </w:p>
    <w:p w14:paraId="56143662" w14:textId="77777777" w:rsidR="002C1CFE" w:rsidRDefault="002C1CFE" w:rsidP="002C1CFE">
      <w:pPr>
        <w:ind w:left="720"/>
      </w:pPr>
    </w:p>
    <w:p w14:paraId="607732D4" w14:textId="77777777" w:rsidR="002C1CFE" w:rsidRDefault="002C1CFE" w:rsidP="002C1CFE">
      <w:r>
        <w:t xml:space="preserve">4. What comes to mind when the term ‘mental health services’ is used? </w:t>
      </w:r>
    </w:p>
    <w:p w14:paraId="57E5D810" w14:textId="77777777" w:rsidR="002C1CFE" w:rsidRDefault="002C1CFE" w:rsidP="002C1CFE"/>
    <w:p w14:paraId="279ED0FB" w14:textId="77777777" w:rsidR="002C1CFE" w:rsidRDefault="002C1CFE" w:rsidP="002C1CFE">
      <w:r>
        <w:t xml:space="preserve">5. Are mental health and mental health difficulties discussed within your family? </w:t>
      </w:r>
    </w:p>
    <w:p w14:paraId="12C3E7A1" w14:textId="77777777" w:rsidR="002C1CFE" w:rsidRDefault="002C1CFE" w:rsidP="002C1CFE"/>
    <w:p w14:paraId="0099D90B" w14:textId="77777777" w:rsidR="002C1CFE" w:rsidRDefault="002C1CFE" w:rsidP="002C1CFE">
      <w:r>
        <w:t>6. If so, how are mental health and mental health difficulties discussed in your family?</w:t>
      </w:r>
    </w:p>
    <w:p w14:paraId="29282E66" w14:textId="77777777" w:rsidR="002C1CFE" w:rsidRDefault="002C1CFE" w:rsidP="002C1CFE">
      <w:pPr>
        <w:ind w:left="720"/>
      </w:pPr>
      <w:r>
        <w:t xml:space="preserve">a) Can you provide any examples? </w:t>
      </w:r>
    </w:p>
    <w:p w14:paraId="0588C9C3" w14:textId="77777777" w:rsidR="002C1CFE" w:rsidRDefault="002C1CFE" w:rsidP="002C1CFE">
      <w:pPr>
        <w:ind w:left="720"/>
      </w:pPr>
      <w:r>
        <w:t>b) Is this the same for your extended family?</w:t>
      </w:r>
    </w:p>
    <w:p w14:paraId="6BB1007C" w14:textId="77777777" w:rsidR="002C1CFE" w:rsidRDefault="002C1CFE" w:rsidP="002C1CFE">
      <w:pPr>
        <w:ind w:left="720"/>
      </w:pPr>
      <w:r>
        <w:t xml:space="preserve">c) Which members (if any) would you feel comfortable discussing mental health issues with? </w:t>
      </w:r>
    </w:p>
    <w:p w14:paraId="006C97EA" w14:textId="77777777" w:rsidR="002C1CFE" w:rsidRDefault="002C1CFE" w:rsidP="002C1CFE">
      <w:pPr>
        <w:ind w:left="720"/>
      </w:pPr>
      <w:r>
        <w:t xml:space="preserve">d) Would you feel more or less comfortable discussing mental health issue with your friends? Why is that? </w:t>
      </w:r>
    </w:p>
    <w:p w14:paraId="610C9571" w14:textId="77777777" w:rsidR="002C1CFE" w:rsidRDefault="002C1CFE" w:rsidP="002C1CFE"/>
    <w:p w14:paraId="3ACDFB0D" w14:textId="77777777" w:rsidR="002C1CFE" w:rsidRDefault="002C1CFE" w:rsidP="002C1CFE">
      <w:r>
        <w:t xml:space="preserve">7. Can you think of a time when you felt you needed mental health support or counselling? </w:t>
      </w:r>
    </w:p>
    <w:p w14:paraId="0B24EF5A" w14:textId="77777777" w:rsidR="002C1CFE" w:rsidRDefault="002C1CFE" w:rsidP="002C1CFE">
      <w:pPr>
        <w:ind w:left="720"/>
      </w:pPr>
      <w:r>
        <w:t xml:space="preserve">a) Would you be willing to talk about that experience? </w:t>
      </w:r>
    </w:p>
    <w:p w14:paraId="22FF0A11" w14:textId="77777777" w:rsidR="002C1CFE" w:rsidRDefault="002C1CFE" w:rsidP="002C1CFE"/>
    <w:p w14:paraId="2D31F4C2" w14:textId="77777777" w:rsidR="002C1CFE" w:rsidRDefault="002C1CFE" w:rsidP="002C1CFE">
      <w:r>
        <w:t xml:space="preserve">8. Can you think of a time when a family member needed professional help for any mental health issues? </w:t>
      </w:r>
    </w:p>
    <w:p w14:paraId="7087945C" w14:textId="77777777" w:rsidR="002C1CFE" w:rsidRDefault="002C1CFE" w:rsidP="002C1CFE">
      <w:pPr>
        <w:ind w:left="720"/>
      </w:pPr>
      <w:r>
        <w:lastRenderedPageBreak/>
        <w:t xml:space="preserve">a) How was that experience for you? </w:t>
      </w:r>
    </w:p>
    <w:p w14:paraId="1C537E1E" w14:textId="77777777" w:rsidR="002C1CFE" w:rsidRDefault="002C1CFE" w:rsidP="002C1CFE"/>
    <w:p w14:paraId="4A19FF91" w14:textId="77777777" w:rsidR="002C1CFE" w:rsidRDefault="002C1CFE" w:rsidP="002C1CFE">
      <w:r>
        <w:t xml:space="preserve">9.Do you know anybody who has used mental health services? </w:t>
      </w:r>
    </w:p>
    <w:p w14:paraId="626E4021" w14:textId="77777777" w:rsidR="002C1CFE" w:rsidRDefault="002C1CFE" w:rsidP="002C1CFE">
      <w:pPr>
        <w:ind w:left="720"/>
      </w:pPr>
      <w:r>
        <w:t xml:space="preserve">a) Can you give any examples of their experience? </w:t>
      </w:r>
    </w:p>
    <w:p w14:paraId="3A9F25C1" w14:textId="77777777" w:rsidR="002C1CFE" w:rsidRDefault="002C1CFE" w:rsidP="002C1CFE">
      <w:pPr>
        <w:ind w:left="720"/>
      </w:pPr>
      <w:r>
        <w:t xml:space="preserve">b) How did you perceive them seeking help? </w:t>
      </w:r>
    </w:p>
    <w:p w14:paraId="067828F2" w14:textId="77777777" w:rsidR="002C1CFE" w:rsidRDefault="002C1CFE" w:rsidP="002C1CFE"/>
    <w:p w14:paraId="4AC7787F" w14:textId="77777777" w:rsidR="002C1CFE" w:rsidRDefault="002C1CFE" w:rsidP="002C1CFE">
      <w:r>
        <w:t xml:space="preserve">10.What advice, if any, would you have for someone suffering from a mental health problem? </w:t>
      </w:r>
    </w:p>
    <w:p w14:paraId="61667CE5" w14:textId="77777777" w:rsidR="002C1CFE" w:rsidRDefault="002C1CFE" w:rsidP="002C1CFE"/>
    <w:p w14:paraId="33D25873" w14:textId="77777777" w:rsidR="002C1CFE" w:rsidRDefault="002C1CFE" w:rsidP="002C1CFE">
      <w:r>
        <w:t xml:space="preserve">11.What obstacles, if any, do you feel exist with seeking professional help? </w:t>
      </w:r>
    </w:p>
    <w:p w14:paraId="279805E7" w14:textId="77777777" w:rsidR="002C1CFE" w:rsidRDefault="002C1CFE" w:rsidP="002C1CFE"/>
    <w:p w14:paraId="0E272565" w14:textId="77777777" w:rsidR="002C1CFE" w:rsidRDefault="002C1CFE" w:rsidP="002C1CFE">
      <w:r>
        <w:t xml:space="preserve">12.How would you feel about talking to someone with a mental health condition? </w:t>
      </w:r>
    </w:p>
    <w:p w14:paraId="0ED24932" w14:textId="77777777" w:rsidR="002C1CFE" w:rsidRDefault="002C1CFE" w:rsidP="002C1CFE">
      <w:pPr>
        <w:ind w:left="720"/>
      </w:pPr>
      <w:r>
        <w:t xml:space="preserve">a) Would you have any concerns? </w:t>
      </w:r>
    </w:p>
    <w:p w14:paraId="344EAACD" w14:textId="77777777" w:rsidR="002C1CFE" w:rsidRDefault="002C1CFE" w:rsidP="002C1CFE">
      <w:pPr>
        <w:ind w:left="720"/>
      </w:pPr>
    </w:p>
    <w:p w14:paraId="48FB57AF" w14:textId="77777777" w:rsidR="002C1CFE" w:rsidRDefault="002C1CFE" w:rsidP="002C1CFE">
      <w:r>
        <w:t xml:space="preserve">13.Do you feel there is a difference in the ways in which mental health is discussed in White/White British communities compared to Pakistani? </w:t>
      </w:r>
    </w:p>
    <w:p w14:paraId="6D5FACEA" w14:textId="77777777" w:rsidR="002C1CFE" w:rsidRDefault="002C1CFE" w:rsidP="002C1CFE">
      <w:pPr>
        <w:ind w:left="720"/>
      </w:pPr>
      <w:r>
        <w:t xml:space="preserve">a) Can you describe your feeling on this? </w:t>
      </w:r>
    </w:p>
    <w:p w14:paraId="0A796CC5" w14:textId="77777777" w:rsidR="002C1CFE" w:rsidRDefault="002C1CFE" w:rsidP="002C1CFE">
      <w:pPr>
        <w:ind w:left="720"/>
      </w:pPr>
    </w:p>
    <w:p w14:paraId="6F4E7A6F" w14:textId="77777777" w:rsidR="002C1CFE" w:rsidRDefault="002C1CFE" w:rsidP="002C1CFE">
      <w:r>
        <w:t xml:space="preserve">15.Who would provide the support network for you if it was required? </w:t>
      </w:r>
    </w:p>
    <w:p w14:paraId="30BBEF5C" w14:textId="77777777" w:rsidR="002C1CFE" w:rsidRDefault="002C1CFE" w:rsidP="002C1CFE">
      <w:pPr>
        <w:ind w:left="720"/>
      </w:pPr>
      <w:r>
        <w:t xml:space="preserve">a) How would you feel asking for support? </w:t>
      </w:r>
    </w:p>
    <w:p w14:paraId="34DA59CA" w14:textId="77777777" w:rsidR="002C1CFE" w:rsidRDefault="002C1CFE" w:rsidP="002C1CFE">
      <w:pPr>
        <w:ind w:left="720"/>
      </w:pPr>
    </w:p>
    <w:p w14:paraId="37B36B28" w14:textId="77777777" w:rsidR="002C1CFE" w:rsidRDefault="002C1CFE" w:rsidP="002C1CFE">
      <w:r>
        <w:t xml:space="preserve">16.How would you describe the approach of mainstream mental health services towards minority groups? </w:t>
      </w:r>
    </w:p>
    <w:p w14:paraId="7922B006" w14:textId="77777777" w:rsidR="002C1CFE" w:rsidRDefault="002C1CFE" w:rsidP="002C1CFE">
      <w:pPr>
        <w:ind w:left="720"/>
      </w:pPr>
      <w:r>
        <w:t xml:space="preserve">a) Can you elaborate? </w:t>
      </w:r>
    </w:p>
    <w:p w14:paraId="42C7D5DC" w14:textId="77777777" w:rsidR="002C1CFE" w:rsidRDefault="002C1CFE" w:rsidP="002C1CFE">
      <w:pPr>
        <w:ind w:left="720"/>
      </w:pPr>
      <w:r>
        <w:t>b) What changes, if any, do you think are needed?</w:t>
      </w:r>
    </w:p>
    <w:p w14:paraId="0764202F" w14:textId="77777777" w:rsidR="002C1CFE" w:rsidRDefault="002C1CFE" w:rsidP="002C1CFE">
      <w:pPr>
        <w:ind w:left="720"/>
      </w:pPr>
    </w:p>
    <w:p w14:paraId="27335496" w14:textId="77777777" w:rsidR="002C1CFE" w:rsidRDefault="002C1CFE" w:rsidP="002C1CFE">
      <w:pPr>
        <w:ind w:left="720"/>
      </w:pPr>
    </w:p>
    <w:p w14:paraId="7740CA17" w14:textId="77777777" w:rsidR="002C1CFE" w:rsidRDefault="002C1CFE" w:rsidP="002C1CFE">
      <w:r>
        <w:t>Thank you for your time.</w:t>
      </w:r>
    </w:p>
    <w:p w14:paraId="14F28E64" w14:textId="77777777" w:rsidR="002C1CFE" w:rsidRDefault="002C1CFE" w:rsidP="002B56D4">
      <w:pPr>
        <w:pStyle w:val="Heading1"/>
        <w:numPr>
          <w:ilvl w:val="0"/>
          <w:numId w:val="0"/>
        </w:numPr>
        <w:ind w:left="432" w:hanging="432"/>
      </w:pPr>
    </w:p>
    <w:p w14:paraId="63D82386" w14:textId="77777777" w:rsidR="00372B50" w:rsidRDefault="00372B50" w:rsidP="002B56D4">
      <w:pPr>
        <w:pStyle w:val="Heading1"/>
        <w:numPr>
          <w:ilvl w:val="0"/>
          <w:numId w:val="0"/>
        </w:numPr>
        <w:ind w:left="432" w:hanging="432"/>
      </w:pPr>
    </w:p>
    <w:p w14:paraId="70EF4334" w14:textId="77777777" w:rsidR="00372B50" w:rsidRDefault="00372B50" w:rsidP="002B56D4">
      <w:pPr>
        <w:pStyle w:val="Heading1"/>
        <w:numPr>
          <w:ilvl w:val="0"/>
          <w:numId w:val="0"/>
        </w:numPr>
        <w:ind w:left="432" w:hanging="432"/>
      </w:pPr>
    </w:p>
    <w:p w14:paraId="54D9470D" w14:textId="076284D5" w:rsidR="00372B50" w:rsidRDefault="00372B50" w:rsidP="002B56D4">
      <w:pPr>
        <w:pStyle w:val="Heading1"/>
        <w:numPr>
          <w:ilvl w:val="0"/>
          <w:numId w:val="0"/>
        </w:numPr>
        <w:ind w:left="432" w:hanging="432"/>
      </w:pPr>
      <w:bookmarkStart w:id="73" w:name="_Toc196746570"/>
      <w:r>
        <w:lastRenderedPageBreak/>
        <w:t xml:space="preserve">6.2 </w:t>
      </w:r>
      <w:r w:rsidR="002C1CFE">
        <w:t xml:space="preserve">Appendix 2: </w:t>
      </w:r>
      <w:r>
        <w:t>Completed and approved Ethical Application Form</w:t>
      </w:r>
      <w:bookmarkEnd w:id="73"/>
    </w:p>
    <w:p w14:paraId="10B83ECD" w14:textId="77777777" w:rsidR="00165FC1" w:rsidRDefault="00165FC1" w:rsidP="002B56D4">
      <w:pPr>
        <w:pStyle w:val="Heading1"/>
        <w:numPr>
          <w:ilvl w:val="0"/>
          <w:numId w:val="0"/>
        </w:numPr>
        <w:ind w:left="432" w:hanging="432"/>
      </w:pPr>
    </w:p>
    <w:p w14:paraId="56A36DCA" w14:textId="77777777" w:rsidR="00165FC1" w:rsidRDefault="00165FC1" w:rsidP="002B56D4">
      <w:pPr>
        <w:pStyle w:val="Heading1"/>
        <w:numPr>
          <w:ilvl w:val="0"/>
          <w:numId w:val="0"/>
        </w:numPr>
        <w:ind w:left="432" w:hanging="432"/>
      </w:pPr>
    </w:p>
    <w:p w14:paraId="02ED383E" w14:textId="77777777" w:rsidR="00165FC1" w:rsidRPr="004C3A0B" w:rsidRDefault="00165FC1" w:rsidP="00165FC1">
      <w:pPr>
        <w:tabs>
          <w:tab w:val="left" w:pos="5103"/>
        </w:tabs>
        <w:jc w:val="center"/>
        <w:rPr>
          <w:rFonts w:ascii="Arial" w:hAnsi="Arial" w:cs="Arial"/>
          <w:b/>
          <w:bCs/>
          <w:szCs w:val="24"/>
        </w:rPr>
      </w:pPr>
      <w:r w:rsidRPr="004C3A0B">
        <w:rPr>
          <w:rFonts w:ascii="Arial" w:hAnsi="Arial" w:cs="Arial"/>
          <w:b/>
          <w:bCs/>
          <w:szCs w:val="24"/>
        </w:rPr>
        <w:t>APPLICATION FOR ETHICAL APPROVAL</w:t>
      </w:r>
    </w:p>
    <w:p w14:paraId="61934211" w14:textId="77777777" w:rsidR="00165FC1" w:rsidRPr="004C3A0B" w:rsidRDefault="00165FC1" w:rsidP="00165FC1">
      <w:pPr>
        <w:tabs>
          <w:tab w:val="left" w:pos="5103"/>
        </w:tabs>
        <w:jc w:val="center"/>
        <w:rPr>
          <w:rFonts w:ascii="Arial" w:hAnsi="Arial" w:cs="Arial"/>
          <w:b/>
          <w:bCs/>
        </w:rPr>
      </w:pPr>
    </w:p>
    <w:p w14:paraId="695A7213" w14:textId="77777777" w:rsidR="00165FC1" w:rsidRPr="004C3A0B" w:rsidRDefault="00165FC1" w:rsidP="00165FC1">
      <w:pPr>
        <w:tabs>
          <w:tab w:val="left" w:pos="5103"/>
        </w:tabs>
        <w:jc w:val="both"/>
        <w:rPr>
          <w:rFonts w:ascii="Arial" w:hAnsi="Arial" w:cs="Arial"/>
          <w:b/>
          <w:bCs/>
          <w:sz w:val="22"/>
        </w:rPr>
      </w:pPr>
      <w:r w:rsidRPr="004C3A0B">
        <w:rPr>
          <w:rFonts w:ascii="Arial" w:hAnsi="Arial" w:cs="Arial"/>
          <w:b/>
          <w:bCs/>
          <w:sz w:val="22"/>
        </w:rPr>
        <w:t xml:space="preserve">In order for research to result in benefit and </w:t>
      </w:r>
      <w:proofErr w:type="spellStart"/>
      <w:r w:rsidRPr="004C3A0B">
        <w:rPr>
          <w:rFonts w:ascii="Arial" w:hAnsi="Arial" w:cs="Arial"/>
          <w:b/>
          <w:bCs/>
          <w:sz w:val="22"/>
        </w:rPr>
        <w:t>minimise</w:t>
      </w:r>
      <w:proofErr w:type="spellEnd"/>
      <w:r w:rsidRPr="004C3A0B">
        <w:rPr>
          <w:rFonts w:ascii="Arial" w:hAnsi="Arial" w:cs="Arial"/>
          <w:b/>
          <w:bCs/>
          <w:sz w:val="22"/>
        </w:rPr>
        <w:t xml:space="preserve"> risk of harm, it must be conducted ethically. A researcher may not be covered by the University’s insurance if ethical approval has not been obtained prior to commencement.</w:t>
      </w:r>
    </w:p>
    <w:p w14:paraId="4DD722F6" w14:textId="77777777" w:rsidR="00165FC1" w:rsidRPr="004C3A0B" w:rsidRDefault="00165FC1" w:rsidP="00165FC1">
      <w:pPr>
        <w:tabs>
          <w:tab w:val="left" w:pos="5103"/>
        </w:tabs>
        <w:jc w:val="center"/>
        <w:rPr>
          <w:rFonts w:ascii="Arial" w:hAnsi="Arial" w:cs="Arial"/>
          <w:b/>
          <w:bCs/>
          <w:sz w:val="16"/>
          <w:szCs w:val="16"/>
        </w:rPr>
      </w:pPr>
    </w:p>
    <w:p w14:paraId="51650BF6" w14:textId="77777777" w:rsidR="00165FC1" w:rsidRPr="004C3A0B" w:rsidRDefault="00165FC1" w:rsidP="00165FC1">
      <w:pPr>
        <w:tabs>
          <w:tab w:val="left" w:pos="5103"/>
        </w:tabs>
        <w:jc w:val="both"/>
        <w:rPr>
          <w:rFonts w:ascii="Arial" w:hAnsi="Arial" w:cs="Arial"/>
          <w:sz w:val="22"/>
        </w:rPr>
      </w:pPr>
      <w:r w:rsidRPr="004C3A0B">
        <w:rPr>
          <w:rFonts w:ascii="Arial" w:hAnsi="Arial" w:cs="Arial"/>
          <w:sz w:val="22"/>
        </w:rPr>
        <w:t xml:space="preserve">The University follows the OECD Frascati manual definition of </w:t>
      </w:r>
      <w:r w:rsidRPr="004C3A0B">
        <w:rPr>
          <w:rFonts w:ascii="Arial" w:hAnsi="Arial" w:cs="Arial"/>
          <w:b/>
          <w:sz w:val="22"/>
        </w:rPr>
        <w:t>research activity</w:t>
      </w:r>
      <w:r w:rsidRPr="004C3A0B">
        <w:rPr>
          <w:rFonts w:ascii="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C88B8FB" w14:textId="77777777" w:rsidR="00165FC1" w:rsidRPr="004C3A0B" w:rsidRDefault="00165FC1" w:rsidP="00165FC1">
      <w:pPr>
        <w:tabs>
          <w:tab w:val="left" w:pos="5103"/>
        </w:tabs>
        <w:jc w:val="both"/>
        <w:rPr>
          <w:rFonts w:ascii="Arial" w:hAnsi="Arial" w:cs="Arial"/>
          <w:sz w:val="22"/>
        </w:rPr>
      </w:pPr>
    </w:p>
    <w:p w14:paraId="142D3C25" w14:textId="77777777" w:rsidR="00165FC1" w:rsidRPr="004C3A0B" w:rsidRDefault="00165FC1" w:rsidP="00165FC1">
      <w:pPr>
        <w:tabs>
          <w:tab w:val="left" w:pos="5103"/>
        </w:tabs>
        <w:jc w:val="both"/>
        <w:rPr>
          <w:rFonts w:ascii="Arial" w:hAnsi="Arial" w:cs="Arial"/>
          <w:sz w:val="22"/>
        </w:rPr>
      </w:pPr>
      <w:r w:rsidRPr="004C3A0B">
        <w:rPr>
          <w:rFonts w:ascii="Arial" w:hAnsi="Arial" w:cs="Arial"/>
          <w:sz w:val="22"/>
        </w:rPr>
        <w:t>The individual undertaking the research activity is known as the “principal researcher”.</w:t>
      </w:r>
    </w:p>
    <w:p w14:paraId="26690B72" w14:textId="77777777" w:rsidR="00165FC1" w:rsidRPr="004C3A0B" w:rsidRDefault="00165FC1" w:rsidP="00165FC1">
      <w:pPr>
        <w:tabs>
          <w:tab w:val="left" w:pos="5103"/>
        </w:tabs>
        <w:jc w:val="both"/>
        <w:rPr>
          <w:rFonts w:ascii="Arial" w:hAnsi="Arial" w:cs="Arial"/>
          <w:sz w:val="22"/>
        </w:rPr>
      </w:pPr>
    </w:p>
    <w:p w14:paraId="26E8CA24" w14:textId="77777777" w:rsidR="00165FC1" w:rsidRPr="004C3A0B" w:rsidRDefault="00165FC1" w:rsidP="00165FC1">
      <w:pPr>
        <w:tabs>
          <w:tab w:val="left" w:pos="5103"/>
        </w:tabs>
        <w:jc w:val="both"/>
        <w:rPr>
          <w:rFonts w:ascii="Arial" w:hAnsi="Arial" w:cs="Arial"/>
          <w:sz w:val="22"/>
        </w:rPr>
      </w:pPr>
      <w:r w:rsidRPr="004C3A0B">
        <w:rPr>
          <w:rFonts w:ascii="Arial" w:hAnsi="Arial" w:cs="Arial"/>
          <w:sz w:val="22"/>
        </w:rPr>
        <w:t>Ethical approval is not required for routine audits, performance reviews, quality assurance studies, testing within normal educational requirements, and literary or artistic criticism.</w:t>
      </w:r>
    </w:p>
    <w:p w14:paraId="4B9F839F" w14:textId="77777777" w:rsidR="00165FC1" w:rsidRPr="004C3A0B" w:rsidRDefault="00165FC1" w:rsidP="00165FC1">
      <w:pPr>
        <w:tabs>
          <w:tab w:val="left" w:pos="5103"/>
        </w:tabs>
        <w:jc w:val="both"/>
        <w:rPr>
          <w:rFonts w:ascii="Arial" w:hAnsi="Arial" w:cs="Arial"/>
          <w:sz w:val="22"/>
        </w:rPr>
      </w:pPr>
    </w:p>
    <w:p w14:paraId="41893B9C" w14:textId="77777777" w:rsidR="00165FC1" w:rsidRPr="004C3A0B" w:rsidRDefault="00165FC1" w:rsidP="00165FC1">
      <w:pPr>
        <w:tabs>
          <w:tab w:val="left" w:pos="5103"/>
        </w:tabs>
        <w:jc w:val="both"/>
        <w:rPr>
          <w:rFonts w:ascii="Arial" w:hAnsi="Arial" w:cs="Arial"/>
          <w:b/>
          <w:bCs/>
          <w:sz w:val="22"/>
        </w:rPr>
      </w:pPr>
      <w:r w:rsidRPr="004C3A0B">
        <w:rPr>
          <w:rFonts w:ascii="Arial" w:hAnsi="Arial" w:cs="Arial"/>
          <w:b/>
          <w:bCs/>
          <w:sz w:val="22"/>
        </w:rPr>
        <w:t>Please read the notes for guidance before completing ALL sections of the form.</w:t>
      </w:r>
    </w:p>
    <w:p w14:paraId="48C0A923" w14:textId="77777777" w:rsidR="00165FC1" w:rsidRPr="004C3A0B" w:rsidRDefault="00165FC1" w:rsidP="00165FC1">
      <w:pPr>
        <w:autoSpaceDE w:val="0"/>
        <w:autoSpaceDN w:val="0"/>
        <w:adjustRightInd w:val="0"/>
        <w:jc w:val="both"/>
        <w:rPr>
          <w:rFonts w:ascii="Arial" w:hAnsi="Arial" w:cs="Arial"/>
          <w:sz w:val="22"/>
        </w:rPr>
      </w:pPr>
    </w:p>
    <w:p w14:paraId="222578E9" w14:textId="77777777" w:rsidR="00165FC1" w:rsidRDefault="00165FC1" w:rsidP="00165FC1">
      <w:pPr>
        <w:autoSpaceDE w:val="0"/>
        <w:autoSpaceDN w:val="0"/>
        <w:adjustRightInd w:val="0"/>
        <w:jc w:val="both"/>
        <w:rPr>
          <w:rFonts w:ascii="Arial" w:hAnsi="Arial" w:cs="Arial"/>
          <w:sz w:val="22"/>
        </w:rPr>
      </w:pPr>
      <w:r w:rsidRPr="004C3A0B">
        <w:rPr>
          <w:rFonts w:ascii="Arial" w:hAnsi="Arial" w:cs="Arial"/>
          <w:b/>
          <w:sz w:val="22"/>
        </w:rPr>
        <w:t>This form</w:t>
      </w:r>
      <w:r w:rsidRPr="004C3A0B">
        <w:rPr>
          <w:rFonts w:ascii="Arial" w:hAnsi="Arial" w:cs="Arial"/>
          <w:sz w:val="22"/>
        </w:rPr>
        <w:t xml:space="preserve"> </w:t>
      </w:r>
      <w:r w:rsidRPr="004C3A0B">
        <w:rPr>
          <w:rFonts w:ascii="Arial" w:hAnsi="Arial" w:cs="Arial"/>
          <w:b/>
          <w:sz w:val="22"/>
        </w:rPr>
        <w:t>must be completed and approved prior to undertaking any research activity.</w:t>
      </w:r>
      <w:r w:rsidRPr="004C3A0B">
        <w:rPr>
          <w:rFonts w:ascii="Arial" w:hAnsi="Arial" w:cs="Arial"/>
          <w:sz w:val="22"/>
        </w:rPr>
        <w:t xml:space="preserve"> Please see </w:t>
      </w:r>
      <w:r>
        <w:rPr>
          <w:rFonts w:ascii="Arial" w:hAnsi="Arial" w:cs="Arial"/>
          <w:sz w:val="22"/>
        </w:rPr>
        <w:t>Checklist</w:t>
      </w:r>
      <w:r w:rsidRPr="004C3A0B">
        <w:rPr>
          <w:rFonts w:ascii="Arial" w:hAnsi="Arial" w:cs="Arial"/>
          <w:sz w:val="22"/>
        </w:rPr>
        <w:t xml:space="preserve"> for details of process for different categories of application.  </w:t>
      </w:r>
    </w:p>
    <w:p w14:paraId="129C4A47" w14:textId="77777777" w:rsidR="00165FC1" w:rsidRDefault="00165FC1" w:rsidP="00165FC1">
      <w:pPr>
        <w:autoSpaceDE w:val="0"/>
        <w:autoSpaceDN w:val="0"/>
        <w:adjustRightInd w:val="0"/>
        <w:jc w:val="both"/>
        <w:rPr>
          <w:rFonts w:ascii="Arial" w:hAnsi="Arial" w:cs="Arial"/>
          <w:sz w:val="22"/>
        </w:rPr>
      </w:pPr>
    </w:p>
    <w:p w14:paraId="10DA5226" w14:textId="77777777" w:rsidR="00165FC1" w:rsidRPr="004C3A0B" w:rsidRDefault="00165FC1" w:rsidP="00165FC1">
      <w:pPr>
        <w:autoSpaceDE w:val="0"/>
        <w:autoSpaceDN w:val="0"/>
        <w:adjustRightInd w:val="0"/>
        <w:spacing w:after="240"/>
        <w:jc w:val="both"/>
        <w:rPr>
          <w:rFonts w:ascii="Arial" w:hAnsi="Arial" w:cs="Arial"/>
          <w:b/>
          <w:sz w:val="22"/>
        </w:rPr>
      </w:pPr>
      <w:r w:rsidRPr="004C3A0B">
        <w:rPr>
          <w:rFonts w:ascii="Arial" w:hAnsi="Arial" w:cs="Arial"/>
          <w:b/>
          <w:sz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65FC1" w:rsidRPr="004C3A0B" w14:paraId="0B3F218A" w14:textId="77777777" w:rsidTr="008B0C49">
        <w:trPr>
          <w:trHeight w:val="439"/>
        </w:trPr>
        <w:tc>
          <w:tcPr>
            <w:tcW w:w="559" w:type="dxa"/>
            <w:shd w:val="clear" w:color="auto" w:fill="F2F2F2" w:themeFill="background1" w:themeFillShade="F2"/>
            <w:vAlign w:val="center"/>
          </w:tcPr>
          <w:p w14:paraId="228E32CE" w14:textId="77777777" w:rsidR="00165FC1" w:rsidRPr="004C3A0B" w:rsidRDefault="00165FC1" w:rsidP="008B0C49">
            <w:pPr>
              <w:rPr>
                <w:rFonts w:ascii="Arial" w:hAnsi="Arial" w:cs="Arial"/>
                <w:sz w:val="22"/>
              </w:rPr>
            </w:pPr>
            <w:r>
              <w:rPr>
                <w:rFonts w:ascii="Arial" w:hAnsi="Arial" w:cs="Arial"/>
                <w:sz w:val="22"/>
              </w:rPr>
              <w:t>1</w:t>
            </w:r>
          </w:p>
        </w:tc>
        <w:tc>
          <w:tcPr>
            <w:tcW w:w="3253" w:type="dxa"/>
            <w:gridSpan w:val="2"/>
            <w:shd w:val="clear" w:color="auto" w:fill="F2F2F2" w:themeFill="background1" w:themeFillShade="F2"/>
            <w:vAlign w:val="center"/>
          </w:tcPr>
          <w:p w14:paraId="443FC8C0" w14:textId="77777777" w:rsidR="00165FC1" w:rsidRPr="004C3A0B" w:rsidRDefault="00165FC1" w:rsidP="008B0C49">
            <w:pPr>
              <w:rPr>
                <w:rFonts w:ascii="Arial" w:hAnsi="Arial" w:cs="Arial"/>
                <w:sz w:val="22"/>
              </w:rPr>
            </w:pPr>
            <w:r w:rsidRPr="004C3A0B">
              <w:rPr>
                <w:rFonts w:ascii="Arial" w:hAnsi="Arial" w:cs="Arial"/>
                <w:sz w:val="22"/>
              </w:rPr>
              <w:t>Full Name:</w:t>
            </w:r>
          </w:p>
        </w:tc>
        <w:tc>
          <w:tcPr>
            <w:tcW w:w="6636" w:type="dxa"/>
            <w:gridSpan w:val="4"/>
            <w:vAlign w:val="center"/>
          </w:tcPr>
          <w:p w14:paraId="5E054544" w14:textId="77777777" w:rsidR="00165FC1" w:rsidRPr="004C3A0B" w:rsidRDefault="00165FC1" w:rsidP="008B0C49">
            <w:pPr>
              <w:rPr>
                <w:rFonts w:ascii="Arial" w:hAnsi="Arial" w:cs="Arial"/>
                <w:sz w:val="22"/>
              </w:rPr>
            </w:pPr>
            <w:r>
              <w:rPr>
                <w:rFonts w:ascii="Arial" w:hAnsi="Arial" w:cs="Arial"/>
                <w:sz w:val="22"/>
              </w:rPr>
              <w:t>Gurpinder Singh</w:t>
            </w:r>
          </w:p>
        </w:tc>
      </w:tr>
      <w:tr w:rsidR="00165FC1" w:rsidRPr="004C3A0B" w14:paraId="3D035EA8" w14:textId="77777777" w:rsidTr="008B0C49">
        <w:trPr>
          <w:trHeight w:val="472"/>
        </w:trPr>
        <w:tc>
          <w:tcPr>
            <w:tcW w:w="559" w:type="dxa"/>
            <w:shd w:val="clear" w:color="auto" w:fill="BFBFBF" w:themeFill="background1" w:themeFillShade="BF"/>
            <w:vAlign w:val="center"/>
          </w:tcPr>
          <w:p w14:paraId="0FF66AD3" w14:textId="77777777" w:rsidR="00165FC1" w:rsidRPr="004C3A0B" w:rsidRDefault="00165FC1" w:rsidP="008B0C49">
            <w:pPr>
              <w:rPr>
                <w:rFonts w:ascii="Arial" w:hAnsi="Arial" w:cs="Arial"/>
                <w:sz w:val="22"/>
              </w:rPr>
            </w:pPr>
            <w:r>
              <w:rPr>
                <w:rFonts w:ascii="Arial" w:hAnsi="Arial" w:cs="Arial"/>
                <w:sz w:val="22"/>
              </w:rPr>
              <w:t>2</w:t>
            </w:r>
          </w:p>
        </w:tc>
        <w:tc>
          <w:tcPr>
            <w:tcW w:w="3253" w:type="dxa"/>
            <w:gridSpan w:val="2"/>
            <w:shd w:val="clear" w:color="auto" w:fill="BFBFBF" w:themeFill="background1" w:themeFillShade="BF"/>
            <w:vAlign w:val="center"/>
          </w:tcPr>
          <w:p w14:paraId="7B6CE343" w14:textId="77777777" w:rsidR="00165FC1" w:rsidRPr="004C3A0B" w:rsidRDefault="00165FC1" w:rsidP="008B0C49">
            <w:pPr>
              <w:rPr>
                <w:rFonts w:ascii="Arial" w:hAnsi="Arial" w:cs="Arial"/>
                <w:sz w:val="22"/>
              </w:rPr>
            </w:pPr>
            <w:r w:rsidRPr="004C3A0B">
              <w:rPr>
                <w:rFonts w:ascii="Arial" w:hAnsi="Arial" w:cs="Arial"/>
                <w:sz w:val="22"/>
              </w:rPr>
              <w:t xml:space="preserve">Tick all </w:t>
            </w:r>
            <w:r>
              <w:rPr>
                <w:rFonts w:ascii="Arial" w:hAnsi="Arial" w:cs="Arial"/>
                <w:sz w:val="22"/>
              </w:rPr>
              <w:t>boxes that</w:t>
            </w:r>
            <w:r w:rsidRPr="004C3A0B">
              <w:rPr>
                <w:rFonts w:ascii="Arial" w:hAnsi="Arial" w:cs="Arial"/>
                <w:sz w:val="22"/>
              </w:rPr>
              <w:t xml:space="preserve"> apply:</w:t>
            </w:r>
          </w:p>
        </w:tc>
        <w:tc>
          <w:tcPr>
            <w:tcW w:w="2551" w:type="dxa"/>
            <w:shd w:val="clear" w:color="auto" w:fill="F2F2F2" w:themeFill="background1" w:themeFillShade="F2"/>
            <w:vAlign w:val="center"/>
          </w:tcPr>
          <w:p w14:paraId="1B576D8A" w14:textId="77777777" w:rsidR="00165FC1" w:rsidRPr="004C3A0B" w:rsidRDefault="00165FC1" w:rsidP="008B0C49">
            <w:pPr>
              <w:rPr>
                <w:rFonts w:ascii="Arial" w:hAnsi="Arial" w:cs="Arial"/>
                <w:sz w:val="22"/>
              </w:rPr>
            </w:pPr>
            <w:r w:rsidRPr="004C3A0B">
              <w:rPr>
                <w:rFonts w:ascii="Arial" w:hAnsi="Arial" w:cs="Arial"/>
                <w:sz w:val="22"/>
              </w:rPr>
              <w:t>Member of staff:</w:t>
            </w:r>
          </w:p>
        </w:tc>
        <w:tc>
          <w:tcPr>
            <w:tcW w:w="709" w:type="dxa"/>
            <w:shd w:val="clear" w:color="auto" w:fill="BFBFBF" w:themeFill="background1" w:themeFillShade="BF"/>
            <w:vAlign w:val="center"/>
          </w:tcPr>
          <w:p w14:paraId="041205B4" w14:textId="77777777" w:rsidR="00165FC1" w:rsidRPr="004C3A0B" w:rsidRDefault="00165FC1" w:rsidP="008B0C49">
            <w:pPr>
              <w:jc w:val="center"/>
              <w:rPr>
                <w:rFonts w:ascii="Arial" w:hAnsi="Arial" w:cs="Arial"/>
                <w:sz w:val="22"/>
              </w:rPr>
            </w:pPr>
            <w:r>
              <w:rPr>
                <w:rFonts w:ascii="MS Gothic" w:eastAsia="MS Gothic" w:hAnsi="MS Gothic" w:cs="Arial" w:hint="eastAsia"/>
                <w:sz w:val="22"/>
              </w:rPr>
              <w:t>☐</w:t>
            </w:r>
          </w:p>
        </w:tc>
        <w:tc>
          <w:tcPr>
            <w:tcW w:w="2526" w:type="dxa"/>
            <w:shd w:val="clear" w:color="auto" w:fill="F2F2F2" w:themeFill="background1" w:themeFillShade="F2"/>
            <w:vAlign w:val="center"/>
          </w:tcPr>
          <w:p w14:paraId="42717134" w14:textId="77777777" w:rsidR="00165FC1" w:rsidRPr="004C3A0B" w:rsidRDefault="00165FC1" w:rsidP="008B0C49">
            <w:pPr>
              <w:rPr>
                <w:rFonts w:ascii="Arial" w:hAnsi="Arial" w:cs="Arial"/>
                <w:sz w:val="22"/>
              </w:rPr>
            </w:pPr>
            <w:r w:rsidRPr="004C3A0B">
              <w:rPr>
                <w:rFonts w:ascii="Arial" w:hAnsi="Arial" w:cs="Arial"/>
                <w:sz w:val="22"/>
              </w:rPr>
              <w:t>Honorary research fellow:</w:t>
            </w:r>
          </w:p>
        </w:tc>
        <w:tc>
          <w:tcPr>
            <w:tcW w:w="850" w:type="dxa"/>
            <w:shd w:val="clear" w:color="auto" w:fill="BFBFBF" w:themeFill="background1" w:themeFillShade="BF"/>
            <w:vAlign w:val="center"/>
          </w:tcPr>
          <w:p w14:paraId="1510B52E" w14:textId="77777777" w:rsidR="00165FC1" w:rsidRPr="004C3A0B" w:rsidRDefault="00165FC1" w:rsidP="008B0C49">
            <w:pPr>
              <w:jc w:val="center"/>
              <w:rPr>
                <w:rFonts w:ascii="Arial" w:hAnsi="Arial" w:cs="Arial"/>
                <w:sz w:val="22"/>
              </w:rPr>
            </w:pPr>
            <w:r>
              <w:rPr>
                <w:rFonts w:ascii="MS Gothic" w:eastAsia="MS Gothic" w:hAnsi="MS Gothic" w:cs="Arial" w:hint="eastAsia"/>
                <w:sz w:val="22"/>
              </w:rPr>
              <w:t>☐</w:t>
            </w:r>
          </w:p>
        </w:tc>
      </w:tr>
      <w:tr w:rsidR="00165FC1" w:rsidRPr="004C3A0B" w14:paraId="52DA4CBE" w14:textId="77777777" w:rsidTr="008B0C49">
        <w:trPr>
          <w:trHeight w:val="472"/>
        </w:trPr>
        <w:tc>
          <w:tcPr>
            <w:tcW w:w="559" w:type="dxa"/>
            <w:shd w:val="clear" w:color="auto" w:fill="F2F2F2" w:themeFill="background1" w:themeFillShade="F2"/>
            <w:vAlign w:val="center"/>
          </w:tcPr>
          <w:p w14:paraId="45532EAB" w14:textId="77777777" w:rsidR="00165FC1" w:rsidRDefault="00165FC1" w:rsidP="008B0C49">
            <w:pPr>
              <w:rPr>
                <w:rFonts w:ascii="Arial" w:hAnsi="Arial" w:cs="Arial"/>
                <w:sz w:val="22"/>
              </w:rPr>
            </w:pPr>
          </w:p>
        </w:tc>
        <w:tc>
          <w:tcPr>
            <w:tcW w:w="2544" w:type="dxa"/>
            <w:shd w:val="clear" w:color="auto" w:fill="F2F2F2" w:themeFill="background1" w:themeFillShade="F2"/>
            <w:vAlign w:val="center"/>
          </w:tcPr>
          <w:p w14:paraId="23323595" w14:textId="77777777" w:rsidR="00165FC1" w:rsidRPr="004C3A0B" w:rsidRDefault="00165FC1" w:rsidP="008B0C49">
            <w:pPr>
              <w:rPr>
                <w:rFonts w:ascii="Arial" w:hAnsi="Arial" w:cs="Arial"/>
                <w:sz w:val="22"/>
              </w:rPr>
            </w:pPr>
            <w:r>
              <w:rPr>
                <w:rFonts w:ascii="Arial" w:hAnsi="Arial" w:cs="Arial"/>
                <w:sz w:val="22"/>
              </w:rPr>
              <w:t>Undergraduate Student</w:t>
            </w:r>
          </w:p>
        </w:tc>
        <w:sdt>
          <w:sdtPr>
            <w:rPr>
              <w:rFonts w:ascii="Arial" w:hAnsi="Arial" w:cs="Arial"/>
              <w:sz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83E5857" w14:textId="77777777" w:rsidR="00165FC1" w:rsidRDefault="00165FC1" w:rsidP="008B0C49">
                <w:pPr>
                  <w:jc w:val="center"/>
                  <w:rPr>
                    <w:rFonts w:ascii="Arial" w:hAnsi="Arial" w:cs="Arial"/>
                    <w:sz w:val="22"/>
                  </w:rPr>
                </w:pPr>
                <w:r>
                  <w:rPr>
                    <w:rFonts w:ascii="MS Gothic" w:eastAsia="MS Gothic" w:hAnsi="MS Gothic" w:cs="Arial" w:hint="eastAsia"/>
                    <w:sz w:val="22"/>
                  </w:rPr>
                  <w:t>☒</w:t>
                </w:r>
              </w:p>
            </w:tc>
          </w:sdtContent>
        </w:sdt>
        <w:tc>
          <w:tcPr>
            <w:tcW w:w="2551" w:type="dxa"/>
            <w:shd w:val="clear" w:color="auto" w:fill="F2F2F2" w:themeFill="background1" w:themeFillShade="F2"/>
            <w:vAlign w:val="center"/>
          </w:tcPr>
          <w:p w14:paraId="6ACFD8D2" w14:textId="77777777" w:rsidR="00165FC1" w:rsidRPr="004C3A0B" w:rsidRDefault="00165FC1" w:rsidP="008B0C49">
            <w:pPr>
              <w:rPr>
                <w:rFonts w:ascii="Arial" w:hAnsi="Arial" w:cs="Arial"/>
                <w:sz w:val="22"/>
              </w:rPr>
            </w:pPr>
            <w:r>
              <w:rPr>
                <w:rFonts w:ascii="Arial" w:hAnsi="Arial" w:cs="Arial"/>
                <w:sz w:val="22"/>
              </w:rPr>
              <w:t>Taught Postgraduate Student</w:t>
            </w:r>
          </w:p>
        </w:tc>
        <w:sdt>
          <w:sdtPr>
            <w:rPr>
              <w:rFonts w:ascii="Arial" w:hAnsi="Arial" w:cs="Arial"/>
              <w:sz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2BDDA9D" w14:textId="77777777" w:rsidR="00165FC1" w:rsidRDefault="00165FC1" w:rsidP="008B0C49">
                <w:pPr>
                  <w:jc w:val="center"/>
                  <w:rPr>
                    <w:rFonts w:ascii="Arial" w:hAnsi="Arial" w:cs="Arial"/>
                    <w:sz w:val="22"/>
                  </w:rPr>
                </w:pPr>
                <w:r>
                  <w:rPr>
                    <w:rFonts w:ascii="MS Gothic" w:eastAsia="MS Gothic" w:hAnsi="MS Gothic" w:cs="Arial" w:hint="eastAsia"/>
                    <w:sz w:val="22"/>
                  </w:rPr>
                  <w:t>☐</w:t>
                </w:r>
              </w:p>
            </w:tc>
          </w:sdtContent>
        </w:sdt>
        <w:tc>
          <w:tcPr>
            <w:tcW w:w="2526" w:type="dxa"/>
            <w:shd w:val="clear" w:color="auto" w:fill="F2F2F2" w:themeFill="background1" w:themeFillShade="F2"/>
            <w:vAlign w:val="center"/>
          </w:tcPr>
          <w:p w14:paraId="08788949" w14:textId="77777777" w:rsidR="00165FC1" w:rsidRPr="004C3A0B" w:rsidRDefault="00165FC1" w:rsidP="008B0C49">
            <w:pPr>
              <w:rPr>
                <w:rFonts w:ascii="Arial" w:hAnsi="Arial" w:cs="Arial"/>
                <w:sz w:val="22"/>
              </w:rPr>
            </w:pPr>
            <w:r>
              <w:rPr>
                <w:rFonts w:ascii="Arial" w:hAnsi="Arial" w:cs="Arial"/>
                <w:sz w:val="22"/>
              </w:rPr>
              <w:t>Postgraduate Research Student</w:t>
            </w:r>
          </w:p>
        </w:tc>
        <w:sdt>
          <w:sdtPr>
            <w:rPr>
              <w:rFonts w:ascii="Arial" w:hAnsi="Arial" w:cs="Arial"/>
              <w:sz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377D9B" w14:textId="77777777" w:rsidR="00165FC1" w:rsidRDefault="00165FC1" w:rsidP="008B0C49">
                <w:pPr>
                  <w:jc w:val="center"/>
                  <w:rPr>
                    <w:rFonts w:ascii="Arial" w:hAnsi="Arial" w:cs="Arial"/>
                    <w:sz w:val="22"/>
                  </w:rPr>
                </w:pPr>
                <w:r>
                  <w:rPr>
                    <w:rFonts w:ascii="MS Gothic" w:eastAsia="MS Gothic" w:hAnsi="MS Gothic" w:cs="Arial" w:hint="eastAsia"/>
                    <w:sz w:val="22"/>
                  </w:rPr>
                  <w:t>☐</w:t>
                </w:r>
              </w:p>
            </w:tc>
          </w:sdtContent>
        </w:sdt>
      </w:tr>
    </w:tbl>
    <w:p w14:paraId="1BBF0006" w14:textId="77777777" w:rsidR="00165FC1" w:rsidRPr="004C3A0B" w:rsidRDefault="00165FC1" w:rsidP="00165FC1">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65FC1" w:rsidRPr="004C3A0B" w14:paraId="7F393D2C" w14:textId="77777777" w:rsidTr="008B0C49">
        <w:trPr>
          <w:cantSplit/>
          <w:trHeight w:val="334"/>
        </w:trPr>
        <w:tc>
          <w:tcPr>
            <w:tcW w:w="559" w:type="dxa"/>
            <w:shd w:val="clear" w:color="auto" w:fill="F2F2F2" w:themeFill="background1" w:themeFillShade="F2"/>
            <w:vAlign w:val="center"/>
          </w:tcPr>
          <w:p w14:paraId="0970A858" w14:textId="77777777" w:rsidR="00165FC1" w:rsidRDefault="00165FC1" w:rsidP="008B0C49">
            <w:pPr>
              <w:rPr>
                <w:rFonts w:ascii="Arial" w:hAnsi="Arial" w:cs="Arial"/>
                <w:sz w:val="22"/>
              </w:rPr>
            </w:pPr>
            <w:r>
              <w:rPr>
                <w:rFonts w:ascii="Arial" w:hAnsi="Arial" w:cs="Arial"/>
                <w:sz w:val="22"/>
              </w:rPr>
              <w:lastRenderedPageBreak/>
              <w:t>3</w:t>
            </w:r>
          </w:p>
        </w:tc>
        <w:tc>
          <w:tcPr>
            <w:tcW w:w="3253" w:type="dxa"/>
            <w:shd w:val="clear" w:color="auto" w:fill="F2F2F2" w:themeFill="background1" w:themeFillShade="F2"/>
            <w:vAlign w:val="center"/>
          </w:tcPr>
          <w:p w14:paraId="41F6FA5B" w14:textId="77777777" w:rsidR="00165FC1" w:rsidRPr="004C3A0B" w:rsidRDefault="00165FC1" w:rsidP="008B0C49">
            <w:pPr>
              <w:rPr>
                <w:rFonts w:ascii="Arial" w:hAnsi="Arial" w:cs="Arial"/>
                <w:sz w:val="22"/>
              </w:rPr>
            </w:pPr>
            <w:r>
              <w:rPr>
                <w:rFonts w:ascii="Arial" w:hAnsi="Arial" w:cs="Arial"/>
                <w:sz w:val="22"/>
              </w:rPr>
              <w:t>Institute</w:t>
            </w:r>
            <w:r w:rsidRPr="004C3A0B">
              <w:rPr>
                <w:rFonts w:ascii="Arial" w:hAnsi="Arial" w:cs="Arial"/>
                <w:sz w:val="22"/>
              </w:rPr>
              <w:t>/</w:t>
            </w:r>
            <w:r>
              <w:rPr>
                <w:rFonts w:ascii="Arial" w:hAnsi="Arial" w:cs="Arial"/>
                <w:sz w:val="22"/>
              </w:rPr>
              <w:t>Academic Discipline</w:t>
            </w:r>
            <w:r w:rsidRPr="004C3A0B">
              <w:rPr>
                <w:rFonts w:ascii="Arial" w:hAnsi="Arial" w:cs="Arial"/>
                <w:sz w:val="22"/>
              </w:rPr>
              <w:t>/Centre:</w:t>
            </w:r>
          </w:p>
        </w:tc>
        <w:tc>
          <w:tcPr>
            <w:tcW w:w="6636" w:type="dxa"/>
            <w:vAlign w:val="center"/>
          </w:tcPr>
          <w:p w14:paraId="3AEF4C5A" w14:textId="77777777" w:rsidR="00165FC1" w:rsidRDefault="00165FC1" w:rsidP="008B0C49">
            <w:pPr>
              <w:rPr>
                <w:rFonts w:ascii="Arial" w:hAnsi="Arial" w:cs="Arial"/>
                <w:sz w:val="22"/>
              </w:rPr>
            </w:pPr>
          </w:p>
          <w:p w14:paraId="0950E3A1" w14:textId="77777777" w:rsidR="00165FC1" w:rsidRPr="004C3A0B" w:rsidRDefault="00165FC1" w:rsidP="008B0C49">
            <w:pPr>
              <w:rPr>
                <w:rFonts w:ascii="Arial" w:hAnsi="Arial" w:cs="Arial"/>
                <w:sz w:val="22"/>
              </w:rPr>
            </w:pPr>
            <w:r>
              <w:rPr>
                <w:rFonts w:ascii="Arial" w:hAnsi="Arial" w:cs="Arial"/>
                <w:sz w:val="22"/>
              </w:rPr>
              <w:t>BSc Mental Health</w:t>
            </w:r>
          </w:p>
        </w:tc>
      </w:tr>
      <w:tr w:rsidR="00165FC1" w:rsidRPr="004C3A0B" w14:paraId="606E494B" w14:textId="77777777" w:rsidTr="008B0C49">
        <w:trPr>
          <w:cantSplit/>
          <w:trHeight w:val="340"/>
        </w:trPr>
        <w:tc>
          <w:tcPr>
            <w:tcW w:w="559" w:type="dxa"/>
            <w:shd w:val="clear" w:color="auto" w:fill="F2F2F2" w:themeFill="background1" w:themeFillShade="F2"/>
            <w:vAlign w:val="center"/>
          </w:tcPr>
          <w:p w14:paraId="51ECCF33" w14:textId="77777777" w:rsidR="00165FC1" w:rsidRPr="004C3A0B" w:rsidRDefault="00165FC1" w:rsidP="008B0C49">
            <w:pPr>
              <w:rPr>
                <w:rFonts w:ascii="Arial" w:hAnsi="Arial" w:cs="Arial"/>
                <w:sz w:val="22"/>
              </w:rPr>
            </w:pPr>
            <w:r>
              <w:rPr>
                <w:rFonts w:ascii="Arial" w:hAnsi="Arial" w:cs="Arial"/>
                <w:sz w:val="22"/>
              </w:rPr>
              <w:t>4</w:t>
            </w:r>
          </w:p>
        </w:tc>
        <w:tc>
          <w:tcPr>
            <w:tcW w:w="3253" w:type="dxa"/>
            <w:shd w:val="clear" w:color="auto" w:fill="F2F2F2" w:themeFill="background1" w:themeFillShade="F2"/>
            <w:vAlign w:val="center"/>
          </w:tcPr>
          <w:p w14:paraId="04D5A814" w14:textId="77777777" w:rsidR="00165FC1" w:rsidRPr="004C3A0B" w:rsidRDefault="00165FC1" w:rsidP="008B0C49">
            <w:pPr>
              <w:rPr>
                <w:rFonts w:ascii="Arial" w:hAnsi="Arial" w:cs="Arial"/>
                <w:sz w:val="22"/>
              </w:rPr>
            </w:pPr>
            <w:r w:rsidRPr="004C3A0B">
              <w:rPr>
                <w:rFonts w:ascii="Arial" w:hAnsi="Arial" w:cs="Arial"/>
                <w:sz w:val="22"/>
              </w:rPr>
              <w:t>Campus:</w:t>
            </w:r>
          </w:p>
        </w:tc>
        <w:tc>
          <w:tcPr>
            <w:tcW w:w="6636" w:type="dxa"/>
            <w:vAlign w:val="center"/>
          </w:tcPr>
          <w:p w14:paraId="139DC4DC" w14:textId="77777777" w:rsidR="00165FC1" w:rsidRDefault="00165FC1" w:rsidP="008B0C49">
            <w:pPr>
              <w:rPr>
                <w:rFonts w:ascii="Arial" w:hAnsi="Arial" w:cs="Arial"/>
                <w:sz w:val="22"/>
              </w:rPr>
            </w:pPr>
          </w:p>
          <w:p w14:paraId="2695EB3D" w14:textId="77777777" w:rsidR="00165FC1" w:rsidRPr="004C3A0B" w:rsidRDefault="00165FC1" w:rsidP="008B0C49">
            <w:pPr>
              <w:rPr>
                <w:rFonts w:ascii="Arial" w:hAnsi="Arial" w:cs="Arial"/>
                <w:sz w:val="22"/>
              </w:rPr>
            </w:pPr>
            <w:r>
              <w:rPr>
                <w:rFonts w:ascii="Arial" w:hAnsi="Arial" w:cs="Arial"/>
                <w:sz w:val="22"/>
              </w:rPr>
              <w:t>Swansea</w:t>
            </w:r>
          </w:p>
        </w:tc>
      </w:tr>
      <w:tr w:rsidR="00165FC1" w:rsidRPr="004C3A0B" w14:paraId="0837C9E9" w14:textId="77777777" w:rsidTr="008B0C49">
        <w:trPr>
          <w:cantSplit/>
          <w:trHeight w:val="340"/>
        </w:trPr>
        <w:tc>
          <w:tcPr>
            <w:tcW w:w="559" w:type="dxa"/>
            <w:shd w:val="clear" w:color="auto" w:fill="F2F2F2" w:themeFill="background1" w:themeFillShade="F2"/>
            <w:vAlign w:val="center"/>
          </w:tcPr>
          <w:p w14:paraId="01FE9CB0" w14:textId="77777777" w:rsidR="00165FC1" w:rsidRPr="004C3A0B" w:rsidRDefault="00165FC1" w:rsidP="008B0C49">
            <w:pPr>
              <w:rPr>
                <w:rFonts w:ascii="Arial" w:hAnsi="Arial" w:cs="Arial"/>
                <w:sz w:val="22"/>
              </w:rPr>
            </w:pPr>
            <w:r>
              <w:rPr>
                <w:rFonts w:ascii="Arial" w:hAnsi="Arial" w:cs="Arial"/>
                <w:sz w:val="22"/>
              </w:rPr>
              <w:t>5</w:t>
            </w:r>
          </w:p>
        </w:tc>
        <w:tc>
          <w:tcPr>
            <w:tcW w:w="3253" w:type="dxa"/>
            <w:shd w:val="clear" w:color="auto" w:fill="F2F2F2" w:themeFill="background1" w:themeFillShade="F2"/>
            <w:vAlign w:val="center"/>
          </w:tcPr>
          <w:p w14:paraId="1FCDC8A2" w14:textId="77777777" w:rsidR="00165FC1" w:rsidRPr="004C3A0B" w:rsidRDefault="00165FC1" w:rsidP="008B0C49">
            <w:pPr>
              <w:rPr>
                <w:rFonts w:ascii="Arial" w:hAnsi="Arial" w:cs="Arial"/>
                <w:sz w:val="22"/>
              </w:rPr>
            </w:pPr>
            <w:r w:rsidRPr="004C3A0B">
              <w:rPr>
                <w:rFonts w:ascii="Arial" w:hAnsi="Arial" w:cs="Arial"/>
                <w:sz w:val="22"/>
              </w:rPr>
              <w:t>E-mail address:</w:t>
            </w:r>
          </w:p>
        </w:tc>
        <w:tc>
          <w:tcPr>
            <w:tcW w:w="6636" w:type="dxa"/>
            <w:vAlign w:val="center"/>
          </w:tcPr>
          <w:p w14:paraId="3496A747" w14:textId="77777777" w:rsidR="00165FC1" w:rsidRDefault="00165FC1" w:rsidP="008B0C49">
            <w:pPr>
              <w:rPr>
                <w:rFonts w:ascii="Arial" w:hAnsi="Arial" w:cs="Arial"/>
                <w:sz w:val="22"/>
              </w:rPr>
            </w:pPr>
          </w:p>
          <w:p w14:paraId="129C10A8" w14:textId="77777777" w:rsidR="00165FC1" w:rsidRPr="004C3A0B" w:rsidRDefault="00165FC1" w:rsidP="008B0C49">
            <w:pPr>
              <w:rPr>
                <w:rFonts w:ascii="Arial" w:hAnsi="Arial" w:cs="Arial"/>
                <w:sz w:val="22"/>
              </w:rPr>
            </w:pPr>
            <w:hyperlink r:id="rId25" w:history="1">
              <w:r w:rsidRPr="00E45D01">
                <w:rPr>
                  <w:rStyle w:val="Hyperlink"/>
                  <w:rFonts w:ascii="Arial" w:hAnsi="Arial" w:cs="Arial"/>
                  <w:sz w:val="22"/>
                </w:rPr>
                <w:t>2222498@student.ac.uk</w:t>
              </w:r>
            </w:hyperlink>
            <w:r>
              <w:rPr>
                <w:rFonts w:ascii="Arial" w:hAnsi="Arial" w:cs="Arial"/>
                <w:sz w:val="22"/>
              </w:rPr>
              <w:t xml:space="preserve"> </w:t>
            </w:r>
          </w:p>
        </w:tc>
      </w:tr>
      <w:tr w:rsidR="00165FC1" w:rsidRPr="004C3A0B" w14:paraId="38506ECA" w14:textId="77777777" w:rsidTr="008B0C49">
        <w:trPr>
          <w:cantSplit/>
          <w:trHeight w:val="340"/>
        </w:trPr>
        <w:tc>
          <w:tcPr>
            <w:tcW w:w="559" w:type="dxa"/>
            <w:shd w:val="clear" w:color="auto" w:fill="F2F2F2" w:themeFill="background1" w:themeFillShade="F2"/>
            <w:vAlign w:val="center"/>
          </w:tcPr>
          <w:p w14:paraId="5F49B10E" w14:textId="77777777" w:rsidR="00165FC1" w:rsidRPr="004C3A0B" w:rsidRDefault="00165FC1" w:rsidP="008B0C49">
            <w:pPr>
              <w:rPr>
                <w:rFonts w:ascii="Arial" w:hAnsi="Arial" w:cs="Arial"/>
                <w:sz w:val="22"/>
              </w:rPr>
            </w:pPr>
            <w:r>
              <w:rPr>
                <w:rFonts w:ascii="Arial" w:hAnsi="Arial" w:cs="Arial"/>
                <w:sz w:val="22"/>
              </w:rPr>
              <w:t>6</w:t>
            </w:r>
          </w:p>
        </w:tc>
        <w:tc>
          <w:tcPr>
            <w:tcW w:w="3253" w:type="dxa"/>
            <w:shd w:val="clear" w:color="auto" w:fill="F2F2F2" w:themeFill="background1" w:themeFillShade="F2"/>
            <w:vAlign w:val="center"/>
          </w:tcPr>
          <w:p w14:paraId="291A55E1" w14:textId="77777777" w:rsidR="00165FC1" w:rsidRPr="004C3A0B" w:rsidRDefault="00165FC1" w:rsidP="008B0C49">
            <w:pPr>
              <w:rPr>
                <w:rFonts w:ascii="Arial" w:hAnsi="Arial" w:cs="Arial"/>
                <w:sz w:val="22"/>
              </w:rPr>
            </w:pPr>
            <w:r w:rsidRPr="004C3A0B">
              <w:rPr>
                <w:rFonts w:ascii="Arial" w:hAnsi="Arial" w:cs="Arial"/>
                <w:sz w:val="22"/>
              </w:rPr>
              <w:t>Contact Telephone Number:</w:t>
            </w:r>
          </w:p>
        </w:tc>
        <w:tc>
          <w:tcPr>
            <w:tcW w:w="6636" w:type="dxa"/>
            <w:vAlign w:val="center"/>
          </w:tcPr>
          <w:p w14:paraId="725D72E0" w14:textId="77777777" w:rsidR="00165FC1" w:rsidRDefault="00165FC1" w:rsidP="008B0C49">
            <w:pPr>
              <w:rPr>
                <w:rFonts w:ascii="Arial" w:hAnsi="Arial" w:cs="Arial"/>
                <w:sz w:val="22"/>
              </w:rPr>
            </w:pPr>
          </w:p>
          <w:p w14:paraId="060CE8ED" w14:textId="77777777" w:rsidR="00165FC1" w:rsidRPr="004C3A0B" w:rsidRDefault="00165FC1" w:rsidP="008B0C49">
            <w:pPr>
              <w:rPr>
                <w:rFonts w:ascii="Arial" w:hAnsi="Arial" w:cs="Arial"/>
                <w:sz w:val="22"/>
              </w:rPr>
            </w:pPr>
          </w:p>
        </w:tc>
      </w:tr>
      <w:tr w:rsidR="00165FC1" w:rsidRPr="004C3A0B" w14:paraId="7ACD640D" w14:textId="77777777" w:rsidTr="008B0C49">
        <w:tc>
          <w:tcPr>
            <w:tcW w:w="559" w:type="dxa"/>
            <w:shd w:val="clear" w:color="auto" w:fill="BFBFBF" w:themeFill="background1" w:themeFillShade="BF"/>
            <w:vAlign w:val="center"/>
          </w:tcPr>
          <w:p w14:paraId="00B7190C" w14:textId="77777777" w:rsidR="00165FC1" w:rsidRPr="004C3A0B" w:rsidRDefault="00165FC1" w:rsidP="008B0C49">
            <w:pPr>
              <w:rPr>
                <w:rFonts w:ascii="Arial" w:hAnsi="Arial" w:cs="Arial"/>
                <w:b/>
                <w:i/>
                <w:sz w:val="22"/>
              </w:rPr>
            </w:pPr>
          </w:p>
        </w:tc>
        <w:tc>
          <w:tcPr>
            <w:tcW w:w="9889" w:type="dxa"/>
            <w:gridSpan w:val="2"/>
            <w:shd w:val="clear" w:color="auto" w:fill="BFBFBF" w:themeFill="background1" w:themeFillShade="BF"/>
            <w:vAlign w:val="center"/>
          </w:tcPr>
          <w:p w14:paraId="0B4896C9" w14:textId="77777777" w:rsidR="00165FC1" w:rsidRPr="004C3A0B" w:rsidRDefault="00165FC1" w:rsidP="008B0C49">
            <w:pPr>
              <w:rPr>
                <w:rFonts w:ascii="Arial" w:hAnsi="Arial" w:cs="Arial"/>
                <w:sz w:val="22"/>
              </w:rPr>
            </w:pPr>
            <w:r w:rsidRPr="004C3A0B">
              <w:rPr>
                <w:rFonts w:ascii="Arial" w:hAnsi="Arial" w:cs="Arial"/>
                <w:b/>
                <w:i/>
                <w:sz w:val="22"/>
              </w:rPr>
              <w:t>For students:</w:t>
            </w:r>
          </w:p>
        </w:tc>
      </w:tr>
      <w:tr w:rsidR="00165FC1" w:rsidRPr="004C3A0B" w14:paraId="565D68A6" w14:textId="77777777" w:rsidTr="008B0C49">
        <w:trPr>
          <w:trHeight w:val="513"/>
        </w:trPr>
        <w:tc>
          <w:tcPr>
            <w:tcW w:w="559" w:type="dxa"/>
            <w:shd w:val="clear" w:color="auto" w:fill="F2F2F2" w:themeFill="background1" w:themeFillShade="F2"/>
            <w:vAlign w:val="center"/>
          </w:tcPr>
          <w:p w14:paraId="3484338F" w14:textId="77777777" w:rsidR="00165FC1" w:rsidRPr="004C3A0B" w:rsidRDefault="00165FC1" w:rsidP="008B0C49">
            <w:pPr>
              <w:rPr>
                <w:rFonts w:ascii="Arial" w:hAnsi="Arial" w:cs="Arial"/>
                <w:sz w:val="22"/>
              </w:rPr>
            </w:pPr>
            <w:r>
              <w:rPr>
                <w:rFonts w:ascii="Arial" w:hAnsi="Arial" w:cs="Arial"/>
                <w:sz w:val="22"/>
              </w:rPr>
              <w:t>7</w:t>
            </w:r>
          </w:p>
        </w:tc>
        <w:tc>
          <w:tcPr>
            <w:tcW w:w="3253" w:type="dxa"/>
            <w:shd w:val="clear" w:color="auto" w:fill="F2F2F2" w:themeFill="background1" w:themeFillShade="F2"/>
            <w:vAlign w:val="center"/>
          </w:tcPr>
          <w:p w14:paraId="4EBAB550" w14:textId="77777777" w:rsidR="00165FC1" w:rsidRPr="004C3A0B" w:rsidRDefault="00165FC1" w:rsidP="008B0C49">
            <w:pPr>
              <w:rPr>
                <w:rFonts w:ascii="Arial" w:hAnsi="Arial" w:cs="Arial"/>
                <w:sz w:val="22"/>
              </w:rPr>
            </w:pPr>
            <w:r w:rsidRPr="004C3A0B">
              <w:rPr>
                <w:rFonts w:ascii="Arial" w:hAnsi="Arial" w:cs="Arial"/>
                <w:sz w:val="22"/>
              </w:rPr>
              <w:t>Student Number:</w:t>
            </w:r>
          </w:p>
        </w:tc>
        <w:tc>
          <w:tcPr>
            <w:tcW w:w="6636" w:type="dxa"/>
            <w:vAlign w:val="center"/>
          </w:tcPr>
          <w:p w14:paraId="6BCA9906" w14:textId="77777777" w:rsidR="00165FC1" w:rsidRPr="004C3A0B" w:rsidRDefault="00165FC1" w:rsidP="008B0C49">
            <w:pPr>
              <w:rPr>
                <w:rFonts w:ascii="Arial" w:hAnsi="Arial" w:cs="Arial"/>
                <w:sz w:val="22"/>
              </w:rPr>
            </w:pPr>
            <w:r>
              <w:rPr>
                <w:rFonts w:ascii="Arial" w:hAnsi="Arial" w:cs="Arial"/>
                <w:sz w:val="22"/>
              </w:rPr>
              <w:t>2222498</w:t>
            </w:r>
          </w:p>
        </w:tc>
      </w:tr>
      <w:tr w:rsidR="00165FC1" w:rsidRPr="004C3A0B" w14:paraId="16C475BD" w14:textId="77777777" w:rsidTr="008B0C49">
        <w:trPr>
          <w:trHeight w:val="549"/>
        </w:trPr>
        <w:tc>
          <w:tcPr>
            <w:tcW w:w="559" w:type="dxa"/>
            <w:shd w:val="clear" w:color="auto" w:fill="F2F2F2" w:themeFill="background1" w:themeFillShade="F2"/>
            <w:vAlign w:val="center"/>
          </w:tcPr>
          <w:p w14:paraId="588490AE" w14:textId="77777777" w:rsidR="00165FC1" w:rsidRPr="004C3A0B" w:rsidRDefault="00165FC1" w:rsidP="008B0C49">
            <w:pPr>
              <w:rPr>
                <w:rFonts w:ascii="Arial" w:hAnsi="Arial" w:cs="Arial"/>
                <w:sz w:val="22"/>
              </w:rPr>
            </w:pPr>
            <w:r>
              <w:rPr>
                <w:rFonts w:ascii="Arial" w:hAnsi="Arial" w:cs="Arial"/>
                <w:sz w:val="22"/>
              </w:rPr>
              <w:t>8</w:t>
            </w:r>
          </w:p>
        </w:tc>
        <w:tc>
          <w:tcPr>
            <w:tcW w:w="3253" w:type="dxa"/>
            <w:shd w:val="clear" w:color="auto" w:fill="F2F2F2" w:themeFill="background1" w:themeFillShade="F2"/>
            <w:vAlign w:val="center"/>
          </w:tcPr>
          <w:p w14:paraId="70AF3E05" w14:textId="77777777" w:rsidR="00165FC1" w:rsidRPr="004C3A0B" w:rsidRDefault="00165FC1" w:rsidP="008B0C49">
            <w:pPr>
              <w:rPr>
                <w:rFonts w:ascii="Arial" w:hAnsi="Arial" w:cs="Arial"/>
                <w:sz w:val="22"/>
              </w:rPr>
            </w:pPr>
            <w:proofErr w:type="spellStart"/>
            <w:r w:rsidRPr="004C3A0B">
              <w:rPr>
                <w:rFonts w:ascii="Arial" w:hAnsi="Arial" w:cs="Arial"/>
                <w:sz w:val="22"/>
              </w:rPr>
              <w:t>Programme</w:t>
            </w:r>
            <w:proofErr w:type="spellEnd"/>
            <w:r w:rsidRPr="004C3A0B">
              <w:rPr>
                <w:rFonts w:ascii="Arial" w:hAnsi="Arial" w:cs="Arial"/>
                <w:sz w:val="22"/>
              </w:rPr>
              <w:t xml:space="preserve"> of Study:</w:t>
            </w:r>
          </w:p>
        </w:tc>
        <w:tc>
          <w:tcPr>
            <w:tcW w:w="6636" w:type="dxa"/>
            <w:vAlign w:val="center"/>
          </w:tcPr>
          <w:p w14:paraId="0DEB4BB7" w14:textId="77777777" w:rsidR="00165FC1" w:rsidRPr="004C3A0B" w:rsidRDefault="00165FC1" w:rsidP="008B0C49">
            <w:pPr>
              <w:rPr>
                <w:rFonts w:ascii="Arial" w:hAnsi="Arial" w:cs="Arial"/>
                <w:sz w:val="22"/>
              </w:rPr>
            </w:pPr>
            <w:r>
              <w:rPr>
                <w:rFonts w:ascii="Arial" w:hAnsi="Arial" w:cs="Arial"/>
                <w:sz w:val="22"/>
              </w:rPr>
              <w:t>Mental Health</w:t>
            </w:r>
          </w:p>
        </w:tc>
      </w:tr>
      <w:tr w:rsidR="00165FC1" w:rsidRPr="004C3A0B" w14:paraId="68FA27E4" w14:textId="77777777" w:rsidTr="008B0C49">
        <w:trPr>
          <w:trHeight w:val="557"/>
        </w:trPr>
        <w:tc>
          <w:tcPr>
            <w:tcW w:w="559" w:type="dxa"/>
            <w:shd w:val="clear" w:color="auto" w:fill="F2F2F2" w:themeFill="background1" w:themeFillShade="F2"/>
            <w:vAlign w:val="center"/>
          </w:tcPr>
          <w:p w14:paraId="09E5875D" w14:textId="77777777" w:rsidR="00165FC1" w:rsidRPr="004C3A0B" w:rsidRDefault="00165FC1" w:rsidP="008B0C49">
            <w:pPr>
              <w:rPr>
                <w:rFonts w:ascii="Arial" w:hAnsi="Arial" w:cs="Arial"/>
                <w:sz w:val="22"/>
              </w:rPr>
            </w:pPr>
            <w:r>
              <w:rPr>
                <w:rFonts w:ascii="Arial" w:hAnsi="Arial" w:cs="Arial"/>
                <w:sz w:val="22"/>
              </w:rPr>
              <w:t>9</w:t>
            </w:r>
          </w:p>
        </w:tc>
        <w:tc>
          <w:tcPr>
            <w:tcW w:w="3253" w:type="dxa"/>
            <w:shd w:val="clear" w:color="auto" w:fill="F2F2F2" w:themeFill="background1" w:themeFillShade="F2"/>
            <w:vAlign w:val="center"/>
          </w:tcPr>
          <w:p w14:paraId="4586BB00" w14:textId="77777777" w:rsidR="00165FC1" w:rsidRPr="004C3A0B" w:rsidRDefault="00165FC1" w:rsidP="008B0C49">
            <w:pPr>
              <w:rPr>
                <w:rFonts w:ascii="Arial" w:hAnsi="Arial" w:cs="Arial"/>
                <w:sz w:val="22"/>
              </w:rPr>
            </w:pPr>
            <w:r w:rsidRPr="004C3A0B">
              <w:rPr>
                <w:rFonts w:ascii="Arial" w:hAnsi="Arial" w:cs="Arial"/>
                <w:sz w:val="22"/>
              </w:rPr>
              <w:t>Director of Studies/Supervisor:</w:t>
            </w:r>
          </w:p>
        </w:tc>
        <w:tc>
          <w:tcPr>
            <w:tcW w:w="6636" w:type="dxa"/>
            <w:vAlign w:val="center"/>
          </w:tcPr>
          <w:p w14:paraId="5CC0BC06" w14:textId="77777777" w:rsidR="00165FC1" w:rsidRPr="004C3A0B" w:rsidRDefault="00165FC1" w:rsidP="008B0C49">
            <w:pPr>
              <w:rPr>
                <w:rFonts w:ascii="Arial" w:hAnsi="Arial" w:cs="Arial"/>
                <w:sz w:val="22"/>
              </w:rPr>
            </w:pPr>
            <w:r>
              <w:rPr>
                <w:rFonts w:ascii="Arial" w:hAnsi="Arial" w:cs="Arial"/>
                <w:sz w:val="22"/>
              </w:rPr>
              <w:t>Karen Eaton-Thomas</w:t>
            </w:r>
          </w:p>
        </w:tc>
      </w:tr>
    </w:tbl>
    <w:p w14:paraId="5FD93D61" w14:textId="77777777" w:rsidR="00165FC1" w:rsidRDefault="00165FC1" w:rsidP="00165FC1">
      <w:pPr>
        <w:rPr>
          <w:rFonts w:ascii="Arial" w:hAnsi="Arial" w:cs="Arial"/>
          <w:bCs/>
          <w:iCs/>
        </w:rPr>
      </w:pPr>
    </w:p>
    <w:p w14:paraId="2C148D21" w14:textId="77777777" w:rsidR="00165FC1" w:rsidRDefault="00165FC1" w:rsidP="00165FC1">
      <w:pPr>
        <w:autoSpaceDE w:val="0"/>
        <w:autoSpaceDN w:val="0"/>
        <w:adjustRightInd w:val="0"/>
        <w:jc w:val="both"/>
        <w:rPr>
          <w:rFonts w:ascii="Arial" w:hAnsi="Arial" w:cs="Arial"/>
          <w:b/>
          <w:sz w:val="22"/>
        </w:rPr>
      </w:pPr>
    </w:p>
    <w:p w14:paraId="2B76EB21" w14:textId="77777777" w:rsidR="00165FC1" w:rsidRDefault="00165FC1" w:rsidP="00165FC1">
      <w:pPr>
        <w:rPr>
          <w:rFonts w:ascii="Arial" w:hAnsi="Arial" w:cs="Arial"/>
          <w:b/>
          <w:sz w:val="22"/>
        </w:rPr>
      </w:pPr>
      <w:r>
        <w:rPr>
          <w:rFonts w:ascii="Arial" w:hAnsi="Arial" w:cs="Arial"/>
          <w:b/>
          <w:sz w:val="22"/>
        </w:rPr>
        <w:br w:type="page"/>
      </w:r>
    </w:p>
    <w:p w14:paraId="0C27170D" w14:textId="77777777" w:rsidR="00165FC1" w:rsidRPr="004C3A0B" w:rsidRDefault="00165FC1" w:rsidP="00165FC1">
      <w:pPr>
        <w:autoSpaceDE w:val="0"/>
        <w:autoSpaceDN w:val="0"/>
        <w:adjustRightInd w:val="0"/>
        <w:spacing w:after="240"/>
        <w:jc w:val="both"/>
        <w:rPr>
          <w:rFonts w:ascii="Arial" w:hAnsi="Arial" w:cs="Arial"/>
          <w:b/>
          <w:sz w:val="22"/>
        </w:rPr>
      </w:pPr>
      <w:r w:rsidRPr="004C3A0B">
        <w:rPr>
          <w:rFonts w:ascii="Arial" w:hAnsi="Arial" w:cs="Arial"/>
          <w:b/>
          <w:sz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65FC1" w:rsidRPr="004C3A0B" w14:paraId="4D2795A2" w14:textId="77777777" w:rsidTr="008B0C49">
        <w:tc>
          <w:tcPr>
            <w:tcW w:w="562" w:type="dxa"/>
            <w:shd w:val="clear" w:color="auto" w:fill="F2F2F2" w:themeFill="background1" w:themeFillShade="F2"/>
          </w:tcPr>
          <w:p w14:paraId="52ABFAD4"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1</w:t>
            </w:r>
          </w:p>
        </w:tc>
        <w:tc>
          <w:tcPr>
            <w:tcW w:w="6232" w:type="dxa"/>
            <w:gridSpan w:val="2"/>
            <w:shd w:val="clear" w:color="auto" w:fill="F2F2F2" w:themeFill="background1" w:themeFillShade="F2"/>
            <w:vAlign w:val="center"/>
          </w:tcPr>
          <w:p w14:paraId="2AC27E32"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Has the research activity received approval in principle?</w:t>
            </w:r>
          </w:p>
          <w:p w14:paraId="026FFC37"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(please check the Guidance Notes</w:t>
            </w:r>
            <w:r w:rsidRPr="004C3A0B">
              <w:rPr>
                <w:rFonts w:ascii="Arial" w:hAnsi="Arial" w:cs="Arial"/>
                <w:sz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D2B785D" w14:textId="77777777" w:rsidR="00165FC1" w:rsidRPr="003257BD" w:rsidRDefault="00165FC1" w:rsidP="008B0C49">
            <w:pPr>
              <w:autoSpaceDE w:val="0"/>
              <w:autoSpaceDN w:val="0"/>
              <w:adjustRightInd w:val="0"/>
              <w:jc w:val="center"/>
              <w:rPr>
                <w:rFonts w:ascii="Arial" w:hAnsi="Arial" w:cs="Arial"/>
                <w:b/>
                <w:sz w:val="22"/>
              </w:rPr>
            </w:pPr>
            <w:r w:rsidRPr="003257BD">
              <w:rPr>
                <w:rFonts w:ascii="Arial" w:hAnsi="Arial" w:cs="Arial"/>
                <w:b/>
                <w:sz w:val="22"/>
              </w:rPr>
              <w:t>YES</w:t>
            </w:r>
          </w:p>
        </w:tc>
        <w:sdt>
          <w:sdtPr>
            <w:rPr>
              <w:rFonts w:ascii="Arial" w:hAnsi="Arial" w:cs="Arial"/>
              <w:bCs/>
              <w:sz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7B54BF9" w14:textId="77777777" w:rsidR="00165FC1" w:rsidRPr="00065801" w:rsidRDefault="00165FC1" w:rsidP="008B0C49">
                <w:pPr>
                  <w:autoSpaceDE w:val="0"/>
                  <w:autoSpaceDN w:val="0"/>
                  <w:adjustRightInd w:val="0"/>
                  <w:jc w:val="center"/>
                  <w:rPr>
                    <w:rFonts w:ascii="Arial" w:hAnsi="Arial" w:cs="Arial"/>
                    <w:b/>
                    <w:sz w:val="22"/>
                  </w:rPr>
                </w:pPr>
                <w:r>
                  <w:rPr>
                    <w:rFonts w:ascii="MS Gothic" w:eastAsia="MS Gothic" w:hAnsi="MS Gothic" w:cs="Arial" w:hint="eastAsia"/>
                    <w:bCs/>
                    <w:sz w:val="22"/>
                  </w:rPr>
                  <w:t>☒</w:t>
                </w:r>
              </w:p>
            </w:tc>
          </w:sdtContent>
        </w:sdt>
        <w:tc>
          <w:tcPr>
            <w:tcW w:w="992" w:type="dxa"/>
            <w:shd w:val="clear" w:color="auto" w:fill="F2F2F2" w:themeFill="background1" w:themeFillShade="F2"/>
            <w:vAlign w:val="center"/>
          </w:tcPr>
          <w:p w14:paraId="7130652C" w14:textId="77777777" w:rsidR="00165FC1" w:rsidRPr="003257BD" w:rsidRDefault="00165FC1" w:rsidP="008B0C49">
            <w:pPr>
              <w:autoSpaceDE w:val="0"/>
              <w:autoSpaceDN w:val="0"/>
              <w:adjustRightInd w:val="0"/>
              <w:jc w:val="center"/>
              <w:rPr>
                <w:rFonts w:ascii="Arial" w:hAnsi="Arial" w:cs="Arial"/>
                <w:b/>
                <w:sz w:val="22"/>
              </w:rPr>
            </w:pPr>
            <w:r w:rsidRPr="003257BD">
              <w:rPr>
                <w:rFonts w:ascii="Arial" w:hAnsi="Arial" w:cs="Arial"/>
                <w:b/>
                <w:sz w:val="22"/>
              </w:rPr>
              <w:t>NO</w:t>
            </w:r>
          </w:p>
        </w:tc>
        <w:sdt>
          <w:sdtPr>
            <w:rPr>
              <w:rFonts w:ascii="Arial" w:hAnsi="Arial" w:cs="Arial"/>
              <w:bCs/>
              <w:sz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8A64164" w14:textId="77777777" w:rsidR="00165FC1" w:rsidRPr="00065801" w:rsidRDefault="00165FC1" w:rsidP="008B0C49">
                <w:pPr>
                  <w:autoSpaceDE w:val="0"/>
                  <w:autoSpaceDN w:val="0"/>
                  <w:adjustRightInd w:val="0"/>
                  <w:jc w:val="center"/>
                  <w:rPr>
                    <w:rFonts w:ascii="Arial" w:hAnsi="Arial" w:cs="Arial"/>
                    <w:b/>
                    <w:sz w:val="22"/>
                  </w:rPr>
                </w:pPr>
                <w:r w:rsidRPr="002B55BF">
                  <w:rPr>
                    <w:rFonts w:ascii="Segoe UI Symbol" w:hAnsi="Segoe UI Symbol" w:cs="Segoe UI Symbol"/>
                    <w:bCs/>
                    <w:sz w:val="22"/>
                  </w:rPr>
                  <w:t>☐</w:t>
                </w:r>
              </w:p>
            </w:tc>
          </w:sdtContent>
        </w:sdt>
      </w:tr>
      <w:tr w:rsidR="00165FC1" w:rsidRPr="004C3A0B" w14:paraId="68C2B69E" w14:textId="77777777" w:rsidTr="008B0C49">
        <w:tc>
          <w:tcPr>
            <w:tcW w:w="562" w:type="dxa"/>
            <w:shd w:val="clear" w:color="auto" w:fill="F2F2F2" w:themeFill="background1" w:themeFillShade="F2"/>
          </w:tcPr>
          <w:p w14:paraId="02A44ECF" w14:textId="77777777" w:rsidR="00165FC1" w:rsidRPr="004C3A0B" w:rsidRDefault="00165FC1" w:rsidP="008B0C49">
            <w:pPr>
              <w:autoSpaceDE w:val="0"/>
              <w:autoSpaceDN w:val="0"/>
              <w:adjustRightInd w:val="0"/>
              <w:rPr>
                <w:rFonts w:ascii="Arial" w:hAnsi="Arial" w:cs="Arial"/>
                <w:b/>
                <w:bCs/>
                <w:sz w:val="22"/>
              </w:rPr>
            </w:pPr>
          </w:p>
        </w:tc>
        <w:tc>
          <w:tcPr>
            <w:tcW w:w="8075" w:type="dxa"/>
            <w:gridSpan w:val="4"/>
            <w:shd w:val="clear" w:color="auto" w:fill="F2F2F2" w:themeFill="background1" w:themeFillShade="F2"/>
          </w:tcPr>
          <w:p w14:paraId="746FFE56" w14:textId="77777777" w:rsidR="00165FC1" w:rsidRPr="004C3A0B" w:rsidRDefault="00165FC1" w:rsidP="008B0C49">
            <w:pPr>
              <w:autoSpaceDE w:val="0"/>
              <w:autoSpaceDN w:val="0"/>
              <w:adjustRightInd w:val="0"/>
              <w:rPr>
                <w:rFonts w:ascii="Arial" w:hAnsi="Arial" w:cs="Arial"/>
                <w:b/>
                <w:bCs/>
                <w:sz w:val="22"/>
              </w:rPr>
            </w:pPr>
          </w:p>
        </w:tc>
        <w:tc>
          <w:tcPr>
            <w:tcW w:w="1843" w:type="dxa"/>
            <w:gridSpan w:val="2"/>
            <w:shd w:val="clear" w:color="auto" w:fill="F2F2F2" w:themeFill="background1" w:themeFillShade="F2"/>
          </w:tcPr>
          <w:p w14:paraId="077D30B8" w14:textId="77777777" w:rsidR="00165FC1" w:rsidRPr="004C3A0B" w:rsidRDefault="00165FC1" w:rsidP="008B0C49">
            <w:pPr>
              <w:autoSpaceDE w:val="0"/>
              <w:autoSpaceDN w:val="0"/>
              <w:adjustRightInd w:val="0"/>
              <w:jc w:val="center"/>
              <w:rPr>
                <w:rFonts w:ascii="Arial" w:hAnsi="Arial" w:cs="Arial"/>
                <w:b/>
                <w:bCs/>
                <w:i/>
                <w:sz w:val="22"/>
              </w:rPr>
            </w:pPr>
            <w:r w:rsidRPr="004C3A0B">
              <w:rPr>
                <w:rFonts w:ascii="Arial" w:hAnsi="Arial" w:cs="Arial"/>
                <w:b/>
                <w:bCs/>
                <w:i/>
                <w:sz w:val="22"/>
              </w:rPr>
              <w:t>Date</w:t>
            </w:r>
          </w:p>
        </w:tc>
      </w:tr>
      <w:tr w:rsidR="00165FC1" w:rsidRPr="004C3A0B" w14:paraId="17E676E0" w14:textId="77777777" w:rsidTr="008B0C49">
        <w:trPr>
          <w:trHeight w:val="437"/>
        </w:trPr>
        <w:tc>
          <w:tcPr>
            <w:tcW w:w="562" w:type="dxa"/>
            <w:vMerge w:val="restart"/>
            <w:shd w:val="clear" w:color="auto" w:fill="F2F2F2" w:themeFill="background1" w:themeFillShade="F2"/>
          </w:tcPr>
          <w:p w14:paraId="10E4B8F2" w14:textId="77777777" w:rsidR="00165FC1" w:rsidRPr="004C3A0B" w:rsidRDefault="00165FC1" w:rsidP="008B0C49">
            <w:pPr>
              <w:autoSpaceDE w:val="0"/>
              <w:autoSpaceDN w:val="0"/>
              <w:adjustRightInd w:val="0"/>
              <w:jc w:val="both"/>
              <w:rPr>
                <w:rFonts w:ascii="Arial" w:hAnsi="Arial" w:cs="Arial"/>
                <w:sz w:val="22"/>
              </w:rPr>
            </w:pPr>
            <w:r>
              <w:rPr>
                <w:rFonts w:ascii="Arial" w:hAnsi="Arial" w:cs="Arial"/>
                <w:sz w:val="22"/>
              </w:rPr>
              <w:t>2</w:t>
            </w:r>
          </w:p>
        </w:tc>
        <w:tc>
          <w:tcPr>
            <w:tcW w:w="3693" w:type="dxa"/>
            <w:vMerge w:val="restart"/>
            <w:shd w:val="clear" w:color="auto" w:fill="F2F2F2" w:themeFill="background1" w:themeFillShade="F2"/>
          </w:tcPr>
          <w:p w14:paraId="3197E4D2" w14:textId="77777777" w:rsidR="00165FC1" w:rsidRPr="004C3A0B" w:rsidRDefault="00165FC1" w:rsidP="008B0C49">
            <w:pPr>
              <w:autoSpaceDE w:val="0"/>
              <w:autoSpaceDN w:val="0"/>
              <w:adjustRightInd w:val="0"/>
              <w:jc w:val="both"/>
              <w:rPr>
                <w:rFonts w:ascii="Arial" w:hAnsi="Arial" w:cs="Arial"/>
                <w:sz w:val="22"/>
              </w:rPr>
            </w:pPr>
            <w:r w:rsidRPr="004C3A0B">
              <w:rPr>
                <w:rFonts w:ascii="Arial" w:hAnsi="Arial" w:cs="Arial"/>
                <w:sz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B321C04"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Research Degrees Committee</w:t>
            </w:r>
          </w:p>
        </w:tc>
        <w:sdt>
          <w:sdtPr>
            <w:rPr>
              <w:rFonts w:ascii="Arial" w:hAnsi="Arial" w:cs="Arial"/>
              <w:sz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69831F" w14:textId="77777777" w:rsidR="00165FC1" w:rsidRPr="002B55BF"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tc>
          </w:sdtContent>
        </w:sdt>
        <w:tc>
          <w:tcPr>
            <w:tcW w:w="1843" w:type="dxa"/>
            <w:gridSpan w:val="2"/>
            <w:vAlign w:val="center"/>
          </w:tcPr>
          <w:p w14:paraId="36D8028C" w14:textId="77777777" w:rsidR="00165FC1" w:rsidRPr="004C3A0B" w:rsidRDefault="00165FC1" w:rsidP="008B0C49">
            <w:pPr>
              <w:autoSpaceDE w:val="0"/>
              <w:autoSpaceDN w:val="0"/>
              <w:adjustRightInd w:val="0"/>
              <w:jc w:val="center"/>
              <w:rPr>
                <w:rFonts w:ascii="Arial" w:hAnsi="Arial" w:cs="Arial"/>
                <w:b/>
                <w:bCs/>
                <w:sz w:val="22"/>
              </w:rPr>
            </w:pPr>
          </w:p>
        </w:tc>
      </w:tr>
      <w:tr w:rsidR="00165FC1" w:rsidRPr="004C3A0B" w14:paraId="3BCD06D0" w14:textId="77777777" w:rsidTr="008B0C49">
        <w:trPr>
          <w:trHeight w:val="415"/>
        </w:trPr>
        <w:tc>
          <w:tcPr>
            <w:tcW w:w="562" w:type="dxa"/>
            <w:vMerge/>
            <w:shd w:val="clear" w:color="auto" w:fill="F2F2F2" w:themeFill="background1" w:themeFillShade="F2"/>
          </w:tcPr>
          <w:p w14:paraId="7F6B23D2" w14:textId="77777777" w:rsidR="00165FC1" w:rsidRPr="004C3A0B" w:rsidRDefault="00165FC1" w:rsidP="008B0C49">
            <w:pPr>
              <w:autoSpaceDE w:val="0"/>
              <w:autoSpaceDN w:val="0"/>
              <w:adjustRightInd w:val="0"/>
              <w:jc w:val="both"/>
              <w:rPr>
                <w:rFonts w:ascii="Arial" w:hAnsi="Arial" w:cs="Arial"/>
                <w:sz w:val="22"/>
              </w:rPr>
            </w:pPr>
          </w:p>
        </w:tc>
        <w:tc>
          <w:tcPr>
            <w:tcW w:w="3693" w:type="dxa"/>
            <w:vMerge/>
            <w:shd w:val="clear" w:color="auto" w:fill="F2F2F2" w:themeFill="background1" w:themeFillShade="F2"/>
          </w:tcPr>
          <w:p w14:paraId="4C4A352F" w14:textId="77777777" w:rsidR="00165FC1" w:rsidRPr="004C3A0B" w:rsidRDefault="00165FC1" w:rsidP="008B0C49">
            <w:pPr>
              <w:autoSpaceDE w:val="0"/>
              <w:autoSpaceDN w:val="0"/>
              <w:adjustRightInd w:val="0"/>
              <w:jc w:val="both"/>
              <w:rPr>
                <w:rFonts w:ascii="Arial" w:hAnsi="Arial" w:cs="Arial"/>
                <w:sz w:val="22"/>
              </w:rPr>
            </w:pPr>
          </w:p>
        </w:tc>
        <w:tc>
          <w:tcPr>
            <w:tcW w:w="3532" w:type="dxa"/>
            <w:gridSpan w:val="2"/>
            <w:shd w:val="clear" w:color="auto" w:fill="F2F2F2" w:themeFill="background1" w:themeFillShade="F2"/>
            <w:vAlign w:val="center"/>
          </w:tcPr>
          <w:p w14:paraId="55E73CB1"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Institute</w:t>
            </w:r>
            <w:r w:rsidRPr="004C3A0B">
              <w:rPr>
                <w:rFonts w:ascii="Arial" w:hAnsi="Arial" w:cs="Arial"/>
                <w:sz w:val="22"/>
              </w:rPr>
              <w:t xml:space="preserve"> Research Committee</w:t>
            </w:r>
          </w:p>
        </w:tc>
        <w:sdt>
          <w:sdtPr>
            <w:rPr>
              <w:rFonts w:ascii="Arial" w:hAnsi="Arial" w:cs="Arial"/>
              <w:sz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3102C5E" w14:textId="77777777" w:rsidR="00165FC1" w:rsidRPr="002B55BF"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tc>
          </w:sdtContent>
        </w:sdt>
        <w:tc>
          <w:tcPr>
            <w:tcW w:w="1843" w:type="dxa"/>
            <w:gridSpan w:val="2"/>
            <w:vAlign w:val="center"/>
          </w:tcPr>
          <w:p w14:paraId="3E82D25D" w14:textId="77777777" w:rsidR="00165FC1" w:rsidRPr="004C3A0B" w:rsidRDefault="00165FC1" w:rsidP="008B0C49">
            <w:pPr>
              <w:autoSpaceDE w:val="0"/>
              <w:autoSpaceDN w:val="0"/>
              <w:adjustRightInd w:val="0"/>
              <w:jc w:val="center"/>
              <w:rPr>
                <w:rFonts w:ascii="Arial" w:hAnsi="Arial" w:cs="Arial"/>
                <w:b/>
                <w:bCs/>
                <w:sz w:val="22"/>
              </w:rPr>
            </w:pPr>
          </w:p>
        </w:tc>
      </w:tr>
      <w:tr w:rsidR="00165FC1" w:rsidRPr="004C3A0B" w14:paraId="5758A7D4" w14:textId="77777777" w:rsidTr="008B0C49">
        <w:tc>
          <w:tcPr>
            <w:tcW w:w="562" w:type="dxa"/>
            <w:vMerge/>
            <w:shd w:val="clear" w:color="auto" w:fill="F2F2F2" w:themeFill="background1" w:themeFillShade="F2"/>
          </w:tcPr>
          <w:p w14:paraId="438B28E9" w14:textId="77777777" w:rsidR="00165FC1" w:rsidRPr="004C3A0B" w:rsidRDefault="00165FC1" w:rsidP="008B0C49">
            <w:pPr>
              <w:autoSpaceDE w:val="0"/>
              <w:autoSpaceDN w:val="0"/>
              <w:adjustRightInd w:val="0"/>
              <w:jc w:val="both"/>
              <w:rPr>
                <w:rFonts w:ascii="Arial" w:hAnsi="Arial" w:cs="Arial"/>
                <w:sz w:val="22"/>
              </w:rPr>
            </w:pPr>
          </w:p>
        </w:tc>
        <w:tc>
          <w:tcPr>
            <w:tcW w:w="3693" w:type="dxa"/>
            <w:vMerge/>
            <w:shd w:val="clear" w:color="auto" w:fill="F2F2F2" w:themeFill="background1" w:themeFillShade="F2"/>
          </w:tcPr>
          <w:p w14:paraId="4CAD5A32" w14:textId="77777777" w:rsidR="00165FC1" w:rsidRPr="004C3A0B" w:rsidRDefault="00165FC1" w:rsidP="008B0C49">
            <w:pPr>
              <w:autoSpaceDE w:val="0"/>
              <w:autoSpaceDN w:val="0"/>
              <w:adjustRightInd w:val="0"/>
              <w:jc w:val="both"/>
              <w:rPr>
                <w:rFonts w:ascii="Arial" w:hAnsi="Arial" w:cs="Arial"/>
                <w:sz w:val="22"/>
              </w:rPr>
            </w:pPr>
          </w:p>
        </w:tc>
        <w:tc>
          <w:tcPr>
            <w:tcW w:w="3532" w:type="dxa"/>
            <w:gridSpan w:val="2"/>
            <w:shd w:val="clear" w:color="auto" w:fill="F2F2F2" w:themeFill="background1" w:themeFillShade="F2"/>
            <w:vAlign w:val="center"/>
          </w:tcPr>
          <w:p w14:paraId="316A0B0E"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Other (write in)</w:t>
            </w:r>
          </w:p>
          <w:p w14:paraId="4C36D839"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Karen Eaton-Thomas</w:t>
            </w:r>
          </w:p>
        </w:tc>
        <w:sdt>
          <w:sdtPr>
            <w:rPr>
              <w:rFonts w:ascii="Arial" w:hAnsi="Arial" w:cs="Arial"/>
              <w:sz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F11EF20" w14:textId="77777777" w:rsidR="00165FC1" w:rsidRPr="002B55BF"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tc>
          </w:sdtContent>
        </w:sdt>
        <w:tc>
          <w:tcPr>
            <w:tcW w:w="1843" w:type="dxa"/>
            <w:gridSpan w:val="2"/>
            <w:vAlign w:val="center"/>
          </w:tcPr>
          <w:p w14:paraId="1E0F9876" w14:textId="77777777" w:rsidR="00165FC1" w:rsidRPr="004C3A0B" w:rsidRDefault="00165FC1" w:rsidP="008B0C49">
            <w:pPr>
              <w:autoSpaceDE w:val="0"/>
              <w:autoSpaceDN w:val="0"/>
              <w:adjustRightInd w:val="0"/>
              <w:jc w:val="center"/>
              <w:rPr>
                <w:rFonts w:ascii="Arial" w:hAnsi="Arial" w:cs="Arial"/>
                <w:b/>
                <w:bCs/>
                <w:sz w:val="22"/>
              </w:rPr>
            </w:pPr>
            <w:r>
              <w:rPr>
                <w:rFonts w:ascii="Arial" w:hAnsi="Arial" w:cs="Arial"/>
                <w:b/>
                <w:bCs/>
                <w:sz w:val="22"/>
              </w:rPr>
              <w:t>November 2024</w:t>
            </w:r>
          </w:p>
        </w:tc>
      </w:tr>
    </w:tbl>
    <w:p w14:paraId="7F2B5C5C" w14:textId="77777777" w:rsidR="00165FC1" w:rsidRDefault="00165FC1" w:rsidP="00165FC1">
      <w:pPr>
        <w:autoSpaceDE w:val="0"/>
        <w:autoSpaceDN w:val="0"/>
        <w:adjustRightInd w:val="0"/>
        <w:spacing w:after="240"/>
        <w:jc w:val="both"/>
        <w:rPr>
          <w:rFonts w:ascii="Arial" w:hAnsi="Arial" w:cs="Arial"/>
          <w:bCs/>
          <w:iCs/>
        </w:rPr>
      </w:pPr>
    </w:p>
    <w:p w14:paraId="3D83284A" w14:textId="77777777" w:rsidR="00165FC1" w:rsidRPr="004C3A0B" w:rsidRDefault="00165FC1" w:rsidP="00165FC1">
      <w:pPr>
        <w:autoSpaceDE w:val="0"/>
        <w:autoSpaceDN w:val="0"/>
        <w:adjustRightInd w:val="0"/>
        <w:spacing w:after="240"/>
        <w:jc w:val="both"/>
        <w:rPr>
          <w:rFonts w:ascii="Arial" w:hAnsi="Arial" w:cs="Arial"/>
          <w:b/>
          <w:sz w:val="22"/>
        </w:rPr>
      </w:pPr>
      <w:r w:rsidRPr="004C3A0B">
        <w:rPr>
          <w:rFonts w:ascii="Arial" w:hAnsi="Arial" w:cs="Arial"/>
          <w:b/>
          <w:sz w:val="22"/>
        </w:rPr>
        <w:t xml:space="preserve">SECTION C:  </w:t>
      </w:r>
      <w:r>
        <w:rPr>
          <w:rFonts w:ascii="Arial" w:hAnsi="Arial" w:cs="Arial"/>
          <w:b/>
          <w:sz w:val="22"/>
        </w:rPr>
        <w:t xml:space="preserve">Internal and </w:t>
      </w:r>
      <w:r w:rsidRPr="004C3A0B">
        <w:rPr>
          <w:rFonts w:ascii="Arial" w:hAnsi="Arial" w:cs="Arial"/>
          <w:b/>
          <w:sz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165FC1" w:rsidRPr="004C3A0B" w14:paraId="61B8ED86" w14:textId="77777777" w:rsidTr="008B0C49">
        <w:tc>
          <w:tcPr>
            <w:tcW w:w="562" w:type="dxa"/>
            <w:shd w:val="clear" w:color="auto" w:fill="F2F2F2" w:themeFill="background1" w:themeFillShade="F2"/>
          </w:tcPr>
          <w:p w14:paraId="6BAD63E4" w14:textId="77777777" w:rsidR="00165FC1" w:rsidRPr="004C3A0B" w:rsidRDefault="00165FC1" w:rsidP="008B0C49">
            <w:pPr>
              <w:autoSpaceDE w:val="0"/>
              <w:autoSpaceDN w:val="0"/>
              <w:adjustRightInd w:val="0"/>
              <w:rPr>
                <w:rFonts w:ascii="Arial" w:hAnsi="Arial" w:cs="Arial"/>
                <w:sz w:val="22"/>
              </w:rPr>
            </w:pPr>
          </w:p>
        </w:tc>
        <w:tc>
          <w:tcPr>
            <w:tcW w:w="9918" w:type="dxa"/>
            <w:gridSpan w:val="2"/>
            <w:shd w:val="clear" w:color="auto" w:fill="F2F2F2" w:themeFill="background1" w:themeFillShade="F2"/>
          </w:tcPr>
          <w:p w14:paraId="75DE06D4"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 xml:space="preserve">Please list the core ethical guidance documents that have been referred to during the completion of this form (including any discipline-specific codes of research ethics, </w:t>
            </w:r>
            <w:r>
              <w:rPr>
                <w:rFonts w:ascii="Arial" w:hAnsi="Arial" w:cs="Arial"/>
                <w:sz w:val="22"/>
              </w:rPr>
              <w:t xml:space="preserve">location-specific codes of research ethics, </w:t>
            </w:r>
            <w:r w:rsidRPr="004C3A0B">
              <w:rPr>
                <w:rFonts w:ascii="Arial" w:hAnsi="Arial" w:cs="Arial"/>
                <w:sz w:val="22"/>
              </w:rPr>
              <w:t>and also any specific ethical guidance relating to the proposed methodology).  Please tick to confirm that your research proposal adheres to these codes and guidelines.</w:t>
            </w:r>
            <w:r>
              <w:rPr>
                <w:rFonts w:ascii="Arial" w:hAnsi="Arial" w:cs="Arial"/>
                <w:sz w:val="22"/>
              </w:rPr>
              <w:t xml:space="preserve"> You may add rows to this table if needed.</w:t>
            </w:r>
          </w:p>
        </w:tc>
      </w:tr>
      <w:tr w:rsidR="00165FC1" w:rsidRPr="004C3A0B" w14:paraId="20BAC7A7" w14:textId="77777777" w:rsidTr="008B0C49">
        <w:trPr>
          <w:trHeight w:val="355"/>
        </w:trPr>
        <w:tc>
          <w:tcPr>
            <w:tcW w:w="562" w:type="dxa"/>
            <w:vAlign w:val="center"/>
          </w:tcPr>
          <w:p w14:paraId="0E7D06EC" w14:textId="77777777" w:rsidR="00165FC1" w:rsidRPr="002132F9" w:rsidRDefault="00165FC1" w:rsidP="008B0C49">
            <w:pPr>
              <w:autoSpaceDE w:val="0"/>
              <w:autoSpaceDN w:val="0"/>
              <w:adjustRightInd w:val="0"/>
              <w:rPr>
                <w:rFonts w:ascii="Arial" w:hAnsi="Arial" w:cs="Arial"/>
                <w:sz w:val="22"/>
              </w:rPr>
            </w:pPr>
            <w:r w:rsidRPr="002132F9">
              <w:rPr>
                <w:rFonts w:ascii="Arial" w:hAnsi="Arial" w:cs="Arial"/>
                <w:sz w:val="22"/>
              </w:rPr>
              <w:t>1</w:t>
            </w:r>
          </w:p>
        </w:tc>
        <w:tc>
          <w:tcPr>
            <w:tcW w:w="8784" w:type="dxa"/>
            <w:vAlign w:val="center"/>
          </w:tcPr>
          <w:p w14:paraId="6D7F4C05" w14:textId="77777777" w:rsidR="00165FC1" w:rsidRPr="003F6F7B" w:rsidRDefault="00165FC1" w:rsidP="008B0C49">
            <w:pPr>
              <w:autoSpaceDE w:val="0"/>
              <w:autoSpaceDN w:val="0"/>
              <w:adjustRightInd w:val="0"/>
              <w:rPr>
                <w:rFonts w:ascii="Arial" w:hAnsi="Arial" w:cs="Arial"/>
                <w:b/>
                <w:bCs/>
                <w:sz w:val="22"/>
              </w:rPr>
            </w:pPr>
            <w:hyperlink r:id="rId26" w:history="1">
              <w:r w:rsidRPr="005704BE">
                <w:rPr>
                  <w:rStyle w:val="Hyperlink"/>
                  <w:rFonts w:ascii="Arial" w:hAnsi="Arial" w:cs="Arial"/>
                  <w:bCs/>
                  <w:color w:val="auto"/>
                  <w:sz w:val="22"/>
                </w:rPr>
                <w:t>UWTSD Research Ethi</w:t>
              </w:r>
              <w:r>
                <w:rPr>
                  <w:rStyle w:val="Hyperlink"/>
                  <w:rFonts w:ascii="Arial" w:hAnsi="Arial" w:cs="Arial"/>
                  <w:bCs/>
                  <w:color w:val="auto"/>
                  <w:sz w:val="22"/>
                </w:rPr>
                <w:t>cs &amp; Integrity Code of Practice</w:t>
              </w:r>
            </w:hyperlink>
          </w:p>
        </w:tc>
        <w:sdt>
          <w:sdtPr>
            <w:rPr>
              <w:rFonts w:ascii="Arial" w:hAnsi="Arial" w:cs="Arial"/>
              <w:sz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794562D" w14:textId="77777777" w:rsidR="00165FC1" w:rsidRPr="002B55BF"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tc>
          </w:sdtContent>
        </w:sdt>
      </w:tr>
      <w:tr w:rsidR="00165FC1" w:rsidRPr="004C3A0B" w14:paraId="5D27464C" w14:textId="77777777" w:rsidTr="008B0C49">
        <w:trPr>
          <w:trHeight w:val="417"/>
        </w:trPr>
        <w:tc>
          <w:tcPr>
            <w:tcW w:w="562" w:type="dxa"/>
            <w:vAlign w:val="center"/>
          </w:tcPr>
          <w:p w14:paraId="388A1A33" w14:textId="77777777" w:rsidR="00165FC1" w:rsidRPr="002132F9" w:rsidRDefault="00165FC1" w:rsidP="008B0C49">
            <w:pPr>
              <w:autoSpaceDE w:val="0"/>
              <w:autoSpaceDN w:val="0"/>
              <w:adjustRightInd w:val="0"/>
              <w:rPr>
                <w:rFonts w:ascii="Arial" w:hAnsi="Arial" w:cs="Arial"/>
                <w:sz w:val="22"/>
              </w:rPr>
            </w:pPr>
            <w:r w:rsidRPr="002132F9">
              <w:rPr>
                <w:rFonts w:ascii="Arial" w:hAnsi="Arial" w:cs="Arial"/>
                <w:sz w:val="22"/>
              </w:rPr>
              <w:t>2</w:t>
            </w:r>
          </w:p>
        </w:tc>
        <w:tc>
          <w:tcPr>
            <w:tcW w:w="8784" w:type="dxa"/>
            <w:vAlign w:val="center"/>
          </w:tcPr>
          <w:p w14:paraId="251BE9C6" w14:textId="77777777" w:rsidR="00165FC1" w:rsidRPr="006C1FDD" w:rsidRDefault="00165FC1" w:rsidP="008B0C49">
            <w:pPr>
              <w:autoSpaceDE w:val="0"/>
              <w:autoSpaceDN w:val="0"/>
              <w:adjustRightInd w:val="0"/>
              <w:rPr>
                <w:rFonts w:ascii="Arial" w:hAnsi="Arial" w:cs="Arial"/>
                <w:b/>
                <w:bCs/>
                <w:color w:val="FF0000"/>
                <w:sz w:val="22"/>
              </w:rPr>
            </w:pPr>
            <w:r w:rsidRPr="006C1FDD">
              <w:rPr>
                <w:rFonts w:ascii="Arial" w:hAnsi="Arial" w:cs="Arial"/>
                <w:b/>
                <w:bCs/>
                <w:sz w:val="22"/>
              </w:rPr>
              <w:t>UWTSD Research Data Management Policy</w:t>
            </w:r>
          </w:p>
        </w:tc>
        <w:tc>
          <w:tcPr>
            <w:tcW w:w="1134" w:type="dxa"/>
            <w:shd w:val="clear" w:color="auto" w:fill="BFBFBF" w:themeFill="background1" w:themeFillShade="BF"/>
            <w:vAlign w:val="center"/>
          </w:tcPr>
          <w:sdt>
            <w:sdtPr>
              <w:rPr>
                <w:rFonts w:ascii="Arial" w:hAnsi="Arial" w:cs="Arial"/>
                <w:sz w:val="22"/>
              </w:rPr>
              <w:id w:val="-2040961117"/>
              <w14:checkbox>
                <w14:checked w14:val="1"/>
                <w14:checkedState w14:val="2612" w14:font="MS Gothic"/>
                <w14:uncheckedState w14:val="2610" w14:font="MS Gothic"/>
              </w14:checkbox>
            </w:sdtPr>
            <w:sdtContent>
              <w:p w14:paraId="3AE42334" w14:textId="77777777" w:rsidR="00165FC1" w:rsidRPr="002B55BF" w:rsidRDefault="00165FC1" w:rsidP="008B0C49">
                <w:pPr>
                  <w:autoSpaceDE w:val="0"/>
                  <w:autoSpaceDN w:val="0"/>
                  <w:adjustRightInd w:val="0"/>
                  <w:jc w:val="center"/>
                  <w:rPr>
                    <w:rFonts w:ascii="Arial" w:hAnsi="Arial" w:cs="Arial"/>
                    <w:i/>
                    <w:sz w:val="22"/>
                  </w:rPr>
                </w:pPr>
                <w:r>
                  <w:rPr>
                    <w:rFonts w:ascii="MS Gothic" w:eastAsia="MS Gothic" w:hAnsi="MS Gothic" w:cs="Arial" w:hint="eastAsia"/>
                    <w:sz w:val="22"/>
                  </w:rPr>
                  <w:t>☒</w:t>
                </w:r>
              </w:p>
            </w:sdtContent>
          </w:sdt>
        </w:tc>
      </w:tr>
      <w:tr w:rsidR="00165FC1" w:rsidRPr="004C3A0B" w14:paraId="788DD3FB" w14:textId="77777777" w:rsidTr="008B0C49">
        <w:trPr>
          <w:trHeight w:val="409"/>
        </w:trPr>
        <w:tc>
          <w:tcPr>
            <w:tcW w:w="562" w:type="dxa"/>
            <w:vAlign w:val="center"/>
          </w:tcPr>
          <w:p w14:paraId="46C0CB98" w14:textId="77777777" w:rsidR="00165FC1" w:rsidRPr="002132F9" w:rsidRDefault="00165FC1" w:rsidP="008B0C49">
            <w:pPr>
              <w:autoSpaceDE w:val="0"/>
              <w:autoSpaceDN w:val="0"/>
              <w:adjustRightInd w:val="0"/>
              <w:rPr>
                <w:rFonts w:ascii="Arial" w:hAnsi="Arial" w:cs="Arial"/>
                <w:sz w:val="22"/>
              </w:rPr>
            </w:pPr>
            <w:r>
              <w:rPr>
                <w:rFonts w:ascii="Arial" w:hAnsi="Arial" w:cs="Arial"/>
                <w:sz w:val="22"/>
              </w:rPr>
              <w:t>3</w:t>
            </w:r>
          </w:p>
        </w:tc>
        <w:tc>
          <w:tcPr>
            <w:tcW w:w="8784" w:type="dxa"/>
            <w:vAlign w:val="center"/>
          </w:tcPr>
          <w:p w14:paraId="6D4F54F7" w14:textId="77777777" w:rsidR="00165FC1" w:rsidRPr="00392C8E" w:rsidRDefault="00165FC1" w:rsidP="008B0C49">
            <w:pPr>
              <w:autoSpaceDE w:val="0"/>
              <w:autoSpaceDN w:val="0"/>
              <w:adjustRightInd w:val="0"/>
              <w:rPr>
                <w:rFonts w:ascii="Arial" w:hAnsi="Arial" w:cs="Arial"/>
                <w:i/>
                <w:sz w:val="22"/>
              </w:rPr>
            </w:pPr>
            <w:r>
              <w:rPr>
                <w:rFonts w:ascii="Arial" w:hAnsi="Arial" w:cs="Arial"/>
                <w:sz w:val="22"/>
              </w:rPr>
              <w:t>UWTSD Data Protection and Storage Protocol</w:t>
            </w:r>
          </w:p>
        </w:tc>
        <w:tc>
          <w:tcPr>
            <w:tcW w:w="1134" w:type="dxa"/>
            <w:shd w:val="clear" w:color="auto" w:fill="BFBFBF" w:themeFill="background1" w:themeFillShade="BF"/>
          </w:tcPr>
          <w:sdt>
            <w:sdtPr>
              <w:rPr>
                <w:rFonts w:ascii="Arial" w:hAnsi="Arial" w:cs="Arial"/>
                <w:sz w:val="22"/>
              </w:rPr>
              <w:id w:val="340510991"/>
              <w14:checkbox>
                <w14:checked w14:val="1"/>
                <w14:checkedState w14:val="2612" w14:font="MS Gothic"/>
                <w14:uncheckedState w14:val="2610" w14:font="MS Gothic"/>
              </w14:checkbox>
            </w:sdtPr>
            <w:sdtContent>
              <w:p w14:paraId="177B8444" w14:textId="77777777" w:rsidR="00165FC1" w:rsidRDefault="00165FC1" w:rsidP="008B0C49">
                <w:pPr>
                  <w:autoSpaceDE w:val="0"/>
                  <w:autoSpaceDN w:val="0"/>
                  <w:adjustRightInd w:val="0"/>
                  <w:jc w:val="center"/>
                  <w:rPr>
                    <w:rFonts w:ascii="Arial" w:hAnsi="Arial" w:cs="Arial"/>
                    <w:sz w:val="22"/>
                  </w:rPr>
                </w:pPr>
                <w:r w:rsidRPr="001627FA">
                  <w:rPr>
                    <w:rFonts w:ascii="MS Gothic" w:eastAsia="MS Gothic" w:hAnsi="MS Gothic" w:cs="Arial" w:hint="eastAsia"/>
                    <w:sz w:val="22"/>
                  </w:rPr>
                  <w:t>☒</w:t>
                </w:r>
              </w:p>
            </w:sdtContent>
          </w:sdt>
        </w:tc>
      </w:tr>
      <w:tr w:rsidR="00165FC1" w:rsidRPr="004C3A0B" w14:paraId="743CE53D" w14:textId="77777777" w:rsidTr="008B0C49">
        <w:trPr>
          <w:trHeight w:val="409"/>
        </w:trPr>
        <w:tc>
          <w:tcPr>
            <w:tcW w:w="562" w:type="dxa"/>
            <w:vAlign w:val="center"/>
          </w:tcPr>
          <w:p w14:paraId="740A359F" w14:textId="77777777" w:rsidR="00165FC1" w:rsidRPr="002132F9" w:rsidRDefault="00165FC1" w:rsidP="008B0C49">
            <w:pPr>
              <w:autoSpaceDE w:val="0"/>
              <w:autoSpaceDN w:val="0"/>
              <w:adjustRightInd w:val="0"/>
              <w:rPr>
                <w:rFonts w:ascii="Arial" w:hAnsi="Arial" w:cs="Arial"/>
                <w:sz w:val="22"/>
              </w:rPr>
            </w:pPr>
            <w:r>
              <w:rPr>
                <w:rFonts w:ascii="Arial" w:hAnsi="Arial" w:cs="Arial"/>
                <w:sz w:val="22"/>
              </w:rPr>
              <w:t>4</w:t>
            </w:r>
          </w:p>
        </w:tc>
        <w:tc>
          <w:tcPr>
            <w:tcW w:w="8784" w:type="dxa"/>
            <w:vAlign w:val="center"/>
          </w:tcPr>
          <w:p w14:paraId="46B81543" w14:textId="77777777" w:rsidR="00165FC1" w:rsidRPr="00392C8E" w:rsidRDefault="00165FC1" w:rsidP="008B0C49">
            <w:pPr>
              <w:autoSpaceDE w:val="0"/>
              <w:autoSpaceDN w:val="0"/>
              <w:adjustRightInd w:val="0"/>
              <w:rPr>
                <w:rFonts w:ascii="Arial" w:hAnsi="Arial" w:cs="Arial"/>
                <w:i/>
                <w:sz w:val="22"/>
              </w:rPr>
            </w:pPr>
            <w:r>
              <w:rPr>
                <w:rFonts w:ascii="Arial" w:hAnsi="Arial" w:cs="Arial"/>
                <w:sz w:val="22"/>
              </w:rPr>
              <w:t>BPS Code of Ethics and Conduct (July 2018)</w:t>
            </w:r>
          </w:p>
        </w:tc>
        <w:tc>
          <w:tcPr>
            <w:tcW w:w="1134" w:type="dxa"/>
            <w:shd w:val="clear" w:color="auto" w:fill="BFBFBF" w:themeFill="background1" w:themeFillShade="BF"/>
          </w:tcPr>
          <w:sdt>
            <w:sdtPr>
              <w:rPr>
                <w:rFonts w:ascii="Arial" w:hAnsi="Arial" w:cs="Arial"/>
                <w:sz w:val="22"/>
              </w:rPr>
              <w:id w:val="1233118076"/>
              <w14:checkbox>
                <w14:checked w14:val="1"/>
                <w14:checkedState w14:val="2612" w14:font="MS Gothic"/>
                <w14:uncheckedState w14:val="2610" w14:font="MS Gothic"/>
              </w14:checkbox>
            </w:sdtPr>
            <w:sdtContent>
              <w:p w14:paraId="1F1498F6" w14:textId="77777777" w:rsidR="00165FC1" w:rsidRDefault="00165FC1" w:rsidP="008B0C49">
                <w:pPr>
                  <w:autoSpaceDE w:val="0"/>
                  <w:autoSpaceDN w:val="0"/>
                  <w:adjustRightInd w:val="0"/>
                  <w:jc w:val="center"/>
                  <w:rPr>
                    <w:rFonts w:ascii="Arial" w:hAnsi="Arial" w:cs="Arial"/>
                    <w:sz w:val="22"/>
                  </w:rPr>
                </w:pPr>
                <w:r w:rsidRPr="001627FA">
                  <w:rPr>
                    <w:rFonts w:ascii="MS Gothic" w:eastAsia="MS Gothic" w:hAnsi="MS Gothic" w:cs="Arial" w:hint="eastAsia"/>
                    <w:sz w:val="22"/>
                  </w:rPr>
                  <w:t>☒</w:t>
                </w:r>
              </w:p>
            </w:sdtContent>
          </w:sdt>
        </w:tc>
      </w:tr>
      <w:tr w:rsidR="00165FC1" w:rsidRPr="004C3A0B" w14:paraId="002871C9" w14:textId="77777777" w:rsidTr="008B0C49">
        <w:trPr>
          <w:trHeight w:val="409"/>
        </w:trPr>
        <w:tc>
          <w:tcPr>
            <w:tcW w:w="562" w:type="dxa"/>
            <w:vAlign w:val="center"/>
          </w:tcPr>
          <w:p w14:paraId="5F334720" w14:textId="77777777" w:rsidR="00165FC1" w:rsidRPr="002132F9" w:rsidRDefault="00165FC1" w:rsidP="008B0C49">
            <w:pPr>
              <w:autoSpaceDE w:val="0"/>
              <w:autoSpaceDN w:val="0"/>
              <w:adjustRightInd w:val="0"/>
              <w:rPr>
                <w:rFonts w:ascii="Arial" w:hAnsi="Arial" w:cs="Arial"/>
                <w:sz w:val="22"/>
              </w:rPr>
            </w:pPr>
            <w:r>
              <w:rPr>
                <w:rFonts w:ascii="Arial" w:hAnsi="Arial" w:cs="Arial"/>
                <w:sz w:val="22"/>
              </w:rPr>
              <w:t>5</w:t>
            </w:r>
          </w:p>
        </w:tc>
        <w:tc>
          <w:tcPr>
            <w:tcW w:w="8784" w:type="dxa"/>
            <w:vAlign w:val="center"/>
          </w:tcPr>
          <w:p w14:paraId="4D3C7B1A" w14:textId="77777777" w:rsidR="00165FC1" w:rsidRPr="00392C8E" w:rsidRDefault="00165FC1" w:rsidP="008B0C49">
            <w:pPr>
              <w:autoSpaceDE w:val="0"/>
              <w:autoSpaceDN w:val="0"/>
              <w:adjustRightInd w:val="0"/>
              <w:rPr>
                <w:rFonts w:ascii="Arial" w:hAnsi="Arial" w:cs="Arial"/>
                <w:i/>
                <w:sz w:val="22"/>
              </w:rPr>
            </w:pPr>
            <w:r>
              <w:rPr>
                <w:rFonts w:ascii="Arial" w:hAnsi="Arial" w:cs="Arial"/>
                <w:sz w:val="22"/>
              </w:rPr>
              <w:t>BPS Code of Human Research Ethics (April 2021)</w:t>
            </w:r>
          </w:p>
        </w:tc>
        <w:tc>
          <w:tcPr>
            <w:tcW w:w="1134" w:type="dxa"/>
            <w:shd w:val="clear" w:color="auto" w:fill="BFBFBF" w:themeFill="background1" w:themeFillShade="BF"/>
          </w:tcPr>
          <w:sdt>
            <w:sdtPr>
              <w:rPr>
                <w:rFonts w:ascii="Arial" w:hAnsi="Arial" w:cs="Arial"/>
                <w:sz w:val="22"/>
              </w:rPr>
              <w:id w:val="683562370"/>
              <w14:checkbox>
                <w14:checked w14:val="1"/>
                <w14:checkedState w14:val="2612" w14:font="MS Gothic"/>
                <w14:uncheckedState w14:val="2610" w14:font="MS Gothic"/>
              </w14:checkbox>
            </w:sdtPr>
            <w:sdtContent>
              <w:p w14:paraId="244B848A" w14:textId="77777777" w:rsidR="00165FC1" w:rsidRDefault="00165FC1" w:rsidP="008B0C49">
                <w:pPr>
                  <w:autoSpaceDE w:val="0"/>
                  <w:autoSpaceDN w:val="0"/>
                  <w:adjustRightInd w:val="0"/>
                  <w:jc w:val="center"/>
                  <w:rPr>
                    <w:rFonts w:ascii="Arial" w:hAnsi="Arial" w:cs="Arial"/>
                    <w:sz w:val="22"/>
                  </w:rPr>
                </w:pPr>
                <w:r w:rsidRPr="001627FA">
                  <w:rPr>
                    <w:rFonts w:ascii="MS Gothic" w:eastAsia="MS Gothic" w:hAnsi="MS Gothic" w:cs="Arial" w:hint="eastAsia"/>
                    <w:sz w:val="22"/>
                  </w:rPr>
                  <w:t>☒</w:t>
                </w:r>
              </w:p>
            </w:sdtContent>
          </w:sdt>
        </w:tc>
      </w:tr>
      <w:tr w:rsidR="00165FC1" w:rsidRPr="004C3A0B" w14:paraId="5B9830F8" w14:textId="77777777" w:rsidTr="008B0C49">
        <w:trPr>
          <w:trHeight w:val="409"/>
        </w:trPr>
        <w:tc>
          <w:tcPr>
            <w:tcW w:w="562" w:type="dxa"/>
            <w:vAlign w:val="center"/>
          </w:tcPr>
          <w:p w14:paraId="2AA1E2B8" w14:textId="77777777" w:rsidR="00165FC1" w:rsidRPr="002132F9" w:rsidRDefault="00165FC1" w:rsidP="008B0C49">
            <w:pPr>
              <w:autoSpaceDE w:val="0"/>
              <w:autoSpaceDN w:val="0"/>
              <w:adjustRightInd w:val="0"/>
              <w:rPr>
                <w:rFonts w:ascii="Arial" w:hAnsi="Arial" w:cs="Arial"/>
                <w:sz w:val="22"/>
              </w:rPr>
            </w:pPr>
            <w:r>
              <w:rPr>
                <w:rFonts w:ascii="Arial" w:hAnsi="Arial" w:cs="Arial"/>
                <w:sz w:val="22"/>
              </w:rPr>
              <w:t>6</w:t>
            </w:r>
          </w:p>
        </w:tc>
        <w:tc>
          <w:tcPr>
            <w:tcW w:w="8784" w:type="dxa"/>
            <w:vAlign w:val="center"/>
          </w:tcPr>
          <w:p w14:paraId="1F837740" w14:textId="77777777" w:rsidR="00165FC1" w:rsidRPr="00392C8E" w:rsidRDefault="00165FC1" w:rsidP="008B0C49">
            <w:pPr>
              <w:autoSpaceDE w:val="0"/>
              <w:autoSpaceDN w:val="0"/>
              <w:adjustRightInd w:val="0"/>
              <w:rPr>
                <w:rFonts w:ascii="Arial" w:hAnsi="Arial" w:cs="Arial"/>
                <w:i/>
                <w:sz w:val="22"/>
              </w:rPr>
            </w:pPr>
            <w:r>
              <w:rPr>
                <w:rFonts w:ascii="Arial" w:hAnsi="Arial" w:cs="Arial"/>
                <w:sz w:val="22"/>
              </w:rPr>
              <w:t>BPS Conducting  Research with Human participants during Covid-19</w:t>
            </w:r>
          </w:p>
        </w:tc>
        <w:tc>
          <w:tcPr>
            <w:tcW w:w="1134" w:type="dxa"/>
            <w:shd w:val="clear" w:color="auto" w:fill="BFBFBF" w:themeFill="background1" w:themeFillShade="BF"/>
          </w:tcPr>
          <w:sdt>
            <w:sdtPr>
              <w:rPr>
                <w:rFonts w:ascii="Arial" w:hAnsi="Arial" w:cs="Arial"/>
                <w:sz w:val="22"/>
              </w:rPr>
              <w:id w:val="-1584060922"/>
              <w14:checkbox>
                <w14:checked w14:val="1"/>
                <w14:checkedState w14:val="2612" w14:font="MS Gothic"/>
                <w14:uncheckedState w14:val="2610" w14:font="MS Gothic"/>
              </w14:checkbox>
            </w:sdtPr>
            <w:sdtContent>
              <w:p w14:paraId="1182A247" w14:textId="77777777" w:rsidR="00165FC1" w:rsidRDefault="00165FC1" w:rsidP="008B0C49">
                <w:pPr>
                  <w:autoSpaceDE w:val="0"/>
                  <w:autoSpaceDN w:val="0"/>
                  <w:adjustRightInd w:val="0"/>
                  <w:jc w:val="center"/>
                  <w:rPr>
                    <w:rFonts w:ascii="Arial" w:hAnsi="Arial" w:cs="Arial"/>
                    <w:sz w:val="22"/>
                  </w:rPr>
                </w:pPr>
                <w:r w:rsidRPr="001627FA">
                  <w:rPr>
                    <w:rFonts w:ascii="MS Gothic" w:eastAsia="MS Gothic" w:hAnsi="MS Gothic" w:cs="Arial" w:hint="eastAsia"/>
                    <w:sz w:val="22"/>
                  </w:rPr>
                  <w:t>☒</w:t>
                </w:r>
              </w:p>
            </w:sdtContent>
          </w:sdt>
        </w:tc>
      </w:tr>
      <w:tr w:rsidR="00165FC1" w:rsidRPr="004C3A0B" w14:paraId="4C06CD80" w14:textId="77777777" w:rsidTr="008B0C49">
        <w:trPr>
          <w:trHeight w:val="409"/>
        </w:trPr>
        <w:tc>
          <w:tcPr>
            <w:tcW w:w="562" w:type="dxa"/>
            <w:vAlign w:val="center"/>
          </w:tcPr>
          <w:p w14:paraId="789B7641" w14:textId="77777777" w:rsidR="00165FC1" w:rsidRPr="002132F9" w:rsidRDefault="00165FC1" w:rsidP="008B0C49">
            <w:pPr>
              <w:autoSpaceDE w:val="0"/>
              <w:autoSpaceDN w:val="0"/>
              <w:adjustRightInd w:val="0"/>
              <w:rPr>
                <w:rFonts w:ascii="Arial" w:hAnsi="Arial" w:cs="Arial"/>
                <w:sz w:val="22"/>
              </w:rPr>
            </w:pPr>
            <w:r>
              <w:rPr>
                <w:rFonts w:ascii="Arial" w:hAnsi="Arial" w:cs="Arial"/>
                <w:sz w:val="22"/>
              </w:rPr>
              <w:t>7</w:t>
            </w:r>
          </w:p>
        </w:tc>
        <w:tc>
          <w:tcPr>
            <w:tcW w:w="8784" w:type="dxa"/>
            <w:vAlign w:val="center"/>
          </w:tcPr>
          <w:p w14:paraId="7F14857C" w14:textId="77777777" w:rsidR="00165FC1" w:rsidRPr="00392C8E" w:rsidRDefault="00165FC1" w:rsidP="008B0C49">
            <w:pPr>
              <w:autoSpaceDE w:val="0"/>
              <w:autoSpaceDN w:val="0"/>
              <w:adjustRightInd w:val="0"/>
              <w:rPr>
                <w:rFonts w:ascii="Arial" w:hAnsi="Arial" w:cs="Arial"/>
                <w:i/>
                <w:sz w:val="22"/>
              </w:rPr>
            </w:pPr>
            <w:r>
              <w:rPr>
                <w:rFonts w:ascii="Arial" w:hAnsi="Arial" w:cs="Arial"/>
                <w:sz w:val="22"/>
              </w:rPr>
              <w:t>BPS Data Protection Regulation – Guidance for Researches ( 2018)</w:t>
            </w:r>
          </w:p>
        </w:tc>
        <w:tc>
          <w:tcPr>
            <w:tcW w:w="1134" w:type="dxa"/>
            <w:shd w:val="clear" w:color="auto" w:fill="BFBFBF" w:themeFill="background1" w:themeFillShade="BF"/>
          </w:tcPr>
          <w:sdt>
            <w:sdtPr>
              <w:rPr>
                <w:rFonts w:ascii="Arial" w:hAnsi="Arial" w:cs="Arial"/>
                <w:sz w:val="22"/>
              </w:rPr>
              <w:id w:val="-205563108"/>
              <w14:checkbox>
                <w14:checked w14:val="1"/>
                <w14:checkedState w14:val="2612" w14:font="MS Gothic"/>
                <w14:uncheckedState w14:val="2610" w14:font="MS Gothic"/>
              </w14:checkbox>
            </w:sdtPr>
            <w:sdtContent>
              <w:p w14:paraId="5151D936" w14:textId="77777777" w:rsidR="00165FC1" w:rsidRDefault="00165FC1" w:rsidP="008B0C49">
                <w:pPr>
                  <w:autoSpaceDE w:val="0"/>
                  <w:autoSpaceDN w:val="0"/>
                  <w:adjustRightInd w:val="0"/>
                  <w:jc w:val="center"/>
                  <w:rPr>
                    <w:rFonts w:ascii="Arial" w:hAnsi="Arial" w:cs="Arial"/>
                    <w:sz w:val="22"/>
                  </w:rPr>
                </w:pPr>
                <w:r w:rsidRPr="001627FA">
                  <w:rPr>
                    <w:rFonts w:ascii="MS Gothic" w:eastAsia="MS Gothic" w:hAnsi="MS Gothic" w:cs="Arial" w:hint="eastAsia"/>
                    <w:sz w:val="22"/>
                  </w:rPr>
                  <w:t>☒</w:t>
                </w:r>
              </w:p>
            </w:sdtContent>
          </w:sdt>
        </w:tc>
      </w:tr>
      <w:tr w:rsidR="00165FC1" w:rsidRPr="004C3A0B" w14:paraId="5BE47BE7" w14:textId="77777777" w:rsidTr="008B0C49">
        <w:trPr>
          <w:trHeight w:val="409"/>
        </w:trPr>
        <w:tc>
          <w:tcPr>
            <w:tcW w:w="562" w:type="dxa"/>
            <w:vAlign w:val="center"/>
          </w:tcPr>
          <w:p w14:paraId="3C067C05" w14:textId="77777777" w:rsidR="00165FC1" w:rsidRPr="002132F9" w:rsidRDefault="00165FC1" w:rsidP="008B0C49">
            <w:pPr>
              <w:autoSpaceDE w:val="0"/>
              <w:autoSpaceDN w:val="0"/>
              <w:adjustRightInd w:val="0"/>
              <w:rPr>
                <w:rFonts w:ascii="Arial" w:hAnsi="Arial" w:cs="Arial"/>
                <w:sz w:val="22"/>
              </w:rPr>
            </w:pPr>
            <w:r>
              <w:rPr>
                <w:rFonts w:ascii="Arial" w:hAnsi="Arial" w:cs="Arial"/>
                <w:sz w:val="22"/>
              </w:rPr>
              <w:t>9</w:t>
            </w:r>
          </w:p>
        </w:tc>
        <w:tc>
          <w:tcPr>
            <w:tcW w:w="8784" w:type="dxa"/>
            <w:vAlign w:val="center"/>
          </w:tcPr>
          <w:p w14:paraId="5FD0A175" w14:textId="77777777" w:rsidR="00165FC1" w:rsidRPr="00392C8E" w:rsidRDefault="00165FC1" w:rsidP="008B0C49">
            <w:pPr>
              <w:autoSpaceDE w:val="0"/>
              <w:autoSpaceDN w:val="0"/>
              <w:adjustRightInd w:val="0"/>
              <w:rPr>
                <w:rFonts w:ascii="Arial" w:hAnsi="Arial" w:cs="Arial"/>
                <w:i/>
                <w:sz w:val="22"/>
              </w:rPr>
            </w:pPr>
            <w:r>
              <w:rPr>
                <w:rFonts w:ascii="Arial" w:hAnsi="Arial" w:cs="Arial"/>
                <w:sz w:val="22"/>
              </w:rPr>
              <w:t>BPS Ethics Guidelines for Internet –Mediated Research ( June 2021)</w:t>
            </w:r>
          </w:p>
        </w:tc>
        <w:tc>
          <w:tcPr>
            <w:tcW w:w="1134" w:type="dxa"/>
            <w:shd w:val="clear" w:color="auto" w:fill="BFBFBF" w:themeFill="background1" w:themeFillShade="BF"/>
          </w:tcPr>
          <w:sdt>
            <w:sdtPr>
              <w:rPr>
                <w:rFonts w:ascii="Arial" w:hAnsi="Arial" w:cs="Arial"/>
                <w:sz w:val="22"/>
              </w:rPr>
              <w:id w:val="763116351"/>
              <w14:checkbox>
                <w14:checked w14:val="1"/>
                <w14:checkedState w14:val="2612" w14:font="MS Gothic"/>
                <w14:uncheckedState w14:val="2610" w14:font="MS Gothic"/>
              </w14:checkbox>
            </w:sdtPr>
            <w:sdtContent>
              <w:p w14:paraId="61CEF6F2" w14:textId="77777777" w:rsidR="00165FC1" w:rsidRDefault="00165FC1" w:rsidP="008B0C49">
                <w:pPr>
                  <w:autoSpaceDE w:val="0"/>
                  <w:autoSpaceDN w:val="0"/>
                  <w:adjustRightInd w:val="0"/>
                  <w:jc w:val="center"/>
                  <w:rPr>
                    <w:rFonts w:ascii="Arial" w:hAnsi="Arial" w:cs="Arial"/>
                    <w:sz w:val="22"/>
                  </w:rPr>
                </w:pPr>
                <w:r w:rsidRPr="001627FA">
                  <w:rPr>
                    <w:rFonts w:ascii="MS Gothic" w:eastAsia="MS Gothic" w:hAnsi="MS Gothic" w:cs="Arial" w:hint="eastAsia"/>
                    <w:sz w:val="22"/>
                  </w:rPr>
                  <w:t>☒</w:t>
                </w:r>
              </w:p>
            </w:sdtContent>
          </w:sdt>
        </w:tc>
      </w:tr>
    </w:tbl>
    <w:p w14:paraId="67722C86" w14:textId="77777777" w:rsidR="00165FC1" w:rsidRDefault="00165FC1" w:rsidP="00165FC1">
      <w:pPr>
        <w:autoSpaceDE w:val="0"/>
        <w:autoSpaceDN w:val="0"/>
        <w:adjustRightInd w:val="0"/>
        <w:jc w:val="both"/>
        <w:rPr>
          <w:rFonts w:ascii="Arial" w:hAnsi="Arial" w:cs="Arial"/>
          <w:b/>
          <w:sz w:val="22"/>
        </w:rPr>
      </w:pPr>
    </w:p>
    <w:p w14:paraId="22230831" w14:textId="77777777" w:rsidR="00165FC1" w:rsidRDefault="00165FC1" w:rsidP="00165FC1">
      <w:pPr>
        <w:autoSpaceDE w:val="0"/>
        <w:autoSpaceDN w:val="0"/>
        <w:adjustRightInd w:val="0"/>
        <w:jc w:val="both"/>
        <w:rPr>
          <w:rFonts w:ascii="Arial" w:hAnsi="Arial" w:cs="Arial"/>
          <w:b/>
          <w:sz w:val="22"/>
        </w:rPr>
      </w:pPr>
      <w:r w:rsidRPr="004C3A0B">
        <w:rPr>
          <w:rFonts w:ascii="Arial" w:hAnsi="Arial" w:cs="Arial"/>
          <w:b/>
          <w:sz w:val="22"/>
        </w:rPr>
        <w:t>SECTION D: External Collaborative Research Activity</w:t>
      </w:r>
    </w:p>
    <w:p w14:paraId="34FE0EC7" w14:textId="77777777" w:rsidR="00165FC1" w:rsidRPr="003F6F7B" w:rsidRDefault="00165FC1" w:rsidP="00165FC1">
      <w:pPr>
        <w:autoSpaceDE w:val="0"/>
        <w:autoSpaceDN w:val="0"/>
        <w:adjustRightInd w:val="0"/>
        <w:spacing w:after="240"/>
        <w:jc w:val="both"/>
        <w:rPr>
          <w:rFonts w:ascii="Arial" w:hAnsi="Arial" w:cs="Arial"/>
          <w:sz w:val="22"/>
        </w:rPr>
      </w:pPr>
      <w:r>
        <w:rPr>
          <w:rFonts w:ascii="Arial" w:hAnsi="Arial" w:cs="Arial"/>
          <w:sz w:val="22"/>
        </w:rPr>
        <w:t xml:space="preserve">If there are external collaborators then you should gain consent from the contact persons to share their personal data with the university. </w:t>
      </w:r>
      <w:r w:rsidRPr="003F6F7B">
        <w:rPr>
          <w:rFonts w:ascii="Arial" w:hAnsi="Arial" w:cs="Arial"/>
          <w:sz w:val="22"/>
        </w:rPr>
        <w:t>If there are no external collaborator</w:t>
      </w:r>
      <w:r>
        <w:rPr>
          <w:rFonts w:ascii="Arial" w:hAnsi="Arial" w:cs="Arial"/>
          <w:sz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65FC1" w:rsidRPr="004C3A0B" w14:paraId="16FA3C67" w14:textId="77777777" w:rsidTr="008B0C49">
        <w:trPr>
          <w:trHeight w:val="227"/>
        </w:trPr>
        <w:tc>
          <w:tcPr>
            <w:tcW w:w="562" w:type="dxa"/>
            <w:shd w:val="clear" w:color="auto" w:fill="F2F2F2" w:themeFill="background1" w:themeFillShade="F2"/>
          </w:tcPr>
          <w:p w14:paraId="1189AD01"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lastRenderedPageBreak/>
              <w:t>1</w:t>
            </w:r>
          </w:p>
        </w:tc>
        <w:tc>
          <w:tcPr>
            <w:tcW w:w="3823" w:type="dxa"/>
            <w:shd w:val="clear" w:color="auto" w:fill="F2F2F2" w:themeFill="background1" w:themeFillShade="F2"/>
          </w:tcPr>
          <w:p w14:paraId="69BEC87E" w14:textId="77777777" w:rsidR="00165FC1" w:rsidRPr="004C3A0B" w:rsidRDefault="00165FC1" w:rsidP="008B0C49">
            <w:pPr>
              <w:autoSpaceDE w:val="0"/>
              <w:autoSpaceDN w:val="0"/>
              <w:adjustRightInd w:val="0"/>
              <w:jc w:val="both"/>
              <w:rPr>
                <w:rFonts w:ascii="Arial" w:hAnsi="Arial" w:cs="Arial"/>
                <w:sz w:val="22"/>
              </w:rPr>
            </w:pPr>
            <w:r w:rsidRPr="004C3A0B">
              <w:rPr>
                <w:rFonts w:ascii="Arial" w:hAnsi="Arial" w:cs="Arial"/>
                <w:sz w:val="22"/>
              </w:rPr>
              <w:t>Institution</w:t>
            </w:r>
          </w:p>
        </w:tc>
        <w:tc>
          <w:tcPr>
            <w:tcW w:w="6095" w:type="dxa"/>
            <w:gridSpan w:val="6"/>
          </w:tcPr>
          <w:p w14:paraId="571E6E67" w14:textId="77777777" w:rsidR="00165FC1" w:rsidRDefault="00165FC1" w:rsidP="008B0C49">
            <w:pPr>
              <w:autoSpaceDE w:val="0"/>
              <w:autoSpaceDN w:val="0"/>
              <w:adjustRightInd w:val="0"/>
              <w:rPr>
                <w:rFonts w:ascii="Arial" w:hAnsi="Arial" w:cs="Arial"/>
                <w:bCs/>
                <w:sz w:val="22"/>
              </w:rPr>
            </w:pPr>
          </w:p>
          <w:p w14:paraId="457E3D16" w14:textId="77777777" w:rsidR="00165FC1" w:rsidRPr="004C3A0B" w:rsidRDefault="00165FC1" w:rsidP="008B0C49">
            <w:pPr>
              <w:autoSpaceDE w:val="0"/>
              <w:autoSpaceDN w:val="0"/>
              <w:adjustRightInd w:val="0"/>
              <w:rPr>
                <w:rFonts w:ascii="Arial" w:hAnsi="Arial" w:cs="Arial"/>
                <w:bCs/>
                <w:sz w:val="22"/>
              </w:rPr>
            </w:pPr>
          </w:p>
        </w:tc>
      </w:tr>
      <w:tr w:rsidR="00165FC1" w:rsidRPr="004C3A0B" w14:paraId="0C7D1137" w14:textId="77777777" w:rsidTr="008B0C49">
        <w:trPr>
          <w:trHeight w:val="227"/>
        </w:trPr>
        <w:tc>
          <w:tcPr>
            <w:tcW w:w="562" w:type="dxa"/>
            <w:shd w:val="clear" w:color="auto" w:fill="F2F2F2" w:themeFill="background1" w:themeFillShade="F2"/>
          </w:tcPr>
          <w:p w14:paraId="18EBF2DE"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2</w:t>
            </w:r>
          </w:p>
        </w:tc>
        <w:tc>
          <w:tcPr>
            <w:tcW w:w="3823" w:type="dxa"/>
            <w:shd w:val="clear" w:color="auto" w:fill="F2F2F2" w:themeFill="background1" w:themeFillShade="F2"/>
          </w:tcPr>
          <w:p w14:paraId="2ED0F203" w14:textId="77777777" w:rsidR="00165FC1" w:rsidRPr="004C3A0B" w:rsidRDefault="00165FC1" w:rsidP="008B0C49">
            <w:pPr>
              <w:autoSpaceDE w:val="0"/>
              <w:autoSpaceDN w:val="0"/>
              <w:adjustRightInd w:val="0"/>
              <w:jc w:val="both"/>
              <w:rPr>
                <w:rFonts w:ascii="Arial" w:hAnsi="Arial" w:cs="Arial"/>
                <w:sz w:val="22"/>
              </w:rPr>
            </w:pPr>
            <w:r w:rsidRPr="004C3A0B">
              <w:rPr>
                <w:rFonts w:ascii="Arial" w:hAnsi="Arial" w:cs="Arial"/>
                <w:sz w:val="22"/>
              </w:rPr>
              <w:t>Contact person name</w:t>
            </w:r>
          </w:p>
        </w:tc>
        <w:tc>
          <w:tcPr>
            <w:tcW w:w="6095" w:type="dxa"/>
            <w:gridSpan w:val="6"/>
          </w:tcPr>
          <w:p w14:paraId="20E11BE2" w14:textId="77777777" w:rsidR="00165FC1" w:rsidRDefault="00165FC1" w:rsidP="008B0C49">
            <w:pPr>
              <w:autoSpaceDE w:val="0"/>
              <w:autoSpaceDN w:val="0"/>
              <w:adjustRightInd w:val="0"/>
              <w:rPr>
                <w:rFonts w:ascii="Arial" w:hAnsi="Arial" w:cs="Arial"/>
                <w:bCs/>
                <w:sz w:val="22"/>
              </w:rPr>
            </w:pPr>
          </w:p>
          <w:p w14:paraId="76F768D1" w14:textId="77777777" w:rsidR="00165FC1" w:rsidRPr="004C3A0B" w:rsidRDefault="00165FC1" w:rsidP="008B0C49">
            <w:pPr>
              <w:autoSpaceDE w:val="0"/>
              <w:autoSpaceDN w:val="0"/>
              <w:adjustRightInd w:val="0"/>
              <w:rPr>
                <w:rFonts w:ascii="Arial" w:hAnsi="Arial" w:cs="Arial"/>
                <w:bCs/>
                <w:sz w:val="22"/>
              </w:rPr>
            </w:pPr>
          </w:p>
        </w:tc>
      </w:tr>
      <w:tr w:rsidR="00165FC1" w:rsidRPr="004C3A0B" w14:paraId="484247B0" w14:textId="77777777" w:rsidTr="008B0C49">
        <w:trPr>
          <w:trHeight w:val="227"/>
        </w:trPr>
        <w:tc>
          <w:tcPr>
            <w:tcW w:w="562" w:type="dxa"/>
            <w:shd w:val="clear" w:color="auto" w:fill="F2F2F2" w:themeFill="background1" w:themeFillShade="F2"/>
          </w:tcPr>
          <w:p w14:paraId="350A250D"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3</w:t>
            </w:r>
          </w:p>
        </w:tc>
        <w:tc>
          <w:tcPr>
            <w:tcW w:w="3823" w:type="dxa"/>
            <w:shd w:val="clear" w:color="auto" w:fill="F2F2F2" w:themeFill="background1" w:themeFillShade="F2"/>
          </w:tcPr>
          <w:p w14:paraId="613C34CB" w14:textId="77777777" w:rsidR="00165FC1" w:rsidRDefault="00165FC1" w:rsidP="008B0C49">
            <w:pPr>
              <w:autoSpaceDE w:val="0"/>
              <w:autoSpaceDN w:val="0"/>
              <w:adjustRightInd w:val="0"/>
              <w:jc w:val="both"/>
              <w:rPr>
                <w:rFonts w:ascii="Arial" w:hAnsi="Arial" w:cs="Arial"/>
                <w:sz w:val="22"/>
              </w:rPr>
            </w:pPr>
            <w:r w:rsidRPr="004C3A0B">
              <w:rPr>
                <w:rFonts w:ascii="Arial" w:hAnsi="Arial" w:cs="Arial"/>
                <w:sz w:val="22"/>
              </w:rPr>
              <w:t>Contact person e-mail address</w:t>
            </w:r>
          </w:p>
          <w:p w14:paraId="5DC23E1D" w14:textId="77777777" w:rsidR="00165FC1" w:rsidRPr="004C3A0B" w:rsidRDefault="00165FC1" w:rsidP="008B0C49">
            <w:pPr>
              <w:autoSpaceDE w:val="0"/>
              <w:autoSpaceDN w:val="0"/>
              <w:adjustRightInd w:val="0"/>
              <w:jc w:val="both"/>
              <w:rPr>
                <w:rFonts w:ascii="Arial" w:hAnsi="Arial" w:cs="Arial"/>
                <w:sz w:val="22"/>
              </w:rPr>
            </w:pPr>
          </w:p>
        </w:tc>
        <w:tc>
          <w:tcPr>
            <w:tcW w:w="6095" w:type="dxa"/>
            <w:gridSpan w:val="6"/>
          </w:tcPr>
          <w:p w14:paraId="7FD5CDBA" w14:textId="77777777" w:rsidR="00165FC1" w:rsidRDefault="00165FC1" w:rsidP="008B0C49">
            <w:pPr>
              <w:autoSpaceDE w:val="0"/>
              <w:autoSpaceDN w:val="0"/>
              <w:adjustRightInd w:val="0"/>
              <w:rPr>
                <w:rFonts w:ascii="Arial" w:hAnsi="Arial" w:cs="Arial"/>
                <w:bCs/>
                <w:sz w:val="22"/>
              </w:rPr>
            </w:pPr>
          </w:p>
        </w:tc>
      </w:tr>
      <w:tr w:rsidR="00165FC1" w:rsidRPr="004C3A0B" w14:paraId="7E319D89" w14:textId="77777777" w:rsidTr="008B0C49">
        <w:tc>
          <w:tcPr>
            <w:tcW w:w="562" w:type="dxa"/>
            <w:shd w:val="clear" w:color="auto" w:fill="F2F2F2" w:themeFill="background1" w:themeFillShade="F2"/>
          </w:tcPr>
          <w:p w14:paraId="31C5132A" w14:textId="77777777" w:rsidR="00165FC1" w:rsidRDefault="00165FC1" w:rsidP="008B0C49">
            <w:pPr>
              <w:autoSpaceDE w:val="0"/>
              <w:autoSpaceDN w:val="0"/>
              <w:adjustRightInd w:val="0"/>
              <w:rPr>
                <w:rFonts w:ascii="Arial" w:hAnsi="Arial" w:cs="Arial"/>
                <w:sz w:val="22"/>
              </w:rPr>
            </w:pPr>
            <w:r>
              <w:rPr>
                <w:rFonts w:ascii="Arial" w:hAnsi="Arial" w:cs="Arial"/>
                <w:sz w:val="22"/>
              </w:rPr>
              <w:t>4</w:t>
            </w:r>
          </w:p>
        </w:tc>
        <w:tc>
          <w:tcPr>
            <w:tcW w:w="6232" w:type="dxa"/>
            <w:gridSpan w:val="2"/>
            <w:shd w:val="clear" w:color="auto" w:fill="F2F2F2" w:themeFill="background1" w:themeFillShade="F2"/>
          </w:tcPr>
          <w:p w14:paraId="707CFF22"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Is your research externally funded?</w:t>
            </w:r>
          </w:p>
        </w:tc>
        <w:tc>
          <w:tcPr>
            <w:tcW w:w="993" w:type="dxa"/>
            <w:shd w:val="clear" w:color="auto" w:fill="F2F2F2" w:themeFill="background1" w:themeFillShade="F2"/>
            <w:vAlign w:val="center"/>
          </w:tcPr>
          <w:p w14:paraId="0654A322" w14:textId="77777777" w:rsidR="00165FC1" w:rsidRPr="004C3A0B" w:rsidRDefault="00165FC1" w:rsidP="008B0C49">
            <w:pPr>
              <w:autoSpaceDE w:val="0"/>
              <w:autoSpaceDN w:val="0"/>
              <w:adjustRightInd w:val="0"/>
              <w:jc w:val="center"/>
              <w:rPr>
                <w:rFonts w:ascii="Arial" w:hAnsi="Arial" w:cs="Arial"/>
                <w:bCs/>
                <w:sz w:val="22"/>
              </w:rPr>
            </w:pPr>
            <w:r w:rsidRPr="003257BD">
              <w:rPr>
                <w:rFonts w:ascii="Arial" w:hAnsi="Arial" w:cs="Arial"/>
                <w:b/>
                <w:sz w:val="22"/>
              </w:rPr>
              <w:t>YES</w:t>
            </w:r>
          </w:p>
        </w:tc>
        <w:tc>
          <w:tcPr>
            <w:tcW w:w="850" w:type="dxa"/>
            <w:shd w:val="clear" w:color="auto" w:fill="D9D9D9" w:themeFill="background1" w:themeFillShade="D9"/>
            <w:vAlign w:val="center"/>
          </w:tcPr>
          <w:p w14:paraId="7802F27D" w14:textId="77777777" w:rsidR="00165FC1" w:rsidRPr="00392C8E" w:rsidRDefault="00000000" w:rsidP="008B0C49">
            <w:pPr>
              <w:autoSpaceDE w:val="0"/>
              <w:autoSpaceDN w:val="0"/>
              <w:adjustRightInd w:val="0"/>
              <w:jc w:val="center"/>
              <w:rPr>
                <w:rFonts w:ascii="Arial" w:hAnsi="Arial" w:cs="Arial"/>
                <w:sz w:val="22"/>
              </w:rPr>
            </w:pPr>
            <w:sdt>
              <w:sdtPr>
                <w:rPr>
                  <w:rFonts w:ascii="Arial" w:hAnsi="Arial" w:cs="Arial"/>
                  <w:sz w:val="22"/>
                </w:rPr>
                <w:id w:val="1563443322"/>
                <w14:checkbox>
                  <w14:checked w14:val="0"/>
                  <w14:checkedState w14:val="2612" w14:font="MS Gothic"/>
                  <w14:uncheckedState w14:val="2610" w14:font="MS Gothic"/>
                </w14:checkbox>
              </w:sdtPr>
              <w:sdtContent>
                <w:r w:rsidR="00165FC1" w:rsidRPr="00392C8E">
                  <w:rPr>
                    <w:rFonts w:ascii="MS Gothic" w:eastAsia="MS Gothic" w:hAnsi="MS Gothic" w:cs="Arial" w:hint="eastAsia"/>
                    <w:sz w:val="22"/>
                  </w:rPr>
                  <w:t>☐</w:t>
                </w:r>
              </w:sdtContent>
            </w:sdt>
          </w:p>
        </w:tc>
        <w:tc>
          <w:tcPr>
            <w:tcW w:w="992" w:type="dxa"/>
            <w:gridSpan w:val="2"/>
            <w:shd w:val="clear" w:color="auto" w:fill="F2F2F2" w:themeFill="background1" w:themeFillShade="F2"/>
            <w:vAlign w:val="center"/>
          </w:tcPr>
          <w:p w14:paraId="241DACE2" w14:textId="77777777" w:rsidR="00165FC1" w:rsidRPr="004C3A0B" w:rsidRDefault="00165FC1" w:rsidP="008B0C49">
            <w:pPr>
              <w:autoSpaceDE w:val="0"/>
              <w:autoSpaceDN w:val="0"/>
              <w:adjustRightInd w:val="0"/>
              <w:jc w:val="center"/>
              <w:rPr>
                <w:rFonts w:ascii="Arial" w:hAnsi="Arial" w:cs="Arial"/>
                <w:bCs/>
                <w:sz w:val="22"/>
              </w:rPr>
            </w:pPr>
            <w:r w:rsidRPr="003257BD">
              <w:rPr>
                <w:rFonts w:ascii="Arial" w:hAnsi="Arial" w:cs="Arial"/>
                <w:b/>
                <w:sz w:val="22"/>
              </w:rPr>
              <w:t>NO</w:t>
            </w:r>
          </w:p>
        </w:tc>
        <w:tc>
          <w:tcPr>
            <w:tcW w:w="851" w:type="dxa"/>
            <w:shd w:val="clear" w:color="auto" w:fill="D9D9D9" w:themeFill="background1" w:themeFillShade="D9"/>
            <w:vAlign w:val="center"/>
          </w:tcPr>
          <w:sdt>
            <w:sdtPr>
              <w:rPr>
                <w:rFonts w:ascii="Arial" w:hAnsi="Arial" w:cs="Arial"/>
                <w:bCs/>
                <w:sz w:val="22"/>
              </w:rPr>
              <w:id w:val="-748419000"/>
              <w14:checkbox>
                <w14:checked w14:val="1"/>
                <w14:checkedState w14:val="2612" w14:font="MS Gothic"/>
                <w14:uncheckedState w14:val="2610" w14:font="MS Gothic"/>
              </w14:checkbox>
            </w:sdtPr>
            <w:sdtContent>
              <w:p w14:paraId="217E1D2A" w14:textId="77777777" w:rsidR="00165FC1" w:rsidRPr="004C3A0B" w:rsidRDefault="00165FC1" w:rsidP="008B0C49">
                <w:pPr>
                  <w:autoSpaceDE w:val="0"/>
                  <w:autoSpaceDN w:val="0"/>
                  <w:adjustRightInd w:val="0"/>
                  <w:jc w:val="center"/>
                  <w:rPr>
                    <w:rFonts w:ascii="Arial" w:hAnsi="Arial" w:cs="Arial"/>
                    <w:bCs/>
                    <w:sz w:val="22"/>
                  </w:rPr>
                </w:pPr>
                <w:r>
                  <w:rPr>
                    <w:rFonts w:ascii="MS Gothic" w:eastAsia="MS Gothic" w:hAnsi="MS Gothic" w:cs="Arial" w:hint="eastAsia"/>
                    <w:bCs/>
                    <w:sz w:val="22"/>
                  </w:rPr>
                  <w:t>☒</w:t>
                </w:r>
              </w:p>
            </w:sdtContent>
          </w:sdt>
        </w:tc>
      </w:tr>
      <w:tr w:rsidR="00165FC1" w:rsidRPr="004C3A0B" w14:paraId="00619CB7" w14:textId="77777777" w:rsidTr="008B0C49">
        <w:tc>
          <w:tcPr>
            <w:tcW w:w="562" w:type="dxa"/>
            <w:shd w:val="clear" w:color="auto" w:fill="F2F2F2" w:themeFill="background1" w:themeFillShade="F2"/>
          </w:tcPr>
          <w:p w14:paraId="50758356" w14:textId="77777777" w:rsidR="00165FC1" w:rsidRDefault="00165FC1" w:rsidP="008B0C49">
            <w:pPr>
              <w:autoSpaceDE w:val="0"/>
              <w:autoSpaceDN w:val="0"/>
              <w:adjustRightInd w:val="0"/>
              <w:rPr>
                <w:rFonts w:ascii="Arial" w:hAnsi="Arial" w:cs="Arial"/>
                <w:sz w:val="22"/>
              </w:rPr>
            </w:pPr>
            <w:r>
              <w:rPr>
                <w:rFonts w:ascii="Arial" w:hAnsi="Arial" w:cs="Arial"/>
                <w:sz w:val="22"/>
              </w:rPr>
              <w:t>5</w:t>
            </w:r>
          </w:p>
        </w:tc>
        <w:tc>
          <w:tcPr>
            <w:tcW w:w="6232" w:type="dxa"/>
            <w:gridSpan w:val="2"/>
            <w:shd w:val="clear" w:color="auto" w:fill="F2F2F2" w:themeFill="background1" w:themeFillShade="F2"/>
          </w:tcPr>
          <w:p w14:paraId="473C49BE"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Are you in receipt of a KESS scholarship?</w:t>
            </w:r>
          </w:p>
        </w:tc>
        <w:tc>
          <w:tcPr>
            <w:tcW w:w="993" w:type="dxa"/>
            <w:shd w:val="clear" w:color="auto" w:fill="F2F2F2" w:themeFill="background1" w:themeFillShade="F2"/>
            <w:vAlign w:val="center"/>
          </w:tcPr>
          <w:p w14:paraId="6EE5CD25" w14:textId="77777777" w:rsidR="00165FC1" w:rsidRPr="004C3A0B" w:rsidRDefault="00165FC1" w:rsidP="008B0C49">
            <w:pPr>
              <w:autoSpaceDE w:val="0"/>
              <w:autoSpaceDN w:val="0"/>
              <w:adjustRightInd w:val="0"/>
              <w:jc w:val="center"/>
              <w:rPr>
                <w:rFonts w:ascii="Arial" w:hAnsi="Arial" w:cs="Arial"/>
                <w:bCs/>
                <w:sz w:val="22"/>
              </w:rPr>
            </w:pPr>
            <w:r w:rsidRPr="003257BD">
              <w:rPr>
                <w:rFonts w:ascii="Arial" w:hAnsi="Arial" w:cs="Arial"/>
                <w:b/>
                <w:sz w:val="22"/>
              </w:rPr>
              <w:t>YES</w:t>
            </w:r>
          </w:p>
        </w:tc>
        <w:tc>
          <w:tcPr>
            <w:tcW w:w="850" w:type="dxa"/>
            <w:shd w:val="clear" w:color="auto" w:fill="D9D9D9" w:themeFill="background1" w:themeFillShade="D9"/>
            <w:vAlign w:val="center"/>
          </w:tcPr>
          <w:p w14:paraId="00FBFD74" w14:textId="77777777" w:rsidR="00165FC1" w:rsidRPr="00392C8E" w:rsidRDefault="00000000" w:rsidP="008B0C49">
            <w:pPr>
              <w:autoSpaceDE w:val="0"/>
              <w:autoSpaceDN w:val="0"/>
              <w:adjustRightInd w:val="0"/>
              <w:jc w:val="center"/>
              <w:rPr>
                <w:rFonts w:ascii="Arial" w:hAnsi="Arial" w:cs="Arial"/>
                <w:sz w:val="22"/>
              </w:rPr>
            </w:pPr>
            <w:sdt>
              <w:sdtPr>
                <w:rPr>
                  <w:rFonts w:ascii="Arial" w:hAnsi="Arial" w:cs="Arial"/>
                  <w:sz w:val="22"/>
                </w:rPr>
                <w:id w:val="1911424659"/>
                <w14:checkbox>
                  <w14:checked w14:val="0"/>
                  <w14:checkedState w14:val="2612" w14:font="MS Gothic"/>
                  <w14:uncheckedState w14:val="2610" w14:font="MS Gothic"/>
                </w14:checkbox>
              </w:sdtPr>
              <w:sdtContent>
                <w:r w:rsidR="00165FC1" w:rsidRPr="00392C8E">
                  <w:rPr>
                    <w:rFonts w:ascii="MS Gothic" w:eastAsia="MS Gothic" w:hAnsi="MS Gothic" w:cs="Arial" w:hint="eastAsia"/>
                    <w:sz w:val="22"/>
                  </w:rPr>
                  <w:t>☐</w:t>
                </w:r>
              </w:sdtContent>
            </w:sdt>
          </w:p>
        </w:tc>
        <w:tc>
          <w:tcPr>
            <w:tcW w:w="992" w:type="dxa"/>
            <w:gridSpan w:val="2"/>
            <w:shd w:val="clear" w:color="auto" w:fill="F2F2F2" w:themeFill="background1" w:themeFillShade="F2"/>
            <w:vAlign w:val="center"/>
          </w:tcPr>
          <w:p w14:paraId="5E370C1A" w14:textId="77777777" w:rsidR="00165FC1" w:rsidRPr="004C3A0B" w:rsidRDefault="00165FC1" w:rsidP="008B0C49">
            <w:pPr>
              <w:autoSpaceDE w:val="0"/>
              <w:autoSpaceDN w:val="0"/>
              <w:adjustRightInd w:val="0"/>
              <w:jc w:val="center"/>
              <w:rPr>
                <w:rFonts w:ascii="Arial" w:hAnsi="Arial" w:cs="Arial"/>
                <w:bCs/>
                <w:sz w:val="22"/>
              </w:rPr>
            </w:pPr>
            <w:r w:rsidRPr="003257BD">
              <w:rPr>
                <w:rFonts w:ascii="Arial" w:hAnsi="Arial" w:cs="Arial"/>
                <w:b/>
                <w:sz w:val="22"/>
              </w:rPr>
              <w:t>NO</w:t>
            </w:r>
          </w:p>
        </w:tc>
        <w:tc>
          <w:tcPr>
            <w:tcW w:w="851" w:type="dxa"/>
            <w:shd w:val="clear" w:color="auto" w:fill="D9D9D9" w:themeFill="background1" w:themeFillShade="D9"/>
            <w:vAlign w:val="center"/>
          </w:tcPr>
          <w:sdt>
            <w:sdtPr>
              <w:rPr>
                <w:rFonts w:ascii="Arial" w:hAnsi="Arial" w:cs="Arial"/>
                <w:bCs/>
                <w:sz w:val="22"/>
              </w:rPr>
              <w:id w:val="-1876681663"/>
              <w14:checkbox>
                <w14:checked w14:val="1"/>
                <w14:checkedState w14:val="2612" w14:font="MS Gothic"/>
                <w14:uncheckedState w14:val="2610" w14:font="MS Gothic"/>
              </w14:checkbox>
            </w:sdtPr>
            <w:sdtContent>
              <w:p w14:paraId="00D82DCC" w14:textId="77777777" w:rsidR="00165FC1" w:rsidRPr="004C3A0B" w:rsidRDefault="00165FC1" w:rsidP="008B0C49">
                <w:pPr>
                  <w:autoSpaceDE w:val="0"/>
                  <w:autoSpaceDN w:val="0"/>
                  <w:adjustRightInd w:val="0"/>
                  <w:jc w:val="center"/>
                  <w:rPr>
                    <w:rFonts w:ascii="Arial" w:hAnsi="Arial" w:cs="Arial"/>
                    <w:bCs/>
                    <w:sz w:val="22"/>
                  </w:rPr>
                </w:pPr>
                <w:r>
                  <w:rPr>
                    <w:rFonts w:ascii="MS Gothic" w:eastAsia="MS Gothic" w:hAnsi="MS Gothic" w:cs="Arial" w:hint="eastAsia"/>
                    <w:bCs/>
                    <w:sz w:val="22"/>
                  </w:rPr>
                  <w:t>☒</w:t>
                </w:r>
              </w:p>
            </w:sdtContent>
          </w:sdt>
        </w:tc>
      </w:tr>
      <w:tr w:rsidR="00165FC1" w:rsidRPr="004C3A0B" w14:paraId="5201AB25" w14:textId="77777777" w:rsidTr="008B0C49">
        <w:trPr>
          <w:trHeight w:val="386"/>
        </w:trPr>
        <w:tc>
          <w:tcPr>
            <w:tcW w:w="562" w:type="dxa"/>
            <w:shd w:val="clear" w:color="auto" w:fill="F2F2F2" w:themeFill="background1" w:themeFillShade="F2"/>
          </w:tcPr>
          <w:p w14:paraId="3BC5D566" w14:textId="77777777" w:rsidR="00165FC1" w:rsidRDefault="00165FC1" w:rsidP="008B0C49">
            <w:pPr>
              <w:autoSpaceDE w:val="0"/>
              <w:autoSpaceDN w:val="0"/>
              <w:adjustRightInd w:val="0"/>
              <w:rPr>
                <w:rFonts w:ascii="Arial" w:hAnsi="Arial" w:cs="Arial"/>
                <w:sz w:val="22"/>
              </w:rPr>
            </w:pPr>
            <w:r>
              <w:rPr>
                <w:rFonts w:ascii="Arial" w:hAnsi="Arial" w:cs="Arial"/>
                <w:sz w:val="22"/>
              </w:rPr>
              <w:t>6</w:t>
            </w:r>
          </w:p>
        </w:tc>
        <w:tc>
          <w:tcPr>
            <w:tcW w:w="3823" w:type="dxa"/>
            <w:vMerge w:val="restart"/>
            <w:shd w:val="clear" w:color="auto" w:fill="F2F2F2" w:themeFill="background1" w:themeFillShade="F2"/>
          </w:tcPr>
          <w:p w14:paraId="2F9882E2" w14:textId="77777777" w:rsidR="00165FC1" w:rsidRDefault="00165FC1" w:rsidP="008B0C49">
            <w:pPr>
              <w:autoSpaceDE w:val="0"/>
              <w:autoSpaceDN w:val="0"/>
              <w:adjustRightInd w:val="0"/>
              <w:rPr>
                <w:rFonts w:ascii="Arial" w:hAnsi="Arial" w:cs="Arial"/>
                <w:sz w:val="22"/>
              </w:rPr>
            </w:pPr>
            <w:r>
              <w:rPr>
                <w:rFonts w:ascii="Arial" w:hAnsi="Arial" w:cs="Arial"/>
                <w:sz w:val="22"/>
              </w:rPr>
              <w:t>Are you specifically employed to undertake this research in either a paid or voluntary capacity?</w:t>
            </w:r>
          </w:p>
        </w:tc>
        <w:tc>
          <w:tcPr>
            <w:tcW w:w="2409" w:type="dxa"/>
          </w:tcPr>
          <w:p w14:paraId="08E1D77F" w14:textId="77777777" w:rsidR="00165FC1" w:rsidRDefault="00165FC1" w:rsidP="008B0C49">
            <w:pPr>
              <w:autoSpaceDE w:val="0"/>
              <w:autoSpaceDN w:val="0"/>
              <w:adjustRightInd w:val="0"/>
              <w:rPr>
                <w:rFonts w:ascii="Arial" w:hAnsi="Arial" w:cs="Arial"/>
                <w:bCs/>
                <w:sz w:val="22"/>
              </w:rPr>
            </w:pPr>
            <w:r>
              <w:rPr>
                <w:rFonts w:ascii="Arial" w:hAnsi="Arial" w:cs="Arial"/>
                <w:bCs/>
                <w:sz w:val="22"/>
              </w:rPr>
              <w:t>Voluntary</w:t>
            </w:r>
          </w:p>
        </w:tc>
        <w:tc>
          <w:tcPr>
            <w:tcW w:w="993" w:type="dxa"/>
            <w:shd w:val="clear" w:color="auto" w:fill="F2F2F2" w:themeFill="background1" w:themeFillShade="F2"/>
            <w:vAlign w:val="center"/>
          </w:tcPr>
          <w:p w14:paraId="5B14C9E0" w14:textId="77777777" w:rsidR="00165FC1" w:rsidRPr="003257BD" w:rsidRDefault="00165FC1" w:rsidP="008B0C49">
            <w:pPr>
              <w:autoSpaceDE w:val="0"/>
              <w:autoSpaceDN w:val="0"/>
              <w:adjustRightInd w:val="0"/>
              <w:jc w:val="center"/>
              <w:rPr>
                <w:rFonts w:ascii="Arial" w:hAnsi="Arial" w:cs="Arial"/>
                <w:b/>
                <w:bCs/>
                <w:sz w:val="22"/>
              </w:rPr>
            </w:pPr>
            <w:r w:rsidRPr="003257BD">
              <w:rPr>
                <w:rFonts w:ascii="Arial" w:hAnsi="Arial" w:cs="Arial"/>
                <w:b/>
                <w:sz w:val="22"/>
              </w:rPr>
              <w:t>YES</w:t>
            </w:r>
          </w:p>
        </w:tc>
        <w:tc>
          <w:tcPr>
            <w:tcW w:w="850" w:type="dxa"/>
            <w:shd w:val="clear" w:color="auto" w:fill="D9D9D9" w:themeFill="background1" w:themeFillShade="D9"/>
            <w:vAlign w:val="center"/>
          </w:tcPr>
          <w:sdt>
            <w:sdtPr>
              <w:rPr>
                <w:rFonts w:ascii="Arial" w:hAnsi="Arial" w:cs="Arial"/>
                <w:sz w:val="22"/>
              </w:rPr>
              <w:id w:val="-1452555905"/>
              <w14:checkbox>
                <w14:checked w14:val="0"/>
                <w14:checkedState w14:val="2612" w14:font="MS Gothic"/>
                <w14:uncheckedState w14:val="2610" w14:font="MS Gothic"/>
              </w14:checkbox>
            </w:sdtPr>
            <w:sdtContent>
              <w:p w14:paraId="47916CB1"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982" w:type="dxa"/>
            <w:shd w:val="clear" w:color="auto" w:fill="F2F2F2" w:themeFill="background1" w:themeFillShade="F2"/>
            <w:vAlign w:val="center"/>
          </w:tcPr>
          <w:p w14:paraId="3103A5BB" w14:textId="77777777" w:rsidR="00165FC1" w:rsidRPr="003257BD" w:rsidRDefault="00165FC1" w:rsidP="008B0C49">
            <w:pPr>
              <w:autoSpaceDE w:val="0"/>
              <w:autoSpaceDN w:val="0"/>
              <w:adjustRightInd w:val="0"/>
              <w:jc w:val="center"/>
              <w:rPr>
                <w:rFonts w:ascii="Arial" w:hAnsi="Arial" w:cs="Arial"/>
                <w:b/>
                <w:bCs/>
                <w:sz w:val="22"/>
              </w:rPr>
            </w:pPr>
            <w:r w:rsidRPr="003257BD">
              <w:rPr>
                <w:rFonts w:ascii="Arial" w:hAnsi="Arial" w:cs="Arial"/>
                <w:b/>
                <w:sz w:val="22"/>
              </w:rPr>
              <w:t>NO</w:t>
            </w:r>
          </w:p>
        </w:tc>
        <w:tc>
          <w:tcPr>
            <w:tcW w:w="861" w:type="dxa"/>
            <w:gridSpan w:val="2"/>
            <w:shd w:val="clear" w:color="auto" w:fill="D9D9D9" w:themeFill="background1" w:themeFillShade="D9"/>
            <w:vAlign w:val="center"/>
          </w:tcPr>
          <w:sdt>
            <w:sdtPr>
              <w:rPr>
                <w:rFonts w:ascii="Arial" w:hAnsi="Arial" w:cs="Arial"/>
                <w:bCs/>
                <w:sz w:val="22"/>
              </w:rPr>
              <w:id w:val="-1824587797"/>
              <w14:checkbox>
                <w14:checked w14:val="1"/>
                <w14:checkedState w14:val="2612" w14:font="MS Gothic"/>
                <w14:uncheckedState w14:val="2610" w14:font="MS Gothic"/>
              </w14:checkbox>
            </w:sdtPr>
            <w:sdtContent>
              <w:p w14:paraId="73F9D232" w14:textId="77777777" w:rsidR="00165FC1" w:rsidRPr="003257BD" w:rsidRDefault="00165FC1" w:rsidP="008B0C49">
                <w:pPr>
                  <w:autoSpaceDE w:val="0"/>
                  <w:autoSpaceDN w:val="0"/>
                  <w:adjustRightInd w:val="0"/>
                  <w:jc w:val="center"/>
                  <w:rPr>
                    <w:rFonts w:ascii="Arial" w:hAnsi="Arial" w:cs="Arial"/>
                    <w:bCs/>
                    <w:sz w:val="22"/>
                  </w:rPr>
                </w:pPr>
                <w:r>
                  <w:rPr>
                    <w:rFonts w:ascii="MS Gothic" w:eastAsia="MS Gothic" w:hAnsi="MS Gothic" w:cs="Arial" w:hint="eastAsia"/>
                    <w:bCs/>
                    <w:sz w:val="22"/>
                  </w:rPr>
                  <w:t>☒</w:t>
                </w:r>
              </w:p>
            </w:sdtContent>
          </w:sdt>
        </w:tc>
      </w:tr>
      <w:tr w:rsidR="00165FC1" w:rsidRPr="004C3A0B" w14:paraId="3A70AF50" w14:textId="77777777" w:rsidTr="008B0C49">
        <w:trPr>
          <w:trHeight w:val="386"/>
        </w:trPr>
        <w:tc>
          <w:tcPr>
            <w:tcW w:w="562" w:type="dxa"/>
            <w:shd w:val="clear" w:color="auto" w:fill="F2F2F2" w:themeFill="background1" w:themeFillShade="F2"/>
          </w:tcPr>
          <w:p w14:paraId="250F8256" w14:textId="77777777" w:rsidR="00165FC1" w:rsidRDefault="00165FC1" w:rsidP="008B0C49">
            <w:pPr>
              <w:autoSpaceDE w:val="0"/>
              <w:autoSpaceDN w:val="0"/>
              <w:adjustRightInd w:val="0"/>
              <w:rPr>
                <w:rFonts w:ascii="Arial" w:hAnsi="Arial" w:cs="Arial"/>
                <w:sz w:val="22"/>
              </w:rPr>
            </w:pPr>
            <w:r>
              <w:rPr>
                <w:rFonts w:ascii="Arial" w:hAnsi="Arial" w:cs="Arial"/>
                <w:sz w:val="22"/>
              </w:rPr>
              <w:t>7</w:t>
            </w:r>
          </w:p>
        </w:tc>
        <w:tc>
          <w:tcPr>
            <w:tcW w:w="3823" w:type="dxa"/>
            <w:vMerge/>
            <w:shd w:val="clear" w:color="auto" w:fill="F2F2F2" w:themeFill="background1" w:themeFillShade="F2"/>
          </w:tcPr>
          <w:p w14:paraId="5F07D330" w14:textId="77777777" w:rsidR="00165FC1" w:rsidRDefault="00165FC1" w:rsidP="008B0C49">
            <w:pPr>
              <w:autoSpaceDE w:val="0"/>
              <w:autoSpaceDN w:val="0"/>
              <w:adjustRightInd w:val="0"/>
              <w:rPr>
                <w:rFonts w:ascii="Arial" w:hAnsi="Arial" w:cs="Arial"/>
                <w:sz w:val="22"/>
              </w:rPr>
            </w:pPr>
          </w:p>
        </w:tc>
        <w:tc>
          <w:tcPr>
            <w:tcW w:w="2409" w:type="dxa"/>
          </w:tcPr>
          <w:p w14:paraId="4A3DD03F" w14:textId="77777777" w:rsidR="00165FC1" w:rsidRDefault="00165FC1" w:rsidP="008B0C49">
            <w:pPr>
              <w:autoSpaceDE w:val="0"/>
              <w:autoSpaceDN w:val="0"/>
              <w:adjustRightInd w:val="0"/>
              <w:rPr>
                <w:rFonts w:ascii="Arial" w:hAnsi="Arial" w:cs="Arial"/>
                <w:bCs/>
                <w:sz w:val="22"/>
              </w:rPr>
            </w:pPr>
            <w:r>
              <w:rPr>
                <w:rFonts w:ascii="Arial" w:hAnsi="Arial" w:cs="Arial"/>
                <w:bCs/>
                <w:sz w:val="22"/>
              </w:rPr>
              <w:t>Employed</w:t>
            </w:r>
          </w:p>
        </w:tc>
        <w:tc>
          <w:tcPr>
            <w:tcW w:w="993" w:type="dxa"/>
            <w:shd w:val="clear" w:color="auto" w:fill="F2F2F2" w:themeFill="background1" w:themeFillShade="F2"/>
            <w:vAlign w:val="center"/>
          </w:tcPr>
          <w:p w14:paraId="406AEBBC" w14:textId="77777777" w:rsidR="00165FC1" w:rsidRPr="003257BD" w:rsidRDefault="00165FC1" w:rsidP="008B0C49">
            <w:pPr>
              <w:autoSpaceDE w:val="0"/>
              <w:autoSpaceDN w:val="0"/>
              <w:adjustRightInd w:val="0"/>
              <w:jc w:val="center"/>
              <w:rPr>
                <w:rFonts w:ascii="Arial" w:hAnsi="Arial" w:cs="Arial"/>
                <w:b/>
                <w:bCs/>
                <w:sz w:val="22"/>
              </w:rPr>
            </w:pPr>
            <w:r w:rsidRPr="003257BD">
              <w:rPr>
                <w:rFonts w:ascii="Arial" w:hAnsi="Arial" w:cs="Arial"/>
                <w:b/>
                <w:sz w:val="22"/>
              </w:rPr>
              <w:t>YES</w:t>
            </w:r>
          </w:p>
        </w:tc>
        <w:tc>
          <w:tcPr>
            <w:tcW w:w="850" w:type="dxa"/>
            <w:shd w:val="clear" w:color="auto" w:fill="D9D9D9" w:themeFill="background1" w:themeFillShade="D9"/>
            <w:vAlign w:val="center"/>
          </w:tcPr>
          <w:sdt>
            <w:sdtPr>
              <w:rPr>
                <w:rFonts w:ascii="Arial" w:hAnsi="Arial" w:cs="Arial"/>
                <w:sz w:val="22"/>
              </w:rPr>
              <w:id w:val="-361060577"/>
              <w14:checkbox>
                <w14:checked w14:val="0"/>
                <w14:checkedState w14:val="2612" w14:font="MS Gothic"/>
                <w14:uncheckedState w14:val="2610" w14:font="MS Gothic"/>
              </w14:checkbox>
            </w:sdtPr>
            <w:sdtContent>
              <w:p w14:paraId="60E265E2"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982" w:type="dxa"/>
            <w:shd w:val="clear" w:color="auto" w:fill="F2F2F2" w:themeFill="background1" w:themeFillShade="F2"/>
            <w:vAlign w:val="center"/>
          </w:tcPr>
          <w:p w14:paraId="686B8017" w14:textId="77777777" w:rsidR="00165FC1" w:rsidRPr="003257BD" w:rsidRDefault="00165FC1" w:rsidP="008B0C49">
            <w:pPr>
              <w:autoSpaceDE w:val="0"/>
              <w:autoSpaceDN w:val="0"/>
              <w:adjustRightInd w:val="0"/>
              <w:jc w:val="center"/>
              <w:rPr>
                <w:rFonts w:ascii="Arial" w:hAnsi="Arial" w:cs="Arial"/>
                <w:b/>
                <w:bCs/>
                <w:sz w:val="22"/>
              </w:rPr>
            </w:pPr>
            <w:r w:rsidRPr="003257BD">
              <w:rPr>
                <w:rFonts w:ascii="Arial" w:hAnsi="Arial" w:cs="Arial"/>
                <w:b/>
                <w:sz w:val="22"/>
              </w:rPr>
              <w:t>NO</w:t>
            </w:r>
          </w:p>
        </w:tc>
        <w:tc>
          <w:tcPr>
            <w:tcW w:w="861" w:type="dxa"/>
            <w:gridSpan w:val="2"/>
            <w:shd w:val="clear" w:color="auto" w:fill="D9D9D9" w:themeFill="background1" w:themeFillShade="D9"/>
            <w:vAlign w:val="center"/>
          </w:tcPr>
          <w:sdt>
            <w:sdtPr>
              <w:rPr>
                <w:rFonts w:ascii="Arial" w:hAnsi="Arial" w:cs="Arial"/>
                <w:bCs/>
                <w:sz w:val="22"/>
              </w:rPr>
              <w:id w:val="-1007364088"/>
              <w14:checkbox>
                <w14:checked w14:val="1"/>
                <w14:checkedState w14:val="2612" w14:font="MS Gothic"/>
                <w14:uncheckedState w14:val="2610" w14:font="MS Gothic"/>
              </w14:checkbox>
            </w:sdtPr>
            <w:sdtContent>
              <w:p w14:paraId="7F1DEF42" w14:textId="77777777" w:rsidR="00165FC1" w:rsidRPr="003257BD" w:rsidRDefault="00165FC1" w:rsidP="008B0C49">
                <w:pPr>
                  <w:autoSpaceDE w:val="0"/>
                  <w:autoSpaceDN w:val="0"/>
                  <w:adjustRightInd w:val="0"/>
                  <w:jc w:val="center"/>
                  <w:rPr>
                    <w:rFonts w:ascii="Arial" w:hAnsi="Arial" w:cs="Arial"/>
                    <w:bCs/>
                    <w:sz w:val="22"/>
                  </w:rPr>
                </w:pPr>
                <w:r>
                  <w:rPr>
                    <w:rFonts w:ascii="MS Gothic" w:eastAsia="MS Gothic" w:hAnsi="MS Gothic" w:cs="Arial" w:hint="eastAsia"/>
                    <w:bCs/>
                    <w:sz w:val="22"/>
                  </w:rPr>
                  <w:t>☒</w:t>
                </w:r>
              </w:p>
            </w:sdtContent>
          </w:sdt>
        </w:tc>
      </w:tr>
      <w:tr w:rsidR="00165FC1" w:rsidRPr="004C3A0B" w14:paraId="227FE16E" w14:textId="77777777" w:rsidTr="008B0C49">
        <w:tc>
          <w:tcPr>
            <w:tcW w:w="562" w:type="dxa"/>
            <w:shd w:val="clear" w:color="auto" w:fill="F2F2F2" w:themeFill="background1" w:themeFillShade="F2"/>
          </w:tcPr>
          <w:p w14:paraId="10025F1D" w14:textId="77777777" w:rsidR="00165FC1" w:rsidRDefault="00165FC1" w:rsidP="008B0C49">
            <w:pPr>
              <w:autoSpaceDE w:val="0"/>
              <w:autoSpaceDN w:val="0"/>
              <w:adjustRightInd w:val="0"/>
              <w:rPr>
                <w:rFonts w:ascii="Arial" w:hAnsi="Arial" w:cs="Arial"/>
                <w:sz w:val="22"/>
              </w:rPr>
            </w:pPr>
            <w:r>
              <w:rPr>
                <w:rFonts w:ascii="Arial" w:hAnsi="Arial" w:cs="Arial"/>
                <w:sz w:val="22"/>
              </w:rPr>
              <w:t>8</w:t>
            </w:r>
          </w:p>
        </w:tc>
        <w:tc>
          <w:tcPr>
            <w:tcW w:w="3823" w:type="dxa"/>
            <w:shd w:val="clear" w:color="auto" w:fill="F2F2F2" w:themeFill="background1" w:themeFillShade="F2"/>
          </w:tcPr>
          <w:p w14:paraId="4607A736" w14:textId="77777777" w:rsidR="00165FC1" w:rsidRDefault="00165FC1" w:rsidP="008B0C49">
            <w:pPr>
              <w:autoSpaceDE w:val="0"/>
              <w:autoSpaceDN w:val="0"/>
              <w:adjustRightInd w:val="0"/>
              <w:rPr>
                <w:rFonts w:ascii="Arial" w:hAnsi="Arial" w:cs="Arial"/>
                <w:sz w:val="22"/>
              </w:rPr>
            </w:pPr>
            <w:r>
              <w:rPr>
                <w:rFonts w:ascii="Arial" w:hAnsi="Arial" w:cs="Arial"/>
                <w:sz w:val="22"/>
              </w:rPr>
              <w:t xml:space="preserve">Is the research being undertaken within an existing UWTSD </w:t>
            </w:r>
            <w:proofErr w:type="spellStart"/>
            <w:r>
              <w:rPr>
                <w:rFonts w:ascii="Arial" w:hAnsi="Arial" w:cs="Arial"/>
                <w:sz w:val="22"/>
              </w:rPr>
              <w:t>Athrofa</w:t>
            </w:r>
            <w:proofErr w:type="spellEnd"/>
            <w:r>
              <w:rPr>
                <w:rFonts w:ascii="Arial" w:hAnsi="Arial" w:cs="Arial"/>
                <w:sz w:val="22"/>
              </w:rPr>
              <w:t xml:space="preserve"> Professional Learning Partnership (APLP)?</w:t>
            </w:r>
          </w:p>
        </w:tc>
        <w:tc>
          <w:tcPr>
            <w:tcW w:w="2409" w:type="dxa"/>
          </w:tcPr>
          <w:p w14:paraId="2EA6ADFE" w14:textId="77777777" w:rsidR="00165FC1" w:rsidRDefault="00165FC1" w:rsidP="008B0C49">
            <w:pPr>
              <w:autoSpaceDE w:val="0"/>
              <w:autoSpaceDN w:val="0"/>
              <w:adjustRightInd w:val="0"/>
              <w:rPr>
                <w:rFonts w:ascii="Arial" w:hAnsi="Arial" w:cs="Arial"/>
                <w:bCs/>
                <w:sz w:val="22"/>
              </w:rPr>
            </w:pPr>
            <w:r>
              <w:rPr>
                <w:rFonts w:ascii="Arial" w:hAnsi="Arial" w:cs="Arial"/>
                <w:bCs/>
                <w:sz w:val="22"/>
              </w:rPr>
              <w:t>If YES then the permission question below does not need to be answered.</w:t>
            </w:r>
          </w:p>
        </w:tc>
        <w:tc>
          <w:tcPr>
            <w:tcW w:w="993" w:type="dxa"/>
            <w:shd w:val="clear" w:color="auto" w:fill="F2F2F2" w:themeFill="background1" w:themeFillShade="F2"/>
            <w:vAlign w:val="center"/>
          </w:tcPr>
          <w:p w14:paraId="4B6DA7EA" w14:textId="77777777" w:rsidR="00165FC1" w:rsidRPr="003257BD" w:rsidRDefault="00165FC1" w:rsidP="008B0C49">
            <w:pPr>
              <w:autoSpaceDE w:val="0"/>
              <w:autoSpaceDN w:val="0"/>
              <w:adjustRightInd w:val="0"/>
              <w:jc w:val="center"/>
              <w:rPr>
                <w:rFonts w:ascii="Arial" w:hAnsi="Arial" w:cs="Arial"/>
                <w:b/>
                <w:bCs/>
                <w:sz w:val="22"/>
              </w:rPr>
            </w:pPr>
            <w:r w:rsidRPr="003257BD">
              <w:rPr>
                <w:rFonts w:ascii="Arial" w:hAnsi="Arial" w:cs="Arial"/>
                <w:b/>
                <w:sz w:val="22"/>
              </w:rPr>
              <w:t>YES</w:t>
            </w:r>
          </w:p>
        </w:tc>
        <w:tc>
          <w:tcPr>
            <w:tcW w:w="850" w:type="dxa"/>
            <w:shd w:val="clear" w:color="auto" w:fill="D9D9D9" w:themeFill="background1" w:themeFillShade="D9"/>
            <w:vAlign w:val="center"/>
          </w:tcPr>
          <w:p w14:paraId="48CF9027" w14:textId="77777777" w:rsidR="00165FC1" w:rsidRPr="00392C8E" w:rsidRDefault="00000000" w:rsidP="008B0C49">
            <w:pPr>
              <w:autoSpaceDE w:val="0"/>
              <w:autoSpaceDN w:val="0"/>
              <w:adjustRightInd w:val="0"/>
              <w:jc w:val="center"/>
              <w:rPr>
                <w:rFonts w:ascii="Arial" w:hAnsi="Arial" w:cs="Arial"/>
                <w:sz w:val="22"/>
              </w:rPr>
            </w:pPr>
            <w:sdt>
              <w:sdtPr>
                <w:rPr>
                  <w:rFonts w:ascii="Arial" w:hAnsi="Arial" w:cs="Arial"/>
                  <w:sz w:val="22"/>
                </w:rPr>
                <w:id w:val="48506529"/>
                <w14:checkbox>
                  <w14:checked w14:val="0"/>
                  <w14:checkedState w14:val="2612" w14:font="MS Gothic"/>
                  <w14:uncheckedState w14:val="2610" w14:font="MS Gothic"/>
                </w14:checkbox>
              </w:sdtPr>
              <w:sdtContent>
                <w:r w:rsidR="00165FC1" w:rsidRPr="00392C8E">
                  <w:rPr>
                    <w:rFonts w:ascii="MS Gothic" w:eastAsia="MS Gothic" w:hAnsi="MS Gothic" w:cs="Arial" w:hint="eastAsia"/>
                    <w:sz w:val="22"/>
                  </w:rPr>
                  <w:t>☐</w:t>
                </w:r>
              </w:sdtContent>
            </w:sdt>
          </w:p>
        </w:tc>
        <w:tc>
          <w:tcPr>
            <w:tcW w:w="992" w:type="dxa"/>
            <w:gridSpan w:val="2"/>
            <w:shd w:val="clear" w:color="auto" w:fill="F2F2F2" w:themeFill="background1" w:themeFillShade="F2"/>
            <w:vAlign w:val="center"/>
          </w:tcPr>
          <w:p w14:paraId="5DDA0155" w14:textId="77777777" w:rsidR="00165FC1" w:rsidRPr="003257BD" w:rsidRDefault="00165FC1" w:rsidP="008B0C49">
            <w:pPr>
              <w:autoSpaceDE w:val="0"/>
              <w:autoSpaceDN w:val="0"/>
              <w:adjustRightInd w:val="0"/>
              <w:jc w:val="center"/>
              <w:rPr>
                <w:rFonts w:ascii="Arial" w:hAnsi="Arial" w:cs="Arial"/>
                <w:b/>
                <w:bCs/>
                <w:sz w:val="22"/>
              </w:rPr>
            </w:pPr>
            <w:r w:rsidRPr="003257BD">
              <w:rPr>
                <w:rFonts w:ascii="Arial" w:hAnsi="Arial" w:cs="Arial"/>
                <w:b/>
                <w:sz w:val="22"/>
              </w:rPr>
              <w:t>NO</w:t>
            </w:r>
          </w:p>
        </w:tc>
        <w:tc>
          <w:tcPr>
            <w:tcW w:w="851" w:type="dxa"/>
            <w:shd w:val="clear" w:color="auto" w:fill="D9D9D9" w:themeFill="background1" w:themeFillShade="D9"/>
            <w:vAlign w:val="center"/>
          </w:tcPr>
          <w:sdt>
            <w:sdtPr>
              <w:rPr>
                <w:rFonts w:ascii="Arial" w:hAnsi="Arial" w:cs="Arial"/>
                <w:bCs/>
                <w:sz w:val="22"/>
              </w:rPr>
              <w:id w:val="1039408862"/>
              <w14:checkbox>
                <w14:checked w14:val="1"/>
                <w14:checkedState w14:val="2612" w14:font="MS Gothic"/>
                <w14:uncheckedState w14:val="2610" w14:font="MS Gothic"/>
              </w14:checkbox>
            </w:sdtPr>
            <w:sdtContent>
              <w:p w14:paraId="0F71F991" w14:textId="77777777" w:rsidR="00165FC1" w:rsidRPr="00CE6A02" w:rsidRDefault="00165FC1" w:rsidP="008B0C49">
                <w:pPr>
                  <w:autoSpaceDE w:val="0"/>
                  <w:autoSpaceDN w:val="0"/>
                  <w:adjustRightInd w:val="0"/>
                  <w:jc w:val="center"/>
                  <w:rPr>
                    <w:rFonts w:ascii="Arial" w:hAnsi="Arial" w:cs="Arial"/>
                    <w:bCs/>
                    <w:sz w:val="22"/>
                  </w:rPr>
                </w:pPr>
                <w:r>
                  <w:rPr>
                    <w:rFonts w:ascii="MS Gothic" w:eastAsia="MS Gothic" w:hAnsi="MS Gothic" w:cs="Arial" w:hint="eastAsia"/>
                    <w:bCs/>
                    <w:sz w:val="22"/>
                  </w:rPr>
                  <w:t>☒</w:t>
                </w:r>
              </w:p>
            </w:sdtContent>
          </w:sdt>
        </w:tc>
      </w:tr>
      <w:tr w:rsidR="00165FC1" w:rsidRPr="004C3A0B" w14:paraId="0F0F8016" w14:textId="77777777" w:rsidTr="008B0C49">
        <w:tc>
          <w:tcPr>
            <w:tcW w:w="562" w:type="dxa"/>
            <w:shd w:val="clear" w:color="auto" w:fill="F2F2F2" w:themeFill="background1" w:themeFillShade="F2"/>
          </w:tcPr>
          <w:p w14:paraId="1EF803D1" w14:textId="77777777" w:rsidR="00165FC1" w:rsidRDefault="00165FC1" w:rsidP="008B0C49">
            <w:pPr>
              <w:autoSpaceDE w:val="0"/>
              <w:autoSpaceDN w:val="0"/>
              <w:adjustRightInd w:val="0"/>
              <w:rPr>
                <w:rFonts w:ascii="Arial" w:hAnsi="Arial" w:cs="Arial"/>
                <w:sz w:val="22"/>
              </w:rPr>
            </w:pPr>
            <w:r>
              <w:rPr>
                <w:rFonts w:ascii="Arial" w:hAnsi="Arial" w:cs="Arial"/>
                <w:sz w:val="22"/>
              </w:rPr>
              <w:t>9</w:t>
            </w:r>
          </w:p>
        </w:tc>
        <w:tc>
          <w:tcPr>
            <w:tcW w:w="3823" w:type="dxa"/>
            <w:shd w:val="clear" w:color="auto" w:fill="F2F2F2" w:themeFill="background1" w:themeFillShade="F2"/>
          </w:tcPr>
          <w:p w14:paraId="2BB72E03" w14:textId="77777777" w:rsidR="00165FC1" w:rsidRDefault="00165FC1" w:rsidP="008B0C49">
            <w:pPr>
              <w:autoSpaceDE w:val="0"/>
              <w:autoSpaceDN w:val="0"/>
              <w:adjustRightInd w:val="0"/>
              <w:rPr>
                <w:rFonts w:ascii="Arial" w:hAnsi="Arial" w:cs="Arial"/>
                <w:sz w:val="22"/>
              </w:rPr>
            </w:pPr>
            <w:r>
              <w:rPr>
                <w:rFonts w:ascii="Arial" w:hAnsi="Arial" w:cs="Arial"/>
                <w:sz w:val="22"/>
              </w:rPr>
              <w:t xml:space="preserve">Has permission to undertake the research has been provided by the partner </w:t>
            </w:r>
            <w:proofErr w:type="spellStart"/>
            <w:r>
              <w:rPr>
                <w:rFonts w:ascii="Arial" w:hAnsi="Arial" w:cs="Arial"/>
                <w:sz w:val="22"/>
              </w:rPr>
              <w:t>organisation</w:t>
            </w:r>
            <w:proofErr w:type="spellEnd"/>
            <w:r>
              <w:rPr>
                <w:rFonts w:ascii="Arial" w:hAnsi="Arial" w:cs="Arial"/>
                <w:sz w:val="22"/>
              </w:rPr>
              <w:t>?</w:t>
            </w:r>
          </w:p>
        </w:tc>
        <w:tc>
          <w:tcPr>
            <w:tcW w:w="2409" w:type="dxa"/>
          </w:tcPr>
          <w:p w14:paraId="2D6CEEB3" w14:textId="77777777" w:rsidR="00165FC1" w:rsidRDefault="00165FC1" w:rsidP="008B0C49">
            <w:pPr>
              <w:autoSpaceDE w:val="0"/>
              <w:autoSpaceDN w:val="0"/>
              <w:adjustRightInd w:val="0"/>
              <w:rPr>
                <w:rFonts w:ascii="Arial" w:hAnsi="Arial" w:cs="Arial"/>
                <w:bCs/>
                <w:sz w:val="22"/>
              </w:rPr>
            </w:pPr>
            <w:r w:rsidRPr="00021B2B">
              <w:rPr>
                <w:rFonts w:ascii="Arial" w:hAnsi="Arial" w:cs="Arial"/>
                <w:bCs/>
                <w:sz w:val="22"/>
              </w:rPr>
              <w:t xml:space="preserve">(If </w:t>
            </w:r>
            <w:r>
              <w:rPr>
                <w:rFonts w:ascii="Arial" w:hAnsi="Arial" w:cs="Arial"/>
                <w:bCs/>
                <w:sz w:val="22"/>
              </w:rPr>
              <w:t>YES attach copy)</w:t>
            </w:r>
          </w:p>
          <w:p w14:paraId="470E190D" w14:textId="77777777" w:rsidR="00165FC1" w:rsidDel="008461DD" w:rsidRDefault="00165FC1" w:rsidP="008B0C49">
            <w:pPr>
              <w:autoSpaceDE w:val="0"/>
              <w:autoSpaceDN w:val="0"/>
              <w:adjustRightInd w:val="0"/>
              <w:rPr>
                <w:rFonts w:ascii="Arial" w:hAnsi="Arial" w:cs="Arial"/>
                <w:bCs/>
                <w:sz w:val="22"/>
              </w:rPr>
            </w:pPr>
            <w:r>
              <w:rPr>
                <w:rFonts w:ascii="Arial" w:hAnsi="Arial" w:cs="Arial"/>
                <w:bCs/>
                <w:sz w:val="22"/>
              </w:rPr>
              <w:t>If NO the application cannot continue</w:t>
            </w:r>
          </w:p>
        </w:tc>
        <w:tc>
          <w:tcPr>
            <w:tcW w:w="993" w:type="dxa"/>
            <w:shd w:val="clear" w:color="auto" w:fill="F2F2F2" w:themeFill="background1" w:themeFillShade="F2"/>
            <w:vAlign w:val="center"/>
          </w:tcPr>
          <w:p w14:paraId="02E3E144" w14:textId="77777777" w:rsidR="00165FC1" w:rsidRPr="003257BD" w:rsidRDefault="00165FC1" w:rsidP="008B0C49">
            <w:pPr>
              <w:autoSpaceDE w:val="0"/>
              <w:autoSpaceDN w:val="0"/>
              <w:adjustRightInd w:val="0"/>
              <w:jc w:val="center"/>
              <w:rPr>
                <w:rFonts w:ascii="Arial" w:hAnsi="Arial" w:cs="Arial"/>
                <w:b/>
                <w:sz w:val="22"/>
              </w:rPr>
            </w:pPr>
            <w:r w:rsidRPr="003257BD">
              <w:rPr>
                <w:rFonts w:ascii="Arial" w:hAnsi="Arial" w:cs="Arial"/>
                <w:b/>
                <w:sz w:val="22"/>
              </w:rPr>
              <w:t>YES</w:t>
            </w:r>
          </w:p>
        </w:tc>
        <w:tc>
          <w:tcPr>
            <w:tcW w:w="850" w:type="dxa"/>
            <w:shd w:val="clear" w:color="auto" w:fill="D9D9D9" w:themeFill="background1" w:themeFillShade="D9"/>
            <w:vAlign w:val="center"/>
          </w:tcPr>
          <w:p w14:paraId="7B45A380" w14:textId="77777777" w:rsidR="00165FC1" w:rsidRPr="00392C8E" w:rsidRDefault="00000000" w:rsidP="008B0C49">
            <w:pPr>
              <w:autoSpaceDE w:val="0"/>
              <w:autoSpaceDN w:val="0"/>
              <w:adjustRightInd w:val="0"/>
              <w:jc w:val="center"/>
              <w:rPr>
                <w:rFonts w:ascii="Arial" w:hAnsi="Arial" w:cs="Arial"/>
                <w:sz w:val="22"/>
              </w:rPr>
            </w:pPr>
            <w:sdt>
              <w:sdtPr>
                <w:rPr>
                  <w:rFonts w:ascii="Arial" w:hAnsi="Arial" w:cs="Arial"/>
                  <w:sz w:val="22"/>
                </w:rPr>
                <w:id w:val="185717742"/>
                <w14:checkbox>
                  <w14:checked w14:val="0"/>
                  <w14:checkedState w14:val="2612" w14:font="MS Gothic"/>
                  <w14:uncheckedState w14:val="2610" w14:font="MS Gothic"/>
                </w14:checkbox>
              </w:sdtPr>
              <w:sdtContent>
                <w:r w:rsidR="00165FC1" w:rsidRPr="00392C8E">
                  <w:rPr>
                    <w:rFonts w:ascii="MS Gothic" w:eastAsia="MS Gothic" w:hAnsi="MS Gothic" w:cs="Arial" w:hint="eastAsia"/>
                    <w:sz w:val="22"/>
                  </w:rPr>
                  <w:t>☐</w:t>
                </w:r>
              </w:sdtContent>
            </w:sdt>
          </w:p>
        </w:tc>
        <w:tc>
          <w:tcPr>
            <w:tcW w:w="992" w:type="dxa"/>
            <w:gridSpan w:val="2"/>
            <w:shd w:val="clear" w:color="auto" w:fill="F2F2F2" w:themeFill="background1" w:themeFillShade="F2"/>
            <w:vAlign w:val="center"/>
          </w:tcPr>
          <w:p w14:paraId="399E4F60" w14:textId="77777777" w:rsidR="00165FC1" w:rsidRPr="003257BD" w:rsidRDefault="00165FC1" w:rsidP="008B0C49">
            <w:pPr>
              <w:autoSpaceDE w:val="0"/>
              <w:autoSpaceDN w:val="0"/>
              <w:adjustRightInd w:val="0"/>
              <w:jc w:val="center"/>
              <w:rPr>
                <w:rFonts w:ascii="Arial" w:hAnsi="Arial" w:cs="Arial"/>
                <w:b/>
                <w:sz w:val="22"/>
              </w:rPr>
            </w:pPr>
            <w:r w:rsidRPr="003257BD">
              <w:rPr>
                <w:rFonts w:ascii="Arial" w:hAnsi="Arial" w:cs="Arial"/>
                <w:b/>
                <w:sz w:val="22"/>
              </w:rPr>
              <w:t>NO</w:t>
            </w:r>
          </w:p>
        </w:tc>
        <w:tc>
          <w:tcPr>
            <w:tcW w:w="851" w:type="dxa"/>
            <w:shd w:val="clear" w:color="auto" w:fill="D9D9D9" w:themeFill="background1" w:themeFillShade="D9"/>
            <w:vAlign w:val="center"/>
          </w:tcPr>
          <w:sdt>
            <w:sdtPr>
              <w:rPr>
                <w:rFonts w:ascii="Arial" w:hAnsi="Arial" w:cs="Arial"/>
                <w:bCs/>
                <w:sz w:val="22"/>
              </w:rPr>
              <w:id w:val="-912467415"/>
              <w14:checkbox>
                <w14:checked w14:val="1"/>
                <w14:checkedState w14:val="2612" w14:font="MS Gothic"/>
                <w14:uncheckedState w14:val="2610" w14:font="MS Gothic"/>
              </w14:checkbox>
            </w:sdtPr>
            <w:sdtContent>
              <w:p w14:paraId="0957F99C" w14:textId="77777777" w:rsidR="00165FC1" w:rsidRPr="00CE6A02" w:rsidRDefault="00165FC1" w:rsidP="008B0C49">
                <w:pPr>
                  <w:autoSpaceDE w:val="0"/>
                  <w:autoSpaceDN w:val="0"/>
                  <w:adjustRightInd w:val="0"/>
                  <w:jc w:val="center"/>
                  <w:rPr>
                    <w:rFonts w:ascii="Arial" w:hAnsi="Arial" w:cs="Arial"/>
                    <w:bCs/>
                    <w:sz w:val="22"/>
                  </w:rPr>
                </w:pPr>
                <w:r>
                  <w:rPr>
                    <w:rFonts w:ascii="MS Gothic" w:eastAsia="MS Gothic" w:hAnsi="MS Gothic" w:cs="Arial" w:hint="eastAsia"/>
                    <w:bCs/>
                    <w:sz w:val="22"/>
                  </w:rPr>
                  <w:t>☒</w:t>
                </w:r>
              </w:p>
            </w:sdtContent>
          </w:sdt>
        </w:tc>
      </w:tr>
    </w:tbl>
    <w:p w14:paraId="60B17820" w14:textId="77777777" w:rsidR="00165FC1" w:rsidRPr="004C3A0B" w:rsidRDefault="00165FC1" w:rsidP="00165FC1">
      <w:pPr>
        <w:rPr>
          <w:rFonts w:ascii="Arial" w:hAnsi="Arial" w:cs="Arial"/>
          <w:bCs/>
          <w:iCs/>
          <w:sz w:val="16"/>
          <w:szCs w:val="16"/>
        </w:rPr>
      </w:pPr>
    </w:p>
    <w:p w14:paraId="135A3CF1" w14:textId="77777777" w:rsidR="00165FC1" w:rsidRDefault="00165FC1" w:rsidP="00165FC1">
      <w:pPr>
        <w:rPr>
          <w:rFonts w:ascii="Arial" w:hAnsi="Arial" w:cs="Arial"/>
          <w:b/>
          <w:bCs/>
          <w:iCs/>
          <w:sz w:val="22"/>
        </w:rPr>
      </w:pPr>
    </w:p>
    <w:p w14:paraId="07E0B0D0" w14:textId="77777777" w:rsidR="00165FC1" w:rsidRPr="00354F34" w:rsidRDefault="00165FC1" w:rsidP="00165FC1">
      <w:pPr>
        <w:autoSpaceDE w:val="0"/>
        <w:autoSpaceDN w:val="0"/>
        <w:adjustRightInd w:val="0"/>
        <w:spacing w:after="240"/>
        <w:jc w:val="both"/>
        <w:rPr>
          <w:rFonts w:ascii="Arial" w:hAnsi="Arial" w:cs="Arial"/>
          <w:b/>
          <w:sz w:val="22"/>
        </w:rPr>
      </w:pPr>
      <w:r w:rsidRPr="00354F34">
        <w:rPr>
          <w:rFonts w:ascii="Arial" w:hAnsi="Arial" w:cs="Arial"/>
          <w:b/>
          <w:sz w:val="22"/>
        </w:rPr>
        <w:t xml:space="preserve">Where research activity is carried out in collaboration with an external </w:t>
      </w:r>
      <w:proofErr w:type="spellStart"/>
      <w:r w:rsidRPr="00354F34">
        <w:rPr>
          <w:rFonts w:ascii="Arial" w:hAnsi="Arial" w:cs="Arial"/>
          <w:b/>
          <w:sz w:val="22"/>
        </w:rPr>
        <w:t>organisation</w:t>
      </w:r>
      <w:proofErr w:type="spellEnd"/>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65FC1" w:rsidRPr="004C3A0B" w14:paraId="5A7C8BAE" w14:textId="77777777" w:rsidTr="008B0C49">
        <w:trPr>
          <w:trHeight w:val="507"/>
        </w:trPr>
        <w:tc>
          <w:tcPr>
            <w:tcW w:w="567" w:type="dxa"/>
            <w:shd w:val="clear" w:color="auto" w:fill="F2F2F2" w:themeFill="background1" w:themeFillShade="F2"/>
            <w:vAlign w:val="center"/>
          </w:tcPr>
          <w:p w14:paraId="51EBC512" w14:textId="77777777" w:rsidR="00165FC1" w:rsidRPr="004C3A0B" w:rsidRDefault="00165FC1" w:rsidP="008B0C49">
            <w:pPr>
              <w:autoSpaceDE w:val="0"/>
              <w:autoSpaceDN w:val="0"/>
              <w:adjustRightInd w:val="0"/>
              <w:rPr>
                <w:rFonts w:ascii="Arial" w:hAnsi="Arial" w:cs="Arial"/>
                <w:bCs/>
                <w:sz w:val="22"/>
              </w:rPr>
            </w:pPr>
            <w:r>
              <w:rPr>
                <w:rFonts w:ascii="Arial" w:hAnsi="Arial" w:cs="Arial"/>
                <w:bCs/>
                <w:sz w:val="22"/>
              </w:rPr>
              <w:t>10</w:t>
            </w:r>
          </w:p>
        </w:tc>
        <w:tc>
          <w:tcPr>
            <w:tcW w:w="6237" w:type="dxa"/>
            <w:shd w:val="clear" w:color="auto" w:fill="F2F2F2" w:themeFill="background1" w:themeFillShade="F2"/>
            <w:vAlign w:val="center"/>
          </w:tcPr>
          <w:p w14:paraId="5CF43581" w14:textId="77777777" w:rsidR="00165FC1" w:rsidRPr="004C3A0B" w:rsidRDefault="00165FC1" w:rsidP="008B0C49">
            <w:pPr>
              <w:autoSpaceDE w:val="0"/>
              <w:autoSpaceDN w:val="0"/>
              <w:adjustRightInd w:val="0"/>
              <w:rPr>
                <w:rFonts w:ascii="Arial" w:hAnsi="Arial" w:cs="Arial"/>
                <w:bCs/>
                <w:sz w:val="22"/>
              </w:rPr>
            </w:pPr>
            <w:r w:rsidRPr="004C3A0B">
              <w:rPr>
                <w:rFonts w:ascii="Arial" w:hAnsi="Arial" w:cs="Arial"/>
                <w:bCs/>
                <w:sz w:val="22"/>
              </w:rPr>
              <w:t xml:space="preserve">Does this </w:t>
            </w:r>
            <w:proofErr w:type="spellStart"/>
            <w:r w:rsidRPr="004C3A0B">
              <w:rPr>
                <w:rFonts w:ascii="Arial" w:hAnsi="Arial" w:cs="Arial"/>
                <w:bCs/>
                <w:sz w:val="22"/>
              </w:rPr>
              <w:t>organisation</w:t>
            </w:r>
            <w:proofErr w:type="spellEnd"/>
            <w:r w:rsidRPr="004C3A0B">
              <w:rPr>
                <w:rFonts w:ascii="Arial" w:hAnsi="Arial" w:cs="Arial"/>
                <w:bCs/>
                <w:sz w:val="22"/>
              </w:rPr>
              <w:t xml:space="preserve"> have its own ethics approval system?</w:t>
            </w:r>
          </w:p>
        </w:tc>
        <w:tc>
          <w:tcPr>
            <w:tcW w:w="993" w:type="dxa"/>
            <w:shd w:val="clear" w:color="auto" w:fill="F2F2F2" w:themeFill="background1" w:themeFillShade="F2"/>
            <w:vAlign w:val="center"/>
          </w:tcPr>
          <w:p w14:paraId="1FB57A45" w14:textId="77777777" w:rsidR="00165FC1" w:rsidRPr="003257BD" w:rsidRDefault="00165FC1" w:rsidP="008B0C49">
            <w:pPr>
              <w:autoSpaceDE w:val="0"/>
              <w:autoSpaceDN w:val="0"/>
              <w:adjustRightInd w:val="0"/>
              <w:jc w:val="center"/>
              <w:rPr>
                <w:rFonts w:ascii="Arial" w:hAnsi="Arial" w:cs="Arial"/>
                <w:b/>
                <w:bCs/>
                <w:sz w:val="22"/>
              </w:rPr>
            </w:pPr>
            <w:r w:rsidRPr="003257BD">
              <w:rPr>
                <w:rFonts w:ascii="Arial" w:hAnsi="Arial" w:cs="Arial"/>
                <w:b/>
                <w:bCs/>
                <w:sz w:val="22"/>
              </w:rPr>
              <w:t>YES</w:t>
            </w:r>
          </w:p>
        </w:tc>
        <w:tc>
          <w:tcPr>
            <w:tcW w:w="895" w:type="dxa"/>
            <w:shd w:val="clear" w:color="auto" w:fill="BFBFBF" w:themeFill="background1" w:themeFillShade="BF"/>
            <w:vAlign w:val="center"/>
          </w:tcPr>
          <w:sdt>
            <w:sdtPr>
              <w:rPr>
                <w:rFonts w:ascii="Arial" w:hAnsi="Arial" w:cs="Arial"/>
                <w:sz w:val="22"/>
              </w:rPr>
              <w:id w:val="-1279024073"/>
              <w14:checkbox>
                <w14:checked w14:val="0"/>
                <w14:checkedState w14:val="2612" w14:font="MS Gothic"/>
                <w14:uncheckedState w14:val="2610" w14:font="MS Gothic"/>
              </w14:checkbox>
            </w:sdtPr>
            <w:sdtContent>
              <w:p w14:paraId="10206BD5" w14:textId="77777777" w:rsidR="00165FC1" w:rsidRPr="004C3A0B" w:rsidRDefault="00165FC1" w:rsidP="008B0C49">
                <w:pPr>
                  <w:autoSpaceDE w:val="0"/>
                  <w:autoSpaceDN w:val="0"/>
                  <w:adjustRightInd w:val="0"/>
                  <w:jc w:val="center"/>
                  <w:rPr>
                    <w:rFonts w:ascii="Arial" w:hAnsi="Arial" w:cs="Arial"/>
                    <w:bCs/>
                    <w:sz w:val="22"/>
                  </w:rPr>
                </w:pPr>
                <w:r>
                  <w:rPr>
                    <w:rFonts w:ascii="MS Gothic" w:eastAsia="MS Gothic" w:hAnsi="MS Gothic" w:cs="Arial" w:hint="eastAsia"/>
                    <w:sz w:val="22"/>
                  </w:rPr>
                  <w:t>☐</w:t>
                </w:r>
              </w:p>
            </w:sdtContent>
          </w:sdt>
        </w:tc>
        <w:tc>
          <w:tcPr>
            <w:tcW w:w="947" w:type="dxa"/>
            <w:shd w:val="clear" w:color="auto" w:fill="F2F2F2" w:themeFill="background1" w:themeFillShade="F2"/>
            <w:vAlign w:val="center"/>
          </w:tcPr>
          <w:p w14:paraId="46D577C9" w14:textId="77777777" w:rsidR="00165FC1" w:rsidRPr="003257BD" w:rsidRDefault="00165FC1" w:rsidP="008B0C49">
            <w:pPr>
              <w:autoSpaceDE w:val="0"/>
              <w:autoSpaceDN w:val="0"/>
              <w:adjustRightInd w:val="0"/>
              <w:jc w:val="center"/>
              <w:rPr>
                <w:rFonts w:ascii="Arial" w:hAnsi="Arial" w:cs="Arial"/>
                <w:b/>
                <w:bCs/>
                <w:sz w:val="22"/>
              </w:rPr>
            </w:pPr>
            <w:r w:rsidRPr="003257BD">
              <w:rPr>
                <w:rFonts w:ascii="Arial" w:hAnsi="Arial" w:cs="Arial"/>
                <w:b/>
                <w:bCs/>
                <w:sz w:val="22"/>
              </w:rPr>
              <w:t>NO</w:t>
            </w:r>
          </w:p>
        </w:tc>
        <w:tc>
          <w:tcPr>
            <w:tcW w:w="851" w:type="dxa"/>
            <w:shd w:val="clear" w:color="auto" w:fill="BFBFBF" w:themeFill="background1" w:themeFillShade="BF"/>
            <w:vAlign w:val="center"/>
          </w:tcPr>
          <w:sdt>
            <w:sdtPr>
              <w:rPr>
                <w:rFonts w:ascii="Arial" w:hAnsi="Arial" w:cs="Arial"/>
                <w:sz w:val="22"/>
              </w:rPr>
              <w:id w:val="-711570112"/>
              <w14:checkbox>
                <w14:checked w14:val="0"/>
                <w14:checkedState w14:val="2612" w14:font="MS Gothic"/>
                <w14:uncheckedState w14:val="2610" w14:font="MS Gothic"/>
              </w14:checkbox>
            </w:sdtPr>
            <w:sdtContent>
              <w:p w14:paraId="066136B6" w14:textId="77777777" w:rsidR="00165FC1" w:rsidRPr="004C3A0B" w:rsidRDefault="00165FC1" w:rsidP="008B0C49">
                <w:pPr>
                  <w:autoSpaceDE w:val="0"/>
                  <w:autoSpaceDN w:val="0"/>
                  <w:adjustRightInd w:val="0"/>
                  <w:jc w:val="center"/>
                  <w:rPr>
                    <w:rFonts w:ascii="Arial" w:hAnsi="Arial" w:cs="Arial"/>
                    <w:bCs/>
                    <w:sz w:val="22"/>
                  </w:rPr>
                </w:pPr>
                <w:r>
                  <w:rPr>
                    <w:rFonts w:ascii="MS Gothic" w:eastAsia="MS Gothic" w:hAnsi="MS Gothic" w:cs="Arial" w:hint="eastAsia"/>
                    <w:sz w:val="22"/>
                  </w:rPr>
                  <w:t>☐</w:t>
                </w:r>
              </w:p>
            </w:sdtContent>
          </w:sdt>
        </w:tc>
      </w:tr>
      <w:tr w:rsidR="00165FC1" w:rsidRPr="004C3A0B" w14:paraId="28641254" w14:textId="77777777" w:rsidTr="008B0C49">
        <w:tc>
          <w:tcPr>
            <w:tcW w:w="567" w:type="dxa"/>
          </w:tcPr>
          <w:p w14:paraId="77076873" w14:textId="77777777" w:rsidR="00165FC1" w:rsidRDefault="00165FC1" w:rsidP="008B0C49">
            <w:pPr>
              <w:autoSpaceDE w:val="0"/>
              <w:autoSpaceDN w:val="0"/>
              <w:adjustRightInd w:val="0"/>
              <w:rPr>
                <w:rFonts w:ascii="Arial" w:hAnsi="Arial" w:cs="Arial"/>
                <w:bCs/>
                <w:sz w:val="22"/>
              </w:rPr>
            </w:pPr>
          </w:p>
        </w:tc>
        <w:tc>
          <w:tcPr>
            <w:tcW w:w="9923" w:type="dxa"/>
            <w:gridSpan w:val="5"/>
          </w:tcPr>
          <w:p w14:paraId="723F0699" w14:textId="77777777" w:rsidR="00165FC1" w:rsidRDefault="00165FC1" w:rsidP="008B0C49">
            <w:pPr>
              <w:autoSpaceDE w:val="0"/>
              <w:autoSpaceDN w:val="0"/>
              <w:adjustRightInd w:val="0"/>
              <w:rPr>
                <w:rFonts w:ascii="Arial" w:hAnsi="Arial" w:cs="Arial"/>
                <w:bCs/>
                <w:sz w:val="22"/>
              </w:rPr>
            </w:pPr>
          </w:p>
          <w:p w14:paraId="76ED217A" w14:textId="77777777" w:rsidR="00165FC1" w:rsidRDefault="00165FC1" w:rsidP="008B0C49">
            <w:pPr>
              <w:autoSpaceDE w:val="0"/>
              <w:autoSpaceDN w:val="0"/>
              <w:adjustRightInd w:val="0"/>
              <w:rPr>
                <w:rFonts w:ascii="Arial" w:hAnsi="Arial" w:cs="Arial"/>
                <w:bCs/>
                <w:sz w:val="22"/>
              </w:rPr>
            </w:pPr>
            <w:r w:rsidRPr="004C3A0B">
              <w:rPr>
                <w:rFonts w:ascii="Arial" w:hAnsi="Arial" w:cs="Arial"/>
                <w:bCs/>
                <w:sz w:val="22"/>
              </w:rPr>
              <w:t xml:space="preserve">If Yes, please attach a copy of any final approval (or interim approval) from the </w:t>
            </w:r>
            <w:proofErr w:type="spellStart"/>
            <w:r w:rsidRPr="004C3A0B">
              <w:rPr>
                <w:rFonts w:ascii="Arial" w:hAnsi="Arial" w:cs="Arial"/>
                <w:bCs/>
                <w:sz w:val="22"/>
              </w:rPr>
              <w:t>organisation</w:t>
            </w:r>
            <w:proofErr w:type="spellEnd"/>
            <w:r>
              <w:rPr>
                <w:rFonts w:ascii="Arial" w:hAnsi="Arial" w:cs="Arial"/>
                <w:bCs/>
                <w:sz w:val="22"/>
              </w:rPr>
              <w:t xml:space="preserve"> (this may be a copy of an email if appropriate).</w:t>
            </w:r>
          </w:p>
          <w:p w14:paraId="022A35F1" w14:textId="77777777" w:rsidR="00165FC1" w:rsidRPr="004C3A0B" w:rsidRDefault="00165FC1" w:rsidP="008B0C49">
            <w:pPr>
              <w:autoSpaceDE w:val="0"/>
              <w:autoSpaceDN w:val="0"/>
              <w:adjustRightInd w:val="0"/>
              <w:rPr>
                <w:rFonts w:ascii="Arial" w:hAnsi="Arial" w:cs="Arial"/>
                <w:b/>
                <w:bCs/>
                <w:sz w:val="22"/>
              </w:rPr>
            </w:pPr>
          </w:p>
        </w:tc>
      </w:tr>
    </w:tbl>
    <w:p w14:paraId="221FE7B4" w14:textId="77777777" w:rsidR="00165FC1" w:rsidRDefault="00165FC1" w:rsidP="00165FC1">
      <w:pPr>
        <w:autoSpaceDE w:val="0"/>
        <w:autoSpaceDN w:val="0"/>
        <w:adjustRightInd w:val="0"/>
        <w:spacing w:after="240"/>
        <w:jc w:val="both"/>
        <w:rPr>
          <w:rFonts w:ascii="Arial" w:hAnsi="Arial" w:cs="Arial"/>
          <w:b/>
          <w:sz w:val="22"/>
        </w:rPr>
      </w:pPr>
    </w:p>
    <w:p w14:paraId="3D089DF0" w14:textId="77777777" w:rsidR="00165FC1" w:rsidRPr="004C3A0B" w:rsidRDefault="00165FC1" w:rsidP="00165FC1">
      <w:pPr>
        <w:autoSpaceDE w:val="0"/>
        <w:autoSpaceDN w:val="0"/>
        <w:adjustRightInd w:val="0"/>
        <w:spacing w:after="240"/>
        <w:jc w:val="both"/>
        <w:rPr>
          <w:rFonts w:ascii="Arial" w:hAnsi="Arial" w:cs="Arial"/>
          <w:b/>
          <w:sz w:val="22"/>
        </w:rPr>
      </w:pPr>
      <w:r w:rsidRPr="004C3A0B">
        <w:rPr>
          <w:rFonts w:ascii="Arial" w:hAnsi="Arial" w:cs="Arial"/>
          <w:b/>
          <w:sz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165FC1" w:rsidRPr="004C3A0B" w14:paraId="3D16C1D4" w14:textId="77777777" w:rsidTr="008B0C4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FC6D9" w14:textId="77777777" w:rsidR="00165FC1" w:rsidRPr="00D66471" w:rsidRDefault="00165FC1" w:rsidP="008B0C49">
            <w:pPr>
              <w:rPr>
                <w:rFonts w:ascii="Arial" w:hAnsi="Arial" w:cs="Arial"/>
                <w:sz w:val="22"/>
              </w:rPr>
            </w:pPr>
            <w:r w:rsidRPr="00D66471">
              <w:rPr>
                <w:rFonts w:ascii="Arial" w:hAnsi="Arial" w:cs="Arial"/>
                <w:sz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9C3153" w14:textId="77777777" w:rsidR="00165FC1" w:rsidRPr="004C3A0B" w:rsidRDefault="00165FC1" w:rsidP="008B0C49">
            <w:pPr>
              <w:rPr>
                <w:rFonts w:ascii="Arial" w:hAnsi="Arial" w:cs="Arial"/>
                <w:sz w:val="22"/>
              </w:rPr>
            </w:pPr>
            <w:r w:rsidRPr="004C3A0B">
              <w:rPr>
                <w:rFonts w:ascii="Arial" w:hAnsi="Arial" w:cs="Arial"/>
                <w:sz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D1D035C" w14:textId="77777777" w:rsidR="00165FC1" w:rsidRPr="004C3A0B" w:rsidRDefault="00165FC1" w:rsidP="008B0C49">
            <w:pPr>
              <w:rPr>
                <w:rFonts w:ascii="Arial" w:hAnsi="Arial" w:cs="Arial"/>
                <w:sz w:val="22"/>
              </w:rPr>
            </w:pPr>
            <w:r w:rsidRPr="009E34C2">
              <w:rPr>
                <w:rFonts w:ascii="Arial" w:hAnsi="Arial" w:cs="Arial"/>
                <w:sz w:val="22"/>
              </w:rPr>
              <w:t>"</w:t>
            </w:r>
            <w:r>
              <w:rPr>
                <w:rFonts w:ascii="Arial" w:hAnsi="Arial" w:cs="Arial"/>
                <w:sz w:val="22"/>
              </w:rPr>
              <w:t xml:space="preserve">The </w:t>
            </w:r>
            <w:r w:rsidRPr="009E34C2">
              <w:rPr>
                <w:rFonts w:ascii="Arial" w:hAnsi="Arial" w:cs="Arial"/>
                <w:sz w:val="22"/>
              </w:rPr>
              <w:t>Stigma of Mental Health Problem</w:t>
            </w:r>
            <w:r>
              <w:rPr>
                <w:rFonts w:ascii="Arial" w:hAnsi="Arial" w:cs="Arial"/>
                <w:sz w:val="22"/>
              </w:rPr>
              <w:t>s</w:t>
            </w:r>
            <w:r w:rsidRPr="009E34C2">
              <w:rPr>
                <w:rFonts w:ascii="Arial" w:hAnsi="Arial" w:cs="Arial"/>
                <w:sz w:val="22"/>
              </w:rPr>
              <w:t xml:space="preserve"> within Punjabi Men"</w:t>
            </w:r>
          </w:p>
        </w:tc>
      </w:tr>
      <w:tr w:rsidR="00165FC1" w:rsidRPr="004C3A0B" w14:paraId="52607876" w14:textId="77777777" w:rsidTr="008B0C4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16C0F4" w14:textId="77777777" w:rsidR="00165FC1" w:rsidRPr="00D66471" w:rsidRDefault="00165FC1" w:rsidP="008B0C49">
            <w:pPr>
              <w:rPr>
                <w:rFonts w:ascii="Arial" w:hAnsi="Arial" w:cs="Arial"/>
                <w:sz w:val="22"/>
              </w:rPr>
            </w:pPr>
            <w:r w:rsidRPr="00D66471">
              <w:rPr>
                <w:rFonts w:ascii="Arial" w:hAnsi="Arial" w:cs="Arial"/>
                <w:sz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F5096F" w14:textId="77777777" w:rsidR="00165FC1" w:rsidRPr="00D839CD" w:rsidRDefault="00165FC1" w:rsidP="008B0C49">
            <w:pPr>
              <w:rPr>
                <w:rFonts w:ascii="Arial" w:hAnsi="Arial" w:cs="Arial"/>
                <w:sz w:val="22"/>
              </w:rPr>
            </w:pPr>
            <w:r w:rsidRPr="00D839CD">
              <w:rPr>
                <w:rFonts w:ascii="Arial" w:hAnsi="Arial" w:cs="Arial"/>
                <w:sz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F77DB63" w14:textId="77777777" w:rsidR="00165FC1" w:rsidRPr="00D839CD" w:rsidRDefault="00165FC1" w:rsidP="008B0C49">
            <w:pPr>
              <w:rPr>
                <w:rFonts w:ascii="Arial" w:hAnsi="Arial" w:cs="Arial"/>
                <w:sz w:val="22"/>
              </w:rPr>
            </w:pPr>
            <w:r>
              <w:rPr>
                <w:rFonts w:ascii="Arial" w:hAnsi="Arial" w:cs="Arial"/>
                <w:sz w:val="22"/>
              </w:rPr>
              <w:t>November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284CAA" w14:textId="77777777" w:rsidR="00165FC1" w:rsidRPr="00D839CD" w:rsidRDefault="00165FC1" w:rsidP="008B0C49">
            <w:pPr>
              <w:rPr>
                <w:rFonts w:ascii="Arial" w:hAnsi="Arial" w:cs="Arial"/>
                <w:sz w:val="22"/>
              </w:rPr>
            </w:pPr>
            <w:r w:rsidRPr="00D839CD">
              <w:rPr>
                <w:rFonts w:ascii="Arial" w:hAnsi="Arial" w:cs="Arial"/>
                <w:sz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911FE95" w14:textId="77777777" w:rsidR="00165FC1" w:rsidRPr="004C3A0B" w:rsidRDefault="00165FC1" w:rsidP="008B0C49">
            <w:pPr>
              <w:rPr>
                <w:rFonts w:ascii="Arial" w:hAnsi="Arial" w:cs="Arial"/>
                <w:sz w:val="22"/>
              </w:rPr>
            </w:pPr>
            <w:r>
              <w:rPr>
                <w:rFonts w:ascii="Arial" w:hAnsi="Arial" w:cs="Arial"/>
                <w:sz w:val="22"/>
              </w:rPr>
              <w:t>May 2025</w:t>
            </w:r>
          </w:p>
        </w:tc>
      </w:tr>
      <w:tr w:rsidR="00165FC1" w:rsidRPr="004C3A0B" w14:paraId="38591FFC" w14:textId="77777777" w:rsidTr="008B0C49">
        <w:trPr>
          <w:trHeight w:val="454"/>
        </w:trPr>
        <w:tc>
          <w:tcPr>
            <w:tcW w:w="297" w:type="pct"/>
            <w:tcBorders>
              <w:top w:val="single" w:sz="4" w:space="0" w:color="auto"/>
            </w:tcBorders>
            <w:shd w:val="clear" w:color="auto" w:fill="F2F2F2" w:themeFill="background1" w:themeFillShade="F2"/>
            <w:vAlign w:val="center"/>
          </w:tcPr>
          <w:p w14:paraId="59FA3B01" w14:textId="77777777" w:rsidR="00165FC1" w:rsidRPr="002132F9" w:rsidRDefault="00165FC1" w:rsidP="008B0C49">
            <w:pPr>
              <w:spacing w:before="120" w:after="120"/>
              <w:rPr>
                <w:rFonts w:ascii="Arial" w:hAnsi="Arial" w:cs="Arial"/>
                <w:sz w:val="22"/>
              </w:rPr>
            </w:pPr>
          </w:p>
        </w:tc>
        <w:tc>
          <w:tcPr>
            <w:tcW w:w="4703" w:type="pct"/>
            <w:gridSpan w:val="4"/>
            <w:tcBorders>
              <w:top w:val="single" w:sz="4" w:space="0" w:color="auto"/>
            </w:tcBorders>
            <w:shd w:val="clear" w:color="auto" w:fill="F2F2F2" w:themeFill="background1" w:themeFillShade="F2"/>
            <w:vAlign w:val="center"/>
          </w:tcPr>
          <w:p w14:paraId="6FB68408" w14:textId="77777777" w:rsidR="00165FC1" w:rsidRDefault="00165FC1" w:rsidP="008B0C49">
            <w:pPr>
              <w:spacing w:before="120" w:after="120" w:line="360" w:lineRule="auto"/>
              <w:jc w:val="both"/>
              <w:rPr>
                <w:rFonts w:ascii="Arial" w:hAnsi="Arial" w:cs="Arial"/>
                <w:b/>
                <w:sz w:val="22"/>
              </w:rPr>
            </w:pPr>
            <w:r>
              <w:rPr>
                <w:rFonts w:ascii="Arial" w:hAnsi="Arial" w:cs="Arial"/>
                <w:b/>
                <w:sz w:val="22"/>
              </w:rPr>
              <w:t>Introduction to the Research (maximum 300 words per section)</w:t>
            </w:r>
          </w:p>
          <w:p w14:paraId="47F40B9C" w14:textId="77777777" w:rsidR="00165FC1" w:rsidRDefault="00165FC1" w:rsidP="008B0C49">
            <w:pPr>
              <w:spacing w:before="120" w:after="120" w:line="360" w:lineRule="auto"/>
              <w:jc w:val="both"/>
              <w:rPr>
                <w:rFonts w:ascii="Arial" w:hAnsi="Arial" w:cs="Arial"/>
                <w:sz w:val="22"/>
              </w:rPr>
            </w:pPr>
            <w:r w:rsidRPr="00EE44A9">
              <w:rPr>
                <w:rFonts w:ascii="Arial" w:hAnsi="Arial" w:cs="Arial"/>
                <w:sz w:val="22"/>
              </w:rPr>
              <w:t>Stigma about mental health is still a</w:t>
            </w:r>
            <w:r>
              <w:rPr>
                <w:rFonts w:ascii="Arial" w:hAnsi="Arial" w:cs="Arial"/>
                <w:sz w:val="22"/>
              </w:rPr>
              <w:t>n important contributary</w:t>
            </w:r>
            <w:r w:rsidRPr="00EE44A9">
              <w:rPr>
                <w:rFonts w:ascii="Arial" w:hAnsi="Arial" w:cs="Arial"/>
                <w:sz w:val="22"/>
              </w:rPr>
              <w:t xml:space="preserve"> reason why people from many countries </w:t>
            </w:r>
            <w:r>
              <w:rPr>
                <w:rFonts w:ascii="Arial" w:hAnsi="Arial" w:cs="Arial"/>
                <w:sz w:val="22"/>
              </w:rPr>
              <w:t xml:space="preserve"> do not</w:t>
            </w:r>
            <w:r w:rsidRPr="00EE44A9">
              <w:rPr>
                <w:rFonts w:ascii="Arial" w:hAnsi="Arial" w:cs="Arial"/>
                <w:sz w:val="22"/>
              </w:rPr>
              <w:t xml:space="preserve"> get the help they need. This is a significant issue in South Asian communities, especially among Punjabi men. In the Punjabi community, traditional norms often link mental health problems with being weak, which makes people avoid mental health services. Men between the ages of 25 and 45 are especially affected because traditional values encourage toughness and stoicism, which makes it hard to admit when </w:t>
            </w:r>
            <w:r>
              <w:rPr>
                <w:rFonts w:ascii="Arial" w:hAnsi="Arial" w:cs="Arial"/>
                <w:sz w:val="22"/>
              </w:rPr>
              <w:t xml:space="preserve">one is </w:t>
            </w:r>
            <w:r w:rsidRPr="00EE44A9">
              <w:rPr>
                <w:rFonts w:ascii="Arial" w:hAnsi="Arial" w:cs="Arial"/>
                <w:sz w:val="22"/>
              </w:rPr>
              <w:t>weak. This stigma, along with social pressures, makes it common for mental health p</w:t>
            </w:r>
            <w:r>
              <w:rPr>
                <w:rFonts w:ascii="Arial" w:hAnsi="Arial" w:cs="Arial"/>
                <w:sz w:val="22"/>
              </w:rPr>
              <w:t>roblems to go untreated, which damage</w:t>
            </w:r>
            <w:r w:rsidRPr="00EE44A9">
              <w:rPr>
                <w:rFonts w:ascii="Arial" w:hAnsi="Arial" w:cs="Arial"/>
                <w:sz w:val="22"/>
              </w:rPr>
              <w:t xml:space="preserve"> both people and communities.</w:t>
            </w:r>
            <w:r>
              <w:rPr>
                <w:rFonts w:ascii="Arial" w:hAnsi="Arial" w:cs="Arial"/>
                <w:sz w:val="22"/>
              </w:rPr>
              <w:t xml:space="preserve"> </w:t>
            </w:r>
            <w:r w:rsidRPr="00EE44A9">
              <w:rPr>
                <w:rFonts w:ascii="Arial" w:hAnsi="Arial" w:cs="Arial"/>
                <w:sz w:val="22"/>
              </w:rPr>
              <w:t xml:space="preserve">Research that has already been </w:t>
            </w:r>
            <w:r>
              <w:rPr>
                <w:rFonts w:ascii="Arial" w:hAnsi="Arial" w:cs="Arial"/>
                <w:sz w:val="22"/>
              </w:rPr>
              <w:t>conducted</w:t>
            </w:r>
            <w:r w:rsidRPr="00EE44A9">
              <w:rPr>
                <w:rFonts w:ascii="Arial" w:hAnsi="Arial" w:cs="Arial"/>
                <w:sz w:val="22"/>
              </w:rPr>
              <w:t xml:space="preserve"> shows that cultural norms and societal standards have a</w:t>
            </w:r>
            <w:r>
              <w:rPr>
                <w:rFonts w:ascii="Arial" w:hAnsi="Arial" w:cs="Arial"/>
                <w:sz w:val="22"/>
              </w:rPr>
              <w:t xml:space="preserve"> large</w:t>
            </w:r>
            <w:r w:rsidRPr="00EE44A9">
              <w:rPr>
                <w:rFonts w:ascii="Arial" w:hAnsi="Arial" w:cs="Arial"/>
                <w:sz w:val="22"/>
              </w:rPr>
              <w:t xml:space="preserve"> impact on how people think about mental health. Studies have shown that Punjabi men may not want to get help because they are afraid of being judged and want to keep up the respect of their group. </w:t>
            </w:r>
          </w:p>
          <w:p w14:paraId="786E3E4E" w14:textId="77777777" w:rsidR="00165FC1" w:rsidRPr="00E10881" w:rsidRDefault="00165FC1" w:rsidP="008B0C49">
            <w:pPr>
              <w:spacing w:before="120" w:after="120" w:line="360" w:lineRule="auto"/>
              <w:jc w:val="both"/>
              <w:rPr>
                <w:rFonts w:ascii="Arial" w:hAnsi="Arial" w:cs="Arial"/>
                <w:sz w:val="22"/>
              </w:rPr>
            </w:pPr>
            <w:r w:rsidRPr="00EE44A9">
              <w:rPr>
                <w:rFonts w:ascii="Arial" w:hAnsi="Arial" w:cs="Arial"/>
                <w:sz w:val="22"/>
              </w:rPr>
              <w:t xml:space="preserve">There are some studies on South Asian mental health in general, but not many studies that focus on Punjabi </w:t>
            </w:r>
            <w:r>
              <w:rPr>
                <w:rFonts w:ascii="Arial" w:hAnsi="Arial" w:cs="Arial"/>
                <w:sz w:val="22"/>
              </w:rPr>
              <w:t>males</w:t>
            </w:r>
            <w:r w:rsidRPr="00EE44A9">
              <w:rPr>
                <w:rFonts w:ascii="Arial" w:hAnsi="Arial" w:cs="Arial"/>
                <w:sz w:val="22"/>
              </w:rPr>
              <w:t xml:space="preserve"> in particular. This means that we </w:t>
            </w:r>
            <w:r>
              <w:rPr>
                <w:rFonts w:ascii="Arial" w:hAnsi="Arial" w:cs="Arial"/>
                <w:sz w:val="22"/>
              </w:rPr>
              <w:t>may</w:t>
            </w:r>
            <w:r w:rsidRPr="00EE44A9">
              <w:rPr>
                <w:rFonts w:ascii="Arial" w:hAnsi="Arial" w:cs="Arial"/>
                <w:sz w:val="22"/>
              </w:rPr>
              <w:t xml:space="preserve"> not fully understand their unique experiences and problems.</w:t>
            </w:r>
            <w:r>
              <w:rPr>
                <w:rFonts w:ascii="Arial" w:hAnsi="Arial" w:cs="Arial"/>
                <w:sz w:val="22"/>
              </w:rPr>
              <w:t xml:space="preserve"> </w:t>
            </w:r>
            <w:r w:rsidRPr="00EE44A9">
              <w:rPr>
                <w:rFonts w:ascii="Arial" w:hAnsi="Arial" w:cs="Arial"/>
                <w:sz w:val="22"/>
              </w:rPr>
              <w:t xml:space="preserve">This study tries to fill that gap by looking into the things that make Punjabi men feel ashamed of their mental health and how those things affect their decision to get help. Through semi-structured interviews, the study will use qualitative research to </w:t>
            </w:r>
            <w:r>
              <w:rPr>
                <w:rFonts w:ascii="Arial" w:hAnsi="Arial" w:cs="Arial"/>
                <w:sz w:val="22"/>
              </w:rPr>
              <w:t>obtain</w:t>
            </w:r>
            <w:r w:rsidRPr="00EE44A9">
              <w:rPr>
                <w:rFonts w:ascii="Arial" w:hAnsi="Arial" w:cs="Arial"/>
                <w:sz w:val="22"/>
              </w:rPr>
              <w:t xml:space="preserve"> a deeper understanding of how the </w:t>
            </w:r>
            <w:r>
              <w:rPr>
                <w:rFonts w:ascii="Arial" w:hAnsi="Arial" w:cs="Arial"/>
                <w:sz w:val="22"/>
              </w:rPr>
              <w:t>participants</w:t>
            </w:r>
            <w:r w:rsidRPr="00EE44A9">
              <w:rPr>
                <w:rFonts w:ascii="Arial" w:hAnsi="Arial" w:cs="Arial"/>
                <w:sz w:val="22"/>
              </w:rPr>
              <w:t xml:space="preserve"> feel about mental health stigma. The results will be </w:t>
            </w:r>
            <w:r>
              <w:rPr>
                <w:rFonts w:ascii="Arial" w:hAnsi="Arial" w:cs="Arial"/>
                <w:sz w:val="22"/>
              </w:rPr>
              <w:t>explored and consider</w:t>
            </w:r>
            <w:r w:rsidRPr="00EE44A9">
              <w:rPr>
                <w:rFonts w:ascii="Arial" w:hAnsi="Arial" w:cs="Arial"/>
                <w:sz w:val="22"/>
              </w:rPr>
              <w:t xml:space="preserve"> culturally sensitive ways to help mental health professionals, lawmakers, and community leaders deal with stigma in a healthy way.</w:t>
            </w:r>
            <w:r>
              <w:rPr>
                <w:rFonts w:ascii="Arial" w:hAnsi="Arial" w:cs="Arial"/>
                <w:sz w:val="22"/>
              </w:rPr>
              <w:t xml:space="preserve"> </w:t>
            </w:r>
            <w:r w:rsidRPr="00EE44A9">
              <w:rPr>
                <w:rFonts w:ascii="Arial" w:hAnsi="Arial" w:cs="Arial"/>
                <w:sz w:val="22"/>
              </w:rPr>
              <w:t xml:space="preserve">This study is important for making mental health services easier for Punjabi men to get </w:t>
            </w:r>
            <w:r>
              <w:rPr>
                <w:rFonts w:ascii="Arial" w:hAnsi="Arial" w:cs="Arial"/>
                <w:sz w:val="22"/>
              </w:rPr>
              <w:t xml:space="preserve">the help that they need whilst respecting </w:t>
            </w:r>
            <w:r w:rsidRPr="00EE44A9">
              <w:rPr>
                <w:rFonts w:ascii="Arial" w:hAnsi="Arial" w:cs="Arial"/>
                <w:sz w:val="22"/>
              </w:rPr>
              <w:t xml:space="preserve">their traditional beliefs. </w:t>
            </w:r>
            <w:r w:rsidRPr="00501E01">
              <w:rPr>
                <w:rFonts w:ascii="Arial" w:hAnsi="Arial" w:cs="Arial"/>
                <w:sz w:val="22"/>
              </w:rPr>
              <w:t>This will help their emotional health and make them feel less judged in this group.</w:t>
            </w:r>
          </w:p>
        </w:tc>
      </w:tr>
      <w:tr w:rsidR="00165FC1" w:rsidRPr="004C3A0B" w:rsidDel="002A152D" w14:paraId="14D1CEAA" w14:textId="77777777" w:rsidTr="008B0C49">
        <w:trPr>
          <w:trHeight w:val="454"/>
        </w:trPr>
        <w:tc>
          <w:tcPr>
            <w:tcW w:w="297" w:type="pct"/>
            <w:vAlign w:val="center"/>
          </w:tcPr>
          <w:p w14:paraId="4E2CE4E2" w14:textId="77777777" w:rsidR="00165FC1" w:rsidRPr="002132F9" w:rsidRDefault="00165FC1" w:rsidP="008B0C49">
            <w:pPr>
              <w:autoSpaceDE w:val="0"/>
              <w:autoSpaceDN w:val="0"/>
              <w:adjustRightInd w:val="0"/>
              <w:rPr>
                <w:rFonts w:ascii="Arial" w:hAnsi="Arial" w:cs="Arial"/>
                <w:sz w:val="22"/>
              </w:rPr>
            </w:pPr>
            <w:r>
              <w:rPr>
                <w:rFonts w:ascii="Arial" w:hAnsi="Arial" w:cs="Arial"/>
                <w:sz w:val="22"/>
              </w:rPr>
              <w:t>3</w:t>
            </w:r>
          </w:p>
        </w:tc>
        <w:tc>
          <w:tcPr>
            <w:tcW w:w="4703" w:type="pct"/>
            <w:gridSpan w:val="4"/>
            <w:vAlign w:val="center"/>
          </w:tcPr>
          <w:p w14:paraId="2B557FE1" w14:textId="77777777" w:rsidR="00165FC1" w:rsidRPr="009D2E0B" w:rsidRDefault="00165FC1" w:rsidP="008B0C49">
            <w:pPr>
              <w:autoSpaceDE w:val="0"/>
              <w:autoSpaceDN w:val="0"/>
              <w:adjustRightInd w:val="0"/>
              <w:jc w:val="both"/>
              <w:rPr>
                <w:rFonts w:ascii="Arial" w:hAnsi="Arial" w:cs="Arial"/>
                <w:b/>
                <w:bCs/>
                <w:sz w:val="22"/>
              </w:rPr>
            </w:pPr>
            <w:r w:rsidRPr="009D2E0B">
              <w:rPr>
                <w:rFonts w:ascii="Arial" w:hAnsi="Arial" w:cs="Arial"/>
                <w:b/>
                <w:bCs/>
                <w:sz w:val="22"/>
              </w:rPr>
              <w:t>Purpose of Research Activity</w:t>
            </w:r>
          </w:p>
          <w:p w14:paraId="0A17A30C" w14:textId="77777777" w:rsidR="00165FC1" w:rsidRDefault="00165FC1" w:rsidP="008B0C49">
            <w:pPr>
              <w:jc w:val="both"/>
              <w:rPr>
                <w:rFonts w:ascii="Arial" w:hAnsi="Arial" w:cs="Arial"/>
              </w:rPr>
            </w:pPr>
          </w:p>
          <w:p w14:paraId="47D6C1B3" w14:textId="77777777" w:rsidR="00165FC1" w:rsidRPr="00EE44A9" w:rsidDel="00425DA7" w:rsidRDefault="00165FC1" w:rsidP="008B0C49">
            <w:pPr>
              <w:spacing w:line="360" w:lineRule="auto"/>
              <w:jc w:val="both"/>
              <w:rPr>
                <w:rFonts w:ascii="Arial" w:hAnsi="Arial" w:cs="Arial"/>
                <w:sz w:val="22"/>
              </w:rPr>
            </w:pPr>
            <w:r w:rsidRPr="00FB1131">
              <w:rPr>
                <w:rFonts w:ascii="Arial" w:hAnsi="Arial" w:cs="Arial"/>
                <w:sz w:val="22"/>
              </w:rPr>
              <w:t xml:space="preserve">The goal of this study is to find out what cultural and social factors make Punjabi men ages 25 to 45 feel </w:t>
            </w:r>
            <w:r>
              <w:rPr>
                <w:rFonts w:ascii="Arial" w:hAnsi="Arial" w:cs="Arial"/>
                <w:sz w:val="22"/>
              </w:rPr>
              <w:t>reluctant to</w:t>
            </w:r>
            <w:r w:rsidRPr="00FB1131">
              <w:rPr>
                <w:rFonts w:ascii="Arial" w:hAnsi="Arial" w:cs="Arial"/>
                <w:sz w:val="22"/>
              </w:rPr>
              <w:t xml:space="preserve"> talking about their mental health. The point of this study is to find out how </w:t>
            </w:r>
            <w:r>
              <w:rPr>
                <w:rFonts w:ascii="Arial" w:hAnsi="Arial" w:cs="Arial"/>
                <w:sz w:val="22"/>
              </w:rPr>
              <w:t xml:space="preserve"> their feelings  and beliefs</w:t>
            </w:r>
            <w:r w:rsidRPr="00FB1131">
              <w:rPr>
                <w:rFonts w:ascii="Arial" w:hAnsi="Arial" w:cs="Arial"/>
                <w:sz w:val="22"/>
              </w:rPr>
              <w:t xml:space="preserve"> affects their decision to get help for their mental health. The study aims to </w:t>
            </w:r>
            <w:r>
              <w:rPr>
                <w:rFonts w:ascii="Arial" w:hAnsi="Arial" w:cs="Arial"/>
                <w:sz w:val="22"/>
              </w:rPr>
              <w:t>explore</w:t>
            </w:r>
            <w:r w:rsidRPr="00FB1131">
              <w:rPr>
                <w:rFonts w:ascii="Arial" w:hAnsi="Arial" w:cs="Arial"/>
                <w:sz w:val="22"/>
              </w:rPr>
              <w:t xml:space="preserve">  cultural barriers and perceptions that can help guide culturally relevant interventions that can help reduce stigma, encourage people to seek help, and eventually improve mental health outcomes in this group. This focus on Punjabi guys gives </w:t>
            </w:r>
            <w:r w:rsidRPr="00FB1131">
              <w:rPr>
                <w:rFonts w:ascii="Arial" w:hAnsi="Arial" w:cs="Arial"/>
                <w:sz w:val="22"/>
              </w:rPr>
              <w:lastRenderedPageBreak/>
              <w:t>specific information that can help policymakers and mental health professionals make better support systems for this group.</w:t>
            </w:r>
          </w:p>
        </w:tc>
      </w:tr>
      <w:tr w:rsidR="00165FC1" w:rsidRPr="006C1FDD" w:rsidDel="002A152D" w14:paraId="6047998A" w14:textId="77777777" w:rsidTr="008B0C49">
        <w:trPr>
          <w:trHeight w:val="454"/>
        </w:trPr>
        <w:tc>
          <w:tcPr>
            <w:tcW w:w="297" w:type="pct"/>
            <w:vAlign w:val="center"/>
          </w:tcPr>
          <w:p w14:paraId="4FF2130B" w14:textId="77777777" w:rsidR="00165FC1" w:rsidRPr="002132F9" w:rsidRDefault="00165FC1" w:rsidP="008B0C49">
            <w:pPr>
              <w:autoSpaceDE w:val="0"/>
              <w:autoSpaceDN w:val="0"/>
              <w:adjustRightInd w:val="0"/>
              <w:rPr>
                <w:rFonts w:ascii="Arial" w:hAnsi="Arial" w:cs="Arial"/>
                <w:sz w:val="22"/>
              </w:rPr>
            </w:pPr>
            <w:r>
              <w:rPr>
                <w:rFonts w:ascii="Arial" w:hAnsi="Arial" w:cs="Arial"/>
                <w:sz w:val="22"/>
              </w:rPr>
              <w:lastRenderedPageBreak/>
              <w:t>4</w:t>
            </w:r>
          </w:p>
        </w:tc>
        <w:tc>
          <w:tcPr>
            <w:tcW w:w="4703" w:type="pct"/>
            <w:gridSpan w:val="4"/>
            <w:vAlign w:val="center"/>
          </w:tcPr>
          <w:p w14:paraId="14D16B2F" w14:textId="77777777" w:rsidR="00165FC1" w:rsidRPr="006C1FDD" w:rsidRDefault="00165FC1" w:rsidP="008B0C49">
            <w:pPr>
              <w:autoSpaceDE w:val="0"/>
              <w:autoSpaceDN w:val="0"/>
              <w:adjustRightInd w:val="0"/>
              <w:jc w:val="both"/>
              <w:rPr>
                <w:rFonts w:ascii="Arial" w:hAnsi="Arial" w:cs="Arial"/>
                <w:b/>
                <w:bCs/>
                <w:sz w:val="22"/>
              </w:rPr>
            </w:pPr>
            <w:r w:rsidRPr="006C1FDD">
              <w:rPr>
                <w:rFonts w:ascii="Arial" w:hAnsi="Arial" w:cs="Arial"/>
                <w:b/>
                <w:bCs/>
                <w:sz w:val="22"/>
              </w:rPr>
              <w:t>Research Question</w:t>
            </w:r>
          </w:p>
          <w:p w14:paraId="4109A9EA" w14:textId="77777777" w:rsidR="00165FC1" w:rsidRPr="006C1FDD" w:rsidRDefault="00165FC1" w:rsidP="008B0C49">
            <w:pPr>
              <w:jc w:val="both"/>
              <w:rPr>
                <w:rFonts w:ascii="Arial" w:hAnsi="Arial" w:cs="Arial"/>
              </w:rPr>
            </w:pPr>
          </w:p>
          <w:p w14:paraId="2AC8468F" w14:textId="77777777" w:rsidR="00165FC1" w:rsidRPr="00EE44A9" w:rsidRDefault="00165FC1" w:rsidP="008B0C49">
            <w:pPr>
              <w:pStyle w:val="ListParagraph"/>
              <w:spacing w:line="360" w:lineRule="auto"/>
              <w:ind w:left="0"/>
              <w:contextualSpacing w:val="0"/>
              <w:jc w:val="both"/>
              <w:rPr>
                <w:rFonts w:ascii="Arial" w:hAnsi="Arial" w:cs="Arial"/>
              </w:rPr>
            </w:pPr>
            <w:r w:rsidRPr="003D32B6">
              <w:rPr>
                <w:rFonts w:ascii="Arial" w:hAnsi="Arial" w:cs="Arial"/>
              </w:rPr>
              <w:t xml:space="preserve">What social and cultural factors make Punjabi men ages 25 to 45 feel </w:t>
            </w:r>
            <w:r>
              <w:rPr>
                <w:rFonts w:ascii="Arial" w:hAnsi="Arial" w:cs="Arial"/>
              </w:rPr>
              <w:t>reluctant to talk</w:t>
            </w:r>
            <w:r w:rsidRPr="003D32B6">
              <w:rPr>
                <w:rFonts w:ascii="Arial" w:hAnsi="Arial" w:cs="Arial"/>
              </w:rPr>
              <w:t xml:space="preserve"> about their mental health, and how does this make them less likely to get help?"</w:t>
            </w:r>
          </w:p>
        </w:tc>
      </w:tr>
      <w:tr w:rsidR="00165FC1" w:rsidRPr="004C3A0B" w14:paraId="7EEAEEBD" w14:textId="77777777" w:rsidTr="008B0C49">
        <w:trPr>
          <w:trHeight w:val="454"/>
        </w:trPr>
        <w:tc>
          <w:tcPr>
            <w:tcW w:w="297" w:type="pct"/>
            <w:vAlign w:val="center"/>
          </w:tcPr>
          <w:p w14:paraId="35DA28D0" w14:textId="77777777" w:rsidR="00165FC1" w:rsidRPr="002132F9" w:rsidRDefault="00165FC1" w:rsidP="008B0C49">
            <w:pPr>
              <w:autoSpaceDE w:val="0"/>
              <w:autoSpaceDN w:val="0"/>
              <w:adjustRightInd w:val="0"/>
              <w:rPr>
                <w:rFonts w:ascii="Arial" w:hAnsi="Arial" w:cs="Arial"/>
                <w:sz w:val="22"/>
              </w:rPr>
            </w:pPr>
            <w:r>
              <w:rPr>
                <w:rFonts w:ascii="Arial" w:hAnsi="Arial" w:cs="Arial"/>
                <w:sz w:val="22"/>
              </w:rPr>
              <w:t>5</w:t>
            </w:r>
          </w:p>
        </w:tc>
        <w:tc>
          <w:tcPr>
            <w:tcW w:w="4703" w:type="pct"/>
            <w:gridSpan w:val="4"/>
            <w:vAlign w:val="center"/>
          </w:tcPr>
          <w:p w14:paraId="0D5C79B3" w14:textId="77777777" w:rsidR="00165FC1" w:rsidRPr="009D2E0B" w:rsidRDefault="00165FC1" w:rsidP="008B0C49">
            <w:pPr>
              <w:autoSpaceDE w:val="0"/>
              <w:autoSpaceDN w:val="0"/>
              <w:adjustRightInd w:val="0"/>
              <w:jc w:val="both"/>
              <w:rPr>
                <w:rFonts w:ascii="Arial" w:hAnsi="Arial" w:cs="Arial"/>
                <w:b/>
                <w:bCs/>
                <w:sz w:val="22"/>
              </w:rPr>
            </w:pPr>
            <w:r w:rsidRPr="009D2E0B">
              <w:rPr>
                <w:rFonts w:ascii="Arial" w:hAnsi="Arial" w:cs="Arial"/>
                <w:b/>
                <w:bCs/>
                <w:sz w:val="22"/>
              </w:rPr>
              <w:t>Aims of Research Activity</w:t>
            </w:r>
          </w:p>
          <w:p w14:paraId="2FB57C1B" w14:textId="77777777" w:rsidR="00165FC1" w:rsidRDefault="00165FC1" w:rsidP="008B0C49">
            <w:pPr>
              <w:spacing w:line="360" w:lineRule="auto"/>
              <w:jc w:val="both"/>
              <w:rPr>
                <w:rFonts w:ascii="Arial" w:hAnsi="Arial" w:cs="Arial"/>
              </w:rPr>
            </w:pPr>
          </w:p>
          <w:p w14:paraId="6066D480" w14:textId="77777777" w:rsidR="00165FC1" w:rsidRPr="0072518A" w:rsidRDefault="00165FC1" w:rsidP="008B0C49">
            <w:pPr>
              <w:spacing w:line="360" w:lineRule="auto"/>
              <w:jc w:val="both"/>
              <w:rPr>
                <w:rFonts w:ascii="Arial" w:hAnsi="Arial" w:cs="Arial"/>
                <w:sz w:val="22"/>
              </w:rPr>
            </w:pPr>
            <w:r w:rsidRPr="0072518A">
              <w:rPr>
                <w:rFonts w:ascii="Arial" w:hAnsi="Arial" w:cs="Arial"/>
                <w:sz w:val="22"/>
              </w:rPr>
              <w:t xml:space="preserve">The aim of this research is to find out what cultural and social factors affect how Punjabi </w:t>
            </w:r>
            <w:r>
              <w:rPr>
                <w:rFonts w:ascii="Arial" w:hAnsi="Arial" w:cs="Arial"/>
                <w:sz w:val="22"/>
              </w:rPr>
              <w:t>men</w:t>
            </w:r>
            <w:r w:rsidRPr="0072518A">
              <w:rPr>
                <w:rFonts w:ascii="Arial" w:hAnsi="Arial" w:cs="Arial"/>
                <w:sz w:val="22"/>
              </w:rPr>
              <w:t xml:space="preserve"> think about their mental health. To look into how the </w:t>
            </w:r>
            <w:r>
              <w:rPr>
                <w:rFonts w:ascii="Arial" w:hAnsi="Arial" w:cs="Arial"/>
                <w:sz w:val="22"/>
              </w:rPr>
              <w:t>feeling and beliefs</w:t>
            </w:r>
            <w:r w:rsidRPr="0072518A">
              <w:rPr>
                <w:rFonts w:ascii="Arial" w:hAnsi="Arial" w:cs="Arial"/>
                <w:sz w:val="22"/>
              </w:rPr>
              <w:t xml:space="preserve"> surrounding mental health affects Punjabi men's decisions to get help. To suggest interventions that are sensitive to different cultures and may help lessen stigma and encourage people to seek help.</w:t>
            </w:r>
          </w:p>
          <w:p w14:paraId="63F31148" w14:textId="77777777" w:rsidR="00165FC1" w:rsidRPr="003D32B6" w:rsidRDefault="00165FC1" w:rsidP="008B0C49">
            <w:pPr>
              <w:spacing w:line="360" w:lineRule="auto"/>
              <w:jc w:val="both"/>
              <w:rPr>
                <w:rFonts w:ascii="Arial" w:hAnsi="Arial" w:cs="Arial"/>
              </w:rPr>
            </w:pPr>
          </w:p>
        </w:tc>
      </w:tr>
      <w:tr w:rsidR="00165FC1" w:rsidRPr="004C3A0B" w14:paraId="3FE770B4" w14:textId="77777777" w:rsidTr="008B0C49">
        <w:trPr>
          <w:trHeight w:val="454"/>
        </w:trPr>
        <w:tc>
          <w:tcPr>
            <w:tcW w:w="297" w:type="pct"/>
            <w:vAlign w:val="center"/>
          </w:tcPr>
          <w:p w14:paraId="15D5C4F8" w14:textId="77777777" w:rsidR="00165FC1" w:rsidRPr="002132F9" w:rsidRDefault="00165FC1" w:rsidP="008B0C49">
            <w:pPr>
              <w:autoSpaceDE w:val="0"/>
              <w:autoSpaceDN w:val="0"/>
              <w:adjustRightInd w:val="0"/>
              <w:rPr>
                <w:rFonts w:ascii="Arial" w:hAnsi="Arial" w:cs="Arial"/>
                <w:sz w:val="22"/>
              </w:rPr>
            </w:pPr>
            <w:r>
              <w:rPr>
                <w:rFonts w:ascii="Arial" w:hAnsi="Arial" w:cs="Arial"/>
                <w:sz w:val="22"/>
              </w:rPr>
              <w:t>6</w:t>
            </w:r>
          </w:p>
        </w:tc>
        <w:tc>
          <w:tcPr>
            <w:tcW w:w="4703" w:type="pct"/>
            <w:gridSpan w:val="4"/>
            <w:vAlign w:val="center"/>
          </w:tcPr>
          <w:p w14:paraId="44F21EC2" w14:textId="77777777" w:rsidR="00165FC1" w:rsidRPr="009D2E0B" w:rsidRDefault="00165FC1" w:rsidP="008B0C49">
            <w:pPr>
              <w:autoSpaceDE w:val="0"/>
              <w:autoSpaceDN w:val="0"/>
              <w:adjustRightInd w:val="0"/>
              <w:rPr>
                <w:rFonts w:ascii="Arial" w:hAnsi="Arial" w:cs="Arial"/>
                <w:b/>
                <w:bCs/>
                <w:sz w:val="22"/>
              </w:rPr>
            </w:pPr>
            <w:r w:rsidRPr="009D2E0B">
              <w:rPr>
                <w:rFonts w:ascii="Arial" w:hAnsi="Arial" w:cs="Arial"/>
                <w:b/>
                <w:bCs/>
                <w:sz w:val="22"/>
              </w:rPr>
              <w:t>Objectives of Research Activity</w:t>
            </w:r>
          </w:p>
          <w:p w14:paraId="1792C8F4" w14:textId="77777777" w:rsidR="00165FC1" w:rsidRDefault="00165FC1" w:rsidP="008B0C49">
            <w:pPr>
              <w:rPr>
                <w:rFonts w:ascii="Arial" w:hAnsi="Arial" w:cs="Arial"/>
              </w:rPr>
            </w:pPr>
          </w:p>
          <w:p w14:paraId="7533EF43" w14:textId="77777777" w:rsidR="00165FC1" w:rsidRPr="003E1C4B" w:rsidRDefault="00165FC1" w:rsidP="00165FC1">
            <w:pPr>
              <w:pStyle w:val="ListParagraph"/>
              <w:numPr>
                <w:ilvl w:val="0"/>
                <w:numId w:val="36"/>
              </w:numPr>
              <w:spacing w:after="240" w:line="360" w:lineRule="auto"/>
              <w:jc w:val="both"/>
              <w:rPr>
                <w:rFonts w:ascii="Arial" w:hAnsi="Arial" w:cs="Arial"/>
              </w:rPr>
            </w:pPr>
            <w:r w:rsidRPr="003E1C4B">
              <w:rPr>
                <w:rFonts w:ascii="Arial" w:hAnsi="Arial" w:cs="Arial"/>
              </w:rPr>
              <w:t xml:space="preserve">To </w:t>
            </w:r>
            <w:r>
              <w:rPr>
                <w:rFonts w:ascii="Arial" w:hAnsi="Arial" w:cs="Arial"/>
              </w:rPr>
              <w:t>examine</w:t>
            </w:r>
            <w:r w:rsidRPr="003E1C4B">
              <w:rPr>
                <w:rFonts w:ascii="Arial" w:hAnsi="Arial" w:cs="Arial"/>
              </w:rPr>
              <w:t xml:space="preserve"> a literature review on how cultural and social factors affect Punjabi men's mental health stigma.</w:t>
            </w:r>
          </w:p>
          <w:p w14:paraId="646EC723" w14:textId="77777777" w:rsidR="00165FC1" w:rsidRPr="003E1C4B" w:rsidRDefault="00165FC1" w:rsidP="00165FC1">
            <w:pPr>
              <w:pStyle w:val="ListParagraph"/>
              <w:numPr>
                <w:ilvl w:val="0"/>
                <w:numId w:val="36"/>
              </w:numPr>
              <w:spacing w:after="240" w:line="360" w:lineRule="auto"/>
              <w:jc w:val="both"/>
              <w:rPr>
                <w:rFonts w:ascii="Arial" w:hAnsi="Arial" w:cs="Arial"/>
              </w:rPr>
            </w:pPr>
            <w:r w:rsidRPr="003E1C4B">
              <w:rPr>
                <w:rFonts w:ascii="Arial" w:hAnsi="Arial" w:cs="Arial"/>
              </w:rPr>
              <w:t xml:space="preserve">To </w:t>
            </w:r>
            <w:r>
              <w:rPr>
                <w:rFonts w:ascii="Arial" w:hAnsi="Arial" w:cs="Arial"/>
              </w:rPr>
              <w:t>collect</w:t>
            </w:r>
            <w:r w:rsidRPr="003E1C4B">
              <w:rPr>
                <w:rFonts w:ascii="Arial" w:hAnsi="Arial" w:cs="Arial"/>
              </w:rPr>
              <w:t xml:space="preserve"> detailed information from </w:t>
            </w:r>
            <w:r>
              <w:rPr>
                <w:rFonts w:ascii="Arial" w:hAnsi="Arial" w:cs="Arial"/>
              </w:rPr>
              <w:t xml:space="preserve">participants </w:t>
            </w:r>
            <w:r w:rsidRPr="003E1C4B">
              <w:rPr>
                <w:rFonts w:ascii="Arial" w:hAnsi="Arial" w:cs="Arial"/>
              </w:rPr>
              <w:t>about their experiences and thoughts on mental health stigma through semi-structured interviews.</w:t>
            </w:r>
          </w:p>
          <w:p w14:paraId="08DA75D7" w14:textId="77777777" w:rsidR="00165FC1" w:rsidRPr="003E1C4B" w:rsidRDefault="00165FC1" w:rsidP="00165FC1">
            <w:pPr>
              <w:pStyle w:val="ListParagraph"/>
              <w:numPr>
                <w:ilvl w:val="0"/>
                <w:numId w:val="35"/>
              </w:numPr>
              <w:spacing w:after="240" w:line="360" w:lineRule="auto"/>
              <w:jc w:val="both"/>
              <w:rPr>
                <w:rFonts w:ascii="Arial" w:hAnsi="Arial" w:cs="Arial"/>
              </w:rPr>
            </w:pPr>
            <w:r w:rsidRPr="003E1C4B">
              <w:rPr>
                <w:rFonts w:ascii="Arial" w:hAnsi="Arial" w:cs="Arial"/>
              </w:rPr>
              <w:t xml:space="preserve">To </w:t>
            </w:r>
            <w:r>
              <w:rPr>
                <w:rFonts w:ascii="Arial" w:hAnsi="Arial" w:cs="Arial"/>
              </w:rPr>
              <w:t>examine</w:t>
            </w:r>
            <w:r w:rsidRPr="003E1C4B">
              <w:rPr>
                <w:rFonts w:ascii="Arial" w:hAnsi="Arial" w:cs="Arial"/>
              </w:rPr>
              <w:t xml:space="preserve"> the </w:t>
            </w:r>
            <w:r>
              <w:rPr>
                <w:rFonts w:ascii="Arial" w:hAnsi="Arial" w:cs="Arial"/>
              </w:rPr>
              <w:t>findings</w:t>
            </w:r>
            <w:r w:rsidRPr="003E1C4B">
              <w:rPr>
                <w:rFonts w:ascii="Arial" w:hAnsi="Arial" w:cs="Arial"/>
              </w:rPr>
              <w:t xml:space="preserve"> and come up with culturally appropriate ways to help Punjabi </w:t>
            </w:r>
            <w:r>
              <w:rPr>
                <w:rFonts w:ascii="Arial" w:hAnsi="Arial" w:cs="Arial"/>
              </w:rPr>
              <w:t>male</w:t>
            </w:r>
            <w:r w:rsidRPr="003E1C4B">
              <w:rPr>
                <w:rFonts w:ascii="Arial" w:hAnsi="Arial" w:cs="Arial"/>
              </w:rPr>
              <w:t>s with their mental health</w:t>
            </w:r>
            <w:r>
              <w:rPr>
                <w:rFonts w:ascii="Arial" w:hAnsi="Arial" w:cs="Arial"/>
              </w:rPr>
              <w:t xml:space="preserve"> issues</w:t>
            </w:r>
            <w:r w:rsidRPr="003E1C4B">
              <w:rPr>
                <w:rFonts w:ascii="Arial" w:hAnsi="Arial" w:cs="Arial"/>
              </w:rPr>
              <w:t>.</w:t>
            </w:r>
          </w:p>
        </w:tc>
      </w:tr>
      <w:tr w:rsidR="00165FC1" w:rsidRPr="004C3A0B" w14:paraId="2AA22CB7" w14:textId="77777777" w:rsidTr="008B0C49">
        <w:trPr>
          <w:trHeight w:val="454"/>
        </w:trPr>
        <w:tc>
          <w:tcPr>
            <w:tcW w:w="297" w:type="pct"/>
            <w:shd w:val="clear" w:color="auto" w:fill="F2F2F2" w:themeFill="background1" w:themeFillShade="F2"/>
            <w:vAlign w:val="center"/>
          </w:tcPr>
          <w:p w14:paraId="2CDB7AB0" w14:textId="77777777" w:rsidR="00165FC1" w:rsidRPr="002132F9" w:rsidRDefault="00165FC1" w:rsidP="008B0C49">
            <w:pPr>
              <w:spacing w:before="120" w:after="120"/>
              <w:rPr>
                <w:rFonts w:ascii="Arial" w:hAnsi="Arial" w:cs="Arial"/>
                <w:sz w:val="22"/>
              </w:rPr>
            </w:pPr>
          </w:p>
        </w:tc>
        <w:tc>
          <w:tcPr>
            <w:tcW w:w="4703" w:type="pct"/>
            <w:gridSpan w:val="4"/>
            <w:shd w:val="clear" w:color="auto" w:fill="F2F2F2" w:themeFill="background1" w:themeFillShade="F2"/>
            <w:vAlign w:val="center"/>
          </w:tcPr>
          <w:p w14:paraId="7AFE8ED8" w14:textId="77777777" w:rsidR="00165FC1" w:rsidRPr="004C3A0B" w:rsidRDefault="00165FC1" w:rsidP="008B0C49">
            <w:pPr>
              <w:spacing w:before="120" w:after="120"/>
              <w:rPr>
                <w:rFonts w:ascii="Arial" w:hAnsi="Arial" w:cs="Arial"/>
                <w:b/>
                <w:sz w:val="22"/>
              </w:rPr>
            </w:pPr>
            <w:r w:rsidRPr="004C3A0B">
              <w:rPr>
                <w:rFonts w:ascii="Arial" w:hAnsi="Arial" w:cs="Arial"/>
                <w:b/>
                <w:sz w:val="22"/>
              </w:rPr>
              <w:t>Proposed methods</w:t>
            </w:r>
            <w:r>
              <w:rPr>
                <w:rFonts w:ascii="Arial" w:hAnsi="Arial" w:cs="Arial"/>
                <w:b/>
                <w:sz w:val="22"/>
              </w:rPr>
              <w:t xml:space="preserve"> (maximum 600 words)</w:t>
            </w:r>
          </w:p>
          <w:p w14:paraId="12BAFDAA" w14:textId="77777777" w:rsidR="00165FC1" w:rsidRPr="004C3A0B" w:rsidRDefault="00165FC1" w:rsidP="008B0C49">
            <w:pPr>
              <w:rPr>
                <w:rFonts w:ascii="Arial" w:hAnsi="Arial" w:cs="Arial"/>
                <w:sz w:val="22"/>
              </w:rPr>
            </w:pPr>
          </w:p>
        </w:tc>
      </w:tr>
      <w:tr w:rsidR="00165FC1" w:rsidRPr="004C3A0B" w14:paraId="40281554" w14:textId="77777777" w:rsidTr="008B0C49">
        <w:trPr>
          <w:trHeight w:val="454"/>
        </w:trPr>
        <w:tc>
          <w:tcPr>
            <w:tcW w:w="297" w:type="pct"/>
            <w:vAlign w:val="center"/>
          </w:tcPr>
          <w:p w14:paraId="2A9A26AC" w14:textId="77777777" w:rsidR="00165FC1" w:rsidRPr="00D66471" w:rsidRDefault="00165FC1" w:rsidP="008B0C49">
            <w:pPr>
              <w:rPr>
                <w:rFonts w:ascii="Arial" w:hAnsi="Arial" w:cs="Arial"/>
                <w:sz w:val="22"/>
              </w:rPr>
            </w:pPr>
          </w:p>
        </w:tc>
        <w:tc>
          <w:tcPr>
            <w:tcW w:w="4703" w:type="pct"/>
            <w:gridSpan w:val="4"/>
            <w:vAlign w:val="center"/>
          </w:tcPr>
          <w:p w14:paraId="76CA652E" w14:textId="77777777" w:rsidR="00165FC1" w:rsidRDefault="00165FC1" w:rsidP="008B0C49">
            <w:pPr>
              <w:spacing w:line="360" w:lineRule="auto"/>
              <w:jc w:val="both"/>
              <w:rPr>
                <w:rFonts w:ascii="Arial" w:hAnsi="Arial" w:cs="Arial"/>
                <w:bCs/>
                <w:sz w:val="22"/>
              </w:rPr>
            </w:pPr>
            <w:r w:rsidRPr="002D4C25">
              <w:rPr>
                <w:rFonts w:ascii="Arial" w:hAnsi="Arial" w:cs="Arial"/>
                <w:bCs/>
                <w:sz w:val="22"/>
              </w:rPr>
              <w:t>This study uses a qualitative method to look at the cultural and social factors that make Punjabi men aged 25 to 45 feel</w:t>
            </w:r>
            <w:r>
              <w:rPr>
                <w:rFonts w:ascii="Arial" w:hAnsi="Arial" w:cs="Arial"/>
                <w:bCs/>
                <w:sz w:val="22"/>
              </w:rPr>
              <w:t xml:space="preserve"> reluctant</w:t>
            </w:r>
            <w:r w:rsidRPr="002D4C25">
              <w:rPr>
                <w:rFonts w:ascii="Arial" w:hAnsi="Arial" w:cs="Arial"/>
                <w:bCs/>
                <w:sz w:val="22"/>
              </w:rPr>
              <w:t xml:space="preserve"> </w:t>
            </w:r>
            <w:r>
              <w:rPr>
                <w:rFonts w:ascii="Arial" w:hAnsi="Arial" w:cs="Arial"/>
                <w:bCs/>
                <w:sz w:val="22"/>
              </w:rPr>
              <w:t>to talk about</w:t>
            </w:r>
            <w:r w:rsidRPr="002D4C25">
              <w:rPr>
                <w:rFonts w:ascii="Arial" w:hAnsi="Arial" w:cs="Arial"/>
                <w:bCs/>
                <w:sz w:val="22"/>
              </w:rPr>
              <w:t xml:space="preserve"> their mental health. A qualitative technique is good for getting in-depth views because it lets people share personal and </w:t>
            </w:r>
            <w:r w:rsidRPr="002D4C25">
              <w:rPr>
                <w:rFonts w:ascii="Arial" w:hAnsi="Arial" w:cs="Arial"/>
                <w:bCs/>
                <w:sz w:val="22"/>
              </w:rPr>
              <w:lastRenderedPageBreak/>
              <w:t xml:space="preserve">culturally nuanced thoughts on mental health stigma that might be hard to get across with quantitative methods. The main way that data will be gathered is through semi-structured interviews, which give people the freedom to talk about </w:t>
            </w:r>
            <w:r>
              <w:rPr>
                <w:rFonts w:ascii="Arial" w:hAnsi="Arial" w:cs="Arial"/>
                <w:bCs/>
                <w:sz w:val="22"/>
              </w:rPr>
              <w:t>the</w:t>
            </w:r>
            <w:r w:rsidRPr="002D4C25">
              <w:rPr>
                <w:rFonts w:ascii="Arial" w:hAnsi="Arial" w:cs="Arial"/>
                <w:bCs/>
                <w:sz w:val="22"/>
              </w:rPr>
              <w:t xml:space="preserve"> topic while also making sure that </w:t>
            </w:r>
            <w:r>
              <w:rPr>
                <w:rFonts w:ascii="Arial" w:hAnsi="Arial" w:cs="Arial"/>
                <w:bCs/>
                <w:sz w:val="22"/>
              </w:rPr>
              <w:t>each</w:t>
            </w:r>
            <w:r w:rsidRPr="002D4C25">
              <w:rPr>
                <w:rFonts w:ascii="Arial" w:hAnsi="Arial" w:cs="Arial"/>
                <w:bCs/>
                <w:sz w:val="22"/>
              </w:rPr>
              <w:t xml:space="preserve"> conversation</w:t>
            </w:r>
            <w:r>
              <w:rPr>
                <w:rFonts w:ascii="Arial" w:hAnsi="Arial" w:cs="Arial"/>
                <w:bCs/>
                <w:sz w:val="22"/>
              </w:rPr>
              <w:t xml:space="preserve"> follows a similar schedule</w:t>
            </w:r>
            <w:r w:rsidRPr="002D4C25">
              <w:rPr>
                <w:rFonts w:ascii="Arial" w:hAnsi="Arial" w:cs="Arial"/>
                <w:bCs/>
                <w:sz w:val="22"/>
              </w:rPr>
              <w:t>.</w:t>
            </w:r>
          </w:p>
          <w:p w14:paraId="4D98879A" w14:textId="77777777" w:rsidR="00165FC1" w:rsidRPr="002D4C25" w:rsidRDefault="00165FC1" w:rsidP="008B0C49">
            <w:pPr>
              <w:spacing w:line="360" w:lineRule="auto"/>
              <w:jc w:val="both"/>
              <w:rPr>
                <w:rFonts w:ascii="Arial" w:hAnsi="Arial" w:cs="Arial"/>
                <w:bCs/>
                <w:sz w:val="22"/>
              </w:rPr>
            </w:pPr>
          </w:p>
          <w:p w14:paraId="6F96FC61" w14:textId="77777777" w:rsidR="00165FC1" w:rsidRDefault="00165FC1" w:rsidP="008B0C49">
            <w:pPr>
              <w:spacing w:line="360" w:lineRule="auto"/>
              <w:jc w:val="both"/>
              <w:rPr>
                <w:rFonts w:ascii="Arial" w:hAnsi="Arial" w:cs="Arial"/>
                <w:sz w:val="22"/>
              </w:rPr>
            </w:pPr>
            <w:r w:rsidRPr="00FB24AC">
              <w:rPr>
                <w:rFonts w:ascii="Arial" w:hAnsi="Arial" w:cs="Arial"/>
                <w:b/>
                <w:bCs/>
                <w:sz w:val="22"/>
              </w:rPr>
              <w:t>Sampling and Recruitment</w:t>
            </w:r>
          </w:p>
          <w:p w14:paraId="0E5D027D" w14:textId="77777777" w:rsidR="00165FC1" w:rsidRPr="001620CE" w:rsidRDefault="00165FC1" w:rsidP="008B0C49">
            <w:pPr>
              <w:spacing w:line="360" w:lineRule="auto"/>
              <w:jc w:val="both"/>
              <w:rPr>
                <w:rFonts w:ascii="Arial" w:hAnsi="Arial" w:cs="Arial"/>
                <w:bCs/>
                <w:sz w:val="22"/>
              </w:rPr>
            </w:pPr>
            <w:r w:rsidRPr="001620CE">
              <w:rPr>
                <w:rFonts w:ascii="Arial" w:hAnsi="Arial" w:cs="Arial"/>
                <w:bCs/>
                <w:sz w:val="22"/>
              </w:rPr>
              <w:t xml:space="preserve">Purposive sampling will be used to make sure that the people who take part in the study meet certain criteria that are important to the research goal. Punjabi </w:t>
            </w:r>
            <w:r>
              <w:rPr>
                <w:rFonts w:ascii="Arial" w:hAnsi="Arial" w:cs="Arial"/>
                <w:bCs/>
                <w:sz w:val="22"/>
              </w:rPr>
              <w:t>males</w:t>
            </w:r>
            <w:r w:rsidRPr="001620CE">
              <w:rPr>
                <w:rFonts w:ascii="Arial" w:hAnsi="Arial" w:cs="Arial"/>
                <w:bCs/>
                <w:sz w:val="22"/>
              </w:rPr>
              <w:t xml:space="preserve"> between the ages of 25 and 45 will be </w:t>
            </w:r>
            <w:r>
              <w:rPr>
                <w:rFonts w:ascii="Arial" w:hAnsi="Arial" w:cs="Arial"/>
                <w:bCs/>
                <w:sz w:val="22"/>
              </w:rPr>
              <w:t xml:space="preserve">invited to </w:t>
            </w:r>
            <w:r w:rsidRPr="001620CE">
              <w:rPr>
                <w:rFonts w:ascii="Arial" w:hAnsi="Arial" w:cs="Arial"/>
                <w:bCs/>
                <w:sz w:val="22"/>
              </w:rPr>
              <w:t>tak</w:t>
            </w:r>
            <w:r>
              <w:rPr>
                <w:rFonts w:ascii="Arial" w:hAnsi="Arial" w:cs="Arial"/>
                <w:bCs/>
                <w:sz w:val="22"/>
              </w:rPr>
              <w:t>e</w:t>
            </w:r>
            <w:r w:rsidRPr="001620CE">
              <w:rPr>
                <w:rFonts w:ascii="Arial" w:hAnsi="Arial" w:cs="Arial"/>
                <w:bCs/>
                <w:sz w:val="22"/>
              </w:rPr>
              <w:t xml:space="preserve"> part. This is a group that has been found to face more stigma because of cultural expectations and social pressures. The study will </w:t>
            </w:r>
            <w:r>
              <w:rPr>
                <w:rFonts w:ascii="Arial" w:hAnsi="Arial" w:cs="Arial"/>
                <w:bCs/>
                <w:sz w:val="22"/>
              </w:rPr>
              <w:t>take place</w:t>
            </w:r>
            <w:r w:rsidRPr="001620CE">
              <w:rPr>
                <w:rFonts w:ascii="Arial" w:hAnsi="Arial" w:cs="Arial"/>
                <w:bCs/>
                <w:sz w:val="22"/>
              </w:rPr>
              <w:t xml:space="preserve"> with</w:t>
            </w:r>
            <w:r>
              <w:rPr>
                <w:rFonts w:ascii="Arial" w:hAnsi="Arial" w:cs="Arial"/>
                <w:bCs/>
                <w:sz w:val="22"/>
              </w:rPr>
              <w:t>in a local</w:t>
            </w:r>
            <w:r w:rsidRPr="001620CE">
              <w:rPr>
                <w:rFonts w:ascii="Arial" w:hAnsi="Arial" w:cs="Arial"/>
                <w:bCs/>
                <w:sz w:val="22"/>
              </w:rPr>
              <w:t xml:space="preserve"> community cent</w:t>
            </w:r>
            <w:r>
              <w:rPr>
                <w:rFonts w:ascii="Arial" w:hAnsi="Arial" w:cs="Arial"/>
                <w:bCs/>
                <w:sz w:val="22"/>
              </w:rPr>
              <w:t>er</w:t>
            </w:r>
            <w:r w:rsidRPr="001620CE">
              <w:rPr>
                <w:rFonts w:ascii="Arial" w:hAnsi="Arial" w:cs="Arial"/>
                <w:bCs/>
                <w:sz w:val="22"/>
              </w:rPr>
              <w:t xml:space="preserve"> in the Punjabi community to </w:t>
            </w:r>
            <w:r>
              <w:rPr>
                <w:rFonts w:ascii="Arial" w:hAnsi="Arial" w:cs="Arial"/>
                <w:bCs/>
                <w:sz w:val="22"/>
              </w:rPr>
              <w:t>recruit</w:t>
            </w:r>
            <w:r w:rsidRPr="001620CE">
              <w:rPr>
                <w:rFonts w:ascii="Arial" w:hAnsi="Arial" w:cs="Arial"/>
                <w:bCs/>
                <w:sz w:val="22"/>
              </w:rPr>
              <w:t xml:space="preserve"> people to take part. </w:t>
            </w:r>
            <w:r>
              <w:rPr>
                <w:rFonts w:ascii="Arial" w:hAnsi="Arial" w:cs="Arial"/>
                <w:bCs/>
                <w:sz w:val="22"/>
              </w:rPr>
              <w:t xml:space="preserve">Prior permission has been sought from the center administrators to place a poster seeking volunteers to take part in the study. </w:t>
            </w:r>
            <w:r w:rsidRPr="001620CE">
              <w:rPr>
                <w:rFonts w:ascii="Arial" w:hAnsi="Arial" w:cs="Arial"/>
                <w:bCs/>
                <w:sz w:val="22"/>
              </w:rPr>
              <w:t>The</w:t>
            </w:r>
            <w:r>
              <w:rPr>
                <w:rFonts w:ascii="Arial" w:hAnsi="Arial" w:cs="Arial"/>
                <w:bCs/>
                <w:sz w:val="22"/>
              </w:rPr>
              <w:t xml:space="preserve"> purpose of the study is included on the poster and interested parties are invited to contact the researcher via telephone or email for further information. The poster</w:t>
            </w:r>
            <w:r w:rsidRPr="001620CE">
              <w:rPr>
                <w:rFonts w:ascii="Arial" w:hAnsi="Arial" w:cs="Arial"/>
                <w:bCs/>
                <w:sz w:val="22"/>
              </w:rPr>
              <w:t xml:space="preserve"> will </w:t>
            </w:r>
            <w:r>
              <w:rPr>
                <w:rFonts w:ascii="Arial" w:hAnsi="Arial" w:cs="Arial"/>
                <w:bCs/>
                <w:sz w:val="22"/>
              </w:rPr>
              <w:t>be aimed at Punjabi men</w:t>
            </w:r>
            <w:r w:rsidRPr="001620CE">
              <w:rPr>
                <w:rFonts w:ascii="Arial" w:hAnsi="Arial" w:cs="Arial"/>
                <w:bCs/>
                <w:sz w:val="22"/>
              </w:rPr>
              <w:t xml:space="preserve"> who may have experienced or seen stigma around mental health in their community. Snowball sampling will also be used, and participants will be asked to suggest other suitable men who might also be interested in sharing their experiences. This method works well for getting in touch with people from cultural groups who are hard to reach or who might not want to take part in mental health </w:t>
            </w:r>
            <w:r>
              <w:rPr>
                <w:rFonts w:ascii="Arial" w:hAnsi="Arial" w:cs="Arial"/>
                <w:bCs/>
                <w:sz w:val="22"/>
              </w:rPr>
              <w:t>research</w:t>
            </w:r>
            <w:r w:rsidRPr="001620CE">
              <w:rPr>
                <w:rFonts w:ascii="Arial" w:hAnsi="Arial" w:cs="Arial"/>
                <w:bCs/>
                <w:sz w:val="22"/>
              </w:rPr>
              <w:t xml:space="preserve"> at first.</w:t>
            </w:r>
          </w:p>
          <w:p w14:paraId="21352298" w14:textId="77777777" w:rsidR="00165FC1" w:rsidRDefault="00165FC1" w:rsidP="008B0C49">
            <w:pPr>
              <w:spacing w:line="360" w:lineRule="auto"/>
              <w:jc w:val="both"/>
              <w:rPr>
                <w:rFonts w:ascii="Arial" w:hAnsi="Arial" w:cs="Arial"/>
                <w:b/>
                <w:bCs/>
                <w:sz w:val="22"/>
              </w:rPr>
            </w:pPr>
          </w:p>
          <w:p w14:paraId="0E7CE901" w14:textId="77777777" w:rsidR="00165FC1" w:rsidRDefault="00165FC1" w:rsidP="008B0C49">
            <w:pPr>
              <w:spacing w:line="360" w:lineRule="auto"/>
              <w:jc w:val="both"/>
              <w:rPr>
                <w:rFonts w:ascii="Arial" w:hAnsi="Arial" w:cs="Arial"/>
                <w:sz w:val="22"/>
              </w:rPr>
            </w:pPr>
            <w:r w:rsidRPr="00FB24AC">
              <w:rPr>
                <w:rFonts w:ascii="Arial" w:hAnsi="Arial" w:cs="Arial"/>
                <w:b/>
                <w:bCs/>
                <w:sz w:val="22"/>
              </w:rPr>
              <w:t>Data Collection Process</w:t>
            </w:r>
          </w:p>
          <w:p w14:paraId="69037F49" w14:textId="77777777" w:rsidR="00165FC1" w:rsidRPr="009104B0" w:rsidRDefault="00165FC1" w:rsidP="008B0C49">
            <w:pPr>
              <w:spacing w:line="360" w:lineRule="auto"/>
              <w:jc w:val="both"/>
              <w:rPr>
                <w:rFonts w:ascii="Arial" w:hAnsi="Arial" w:cs="Arial"/>
                <w:bCs/>
                <w:sz w:val="22"/>
              </w:rPr>
            </w:pPr>
            <w:r>
              <w:rPr>
                <w:rFonts w:ascii="Arial" w:hAnsi="Arial" w:cs="Arial"/>
                <w:bCs/>
                <w:sz w:val="22"/>
              </w:rPr>
              <w:t xml:space="preserve">For those participants who are willing to take part, </w:t>
            </w:r>
            <w:r w:rsidRPr="009104B0">
              <w:rPr>
                <w:rFonts w:ascii="Arial" w:hAnsi="Arial" w:cs="Arial"/>
                <w:bCs/>
                <w:sz w:val="22"/>
              </w:rPr>
              <w:t>semi-structured interviews will be used to collect data. These can be done in person or through secure video</w:t>
            </w:r>
            <w:r>
              <w:rPr>
                <w:rFonts w:ascii="Arial" w:hAnsi="Arial" w:cs="Arial"/>
                <w:bCs/>
                <w:sz w:val="22"/>
              </w:rPr>
              <w:t xml:space="preserve"> </w:t>
            </w:r>
            <w:r w:rsidRPr="009104B0">
              <w:rPr>
                <w:rFonts w:ascii="Arial" w:hAnsi="Arial" w:cs="Arial"/>
                <w:bCs/>
                <w:sz w:val="22"/>
              </w:rPr>
              <w:t>conferencing software, based on the participants' preferences and ease of availability. The interviews will last between 45 and 60 minutes, which is long enough to get a good sense of the participants' points of view without putting time limits on the answers. To make sure that all the conversations are the same, a</w:t>
            </w:r>
            <w:r>
              <w:rPr>
                <w:rFonts w:ascii="Arial" w:hAnsi="Arial" w:cs="Arial"/>
                <w:bCs/>
                <w:sz w:val="22"/>
              </w:rPr>
              <w:t>n interview schedule</w:t>
            </w:r>
            <w:r w:rsidRPr="009104B0">
              <w:rPr>
                <w:rFonts w:ascii="Arial" w:hAnsi="Arial" w:cs="Arial"/>
                <w:bCs/>
                <w:sz w:val="22"/>
              </w:rPr>
              <w:t xml:space="preserve"> will be used. The main questions will </w:t>
            </w:r>
            <w:r>
              <w:rPr>
                <w:rFonts w:ascii="Arial" w:hAnsi="Arial" w:cs="Arial"/>
                <w:bCs/>
                <w:sz w:val="22"/>
              </w:rPr>
              <w:t>focus on participants perceptions of</w:t>
            </w:r>
            <w:r w:rsidRPr="009104B0">
              <w:rPr>
                <w:rFonts w:ascii="Arial" w:hAnsi="Arial" w:cs="Arial"/>
                <w:bCs/>
                <w:sz w:val="22"/>
              </w:rPr>
              <w:t xml:space="preserve"> how people think about mental health, how they </w:t>
            </w:r>
            <w:r>
              <w:rPr>
                <w:rFonts w:ascii="Arial" w:hAnsi="Arial" w:cs="Arial"/>
                <w:bCs/>
                <w:sz w:val="22"/>
              </w:rPr>
              <w:lastRenderedPageBreak/>
              <w:t xml:space="preserve">might </w:t>
            </w:r>
            <w:r w:rsidRPr="009104B0">
              <w:rPr>
                <w:rFonts w:ascii="Arial" w:hAnsi="Arial" w:cs="Arial"/>
                <w:bCs/>
                <w:sz w:val="22"/>
              </w:rPr>
              <w:t>have dealt with stigma</w:t>
            </w:r>
            <w:r>
              <w:rPr>
                <w:rFonts w:ascii="Arial" w:hAnsi="Arial" w:cs="Arial"/>
                <w:bCs/>
                <w:sz w:val="22"/>
              </w:rPr>
              <w:t xml:space="preserve"> in the past</w:t>
            </w:r>
            <w:r w:rsidRPr="009104B0">
              <w:rPr>
                <w:rFonts w:ascii="Arial" w:hAnsi="Arial" w:cs="Arial"/>
                <w:bCs/>
                <w:sz w:val="22"/>
              </w:rPr>
              <w:t xml:space="preserve">, and how their </w:t>
            </w:r>
            <w:r>
              <w:rPr>
                <w:rFonts w:ascii="Arial" w:hAnsi="Arial" w:cs="Arial"/>
                <w:bCs/>
                <w:sz w:val="22"/>
              </w:rPr>
              <w:t xml:space="preserve">perception of their </w:t>
            </w:r>
            <w:r w:rsidRPr="009104B0">
              <w:rPr>
                <w:rFonts w:ascii="Arial" w:hAnsi="Arial" w:cs="Arial"/>
                <w:bCs/>
                <w:sz w:val="22"/>
              </w:rPr>
              <w:t xml:space="preserve">culture affects </w:t>
            </w:r>
            <w:r>
              <w:rPr>
                <w:rFonts w:ascii="Arial" w:hAnsi="Arial" w:cs="Arial"/>
                <w:bCs/>
                <w:sz w:val="22"/>
              </w:rPr>
              <w:t>an individuals`</w:t>
            </w:r>
            <w:r w:rsidRPr="009104B0">
              <w:rPr>
                <w:rFonts w:ascii="Arial" w:hAnsi="Arial" w:cs="Arial"/>
                <w:bCs/>
                <w:sz w:val="22"/>
              </w:rPr>
              <w:t xml:space="preserve"> decision to </w:t>
            </w:r>
            <w:r>
              <w:rPr>
                <w:rFonts w:ascii="Arial" w:hAnsi="Arial" w:cs="Arial"/>
                <w:bCs/>
                <w:sz w:val="22"/>
              </w:rPr>
              <w:t xml:space="preserve">seek </w:t>
            </w:r>
            <w:r w:rsidRPr="009104B0">
              <w:rPr>
                <w:rFonts w:ascii="Arial" w:hAnsi="Arial" w:cs="Arial"/>
                <w:bCs/>
                <w:sz w:val="22"/>
              </w:rPr>
              <w:t xml:space="preserve">mental health </w:t>
            </w:r>
            <w:r>
              <w:rPr>
                <w:rFonts w:ascii="Arial" w:hAnsi="Arial" w:cs="Arial"/>
                <w:bCs/>
                <w:sz w:val="22"/>
              </w:rPr>
              <w:t>advice</w:t>
            </w:r>
            <w:r w:rsidRPr="009104B0">
              <w:rPr>
                <w:rFonts w:ascii="Arial" w:hAnsi="Arial" w:cs="Arial"/>
                <w:bCs/>
                <w:sz w:val="22"/>
              </w:rPr>
              <w:t>.</w:t>
            </w:r>
          </w:p>
          <w:p w14:paraId="46370F00" w14:textId="77777777" w:rsidR="00165FC1" w:rsidRDefault="00165FC1" w:rsidP="008B0C49">
            <w:pPr>
              <w:spacing w:line="360" w:lineRule="auto"/>
              <w:jc w:val="both"/>
              <w:rPr>
                <w:rFonts w:ascii="Arial" w:hAnsi="Arial" w:cs="Arial"/>
                <w:bCs/>
                <w:sz w:val="22"/>
              </w:rPr>
            </w:pPr>
            <w:r w:rsidRPr="009104B0">
              <w:rPr>
                <w:rFonts w:ascii="Arial" w:hAnsi="Arial" w:cs="Arial"/>
                <w:bCs/>
                <w:sz w:val="22"/>
              </w:rPr>
              <w:t>P</w:t>
            </w:r>
            <w:r>
              <w:rPr>
                <w:rFonts w:ascii="Arial" w:hAnsi="Arial" w:cs="Arial"/>
                <w:bCs/>
                <w:sz w:val="22"/>
              </w:rPr>
              <w:t>articipants</w:t>
            </w:r>
            <w:r w:rsidRPr="009104B0">
              <w:rPr>
                <w:rFonts w:ascii="Arial" w:hAnsi="Arial" w:cs="Arial"/>
                <w:bCs/>
                <w:sz w:val="22"/>
              </w:rPr>
              <w:t xml:space="preserve"> will be more likely to share their thoughts easily if the questions are open-ended. If needed, follow-up questions can be used to </w:t>
            </w:r>
            <w:r>
              <w:rPr>
                <w:rFonts w:ascii="Arial" w:hAnsi="Arial" w:cs="Arial"/>
                <w:bCs/>
                <w:sz w:val="22"/>
              </w:rPr>
              <w:t>obtain</w:t>
            </w:r>
            <w:r w:rsidRPr="009104B0">
              <w:rPr>
                <w:rFonts w:ascii="Arial" w:hAnsi="Arial" w:cs="Arial"/>
                <w:bCs/>
                <w:sz w:val="22"/>
              </w:rPr>
              <w:t xml:space="preserve"> deeper insights. For instance, asking "What do you think keeps people in your community from talking openly about mental health?" or "Can you think of any times when </w:t>
            </w:r>
            <w:r>
              <w:rPr>
                <w:rFonts w:ascii="Arial" w:hAnsi="Arial" w:cs="Arial"/>
                <w:bCs/>
                <w:sz w:val="22"/>
              </w:rPr>
              <w:t xml:space="preserve">talking about </w:t>
            </w:r>
            <w:r w:rsidRPr="009104B0">
              <w:rPr>
                <w:rFonts w:ascii="Arial" w:hAnsi="Arial" w:cs="Arial"/>
                <w:bCs/>
                <w:sz w:val="22"/>
              </w:rPr>
              <w:t>mental health was sh</w:t>
            </w:r>
            <w:r>
              <w:rPr>
                <w:rFonts w:ascii="Arial" w:hAnsi="Arial" w:cs="Arial"/>
                <w:bCs/>
                <w:sz w:val="22"/>
              </w:rPr>
              <w:t>unned</w:t>
            </w:r>
            <w:r w:rsidRPr="009104B0">
              <w:rPr>
                <w:rFonts w:ascii="Arial" w:hAnsi="Arial" w:cs="Arial"/>
                <w:bCs/>
                <w:sz w:val="22"/>
              </w:rPr>
              <w:t xml:space="preserve">?" will help </w:t>
            </w:r>
            <w:r>
              <w:rPr>
                <w:rFonts w:ascii="Arial" w:hAnsi="Arial" w:cs="Arial"/>
                <w:bCs/>
                <w:sz w:val="22"/>
              </w:rPr>
              <w:t xml:space="preserve">obtain a variety </w:t>
            </w:r>
            <w:r w:rsidRPr="009104B0">
              <w:rPr>
                <w:rFonts w:ascii="Arial" w:hAnsi="Arial" w:cs="Arial"/>
                <w:bCs/>
                <w:sz w:val="22"/>
              </w:rPr>
              <w:t>of different points of view.</w:t>
            </w:r>
          </w:p>
          <w:p w14:paraId="49475A07" w14:textId="77777777" w:rsidR="00165FC1" w:rsidRPr="009104B0" w:rsidRDefault="00165FC1" w:rsidP="008B0C49">
            <w:pPr>
              <w:spacing w:line="360" w:lineRule="auto"/>
              <w:jc w:val="both"/>
              <w:rPr>
                <w:rFonts w:ascii="Arial" w:hAnsi="Arial" w:cs="Arial"/>
                <w:bCs/>
                <w:sz w:val="22"/>
              </w:rPr>
            </w:pPr>
          </w:p>
          <w:p w14:paraId="51558F04" w14:textId="77777777" w:rsidR="00165FC1" w:rsidRDefault="00165FC1" w:rsidP="008B0C49">
            <w:pPr>
              <w:spacing w:line="360" w:lineRule="auto"/>
              <w:rPr>
                <w:rFonts w:ascii="Arial" w:hAnsi="Arial" w:cs="Arial"/>
                <w:sz w:val="22"/>
              </w:rPr>
            </w:pPr>
            <w:r w:rsidRPr="00FB24AC">
              <w:rPr>
                <w:rFonts w:ascii="Arial" w:hAnsi="Arial" w:cs="Arial"/>
                <w:b/>
                <w:bCs/>
                <w:sz w:val="22"/>
              </w:rPr>
              <w:t>Interview</w:t>
            </w:r>
            <w:r>
              <w:rPr>
                <w:rFonts w:ascii="Arial" w:hAnsi="Arial" w:cs="Arial"/>
                <w:b/>
                <w:bCs/>
                <w:sz w:val="22"/>
              </w:rPr>
              <w:t xml:space="preserve"> </w:t>
            </w:r>
            <w:r w:rsidRPr="00FB24AC">
              <w:rPr>
                <w:rFonts w:ascii="Arial" w:hAnsi="Arial" w:cs="Arial"/>
                <w:b/>
                <w:bCs/>
                <w:sz w:val="22"/>
              </w:rPr>
              <w:t>Structure</w:t>
            </w:r>
            <w:r>
              <w:rPr>
                <w:rFonts w:ascii="Arial" w:hAnsi="Arial" w:cs="Arial"/>
                <w:b/>
                <w:bCs/>
                <w:sz w:val="22"/>
              </w:rPr>
              <w:t xml:space="preserve"> </w:t>
            </w:r>
            <w:r w:rsidRPr="00FB24AC">
              <w:rPr>
                <w:rFonts w:ascii="Arial" w:hAnsi="Arial" w:cs="Arial"/>
                <w:b/>
                <w:bCs/>
                <w:sz w:val="22"/>
              </w:rPr>
              <w:t>and</w:t>
            </w:r>
            <w:r>
              <w:rPr>
                <w:rFonts w:ascii="Arial" w:hAnsi="Arial" w:cs="Arial"/>
                <w:b/>
                <w:bCs/>
                <w:sz w:val="22"/>
              </w:rPr>
              <w:t xml:space="preserve"> </w:t>
            </w:r>
            <w:r w:rsidRPr="00FB24AC">
              <w:rPr>
                <w:rFonts w:ascii="Arial" w:hAnsi="Arial" w:cs="Arial"/>
                <w:b/>
                <w:bCs/>
                <w:sz w:val="22"/>
              </w:rPr>
              <w:t>Recording</w:t>
            </w:r>
            <w:r w:rsidRPr="00FB24AC">
              <w:rPr>
                <w:rFonts w:ascii="Arial" w:hAnsi="Arial" w:cs="Arial"/>
                <w:sz w:val="22"/>
              </w:rPr>
              <w:br/>
            </w:r>
            <w:r>
              <w:rPr>
                <w:rFonts w:ascii="Arial" w:hAnsi="Arial" w:cs="Arial"/>
                <w:sz w:val="22"/>
              </w:rPr>
              <w:t xml:space="preserve">Prior to commencing the interviews, participants will be provided with an information sheet detailing what will be the focus of the discussion and the nature of the questions. If they are happy to continue, they will be asked to provide their consent by signing a paper copy of a consent form. The consent form includes details regarding confidentiality, anonymity and participants right to withdraw. Once consent is obtained the interviews may begin. </w:t>
            </w:r>
            <w:r w:rsidRPr="00FB24AC">
              <w:rPr>
                <w:rFonts w:ascii="Arial" w:hAnsi="Arial" w:cs="Arial"/>
                <w:sz w:val="22"/>
              </w:rPr>
              <w:t>The interviews will be audio-recorded (with participants’ consent) to facilitate accurate transcription and analysis. All recordings will be securely stored on password-protected devices, accessible only to the research</w:t>
            </w:r>
            <w:r>
              <w:rPr>
                <w:rFonts w:ascii="Arial" w:hAnsi="Arial" w:cs="Arial"/>
                <w:sz w:val="22"/>
              </w:rPr>
              <w:t>er and supervisor</w:t>
            </w:r>
            <w:r w:rsidRPr="00FB24AC">
              <w:rPr>
                <w:rFonts w:ascii="Arial" w:hAnsi="Arial" w:cs="Arial"/>
                <w:sz w:val="22"/>
              </w:rPr>
              <w:t xml:space="preserve">. </w:t>
            </w:r>
            <w:r>
              <w:rPr>
                <w:rFonts w:ascii="Arial" w:hAnsi="Arial" w:cs="Arial"/>
                <w:sz w:val="22"/>
              </w:rPr>
              <w:t xml:space="preserve">All recordings will be transcribed within 24 hours of the data being recorded, and the recordings then deleted. The transcriptions will be stored securely on the researchers password protected university OneDrive account. </w:t>
            </w:r>
            <w:r w:rsidRPr="00FB24AC">
              <w:rPr>
                <w:rFonts w:ascii="Arial" w:hAnsi="Arial" w:cs="Arial"/>
                <w:sz w:val="22"/>
              </w:rPr>
              <w:t>Participants will have the option to request that certain parts of their interviews not be recorded if they feel uncomfortable, to ensure they feel safe sharing sensitive information. Notes will also be taken during interviews to capture non-verbal cues or immediate reflections that may enhance data interpretation.</w:t>
            </w:r>
          </w:p>
          <w:p w14:paraId="5A5C6970" w14:textId="77777777" w:rsidR="00165FC1" w:rsidRDefault="00165FC1" w:rsidP="008B0C49">
            <w:pPr>
              <w:spacing w:line="360" w:lineRule="auto"/>
              <w:rPr>
                <w:rFonts w:ascii="Arial" w:hAnsi="Arial" w:cs="Arial"/>
                <w:sz w:val="22"/>
              </w:rPr>
            </w:pPr>
            <w:r>
              <w:rPr>
                <w:rFonts w:ascii="Arial" w:hAnsi="Arial" w:cs="Arial"/>
                <w:sz w:val="22"/>
              </w:rPr>
              <w:t>On completion of the interview, participants will be provided with a paper copy of a debrief which outlines the purpose of the study and includes contact details of the researcher and supervisor for future reference. Participants will also be given a final opportunity to withdraw from the study should they decide to do so.</w:t>
            </w:r>
          </w:p>
          <w:p w14:paraId="2645D77D" w14:textId="77777777" w:rsidR="00165FC1" w:rsidRPr="00FB24AC" w:rsidRDefault="00165FC1" w:rsidP="008B0C49">
            <w:pPr>
              <w:spacing w:line="360" w:lineRule="auto"/>
              <w:rPr>
                <w:rFonts w:ascii="Arial" w:hAnsi="Arial" w:cs="Arial"/>
                <w:sz w:val="22"/>
              </w:rPr>
            </w:pPr>
          </w:p>
          <w:p w14:paraId="60689C2B" w14:textId="77777777" w:rsidR="00165FC1" w:rsidRDefault="00165FC1" w:rsidP="008B0C49">
            <w:pPr>
              <w:spacing w:line="360" w:lineRule="auto"/>
              <w:jc w:val="both"/>
              <w:rPr>
                <w:rFonts w:ascii="Arial" w:hAnsi="Arial" w:cs="Arial"/>
                <w:sz w:val="22"/>
              </w:rPr>
            </w:pPr>
            <w:r w:rsidRPr="00FB24AC">
              <w:rPr>
                <w:rFonts w:ascii="Arial" w:hAnsi="Arial" w:cs="Arial"/>
                <w:b/>
                <w:bCs/>
                <w:sz w:val="22"/>
              </w:rPr>
              <w:t>Data Analysis</w:t>
            </w:r>
          </w:p>
          <w:p w14:paraId="283BFB95" w14:textId="77777777" w:rsidR="00165FC1" w:rsidRPr="008C6F02" w:rsidRDefault="00165FC1" w:rsidP="008B0C49">
            <w:pPr>
              <w:spacing w:line="360" w:lineRule="auto"/>
              <w:jc w:val="both"/>
              <w:rPr>
                <w:rFonts w:ascii="Arial" w:hAnsi="Arial" w:cs="Arial"/>
                <w:sz w:val="22"/>
              </w:rPr>
            </w:pPr>
            <w:r w:rsidRPr="00FB24AC">
              <w:rPr>
                <w:rFonts w:ascii="Arial" w:hAnsi="Arial" w:cs="Arial"/>
                <w:sz w:val="22"/>
              </w:rPr>
              <w:lastRenderedPageBreak/>
              <w:t xml:space="preserve">Thematic analysis will be used to analyze the data collected. This method is suitable for identifying recurring themes, patterns, and relationships within qualitative data, especially for a topic as context-dependent as mental health stigma in a specific cultural group. After transcription, the data will be coded and organized into themes using a systematic coding framework, beginning with open coding to capture initial insights and gradually moving to axial coding to refine themes. </w:t>
            </w:r>
            <w:r w:rsidRPr="008C6F02">
              <w:rPr>
                <w:rFonts w:ascii="Arial" w:hAnsi="Arial" w:cs="Arial"/>
                <w:sz w:val="22"/>
              </w:rPr>
              <w:t xml:space="preserve">Cultural norms about what it means to be a man, community expectations, personal battles with stigma, and things that make it hard to get help will </w:t>
            </w:r>
            <w:r>
              <w:rPr>
                <w:rFonts w:ascii="Arial" w:hAnsi="Arial" w:cs="Arial"/>
                <w:sz w:val="22"/>
              </w:rPr>
              <w:t>be part of the interview schedule</w:t>
            </w:r>
            <w:r w:rsidRPr="008C6F02">
              <w:rPr>
                <w:rFonts w:ascii="Arial" w:hAnsi="Arial" w:cs="Arial"/>
                <w:sz w:val="22"/>
              </w:rPr>
              <w:t xml:space="preserve">. </w:t>
            </w:r>
          </w:p>
          <w:p w14:paraId="202F546E" w14:textId="77777777" w:rsidR="00165FC1" w:rsidRDefault="00165FC1" w:rsidP="008B0C49">
            <w:pPr>
              <w:spacing w:line="360" w:lineRule="auto"/>
              <w:jc w:val="both"/>
              <w:rPr>
                <w:rFonts w:ascii="Arial" w:hAnsi="Arial" w:cs="Arial"/>
                <w:sz w:val="22"/>
              </w:rPr>
            </w:pPr>
            <w:r w:rsidRPr="008C6F02">
              <w:rPr>
                <w:rFonts w:ascii="Arial" w:hAnsi="Arial" w:cs="Arial"/>
                <w:sz w:val="22"/>
              </w:rPr>
              <w:t xml:space="preserve">To protect the privacy of the participants, all transcriptions will use pseudonyms and any information that could be used to identify them will be taken out. The audio recordings will be </w:t>
            </w:r>
            <w:r>
              <w:rPr>
                <w:rFonts w:ascii="Arial" w:hAnsi="Arial" w:cs="Arial"/>
                <w:sz w:val="22"/>
              </w:rPr>
              <w:t xml:space="preserve">deleted </w:t>
            </w:r>
            <w:r w:rsidRPr="008C6F02">
              <w:rPr>
                <w:rFonts w:ascii="Arial" w:hAnsi="Arial" w:cs="Arial"/>
                <w:sz w:val="22"/>
              </w:rPr>
              <w:t xml:space="preserve">to protect privacy once the transcription is done. Following the rules set by the university for protecting data, all information will be kept safe on computers that require a password and on </w:t>
            </w:r>
            <w:r>
              <w:rPr>
                <w:rFonts w:ascii="Arial" w:hAnsi="Arial" w:cs="Arial"/>
                <w:sz w:val="22"/>
              </w:rPr>
              <w:t xml:space="preserve">the university OneDrive account for security. </w:t>
            </w:r>
            <w:r w:rsidRPr="008C6F02">
              <w:rPr>
                <w:rFonts w:ascii="Arial" w:hAnsi="Arial" w:cs="Arial"/>
                <w:sz w:val="22"/>
              </w:rPr>
              <w:t>The research</w:t>
            </w:r>
            <w:r>
              <w:rPr>
                <w:rFonts w:ascii="Arial" w:hAnsi="Arial" w:cs="Arial"/>
                <w:sz w:val="22"/>
              </w:rPr>
              <w:t xml:space="preserve">er and supervisor </w:t>
            </w:r>
            <w:r w:rsidRPr="008C6F02">
              <w:rPr>
                <w:rFonts w:ascii="Arial" w:hAnsi="Arial" w:cs="Arial"/>
                <w:sz w:val="22"/>
              </w:rPr>
              <w:t>will be the only ones who can see the data, so the names of the people who took part in the study will</w:t>
            </w:r>
            <w:r>
              <w:rPr>
                <w:rFonts w:ascii="Arial" w:hAnsi="Arial" w:cs="Arial"/>
                <w:sz w:val="22"/>
              </w:rPr>
              <w:t xml:space="preserve"> remain anonymous for the duration of </w:t>
            </w:r>
            <w:r w:rsidRPr="008C6F02">
              <w:rPr>
                <w:rFonts w:ascii="Arial" w:hAnsi="Arial" w:cs="Arial"/>
                <w:sz w:val="22"/>
              </w:rPr>
              <w:t>the study.</w:t>
            </w:r>
          </w:p>
          <w:p w14:paraId="52C6B682" w14:textId="77777777" w:rsidR="00165FC1" w:rsidRDefault="00165FC1" w:rsidP="008B0C49">
            <w:pPr>
              <w:spacing w:line="360" w:lineRule="auto"/>
              <w:jc w:val="both"/>
              <w:rPr>
                <w:rFonts w:ascii="Arial" w:hAnsi="Arial" w:cs="Arial"/>
                <w:sz w:val="22"/>
              </w:rPr>
            </w:pPr>
            <w:r w:rsidRPr="00FB24AC">
              <w:rPr>
                <w:rFonts w:ascii="Arial" w:hAnsi="Arial" w:cs="Arial"/>
                <w:b/>
                <w:bCs/>
                <w:sz w:val="22"/>
              </w:rPr>
              <w:t>Ethical Considerations and Adjustments</w:t>
            </w:r>
          </w:p>
          <w:p w14:paraId="2C547C0F" w14:textId="77777777" w:rsidR="00165FC1" w:rsidRPr="00FB24AC" w:rsidRDefault="00165FC1" w:rsidP="008B0C49">
            <w:pPr>
              <w:spacing w:line="360" w:lineRule="auto"/>
              <w:jc w:val="both"/>
              <w:rPr>
                <w:rFonts w:ascii="Arial" w:hAnsi="Arial" w:cs="Arial"/>
                <w:sz w:val="22"/>
              </w:rPr>
            </w:pPr>
            <w:r w:rsidRPr="003D7EDD">
              <w:rPr>
                <w:rFonts w:ascii="Arial" w:hAnsi="Arial" w:cs="Arial"/>
                <w:sz w:val="22"/>
              </w:rPr>
              <w:t>Although the study topic could</w:t>
            </w:r>
            <w:r>
              <w:rPr>
                <w:rFonts w:ascii="Arial" w:hAnsi="Arial" w:cs="Arial"/>
                <w:sz w:val="22"/>
              </w:rPr>
              <w:t xml:space="preserve"> likely</w:t>
            </w:r>
            <w:r w:rsidRPr="003D7EDD">
              <w:rPr>
                <w:rFonts w:ascii="Arial" w:hAnsi="Arial" w:cs="Arial"/>
                <w:sz w:val="22"/>
              </w:rPr>
              <w:t xml:space="preserve"> involve sensitive issues, ethical concerns will be carefully managed. Prior to the interview, each subject will be given full information about the study and given the option to</w:t>
            </w:r>
            <w:r>
              <w:rPr>
                <w:rFonts w:ascii="Arial" w:hAnsi="Arial" w:cs="Arial"/>
                <w:sz w:val="22"/>
              </w:rPr>
              <w:t xml:space="preserve"> withdraw</w:t>
            </w:r>
            <w:r w:rsidRPr="003D7EDD">
              <w:rPr>
                <w:rFonts w:ascii="Arial" w:hAnsi="Arial" w:cs="Arial"/>
                <w:sz w:val="22"/>
              </w:rPr>
              <w:t xml:space="preserve"> at any time. As part of the study, interview questions will be carefully worded and respectfully received so as not to upset the people being interviewed. Individuals will be given details about mental health support services in case any emotional distress</w:t>
            </w:r>
            <w:r>
              <w:rPr>
                <w:rFonts w:ascii="Arial" w:hAnsi="Arial" w:cs="Arial"/>
                <w:sz w:val="22"/>
              </w:rPr>
              <w:t xml:space="preserve"> arises</w:t>
            </w:r>
            <w:r w:rsidRPr="003D7EDD">
              <w:rPr>
                <w:rFonts w:ascii="Arial" w:hAnsi="Arial" w:cs="Arial"/>
                <w:sz w:val="22"/>
              </w:rPr>
              <w:t>.</w:t>
            </w:r>
          </w:p>
        </w:tc>
      </w:tr>
      <w:tr w:rsidR="00165FC1" w:rsidRPr="004C3A0B" w14:paraId="69970ADB" w14:textId="77777777" w:rsidTr="008B0C49">
        <w:trPr>
          <w:trHeight w:val="454"/>
        </w:trPr>
        <w:tc>
          <w:tcPr>
            <w:tcW w:w="297" w:type="pct"/>
            <w:shd w:val="clear" w:color="auto" w:fill="F2F2F2" w:themeFill="background1" w:themeFillShade="F2"/>
            <w:vAlign w:val="center"/>
          </w:tcPr>
          <w:p w14:paraId="5CC7151A" w14:textId="77777777" w:rsidR="00165FC1" w:rsidRPr="002132F9" w:rsidRDefault="00165FC1" w:rsidP="008B0C49">
            <w:pPr>
              <w:spacing w:before="120"/>
              <w:rPr>
                <w:rFonts w:ascii="Arial" w:hAnsi="Arial" w:cs="Arial"/>
                <w:bCs/>
                <w:sz w:val="22"/>
              </w:rPr>
            </w:pPr>
            <w:r>
              <w:lastRenderedPageBreak/>
              <w:br w:type="page"/>
            </w:r>
          </w:p>
        </w:tc>
        <w:tc>
          <w:tcPr>
            <w:tcW w:w="4703" w:type="pct"/>
            <w:gridSpan w:val="4"/>
            <w:shd w:val="clear" w:color="auto" w:fill="F2F2F2" w:themeFill="background1" w:themeFillShade="F2"/>
            <w:vAlign w:val="center"/>
          </w:tcPr>
          <w:p w14:paraId="5C815B43" w14:textId="77777777" w:rsidR="00165FC1" w:rsidRPr="00FB24AC" w:rsidRDefault="00165FC1" w:rsidP="008B0C49">
            <w:pPr>
              <w:spacing w:before="120"/>
              <w:jc w:val="both"/>
              <w:rPr>
                <w:rFonts w:ascii="Arial" w:hAnsi="Arial" w:cs="Arial"/>
                <w:b/>
                <w:sz w:val="22"/>
              </w:rPr>
            </w:pPr>
            <w:r w:rsidRPr="004C3A0B">
              <w:rPr>
                <w:rFonts w:ascii="Arial" w:hAnsi="Arial" w:cs="Arial"/>
                <w:b/>
                <w:sz w:val="22"/>
              </w:rPr>
              <w:t>Location of research activity</w:t>
            </w:r>
          </w:p>
        </w:tc>
      </w:tr>
      <w:tr w:rsidR="00165FC1" w:rsidRPr="004C3A0B" w14:paraId="7D38EB92" w14:textId="77777777" w:rsidTr="008B0C49">
        <w:trPr>
          <w:trHeight w:val="454"/>
        </w:trPr>
        <w:tc>
          <w:tcPr>
            <w:tcW w:w="297" w:type="pct"/>
            <w:vAlign w:val="center"/>
          </w:tcPr>
          <w:p w14:paraId="62885484" w14:textId="77777777" w:rsidR="00165FC1" w:rsidRPr="00F87E26" w:rsidRDefault="00165FC1" w:rsidP="008B0C49">
            <w:pPr>
              <w:rPr>
                <w:rFonts w:ascii="Arial" w:hAnsi="Arial" w:cs="Arial"/>
                <w:bCs/>
                <w:sz w:val="22"/>
              </w:rPr>
            </w:pPr>
            <w:r>
              <w:rPr>
                <w:rFonts w:ascii="Arial" w:hAnsi="Arial" w:cs="Arial"/>
                <w:bCs/>
                <w:sz w:val="22"/>
              </w:rPr>
              <w:t>8</w:t>
            </w:r>
          </w:p>
        </w:tc>
        <w:tc>
          <w:tcPr>
            <w:tcW w:w="4703" w:type="pct"/>
            <w:gridSpan w:val="4"/>
            <w:vAlign w:val="center"/>
          </w:tcPr>
          <w:p w14:paraId="231F2771" w14:textId="77777777" w:rsidR="00165FC1" w:rsidRPr="00FB24AC" w:rsidRDefault="00165FC1" w:rsidP="008B0C49">
            <w:pPr>
              <w:spacing w:line="360" w:lineRule="auto"/>
              <w:jc w:val="both"/>
              <w:rPr>
                <w:rFonts w:ascii="Arial" w:hAnsi="Arial" w:cs="Arial"/>
                <w:sz w:val="22"/>
              </w:rPr>
            </w:pPr>
            <w:r w:rsidRPr="00D3263F">
              <w:rPr>
                <w:rFonts w:ascii="Arial" w:hAnsi="Arial" w:cs="Arial"/>
                <w:sz w:val="22"/>
              </w:rPr>
              <w:t xml:space="preserve">Interviews with participants will be done </w:t>
            </w:r>
            <w:r>
              <w:rPr>
                <w:rFonts w:ascii="Arial" w:hAnsi="Arial" w:cs="Arial"/>
                <w:sz w:val="22"/>
              </w:rPr>
              <w:t xml:space="preserve">either in person or </w:t>
            </w:r>
            <w:r w:rsidRPr="00D3263F">
              <w:rPr>
                <w:rFonts w:ascii="Arial" w:hAnsi="Arial" w:cs="Arial"/>
                <w:sz w:val="22"/>
              </w:rPr>
              <w:t xml:space="preserve">through secure videoconferencing tools online. </w:t>
            </w:r>
            <w:r>
              <w:rPr>
                <w:rFonts w:ascii="Arial" w:hAnsi="Arial" w:cs="Arial"/>
                <w:sz w:val="22"/>
              </w:rPr>
              <w:t xml:space="preserve">If participants decide to participate online, the information sheet and consent from will be emailed to participants and they will be required to return the consent form with their electronic signature. </w:t>
            </w:r>
            <w:r w:rsidRPr="00D3263F">
              <w:rPr>
                <w:rFonts w:ascii="Arial" w:hAnsi="Arial" w:cs="Arial"/>
                <w:sz w:val="22"/>
              </w:rPr>
              <w:t>Punjabi men aged 25 to 45 can join thanks to th</w:t>
            </w:r>
            <w:r>
              <w:rPr>
                <w:rFonts w:ascii="Arial" w:hAnsi="Arial" w:cs="Arial"/>
                <w:sz w:val="22"/>
              </w:rPr>
              <w:t xml:space="preserve">e </w:t>
            </w:r>
            <w:r w:rsidRPr="00D3263F">
              <w:rPr>
                <w:rFonts w:ascii="Arial" w:hAnsi="Arial" w:cs="Arial"/>
                <w:sz w:val="22"/>
              </w:rPr>
              <w:t>flexibility and ease of access</w:t>
            </w:r>
            <w:r>
              <w:rPr>
                <w:rFonts w:ascii="Arial" w:hAnsi="Arial" w:cs="Arial"/>
                <w:sz w:val="22"/>
              </w:rPr>
              <w:t xml:space="preserve"> of this approach</w:t>
            </w:r>
            <w:r w:rsidRPr="00FB24AC">
              <w:rPr>
                <w:rFonts w:ascii="Arial" w:hAnsi="Arial" w:cs="Arial"/>
                <w:sz w:val="22"/>
              </w:rPr>
              <w:t xml:space="preserve">. In cases where participants prefer face-to-face interviews, arrangements may be made at community </w:t>
            </w:r>
            <w:proofErr w:type="spellStart"/>
            <w:r w:rsidRPr="00FB24AC">
              <w:rPr>
                <w:rFonts w:ascii="Arial" w:hAnsi="Arial" w:cs="Arial"/>
                <w:sz w:val="22"/>
              </w:rPr>
              <w:t>centres</w:t>
            </w:r>
            <w:proofErr w:type="spellEnd"/>
            <w:r w:rsidRPr="00FB24AC">
              <w:rPr>
                <w:rFonts w:ascii="Arial" w:hAnsi="Arial" w:cs="Arial"/>
                <w:sz w:val="22"/>
              </w:rPr>
              <w:t xml:space="preserve"> or local mental health organizations within areas with significant Punjabi populations, subject to COVID-</w:t>
            </w:r>
            <w:r w:rsidRPr="00FB24AC">
              <w:rPr>
                <w:rFonts w:ascii="Arial" w:hAnsi="Arial" w:cs="Arial"/>
                <w:sz w:val="22"/>
              </w:rPr>
              <w:lastRenderedPageBreak/>
              <w:t>19 safety protocols and participant convenience. These locations will provide a comfortable, neutral environment conducive to open discussions about mental health.</w:t>
            </w:r>
          </w:p>
        </w:tc>
      </w:tr>
      <w:tr w:rsidR="00165FC1" w:rsidRPr="004C3A0B" w14:paraId="22FD2FC6" w14:textId="77777777" w:rsidTr="008B0C49">
        <w:trPr>
          <w:trHeight w:val="454"/>
        </w:trPr>
        <w:tc>
          <w:tcPr>
            <w:tcW w:w="297" w:type="pct"/>
            <w:shd w:val="clear" w:color="auto" w:fill="F2F2F2" w:themeFill="background1" w:themeFillShade="F2"/>
            <w:vAlign w:val="center"/>
          </w:tcPr>
          <w:p w14:paraId="0BB231DC" w14:textId="77777777" w:rsidR="00165FC1" w:rsidRPr="002132F9" w:rsidRDefault="00165FC1" w:rsidP="008B0C49">
            <w:pPr>
              <w:spacing w:before="120"/>
              <w:rPr>
                <w:rFonts w:ascii="Arial" w:hAnsi="Arial" w:cs="Arial"/>
                <w:bCs/>
                <w:sz w:val="22"/>
              </w:rPr>
            </w:pPr>
          </w:p>
        </w:tc>
        <w:tc>
          <w:tcPr>
            <w:tcW w:w="4703" w:type="pct"/>
            <w:gridSpan w:val="4"/>
            <w:shd w:val="clear" w:color="auto" w:fill="F2F2F2" w:themeFill="background1" w:themeFillShade="F2"/>
            <w:vAlign w:val="center"/>
          </w:tcPr>
          <w:p w14:paraId="4E2F751A" w14:textId="77777777" w:rsidR="00165FC1" w:rsidRPr="004C3A0B" w:rsidRDefault="00165FC1" w:rsidP="008B0C49">
            <w:pPr>
              <w:spacing w:before="120"/>
              <w:rPr>
                <w:rFonts w:ascii="Arial" w:hAnsi="Arial" w:cs="Arial"/>
                <w:b/>
                <w:sz w:val="22"/>
              </w:rPr>
            </w:pPr>
            <w:r w:rsidRPr="004C3A0B">
              <w:rPr>
                <w:rFonts w:ascii="Arial" w:hAnsi="Arial" w:cs="Arial"/>
                <w:b/>
                <w:sz w:val="22"/>
              </w:rPr>
              <w:t>Research activity outside of the UK</w:t>
            </w:r>
          </w:p>
          <w:p w14:paraId="0DAC386C"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rPr>
              <w:t xml:space="preserve">and/or legal </w:t>
            </w:r>
            <w:r w:rsidRPr="004C3A0B">
              <w:rPr>
                <w:rFonts w:ascii="Arial" w:hAnsi="Arial" w:cs="Arial"/>
                <w:sz w:val="22"/>
              </w:rPr>
              <w:t>sensitivities or vulnerabilities of participants.</w:t>
            </w:r>
            <w:r>
              <w:rPr>
                <w:rFonts w:ascii="Arial" w:hAnsi="Arial" w:cs="Arial"/>
                <w:sz w:val="22"/>
              </w:rPr>
              <w:t xml:space="preserve"> If you live in the country where you will do the research then please state this.</w:t>
            </w:r>
          </w:p>
        </w:tc>
      </w:tr>
      <w:tr w:rsidR="00165FC1" w:rsidRPr="004C3A0B" w14:paraId="0C4ACF29" w14:textId="77777777" w:rsidTr="008B0C49">
        <w:trPr>
          <w:trHeight w:val="454"/>
        </w:trPr>
        <w:tc>
          <w:tcPr>
            <w:tcW w:w="297" w:type="pct"/>
            <w:vAlign w:val="center"/>
          </w:tcPr>
          <w:p w14:paraId="661E7CAB" w14:textId="77777777" w:rsidR="00165FC1" w:rsidRPr="00F87E26" w:rsidRDefault="00165FC1" w:rsidP="008B0C49">
            <w:pPr>
              <w:rPr>
                <w:rFonts w:ascii="Arial" w:hAnsi="Arial" w:cs="Arial"/>
                <w:bCs/>
                <w:sz w:val="22"/>
              </w:rPr>
            </w:pPr>
            <w:r>
              <w:rPr>
                <w:rFonts w:ascii="Arial" w:hAnsi="Arial" w:cs="Arial"/>
                <w:bCs/>
                <w:sz w:val="22"/>
              </w:rPr>
              <w:t>9</w:t>
            </w:r>
          </w:p>
        </w:tc>
        <w:tc>
          <w:tcPr>
            <w:tcW w:w="4703" w:type="pct"/>
            <w:gridSpan w:val="4"/>
            <w:vAlign w:val="center"/>
          </w:tcPr>
          <w:p w14:paraId="3AA19FBC" w14:textId="77777777" w:rsidR="00165FC1" w:rsidRPr="00FB24AC" w:rsidRDefault="00165FC1" w:rsidP="008B0C49">
            <w:pPr>
              <w:spacing w:line="360" w:lineRule="auto"/>
              <w:jc w:val="both"/>
              <w:rPr>
                <w:rFonts w:ascii="Arial" w:hAnsi="Arial" w:cs="Arial"/>
                <w:sz w:val="22"/>
              </w:rPr>
            </w:pPr>
            <w:r w:rsidRPr="00FB24AC">
              <w:rPr>
                <w:rFonts w:ascii="Arial" w:hAnsi="Arial" w:cs="Arial"/>
                <w:sz w:val="22"/>
              </w:rPr>
              <w:t>As the research focuses on Punjabi men aged 25-45,</w:t>
            </w:r>
            <w:r>
              <w:rPr>
                <w:rFonts w:ascii="Arial" w:hAnsi="Arial" w:cs="Arial"/>
                <w:sz w:val="22"/>
              </w:rPr>
              <w:t xml:space="preserve"> c</w:t>
            </w:r>
            <w:r w:rsidRPr="00FB24AC">
              <w:rPr>
                <w:rFonts w:ascii="Arial" w:hAnsi="Arial" w:cs="Arial"/>
                <w:sz w:val="22"/>
              </w:rPr>
              <w:t xml:space="preserve">onducting interviews with </w:t>
            </w:r>
            <w:r>
              <w:rPr>
                <w:rFonts w:ascii="Arial" w:hAnsi="Arial" w:cs="Arial"/>
                <w:sz w:val="22"/>
              </w:rPr>
              <w:t xml:space="preserve">these </w:t>
            </w:r>
            <w:r w:rsidRPr="00FB24AC">
              <w:rPr>
                <w:rFonts w:ascii="Arial" w:hAnsi="Arial" w:cs="Arial"/>
                <w:sz w:val="22"/>
              </w:rPr>
              <w:t xml:space="preserve">participants  will require </w:t>
            </w:r>
            <w:r>
              <w:rPr>
                <w:rFonts w:ascii="Arial" w:hAnsi="Arial" w:cs="Arial"/>
                <w:sz w:val="22"/>
              </w:rPr>
              <w:t xml:space="preserve">strict </w:t>
            </w:r>
            <w:r w:rsidRPr="00FB24AC">
              <w:rPr>
                <w:rFonts w:ascii="Arial" w:hAnsi="Arial" w:cs="Arial"/>
                <w:sz w:val="22"/>
              </w:rPr>
              <w:t>adherence to ethical guidelines, including data privacy laws and culturally sensitive approaches to mental health discussions.</w:t>
            </w:r>
            <w:r>
              <w:rPr>
                <w:rFonts w:ascii="Arial" w:hAnsi="Arial" w:cs="Arial"/>
                <w:sz w:val="22"/>
              </w:rPr>
              <w:t xml:space="preserve"> </w:t>
            </w:r>
            <w:r w:rsidRPr="00FB24AC">
              <w:rPr>
                <w:rFonts w:ascii="Arial" w:hAnsi="Arial" w:cs="Arial"/>
                <w:sz w:val="22"/>
              </w:rPr>
              <w:t xml:space="preserve">In India and Pakistan, mental health remains a sensitive topic, often stigmatized within communities. Special care will be taken to respect cultural norms, ensuring that interview questions are framed thoughtfully to avoid discomfort </w:t>
            </w:r>
          </w:p>
          <w:p w14:paraId="6579D38D" w14:textId="77777777" w:rsidR="00165FC1" w:rsidRDefault="00165FC1" w:rsidP="008B0C49">
            <w:pPr>
              <w:spacing w:line="360" w:lineRule="auto"/>
              <w:jc w:val="both"/>
              <w:rPr>
                <w:rFonts w:ascii="Arial" w:hAnsi="Arial" w:cs="Arial"/>
                <w:sz w:val="22"/>
              </w:rPr>
            </w:pPr>
            <w:r w:rsidRPr="00FB24AC">
              <w:rPr>
                <w:rFonts w:ascii="Arial" w:hAnsi="Arial" w:cs="Arial"/>
                <w:sz w:val="22"/>
              </w:rPr>
              <w:t>Any location-specific permissions or ethical considerations will be followed as needed to ensure that all research activities meet both UK and local ethical standards.</w:t>
            </w:r>
          </w:p>
          <w:p w14:paraId="0DB5A36A" w14:textId="77777777" w:rsidR="00165FC1" w:rsidRPr="003257BD" w:rsidRDefault="00165FC1" w:rsidP="008B0C49">
            <w:pPr>
              <w:rPr>
                <w:rFonts w:ascii="Arial" w:hAnsi="Arial" w:cs="Arial"/>
                <w:b/>
                <w:i/>
                <w:sz w:val="22"/>
              </w:rPr>
            </w:pPr>
          </w:p>
        </w:tc>
      </w:tr>
    </w:tbl>
    <w:p w14:paraId="2CFA0D78" w14:textId="77777777" w:rsidR="00165FC1" w:rsidRDefault="00165FC1" w:rsidP="00165FC1"/>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65FC1" w:rsidRPr="00090CF7" w14:paraId="4C1B58D9" w14:textId="77777777" w:rsidTr="008B0C49">
        <w:trPr>
          <w:trHeight w:val="383"/>
        </w:trPr>
        <w:tc>
          <w:tcPr>
            <w:tcW w:w="567" w:type="dxa"/>
            <w:vMerge w:val="restart"/>
            <w:shd w:val="clear" w:color="auto" w:fill="F2F2F2" w:themeFill="background1" w:themeFillShade="F2"/>
            <w:vAlign w:val="center"/>
          </w:tcPr>
          <w:p w14:paraId="0FE38991" w14:textId="77777777" w:rsidR="00165FC1" w:rsidRPr="00090CF7" w:rsidRDefault="00165FC1" w:rsidP="008B0C49">
            <w:pPr>
              <w:autoSpaceDE w:val="0"/>
              <w:autoSpaceDN w:val="0"/>
              <w:adjustRightInd w:val="0"/>
              <w:rPr>
                <w:rFonts w:ascii="Arial" w:hAnsi="Arial" w:cs="Arial"/>
                <w:sz w:val="22"/>
              </w:rPr>
            </w:pPr>
            <w:r>
              <w:rPr>
                <w:rFonts w:ascii="Arial" w:hAnsi="Arial" w:cs="Arial"/>
                <w:sz w:val="22"/>
              </w:rPr>
              <w:t>10</w:t>
            </w:r>
          </w:p>
        </w:tc>
        <w:tc>
          <w:tcPr>
            <w:tcW w:w="7371" w:type="dxa"/>
            <w:vMerge w:val="restart"/>
            <w:shd w:val="clear" w:color="auto" w:fill="F2F2F2" w:themeFill="background1" w:themeFillShade="F2"/>
            <w:vAlign w:val="center"/>
          </w:tcPr>
          <w:p w14:paraId="27213267" w14:textId="77777777" w:rsidR="00165FC1" w:rsidRPr="00090CF7" w:rsidRDefault="00165FC1" w:rsidP="008B0C49">
            <w:pPr>
              <w:autoSpaceDE w:val="0"/>
              <w:autoSpaceDN w:val="0"/>
              <w:adjustRightInd w:val="0"/>
              <w:rPr>
                <w:rFonts w:ascii="Arial" w:hAnsi="Arial" w:cs="Arial"/>
                <w:sz w:val="22"/>
              </w:rPr>
            </w:pPr>
            <w:r w:rsidRPr="00090CF7">
              <w:rPr>
                <w:rFonts w:ascii="Arial" w:hAnsi="Arial" w:cs="Arial"/>
                <w:sz w:val="22"/>
              </w:rPr>
              <w:t xml:space="preserve">Use of documentation not in the public domain: Are any documents </w:t>
            </w:r>
            <w:r w:rsidRPr="00090CF7">
              <w:rPr>
                <w:rFonts w:ascii="Arial" w:hAnsi="Arial" w:cs="Arial"/>
                <w:b/>
                <w:sz w:val="22"/>
                <w:u w:val="single"/>
              </w:rPr>
              <w:t>NOT</w:t>
            </w:r>
            <w:r w:rsidRPr="00090CF7">
              <w:rPr>
                <w:rFonts w:ascii="Arial" w:hAnsi="Arial" w:cs="Arial"/>
                <w:sz w:val="22"/>
              </w:rPr>
              <w:t xml:space="preserve"> publicly available?</w:t>
            </w:r>
            <w:r>
              <w:rPr>
                <w:rFonts w:ascii="Arial" w:hAnsi="Arial" w:cs="Arial"/>
                <w:sz w:val="22"/>
              </w:rPr>
              <w:t xml:space="preserve"> </w:t>
            </w:r>
          </w:p>
          <w:p w14:paraId="3F977222" w14:textId="77777777" w:rsidR="00165FC1" w:rsidRPr="00090CF7" w:rsidRDefault="00165FC1" w:rsidP="008B0C49">
            <w:pPr>
              <w:autoSpaceDE w:val="0"/>
              <w:autoSpaceDN w:val="0"/>
              <w:adjustRightInd w:val="0"/>
              <w:rPr>
                <w:rFonts w:ascii="Arial" w:hAnsi="Arial" w:cs="Arial"/>
                <w:bCs/>
                <w:sz w:val="22"/>
              </w:rPr>
            </w:pPr>
          </w:p>
        </w:tc>
        <w:tc>
          <w:tcPr>
            <w:tcW w:w="1276" w:type="dxa"/>
            <w:shd w:val="clear" w:color="auto" w:fill="F2F2F2" w:themeFill="background1" w:themeFillShade="F2"/>
            <w:vAlign w:val="center"/>
          </w:tcPr>
          <w:p w14:paraId="30025E97" w14:textId="77777777" w:rsidR="00165FC1" w:rsidRPr="00090CF7" w:rsidRDefault="00165FC1" w:rsidP="008B0C49">
            <w:pPr>
              <w:autoSpaceDE w:val="0"/>
              <w:autoSpaceDN w:val="0"/>
              <w:adjustRightInd w:val="0"/>
              <w:jc w:val="center"/>
              <w:rPr>
                <w:rFonts w:ascii="Arial" w:hAnsi="Arial" w:cs="Arial"/>
                <w:b/>
                <w:sz w:val="22"/>
              </w:rPr>
            </w:pPr>
            <w:r w:rsidRPr="00090CF7">
              <w:rPr>
                <w:rFonts w:ascii="Arial" w:hAnsi="Arial" w:cs="Arial"/>
                <w:b/>
                <w:sz w:val="22"/>
              </w:rPr>
              <w:t>NO</w:t>
            </w:r>
          </w:p>
        </w:tc>
        <w:tc>
          <w:tcPr>
            <w:tcW w:w="1276" w:type="dxa"/>
            <w:shd w:val="clear" w:color="auto" w:fill="D9D9D9" w:themeFill="background1" w:themeFillShade="D9"/>
            <w:vAlign w:val="center"/>
          </w:tcPr>
          <w:sdt>
            <w:sdtPr>
              <w:rPr>
                <w:rFonts w:ascii="Arial" w:hAnsi="Arial" w:cs="Arial"/>
                <w:bCs/>
                <w:sz w:val="22"/>
              </w:rPr>
              <w:id w:val="1420137672"/>
              <w14:checkbox>
                <w14:checked w14:val="1"/>
                <w14:checkedState w14:val="2612" w14:font="MS Gothic"/>
                <w14:uncheckedState w14:val="2610" w14:font="MS Gothic"/>
              </w14:checkbox>
            </w:sdtPr>
            <w:sdtContent>
              <w:p w14:paraId="65F39155" w14:textId="77777777" w:rsidR="00165FC1" w:rsidRPr="00090CF7" w:rsidRDefault="00165FC1" w:rsidP="008B0C49">
                <w:pPr>
                  <w:autoSpaceDE w:val="0"/>
                  <w:autoSpaceDN w:val="0"/>
                  <w:adjustRightInd w:val="0"/>
                  <w:jc w:val="center"/>
                  <w:rPr>
                    <w:rFonts w:ascii="Arial" w:hAnsi="Arial" w:cs="Arial"/>
                    <w:bCs/>
                    <w:sz w:val="22"/>
                  </w:rPr>
                </w:pPr>
                <w:r>
                  <w:rPr>
                    <w:rFonts w:ascii="MS Gothic" w:eastAsia="MS Gothic" w:hAnsi="MS Gothic" w:cs="Arial" w:hint="eastAsia"/>
                    <w:bCs/>
                    <w:sz w:val="22"/>
                  </w:rPr>
                  <w:t>☒</w:t>
                </w:r>
              </w:p>
            </w:sdtContent>
          </w:sdt>
        </w:tc>
      </w:tr>
      <w:tr w:rsidR="00165FC1" w:rsidRPr="00090CF7" w14:paraId="580A79F7" w14:textId="77777777" w:rsidTr="008B0C49">
        <w:trPr>
          <w:trHeight w:val="218"/>
        </w:trPr>
        <w:tc>
          <w:tcPr>
            <w:tcW w:w="567" w:type="dxa"/>
            <w:vMerge/>
            <w:shd w:val="clear" w:color="auto" w:fill="F2F2F2" w:themeFill="background1" w:themeFillShade="F2"/>
            <w:vAlign w:val="center"/>
          </w:tcPr>
          <w:p w14:paraId="502C570C" w14:textId="77777777" w:rsidR="00165FC1" w:rsidRPr="00090CF7" w:rsidRDefault="00165FC1" w:rsidP="008B0C49">
            <w:pPr>
              <w:autoSpaceDE w:val="0"/>
              <w:autoSpaceDN w:val="0"/>
              <w:adjustRightInd w:val="0"/>
              <w:rPr>
                <w:rFonts w:ascii="Arial" w:hAnsi="Arial" w:cs="Arial"/>
                <w:bCs/>
                <w:sz w:val="22"/>
              </w:rPr>
            </w:pPr>
          </w:p>
        </w:tc>
        <w:tc>
          <w:tcPr>
            <w:tcW w:w="7371" w:type="dxa"/>
            <w:vMerge/>
            <w:shd w:val="clear" w:color="auto" w:fill="F2F2F2" w:themeFill="background1" w:themeFillShade="F2"/>
          </w:tcPr>
          <w:p w14:paraId="50143582" w14:textId="77777777" w:rsidR="00165FC1" w:rsidRPr="00090CF7" w:rsidRDefault="00165FC1" w:rsidP="008B0C49">
            <w:pPr>
              <w:autoSpaceDE w:val="0"/>
              <w:autoSpaceDN w:val="0"/>
              <w:adjustRightInd w:val="0"/>
              <w:rPr>
                <w:rFonts w:ascii="Arial" w:hAnsi="Arial" w:cs="Arial"/>
                <w:bCs/>
                <w:sz w:val="22"/>
              </w:rPr>
            </w:pPr>
          </w:p>
        </w:tc>
        <w:tc>
          <w:tcPr>
            <w:tcW w:w="1276" w:type="dxa"/>
            <w:shd w:val="clear" w:color="auto" w:fill="F2F2F2" w:themeFill="background1" w:themeFillShade="F2"/>
            <w:vAlign w:val="center"/>
          </w:tcPr>
          <w:p w14:paraId="3255A760" w14:textId="77777777" w:rsidR="00165FC1" w:rsidRPr="00090CF7" w:rsidRDefault="00165FC1" w:rsidP="008B0C49">
            <w:pPr>
              <w:autoSpaceDE w:val="0"/>
              <w:autoSpaceDN w:val="0"/>
              <w:adjustRightInd w:val="0"/>
              <w:jc w:val="center"/>
              <w:rPr>
                <w:rFonts w:ascii="Arial" w:hAnsi="Arial" w:cs="Arial"/>
                <w:b/>
                <w:sz w:val="22"/>
              </w:rPr>
            </w:pPr>
            <w:r w:rsidRPr="00090CF7">
              <w:rPr>
                <w:rFonts w:ascii="Arial" w:hAnsi="Arial" w:cs="Arial"/>
                <w:b/>
                <w:sz w:val="22"/>
              </w:rPr>
              <w:t>YES</w:t>
            </w:r>
          </w:p>
        </w:tc>
        <w:tc>
          <w:tcPr>
            <w:tcW w:w="1276" w:type="dxa"/>
            <w:shd w:val="clear" w:color="auto" w:fill="D9D9D9" w:themeFill="background1" w:themeFillShade="D9"/>
            <w:vAlign w:val="center"/>
          </w:tcPr>
          <w:p w14:paraId="1B02DDFA" w14:textId="77777777" w:rsidR="00165FC1" w:rsidRPr="00090CF7" w:rsidRDefault="00000000" w:rsidP="008B0C49">
            <w:pPr>
              <w:autoSpaceDE w:val="0"/>
              <w:autoSpaceDN w:val="0"/>
              <w:adjustRightInd w:val="0"/>
              <w:jc w:val="center"/>
              <w:rPr>
                <w:rFonts w:ascii="Arial" w:hAnsi="Arial" w:cs="Arial"/>
                <w:bCs/>
                <w:sz w:val="22"/>
              </w:rPr>
            </w:pPr>
            <w:sdt>
              <w:sdtPr>
                <w:rPr>
                  <w:rFonts w:ascii="Arial" w:hAnsi="Arial" w:cs="Arial"/>
                  <w:bCs/>
                  <w:sz w:val="22"/>
                </w:rPr>
                <w:id w:val="1644230281"/>
                <w14:checkbox>
                  <w14:checked w14:val="0"/>
                  <w14:checkedState w14:val="2612" w14:font="MS Gothic"/>
                  <w14:uncheckedState w14:val="2610" w14:font="MS Gothic"/>
                </w14:checkbox>
              </w:sdtPr>
              <w:sdtContent>
                <w:r w:rsidR="00165FC1">
                  <w:rPr>
                    <w:rFonts w:ascii="MS Gothic" w:eastAsia="MS Gothic" w:hAnsi="MS Gothic" w:cs="Arial" w:hint="eastAsia"/>
                    <w:bCs/>
                    <w:sz w:val="22"/>
                  </w:rPr>
                  <w:t>☐</w:t>
                </w:r>
              </w:sdtContent>
            </w:sdt>
          </w:p>
        </w:tc>
      </w:tr>
      <w:tr w:rsidR="00165FC1" w:rsidRPr="00090CF7" w14:paraId="36D334CC" w14:textId="77777777" w:rsidTr="008B0C49">
        <w:tc>
          <w:tcPr>
            <w:tcW w:w="567" w:type="dxa"/>
            <w:shd w:val="clear" w:color="auto" w:fill="FFFFFF" w:themeFill="background1"/>
            <w:vAlign w:val="center"/>
          </w:tcPr>
          <w:p w14:paraId="24F5D0C6" w14:textId="77777777" w:rsidR="00165FC1" w:rsidRPr="00090CF7" w:rsidRDefault="00165FC1" w:rsidP="008B0C49">
            <w:pPr>
              <w:autoSpaceDE w:val="0"/>
              <w:autoSpaceDN w:val="0"/>
              <w:adjustRightInd w:val="0"/>
              <w:rPr>
                <w:rFonts w:ascii="Arial" w:hAnsi="Arial" w:cs="Arial"/>
                <w:sz w:val="22"/>
              </w:rPr>
            </w:pPr>
            <w:r>
              <w:rPr>
                <w:rFonts w:ascii="Arial" w:hAnsi="Arial" w:cs="Arial"/>
                <w:sz w:val="22"/>
              </w:rPr>
              <w:t>11</w:t>
            </w:r>
          </w:p>
        </w:tc>
        <w:tc>
          <w:tcPr>
            <w:tcW w:w="9923" w:type="dxa"/>
            <w:gridSpan w:val="3"/>
            <w:shd w:val="clear" w:color="auto" w:fill="FFFFFF" w:themeFill="background1"/>
          </w:tcPr>
          <w:p w14:paraId="0556FFD2" w14:textId="77777777" w:rsidR="00165FC1" w:rsidRPr="00090CF7" w:rsidRDefault="00165FC1" w:rsidP="008B0C49">
            <w:pPr>
              <w:autoSpaceDE w:val="0"/>
              <w:autoSpaceDN w:val="0"/>
              <w:adjustRightInd w:val="0"/>
              <w:rPr>
                <w:rFonts w:ascii="Arial" w:hAnsi="Arial" w:cs="Arial"/>
                <w:sz w:val="22"/>
              </w:rPr>
            </w:pPr>
            <w:r w:rsidRPr="00090CF7">
              <w:rPr>
                <w:rFonts w:ascii="Arial" w:hAnsi="Arial" w:cs="Arial"/>
                <w:sz w:val="22"/>
              </w:rPr>
              <w:t>If Yes, please provide details here of how you will gain access to specific documentation that is not in the public domain</w:t>
            </w:r>
            <w:r>
              <w:rPr>
                <w:rFonts w:ascii="Arial" w:hAnsi="Arial" w:cs="Arial"/>
                <w:sz w:val="22"/>
              </w:rPr>
              <w:t xml:space="preserve"> and that this is in accordance with the current data protection law of the country in question and that of England and Wales.</w:t>
            </w:r>
          </w:p>
          <w:p w14:paraId="75A0BE21" w14:textId="77777777" w:rsidR="00165FC1" w:rsidRPr="00090CF7" w:rsidRDefault="00165FC1" w:rsidP="008B0C49">
            <w:pPr>
              <w:rPr>
                <w:rFonts w:ascii="Arial" w:hAnsi="Arial" w:cs="Arial"/>
                <w:sz w:val="22"/>
              </w:rPr>
            </w:pPr>
          </w:p>
          <w:p w14:paraId="32AAE396" w14:textId="77777777" w:rsidR="00165FC1" w:rsidRPr="00090CF7" w:rsidRDefault="00165FC1" w:rsidP="008B0C49">
            <w:pPr>
              <w:rPr>
                <w:rFonts w:ascii="Arial" w:hAnsi="Arial" w:cs="Arial"/>
                <w:sz w:val="22"/>
              </w:rPr>
            </w:pPr>
          </w:p>
          <w:p w14:paraId="60E9C509" w14:textId="77777777" w:rsidR="00165FC1" w:rsidRPr="00090CF7" w:rsidRDefault="00165FC1" w:rsidP="008B0C49">
            <w:pPr>
              <w:rPr>
                <w:rFonts w:ascii="Arial" w:hAnsi="Arial" w:cs="Arial"/>
                <w:sz w:val="22"/>
              </w:rPr>
            </w:pPr>
          </w:p>
          <w:p w14:paraId="0338D86B" w14:textId="77777777" w:rsidR="00165FC1" w:rsidRPr="00090CF7" w:rsidRDefault="00165FC1" w:rsidP="008B0C49">
            <w:pPr>
              <w:autoSpaceDE w:val="0"/>
              <w:autoSpaceDN w:val="0"/>
              <w:adjustRightInd w:val="0"/>
              <w:rPr>
                <w:rFonts w:ascii="Arial" w:hAnsi="Arial" w:cs="Arial"/>
                <w:bCs/>
                <w:sz w:val="22"/>
              </w:rPr>
            </w:pPr>
            <w:r w:rsidRPr="00090CF7">
              <w:rPr>
                <w:rFonts w:ascii="Arial" w:hAnsi="Arial" w:cs="Arial"/>
                <w:i/>
                <w:sz w:val="18"/>
                <w:szCs w:val="18"/>
              </w:rPr>
              <w:t>(this box should expand as you type)</w:t>
            </w:r>
          </w:p>
        </w:tc>
      </w:tr>
    </w:tbl>
    <w:p w14:paraId="5F9D4B3B" w14:textId="77777777" w:rsidR="00165FC1" w:rsidRDefault="00165FC1" w:rsidP="00165FC1">
      <w:pPr>
        <w:autoSpaceDE w:val="0"/>
        <w:autoSpaceDN w:val="0"/>
        <w:adjustRightInd w:val="0"/>
        <w:spacing w:after="240"/>
        <w:jc w:val="both"/>
        <w:rPr>
          <w:rFonts w:ascii="Arial" w:hAnsi="Arial" w:cs="Arial"/>
          <w:b/>
          <w:sz w:val="22"/>
        </w:rPr>
      </w:pPr>
    </w:p>
    <w:tbl>
      <w:tblPr>
        <w:tblStyle w:val="TableGrid"/>
        <w:tblW w:w="10451" w:type="dxa"/>
        <w:tblLook w:val="04A0" w:firstRow="1" w:lastRow="0" w:firstColumn="1" w:lastColumn="0" w:noHBand="0" w:noVBand="1"/>
      </w:tblPr>
      <w:tblGrid>
        <w:gridCol w:w="562"/>
        <w:gridCol w:w="8217"/>
        <w:gridCol w:w="850"/>
        <w:gridCol w:w="822"/>
      </w:tblGrid>
      <w:tr w:rsidR="00165FC1" w:rsidRPr="004C3A0B" w14:paraId="430A9A9A" w14:textId="77777777" w:rsidTr="008B0C49">
        <w:tc>
          <w:tcPr>
            <w:tcW w:w="562" w:type="dxa"/>
            <w:shd w:val="clear" w:color="auto" w:fill="F2F2F2" w:themeFill="background1" w:themeFillShade="F2"/>
            <w:vAlign w:val="center"/>
          </w:tcPr>
          <w:p w14:paraId="305BEE1A" w14:textId="77777777" w:rsidR="00165FC1" w:rsidRPr="004C3A0B" w:rsidRDefault="00165FC1" w:rsidP="008B0C49">
            <w:pPr>
              <w:autoSpaceDE w:val="0"/>
              <w:autoSpaceDN w:val="0"/>
              <w:adjustRightInd w:val="0"/>
              <w:jc w:val="center"/>
              <w:rPr>
                <w:rFonts w:ascii="Arial" w:hAnsi="Arial" w:cs="Arial"/>
                <w:b/>
                <w:sz w:val="22"/>
              </w:rPr>
            </w:pPr>
          </w:p>
        </w:tc>
        <w:tc>
          <w:tcPr>
            <w:tcW w:w="8217" w:type="dxa"/>
            <w:shd w:val="clear" w:color="auto" w:fill="F2F2F2" w:themeFill="background1" w:themeFillShade="F2"/>
          </w:tcPr>
          <w:p w14:paraId="51CA22DA" w14:textId="77777777" w:rsidR="00165FC1" w:rsidRPr="004C3A0B" w:rsidRDefault="00165FC1" w:rsidP="008B0C49">
            <w:pPr>
              <w:autoSpaceDE w:val="0"/>
              <w:autoSpaceDN w:val="0"/>
              <w:adjustRightInd w:val="0"/>
              <w:jc w:val="both"/>
              <w:rPr>
                <w:rFonts w:ascii="Arial" w:hAnsi="Arial" w:cs="Arial"/>
                <w:b/>
                <w:sz w:val="22"/>
              </w:rPr>
            </w:pPr>
            <w:r>
              <w:rPr>
                <w:rFonts w:ascii="Arial" w:hAnsi="Arial" w:cs="Arial"/>
                <w:b/>
                <w:sz w:val="22"/>
              </w:rPr>
              <w:t>Does your research relate to one or more of the seven aims of the Well-being of Future Generations (Wales) Act 2015?</w:t>
            </w:r>
          </w:p>
        </w:tc>
        <w:tc>
          <w:tcPr>
            <w:tcW w:w="850" w:type="dxa"/>
            <w:shd w:val="clear" w:color="auto" w:fill="F2F2F2" w:themeFill="background1" w:themeFillShade="F2"/>
          </w:tcPr>
          <w:p w14:paraId="52A7E301" w14:textId="77777777" w:rsidR="00165FC1" w:rsidRPr="004C3A0B" w:rsidRDefault="00165FC1" w:rsidP="008B0C49">
            <w:pPr>
              <w:autoSpaceDE w:val="0"/>
              <w:autoSpaceDN w:val="0"/>
              <w:adjustRightInd w:val="0"/>
              <w:jc w:val="center"/>
              <w:rPr>
                <w:rFonts w:ascii="Arial" w:hAnsi="Arial" w:cs="Arial"/>
                <w:b/>
                <w:bCs/>
                <w:sz w:val="22"/>
              </w:rPr>
            </w:pPr>
          </w:p>
          <w:p w14:paraId="0DBC8717" w14:textId="77777777" w:rsidR="00165FC1" w:rsidRPr="004C3A0B"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822" w:type="dxa"/>
            <w:shd w:val="clear" w:color="auto" w:fill="F2F2F2" w:themeFill="background1" w:themeFillShade="F2"/>
          </w:tcPr>
          <w:p w14:paraId="14973C26" w14:textId="77777777" w:rsidR="00165FC1" w:rsidRPr="004C3A0B" w:rsidRDefault="00165FC1" w:rsidP="008B0C49">
            <w:pPr>
              <w:autoSpaceDE w:val="0"/>
              <w:autoSpaceDN w:val="0"/>
              <w:adjustRightInd w:val="0"/>
              <w:jc w:val="center"/>
              <w:rPr>
                <w:rFonts w:ascii="Arial" w:hAnsi="Arial" w:cs="Arial"/>
                <w:b/>
                <w:bCs/>
                <w:sz w:val="22"/>
              </w:rPr>
            </w:pPr>
          </w:p>
          <w:p w14:paraId="08EB3987" w14:textId="77777777" w:rsidR="00165FC1" w:rsidRPr="004C3A0B"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NO</w:t>
            </w:r>
          </w:p>
        </w:tc>
      </w:tr>
      <w:tr w:rsidR="00165FC1" w:rsidRPr="004C3A0B" w14:paraId="0027E945" w14:textId="77777777" w:rsidTr="008B0C49">
        <w:trPr>
          <w:trHeight w:val="439"/>
        </w:trPr>
        <w:tc>
          <w:tcPr>
            <w:tcW w:w="562" w:type="dxa"/>
            <w:shd w:val="clear" w:color="auto" w:fill="F2F2F2" w:themeFill="background1" w:themeFillShade="F2"/>
            <w:vAlign w:val="center"/>
          </w:tcPr>
          <w:p w14:paraId="08D9E662"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12</w:t>
            </w:r>
          </w:p>
        </w:tc>
        <w:tc>
          <w:tcPr>
            <w:tcW w:w="8217" w:type="dxa"/>
            <w:shd w:val="clear" w:color="auto" w:fill="F2F2F2" w:themeFill="background1" w:themeFillShade="F2"/>
            <w:vAlign w:val="center"/>
          </w:tcPr>
          <w:p w14:paraId="2A67E850"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A prosperous Wales</w:t>
            </w:r>
          </w:p>
        </w:tc>
        <w:tc>
          <w:tcPr>
            <w:tcW w:w="850" w:type="dxa"/>
            <w:shd w:val="clear" w:color="auto" w:fill="BFBFBF" w:themeFill="background1" w:themeFillShade="BF"/>
            <w:vAlign w:val="center"/>
          </w:tcPr>
          <w:sdt>
            <w:sdtPr>
              <w:rPr>
                <w:rFonts w:ascii="Arial" w:hAnsi="Arial" w:cs="Arial"/>
                <w:sz w:val="22"/>
              </w:rPr>
              <w:id w:val="-632097398"/>
              <w14:checkbox>
                <w14:checked w14:val="0"/>
                <w14:checkedState w14:val="2612" w14:font="MS Gothic"/>
                <w14:uncheckedState w14:val="2610" w14:font="MS Gothic"/>
              </w14:checkbox>
            </w:sdtPr>
            <w:sdtContent>
              <w:p w14:paraId="6F480D11"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ascii="Arial" w:hAnsi="Arial" w:cs="Arial"/>
                <w:sz w:val="22"/>
              </w:rPr>
              <w:id w:val="708457993"/>
              <w14:checkbox>
                <w14:checked w14:val="1"/>
                <w14:checkedState w14:val="2612" w14:font="MS Gothic"/>
                <w14:uncheckedState w14:val="2610" w14:font="MS Gothic"/>
              </w14:checkbox>
            </w:sdtPr>
            <w:sdtContent>
              <w:p w14:paraId="3A2A345F"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7F8FC428" w14:textId="77777777" w:rsidTr="008B0C49">
        <w:trPr>
          <w:trHeight w:val="403"/>
        </w:trPr>
        <w:tc>
          <w:tcPr>
            <w:tcW w:w="562" w:type="dxa"/>
            <w:shd w:val="clear" w:color="auto" w:fill="F2F2F2" w:themeFill="background1" w:themeFillShade="F2"/>
            <w:vAlign w:val="center"/>
          </w:tcPr>
          <w:p w14:paraId="162CBDDB"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13</w:t>
            </w:r>
          </w:p>
        </w:tc>
        <w:tc>
          <w:tcPr>
            <w:tcW w:w="8217" w:type="dxa"/>
            <w:shd w:val="clear" w:color="auto" w:fill="F2F2F2" w:themeFill="background1" w:themeFillShade="F2"/>
            <w:vAlign w:val="center"/>
          </w:tcPr>
          <w:p w14:paraId="4D7C4078"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A resilient Wales</w:t>
            </w:r>
          </w:p>
        </w:tc>
        <w:tc>
          <w:tcPr>
            <w:tcW w:w="850" w:type="dxa"/>
            <w:shd w:val="clear" w:color="auto" w:fill="BFBFBF" w:themeFill="background1" w:themeFillShade="BF"/>
            <w:vAlign w:val="center"/>
          </w:tcPr>
          <w:sdt>
            <w:sdtPr>
              <w:rPr>
                <w:rFonts w:ascii="Arial" w:hAnsi="Arial" w:cs="Arial"/>
                <w:sz w:val="22"/>
              </w:rPr>
              <w:id w:val="1480881551"/>
              <w14:checkbox>
                <w14:checked w14:val="0"/>
                <w14:checkedState w14:val="2612" w14:font="MS Gothic"/>
                <w14:uncheckedState w14:val="2610" w14:font="MS Gothic"/>
              </w14:checkbox>
            </w:sdtPr>
            <w:sdtContent>
              <w:p w14:paraId="32C20F7F"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ascii="Arial" w:hAnsi="Arial" w:cs="Arial"/>
                <w:sz w:val="22"/>
              </w:rPr>
              <w:id w:val="1456593832"/>
              <w14:checkbox>
                <w14:checked w14:val="1"/>
                <w14:checkedState w14:val="2612" w14:font="MS Gothic"/>
                <w14:uncheckedState w14:val="2610" w14:font="MS Gothic"/>
              </w14:checkbox>
            </w:sdtPr>
            <w:sdtContent>
              <w:p w14:paraId="59D94743"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6FBCB8CC" w14:textId="77777777" w:rsidTr="008B0C49">
        <w:trPr>
          <w:trHeight w:val="439"/>
        </w:trPr>
        <w:tc>
          <w:tcPr>
            <w:tcW w:w="562" w:type="dxa"/>
            <w:shd w:val="clear" w:color="auto" w:fill="F2F2F2" w:themeFill="background1" w:themeFillShade="F2"/>
            <w:vAlign w:val="center"/>
          </w:tcPr>
          <w:p w14:paraId="4965252C"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14</w:t>
            </w:r>
          </w:p>
        </w:tc>
        <w:tc>
          <w:tcPr>
            <w:tcW w:w="8217" w:type="dxa"/>
            <w:shd w:val="clear" w:color="auto" w:fill="F2F2F2" w:themeFill="background1" w:themeFillShade="F2"/>
            <w:vAlign w:val="center"/>
          </w:tcPr>
          <w:p w14:paraId="484FDF87"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A healthier Wales</w:t>
            </w:r>
          </w:p>
        </w:tc>
        <w:tc>
          <w:tcPr>
            <w:tcW w:w="850" w:type="dxa"/>
            <w:shd w:val="clear" w:color="auto" w:fill="BFBFBF" w:themeFill="background1" w:themeFillShade="BF"/>
            <w:vAlign w:val="center"/>
          </w:tcPr>
          <w:sdt>
            <w:sdtPr>
              <w:rPr>
                <w:rFonts w:ascii="Arial" w:hAnsi="Arial" w:cs="Arial"/>
                <w:sz w:val="22"/>
              </w:rPr>
              <w:id w:val="940100198"/>
              <w14:checkbox>
                <w14:checked w14:val="0"/>
                <w14:checkedState w14:val="2612" w14:font="MS Gothic"/>
                <w14:uncheckedState w14:val="2610" w14:font="MS Gothic"/>
              </w14:checkbox>
            </w:sdtPr>
            <w:sdtContent>
              <w:p w14:paraId="3B3F1004"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ascii="Arial" w:hAnsi="Arial" w:cs="Arial"/>
                <w:sz w:val="22"/>
              </w:rPr>
              <w:id w:val="186722509"/>
              <w14:checkbox>
                <w14:checked w14:val="1"/>
                <w14:checkedState w14:val="2612" w14:font="MS Gothic"/>
                <w14:uncheckedState w14:val="2610" w14:font="MS Gothic"/>
              </w14:checkbox>
            </w:sdtPr>
            <w:sdtContent>
              <w:p w14:paraId="7D563859"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0B5A444D" w14:textId="77777777" w:rsidTr="008B0C49">
        <w:trPr>
          <w:trHeight w:val="403"/>
        </w:trPr>
        <w:tc>
          <w:tcPr>
            <w:tcW w:w="562" w:type="dxa"/>
            <w:shd w:val="clear" w:color="auto" w:fill="F2F2F2" w:themeFill="background1" w:themeFillShade="F2"/>
            <w:vAlign w:val="center"/>
          </w:tcPr>
          <w:p w14:paraId="360A5DBA"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15</w:t>
            </w:r>
          </w:p>
        </w:tc>
        <w:tc>
          <w:tcPr>
            <w:tcW w:w="8217" w:type="dxa"/>
            <w:shd w:val="clear" w:color="auto" w:fill="F2F2F2" w:themeFill="background1" w:themeFillShade="F2"/>
            <w:vAlign w:val="center"/>
          </w:tcPr>
          <w:p w14:paraId="46BA6689"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A more equal Wales</w:t>
            </w:r>
          </w:p>
        </w:tc>
        <w:tc>
          <w:tcPr>
            <w:tcW w:w="850" w:type="dxa"/>
            <w:shd w:val="clear" w:color="auto" w:fill="BFBFBF" w:themeFill="background1" w:themeFillShade="BF"/>
            <w:vAlign w:val="center"/>
          </w:tcPr>
          <w:sdt>
            <w:sdtPr>
              <w:rPr>
                <w:rFonts w:ascii="Arial" w:hAnsi="Arial" w:cs="Arial"/>
                <w:sz w:val="22"/>
              </w:rPr>
              <w:id w:val="-1932964474"/>
              <w14:checkbox>
                <w14:checked w14:val="0"/>
                <w14:checkedState w14:val="2612" w14:font="MS Gothic"/>
                <w14:uncheckedState w14:val="2610" w14:font="MS Gothic"/>
              </w14:checkbox>
            </w:sdtPr>
            <w:sdtContent>
              <w:p w14:paraId="77FC77EC"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ascii="Arial" w:hAnsi="Arial" w:cs="Arial"/>
                <w:sz w:val="22"/>
              </w:rPr>
              <w:id w:val="1580253283"/>
              <w14:checkbox>
                <w14:checked w14:val="1"/>
                <w14:checkedState w14:val="2612" w14:font="MS Gothic"/>
                <w14:uncheckedState w14:val="2610" w14:font="MS Gothic"/>
              </w14:checkbox>
            </w:sdtPr>
            <w:sdtContent>
              <w:p w14:paraId="2B9196FD"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3648B693" w14:textId="77777777" w:rsidTr="008B0C49">
        <w:trPr>
          <w:trHeight w:val="403"/>
        </w:trPr>
        <w:tc>
          <w:tcPr>
            <w:tcW w:w="562" w:type="dxa"/>
            <w:shd w:val="clear" w:color="auto" w:fill="F2F2F2" w:themeFill="background1" w:themeFillShade="F2"/>
            <w:vAlign w:val="center"/>
          </w:tcPr>
          <w:p w14:paraId="20FAF007"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16</w:t>
            </w:r>
          </w:p>
        </w:tc>
        <w:tc>
          <w:tcPr>
            <w:tcW w:w="8217" w:type="dxa"/>
            <w:shd w:val="clear" w:color="auto" w:fill="F2F2F2" w:themeFill="background1" w:themeFillShade="F2"/>
            <w:vAlign w:val="center"/>
          </w:tcPr>
          <w:p w14:paraId="55D6FCE8"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A Wales of cohesive communities</w:t>
            </w:r>
          </w:p>
        </w:tc>
        <w:tc>
          <w:tcPr>
            <w:tcW w:w="850" w:type="dxa"/>
            <w:shd w:val="clear" w:color="auto" w:fill="BFBFBF" w:themeFill="background1" w:themeFillShade="BF"/>
            <w:vAlign w:val="center"/>
          </w:tcPr>
          <w:sdt>
            <w:sdtPr>
              <w:rPr>
                <w:rFonts w:ascii="Arial" w:hAnsi="Arial" w:cs="Arial"/>
                <w:sz w:val="22"/>
              </w:rPr>
              <w:id w:val="68085425"/>
              <w14:checkbox>
                <w14:checked w14:val="0"/>
                <w14:checkedState w14:val="2612" w14:font="MS Gothic"/>
                <w14:uncheckedState w14:val="2610" w14:font="MS Gothic"/>
              </w14:checkbox>
            </w:sdtPr>
            <w:sdtContent>
              <w:p w14:paraId="33B12B3F"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ascii="Arial" w:hAnsi="Arial" w:cs="Arial"/>
                <w:sz w:val="22"/>
              </w:rPr>
              <w:id w:val="-1960721522"/>
              <w14:checkbox>
                <w14:checked w14:val="1"/>
                <w14:checkedState w14:val="2612" w14:font="MS Gothic"/>
                <w14:uncheckedState w14:val="2610" w14:font="MS Gothic"/>
              </w14:checkbox>
            </w:sdtPr>
            <w:sdtContent>
              <w:p w14:paraId="2ED4D6FF"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2FE354CC" w14:textId="77777777" w:rsidTr="008B0C49">
        <w:trPr>
          <w:trHeight w:val="439"/>
        </w:trPr>
        <w:tc>
          <w:tcPr>
            <w:tcW w:w="562" w:type="dxa"/>
            <w:shd w:val="clear" w:color="auto" w:fill="F2F2F2" w:themeFill="background1" w:themeFillShade="F2"/>
            <w:vAlign w:val="center"/>
          </w:tcPr>
          <w:p w14:paraId="1E90F940"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17</w:t>
            </w:r>
          </w:p>
        </w:tc>
        <w:tc>
          <w:tcPr>
            <w:tcW w:w="8217" w:type="dxa"/>
            <w:shd w:val="clear" w:color="auto" w:fill="F2F2F2" w:themeFill="background1" w:themeFillShade="F2"/>
            <w:vAlign w:val="center"/>
          </w:tcPr>
          <w:p w14:paraId="3AB6C98B"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rPr>
              <w:id w:val="-1823267970"/>
              <w14:checkbox>
                <w14:checked w14:val="0"/>
                <w14:checkedState w14:val="2612" w14:font="MS Gothic"/>
                <w14:uncheckedState w14:val="2610" w14:font="MS Gothic"/>
              </w14:checkbox>
            </w:sdtPr>
            <w:sdtContent>
              <w:p w14:paraId="115EA34E"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ascii="Arial" w:hAnsi="Arial" w:cs="Arial"/>
                <w:sz w:val="22"/>
              </w:rPr>
              <w:id w:val="-412095767"/>
              <w14:checkbox>
                <w14:checked w14:val="1"/>
                <w14:checkedState w14:val="2612" w14:font="MS Gothic"/>
                <w14:uncheckedState w14:val="2610" w14:font="MS Gothic"/>
              </w14:checkbox>
            </w:sdtPr>
            <w:sdtContent>
              <w:p w14:paraId="76AB9796"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3892B749" w14:textId="77777777" w:rsidTr="008B0C49">
        <w:trPr>
          <w:trHeight w:val="403"/>
        </w:trPr>
        <w:tc>
          <w:tcPr>
            <w:tcW w:w="562" w:type="dxa"/>
            <w:shd w:val="clear" w:color="auto" w:fill="F2F2F2" w:themeFill="background1" w:themeFillShade="F2"/>
            <w:vAlign w:val="center"/>
          </w:tcPr>
          <w:p w14:paraId="3F38E0F7"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18</w:t>
            </w:r>
          </w:p>
        </w:tc>
        <w:tc>
          <w:tcPr>
            <w:tcW w:w="8217" w:type="dxa"/>
            <w:shd w:val="clear" w:color="auto" w:fill="F2F2F2" w:themeFill="background1" w:themeFillShade="F2"/>
            <w:vAlign w:val="center"/>
          </w:tcPr>
          <w:p w14:paraId="041B28D1"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A globally responsible Wales</w:t>
            </w:r>
          </w:p>
        </w:tc>
        <w:tc>
          <w:tcPr>
            <w:tcW w:w="850" w:type="dxa"/>
            <w:shd w:val="clear" w:color="auto" w:fill="BFBFBF" w:themeFill="background1" w:themeFillShade="BF"/>
            <w:vAlign w:val="center"/>
          </w:tcPr>
          <w:sdt>
            <w:sdtPr>
              <w:rPr>
                <w:rFonts w:ascii="Arial" w:hAnsi="Arial" w:cs="Arial"/>
                <w:sz w:val="22"/>
              </w:rPr>
              <w:id w:val="1462462810"/>
              <w14:checkbox>
                <w14:checked w14:val="0"/>
                <w14:checkedState w14:val="2612" w14:font="MS Gothic"/>
                <w14:uncheckedState w14:val="2610" w14:font="MS Gothic"/>
              </w14:checkbox>
            </w:sdtPr>
            <w:sdtContent>
              <w:p w14:paraId="20F99F89"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ascii="Arial" w:hAnsi="Arial" w:cs="Arial"/>
                <w:sz w:val="22"/>
              </w:rPr>
              <w:id w:val="53513755"/>
              <w14:checkbox>
                <w14:checked w14:val="1"/>
                <w14:checkedState w14:val="2612" w14:font="MS Gothic"/>
                <w14:uncheckedState w14:val="2610" w14:font="MS Gothic"/>
              </w14:checkbox>
            </w:sdtPr>
            <w:sdtContent>
              <w:p w14:paraId="236A1ACC"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5BE8C0CB" w14:textId="77777777" w:rsidTr="008B0C49">
        <w:trPr>
          <w:trHeight w:val="403"/>
        </w:trPr>
        <w:tc>
          <w:tcPr>
            <w:tcW w:w="562" w:type="dxa"/>
            <w:shd w:val="clear" w:color="auto" w:fill="F2F2F2" w:themeFill="background1" w:themeFillShade="F2"/>
            <w:vAlign w:val="center"/>
          </w:tcPr>
          <w:p w14:paraId="6F8E47AE"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19</w:t>
            </w:r>
          </w:p>
        </w:tc>
        <w:tc>
          <w:tcPr>
            <w:tcW w:w="9889" w:type="dxa"/>
            <w:gridSpan w:val="3"/>
            <w:shd w:val="clear" w:color="auto" w:fill="F2F2F2" w:themeFill="background1" w:themeFillShade="F2"/>
            <w:vAlign w:val="center"/>
          </w:tcPr>
          <w:p w14:paraId="4060C816" w14:textId="77777777" w:rsidR="00165FC1" w:rsidRPr="004C3A0B" w:rsidRDefault="00165FC1" w:rsidP="008B0C49">
            <w:pPr>
              <w:autoSpaceDE w:val="0"/>
              <w:autoSpaceDN w:val="0"/>
              <w:adjustRightInd w:val="0"/>
              <w:rPr>
                <w:rFonts w:ascii="Arial" w:hAnsi="Arial" w:cs="Arial"/>
                <w:bCs/>
                <w:sz w:val="22"/>
              </w:rPr>
            </w:pPr>
            <w:r>
              <w:rPr>
                <w:rFonts w:ascii="Arial" w:hAnsi="Arial" w:cs="Arial"/>
                <w:sz w:val="22"/>
              </w:rPr>
              <w:t>If YES to any of the above, please give details:</w:t>
            </w:r>
          </w:p>
        </w:tc>
      </w:tr>
      <w:tr w:rsidR="00165FC1" w:rsidRPr="004C3A0B" w14:paraId="505A972C" w14:textId="77777777" w:rsidTr="008B0C49">
        <w:trPr>
          <w:trHeight w:val="403"/>
        </w:trPr>
        <w:tc>
          <w:tcPr>
            <w:tcW w:w="562" w:type="dxa"/>
            <w:vAlign w:val="center"/>
          </w:tcPr>
          <w:p w14:paraId="0B390C8F" w14:textId="77777777" w:rsidR="00165FC1" w:rsidRPr="006C1FDD" w:rsidRDefault="00165FC1" w:rsidP="008B0C49">
            <w:pPr>
              <w:autoSpaceDE w:val="0"/>
              <w:autoSpaceDN w:val="0"/>
              <w:adjustRightInd w:val="0"/>
              <w:jc w:val="center"/>
              <w:rPr>
                <w:rFonts w:ascii="Arial" w:hAnsi="Arial" w:cs="Arial"/>
                <w:sz w:val="22"/>
              </w:rPr>
            </w:pPr>
          </w:p>
        </w:tc>
        <w:tc>
          <w:tcPr>
            <w:tcW w:w="9889" w:type="dxa"/>
            <w:gridSpan w:val="3"/>
            <w:shd w:val="clear" w:color="auto" w:fill="auto"/>
            <w:vAlign w:val="center"/>
          </w:tcPr>
          <w:p w14:paraId="26A37123" w14:textId="77777777" w:rsidR="00165FC1" w:rsidRDefault="00165FC1" w:rsidP="008B0C49">
            <w:pPr>
              <w:rPr>
                <w:rFonts w:ascii="Arial" w:hAnsi="Arial" w:cs="Arial"/>
              </w:rPr>
            </w:pPr>
          </w:p>
          <w:p w14:paraId="6738257A" w14:textId="77777777" w:rsidR="00165FC1" w:rsidRDefault="00165FC1" w:rsidP="008B0C49">
            <w:pPr>
              <w:rPr>
                <w:rFonts w:ascii="Arial" w:hAnsi="Arial" w:cs="Arial"/>
              </w:rPr>
            </w:pPr>
          </w:p>
          <w:p w14:paraId="7002AA62" w14:textId="77777777" w:rsidR="00165FC1" w:rsidRPr="004C3A0B" w:rsidRDefault="00165FC1" w:rsidP="008B0C49">
            <w:pPr>
              <w:rPr>
                <w:rFonts w:ascii="Arial" w:hAnsi="Arial" w:cs="Arial"/>
                <w:sz w:val="22"/>
              </w:rPr>
            </w:pPr>
          </w:p>
          <w:p w14:paraId="314F757A" w14:textId="77777777" w:rsidR="00165FC1" w:rsidRDefault="00165FC1" w:rsidP="008B0C49">
            <w:pPr>
              <w:autoSpaceDE w:val="0"/>
              <w:autoSpaceDN w:val="0"/>
              <w:adjustRightInd w:val="0"/>
              <w:rPr>
                <w:rFonts w:ascii="Arial" w:hAnsi="Arial" w:cs="Arial"/>
                <w:b/>
                <w:bCs/>
                <w:sz w:val="22"/>
              </w:rPr>
            </w:pPr>
            <w:r w:rsidRPr="004C3A0B">
              <w:rPr>
                <w:rFonts w:ascii="Arial" w:hAnsi="Arial" w:cs="Arial"/>
                <w:color w:val="808080"/>
                <w:sz w:val="18"/>
                <w:szCs w:val="18"/>
              </w:rPr>
              <w:t>(this box should expand as you type)</w:t>
            </w:r>
          </w:p>
        </w:tc>
      </w:tr>
    </w:tbl>
    <w:p w14:paraId="3E664242" w14:textId="77777777" w:rsidR="00165FC1" w:rsidRDefault="00165FC1" w:rsidP="00165FC1">
      <w:pPr>
        <w:autoSpaceDE w:val="0"/>
        <w:autoSpaceDN w:val="0"/>
        <w:adjustRightInd w:val="0"/>
        <w:spacing w:after="240"/>
        <w:jc w:val="both"/>
        <w:rPr>
          <w:rFonts w:ascii="Arial" w:hAnsi="Arial" w:cs="Arial"/>
          <w:b/>
          <w:sz w:val="22"/>
        </w:rPr>
      </w:pPr>
    </w:p>
    <w:p w14:paraId="7408BE8E" w14:textId="77777777" w:rsidR="00165FC1" w:rsidRPr="004C3A0B" w:rsidRDefault="00165FC1" w:rsidP="00165FC1">
      <w:pPr>
        <w:spacing w:after="240"/>
        <w:rPr>
          <w:rFonts w:ascii="Arial" w:hAnsi="Arial" w:cs="Arial"/>
          <w:b/>
          <w:sz w:val="22"/>
        </w:rPr>
      </w:pPr>
      <w:r w:rsidRPr="004C3A0B">
        <w:rPr>
          <w:rFonts w:ascii="Arial" w:hAnsi="Arial" w:cs="Arial"/>
          <w:b/>
          <w:sz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65FC1" w:rsidRPr="004C3A0B" w14:paraId="256D2313" w14:textId="77777777" w:rsidTr="008B0C49">
        <w:trPr>
          <w:trHeight w:val="558"/>
        </w:trPr>
        <w:tc>
          <w:tcPr>
            <w:tcW w:w="562" w:type="dxa"/>
            <w:shd w:val="clear" w:color="auto" w:fill="F2F2F2" w:themeFill="background1" w:themeFillShade="F2"/>
            <w:vAlign w:val="center"/>
          </w:tcPr>
          <w:p w14:paraId="0E8352F6" w14:textId="77777777" w:rsidR="00165FC1" w:rsidRPr="004C3A0B" w:rsidRDefault="00165FC1" w:rsidP="008B0C49">
            <w:pPr>
              <w:autoSpaceDE w:val="0"/>
              <w:autoSpaceDN w:val="0"/>
              <w:adjustRightInd w:val="0"/>
              <w:rPr>
                <w:rFonts w:ascii="Arial" w:hAnsi="Arial" w:cs="Arial"/>
                <w:b/>
                <w:sz w:val="22"/>
              </w:rPr>
            </w:pPr>
          </w:p>
        </w:tc>
        <w:tc>
          <w:tcPr>
            <w:tcW w:w="8227" w:type="dxa"/>
            <w:shd w:val="clear" w:color="auto" w:fill="F2F2F2" w:themeFill="background1" w:themeFillShade="F2"/>
            <w:vAlign w:val="center"/>
          </w:tcPr>
          <w:p w14:paraId="5F126721" w14:textId="77777777" w:rsidR="00165FC1" w:rsidRPr="004C3A0B" w:rsidRDefault="00165FC1" w:rsidP="008B0C49">
            <w:pPr>
              <w:autoSpaceDE w:val="0"/>
              <w:autoSpaceDN w:val="0"/>
              <w:adjustRightInd w:val="0"/>
              <w:rPr>
                <w:rFonts w:ascii="Arial" w:hAnsi="Arial" w:cs="Arial"/>
                <w:b/>
                <w:sz w:val="22"/>
              </w:rPr>
            </w:pPr>
            <w:r w:rsidRPr="004C3A0B">
              <w:rPr>
                <w:rFonts w:ascii="Arial" w:hAnsi="Arial" w:cs="Arial"/>
                <w:b/>
                <w:sz w:val="22"/>
              </w:rPr>
              <w:t>Will the research activity include:</w:t>
            </w:r>
          </w:p>
        </w:tc>
        <w:tc>
          <w:tcPr>
            <w:tcW w:w="846" w:type="dxa"/>
            <w:shd w:val="clear" w:color="auto" w:fill="F2F2F2" w:themeFill="background1" w:themeFillShade="F2"/>
            <w:vAlign w:val="center"/>
          </w:tcPr>
          <w:p w14:paraId="600B4CEE" w14:textId="77777777" w:rsidR="00165FC1" w:rsidRPr="004C3A0B"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816" w:type="dxa"/>
            <w:shd w:val="clear" w:color="auto" w:fill="F2F2F2" w:themeFill="background1" w:themeFillShade="F2"/>
            <w:vAlign w:val="center"/>
          </w:tcPr>
          <w:p w14:paraId="2C932E8A" w14:textId="77777777" w:rsidR="00165FC1" w:rsidRPr="004C3A0B"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NO</w:t>
            </w:r>
          </w:p>
        </w:tc>
      </w:tr>
      <w:tr w:rsidR="00165FC1" w:rsidRPr="004C3A0B" w14:paraId="0DD75D1E" w14:textId="77777777" w:rsidTr="008B0C49">
        <w:trPr>
          <w:trHeight w:val="439"/>
        </w:trPr>
        <w:tc>
          <w:tcPr>
            <w:tcW w:w="562" w:type="dxa"/>
            <w:shd w:val="clear" w:color="auto" w:fill="F2F2F2" w:themeFill="background1" w:themeFillShade="F2"/>
            <w:vAlign w:val="center"/>
          </w:tcPr>
          <w:p w14:paraId="66E7598E"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1</w:t>
            </w:r>
          </w:p>
        </w:tc>
        <w:tc>
          <w:tcPr>
            <w:tcW w:w="8227" w:type="dxa"/>
            <w:shd w:val="clear" w:color="auto" w:fill="F2F2F2" w:themeFill="background1" w:themeFillShade="F2"/>
            <w:vAlign w:val="center"/>
          </w:tcPr>
          <w:p w14:paraId="54638BA1"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rPr>
              <w:id w:val="1843739070"/>
              <w14:checkbox>
                <w14:checked w14:val="1"/>
                <w14:checkedState w14:val="2612" w14:font="MS Gothic"/>
                <w14:uncheckedState w14:val="2610" w14:font="MS Gothic"/>
              </w14:checkbox>
            </w:sdtPr>
            <w:sdtContent>
              <w:p w14:paraId="09F080AD"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ascii="Arial" w:hAnsi="Arial" w:cs="Arial"/>
                <w:sz w:val="22"/>
              </w:rPr>
              <w:id w:val="-474143939"/>
              <w14:checkbox>
                <w14:checked w14:val="0"/>
                <w14:checkedState w14:val="2612" w14:font="MS Gothic"/>
                <w14:uncheckedState w14:val="2610" w14:font="MS Gothic"/>
              </w14:checkbox>
            </w:sdtPr>
            <w:sdtContent>
              <w:p w14:paraId="6A851083"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3A1B3FC3" w14:textId="77777777" w:rsidTr="008B0C49">
        <w:trPr>
          <w:trHeight w:val="439"/>
        </w:trPr>
        <w:tc>
          <w:tcPr>
            <w:tcW w:w="562" w:type="dxa"/>
            <w:shd w:val="clear" w:color="auto" w:fill="F2F2F2" w:themeFill="background1" w:themeFillShade="F2"/>
            <w:vAlign w:val="center"/>
          </w:tcPr>
          <w:p w14:paraId="1A1BEE1D"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2</w:t>
            </w:r>
          </w:p>
        </w:tc>
        <w:tc>
          <w:tcPr>
            <w:tcW w:w="8227" w:type="dxa"/>
            <w:shd w:val="clear" w:color="auto" w:fill="F2F2F2" w:themeFill="background1" w:themeFillShade="F2"/>
            <w:vAlign w:val="center"/>
          </w:tcPr>
          <w:p w14:paraId="3C8A9A70"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Use of interviews?</w:t>
            </w:r>
          </w:p>
        </w:tc>
        <w:tc>
          <w:tcPr>
            <w:tcW w:w="846" w:type="dxa"/>
            <w:shd w:val="clear" w:color="auto" w:fill="BFBFBF" w:themeFill="background1" w:themeFillShade="BF"/>
            <w:vAlign w:val="center"/>
          </w:tcPr>
          <w:sdt>
            <w:sdtPr>
              <w:rPr>
                <w:rFonts w:ascii="Arial" w:hAnsi="Arial" w:cs="Arial"/>
                <w:sz w:val="22"/>
              </w:rPr>
              <w:id w:val="-800765487"/>
              <w14:checkbox>
                <w14:checked w14:val="1"/>
                <w14:checkedState w14:val="2612" w14:font="MS Gothic"/>
                <w14:uncheckedState w14:val="2610" w14:font="MS Gothic"/>
              </w14:checkbox>
            </w:sdtPr>
            <w:sdtContent>
              <w:p w14:paraId="2C53949A"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ascii="Arial" w:hAnsi="Arial" w:cs="Arial"/>
                <w:sz w:val="22"/>
              </w:rPr>
              <w:id w:val="749926786"/>
              <w14:checkbox>
                <w14:checked w14:val="0"/>
                <w14:checkedState w14:val="2612" w14:font="MS Gothic"/>
                <w14:uncheckedState w14:val="2610" w14:font="MS Gothic"/>
              </w14:checkbox>
            </w:sdtPr>
            <w:sdtContent>
              <w:p w14:paraId="1D78B097"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r>
      <w:tr w:rsidR="00165FC1" w:rsidRPr="004C3A0B" w14:paraId="75339245" w14:textId="77777777" w:rsidTr="008B0C49">
        <w:trPr>
          <w:trHeight w:val="439"/>
        </w:trPr>
        <w:tc>
          <w:tcPr>
            <w:tcW w:w="562" w:type="dxa"/>
            <w:shd w:val="clear" w:color="auto" w:fill="F2F2F2" w:themeFill="background1" w:themeFillShade="F2"/>
            <w:vAlign w:val="center"/>
          </w:tcPr>
          <w:p w14:paraId="4269EA71" w14:textId="77777777" w:rsidR="00165FC1" w:rsidRDefault="00165FC1" w:rsidP="008B0C49">
            <w:pPr>
              <w:autoSpaceDE w:val="0"/>
              <w:autoSpaceDN w:val="0"/>
              <w:adjustRightInd w:val="0"/>
              <w:rPr>
                <w:rFonts w:ascii="Arial" w:hAnsi="Arial" w:cs="Arial"/>
                <w:sz w:val="22"/>
              </w:rPr>
            </w:pPr>
            <w:r>
              <w:rPr>
                <w:rFonts w:ascii="Arial" w:hAnsi="Arial" w:cs="Arial"/>
                <w:sz w:val="22"/>
              </w:rPr>
              <w:t>3</w:t>
            </w:r>
          </w:p>
        </w:tc>
        <w:tc>
          <w:tcPr>
            <w:tcW w:w="8227" w:type="dxa"/>
            <w:shd w:val="clear" w:color="auto" w:fill="F2F2F2" w:themeFill="background1" w:themeFillShade="F2"/>
            <w:vAlign w:val="center"/>
          </w:tcPr>
          <w:p w14:paraId="7453B947"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 xml:space="preserve">Use of </w:t>
            </w:r>
            <w:r>
              <w:rPr>
                <w:rFonts w:ascii="Arial" w:hAnsi="Arial" w:cs="Arial"/>
                <w:sz w:val="22"/>
              </w:rPr>
              <w:t>focus groups</w:t>
            </w:r>
            <w:r w:rsidRPr="004C3A0B">
              <w:rPr>
                <w:rFonts w:ascii="Arial" w:hAnsi="Arial" w:cs="Arial"/>
                <w:sz w:val="22"/>
              </w:rPr>
              <w:t>?</w:t>
            </w:r>
          </w:p>
        </w:tc>
        <w:tc>
          <w:tcPr>
            <w:tcW w:w="846" w:type="dxa"/>
            <w:shd w:val="clear" w:color="auto" w:fill="BFBFBF" w:themeFill="background1" w:themeFillShade="BF"/>
            <w:vAlign w:val="center"/>
          </w:tcPr>
          <w:sdt>
            <w:sdtPr>
              <w:rPr>
                <w:rFonts w:ascii="Arial" w:hAnsi="Arial" w:cs="Arial"/>
                <w:sz w:val="22"/>
              </w:rPr>
              <w:id w:val="-507049709"/>
              <w14:checkbox>
                <w14:checked w14:val="0"/>
                <w14:checkedState w14:val="2612" w14:font="MS Gothic"/>
                <w14:uncheckedState w14:val="2610" w14:font="MS Gothic"/>
              </w14:checkbox>
            </w:sdtPr>
            <w:sdtContent>
              <w:p w14:paraId="4AF7DCE4"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ascii="Arial" w:hAnsi="Arial" w:cs="Arial"/>
                <w:sz w:val="22"/>
              </w:rPr>
              <w:id w:val="1238368725"/>
              <w14:checkbox>
                <w14:checked w14:val="1"/>
                <w14:checkedState w14:val="2612" w14:font="MS Gothic"/>
                <w14:uncheckedState w14:val="2610" w14:font="MS Gothic"/>
              </w14:checkbox>
            </w:sdtPr>
            <w:sdtContent>
              <w:p w14:paraId="21E1F9A9"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104BDBB0" w14:textId="77777777" w:rsidTr="008B0C49">
        <w:trPr>
          <w:trHeight w:val="403"/>
        </w:trPr>
        <w:tc>
          <w:tcPr>
            <w:tcW w:w="562" w:type="dxa"/>
            <w:shd w:val="clear" w:color="auto" w:fill="F2F2F2" w:themeFill="background1" w:themeFillShade="F2"/>
            <w:vAlign w:val="center"/>
          </w:tcPr>
          <w:p w14:paraId="567F6504"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4</w:t>
            </w:r>
          </w:p>
        </w:tc>
        <w:tc>
          <w:tcPr>
            <w:tcW w:w="8227" w:type="dxa"/>
            <w:shd w:val="clear" w:color="auto" w:fill="F2F2F2" w:themeFill="background1" w:themeFillShade="F2"/>
            <w:vAlign w:val="center"/>
          </w:tcPr>
          <w:p w14:paraId="70531F58"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 xml:space="preserve">Use of </w:t>
            </w:r>
            <w:r>
              <w:rPr>
                <w:rFonts w:ascii="Arial" w:hAnsi="Arial" w:cs="Arial"/>
                <w:sz w:val="22"/>
              </w:rPr>
              <w:t xml:space="preserve">participant </w:t>
            </w:r>
            <w:r w:rsidRPr="004C3A0B">
              <w:rPr>
                <w:rFonts w:ascii="Arial" w:hAnsi="Arial" w:cs="Arial"/>
                <w:sz w:val="22"/>
              </w:rPr>
              <w:t xml:space="preserve">diaries? </w:t>
            </w:r>
          </w:p>
        </w:tc>
        <w:tc>
          <w:tcPr>
            <w:tcW w:w="846" w:type="dxa"/>
            <w:shd w:val="clear" w:color="auto" w:fill="BFBFBF" w:themeFill="background1" w:themeFillShade="BF"/>
            <w:vAlign w:val="center"/>
          </w:tcPr>
          <w:sdt>
            <w:sdtPr>
              <w:rPr>
                <w:rFonts w:ascii="Arial" w:hAnsi="Arial" w:cs="Arial"/>
                <w:sz w:val="22"/>
              </w:rPr>
              <w:id w:val="319468663"/>
              <w14:checkbox>
                <w14:checked w14:val="0"/>
                <w14:checkedState w14:val="2612" w14:font="MS Gothic"/>
                <w14:uncheckedState w14:val="2610" w14:font="MS Gothic"/>
              </w14:checkbox>
            </w:sdtPr>
            <w:sdtContent>
              <w:p w14:paraId="3FE66B74"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ascii="Arial" w:hAnsi="Arial" w:cs="Arial"/>
                <w:sz w:val="22"/>
              </w:rPr>
              <w:id w:val="900483589"/>
              <w14:checkbox>
                <w14:checked w14:val="1"/>
                <w14:checkedState w14:val="2612" w14:font="MS Gothic"/>
                <w14:uncheckedState w14:val="2610" w14:font="MS Gothic"/>
              </w14:checkbox>
            </w:sdtPr>
            <w:sdtContent>
              <w:p w14:paraId="05B51DFB"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241680CF" w14:textId="77777777" w:rsidTr="008B0C49">
        <w:trPr>
          <w:trHeight w:val="403"/>
        </w:trPr>
        <w:tc>
          <w:tcPr>
            <w:tcW w:w="562" w:type="dxa"/>
            <w:shd w:val="clear" w:color="auto" w:fill="F2F2F2" w:themeFill="background1" w:themeFillShade="F2"/>
            <w:vAlign w:val="center"/>
          </w:tcPr>
          <w:p w14:paraId="49379693" w14:textId="77777777" w:rsidR="00165FC1" w:rsidRDefault="00165FC1" w:rsidP="008B0C49">
            <w:pPr>
              <w:autoSpaceDE w:val="0"/>
              <w:autoSpaceDN w:val="0"/>
              <w:adjustRightInd w:val="0"/>
              <w:rPr>
                <w:rFonts w:ascii="Arial" w:hAnsi="Arial" w:cs="Arial"/>
                <w:sz w:val="22"/>
              </w:rPr>
            </w:pPr>
            <w:r>
              <w:rPr>
                <w:rFonts w:ascii="Arial" w:hAnsi="Arial" w:cs="Arial"/>
                <w:sz w:val="22"/>
              </w:rPr>
              <w:t>5</w:t>
            </w:r>
          </w:p>
        </w:tc>
        <w:tc>
          <w:tcPr>
            <w:tcW w:w="8227" w:type="dxa"/>
            <w:shd w:val="clear" w:color="auto" w:fill="F2F2F2" w:themeFill="background1" w:themeFillShade="F2"/>
            <w:vAlign w:val="center"/>
          </w:tcPr>
          <w:p w14:paraId="7498629C"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Use of video or audio recording?</w:t>
            </w:r>
          </w:p>
        </w:tc>
        <w:tc>
          <w:tcPr>
            <w:tcW w:w="846" w:type="dxa"/>
            <w:shd w:val="clear" w:color="auto" w:fill="BFBFBF" w:themeFill="background1" w:themeFillShade="BF"/>
            <w:vAlign w:val="center"/>
          </w:tcPr>
          <w:sdt>
            <w:sdtPr>
              <w:rPr>
                <w:rFonts w:ascii="Arial" w:hAnsi="Arial" w:cs="Arial"/>
                <w:sz w:val="22"/>
              </w:rPr>
              <w:id w:val="-494723296"/>
              <w14:checkbox>
                <w14:checked w14:val="1"/>
                <w14:checkedState w14:val="2612" w14:font="MS Gothic"/>
                <w14:uncheckedState w14:val="2610" w14:font="MS Gothic"/>
              </w14:checkbox>
            </w:sdtPr>
            <w:sdtContent>
              <w:p w14:paraId="150BF961"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ascii="Arial" w:hAnsi="Arial" w:cs="Arial"/>
                <w:sz w:val="22"/>
              </w:rPr>
              <w:id w:val="1672298898"/>
              <w14:checkbox>
                <w14:checked w14:val="0"/>
                <w14:checkedState w14:val="2612" w14:font="MS Gothic"/>
                <w14:uncheckedState w14:val="2610" w14:font="MS Gothic"/>
              </w14:checkbox>
            </w:sdtPr>
            <w:sdtContent>
              <w:p w14:paraId="076AB7B6"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3434FF58" w14:textId="77777777" w:rsidTr="008B0C49">
        <w:trPr>
          <w:trHeight w:val="403"/>
        </w:trPr>
        <w:tc>
          <w:tcPr>
            <w:tcW w:w="562" w:type="dxa"/>
            <w:shd w:val="clear" w:color="auto" w:fill="F2F2F2" w:themeFill="background1" w:themeFillShade="F2"/>
            <w:vAlign w:val="center"/>
          </w:tcPr>
          <w:p w14:paraId="0E5847D0"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6</w:t>
            </w:r>
          </w:p>
        </w:tc>
        <w:tc>
          <w:tcPr>
            <w:tcW w:w="8227" w:type="dxa"/>
            <w:shd w:val="clear" w:color="auto" w:fill="F2F2F2" w:themeFill="background1" w:themeFillShade="F2"/>
            <w:vAlign w:val="center"/>
          </w:tcPr>
          <w:p w14:paraId="6BC7BC65"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Use of computer-generated log files?</w:t>
            </w:r>
          </w:p>
        </w:tc>
        <w:tc>
          <w:tcPr>
            <w:tcW w:w="846" w:type="dxa"/>
            <w:shd w:val="clear" w:color="auto" w:fill="BFBFBF" w:themeFill="background1" w:themeFillShade="BF"/>
            <w:vAlign w:val="center"/>
          </w:tcPr>
          <w:sdt>
            <w:sdtPr>
              <w:rPr>
                <w:rFonts w:ascii="Arial" w:hAnsi="Arial" w:cs="Arial"/>
                <w:sz w:val="22"/>
              </w:rPr>
              <w:id w:val="282394886"/>
              <w14:checkbox>
                <w14:checked w14:val="0"/>
                <w14:checkedState w14:val="2612" w14:font="MS Gothic"/>
                <w14:uncheckedState w14:val="2610" w14:font="MS Gothic"/>
              </w14:checkbox>
            </w:sdtPr>
            <w:sdtContent>
              <w:p w14:paraId="6893539E"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ascii="Arial" w:hAnsi="Arial" w:cs="Arial"/>
                <w:sz w:val="22"/>
              </w:rPr>
              <w:id w:val="-1338917432"/>
              <w14:checkbox>
                <w14:checked w14:val="1"/>
                <w14:checkedState w14:val="2612" w14:font="MS Gothic"/>
                <w14:uncheckedState w14:val="2610" w14:font="MS Gothic"/>
              </w14:checkbox>
            </w:sdtPr>
            <w:sdtContent>
              <w:p w14:paraId="76FBC802"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375A53DB" w14:textId="77777777" w:rsidTr="008B0C49">
        <w:trPr>
          <w:trHeight w:val="439"/>
        </w:trPr>
        <w:tc>
          <w:tcPr>
            <w:tcW w:w="562" w:type="dxa"/>
            <w:shd w:val="clear" w:color="auto" w:fill="F2F2F2" w:themeFill="background1" w:themeFillShade="F2"/>
            <w:vAlign w:val="center"/>
          </w:tcPr>
          <w:p w14:paraId="7034AE4E"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7</w:t>
            </w:r>
          </w:p>
        </w:tc>
        <w:tc>
          <w:tcPr>
            <w:tcW w:w="8227" w:type="dxa"/>
            <w:shd w:val="clear" w:color="auto" w:fill="F2F2F2" w:themeFill="background1" w:themeFillShade="F2"/>
            <w:vAlign w:val="center"/>
          </w:tcPr>
          <w:p w14:paraId="300FD049"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Participant observation with their knowledge?</w:t>
            </w:r>
          </w:p>
        </w:tc>
        <w:tc>
          <w:tcPr>
            <w:tcW w:w="846" w:type="dxa"/>
            <w:shd w:val="clear" w:color="auto" w:fill="BFBFBF" w:themeFill="background1" w:themeFillShade="BF"/>
            <w:vAlign w:val="center"/>
          </w:tcPr>
          <w:sdt>
            <w:sdtPr>
              <w:rPr>
                <w:rFonts w:ascii="Arial" w:hAnsi="Arial" w:cs="Arial"/>
                <w:sz w:val="22"/>
              </w:rPr>
              <w:id w:val="-1942599491"/>
              <w14:checkbox>
                <w14:checked w14:val="0"/>
                <w14:checkedState w14:val="2612" w14:font="MS Gothic"/>
                <w14:uncheckedState w14:val="2610" w14:font="MS Gothic"/>
              </w14:checkbox>
            </w:sdtPr>
            <w:sdtContent>
              <w:p w14:paraId="69B6545D"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ascii="Arial" w:hAnsi="Arial" w:cs="Arial"/>
                <w:sz w:val="22"/>
              </w:rPr>
              <w:id w:val="626286741"/>
              <w14:checkbox>
                <w14:checked w14:val="1"/>
                <w14:checkedState w14:val="2612" w14:font="MS Gothic"/>
                <w14:uncheckedState w14:val="2610" w14:font="MS Gothic"/>
              </w14:checkbox>
            </w:sdtPr>
            <w:sdtContent>
              <w:p w14:paraId="12CF5771"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40E1F11B" w14:textId="77777777" w:rsidTr="008B0C49">
        <w:trPr>
          <w:trHeight w:val="403"/>
        </w:trPr>
        <w:tc>
          <w:tcPr>
            <w:tcW w:w="562" w:type="dxa"/>
            <w:shd w:val="clear" w:color="auto" w:fill="F2F2F2" w:themeFill="background1" w:themeFillShade="F2"/>
            <w:vAlign w:val="center"/>
          </w:tcPr>
          <w:p w14:paraId="1F4FCF2E"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8</w:t>
            </w:r>
          </w:p>
        </w:tc>
        <w:tc>
          <w:tcPr>
            <w:tcW w:w="8227" w:type="dxa"/>
            <w:shd w:val="clear" w:color="auto" w:fill="F2F2F2" w:themeFill="background1" w:themeFillShade="F2"/>
            <w:vAlign w:val="center"/>
          </w:tcPr>
          <w:p w14:paraId="53CBCA49"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Participant observation without their knowledge?</w:t>
            </w:r>
          </w:p>
        </w:tc>
        <w:tc>
          <w:tcPr>
            <w:tcW w:w="846" w:type="dxa"/>
            <w:shd w:val="clear" w:color="auto" w:fill="BFBFBF" w:themeFill="background1" w:themeFillShade="BF"/>
            <w:vAlign w:val="center"/>
          </w:tcPr>
          <w:sdt>
            <w:sdtPr>
              <w:rPr>
                <w:rFonts w:ascii="Arial" w:hAnsi="Arial" w:cs="Arial"/>
                <w:sz w:val="22"/>
              </w:rPr>
              <w:id w:val="-387187341"/>
              <w14:checkbox>
                <w14:checked w14:val="0"/>
                <w14:checkedState w14:val="2612" w14:font="MS Gothic"/>
                <w14:uncheckedState w14:val="2610" w14:font="MS Gothic"/>
              </w14:checkbox>
            </w:sdtPr>
            <w:sdtContent>
              <w:p w14:paraId="4C1C43A9"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ascii="Arial" w:hAnsi="Arial" w:cs="Arial"/>
                <w:sz w:val="22"/>
              </w:rPr>
              <w:id w:val="-1580675213"/>
              <w14:checkbox>
                <w14:checked w14:val="1"/>
                <w14:checkedState w14:val="2612" w14:font="MS Gothic"/>
                <w14:uncheckedState w14:val="2610" w14:font="MS Gothic"/>
              </w14:checkbox>
            </w:sdtPr>
            <w:sdtContent>
              <w:p w14:paraId="735C8EDF"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63FB55D3" w14:textId="77777777" w:rsidTr="008B0C49">
        <w:trPr>
          <w:trHeight w:val="439"/>
        </w:trPr>
        <w:tc>
          <w:tcPr>
            <w:tcW w:w="562" w:type="dxa"/>
            <w:shd w:val="clear" w:color="auto" w:fill="F2F2F2" w:themeFill="background1" w:themeFillShade="F2"/>
            <w:vAlign w:val="center"/>
          </w:tcPr>
          <w:p w14:paraId="36EB6875"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9</w:t>
            </w:r>
          </w:p>
        </w:tc>
        <w:tc>
          <w:tcPr>
            <w:tcW w:w="8227" w:type="dxa"/>
            <w:shd w:val="clear" w:color="auto" w:fill="F2F2F2" w:themeFill="background1" w:themeFillShade="F2"/>
            <w:vAlign w:val="center"/>
          </w:tcPr>
          <w:p w14:paraId="00132D92"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rPr>
              <w:id w:val="-1397120567"/>
              <w14:checkbox>
                <w14:checked w14:val="0"/>
                <w14:checkedState w14:val="2612" w14:font="MS Gothic"/>
                <w14:uncheckedState w14:val="2610" w14:font="MS Gothic"/>
              </w14:checkbox>
            </w:sdtPr>
            <w:sdtContent>
              <w:p w14:paraId="7AC7DE14"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ascii="Arial" w:hAnsi="Arial" w:cs="Arial"/>
                <w:sz w:val="22"/>
              </w:rPr>
              <w:id w:val="587048268"/>
              <w14:checkbox>
                <w14:checked w14:val="1"/>
                <w14:checkedState w14:val="2612" w14:font="MS Gothic"/>
                <w14:uncheckedState w14:val="2610" w14:font="MS Gothic"/>
              </w14:checkbox>
            </w:sdtPr>
            <w:sdtContent>
              <w:p w14:paraId="609F8D44"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278555F0" w14:textId="77777777" w:rsidTr="008B0C49">
        <w:trPr>
          <w:trHeight w:val="403"/>
        </w:trPr>
        <w:tc>
          <w:tcPr>
            <w:tcW w:w="562" w:type="dxa"/>
            <w:shd w:val="clear" w:color="auto" w:fill="F2F2F2" w:themeFill="background1" w:themeFillShade="F2"/>
            <w:vAlign w:val="center"/>
          </w:tcPr>
          <w:p w14:paraId="3C185D9D"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lastRenderedPageBreak/>
              <w:t>10</w:t>
            </w:r>
          </w:p>
        </w:tc>
        <w:tc>
          <w:tcPr>
            <w:tcW w:w="8227" w:type="dxa"/>
            <w:shd w:val="clear" w:color="auto" w:fill="F2F2F2" w:themeFill="background1" w:themeFillShade="F2"/>
            <w:vAlign w:val="center"/>
          </w:tcPr>
          <w:p w14:paraId="0DCC2156"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rPr>
              <w:id w:val="-723911514"/>
              <w14:checkbox>
                <w14:checked w14:val="0"/>
                <w14:checkedState w14:val="2612" w14:font="MS Gothic"/>
                <w14:uncheckedState w14:val="2610" w14:font="MS Gothic"/>
              </w14:checkbox>
            </w:sdtPr>
            <w:sdtContent>
              <w:p w14:paraId="6B2796CA"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ascii="Arial" w:hAnsi="Arial" w:cs="Arial"/>
                <w:sz w:val="22"/>
              </w:rPr>
              <w:id w:val="655270249"/>
              <w14:checkbox>
                <w14:checked w14:val="1"/>
                <w14:checkedState w14:val="2612" w14:font="MS Gothic"/>
                <w14:uncheckedState w14:val="2610" w14:font="MS Gothic"/>
              </w14:checkbox>
            </w:sdtPr>
            <w:sdtContent>
              <w:p w14:paraId="68D0A636"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7CAE0840" w14:textId="77777777" w:rsidTr="008B0C49">
        <w:trPr>
          <w:trHeight w:val="403"/>
        </w:trPr>
        <w:tc>
          <w:tcPr>
            <w:tcW w:w="562" w:type="dxa"/>
            <w:shd w:val="clear" w:color="auto" w:fill="F2F2F2" w:themeFill="background1" w:themeFillShade="F2"/>
            <w:vAlign w:val="center"/>
          </w:tcPr>
          <w:p w14:paraId="413E9661"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11</w:t>
            </w:r>
          </w:p>
        </w:tc>
        <w:tc>
          <w:tcPr>
            <w:tcW w:w="8227" w:type="dxa"/>
            <w:shd w:val="clear" w:color="auto" w:fill="F2F2F2" w:themeFill="background1" w:themeFillShade="F2"/>
            <w:vAlign w:val="center"/>
          </w:tcPr>
          <w:p w14:paraId="191BD7F0"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rPr>
              <w:id w:val="1994977168"/>
              <w14:checkbox>
                <w14:checked w14:val="0"/>
                <w14:checkedState w14:val="2612" w14:font="MS Gothic"/>
                <w14:uncheckedState w14:val="2610" w14:font="MS Gothic"/>
              </w14:checkbox>
            </w:sdtPr>
            <w:sdtContent>
              <w:p w14:paraId="5C37DDB7"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ascii="Arial" w:hAnsi="Arial" w:cs="Arial"/>
                <w:sz w:val="22"/>
              </w:rPr>
              <w:id w:val="-2119442801"/>
              <w14:checkbox>
                <w14:checked w14:val="1"/>
                <w14:checkedState w14:val="2612" w14:font="MS Gothic"/>
                <w14:uncheckedState w14:val="2610" w14:font="MS Gothic"/>
              </w14:checkbox>
            </w:sdtPr>
            <w:sdtContent>
              <w:p w14:paraId="664192EA"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5176FEF2" w14:textId="77777777" w:rsidTr="008B0C49">
        <w:trPr>
          <w:trHeight w:val="403"/>
        </w:trPr>
        <w:tc>
          <w:tcPr>
            <w:tcW w:w="562" w:type="dxa"/>
            <w:shd w:val="clear" w:color="auto" w:fill="F2F2F2" w:themeFill="background1" w:themeFillShade="F2"/>
            <w:vAlign w:val="center"/>
          </w:tcPr>
          <w:p w14:paraId="3B7F7902"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12</w:t>
            </w:r>
          </w:p>
        </w:tc>
        <w:tc>
          <w:tcPr>
            <w:tcW w:w="8227" w:type="dxa"/>
            <w:shd w:val="clear" w:color="auto" w:fill="F2F2F2" w:themeFill="background1" w:themeFillShade="F2"/>
            <w:vAlign w:val="center"/>
          </w:tcPr>
          <w:p w14:paraId="24522203"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rPr>
              <w:id w:val="-570350383"/>
              <w14:checkbox>
                <w14:checked w14:val="0"/>
                <w14:checkedState w14:val="2612" w14:font="MS Gothic"/>
                <w14:uncheckedState w14:val="2610" w14:font="MS Gothic"/>
              </w14:checkbox>
            </w:sdtPr>
            <w:sdtContent>
              <w:p w14:paraId="7DEF9039"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ascii="Arial" w:hAnsi="Arial" w:cs="Arial"/>
                <w:sz w:val="22"/>
              </w:rPr>
              <w:id w:val="-904758639"/>
              <w14:checkbox>
                <w14:checked w14:val="1"/>
                <w14:checkedState w14:val="2612" w14:font="MS Gothic"/>
                <w14:uncheckedState w14:val="2610" w14:font="MS Gothic"/>
              </w14:checkbox>
            </w:sdtPr>
            <w:sdtContent>
              <w:p w14:paraId="6A7CD151"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28F4E823" w14:textId="77777777" w:rsidTr="008B0C49">
        <w:trPr>
          <w:trHeight w:val="403"/>
        </w:trPr>
        <w:tc>
          <w:tcPr>
            <w:tcW w:w="562" w:type="dxa"/>
            <w:shd w:val="clear" w:color="auto" w:fill="F2F2F2" w:themeFill="background1" w:themeFillShade="F2"/>
            <w:vAlign w:val="center"/>
          </w:tcPr>
          <w:p w14:paraId="5D1F60AE"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13</w:t>
            </w:r>
          </w:p>
        </w:tc>
        <w:tc>
          <w:tcPr>
            <w:tcW w:w="8227" w:type="dxa"/>
            <w:shd w:val="clear" w:color="auto" w:fill="F2F2F2" w:themeFill="background1" w:themeFillShade="F2"/>
            <w:vAlign w:val="center"/>
          </w:tcPr>
          <w:p w14:paraId="17CCDA17"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Use of procedures that involve deception?</w:t>
            </w:r>
          </w:p>
        </w:tc>
        <w:tc>
          <w:tcPr>
            <w:tcW w:w="846" w:type="dxa"/>
            <w:shd w:val="clear" w:color="auto" w:fill="BFBFBF" w:themeFill="background1" w:themeFillShade="BF"/>
            <w:vAlign w:val="center"/>
          </w:tcPr>
          <w:sdt>
            <w:sdtPr>
              <w:rPr>
                <w:rFonts w:ascii="Arial" w:hAnsi="Arial" w:cs="Arial"/>
                <w:sz w:val="22"/>
              </w:rPr>
              <w:id w:val="362719355"/>
              <w14:checkbox>
                <w14:checked w14:val="0"/>
                <w14:checkedState w14:val="2612" w14:font="MS Gothic"/>
                <w14:uncheckedState w14:val="2610" w14:font="MS Gothic"/>
              </w14:checkbox>
            </w:sdtPr>
            <w:sdtContent>
              <w:p w14:paraId="28D766E5"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ascii="Arial" w:hAnsi="Arial" w:cs="Arial"/>
                <w:sz w:val="22"/>
              </w:rPr>
              <w:id w:val="1074700241"/>
              <w14:checkbox>
                <w14:checked w14:val="1"/>
                <w14:checkedState w14:val="2612" w14:font="MS Gothic"/>
                <w14:uncheckedState w14:val="2610" w14:font="MS Gothic"/>
              </w14:checkbox>
            </w:sdtPr>
            <w:sdtContent>
              <w:p w14:paraId="6A931E0E"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1E83E293" w14:textId="77777777" w:rsidTr="008B0C49">
        <w:trPr>
          <w:trHeight w:val="403"/>
        </w:trPr>
        <w:tc>
          <w:tcPr>
            <w:tcW w:w="562" w:type="dxa"/>
            <w:shd w:val="clear" w:color="auto" w:fill="F2F2F2" w:themeFill="background1" w:themeFillShade="F2"/>
            <w:vAlign w:val="center"/>
          </w:tcPr>
          <w:p w14:paraId="567A5384"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14</w:t>
            </w:r>
          </w:p>
        </w:tc>
        <w:tc>
          <w:tcPr>
            <w:tcW w:w="8227" w:type="dxa"/>
            <w:shd w:val="clear" w:color="auto" w:fill="F2F2F2" w:themeFill="background1" w:themeFillShade="F2"/>
            <w:vAlign w:val="center"/>
          </w:tcPr>
          <w:p w14:paraId="2DE2CFC3"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Administration of any substance, agent or placebo?</w:t>
            </w:r>
          </w:p>
        </w:tc>
        <w:tc>
          <w:tcPr>
            <w:tcW w:w="846" w:type="dxa"/>
            <w:shd w:val="clear" w:color="auto" w:fill="BFBFBF" w:themeFill="background1" w:themeFillShade="BF"/>
            <w:vAlign w:val="center"/>
          </w:tcPr>
          <w:sdt>
            <w:sdtPr>
              <w:rPr>
                <w:rFonts w:ascii="Arial" w:hAnsi="Arial" w:cs="Arial"/>
                <w:sz w:val="22"/>
              </w:rPr>
              <w:id w:val="-1924798936"/>
              <w14:checkbox>
                <w14:checked w14:val="0"/>
                <w14:checkedState w14:val="2612" w14:font="MS Gothic"/>
                <w14:uncheckedState w14:val="2610" w14:font="MS Gothic"/>
              </w14:checkbox>
            </w:sdtPr>
            <w:sdtContent>
              <w:p w14:paraId="71493963"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ascii="Arial" w:hAnsi="Arial" w:cs="Arial"/>
                <w:sz w:val="22"/>
              </w:rPr>
              <w:id w:val="-624625241"/>
              <w14:checkbox>
                <w14:checked w14:val="1"/>
                <w14:checkedState w14:val="2612" w14:font="MS Gothic"/>
                <w14:uncheckedState w14:val="2610" w14:font="MS Gothic"/>
              </w14:checkbox>
            </w:sdtPr>
            <w:sdtContent>
              <w:p w14:paraId="212B8B18"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7135551A" w14:textId="77777777" w:rsidTr="008B0C49">
        <w:trPr>
          <w:trHeight w:val="403"/>
        </w:trPr>
        <w:tc>
          <w:tcPr>
            <w:tcW w:w="562" w:type="dxa"/>
            <w:shd w:val="clear" w:color="auto" w:fill="F2F2F2" w:themeFill="background1" w:themeFillShade="F2"/>
            <w:vAlign w:val="center"/>
          </w:tcPr>
          <w:p w14:paraId="4497E67C"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15</w:t>
            </w:r>
          </w:p>
        </w:tc>
        <w:tc>
          <w:tcPr>
            <w:tcW w:w="8227" w:type="dxa"/>
            <w:shd w:val="clear" w:color="auto" w:fill="F2F2F2" w:themeFill="background1" w:themeFillShade="F2"/>
            <w:vAlign w:val="center"/>
          </w:tcPr>
          <w:p w14:paraId="12720F06"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Working with live vertebrate animals?</w:t>
            </w:r>
          </w:p>
        </w:tc>
        <w:tc>
          <w:tcPr>
            <w:tcW w:w="846" w:type="dxa"/>
            <w:shd w:val="clear" w:color="auto" w:fill="BFBFBF" w:themeFill="background1" w:themeFillShade="BF"/>
            <w:vAlign w:val="center"/>
          </w:tcPr>
          <w:sdt>
            <w:sdtPr>
              <w:rPr>
                <w:rFonts w:ascii="Arial" w:hAnsi="Arial" w:cs="Arial"/>
                <w:sz w:val="22"/>
              </w:rPr>
              <w:id w:val="300428637"/>
              <w14:checkbox>
                <w14:checked w14:val="0"/>
                <w14:checkedState w14:val="2612" w14:font="MS Gothic"/>
                <w14:uncheckedState w14:val="2610" w14:font="MS Gothic"/>
              </w14:checkbox>
            </w:sdtPr>
            <w:sdtContent>
              <w:p w14:paraId="3CB702D7"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ascii="Arial" w:hAnsi="Arial" w:cs="Arial"/>
                <w:sz w:val="22"/>
              </w:rPr>
              <w:id w:val="-1236861983"/>
              <w14:checkbox>
                <w14:checked w14:val="1"/>
                <w14:checkedState w14:val="2612" w14:font="MS Gothic"/>
                <w14:uncheckedState w14:val="2610" w14:font="MS Gothic"/>
              </w14:checkbox>
            </w:sdtPr>
            <w:sdtContent>
              <w:p w14:paraId="53F4CBA5"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2822E277" w14:textId="77777777" w:rsidTr="008B0C49">
        <w:trPr>
          <w:trHeight w:val="403"/>
        </w:trPr>
        <w:tc>
          <w:tcPr>
            <w:tcW w:w="562" w:type="dxa"/>
            <w:shd w:val="clear" w:color="auto" w:fill="F2F2F2" w:themeFill="background1" w:themeFillShade="F2"/>
            <w:vAlign w:val="center"/>
          </w:tcPr>
          <w:p w14:paraId="260EB052" w14:textId="77777777" w:rsidR="00165FC1" w:rsidRDefault="00165FC1" w:rsidP="008B0C49">
            <w:pPr>
              <w:autoSpaceDE w:val="0"/>
              <w:autoSpaceDN w:val="0"/>
              <w:adjustRightInd w:val="0"/>
              <w:rPr>
                <w:rFonts w:ascii="Arial" w:hAnsi="Arial" w:cs="Arial"/>
                <w:sz w:val="22"/>
              </w:rPr>
            </w:pPr>
            <w:r>
              <w:rPr>
                <w:rFonts w:ascii="Arial" w:hAnsi="Arial" w:cs="Arial"/>
                <w:sz w:val="22"/>
              </w:rPr>
              <w:t>16</w:t>
            </w:r>
          </w:p>
        </w:tc>
        <w:tc>
          <w:tcPr>
            <w:tcW w:w="8227" w:type="dxa"/>
            <w:shd w:val="clear" w:color="auto" w:fill="F2F2F2" w:themeFill="background1" w:themeFillShade="F2"/>
            <w:vAlign w:val="center"/>
          </w:tcPr>
          <w:p w14:paraId="1C8F0698"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rPr>
              <w:id w:val="1647247395"/>
              <w14:checkbox>
                <w14:checked w14:val="0"/>
                <w14:checkedState w14:val="2612" w14:font="MS Gothic"/>
                <w14:uncheckedState w14:val="2610" w14:font="MS Gothic"/>
              </w14:checkbox>
            </w:sdtPr>
            <w:sdtContent>
              <w:p w14:paraId="35FCAFAA"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ascii="Arial" w:hAnsi="Arial" w:cs="Arial"/>
                <w:sz w:val="22"/>
              </w:rPr>
              <w:id w:val="-1995170133"/>
              <w14:checkbox>
                <w14:checked w14:val="1"/>
                <w14:checkedState w14:val="2612" w14:font="MS Gothic"/>
                <w14:uncheckedState w14:val="2610" w14:font="MS Gothic"/>
              </w14:checkbox>
            </w:sdtPr>
            <w:sdtContent>
              <w:p w14:paraId="39EBDA4F"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6C1FDD" w14:paraId="5F6AC3DB" w14:textId="77777777" w:rsidTr="008B0C49">
        <w:trPr>
          <w:trHeight w:val="403"/>
        </w:trPr>
        <w:tc>
          <w:tcPr>
            <w:tcW w:w="562" w:type="dxa"/>
            <w:shd w:val="clear" w:color="auto" w:fill="F2F2F2" w:themeFill="background1" w:themeFillShade="F2"/>
            <w:vAlign w:val="center"/>
          </w:tcPr>
          <w:p w14:paraId="5D56B9EF" w14:textId="77777777" w:rsidR="00165FC1" w:rsidRPr="006C1FDD" w:rsidRDefault="00165FC1" w:rsidP="008B0C49">
            <w:pPr>
              <w:autoSpaceDE w:val="0"/>
              <w:autoSpaceDN w:val="0"/>
              <w:adjustRightInd w:val="0"/>
              <w:rPr>
                <w:rFonts w:ascii="Arial" w:hAnsi="Arial" w:cs="Arial"/>
                <w:sz w:val="22"/>
              </w:rPr>
            </w:pPr>
            <w:r>
              <w:rPr>
                <w:rFonts w:ascii="Arial" w:hAnsi="Arial" w:cs="Arial"/>
                <w:sz w:val="22"/>
              </w:rPr>
              <w:t>17</w:t>
            </w:r>
          </w:p>
        </w:tc>
        <w:tc>
          <w:tcPr>
            <w:tcW w:w="8227" w:type="dxa"/>
            <w:shd w:val="clear" w:color="auto" w:fill="F2F2F2" w:themeFill="background1" w:themeFillShade="F2"/>
            <w:vAlign w:val="center"/>
          </w:tcPr>
          <w:p w14:paraId="6327E355" w14:textId="77777777" w:rsidR="00165FC1" w:rsidRPr="006C1FDD" w:rsidRDefault="00165FC1" w:rsidP="008B0C49">
            <w:pPr>
              <w:autoSpaceDE w:val="0"/>
              <w:autoSpaceDN w:val="0"/>
              <w:adjustRightInd w:val="0"/>
              <w:rPr>
                <w:rFonts w:ascii="Arial" w:hAnsi="Arial" w:cs="Arial"/>
                <w:sz w:val="22"/>
              </w:rPr>
            </w:pPr>
            <w:r w:rsidRPr="006C1FDD">
              <w:rPr>
                <w:rFonts w:ascii="Arial" w:hAnsi="Arial" w:cs="Arial"/>
                <w:sz w:val="22"/>
              </w:rPr>
              <w:t xml:space="preserve">Other primary data </w:t>
            </w:r>
            <w:r>
              <w:rPr>
                <w:rFonts w:ascii="Arial" w:hAnsi="Arial" w:cs="Arial"/>
                <w:sz w:val="22"/>
              </w:rPr>
              <w:t xml:space="preserve">collection methods. </w:t>
            </w:r>
            <w:r w:rsidRPr="006C1FDD">
              <w:rPr>
                <w:rFonts w:ascii="Arial" w:hAnsi="Arial" w:cs="Arial"/>
                <w:sz w:val="22"/>
              </w:rPr>
              <w:t xml:space="preserve">Please indicate the type of data collection method(s) </w:t>
            </w:r>
            <w:r>
              <w:rPr>
                <w:rFonts w:ascii="Arial" w:hAnsi="Arial" w:cs="Arial"/>
                <w:sz w:val="22"/>
              </w:rPr>
              <w:t>below.</w:t>
            </w:r>
          </w:p>
        </w:tc>
        <w:tc>
          <w:tcPr>
            <w:tcW w:w="846" w:type="dxa"/>
            <w:vMerge w:val="restart"/>
            <w:shd w:val="clear" w:color="auto" w:fill="BFBFBF" w:themeFill="background1" w:themeFillShade="BF"/>
            <w:vAlign w:val="center"/>
          </w:tcPr>
          <w:sdt>
            <w:sdtPr>
              <w:rPr>
                <w:rFonts w:ascii="Arial" w:hAnsi="Arial" w:cs="Arial"/>
                <w:sz w:val="22"/>
              </w:rPr>
              <w:id w:val="2049023668"/>
              <w14:checkbox>
                <w14:checked w14:val="0"/>
                <w14:checkedState w14:val="2612" w14:font="MS Gothic"/>
                <w14:uncheckedState w14:val="2610" w14:font="MS Gothic"/>
              </w14:checkbox>
            </w:sdtPr>
            <w:sdtContent>
              <w:p w14:paraId="0C492819"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16" w:type="dxa"/>
            <w:vMerge w:val="restart"/>
            <w:shd w:val="clear" w:color="auto" w:fill="BFBFBF" w:themeFill="background1" w:themeFillShade="BF"/>
            <w:vAlign w:val="center"/>
          </w:tcPr>
          <w:sdt>
            <w:sdtPr>
              <w:rPr>
                <w:rFonts w:ascii="Arial" w:hAnsi="Arial" w:cs="Arial"/>
                <w:sz w:val="22"/>
              </w:rPr>
              <w:id w:val="1900947946"/>
              <w14:checkbox>
                <w14:checked w14:val="1"/>
                <w14:checkedState w14:val="2612" w14:font="MS Gothic"/>
                <w14:uncheckedState w14:val="2610" w14:font="MS Gothic"/>
              </w14:checkbox>
            </w:sdtPr>
            <w:sdtContent>
              <w:p w14:paraId="6D93EFFE"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6C1FDD" w14:paraId="7AD45937" w14:textId="77777777" w:rsidTr="008B0C49">
        <w:trPr>
          <w:trHeight w:val="403"/>
        </w:trPr>
        <w:tc>
          <w:tcPr>
            <w:tcW w:w="562" w:type="dxa"/>
            <w:vAlign w:val="center"/>
          </w:tcPr>
          <w:p w14:paraId="1DE887A5" w14:textId="77777777" w:rsidR="00165FC1" w:rsidRPr="006C1FDD" w:rsidRDefault="00165FC1" w:rsidP="008B0C49">
            <w:pPr>
              <w:autoSpaceDE w:val="0"/>
              <w:autoSpaceDN w:val="0"/>
              <w:adjustRightInd w:val="0"/>
              <w:rPr>
                <w:rFonts w:ascii="Arial" w:hAnsi="Arial" w:cs="Arial"/>
                <w:sz w:val="22"/>
              </w:rPr>
            </w:pPr>
          </w:p>
        </w:tc>
        <w:tc>
          <w:tcPr>
            <w:tcW w:w="8227" w:type="dxa"/>
            <w:shd w:val="clear" w:color="auto" w:fill="auto"/>
            <w:vAlign w:val="center"/>
          </w:tcPr>
          <w:p w14:paraId="7CA88BAC" w14:textId="77777777" w:rsidR="00165FC1" w:rsidRPr="006C1FDD" w:rsidRDefault="00165FC1" w:rsidP="008B0C49">
            <w:pPr>
              <w:autoSpaceDE w:val="0"/>
              <w:autoSpaceDN w:val="0"/>
              <w:adjustRightInd w:val="0"/>
              <w:rPr>
                <w:rFonts w:ascii="Arial" w:hAnsi="Arial" w:cs="Arial"/>
                <w:sz w:val="22"/>
              </w:rPr>
            </w:pPr>
            <w:r w:rsidRPr="006C1FDD">
              <w:rPr>
                <w:rFonts w:ascii="Arial" w:hAnsi="Arial" w:cs="Arial"/>
                <w:sz w:val="22"/>
              </w:rPr>
              <w:t>D</w:t>
            </w:r>
            <w:r>
              <w:rPr>
                <w:rFonts w:ascii="Arial" w:hAnsi="Arial" w:cs="Arial"/>
                <w:sz w:val="22"/>
              </w:rPr>
              <w:t>etails of any other primary d</w:t>
            </w:r>
            <w:r w:rsidRPr="006C1FDD">
              <w:rPr>
                <w:rFonts w:ascii="Arial" w:hAnsi="Arial" w:cs="Arial"/>
                <w:sz w:val="22"/>
              </w:rPr>
              <w:t>ata collection method:</w:t>
            </w:r>
          </w:p>
          <w:p w14:paraId="6903314E" w14:textId="77777777" w:rsidR="00165FC1" w:rsidRPr="006C1FDD" w:rsidRDefault="00165FC1" w:rsidP="008B0C49">
            <w:pPr>
              <w:rPr>
                <w:rFonts w:ascii="Arial" w:hAnsi="Arial" w:cs="Arial"/>
              </w:rPr>
            </w:pPr>
          </w:p>
          <w:p w14:paraId="3A8765DD" w14:textId="77777777" w:rsidR="00165FC1" w:rsidRPr="006C1FDD" w:rsidRDefault="00165FC1" w:rsidP="008B0C49">
            <w:pPr>
              <w:rPr>
                <w:rFonts w:ascii="Arial" w:hAnsi="Arial" w:cs="Arial"/>
              </w:rPr>
            </w:pPr>
          </w:p>
          <w:p w14:paraId="775B91AB" w14:textId="77777777" w:rsidR="00165FC1" w:rsidRPr="006C1FDD" w:rsidRDefault="00165FC1" w:rsidP="008B0C49">
            <w:pPr>
              <w:rPr>
                <w:rFonts w:ascii="Arial" w:hAnsi="Arial" w:cs="Arial"/>
                <w:sz w:val="22"/>
              </w:rPr>
            </w:pPr>
          </w:p>
          <w:p w14:paraId="0EF04AC7" w14:textId="77777777" w:rsidR="00165FC1" w:rsidRPr="006C1FDD" w:rsidRDefault="00165FC1" w:rsidP="008B0C49">
            <w:pPr>
              <w:autoSpaceDE w:val="0"/>
              <w:autoSpaceDN w:val="0"/>
              <w:adjustRightInd w:val="0"/>
              <w:rPr>
                <w:rFonts w:ascii="Arial" w:hAnsi="Arial" w:cs="Arial"/>
                <w:sz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3717F4C" w14:textId="77777777" w:rsidR="00165FC1" w:rsidRPr="006C1FDD" w:rsidRDefault="00165FC1" w:rsidP="008B0C49">
            <w:pPr>
              <w:autoSpaceDE w:val="0"/>
              <w:autoSpaceDN w:val="0"/>
              <w:adjustRightInd w:val="0"/>
              <w:jc w:val="center"/>
              <w:rPr>
                <w:rFonts w:ascii="Arial" w:hAnsi="Arial" w:cs="Arial"/>
                <w:b/>
                <w:bCs/>
                <w:sz w:val="22"/>
              </w:rPr>
            </w:pPr>
          </w:p>
        </w:tc>
        <w:tc>
          <w:tcPr>
            <w:tcW w:w="816" w:type="dxa"/>
            <w:vMerge/>
            <w:shd w:val="clear" w:color="auto" w:fill="BFBFBF" w:themeFill="background1" w:themeFillShade="BF"/>
            <w:vAlign w:val="center"/>
          </w:tcPr>
          <w:p w14:paraId="242D59A2" w14:textId="77777777" w:rsidR="00165FC1" w:rsidRPr="006C1FDD" w:rsidRDefault="00165FC1" w:rsidP="008B0C49">
            <w:pPr>
              <w:autoSpaceDE w:val="0"/>
              <w:autoSpaceDN w:val="0"/>
              <w:adjustRightInd w:val="0"/>
              <w:jc w:val="center"/>
              <w:rPr>
                <w:rFonts w:ascii="Arial" w:hAnsi="Arial" w:cs="Arial"/>
                <w:b/>
                <w:bCs/>
                <w:sz w:val="22"/>
              </w:rPr>
            </w:pPr>
          </w:p>
        </w:tc>
      </w:tr>
    </w:tbl>
    <w:p w14:paraId="3F6F8A1E" w14:textId="77777777" w:rsidR="00165FC1" w:rsidRPr="004C3A0B" w:rsidRDefault="00165FC1" w:rsidP="00165FC1">
      <w:pPr>
        <w:jc w:val="both"/>
        <w:rPr>
          <w:rFonts w:ascii="Arial" w:hAnsi="Arial" w:cs="Arial"/>
          <w:bCs/>
          <w:iCs/>
          <w:sz w:val="22"/>
        </w:rPr>
      </w:pPr>
      <w:r w:rsidRPr="004C3A0B">
        <w:rPr>
          <w:rFonts w:ascii="Arial" w:hAnsi="Arial" w:cs="Arial"/>
          <w:bCs/>
          <w:iCs/>
          <w:sz w:val="22"/>
        </w:rPr>
        <w:t xml:space="preserve">If NO to every question, then the research activity is (ethically) low risk and </w:t>
      </w:r>
      <w:r w:rsidRPr="004C3A0B">
        <w:rPr>
          <w:rFonts w:ascii="Arial" w:hAnsi="Arial" w:cs="Arial"/>
          <w:b/>
          <w:bCs/>
          <w:iCs/>
          <w:sz w:val="22"/>
        </w:rPr>
        <w:t>may</w:t>
      </w:r>
      <w:r w:rsidRPr="004C3A0B">
        <w:rPr>
          <w:rFonts w:ascii="Arial" w:hAnsi="Arial" w:cs="Arial"/>
          <w:bCs/>
          <w:iCs/>
          <w:sz w:val="22"/>
        </w:rPr>
        <w:t xml:space="preserve"> be exempt from </w:t>
      </w:r>
      <w:r w:rsidRPr="004C3A0B">
        <w:rPr>
          <w:rFonts w:ascii="Arial" w:hAnsi="Arial" w:cs="Arial"/>
          <w:b/>
          <w:bCs/>
          <w:iCs/>
          <w:sz w:val="22"/>
        </w:rPr>
        <w:t>some</w:t>
      </w:r>
      <w:r w:rsidRPr="004C3A0B">
        <w:rPr>
          <w:rFonts w:ascii="Arial" w:hAnsi="Arial" w:cs="Arial"/>
          <w:bCs/>
          <w:iCs/>
          <w:sz w:val="22"/>
        </w:rPr>
        <w:t xml:space="preserve"> of the following sections (please refer to Guidance Notes).</w:t>
      </w:r>
    </w:p>
    <w:p w14:paraId="3512738C" w14:textId="77777777" w:rsidR="00165FC1" w:rsidRPr="004C3A0B" w:rsidRDefault="00165FC1" w:rsidP="00165FC1">
      <w:pPr>
        <w:rPr>
          <w:rFonts w:ascii="Arial" w:hAnsi="Arial" w:cs="Arial"/>
          <w:bCs/>
          <w:iCs/>
          <w:sz w:val="22"/>
        </w:rPr>
      </w:pPr>
    </w:p>
    <w:p w14:paraId="1FE782C0" w14:textId="77777777" w:rsidR="00165FC1" w:rsidRDefault="00165FC1" w:rsidP="00165FC1">
      <w:pPr>
        <w:rPr>
          <w:rFonts w:ascii="Arial" w:hAnsi="Arial" w:cs="Arial"/>
          <w:bCs/>
          <w:iCs/>
          <w:sz w:val="22"/>
        </w:rPr>
      </w:pPr>
      <w:r w:rsidRPr="004C3A0B">
        <w:rPr>
          <w:rFonts w:ascii="Arial" w:hAnsi="Arial" w:cs="Arial"/>
          <w:bCs/>
          <w:iCs/>
          <w:sz w:val="22"/>
        </w:rPr>
        <w:t xml:space="preserve">If YES to any question, then no research activity should be undertaken until full ethical approval has been obtained. </w:t>
      </w:r>
    </w:p>
    <w:p w14:paraId="0F8FBEC5" w14:textId="77777777" w:rsidR="00165FC1" w:rsidRPr="004C3A0B" w:rsidRDefault="00165FC1" w:rsidP="00165FC1">
      <w:pPr>
        <w:rPr>
          <w:rFonts w:ascii="Arial" w:hAnsi="Arial" w:cs="Arial"/>
          <w:bCs/>
          <w:iCs/>
          <w:sz w:val="22"/>
        </w:rPr>
      </w:pPr>
    </w:p>
    <w:p w14:paraId="189635D4" w14:textId="77777777" w:rsidR="00165FC1" w:rsidRDefault="00165FC1" w:rsidP="00165FC1">
      <w:pPr>
        <w:autoSpaceDE w:val="0"/>
        <w:autoSpaceDN w:val="0"/>
        <w:adjustRightInd w:val="0"/>
        <w:spacing w:after="240"/>
        <w:jc w:val="both"/>
        <w:rPr>
          <w:rFonts w:ascii="Arial" w:hAnsi="Arial" w:cs="Arial"/>
          <w:b/>
          <w:sz w:val="22"/>
        </w:rPr>
      </w:pPr>
      <w:r w:rsidRPr="00354F34">
        <w:rPr>
          <w:rFonts w:ascii="Arial" w:hAnsi="Arial" w:cs="Arial"/>
          <w:b/>
          <w:sz w:val="22"/>
        </w:rPr>
        <w:t>SECTION G: Intended Participants</w:t>
      </w:r>
    </w:p>
    <w:p w14:paraId="559BCA93" w14:textId="77777777" w:rsidR="00165FC1" w:rsidRDefault="00165FC1" w:rsidP="00165FC1">
      <w:pPr>
        <w:rPr>
          <w:rFonts w:ascii="Arial" w:hAnsi="Arial" w:cs="Arial"/>
          <w:bCs/>
          <w:szCs w:val="24"/>
        </w:rPr>
      </w:pPr>
      <w:r>
        <w:rPr>
          <w:rFonts w:ascii="Arial" w:hAnsi="Arial" w:cs="Arial"/>
          <w:bCs/>
          <w:szCs w:val="24"/>
        </w:rPr>
        <w:t>If there are no participants then do not complete this section, but go directly to section H.</w:t>
      </w:r>
    </w:p>
    <w:p w14:paraId="54B74AF5" w14:textId="77777777" w:rsidR="00165FC1" w:rsidRDefault="00165FC1" w:rsidP="00165FC1">
      <w:pPr>
        <w:rPr>
          <w:rFonts w:ascii="Arial" w:hAnsi="Arial" w:cs="Arial"/>
          <w:bCs/>
          <w:szCs w:val="24"/>
        </w:rPr>
      </w:pPr>
    </w:p>
    <w:tbl>
      <w:tblPr>
        <w:tblStyle w:val="TableGrid"/>
        <w:tblW w:w="10451" w:type="dxa"/>
        <w:tblLook w:val="04A0" w:firstRow="1" w:lastRow="0" w:firstColumn="1" w:lastColumn="0" w:noHBand="0" w:noVBand="1"/>
      </w:tblPr>
      <w:tblGrid>
        <w:gridCol w:w="562"/>
        <w:gridCol w:w="8217"/>
        <w:gridCol w:w="850"/>
        <w:gridCol w:w="822"/>
      </w:tblGrid>
      <w:tr w:rsidR="00165FC1" w:rsidRPr="004C3A0B" w14:paraId="1B076693" w14:textId="77777777" w:rsidTr="008B0C49">
        <w:tc>
          <w:tcPr>
            <w:tcW w:w="562" w:type="dxa"/>
            <w:shd w:val="clear" w:color="auto" w:fill="F2F2F2" w:themeFill="background1" w:themeFillShade="F2"/>
            <w:vAlign w:val="center"/>
          </w:tcPr>
          <w:p w14:paraId="16C385E1" w14:textId="77777777" w:rsidR="00165FC1" w:rsidRPr="004C3A0B" w:rsidRDefault="00165FC1" w:rsidP="008B0C49">
            <w:pPr>
              <w:autoSpaceDE w:val="0"/>
              <w:autoSpaceDN w:val="0"/>
              <w:adjustRightInd w:val="0"/>
              <w:jc w:val="center"/>
              <w:rPr>
                <w:rFonts w:ascii="Arial" w:hAnsi="Arial" w:cs="Arial"/>
                <w:b/>
                <w:sz w:val="22"/>
              </w:rPr>
            </w:pPr>
          </w:p>
        </w:tc>
        <w:tc>
          <w:tcPr>
            <w:tcW w:w="8217" w:type="dxa"/>
            <w:shd w:val="clear" w:color="auto" w:fill="F2F2F2" w:themeFill="background1" w:themeFillShade="F2"/>
          </w:tcPr>
          <w:p w14:paraId="65F3B94A" w14:textId="77777777" w:rsidR="00165FC1" w:rsidRPr="004C3A0B" w:rsidRDefault="00165FC1" w:rsidP="008B0C49">
            <w:pPr>
              <w:autoSpaceDE w:val="0"/>
              <w:autoSpaceDN w:val="0"/>
              <w:adjustRightInd w:val="0"/>
              <w:jc w:val="both"/>
              <w:rPr>
                <w:rFonts w:ascii="Arial" w:hAnsi="Arial" w:cs="Arial"/>
                <w:b/>
                <w:sz w:val="22"/>
              </w:rPr>
            </w:pPr>
            <w:r w:rsidRPr="004C3A0B">
              <w:rPr>
                <w:rFonts w:ascii="Arial" w:hAnsi="Arial" w:cs="Arial"/>
                <w:b/>
                <w:sz w:val="22"/>
              </w:rPr>
              <w:t>Who are the intended participants:</w:t>
            </w:r>
          </w:p>
        </w:tc>
        <w:tc>
          <w:tcPr>
            <w:tcW w:w="850" w:type="dxa"/>
            <w:shd w:val="clear" w:color="auto" w:fill="F2F2F2" w:themeFill="background1" w:themeFillShade="F2"/>
          </w:tcPr>
          <w:p w14:paraId="521840B2" w14:textId="77777777" w:rsidR="00165FC1" w:rsidRPr="004C3A0B" w:rsidRDefault="00165FC1" w:rsidP="008B0C49">
            <w:pPr>
              <w:autoSpaceDE w:val="0"/>
              <w:autoSpaceDN w:val="0"/>
              <w:adjustRightInd w:val="0"/>
              <w:jc w:val="center"/>
              <w:rPr>
                <w:rFonts w:ascii="Arial" w:hAnsi="Arial" w:cs="Arial"/>
                <w:b/>
                <w:bCs/>
                <w:sz w:val="22"/>
              </w:rPr>
            </w:pPr>
          </w:p>
          <w:p w14:paraId="0776CD53" w14:textId="77777777" w:rsidR="00165FC1" w:rsidRPr="004C3A0B"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822" w:type="dxa"/>
            <w:shd w:val="clear" w:color="auto" w:fill="F2F2F2" w:themeFill="background1" w:themeFillShade="F2"/>
          </w:tcPr>
          <w:p w14:paraId="73AFA8C3" w14:textId="77777777" w:rsidR="00165FC1" w:rsidRPr="004C3A0B" w:rsidRDefault="00165FC1" w:rsidP="008B0C49">
            <w:pPr>
              <w:autoSpaceDE w:val="0"/>
              <w:autoSpaceDN w:val="0"/>
              <w:adjustRightInd w:val="0"/>
              <w:jc w:val="center"/>
              <w:rPr>
                <w:rFonts w:ascii="Arial" w:hAnsi="Arial" w:cs="Arial"/>
                <w:b/>
                <w:bCs/>
                <w:sz w:val="22"/>
              </w:rPr>
            </w:pPr>
          </w:p>
          <w:p w14:paraId="34EA4936" w14:textId="77777777" w:rsidR="00165FC1" w:rsidRPr="004C3A0B"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NO</w:t>
            </w:r>
          </w:p>
        </w:tc>
      </w:tr>
      <w:tr w:rsidR="00165FC1" w:rsidRPr="004C3A0B" w14:paraId="22192328" w14:textId="77777777" w:rsidTr="008B0C49">
        <w:trPr>
          <w:trHeight w:val="439"/>
        </w:trPr>
        <w:tc>
          <w:tcPr>
            <w:tcW w:w="562" w:type="dxa"/>
            <w:shd w:val="clear" w:color="auto" w:fill="F2F2F2" w:themeFill="background1" w:themeFillShade="F2"/>
            <w:vAlign w:val="center"/>
          </w:tcPr>
          <w:p w14:paraId="05F6D399"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1</w:t>
            </w:r>
          </w:p>
        </w:tc>
        <w:tc>
          <w:tcPr>
            <w:tcW w:w="8217" w:type="dxa"/>
            <w:shd w:val="clear" w:color="auto" w:fill="F2F2F2" w:themeFill="background1" w:themeFillShade="F2"/>
            <w:vAlign w:val="center"/>
          </w:tcPr>
          <w:p w14:paraId="69203EEA"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Students or staff at the University?</w:t>
            </w:r>
          </w:p>
        </w:tc>
        <w:tc>
          <w:tcPr>
            <w:tcW w:w="850" w:type="dxa"/>
            <w:shd w:val="clear" w:color="auto" w:fill="BFBFBF" w:themeFill="background1" w:themeFillShade="BF"/>
            <w:vAlign w:val="center"/>
          </w:tcPr>
          <w:sdt>
            <w:sdtPr>
              <w:rPr>
                <w:rFonts w:ascii="Arial" w:hAnsi="Arial" w:cs="Arial"/>
                <w:sz w:val="22"/>
              </w:rPr>
              <w:id w:val="-227763996"/>
              <w14:checkbox>
                <w14:checked w14:val="1"/>
                <w14:checkedState w14:val="2612" w14:font="MS Gothic"/>
                <w14:uncheckedState w14:val="2610" w14:font="MS Gothic"/>
              </w14:checkbox>
            </w:sdtPr>
            <w:sdtContent>
              <w:p w14:paraId="151A88E7"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ascii="Arial" w:hAnsi="Arial" w:cs="Arial"/>
                <w:sz w:val="22"/>
              </w:rPr>
              <w:id w:val="-947306252"/>
              <w14:checkbox>
                <w14:checked w14:val="0"/>
                <w14:checkedState w14:val="2612" w14:font="MS Gothic"/>
                <w14:uncheckedState w14:val="2610" w14:font="MS Gothic"/>
              </w14:checkbox>
            </w:sdtPr>
            <w:sdtContent>
              <w:p w14:paraId="3602BCFE"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r>
      <w:tr w:rsidR="00165FC1" w:rsidRPr="004C3A0B" w14:paraId="0A163A87" w14:textId="77777777" w:rsidTr="008B0C49">
        <w:trPr>
          <w:trHeight w:val="403"/>
        </w:trPr>
        <w:tc>
          <w:tcPr>
            <w:tcW w:w="562" w:type="dxa"/>
            <w:shd w:val="clear" w:color="auto" w:fill="F2F2F2" w:themeFill="background1" w:themeFillShade="F2"/>
            <w:vAlign w:val="center"/>
          </w:tcPr>
          <w:p w14:paraId="396688ED"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2</w:t>
            </w:r>
          </w:p>
        </w:tc>
        <w:tc>
          <w:tcPr>
            <w:tcW w:w="8217" w:type="dxa"/>
            <w:shd w:val="clear" w:color="auto" w:fill="F2F2F2" w:themeFill="background1" w:themeFillShade="F2"/>
            <w:vAlign w:val="center"/>
          </w:tcPr>
          <w:p w14:paraId="2D9FCC4F"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rPr>
              <w:id w:val="-1780247199"/>
              <w14:checkbox>
                <w14:checked w14:val="1"/>
                <w14:checkedState w14:val="2612" w14:font="MS Gothic"/>
                <w14:uncheckedState w14:val="2610" w14:font="MS Gothic"/>
              </w14:checkbox>
            </w:sdtPr>
            <w:sdtContent>
              <w:p w14:paraId="666DAEDD"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ascii="Arial" w:hAnsi="Arial" w:cs="Arial"/>
                <w:sz w:val="22"/>
              </w:rPr>
              <w:id w:val="666435130"/>
              <w14:checkbox>
                <w14:checked w14:val="0"/>
                <w14:checkedState w14:val="2612" w14:font="MS Gothic"/>
                <w14:uncheckedState w14:val="2610" w14:font="MS Gothic"/>
              </w14:checkbox>
            </w:sdtPr>
            <w:sdtContent>
              <w:p w14:paraId="18DA4F05"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r>
      <w:tr w:rsidR="00165FC1" w:rsidRPr="004C3A0B" w14:paraId="65D6CCEB" w14:textId="77777777" w:rsidTr="008B0C49">
        <w:trPr>
          <w:trHeight w:val="439"/>
        </w:trPr>
        <w:tc>
          <w:tcPr>
            <w:tcW w:w="562" w:type="dxa"/>
            <w:shd w:val="clear" w:color="auto" w:fill="F2F2F2" w:themeFill="background1" w:themeFillShade="F2"/>
            <w:vAlign w:val="center"/>
          </w:tcPr>
          <w:p w14:paraId="11CFFA01"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3</w:t>
            </w:r>
          </w:p>
        </w:tc>
        <w:tc>
          <w:tcPr>
            <w:tcW w:w="8217" w:type="dxa"/>
            <w:shd w:val="clear" w:color="auto" w:fill="F2F2F2" w:themeFill="background1" w:themeFillShade="F2"/>
            <w:vAlign w:val="center"/>
          </w:tcPr>
          <w:p w14:paraId="72B6AB3D"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Vulnerable adults?</w:t>
            </w:r>
          </w:p>
        </w:tc>
        <w:tc>
          <w:tcPr>
            <w:tcW w:w="850" w:type="dxa"/>
            <w:shd w:val="clear" w:color="auto" w:fill="BFBFBF" w:themeFill="background1" w:themeFillShade="BF"/>
            <w:vAlign w:val="center"/>
          </w:tcPr>
          <w:sdt>
            <w:sdtPr>
              <w:rPr>
                <w:rFonts w:ascii="Arial" w:hAnsi="Arial" w:cs="Arial"/>
                <w:sz w:val="22"/>
              </w:rPr>
              <w:id w:val="555978563"/>
              <w14:checkbox>
                <w14:checked w14:val="0"/>
                <w14:checkedState w14:val="2612" w14:font="MS Gothic"/>
                <w14:uncheckedState w14:val="2610" w14:font="MS Gothic"/>
              </w14:checkbox>
            </w:sdtPr>
            <w:sdtContent>
              <w:p w14:paraId="64D429CF"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ascii="Arial" w:hAnsi="Arial" w:cs="Arial"/>
                <w:sz w:val="22"/>
              </w:rPr>
              <w:id w:val="-435668532"/>
              <w14:checkbox>
                <w14:checked w14:val="1"/>
                <w14:checkedState w14:val="2612" w14:font="MS Gothic"/>
                <w14:uncheckedState w14:val="2610" w14:font="MS Gothic"/>
              </w14:checkbox>
            </w:sdtPr>
            <w:sdtContent>
              <w:p w14:paraId="3A54E4B5"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2DEB9091" w14:textId="77777777" w:rsidTr="008B0C49">
        <w:trPr>
          <w:trHeight w:val="403"/>
        </w:trPr>
        <w:tc>
          <w:tcPr>
            <w:tcW w:w="562" w:type="dxa"/>
            <w:shd w:val="clear" w:color="auto" w:fill="F2F2F2" w:themeFill="background1" w:themeFillShade="F2"/>
            <w:vAlign w:val="center"/>
          </w:tcPr>
          <w:p w14:paraId="7C80330D"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lastRenderedPageBreak/>
              <w:t>4</w:t>
            </w:r>
          </w:p>
        </w:tc>
        <w:tc>
          <w:tcPr>
            <w:tcW w:w="8217" w:type="dxa"/>
            <w:shd w:val="clear" w:color="auto" w:fill="F2F2F2" w:themeFill="background1" w:themeFillShade="F2"/>
            <w:vAlign w:val="center"/>
          </w:tcPr>
          <w:p w14:paraId="5D337833"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 xml:space="preserve">Children </w:t>
            </w:r>
            <w:r>
              <w:rPr>
                <w:rFonts w:ascii="Arial" w:hAnsi="Arial" w:cs="Arial"/>
                <w:sz w:val="22"/>
              </w:rPr>
              <w:t xml:space="preserve">and Young People </w:t>
            </w:r>
            <w:r w:rsidRPr="004C3A0B">
              <w:rPr>
                <w:rFonts w:ascii="Arial" w:hAnsi="Arial" w:cs="Arial"/>
                <w:sz w:val="22"/>
              </w:rPr>
              <w:t xml:space="preserve">under </w:t>
            </w:r>
            <w:r>
              <w:rPr>
                <w:rFonts w:ascii="Arial" w:hAnsi="Arial" w:cs="Arial"/>
                <w:sz w:val="22"/>
              </w:rPr>
              <w:t>the age of 1</w:t>
            </w:r>
            <w:r w:rsidRPr="004C3A0B">
              <w:rPr>
                <w:rFonts w:ascii="Arial" w:hAnsi="Arial" w:cs="Arial"/>
                <w:sz w:val="22"/>
              </w:rPr>
              <w:t>8?</w:t>
            </w:r>
            <w:r>
              <w:rPr>
                <w:rFonts w:ascii="Arial" w:hAnsi="Arial" w:cs="Arial"/>
                <w:sz w:val="22"/>
              </w:rPr>
              <w:t xml:space="preserve"> </w:t>
            </w:r>
            <w:r w:rsidRPr="00D839CD">
              <w:rPr>
                <w:rFonts w:ascii="Arial" w:hAnsi="Arial" w:cs="Arial"/>
                <w:sz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rPr>
              <w:id w:val="-375472827"/>
              <w14:checkbox>
                <w14:checked w14:val="0"/>
                <w14:checkedState w14:val="2612" w14:font="MS Gothic"/>
                <w14:uncheckedState w14:val="2610" w14:font="MS Gothic"/>
              </w14:checkbox>
            </w:sdtPr>
            <w:sdtContent>
              <w:p w14:paraId="1A972DBF"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ascii="Arial" w:hAnsi="Arial" w:cs="Arial"/>
                <w:sz w:val="22"/>
              </w:rPr>
              <w:id w:val="1887361462"/>
              <w14:checkbox>
                <w14:checked w14:val="1"/>
                <w14:checkedState w14:val="2612" w14:font="MS Gothic"/>
                <w14:uncheckedState w14:val="2610" w14:font="MS Gothic"/>
              </w14:checkbox>
            </w:sdtPr>
            <w:sdtContent>
              <w:p w14:paraId="34C2BD79"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605C84DD" w14:textId="77777777" w:rsidTr="008B0C49">
        <w:trPr>
          <w:trHeight w:val="403"/>
        </w:trPr>
        <w:tc>
          <w:tcPr>
            <w:tcW w:w="562" w:type="dxa"/>
            <w:shd w:val="clear" w:color="auto" w:fill="F2F2F2" w:themeFill="background1" w:themeFillShade="F2"/>
            <w:vAlign w:val="center"/>
          </w:tcPr>
          <w:p w14:paraId="4115DAB3"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5</w:t>
            </w:r>
          </w:p>
        </w:tc>
        <w:tc>
          <w:tcPr>
            <w:tcW w:w="8217" w:type="dxa"/>
            <w:shd w:val="clear" w:color="auto" w:fill="F2F2F2" w:themeFill="background1" w:themeFillShade="F2"/>
            <w:vAlign w:val="center"/>
          </w:tcPr>
          <w:p w14:paraId="7E73DE90"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Prisoners?</w:t>
            </w:r>
          </w:p>
        </w:tc>
        <w:tc>
          <w:tcPr>
            <w:tcW w:w="850" w:type="dxa"/>
            <w:shd w:val="clear" w:color="auto" w:fill="BFBFBF" w:themeFill="background1" w:themeFillShade="BF"/>
            <w:vAlign w:val="center"/>
          </w:tcPr>
          <w:sdt>
            <w:sdtPr>
              <w:rPr>
                <w:rFonts w:ascii="Arial" w:hAnsi="Arial" w:cs="Arial"/>
                <w:sz w:val="22"/>
              </w:rPr>
              <w:id w:val="1692793907"/>
              <w14:checkbox>
                <w14:checked w14:val="0"/>
                <w14:checkedState w14:val="2612" w14:font="MS Gothic"/>
                <w14:uncheckedState w14:val="2610" w14:font="MS Gothic"/>
              </w14:checkbox>
            </w:sdtPr>
            <w:sdtContent>
              <w:p w14:paraId="3E2E3CD7"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ascii="Arial" w:hAnsi="Arial" w:cs="Arial"/>
                <w:sz w:val="22"/>
              </w:rPr>
              <w:id w:val="326411418"/>
              <w14:checkbox>
                <w14:checked w14:val="1"/>
                <w14:checkedState w14:val="2612" w14:font="MS Gothic"/>
                <w14:uncheckedState w14:val="2610" w14:font="MS Gothic"/>
              </w14:checkbox>
            </w:sdtPr>
            <w:sdtContent>
              <w:p w14:paraId="0EE0C7C5"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2AD92750" w14:textId="77777777" w:rsidTr="008B0C49">
        <w:trPr>
          <w:trHeight w:val="439"/>
        </w:trPr>
        <w:tc>
          <w:tcPr>
            <w:tcW w:w="562" w:type="dxa"/>
            <w:shd w:val="clear" w:color="auto" w:fill="F2F2F2" w:themeFill="background1" w:themeFillShade="F2"/>
            <w:vAlign w:val="center"/>
          </w:tcPr>
          <w:p w14:paraId="58620A3F"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6</w:t>
            </w:r>
          </w:p>
        </w:tc>
        <w:tc>
          <w:tcPr>
            <w:tcW w:w="8217" w:type="dxa"/>
            <w:shd w:val="clear" w:color="auto" w:fill="F2F2F2" w:themeFill="background1" w:themeFillShade="F2"/>
            <w:vAlign w:val="center"/>
          </w:tcPr>
          <w:p w14:paraId="442FE54F"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Young offenders?</w:t>
            </w:r>
          </w:p>
        </w:tc>
        <w:tc>
          <w:tcPr>
            <w:tcW w:w="850" w:type="dxa"/>
            <w:shd w:val="clear" w:color="auto" w:fill="BFBFBF" w:themeFill="background1" w:themeFillShade="BF"/>
            <w:vAlign w:val="center"/>
          </w:tcPr>
          <w:sdt>
            <w:sdtPr>
              <w:rPr>
                <w:rFonts w:ascii="Arial" w:hAnsi="Arial" w:cs="Arial"/>
                <w:sz w:val="22"/>
              </w:rPr>
              <w:id w:val="1255410168"/>
              <w14:checkbox>
                <w14:checked w14:val="0"/>
                <w14:checkedState w14:val="2612" w14:font="MS Gothic"/>
                <w14:uncheckedState w14:val="2610" w14:font="MS Gothic"/>
              </w14:checkbox>
            </w:sdtPr>
            <w:sdtContent>
              <w:p w14:paraId="7C7CDA0B"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ascii="Arial" w:hAnsi="Arial" w:cs="Arial"/>
                <w:sz w:val="22"/>
              </w:rPr>
              <w:id w:val="-1236000582"/>
              <w14:checkbox>
                <w14:checked w14:val="1"/>
                <w14:checkedState w14:val="2612" w14:font="MS Gothic"/>
                <w14:uncheckedState w14:val="2610" w14:font="MS Gothic"/>
              </w14:checkbox>
            </w:sdtPr>
            <w:sdtContent>
              <w:p w14:paraId="5CC5C9BC"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37753D3B" w14:textId="77777777" w:rsidTr="008B0C49">
        <w:trPr>
          <w:trHeight w:val="403"/>
        </w:trPr>
        <w:tc>
          <w:tcPr>
            <w:tcW w:w="562" w:type="dxa"/>
            <w:shd w:val="clear" w:color="auto" w:fill="F2F2F2" w:themeFill="background1" w:themeFillShade="F2"/>
            <w:vAlign w:val="center"/>
          </w:tcPr>
          <w:p w14:paraId="67C5DEC2"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7</w:t>
            </w:r>
          </w:p>
        </w:tc>
        <w:tc>
          <w:tcPr>
            <w:tcW w:w="8217" w:type="dxa"/>
            <w:shd w:val="clear" w:color="auto" w:fill="F2F2F2" w:themeFill="background1" w:themeFillShade="F2"/>
            <w:vAlign w:val="center"/>
          </w:tcPr>
          <w:p w14:paraId="2CFFA93F"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rPr>
              <w:id w:val="-1016453075"/>
              <w14:checkbox>
                <w14:checked w14:val="0"/>
                <w14:checkedState w14:val="2612" w14:font="MS Gothic"/>
                <w14:uncheckedState w14:val="2610" w14:font="MS Gothic"/>
              </w14:checkbox>
            </w:sdtPr>
            <w:sdtContent>
              <w:p w14:paraId="670C9786"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ascii="Arial" w:hAnsi="Arial" w:cs="Arial"/>
                <w:sz w:val="22"/>
              </w:rPr>
              <w:id w:val="1673070048"/>
              <w14:checkbox>
                <w14:checked w14:val="1"/>
                <w14:checkedState w14:val="2612" w14:font="MS Gothic"/>
                <w14:uncheckedState w14:val="2610" w14:font="MS Gothic"/>
              </w14:checkbox>
            </w:sdtPr>
            <w:sdtContent>
              <w:p w14:paraId="691DCE03"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2A6DCF81" w14:textId="77777777" w:rsidTr="008B0C49">
        <w:trPr>
          <w:trHeight w:val="403"/>
        </w:trPr>
        <w:tc>
          <w:tcPr>
            <w:tcW w:w="562" w:type="dxa"/>
            <w:shd w:val="clear" w:color="auto" w:fill="F2F2F2" w:themeFill="background1" w:themeFillShade="F2"/>
            <w:vAlign w:val="center"/>
          </w:tcPr>
          <w:p w14:paraId="27BAC8BE"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8</w:t>
            </w:r>
          </w:p>
        </w:tc>
        <w:tc>
          <w:tcPr>
            <w:tcW w:w="8217" w:type="dxa"/>
            <w:shd w:val="clear" w:color="auto" w:fill="F2F2F2" w:themeFill="background1" w:themeFillShade="F2"/>
            <w:vAlign w:val="center"/>
          </w:tcPr>
          <w:p w14:paraId="43B3DF5D"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People engaged in illegal activities?</w:t>
            </w:r>
          </w:p>
        </w:tc>
        <w:tc>
          <w:tcPr>
            <w:tcW w:w="850" w:type="dxa"/>
            <w:shd w:val="clear" w:color="auto" w:fill="BFBFBF" w:themeFill="background1" w:themeFillShade="BF"/>
            <w:vAlign w:val="center"/>
          </w:tcPr>
          <w:sdt>
            <w:sdtPr>
              <w:rPr>
                <w:rFonts w:ascii="Arial" w:hAnsi="Arial" w:cs="Arial"/>
                <w:sz w:val="22"/>
              </w:rPr>
              <w:id w:val="-1519850840"/>
              <w14:checkbox>
                <w14:checked w14:val="0"/>
                <w14:checkedState w14:val="2612" w14:font="MS Gothic"/>
                <w14:uncheckedState w14:val="2610" w14:font="MS Gothic"/>
              </w14:checkbox>
            </w:sdtPr>
            <w:sdtContent>
              <w:p w14:paraId="668CD16B"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ascii="Arial" w:hAnsi="Arial" w:cs="Arial"/>
                <w:sz w:val="22"/>
              </w:rPr>
              <w:id w:val="1072859745"/>
              <w14:checkbox>
                <w14:checked w14:val="1"/>
                <w14:checkedState w14:val="2612" w14:font="MS Gothic"/>
                <w14:uncheckedState w14:val="2610" w14:font="MS Gothic"/>
              </w14:checkbox>
            </w:sdtPr>
            <w:sdtContent>
              <w:p w14:paraId="434ADF85"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5417FF1D" w14:textId="77777777" w:rsidTr="008B0C49">
        <w:trPr>
          <w:trHeight w:val="403"/>
        </w:trPr>
        <w:tc>
          <w:tcPr>
            <w:tcW w:w="562" w:type="dxa"/>
            <w:shd w:val="clear" w:color="auto" w:fill="F2F2F2" w:themeFill="background1" w:themeFillShade="F2"/>
            <w:vAlign w:val="center"/>
          </w:tcPr>
          <w:p w14:paraId="51BE47B4"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9</w:t>
            </w:r>
          </w:p>
        </w:tc>
        <w:tc>
          <w:tcPr>
            <w:tcW w:w="8217" w:type="dxa"/>
            <w:shd w:val="clear" w:color="auto" w:fill="F2F2F2" w:themeFill="background1" w:themeFillShade="F2"/>
            <w:vAlign w:val="center"/>
          </w:tcPr>
          <w:p w14:paraId="0BD194F1"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Others</w:t>
            </w:r>
            <w:r>
              <w:rPr>
                <w:rFonts w:ascii="Arial" w:hAnsi="Arial" w:cs="Arial"/>
                <w:sz w:val="22"/>
              </w:rPr>
              <w:t>. Please indicate the participants below, and specifically any group who may be unable to give consent.</w:t>
            </w:r>
          </w:p>
          <w:p w14:paraId="024B9F25" w14:textId="77777777" w:rsidR="00165FC1" w:rsidRPr="004C3A0B" w:rsidRDefault="00165FC1" w:rsidP="008B0C49">
            <w:pPr>
              <w:autoSpaceDE w:val="0"/>
              <w:autoSpaceDN w:val="0"/>
              <w:adjustRightInd w:val="0"/>
              <w:rPr>
                <w:rFonts w:ascii="Arial" w:hAnsi="Arial" w:cs="Arial"/>
                <w:sz w:val="22"/>
              </w:rPr>
            </w:pPr>
          </w:p>
        </w:tc>
        <w:tc>
          <w:tcPr>
            <w:tcW w:w="850" w:type="dxa"/>
            <w:vMerge w:val="restart"/>
            <w:shd w:val="clear" w:color="auto" w:fill="BFBFBF" w:themeFill="background1" w:themeFillShade="BF"/>
            <w:vAlign w:val="center"/>
          </w:tcPr>
          <w:sdt>
            <w:sdtPr>
              <w:rPr>
                <w:rFonts w:ascii="Arial" w:hAnsi="Arial" w:cs="Arial"/>
                <w:sz w:val="22"/>
              </w:rPr>
              <w:id w:val="-1984918035"/>
              <w14:checkbox>
                <w14:checked w14:val="0"/>
                <w14:checkedState w14:val="2612" w14:font="MS Gothic"/>
                <w14:uncheckedState w14:val="2610" w14:font="MS Gothic"/>
              </w14:checkbox>
            </w:sdtPr>
            <w:sdtContent>
              <w:p w14:paraId="2A250DC2"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22" w:type="dxa"/>
            <w:vMerge w:val="restart"/>
            <w:shd w:val="clear" w:color="auto" w:fill="BFBFBF" w:themeFill="background1" w:themeFillShade="BF"/>
            <w:vAlign w:val="center"/>
          </w:tcPr>
          <w:sdt>
            <w:sdtPr>
              <w:rPr>
                <w:rFonts w:ascii="Arial" w:hAnsi="Arial" w:cs="Arial"/>
                <w:sz w:val="22"/>
              </w:rPr>
              <w:id w:val="-1870052561"/>
              <w14:checkbox>
                <w14:checked w14:val="1"/>
                <w14:checkedState w14:val="2612" w14:font="MS Gothic"/>
                <w14:uncheckedState w14:val="2610" w14:font="MS Gothic"/>
              </w14:checkbox>
            </w:sdtPr>
            <w:sdtContent>
              <w:p w14:paraId="6A8D919C"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05426E32" w14:textId="77777777" w:rsidTr="008B0C49">
        <w:trPr>
          <w:trHeight w:val="403"/>
        </w:trPr>
        <w:tc>
          <w:tcPr>
            <w:tcW w:w="562" w:type="dxa"/>
            <w:vAlign w:val="center"/>
          </w:tcPr>
          <w:p w14:paraId="37A2D586" w14:textId="77777777" w:rsidR="00165FC1" w:rsidRPr="006C1FDD" w:rsidRDefault="00165FC1" w:rsidP="008B0C49">
            <w:pPr>
              <w:autoSpaceDE w:val="0"/>
              <w:autoSpaceDN w:val="0"/>
              <w:adjustRightInd w:val="0"/>
              <w:jc w:val="center"/>
              <w:rPr>
                <w:rFonts w:ascii="Arial" w:hAnsi="Arial" w:cs="Arial"/>
                <w:sz w:val="22"/>
              </w:rPr>
            </w:pPr>
          </w:p>
        </w:tc>
        <w:tc>
          <w:tcPr>
            <w:tcW w:w="8217" w:type="dxa"/>
            <w:shd w:val="clear" w:color="auto" w:fill="auto"/>
            <w:vAlign w:val="center"/>
          </w:tcPr>
          <w:p w14:paraId="7CE65549" w14:textId="77777777" w:rsidR="00165FC1" w:rsidRPr="006C1FDD" w:rsidRDefault="00165FC1" w:rsidP="008B0C49">
            <w:pPr>
              <w:autoSpaceDE w:val="0"/>
              <w:autoSpaceDN w:val="0"/>
              <w:adjustRightInd w:val="0"/>
              <w:rPr>
                <w:rFonts w:ascii="Arial" w:hAnsi="Arial" w:cs="Arial"/>
                <w:sz w:val="22"/>
              </w:rPr>
            </w:pPr>
            <w:r>
              <w:rPr>
                <w:rFonts w:ascii="Arial" w:hAnsi="Arial" w:cs="Arial"/>
                <w:sz w:val="22"/>
              </w:rPr>
              <w:t>Details of any other participant groups:</w:t>
            </w:r>
          </w:p>
          <w:p w14:paraId="2B62C908" w14:textId="77777777" w:rsidR="00165FC1" w:rsidRDefault="00165FC1" w:rsidP="008B0C49">
            <w:pPr>
              <w:rPr>
                <w:rFonts w:ascii="Arial" w:hAnsi="Arial" w:cs="Arial"/>
              </w:rPr>
            </w:pPr>
          </w:p>
          <w:p w14:paraId="07C706F6" w14:textId="77777777" w:rsidR="00165FC1" w:rsidRDefault="00165FC1" w:rsidP="008B0C49">
            <w:pPr>
              <w:rPr>
                <w:rFonts w:ascii="Arial" w:hAnsi="Arial" w:cs="Arial"/>
              </w:rPr>
            </w:pPr>
          </w:p>
          <w:p w14:paraId="7962B0AE" w14:textId="77777777" w:rsidR="00165FC1" w:rsidRPr="004C3A0B" w:rsidRDefault="00165FC1" w:rsidP="008B0C49">
            <w:pPr>
              <w:rPr>
                <w:rFonts w:ascii="Arial" w:hAnsi="Arial" w:cs="Arial"/>
                <w:sz w:val="22"/>
              </w:rPr>
            </w:pPr>
          </w:p>
          <w:p w14:paraId="5A20EE95"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C6DAF35" w14:textId="77777777" w:rsidR="00165FC1" w:rsidRDefault="00165FC1" w:rsidP="008B0C49">
            <w:pPr>
              <w:autoSpaceDE w:val="0"/>
              <w:autoSpaceDN w:val="0"/>
              <w:adjustRightInd w:val="0"/>
              <w:jc w:val="center"/>
              <w:rPr>
                <w:rFonts w:ascii="Arial" w:hAnsi="Arial" w:cs="Arial"/>
                <w:b/>
                <w:bCs/>
                <w:sz w:val="22"/>
              </w:rPr>
            </w:pPr>
          </w:p>
        </w:tc>
        <w:tc>
          <w:tcPr>
            <w:tcW w:w="822" w:type="dxa"/>
            <w:vMerge/>
            <w:shd w:val="clear" w:color="auto" w:fill="BFBFBF" w:themeFill="background1" w:themeFillShade="BF"/>
            <w:vAlign w:val="center"/>
          </w:tcPr>
          <w:p w14:paraId="56E75F5E" w14:textId="77777777" w:rsidR="00165FC1" w:rsidRDefault="00165FC1" w:rsidP="008B0C49">
            <w:pPr>
              <w:autoSpaceDE w:val="0"/>
              <w:autoSpaceDN w:val="0"/>
              <w:adjustRightInd w:val="0"/>
              <w:jc w:val="center"/>
              <w:rPr>
                <w:rFonts w:ascii="Arial" w:hAnsi="Arial" w:cs="Arial"/>
                <w:b/>
                <w:bCs/>
                <w:sz w:val="22"/>
              </w:rPr>
            </w:pPr>
          </w:p>
        </w:tc>
      </w:tr>
    </w:tbl>
    <w:p w14:paraId="608A2DDB" w14:textId="77777777" w:rsidR="00165FC1" w:rsidRPr="00D71982" w:rsidRDefault="00165FC1" w:rsidP="00165FC1">
      <w:pPr>
        <w:rPr>
          <w:rFonts w:ascii="Arial" w:hAnsi="Arial" w:cs="Arial"/>
          <w:bCs/>
          <w:szCs w:val="24"/>
        </w:rPr>
      </w:pPr>
    </w:p>
    <w:tbl>
      <w:tblPr>
        <w:tblStyle w:val="TableGrid"/>
        <w:tblW w:w="10451" w:type="dxa"/>
        <w:tblLook w:val="04A0" w:firstRow="1" w:lastRow="0" w:firstColumn="1" w:lastColumn="0" w:noHBand="0" w:noVBand="1"/>
      </w:tblPr>
      <w:tblGrid>
        <w:gridCol w:w="562"/>
        <w:gridCol w:w="3256"/>
        <w:gridCol w:w="6633"/>
      </w:tblGrid>
      <w:tr w:rsidR="00165FC1" w:rsidRPr="004C3A0B" w14:paraId="53B77B37" w14:textId="77777777" w:rsidTr="008B0C49">
        <w:trPr>
          <w:trHeight w:val="403"/>
        </w:trPr>
        <w:tc>
          <w:tcPr>
            <w:tcW w:w="562" w:type="dxa"/>
            <w:tcBorders>
              <w:bottom w:val="single" w:sz="4" w:space="0" w:color="auto"/>
            </w:tcBorders>
            <w:shd w:val="clear" w:color="auto" w:fill="F2F2F2" w:themeFill="background1" w:themeFillShade="F2"/>
          </w:tcPr>
          <w:p w14:paraId="300E2584" w14:textId="77777777" w:rsidR="00165FC1" w:rsidRPr="002132F9" w:rsidRDefault="00165FC1" w:rsidP="008B0C49">
            <w:pPr>
              <w:rPr>
                <w:rFonts w:ascii="Arial" w:hAnsi="Arial" w:cs="Arial"/>
                <w:bCs/>
                <w:sz w:val="22"/>
              </w:rPr>
            </w:pPr>
          </w:p>
        </w:tc>
        <w:tc>
          <w:tcPr>
            <w:tcW w:w="9889" w:type="dxa"/>
            <w:gridSpan w:val="2"/>
            <w:tcBorders>
              <w:bottom w:val="single" w:sz="4" w:space="0" w:color="auto"/>
            </w:tcBorders>
            <w:shd w:val="clear" w:color="auto" w:fill="F2F2F2" w:themeFill="background1" w:themeFillShade="F2"/>
            <w:vAlign w:val="center"/>
          </w:tcPr>
          <w:p w14:paraId="29C21591" w14:textId="77777777" w:rsidR="00165FC1" w:rsidRPr="004C3A0B" w:rsidRDefault="00165FC1" w:rsidP="008B0C49">
            <w:pPr>
              <w:rPr>
                <w:rFonts w:ascii="Arial" w:hAnsi="Arial" w:cs="Arial"/>
                <w:b/>
                <w:sz w:val="22"/>
              </w:rPr>
            </w:pPr>
            <w:r w:rsidRPr="004C3A0B">
              <w:rPr>
                <w:rFonts w:ascii="Arial" w:hAnsi="Arial" w:cs="Arial"/>
                <w:b/>
                <w:sz w:val="22"/>
              </w:rPr>
              <w:t>Participant numbers and source</w:t>
            </w:r>
          </w:p>
          <w:p w14:paraId="15C222A3"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 xml:space="preserve">Provide an estimate of the expected number of participants. How will you identify participants and how will they be recruited? </w:t>
            </w:r>
          </w:p>
        </w:tc>
      </w:tr>
      <w:tr w:rsidR="00165FC1" w:rsidRPr="004C3A0B" w14:paraId="25078E54" w14:textId="77777777" w:rsidTr="008B0C4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FEC911" w14:textId="77777777" w:rsidR="00165FC1" w:rsidRDefault="00165FC1" w:rsidP="008B0C49">
            <w:pPr>
              <w:jc w:val="center"/>
              <w:rPr>
                <w:rFonts w:ascii="Arial" w:hAnsi="Arial" w:cs="Arial"/>
                <w:sz w:val="22"/>
              </w:rPr>
            </w:pPr>
            <w:r>
              <w:rPr>
                <w:rFonts w:ascii="Arial" w:hAnsi="Arial" w:cs="Arial"/>
                <w:sz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747416" w14:textId="77777777" w:rsidR="00165FC1" w:rsidRPr="004C3A0B" w:rsidRDefault="00165FC1" w:rsidP="008B0C49">
            <w:pPr>
              <w:rPr>
                <w:rFonts w:ascii="Arial" w:hAnsi="Arial" w:cs="Arial"/>
                <w:sz w:val="22"/>
              </w:rPr>
            </w:pPr>
            <w:r>
              <w:rPr>
                <w:rFonts w:ascii="Arial" w:hAnsi="Arial" w:cs="Arial"/>
                <w:sz w:val="22"/>
              </w:rPr>
              <w:t>How many participants are expected?</w:t>
            </w:r>
          </w:p>
          <w:p w14:paraId="53961A7A" w14:textId="77777777" w:rsidR="00165FC1" w:rsidRPr="004C3A0B" w:rsidRDefault="00165FC1" w:rsidP="008B0C49">
            <w:pPr>
              <w:rPr>
                <w:rFonts w:ascii="Arial" w:hAnsi="Arial" w:cs="Arial"/>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08293C9" w14:textId="77777777" w:rsidR="00165FC1" w:rsidRDefault="00165FC1" w:rsidP="008B0C49">
            <w:pPr>
              <w:rPr>
                <w:rFonts w:ascii="Arial" w:hAnsi="Arial" w:cs="Arial"/>
                <w:sz w:val="22"/>
              </w:rPr>
            </w:pPr>
            <w:r>
              <w:rPr>
                <w:rFonts w:ascii="Arial" w:hAnsi="Arial" w:cs="Arial"/>
                <w:sz w:val="22"/>
              </w:rPr>
              <w:t>Six to eight participants will be required to take part in the interviews.</w:t>
            </w:r>
          </w:p>
          <w:p w14:paraId="6C6C5B36" w14:textId="77777777" w:rsidR="00165FC1" w:rsidRDefault="00165FC1" w:rsidP="008B0C49">
            <w:pPr>
              <w:rPr>
                <w:rFonts w:ascii="Arial" w:hAnsi="Arial" w:cs="Arial"/>
                <w:sz w:val="22"/>
              </w:rPr>
            </w:pPr>
          </w:p>
          <w:p w14:paraId="13F4149D" w14:textId="77777777" w:rsidR="00165FC1" w:rsidRPr="004C3A0B" w:rsidRDefault="00165FC1" w:rsidP="008B0C49">
            <w:pPr>
              <w:rPr>
                <w:rFonts w:ascii="Arial" w:hAnsi="Arial" w:cs="Arial"/>
                <w:sz w:val="22"/>
              </w:rPr>
            </w:pPr>
          </w:p>
          <w:p w14:paraId="15C79764" w14:textId="77777777" w:rsidR="00165FC1" w:rsidRPr="004C3A0B" w:rsidRDefault="00165FC1" w:rsidP="008B0C49">
            <w:pPr>
              <w:rPr>
                <w:rFonts w:ascii="Arial" w:hAnsi="Arial" w:cs="Arial"/>
                <w:b/>
                <w:sz w:val="22"/>
              </w:rPr>
            </w:pPr>
            <w:r w:rsidRPr="003257BD">
              <w:rPr>
                <w:rFonts w:ascii="Arial" w:hAnsi="Arial" w:cs="Arial"/>
                <w:i/>
                <w:color w:val="808080"/>
                <w:sz w:val="18"/>
                <w:szCs w:val="18"/>
              </w:rPr>
              <w:t>(this box should expand as you type)</w:t>
            </w:r>
          </w:p>
        </w:tc>
      </w:tr>
      <w:tr w:rsidR="00165FC1" w:rsidRPr="004C3A0B" w14:paraId="4193107A" w14:textId="77777777" w:rsidTr="008B0C4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EBEC6E" w14:textId="77777777" w:rsidR="00165FC1" w:rsidRDefault="00165FC1" w:rsidP="008B0C49">
            <w:pPr>
              <w:jc w:val="center"/>
              <w:rPr>
                <w:rFonts w:ascii="Arial" w:hAnsi="Arial" w:cs="Arial"/>
                <w:sz w:val="22"/>
              </w:rPr>
            </w:pPr>
            <w:r>
              <w:rPr>
                <w:rFonts w:ascii="Arial" w:hAnsi="Arial" w:cs="Arial"/>
                <w:sz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DA0F7A" w14:textId="77777777" w:rsidR="00165FC1" w:rsidRDefault="00165FC1" w:rsidP="008B0C49">
            <w:pPr>
              <w:rPr>
                <w:rFonts w:ascii="Arial" w:hAnsi="Arial" w:cs="Arial"/>
                <w:sz w:val="22"/>
              </w:rPr>
            </w:pPr>
            <w:r>
              <w:rPr>
                <w:rFonts w:ascii="Arial" w:hAnsi="Arial" w:cs="Arial"/>
                <w:sz w:val="22"/>
              </w:rPr>
              <w:t>Who will the participants be?</w:t>
            </w:r>
          </w:p>
          <w:p w14:paraId="1E909B28" w14:textId="77777777" w:rsidR="00165FC1" w:rsidRDefault="00165FC1" w:rsidP="008B0C49">
            <w:pPr>
              <w:rPr>
                <w:rFonts w:ascii="Arial" w:hAnsi="Arial" w:cs="Arial"/>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C9D0D39" w14:textId="77777777" w:rsidR="00165FC1" w:rsidRDefault="00165FC1" w:rsidP="008B0C49">
            <w:pPr>
              <w:rPr>
                <w:rFonts w:ascii="Arial" w:hAnsi="Arial" w:cs="Arial"/>
                <w:sz w:val="22"/>
              </w:rPr>
            </w:pPr>
          </w:p>
          <w:p w14:paraId="20110652" w14:textId="77777777" w:rsidR="00165FC1" w:rsidRDefault="00165FC1" w:rsidP="008B0C49">
            <w:pPr>
              <w:rPr>
                <w:rFonts w:ascii="Arial" w:hAnsi="Arial" w:cs="Arial"/>
                <w:sz w:val="22"/>
              </w:rPr>
            </w:pPr>
            <w:r>
              <w:rPr>
                <w:rFonts w:ascii="Arial" w:hAnsi="Arial" w:cs="Arial"/>
                <w:sz w:val="22"/>
              </w:rPr>
              <w:t>Male Punjabi participants aged 25 – 45, who volunteer to take part.</w:t>
            </w:r>
          </w:p>
          <w:p w14:paraId="482C3D9F" w14:textId="77777777" w:rsidR="00165FC1" w:rsidRPr="004C3A0B" w:rsidRDefault="00165FC1" w:rsidP="008B0C49">
            <w:pPr>
              <w:rPr>
                <w:rFonts w:ascii="Arial" w:hAnsi="Arial" w:cs="Arial"/>
                <w:sz w:val="22"/>
              </w:rPr>
            </w:pPr>
          </w:p>
          <w:p w14:paraId="6444E1B0" w14:textId="77777777" w:rsidR="00165FC1" w:rsidRPr="003257BD" w:rsidRDefault="00165FC1" w:rsidP="008B0C49">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165FC1" w:rsidRPr="004C3A0B" w14:paraId="69A6855A" w14:textId="77777777" w:rsidTr="008B0C49">
        <w:trPr>
          <w:trHeight w:val="403"/>
        </w:trPr>
        <w:tc>
          <w:tcPr>
            <w:tcW w:w="562" w:type="dxa"/>
            <w:tcBorders>
              <w:top w:val="single" w:sz="4" w:space="0" w:color="auto"/>
            </w:tcBorders>
            <w:shd w:val="clear" w:color="auto" w:fill="F2F2F2" w:themeFill="background1" w:themeFillShade="F2"/>
            <w:vAlign w:val="center"/>
          </w:tcPr>
          <w:p w14:paraId="41EBF59B" w14:textId="77777777" w:rsidR="00165FC1" w:rsidRDefault="00165FC1" w:rsidP="008B0C49">
            <w:pPr>
              <w:jc w:val="center"/>
              <w:rPr>
                <w:rFonts w:ascii="Arial" w:hAnsi="Arial" w:cs="Arial"/>
                <w:sz w:val="22"/>
              </w:rPr>
            </w:pPr>
            <w:r>
              <w:rPr>
                <w:rFonts w:ascii="Arial" w:hAnsi="Arial" w:cs="Arial"/>
                <w:sz w:val="22"/>
              </w:rPr>
              <w:t>12</w:t>
            </w:r>
          </w:p>
        </w:tc>
        <w:tc>
          <w:tcPr>
            <w:tcW w:w="3256" w:type="dxa"/>
            <w:tcBorders>
              <w:top w:val="single" w:sz="4" w:space="0" w:color="auto"/>
            </w:tcBorders>
            <w:shd w:val="clear" w:color="auto" w:fill="F2F2F2" w:themeFill="background1" w:themeFillShade="F2"/>
            <w:vAlign w:val="center"/>
          </w:tcPr>
          <w:p w14:paraId="143A1A9F" w14:textId="77777777" w:rsidR="00165FC1" w:rsidRDefault="00165FC1" w:rsidP="008B0C49">
            <w:pPr>
              <w:rPr>
                <w:rFonts w:ascii="Arial" w:hAnsi="Arial" w:cs="Arial"/>
                <w:sz w:val="22"/>
              </w:rPr>
            </w:pPr>
            <w:r>
              <w:rPr>
                <w:rFonts w:ascii="Arial" w:hAnsi="Arial" w:cs="Arial"/>
                <w:sz w:val="22"/>
              </w:rPr>
              <w:t>How will you identify the participants?</w:t>
            </w:r>
          </w:p>
        </w:tc>
        <w:tc>
          <w:tcPr>
            <w:tcW w:w="6633" w:type="dxa"/>
            <w:tcBorders>
              <w:top w:val="single" w:sz="4" w:space="0" w:color="auto"/>
            </w:tcBorders>
            <w:vAlign w:val="center"/>
          </w:tcPr>
          <w:p w14:paraId="141BFB0A" w14:textId="77777777" w:rsidR="00165FC1" w:rsidRDefault="00165FC1" w:rsidP="008B0C49">
            <w:pPr>
              <w:rPr>
                <w:rFonts w:ascii="Arial" w:hAnsi="Arial" w:cs="Arial"/>
                <w:sz w:val="22"/>
              </w:rPr>
            </w:pPr>
          </w:p>
          <w:p w14:paraId="107A67BB" w14:textId="77777777" w:rsidR="00165FC1" w:rsidRDefault="00165FC1" w:rsidP="008B0C49">
            <w:pPr>
              <w:rPr>
                <w:rFonts w:ascii="Arial" w:hAnsi="Arial" w:cs="Arial"/>
                <w:sz w:val="22"/>
              </w:rPr>
            </w:pPr>
            <w:r>
              <w:rPr>
                <w:rFonts w:ascii="Arial" w:hAnsi="Arial" w:cs="Arial"/>
                <w:sz w:val="22"/>
              </w:rPr>
              <w:t xml:space="preserve">Participants will be male Punjabi volunteers recruited from a local community </w:t>
            </w:r>
            <w:proofErr w:type="spellStart"/>
            <w:r>
              <w:rPr>
                <w:rFonts w:ascii="Arial" w:hAnsi="Arial" w:cs="Arial"/>
                <w:sz w:val="22"/>
              </w:rPr>
              <w:t>centre</w:t>
            </w:r>
            <w:proofErr w:type="spellEnd"/>
            <w:r>
              <w:rPr>
                <w:rFonts w:ascii="Arial" w:hAnsi="Arial" w:cs="Arial"/>
                <w:sz w:val="22"/>
              </w:rPr>
              <w:t xml:space="preserve"> or by snowball sampling referrals from a friend.</w:t>
            </w:r>
          </w:p>
          <w:p w14:paraId="42EA3425" w14:textId="77777777" w:rsidR="00165FC1" w:rsidRPr="004C3A0B" w:rsidRDefault="00165FC1" w:rsidP="008B0C49">
            <w:pPr>
              <w:rPr>
                <w:rFonts w:ascii="Arial" w:hAnsi="Arial" w:cs="Arial"/>
                <w:sz w:val="22"/>
              </w:rPr>
            </w:pPr>
          </w:p>
          <w:p w14:paraId="2DDF46A9" w14:textId="77777777" w:rsidR="00165FC1" w:rsidRPr="004C3A0B" w:rsidRDefault="00165FC1" w:rsidP="008B0C49">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456C43C" w14:textId="77777777" w:rsidR="00165FC1" w:rsidRPr="00D71982" w:rsidRDefault="00165FC1" w:rsidP="00165FC1">
      <w:pPr>
        <w:rPr>
          <w:rFonts w:ascii="Arial" w:hAnsi="Arial" w:cs="Arial"/>
          <w:bCs/>
          <w:szCs w:val="24"/>
        </w:rPr>
      </w:pPr>
    </w:p>
    <w:p w14:paraId="7FB2F2E8" w14:textId="77777777" w:rsidR="00165FC1" w:rsidRDefault="00165FC1" w:rsidP="00165FC1"/>
    <w:tbl>
      <w:tblPr>
        <w:tblStyle w:val="TableGrid"/>
        <w:tblW w:w="10485" w:type="dxa"/>
        <w:tblLook w:val="04A0" w:firstRow="1" w:lastRow="0" w:firstColumn="1" w:lastColumn="0" w:noHBand="0" w:noVBand="1"/>
      </w:tblPr>
      <w:tblGrid>
        <w:gridCol w:w="562"/>
        <w:gridCol w:w="7088"/>
        <w:gridCol w:w="992"/>
        <w:gridCol w:w="851"/>
        <w:gridCol w:w="992"/>
      </w:tblGrid>
      <w:tr w:rsidR="00165FC1" w:rsidRPr="004C3A0B" w14:paraId="1A2FE72D" w14:textId="77777777" w:rsidTr="008B0C49">
        <w:tc>
          <w:tcPr>
            <w:tcW w:w="562" w:type="dxa"/>
            <w:shd w:val="clear" w:color="auto" w:fill="F2F2F2" w:themeFill="background1" w:themeFillShade="F2"/>
            <w:vAlign w:val="center"/>
          </w:tcPr>
          <w:p w14:paraId="0F1DA891" w14:textId="77777777" w:rsidR="00165FC1" w:rsidRPr="002132F9" w:rsidRDefault="00165FC1" w:rsidP="008B0C49">
            <w:pPr>
              <w:autoSpaceDE w:val="0"/>
              <w:autoSpaceDN w:val="0"/>
              <w:adjustRightInd w:val="0"/>
              <w:jc w:val="center"/>
              <w:rPr>
                <w:rFonts w:ascii="Arial" w:hAnsi="Arial" w:cs="Arial"/>
                <w:bCs/>
                <w:sz w:val="22"/>
              </w:rPr>
            </w:pPr>
          </w:p>
        </w:tc>
        <w:tc>
          <w:tcPr>
            <w:tcW w:w="7088" w:type="dxa"/>
            <w:shd w:val="clear" w:color="auto" w:fill="F2F2F2" w:themeFill="background1" w:themeFillShade="F2"/>
          </w:tcPr>
          <w:p w14:paraId="7FD886EF" w14:textId="77777777" w:rsidR="00165FC1" w:rsidRPr="004C3A0B" w:rsidRDefault="00165FC1" w:rsidP="008B0C49">
            <w:pPr>
              <w:autoSpaceDE w:val="0"/>
              <w:autoSpaceDN w:val="0"/>
              <w:adjustRightInd w:val="0"/>
              <w:jc w:val="both"/>
              <w:rPr>
                <w:rFonts w:ascii="Arial" w:hAnsi="Arial" w:cs="Arial"/>
                <w:b/>
                <w:sz w:val="22"/>
              </w:rPr>
            </w:pPr>
            <w:r w:rsidRPr="004C3A0B">
              <w:rPr>
                <w:rFonts w:ascii="Arial" w:hAnsi="Arial" w:cs="Arial"/>
                <w:b/>
                <w:sz w:val="22"/>
              </w:rPr>
              <w:t>Information for participants:</w:t>
            </w:r>
          </w:p>
        </w:tc>
        <w:tc>
          <w:tcPr>
            <w:tcW w:w="992" w:type="dxa"/>
            <w:shd w:val="clear" w:color="auto" w:fill="F2F2F2" w:themeFill="background1" w:themeFillShade="F2"/>
            <w:vAlign w:val="bottom"/>
          </w:tcPr>
          <w:p w14:paraId="30BD6ADF" w14:textId="77777777" w:rsidR="00165FC1" w:rsidRPr="004C3A0B" w:rsidRDefault="00165FC1" w:rsidP="008B0C49">
            <w:pPr>
              <w:autoSpaceDE w:val="0"/>
              <w:autoSpaceDN w:val="0"/>
              <w:adjustRightInd w:val="0"/>
              <w:jc w:val="center"/>
              <w:rPr>
                <w:rFonts w:ascii="Arial" w:hAnsi="Arial" w:cs="Arial"/>
                <w:b/>
                <w:bCs/>
                <w:sz w:val="16"/>
                <w:szCs w:val="16"/>
              </w:rPr>
            </w:pPr>
          </w:p>
          <w:p w14:paraId="6DB9C427" w14:textId="77777777" w:rsidR="00165FC1" w:rsidRPr="004C3A0B"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851" w:type="dxa"/>
            <w:shd w:val="clear" w:color="auto" w:fill="F2F2F2" w:themeFill="background1" w:themeFillShade="F2"/>
            <w:vAlign w:val="bottom"/>
          </w:tcPr>
          <w:p w14:paraId="0AA6EF87" w14:textId="77777777" w:rsidR="00165FC1" w:rsidRPr="004C3A0B"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NO</w:t>
            </w:r>
          </w:p>
        </w:tc>
        <w:tc>
          <w:tcPr>
            <w:tcW w:w="992" w:type="dxa"/>
            <w:shd w:val="clear" w:color="auto" w:fill="F2F2F2" w:themeFill="background1" w:themeFillShade="F2"/>
          </w:tcPr>
          <w:p w14:paraId="413FBC20" w14:textId="77777777" w:rsidR="00165FC1" w:rsidRPr="004C3A0B" w:rsidRDefault="00165FC1" w:rsidP="008B0C49">
            <w:pPr>
              <w:autoSpaceDE w:val="0"/>
              <w:autoSpaceDN w:val="0"/>
              <w:adjustRightInd w:val="0"/>
              <w:jc w:val="center"/>
              <w:rPr>
                <w:rFonts w:ascii="Arial" w:hAnsi="Arial" w:cs="Arial"/>
                <w:b/>
                <w:bCs/>
                <w:sz w:val="16"/>
                <w:szCs w:val="16"/>
              </w:rPr>
            </w:pPr>
          </w:p>
          <w:p w14:paraId="4520E64D" w14:textId="77777777" w:rsidR="00165FC1" w:rsidRPr="004C3A0B"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N/A</w:t>
            </w:r>
          </w:p>
        </w:tc>
      </w:tr>
      <w:tr w:rsidR="00165FC1" w:rsidRPr="004C3A0B" w14:paraId="4A880FA0" w14:textId="77777777" w:rsidTr="008B0C49">
        <w:trPr>
          <w:trHeight w:val="439"/>
        </w:trPr>
        <w:tc>
          <w:tcPr>
            <w:tcW w:w="562" w:type="dxa"/>
            <w:shd w:val="clear" w:color="auto" w:fill="F2F2F2" w:themeFill="background1" w:themeFillShade="F2"/>
            <w:vAlign w:val="center"/>
          </w:tcPr>
          <w:p w14:paraId="3AC45C99"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13</w:t>
            </w:r>
          </w:p>
        </w:tc>
        <w:tc>
          <w:tcPr>
            <w:tcW w:w="7088" w:type="dxa"/>
            <w:shd w:val="clear" w:color="auto" w:fill="F2F2F2" w:themeFill="background1" w:themeFillShade="F2"/>
            <w:vAlign w:val="center"/>
          </w:tcPr>
          <w:p w14:paraId="1A213CB7"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 xml:space="preserve">Will you describe the main </w:t>
            </w:r>
            <w:r w:rsidRPr="005D6613">
              <w:rPr>
                <w:rFonts w:ascii="Arial" w:hAnsi="Arial" w:cs="Arial"/>
                <w:sz w:val="22"/>
              </w:rPr>
              <w:t xml:space="preserve">research </w:t>
            </w:r>
            <w:r w:rsidRPr="004C3A0B">
              <w:rPr>
                <w:rFonts w:ascii="Arial" w:hAnsi="Arial" w:cs="Arial"/>
                <w:sz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rPr>
              <w:id w:val="638854427"/>
              <w14:checkbox>
                <w14:checked w14:val="1"/>
                <w14:checkedState w14:val="2612" w14:font="MS Gothic"/>
                <w14:uncheckedState w14:val="2610" w14:font="MS Gothic"/>
              </w14:checkbox>
            </w:sdtPr>
            <w:sdtContent>
              <w:p w14:paraId="0822F7E0"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ascii="Arial" w:hAnsi="Arial" w:cs="Arial"/>
                <w:sz w:val="22"/>
              </w:rPr>
              <w:id w:val="1838415725"/>
              <w14:checkbox>
                <w14:checked w14:val="0"/>
                <w14:checkedState w14:val="2612" w14:font="MS Gothic"/>
                <w14:uncheckedState w14:val="2610" w14:font="MS Gothic"/>
              </w14:checkbox>
            </w:sdtPr>
            <w:sdtContent>
              <w:p w14:paraId="408BF31D"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ascii="Arial" w:hAnsi="Arial" w:cs="Arial"/>
                <w:sz w:val="22"/>
              </w:rPr>
              <w:id w:val="2018272357"/>
              <w14:checkbox>
                <w14:checked w14:val="0"/>
                <w14:checkedState w14:val="2612" w14:font="MS Gothic"/>
                <w14:uncheckedState w14:val="2610" w14:font="MS Gothic"/>
              </w14:checkbox>
            </w:sdtPr>
            <w:sdtContent>
              <w:p w14:paraId="53FA75DA"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r>
      <w:tr w:rsidR="00165FC1" w:rsidRPr="004C3A0B" w14:paraId="511002E5" w14:textId="77777777" w:rsidTr="008B0C49">
        <w:trPr>
          <w:trHeight w:val="403"/>
        </w:trPr>
        <w:tc>
          <w:tcPr>
            <w:tcW w:w="562" w:type="dxa"/>
            <w:shd w:val="clear" w:color="auto" w:fill="F2F2F2" w:themeFill="background1" w:themeFillShade="F2"/>
            <w:vAlign w:val="center"/>
          </w:tcPr>
          <w:p w14:paraId="60CC4863"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14</w:t>
            </w:r>
          </w:p>
        </w:tc>
        <w:tc>
          <w:tcPr>
            <w:tcW w:w="7088" w:type="dxa"/>
            <w:shd w:val="clear" w:color="auto" w:fill="F2F2F2" w:themeFill="background1" w:themeFillShade="F2"/>
            <w:vAlign w:val="center"/>
          </w:tcPr>
          <w:p w14:paraId="1801E0F3"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rPr>
              <w:id w:val="1917978816"/>
              <w14:checkbox>
                <w14:checked w14:val="1"/>
                <w14:checkedState w14:val="2612" w14:font="MS Gothic"/>
                <w14:uncheckedState w14:val="2610" w14:font="MS Gothic"/>
              </w14:checkbox>
            </w:sdtPr>
            <w:sdtContent>
              <w:p w14:paraId="1B1F7BBC"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ascii="Arial" w:hAnsi="Arial" w:cs="Arial"/>
                <w:sz w:val="22"/>
              </w:rPr>
              <w:id w:val="266745090"/>
              <w14:checkbox>
                <w14:checked w14:val="0"/>
                <w14:checkedState w14:val="2612" w14:font="MS Gothic"/>
                <w14:uncheckedState w14:val="2610" w14:font="MS Gothic"/>
              </w14:checkbox>
            </w:sdtPr>
            <w:sdtContent>
              <w:p w14:paraId="21DA8A47"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ascii="Arial" w:hAnsi="Arial" w:cs="Arial"/>
                <w:sz w:val="22"/>
              </w:rPr>
              <w:id w:val="1964613576"/>
              <w14:checkbox>
                <w14:checked w14:val="0"/>
                <w14:checkedState w14:val="2612" w14:font="MS Gothic"/>
                <w14:uncheckedState w14:val="2610" w14:font="MS Gothic"/>
              </w14:checkbox>
            </w:sdtPr>
            <w:sdtContent>
              <w:p w14:paraId="57F79B5C"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r>
      <w:tr w:rsidR="00165FC1" w:rsidRPr="004C3A0B" w14:paraId="79987D2B" w14:textId="77777777" w:rsidTr="008B0C49">
        <w:trPr>
          <w:trHeight w:val="439"/>
        </w:trPr>
        <w:tc>
          <w:tcPr>
            <w:tcW w:w="562" w:type="dxa"/>
            <w:shd w:val="clear" w:color="auto" w:fill="F2F2F2" w:themeFill="background1" w:themeFillShade="F2"/>
            <w:vAlign w:val="center"/>
          </w:tcPr>
          <w:p w14:paraId="6E4BE94D"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15</w:t>
            </w:r>
          </w:p>
        </w:tc>
        <w:tc>
          <w:tcPr>
            <w:tcW w:w="7088" w:type="dxa"/>
            <w:shd w:val="clear" w:color="auto" w:fill="F2F2F2" w:themeFill="background1" w:themeFillShade="F2"/>
            <w:vAlign w:val="center"/>
          </w:tcPr>
          <w:p w14:paraId="71420E34"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rPr>
              <w:id w:val="173071009"/>
              <w14:checkbox>
                <w14:checked w14:val="1"/>
                <w14:checkedState w14:val="2612" w14:font="MS Gothic"/>
                <w14:uncheckedState w14:val="2610" w14:font="MS Gothic"/>
              </w14:checkbox>
            </w:sdtPr>
            <w:sdtContent>
              <w:p w14:paraId="0E27DC00"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ascii="Arial" w:hAnsi="Arial" w:cs="Arial"/>
                <w:sz w:val="22"/>
              </w:rPr>
              <w:id w:val="1777214799"/>
              <w14:checkbox>
                <w14:checked w14:val="0"/>
                <w14:checkedState w14:val="2612" w14:font="MS Gothic"/>
                <w14:uncheckedState w14:val="2610" w14:font="MS Gothic"/>
              </w14:checkbox>
            </w:sdtPr>
            <w:sdtContent>
              <w:p w14:paraId="2A2FB043"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ascii="Arial" w:hAnsi="Arial" w:cs="Arial"/>
                <w:sz w:val="22"/>
              </w:rPr>
              <w:id w:val="-2046200750"/>
              <w14:checkbox>
                <w14:checked w14:val="0"/>
                <w14:checkedState w14:val="2612" w14:font="MS Gothic"/>
                <w14:uncheckedState w14:val="2610" w14:font="MS Gothic"/>
              </w14:checkbox>
            </w:sdtPr>
            <w:sdtContent>
              <w:p w14:paraId="0289C007"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r>
      <w:tr w:rsidR="00165FC1" w:rsidRPr="004C3A0B" w14:paraId="26C33084" w14:textId="77777777" w:rsidTr="008B0C49">
        <w:trPr>
          <w:trHeight w:val="403"/>
        </w:trPr>
        <w:tc>
          <w:tcPr>
            <w:tcW w:w="562" w:type="dxa"/>
            <w:shd w:val="clear" w:color="auto" w:fill="F2F2F2" w:themeFill="background1" w:themeFillShade="F2"/>
            <w:vAlign w:val="center"/>
          </w:tcPr>
          <w:p w14:paraId="6A06D667"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16</w:t>
            </w:r>
          </w:p>
        </w:tc>
        <w:tc>
          <w:tcPr>
            <w:tcW w:w="7088" w:type="dxa"/>
            <w:shd w:val="clear" w:color="auto" w:fill="F2F2F2" w:themeFill="background1" w:themeFillShade="F2"/>
            <w:vAlign w:val="center"/>
          </w:tcPr>
          <w:p w14:paraId="235C2109"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rPr>
              <w:id w:val="1907947677"/>
              <w14:checkbox>
                <w14:checked w14:val="1"/>
                <w14:checkedState w14:val="2612" w14:font="MS Gothic"/>
                <w14:uncheckedState w14:val="2610" w14:font="MS Gothic"/>
              </w14:checkbox>
            </w:sdtPr>
            <w:sdtContent>
              <w:p w14:paraId="206C142A"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ascii="Arial" w:hAnsi="Arial" w:cs="Arial"/>
                <w:sz w:val="22"/>
              </w:rPr>
              <w:id w:val="-1997954874"/>
              <w14:checkbox>
                <w14:checked w14:val="0"/>
                <w14:checkedState w14:val="2612" w14:font="MS Gothic"/>
                <w14:uncheckedState w14:val="2610" w14:font="MS Gothic"/>
              </w14:checkbox>
            </w:sdtPr>
            <w:sdtContent>
              <w:p w14:paraId="6D4E4414"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ascii="Arial" w:hAnsi="Arial" w:cs="Arial"/>
                <w:sz w:val="22"/>
              </w:rPr>
              <w:id w:val="833887313"/>
              <w14:checkbox>
                <w14:checked w14:val="0"/>
                <w14:checkedState w14:val="2612" w14:font="MS Gothic"/>
                <w14:uncheckedState w14:val="2610" w14:font="MS Gothic"/>
              </w14:checkbox>
            </w:sdtPr>
            <w:sdtContent>
              <w:p w14:paraId="6E96B5A3"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r>
      <w:tr w:rsidR="00165FC1" w:rsidRPr="004C3A0B" w14:paraId="2ADBC7ED" w14:textId="77777777" w:rsidTr="008B0C49">
        <w:trPr>
          <w:trHeight w:val="439"/>
        </w:trPr>
        <w:tc>
          <w:tcPr>
            <w:tcW w:w="562" w:type="dxa"/>
            <w:shd w:val="clear" w:color="auto" w:fill="F2F2F2" w:themeFill="background1" w:themeFillShade="F2"/>
            <w:vAlign w:val="center"/>
          </w:tcPr>
          <w:p w14:paraId="29290D00"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17</w:t>
            </w:r>
          </w:p>
        </w:tc>
        <w:tc>
          <w:tcPr>
            <w:tcW w:w="7088" w:type="dxa"/>
            <w:shd w:val="clear" w:color="auto" w:fill="F2F2F2" w:themeFill="background1" w:themeFillShade="F2"/>
            <w:vAlign w:val="center"/>
          </w:tcPr>
          <w:p w14:paraId="26E472B2"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rPr>
              <w:id w:val="-65498961"/>
              <w14:checkbox>
                <w14:checked w14:val="0"/>
                <w14:checkedState w14:val="2612" w14:font="MS Gothic"/>
                <w14:uncheckedState w14:val="2610" w14:font="MS Gothic"/>
              </w14:checkbox>
            </w:sdtPr>
            <w:sdtContent>
              <w:p w14:paraId="2510EB43"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ascii="Arial" w:hAnsi="Arial" w:cs="Arial"/>
                <w:sz w:val="22"/>
              </w:rPr>
              <w:id w:val="-327907113"/>
              <w14:checkbox>
                <w14:checked w14:val="0"/>
                <w14:checkedState w14:val="2612" w14:font="MS Gothic"/>
                <w14:uncheckedState w14:val="2610" w14:font="MS Gothic"/>
              </w14:checkbox>
            </w:sdtPr>
            <w:sdtContent>
              <w:p w14:paraId="151E1F97"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ascii="Arial" w:hAnsi="Arial" w:cs="Arial"/>
                <w:sz w:val="22"/>
              </w:rPr>
              <w:id w:val="-843242132"/>
              <w14:checkbox>
                <w14:checked w14:val="1"/>
                <w14:checkedState w14:val="2612" w14:font="MS Gothic"/>
                <w14:uncheckedState w14:val="2610" w14:font="MS Gothic"/>
              </w14:checkbox>
            </w:sdtPr>
            <w:sdtContent>
              <w:p w14:paraId="3FAEAAD0"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77617262" w14:textId="77777777" w:rsidTr="008B0C49">
        <w:trPr>
          <w:trHeight w:val="403"/>
        </w:trPr>
        <w:tc>
          <w:tcPr>
            <w:tcW w:w="562" w:type="dxa"/>
            <w:shd w:val="clear" w:color="auto" w:fill="F2F2F2" w:themeFill="background1" w:themeFillShade="F2"/>
            <w:vAlign w:val="center"/>
          </w:tcPr>
          <w:p w14:paraId="4C91AB2F"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18</w:t>
            </w:r>
          </w:p>
        </w:tc>
        <w:tc>
          <w:tcPr>
            <w:tcW w:w="7088" w:type="dxa"/>
            <w:shd w:val="clear" w:color="auto" w:fill="F2F2F2" w:themeFill="background1" w:themeFillShade="F2"/>
            <w:vAlign w:val="center"/>
          </w:tcPr>
          <w:p w14:paraId="0B610CFC"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rPr>
              <w:id w:val="-1689744163"/>
              <w14:checkbox>
                <w14:checked w14:val="1"/>
                <w14:checkedState w14:val="2612" w14:font="MS Gothic"/>
                <w14:uncheckedState w14:val="2610" w14:font="MS Gothic"/>
              </w14:checkbox>
            </w:sdtPr>
            <w:sdtContent>
              <w:p w14:paraId="253BCA08"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ascii="Arial" w:hAnsi="Arial" w:cs="Arial"/>
                <w:sz w:val="22"/>
              </w:rPr>
              <w:id w:val="-1160307203"/>
              <w14:checkbox>
                <w14:checked w14:val="0"/>
                <w14:checkedState w14:val="2612" w14:font="MS Gothic"/>
                <w14:uncheckedState w14:val="2610" w14:font="MS Gothic"/>
              </w14:checkbox>
            </w:sdtPr>
            <w:sdtContent>
              <w:p w14:paraId="01C26E60"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ascii="Arial" w:hAnsi="Arial" w:cs="Arial"/>
                <w:sz w:val="22"/>
              </w:rPr>
              <w:id w:val="-270004211"/>
              <w14:checkbox>
                <w14:checked w14:val="0"/>
                <w14:checkedState w14:val="2612" w14:font="MS Gothic"/>
                <w14:uncheckedState w14:val="2610" w14:font="MS Gothic"/>
              </w14:checkbox>
            </w:sdtPr>
            <w:sdtContent>
              <w:p w14:paraId="1B1107B5"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r>
      <w:tr w:rsidR="00165FC1" w:rsidRPr="004C3A0B" w14:paraId="218A50DA" w14:textId="77777777" w:rsidTr="008B0C49">
        <w:trPr>
          <w:trHeight w:val="439"/>
        </w:trPr>
        <w:tc>
          <w:tcPr>
            <w:tcW w:w="562" w:type="dxa"/>
            <w:shd w:val="clear" w:color="auto" w:fill="F2F2F2" w:themeFill="background1" w:themeFillShade="F2"/>
            <w:vAlign w:val="center"/>
          </w:tcPr>
          <w:p w14:paraId="706E2351"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19</w:t>
            </w:r>
          </w:p>
        </w:tc>
        <w:tc>
          <w:tcPr>
            <w:tcW w:w="7088" w:type="dxa"/>
            <w:shd w:val="clear" w:color="auto" w:fill="F2F2F2" w:themeFill="background1" w:themeFillShade="F2"/>
            <w:vAlign w:val="center"/>
          </w:tcPr>
          <w:p w14:paraId="4C4DD53C"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rPr>
              <w:id w:val="-120004605"/>
              <w14:checkbox>
                <w14:checked w14:val="0"/>
                <w14:checkedState w14:val="2612" w14:font="MS Gothic"/>
                <w14:uncheckedState w14:val="2610" w14:font="MS Gothic"/>
              </w14:checkbox>
            </w:sdtPr>
            <w:sdtContent>
              <w:p w14:paraId="60FA2D8B"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ascii="Arial" w:hAnsi="Arial" w:cs="Arial"/>
                <w:sz w:val="22"/>
              </w:rPr>
              <w:id w:val="-502748247"/>
              <w14:checkbox>
                <w14:checked w14:val="0"/>
                <w14:checkedState w14:val="2612" w14:font="MS Gothic"/>
                <w14:uncheckedState w14:val="2610" w14:font="MS Gothic"/>
              </w14:checkbox>
            </w:sdtPr>
            <w:sdtContent>
              <w:p w14:paraId="78B22A06"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ascii="Arial" w:hAnsi="Arial" w:cs="Arial"/>
                <w:sz w:val="22"/>
              </w:rPr>
              <w:id w:val="196125454"/>
              <w14:checkbox>
                <w14:checked w14:val="1"/>
                <w14:checkedState w14:val="2612" w14:font="MS Gothic"/>
                <w14:uncheckedState w14:val="2610" w14:font="MS Gothic"/>
              </w14:checkbox>
            </w:sdtPr>
            <w:sdtContent>
              <w:p w14:paraId="66032409"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0E304E10" w14:textId="77777777" w:rsidTr="008B0C49">
        <w:trPr>
          <w:trHeight w:val="403"/>
        </w:trPr>
        <w:tc>
          <w:tcPr>
            <w:tcW w:w="562" w:type="dxa"/>
            <w:shd w:val="clear" w:color="auto" w:fill="F2F2F2" w:themeFill="background1" w:themeFillShade="F2"/>
            <w:vAlign w:val="center"/>
          </w:tcPr>
          <w:p w14:paraId="524C7E08"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20</w:t>
            </w:r>
          </w:p>
        </w:tc>
        <w:tc>
          <w:tcPr>
            <w:tcW w:w="7088" w:type="dxa"/>
            <w:shd w:val="clear" w:color="auto" w:fill="F2F2F2" w:themeFill="background1" w:themeFillShade="F2"/>
            <w:vAlign w:val="center"/>
          </w:tcPr>
          <w:p w14:paraId="5B8BD3A5"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rPr>
              <w:id w:val="96221617"/>
              <w14:checkbox>
                <w14:checked w14:val="1"/>
                <w14:checkedState w14:val="2612" w14:font="MS Gothic"/>
                <w14:uncheckedState w14:val="2610" w14:font="MS Gothic"/>
              </w14:checkbox>
            </w:sdtPr>
            <w:sdtContent>
              <w:p w14:paraId="1E433982"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ascii="Arial" w:hAnsi="Arial" w:cs="Arial"/>
                <w:sz w:val="22"/>
              </w:rPr>
              <w:id w:val="-715357891"/>
              <w14:checkbox>
                <w14:checked w14:val="0"/>
                <w14:checkedState w14:val="2612" w14:font="MS Gothic"/>
                <w14:uncheckedState w14:val="2610" w14:font="MS Gothic"/>
              </w14:checkbox>
            </w:sdtPr>
            <w:sdtContent>
              <w:p w14:paraId="1401FE88"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ascii="Arial" w:hAnsi="Arial" w:cs="Arial"/>
                <w:sz w:val="22"/>
              </w:rPr>
              <w:id w:val="-861819308"/>
              <w14:checkbox>
                <w14:checked w14:val="0"/>
                <w14:checkedState w14:val="2612" w14:font="MS Gothic"/>
                <w14:uncheckedState w14:val="2610" w14:font="MS Gothic"/>
              </w14:checkbox>
            </w:sdtPr>
            <w:sdtContent>
              <w:p w14:paraId="2B8E53C4"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r>
      <w:tr w:rsidR="00165FC1" w:rsidRPr="004C3A0B" w14:paraId="26248474" w14:textId="77777777" w:rsidTr="008B0C49">
        <w:trPr>
          <w:trHeight w:val="439"/>
        </w:trPr>
        <w:tc>
          <w:tcPr>
            <w:tcW w:w="562" w:type="dxa"/>
            <w:shd w:val="clear" w:color="auto" w:fill="F2F2F2" w:themeFill="background1" w:themeFillShade="F2"/>
            <w:vAlign w:val="center"/>
          </w:tcPr>
          <w:p w14:paraId="6E2F76B4"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21</w:t>
            </w:r>
          </w:p>
        </w:tc>
        <w:tc>
          <w:tcPr>
            <w:tcW w:w="7088" w:type="dxa"/>
            <w:shd w:val="clear" w:color="auto" w:fill="F2F2F2" w:themeFill="background1" w:themeFillShade="F2"/>
            <w:vAlign w:val="center"/>
          </w:tcPr>
          <w:p w14:paraId="2DE9CEC1"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rPr>
              <w:id w:val="1507015635"/>
              <w14:checkbox>
                <w14:checked w14:val="1"/>
                <w14:checkedState w14:val="2612" w14:font="MS Gothic"/>
                <w14:uncheckedState w14:val="2610" w14:font="MS Gothic"/>
              </w14:checkbox>
            </w:sdtPr>
            <w:sdtContent>
              <w:p w14:paraId="7DAD8339"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ascii="Arial" w:hAnsi="Arial" w:cs="Arial"/>
                <w:sz w:val="22"/>
              </w:rPr>
              <w:id w:val="282701375"/>
              <w14:checkbox>
                <w14:checked w14:val="0"/>
                <w14:checkedState w14:val="2612" w14:font="MS Gothic"/>
                <w14:uncheckedState w14:val="2610" w14:font="MS Gothic"/>
              </w14:checkbox>
            </w:sdtPr>
            <w:sdtContent>
              <w:p w14:paraId="04901BFE"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ascii="Arial" w:hAnsi="Arial" w:cs="Arial"/>
                <w:sz w:val="22"/>
              </w:rPr>
              <w:id w:val="-1075428902"/>
              <w14:checkbox>
                <w14:checked w14:val="0"/>
                <w14:checkedState w14:val="2612" w14:font="MS Gothic"/>
                <w14:uncheckedState w14:val="2610" w14:font="MS Gothic"/>
              </w14:checkbox>
            </w:sdtPr>
            <w:sdtContent>
              <w:p w14:paraId="278EA389"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r>
      <w:tr w:rsidR="00165FC1" w:rsidRPr="004C3A0B" w14:paraId="4D81D01A" w14:textId="77777777" w:rsidTr="008B0C49">
        <w:trPr>
          <w:trHeight w:val="403"/>
        </w:trPr>
        <w:tc>
          <w:tcPr>
            <w:tcW w:w="562" w:type="dxa"/>
            <w:tcBorders>
              <w:bottom w:val="single" w:sz="4" w:space="0" w:color="auto"/>
            </w:tcBorders>
            <w:shd w:val="clear" w:color="auto" w:fill="F2F2F2" w:themeFill="background1" w:themeFillShade="F2"/>
            <w:vAlign w:val="center"/>
          </w:tcPr>
          <w:p w14:paraId="61FA2D21"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22</w:t>
            </w:r>
          </w:p>
        </w:tc>
        <w:tc>
          <w:tcPr>
            <w:tcW w:w="9923" w:type="dxa"/>
            <w:gridSpan w:val="4"/>
            <w:tcBorders>
              <w:bottom w:val="single" w:sz="4" w:space="0" w:color="auto"/>
            </w:tcBorders>
            <w:shd w:val="clear" w:color="auto" w:fill="F2F2F2" w:themeFill="background1" w:themeFillShade="F2"/>
            <w:vAlign w:val="center"/>
          </w:tcPr>
          <w:p w14:paraId="55A246C5"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If NO</w:t>
            </w:r>
            <w:r w:rsidRPr="004C3A0B">
              <w:rPr>
                <w:rFonts w:ascii="Arial" w:hAnsi="Arial" w:cs="Arial"/>
                <w:b/>
                <w:bCs/>
                <w:sz w:val="22"/>
              </w:rPr>
              <w:t xml:space="preserve"> </w:t>
            </w:r>
            <w:r w:rsidRPr="004C3A0B">
              <w:rPr>
                <w:rFonts w:ascii="Arial" w:hAnsi="Arial" w:cs="Arial"/>
                <w:sz w:val="22"/>
              </w:rPr>
              <w:t xml:space="preserve">to any of above questions, please give an explanation </w:t>
            </w:r>
          </w:p>
        </w:tc>
      </w:tr>
      <w:tr w:rsidR="00165FC1" w:rsidRPr="004C3A0B" w14:paraId="1A579CF7" w14:textId="77777777" w:rsidTr="008B0C49">
        <w:trPr>
          <w:trHeight w:val="403"/>
        </w:trPr>
        <w:tc>
          <w:tcPr>
            <w:tcW w:w="562" w:type="dxa"/>
            <w:vAlign w:val="center"/>
          </w:tcPr>
          <w:p w14:paraId="08195BCD" w14:textId="77777777" w:rsidR="00165FC1" w:rsidRDefault="00165FC1" w:rsidP="008B0C49">
            <w:pPr>
              <w:jc w:val="center"/>
              <w:rPr>
                <w:rFonts w:ascii="Arial" w:hAnsi="Arial" w:cs="Arial"/>
                <w:sz w:val="22"/>
              </w:rPr>
            </w:pPr>
          </w:p>
        </w:tc>
        <w:tc>
          <w:tcPr>
            <w:tcW w:w="9923" w:type="dxa"/>
            <w:gridSpan w:val="4"/>
            <w:vAlign w:val="center"/>
          </w:tcPr>
          <w:p w14:paraId="4FE37F98" w14:textId="77777777" w:rsidR="00165FC1" w:rsidRDefault="00165FC1" w:rsidP="008B0C49">
            <w:pPr>
              <w:rPr>
                <w:rFonts w:ascii="Arial" w:hAnsi="Arial" w:cs="Arial"/>
                <w:sz w:val="22"/>
              </w:rPr>
            </w:pPr>
          </w:p>
          <w:p w14:paraId="65A2C5EE" w14:textId="77777777" w:rsidR="00165FC1" w:rsidRDefault="00165FC1" w:rsidP="008B0C49">
            <w:pPr>
              <w:rPr>
                <w:rFonts w:ascii="Arial" w:hAnsi="Arial" w:cs="Arial"/>
                <w:sz w:val="22"/>
              </w:rPr>
            </w:pPr>
          </w:p>
          <w:p w14:paraId="309021E4" w14:textId="77777777" w:rsidR="00165FC1" w:rsidRPr="004C3A0B" w:rsidRDefault="00165FC1" w:rsidP="008B0C49">
            <w:pPr>
              <w:rPr>
                <w:rFonts w:ascii="Arial" w:hAnsi="Arial" w:cs="Arial"/>
                <w:sz w:val="22"/>
              </w:rPr>
            </w:pPr>
          </w:p>
          <w:p w14:paraId="2470E6EB" w14:textId="77777777" w:rsidR="00165FC1" w:rsidRPr="004C3A0B" w:rsidRDefault="00165FC1" w:rsidP="008B0C4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E2D702C" w14:textId="77777777" w:rsidR="00165FC1" w:rsidRPr="004C3A0B" w:rsidRDefault="00165FC1" w:rsidP="00165FC1"/>
    <w:tbl>
      <w:tblPr>
        <w:tblStyle w:val="TableGrid"/>
        <w:tblW w:w="10485" w:type="dxa"/>
        <w:tblLook w:val="04A0" w:firstRow="1" w:lastRow="0" w:firstColumn="1" w:lastColumn="0" w:noHBand="0" w:noVBand="1"/>
      </w:tblPr>
      <w:tblGrid>
        <w:gridCol w:w="562"/>
        <w:gridCol w:w="7088"/>
        <w:gridCol w:w="992"/>
        <w:gridCol w:w="851"/>
        <w:gridCol w:w="992"/>
      </w:tblGrid>
      <w:tr w:rsidR="00165FC1" w:rsidRPr="004C3A0B" w14:paraId="237F2BC9" w14:textId="77777777" w:rsidTr="008B0C49">
        <w:tc>
          <w:tcPr>
            <w:tcW w:w="562" w:type="dxa"/>
            <w:shd w:val="clear" w:color="auto" w:fill="F2F2F2" w:themeFill="background1" w:themeFillShade="F2"/>
          </w:tcPr>
          <w:p w14:paraId="2035038E" w14:textId="77777777" w:rsidR="00165FC1" w:rsidRPr="002132F9" w:rsidRDefault="00165FC1" w:rsidP="008B0C49">
            <w:pPr>
              <w:autoSpaceDE w:val="0"/>
              <w:autoSpaceDN w:val="0"/>
              <w:adjustRightInd w:val="0"/>
              <w:jc w:val="both"/>
              <w:rPr>
                <w:rFonts w:ascii="Arial" w:hAnsi="Arial" w:cs="Arial"/>
                <w:bCs/>
                <w:sz w:val="22"/>
              </w:rPr>
            </w:pPr>
          </w:p>
        </w:tc>
        <w:tc>
          <w:tcPr>
            <w:tcW w:w="7088" w:type="dxa"/>
            <w:shd w:val="clear" w:color="auto" w:fill="F2F2F2" w:themeFill="background1" w:themeFillShade="F2"/>
            <w:vAlign w:val="center"/>
          </w:tcPr>
          <w:p w14:paraId="2CD62193" w14:textId="77777777" w:rsidR="00165FC1" w:rsidRPr="004C3A0B" w:rsidRDefault="00165FC1" w:rsidP="008B0C49">
            <w:pPr>
              <w:autoSpaceDE w:val="0"/>
              <w:autoSpaceDN w:val="0"/>
              <w:adjustRightInd w:val="0"/>
              <w:rPr>
                <w:rFonts w:ascii="Arial" w:hAnsi="Arial" w:cs="Arial"/>
                <w:b/>
                <w:sz w:val="22"/>
              </w:rPr>
            </w:pPr>
            <w:r w:rsidRPr="004C3A0B">
              <w:rPr>
                <w:rFonts w:ascii="Arial" w:hAnsi="Arial" w:cs="Arial"/>
                <w:b/>
                <w:sz w:val="22"/>
              </w:rPr>
              <w:t>Information for participants:</w:t>
            </w:r>
          </w:p>
        </w:tc>
        <w:tc>
          <w:tcPr>
            <w:tcW w:w="992" w:type="dxa"/>
            <w:shd w:val="clear" w:color="auto" w:fill="F2F2F2" w:themeFill="background1" w:themeFillShade="F2"/>
            <w:vAlign w:val="bottom"/>
          </w:tcPr>
          <w:p w14:paraId="2DD2C6B7" w14:textId="77777777" w:rsidR="00165FC1" w:rsidRPr="004C3A0B" w:rsidRDefault="00165FC1" w:rsidP="008B0C49">
            <w:pPr>
              <w:autoSpaceDE w:val="0"/>
              <w:autoSpaceDN w:val="0"/>
              <w:adjustRightInd w:val="0"/>
              <w:jc w:val="center"/>
              <w:rPr>
                <w:rFonts w:ascii="Arial" w:hAnsi="Arial" w:cs="Arial"/>
                <w:b/>
                <w:bCs/>
                <w:sz w:val="16"/>
                <w:szCs w:val="16"/>
              </w:rPr>
            </w:pPr>
          </w:p>
          <w:p w14:paraId="0A1E2ACF" w14:textId="77777777" w:rsidR="00165FC1" w:rsidRPr="004C3A0B"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851" w:type="dxa"/>
            <w:shd w:val="clear" w:color="auto" w:fill="F2F2F2" w:themeFill="background1" w:themeFillShade="F2"/>
            <w:vAlign w:val="bottom"/>
          </w:tcPr>
          <w:p w14:paraId="425CEFE3" w14:textId="77777777" w:rsidR="00165FC1" w:rsidRPr="004C3A0B"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NO</w:t>
            </w:r>
          </w:p>
        </w:tc>
        <w:tc>
          <w:tcPr>
            <w:tcW w:w="992" w:type="dxa"/>
            <w:shd w:val="clear" w:color="auto" w:fill="F2F2F2" w:themeFill="background1" w:themeFillShade="F2"/>
            <w:vAlign w:val="bottom"/>
          </w:tcPr>
          <w:p w14:paraId="026BA326" w14:textId="77777777" w:rsidR="00165FC1" w:rsidRPr="004C3A0B" w:rsidRDefault="00165FC1" w:rsidP="008B0C49">
            <w:pPr>
              <w:autoSpaceDE w:val="0"/>
              <w:autoSpaceDN w:val="0"/>
              <w:adjustRightInd w:val="0"/>
              <w:jc w:val="center"/>
              <w:rPr>
                <w:rFonts w:ascii="Arial" w:hAnsi="Arial" w:cs="Arial"/>
                <w:b/>
                <w:bCs/>
                <w:sz w:val="16"/>
                <w:szCs w:val="16"/>
              </w:rPr>
            </w:pPr>
          </w:p>
          <w:p w14:paraId="765E8773" w14:textId="77777777" w:rsidR="00165FC1" w:rsidRPr="004C3A0B"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N/A</w:t>
            </w:r>
          </w:p>
        </w:tc>
      </w:tr>
      <w:tr w:rsidR="00165FC1" w:rsidRPr="004C3A0B" w14:paraId="05EFEDE1" w14:textId="77777777" w:rsidTr="008B0C49">
        <w:trPr>
          <w:trHeight w:val="439"/>
        </w:trPr>
        <w:tc>
          <w:tcPr>
            <w:tcW w:w="562" w:type="dxa"/>
            <w:shd w:val="clear" w:color="auto" w:fill="F2F2F2" w:themeFill="background1" w:themeFillShade="F2"/>
            <w:vAlign w:val="center"/>
          </w:tcPr>
          <w:p w14:paraId="60BF82E1"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24</w:t>
            </w:r>
          </w:p>
        </w:tc>
        <w:tc>
          <w:tcPr>
            <w:tcW w:w="7088" w:type="dxa"/>
            <w:shd w:val="clear" w:color="auto" w:fill="F2F2F2" w:themeFill="background1" w:themeFillShade="F2"/>
            <w:vAlign w:val="center"/>
          </w:tcPr>
          <w:p w14:paraId="2E0CC8CE"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Will participants be paid?</w:t>
            </w:r>
          </w:p>
        </w:tc>
        <w:tc>
          <w:tcPr>
            <w:tcW w:w="992" w:type="dxa"/>
            <w:shd w:val="clear" w:color="auto" w:fill="BFBFBF" w:themeFill="background1" w:themeFillShade="BF"/>
            <w:vAlign w:val="center"/>
          </w:tcPr>
          <w:sdt>
            <w:sdtPr>
              <w:rPr>
                <w:rFonts w:ascii="Arial" w:hAnsi="Arial" w:cs="Arial"/>
                <w:sz w:val="22"/>
              </w:rPr>
              <w:id w:val="51043762"/>
              <w14:checkbox>
                <w14:checked w14:val="0"/>
                <w14:checkedState w14:val="2612" w14:font="MS Gothic"/>
                <w14:uncheckedState w14:val="2610" w14:font="MS Gothic"/>
              </w14:checkbox>
            </w:sdtPr>
            <w:sdtContent>
              <w:p w14:paraId="3B806339"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ascii="Arial" w:hAnsi="Arial" w:cs="Arial"/>
                <w:sz w:val="22"/>
              </w:rPr>
              <w:id w:val="-256140063"/>
              <w14:checkbox>
                <w14:checked w14:val="1"/>
                <w14:checkedState w14:val="2612" w14:font="MS Gothic"/>
                <w14:uncheckedState w14:val="2610" w14:font="MS Gothic"/>
              </w14:checkbox>
            </w:sdtPr>
            <w:sdtContent>
              <w:p w14:paraId="476B5A1F"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ascii="Arial" w:hAnsi="Arial" w:cs="Arial"/>
                <w:sz w:val="22"/>
              </w:rPr>
              <w:id w:val="634219724"/>
              <w14:checkbox>
                <w14:checked w14:val="0"/>
                <w14:checkedState w14:val="2612" w14:font="MS Gothic"/>
                <w14:uncheckedState w14:val="2610" w14:font="MS Gothic"/>
              </w14:checkbox>
            </w:sdtPr>
            <w:sdtContent>
              <w:p w14:paraId="7C6D3DFC"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r>
      <w:tr w:rsidR="00165FC1" w:rsidRPr="004C3A0B" w14:paraId="65A75904" w14:textId="77777777" w:rsidTr="008B0C49">
        <w:trPr>
          <w:trHeight w:val="403"/>
        </w:trPr>
        <w:tc>
          <w:tcPr>
            <w:tcW w:w="562" w:type="dxa"/>
            <w:shd w:val="clear" w:color="auto" w:fill="F2F2F2" w:themeFill="background1" w:themeFillShade="F2"/>
            <w:vAlign w:val="center"/>
          </w:tcPr>
          <w:p w14:paraId="608571A1"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25</w:t>
            </w:r>
          </w:p>
        </w:tc>
        <w:tc>
          <w:tcPr>
            <w:tcW w:w="7088" w:type="dxa"/>
            <w:shd w:val="clear" w:color="auto" w:fill="F2F2F2" w:themeFill="background1" w:themeFillShade="F2"/>
            <w:vAlign w:val="center"/>
          </w:tcPr>
          <w:p w14:paraId="7A6523B9"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rPr>
              <w:id w:val="-1438982454"/>
              <w14:checkbox>
                <w14:checked w14:val="0"/>
                <w14:checkedState w14:val="2612" w14:font="MS Gothic"/>
                <w14:uncheckedState w14:val="2610" w14:font="MS Gothic"/>
              </w14:checkbox>
            </w:sdtPr>
            <w:sdtContent>
              <w:p w14:paraId="1518622D"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ascii="Arial" w:hAnsi="Arial" w:cs="Arial"/>
                <w:sz w:val="22"/>
              </w:rPr>
              <w:id w:val="2089267095"/>
              <w14:checkbox>
                <w14:checked w14:val="1"/>
                <w14:checkedState w14:val="2612" w14:font="MS Gothic"/>
                <w14:uncheckedState w14:val="2610" w14:font="MS Gothic"/>
              </w14:checkbox>
            </w:sdtPr>
            <w:sdtContent>
              <w:p w14:paraId="637B1676"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ascii="Arial" w:hAnsi="Arial" w:cs="Arial"/>
                <w:sz w:val="22"/>
              </w:rPr>
              <w:id w:val="425468845"/>
              <w14:checkbox>
                <w14:checked w14:val="0"/>
                <w14:checkedState w14:val="2612" w14:font="MS Gothic"/>
                <w14:uncheckedState w14:val="2610" w14:font="MS Gothic"/>
              </w14:checkbox>
            </w:sdtPr>
            <w:sdtContent>
              <w:p w14:paraId="04199CF7"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r>
      <w:tr w:rsidR="00165FC1" w:rsidRPr="004C3A0B" w14:paraId="7D49B369" w14:textId="77777777" w:rsidTr="008B0C49">
        <w:trPr>
          <w:trHeight w:val="439"/>
        </w:trPr>
        <w:tc>
          <w:tcPr>
            <w:tcW w:w="562" w:type="dxa"/>
            <w:shd w:val="clear" w:color="auto" w:fill="F2F2F2" w:themeFill="background1" w:themeFillShade="F2"/>
            <w:vAlign w:val="center"/>
          </w:tcPr>
          <w:p w14:paraId="600ECB83"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lastRenderedPageBreak/>
              <w:t>26</w:t>
            </w:r>
          </w:p>
        </w:tc>
        <w:tc>
          <w:tcPr>
            <w:tcW w:w="7088" w:type="dxa"/>
            <w:shd w:val="clear" w:color="auto" w:fill="F2F2F2" w:themeFill="background1" w:themeFillShade="F2"/>
            <w:vAlign w:val="center"/>
          </w:tcPr>
          <w:p w14:paraId="32A2515C"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rPr>
              <w:id w:val="-225606969"/>
              <w14:checkbox>
                <w14:checked w14:val="0"/>
                <w14:checkedState w14:val="2612" w14:font="MS Gothic"/>
                <w14:uncheckedState w14:val="2610" w14:font="MS Gothic"/>
              </w14:checkbox>
            </w:sdtPr>
            <w:sdtContent>
              <w:p w14:paraId="1817F810"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ascii="Arial" w:hAnsi="Arial" w:cs="Arial"/>
                <w:sz w:val="22"/>
              </w:rPr>
              <w:id w:val="-1565337314"/>
              <w14:checkbox>
                <w14:checked w14:val="1"/>
                <w14:checkedState w14:val="2612" w14:font="MS Gothic"/>
                <w14:uncheckedState w14:val="2610" w14:font="MS Gothic"/>
              </w14:checkbox>
            </w:sdtPr>
            <w:sdtContent>
              <w:p w14:paraId="6A9435C8"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ascii="Arial" w:hAnsi="Arial" w:cs="Arial"/>
                <w:sz w:val="22"/>
              </w:rPr>
              <w:id w:val="-133575194"/>
              <w14:checkbox>
                <w14:checked w14:val="0"/>
                <w14:checkedState w14:val="2612" w14:font="MS Gothic"/>
                <w14:uncheckedState w14:val="2610" w14:font="MS Gothic"/>
              </w14:checkbox>
            </w:sdtPr>
            <w:sdtContent>
              <w:p w14:paraId="52E02DCB"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r>
      <w:tr w:rsidR="00165FC1" w:rsidRPr="004C3A0B" w14:paraId="4D540FD5" w14:textId="77777777" w:rsidTr="008B0C49">
        <w:trPr>
          <w:trHeight w:val="403"/>
        </w:trPr>
        <w:tc>
          <w:tcPr>
            <w:tcW w:w="562" w:type="dxa"/>
            <w:shd w:val="clear" w:color="auto" w:fill="F2F2F2" w:themeFill="background1" w:themeFillShade="F2"/>
            <w:vAlign w:val="center"/>
          </w:tcPr>
          <w:p w14:paraId="0F74CE37"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27</w:t>
            </w:r>
          </w:p>
        </w:tc>
        <w:tc>
          <w:tcPr>
            <w:tcW w:w="7088" w:type="dxa"/>
            <w:shd w:val="clear" w:color="auto" w:fill="F2F2F2" w:themeFill="background1" w:themeFillShade="F2"/>
            <w:vAlign w:val="center"/>
          </w:tcPr>
          <w:p w14:paraId="0F17CC41"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rPr>
              <w:id w:val="-873932248"/>
              <w14:checkbox>
                <w14:checked w14:val="0"/>
                <w14:checkedState w14:val="2612" w14:font="MS Gothic"/>
                <w14:uncheckedState w14:val="2610" w14:font="MS Gothic"/>
              </w14:checkbox>
            </w:sdtPr>
            <w:sdtContent>
              <w:p w14:paraId="1F039CE7"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ascii="Arial" w:hAnsi="Arial" w:cs="Arial"/>
                <w:sz w:val="22"/>
              </w:rPr>
              <w:id w:val="-1867361740"/>
              <w14:checkbox>
                <w14:checked w14:val="1"/>
                <w14:checkedState w14:val="2612" w14:font="MS Gothic"/>
                <w14:uncheckedState w14:val="2610" w14:font="MS Gothic"/>
              </w14:checkbox>
            </w:sdtPr>
            <w:sdtContent>
              <w:p w14:paraId="68A701BD" w14:textId="77777777" w:rsidR="00165FC1" w:rsidRPr="00392C8E"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ascii="Arial" w:hAnsi="Arial" w:cs="Arial"/>
                <w:sz w:val="22"/>
              </w:rPr>
              <w:id w:val="214328365"/>
              <w14:checkbox>
                <w14:checked w14:val="0"/>
                <w14:checkedState w14:val="2612" w14:font="MS Gothic"/>
                <w14:uncheckedState w14:val="2610" w14:font="MS Gothic"/>
              </w14:checkbox>
            </w:sdtPr>
            <w:sdtContent>
              <w:p w14:paraId="69FA95DC" w14:textId="77777777" w:rsidR="00165FC1" w:rsidRPr="00392C8E" w:rsidRDefault="00165FC1" w:rsidP="008B0C49">
                <w:pPr>
                  <w:autoSpaceDE w:val="0"/>
                  <w:autoSpaceDN w:val="0"/>
                  <w:adjustRightInd w:val="0"/>
                  <w:jc w:val="center"/>
                  <w:rPr>
                    <w:rFonts w:ascii="Arial" w:hAnsi="Arial" w:cs="Arial"/>
                    <w:sz w:val="22"/>
                  </w:rPr>
                </w:pPr>
                <w:r w:rsidRPr="00392C8E">
                  <w:rPr>
                    <w:rFonts w:ascii="MS Gothic" w:eastAsia="MS Gothic" w:hAnsi="MS Gothic" w:cs="Arial" w:hint="eastAsia"/>
                    <w:sz w:val="22"/>
                  </w:rPr>
                  <w:t>☐</w:t>
                </w:r>
              </w:p>
            </w:sdtContent>
          </w:sdt>
        </w:tc>
      </w:tr>
      <w:tr w:rsidR="00165FC1" w:rsidRPr="004C3A0B" w14:paraId="28DBE015" w14:textId="77777777" w:rsidTr="008B0C49">
        <w:trPr>
          <w:trHeight w:val="403"/>
        </w:trPr>
        <w:tc>
          <w:tcPr>
            <w:tcW w:w="562" w:type="dxa"/>
            <w:shd w:val="clear" w:color="auto" w:fill="F2F2F2" w:themeFill="background1" w:themeFillShade="F2"/>
            <w:vAlign w:val="center"/>
          </w:tcPr>
          <w:p w14:paraId="2CF04256" w14:textId="77777777" w:rsidR="00165FC1" w:rsidRPr="004C3A0B" w:rsidRDefault="00165FC1" w:rsidP="008B0C49">
            <w:pPr>
              <w:autoSpaceDE w:val="0"/>
              <w:autoSpaceDN w:val="0"/>
              <w:adjustRightInd w:val="0"/>
              <w:jc w:val="center"/>
              <w:rPr>
                <w:rFonts w:ascii="Arial" w:hAnsi="Arial" w:cs="Arial"/>
                <w:sz w:val="22"/>
              </w:rPr>
            </w:pPr>
            <w:r>
              <w:rPr>
                <w:rFonts w:ascii="Arial" w:hAnsi="Arial" w:cs="Arial"/>
                <w:sz w:val="22"/>
              </w:rPr>
              <w:t>28</w:t>
            </w:r>
          </w:p>
        </w:tc>
        <w:tc>
          <w:tcPr>
            <w:tcW w:w="9923" w:type="dxa"/>
            <w:gridSpan w:val="4"/>
            <w:shd w:val="clear" w:color="auto" w:fill="F2F2F2" w:themeFill="background1" w:themeFillShade="F2"/>
            <w:vAlign w:val="center"/>
          </w:tcPr>
          <w:p w14:paraId="182D9C8F"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If YES</w:t>
            </w:r>
            <w:r w:rsidRPr="004C3A0B">
              <w:rPr>
                <w:rFonts w:ascii="Arial" w:hAnsi="Arial" w:cs="Arial"/>
                <w:b/>
                <w:bCs/>
                <w:sz w:val="22"/>
              </w:rPr>
              <w:t xml:space="preserve"> </w:t>
            </w:r>
            <w:r w:rsidRPr="004C3A0B">
              <w:rPr>
                <w:rFonts w:ascii="Arial" w:hAnsi="Arial" w:cs="Arial"/>
                <w:sz w:val="22"/>
              </w:rPr>
              <w:t xml:space="preserve">to any question, please provide full details </w:t>
            </w:r>
          </w:p>
        </w:tc>
      </w:tr>
      <w:tr w:rsidR="00165FC1" w:rsidRPr="004C3A0B" w14:paraId="0D028E6E" w14:textId="77777777" w:rsidTr="008B0C49">
        <w:trPr>
          <w:trHeight w:val="403"/>
        </w:trPr>
        <w:tc>
          <w:tcPr>
            <w:tcW w:w="562" w:type="dxa"/>
            <w:vAlign w:val="center"/>
          </w:tcPr>
          <w:p w14:paraId="16306012" w14:textId="77777777" w:rsidR="00165FC1" w:rsidRDefault="00165FC1" w:rsidP="008B0C49">
            <w:pPr>
              <w:jc w:val="center"/>
              <w:rPr>
                <w:rFonts w:ascii="Arial" w:hAnsi="Arial" w:cs="Arial"/>
                <w:sz w:val="22"/>
              </w:rPr>
            </w:pPr>
          </w:p>
        </w:tc>
        <w:tc>
          <w:tcPr>
            <w:tcW w:w="9923" w:type="dxa"/>
            <w:gridSpan w:val="4"/>
            <w:vAlign w:val="center"/>
          </w:tcPr>
          <w:p w14:paraId="58E24F3B" w14:textId="77777777" w:rsidR="00165FC1" w:rsidRDefault="00165FC1" w:rsidP="008B0C49">
            <w:pPr>
              <w:rPr>
                <w:rFonts w:ascii="Arial" w:hAnsi="Arial" w:cs="Arial"/>
                <w:sz w:val="22"/>
              </w:rPr>
            </w:pPr>
          </w:p>
          <w:p w14:paraId="7D066937" w14:textId="77777777" w:rsidR="00165FC1" w:rsidRDefault="00165FC1" w:rsidP="008B0C49">
            <w:pPr>
              <w:rPr>
                <w:rFonts w:ascii="Arial" w:hAnsi="Arial" w:cs="Arial"/>
                <w:sz w:val="22"/>
              </w:rPr>
            </w:pPr>
          </w:p>
          <w:p w14:paraId="79FF5A90" w14:textId="77777777" w:rsidR="00165FC1" w:rsidRPr="004C3A0B" w:rsidRDefault="00165FC1" w:rsidP="008B0C49">
            <w:pPr>
              <w:rPr>
                <w:rFonts w:ascii="Arial" w:hAnsi="Arial" w:cs="Arial"/>
                <w:sz w:val="22"/>
              </w:rPr>
            </w:pPr>
          </w:p>
          <w:p w14:paraId="5442429E" w14:textId="77777777" w:rsidR="00165FC1" w:rsidRPr="004C3A0B" w:rsidRDefault="00165FC1" w:rsidP="008B0C49">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1EBC12" w14:textId="77777777" w:rsidR="00165FC1" w:rsidRPr="00354F34" w:rsidRDefault="00165FC1" w:rsidP="00165FC1">
      <w:pPr>
        <w:autoSpaceDE w:val="0"/>
        <w:autoSpaceDN w:val="0"/>
        <w:adjustRightInd w:val="0"/>
        <w:spacing w:after="240"/>
        <w:jc w:val="both"/>
        <w:rPr>
          <w:rFonts w:ascii="Arial" w:hAnsi="Arial" w:cs="Arial"/>
          <w:b/>
          <w:sz w:val="22"/>
        </w:rPr>
      </w:pPr>
    </w:p>
    <w:p w14:paraId="5421DB86" w14:textId="77777777" w:rsidR="00165FC1" w:rsidRDefault="00165FC1" w:rsidP="00165FC1">
      <w:pPr>
        <w:rPr>
          <w:rFonts w:ascii="Arial" w:hAnsi="Arial" w:cs="Arial"/>
          <w:b/>
          <w:sz w:val="22"/>
        </w:rPr>
      </w:pPr>
      <w:r w:rsidRPr="00354F34">
        <w:rPr>
          <w:rFonts w:ascii="Arial" w:hAnsi="Arial" w:cs="Arial"/>
          <w:b/>
          <w:sz w:val="22"/>
        </w:rPr>
        <w:t>SECTION H: Anticipated Risks</w:t>
      </w:r>
    </w:p>
    <w:p w14:paraId="31EF8D7B" w14:textId="77777777" w:rsidR="00165FC1" w:rsidRPr="00354F34" w:rsidRDefault="00165FC1" w:rsidP="00165FC1">
      <w:pPr>
        <w:rPr>
          <w:rFonts w:ascii="Arial" w:hAnsi="Arial" w:cs="Arial"/>
          <w:b/>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0"/>
        <w:gridCol w:w="4697"/>
        <w:gridCol w:w="3097"/>
        <w:gridCol w:w="1076"/>
        <w:gridCol w:w="889"/>
      </w:tblGrid>
      <w:tr w:rsidR="00165FC1" w:rsidRPr="004C3A0B" w14:paraId="4ABC8035" w14:textId="77777777" w:rsidTr="008B0C49">
        <w:tc>
          <w:tcPr>
            <w:tcW w:w="596" w:type="dxa"/>
            <w:tcBorders>
              <w:bottom w:val="single" w:sz="4" w:space="0" w:color="auto"/>
            </w:tcBorders>
            <w:shd w:val="clear" w:color="auto" w:fill="F2F2F2" w:themeFill="background1" w:themeFillShade="F2"/>
          </w:tcPr>
          <w:p w14:paraId="4E136D71" w14:textId="77777777" w:rsidR="00165FC1" w:rsidRPr="002132F9" w:rsidRDefault="00165FC1" w:rsidP="008B0C49">
            <w:pPr>
              <w:pStyle w:val="Heading1"/>
              <w:rPr>
                <w:rFonts w:ascii="Arial" w:hAnsi="Arial" w:cs="Arial"/>
                <w:b w:val="0"/>
                <w:bCs/>
              </w:rPr>
            </w:pPr>
            <w:bookmarkStart w:id="74" w:name="_Toc196746309"/>
            <w:bookmarkStart w:id="75" w:name="_Toc196746455"/>
            <w:bookmarkStart w:id="76" w:name="_Toc196746571"/>
            <w:bookmarkEnd w:id="74"/>
            <w:bookmarkEnd w:id="75"/>
            <w:bookmarkEnd w:id="76"/>
          </w:p>
        </w:tc>
        <w:tc>
          <w:tcPr>
            <w:tcW w:w="9923" w:type="dxa"/>
            <w:gridSpan w:val="4"/>
            <w:tcBorders>
              <w:bottom w:val="single" w:sz="4" w:space="0" w:color="auto"/>
            </w:tcBorders>
            <w:shd w:val="clear" w:color="auto" w:fill="F2F2F2" w:themeFill="background1" w:themeFillShade="F2"/>
          </w:tcPr>
          <w:p w14:paraId="5A5A6602" w14:textId="77777777" w:rsidR="00165FC1" w:rsidRDefault="00165FC1" w:rsidP="008B0C49">
            <w:pPr>
              <w:pStyle w:val="Heading1"/>
              <w:rPr>
                <w:rFonts w:ascii="Arial" w:hAnsi="Arial" w:cs="Arial"/>
              </w:rPr>
            </w:pPr>
            <w:r w:rsidRPr="004C3A0B">
              <w:rPr>
                <w:rFonts w:ascii="Arial" w:hAnsi="Arial" w:cs="Arial"/>
              </w:rPr>
              <w:br w:type="page"/>
            </w:r>
            <w:bookmarkStart w:id="77" w:name="_Toc196746310"/>
            <w:bookmarkStart w:id="78" w:name="_Toc196746456"/>
            <w:bookmarkStart w:id="79" w:name="_Toc196746572"/>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77"/>
            <w:bookmarkEnd w:id="78"/>
            <w:bookmarkEnd w:id="79"/>
            <w:r w:rsidRPr="004C3A0B">
              <w:rPr>
                <w:rFonts w:ascii="Arial" w:hAnsi="Arial" w:cs="Arial"/>
              </w:rPr>
              <w:t xml:space="preserve"> </w:t>
            </w:r>
          </w:p>
          <w:p w14:paraId="59085263" w14:textId="77777777" w:rsidR="00165FC1" w:rsidRDefault="00165FC1" w:rsidP="008B0C49"/>
          <w:p w14:paraId="2F4D7CE1" w14:textId="77777777" w:rsidR="00165FC1" w:rsidRPr="00204E14" w:rsidRDefault="00165FC1" w:rsidP="008B0C49">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165FC1" w:rsidRPr="004C3A0B" w14:paraId="63B413C5" w14:textId="77777777" w:rsidTr="008B0C49">
        <w:tc>
          <w:tcPr>
            <w:tcW w:w="596" w:type="dxa"/>
            <w:vMerge w:val="restart"/>
            <w:shd w:val="clear" w:color="auto" w:fill="F2F2F2" w:themeFill="background1" w:themeFillShade="F2"/>
            <w:vAlign w:val="center"/>
          </w:tcPr>
          <w:p w14:paraId="3C8F3B22" w14:textId="77777777" w:rsidR="00165FC1" w:rsidRPr="002132F9" w:rsidRDefault="00165FC1" w:rsidP="008B0C49">
            <w:pPr>
              <w:pStyle w:val="Heading1"/>
              <w:rPr>
                <w:rFonts w:ascii="Arial" w:hAnsi="Arial" w:cs="Arial"/>
                <w:b w:val="0"/>
                <w:bCs/>
                <w:sz w:val="20"/>
                <w:szCs w:val="16"/>
              </w:rPr>
            </w:pPr>
            <w:bookmarkStart w:id="80" w:name="_Toc196746311"/>
            <w:bookmarkStart w:id="81" w:name="_Toc196746457"/>
            <w:bookmarkStart w:id="82" w:name="_Toc196746573"/>
            <w:r>
              <w:rPr>
                <w:rFonts w:ascii="Arial" w:hAnsi="Arial" w:cs="Arial"/>
                <w:b w:val="0"/>
                <w:sz w:val="20"/>
                <w:szCs w:val="16"/>
              </w:rPr>
              <w:t>1</w:t>
            </w:r>
            <w:bookmarkEnd w:id="80"/>
            <w:bookmarkEnd w:id="81"/>
            <w:bookmarkEnd w:id="82"/>
          </w:p>
        </w:tc>
        <w:tc>
          <w:tcPr>
            <w:tcW w:w="8393" w:type="dxa"/>
            <w:gridSpan w:val="2"/>
            <w:vMerge w:val="restart"/>
            <w:shd w:val="clear" w:color="auto" w:fill="F2F2F2" w:themeFill="background1" w:themeFillShade="F2"/>
            <w:vAlign w:val="center"/>
          </w:tcPr>
          <w:p w14:paraId="5DDC64EF" w14:textId="77777777" w:rsidR="00165FC1" w:rsidRPr="00204E14" w:rsidRDefault="00165FC1" w:rsidP="008B0C49">
            <w:pPr>
              <w:pStyle w:val="Heading1"/>
              <w:rPr>
                <w:rFonts w:ascii="Arial" w:hAnsi="Arial" w:cs="Arial"/>
                <w:sz w:val="20"/>
                <w:szCs w:val="16"/>
              </w:rPr>
            </w:pPr>
            <w:bookmarkStart w:id="83" w:name="_Toc196746312"/>
            <w:bookmarkStart w:id="84" w:name="_Toc196746458"/>
            <w:bookmarkStart w:id="85" w:name="_Toc196746574"/>
            <w:r w:rsidRPr="00204E14">
              <w:rPr>
                <w:rFonts w:ascii="Arial" w:hAnsi="Arial" w:cs="Arial"/>
                <w:sz w:val="20"/>
                <w:szCs w:val="16"/>
              </w:rPr>
              <w:t>Full risk assessment completed and appended?</w:t>
            </w:r>
            <w:bookmarkEnd w:id="83"/>
            <w:bookmarkEnd w:id="84"/>
            <w:bookmarkEnd w:id="85"/>
            <w:r w:rsidRPr="00204E14">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6B192001" w14:textId="77777777" w:rsidR="00165FC1" w:rsidRPr="00264416" w:rsidRDefault="00165FC1" w:rsidP="008B0C49">
            <w:pPr>
              <w:pStyle w:val="Heading1"/>
              <w:rPr>
                <w:rFonts w:ascii="Arial" w:hAnsi="Arial" w:cs="Arial"/>
              </w:rPr>
            </w:pPr>
            <w:bookmarkStart w:id="86" w:name="_Toc196746313"/>
            <w:bookmarkStart w:id="87" w:name="_Toc196746459"/>
            <w:bookmarkStart w:id="88" w:name="_Toc196746575"/>
            <w:r w:rsidRPr="00204E14">
              <w:rPr>
                <w:rFonts w:ascii="Arial" w:hAnsi="Arial" w:cs="Arial"/>
              </w:rPr>
              <w:t>Yes</w:t>
            </w:r>
            <w:bookmarkEnd w:id="86"/>
            <w:bookmarkEnd w:id="87"/>
            <w:bookmarkEnd w:id="88"/>
            <w:r w:rsidRPr="00204E14">
              <w:rPr>
                <w:rFonts w:ascii="Arial" w:hAnsi="Arial" w:cs="Arial"/>
              </w:rPr>
              <w:t xml:space="preserve"> </w:t>
            </w:r>
          </w:p>
        </w:tc>
        <w:bookmarkStart w:id="89" w:name="_Toc196746314"/>
        <w:bookmarkStart w:id="90" w:name="_Toc196746460"/>
        <w:bookmarkStart w:id="91" w:name="_Toc196746576"/>
        <w:tc>
          <w:tcPr>
            <w:tcW w:w="680" w:type="dxa"/>
            <w:tcBorders>
              <w:bottom w:val="single" w:sz="4" w:space="0" w:color="auto"/>
            </w:tcBorders>
            <w:shd w:val="clear" w:color="auto" w:fill="BFBFBF" w:themeFill="background1" w:themeFillShade="BF"/>
          </w:tcPr>
          <w:p w14:paraId="3DEDB7E1" w14:textId="77777777" w:rsidR="00165FC1" w:rsidRPr="00FD519A" w:rsidRDefault="00000000" w:rsidP="008B0C49">
            <w:pPr>
              <w:pStyle w:val="Heading1"/>
              <w:rPr>
                <w:rFonts w:ascii="Arial" w:hAnsi="Arial" w:cs="Arial"/>
                <w:sz w:val="20"/>
                <w:szCs w:val="16"/>
              </w:rPr>
            </w:pPr>
            <w:sdt>
              <w:sdtPr>
                <w:rPr>
                  <w:rFonts w:ascii="Arial" w:hAnsi="Arial" w:cs="Arial"/>
                  <w:b w:val="0"/>
                  <w:bCs/>
                </w:rPr>
                <w:id w:val="-2006964611"/>
                <w14:checkbox>
                  <w14:checked w14:val="0"/>
                  <w14:checkedState w14:val="2612" w14:font="MS Gothic"/>
                  <w14:uncheckedState w14:val="2610" w14:font="MS Gothic"/>
                </w14:checkbox>
              </w:sdtPr>
              <w:sdtContent>
                <w:r w:rsidR="00165FC1" w:rsidRPr="00392C8E">
                  <w:rPr>
                    <w:rFonts w:ascii="MS Gothic" w:eastAsia="MS Gothic" w:hAnsi="MS Gothic" w:cs="Arial" w:hint="eastAsia"/>
                    <w:b w:val="0"/>
                  </w:rPr>
                  <w:t>☐</w:t>
                </w:r>
              </w:sdtContent>
            </w:sdt>
            <w:bookmarkEnd w:id="89"/>
            <w:bookmarkEnd w:id="90"/>
            <w:bookmarkEnd w:id="91"/>
          </w:p>
        </w:tc>
      </w:tr>
      <w:tr w:rsidR="00165FC1" w:rsidRPr="004C3A0B" w14:paraId="2B39611D" w14:textId="77777777" w:rsidTr="008B0C49">
        <w:tc>
          <w:tcPr>
            <w:tcW w:w="596" w:type="dxa"/>
            <w:vMerge/>
            <w:tcBorders>
              <w:bottom w:val="single" w:sz="4" w:space="0" w:color="auto"/>
            </w:tcBorders>
            <w:shd w:val="clear" w:color="auto" w:fill="F2F2F2" w:themeFill="background1" w:themeFillShade="F2"/>
            <w:vAlign w:val="center"/>
          </w:tcPr>
          <w:p w14:paraId="0E674F07" w14:textId="77777777" w:rsidR="00165FC1" w:rsidRPr="002132F9" w:rsidRDefault="00165FC1" w:rsidP="008B0C49">
            <w:pPr>
              <w:pStyle w:val="Heading1"/>
              <w:rPr>
                <w:rFonts w:ascii="Arial" w:hAnsi="Arial" w:cs="Arial"/>
                <w:b w:val="0"/>
                <w:bCs/>
                <w:sz w:val="20"/>
                <w:szCs w:val="16"/>
              </w:rPr>
            </w:pPr>
          </w:p>
        </w:tc>
        <w:tc>
          <w:tcPr>
            <w:tcW w:w="8393" w:type="dxa"/>
            <w:gridSpan w:val="2"/>
            <w:vMerge/>
            <w:tcBorders>
              <w:bottom w:val="single" w:sz="4" w:space="0" w:color="auto"/>
            </w:tcBorders>
            <w:shd w:val="clear" w:color="auto" w:fill="F2F2F2" w:themeFill="background1" w:themeFillShade="F2"/>
          </w:tcPr>
          <w:p w14:paraId="2C4F6695" w14:textId="77777777" w:rsidR="00165FC1" w:rsidRPr="00204E14" w:rsidRDefault="00165FC1" w:rsidP="008B0C4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D1F2DF4" w14:textId="77777777" w:rsidR="00165FC1" w:rsidRPr="00204E14" w:rsidRDefault="00165FC1" w:rsidP="008B0C49">
            <w:pPr>
              <w:pStyle w:val="Heading1"/>
              <w:rPr>
                <w:rFonts w:ascii="Arial" w:hAnsi="Arial" w:cs="Arial"/>
              </w:rPr>
            </w:pPr>
            <w:bookmarkStart w:id="92" w:name="_Toc196746315"/>
            <w:bookmarkStart w:id="93" w:name="_Toc196746461"/>
            <w:bookmarkStart w:id="94" w:name="_Toc196746577"/>
            <w:r w:rsidRPr="00204E14">
              <w:rPr>
                <w:rFonts w:ascii="Arial" w:hAnsi="Arial" w:cs="Arial"/>
              </w:rPr>
              <w:t>No</w:t>
            </w:r>
            <w:bookmarkEnd w:id="92"/>
            <w:bookmarkEnd w:id="93"/>
            <w:bookmarkEnd w:id="94"/>
          </w:p>
        </w:tc>
        <w:bookmarkStart w:id="95" w:name="_Toc196746316"/>
        <w:bookmarkStart w:id="96" w:name="_Toc196746462"/>
        <w:bookmarkStart w:id="97" w:name="_Toc196746578"/>
        <w:tc>
          <w:tcPr>
            <w:tcW w:w="680" w:type="dxa"/>
            <w:tcBorders>
              <w:bottom w:val="single" w:sz="4" w:space="0" w:color="auto"/>
            </w:tcBorders>
            <w:shd w:val="clear" w:color="auto" w:fill="BFBFBF" w:themeFill="background1" w:themeFillShade="BF"/>
          </w:tcPr>
          <w:p w14:paraId="3032E2F3" w14:textId="77777777" w:rsidR="00165FC1" w:rsidRDefault="00000000" w:rsidP="008B0C49">
            <w:pPr>
              <w:pStyle w:val="Heading1"/>
              <w:rPr>
                <w:rFonts w:ascii="Arial" w:hAnsi="Arial" w:cs="Arial"/>
                <w:b w:val="0"/>
                <w:bCs/>
              </w:rPr>
            </w:pPr>
            <w:sdt>
              <w:sdtPr>
                <w:rPr>
                  <w:rFonts w:ascii="Arial" w:hAnsi="Arial" w:cs="Arial"/>
                  <w:b w:val="0"/>
                  <w:bCs/>
                </w:rPr>
                <w:id w:val="-389729326"/>
                <w14:checkbox>
                  <w14:checked w14:val="1"/>
                  <w14:checkedState w14:val="2612" w14:font="MS Gothic"/>
                  <w14:uncheckedState w14:val="2610" w14:font="MS Gothic"/>
                </w14:checkbox>
              </w:sdtPr>
              <w:sdtContent>
                <w:r w:rsidR="00165FC1">
                  <w:rPr>
                    <w:rFonts w:ascii="MS Gothic" w:eastAsia="MS Gothic" w:hAnsi="MS Gothic" w:cs="Arial" w:hint="eastAsia"/>
                    <w:b w:val="0"/>
                  </w:rPr>
                  <w:t>☒</w:t>
                </w:r>
              </w:sdtContent>
            </w:sdt>
            <w:bookmarkEnd w:id="95"/>
            <w:bookmarkEnd w:id="96"/>
            <w:bookmarkEnd w:id="97"/>
          </w:p>
        </w:tc>
      </w:tr>
      <w:tr w:rsidR="00165FC1" w:rsidRPr="004C3A0B" w14:paraId="2AE9DDF4" w14:textId="77777777" w:rsidTr="008B0C49">
        <w:tc>
          <w:tcPr>
            <w:tcW w:w="596" w:type="dxa"/>
            <w:tcBorders>
              <w:bottom w:val="single" w:sz="4" w:space="0" w:color="auto"/>
            </w:tcBorders>
            <w:shd w:val="clear" w:color="auto" w:fill="F2F2F2" w:themeFill="background1" w:themeFillShade="F2"/>
            <w:vAlign w:val="center"/>
          </w:tcPr>
          <w:p w14:paraId="534F7165" w14:textId="77777777" w:rsidR="00165FC1" w:rsidRPr="002132F9" w:rsidRDefault="00165FC1" w:rsidP="008B0C49">
            <w:pPr>
              <w:jc w:val="center"/>
              <w:rPr>
                <w:rFonts w:ascii="Arial" w:hAnsi="Arial" w:cs="Arial"/>
                <w:sz w:val="22"/>
              </w:rPr>
            </w:pPr>
            <w:r>
              <w:rPr>
                <w:rFonts w:ascii="Arial" w:hAnsi="Arial" w:cs="Arial"/>
                <w:sz w:val="22"/>
              </w:rPr>
              <w:t>2</w:t>
            </w:r>
          </w:p>
        </w:tc>
        <w:tc>
          <w:tcPr>
            <w:tcW w:w="9923" w:type="dxa"/>
            <w:gridSpan w:val="4"/>
            <w:tcBorders>
              <w:bottom w:val="single" w:sz="4" w:space="0" w:color="auto"/>
            </w:tcBorders>
            <w:shd w:val="clear" w:color="auto" w:fill="F2F2F2" w:themeFill="background1" w:themeFillShade="F2"/>
          </w:tcPr>
          <w:p w14:paraId="29BE240F" w14:textId="77777777" w:rsidR="00165FC1" w:rsidRPr="004C3A0B" w:rsidRDefault="00165FC1" w:rsidP="008B0C49">
            <w:pPr>
              <w:rPr>
                <w:rFonts w:ascii="Arial" w:hAnsi="Arial" w:cs="Arial"/>
                <w:sz w:val="22"/>
              </w:rPr>
            </w:pPr>
            <w:r w:rsidRPr="004C3A0B">
              <w:rPr>
                <w:rFonts w:ascii="Arial" w:hAnsi="Arial" w:cs="Arial"/>
                <w:b/>
                <w:sz w:val="22"/>
              </w:rPr>
              <w:t>Risks to participants</w:t>
            </w:r>
          </w:p>
          <w:p w14:paraId="7E7A0A4B" w14:textId="77777777" w:rsidR="00165FC1" w:rsidRPr="004C3A0B" w:rsidRDefault="00165FC1" w:rsidP="008B0C49">
            <w:pPr>
              <w:rPr>
                <w:rFonts w:ascii="Arial" w:hAnsi="Arial" w:cs="Arial"/>
                <w:b/>
                <w:sz w:val="22"/>
              </w:rPr>
            </w:pPr>
            <w:r w:rsidRPr="004C3A0B">
              <w:rPr>
                <w:rFonts w:ascii="Arial" w:hAnsi="Arial" w:cs="Arial"/>
                <w:sz w:val="22"/>
              </w:rPr>
              <w:t xml:space="preserve">For example: </w:t>
            </w:r>
            <w:r>
              <w:rPr>
                <w:rFonts w:ascii="Arial" w:hAnsi="Arial" w:cs="Arial"/>
                <w:sz w:val="22"/>
              </w:rPr>
              <w:t xml:space="preserve">sector-specific health &amp; safety, </w:t>
            </w:r>
            <w:r w:rsidRPr="004C3A0B">
              <w:rPr>
                <w:rFonts w:ascii="Arial" w:hAnsi="Arial" w:cs="Arial"/>
                <w:sz w:val="22"/>
              </w:rPr>
              <w:t xml:space="preserve">emotional distress, financial disclosure, physical harm, transfer of personal data, sensitive </w:t>
            </w:r>
            <w:proofErr w:type="spellStart"/>
            <w:r w:rsidRPr="004C3A0B">
              <w:rPr>
                <w:rFonts w:ascii="Arial" w:hAnsi="Arial" w:cs="Arial"/>
                <w:sz w:val="22"/>
              </w:rPr>
              <w:t>organisational</w:t>
            </w:r>
            <w:proofErr w:type="spellEnd"/>
            <w:r w:rsidRPr="004C3A0B">
              <w:rPr>
                <w:rFonts w:ascii="Arial" w:hAnsi="Arial" w:cs="Arial"/>
                <w:sz w:val="22"/>
              </w:rPr>
              <w:t xml:space="preserve"> information</w:t>
            </w:r>
          </w:p>
        </w:tc>
      </w:tr>
      <w:tr w:rsidR="00165FC1" w:rsidRPr="004C3A0B" w14:paraId="5E39DADA" w14:textId="77777777" w:rsidTr="008B0C49">
        <w:tc>
          <w:tcPr>
            <w:tcW w:w="596" w:type="dxa"/>
            <w:tcBorders>
              <w:top w:val="single" w:sz="4" w:space="0" w:color="auto"/>
              <w:bottom w:val="single" w:sz="4" w:space="0" w:color="auto"/>
            </w:tcBorders>
            <w:vAlign w:val="center"/>
          </w:tcPr>
          <w:p w14:paraId="68F4931C" w14:textId="77777777" w:rsidR="00165FC1" w:rsidRPr="00CE0890" w:rsidRDefault="00165FC1" w:rsidP="008B0C49">
            <w:pPr>
              <w:autoSpaceDE w:val="0"/>
              <w:autoSpaceDN w:val="0"/>
              <w:adjustRightInd w:val="0"/>
              <w:jc w:val="center"/>
              <w:rPr>
                <w:rFonts w:ascii="Arial" w:hAnsi="Arial" w:cs="Arial"/>
                <w:sz w:val="22"/>
              </w:rPr>
            </w:pPr>
          </w:p>
        </w:tc>
        <w:tc>
          <w:tcPr>
            <w:tcW w:w="4991" w:type="dxa"/>
            <w:tcBorders>
              <w:top w:val="single" w:sz="4" w:space="0" w:color="auto"/>
              <w:bottom w:val="single" w:sz="4" w:space="0" w:color="auto"/>
            </w:tcBorders>
          </w:tcPr>
          <w:p w14:paraId="09BC7F3A" w14:textId="77777777" w:rsidR="00165FC1" w:rsidRDefault="00165FC1" w:rsidP="008B0C49">
            <w:pPr>
              <w:autoSpaceDE w:val="0"/>
              <w:autoSpaceDN w:val="0"/>
              <w:adjustRightInd w:val="0"/>
              <w:rPr>
                <w:rFonts w:ascii="Arial" w:hAnsi="Arial" w:cs="Arial"/>
                <w:sz w:val="22"/>
              </w:rPr>
            </w:pPr>
            <w:r>
              <w:rPr>
                <w:rFonts w:ascii="Arial" w:hAnsi="Arial" w:cs="Arial"/>
                <w:sz w:val="22"/>
              </w:rPr>
              <w:t>Risk to participants:</w:t>
            </w:r>
          </w:p>
          <w:p w14:paraId="1F6996AF" w14:textId="77777777" w:rsidR="00165FC1" w:rsidRDefault="00165FC1" w:rsidP="008B0C49">
            <w:pPr>
              <w:autoSpaceDE w:val="0"/>
              <w:autoSpaceDN w:val="0"/>
              <w:adjustRightInd w:val="0"/>
              <w:rPr>
                <w:rFonts w:ascii="Arial" w:hAnsi="Arial" w:cs="Arial"/>
                <w:sz w:val="22"/>
              </w:rPr>
            </w:pPr>
          </w:p>
          <w:p w14:paraId="30C67D69" w14:textId="77777777" w:rsidR="00165FC1" w:rsidRDefault="00165FC1" w:rsidP="008B0C49">
            <w:pPr>
              <w:autoSpaceDE w:val="0"/>
              <w:autoSpaceDN w:val="0"/>
              <w:adjustRightInd w:val="0"/>
              <w:rPr>
                <w:rFonts w:ascii="Arial" w:hAnsi="Arial" w:cs="Arial"/>
                <w:sz w:val="22"/>
              </w:rPr>
            </w:pPr>
            <w:r>
              <w:rPr>
                <w:rFonts w:ascii="Arial" w:hAnsi="Arial" w:cs="Arial"/>
                <w:sz w:val="22"/>
              </w:rPr>
              <w:t xml:space="preserve">(a) </w:t>
            </w:r>
            <w:r w:rsidRPr="00C906B0">
              <w:rPr>
                <w:rFonts w:ascii="Arial" w:hAnsi="Arial" w:cs="Arial"/>
                <w:sz w:val="22"/>
              </w:rPr>
              <w:t>Emotional distress may arise as participants discuss potentially sensitive and stigmatized topics around mental health.</w:t>
            </w:r>
          </w:p>
          <w:p w14:paraId="49C5E3B6" w14:textId="77777777" w:rsidR="00165FC1" w:rsidRDefault="00165FC1" w:rsidP="008B0C49">
            <w:pPr>
              <w:autoSpaceDE w:val="0"/>
              <w:autoSpaceDN w:val="0"/>
              <w:adjustRightInd w:val="0"/>
              <w:rPr>
                <w:rFonts w:ascii="Arial" w:hAnsi="Arial" w:cs="Arial"/>
                <w:sz w:val="22"/>
              </w:rPr>
            </w:pPr>
          </w:p>
          <w:p w14:paraId="47BD8A4B" w14:textId="77777777" w:rsidR="00165FC1" w:rsidRDefault="00165FC1" w:rsidP="008B0C49">
            <w:pPr>
              <w:autoSpaceDE w:val="0"/>
              <w:autoSpaceDN w:val="0"/>
              <w:adjustRightInd w:val="0"/>
              <w:rPr>
                <w:rFonts w:ascii="Arial" w:hAnsi="Arial" w:cs="Arial"/>
                <w:sz w:val="22"/>
              </w:rPr>
            </w:pPr>
          </w:p>
          <w:p w14:paraId="4D6F3C88" w14:textId="77777777" w:rsidR="00165FC1" w:rsidRDefault="00165FC1" w:rsidP="008B0C49">
            <w:pPr>
              <w:autoSpaceDE w:val="0"/>
              <w:autoSpaceDN w:val="0"/>
              <w:adjustRightInd w:val="0"/>
              <w:rPr>
                <w:rFonts w:ascii="Arial" w:hAnsi="Arial" w:cs="Arial"/>
                <w:sz w:val="22"/>
              </w:rPr>
            </w:pPr>
          </w:p>
          <w:p w14:paraId="3F720CB7" w14:textId="77777777" w:rsidR="00165FC1" w:rsidRDefault="00165FC1" w:rsidP="008B0C49">
            <w:pPr>
              <w:autoSpaceDE w:val="0"/>
              <w:autoSpaceDN w:val="0"/>
              <w:adjustRightInd w:val="0"/>
              <w:rPr>
                <w:rFonts w:ascii="Arial" w:hAnsi="Arial" w:cs="Arial"/>
                <w:sz w:val="22"/>
              </w:rPr>
            </w:pPr>
          </w:p>
          <w:p w14:paraId="155EA41F" w14:textId="77777777" w:rsidR="00165FC1" w:rsidRDefault="00165FC1" w:rsidP="008B0C49">
            <w:pPr>
              <w:autoSpaceDE w:val="0"/>
              <w:autoSpaceDN w:val="0"/>
              <w:adjustRightInd w:val="0"/>
              <w:rPr>
                <w:rFonts w:ascii="Arial" w:hAnsi="Arial" w:cs="Arial"/>
                <w:sz w:val="22"/>
              </w:rPr>
            </w:pPr>
          </w:p>
          <w:p w14:paraId="6ACAF25B" w14:textId="77777777" w:rsidR="00165FC1" w:rsidRDefault="00165FC1" w:rsidP="008B0C49">
            <w:pPr>
              <w:autoSpaceDE w:val="0"/>
              <w:autoSpaceDN w:val="0"/>
              <w:adjustRightInd w:val="0"/>
              <w:rPr>
                <w:rFonts w:ascii="Arial" w:hAnsi="Arial" w:cs="Arial"/>
                <w:sz w:val="22"/>
              </w:rPr>
            </w:pPr>
          </w:p>
          <w:p w14:paraId="06C076A3" w14:textId="77777777" w:rsidR="00165FC1" w:rsidRDefault="00165FC1" w:rsidP="008B0C49">
            <w:pPr>
              <w:autoSpaceDE w:val="0"/>
              <w:autoSpaceDN w:val="0"/>
              <w:adjustRightInd w:val="0"/>
              <w:rPr>
                <w:rFonts w:ascii="Arial" w:hAnsi="Arial" w:cs="Arial"/>
                <w:sz w:val="22"/>
              </w:rPr>
            </w:pPr>
          </w:p>
          <w:p w14:paraId="2093FC25" w14:textId="77777777" w:rsidR="00165FC1" w:rsidRDefault="00165FC1" w:rsidP="008B0C49">
            <w:pPr>
              <w:autoSpaceDE w:val="0"/>
              <w:autoSpaceDN w:val="0"/>
              <w:adjustRightInd w:val="0"/>
              <w:rPr>
                <w:rFonts w:ascii="Arial" w:hAnsi="Arial" w:cs="Arial"/>
                <w:sz w:val="22"/>
              </w:rPr>
            </w:pPr>
          </w:p>
          <w:p w14:paraId="683CE25E" w14:textId="77777777" w:rsidR="00165FC1" w:rsidRDefault="00165FC1" w:rsidP="008B0C49">
            <w:pPr>
              <w:autoSpaceDE w:val="0"/>
              <w:autoSpaceDN w:val="0"/>
              <w:adjustRightInd w:val="0"/>
              <w:rPr>
                <w:rFonts w:ascii="Arial" w:hAnsi="Arial" w:cs="Arial"/>
                <w:sz w:val="22"/>
              </w:rPr>
            </w:pPr>
          </w:p>
          <w:p w14:paraId="02C52291" w14:textId="77777777" w:rsidR="00165FC1" w:rsidRDefault="00165FC1" w:rsidP="008B0C49">
            <w:pPr>
              <w:autoSpaceDE w:val="0"/>
              <w:autoSpaceDN w:val="0"/>
              <w:adjustRightInd w:val="0"/>
              <w:rPr>
                <w:rFonts w:ascii="Arial" w:hAnsi="Arial" w:cs="Arial"/>
                <w:sz w:val="22"/>
              </w:rPr>
            </w:pPr>
          </w:p>
          <w:p w14:paraId="5FCBD629" w14:textId="77777777" w:rsidR="00165FC1" w:rsidRDefault="00165FC1" w:rsidP="008B0C49">
            <w:pPr>
              <w:autoSpaceDE w:val="0"/>
              <w:autoSpaceDN w:val="0"/>
              <w:adjustRightInd w:val="0"/>
              <w:rPr>
                <w:rFonts w:ascii="Arial" w:hAnsi="Arial" w:cs="Arial"/>
                <w:sz w:val="22"/>
              </w:rPr>
            </w:pPr>
          </w:p>
          <w:p w14:paraId="29E3D9A9" w14:textId="77777777" w:rsidR="00165FC1" w:rsidRDefault="00165FC1" w:rsidP="008B0C49">
            <w:pPr>
              <w:autoSpaceDE w:val="0"/>
              <w:autoSpaceDN w:val="0"/>
              <w:adjustRightInd w:val="0"/>
              <w:rPr>
                <w:rFonts w:ascii="Arial" w:hAnsi="Arial" w:cs="Arial"/>
                <w:sz w:val="22"/>
              </w:rPr>
            </w:pPr>
          </w:p>
          <w:p w14:paraId="2521EF0E" w14:textId="77777777" w:rsidR="00165FC1" w:rsidRDefault="00165FC1" w:rsidP="008B0C49">
            <w:pPr>
              <w:autoSpaceDE w:val="0"/>
              <w:autoSpaceDN w:val="0"/>
              <w:adjustRightInd w:val="0"/>
              <w:rPr>
                <w:rFonts w:ascii="Arial" w:hAnsi="Arial" w:cs="Arial"/>
                <w:sz w:val="22"/>
              </w:rPr>
            </w:pPr>
          </w:p>
          <w:p w14:paraId="21DCAA94" w14:textId="77777777" w:rsidR="00165FC1" w:rsidRDefault="00165FC1" w:rsidP="008B0C49">
            <w:pPr>
              <w:autoSpaceDE w:val="0"/>
              <w:autoSpaceDN w:val="0"/>
              <w:adjustRightInd w:val="0"/>
              <w:rPr>
                <w:rFonts w:ascii="Arial" w:hAnsi="Arial" w:cs="Arial"/>
                <w:sz w:val="22"/>
              </w:rPr>
            </w:pPr>
          </w:p>
          <w:p w14:paraId="2988B5FA" w14:textId="77777777" w:rsidR="00165FC1" w:rsidRDefault="00165FC1" w:rsidP="008B0C49">
            <w:pPr>
              <w:autoSpaceDE w:val="0"/>
              <w:autoSpaceDN w:val="0"/>
              <w:adjustRightInd w:val="0"/>
              <w:rPr>
                <w:rFonts w:ascii="Arial" w:hAnsi="Arial" w:cs="Arial"/>
                <w:sz w:val="22"/>
              </w:rPr>
            </w:pPr>
          </w:p>
          <w:p w14:paraId="7CB9F2DC" w14:textId="77777777" w:rsidR="00165FC1" w:rsidRDefault="00165FC1" w:rsidP="008B0C49">
            <w:pPr>
              <w:autoSpaceDE w:val="0"/>
              <w:autoSpaceDN w:val="0"/>
              <w:adjustRightInd w:val="0"/>
              <w:rPr>
                <w:rFonts w:ascii="Arial" w:hAnsi="Arial" w:cs="Arial"/>
                <w:sz w:val="22"/>
              </w:rPr>
            </w:pPr>
          </w:p>
          <w:p w14:paraId="04A6E739" w14:textId="77777777" w:rsidR="00165FC1" w:rsidRDefault="00165FC1" w:rsidP="008B0C49">
            <w:pPr>
              <w:autoSpaceDE w:val="0"/>
              <w:autoSpaceDN w:val="0"/>
              <w:adjustRightInd w:val="0"/>
              <w:rPr>
                <w:rFonts w:ascii="Arial" w:hAnsi="Arial" w:cs="Arial"/>
                <w:sz w:val="22"/>
              </w:rPr>
            </w:pPr>
          </w:p>
          <w:p w14:paraId="12012E95"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 xml:space="preserve">(b) Participants may be worried that their identity will be revealed during the interview process or on dissemination of the results. </w:t>
            </w:r>
          </w:p>
        </w:tc>
        <w:tc>
          <w:tcPr>
            <w:tcW w:w="4932" w:type="dxa"/>
            <w:gridSpan w:val="3"/>
            <w:tcBorders>
              <w:top w:val="single" w:sz="4" w:space="0" w:color="auto"/>
              <w:bottom w:val="single" w:sz="4" w:space="0" w:color="auto"/>
            </w:tcBorders>
          </w:tcPr>
          <w:p w14:paraId="5264B86F" w14:textId="77777777" w:rsidR="00165FC1" w:rsidRDefault="00165FC1" w:rsidP="008B0C49">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7D045DE7" w14:textId="77777777" w:rsidR="00165FC1" w:rsidRDefault="00165FC1" w:rsidP="008B0C49">
            <w:pPr>
              <w:rPr>
                <w:rFonts w:ascii="Arial" w:hAnsi="Arial" w:cs="Arial"/>
                <w:sz w:val="22"/>
              </w:rPr>
            </w:pPr>
          </w:p>
          <w:p w14:paraId="2B93501E" w14:textId="77777777" w:rsidR="00165FC1" w:rsidRDefault="00165FC1" w:rsidP="008B0C49">
            <w:pPr>
              <w:autoSpaceDE w:val="0"/>
              <w:autoSpaceDN w:val="0"/>
              <w:adjustRightInd w:val="0"/>
              <w:rPr>
                <w:rFonts w:ascii="Arial" w:hAnsi="Arial" w:cs="Arial"/>
                <w:sz w:val="22"/>
              </w:rPr>
            </w:pPr>
            <w:r>
              <w:rPr>
                <w:rFonts w:ascii="Arial" w:hAnsi="Arial" w:cs="Arial"/>
                <w:sz w:val="22"/>
              </w:rPr>
              <w:t xml:space="preserve">(a) </w:t>
            </w:r>
            <w:r w:rsidRPr="00383F4B">
              <w:rPr>
                <w:rFonts w:ascii="Arial" w:hAnsi="Arial" w:cs="Arial"/>
                <w:sz w:val="22"/>
              </w:rPr>
              <w:t>To minimize distress, participants will be informed in advance about the interview topics, allowing them to withdraw at any time. Additionally, participants will be provided with information about mental health support services if the discussion triggers any emotional discomfort.</w:t>
            </w:r>
          </w:p>
          <w:p w14:paraId="4D7569A3" w14:textId="77777777" w:rsidR="00165FC1" w:rsidRDefault="00165FC1" w:rsidP="008B0C49">
            <w:pPr>
              <w:autoSpaceDE w:val="0"/>
              <w:autoSpaceDN w:val="0"/>
              <w:adjustRightInd w:val="0"/>
              <w:rPr>
                <w:rFonts w:ascii="Arial" w:hAnsi="Arial" w:cs="Arial"/>
                <w:sz w:val="22"/>
              </w:rPr>
            </w:pPr>
            <w:r>
              <w:rPr>
                <w:rFonts w:ascii="Arial" w:hAnsi="Arial" w:cs="Arial"/>
                <w:sz w:val="22"/>
              </w:rPr>
              <w:t xml:space="preserve">In addition, participants will be given the right to withdraw at any time without giving a reason for doing so. They can also choose not to answer </w:t>
            </w:r>
            <w:r>
              <w:rPr>
                <w:rFonts w:ascii="Arial" w:hAnsi="Arial" w:cs="Arial"/>
                <w:sz w:val="22"/>
              </w:rPr>
              <w:lastRenderedPageBreak/>
              <w:t xml:space="preserve">any questions that they prefer not to and can pause the interview at any time. </w:t>
            </w:r>
          </w:p>
          <w:p w14:paraId="2C626AC8" w14:textId="77777777" w:rsidR="00165FC1" w:rsidRPr="00250052" w:rsidRDefault="00165FC1" w:rsidP="008B0C49">
            <w:pPr>
              <w:autoSpaceDE w:val="0"/>
              <w:autoSpaceDN w:val="0"/>
              <w:adjustRightInd w:val="0"/>
              <w:rPr>
                <w:rFonts w:ascii="Arial" w:hAnsi="Arial" w:cs="Arial"/>
                <w:color w:val="FF0000"/>
                <w:sz w:val="22"/>
              </w:rPr>
            </w:pPr>
            <w:r w:rsidRPr="00250052">
              <w:rPr>
                <w:rFonts w:ascii="Arial" w:hAnsi="Arial" w:cs="Arial"/>
                <w:color w:val="FF0000"/>
                <w:sz w:val="22"/>
              </w:rPr>
              <w:t>The interview schedule will be phrased with cultural sensitivity in mind and participants will be given examples of the types of questions being asked in advance of the interview commencing. This allows them to make an informed decision about whether or not to take part.</w:t>
            </w:r>
          </w:p>
          <w:p w14:paraId="56A748F5" w14:textId="77777777" w:rsidR="00165FC1" w:rsidRDefault="00165FC1" w:rsidP="008B0C49">
            <w:pPr>
              <w:autoSpaceDE w:val="0"/>
              <w:autoSpaceDN w:val="0"/>
              <w:adjustRightInd w:val="0"/>
              <w:rPr>
                <w:rFonts w:ascii="Arial" w:hAnsi="Arial" w:cs="Arial"/>
                <w:sz w:val="22"/>
              </w:rPr>
            </w:pPr>
          </w:p>
          <w:p w14:paraId="6AA6B1B9" w14:textId="77777777" w:rsidR="00165FC1" w:rsidRDefault="00165FC1" w:rsidP="008B0C49">
            <w:pPr>
              <w:autoSpaceDE w:val="0"/>
              <w:autoSpaceDN w:val="0"/>
              <w:adjustRightInd w:val="0"/>
              <w:rPr>
                <w:rFonts w:ascii="Arial" w:hAnsi="Arial" w:cs="Arial"/>
                <w:sz w:val="22"/>
              </w:rPr>
            </w:pPr>
            <w:r>
              <w:rPr>
                <w:rFonts w:ascii="Arial" w:hAnsi="Arial" w:cs="Arial"/>
                <w:sz w:val="22"/>
              </w:rPr>
              <w:t xml:space="preserve">(b) Personal participant information will not be sought; individuals will be given a pseudonym in place of their name and any additional information that is disclosed during the interview that may lead to the identification of an individual will be omitted from the transcription. </w:t>
            </w:r>
          </w:p>
          <w:p w14:paraId="17FCF46E" w14:textId="77777777" w:rsidR="00165FC1" w:rsidRPr="00383F4B" w:rsidRDefault="00165FC1" w:rsidP="008B0C49">
            <w:pPr>
              <w:autoSpaceDE w:val="0"/>
              <w:autoSpaceDN w:val="0"/>
              <w:adjustRightInd w:val="0"/>
              <w:rPr>
                <w:rFonts w:ascii="Arial" w:hAnsi="Arial" w:cs="Arial"/>
                <w:sz w:val="22"/>
              </w:rPr>
            </w:pPr>
            <w:r>
              <w:rPr>
                <w:rFonts w:ascii="Arial" w:hAnsi="Arial" w:cs="Arial"/>
                <w:sz w:val="22"/>
              </w:rPr>
              <w:t xml:space="preserve">Participants will be assured that their data will remain confidential and anonymous. </w:t>
            </w:r>
          </w:p>
        </w:tc>
      </w:tr>
      <w:tr w:rsidR="00165FC1" w:rsidRPr="004C3A0B" w14:paraId="2650E0DD" w14:textId="77777777" w:rsidTr="008B0C49">
        <w:tc>
          <w:tcPr>
            <w:tcW w:w="596" w:type="dxa"/>
            <w:tcBorders>
              <w:bottom w:val="single" w:sz="4" w:space="0" w:color="auto"/>
            </w:tcBorders>
            <w:shd w:val="clear" w:color="auto" w:fill="F2F2F2" w:themeFill="background1" w:themeFillShade="F2"/>
            <w:vAlign w:val="center"/>
          </w:tcPr>
          <w:p w14:paraId="6C8DD48E" w14:textId="77777777" w:rsidR="00165FC1" w:rsidRPr="00E32138" w:rsidRDefault="00165FC1" w:rsidP="008B0C49">
            <w:pPr>
              <w:jc w:val="center"/>
              <w:rPr>
                <w:rFonts w:ascii="Arial" w:hAnsi="Arial" w:cs="Arial"/>
                <w:sz w:val="22"/>
              </w:rPr>
            </w:pPr>
            <w:r>
              <w:rPr>
                <w:rFonts w:ascii="Arial" w:hAnsi="Arial" w:cs="Arial"/>
                <w:sz w:val="22"/>
              </w:rPr>
              <w:lastRenderedPageBreak/>
              <w:t>3</w:t>
            </w:r>
          </w:p>
        </w:tc>
        <w:tc>
          <w:tcPr>
            <w:tcW w:w="9923" w:type="dxa"/>
            <w:gridSpan w:val="4"/>
            <w:tcBorders>
              <w:bottom w:val="single" w:sz="4" w:space="0" w:color="auto"/>
            </w:tcBorders>
            <w:shd w:val="clear" w:color="auto" w:fill="F2F2F2" w:themeFill="background1" w:themeFillShade="F2"/>
          </w:tcPr>
          <w:p w14:paraId="182032FD" w14:textId="77777777" w:rsidR="00165FC1" w:rsidRPr="004C3A0B" w:rsidRDefault="00165FC1" w:rsidP="008B0C49">
            <w:pPr>
              <w:rPr>
                <w:rFonts w:ascii="Arial" w:hAnsi="Arial" w:cs="Arial"/>
                <w:sz w:val="22"/>
              </w:rPr>
            </w:pPr>
            <w:r w:rsidRPr="004C3A0B">
              <w:rPr>
                <w:rFonts w:ascii="Arial" w:hAnsi="Arial" w:cs="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lang w:eastAsia="en-GB"/>
              </w:rPr>
              <w:t>where applicable, consent procedures should make it clear that if something potentially or actually illegal is discovered in the course of a project, it may need to be disclosed to the proper authorities</w:t>
            </w:r>
          </w:p>
        </w:tc>
      </w:tr>
      <w:tr w:rsidR="00165FC1" w:rsidRPr="004C3A0B" w14:paraId="78AC1BD8" w14:textId="77777777" w:rsidTr="008B0C49">
        <w:tc>
          <w:tcPr>
            <w:tcW w:w="596" w:type="dxa"/>
            <w:tcBorders>
              <w:top w:val="single" w:sz="4" w:space="0" w:color="auto"/>
              <w:bottom w:val="single" w:sz="4" w:space="0" w:color="auto"/>
            </w:tcBorders>
            <w:vAlign w:val="center"/>
          </w:tcPr>
          <w:p w14:paraId="07CF46AB" w14:textId="77777777" w:rsidR="00165FC1" w:rsidRPr="00CE0890" w:rsidRDefault="00165FC1" w:rsidP="008B0C49">
            <w:pPr>
              <w:jc w:val="center"/>
              <w:rPr>
                <w:rFonts w:ascii="Arial" w:hAnsi="Arial" w:cs="Arial"/>
                <w:sz w:val="22"/>
              </w:rPr>
            </w:pPr>
          </w:p>
        </w:tc>
        <w:tc>
          <w:tcPr>
            <w:tcW w:w="9923" w:type="dxa"/>
            <w:gridSpan w:val="4"/>
            <w:tcBorders>
              <w:top w:val="single" w:sz="4" w:space="0" w:color="auto"/>
              <w:bottom w:val="single" w:sz="4" w:space="0" w:color="auto"/>
            </w:tcBorders>
          </w:tcPr>
          <w:p w14:paraId="35D6D36E" w14:textId="77777777" w:rsidR="00165FC1" w:rsidRPr="00C96EC2" w:rsidRDefault="00165FC1" w:rsidP="008B0C49">
            <w:pPr>
              <w:autoSpaceDE w:val="0"/>
              <w:autoSpaceDN w:val="0"/>
              <w:adjustRightInd w:val="0"/>
              <w:rPr>
                <w:rFonts w:asciiTheme="minorBidi" w:hAnsiTheme="minorBidi"/>
                <w:sz w:val="22"/>
              </w:rPr>
            </w:pPr>
          </w:p>
          <w:p w14:paraId="0D79FD7A" w14:textId="77777777" w:rsidR="00165FC1" w:rsidRDefault="00165FC1" w:rsidP="008B0C49">
            <w:pPr>
              <w:autoSpaceDE w:val="0"/>
              <w:autoSpaceDN w:val="0"/>
              <w:adjustRightInd w:val="0"/>
              <w:rPr>
                <w:rFonts w:asciiTheme="minorBidi" w:hAnsiTheme="minorBidi"/>
                <w:sz w:val="22"/>
              </w:rPr>
            </w:pPr>
            <w:r w:rsidRPr="00C96EC2">
              <w:rPr>
                <w:rFonts w:asciiTheme="minorBidi" w:hAnsiTheme="minorBidi"/>
                <w:sz w:val="22"/>
              </w:rPr>
              <w:t>The interviews will handle mental health stigma sensitively, and questions will be framed in a non-judgmental and respectful manner. Informed consent will clarify that participants can skip any questions or terminate the interview at any time if they feel uncomfortable.</w:t>
            </w:r>
          </w:p>
          <w:p w14:paraId="1BFDF4FC" w14:textId="77777777" w:rsidR="00165FC1" w:rsidRPr="00C96EC2" w:rsidRDefault="00165FC1" w:rsidP="008B0C49">
            <w:pPr>
              <w:autoSpaceDE w:val="0"/>
              <w:autoSpaceDN w:val="0"/>
              <w:adjustRightInd w:val="0"/>
              <w:rPr>
                <w:rFonts w:asciiTheme="minorBidi" w:hAnsiTheme="minorBidi"/>
                <w:sz w:val="22"/>
              </w:rPr>
            </w:pPr>
          </w:p>
        </w:tc>
      </w:tr>
      <w:tr w:rsidR="00165FC1" w:rsidRPr="004C3A0B" w14:paraId="0EA8536B" w14:textId="77777777" w:rsidTr="008B0C49">
        <w:tc>
          <w:tcPr>
            <w:tcW w:w="596" w:type="dxa"/>
            <w:tcBorders>
              <w:top w:val="single" w:sz="4" w:space="0" w:color="auto"/>
              <w:bottom w:val="single" w:sz="4" w:space="0" w:color="auto"/>
            </w:tcBorders>
            <w:shd w:val="clear" w:color="auto" w:fill="F2F2F2" w:themeFill="background1" w:themeFillShade="F2"/>
            <w:vAlign w:val="center"/>
          </w:tcPr>
          <w:p w14:paraId="7DB5256D" w14:textId="77777777" w:rsidR="00165FC1" w:rsidRPr="002132F9" w:rsidRDefault="00165FC1" w:rsidP="008B0C49">
            <w:pPr>
              <w:jc w:val="center"/>
              <w:rPr>
                <w:rFonts w:ascii="Arial" w:hAnsi="Arial" w:cs="Arial"/>
                <w:sz w:val="22"/>
              </w:rPr>
            </w:pPr>
            <w:r>
              <w:rPr>
                <w:rFonts w:ascii="Arial" w:hAnsi="Arial" w:cs="Arial"/>
                <w:sz w:val="22"/>
              </w:rPr>
              <w:t>4</w:t>
            </w:r>
          </w:p>
        </w:tc>
        <w:tc>
          <w:tcPr>
            <w:tcW w:w="9923" w:type="dxa"/>
            <w:gridSpan w:val="4"/>
            <w:tcBorders>
              <w:top w:val="single" w:sz="4" w:space="0" w:color="auto"/>
              <w:bottom w:val="single" w:sz="4" w:space="0" w:color="auto"/>
            </w:tcBorders>
            <w:shd w:val="clear" w:color="auto" w:fill="F2F2F2" w:themeFill="background1" w:themeFillShade="F2"/>
          </w:tcPr>
          <w:p w14:paraId="2969BF75" w14:textId="77777777" w:rsidR="00165FC1" w:rsidRPr="004C3A0B" w:rsidRDefault="00165FC1" w:rsidP="008B0C49">
            <w:pPr>
              <w:rPr>
                <w:rFonts w:ascii="Arial" w:hAnsi="Arial" w:cs="Arial"/>
                <w:sz w:val="22"/>
              </w:rPr>
            </w:pPr>
            <w:r w:rsidRPr="004C3A0B">
              <w:rPr>
                <w:rFonts w:ascii="Arial" w:hAnsi="Arial" w:cs="Arial"/>
                <w:b/>
                <w:sz w:val="22"/>
              </w:rPr>
              <w:t xml:space="preserve">Risks to </w:t>
            </w:r>
            <w:r>
              <w:rPr>
                <w:rFonts w:ascii="Arial" w:hAnsi="Arial" w:cs="Arial"/>
                <w:b/>
                <w:sz w:val="22"/>
              </w:rPr>
              <w:t xml:space="preserve">the </w:t>
            </w:r>
            <w:r w:rsidRPr="004C3A0B">
              <w:rPr>
                <w:rFonts w:ascii="Arial" w:hAnsi="Arial" w:cs="Arial"/>
                <w:b/>
                <w:sz w:val="22"/>
              </w:rPr>
              <w:t>investigator</w:t>
            </w:r>
          </w:p>
          <w:p w14:paraId="58E2C4E4" w14:textId="77777777" w:rsidR="00165FC1" w:rsidRPr="004C3A0B" w:rsidRDefault="00165FC1" w:rsidP="008B0C49">
            <w:pPr>
              <w:rPr>
                <w:rFonts w:ascii="Arial" w:hAnsi="Arial" w:cs="Arial"/>
                <w:sz w:val="22"/>
              </w:rPr>
            </w:pPr>
            <w:r w:rsidRPr="004C3A0B">
              <w:rPr>
                <w:rFonts w:ascii="Arial" w:hAnsi="Arial" w:cs="Arial"/>
                <w:sz w:val="22"/>
              </w:rPr>
              <w:t xml:space="preserve">For example: personal </w:t>
            </w:r>
            <w:r>
              <w:rPr>
                <w:rFonts w:ascii="Arial" w:hAnsi="Arial" w:cs="Arial"/>
                <w:sz w:val="22"/>
              </w:rPr>
              <w:t xml:space="preserve">health &amp; </w:t>
            </w:r>
            <w:r w:rsidRPr="004C3A0B">
              <w:rPr>
                <w:rFonts w:ascii="Arial" w:hAnsi="Arial" w:cs="Arial"/>
                <w:sz w:val="22"/>
              </w:rPr>
              <w:t>safety, physical harm, emotional distress, risk of accusation of harm/impropriety, conflict of interest</w:t>
            </w:r>
          </w:p>
        </w:tc>
      </w:tr>
      <w:tr w:rsidR="00165FC1" w:rsidRPr="004C3A0B" w14:paraId="5FB117DE" w14:textId="77777777" w:rsidTr="008B0C49">
        <w:tc>
          <w:tcPr>
            <w:tcW w:w="596" w:type="dxa"/>
            <w:tcBorders>
              <w:top w:val="single" w:sz="4" w:space="0" w:color="auto"/>
              <w:bottom w:val="single" w:sz="4" w:space="0" w:color="auto"/>
            </w:tcBorders>
            <w:vAlign w:val="center"/>
          </w:tcPr>
          <w:p w14:paraId="6A94FB9F" w14:textId="77777777" w:rsidR="00165FC1" w:rsidRPr="00CE0890" w:rsidRDefault="00165FC1" w:rsidP="008B0C49">
            <w:pPr>
              <w:autoSpaceDE w:val="0"/>
              <w:autoSpaceDN w:val="0"/>
              <w:adjustRightInd w:val="0"/>
              <w:jc w:val="center"/>
              <w:rPr>
                <w:rFonts w:ascii="Arial" w:hAnsi="Arial" w:cs="Arial"/>
                <w:sz w:val="22"/>
              </w:rPr>
            </w:pPr>
          </w:p>
        </w:tc>
        <w:tc>
          <w:tcPr>
            <w:tcW w:w="4991" w:type="dxa"/>
            <w:tcBorders>
              <w:top w:val="single" w:sz="4" w:space="0" w:color="auto"/>
              <w:bottom w:val="single" w:sz="4" w:space="0" w:color="auto"/>
            </w:tcBorders>
          </w:tcPr>
          <w:p w14:paraId="7085F51A" w14:textId="77777777" w:rsidR="00165FC1" w:rsidRDefault="00165FC1" w:rsidP="008B0C49">
            <w:pPr>
              <w:autoSpaceDE w:val="0"/>
              <w:autoSpaceDN w:val="0"/>
              <w:adjustRightInd w:val="0"/>
              <w:rPr>
                <w:rFonts w:ascii="Arial" w:hAnsi="Arial" w:cs="Arial"/>
                <w:sz w:val="22"/>
              </w:rPr>
            </w:pPr>
            <w:r>
              <w:rPr>
                <w:rFonts w:ascii="Arial" w:hAnsi="Arial" w:cs="Arial"/>
                <w:sz w:val="22"/>
              </w:rPr>
              <w:t>Risk to the investigator:</w:t>
            </w:r>
          </w:p>
          <w:p w14:paraId="5E18C753" w14:textId="77777777" w:rsidR="00165FC1" w:rsidRDefault="00165FC1" w:rsidP="008B0C49">
            <w:pPr>
              <w:rPr>
                <w:rFonts w:ascii="Arial" w:hAnsi="Arial" w:cs="Arial"/>
                <w:sz w:val="22"/>
              </w:rPr>
            </w:pPr>
          </w:p>
          <w:p w14:paraId="77A3B61B" w14:textId="77777777" w:rsidR="00165FC1" w:rsidRDefault="00165FC1" w:rsidP="008B0C49">
            <w:pPr>
              <w:rPr>
                <w:rFonts w:ascii="Arial" w:hAnsi="Arial" w:cs="Arial"/>
                <w:sz w:val="22"/>
              </w:rPr>
            </w:pPr>
            <w:r>
              <w:rPr>
                <w:rFonts w:ascii="Arial" w:hAnsi="Arial" w:cs="Arial"/>
                <w:sz w:val="22"/>
              </w:rPr>
              <w:t xml:space="preserve">(a) </w:t>
            </w:r>
            <w:r w:rsidRPr="00C906B0">
              <w:rPr>
                <w:rFonts w:ascii="Arial" w:hAnsi="Arial" w:cs="Arial"/>
                <w:sz w:val="22"/>
              </w:rPr>
              <w:t xml:space="preserve">Given the sensitive nature of the topic, there is a risk of emotional distress for the </w:t>
            </w:r>
            <w:r w:rsidRPr="00C906B0">
              <w:rPr>
                <w:rFonts w:ascii="Arial" w:hAnsi="Arial" w:cs="Arial"/>
                <w:sz w:val="22"/>
              </w:rPr>
              <w:lastRenderedPageBreak/>
              <w:t>researcher due to exposure to participants’ personal stories.</w:t>
            </w:r>
          </w:p>
          <w:p w14:paraId="5E8E2CC8" w14:textId="77777777" w:rsidR="00165FC1" w:rsidRDefault="00165FC1" w:rsidP="008B0C49">
            <w:pPr>
              <w:rPr>
                <w:rFonts w:ascii="Arial" w:hAnsi="Arial" w:cs="Arial"/>
                <w:sz w:val="22"/>
              </w:rPr>
            </w:pPr>
          </w:p>
          <w:p w14:paraId="0F58E1FB" w14:textId="77777777" w:rsidR="00165FC1" w:rsidRDefault="00165FC1" w:rsidP="008B0C49">
            <w:pPr>
              <w:rPr>
                <w:rFonts w:ascii="Arial" w:hAnsi="Arial" w:cs="Arial"/>
                <w:sz w:val="22"/>
              </w:rPr>
            </w:pPr>
          </w:p>
          <w:p w14:paraId="5FE20E2F" w14:textId="77777777" w:rsidR="00165FC1" w:rsidRDefault="00165FC1" w:rsidP="008B0C49">
            <w:pPr>
              <w:rPr>
                <w:rFonts w:ascii="Arial" w:hAnsi="Arial" w:cs="Arial"/>
                <w:sz w:val="22"/>
              </w:rPr>
            </w:pPr>
          </w:p>
          <w:p w14:paraId="7E46FD28" w14:textId="77777777" w:rsidR="00165FC1" w:rsidRDefault="00165FC1" w:rsidP="008B0C49">
            <w:pPr>
              <w:rPr>
                <w:rFonts w:ascii="Arial" w:hAnsi="Arial" w:cs="Arial"/>
                <w:sz w:val="22"/>
              </w:rPr>
            </w:pPr>
          </w:p>
          <w:p w14:paraId="046AF0CE" w14:textId="77777777" w:rsidR="00165FC1" w:rsidRDefault="00165FC1" w:rsidP="008B0C49">
            <w:pPr>
              <w:rPr>
                <w:rFonts w:ascii="Arial" w:hAnsi="Arial" w:cs="Arial"/>
                <w:sz w:val="22"/>
              </w:rPr>
            </w:pPr>
            <w:r>
              <w:rPr>
                <w:rFonts w:ascii="Arial" w:hAnsi="Arial" w:cs="Arial"/>
                <w:sz w:val="22"/>
              </w:rPr>
              <w:t xml:space="preserve">(b)Accusation of harm or impropriety from participants if they feel that the researcher has not handled the interview sensitively, respectfully or professionally. </w:t>
            </w:r>
          </w:p>
          <w:p w14:paraId="15A4B953" w14:textId="77777777" w:rsidR="00165FC1" w:rsidRDefault="00165FC1" w:rsidP="008B0C49">
            <w:pPr>
              <w:autoSpaceDE w:val="0"/>
              <w:autoSpaceDN w:val="0"/>
              <w:adjustRightInd w:val="0"/>
              <w:rPr>
                <w:rFonts w:ascii="Arial" w:hAnsi="Arial" w:cs="Arial"/>
                <w:sz w:val="22"/>
              </w:rPr>
            </w:pPr>
          </w:p>
          <w:p w14:paraId="6B665840" w14:textId="77777777" w:rsidR="00165FC1" w:rsidRDefault="00165FC1" w:rsidP="008B0C49">
            <w:pPr>
              <w:autoSpaceDE w:val="0"/>
              <w:autoSpaceDN w:val="0"/>
              <w:adjustRightInd w:val="0"/>
              <w:rPr>
                <w:rFonts w:ascii="Arial" w:hAnsi="Arial" w:cs="Arial"/>
                <w:sz w:val="22"/>
              </w:rPr>
            </w:pPr>
          </w:p>
          <w:p w14:paraId="50548ACE" w14:textId="77777777" w:rsidR="00165FC1" w:rsidRDefault="00165FC1" w:rsidP="008B0C49">
            <w:pPr>
              <w:autoSpaceDE w:val="0"/>
              <w:autoSpaceDN w:val="0"/>
              <w:adjustRightInd w:val="0"/>
              <w:rPr>
                <w:rFonts w:ascii="Arial" w:hAnsi="Arial" w:cs="Arial"/>
                <w:sz w:val="22"/>
              </w:rPr>
            </w:pPr>
          </w:p>
          <w:p w14:paraId="565DEEE8" w14:textId="77777777" w:rsidR="00165FC1" w:rsidRDefault="00165FC1" w:rsidP="008B0C49">
            <w:pPr>
              <w:autoSpaceDE w:val="0"/>
              <w:autoSpaceDN w:val="0"/>
              <w:adjustRightInd w:val="0"/>
              <w:rPr>
                <w:rFonts w:ascii="Arial" w:hAnsi="Arial" w:cs="Arial"/>
                <w:sz w:val="22"/>
              </w:rPr>
            </w:pPr>
            <w:r>
              <w:rPr>
                <w:rFonts w:ascii="Arial" w:hAnsi="Arial" w:cs="Arial"/>
                <w:sz w:val="22"/>
              </w:rPr>
              <w:t>(c) The researcher may be asked questions that are outside of their scope of knowledge as an undergraduate student.</w:t>
            </w:r>
          </w:p>
          <w:p w14:paraId="6CA30D99" w14:textId="77777777" w:rsidR="00165FC1" w:rsidRDefault="00165FC1" w:rsidP="008B0C49">
            <w:pPr>
              <w:autoSpaceDE w:val="0"/>
              <w:autoSpaceDN w:val="0"/>
              <w:adjustRightInd w:val="0"/>
              <w:rPr>
                <w:rFonts w:ascii="Arial" w:hAnsi="Arial" w:cs="Arial"/>
                <w:sz w:val="22"/>
              </w:rPr>
            </w:pPr>
          </w:p>
          <w:p w14:paraId="464DA62F" w14:textId="77777777" w:rsidR="00165FC1" w:rsidRPr="000D4745" w:rsidRDefault="00165FC1" w:rsidP="008B0C49">
            <w:pPr>
              <w:autoSpaceDE w:val="0"/>
              <w:autoSpaceDN w:val="0"/>
              <w:adjustRightInd w:val="0"/>
              <w:rPr>
                <w:rFonts w:ascii="Arial" w:hAnsi="Arial" w:cs="Arial"/>
                <w:color w:val="FF0000"/>
                <w:sz w:val="22"/>
              </w:rPr>
            </w:pPr>
            <w:r w:rsidRPr="000D4745">
              <w:rPr>
                <w:rFonts w:ascii="Arial" w:hAnsi="Arial" w:cs="Arial"/>
                <w:color w:val="FF0000"/>
                <w:sz w:val="22"/>
              </w:rPr>
              <w:t>(d) The researcher`s personal safety may be compromised if in a strange environment, with people that are unknown.</w:t>
            </w:r>
          </w:p>
          <w:p w14:paraId="2BED3FCD" w14:textId="77777777" w:rsidR="00165FC1" w:rsidRPr="004C3A0B" w:rsidRDefault="00165FC1" w:rsidP="008B0C49">
            <w:pPr>
              <w:autoSpaceDE w:val="0"/>
              <w:autoSpaceDN w:val="0"/>
              <w:adjustRightInd w:val="0"/>
              <w:rPr>
                <w:rFonts w:ascii="Arial" w:hAnsi="Arial" w:cs="Arial"/>
                <w:sz w:val="22"/>
              </w:rPr>
            </w:pPr>
          </w:p>
        </w:tc>
        <w:tc>
          <w:tcPr>
            <w:tcW w:w="4932" w:type="dxa"/>
            <w:gridSpan w:val="3"/>
            <w:tcBorders>
              <w:top w:val="single" w:sz="4" w:space="0" w:color="auto"/>
              <w:bottom w:val="single" w:sz="4" w:space="0" w:color="auto"/>
            </w:tcBorders>
          </w:tcPr>
          <w:p w14:paraId="47B5766F" w14:textId="77777777" w:rsidR="00165FC1" w:rsidRPr="00354F34" w:rsidRDefault="00165FC1" w:rsidP="008B0C49">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178D6DCC" w14:textId="77777777" w:rsidR="00165FC1" w:rsidRDefault="00165FC1" w:rsidP="008B0C49">
            <w:pPr>
              <w:autoSpaceDE w:val="0"/>
              <w:autoSpaceDN w:val="0"/>
              <w:adjustRightInd w:val="0"/>
              <w:rPr>
                <w:rFonts w:ascii="Arial" w:hAnsi="Arial" w:cs="Arial"/>
                <w:sz w:val="22"/>
              </w:rPr>
            </w:pPr>
          </w:p>
          <w:p w14:paraId="27B9ED0C" w14:textId="77777777" w:rsidR="00165FC1" w:rsidRDefault="00165FC1" w:rsidP="008B0C49">
            <w:pPr>
              <w:autoSpaceDE w:val="0"/>
              <w:autoSpaceDN w:val="0"/>
              <w:adjustRightInd w:val="0"/>
              <w:rPr>
                <w:rFonts w:asciiTheme="minorBidi" w:hAnsiTheme="minorBidi"/>
                <w:sz w:val="22"/>
              </w:rPr>
            </w:pPr>
            <w:r>
              <w:rPr>
                <w:rFonts w:asciiTheme="minorBidi" w:hAnsiTheme="minorBidi"/>
                <w:sz w:val="22"/>
              </w:rPr>
              <w:t xml:space="preserve">(a) </w:t>
            </w:r>
            <w:r w:rsidRPr="00C96EC2">
              <w:rPr>
                <w:rFonts w:asciiTheme="minorBidi" w:hAnsiTheme="minorBidi"/>
                <w:sz w:val="22"/>
              </w:rPr>
              <w:t xml:space="preserve">The researcher will have access to </w:t>
            </w:r>
            <w:r>
              <w:rPr>
                <w:rFonts w:asciiTheme="minorBidi" w:hAnsiTheme="minorBidi"/>
                <w:sz w:val="22"/>
              </w:rPr>
              <w:t xml:space="preserve">supervisor </w:t>
            </w:r>
            <w:r w:rsidRPr="00C96EC2">
              <w:rPr>
                <w:rFonts w:asciiTheme="minorBidi" w:hAnsiTheme="minorBidi"/>
                <w:sz w:val="22"/>
              </w:rPr>
              <w:t xml:space="preserve">support </w:t>
            </w:r>
            <w:r>
              <w:rPr>
                <w:rFonts w:asciiTheme="minorBidi" w:hAnsiTheme="minorBidi"/>
                <w:sz w:val="22"/>
              </w:rPr>
              <w:t xml:space="preserve">and seek advice if necessary. As an individual of Punjabi descent, the researcher is familiar with the nature of the topic and has </w:t>
            </w:r>
            <w:r>
              <w:rPr>
                <w:rFonts w:asciiTheme="minorBidi" w:hAnsiTheme="minorBidi"/>
                <w:sz w:val="22"/>
              </w:rPr>
              <w:lastRenderedPageBreak/>
              <w:t>prepared themselves in advance of the likely information that will be revealed.</w:t>
            </w:r>
          </w:p>
          <w:p w14:paraId="22C7B935" w14:textId="77777777" w:rsidR="00165FC1" w:rsidRDefault="00165FC1" w:rsidP="008B0C49">
            <w:pPr>
              <w:autoSpaceDE w:val="0"/>
              <w:autoSpaceDN w:val="0"/>
              <w:adjustRightInd w:val="0"/>
              <w:rPr>
                <w:rFonts w:cs="Arial"/>
              </w:rPr>
            </w:pPr>
          </w:p>
          <w:p w14:paraId="6318E38B" w14:textId="77777777" w:rsidR="00165FC1" w:rsidRDefault="00165FC1" w:rsidP="008B0C49">
            <w:pPr>
              <w:autoSpaceDE w:val="0"/>
              <w:autoSpaceDN w:val="0"/>
              <w:adjustRightInd w:val="0"/>
              <w:rPr>
                <w:rFonts w:asciiTheme="minorBidi" w:hAnsiTheme="minorBidi"/>
                <w:sz w:val="22"/>
              </w:rPr>
            </w:pPr>
            <w:r w:rsidRPr="00371983">
              <w:rPr>
                <w:rFonts w:asciiTheme="minorBidi" w:hAnsiTheme="minorBidi"/>
                <w:sz w:val="22"/>
              </w:rPr>
              <w:t>(b)The researcher will abide by the UWTSD code of conduct, the UWTSD code of research ethics and integrity and the BPS guidance for human research ethics, acting with professionalism, respect and sensitivity at all times.</w:t>
            </w:r>
          </w:p>
          <w:p w14:paraId="4CDE3BAA" w14:textId="77777777" w:rsidR="00165FC1" w:rsidRDefault="00165FC1" w:rsidP="008B0C49">
            <w:pPr>
              <w:autoSpaceDE w:val="0"/>
              <w:autoSpaceDN w:val="0"/>
              <w:adjustRightInd w:val="0"/>
              <w:rPr>
                <w:rFonts w:asciiTheme="minorBidi" w:hAnsiTheme="minorBidi"/>
                <w:sz w:val="22"/>
              </w:rPr>
            </w:pPr>
          </w:p>
          <w:p w14:paraId="04A3BF61" w14:textId="77777777" w:rsidR="00165FC1" w:rsidRDefault="00165FC1" w:rsidP="008B0C49">
            <w:pPr>
              <w:autoSpaceDE w:val="0"/>
              <w:autoSpaceDN w:val="0"/>
              <w:adjustRightInd w:val="0"/>
              <w:rPr>
                <w:rFonts w:asciiTheme="minorBidi" w:hAnsiTheme="minorBidi"/>
                <w:sz w:val="22"/>
              </w:rPr>
            </w:pPr>
            <w:r>
              <w:rPr>
                <w:rFonts w:asciiTheme="minorBidi" w:hAnsiTheme="minorBidi"/>
                <w:sz w:val="22"/>
              </w:rPr>
              <w:t>(c) Any queries that the researcher is unsure of will be passed onto the supervisor for further advice or guidance.</w:t>
            </w:r>
          </w:p>
          <w:p w14:paraId="18F19ED1" w14:textId="77777777" w:rsidR="00165FC1" w:rsidRDefault="00165FC1" w:rsidP="008B0C49">
            <w:pPr>
              <w:autoSpaceDE w:val="0"/>
              <w:autoSpaceDN w:val="0"/>
              <w:adjustRightInd w:val="0"/>
              <w:rPr>
                <w:rFonts w:asciiTheme="minorBidi" w:hAnsiTheme="minorBidi"/>
                <w:sz w:val="22"/>
              </w:rPr>
            </w:pPr>
          </w:p>
          <w:p w14:paraId="086682B5" w14:textId="77777777" w:rsidR="00165FC1" w:rsidRPr="00371983" w:rsidRDefault="00165FC1" w:rsidP="008B0C49">
            <w:pPr>
              <w:autoSpaceDE w:val="0"/>
              <w:autoSpaceDN w:val="0"/>
              <w:adjustRightInd w:val="0"/>
              <w:rPr>
                <w:rFonts w:asciiTheme="minorBidi" w:hAnsiTheme="minorBidi"/>
                <w:sz w:val="22"/>
              </w:rPr>
            </w:pPr>
            <w:r w:rsidRPr="00F67C4D">
              <w:rPr>
                <w:rFonts w:asciiTheme="minorBidi" w:hAnsiTheme="minorBidi"/>
                <w:color w:val="FF0000"/>
                <w:sz w:val="22"/>
              </w:rPr>
              <w:t>(d) The researcher will ensure that they have continued contact with the supervisor (either via phone or email) at all times during the data collection period, and will inform the supervisor once they have completed the interviews and are home safely.</w:t>
            </w:r>
          </w:p>
        </w:tc>
      </w:tr>
      <w:tr w:rsidR="00165FC1" w:rsidRPr="004C3A0B" w14:paraId="764A4F43" w14:textId="77777777" w:rsidTr="008B0C49">
        <w:tc>
          <w:tcPr>
            <w:tcW w:w="596" w:type="dxa"/>
            <w:tcBorders>
              <w:top w:val="single" w:sz="4" w:space="0" w:color="auto"/>
              <w:bottom w:val="single" w:sz="4" w:space="0" w:color="auto"/>
            </w:tcBorders>
            <w:shd w:val="clear" w:color="auto" w:fill="F2F2F2" w:themeFill="background1" w:themeFillShade="F2"/>
            <w:vAlign w:val="center"/>
          </w:tcPr>
          <w:p w14:paraId="27ED8FBE" w14:textId="77777777" w:rsidR="00165FC1" w:rsidRPr="002132F9" w:rsidRDefault="00165FC1" w:rsidP="008B0C49">
            <w:pPr>
              <w:jc w:val="center"/>
              <w:rPr>
                <w:rFonts w:ascii="Arial" w:hAnsi="Arial" w:cs="Arial"/>
                <w:sz w:val="22"/>
              </w:rPr>
            </w:pPr>
            <w:r>
              <w:rPr>
                <w:rFonts w:ascii="Arial" w:hAnsi="Arial" w:cs="Arial"/>
                <w:sz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5FB03BAC" w14:textId="77777777" w:rsidR="00165FC1" w:rsidRPr="004C3A0B" w:rsidRDefault="00165FC1" w:rsidP="008B0C49">
            <w:pPr>
              <w:rPr>
                <w:rFonts w:ascii="Arial" w:hAnsi="Arial" w:cs="Arial"/>
                <w:sz w:val="22"/>
              </w:rPr>
            </w:pPr>
            <w:r w:rsidRPr="004C3A0B">
              <w:rPr>
                <w:rFonts w:ascii="Arial" w:hAnsi="Arial" w:cs="Arial"/>
                <w:b/>
                <w:sz w:val="22"/>
              </w:rPr>
              <w:t>University/institutional risks</w:t>
            </w:r>
          </w:p>
          <w:p w14:paraId="06EE128D" w14:textId="77777777" w:rsidR="00165FC1" w:rsidRPr="004C3A0B" w:rsidRDefault="00165FC1" w:rsidP="008B0C49">
            <w:pPr>
              <w:rPr>
                <w:rFonts w:ascii="Arial" w:hAnsi="Arial" w:cs="Arial"/>
                <w:sz w:val="22"/>
              </w:rPr>
            </w:pPr>
            <w:r w:rsidRPr="004C3A0B">
              <w:rPr>
                <w:rFonts w:ascii="Arial" w:hAnsi="Arial" w:cs="Arial"/>
                <w:sz w:val="22"/>
              </w:rPr>
              <w:t>For example: adverse publicity, financial loss, data protection</w:t>
            </w:r>
          </w:p>
        </w:tc>
      </w:tr>
      <w:tr w:rsidR="00165FC1" w:rsidRPr="004C3A0B" w14:paraId="02132EB4" w14:textId="77777777" w:rsidTr="008B0C49">
        <w:tc>
          <w:tcPr>
            <w:tcW w:w="596" w:type="dxa"/>
            <w:tcBorders>
              <w:top w:val="single" w:sz="4" w:space="0" w:color="auto"/>
              <w:bottom w:val="single" w:sz="4" w:space="0" w:color="auto"/>
            </w:tcBorders>
            <w:vAlign w:val="center"/>
          </w:tcPr>
          <w:p w14:paraId="1BCFA558" w14:textId="77777777" w:rsidR="00165FC1" w:rsidRPr="00CE0890" w:rsidRDefault="00165FC1" w:rsidP="008B0C49">
            <w:pPr>
              <w:autoSpaceDE w:val="0"/>
              <w:autoSpaceDN w:val="0"/>
              <w:adjustRightInd w:val="0"/>
              <w:jc w:val="center"/>
              <w:rPr>
                <w:rFonts w:ascii="Arial" w:hAnsi="Arial" w:cs="Arial"/>
                <w:sz w:val="22"/>
              </w:rPr>
            </w:pPr>
          </w:p>
        </w:tc>
        <w:tc>
          <w:tcPr>
            <w:tcW w:w="4991" w:type="dxa"/>
            <w:tcBorders>
              <w:top w:val="single" w:sz="4" w:space="0" w:color="auto"/>
              <w:bottom w:val="single" w:sz="4" w:space="0" w:color="auto"/>
            </w:tcBorders>
          </w:tcPr>
          <w:p w14:paraId="0806D8F2" w14:textId="77777777" w:rsidR="00165FC1" w:rsidRDefault="00165FC1" w:rsidP="008B0C49">
            <w:pPr>
              <w:autoSpaceDE w:val="0"/>
              <w:autoSpaceDN w:val="0"/>
              <w:adjustRightInd w:val="0"/>
              <w:rPr>
                <w:rFonts w:ascii="Arial" w:hAnsi="Arial" w:cs="Arial"/>
                <w:sz w:val="22"/>
              </w:rPr>
            </w:pPr>
            <w:r>
              <w:rPr>
                <w:rFonts w:ascii="Arial" w:hAnsi="Arial" w:cs="Arial"/>
                <w:sz w:val="22"/>
              </w:rPr>
              <w:t>Risk to the University:</w:t>
            </w:r>
          </w:p>
          <w:p w14:paraId="09BD6354" w14:textId="77777777" w:rsidR="00165FC1" w:rsidRDefault="00165FC1" w:rsidP="008B0C49">
            <w:pPr>
              <w:rPr>
                <w:rFonts w:ascii="Arial" w:hAnsi="Arial" w:cs="Arial"/>
                <w:sz w:val="22"/>
              </w:rPr>
            </w:pPr>
          </w:p>
          <w:p w14:paraId="419855D2" w14:textId="77777777" w:rsidR="00165FC1" w:rsidRDefault="00165FC1" w:rsidP="008B0C49">
            <w:pPr>
              <w:rPr>
                <w:rFonts w:ascii="Arial" w:hAnsi="Arial" w:cs="Arial"/>
                <w:sz w:val="22"/>
              </w:rPr>
            </w:pPr>
          </w:p>
          <w:p w14:paraId="0C213DFF" w14:textId="77777777" w:rsidR="00165FC1" w:rsidRDefault="00165FC1" w:rsidP="008B0C49">
            <w:pPr>
              <w:rPr>
                <w:rFonts w:ascii="Arial" w:hAnsi="Arial" w:cs="Arial"/>
                <w:sz w:val="22"/>
              </w:rPr>
            </w:pPr>
            <w:r>
              <w:rPr>
                <w:rFonts w:ascii="Arial" w:hAnsi="Arial" w:cs="Arial"/>
                <w:sz w:val="22"/>
              </w:rPr>
              <w:t xml:space="preserve">(a) </w:t>
            </w:r>
            <w:r w:rsidRPr="00C906B0">
              <w:rPr>
                <w:rFonts w:ascii="Arial" w:hAnsi="Arial" w:cs="Arial"/>
                <w:sz w:val="22"/>
              </w:rPr>
              <w:t>There is minimal risk to the university. However, the institution’s reputation could be affected if confidentiality is breached.</w:t>
            </w:r>
          </w:p>
          <w:p w14:paraId="725417E8" w14:textId="77777777" w:rsidR="00165FC1" w:rsidRPr="004C3A0B" w:rsidRDefault="00165FC1" w:rsidP="008B0C49">
            <w:pPr>
              <w:autoSpaceDE w:val="0"/>
              <w:autoSpaceDN w:val="0"/>
              <w:adjustRightInd w:val="0"/>
              <w:rPr>
                <w:rFonts w:ascii="Arial" w:hAnsi="Arial" w:cs="Arial"/>
                <w:sz w:val="22"/>
              </w:rPr>
            </w:pPr>
          </w:p>
        </w:tc>
        <w:tc>
          <w:tcPr>
            <w:tcW w:w="4932" w:type="dxa"/>
            <w:gridSpan w:val="3"/>
            <w:tcBorders>
              <w:top w:val="single" w:sz="4" w:space="0" w:color="auto"/>
              <w:bottom w:val="single" w:sz="4" w:space="0" w:color="auto"/>
            </w:tcBorders>
          </w:tcPr>
          <w:p w14:paraId="1F2608EF" w14:textId="77777777" w:rsidR="00165FC1" w:rsidRPr="00354F34" w:rsidRDefault="00165FC1" w:rsidP="008B0C49">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13170CD" w14:textId="77777777" w:rsidR="00165FC1" w:rsidRDefault="00165FC1" w:rsidP="008B0C49">
            <w:pPr>
              <w:rPr>
                <w:rFonts w:ascii="Arial" w:hAnsi="Arial" w:cs="Arial"/>
                <w:sz w:val="22"/>
              </w:rPr>
            </w:pPr>
          </w:p>
          <w:p w14:paraId="30C10FE3" w14:textId="77777777" w:rsidR="00165FC1" w:rsidRDefault="00165FC1" w:rsidP="008B0C49">
            <w:pPr>
              <w:rPr>
                <w:rFonts w:ascii="Arial" w:hAnsi="Arial" w:cs="Arial"/>
                <w:sz w:val="22"/>
              </w:rPr>
            </w:pPr>
          </w:p>
          <w:p w14:paraId="798B3FC4" w14:textId="77777777" w:rsidR="00165FC1" w:rsidRDefault="00165FC1" w:rsidP="008B0C49">
            <w:pPr>
              <w:autoSpaceDE w:val="0"/>
              <w:autoSpaceDN w:val="0"/>
              <w:adjustRightInd w:val="0"/>
              <w:rPr>
                <w:rFonts w:asciiTheme="minorBidi" w:hAnsiTheme="minorBidi"/>
                <w:sz w:val="22"/>
              </w:rPr>
            </w:pPr>
            <w:r>
              <w:rPr>
                <w:rFonts w:asciiTheme="minorBidi" w:hAnsiTheme="minorBidi"/>
                <w:sz w:val="22"/>
              </w:rPr>
              <w:t xml:space="preserve">(a) </w:t>
            </w:r>
            <w:r w:rsidRPr="003957B8">
              <w:rPr>
                <w:rFonts w:asciiTheme="minorBidi" w:hAnsiTheme="minorBidi"/>
                <w:sz w:val="22"/>
              </w:rPr>
              <w:t>All data will be anonymized, securely stored</w:t>
            </w:r>
            <w:r>
              <w:rPr>
                <w:rFonts w:asciiTheme="minorBidi" w:hAnsiTheme="minorBidi"/>
                <w:sz w:val="22"/>
              </w:rPr>
              <w:t xml:space="preserve"> on the university OneDrive account</w:t>
            </w:r>
            <w:r w:rsidRPr="003957B8">
              <w:rPr>
                <w:rFonts w:asciiTheme="minorBidi" w:hAnsiTheme="minorBidi"/>
                <w:sz w:val="22"/>
              </w:rPr>
              <w:t>, and handled in strict compliance with data protection regulations</w:t>
            </w:r>
            <w:r>
              <w:rPr>
                <w:rFonts w:asciiTheme="minorBidi" w:hAnsiTheme="minorBidi"/>
                <w:sz w:val="22"/>
              </w:rPr>
              <w:t xml:space="preserve"> (GDPR)</w:t>
            </w:r>
            <w:r w:rsidRPr="003957B8">
              <w:rPr>
                <w:rFonts w:asciiTheme="minorBidi" w:hAnsiTheme="minorBidi"/>
                <w:sz w:val="22"/>
              </w:rPr>
              <w:t xml:space="preserve"> to maintain confidentiality.</w:t>
            </w:r>
          </w:p>
          <w:p w14:paraId="6E1A4D44" w14:textId="77777777" w:rsidR="00165FC1" w:rsidRPr="003957B8" w:rsidRDefault="00165FC1" w:rsidP="008B0C49">
            <w:pPr>
              <w:autoSpaceDE w:val="0"/>
              <w:autoSpaceDN w:val="0"/>
              <w:adjustRightInd w:val="0"/>
              <w:rPr>
                <w:rFonts w:asciiTheme="minorBidi" w:hAnsiTheme="minorBidi"/>
                <w:sz w:val="22"/>
              </w:rPr>
            </w:pPr>
          </w:p>
        </w:tc>
      </w:tr>
      <w:tr w:rsidR="00165FC1" w:rsidRPr="004C3A0B" w14:paraId="27CA7D39" w14:textId="77777777" w:rsidTr="008B0C49">
        <w:tc>
          <w:tcPr>
            <w:tcW w:w="596" w:type="dxa"/>
            <w:tcBorders>
              <w:top w:val="single" w:sz="4" w:space="0" w:color="auto"/>
              <w:bottom w:val="single" w:sz="4" w:space="0" w:color="auto"/>
            </w:tcBorders>
            <w:shd w:val="clear" w:color="auto" w:fill="F2F2F2" w:themeFill="background1" w:themeFillShade="F2"/>
            <w:vAlign w:val="center"/>
          </w:tcPr>
          <w:p w14:paraId="34F372C1" w14:textId="77777777" w:rsidR="00165FC1" w:rsidRPr="002132F9" w:rsidRDefault="00165FC1" w:rsidP="008B0C49">
            <w:pPr>
              <w:jc w:val="center"/>
              <w:rPr>
                <w:rFonts w:ascii="Arial" w:hAnsi="Arial" w:cs="Arial"/>
                <w:sz w:val="22"/>
              </w:rPr>
            </w:pPr>
            <w:r>
              <w:rPr>
                <w:rFonts w:ascii="Arial" w:hAnsi="Arial" w:cs="Arial"/>
                <w:sz w:val="22"/>
              </w:rPr>
              <w:t>6</w:t>
            </w:r>
          </w:p>
        </w:tc>
        <w:tc>
          <w:tcPr>
            <w:tcW w:w="9923" w:type="dxa"/>
            <w:gridSpan w:val="4"/>
            <w:tcBorders>
              <w:top w:val="single" w:sz="4" w:space="0" w:color="auto"/>
              <w:bottom w:val="single" w:sz="4" w:space="0" w:color="auto"/>
            </w:tcBorders>
            <w:shd w:val="clear" w:color="auto" w:fill="F2F2F2" w:themeFill="background1" w:themeFillShade="F2"/>
          </w:tcPr>
          <w:p w14:paraId="7A8614E7" w14:textId="77777777" w:rsidR="00165FC1" w:rsidRPr="004C3A0B" w:rsidRDefault="00165FC1" w:rsidP="008B0C49">
            <w:pPr>
              <w:rPr>
                <w:rFonts w:ascii="Arial" w:hAnsi="Arial" w:cs="Arial"/>
                <w:sz w:val="22"/>
              </w:rPr>
            </w:pPr>
            <w:r>
              <w:rPr>
                <w:rFonts w:ascii="Arial" w:hAnsi="Arial" w:cs="Arial"/>
                <w:b/>
                <w:sz w:val="22"/>
              </w:rPr>
              <w:t>Environmental</w:t>
            </w:r>
            <w:r w:rsidRPr="004C3A0B">
              <w:rPr>
                <w:rFonts w:ascii="Arial" w:hAnsi="Arial" w:cs="Arial"/>
                <w:b/>
                <w:sz w:val="22"/>
              </w:rPr>
              <w:t xml:space="preserve"> risks</w:t>
            </w:r>
          </w:p>
          <w:p w14:paraId="04DCDB02" w14:textId="77777777" w:rsidR="00165FC1" w:rsidRPr="004C3A0B" w:rsidRDefault="00165FC1" w:rsidP="008B0C49">
            <w:pPr>
              <w:rPr>
                <w:rFonts w:ascii="Arial" w:hAnsi="Arial" w:cs="Arial"/>
                <w:sz w:val="22"/>
              </w:rPr>
            </w:pPr>
            <w:r w:rsidRPr="004C3A0B">
              <w:rPr>
                <w:rFonts w:ascii="Arial" w:hAnsi="Arial" w:cs="Arial"/>
                <w:sz w:val="22"/>
              </w:rPr>
              <w:t xml:space="preserve">For example: </w:t>
            </w:r>
            <w:r>
              <w:rPr>
                <w:rFonts w:ascii="Arial" w:hAnsi="Arial" w:cs="Arial"/>
                <w:sz w:val="22"/>
              </w:rPr>
              <w:t>accidental spillage of pollutants, damage to local ecosystems</w:t>
            </w:r>
          </w:p>
        </w:tc>
      </w:tr>
      <w:tr w:rsidR="00165FC1" w:rsidRPr="004C3A0B" w14:paraId="65396EF7" w14:textId="77777777" w:rsidTr="008B0C49">
        <w:tc>
          <w:tcPr>
            <w:tcW w:w="596" w:type="dxa"/>
            <w:tcBorders>
              <w:top w:val="single" w:sz="4" w:space="0" w:color="auto"/>
              <w:bottom w:val="single" w:sz="4" w:space="0" w:color="auto"/>
            </w:tcBorders>
            <w:vAlign w:val="center"/>
          </w:tcPr>
          <w:p w14:paraId="1E32AE9A" w14:textId="77777777" w:rsidR="00165FC1" w:rsidRPr="00CE0890" w:rsidRDefault="00165FC1" w:rsidP="008B0C49">
            <w:pPr>
              <w:autoSpaceDE w:val="0"/>
              <w:autoSpaceDN w:val="0"/>
              <w:adjustRightInd w:val="0"/>
              <w:jc w:val="center"/>
              <w:rPr>
                <w:rFonts w:ascii="Arial" w:hAnsi="Arial" w:cs="Arial"/>
                <w:sz w:val="22"/>
              </w:rPr>
            </w:pPr>
          </w:p>
        </w:tc>
        <w:tc>
          <w:tcPr>
            <w:tcW w:w="4991" w:type="dxa"/>
            <w:tcBorders>
              <w:top w:val="single" w:sz="4" w:space="0" w:color="auto"/>
              <w:bottom w:val="single" w:sz="4" w:space="0" w:color="auto"/>
            </w:tcBorders>
          </w:tcPr>
          <w:p w14:paraId="19611AF2" w14:textId="77777777" w:rsidR="00165FC1" w:rsidRDefault="00165FC1" w:rsidP="008B0C49">
            <w:pPr>
              <w:autoSpaceDE w:val="0"/>
              <w:autoSpaceDN w:val="0"/>
              <w:adjustRightInd w:val="0"/>
              <w:rPr>
                <w:rFonts w:ascii="Arial" w:hAnsi="Arial" w:cs="Arial"/>
                <w:sz w:val="22"/>
              </w:rPr>
            </w:pPr>
            <w:r>
              <w:rPr>
                <w:rFonts w:ascii="Arial" w:hAnsi="Arial" w:cs="Arial"/>
                <w:sz w:val="22"/>
              </w:rPr>
              <w:t>Risk to the environment:</w:t>
            </w:r>
          </w:p>
          <w:p w14:paraId="3D5376F4" w14:textId="77777777" w:rsidR="00165FC1" w:rsidRDefault="00165FC1" w:rsidP="008B0C49">
            <w:pPr>
              <w:rPr>
                <w:rFonts w:ascii="Arial" w:hAnsi="Arial" w:cs="Arial"/>
                <w:sz w:val="22"/>
              </w:rPr>
            </w:pPr>
          </w:p>
          <w:p w14:paraId="46073B98" w14:textId="77777777" w:rsidR="00165FC1" w:rsidRPr="004C3A0B" w:rsidRDefault="00165FC1" w:rsidP="008B0C49">
            <w:pPr>
              <w:rPr>
                <w:rFonts w:ascii="Arial" w:hAnsi="Arial" w:cs="Arial"/>
                <w:sz w:val="22"/>
              </w:rPr>
            </w:pPr>
          </w:p>
        </w:tc>
        <w:tc>
          <w:tcPr>
            <w:tcW w:w="4932" w:type="dxa"/>
            <w:gridSpan w:val="3"/>
            <w:tcBorders>
              <w:top w:val="single" w:sz="4" w:space="0" w:color="auto"/>
              <w:bottom w:val="single" w:sz="4" w:space="0" w:color="auto"/>
            </w:tcBorders>
          </w:tcPr>
          <w:p w14:paraId="1E85FE9A" w14:textId="77777777" w:rsidR="00165FC1" w:rsidRPr="00354F34" w:rsidRDefault="00165FC1" w:rsidP="008B0C49">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5851F42" w14:textId="77777777" w:rsidR="00165FC1" w:rsidRDefault="00165FC1" w:rsidP="008B0C49">
            <w:pPr>
              <w:rPr>
                <w:rFonts w:ascii="Arial" w:hAnsi="Arial" w:cs="Arial"/>
                <w:sz w:val="22"/>
              </w:rPr>
            </w:pPr>
          </w:p>
          <w:p w14:paraId="2F0CDB21" w14:textId="77777777" w:rsidR="00165FC1" w:rsidRDefault="00165FC1" w:rsidP="008B0C49">
            <w:pPr>
              <w:rPr>
                <w:rFonts w:ascii="Arial" w:hAnsi="Arial" w:cs="Arial"/>
                <w:sz w:val="22"/>
              </w:rPr>
            </w:pPr>
          </w:p>
          <w:p w14:paraId="1B3F44A7" w14:textId="77777777" w:rsidR="00165FC1" w:rsidRPr="004C3A0B" w:rsidRDefault="00165FC1" w:rsidP="008B0C49">
            <w:pPr>
              <w:autoSpaceDE w:val="0"/>
              <w:autoSpaceDN w:val="0"/>
              <w:adjustRightInd w:val="0"/>
              <w:rPr>
                <w:rFonts w:cs="Arial"/>
              </w:rPr>
            </w:pPr>
          </w:p>
        </w:tc>
      </w:tr>
    </w:tbl>
    <w:p w14:paraId="6762F1B0" w14:textId="77777777" w:rsidR="00165FC1" w:rsidRDefault="00165FC1" w:rsidP="00165FC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65FC1" w:rsidRPr="004C3A0B" w14:paraId="77915EF6" w14:textId="77777777" w:rsidTr="008B0C49">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9DEE5B8" w14:textId="77777777" w:rsidR="00165FC1" w:rsidRPr="002132F9" w:rsidRDefault="00165FC1" w:rsidP="008B0C49">
            <w:pPr>
              <w:autoSpaceDE w:val="0"/>
              <w:autoSpaceDN w:val="0"/>
              <w:adjustRightInd w:val="0"/>
              <w:jc w:val="center"/>
              <w:rPr>
                <w:rFonts w:ascii="Arial" w:hAnsi="Arial" w:cs="Arial"/>
                <w:bCs/>
                <w:sz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71FBC8D" w14:textId="77777777" w:rsidR="00165FC1" w:rsidRPr="004C3A0B" w:rsidRDefault="00165FC1" w:rsidP="008B0C49">
            <w:pPr>
              <w:autoSpaceDE w:val="0"/>
              <w:autoSpaceDN w:val="0"/>
              <w:adjustRightInd w:val="0"/>
              <w:rPr>
                <w:rFonts w:ascii="Arial" w:hAnsi="Arial" w:cs="Arial"/>
                <w:b/>
                <w:sz w:val="22"/>
              </w:rPr>
            </w:pPr>
            <w:r w:rsidRPr="004C3A0B">
              <w:rPr>
                <w:rFonts w:ascii="Arial" w:hAnsi="Arial" w:cs="Arial"/>
                <w:b/>
                <w:sz w:val="22"/>
              </w:rPr>
              <w:t>Disclosure and Barring Service</w:t>
            </w:r>
          </w:p>
        </w:tc>
      </w:tr>
      <w:tr w:rsidR="00165FC1" w:rsidRPr="004C3A0B" w14:paraId="35E30011" w14:textId="77777777" w:rsidTr="008B0C49">
        <w:tc>
          <w:tcPr>
            <w:tcW w:w="596" w:type="dxa"/>
            <w:tcBorders>
              <w:top w:val="single" w:sz="4" w:space="0" w:color="auto"/>
              <w:bottom w:val="single" w:sz="4" w:space="0" w:color="auto"/>
            </w:tcBorders>
            <w:shd w:val="clear" w:color="auto" w:fill="F2F2F2" w:themeFill="background1" w:themeFillShade="F2"/>
            <w:vAlign w:val="center"/>
          </w:tcPr>
          <w:p w14:paraId="1EF4F93B" w14:textId="77777777" w:rsidR="00165FC1" w:rsidRPr="00F96C3F" w:rsidRDefault="00165FC1" w:rsidP="008B0C49">
            <w:pPr>
              <w:autoSpaceDE w:val="0"/>
              <w:autoSpaceDN w:val="0"/>
              <w:adjustRightInd w:val="0"/>
              <w:jc w:val="center"/>
              <w:rPr>
                <w:rFonts w:ascii="Arial" w:hAnsi="Arial" w:cs="Arial"/>
                <w:bCs/>
                <w:sz w:val="22"/>
              </w:rPr>
            </w:pPr>
          </w:p>
        </w:tc>
        <w:tc>
          <w:tcPr>
            <w:tcW w:w="7401" w:type="dxa"/>
            <w:tcBorders>
              <w:top w:val="single" w:sz="4" w:space="0" w:color="auto"/>
              <w:bottom w:val="single" w:sz="4" w:space="0" w:color="auto"/>
            </w:tcBorders>
            <w:shd w:val="clear" w:color="auto" w:fill="F2F2F2" w:themeFill="background1" w:themeFillShade="F2"/>
          </w:tcPr>
          <w:p w14:paraId="370A1BA2" w14:textId="77777777" w:rsidR="00165FC1" w:rsidRPr="004C3A0B" w:rsidRDefault="00165FC1" w:rsidP="008B0C49">
            <w:pPr>
              <w:autoSpaceDE w:val="0"/>
              <w:autoSpaceDN w:val="0"/>
              <w:adjustRightInd w:val="0"/>
              <w:rPr>
                <w:rFonts w:ascii="Arial" w:hAnsi="Arial" w:cs="Arial"/>
                <w:sz w:val="16"/>
                <w:szCs w:val="16"/>
              </w:rPr>
            </w:pPr>
            <w:r w:rsidRPr="004C3A0B">
              <w:rPr>
                <w:rFonts w:ascii="Arial" w:hAnsi="Arial" w:cs="Arial"/>
                <w:sz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9D2EF78" w14:textId="77777777" w:rsidR="00165FC1"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YES</w:t>
            </w:r>
          </w:p>
          <w:p w14:paraId="4C398B5C" w14:textId="77777777" w:rsidR="00165FC1" w:rsidRPr="004C3A0B" w:rsidRDefault="00165FC1" w:rsidP="008B0C49">
            <w:pPr>
              <w:autoSpaceDE w:val="0"/>
              <w:autoSpaceDN w:val="0"/>
              <w:adjustRightInd w:val="0"/>
              <w:jc w:val="center"/>
              <w:rPr>
                <w:rFonts w:ascii="Arial" w:hAnsi="Arial" w:cs="Arial"/>
                <w:b/>
                <w:sz w:val="22"/>
              </w:rPr>
            </w:pPr>
          </w:p>
        </w:tc>
        <w:tc>
          <w:tcPr>
            <w:tcW w:w="850" w:type="dxa"/>
            <w:tcBorders>
              <w:top w:val="single" w:sz="4" w:space="0" w:color="auto"/>
              <w:bottom w:val="single" w:sz="4" w:space="0" w:color="auto"/>
            </w:tcBorders>
            <w:shd w:val="clear" w:color="auto" w:fill="F2F2F2" w:themeFill="background1" w:themeFillShade="F2"/>
            <w:vAlign w:val="bottom"/>
          </w:tcPr>
          <w:p w14:paraId="56A42E2C" w14:textId="77777777" w:rsidR="00165FC1"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NO</w:t>
            </w:r>
          </w:p>
          <w:p w14:paraId="738C4172" w14:textId="77777777" w:rsidR="00165FC1" w:rsidRPr="004C3A0B" w:rsidRDefault="00165FC1" w:rsidP="008B0C49">
            <w:pPr>
              <w:autoSpaceDE w:val="0"/>
              <w:autoSpaceDN w:val="0"/>
              <w:adjustRightInd w:val="0"/>
              <w:jc w:val="center"/>
              <w:rPr>
                <w:rFonts w:ascii="Arial" w:hAnsi="Arial" w:cs="Arial"/>
                <w:b/>
                <w:sz w:val="22"/>
              </w:rPr>
            </w:pPr>
          </w:p>
        </w:tc>
        <w:tc>
          <w:tcPr>
            <w:tcW w:w="851" w:type="dxa"/>
            <w:tcBorders>
              <w:top w:val="single" w:sz="4" w:space="0" w:color="auto"/>
              <w:bottom w:val="single" w:sz="4" w:space="0" w:color="auto"/>
            </w:tcBorders>
            <w:shd w:val="clear" w:color="auto" w:fill="F2F2F2" w:themeFill="background1" w:themeFillShade="F2"/>
            <w:vAlign w:val="bottom"/>
          </w:tcPr>
          <w:p w14:paraId="66B7AF18" w14:textId="77777777" w:rsidR="00165FC1"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N/A</w:t>
            </w:r>
          </w:p>
          <w:p w14:paraId="2FC50F26" w14:textId="77777777" w:rsidR="00165FC1" w:rsidRPr="004C3A0B" w:rsidRDefault="00165FC1" w:rsidP="008B0C49">
            <w:pPr>
              <w:autoSpaceDE w:val="0"/>
              <w:autoSpaceDN w:val="0"/>
              <w:adjustRightInd w:val="0"/>
              <w:jc w:val="center"/>
              <w:rPr>
                <w:rFonts w:ascii="Arial" w:hAnsi="Arial" w:cs="Arial"/>
                <w:b/>
                <w:sz w:val="22"/>
              </w:rPr>
            </w:pPr>
          </w:p>
        </w:tc>
      </w:tr>
      <w:tr w:rsidR="00165FC1" w:rsidRPr="004C3A0B" w14:paraId="4827394B" w14:textId="77777777" w:rsidTr="008B0C4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0866F28" w14:textId="77777777" w:rsidR="00165FC1" w:rsidRPr="00F96C3F" w:rsidRDefault="00165FC1" w:rsidP="008B0C49">
            <w:pPr>
              <w:autoSpaceDE w:val="0"/>
              <w:autoSpaceDN w:val="0"/>
              <w:adjustRightInd w:val="0"/>
              <w:jc w:val="center"/>
              <w:rPr>
                <w:rFonts w:ascii="Arial" w:hAnsi="Arial" w:cs="Arial"/>
                <w:bCs/>
                <w:sz w:val="22"/>
              </w:rPr>
            </w:pPr>
            <w:r>
              <w:rPr>
                <w:rFonts w:ascii="Arial" w:hAnsi="Arial" w:cs="Arial"/>
                <w:bCs/>
                <w:sz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0632959" w14:textId="77777777" w:rsidR="00165FC1" w:rsidRPr="004C3A0B" w:rsidRDefault="00165FC1" w:rsidP="008B0C49">
            <w:pPr>
              <w:autoSpaceDE w:val="0"/>
              <w:autoSpaceDN w:val="0"/>
              <w:adjustRightInd w:val="0"/>
              <w:rPr>
                <w:rFonts w:ascii="Arial" w:hAnsi="Arial" w:cs="Arial"/>
                <w:sz w:val="22"/>
              </w:rPr>
            </w:pPr>
            <w:r>
              <w:rPr>
                <w:rFonts w:ascii="Arial" w:hAnsi="Arial" w:cs="Arial"/>
                <w:sz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73610AE" w14:textId="77777777" w:rsidR="00165FC1" w:rsidRPr="00392C8E" w:rsidRDefault="00000000" w:rsidP="008B0C49">
            <w:pPr>
              <w:autoSpaceDE w:val="0"/>
              <w:autoSpaceDN w:val="0"/>
              <w:adjustRightInd w:val="0"/>
              <w:jc w:val="center"/>
              <w:rPr>
                <w:rFonts w:ascii="Arial" w:hAnsi="Arial" w:cs="Arial"/>
                <w:sz w:val="16"/>
                <w:szCs w:val="16"/>
              </w:rPr>
            </w:pPr>
            <w:sdt>
              <w:sdtPr>
                <w:rPr>
                  <w:rFonts w:ascii="Arial" w:hAnsi="Arial" w:cs="Arial"/>
                  <w:sz w:val="22"/>
                </w:rPr>
                <w:id w:val="-1418780434"/>
                <w14:checkbox>
                  <w14:checked w14:val="0"/>
                  <w14:checkedState w14:val="2612" w14:font="MS Gothic"/>
                  <w14:uncheckedState w14:val="2610" w14:font="MS Gothic"/>
                </w14:checkbox>
              </w:sdtPr>
              <w:sdtContent>
                <w:r w:rsidR="00165FC1" w:rsidRPr="00392C8E">
                  <w:rPr>
                    <w:rFonts w:ascii="MS Gothic" w:eastAsia="MS Gothic" w:hAnsi="MS Gothic" w:cs="Arial" w:hint="eastAsia"/>
                    <w:sz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02A926B" w14:textId="77777777" w:rsidR="00165FC1" w:rsidRPr="00392C8E" w:rsidRDefault="00000000" w:rsidP="008B0C49">
            <w:pPr>
              <w:autoSpaceDE w:val="0"/>
              <w:autoSpaceDN w:val="0"/>
              <w:adjustRightInd w:val="0"/>
              <w:jc w:val="center"/>
              <w:rPr>
                <w:rFonts w:ascii="Arial" w:hAnsi="Arial" w:cs="Arial"/>
                <w:sz w:val="16"/>
                <w:szCs w:val="16"/>
              </w:rPr>
            </w:pPr>
            <w:sdt>
              <w:sdtPr>
                <w:rPr>
                  <w:rFonts w:ascii="Arial" w:hAnsi="Arial" w:cs="Arial"/>
                  <w:sz w:val="22"/>
                </w:rPr>
                <w:id w:val="-2018915239"/>
                <w14:checkbox>
                  <w14:checked w14:val="1"/>
                  <w14:checkedState w14:val="2612" w14:font="MS Gothic"/>
                  <w14:uncheckedState w14:val="2610" w14:font="MS Gothic"/>
                </w14:checkbox>
              </w:sdtPr>
              <w:sdtContent>
                <w:r w:rsidR="00165FC1">
                  <w:rPr>
                    <w:rFonts w:ascii="MS Gothic" w:eastAsia="MS Gothic" w:hAnsi="MS Gothic" w:cs="Arial" w:hint="eastAsia"/>
                    <w:sz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C3FD6FB" w14:textId="77777777" w:rsidR="00165FC1" w:rsidRPr="00392C8E" w:rsidRDefault="00000000" w:rsidP="008B0C49">
            <w:pPr>
              <w:autoSpaceDE w:val="0"/>
              <w:autoSpaceDN w:val="0"/>
              <w:adjustRightInd w:val="0"/>
              <w:jc w:val="center"/>
              <w:rPr>
                <w:rFonts w:ascii="Arial" w:hAnsi="Arial" w:cs="Arial"/>
                <w:sz w:val="16"/>
                <w:szCs w:val="16"/>
              </w:rPr>
            </w:pPr>
            <w:sdt>
              <w:sdtPr>
                <w:rPr>
                  <w:rFonts w:ascii="Arial" w:hAnsi="Arial" w:cs="Arial"/>
                  <w:sz w:val="22"/>
                </w:rPr>
                <w:id w:val="-774482751"/>
                <w14:checkbox>
                  <w14:checked w14:val="0"/>
                  <w14:checkedState w14:val="2612" w14:font="MS Gothic"/>
                  <w14:uncheckedState w14:val="2610" w14:font="MS Gothic"/>
                </w14:checkbox>
              </w:sdtPr>
              <w:sdtContent>
                <w:r w:rsidR="00165FC1" w:rsidRPr="00392C8E">
                  <w:rPr>
                    <w:rFonts w:ascii="MS Gothic" w:eastAsia="MS Gothic" w:hAnsi="MS Gothic" w:cs="Arial" w:hint="eastAsia"/>
                    <w:sz w:val="22"/>
                  </w:rPr>
                  <w:t>☐</w:t>
                </w:r>
              </w:sdtContent>
            </w:sdt>
          </w:p>
        </w:tc>
      </w:tr>
      <w:tr w:rsidR="00165FC1" w:rsidRPr="004C3A0B" w14:paraId="7C3BF6A0" w14:textId="77777777" w:rsidTr="008B0C4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3CDD17B" w14:textId="77777777" w:rsidR="00165FC1" w:rsidRDefault="00165FC1" w:rsidP="008B0C49">
            <w:pPr>
              <w:autoSpaceDE w:val="0"/>
              <w:autoSpaceDN w:val="0"/>
              <w:adjustRightInd w:val="0"/>
              <w:jc w:val="center"/>
              <w:rPr>
                <w:rFonts w:ascii="Arial" w:hAnsi="Arial" w:cs="Arial"/>
                <w:bCs/>
                <w:sz w:val="22"/>
              </w:rPr>
            </w:pPr>
            <w:r>
              <w:rPr>
                <w:rFonts w:ascii="Arial" w:hAnsi="Arial" w:cs="Arial"/>
                <w:bCs/>
                <w:sz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9EA305B" w14:textId="77777777" w:rsidR="00165FC1" w:rsidRDefault="00165FC1" w:rsidP="008B0C49">
            <w:pPr>
              <w:autoSpaceDE w:val="0"/>
              <w:autoSpaceDN w:val="0"/>
              <w:adjustRightInd w:val="0"/>
              <w:rPr>
                <w:rFonts w:ascii="Arial" w:hAnsi="Arial" w:cs="Arial"/>
                <w:sz w:val="22"/>
              </w:rPr>
            </w:pPr>
            <w:r>
              <w:rPr>
                <w:rFonts w:ascii="Arial" w:hAnsi="Arial" w:cs="Arial"/>
                <w:sz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84DD047" w14:textId="77777777" w:rsidR="00165FC1" w:rsidRDefault="00165FC1" w:rsidP="008B0C49">
            <w:pPr>
              <w:autoSpaceDE w:val="0"/>
              <w:autoSpaceDN w:val="0"/>
              <w:adjustRightInd w:val="0"/>
              <w:jc w:val="center"/>
              <w:rPr>
                <w:rFonts w:ascii="Arial" w:hAnsi="Arial" w:cs="Arial"/>
                <w:b/>
                <w:bCs/>
                <w:sz w:val="22"/>
              </w:rPr>
            </w:pPr>
          </w:p>
        </w:tc>
      </w:tr>
    </w:tbl>
    <w:p w14:paraId="2371593B" w14:textId="77777777" w:rsidR="00165FC1" w:rsidRPr="00354F34" w:rsidRDefault="00165FC1" w:rsidP="00165FC1">
      <w:pPr>
        <w:autoSpaceDE w:val="0"/>
        <w:autoSpaceDN w:val="0"/>
        <w:adjustRightInd w:val="0"/>
        <w:spacing w:after="240"/>
        <w:jc w:val="both"/>
        <w:rPr>
          <w:rFonts w:ascii="Arial" w:hAnsi="Arial" w:cs="Arial"/>
          <w:b/>
          <w:sz w:val="22"/>
        </w:rPr>
      </w:pPr>
    </w:p>
    <w:p w14:paraId="4E78DEB6" w14:textId="77777777" w:rsidR="00165FC1" w:rsidRDefault="00165FC1" w:rsidP="00165FC1">
      <w:pPr>
        <w:rPr>
          <w:rFonts w:ascii="Arial" w:hAnsi="Arial" w:cs="Arial"/>
          <w:b/>
          <w:sz w:val="22"/>
        </w:rPr>
      </w:pPr>
      <w:r w:rsidRPr="00354F34">
        <w:rPr>
          <w:rFonts w:ascii="Arial" w:hAnsi="Arial" w:cs="Arial"/>
          <w:b/>
          <w:sz w:val="22"/>
        </w:rPr>
        <w:t>SECTION I: Feedback, Consent and Confidentiality</w:t>
      </w:r>
    </w:p>
    <w:p w14:paraId="0E04C164" w14:textId="77777777" w:rsidR="00165FC1" w:rsidRPr="00354F34" w:rsidRDefault="00165FC1" w:rsidP="00165FC1">
      <w:pPr>
        <w:rPr>
          <w:rFonts w:ascii="Arial" w:hAnsi="Arial" w:cs="Arial"/>
          <w:b/>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65FC1" w:rsidRPr="004C3A0B" w14:paraId="1AAC2D36" w14:textId="77777777" w:rsidTr="008B0C49">
        <w:tc>
          <w:tcPr>
            <w:tcW w:w="596" w:type="dxa"/>
            <w:tcBorders>
              <w:top w:val="single" w:sz="4" w:space="0" w:color="auto"/>
              <w:bottom w:val="single" w:sz="4" w:space="0" w:color="auto"/>
            </w:tcBorders>
            <w:shd w:val="clear" w:color="auto" w:fill="F2F2F2" w:themeFill="background1" w:themeFillShade="F2"/>
          </w:tcPr>
          <w:p w14:paraId="677BC190" w14:textId="77777777" w:rsidR="00165FC1" w:rsidRPr="002132F9" w:rsidRDefault="00165FC1" w:rsidP="008B0C49">
            <w:pPr>
              <w:rPr>
                <w:rFonts w:ascii="Arial" w:hAnsi="Arial" w:cs="Arial"/>
                <w:bCs/>
                <w:sz w:val="22"/>
              </w:rPr>
            </w:pPr>
            <w:r w:rsidRPr="002132F9">
              <w:rPr>
                <w:rFonts w:ascii="Arial" w:hAnsi="Arial" w:cs="Arial"/>
                <w:bCs/>
                <w:sz w:val="22"/>
              </w:rPr>
              <w:t>1</w:t>
            </w:r>
          </w:p>
        </w:tc>
        <w:tc>
          <w:tcPr>
            <w:tcW w:w="9923" w:type="dxa"/>
            <w:tcBorders>
              <w:top w:val="single" w:sz="4" w:space="0" w:color="auto"/>
              <w:bottom w:val="single" w:sz="4" w:space="0" w:color="auto"/>
            </w:tcBorders>
            <w:shd w:val="clear" w:color="auto" w:fill="F2F2F2" w:themeFill="background1" w:themeFillShade="F2"/>
          </w:tcPr>
          <w:p w14:paraId="11BD9FE9" w14:textId="77777777" w:rsidR="00165FC1" w:rsidRPr="004C3A0B" w:rsidRDefault="00165FC1" w:rsidP="008B0C49">
            <w:pPr>
              <w:rPr>
                <w:rFonts w:ascii="Arial" w:hAnsi="Arial" w:cs="Arial"/>
                <w:sz w:val="22"/>
              </w:rPr>
            </w:pPr>
            <w:r w:rsidRPr="004C3A0B">
              <w:rPr>
                <w:rFonts w:ascii="Arial" w:hAnsi="Arial" w:cs="Arial"/>
                <w:b/>
                <w:sz w:val="22"/>
              </w:rPr>
              <w:t>Feedback</w:t>
            </w:r>
          </w:p>
          <w:p w14:paraId="32AC6505" w14:textId="77777777" w:rsidR="00165FC1" w:rsidRPr="004C3A0B" w:rsidRDefault="00165FC1" w:rsidP="008B0C49">
            <w:pPr>
              <w:rPr>
                <w:rFonts w:ascii="Arial" w:hAnsi="Arial" w:cs="Arial"/>
                <w:sz w:val="22"/>
              </w:rPr>
            </w:pPr>
            <w:r w:rsidRPr="004C3A0B">
              <w:rPr>
                <w:rFonts w:ascii="Arial" w:hAnsi="Arial" w:cs="Arial"/>
                <w:sz w:val="22"/>
              </w:rPr>
              <w:t xml:space="preserve">What </w:t>
            </w:r>
            <w:r>
              <w:rPr>
                <w:rFonts w:ascii="Arial" w:hAnsi="Arial" w:cs="Arial"/>
                <w:sz w:val="22"/>
              </w:rPr>
              <w:t xml:space="preserve">de-briefing and </w:t>
            </w:r>
            <w:r w:rsidRPr="004C3A0B">
              <w:rPr>
                <w:rFonts w:ascii="Arial" w:hAnsi="Arial" w:cs="Arial"/>
                <w:sz w:val="22"/>
              </w:rPr>
              <w:t xml:space="preserve">feedback will be provided to participants, how will this be done and when? </w:t>
            </w:r>
          </w:p>
        </w:tc>
      </w:tr>
      <w:tr w:rsidR="00165FC1" w:rsidRPr="004C3A0B" w14:paraId="56E3BC4E" w14:textId="77777777" w:rsidTr="008B0C49">
        <w:tc>
          <w:tcPr>
            <w:tcW w:w="596" w:type="dxa"/>
            <w:tcBorders>
              <w:top w:val="single" w:sz="4" w:space="0" w:color="auto"/>
              <w:bottom w:val="single" w:sz="4" w:space="0" w:color="auto"/>
            </w:tcBorders>
          </w:tcPr>
          <w:p w14:paraId="5A4F3387" w14:textId="77777777" w:rsidR="00165FC1" w:rsidRPr="00E32138" w:rsidRDefault="00165FC1" w:rsidP="008B0C49">
            <w:pPr>
              <w:rPr>
                <w:rFonts w:ascii="Arial" w:hAnsi="Arial" w:cs="Arial"/>
                <w:bCs/>
                <w:sz w:val="22"/>
              </w:rPr>
            </w:pPr>
          </w:p>
        </w:tc>
        <w:tc>
          <w:tcPr>
            <w:tcW w:w="9923" w:type="dxa"/>
            <w:tcBorders>
              <w:top w:val="single" w:sz="4" w:space="0" w:color="auto"/>
              <w:bottom w:val="single" w:sz="4" w:space="0" w:color="auto"/>
            </w:tcBorders>
          </w:tcPr>
          <w:p w14:paraId="2B78A3C0" w14:textId="77777777" w:rsidR="00165FC1" w:rsidRDefault="00165FC1" w:rsidP="008B0C49">
            <w:pPr>
              <w:rPr>
                <w:rFonts w:ascii="Arial" w:hAnsi="Arial" w:cs="Arial"/>
                <w:sz w:val="22"/>
              </w:rPr>
            </w:pPr>
            <w:r w:rsidRPr="00FA194B">
              <w:rPr>
                <w:rFonts w:ascii="Arial" w:hAnsi="Arial" w:cs="Arial"/>
                <w:sz w:val="22"/>
              </w:rPr>
              <w:t xml:space="preserve">After completing the interview, participants will receive a verbal debriefing, summarizing the main purpose of the study and how their responses contribute to the research goals. Participants will also be provided with </w:t>
            </w:r>
            <w:r>
              <w:rPr>
                <w:rFonts w:ascii="Arial" w:hAnsi="Arial" w:cs="Arial"/>
                <w:sz w:val="22"/>
              </w:rPr>
              <w:t xml:space="preserve">a paper copy of the debrief which includes </w:t>
            </w:r>
            <w:r w:rsidRPr="00FA194B">
              <w:rPr>
                <w:rFonts w:ascii="Arial" w:hAnsi="Arial" w:cs="Arial"/>
                <w:sz w:val="22"/>
              </w:rPr>
              <w:t xml:space="preserve">contact information </w:t>
            </w:r>
            <w:r>
              <w:rPr>
                <w:rFonts w:ascii="Arial" w:hAnsi="Arial" w:cs="Arial"/>
                <w:sz w:val="22"/>
              </w:rPr>
              <w:t xml:space="preserve">of the researcher and supervisor </w:t>
            </w:r>
            <w:r w:rsidRPr="00FA194B">
              <w:rPr>
                <w:rFonts w:ascii="Arial" w:hAnsi="Arial" w:cs="Arial"/>
                <w:sz w:val="22"/>
              </w:rPr>
              <w:t xml:space="preserve">should they have further questions or require follow-up support. </w:t>
            </w:r>
            <w:r>
              <w:rPr>
                <w:rFonts w:ascii="Arial" w:hAnsi="Arial" w:cs="Arial"/>
                <w:sz w:val="22"/>
              </w:rPr>
              <w:t xml:space="preserve">If the interviews are conducted online, an electronic copy of the debrief will be emailed to them. </w:t>
            </w:r>
            <w:r w:rsidRPr="00FA194B">
              <w:rPr>
                <w:rFonts w:ascii="Arial" w:hAnsi="Arial" w:cs="Arial"/>
                <w:sz w:val="22"/>
              </w:rPr>
              <w:t>Additionally, a summary of the study findings will be made available upon request after the research is concluded.</w:t>
            </w:r>
          </w:p>
          <w:p w14:paraId="4E2ED132" w14:textId="77777777" w:rsidR="00165FC1" w:rsidRDefault="00165FC1" w:rsidP="008B0C49">
            <w:pPr>
              <w:rPr>
                <w:rFonts w:ascii="Arial" w:hAnsi="Arial" w:cs="Arial"/>
                <w:sz w:val="22"/>
              </w:rPr>
            </w:pPr>
          </w:p>
          <w:p w14:paraId="751C39D6" w14:textId="77777777" w:rsidR="00165FC1" w:rsidRPr="004C3A0B" w:rsidRDefault="00165FC1" w:rsidP="008B0C49">
            <w:pPr>
              <w:autoSpaceDE w:val="0"/>
              <w:autoSpaceDN w:val="0"/>
              <w:adjustRightInd w:val="0"/>
              <w:rPr>
                <w:rFonts w:cs="Arial"/>
              </w:rPr>
            </w:pPr>
          </w:p>
        </w:tc>
      </w:tr>
      <w:tr w:rsidR="00165FC1" w:rsidRPr="004C3A0B" w14:paraId="12A9F214" w14:textId="77777777" w:rsidTr="008B0C49">
        <w:tc>
          <w:tcPr>
            <w:tcW w:w="596" w:type="dxa"/>
            <w:tcBorders>
              <w:top w:val="single" w:sz="4" w:space="0" w:color="auto"/>
              <w:bottom w:val="single" w:sz="4" w:space="0" w:color="auto"/>
            </w:tcBorders>
            <w:shd w:val="clear" w:color="auto" w:fill="F2F2F2" w:themeFill="background1" w:themeFillShade="F2"/>
          </w:tcPr>
          <w:p w14:paraId="79BBD606" w14:textId="77777777" w:rsidR="00165FC1" w:rsidRPr="002132F9" w:rsidRDefault="00165FC1" w:rsidP="008B0C49">
            <w:pPr>
              <w:rPr>
                <w:rFonts w:ascii="Arial" w:hAnsi="Arial" w:cs="Arial"/>
                <w:bCs/>
                <w:sz w:val="22"/>
              </w:rPr>
            </w:pPr>
            <w:r w:rsidRPr="002132F9">
              <w:rPr>
                <w:rFonts w:ascii="Arial" w:hAnsi="Arial" w:cs="Arial"/>
                <w:bCs/>
                <w:sz w:val="22"/>
              </w:rPr>
              <w:t>2</w:t>
            </w:r>
          </w:p>
        </w:tc>
        <w:tc>
          <w:tcPr>
            <w:tcW w:w="9923" w:type="dxa"/>
            <w:tcBorders>
              <w:top w:val="single" w:sz="4" w:space="0" w:color="auto"/>
              <w:bottom w:val="single" w:sz="4" w:space="0" w:color="auto"/>
            </w:tcBorders>
            <w:shd w:val="clear" w:color="auto" w:fill="F2F2F2" w:themeFill="background1" w:themeFillShade="F2"/>
          </w:tcPr>
          <w:p w14:paraId="360E8E47" w14:textId="77777777" w:rsidR="00165FC1" w:rsidRPr="004C3A0B" w:rsidRDefault="00165FC1" w:rsidP="008B0C49">
            <w:pPr>
              <w:rPr>
                <w:rFonts w:ascii="Arial" w:hAnsi="Arial" w:cs="Arial"/>
                <w:sz w:val="22"/>
              </w:rPr>
            </w:pPr>
            <w:r w:rsidRPr="004C3A0B">
              <w:rPr>
                <w:rFonts w:ascii="Arial" w:hAnsi="Arial" w:cs="Arial"/>
                <w:b/>
                <w:sz w:val="22"/>
              </w:rPr>
              <w:t>Informed consent</w:t>
            </w:r>
          </w:p>
          <w:p w14:paraId="67751B6C" w14:textId="77777777" w:rsidR="00165FC1" w:rsidRPr="004C3A0B" w:rsidRDefault="00165FC1" w:rsidP="008B0C49">
            <w:pPr>
              <w:autoSpaceDE w:val="0"/>
              <w:autoSpaceDN w:val="0"/>
              <w:adjustRightInd w:val="0"/>
              <w:rPr>
                <w:rFonts w:ascii="Arial" w:hAnsi="Arial" w:cs="Arial"/>
                <w:sz w:val="22"/>
                <w:lang w:eastAsia="en-GB"/>
              </w:rPr>
            </w:pPr>
            <w:r w:rsidRPr="004C3A0B">
              <w:rPr>
                <w:rFonts w:ascii="Arial" w:hAnsi="Arial" w:cs="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lang w:eastAsia="en-GB"/>
              </w:rPr>
              <w:t xml:space="preserve"> in accordance with prevailing data protection legislation.</w:t>
            </w:r>
          </w:p>
        </w:tc>
      </w:tr>
      <w:tr w:rsidR="00165FC1" w:rsidRPr="004C3A0B" w14:paraId="02D14854" w14:textId="77777777" w:rsidTr="008B0C49">
        <w:tc>
          <w:tcPr>
            <w:tcW w:w="596" w:type="dxa"/>
            <w:tcBorders>
              <w:top w:val="single" w:sz="4" w:space="0" w:color="auto"/>
              <w:bottom w:val="single" w:sz="4" w:space="0" w:color="auto"/>
            </w:tcBorders>
          </w:tcPr>
          <w:p w14:paraId="1CB895B3" w14:textId="77777777" w:rsidR="00165FC1" w:rsidRPr="00E32138" w:rsidRDefault="00165FC1" w:rsidP="008B0C49">
            <w:pPr>
              <w:rPr>
                <w:rFonts w:ascii="Arial" w:hAnsi="Arial" w:cs="Arial"/>
                <w:bCs/>
                <w:sz w:val="22"/>
              </w:rPr>
            </w:pPr>
          </w:p>
        </w:tc>
        <w:tc>
          <w:tcPr>
            <w:tcW w:w="9923" w:type="dxa"/>
            <w:tcBorders>
              <w:top w:val="single" w:sz="4" w:space="0" w:color="auto"/>
              <w:bottom w:val="single" w:sz="4" w:space="0" w:color="auto"/>
            </w:tcBorders>
          </w:tcPr>
          <w:p w14:paraId="7053C2D9" w14:textId="77777777" w:rsidR="00165FC1" w:rsidRDefault="00165FC1" w:rsidP="008B0C49">
            <w:pPr>
              <w:rPr>
                <w:rFonts w:ascii="Arial" w:hAnsi="Arial" w:cs="Arial"/>
                <w:sz w:val="22"/>
              </w:rPr>
            </w:pPr>
            <w:r>
              <w:rPr>
                <w:rFonts w:ascii="Arial" w:hAnsi="Arial" w:cs="Arial"/>
                <w:sz w:val="22"/>
              </w:rPr>
              <w:t>Regardless of whether the interviews will be conducted face to face or online, b</w:t>
            </w:r>
            <w:r w:rsidRPr="00FA194B">
              <w:rPr>
                <w:rFonts w:ascii="Arial" w:hAnsi="Arial" w:cs="Arial"/>
                <w:sz w:val="22"/>
              </w:rPr>
              <w:t xml:space="preserve">efore participation, each potential participant will receive an information sheet outlining the study’s purpose, procedures, and their rights, including the right to withdraw at any time. Participants will be informed about the audio recording and how their data will be used and stored. Written consent will be </w:t>
            </w:r>
            <w:r w:rsidRPr="00FA194B">
              <w:rPr>
                <w:rFonts w:ascii="Arial" w:hAnsi="Arial" w:cs="Arial"/>
                <w:sz w:val="22"/>
              </w:rPr>
              <w:lastRenderedPageBreak/>
              <w:t>obtained before any data collection begins, in compliance with data protection legislation, ensuring that all participants fully understand and agree to the terms of their involvement.</w:t>
            </w:r>
            <w:r>
              <w:rPr>
                <w:rFonts w:ascii="Arial" w:hAnsi="Arial" w:cs="Arial"/>
                <w:sz w:val="22"/>
              </w:rPr>
              <w:t xml:space="preserve"> Physical copies of all documentation will be provided if the interviews take place face to face, and electronic versions of the same documents will be emailed to participants if the interviews are to take place online. Consent forms must be signed either electronically or physically before any data collection takes </w:t>
            </w:r>
            <w:proofErr w:type="spellStart"/>
            <w:r>
              <w:rPr>
                <w:rFonts w:ascii="Arial" w:hAnsi="Arial" w:cs="Arial"/>
                <w:sz w:val="22"/>
              </w:rPr>
              <w:t>palce</w:t>
            </w:r>
            <w:proofErr w:type="spellEnd"/>
            <w:r>
              <w:rPr>
                <w:rFonts w:ascii="Arial" w:hAnsi="Arial" w:cs="Arial"/>
                <w:sz w:val="22"/>
              </w:rPr>
              <w:t>.</w:t>
            </w:r>
          </w:p>
          <w:p w14:paraId="58670254" w14:textId="77777777" w:rsidR="00165FC1" w:rsidRPr="004C3A0B" w:rsidRDefault="00165FC1" w:rsidP="008B0C49">
            <w:pPr>
              <w:autoSpaceDE w:val="0"/>
              <w:autoSpaceDN w:val="0"/>
              <w:adjustRightInd w:val="0"/>
              <w:rPr>
                <w:rFonts w:cs="Arial"/>
              </w:rPr>
            </w:pPr>
          </w:p>
        </w:tc>
      </w:tr>
      <w:tr w:rsidR="00165FC1" w:rsidRPr="004C3A0B" w14:paraId="74C57BE2" w14:textId="77777777" w:rsidTr="008B0C49">
        <w:tc>
          <w:tcPr>
            <w:tcW w:w="596" w:type="dxa"/>
            <w:tcBorders>
              <w:top w:val="single" w:sz="4" w:space="0" w:color="auto"/>
              <w:bottom w:val="single" w:sz="4" w:space="0" w:color="auto"/>
            </w:tcBorders>
            <w:shd w:val="clear" w:color="auto" w:fill="F2F2F2" w:themeFill="background1" w:themeFillShade="F2"/>
          </w:tcPr>
          <w:p w14:paraId="31D08300" w14:textId="77777777" w:rsidR="00165FC1" w:rsidRPr="002132F9" w:rsidRDefault="00165FC1" w:rsidP="008B0C49">
            <w:pPr>
              <w:rPr>
                <w:rFonts w:ascii="Arial" w:hAnsi="Arial" w:cs="Arial"/>
                <w:bCs/>
                <w:sz w:val="22"/>
              </w:rPr>
            </w:pPr>
            <w:r>
              <w:rPr>
                <w:rFonts w:ascii="Arial" w:hAnsi="Arial" w:cs="Arial"/>
                <w:bCs/>
                <w:sz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73E7198" w14:textId="77777777" w:rsidR="00165FC1" w:rsidRPr="004C3A0B" w:rsidRDefault="00165FC1" w:rsidP="008B0C49">
            <w:pPr>
              <w:rPr>
                <w:rFonts w:ascii="Arial" w:hAnsi="Arial" w:cs="Arial"/>
                <w:b/>
                <w:sz w:val="22"/>
              </w:rPr>
            </w:pPr>
            <w:r w:rsidRPr="004C3A0B">
              <w:rPr>
                <w:rFonts w:ascii="Arial" w:hAnsi="Arial" w:cs="Arial"/>
                <w:b/>
                <w:sz w:val="22"/>
              </w:rPr>
              <w:t>Confidentiality / Anonymity</w:t>
            </w:r>
          </w:p>
          <w:p w14:paraId="21988F7D" w14:textId="77777777" w:rsidR="00165FC1" w:rsidRPr="004C3A0B" w:rsidRDefault="00165FC1" w:rsidP="008B0C49">
            <w:pPr>
              <w:rPr>
                <w:rFonts w:ascii="Arial" w:hAnsi="Arial" w:cs="Arial"/>
                <w:sz w:val="22"/>
              </w:rPr>
            </w:pPr>
            <w:r w:rsidRPr="004C3A0B">
              <w:rPr>
                <w:rFonts w:ascii="Arial" w:hAnsi="Arial" w:cs="Arial"/>
                <w:sz w:val="22"/>
              </w:rPr>
              <w:t xml:space="preserve">Set out how anonymity of participants and confidentiality will be ensured in any outputs. If anonymity is not being offered, explain why this is the case. </w:t>
            </w:r>
          </w:p>
        </w:tc>
      </w:tr>
      <w:tr w:rsidR="00165FC1" w:rsidRPr="004C3A0B" w14:paraId="4005E4F4" w14:textId="77777777" w:rsidTr="008B0C49">
        <w:tc>
          <w:tcPr>
            <w:tcW w:w="596" w:type="dxa"/>
            <w:tcBorders>
              <w:top w:val="single" w:sz="4" w:space="0" w:color="auto"/>
              <w:bottom w:val="single" w:sz="4" w:space="0" w:color="auto"/>
            </w:tcBorders>
          </w:tcPr>
          <w:p w14:paraId="572E8642" w14:textId="77777777" w:rsidR="00165FC1" w:rsidRPr="00E32138" w:rsidRDefault="00165FC1" w:rsidP="008B0C49">
            <w:pPr>
              <w:rPr>
                <w:rFonts w:ascii="Arial" w:hAnsi="Arial" w:cs="Arial"/>
                <w:bCs/>
                <w:sz w:val="22"/>
              </w:rPr>
            </w:pPr>
          </w:p>
        </w:tc>
        <w:tc>
          <w:tcPr>
            <w:tcW w:w="9923" w:type="dxa"/>
            <w:tcBorders>
              <w:top w:val="single" w:sz="4" w:space="0" w:color="auto"/>
              <w:bottom w:val="single" w:sz="4" w:space="0" w:color="auto"/>
            </w:tcBorders>
          </w:tcPr>
          <w:p w14:paraId="2EE1873E" w14:textId="77777777" w:rsidR="00165FC1" w:rsidRDefault="00165FC1" w:rsidP="008B0C49">
            <w:pPr>
              <w:rPr>
                <w:rFonts w:ascii="Arial" w:hAnsi="Arial" w:cs="Arial"/>
                <w:sz w:val="22"/>
              </w:rPr>
            </w:pPr>
          </w:p>
          <w:p w14:paraId="1D0E1344" w14:textId="77777777" w:rsidR="00165FC1" w:rsidRPr="006A4558" w:rsidRDefault="00165FC1" w:rsidP="008B0C49">
            <w:pPr>
              <w:autoSpaceDE w:val="0"/>
              <w:autoSpaceDN w:val="0"/>
              <w:adjustRightInd w:val="0"/>
              <w:rPr>
                <w:rFonts w:asciiTheme="minorBidi" w:hAnsiTheme="minorBidi"/>
                <w:sz w:val="22"/>
              </w:rPr>
            </w:pPr>
            <w:r w:rsidRPr="006A4558">
              <w:rPr>
                <w:rFonts w:asciiTheme="minorBidi" w:hAnsiTheme="minorBidi"/>
                <w:sz w:val="22"/>
              </w:rPr>
              <w:t>To ensure participant confidentiality and anonymity, pseudonyms will be used in all transcriptions and reporting. Identifying information will be removed, and data will be stored securely on password-protected devices accessible only to the research</w:t>
            </w:r>
            <w:r>
              <w:rPr>
                <w:rFonts w:asciiTheme="minorBidi" w:hAnsiTheme="minorBidi"/>
                <w:sz w:val="22"/>
              </w:rPr>
              <w:t>er and supervisor via the university OneDrive account</w:t>
            </w:r>
            <w:r w:rsidRPr="006A4558">
              <w:rPr>
                <w:rFonts w:asciiTheme="minorBidi" w:hAnsiTheme="minorBidi"/>
                <w:sz w:val="22"/>
              </w:rPr>
              <w:t>. In any published outputs, data will be presented in a way that prevents identification of individual participants, maintaining strict confidentiality throughout.</w:t>
            </w:r>
          </w:p>
        </w:tc>
      </w:tr>
    </w:tbl>
    <w:p w14:paraId="3D2D48E5" w14:textId="77777777" w:rsidR="00165FC1" w:rsidRPr="004C3A0B" w:rsidRDefault="00165FC1" w:rsidP="00165FC1">
      <w:pPr>
        <w:rPr>
          <w:rFonts w:ascii="Arial" w:hAnsi="Arial" w:cs="Arial"/>
          <w:sz w:val="22"/>
        </w:rPr>
      </w:pPr>
    </w:p>
    <w:p w14:paraId="0D525462" w14:textId="77777777" w:rsidR="00165FC1" w:rsidRDefault="00165FC1" w:rsidP="00165FC1">
      <w:pPr>
        <w:rPr>
          <w:rFonts w:ascii="Arial" w:hAnsi="Arial" w:cs="Arial"/>
          <w:b/>
          <w:sz w:val="22"/>
        </w:rPr>
      </w:pPr>
      <w:r w:rsidRPr="00354F34">
        <w:rPr>
          <w:rFonts w:ascii="Arial" w:hAnsi="Arial" w:cs="Arial"/>
          <w:b/>
          <w:sz w:val="22"/>
        </w:rPr>
        <w:t>SECTION J: Data Protection and Storage</w:t>
      </w:r>
    </w:p>
    <w:p w14:paraId="2A7BE940" w14:textId="77777777" w:rsidR="00165FC1" w:rsidRPr="00354F34" w:rsidRDefault="00165FC1" w:rsidP="00165FC1">
      <w:pPr>
        <w:rPr>
          <w:rFonts w:ascii="Arial" w:hAnsi="Arial" w:cs="Arial"/>
          <w:b/>
          <w:sz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65FC1" w14:paraId="6380DA75" w14:textId="77777777" w:rsidTr="008B0C4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B0182F" w14:textId="77777777" w:rsidR="00165FC1" w:rsidRDefault="00165FC1" w:rsidP="008B0C49">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49CBE67" w14:textId="77777777" w:rsidR="00165FC1" w:rsidRDefault="00165FC1" w:rsidP="008B0C4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417505" w14:textId="77777777" w:rsidR="00165FC1" w:rsidRDefault="00165FC1" w:rsidP="008B0C4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33278B" w14:textId="77777777" w:rsidR="00165FC1" w:rsidRDefault="00165FC1" w:rsidP="008B0C4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65FC1" w14:paraId="67B23D37" w14:textId="77777777" w:rsidTr="008B0C4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49A7F9" w14:textId="77777777" w:rsidR="00165FC1" w:rsidRPr="00CF6CA5" w:rsidRDefault="00165FC1" w:rsidP="008B0C49">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BDE3C1" w14:textId="77777777" w:rsidR="00165FC1" w:rsidRDefault="00165FC1" w:rsidP="008B0C49">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D75D52" w14:textId="77777777" w:rsidR="00165FC1" w:rsidRPr="000B38C3" w:rsidRDefault="00165FC1" w:rsidP="008B0C49">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Pr>
                <w:rFonts w:ascii="MS Gothic" w:eastAsia="MS Gothic" w:hAnsi="MS Gothic"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23F671" w14:textId="77777777" w:rsidR="00165FC1" w:rsidRPr="000B38C3" w:rsidRDefault="00165FC1" w:rsidP="008B0C49">
            <w:pPr>
              <w:pStyle w:val="NormalWeb"/>
              <w:autoSpaceDE w:val="0"/>
              <w:autoSpaceDN w:val="0"/>
              <w:adjustRightInd w:val="0"/>
              <w:jc w:val="center"/>
              <w:rPr>
                <w:rFonts w:ascii="MS Gothic" w:eastAsia="MS Gothic" w:hAnsi="MS Gothic" w:cs="Arial"/>
                <w:sz w:val="22"/>
                <w:szCs w:val="22"/>
                <w:lang w:val="en-US"/>
              </w:rPr>
            </w:pPr>
            <w:r w:rsidRPr="00CF73A7">
              <w:rPr>
                <w:rFonts w:ascii="MS Gothic" w:eastAsia="MS Gothic" w:hAnsi="MS Gothic" w:cs="Arial" w:hint="eastAsia"/>
                <w:sz w:val="22"/>
                <w:szCs w:val="22"/>
                <w:lang w:val="en-US"/>
              </w:rPr>
              <w:t>☐</w:t>
            </w:r>
          </w:p>
        </w:tc>
      </w:tr>
      <w:tr w:rsidR="00165FC1" w14:paraId="0E11E45F" w14:textId="77777777" w:rsidTr="008B0C4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E36409" w14:textId="77777777" w:rsidR="00165FC1" w:rsidRDefault="00165FC1" w:rsidP="008B0C4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818D2E" w14:textId="77777777" w:rsidR="00165FC1" w:rsidRDefault="00165FC1" w:rsidP="008B0C4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65FC1" w14:paraId="083A7D59" w14:textId="77777777" w:rsidTr="008B0C4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F72CF00" w14:textId="77777777" w:rsidR="00165FC1" w:rsidRDefault="00165FC1" w:rsidP="008B0C49">
            <w:pPr>
              <w:jc w:val="center"/>
              <w:rPr>
                <w:rFonts w:ascii="Arial" w:hAnsi="Arial" w:cs="Arial"/>
                <w:sz w:val="22"/>
              </w:rPr>
            </w:pPr>
            <w:r>
              <w:rPr>
                <w:rFonts w:ascii="Arial" w:hAnsi="Arial" w:cs="Arial"/>
                <w:sz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27C1F92" w14:textId="77777777" w:rsidR="00165FC1" w:rsidRDefault="00165FC1" w:rsidP="008B0C49">
            <w:pPr>
              <w:rPr>
                <w:rFonts w:ascii="Arial" w:hAnsi="Arial" w:cs="Arial"/>
                <w:sz w:val="22"/>
              </w:rPr>
            </w:pPr>
          </w:p>
          <w:p w14:paraId="7ED40571" w14:textId="77777777" w:rsidR="00165FC1" w:rsidRPr="0013026B" w:rsidRDefault="00165FC1" w:rsidP="008B0C49">
            <w:pPr>
              <w:rPr>
                <w:rFonts w:ascii="Arial" w:hAnsi="Arial" w:cs="Arial"/>
                <w:color w:val="FF0000"/>
                <w:sz w:val="22"/>
              </w:rPr>
            </w:pPr>
            <w:r>
              <w:rPr>
                <w:rFonts w:ascii="Arial" w:hAnsi="Arial" w:cs="Arial"/>
                <w:sz w:val="22"/>
              </w:rPr>
              <w:t xml:space="preserve">Participants will be assigned a pseudonym in place of their real name. </w:t>
            </w:r>
            <w:r w:rsidRPr="0013026B">
              <w:rPr>
                <w:rFonts w:ascii="Arial" w:hAnsi="Arial" w:cs="Arial"/>
                <w:color w:val="FF0000"/>
                <w:sz w:val="22"/>
              </w:rPr>
              <w:t xml:space="preserve">No participants will be required to provide any personally identifiable information. </w:t>
            </w:r>
          </w:p>
          <w:p w14:paraId="26E1C55A" w14:textId="77777777" w:rsidR="00165FC1" w:rsidRPr="004C3A0B" w:rsidRDefault="00165FC1" w:rsidP="008B0C49">
            <w:pPr>
              <w:rPr>
                <w:rFonts w:ascii="Arial" w:hAnsi="Arial" w:cs="Arial"/>
                <w:sz w:val="22"/>
              </w:rPr>
            </w:pPr>
          </w:p>
          <w:p w14:paraId="3E5CC691" w14:textId="77777777" w:rsidR="00165FC1" w:rsidRPr="00354F34" w:rsidRDefault="00165FC1" w:rsidP="008B0C49">
            <w:pPr>
              <w:autoSpaceDE w:val="0"/>
              <w:autoSpaceDN w:val="0"/>
              <w:adjustRightInd w:val="0"/>
              <w:rPr>
                <w:i/>
              </w:rPr>
            </w:pPr>
            <w:r w:rsidRPr="003257BD">
              <w:rPr>
                <w:rFonts w:ascii="Arial" w:hAnsi="Arial" w:cs="Arial"/>
                <w:i/>
                <w:color w:val="808080"/>
                <w:sz w:val="18"/>
                <w:szCs w:val="18"/>
              </w:rPr>
              <w:t>(this box should expand as you type)</w:t>
            </w:r>
          </w:p>
        </w:tc>
      </w:tr>
      <w:tr w:rsidR="00165FC1" w14:paraId="2987B0AA" w14:textId="77777777" w:rsidTr="008B0C4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E77C8C" w14:textId="77777777" w:rsidR="00165FC1" w:rsidRDefault="00165FC1" w:rsidP="008B0C4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9A1F00F" w14:textId="77777777" w:rsidR="00165FC1" w:rsidRPr="00947984" w:rsidRDefault="00165FC1" w:rsidP="008B0C4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834A31" w14:textId="77777777" w:rsidR="00165FC1" w:rsidRDefault="00165FC1" w:rsidP="008B0C4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C1EC02" w14:textId="77777777" w:rsidR="00165FC1" w:rsidRDefault="00165FC1" w:rsidP="008B0C4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65FC1" w14:paraId="3601F7F2" w14:textId="77777777" w:rsidTr="008B0C4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913C7A" w14:textId="77777777" w:rsidR="00165FC1" w:rsidRPr="00CF6CA5" w:rsidRDefault="00165FC1" w:rsidP="008B0C49">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CA028A" w14:textId="77777777" w:rsidR="00165FC1" w:rsidRDefault="00165FC1" w:rsidP="008B0C4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3D04964" w14:textId="77777777" w:rsidR="00165FC1" w:rsidRDefault="00165FC1" w:rsidP="008B0C49">
            <w:pPr>
              <w:pStyle w:val="NormalWeb"/>
              <w:spacing w:before="0" w:beforeAutospacing="0" w:after="0" w:afterAutospacing="0"/>
            </w:pPr>
            <w:r>
              <w:rPr>
                <w:rFonts w:ascii="Arial" w:hAnsi="Arial" w:cs="Arial"/>
                <w:i/>
                <w:iCs/>
                <w:color w:val="000000"/>
                <w:sz w:val="20"/>
                <w:szCs w:val="23"/>
              </w:rPr>
              <w:t>(a) racial or ethnic origin,</w:t>
            </w:r>
          </w:p>
          <w:p w14:paraId="289C5254" w14:textId="77777777" w:rsidR="00165FC1" w:rsidRDefault="00165FC1" w:rsidP="008B0C49">
            <w:pPr>
              <w:pStyle w:val="NormalWeb"/>
              <w:spacing w:before="0" w:beforeAutospacing="0" w:after="0" w:afterAutospacing="0"/>
            </w:pPr>
            <w:r>
              <w:rPr>
                <w:rFonts w:ascii="Arial" w:hAnsi="Arial" w:cs="Arial"/>
                <w:i/>
                <w:iCs/>
                <w:color w:val="000000"/>
                <w:sz w:val="20"/>
                <w:szCs w:val="23"/>
              </w:rPr>
              <w:lastRenderedPageBreak/>
              <w:t>(b) political opinions,</w:t>
            </w:r>
          </w:p>
          <w:p w14:paraId="100F218E" w14:textId="77777777" w:rsidR="00165FC1" w:rsidRDefault="00165FC1" w:rsidP="008B0C49">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2F87118A" w14:textId="77777777" w:rsidR="00165FC1" w:rsidRDefault="00165FC1" w:rsidP="008B0C49">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6BB8A383" w14:textId="77777777" w:rsidR="00165FC1" w:rsidRDefault="00165FC1" w:rsidP="008B0C49">
            <w:pPr>
              <w:pStyle w:val="NormalWeb"/>
              <w:spacing w:before="0" w:beforeAutospacing="0" w:after="0" w:afterAutospacing="0"/>
            </w:pPr>
            <w:r>
              <w:rPr>
                <w:rFonts w:ascii="Arial" w:hAnsi="Arial" w:cs="Arial"/>
                <w:i/>
                <w:iCs/>
                <w:color w:val="000000"/>
                <w:sz w:val="20"/>
                <w:szCs w:val="23"/>
              </w:rPr>
              <w:t>(e) physical or mental health or condition,</w:t>
            </w:r>
          </w:p>
          <w:p w14:paraId="2565C444" w14:textId="77777777" w:rsidR="00165FC1" w:rsidRDefault="00165FC1" w:rsidP="008B0C49">
            <w:pPr>
              <w:pStyle w:val="NormalWeb"/>
              <w:spacing w:before="0" w:beforeAutospacing="0" w:after="0" w:afterAutospacing="0"/>
            </w:pPr>
            <w:r>
              <w:rPr>
                <w:rFonts w:ascii="Arial" w:hAnsi="Arial" w:cs="Arial"/>
                <w:i/>
                <w:iCs/>
                <w:color w:val="000000"/>
                <w:sz w:val="20"/>
                <w:szCs w:val="23"/>
              </w:rPr>
              <w:t>(f) sexual life,</w:t>
            </w:r>
          </w:p>
          <w:p w14:paraId="4C2718ED" w14:textId="77777777" w:rsidR="00165FC1" w:rsidRDefault="00165FC1" w:rsidP="008B0C49">
            <w:pPr>
              <w:pStyle w:val="NormalWeb"/>
              <w:spacing w:before="0" w:beforeAutospacing="0" w:after="0" w:afterAutospacing="0"/>
            </w:pPr>
            <w:r>
              <w:rPr>
                <w:rFonts w:ascii="Arial" w:hAnsi="Arial" w:cs="Arial"/>
                <w:i/>
                <w:iCs/>
                <w:color w:val="000000"/>
                <w:sz w:val="20"/>
                <w:szCs w:val="23"/>
              </w:rPr>
              <w:t>(g) genetics,</w:t>
            </w:r>
          </w:p>
          <w:p w14:paraId="12F42D18" w14:textId="77777777" w:rsidR="00165FC1" w:rsidRPr="00354F34" w:rsidRDefault="00165FC1" w:rsidP="008B0C49">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72A1E6" w14:textId="77777777" w:rsidR="00165FC1" w:rsidRPr="000B38C3" w:rsidRDefault="00165FC1" w:rsidP="008B0C49">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B9C687" w14:textId="77777777" w:rsidR="00165FC1" w:rsidRPr="000B38C3" w:rsidRDefault="00165FC1" w:rsidP="008B0C49">
            <w:pPr>
              <w:pStyle w:val="NormalWeb"/>
              <w:autoSpaceDE w:val="0"/>
              <w:autoSpaceDN w:val="0"/>
              <w:adjustRightInd w:val="0"/>
              <w:jc w:val="center"/>
            </w:pPr>
            <w:r w:rsidRPr="000B38C3">
              <w:rPr>
                <w:rFonts w:ascii="MS Gothic" w:eastAsia="MS Gothic" w:hAnsi="MS Gothic" w:cs="Arial" w:hint="eastAsia"/>
                <w:sz w:val="22"/>
                <w:szCs w:val="22"/>
                <w:lang w:val="en-US"/>
              </w:rPr>
              <w:t>☐</w:t>
            </w:r>
            <w:r>
              <w:rPr>
                <w:rFonts w:ascii="MS Gothic" w:eastAsia="MS Gothic" w:hAnsi="MS Gothic" w:cs="Arial"/>
                <w:sz w:val="22"/>
                <w:szCs w:val="22"/>
                <w:lang w:val="en-US"/>
              </w:rPr>
              <w:t>x</w:t>
            </w:r>
          </w:p>
        </w:tc>
      </w:tr>
      <w:tr w:rsidR="00165FC1" w14:paraId="0D381C6A" w14:textId="77777777" w:rsidTr="008B0C4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91BCA9" w14:textId="77777777" w:rsidR="00165FC1" w:rsidRDefault="00165FC1" w:rsidP="008B0C4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FF4648" w14:textId="77777777" w:rsidR="00165FC1" w:rsidRDefault="00165FC1" w:rsidP="008B0C4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65FC1" w14:paraId="66B10F5B" w14:textId="77777777" w:rsidTr="008B0C4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CA6C355" w14:textId="77777777" w:rsidR="00165FC1" w:rsidRDefault="00165FC1" w:rsidP="008B0C49">
            <w:pPr>
              <w:jc w:val="center"/>
              <w:rPr>
                <w:rFonts w:ascii="Arial" w:hAnsi="Arial" w:cs="Arial"/>
                <w:sz w:val="22"/>
              </w:rPr>
            </w:pPr>
            <w:r>
              <w:rPr>
                <w:rFonts w:ascii="Arial" w:hAnsi="Arial" w:cs="Arial"/>
                <w:sz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4A06FE4" w14:textId="77777777" w:rsidR="00165FC1" w:rsidRDefault="00165FC1" w:rsidP="008B0C49">
            <w:pPr>
              <w:rPr>
                <w:rFonts w:ascii="Arial" w:hAnsi="Arial" w:cs="Arial"/>
                <w:sz w:val="22"/>
              </w:rPr>
            </w:pPr>
          </w:p>
          <w:p w14:paraId="79F159C3" w14:textId="77777777" w:rsidR="00165FC1" w:rsidRDefault="00165FC1" w:rsidP="008B0C49">
            <w:pPr>
              <w:rPr>
                <w:rFonts w:ascii="Arial" w:hAnsi="Arial" w:cs="Arial"/>
                <w:sz w:val="22"/>
              </w:rPr>
            </w:pPr>
          </w:p>
          <w:p w14:paraId="3B0D892C" w14:textId="77777777" w:rsidR="00165FC1" w:rsidRPr="004C3A0B" w:rsidRDefault="00165FC1" w:rsidP="008B0C49">
            <w:pPr>
              <w:rPr>
                <w:rFonts w:ascii="Arial" w:hAnsi="Arial" w:cs="Arial"/>
                <w:sz w:val="22"/>
              </w:rPr>
            </w:pPr>
          </w:p>
          <w:p w14:paraId="1154363A" w14:textId="77777777" w:rsidR="00165FC1" w:rsidRDefault="00165FC1" w:rsidP="008B0C49">
            <w:pPr>
              <w:autoSpaceDE w:val="0"/>
              <w:autoSpaceDN w:val="0"/>
              <w:adjustRightInd w:val="0"/>
            </w:pPr>
            <w:r w:rsidRPr="003257BD">
              <w:rPr>
                <w:rFonts w:ascii="Arial" w:hAnsi="Arial" w:cs="Arial"/>
                <w:i/>
                <w:color w:val="808080"/>
                <w:sz w:val="18"/>
                <w:szCs w:val="18"/>
              </w:rPr>
              <w:t>(this box should expand as you type)</w:t>
            </w:r>
          </w:p>
        </w:tc>
      </w:tr>
    </w:tbl>
    <w:p w14:paraId="31A7106B" w14:textId="77777777" w:rsidR="00165FC1" w:rsidRDefault="00165FC1" w:rsidP="00165FC1"/>
    <w:tbl>
      <w:tblPr>
        <w:tblStyle w:val="TableGrid"/>
        <w:tblW w:w="10485" w:type="dxa"/>
        <w:tblLook w:val="04A0" w:firstRow="1" w:lastRow="0" w:firstColumn="1" w:lastColumn="0" w:noHBand="0" w:noVBand="1"/>
      </w:tblPr>
      <w:tblGrid>
        <w:gridCol w:w="562"/>
        <w:gridCol w:w="7905"/>
        <w:gridCol w:w="992"/>
        <w:gridCol w:w="1026"/>
      </w:tblGrid>
      <w:tr w:rsidR="00165FC1" w:rsidRPr="004C3A0B" w14:paraId="0D0FAC18" w14:textId="77777777" w:rsidTr="008B0C49">
        <w:trPr>
          <w:trHeight w:val="439"/>
        </w:trPr>
        <w:tc>
          <w:tcPr>
            <w:tcW w:w="562" w:type="dxa"/>
            <w:shd w:val="clear" w:color="auto" w:fill="F2F2F2" w:themeFill="background1" w:themeFillShade="F2"/>
            <w:vAlign w:val="center"/>
          </w:tcPr>
          <w:p w14:paraId="712DA419" w14:textId="77777777" w:rsidR="00165FC1" w:rsidRPr="002132F9" w:rsidRDefault="00165FC1" w:rsidP="008B0C49">
            <w:pPr>
              <w:autoSpaceDE w:val="0"/>
              <w:autoSpaceDN w:val="0"/>
              <w:adjustRightInd w:val="0"/>
              <w:jc w:val="center"/>
              <w:rPr>
                <w:rFonts w:ascii="Arial" w:hAnsi="Arial" w:cs="Arial"/>
                <w:sz w:val="22"/>
              </w:rPr>
            </w:pPr>
          </w:p>
        </w:tc>
        <w:tc>
          <w:tcPr>
            <w:tcW w:w="7905" w:type="dxa"/>
            <w:shd w:val="clear" w:color="auto" w:fill="F2F2F2" w:themeFill="background1" w:themeFillShade="F2"/>
          </w:tcPr>
          <w:p w14:paraId="7EFD3B01" w14:textId="77777777" w:rsidR="00165FC1" w:rsidRPr="009563B2" w:rsidRDefault="00165FC1" w:rsidP="008B0C49">
            <w:pPr>
              <w:autoSpaceDE w:val="0"/>
              <w:autoSpaceDN w:val="0"/>
              <w:adjustRightInd w:val="0"/>
              <w:rPr>
                <w:rFonts w:ascii="Arial" w:hAnsi="Arial" w:cs="Arial"/>
                <w:b/>
                <w:bCs/>
                <w:sz w:val="22"/>
              </w:rPr>
            </w:pPr>
            <w:r w:rsidRPr="009563B2">
              <w:rPr>
                <w:b/>
              </w:rPr>
              <w:br w:type="page"/>
            </w:r>
            <w:r>
              <w:rPr>
                <w:rFonts w:ascii="Arial" w:hAnsi="Arial" w:cs="Arial"/>
                <w:b/>
                <w:sz w:val="22"/>
              </w:rPr>
              <w:t>W</w:t>
            </w:r>
            <w:r w:rsidRPr="009563B2">
              <w:rPr>
                <w:rFonts w:ascii="Arial" w:hAnsi="Arial" w:cs="Arial"/>
                <w:b/>
                <w:sz w:val="22"/>
              </w:rPr>
              <w:t>ill data f</w:t>
            </w:r>
            <w:r>
              <w:rPr>
                <w:rFonts w:ascii="Arial" w:hAnsi="Arial" w:cs="Arial"/>
                <w:b/>
                <w:sz w:val="22"/>
              </w:rPr>
              <w:t xml:space="preserve">rom the research activity (collected data, </w:t>
            </w:r>
            <w:r w:rsidRPr="009563B2">
              <w:rPr>
                <w:rFonts w:ascii="Arial" w:hAnsi="Arial" w:cs="Arial"/>
                <w:b/>
                <w:sz w:val="22"/>
              </w:rPr>
              <w:t>drafts of the thesis</w:t>
            </w:r>
            <w:r>
              <w:rPr>
                <w:rFonts w:ascii="Arial" w:hAnsi="Arial" w:cs="Arial"/>
                <w:b/>
                <w:sz w:val="22"/>
              </w:rPr>
              <w:t>,</w:t>
            </w:r>
            <w:r w:rsidRPr="009563B2">
              <w:rPr>
                <w:rFonts w:ascii="Arial" w:hAnsi="Arial" w:cs="Arial"/>
                <w:b/>
                <w:sz w:val="22"/>
              </w:rPr>
              <w:t xml:space="preserve"> or materials for publication) be stored</w:t>
            </w:r>
            <w:r>
              <w:rPr>
                <w:rFonts w:ascii="Arial" w:hAnsi="Arial" w:cs="Arial"/>
                <w:b/>
                <w:sz w:val="22"/>
              </w:rPr>
              <w:t xml:space="preserve"> in any of the following ways?</w:t>
            </w:r>
          </w:p>
        </w:tc>
        <w:tc>
          <w:tcPr>
            <w:tcW w:w="992" w:type="dxa"/>
            <w:shd w:val="clear" w:color="auto" w:fill="F2F2F2" w:themeFill="background1" w:themeFillShade="F2"/>
          </w:tcPr>
          <w:p w14:paraId="53CD932B" w14:textId="77777777" w:rsidR="00165FC1" w:rsidRPr="004C3A0B"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1026" w:type="dxa"/>
            <w:shd w:val="clear" w:color="auto" w:fill="F2F2F2" w:themeFill="background1" w:themeFillShade="F2"/>
          </w:tcPr>
          <w:p w14:paraId="1093B190" w14:textId="77777777" w:rsidR="00165FC1" w:rsidRPr="004C3A0B"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NO</w:t>
            </w:r>
          </w:p>
        </w:tc>
      </w:tr>
      <w:tr w:rsidR="00165FC1" w:rsidRPr="004C3A0B" w14:paraId="459453EA" w14:textId="77777777" w:rsidTr="008B0C49">
        <w:trPr>
          <w:trHeight w:val="439"/>
        </w:trPr>
        <w:tc>
          <w:tcPr>
            <w:tcW w:w="562" w:type="dxa"/>
            <w:shd w:val="clear" w:color="auto" w:fill="F2F2F2" w:themeFill="background1" w:themeFillShade="F2"/>
            <w:vAlign w:val="center"/>
          </w:tcPr>
          <w:p w14:paraId="2D49D2D6" w14:textId="77777777" w:rsidR="00165FC1" w:rsidRPr="00903B3C" w:rsidRDefault="00165FC1" w:rsidP="008B0C49">
            <w:pPr>
              <w:autoSpaceDE w:val="0"/>
              <w:autoSpaceDN w:val="0"/>
              <w:adjustRightInd w:val="0"/>
              <w:jc w:val="center"/>
              <w:rPr>
                <w:rFonts w:ascii="Arial" w:hAnsi="Arial" w:cs="Arial"/>
                <w:sz w:val="22"/>
              </w:rPr>
            </w:pPr>
            <w:r>
              <w:rPr>
                <w:rFonts w:ascii="Arial" w:hAnsi="Arial" w:cs="Arial"/>
                <w:sz w:val="22"/>
              </w:rPr>
              <w:t>5</w:t>
            </w:r>
          </w:p>
        </w:tc>
        <w:tc>
          <w:tcPr>
            <w:tcW w:w="7905" w:type="dxa"/>
            <w:shd w:val="clear" w:color="auto" w:fill="F2F2F2" w:themeFill="background1" w:themeFillShade="F2"/>
            <w:vAlign w:val="center"/>
          </w:tcPr>
          <w:p w14:paraId="042A257A"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Manual files (i.e. in paper form)?</w:t>
            </w:r>
          </w:p>
        </w:tc>
        <w:tc>
          <w:tcPr>
            <w:tcW w:w="992" w:type="dxa"/>
            <w:shd w:val="clear" w:color="auto" w:fill="BFBFBF" w:themeFill="background1" w:themeFillShade="BF"/>
          </w:tcPr>
          <w:sdt>
            <w:sdtPr>
              <w:rPr>
                <w:rFonts w:ascii="Arial" w:hAnsi="Arial" w:cs="Arial"/>
                <w:sz w:val="22"/>
              </w:rPr>
              <w:id w:val="-716891366"/>
              <w14:checkbox>
                <w14:checked w14:val="1"/>
                <w14:checkedState w14:val="2612" w14:font="MS Gothic"/>
                <w14:uncheckedState w14:val="2610" w14:font="MS Gothic"/>
              </w14:checkbox>
            </w:sdtPr>
            <w:sdtContent>
              <w:p w14:paraId="5FEC629B" w14:textId="77777777" w:rsidR="00165FC1" w:rsidRPr="00C71BCC"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1026" w:type="dxa"/>
            <w:shd w:val="clear" w:color="auto" w:fill="BFBFBF" w:themeFill="background1" w:themeFillShade="BF"/>
          </w:tcPr>
          <w:sdt>
            <w:sdtPr>
              <w:rPr>
                <w:rFonts w:ascii="Arial" w:hAnsi="Arial" w:cs="Arial"/>
                <w:sz w:val="22"/>
              </w:rPr>
              <w:id w:val="124512450"/>
              <w14:checkbox>
                <w14:checked w14:val="0"/>
                <w14:checkedState w14:val="2612" w14:font="MS Gothic"/>
                <w14:uncheckedState w14:val="2610" w14:font="MS Gothic"/>
              </w14:checkbox>
            </w:sdtPr>
            <w:sdtContent>
              <w:p w14:paraId="0A8FB160" w14:textId="77777777" w:rsidR="00165FC1" w:rsidRPr="00C71BCC" w:rsidRDefault="00165FC1" w:rsidP="008B0C49">
                <w:pPr>
                  <w:autoSpaceDE w:val="0"/>
                  <w:autoSpaceDN w:val="0"/>
                  <w:adjustRightInd w:val="0"/>
                  <w:jc w:val="center"/>
                  <w:rPr>
                    <w:rFonts w:ascii="Arial" w:hAnsi="Arial" w:cs="Arial"/>
                    <w:sz w:val="22"/>
                  </w:rPr>
                </w:pPr>
                <w:r w:rsidRPr="00C71BCC">
                  <w:rPr>
                    <w:rFonts w:ascii="MS Gothic" w:eastAsia="MS Gothic" w:hAnsi="MS Gothic" w:cs="Arial" w:hint="eastAsia"/>
                    <w:sz w:val="22"/>
                  </w:rPr>
                  <w:t>☐</w:t>
                </w:r>
              </w:p>
            </w:sdtContent>
          </w:sdt>
        </w:tc>
      </w:tr>
      <w:tr w:rsidR="00165FC1" w:rsidRPr="004C3A0B" w14:paraId="5F943099" w14:textId="77777777" w:rsidTr="008B0C49">
        <w:trPr>
          <w:trHeight w:val="403"/>
        </w:trPr>
        <w:tc>
          <w:tcPr>
            <w:tcW w:w="562" w:type="dxa"/>
            <w:shd w:val="clear" w:color="auto" w:fill="F2F2F2" w:themeFill="background1" w:themeFillShade="F2"/>
            <w:vAlign w:val="center"/>
          </w:tcPr>
          <w:p w14:paraId="66642002" w14:textId="77777777" w:rsidR="00165FC1" w:rsidRPr="00903B3C" w:rsidRDefault="00165FC1" w:rsidP="008B0C49">
            <w:pPr>
              <w:autoSpaceDE w:val="0"/>
              <w:autoSpaceDN w:val="0"/>
              <w:adjustRightInd w:val="0"/>
              <w:jc w:val="center"/>
              <w:rPr>
                <w:rFonts w:ascii="Arial" w:hAnsi="Arial" w:cs="Arial"/>
                <w:sz w:val="22"/>
              </w:rPr>
            </w:pPr>
            <w:r>
              <w:rPr>
                <w:rFonts w:ascii="Arial" w:hAnsi="Arial" w:cs="Arial"/>
                <w:sz w:val="22"/>
              </w:rPr>
              <w:t>6</w:t>
            </w:r>
          </w:p>
        </w:tc>
        <w:tc>
          <w:tcPr>
            <w:tcW w:w="7905" w:type="dxa"/>
            <w:shd w:val="clear" w:color="auto" w:fill="F2F2F2" w:themeFill="background1" w:themeFillShade="F2"/>
            <w:vAlign w:val="center"/>
          </w:tcPr>
          <w:p w14:paraId="2A2CCB10"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University computers?</w:t>
            </w:r>
          </w:p>
        </w:tc>
        <w:tc>
          <w:tcPr>
            <w:tcW w:w="992" w:type="dxa"/>
            <w:shd w:val="clear" w:color="auto" w:fill="BFBFBF" w:themeFill="background1" w:themeFillShade="BF"/>
          </w:tcPr>
          <w:sdt>
            <w:sdtPr>
              <w:rPr>
                <w:rFonts w:ascii="Arial" w:hAnsi="Arial" w:cs="Arial"/>
                <w:sz w:val="22"/>
              </w:rPr>
              <w:id w:val="-1058942064"/>
              <w14:checkbox>
                <w14:checked w14:val="0"/>
                <w14:checkedState w14:val="2612" w14:font="MS Gothic"/>
                <w14:uncheckedState w14:val="2610" w14:font="MS Gothic"/>
              </w14:checkbox>
            </w:sdtPr>
            <w:sdtContent>
              <w:p w14:paraId="1376F297" w14:textId="77777777" w:rsidR="00165FC1" w:rsidRPr="00C71BCC" w:rsidRDefault="00165FC1" w:rsidP="008B0C49">
                <w:pPr>
                  <w:autoSpaceDE w:val="0"/>
                  <w:autoSpaceDN w:val="0"/>
                  <w:adjustRightInd w:val="0"/>
                  <w:jc w:val="center"/>
                  <w:rPr>
                    <w:rFonts w:ascii="Arial" w:hAnsi="Arial"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tcPr>
          <w:sdt>
            <w:sdtPr>
              <w:rPr>
                <w:rFonts w:ascii="Arial" w:hAnsi="Arial" w:cs="Arial"/>
                <w:sz w:val="22"/>
              </w:rPr>
              <w:id w:val="-1525707884"/>
              <w14:checkbox>
                <w14:checked w14:val="1"/>
                <w14:checkedState w14:val="2612" w14:font="MS Gothic"/>
                <w14:uncheckedState w14:val="2610" w14:font="MS Gothic"/>
              </w14:checkbox>
            </w:sdtPr>
            <w:sdtContent>
              <w:p w14:paraId="55455329" w14:textId="77777777" w:rsidR="00165FC1" w:rsidRPr="00C71BCC"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08ECD97D" w14:textId="77777777" w:rsidTr="008B0C49">
        <w:trPr>
          <w:trHeight w:val="439"/>
        </w:trPr>
        <w:tc>
          <w:tcPr>
            <w:tcW w:w="562" w:type="dxa"/>
            <w:shd w:val="clear" w:color="auto" w:fill="F2F2F2" w:themeFill="background1" w:themeFillShade="F2"/>
            <w:vAlign w:val="center"/>
          </w:tcPr>
          <w:p w14:paraId="53193C37" w14:textId="77777777" w:rsidR="00165FC1" w:rsidRPr="00903B3C" w:rsidRDefault="00165FC1" w:rsidP="008B0C49">
            <w:pPr>
              <w:autoSpaceDE w:val="0"/>
              <w:autoSpaceDN w:val="0"/>
              <w:adjustRightInd w:val="0"/>
              <w:jc w:val="center"/>
              <w:rPr>
                <w:rFonts w:ascii="Arial" w:hAnsi="Arial" w:cs="Arial"/>
                <w:sz w:val="22"/>
              </w:rPr>
            </w:pPr>
            <w:r>
              <w:rPr>
                <w:rFonts w:ascii="Arial" w:hAnsi="Arial" w:cs="Arial"/>
                <w:sz w:val="22"/>
              </w:rPr>
              <w:t>7</w:t>
            </w:r>
          </w:p>
        </w:tc>
        <w:tc>
          <w:tcPr>
            <w:tcW w:w="7905" w:type="dxa"/>
            <w:shd w:val="clear" w:color="auto" w:fill="F2F2F2" w:themeFill="background1" w:themeFillShade="F2"/>
            <w:vAlign w:val="center"/>
          </w:tcPr>
          <w:p w14:paraId="0A27F3A2"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Private company computers?</w:t>
            </w:r>
          </w:p>
        </w:tc>
        <w:tc>
          <w:tcPr>
            <w:tcW w:w="992" w:type="dxa"/>
            <w:shd w:val="clear" w:color="auto" w:fill="BFBFBF" w:themeFill="background1" w:themeFillShade="BF"/>
          </w:tcPr>
          <w:sdt>
            <w:sdtPr>
              <w:rPr>
                <w:rFonts w:ascii="Arial" w:hAnsi="Arial" w:cs="Arial"/>
                <w:sz w:val="22"/>
              </w:rPr>
              <w:id w:val="428779520"/>
              <w14:checkbox>
                <w14:checked w14:val="0"/>
                <w14:checkedState w14:val="2612" w14:font="MS Gothic"/>
                <w14:uncheckedState w14:val="2610" w14:font="MS Gothic"/>
              </w14:checkbox>
            </w:sdtPr>
            <w:sdtContent>
              <w:p w14:paraId="39BA45AD" w14:textId="77777777" w:rsidR="00165FC1" w:rsidRPr="00C71BCC" w:rsidRDefault="00165FC1" w:rsidP="008B0C49">
                <w:pPr>
                  <w:autoSpaceDE w:val="0"/>
                  <w:autoSpaceDN w:val="0"/>
                  <w:adjustRightInd w:val="0"/>
                  <w:jc w:val="center"/>
                  <w:rPr>
                    <w:rFonts w:ascii="Arial" w:hAnsi="Arial"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tcPr>
          <w:sdt>
            <w:sdtPr>
              <w:rPr>
                <w:rFonts w:ascii="Arial" w:hAnsi="Arial" w:cs="Arial"/>
                <w:sz w:val="22"/>
              </w:rPr>
              <w:id w:val="1738441066"/>
              <w14:checkbox>
                <w14:checked w14:val="1"/>
                <w14:checkedState w14:val="2612" w14:font="MS Gothic"/>
                <w14:uncheckedState w14:val="2610" w14:font="MS Gothic"/>
              </w14:checkbox>
            </w:sdtPr>
            <w:sdtContent>
              <w:p w14:paraId="3A0FBDB0" w14:textId="77777777" w:rsidR="00165FC1" w:rsidRPr="00C71BCC"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31A56F0D" w14:textId="77777777" w:rsidTr="008B0C49">
        <w:trPr>
          <w:trHeight w:val="403"/>
        </w:trPr>
        <w:tc>
          <w:tcPr>
            <w:tcW w:w="562" w:type="dxa"/>
            <w:shd w:val="clear" w:color="auto" w:fill="F2F2F2" w:themeFill="background1" w:themeFillShade="F2"/>
            <w:vAlign w:val="center"/>
          </w:tcPr>
          <w:p w14:paraId="01604E01" w14:textId="77777777" w:rsidR="00165FC1" w:rsidRPr="00903B3C" w:rsidRDefault="00165FC1" w:rsidP="008B0C49">
            <w:pPr>
              <w:autoSpaceDE w:val="0"/>
              <w:autoSpaceDN w:val="0"/>
              <w:adjustRightInd w:val="0"/>
              <w:jc w:val="center"/>
              <w:rPr>
                <w:rFonts w:ascii="Arial" w:hAnsi="Arial" w:cs="Arial"/>
                <w:sz w:val="22"/>
              </w:rPr>
            </w:pPr>
            <w:r>
              <w:rPr>
                <w:rFonts w:ascii="Arial" w:hAnsi="Arial" w:cs="Arial"/>
                <w:sz w:val="22"/>
              </w:rPr>
              <w:t>8</w:t>
            </w:r>
          </w:p>
        </w:tc>
        <w:tc>
          <w:tcPr>
            <w:tcW w:w="7905" w:type="dxa"/>
            <w:shd w:val="clear" w:color="auto" w:fill="F2F2F2" w:themeFill="background1" w:themeFillShade="F2"/>
            <w:vAlign w:val="center"/>
          </w:tcPr>
          <w:p w14:paraId="669D3BAD"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Home or other personal computers?</w:t>
            </w:r>
          </w:p>
        </w:tc>
        <w:tc>
          <w:tcPr>
            <w:tcW w:w="992" w:type="dxa"/>
            <w:shd w:val="clear" w:color="auto" w:fill="BFBFBF" w:themeFill="background1" w:themeFillShade="BF"/>
          </w:tcPr>
          <w:sdt>
            <w:sdtPr>
              <w:rPr>
                <w:rFonts w:ascii="Arial" w:hAnsi="Arial" w:cs="Arial"/>
                <w:sz w:val="22"/>
              </w:rPr>
              <w:id w:val="666676712"/>
              <w14:checkbox>
                <w14:checked w14:val="1"/>
                <w14:checkedState w14:val="2612" w14:font="MS Gothic"/>
                <w14:uncheckedState w14:val="2610" w14:font="MS Gothic"/>
              </w14:checkbox>
            </w:sdtPr>
            <w:sdtContent>
              <w:p w14:paraId="39074859" w14:textId="77777777" w:rsidR="00165FC1" w:rsidRPr="00C71BCC"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1026" w:type="dxa"/>
            <w:shd w:val="clear" w:color="auto" w:fill="BFBFBF" w:themeFill="background1" w:themeFillShade="BF"/>
          </w:tcPr>
          <w:sdt>
            <w:sdtPr>
              <w:rPr>
                <w:rFonts w:ascii="Arial" w:hAnsi="Arial" w:cs="Arial"/>
                <w:sz w:val="22"/>
              </w:rPr>
              <w:id w:val="243309197"/>
              <w14:checkbox>
                <w14:checked w14:val="0"/>
                <w14:checkedState w14:val="2612" w14:font="MS Gothic"/>
                <w14:uncheckedState w14:val="2610" w14:font="MS Gothic"/>
              </w14:checkbox>
            </w:sdtPr>
            <w:sdtContent>
              <w:p w14:paraId="676F3DDF" w14:textId="77777777" w:rsidR="00165FC1" w:rsidRPr="00C71BCC" w:rsidRDefault="00165FC1" w:rsidP="008B0C49">
                <w:pPr>
                  <w:autoSpaceDE w:val="0"/>
                  <w:autoSpaceDN w:val="0"/>
                  <w:adjustRightInd w:val="0"/>
                  <w:jc w:val="center"/>
                  <w:rPr>
                    <w:rFonts w:ascii="Arial" w:hAnsi="Arial" w:cs="Arial"/>
                    <w:sz w:val="22"/>
                  </w:rPr>
                </w:pPr>
                <w:r w:rsidRPr="00C71BCC">
                  <w:rPr>
                    <w:rFonts w:ascii="MS Gothic" w:eastAsia="MS Gothic" w:hAnsi="MS Gothic" w:cs="Arial" w:hint="eastAsia"/>
                    <w:sz w:val="22"/>
                  </w:rPr>
                  <w:t>☐</w:t>
                </w:r>
              </w:p>
            </w:sdtContent>
          </w:sdt>
        </w:tc>
      </w:tr>
      <w:tr w:rsidR="00165FC1" w:rsidRPr="004C3A0B" w14:paraId="5ABEEE54" w14:textId="77777777" w:rsidTr="008B0C49">
        <w:trPr>
          <w:trHeight w:val="403"/>
        </w:trPr>
        <w:tc>
          <w:tcPr>
            <w:tcW w:w="562" w:type="dxa"/>
            <w:shd w:val="clear" w:color="auto" w:fill="F2F2F2" w:themeFill="background1" w:themeFillShade="F2"/>
            <w:vAlign w:val="center"/>
          </w:tcPr>
          <w:p w14:paraId="32A213CD" w14:textId="77777777" w:rsidR="00165FC1" w:rsidRPr="00903B3C" w:rsidRDefault="00165FC1" w:rsidP="008B0C49">
            <w:pPr>
              <w:autoSpaceDE w:val="0"/>
              <w:autoSpaceDN w:val="0"/>
              <w:adjustRightInd w:val="0"/>
              <w:jc w:val="center"/>
              <w:rPr>
                <w:rFonts w:ascii="Arial" w:hAnsi="Arial" w:cs="Arial"/>
                <w:sz w:val="22"/>
              </w:rPr>
            </w:pPr>
            <w:r>
              <w:rPr>
                <w:rFonts w:ascii="Arial" w:hAnsi="Arial" w:cs="Arial"/>
                <w:sz w:val="22"/>
              </w:rPr>
              <w:t>9</w:t>
            </w:r>
          </w:p>
        </w:tc>
        <w:tc>
          <w:tcPr>
            <w:tcW w:w="7905" w:type="dxa"/>
            <w:shd w:val="clear" w:color="auto" w:fill="F2F2F2" w:themeFill="background1" w:themeFillShade="F2"/>
            <w:vAlign w:val="center"/>
          </w:tcPr>
          <w:p w14:paraId="0EDE5D4B"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Laptop computers/ CDs/ Portable disk-drives/ memory sticks?</w:t>
            </w:r>
          </w:p>
        </w:tc>
        <w:tc>
          <w:tcPr>
            <w:tcW w:w="992" w:type="dxa"/>
            <w:shd w:val="clear" w:color="auto" w:fill="BFBFBF" w:themeFill="background1" w:themeFillShade="BF"/>
          </w:tcPr>
          <w:sdt>
            <w:sdtPr>
              <w:rPr>
                <w:rFonts w:ascii="Arial" w:hAnsi="Arial" w:cs="Arial"/>
                <w:sz w:val="22"/>
              </w:rPr>
              <w:id w:val="1761182650"/>
              <w14:checkbox>
                <w14:checked w14:val="1"/>
                <w14:checkedState w14:val="2612" w14:font="MS Gothic"/>
                <w14:uncheckedState w14:val="2610" w14:font="MS Gothic"/>
              </w14:checkbox>
            </w:sdtPr>
            <w:sdtContent>
              <w:p w14:paraId="03ADB41B" w14:textId="77777777" w:rsidR="00165FC1" w:rsidRPr="00C71BCC"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1026" w:type="dxa"/>
            <w:shd w:val="clear" w:color="auto" w:fill="BFBFBF" w:themeFill="background1" w:themeFillShade="BF"/>
          </w:tcPr>
          <w:sdt>
            <w:sdtPr>
              <w:rPr>
                <w:rFonts w:ascii="Arial" w:hAnsi="Arial" w:cs="Arial"/>
                <w:sz w:val="22"/>
              </w:rPr>
              <w:id w:val="-1031489010"/>
              <w14:checkbox>
                <w14:checked w14:val="0"/>
                <w14:checkedState w14:val="2612" w14:font="MS Gothic"/>
                <w14:uncheckedState w14:val="2610" w14:font="MS Gothic"/>
              </w14:checkbox>
            </w:sdtPr>
            <w:sdtContent>
              <w:p w14:paraId="39E32994" w14:textId="77777777" w:rsidR="00165FC1" w:rsidRPr="00C71BCC" w:rsidRDefault="00165FC1" w:rsidP="008B0C49">
                <w:pPr>
                  <w:autoSpaceDE w:val="0"/>
                  <w:autoSpaceDN w:val="0"/>
                  <w:adjustRightInd w:val="0"/>
                  <w:jc w:val="center"/>
                  <w:rPr>
                    <w:rFonts w:ascii="Arial" w:hAnsi="Arial" w:cs="Arial"/>
                    <w:sz w:val="22"/>
                  </w:rPr>
                </w:pPr>
                <w:r w:rsidRPr="00C71BCC">
                  <w:rPr>
                    <w:rFonts w:ascii="MS Gothic" w:eastAsia="MS Gothic" w:hAnsi="MS Gothic" w:cs="Arial" w:hint="eastAsia"/>
                    <w:sz w:val="22"/>
                  </w:rPr>
                  <w:t>☐</w:t>
                </w:r>
              </w:p>
            </w:sdtContent>
          </w:sdt>
        </w:tc>
      </w:tr>
      <w:tr w:rsidR="00165FC1" w:rsidRPr="004C3A0B" w14:paraId="4368E2D0" w14:textId="77777777" w:rsidTr="008B0C49">
        <w:trPr>
          <w:trHeight w:val="403"/>
        </w:trPr>
        <w:tc>
          <w:tcPr>
            <w:tcW w:w="562" w:type="dxa"/>
            <w:shd w:val="clear" w:color="auto" w:fill="F2F2F2" w:themeFill="background1" w:themeFillShade="F2"/>
            <w:vAlign w:val="center"/>
          </w:tcPr>
          <w:p w14:paraId="69C9E501" w14:textId="77777777" w:rsidR="00165FC1" w:rsidRPr="00903B3C" w:rsidRDefault="00165FC1" w:rsidP="008B0C49">
            <w:pPr>
              <w:autoSpaceDE w:val="0"/>
              <w:autoSpaceDN w:val="0"/>
              <w:adjustRightInd w:val="0"/>
              <w:jc w:val="center"/>
              <w:rPr>
                <w:rFonts w:ascii="Arial" w:hAnsi="Arial" w:cs="Arial"/>
                <w:sz w:val="22"/>
              </w:rPr>
            </w:pPr>
            <w:r w:rsidRPr="00E65973">
              <w:rPr>
                <w:rFonts w:ascii="Arial" w:hAnsi="Arial" w:cs="Arial"/>
                <w:sz w:val="22"/>
              </w:rPr>
              <w:t>1</w:t>
            </w:r>
            <w:r>
              <w:rPr>
                <w:rFonts w:ascii="Arial" w:hAnsi="Arial" w:cs="Arial"/>
                <w:sz w:val="22"/>
              </w:rPr>
              <w:t>0</w:t>
            </w:r>
          </w:p>
        </w:tc>
        <w:tc>
          <w:tcPr>
            <w:tcW w:w="7905" w:type="dxa"/>
            <w:shd w:val="clear" w:color="auto" w:fill="F2F2F2" w:themeFill="background1" w:themeFillShade="F2"/>
            <w:vAlign w:val="center"/>
          </w:tcPr>
          <w:p w14:paraId="01634510"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“Cloud” storage or websites?</w:t>
            </w:r>
          </w:p>
        </w:tc>
        <w:tc>
          <w:tcPr>
            <w:tcW w:w="992" w:type="dxa"/>
            <w:shd w:val="clear" w:color="auto" w:fill="BFBFBF" w:themeFill="background1" w:themeFillShade="BF"/>
          </w:tcPr>
          <w:sdt>
            <w:sdtPr>
              <w:rPr>
                <w:rFonts w:ascii="Arial" w:hAnsi="Arial" w:cs="Arial"/>
                <w:sz w:val="22"/>
              </w:rPr>
              <w:id w:val="-40376448"/>
              <w14:checkbox>
                <w14:checked w14:val="1"/>
                <w14:checkedState w14:val="2612" w14:font="MS Gothic"/>
                <w14:uncheckedState w14:val="2610" w14:font="MS Gothic"/>
              </w14:checkbox>
            </w:sdtPr>
            <w:sdtContent>
              <w:p w14:paraId="585D274A" w14:textId="77777777" w:rsidR="00165FC1" w:rsidRPr="00C71BCC"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1026" w:type="dxa"/>
            <w:shd w:val="clear" w:color="auto" w:fill="BFBFBF" w:themeFill="background1" w:themeFillShade="BF"/>
          </w:tcPr>
          <w:sdt>
            <w:sdtPr>
              <w:rPr>
                <w:rFonts w:ascii="Arial" w:hAnsi="Arial" w:cs="Arial"/>
                <w:sz w:val="22"/>
              </w:rPr>
              <w:id w:val="-2004037841"/>
              <w14:checkbox>
                <w14:checked w14:val="0"/>
                <w14:checkedState w14:val="2612" w14:font="MS Gothic"/>
                <w14:uncheckedState w14:val="2610" w14:font="MS Gothic"/>
              </w14:checkbox>
            </w:sdtPr>
            <w:sdtContent>
              <w:p w14:paraId="08B92FBC" w14:textId="77777777" w:rsidR="00165FC1" w:rsidRPr="00C71BCC" w:rsidRDefault="00165FC1" w:rsidP="008B0C49">
                <w:pPr>
                  <w:autoSpaceDE w:val="0"/>
                  <w:autoSpaceDN w:val="0"/>
                  <w:adjustRightInd w:val="0"/>
                  <w:jc w:val="center"/>
                  <w:rPr>
                    <w:rFonts w:ascii="Arial" w:hAnsi="Arial" w:cs="Arial"/>
                    <w:sz w:val="22"/>
                  </w:rPr>
                </w:pPr>
                <w:r w:rsidRPr="00C71BCC">
                  <w:rPr>
                    <w:rFonts w:ascii="MS Gothic" w:eastAsia="MS Gothic" w:hAnsi="MS Gothic" w:cs="Arial" w:hint="eastAsia"/>
                    <w:sz w:val="22"/>
                  </w:rPr>
                  <w:t>☐</w:t>
                </w:r>
              </w:p>
            </w:sdtContent>
          </w:sdt>
        </w:tc>
      </w:tr>
      <w:tr w:rsidR="00165FC1" w:rsidRPr="004C3A0B" w14:paraId="75342692" w14:textId="77777777" w:rsidTr="008B0C49">
        <w:trPr>
          <w:trHeight w:val="403"/>
        </w:trPr>
        <w:tc>
          <w:tcPr>
            <w:tcW w:w="562" w:type="dxa"/>
            <w:shd w:val="clear" w:color="auto" w:fill="F2F2F2" w:themeFill="background1" w:themeFillShade="F2"/>
            <w:vAlign w:val="center"/>
          </w:tcPr>
          <w:p w14:paraId="29D22326" w14:textId="77777777" w:rsidR="00165FC1" w:rsidRPr="00903B3C" w:rsidRDefault="00165FC1" w:rsidP="008B0C49">
            <w:pPr>
              <w:autoSpaceDE w:val="0"/>
              <w:autoSpaceDN w:val="0"/>
              <w:adjustRightInd w:val="0"/>
              <w:jc w:val="center"/>
              <w:rPr>
                <w:rFonts w:ascii="Arial" w:hAnsi="Arial" w:cs="Arial"/>
                <w:sz w:val="22"/>
              </w:rPr>
            </w:pPr>
            <w:r w:rsidRPr="00E65973">
              <w:rPr>
                <w:rFonts w:ascii="Arial" w:hAnsi="Arial" w:cs="Arial"/>
                <w:sz w:val="22"/>
              </w:rPr>
              <w:t>1</w:t>
            </w:r>
            <w:r>
              <w:rPr>
                <w:rFonts w:ascii="Arial" w:hAnsi="Arial" w:cs="Arial"/>
                <w:sz w:val="22"/>
              </w:rPr>
              <w:t>1</w:t>
            </w:r>
          </w:p>
        </w:tc>
        <w:tc>
          <w:tcPr>
            <w:tcW w:w="7905" w:type="dxa"/>
            <w:shd w:val="clear" w:color="auto" w:fill="F2F2F2" w:themeFill="background1" w:themeFillShade="F2"/>
          </w:tcPr>
          <w:p w14:paraId="7D9B3D9F"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Other – specify:</w:t>
            </w:r>
          </w:p>
          <w:p w14:paraId="4797EE47" w14:textId="77777777" w:rsidR="00165FC1" w:rsidRPr="004C3A0B" w:rsidRDefault="00165FC1" w:rsidP="008B0C49">
            <w:pPr>
              <w:autoSpaceDE w:val="0"/>
              <w:autoSpaceDN w:val="0"/>
              <w:adjustRightInd w:val="0"/>
              <w:rPr>
                <w:rFonts w:ascii="Arial" w:hAnsi="Arial" w:cs="Arial"/>
                <w:sz w:val="22"/>
              </w:rPr>
            </w:pPr>
          </w:p>
        </w:tc>
        <w:tc>
          <w:tcPr>
            <w:tcW w:w="992" w:type="dxa"/>
            <w:shd w:val="clear" w:color="auto" w:fill="BFBFBF" w:themeFill="background1" w:themeFillShade="BF"/>
            <w:vAlign w:val="center"/>
          </w:tcPr>
          <w:sdt>
            <w:sdtPr>
              <w:rPr>
                <w:rFonts w:ascii="Arial" w:hAnsi="Arial" w:cs="Arial"/>
                <w:sz w:val="22"/>
              </w:rPr>
              <w:id w:val="-1556230815"/>
              <w14:checkbox>
                <w14:checked w14:val="0"/>
                <w14:checkedState w14:val="2612" w14:font="MS Gothic"/>
                <w14:uncheckedState w14:val="2610" w14:font="MS Gothic"/>
              </w14:checkbox>
            </w:sdtPr>
            <w:sdtContent>
              <w:p w14:paraId="2A9CFAD4" w14:textId="77777777" w:rsidR="00165FC1" w:rsidRPr="00C71BCC" w:rsidRDefault="00165FC1" w:rsidP="008B0C49">
                <w:pPr>
                  <w:autoSpaceDE w:val="0"/>
                  <w:autoSpaceDN w:val="0"/>
                  <w:adjustRightInd w:val="0"/>
                  <w:jc w:val="center"/>
                  <w:rPr>
                    <w:rFonts w:ascii="Arial" w:hAnsi="Arial"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ascii="Arial" w:hAnsi="Arial" w:cs="Arial"/>
                <w:sz w:val="22"/>
              </w:rPr>
              <w:id w:val="1575544959"/>
              <w14:checkbox>
                <w14:checked w14:val="1"/>
                <w14:checkedState w14:val="2612" w14:font="MS Gothic"/>
                <w14:uncheckedState w14:val="2610" w14:font="MS Gothic"/>
              </w14:checkbox>
            </w:sdtPr>
            <w:sdtContent>
              <w:p w14:paraId="634F531B" w14:textId="77777777" w:rsidR="00165FC1" w:rsidRPr="00C71BCC"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74099112" w14:textId="77777777" w:rsidTr="008B0C49">
        <w:trPr>
          <w:trHeight w:val="403"/>
        </w:trPr>
        <w:tc>
          <w:tcPr>
            <w:tcW w:w="562" w:type="dxa"/>
            <w:shd w:val="clear" w:color="auto" w:fill="F2F2F2" w:themeFill="background1" w:themeFillShade="F2"/>
            <w:vAlign w:val="center"/>
          </w:tcPr>
          <w:p w14:paraId="6CB8A13A" w14:textId="77777777" w:rsidR="00165FC1" w:rsidRPr="00903B3C" w:rsidRDefault="00165FC1" w:rsidP="008B0C49">
            <w:pPr>
              <w:autoSpaceDE w:val="0"/>
              <w:autoSpaceDN w:val="0"/>
              <w:adjustRightInd w:val="0"/>
              <w:jc w:val="center"/>
              <w:rPr>
                <w:rFonts w:ascii="Arial" w:hAnsi="Arial" w:cs="Arial"/>
                <w:bCs/>
                <w:sz w:val="22"/>
              </w:rPr>
            </w:pPr>
            <w:r>
              <w:rPr>
                <w:rFonts w:ascii="Arial" w:hAnsi="Arial" w:cs="Arial"/>
                <w:sz w:val="22"/>
              </w:rPr>
              <w:t>12</w:t>
            </w:r>
          </w:p>
        </w:tc>
        <w:tc>
          <w:tcPr>
            <w:tcW w:w="9923" w:type="dxa"/>
            <w:gridSpan w:val="3"/>
            <w:shd w:val="clear" w:color="auto" w:fill="F2F2F2" w:themeFill="background1" w:themeFillShade="F2"/>
          </w:tcPr>
          <w:p w14:paraId="020E2762" w14:textId="77777777" w:rsidR="00165FC1" w:rsidRDefault="00165FC1" w:rsidP="008B0C49">
            <w:pPr>
              <w:autoSpaceDE w:val="0"/>
              <w:autoSpaceDN w:val="0"/>
              <w:adjustRightInd w:val="0"/>
              <w:rPr>
                <w:rFonts w:ascii="Arial" w:hAnsi="Arial" w:cs="Arial"/>
                <w:b/>
                <w:bCs/>
                <w:sz w:val="22"/>
              </w:rPr>
            </w:pPr>
            <w:r w:rsidRPr="00204E14">
              <w:rPr>
                <w:rFonts w:ascii="Arial" w:hAnsi="Arial" w:cs="Arial"/>
                <w:bCs/>
                <w:sz w:val="22"/>
              </w:rPr>
              <w:t xml:space="preserve">For all stored data, explain the measures in place to ensure </w:t>
            </w:r>
            <w:r>
              <w:rPr>
                <w:rFonts w:ascii="Arial" w:hAnsi="Arial" w:cs="Arial"/>
                <w:bCs/>
                <w:sz w:val="22"/>
              </w:rPr>
              <w:t xml:space="preserve">the security of the data collected, </w:t>
            </w:r>
            <w:r w:rsidRPr="00204E14">
              <w:rPr>
                <w:rFonts w:ascii="Arial" w:hAnsi="Arial" w:cs="Arial"/>
                <w:bCs/>
                <w:sz w:val="22"/>
              </w:rPr>
              <w:t xml:space="preserve">data confidentiality, including details of </w:t>
            </w:r>
            <w:r>
              <w:rPr>
                <w:rFonts w:ascii="Arial" w:hAnsi="Arial" w:cs="Arial"/>
                <w:bCs/>
                <w:sz w:val="22"/>
              </w:rPr>
              <w:t xml:space="preserve">backup procedures, </w:t>
            </w:r>
            <w:r w:rsidRPr="00065801">
              <w:rPr>
                <w:rFonts w:ascii="Arial" w:hAnsi="Arial" w:cs="Arial"/>
                <w:bCs/>
                <w:sz w:val="22"/>
                <w:shd w:val="clear" w:color="auto" w:fill="F2F2F2" w:themeFill="background1" w:themeFillShade="F2"/>
              </w:rPr>
              <w:t>password</w:t>
            </w:r>
            <w:r>
              <w:rPr>
                <w:rFonts w:ascii="Arial" w:hAnsi="Arial" w:cs="Arial"/>
                <w:bCs/>
                <w:sz w:val="22"/>
              </w:rPr>
              <w:t xml:space="preserve"> protection, encryption, </w:t>
            </w:r>
            <w:proofErr w:type="spellStart"/>
            <w:r>
              <w:rPr>
                <w:rFonts w:ascii="Arial" w:hAnsi="Arial" w:cs="Arial"/>
                <w:bCs/>
                <w:sz w:val="22"/>
              </w:rPr>
              <w:t>anonymisation</w:t>
            </w:r>
            <w:proofErr w:type="spellEnd"/>
            <w:r>
              <w:rPr>
                <w:rFonts w:ascii="Arial" w:hAnsi="Arial" w:cs="Arial"/>
                <w:bCs/>
                <w:sz w:val="22"/>
              </w:rPr>
              <w:t xml:space="preserve"> and </w:t>
            </w:r>
            <w:proofErr w:type="spellStart"/>
            <w:r>
              <w:rPr>
                <w:rFonts w:ascii="Arial" w:hAnsi="Arial" w:cs="Arial"/>
                <w:bCs/>
                <w:sz w:val="22"/>
              </w:rPr>
              <w:t>pseudonymisation</w:t>
            </w:r>
            <w:proofErr w:type="spellEnd"/>
            <w:r w:rsidRPr="00204E14">
              <w:rPr>
                <w:rFonts w:ascii="Arial" w:hAnsi="Arial" w:cs="Arial"/>
                <w:sz w:val="22"/>
              </w:rPr>
              <w:t>:</w:t>
            </w:r>
          </w:p>
        </w:tc>
      </w:tr>
      <w:tr w:rsidR="00165FC1" w:rsidRPr="004C3A0B" w14:paraId="3BEE203B" w14:textId="77777777" w:rsidTr="008B0C49">
        <w:trPr>
          <w:trHeight w:val="403"/>
        </w:trPr>
        <w:tc>
          <w:tcPr>
            <w:tcW w:w="562" w:type="dxa"/>
            <w:vAlign w:val="center"/>
          </w:tcPr>
          <w:p w14:paraId="2E0F61C5" w14:textId="77777777" w:rsidR="00165FC1" w:rsidRPr="00E65973" w:rsidRDefault="00165FC1" w:rsidP="008B0C49">
            <w:pPr>
              <w:jc w:val="center"/>
              <w:rPr>
                <w:rFonts w:ascii="Arial" w:hAnsi="Arial" w:cs="Arial"/>
                <w:sz w:val="22"/>
              </w:rPr>
            </w:pPr>
          </w:p>
        </w:tc>
        <w:tc>
          <w:tcPr>
            <w:tcW w:w="9923" w:type="dxa"/>
            <w:gridSpan w:val="3"/>
          </w:tcPr>
          <w:p w14:paraId="1F268149" w14:textId="77777777" w:rsidR="00165FC1" w:rsidRDefault="00165FC1" w:rsidP="008B0C49">
            <w:pPr>
              <w:rPr>
                <w:rFonts w:ascii="Arial" w:hAnsi="Arial" w:cs="Arial"/>
                <w:sz w:val="22"/>
              </w:rPr>
            </w:pPr>
            <w:r>
              <w:rPr>
                <w:rFonts w:ascii="Arial" w:hAnsi="Arial" w:cs="Arial"/>
                <w:sz w:val="22"/>
              </w:rPr>
              <w:t xml:space="preserve">All data collected will be stored on the university OneDrive account, which is encrypted and password protected. This can be securely accessed on the students personal laptop computer. </w:t>
            </w:r>
          </w:p>
          <w:p w14:paraId="233A8245" w14:textId="77777777" w:rsidR="00165FC1" w:rsidRPr="004C3A0B" w:rsidRDefault="00165FC1" w:rsidP="008B0C49">
            <w:pPr>
              <w:rPr>
                <w:rFonts w:ascii="Arial" w:hAnsi="Arial" w:cs="Arial"/>
                <w:sz w:val="22"/>
              </w:rPr>
            </w:pPr>
          </w:p>
          <w:p w14:paraId="16A4661D" w14:textId="77777777" w:rsidR="00165FC1" w:rsidRDefault="00165FC1" w:rsidP="008B0C49">
            <w:pPr>
              <w:autoSpaceDE w:val="0"/>
              <w:autoSpaceDN w:val="0"/>
              <w:adjustRightInd w:val="0"/>
              <w:rPr>
                <w:rFonts w:ascii="Arial" w:hAnsi="Arial" w:cs="Arial"/>
                <w:b/>
                <w:bCs/>
                <w:sz w:val="22"/>
              </w:rPr>
            </w:pPr>
            <w:r w:rsidRPr="003257BD">
              <w:rPr>
                <w:rFonts w:ascii="Arial" w:hAnsi="Arial" w:cs="Arial"/>
                <w:i/>
                <w:color w:val="808080"/>
                <w:sz w:val="18"/>
                <w:szCs w:val="18"/>
              </w:rPr>
              <w:t>(this box should expand as you type)</w:t>
            </w:r>
          </w:p>
        </w:tc>
      </w:tr>
    </w:tbl>
    <w:p w14:paraId="39574C07" w14:textId="77777777" w:rsidR="00165FC1" w:rsidRDefault="00165FC1" w:rsidP="00165FC1"/>
    <w:tbl>
      <w:tblPr>
        <w:tblStyle w:val="TableGrid"/>
        <w:tblW w:w="10485" w:type="dxa"/>
        <w:tblLook w:val="04A0" w:firstRow="1" w:lastRow="0" w:firstColumn="1" w:lastColumn="0" w:noHBand="0" w:noVBand="1"/>
      </w:tblPr>
      <w:tblGrid>
        <w:gridCol w:w="562"/>
        <w:gridCol w:w="7905"/>
        <w:gridCol w:w="992"/>
        <w:gridCol w:w="1026"/>
      </w:tblGrid>
      <w:tr w:rsidR="00165FC1" w:rsidRPr="004C3A0B" w14:paraId="0A3493C7" w14:textId="77777777" w:rsidTr="008B0C49">
        <w:trPr>
          <w:trHeight w:val="439"/>
        </w:trPr>
        <w:tc>
          <w:tcPr>
            <w:tcW w:w="562" w:type="dxa"/>
            <w:shd w:val="clear" w:color="auto" w:fill="F2F2F2" w:themeFill="background1" w:themeFillShade="F2"/>
          </w:tcPr>
          <w:p w14:paraId="650C8527" w14:textId="77777777" w:rsidR="00165FC1" w:rsidRPr="002132F9" w:rsidRDefault="00165FC1" w:rsidP="008B0C49">
            <w:pPr>
              <w:autoSpaceDE w:val="0"/>
              <w:autoSpaceDN w:val="0"/>
              <w:adjustRightInd w:val="0"/>
              <w:rPr>
                <w:rFonts w:ascii="Arial" w:hAnsi="Arial" w:cs="Arial"/>
                <w:sz w:val="22"/>
              </w:rPr>
            </w:pPr>
          </w:p>
        </w:tc>
        <w:tc>
          <w:tcPr>
            <w:tcW w:w="9923" w:type="dxa"/>
            <w:gridSpan w:val="3"/>
            <w:shd w:val="clear" w:color="auto" w:fill="F2F2F2" w:themeFill="background1" w:themeFillShade="F2"/>
            <w:vAlign w:val="center"/>
          </w:tcPr>
          <w:p w14:paraId="2C5D167D" w14:textId="77777777" w:rsidR="00165FC1" w:rsidRPr="004C3A0B" w:rsidRDefault="00165FC1" w:rsidP="008B0C49">
            <w:pPr>
              <w:autoSpaceDE w:val="0"/>
              <w:autoSpaceDN w:val="0"/>
              <w:adjustRightInd w:val="0"/>
              <w:rPr>
                <w:rFonts w:ascii="Arial" w:hAnsi="Arial" w:cs="Arial"/>
                <w:b/>
                <w:bCs/>
                <w:sz w:val="22"/>
              </w:rPr>
            </w:pPr>
            <w:r>
              <w:rPr>
                <w:rFonts w:ascii="Arial" w:hAnsi="Arial" w:cs="Arial"/>
                <w:b/>
                <w:bCs/>
                <w:sz w:val="22"/>
              </w:rPr>
              <w:t>Data Protection</w:t>
            </w:r>
          </w:p>
        </w:tc>
      </w:tr>
      <w:tr w:rsidR="00165FC1" w:rsidRPr="004C3A0B" w14:paraId="3C771B9A" w14:textId="77777777" w:rsidTr="008B0C49">
        <w:trPr>
          <w:trHeight w:val="439"/>
        </w:trPr>
        <w:tc>
          <w:tcPr>
            <w:tcW w:w="562" w:type="dxa"/>
            <w:shd w:val="clear" w:color="auto" w:fill="F2F2F2" w:themeFill="background1" w:themeFillShade="F2"/>
            <w:vAlign w:val="center"/>
          </w:tcPr>
          <w:p w14:paraId="1E15EF05" w14:textId="77777777" w:rsidR="00165FC1" w:rsidRPr="00842FC0" w:rsidRDefault="00165FC1" w:rsidP="008B0C49">
            <w:pPr>
              <w:autoSpaceDE w:val="0"/>
              <w:autoSpaceDN w:val="0"/>
              <w:adjustRightInd w:val="0"/>
              <w:jc w:val="center"/>
              <w:rPr>
                <w:rFonts w:ascii="Arial" w:hAnsi="Arial" w:cs="Arial"/>
                <w:sz w:val="22"/>
              </w:rPr>
            </w:pPr>
          </w:p>
        </w:tc>
        <w:tc>
          <w:tcPr>
            <w:tcW w:w="7905" w:type="dxa"/>
            <w:shd w:val="clear" w:color="auto" w:fill="F2F2F2" w:themeFill="background1" w:themeFillShade="F2"/>
            <w:vAlign w:val="center"/>
          </w:tcPr>
          <w:p w14:paraId="4A7F4F5C" w14:textId="77777777" w:rsidR="00165FC1" w:rsidRPr="004C3A0B" w:rsidRDefault="00165FC1" w:rsidP="008B0C49">
            <w:pPr>
              <w:autoSpaceDE w:val="0"/>
              <w:autoSpaceDN w:val="0"/>
              <w:adjustRightInd w:val="0"/>
              <w:rPr>
                <w:rFonts w:ascii="Arial" w:hAnsi="Arial" w:cs="Arial"/>
                <w:b/>
                <w:bCs/>
                <w:sz w:val="22"/>
              </w:rPr>
            </w:pPr>
            <w:r w:rsidRPr="004C3A0B">
              <w:rPr>
                <w:rFonts w:ascii="Arial" w:hAnsi="Arial" w:cs="Arial"/>
                <w:sz w:val="22"/>
              </w:rPr>
              <w:t xml:space="preserve">Will the research activity </w:t>
            </w:r>
            <w:r w:rsidRPr="004C3A0B">
              <w:rPr>
                <w:rFonts w:ascii="Arial" w:hAnsi="Arial" w:cs="Arial"/>
                <w:bCs/>
                <w:sz w:val="22"/>
              </w:rPr>
              <w:t>involve any of the following activities:</w:t>
            </w:r>
          </w:p>
        </w:tc>
        <w:tc>
          <w:tcPr>
            <w:tcW w:w="992" w:type="dxa"/>
            <w:shd w:val="clear" w:color="auto" w:fill="F2F2F2" w:themeFill="background1" w:themeFillShade="F2"/>
            <w:vAlign w:val="center"/>
          </w:tcPr>
          <w:p w14:paraId="11144D46" w14:textId="77777777" w:rsidR="00165FC1" w:rsidRPr="004C3A0B"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YES</w:t>
            </w:r>
          </w:p>
        </w:tc>
        <w:tc>
          <w:tcPr>
            <w:tcW w:w="1026" w:type="dxa"/>
            <w:shd w:val="clear" w:color="auto" w:fill="F2F2F2" w:themeFill="background1" w:themeFillShade="F2"/>
            <w:vAlign w:val="center"/>
          </w:tcPr>
          <w:p w14:paraId="52E52988" w14:textId="77777777" w:rsidR="00165FC1" w:rsidRPr="004C3A0B" w:rsidRDefault="00165FC1" w:rsidP="008B0C49">
            <w:pPr>
              <w:autoSpaceDE w:val="0"/>
              <w:autoSpaceDN w:val="0"/>
              <w:adjustRightInd w:val="0"/>
              <w:jc w:val="center"/>
              <w:rPr>
                <w:rFonts w:ascii="Arial" w:hAnsi="Arial" w:cs="Arial"/>
                <w:b/>
                <w:bCs/>
                <w:sz w:val="22"/>
              </w:rPr>
            </w:pPr>
            <w:r w:rsidRPr="004C3A0B">
              <w:rPr>
                <w:rFonts w:ascii="Arial" w:hAnsi="Arial" w:cs="Arial"/>
                <w:b/>
                <w:bCs/>
                <w:sz w:val="22"/>
              </w:rPr>
              <w:t>NO</w:t>
            </w:r>
          </w:p>
        </w:tc>
      </w:tr>
      <w:tr w:rsidR="00165FC1" w:rsidRPr="004C3A0B" w14:paraId="3460DF21" w14:textId="77777777" w:rsidTr="008B0C49">
        <w:trPr>
          <w:trHeight w:val="439"/>
        </w:trPr>
        <w:tc>
          <w:tcPr>
            <w:tcW w:w="562" w:type="dxa"/>
            <w:shd w:val="clear" w:color="auto" w:fill="F2F2F2" w:themeFill="background1" w:themeFillShade="F2"/>
            <w:vAlign w:val="center"/>
          </w:tcPr>
          <w:p w14:paraId="406AAA94" w14:textId="77777777" w:rsidR="00165FC1" w:rsidRPr="00842FC0" w:rsidRDefault="00165FC1" w:rsidP="008B0C49">
            <w:pPr>
              <w:autoSpaceDE w:val="0"/>
              <w:autoSpaceDN w:val="0"/>
              <w:adjustRightInd w:val="0"/>
              <w:jc w:val="center"/>
              <w:rPr>
                <w:rFonts w:ascii="Arial" w:hAnsi="Arial" w:cs="Arial"/>
                <w:sz w:val="22"/>
              </w:rPr>
            </w:pPr>
            <w:r w:rsidRPr="00E65973">
              <w:rPr>
                <w:rFonts w:ascii="Arial" w:hAnsi="Arial" w:cs="Arial"/>
                <w:sz w:val="22"/>
              </w:rPr>
              <w:lastRenderedPageBreak/>
              <w:t>1</w:t>
            </w:r>
            <w:r>
              <w:rPr>
                <w:rFonts w:ascii="Arial" w:hAnsi="Arial" w:cs="Arial"/>
                <w:sz w:val="22"/>
              </w:rPr>
              <w:t>3</w:t>
            </w:r>
          </w:p>
        </w:tc>
        <w:tc>
          <w:tcPr>
            <w:tcW w:w="7905" w:type="dxa"/>
            <w:shd w:val="clear" w:color="auto" w:fill="F2F2F2" w:themeFill="background1" w:themeFillShade="F2"/>
            <w:vAlign w:val="center"/>
          </w:tcPr>
          <w:p w14:paraId="571EBC1E"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Electronic transfer of data in any form?</w:t>
            </w:r>
          </w:p>
        </w:tc>
        <w:tc>
          <w:tcPr>
            <w:tcW w:w="992" w:type="dxa"/>
            <w:shd w:val="clear" w:color="auto" w:fill="BFBFBF" w:themeFill="background1" w:themeFillShade="BF"/>
            <w:vAlign w:val="center"/>
          </w:tcPr>
          <w:sdt>
            <w:sdtPr>
              <w:rPr>
                <w:rFonts w:ascii="Arial" w:hAnsi="Arial" w:cs="Arial"/>
                <w:sz w:val="22"/>
              </w:rPr>
              <w:id w:val="-243347341"/>
              <w14:checkbox>
                <w14:checked w14:val="1"/>
                <w14:checkedState w14:val="2612" w14:font="MS Gothic"/>
                <w14:uncheckedState w14:val="2610" w14:font="MS Gothic"/>
              </w14:checkbox>
            </w:sdtPr>
            <w:sdtContent>
              <w:p w14:paraId="5123A842" w14:textId="77777777" w:rsidR="00165FC1" w:rsidRPr="00C71BCC"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ascii="Arial" w:hAnsi="Arial" w:cs="Arial"/>
                <w:sz w:val="22"/>
              </w:rPr>
              <w:id w:val="809138048"/>
              <w14:checkbox>
                <w14:checked w14:val="0"/>
                <w14:checkedState w14:val="2612" w14:font="MS Gothic"/>
                <w14:uncheckedState w14:val="2610" w14:font="MS Gothic"/>
              </w14:checkbox>
            </w:sdtPr>
            <w:sdtContent>
              <w:p w14:paraId="5FFAD241" w14:textId="77777777" w:rsidR="00165FC1" w:rsidRPr="00C71BCC"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6D13C34B" w14:textId="77777777" w:rsidTr="008B0C49">
        <w:trPr>
          <w:trHeight w:val="403"/>
        </w:trPr>
        <w:tc>
          <w:tcPr>
            <w:tcW w:w="562" w:type="dxa"/>
            <w:shd w:val="clear" w:color="auto" w:fill="F2F2F2" w:themeFill="background1" w:themeFillShade="F2"/>
            <w:vAlign w:val="center"/>
          </w:tcPr>
          <w:p w14:paraId="035CD4D3" w14:textId="77777777" w:rsidR="00165FC1" w:rsidRPr="00842FC0" w:rsidRDefault="00165FC1" w:rsidP="008B0C49">
            <w:pPr>
              <w:autoSpaceDE w:val="0"/>
              <w:autoSpaceDN w:val="0"/>
              <w:adjustRightInd w:val="0"/>
              <w:jc w:val="center"/>
              <w:rPr>
                <w:rFonts w:ascii="Arial" w:hAnsi="Arial" w:cs="Arial"/>
                <w:sz w:val="22"/>
              </w:rPr>
            </w:pPr>
            <w:r w:rsidRPr="00E65973">
              <w:rPr>
                <w:rFonts w:ascii="Arial" w:hAnsi="Arial" w:cs="Arial"/>
                <w:sz w:val="22"/>
              </w:rPr>
              <w:t>1</w:t>
            </w:r>
            <w:r>
              <w:rPr>
                <w:rFonts w:ascii="Arial" w:hAnsi="Arial" w:cs="Arial"/>
                <w:sz w:val="22"/>
              </w:rPr>
              <w:t>4</w:t>
            </w:r>
          </w:p>
        </w:tc>
        <w:tc>
          <w:tcPr>
            <w:tcW w:w="7905" w:type="dxa"/>
            <w:shd w:val="clear" w:color="auto" w:fill="F2F2F2" w:themeFill="background1" w:themeFillShade="F2"/>
            <w:vAlign w:val="center"/>
          </w:tcPr>
          <w:p w14:paraId="1B5D6258"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Sharing of data with others at the University</w:t>
            </w:r>
            <w:r>
              <w:rPr>
                <w:rFonts w:ascii="Arial" w:hAnsi="Arial" w:cs="Arial"/>
                <w:sz w:val="22"/>
              </w:rPr>
              <w:t xml:space="preserve"> outside of the immediate research team</w:t>
            </w:r>
            <w:r w:rsidRPr="004C3A0B">
              <w:rPr>
                <w:rFonts w:ascii="Arial" w:hAnsi="Arial" w:cs="Arial"/>
                <w:sz w:val="22"/>
              </w:rPr>
              <w:t>?</w:t>
            </w:r>
          </w:p>
        </w:tc>
        <w:tc>
          <w:tcPr>
            <w:tcW w:w="992" w:type="dxa"/>
            <w:shd w:val="clear" w:color="auto" w:fill="BFBFBF" w:themeFill="background1" w:themeFillShade="BF"/>
            <w:vAlign w:val="center"/>
          </w:tcPr>
          <w:sdt>
            <w:sdtPr>
              <w:rPr>
                <w:rFonts w:ascii="Arial" w:hAnsi="Arial" w:cs="Arial"/>
                <w:sz w:val="22"/>
              </w:rPr>
              <w:id w:val="206609976"/>
              <w14:checkbox>
                <w14:checked w14:val="0"/>
                <w14:checkedState w14:val="2612" w14:font="MS Gothic"/>
                <w14:uncheckedState w14:val="2610" w14:font="MS Gothic"/>
              </w14:checkbox>
            </w:sdtPr>
            <w:sdtContent>
              <w:p w14:paraId="68928C94" w14:textId="77777777" w:rsidR="00165FC1" w:rsidRPr="00C71BCC" w:rsidRDefault="00165FC1" w:rsidP="008B0C49">
                <w:pPr>
                  <w:autoSpaceDE w:val="0"/>
                  <w:autoSpaceDN w:val="0"/>
                  <w:adjustRightInd w:val="0"/>
                  <w:jc w:val="center"/>
                  <w:rPr>
                    <w:rFonts w:ascii="Arial" w:hAnsi="Arial"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ascii="Arial" w:hAnsi="Arial" w:cs="Arial"/>
                <w:sz w:val="22"/>
              </w:rPr>
              <w:id w:val="1162969108"/>
              <w14:checkbox>
                <w14:checked w14:val="1"/>
                <w14:checkedState w14:val="2612" w14:font="MS Gothic"/>
                <w14:uncheckedState w14:val="2610" w14:font="MS Gothic"/>
              </w14:checkbox>
            </w:sdtPr>
            <w:sdtContent>
              <w:p w14:paraId="5927F5F6" w14:textId="77777777" w:rsidR="00165FC1" w:rsidRPr="00C71BCC"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5EA1B8A1" w14:textId="77777777" w:rsidTr="008B0C49">
        <w:trPr>
          <w:trHeight w:val="439"/>
        </w:trPr>
        <w:tc>
          <w:tcPr>
            <w:tcW w:w="562" w:type="dxa"/>
            <w:shd w:val="clear" w:color="auto" w:fill="F2F2F2" w:themeFill="background1" w:themeFillShade="F2"/>
            <w:vAlign w:val="center"/>
          </w:tcPr>
          <w:p w14:paraId="2A3807CA" w14:textId="77777777" w:rsidR="00165FC1" w:rsidRPr="00842FC0" w:rsidRDefault="00165FC1" w:rsidP="008B0C49">
            <w:pPr>
              <w:autoSpaceDE w:val="0"/>
              <w:autoSpaceDN w:val="0"/>
              <w:adjustRightInd w:val="0"/>
              <w:jc w:val="center"/>
              <w:rPr>
                <w:rFonts w:ascii="Arial" w:hAnsi="Arial" w:cs="Arial"/>
                <w:sz w:val="22"/>
              </w:rPr>
            </w:pPr>
            <w:r w:rsidRPr="00E65973">
              <w:rPr>
                <w:rFonts w:ascii="Arial" w:hAnsi="Arial" w:cs="Arial"/>
                <w:sz w:val="22"/>
              </w:rPr>
              <w:t>1</w:t>
            </w:r>
            <w:r>
              <w:rPr>
                <w:rFonts w:ascii="Arial" w:hAnsi="Arial" w:cs="Arial"/>
                <w:sz w:val="22"/>
              </w:rPr>
              <w:t>5</w:t>
            </w:r>
          </w:p>
        </w:tc>
        <w:tc>
          <w:tcPr>
            <w:tcW w:w="7905" w:type="dxa"/>
            <w:shd w:val="clear" w:color="auto" w:fill="F2F2F2" w:themeFill="background1" w:themeFillShade="F2"/>
            <w:vAlign w:val="center"/>
          </w:tcPr>
          <w:p w14:paraId="428F8775"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 xml:space="preserve">Sharing of data with other </w:t>
            </w:r>
            <w:proofErr w:type="spellStart"/>
            <w:r w:rsidRPr="004C3A0B">
              <w:rPr>
                <w:rFonts w:ascii="Arial" w:hAnsi="Arial" w:cs="Arial"/>
                <w:sz w:val="22"/>
              </w:rPr>
              <w:t>organisations</w:t>
            </w:r>
            <w:proofErr w:type="spellEnd"/>
            <w:r w:rsidRPr="004C3A0B">
              <w:rPr>
                <w:rFonts w:ascii="Arial" w:hAnsi="Arial" w:cs="Arial"/>
                <w:sz w:val="22"/>
              </w:rPr>
              <w:t>?</w:t>
            </w:r>
          </w:p>
        </w:tc>
        <w:tc>
          <w:tcPr>
            <w:tcW w:w="992" w:type="dxa"/>
            <w:shd w:val="clear" w:color="auto" w:fill="BFBFBF" w:themeFill="background1" w:themeFillShade="BF"/>
            <w:vAlign w:val="center"/>
          </w:tcPr>
          <w:sdt>
            <w:sdtPr>
              <w:rPr>
                <w:rFonts w:ascii="Arial" w:hAnsi="Arial" w:cs="Arial"/>
                <w:sz w:val="22"/>
              </w:rPr>
              <w:id w:val="-853718064"/>
              <w14:checkbox>
                <w14:checked w14:val="0"/>
                <w14:checkedState w14:val="2612" w14:font="MS Gothic"/>
                <w14:uncheckedState w14:val="2610" w14:font="MS Gothic"/>
              </w14:checkbox>
            </w:sdtPr>
            <w:sdtContent>
              <w:p w14:paraId="174C5A64" w14:textId="77777777" w:rsidR="00165FC1" w:rsidRPr="00C71BCC" w:rsidRDefault="00165FC1" w:rsidP="008B0C49">
                <w:pPr>
                  <w:autoSpaceDE w:val="0"/>
                  <w:autoSpaceDN w:val="0"/>
                  <w:adjustRightInd w:val="0"/>
                  <w:jc w:val="center"/>
                  <w:rPr>
                    <w:rFonts w:ascii="Arial" w:hAnsi="Arial"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ascii="Arial" w:hAnsi="Arial" w:cs="Arial"/>
                <w:sz w:val="22"/>
              </w:rPr>
              <w:id w:val="-692922631"/>
              <w14:checkbox>
                <w14:checked w14:val="1"/>
                <w14:checkedState w14:val="2612" w14:font="MS Gothic"/>
                <w14:uncheckedState w14:val="2610" w14:font="MS Gothic"/>
              </w14:checkbox>
            </w:sdtPr>
            <w:sdtContent>
              <w:p w14:paraId="67345B5C" w14:textId="77777777" w:rsidR="00165FC1" w:rsidRPr="00C71BCC"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4B051BBB" w14:textId="77777777" w:rsidTr="008B0C49">
        <w:trPr>
          <w:trHeight w:val="403"/>
        </w:trPr>
        <w:tc>
          <w:tcPr>
            <w:tcW w:w="562" w:type="dxa"/>
            <w:shd w:val="clear" w:color="auto" w:fill="F2F2F2" w:themeFill="background1" w:themeFillShade="F2"/>
            <w:vAlign w:val="center"/>
          </w:tcPr>
          <w:p w14:paraId="7D34DB04" w14:textId="77777777" w:rsidR="00165FC1" w:rsidRPr="00842FC0" w:rsidRDefault="00165FC1" w:rsidP="008B0C49">
            <w:pPr>
              <w:autoSpaceDE w:val="0"/>
              <w:autoSpaceDN w:val="0"/>
              <w:adjustRightInd w:val="0"/>
              <w:jc w:val="center"/>
              <w:rPr>
                <w:rFonts w:ascii="Arial" w:hAnsi="Arial" w:cs="Arial"/>
                <w:sz w:val="22"/>
              </w:rPr>
            </w:pPr>
            <w:r w:rsidRPr="00E65973">
              <w:rPr>
                <w:rFonts w:ascii="Arial" w:hAnsi="Arial" w:cs="Arial"/>
                <w:sz w:val="22"/>
              </w:rPr>
              <w:t>1</w:t>
            </w:r>
            <w:r>
              <w:rPr>
                <w:rFonts w:ascii="Arial" w:hAnsi="Arial" w:cs="Arial"/>
                <w:sz w:val="22"/>
              </w:rPr>
              <w:t>6</w:t>
            </w:r>
          </w:p>
        </w:tc>
        <w:tc>
          <w:tcPr>
            <w:tcW w:w="7905" w:type="dxa"/>
            <w:shd w:val="clear" w:color="auto" w:fill="F2F2F2" w:themeFill="background1" w:themeFillShade="F2"/>
            <w:vAlign w:val="center"/>
          </w:tcPr>
          <w:p w14:paraId="6FC3232F"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 xml:space="preserve">Export of data outside the </w:t>
            </w:r>
            <w:r>
              <w:rPr>
                <w:rFonts w:ascii="Arial" w:hAnsi="Arial" w:cs="Arial"/>
                <w:sz w:val="22"/>
              </w:rPr>
              <w:t>UK</w:t>
            </w:r>
            <w:r w:rsidRPr="004C3A0B">
              <w:rPr>
                <w:rFonts w:ascii="Arial" w:hAnsi="Arial" w:cs="Arial"/>
                <w:sz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rPr>
              <w:id w:val="-1311477419"/>
              <w14:checkbox>
                <w14:checked w14:val="0"/>
                <w14:checkedState w14:val="2612" w14:font="MS Gothic"/>
                <w14:uncheckedState w14:val="2610" w14:font="MS Gothic"/>
              </w14:checkbox>
            </w:sdtPr>
            <w:sdtContent>
              <w:p w14:paraId="2C29B04C" w14:textId="77777777" w:rsidR="00165FC1" w:rsidRPr="00C71BCC" w:rsidRDefault="00165FC1" w:rsidP="008B0C49">
                <w:pPr>
                  <w:autoSpaceDE w:val="0"/>
                  <w:autoSpaceDN w:val="0"/>
                  <w:adjustRightInd w:val="0"/>
                  <w:jc w:val="center"/>
                  <w:rPr>
                    <w:rFonts w:ascii="Arial" w:hAnsi="Arial"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ascii="Arial" w:hAnsi="Arial" w:cs="Arial"/>
                <w:sz w:val="22"/>
              </w:rPr>
              <w:id w:val="-982232726"/>
              <w14:checkbox>
                <w14:checked w14:val="1"/>
                <w14:checkedState w14:val="2612" w14:font="MS Gothic"/>
                <w14:uncheckedState w14:val="2610" w14:font="MS Gothic"/>
              </w14:checkbox>
            </w:sdtPr>
            <w:sdtContent>
              <w:p w14:paraId="565D0E94" w14:textId="77777777" w:rsidR="00165FC1" w:rsidRPr="00C71BCC"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7B33A8D6" w14:textId="77777777" w:rsidTr="008B0C49">
        <w:trPr>
          <w:trHeight w:val="403"/>
        </w:trPr>
        <w:tc>
          <w:tcPr>
            <w:tcW w:w="562" w:type="dxa"/>
            <w:shd w:val="clear" w:color="auto" w:fill="F2F2F2" w:themeFill="background1" w:themeFillShade="F2"/>
            <w:vAlign w:val="center"/>
          </w:tcPr>
          <w:p w14:paraId="1E05B837" w14:textId="77777777" w:rsidR="00165FC1" w:rsidRPr="00842FC0" w:rsidRDefault="00165FC1" w:rsidP="008B0C49">
            <w:pPr>
              <w:autoSpaceDE w:val="0"/>
              <w:autoSpaceDN w:val="0"/>
              <w:adjustRightInd w:val="0"/>
              <w:jc w:val="center"/>
              <w:rPr>
                <w:rFonts w:ascii="Arial" w:hAnsi="Arial" w:cs="Arial"/>
                <w:sz w:val="22"/>
              </w:rPr>
            </w:pPr>
            <w:r>
              <w:rPr>
                <w:rFonts w:ascii="Arial" w:hAnsi="Arial" w:cs="Arial"/>
                <w:sz w:val="22"/>
              </w:rPr>
              <w:t>17</w:t>
            </w:r>
          </w:p>
        </w:tc>
        <w:tc>
          <w:tcPr>
            <w:tcW w:w="7905" w:type="dxa"/>
            <w:shd w:val="clear" w:color="auto" w:fill="F2F2F2" w:themeFill="background1" w:themeFillShade="F2"/>
            <w:vAlign w:val="center"/>
          </w:tcPr>
          <w:p w14:paraId="5C78E34E"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rPr>
              <w:id w:val="580263657"/>
              <w14:checkbox>
                <w14:checked w14:val="0"/>
                <w14:checkedState w14:val="2612" w14:font="MS Gothic"/>
                <w14:uncheckedState w14:val="2610" w14:font="MS Gothic"/>
              </w14:checkbox>
            </w:sdtPr>
            <w:sdtContent>
              <w:p w14:paraId="24B5128F" w14:textId="77777777" w:rsidR="00165FC1" w:rsidRPr="00C71BCC" w:rsidRDefault="00165FC1" w:rsidP="008B0C49">
                <w:pPr>
                  <w:autoSpaceDE w:val="0"/>
                  <w:autoSpaceDN w:val="0"/>
                  <w:adjustRightInd w:val="0"/>
                  <w:jc w:val="center"/>
                  <w:rPr>
                    <w:rFonts w:ascii="Arial" w:hAnsi="Arial"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ascii="Arial" w:hAnsi="Arial" w:cs="Arial"/>
                <w:sz w:val="22"/>
              </w:rPr>
              <w:id w:val="705679297"/>
              <w14:checkbox>
                <w14:checked w14:val="1"/>
                <w14:checkedState w14:val="2612" w14:font="MS Gothic"/>
                <w14:uncheckedState w14:val="2610" w14:font="MS Gothic"/>
              </w14:checkbox>
            </w:sdtPr>
            <w:sdtContent>
              <w:p w14:paraId="5195CF04" w14:textId="77777777" w:rsidR="00165FC1" w:rsidRPr="00C71BCC"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09DADF43" w14:textId="77777777" w:rsidTr="008B0C49">
        <w:trPr>
          <w:trHeight w:val="403"/>
        </w:trPr>
        <w:tc>
          <w:tcPr>
            <w:tcW w:w="562" w:type="dxa"/>
            <w:shd w:val="clear" w:color="auto" w:fill="F2F2F2" w:themeFill="background1" w:themeFillShade="F2"/>
            <w:vAlign w:val="center"/>
          </w:tcPr>
          <w:p w14:paraId="07E11886" w14:textId="77777777" w:rsidR="00165FC1" w:rsidRPr="00842FC0" w:rsidRDefault="00165FC1" w:rsidP="008B0C49">
            <w:pPr>
              <w:autoSpaceDE w:val="0"/>
              <w:autoSpaceDN w:val="0"/>
              <w:adjustRightInd w:val="0"/>
              <w:jc w:val="center"/>
              <w:rPr>
                <w:rFonts w:ascii="Arial" w:hAnsi="Arial" w:cs="Arial"/>
                <w:sz w:val="22"/>
              </w:rPr>
            </w:pPr>
            <w:r>
              <w:rPr>
                <w:rFonts w:ascii="Arial" w:hAnsi="Arial" w:cs="Arial"/>
                <w:sz w:val="22"/>
              </w:rPr>
              <w:t>18</w:t>
            </w:r>
          </w:p>
        </w:tc>
        <w:tc>
          <w:tcPr>
            <w:tcW w:w="7905" w:type="dxa"/>
            <w:shd w:val="clear" w:color="auto" w:fill="F2F2F2" w:themeFill="background1" w:themeFillShade="F2"/>
            <w:vAlign w:val="center"/>
          </w:tcPr>
          <w:p w14:paraId="61768D0B"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rPr>
              <w:id w:val="1833259881"/>
              <w14:checkbox>
                <w14:checked w14:val="0"/>
                <w14:checkedState w14:val="2612" w14:font="MS Gothic"/>
                <w14:uncheckedState w14:val="2610" w14:font="MS Gothic"/>
              </w14:checkbox>
            </w:sdtPr>
            <w:sdtContent>
              <w:p w14:paraId="1C0DB9F6" w14:textId="77777777" w:rsidR="00165FC1" w:rsidRPr="00C71BCC" w:rsidRDefault="00165FC1" w:rsidP="008B0C49">
                <w:pPr>
                  <w:autoSpaceDE w:val="0"/>
                  <w:autoSpaceDN w:val="0"/>
                  <w:adjustRightInd w:val="0"/>
                  <w:jc w:val="center"/>
                  <w:rPr>
                    <w:rFonts w:ascii="Arial" w:hAnsi="Arial"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ascii="Arial" w:hAnsi="Arial" w:cs="Arial"/>
                <w:sz w:val="22"/>
              </w:rPr>
              <w:id w:val="48495840"/>
              <w14:checkbox>
                <w14:checked w14:val="1"/>
                <w14:checkedState w14:val="2612" w14:font="MS Gothic"/>
                <w14:uncheckedState w14:val="2610" w14:font="MS Gothic"/>
              </w14:checkbox>
            </w:sdtPr>
            <w:sdtContent>
              <w:p w14:paraId="55A3D979" w14:textId="77777777" w:rsidR="00165FC1" w:rsidRPr="00C71BCC"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7A0582CE" w14:textId="77777777" w:rsidTr="008B0C49">
        <w:trPr>
          <w:trHeight w:val="403"/>
        </w:trPr>
        <w:tc>
          <w:tcPr>
            <w:tcW w:w="562" w:type="dxa"/>
            <w:shd w:val="clear" w:color="auto" w:fill="F2F2F2" w:themeFill="background1" w:themeFillShade="F2"/>
            <w:vAlign w:val="center"/>
          </w:tcPr>
          <w:p w14:paraId="2CB3BAD3" w14:textId="77777777" w:rsidR="00165FC1" w:rsidRPr="00842FC0" w:rsidRDefault="00165FC1" w:rsidP="008B0C49">
            <w:pPr>
              <w:autoSpaceDE w:val="0"/>
              <w:autoSpaceDN w:val="0"/>
              <w:adjustRightInd w:val="0"/>
              <w:jc w:val="center"/>
              <w:rPr>
                <w:rFonts w:ascii="Arial" w:hAnsi="Arial" w:cs="Arial"/>
                <w:sz w:val="22"/>
              </w:rPr>
            </w:pPr>
            <w:r>
              <w:rPr>
                <w:rFonts w:ascii="Arial" w:hAnsi="Arial" w:cs="Arial"/>
                <w:sz w:val="22"/>
              </w:rPr>
              <w:t>19</w:t>
            </w:r>
          </w:p>
        </w:tc>
        <w:tc>
          <w:tcPr>
            <w:tcW w:w="7905" w:type="dxa"/>
            <w:shd w:val="clear" w:color="auto" w:fill="F2F2F2" w:themeFill="background1" w:themeFillShade="F2"/>
            <w:vAlign w:val="center"/>
          </w:tcPr>
          <w:p w14:paraId="0612EDF3"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sz w:val="22"/>
              </w:rPr>
              <w:t>Use of data management system?</w:t>
            </w:r>
          </w:p>
        </w:tc>
        <w:tc>
          <w:tcPr>
            <w:tcW w:w="992" w:type="dxa"/>
            <w:shd w:val="clear" w:color="auto" w:fill="BFBFBF" w:themeFill="background1" w:themeFillShade="BF"/>
            <w:vAlign w:val="center"/>
          </w:tcPr>
          <w:sdt>
            <w:sdtPr>
              <w:rPr>
                <w:rFonts w:ascii="Arial" w:hAnsi="Arial" w:cs="Arial"/>
                <w:sz w:val="22"/>
              </w:rPr>
              <w:id w:val="-1317182428"/>
              <w14:checkbox>
                <w14:checked w14:val="0"/>
                <w14:checkedState w14:val="2612" w14:font="MS Gothic"/>
                <w14:uncheckedState w14:val="2610" w14:font="MS Gothic"/>
              </w14:checkbox>
            </w:sdtPr>
            <w:sdtContent>
              <w:p w14:paraId="1F3F26B9" w14:textId="77777777" w:rsidR="00165FC1" w:rsidRPr="00C71BCC" w:rsidRDefault="00165FC1" w:rsidP="008B0C49">
                <w:pPr>
                  <w:autoSpaceDE w:val="0"/>
                  <w:autoSpaceDN w:val="0"/>
                  <w:adjustRightInd w:val="0"/>
                  <w:jc w:val="center"/>
                  <w:rPr>
                    <w:rFonts w:ascii="Arial" w:hAnsi="Arial"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ascii="Arial" w:hAnsi="Arial" w:cs="Arial"/>
                <w:sz w:val="22"/>
              </w:rPr>
              <w:id w:val="1535304944"/>
              <w14:checkbox>
                <w14:checked w14:val="1"/>
                <w14:checkedState w14:val="2612" w14:font="MS Gothic"/>
                <w14:uncheckedState w14:val="2610" w14:font="MS Gothic"/>
              </w14:checkbox>
            </w:sdtPr>
            <w:sdtContent>
              <w:p w14:paraId="54BD3776" w14:textId="77777777" w:rsidR="00165FC1" w:rsidRPr="00C71BCC"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7D034D19" w14:textId="77777777" w:rsidTr="008B0C49">
        <w:trPr>
          <w:trHeight w:val="403"/>
        </w:trPr>
        <w:tc>
          <w:tcPr>
            <w:tcW w:w="562" w:type="dxa"/>
            <w:shd w:val="clear" w:color="auto" w:fill="F2F2F2" w:themeFill="background1" w:themeFillShade="F2"/>
            <w:vAlign w:val="center"/>
          </w:tcPr>
          <w:p w14:paraId="407809FA" w14:textId="77777777" w:rsidR="00165FC1" w:rsidRPr="00842FC0" w:rsidRDefault="00165FC1" w:rsidP="008B0C49">
            <w:pPr>
              <w:autoSpaceDE w:val="0"/>
              <w:autoSpaceDN w:val="0"/>
              <w:adjustRightInd w:val="0"/>
              <w:jc w:val="center"/>
              <w:rPr>
                <w:rFonts w:ascii="Arial" w:hAnsi="Arial" w:cs="Arial"/>
                <w:sz w:val="22"/>
              </w:rPr>
            </w:pPr>
            <w:r w:rsidRPr="00E65973">
              <w:rPr>
                <w:rFonts w:ascii="Arial" w:hAnsi="Arial" w:cs="Arial"/>
                <w:sz w:val="22"/>
              </w:rPr>
              <w:t>2</w:t>
            </w:r>
            <w:r>
              <w:rPr>
                <w:rFonts w:ascii="Arial" w:hAnsi="Arial" w:cs="Arial"/>
                <w:sz w:val="22"/>
              </w:rPr>
              <w:t>0</w:t>
            </w:r>
          </w:p>
        </w:tc>
        <w:tc>
          <w:tcPr>
            <w:tcW w:w="7905" w:type="dxa"/>
            <w:shd w:val="clear" w:color="auto" w:fill="F2F2F2" w:themeFill="background1" w:themeFillShade="F2"/>
            <w:vAlign w:val="center"/>
          </w:tcPr>
          <w:p w14:paraId="5823A073" w14:textId="77777777" w:rsidR="00165FC1" w:rsidRPr="004C3A0B" w:rsidRDefault="00165FC1" w:rsidP="008B0C49">
            <w:pPr>
              <w:autoSpaceDE w:val="0"/>
              <w:autoSpaceDN w:val="0"/>
              <w:adjustRightInd w:val="0"/>
              <w:rPr>
                <w:rFonts w:ascii="Arial" w:hAnsi="Arial" w:cs="Arial"/>
                <w:b/>
                <w:bCs/>
                <w:sz w:val="22"/>
              </w:rPr>
            </w:pPr>
            <w:r w:rsidRPr="004C3A0B">
              <w:rPr>
                <w:rFonts w:ascii="Arial" w:hAnsi="Arial" w:cs="Arial"/>
                <w:sz w:val="22"/>
              </w:rPr>
              <w:t>Data archiving?</w:t>
            </w:r>
          </w:p>
        </w:tc>
        <w:tc>
          <w:tcPr>
            <w:tcW w:w="992" w:type="dxa"/>
            <w:shd w:val="clear" w:color="auto" w:fill="BFBFBF" w:themeFill="background1" w:themeFillShade="BF"/>
            <w:vAlign w:val="center"/>
          </w:tcPr>
          <w:sdt>
            <w:sdtPr>
              <w:rPr>
                <w:rFonts w:ascii="Arial" w:hAnsi="Arial" w:cs="Arial"/>
                <w:sz w:val="22"/>
              </w:rPr>
              <w:id w:val="337199998"/>
              <w14:checkbox>
                <w14:checked w14:val="0"/>
                <w14:checkedState w14:val="2612" w14:font="MS Gothic"/>
                <w14:uncheckedState w14:val="2610" w14:font="MS Gothic"/>
              </w14:checkbox>
            </w:sdtPr>
            <w:sdtContent>
              <w:p w14:paraId="69CF3371" w14:textId="77777777" w:rsidR="00165FC1" w:rsidRPr="00C71BCC" w:rsidRDefault="00165FC1" w:rsidP="008B0C49">
                <w:pPr>
                  <w:autoSpaceDE w:val="0"/>
                  <w:autoSpaceDN w:val="0"/>
                  <w:adjustRightInd w:val="0"/>
                  <w:jc w:val="center"/>
                  <w:rPr>
                    <w:rFonts w:ascii="Arial" w:hAnsi="Arial"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ascii="Arial" w:hAnsi="Arial" w:cs="Arial"/>
                <w:sz w:val="22"/>
              </w:rPr>
              <w:id w:val="-433046498"/>
              <w14:checkbox>
                <w14:checked w14:val="1"/>
                <w14:checkedState w14:val="2612" w14:font="MS Gothic"/>
                <w14:uncheckedState w14:val="2610" w14:font="MS Gothic"/>
              </w14:checkbox>
            </w:sdtPr>
            <w:sdtContent>
              <w:p w14:paraId="4CF563D2" w14:textId="77777777" w:rsidR="00165FC1" w:rsidRPr="00C71BCC" w:rsidRDefault="00165FC1" w:rsidP="008B0C49">
                <w:pPr>
                  <w:autoSpaceDE w:val="0"/>
                  <w:autoSpaceDN w:val="0"/>
                  <w:adjustRightInd w:val="0"/>
                  <w:jc w:val="center"/>
                  <w:rPr>
                    <w:rFonts w:ascii="Arial" w:hAnsi="Arial" w:cs="Arial"/>
                    <w:sz w:val="22"/>
                  </w:rPr>
                </w:pPr>
                <w:r>
                  <w:rPr>
                    <w:rFonts w:ascii="MS Gothic" w:eastAsia="MS Gothic" w:hAnsi="MS Gothic" w:cs="Arial" w:hint="eastAsia"/>
                    <w:sz w:val="22"/>
                  </w:rPr>
                  <w:t>☒</w:t>
                </w:r>
              </w:p>
            </w:sdtContent>
          </w:sdt>
        </w:tc>
      </w:tr>
      <w:tr w:rsidR="00165FC1" w:rsidRPr="004C3A0B" w14:paraId="5961EBDD" w14:textId="77777777" w:rsidTr="008B0C49">
        <w:trPr>
          <w:trHeight w:val="403"/>
        </w:trPr>
        <w:tc>
          <w:tcPr>
            <w:tcW w:w="562" w:type="dxa"/>
            <w:shd w:val="clear" w:color="auto" w:fill="F2F2F2" w:themeFill="background1" w:themeFillShade="F2"/>
            <w:vAlign w:val="center"/>
          </w:tcPr>
          <w:p w14:paraId="02B1A1CF" w14:textId="77777777" w:rsidR="00165FC1" w:rsidRPr="00842FC0" w:rsidRDefault="00165FC1" w:rsidP="008B0C49">
            <w:pPr>
              <w:spacing w:before="120" w:after="120"/>
              <w:jc w:val="center"/>
              <w:rPr>
                <w:rFonts w:ascii="Arial" w:hAnsi="Arial" w:cs="Arial"/>
                <w:sz w:val="22"/>
              </w:rPr>
            </w:pPr>
            <w:r>
              <w:rPr>
                <w:rFonts w:ascii="Arial" w:hAnsi="Arial" w:cs="Arial"/>
                <w:sz w:val="22"/>
              </w:rPr>
              <w:t>21</w:t>
            </w:r>
          </w:p>
        </w:tc>
        <w:tc>
          <w:tcPr>
            <w:tcW w:w="9923" w:type="dxa"/>
            <w:gridSpan w:val="3"/>
            <w:shd w:val="clear" w:color="auto" w:fill="F2F2F2" w:themeFill="background1" w:themeFillShade="F2"/>
            <w:vAlign w:val="center"/>
          </w:tcPr>
          <w:p w14:paraId="73994110" w14:textId="77777777" w:rsidR="00165FC1" w:rsidRPr="004C3A0B" w:rsidRDefault="00165FC1" w:rsidP="008B0C49">
            <w:pPr>
              <w:spacing w:before="120" w:after="120"/>
              <w:rPr>
                <w:rFonts w:ascii="Arial" w:hAnsi="Arial" w:cs="Arial"/>
                <w:bCs/>
                <w:sz w:val="22"/>
              </w:rPr>
            </w:pPr>
            <w:r w:rsidRPr="004C3A0B">
              <w:rPr>
                <w:rFonts w:ascii="Arial" w:hAnsi="Arial" w:cs="Arial"/>
                <w:sz w:val="22"/>
              </w:rPr>
              <w:t>If YES</w:t>
            </w:r>
            <w:r w:rsidRPr="004C3A0B">
              <w:rPr>
                <w:rFonts w:ascii="Arial" w:hAnsi="Arial" w:cs="Arial"/>
                <w:b/>
                <w:bCs/>
                <w:sz w:val="22"/>
              </w:rPr>
              <w:t xml:space="preserve"> </w:t>
            </w:r>
            <w:r w:rsidRPr="004C3A0B">
              <w:rPr>
                <w:rFonts w:ascii="Arial" w:hAnsi="Arial" w:cs="Arial"/>
                <w:sz w:val="22"/>
              </w:rPr>
              <w:t xml:space="preserve">to any question, please provide full details, </w:t>
            </w:r>
            <w:r w:rsidRPr="004C3A0B">
              <w:rPr>
                <w:rFonts w:ascii="Arial" w:hAnsi="Arial" w:cs="Arial"/>
                <w:bCs/>
                <w:sz w:val="22"/>
              </w:rPr>
              <w:t xml:space="preserve">explaining how this will be conducted in accordance with the </w:t>
            </w:r>
            <w:r>
              <w:rPr>
                <w:rFonts w:ascii="Arial" w:hAnsi="Arial" w:cs="Arial"/>
                <w:bCs/>
                <w:sz w:val="22"/>
              </w:rPr>
              <w:t>GDPR and Data Protection Act (2018) (and</w:t>
            </w:r>
            <w:r w:rsidRPr="004C3A0B">
              <w:rPr>
                <w:rFonts w:ascii="Arial" w:hAnsi="Arial" w:cs="Arial"/>
                <w:bCs/>
                <w:sz w:val="22"/>
              </w:rPr>
              <w:t xml:space="preserve"> any international equivalent</w:t>
            </w:r>
            <w:r>
              <w:rPr>
                <w:rFonts w:ascii="Arial" w:hAnsi="Arial" w:cs="Arial"/>
                <w:bCs/>
                <w:sz w:val="22"/>
              </w:rPr>
              <w:t>s, where appropriate</w:t>
            </w:r>
            <w:r w:rsidRPr="004C3A0B">
              <w:rPr>
                <w:rFonts w:ascii="Arial" w:hAnsi="Arial" w:cs="Arial"/>
                <w:bCs/>
                <w:sz w:val="22"/>
              </w:rPr>
              <w:t>):</w:t>
            </w:r>
          </w:p>
        </w:tc>
      </w:tr>
      <w:tr w:rsidR="00165FC1" w:rsidRPr="004C3A0B" w14:paraId="54E92317" w14:textId="77777777" w:rsidTr="008B0C49">
        <w:trPr>
          <w:trHeight w:val="403"/>
        </w:trPr>
        <w:tc>
          <w:tcPr>
            <w:tcW w:w="562" w:type="dxa"/>
            <w:vAlign w:val="center"/>
          </w:tcPr>
          <w:p w14:paraId="1CA2612B" w14:textId="77777777" w:rsidR="00165FC1" w:rsidRPr="00E65973" w:rsidRDefault="00165FC1" w:rsidP="008B0C49">
            <w:pPr>
              <w:autoSpaceDE w:val="0"/>
              <w:autoSpaceDN w:val="0"/>
              <w:adjustRightInd w:val="0"/>
              <w:jc w:val="center"/>
              <w:rPr>
                <w:rFonts w:ascii="Arial" w:hAnsi="Arial" w:cs="Arial"/>
                <w:sz w:val="22"/>
              </w:rPr>
            </w:pPr>
          </w:p>
        </w:tc>
        <w:tc>
          <w:tcPr>
            <w:tcW w:w="9923" w:type="dxa"/>
            <w:gridSpan w:val="3"/>
            <w:vAlign w:val="center"/>
          </w:tcPr>
          <w:p w14:paraId="1C7666F8" w14:textId="77777777" w:rsidR="00165FC1" w:rsidRDefault="00165FC1" w:rsidP="008B0C49">
            <w:pPr>
              <w:autoSpaceDE w:val="0"/>
              <w:autoSpaceDN w:val="0"/>
              <w:adjustRightInd w:val="0"/>
              <w:rPr>
                <w:rFonts w:ascii="Arial" w:hAnsi="Arial" w:cs="Arial"/>
                <w:sz w:val="22"/>
              </w:rPr>
            </w:pPr>
          </w:p>
          <w:p w14:paraId="0559025A" w14:textId="77777777" w:rsidR="00165FC1" w:rsidRPr="00C61C57" w:rsidRDefault="00165FC1" w:rsidP="008B0C49">
            <w:pPr>
              <w:autoSpaceDE w:val="0"/>
              <w:autoSpaceDN w:val="0"/>
              <w:adjustRightInd w:val="0"/>
              <w:rPr>
                <w:rFonts w:ascii="Arial" w:hAnsi="Arial" w:cs="Arial"/>
                <w:color w:val="FF0000"/>
                <w:sz w:val="22"/>
              </w:rPr>
            </w:pPr>
            <w:r w:rsidRPr="00C61C57">
              <w:rPr>
                <w:rFonts w:ascii="Arial" w:hAnsi="Arial" w:cs="Arial"/>
                <w:color w:val="FF0000"/>
                <w:sz w:val="22"/>
              </w:rPr>
              <w:t xml:space="preserve">All data collected will be stored securely on the researchers university </w:t>
            </w:r>
            <w:proofErr w:type="spellStart"/>
            <w:r w:rsidRPr="00C61C57">
              <w:rPr>
                <w:rFonts w:ascii="Arial" w:hAnsi="Arial" w:cs="Arial"/>
                <w:color w:val="FF0000"/>
                <w:sz w:val="22"/>
              </w:rPr>
              <w:t>Onedrive</w:t>
            </w:r>
            <w:proofErr w:type="spellEnd"/>
            <w:r w:rsidRPr="00C61C57">
              <w:rPr>
                <w:rFonts w:ascii="Arial" w:hAnsi="Arial" w:cs="Arial"/>
                <w:color w:val="FF0000"/>
                <w:sz w:val="22"/>
              </w:rPr>
              <w:t xml:space="preserve"> account which is password protected and only accessible to the researcher. </w:t>
            </w:r>
            <w:r>
              <w:rPr>
                <w:rFonts w:ascii="Arial" w:hAnsi="Arial" w:cs="Arial"/>
                <w:color w:val="FF0000"/>
                <w:sz w:val="22"/>
              </w:rPr>
              <w:t xml:space="preserve">The recordings of the interviews will be transcribed within 48 hours of taking place and the recordings then deleted. </w:t>
            </w:r>
          </w:p>
          <w:p w14:paraId="42BBEA65" w14:textId="77777777" w:rsidR="00165FC1" w:rsidRPr="00354F34" w:rsidRDefault="00165FC1" w:rsidP="008B0C49">
            <w:pPr>
              <w:autoSpaceDE w:val="0"/>
              <w:autoSpaceDN w:val="0"/>
              <w:adjustRightInd w:val="0"/>
              <w:rPr>
                <w:rFonts w:ascii="Arial" w:hAnsi="Arial" w:cs="Arial"/>
                <w:sz w:val="22"/>
              </w:rPr>
            </w:pPr>
          </w:p>
          <w:p w14:paraId="3E1C0B45" w14:textId="77777777" w:rsidR="00165FC1" w:rsidRPr="004C3A0B" w:rsidRDefault="00165FC1" w:rsidP="008B0C49">
            <w:pPr>
              <w:autoSpaceDE w:val="0"/>
              <w:autoSpaceDN w:val="0"/>
              <w:adjustRightInd w:val="0"/>
              <w:rPr>
                <w:rFonts w:cs="Arial"/>
              </w:rPr>
            </w:pPr>
            <w:r w:rsidRPr="00354F34">
              <w:rPr>
                <w:rFonts w:ascii="Arial" w:hAnsi="Arial" w:cs="Arial"/>
                <w:i/>
                <w:color w:val="808080"/>
                <w:sz w:val="18"/>
                <w:szCs w:val="18"/>
              </w:rPr>
              <w:t>(this box should expand as you type)</w:t>
            </w:r>
          </w:p>
        </w:tc>
      </w:tr>
      <w:tr w:rsidR="00165FC1" w:rsidRPr="004C3A0B" w14:paraId="5466D875" w14:textId="77777777" w:rsidTr="008B0C49">
        <w:trPr>
          <w:trHeight w:val="403"/>
        </w:trPr>
        <w:tc>
          <w:tcPr>
            <w:tcW w:w="562" w:type="dxa"/>
            <w:shd w:val="clear" w:color="auto" w:fill="F2F2F2" w:themeFill="background1" w:themeFillShade="F2"/>
            <w:vAlign w:val="center"/>
          </w:tcPr>
          <w:p w14:paraId="0EF41F12" w14:textId="77777777" w:rsidR="00165FC1" w:rsidRPr="00842FC0" w:rsidRDefault="00165FC1" w:rsidP="008B0C49">
            <w:pPr>
              <w:autoSpaceDE w:val="0"/>
              <w:autoSpaceDN w:val="0"/>
              <w:adjustRightInd w:val="0"/>
              <w:jc w:val="center"/>
              <w:rPr>
                <w:rFonts w:ascii="Arial" w:hAnsi="Arial" w:cs="Arial"/>
                <w:bCs/>
                <w:sz w:val="22"/>
              </w:rPr>
            </w:pPr>
            <w:r>
              <w:rPr>
                <w:rFonts w:ascii="Arial" w:hAnsi="Arial" w:cs="Arial"/>
                <w:sz w:val="22"/>
              </w:rPr>
              <w:t>22</w:t>
            </w:r>
          </w:p>
        </w:tc>
        <w:tc>
          <w:tcPr>
            <w:tcW w:w="9923" w:type="dxa"/>
            <w:gridSpan w:val="3"/>
            <w:shd w:val="clear" w:color="auto" w:fill="F2F2F2" w:themeFill="background1" w:themeFillShade="F2"/>
            <w:vAlign w:val="center"/>
          </w:tcPr>
          <w:p w14:paraId="4658B6BA"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bCs/>
                <w:sz w:val="22"/>
              </w:rPr>
              <w:t>List all who will have access to the data generated by the research activity</w:t>
            </w:r>
            <w:r w:rsidRPr="004C3A0B">
              <w:rPr>
                <w:rFonts w:ascii="Arial" w:hAnsi="Arial" w:cs="Arial"/>
                <w:sz w:val="22"/>
              </w:rPr>
              <w:t>:</w:t>
            </w:r>
          </w:p>
        </w:tc>
      </w:tr>
      <w:tr w:rsidR="00165FC1" w:rsidRPr="004C3A0B" w14:paraId="117B1ED6" w14:textId="77777777" w:rsidTr="008B0C49">
        <w:trPr>
          <w:trHeight w:val="403"/>
        </w:trPr>
        <w:tc>
          <w:tcPr>
            <w:tcW w:w="562" w:type="dxa"/>
            <w:vAlign w:val="center"/>
          </w:tcPr>
          <w:p w14:paraId="088AE702" w14:textId="77777777" w:rsidR="00165FC1" w:rsidRPr="00E65973" w:rsidRDefault="00165FC1" w:rsidP="008B0C49">
            <w:pPr>
              <w:autoSpaceDE w:val="0"/>
              <w:autoSpaceDN w:val="0"/>
              <w:adjustRightInd w:val="0"/>
              <w:jc w:val="center"/>
              <w:rPr>
                <w:rFonts w:ascii="Arial" w:hAnsi="Arial" w:cs="Arial"/>
                <w:sz w:val="22"/>
              </w:rPr>
            </w:pPr>
          </w:p>
        </w:tc>
        <w:tc>
          <w:tcPr>
            <w:tcW w:w="9923" w:type="dxa"/>
            <w:gridSpan w:val="3"/>
            <w:vAlign w:val="center"/>
          </w:tcPr>
          <w:p w14:paraId="53CCFDC9" w14:textId="77777777" w:rsidR="00165FC1" w:rsidRDefault="00165FC1" w:rsidP="008B0C49">
            <w:pPr>
              <w:autoSpaceDE w:val="0"/>
              <w:autoSpaceDN w:val="0"/>
              <w:adjustRightInd w:val="0"/>
              <w:rPr>
                <w:rFonts w:ascii="Arial" w:hAnsi="Arial" w:cs="Arial"/>
                <w:sz w:val="22"/>
              </w:rPr>
            </w:pPr>
          </w:p>
          <w:p w14:paraId="7A30DB7D" w14:textId="77777777" w:rsidR="00165FC1" w:rsidRDefault="00165FC1" w:rsidP="008B0C49">
            <w:pPr>
              <w:autoSpaceDE w:val="0"/>
              <w:autoSpaceDN w:val="0"/>
              <w:adjustRightInd w:val="0"/>
              <w:rPr>
                <w:rFonts w:ascii="Arial" w:hAnsi="Arial" w:cs="Arial"/>
                <w:sz w:val="22"/>
              </w:rPr>
            </w:pPr>
            <w:r>
              <w:rPr>
                <w:rFonts w:ascii="Arial" w:hAnsi="Arial" w:cs="Arial"/>
                <w:sz w:val="22"/>
              </w:rPr>
              <w:t xml:space="preserve">Gurpinder Singh – Researcher </w:t>
            </w:r>
          </w:p>
          <w:p w14:paraId="3F613196" w14:textId="77777777" w:rsidR="00165FC1" w:rsidRDefault="00165FC1" w:rsidP="008B0C49">
            <w:pPr>
              <w:autoSpaceDE w:val="0"/>
              <w:autoSpaceDN w:val="0"/>
              <w:adjustRightInd w:val="0"/>
              <w:rPr>
                <w:rFonts w:ascii="Arial" w:hAnsi="Arial" w:cs="Arial"/>
                <w:sz w:val="22"/>
              </w:rPr>
            </w:pPr>
            <w:r>
              <w:rPr>
                <w:rFonts w:ascii="Arial" w:hAnsi="Arial" w:cs="Arial"/>
                <w:sz w:val="22"/>
              </w:rPr>
              <w:t>Karen Eaton-Thomas –Supervisor</w:t>
            </w:r>
          </w:p>
          <w:p w14:paraId="0EB825FB" w14:textId="77777777" w:rsidR="00165FC1" w:rsidRPr="00354F34" w:rsidRDefault="00165FC1" w:rsidP="008B0C49">
            <w:pPr>
              <w:autoSpaceDE w:val="0"/>
              <w:autoSpaceDN w:val="0"/>
              <w:adjustRightInd w:val="0"/>
              <w:rPr>
                <w:rFonts w:ascii="Arial" w:hAnsi="Arial" w:cs="Arial"/>
                <w:sz w:val="22"/>
              </w:rPr>
            </w:pPr>
          </w:p>
          <w:p w14:paraId="4995C388" w14:textId="77777777" w:rsidR="00165FC1" w:rsidRPr="004C3A0B" w:rsidRDefault="00165FC1" w:rsidP="008B0C49">
            <w:pPr>
              <w:autoSpaceDE w:val="0"/>
              <w:autoSpaceDN w:val="0"/>
              <w:adjustRightInd w:val="0"/>
              <w:rPr>
                <w:rFonts w:ascii="Arial" w:hAnsi="Arial" w:cs="Arial"/>
                <w:sz w:val="22"/>
              </w:rPr>
            </w:pPr>
            <w:r w:rsidRPr="00354F34">
              <w:rPr>
                <w:rFonts w:ascii="Arial" w:hAnsi="Arial" w:cs="Arial"/>
                <w:i/>
                <w:color w:val="808080"/>
                <w:sz w:val="18"/>
                <w:szCs w:val="18"/>
              </w:rPr>
              <w:t>(this box should expand as you type)</w:t>
            </w:r>
          </w:p>
        </w:tc>
      </w:tr>
      <w:tr w:rsidR="00165FC1" w:rsidRPr="004C3A0B" w14:paraId="7BD770E4" w14:textId="77777777" w:rsidTr="008B0C49">
        <w:trPr>
          <w:trHeight w:val="403"/>
        </w:trPr>
        <w:tc>
          <w:tcPr>
            <w:tcW w:w="562" w:type="dxa"/>
            <w:shd w:val="clear" w:color="auto" w:fill="F2F2F2" w:themeFill="background1" w:themeFillShade="F2"/>
            <w:vAlign w:val="center"/>
          </w:tcPr>
          <w:p w14:paraId="3B5AB6D5" w14:textId="77777777" w:rsidR="00165FC1" w:rsidRPr="00842FC0" w:rsidRDefault="00165FC1" w:rsidP="008B0C49">
            <w:pPr>
              <w:autoSpaceDE w:val="0"/>
              <w:autoSpaceDN w:val="0"/>
              <w:adjustRightInd w:val="0"/>
              <w:jc w:val="center"/>
              <w:rPr>
                <w:rFonts w:ascii="Arial" w:hAnsi="Arial" w:cs="Arial"/>
                <w:bCs/>
                <w:sz w:val="22"/>
              </w:rPr>
            </w:pPr>
            <w:r>
              <w:rPr>
                <w:rFonts w:ascii="Arial" w:hAnsi="Arial" w:cs="Arial"/>
                <w:sz w:val="22"/>
              </w:rPr>
              <w:t>23</w:t>
            </w:r>
          </w:p>
        </w:tc>
        <w:tc>
          <w:tcPr>
            <w:tcW w:w="9923" w:type="dxa"/>
            <w:gridSpan w:val="3"/>
            <w:shd w:val="clear" w:color="auto" w:fill="F2F2F2" w:themeFill="background1" w:themeFillShade="F2"/>
          </w:tcPr>
          <w:p w14:paraId="2224E0F9"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bCs/>
                <w:sz w:val="22"/>
              </w:rPr>
              <w:t>List who will have control of, and act as custodian(s) for, data generated by the research activity</w:t>
            </w:r>
            <w:r w:rsidRPr="004C3A0B">
              <w:rPr>
                <w:rFonts w:ascii="Arial" w:hAnsi="Arial" w:cs="Arial"/>
                <w:sz w:val="22"/>
              </w:rPr>
              <w:t>:</w:t>
            </w:r>
          </w:p>
        </w:tc>
      </w:tr>
      <w:tr w:rsidR="00165FC1" w:rsidRPr="004C3A0B" w14:paraId="57DFACAD" w14:textId="77777777" w:rsidTr="008B0C49">
        <w:trPr>
          <w:trHeight w:val="403"/>
        </w:trPr>
        <w:tc>
          <w:tcPr>
            <w:tcW w:w="562" w:type="dxa"/>
            <w:vAlign w:val="center"/>
          </w:tcPr>
          <w:p w14:paraId="1312E320" w14:textId="77777777" w:rsidR="00165FC1" w:rsidRPr="00E65973" w:rsidRDefault="00165FC1" w:rsidP="008B0C49">
            <w:pPr>
              <w:autoSpaceDE w:val="0"/>
              <w:autoSpaceDN w:val="0"/>
              <w:adjustRightInd w:val="0"/>
              <w:jc w:val="center"/>
              <w:rPr>
                <w:rFonts w:ascii="Arial" w:hAnsi="Arial" w:cs="Arial"/>
                <w:sz w:val="22"/>
              </w:rPr>
            </w:pPr>
          </w:p>
        </w:tc>
        <w:tc>
          <w:tcPr>
            <w:tcW w:w="9923" w:type="dxa"/>
            <w:gridSpan w:val="3"/>
          </w:tcPr>
          <w:p w14:paraId="56A005AF" w14:textId="77777777" w:rsidR="00165FC1" w:rsidRDefault="00165FC1" w:rsidP="008B0C49">
            <w:pPr>
              <w:autoSpaceDE w:val="0"/>
              <w:autoSpaceDN w:val="0"/>
              <w:adjustRightInd w:val="0"/>
              <w:rPr>
                <w:rFonts w:ascii="Arial" w:hAnsi="Arial" w:cs="Arial"/>
                <w:sz w:val="22"/>
              </w:rPr>
            </w:pPr>
          </w:p>
          <w:p w14:paraId="5406FA37" w14:textId="77777777" w:rsidR="00165FC1" w:rsidRDefault="00165FC1" w:rsidP="008B0C49">
            <w:pPr>
              <w:autoSpaceDE w:val="0"/>
              <w:autoSpaceDN w:val="0"/>
              <w:adjustRightInd w:val="0"/>
              <w:rPr>
                <w:rFonts w:ascii="Arial" w:hAnsi="Arial" w:cs="Arial"/>
                <w:sz w:val="22"/>
              </w:rPr>
            </w:pPr>
            <w:r>
              <w:rPr>
                <w:rFonts w:ascii="Arial" w:hAnsi="Arial" w:cs="Arial"/>
                <w:sz w:val="22"/>
              </w:rPr>
              <w:t>Gurpinder Singh</w:t>
            </w:r>
          </w:p>
          <w:p w14:paraId="2ABA028C" w14:textId="77777777" w:rsidR="00165FC1" w:rsidRPr="00354F34" w:rsidRDefault="00165FC1" w:rsidP="008B0C49">
            <w:pPr>
              <w:autoSpaceDE w:val="0"/>
              <w:autoSpaceDN w:val="0"/>
              <w:adjustRightInd w:val="0"/>
              <w:rPr>
                <w:rFonts w:ascii="Arial" w:hAnsi="Arial" w:cs="Arial"/>
                <w:sz w:val="22"/>
              </w:rPr>
            </w:pPr>
          </w:p>
          <w:p w14:paraId="3D008449" w14:textId="77777777" w:rsidR="00165FC1" w:rsidRPr="004C3A0B" w:rsidRDefault="00165FC1" w:rsidP="008B0C49">
            <w:pPr>
              <w:autoSpaceDE w:val="0"/>
              <w:autoSpaceDN w:val="0"/>
              <w:adjustRightInd w:val="0"/>
              <w:rPr>
                <w:rFonts w:ascii="Arial" w:hAnsi="Arial" w:cs="Arial"/>
                <w:sz w:val="22"/>
              </w:rPr>
            </w:pPr>
            <w:r w:rsidRPr="00354F34">
              <w:rPr>
                <w:rFonts w:ascii="Arial" w:hAnsi="Arial" w:cs="Arial"/>
                <w:i/>
                <w:color w:val="808080"/>
                <w:sz w:val="18"/>
                <w:szCs w:val="18"/>
              </w:rPr>
              <w:t>(this box should expand as you type)</w:t>
            </w:r>
          </w:p>
        </w:tc>
      </w:tr>
      <w:tr w:rsidR="00165FC1" w:rsidRPr="004C3A0B" w14:paraId="05BDE38C" w14:textId="77777777" w:rsidTr="008B0C49">
        <w:trPr>
          <w:trHeight w:val="403"/>
        </w:trPr>
        <w:tc>
          <w:tcPr>
            <w:tcW w:w="562" w:type="dxa"/>
            <w:shd w:val="clear" w:color="auto" w:fill="F2F2F2" w:themeFill="background1" w:themeFillShade="F2"/>
            <w:vAlign w:val="center"/>
          </w:tcPr>
          <w:p w14:paraId="3AF03F9E" w14:textId="77777777" w:rsidR="00165FC1" w:rsidRPr="00842FC0" w:rsidRDefault="00165FC1" w:rsidP="008B0C49">
            <w:pPr>
              <w:autoSpaceDE w:val="0"/>
              <w:autoSpaceDN w:val="0"/>
              <w:adjustRightInd w:val="0"/>
              <w:jc w:val="center"/>
              <w:rPr>
                <w:rFonts w:ascii="Arial" w:hAnsi="Arial" w:cs="Arial"/>
                <w:bCs/>
                <w:sz w:val="22"/>
              </w:rPr>
            </w:pPr>
            <w:r>
              <w:rPr>
                <w:rFonts w:ascii="Arial" w:hAnsi="Arial" w:cs="Arial"/>
                <w:sz w:val="22"/>
              </w:rPr>
              <w:lastRenderedPageBreak/>
              <w:t>24</w:t>
            </w:r>
          </w:p>
        </w:tc>
        <w:tc>
          <w:tcPr>
            <w:tcW w:w="9923" w:type="dxa"/>
            <w:gridSpan w:val="3"/>
            <w:shd w:val="clear" w:color="auto" w:fill="F2F2F2" w:themeFill="background1" w:themeFillShade="F2"/>
          </w:tcPr>
          <w:p w14:paraId="2DC550EA" w14:textId="77777777" w:rsidR="00165FC1" w:rsidRPr="004C3A0B" w:rsidRDefault="00165FC1" w:rsidP="008B0C49">
            <w:pPr>
              <w:autoSpaceDE w:val="0"/>
              <w:autoSpaceDN w:val="0"/>
              <w:adjustRightInd w:val="0"/>
              <w:rPr>
                <w:rFonts w:ascii="Arial" w:hAnsi="Arial" w:cs="Arial"/>
                <w:sz w:val="22"/>
              </w:rPr>
            </w:pPr>
            <w:r w:rsidRPr="004C3A0B">
              <w:rPr>
                <w:rFonts w:ascii="Arial" w:hAnsi="Arial" w:cs="Arial"/>
                <w:bCs/>
                <w:sz w:val="22"/>
              </w:rPr>
              <w:t xml:space="preserve">Give details of data storage arrangements, including </w:t>
            </w:r>
            <w:r>
              <w:rPr>
                <w:rFonts w:ascii="Arial" w:hAnsi="Arial" w:cs="Arial"/>
                <w:bCs/>
                <w:sz w:val="22"/>
              </w:rPr>
              <w:t xml:space="preserve">security measures in place to protect the data, </w:t>
            </w:r>
            <w:r w:rsidRPr="004C3A0B">
              <w:rPr>
                <w:rFonts w:ascii="Arial" w:hAnsi="Arial" w:cs="Arial"/>
                <w:bCs/>
                <w:sz w:val="22"/>
              </w:rPr>
              <w:t xml:space="preserve">where data will be stored, how long for, and in what form. Will data be archived – if so how and if not why not.  </w:t>
            </w:r>
          </w:p>
        </w:tc>
      </w:tr>
      <w:tr w:rsidR="00165FC1" w:rsidRPr="004C3A0B" w14:paraId="4FB86766" w14:textId="77777777" w:rsidTr="008B0C49">
        <w:trPr>
          <w:trHeight w:val="403"/>
        </w:trPr>
        <w:tc>
          <w:tcPr>
            <w:tcW w:w="562" w:type="dxa"/>
            <w:vAlign w:val="center"/>
          </w:tcPr>
          <w:p w14:paraId="60CF30B9" w14:textId="77777777" w:rsidR="00165FC1" w:rsidRPr="00E65973" w:rsidRDefault="00165FC1" w:rsidP="008B0C49">
            <w:pPr>
              <w:autoSpaceDE w:val="0"/>
              <w:autoSpaceDN w:val="0"/>
              <w:adjustRightInd w:val="0"/>
              <w:jc w:val="center"/>
              <w:rPr>
                <w:rFonts w:ascii="Arial" w:hAnsi="Arial" w:cs="Arial"/>
                <w:sz w:val="22"/>
              </w:rPr>
            </w:pPr>
          </w:p>
        </w:tc>
        <w:tc>
          <w:tcPr>
            <w:tcW w:w="9923" w:type="dxa"/>
            <w:gridSpan w:val="3"/>
          </w:tcPr>
          <w:p w14:paraId="078D1243" w14:textId="77777777" w:rsidR="00165FC1" w:rsidRDefault="00165FC1" w:rsidP="008B0C49">
            <w:pPr>
              <w:autoSpaceDE w:val="0"/>
              <w:autoSpaceDN w:val="0"/>
              <w:adjustRightInd w:val="0"/>
              <w:rPr>
                <w:rFonts w:ascii="Arial" w:hAnsi="Arial" w:cs="Arial"/>
                <w:sz w:val="22"/>
              </w:rPr>
            </w:pPr>
          </w:p>
          <w:p w14:paraId="4A023AC7" w14:textId="77777777" w:rsidR="00165FC1" w:rsidRDefault="00165FC1" w:rsidP="008B0C49">
            <w:pPr>
              <w:autoSpaceDE w:val="0"/>
              <w:autoSpaceDN w:val="0"/>
              <w:adjustRightInd w:val="0"/>
              <w:rPr>
                <w:rFonts w:ascii="Arial" w:hAnsi="Arial" w:cs="Arial"/>
                <w:sz w:val="22"/>
              </w:rPr>
            </w:pPr>
            <w:r>
              <w:rPr>
                <w:rFonts w:ascii="Arial" w:hAnsi="Arial" w:cs="Arial"/>
                <w:sz w:val="22"/>
              </w:rPr>
              <w:t xml:space="preserve">Data will be stored on the university OneDrive account which is encrypted and password protected. On completion of the degree the data will be deleted. The data will not be archived. </w:t>
            </w:r>
          </w:p>
          <w:p w14:paraId="5295C519" w14:textId="77777777" w:rsidR="00165FC1" w:rsidRPr="00354F34" w:rsidRDefault="00165FC1" w:rsidP="008B0C49">
            <w:pPr>
              <w:autoSpaceDE w:val="0"/>
              <w:autoSpaceDN w:val="0"/>
              <w:adjustRightInd w:val="0"/>
              <w:rPr>
                <w:rFonts w:ascii="Arial" w:hAnsi="Arial" w:cs="Arial"/>
                <w:sz w:val="22"/>
              </w:rPr>
            </w:pPr>
          </w:p>
          <w:p w14:paraId="56B743FF" w14:textId="77777777" w:rsidR="00165FC1" w:rsidRPr="004C3A0B" w:rsidRDefault="00165FC1" w:rsidP="008B0C49">
            <w:pPr>
              <w:autoSpaceDE w:val="0"/>
              <w:autoSpaceDN w:val="0"/>
              <w:adjustRightInd w:val="0"/>
              <w:rPr>
                <w:rFonts w:ascii="Arial" w:hAnsi="Arial" w:cs="Arial"/>
                <w:sz w:val="22"/>
              </w:rPr>
            </w:pPr>
            <w:r w:rsidRPr="00354F34">
              <w:rPr>
                <w:rFonts w:ascii="Arial" w:hAnsi="Arial" w:cs="Arial"/>
                <w:i/>
                <w:color w:val="808080"/>
                <w:sz w:val="18"/>
                <w:szCs w:val="18"/>
              </w:rPr>
              <w:t>(this box should expand as you type)</w:t>
            </w:r>
          </w:p>
        </w:tc>
      </w:tr>
      <w:tr w:rsidR="00165FC1" w:rsidRPr="004C3A0B" w14:paraId="73E040C7" w14:textId="77777777" w:rsidTr="008B0C49">
        <w:trPr>
          <w:trHeight w:val="403"/>
        </w:trPr>
        <w:tc>
          <w:tcPr>
            <w:tcW w:w="562" w:type="dxa"/>
            <w:shd w:val="clear" w:color="auto" w:fill="F2F2F2" w:themeFill="background1" w:themeFillShade="F2"/>
            <w:vAlign w:val="center"/>
          </w:tcPr>
          <w:p w14:paraId="7063A51E" w14:textId="77777777" w:rsidR="00165FC1" w:rsidRPr="00842FC0" w:rsidRDefault="00165FC1" w:rsidP="008B0C49">
            <w:pPr>
              <w:autoSpaceDE w:val="0"/>
              <w:autoSpaceDN w:val="0"/>
              <w:adjustRightInd w:val="0"/>
              <w:jc w:val="center"/>
              <w:rPr>
                <w:rFonts w:ascii="Arial" w:hAnsi="Arial" w:cs="Arial"/>
                <w:sz w:val="22"/>
              </w:rPr>
            </w:pPr>
            <w:r>
              <w:rPr>
                <w:rFonts w:ascii="Arial" w:hAnsi="Arial" w:cs="Arial"/>
                <w:sz w:val="22"/>
              </w:rPr>
              <w:t>25</w:t>
            </w:r>
          </w:p>
        </w:tc>
        <w:tc>
          <w:tcPr>
            <w:tcW w:w="9923" w:type="dxa"/>
            <w:gridSpan w:val="3"/>
            <w:shd w:val="clear" w:color="auto" w:fill="F2F2F2" w:themeFill="background1" w:themeFillShade="F2"/>
          </w:tcPr>
          <w:p w14:paraId="39C273C6" w14:textId="77777777" w:rsidR="00165FC1" w:rsidRDefault="00165FC1" w:rsidP="008B0C49">
            <w:pPr>
              <w:autoSpaceDE w:val="0"/>
              <w:autoSpaceDN w:val="0"/>
              <w:adjustRightInd w:val="0"/>
              <w:rPr>
                <w:rFonts w:ascii="Arial" w:hAnsi="Arial" w:cs="Arial"/>
                <w:sz w:val="22"/>
              </w:rPr>
            </w:pPr>
            <w:r>
              <w:rPr>
                <w:rFonts w:ascii="Arial" w:hAnsi="Arial" w:cs="Arial"/>
                <w:sz w:val="22"/>
              </w:rPr>
              <w:t xml:space="preserve">Please indicate if your data will be stored in the UWTSD Research Data Repository (see </w:t>
            </w:r>
            <w:hyperlink r:id="rId27" w:history="1">
              <w:r w:rsidRPr="00C32EFB">
                <w:rPr>
                  <w:rStyle w:val="Hyperlink"/>
                  <w:rFonts w:ascii="Arial" w:hAnsi="Arial" w:cs="Arial"/>
                  <w:color w:val="000000"/>
                  <w:sz w:val="22"/>
                </w:rPr>
                <w:t>https://researchdata.uwtsd.ac.uk/</w:t>
              </w:r>
            </w:hyperlink>
            <w:r w:rsidRPr="00C32EFB">
              <w:rPr>
                <w:rFonts w:ascii="Arial" w:hAnsi="Arial" w:cs="Arial"/>
                <w:color w:val="000000"/>
                <w:sz w:val="22"/>
              </w:rPr>
              <w:t xml:space="preserve"> </w:t>
            </w:r>
            <w:r>
              <w:rPr>
                <w:rFonts w:ascii="Arial" w:hAnsi="Arial" w:cs="Arial"/>
                <w:color w:val="000000"/>
                <w:sz w:val="22"/>
              </w:rPr>
              <w:t>).   If so please explain.</w:t>
            </w:r>
            <w:r w:rsidRPr="00C32EFB">
              <w:rPr>
                <w:rFonts w:ascii="Arial" w:hAnsi="Arial" w:cs="Arial"/>
                <w:color w:val="000000"/>
                <w:sz w:val="22"/>
              </w:rPr>
              <w:t xml:space="preserve"> (</w:t>
            </w:r>
            <w:r w:rsidRPr="00C32EFB">
              <w:rPr>
                <w:rFonts w:ascii="Arial" w:hAnsi="Arial" w:cs="Arial"/>
                <w:i/>
                <w:color w:val="000000"/>
                <w:sz w:val="22"/>
              </w:rPr>
              <w:t>Most relevant to academic staff)</w:t>
            </w:r>
            <w:r>
              <w:rPr>
                <w:color w:val="000000"/>
              </w:rPr>
              <w:t xml:space="preserve"> </w:t>
            </w:r>
          </w:p>
        </w:tc>
      </w:tr>
      <w:tr w:rsidR="00165FC1" w:rsidRPr="004C3A0B" w14:paraId="3D097DB6" w14:textId="77777777" w:rsidTr="008B0C49">
        <w:trPr>
          <w:trHeight w:val="403"/>
        </w:trPr>
        <w:tc>
          <w:tcPr>
            <w:tcW w:w="562" w:type="dxa"/>
            <w:vAlign w:val="center"/>
          </w:tcPr>
          <w:p w14:paraId="7D2207ED" w14:textId="77777777" w:rsidR="00165FC1" w:rsidRPr="00E65973" w:rsidRDefault="00165FC1" w:rsidP="008B0C49">
            <w:pPr>
              <w:autoSpaceDE w:val="0"/>
              <w:autoSpaceDN w:val="0"/>
              <w:adjustRightInd w:val="0"/>
              <w:jc w:val="center"/>
              <w:rPr>
                <w:rFonts w:ascii="Arial" w:hAnsi="Arial" w:cs="Arial"/>
                <w:sz w:val="22"/>
              </w:rPr>
            </w:pPr>
          </w:p>
        </w:tc>
        <w:tc>
          <w:tcPr>
            <w:tcW w:w="9923" w:type="dxa"/>
            <w:gridSpan w:val="3"/>
          </w:tcPr>
          <w:p w14:paraId="1D971632" w14:textId="77777777" w:rsidR="00165FC1" w:rsidRDefault="00165FC1" w:rsidP="008B0C49">
            <w:pPr>
              <w:autoSpaceDE w:val="0"/>
              <w:autoSpaceDN w:val="0"/>
              <w:adjustRightInd w:val="0"/>
              <w:rPr>
                <w:rFonts w:ascii="Arial" w:hAnsi="Arial" w:cs="Arial"/>
                <w:sz w:val="22"/>
              </w:rPr>
            </w:pPr>
          </w:p>
          <w:p w14:paraId="483B42D2" w14:textId="77777777" w:rsidR="00165FC1" w:rsidRDefault="00165FC1" w:rsidP="008B0C49">
            <w:pPr>
              <w:autoSpaceDE w:val="0"/>
              <w:autoSpaceDN w:val="0"/>
              <w:adjustRightInd w:val="0"/>
              <w:rPr>
                <w:rFonts w:ascii="Arial" w:hAnsi="Arial" w:cs="Arial"/>
                <w:sz w:val="22"/>
              </w:rPr>
            </w:pPr>
            <w:r>
              <w:rPr>
                <w:rFonts w:ascii="Arial" w:hAnsi="Arial" w:cs="Arial"/>
                <w:sz w:val="22"/>
              </w:rPr>
              <w:t>The data will not be stored in the UWTSD Research Data Repository at this point in time.</w:t>
            </w:r>
          </w:p>
          <w:p w14:paraId="247F5725" w14:textId="77777777" w:rsidR="00165FC1" w:rsidRPr="00354F34" w:rsidRDefault="00165FC1" w:rsidP="008B0C49">
            <w:pPr>
              <w:autoSpaceDE w:val="0"/>
              <w:autoSpaceDN w:val="0"/>
              <w:adjustRightInd w:val="0"/>
              <w:rPr>
                <w:rFonts w:ascii="Arial" w:hAnsi="Arial" w:cs="Arial"/>
                <w:sz w:val="22"/>
              </w:rPr>
            </w:pPr>
          </w:p>
          <w:p w14:paraId="443EECA6" w14:textId="77777777" w:rsidR="00165FC1" w:rsidRDefault="00165FC1" w:rsidP="008B0C49">
            <w:pPr>
              <w:autoSpaceDE w:val="0"/>
              <w:autoSpaceDN w:val="0"/>
              <w:adjustRightInd w:val="0"/>
              <w:rPr>
                <w:rFonts w:ascii="Arial" w:hAnsi="Arial" w:cs="Arial"/>
                <w:sz w:val="22"/>
              </w:rPr>
            </w:pPr>
            <w:r w:rsidRPr="00354F34">
              <w:rPr>
                <w:rFonts w:ascii="Arial" w:hAnsi="Arial" w:cs="Arial"/>
                <w:i/>
                <w:color w:val="808080"/>
                <w:sz w:val="18"/>
                <w:szCs w:val="18"/>
              </w:rPr>
              <w:t>(this box should expand as you type)</w:t>
            </w:r>
          </w:p>
        </w:tc>
      </w:tr>
      <w:tr w:rsidR="00165FC1" w:rsidRPr="004C3A0B" w14:paraId="145FE6D0" w14:textId="77777777" w:rsidTr="008B0C49">
        <w:trPr>
          <w:trHeight w:val="606"/>
        </w:trPr>
        <w:tc>
          <w:tcPr>
            <w:tcW w:w="562" w:type="dxa"/>
            <w:shd w:val="clear" w:color="auto" w:fill="F2F2F2" w:themeFill="background1" w:themeFillShade="F2"/>
            <w:vAlign w:val="center"/>
          </w:tcPr>
          <w:p w14:paraId="30288E0D" w14:textId="77777777" w:rsidR="00165FC1" w:rsidRPr="00842FC0" w:rsidRDefault="00165FC1" w:rsidP="008B0C49">
            <w:pPr>
              <w:autoSpaceDE w:val="0"/>
              <w:autoSpaceDN w:val="0"/>
              <w:adjustRightInd w:val="0"/>
              <w:jc w:val="center"/>
              <w:rPr>
                <w:rFonts w:ascii="Arial" w:hAnsi="Arial" w:cs="Arial"/>
                <w:bCs/>
                <w:sz w:val="22"/>
              </w:rPr>
            </w:pPr>
            <w:r w:rsidRPr="00E65973">
              <w:rPr>
                <w:rFonts w:ascii="Arial" w:hAnsi="Arial" w:cs="Arial"/>
                <w:bCs/>
                <w:sz w:val="22"/>
              </w:rPr>
              <w:t>2</w:t>
            </w:r>
            <w:r>
              <w:rPr>
                <w:rFonts w:ascii="Arial" w:hAnsi="Arial" w:cs="Arial"/>
                <w:bCs/>
                <w:sz w:val="22"/>
              </w:rPr>
              <w:t>6</w:t>
            </w:r>
          </w:p>
        </w:tc>
        <w:tc>
          <w:tcPr>
            <w:tcW w:w="7905" w:type="dxa"/>
            <w:shd w:val="clear" w:color="auto" w:fill="F2F2F2" w:themeFill="background1" w:themeFillShade="F2"/>
          </w:tcPr>
          <w:p w14:paraId="1EDE67E2" w14:textId="77777777" w:rsidR="00165FC1" w:rsidRPr="009563B2" w:rsidRDefault="00165FC1" w:rsidP="008B0C49">
            <w:pPr>
              <w:autoSpaceDE w:val="0"/>
              <w:autoSpaceDN w:val="0"/>
              <w:adjustRightInd w:val="0"/>
              <w:rPr>
                <w:rFonts w:ascii="Arial" w:hAnsi="Arial" w:cs="Arial"/>
                <w:color w:val="000000"/>
                <w:sz w:val="22"/>
              </w:rPr>
            </w:pPr>
            <w:r w:rsidRPr="004D6425">
              <w:rPr>
                <w:rFonts w:ascii="Arial" w:hAnsi="Arial" w:cs="Arial"/>
                <w:bCs/>
                <w:sz w:val="22"/>
              </w:rPr>
              <w:t xml:space="preserve">Confirm that you </w:t>
            </w:r>
            <w:r>
              <w:rPr>
                <w:rFonts w:ascii="Arial" w:hAnsi="Arial" w:cs="Arial"/>
                <w:bCs/>
                <w:sz w:val="22"/>
              </w:rPr>
              <w:t xml:space="preserve">have read the UWTSD guidance on data management (see </w:t>
            </w:r>
            <w:hyperlink r:id="rId28" w:history="1">
              <w:r w:rsidRPr="00C32EFB">
                <w:rPr>
                  <w:rStyle w:val="Hyperlink"/>
                  <w:rFonts w:ascii="Arial" w:hAnsi="Arial" w:cs="Arial"/>
                  <w:color w:val="000000"/>
                  <w:sz w:val="22"/>
                </w:rPr>
                <w:t>https://www.uwtsd.ac.uk/library/research-data-management/</w:t>
              </w:r>
            </w:hyperlink>
            <w:r w:rsidRPr="00C32EFB">
              <w:rPr>
                <w:rFonts w:ascii="Arial" w:hAnsi="Arial" w:cs="Arial"/>
                <w:color w:val="000000"/>
                <w:sz w:val="22"/>
              </w:rPr>
              <w:t>)</w:t>
            </w:r>
          </w:p>
        </w:tc>
        <w:tc>
          <w:tcPr>
            <w:tcW w:w="992" w:type="dxa"/>
            <w:shd w:val="clear" w:color="auto" w:fill="F2F2F2" w:themeFill="background1" w:themeFillShade="F2"/>
            <w:vAlign w:val="center"/>
          </w:tcPr>
          <w:p w14:paraId="554416CD" w14:textId="77777777" w:rsidR="00165FC1" w:rsidRPr="003257BD" w:rsidRDefault="00165FC1" w:rsidP="008B0C49">
            <w:pPr>
              <w:autoSpaceDE w:val="0"/>
              <w:autoSpaceDN w:val="0"/>
              <w:adjustRightInd w:val="0"/>
              <w:jc w:val="center"/>
              <w:rPr>
                <w:rFonts w:ascii="Arial" w:hAnsi="Arial" w:cs="Arial"/>
                <w:b/>
                <w:sz w:val="22"/>
              </w:rPr>
            </w:pPr>
            <w:r w:rsidRPr="003257BD">
              <w:rPr>
                <w:rFonts w:ascii="Arial" w:hAnsi="Arial" w:cs="Arial"/>
                <w:b/>
                <w:sz w:val="22"/>
              </w:rPr>
              <w:t>YES</w:t>
            </w:r>
          </w:p>
        </w:tc>
        <w:tc>
          <w:tcPr>
            <w:tcW w:w="1026" w:type="dxa"/>
            <w:shd w:val="clear" w:color="auto" w:fill="BFBFBF" w:themeFill="background1" w:themeFillShade="BF"/>
            <w:vAlign w:val="center"/>
          </w:tcPr>
          <w:p w14:paraId="302B9E2D" w14:textId="77777777" w:rsidR="00165FC1" w:rsidRPr="00C71BCC" w:rsidRDefault="00000000" w:rsidP="008B0C49">
            <w:pPr>
              <w:autoSpaceDE w:val="0"/>
              <w:autoSpaceDN w:val="0"/>
              <w:adjustRightInd w:val="0"/>
              <w:jc w:val="center"/>
              <w:rPr>
                <w:rFonts w:ascii="Arial" w:hAnsi="Arial" w:cs="Arial"/>
                <w:sz w:val="22"/>
              </w:rPr>
            </w:pPr>
            <w:sdt>
              <w:sdtPr>
                <w:rPr>
                  <w:rFonts w:ascii="Arial" w:hAnsi="Arial" w:cs="Arial"/>
                </w:rPr>
                <w:id w:val="1912113242"/>
                <w14:checkbox>
                  <w14:checked w14:val="1"/>
                  <w14:checkedState w14:val="2612" w14:font="MS Gothic"/>
                  <w14:uncheckedState w14:val="2610" w14:font="MS Gothic"/>
                </w14:checkbox>
              </w:sdtPr>
              <w:sdtContent>
                <w:r w:rsidR="00165FC1">
                  <w:rPr>
                    <w:rFonts w:ascii="MS Gothic" w:eastAsia="MS Gothic" w:hAnsi="MS Gothic" w:cs="Arial" w:hint="eastAsia"/>
                  </w:rPr>
                  <w:t>☒</w:t>
                </w:r>
              </w:sdtContent>
            </w:sdt>
          </w:p>
        </w:tc>
      </w:tr>
      <w:tr w:rsidR="00165FC1" w:rsidRPr="004C3A0B" w14:paraId="70E3FCB4" w14:textId="77777777" w:rsidTr="008B0C49">
        <w:trPr>
          <w:trHeight w:val="632"/>
        </w:trPr>
        <w:tc>
          <w:tcPr>
            <w:tcW w:w="562" w:type="dxa"/>
            <w:shd w:val="clear" w:color="auto" w:fill="F2F2F2" w:themeFill="background1" w:themeFillShade="F2"/>
            <w:vAlign w:val="center"/>
          </w:tcPr>
          <w:p w14:paraId="3E267176" w14:textId="77777777" w:rsidR="00165FC1" w:rsidRPr="00842FC0" w:rsidRDefault="00165FC1" w:rsidP="008B0C49">
            <w:pPr>
              <w:autoSpaceDE w:val="0"/>
              <w:autoSpaceDN w:val="0"/>
              <w:adjustRightInd w:val="0"/>
              <w:jc w:val="center"/>
              <w:rPr>
                <w:rFonts w:ascii="Arial" w:hAnsi="Arial" w:cs="Arial"/>
                <w:bCs/>
                <w:sz w:val="22"/>
              </w:rPr>
            </w:pPr>
            <w:r>
              <w:rPr>
                <w:rFonts w:ascii="Arial" w:hAnsi="Arial" w:cs="Arial"/>
                <w:bCs/>
                <w:sz w:val="22"/>
              </w:rPr>
              <w:t>27</w:t>
            </w:r>
          </w:p>
        </w:tc>
        <w:tc>
          <w:tcPr>
            <w:tcW w:w="7905" w:type="dxa"/>
            <w:shd w:val="clear" w:color="auto" w:fill="F2F2F2" w:themeFill="background1" w:themeFillShade="F2"/>
          </w:tcPr>
          <w:p w14:paraId="63DB82AC" w14:textId="77777777" w:rsidR="00165FC1" w:rsidRPr="0092487B" w:rsidRDefault="00165FC1" w:rsidP="008B0C49">
            <w:pPr>
              <w:autoSpaceDE w:val="0"/>
              <w:autoSpaceDN w:val="0"/>
              <w:adjustRightInd w:val="0"/>
              <w:rPr>
                <w:rFonts w:ascii="Arial" w:hAnsi="Arial" w:cs="Arial"/>
                <w:sz w:val="22"/>
              </w:rPr>
            </w:pPr>
            <w:r w:rsidRPr="004D6425">
              <w:rPr>
                <w:rFonts w:ascii="Arial" w:hAnsi="Arial" w:cs="Arial"/>
                <w:bCs/>
                <w:sz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730F345" w14:textId="77777777" w:rsidR="00165FC1" w:rsidRPr="003257BD" w:rsidRDefault="00165FC1" w:rsidP="008B0C49">
            <w:pPr>
              <w:autoSpaceDE w:val="0"/>
              <w:autoSpaceDN w:val="0"/>
              <w:adjustRightInd w:val="0"/>
              <w:jc w:val="center"/>
              <w:rPr>
                <w:rFonts w:ascii="Arial" w:hAnsi="Arial" w:cs="Arial"/>
                <w:b/>
                <w:sz w:val="22"/>
              </w:rPr>
            </w:pPr>
            <w:r w:rsidRPr="003257BD">
              <w:rPr>
                <w:rFonts w:ascii="Arial" w:hAnsi="Arial" w:cs="Arial"/>
                <w:b/>
                <w:sz w:val="22"/>
              </w:rPr>
              <w:t>YES</w:t>
            </w:r>
          </w:p>
        </w:tc>
        <w:tc>
          <w:tcPr>
            <w:tcW w:w="1026" w:type="dxa"/>
            <w:shd w:val="clear" w:color="auto" w:fill="BFBFBF" w:themeFill="background1" w:themeFillShade="BF"/>
            <w:vAlign w:val="center"/>
          </w:tcPr>
          <w:p w14:paraId="2BF1A8C3" w14:textId="77777777" w:rsidR="00165FC1" w:rsidRPr="00C71BCC" w:rsidRDefault="00000000" w:rsidP="008B0C49">
            <w:pPr>
              <w:autoSpaceDE w:val="0"/>
              <w:autoSpaceDN w:val="0"/>
              <w:adjustRightInd w:val="0"/>
              <w:jc w:val="center"/>
              <w:rPr>
                <w:rFonts w:ascii="Arial" w:hAnsi="Arial" w:cs="Arial"/>
                <w:sz w:val="22"/>
              </w:rPr>
            </w:pPr>
            <w:sdt>
              <w:sdtPr>
                <w:rPr>
                  <w:rFonts w:ascii="Arial" w:hAnsi="Arial" w:cs="Arial"/>
                </w:rPr>
                <w:id w:val="1277371831"/>
                <w14:checkbox>
                  <w14:checked w14:val="1"/>
                  <w14:checkedState w14:val="2612" w14:font="MS Gothic"/>
                  <w14:uncheckedState w14:val="2610" w14:font="MS Gothic"/>
                </w14:checkbox>
              </w:sdtPr>
              <w:sdtContent>
                <w:r w:rsidR="00165FC1">
                  <w:rPr>
                    <w:rFonts w:ascii="MS Gothic" w:eastAsia="MS Gothic" w:hAnsi="MS Gothic" w:cs="Arial" w:hint="eastAsia"/>
                  </w:rPr>
                  <w:t>☒</w:t>
                </w:r>
              </w:sdtContent>
            </w:sdt>
          </w:p>
        </w:tc>
      </w:tr>
    </w:tbl>
    <w:p w14:paraId="75628A9C" w14:textId="77777777" w:rsidR="00165FC1" w:rsidRDefault="00165FC1" w:rsidP="00165FC1">
      <w:pPr>
        <w:rPr>
          <w:rFonts w:ascii="Arial" w:hAnsi="Arial" w:cs="Arial"/>
          <w:b/>
          <w:bCs/>
          <w:sz w:val="22"/>
        </w:rPr>
      </w:pPr>
    </w:p>
    <w:p w14:paraId="606C8160" w14:textId="77777777" w:rsidR="00165FC1" w:rsidRDefault="00165FC1" w:rsidP="00165FC1">
      <w:pPr>
        <w:rPr>
          <w:rFonts w:ascii="Arial" w:hAnsi="Arial" w:cs="Arial"/>
          <w:b/>
          <w:bCs/>
          <w:sz w:val="22"/>
        </w:rPr>
      </w:pPr>
      <w:r>
        <w:rPr>
          <w:rFonts w:ascii="Arial" w:hAnsi="Arial" w:cs="Arial"/>
          <w:b/>
          <w:bCs/>
          <w:sz w:val="22"/>
        </w:rPr>
        <w:br w:type="page"/>
      </w:r>
    </w:p>
    <w:p w14:paraId="3DAC1FB5" w14:textId="77777777" w:rsidR="00165FC1" w:rsidRPr="00354F34" w:rsidRDefault="00165FC1" w:rsidP="00165FC1">
      <w:pPr>
        <w:autoSpaceDE w:val="0"/>
        <w:autoSpaceDN w:val="0"/>
        <w:adjustRightInd w:val="0"/>
        <w:spacing w:after="240"/>
        <w:jc w:val="both"/>
        <w:rPr>
          <w:rFonts w:ascii="Arial" w:hAnsi="Arial" w:cs="Arial"/>
          <w:b/>
          <w:sz w:val="22"/>
        </w:rPr>
      </w:pPr>
      <w:r w:rsidRPr="00354F34">
        <w:rPr>
          <w:rFonts w:ascii="Arial" w:hAnsi="Arial" w:cs="Arial"/>
          <w:b/>
          <w:sz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65FC1" w:rsidRPr="004C3A0B" w14:paraId="69E90FF0" w14:textId="77777777" w:rsidTr="008B0C49">
        <w:trPr>
          <w:trHeight w:val="1807"/>
        </w:trPr>
        <w:tc>
          <w:tcPr>
            <w:tcW w:w="554" w:type="dxa"/>
            <w:shd w:val="clear" w:color="auto" w:fill="F2F2F2" w:themeFill="background1" w:themeFillShade="F2"/>
            <w:vAlign w:val="center"/>
          </w:tcPr>
          <w:p w14:paraId="0F4948CF" w14:textId="77777777" w:rsidR="00165FC1" w:rsidRPr="004C3A0B" w:rsidRDefault="00165FC1" w:rsidP="008B0C49">
            <w:pPr>
              <w:jc w:val="center"/>
              <w:rPr>
                <w:rFonts w:ascii="Arial" w:hAnsi="Arial" w:cs="Arial"/>
                <w:sz w:val="22"/>
              </w:rPr>
            </w:pPr>
          </w:p>
        </w:tc>
        <w:tc>
          <w:tcPr>
            <w:tcW w:w="9923" w:type="dxa"/>
            <w:gridSpan w:val="3"/>
            <w:shd w:val="clear" w:color="auto" w:fill="F2F2F2" w:themeFill="background1" w:themeFillShade="F2"/>
            <w:vAlign w:val="center"/>
          </w:tcPr>
          <w:p w14:paraId="097AEFD0" w14:textId="77777777" w:rsidR="00165FC1" w:rsidRPr="004C3A0B" w:rsidRDefault="00165FC1" w:rsidP="008B0C49">
            <w:pPr>
              <w:jc w:val="both"/>
              <w:rPr>
                <w:rFonts w:ascii="Arial" w:hAnsi="Arial" w:cs="Arial"/>
                <w:b/>
                <w:bCs/>
                <w:color w:val="000000"/>
                <w:sz w:val="22"/>
              </w:rPr>
            </w:pPr>
            <w:r w:rsidRPr="004C3A0B">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rPr>
              <w:t>.</w:t>
            </w:r>
          </w:p>
          <w:p w14:paraId="4C4EC465" w14:textId="77777777" w:rsidR="00165FC1" w:rsidRPr="004C3A0B" w:rsidRDefault="00165FC1" w:rsidP="008B0C49">
            <w:pPr>
              <w:jc w:val="both"/>
              <w:rPr>
                <w:rFonts w:ascii="Arial" w:hAnsi="Arial" w:cs="Arial"/>
                <w:b/>
                <w:bCs/>
                <w:color w:val="000000"/>
                <w:sz w:val="22"/>
              </w:rPr>
            </w:pPr>
          </w:p>
          <w:p w14:paraId="04D13BA0" w14:textId="77777777" w:rsidR="00165FC1" w:rsidRPr="004C3A0B" w:rsidRDefault="00165FC1" w:rsidP="008B0C49">
            <w:pPr>
              <w:jc w:val="both"/>
              <w:rPr>
                <w:rFonts w:ascii="Arial" w:hAnsi="Arial" w:cs="Arial"/>
                <w:color w:val="000080"/>
                <w:sz w:val="22"/>
              </w:rPr>
            </w:pPr>
            <w:r w:rsidRPr="004C3A0B">
              <w:rPr>
                <w:rFonts w:ascii="Arial" w:hAnsi="Arial" w:cs="Arial"/>
                <w:sz w:val="22"/>
              </w:rPr>
              <w:t xml:space="preserve">In submitting this application I hereby confirm that I undertake to ensure that the above named research activity will meet the University’s </w:t>
            </w:r>
            <w:r w:rsidRPr="00CA510C">
              <w:rPr>
                <w:rFonts w:ascii="Arial" w:hAnsi="Arial" w:cs="Arial"/>
                <w:sz w:val="22"/>
              </w:rPr>
              <w:t>Research Ethics and Integrity Code of Practice</w:t>
            </w:r>
            <w:r>
              <w:rPr>
                <w:rFonts w:ascii="Arial" w:hAnsi="Arial" w:cs="Arial"/>
                <w:sz w:val="22"/>
              </w:rPr>
              <w:t xml:space="preserve"> which is published on the website: </w:t>
            </w:r>
            <w:hyperlink r:id="rId29" w:history="1">
              <w:r w:rsidRPr="00100C35">
                <w:rPr>
                  <w:rStyle w:val="Hyperlink"/>
                  <w:rFonts w:ascii="Arial" w:hAnsi="Arial" w:cs="Arial"/>
                  <w:sz w:val="22"/>
                </w:rPr>
                <w:t>https://www.uwtsd.ac.uk/research/research-ethics/</w:t>
              </w:r>
            </w:hyperlink>
            <w:r>
              <w:rPr>
                <w:rFonts w:ascii="Arial" w:hAnsi="Arial" w:cs="Arial"/>
                <w:sz w:val="22"/>
              </w:rPr>
              <w:t xml:space="preserve"> </w:t>
            </w:r>
          </w:p>
        </w:tc>
      </w:tr>
      <w:tr w:rsidR="00165FC1" w:rsidRPr="004C3A0B" w14:paraId="3E23192F" w14:textId="77777777" w:rsidTr="008B0C4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15477A" w14:textId="77777777" w:rsidR="00165FC1" w:rsidRPr="00BC301B" w:rsidRDefault="00165FC1" w:rsidP="008B0C49">
            <w:pPr>
              <w:spacing w:before="100" w:beforeAutospacing="1" w:after="100" w:afterAutospacing="1"/>
              <w:jc w:val="center"/>
              <w:rPr>
                <w:rFonts w:ascii="Arial" w:hAnsi="Arial" w:cs="Arial"/>
                <w:bCs/>
                <w:sz w:val="22"/>
              </w:rPr>
            </w:pPr>
            <w:r>
              <w:rPr>
                <w:rFonts w:ascii="Arial" w:hAnsi="Arial" w:cs="Arial"/>
                <w:bCs/>
                <w:sz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63CC45" w14:textId="77777777" w:rsidR="00165FC1" w:rsidRPr="004C3A0B" w:rsidRDefault="00165FC1" w:rsidP="008B0C49">
            <w:pPr>
              <w:spacing w:before="100" w:beforeAutospacing="1" w:after="100" w:afterAutospacing="1"/>
              <w:rPr>
                <w:rFonts w:ascii="Arial" w:hAnsi="Arial" w:cs="Arial"/>
                <w:sz w:val="22"/>
              </w:rPr>
            </w:pPr>
            <w:r w:rsidRPr="004C3A0B">
              <w:rPr>
                <w:rFonts w:ascii="Arial" w:hAnsi="Arial" w:cs="Arial"/>
                <w:b/>
                <w:bCs/>
                <w:sz w:val="22"/>
              </w:rPr>
              <w:t>Signature of applicant:</w:t>
            </w:r>
          </w:p>
        </w:tc>
        <w:tc>
          <w:tcPr>
            <w:tcW w:w="4820" w:type="dxa"/>
            <w:tcBorders>
              <w:left w:val="single" w:sz="4" w:space="0" w:color="auto"/>
            </w:tcBorders>
            <w:vAlign w:val="center"/>
          </w:tcPr>
          <w:p w14:paraId="23A02858" w14:textId="77777777" w:rsidR="00165FC1" w:rsidRPr="004C3A0B" w:rsidRDefault="00165FC1" w:rsidP="008B0C49">
            <w:pPr>
              <w:spacing w:before="100" w:beforeAutospacing="1" w:after="100" w:afterAutospacing="1"/>
              <w:rPr>
                <w:rFonts w:ascii="Arial" w:hAnsi="Arial" w:cs="Arial"/>
                <w:sz w:val="22"/>
              </w:rPr>
            </w:pPr>
            <w:r>
              <w:rPr>
                <w:rFonts w:ascii="Arial" w:hAnsi="Arial" w:cs="Arial"/>
                <w:sz w:val="22"/>
              </w:rPr>
              <w:t>Gurpinder Singh</w:t>
            </w:r>
          </w:p>
        </w:tc>
        <w:tc>
          <w:tcPr>
            <w:tcW w:w="2139" w:type="dxa"/>
            <w:vAlign w:val="center"/>
          </w:tcPr>
          <w:p w14:paraId="52387110" w14:textId="77777777" w:rsidR="00165FC1" w:rsidRDefault="00165FC1" w:rsidP="008B0C49">
            <w:pPr>
              <w:spacing w:before="100" w:beforeAutospacing="1" w:after="100" w:afterAutospacing="1"/>
              <w:rPr>
                <w:rFonts w:ascii="Arial" w:hAnsi="Arial" w:cs="Arial"/>
                <w:b/>
                <w:bCs/>
                <w:sz w:val="22"/>
              </w:rPr>
            </w:pPr>
            <w:r w:rsidRPr="004C3A0B">
              <w:rPr>
                <w:rFonts w:ascii="Arial" w:hAnsi="Arial" w:cs="Arial"/>
                <w:b/>
                <w:bCs/>
                <w:sz w:val="22"/>
              </w:rPr>
              <w:t>Date:</w:t>
            </w:r>
          </w:p>
          <w:p w14:paraId="5A565C63" w14:textId="77777777" w:rsidR="00165FC1" w:rsidRPr="004C3A0B" w:rsidRDefault="00165FC1" w:rsidP="008B0C49">
            <w:pPr>
              <w:spacing w:before="100" w:beforeAutospacing="1" w:after="100" w:afterAutospacing="1"/>
              <w:rPr>
                <w:rFonts w:ascii="Arial" w:hAnsi="Arial" w:cs="Arial"/>
                <w:sz w:val="22"/>
              </w:rPr>
            </w:pPr>
            <w:r>
              <w:rPr>
                <w:rFonts w:ascii="Arial" w:hAnsi="Arial" w:cs="Arial"/>
                <w:sz w:val="22"/>
              </w:rPr>
              <w:t>04.11.2024</w:t>
            </w:r>
          </w:p>
        </w:tc>
      </w:tr>
    </w:tbl>
    <w:p w14:paraId="6389E408" w14:textId="77777777" w:rsidR="00165FC1" w:rsidRPr="004C3A0B" w:rsidRDefault="00165FC1" w:rsidP="00165FC1">
      <w:pPr>
        <w:rPr>
          <w:rFonts w:ascii="Arial" w:hAnsi="Arial" w:cs="Arial"/>
          <w:sz w:val="22"/>
        </w:rPr>
      </w:pPr>
    </w:p>
    <w:p w14:paraId="3BFDFD72" w14:textId="77777777" w:rsidR="00165FC1" w:rsidRPr="004C3A0B" w:rsidRDefault="00165FC1" w:rsidP="00165FC1">
      <w:pPr>
        <w:rPr>
          <w:rFonts w:ascii="Arial" w:hAnsi="Arial" w:cs="Arial"/>
          <w:b/>
          <w:i/>
          <w:sz w:val="22"/>
        </w:rPr>
      </w:pPr>
      <w:r w:rsidRPr="004C3A0B">
        <w:rPr>
          <w:rFonts w:ascii="Arial" w:hAnsi="Arial" w:cs="Arial"/>
          <w:b/>
          <w:i/>
          <w:sz w:val="22"/>
        </w:rPr>
        <w:t>For STUDENT</w:t>
      </w:r>
      <w:r>
        <w:rPr>
          <w:rFonts w:ascii="Arial" w:hAnsi="Arial" w:cs="Arial"/>
          <w:b/>
          <w:i/>
          <w:sz w:val="22"/>
        </w:rPr>
        <w:t xml:space="preserve"> Submissions</w:t>
      </w:r>
      <w:r w:rsidRPr="004C3A0B">
        <w:rPr>
          <w:rFonts w:ascii="Arial" w:hAnsi="Arial" w:cs="Arial"/>
          <w:b/>
          <w:i/>
          <w:sz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165FC1" w:rsidRPr="004C3A0B" w14:paraId="698565CB" w14:textId="77777777" w:rsidTr="008B0C49">
        <w:trPr>
          <w:trHeight w:val="346"/>
        </w:trPr>
        <w:tc>
          <w:tcPr>
            <w:tcW w:w="365" w:type="pct"/>
            <w:shd w:val="clear" w:color="auto" w:fill="F2F2F2" w:themeFill="background1" w:themeFillShade="F2"/>
            <w:vAlign w:val="center"/>
          </w:tcPr>
          <w:p w14:paraId="19F0BF88" w14:textId="77777777" w:rsidR="00165FC1" w:rsidRPr="004C3A0B" w:rsidRDefault="00165FC1" w:rsidP="008B0C49">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3F071F6" w14:textId="77777777" w:rsidR="00165FC1" w:rsidRPr="004C3A0B" w:rsidRDefault="00165FC1" w:rsidP="008B0C49">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7A50D4FD" w14:textId="77777777" w:rsidR="00165FC1" w:rsidRPr="004C3A0B" w:rsidRDefault="00165FC1" w:rsidP="008B0C49">
            <w:pPr>
              <w:pStyle w:val="ListParagraph"/>
              <w:ind w:left="0"/>
              <w:rPr>
                <w:rFonts w:ascii="Arial" w:hAnsi="Arial" w:cs="Arial"/>
              </w:rPr>
            </w:pPr>
            <w:r>
              <w:rPr>
                <w:rFonts w:ascii="Arial" w:hAnsi="Arial" w:cs="Arial"/>
              </w:rPr>
              <w:t>Karen Eaton- Thomas</w:t>
            </w:r>
          </w:p>
        </w:tc>
        <w:tc>
          <w:tcPr>
            <w:tcW w:w="1014" w:type="pct"/>
            <w:vMerge w:val="restart"/>
          </w:tcPr>
          <w:p w14:paraId="0A07D9F6" w14:textId="77777777" w:rsidR="00165FC1" w:rsidRDefault="00165FC1" w:rsidP="008B0C49">
            <w:pPr>
              <w:pStyle w:val="ListParagraph"/>
              <w:ind w:left="0"/>
              <w:rPr>
                <w:rFonts w:ascii="Arial" w:hAnsi="Arial" w:cs="Arial"/>
                <w:b/>
                <w:bCs/>
              </w:rPr>
            </w:pPr>
            <w:r w:rsidRPr="004C3A0B">
              <w:rPr>
                <w:rFonts w:ascii="Arial" w:hAnsi="Arial" w:cs="Arial"/>
                <w:b/>
                <w:bCs/>
              </w:rPr>
              <w:t>Date:</w:t>
            </w:r>
          </w:p>
          <w:p w14:paraId="6A416325" w14:textId="77777777" w:rsidR="00165FC1" w:rsidRPr="004C3A0B" w:rsidRDefault="00165FC1" w:rsidP="008B0C49">
            <w:pPr>
              <w:pStyle w:val="ListParagraph"/>
              <w:ind w:left="0"/>
              <w:rPr>
                <w:rFonts w:ascii="Arial" w:hAnsi="Arial" w:cs="Arial"/>
              </w:rPr>
            </w:pPr>
            <w:r>
              <w:rPr>
                <w:rFonts w:ascii="Arial" w:hAnsi="Arial" w:cs="Arial"/>
                <w:b/>
                <w:bCs/>
              </w:rPr>
              <w:t>13.01.2025</w:t>
            </w:r>
          </w:p>
        </w:tc>
      </w:tr>
      <w:tr w:rsidR="00165FC1" w:rsidRPr="004C3A0B" w14:paraId="3586DEE5" w14:textId="77777777" w:rsidTr="008B0C49">
        <w:trPr>
          <w:trHeight w:val="347"/>
        </w:trPr>
        <w:tc>
          <w:tcPr>
            <w:tcW w:w="365" w:type="pct"/>
            <w:shd w:val="clear" w:color="auto" w:fill="F2F2F2" w:themeFill="background1" w:themeFillShade="F2"/>
            <w:vAlign w:val="center"/>
          </w:tcPr>
          <w:p w14:paraId="3D9F1767" w14:textId="77777777" w:rsidR="00165FC1" w:rsidRPr="004C3A0B" w:rsidRDefault="00165FC1" w:rsidP="008B0C49">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1B51B186" w14:textId="77777777" w:rsidR="00165FC1" w:rsidRPr="004C3A0B" w:rsidRDefault="00165FC1" w:rsidP="008B0C49">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81412C2" w14:textId="77777777" w:rsidR="00165FC1" w:rsidRPr="004C3A0B" w:rsidRDefault="00165FC1" w:rsidP="008B0C49">
            <w:pPr>
              <w:pStyle w:val="ListParagraph"/>
              <w:ind w:left="0"/>
              <w:rPr>
                <w:rFonts w:ascii="Arial" w:hAnsi="Arial" w:cs="Arial"/>
              </w:rPr>
            </w:pPr>
            <w:r>
              <w:rPr>
                <w:rFonts w:ascii="Arial" w:hAnsi="Arial" w:cs="Arial"/>
              </w:rPr>
              <w:t>Karen M. Eaton-Thomas</w:t>
            </w:r>
          </w:p>
          <w:p w14:paraId="25207558" w14:textId="77777777" w:rsidR="00165FC1" w:rsidRPr="004C3A0B" w:rsidRDefault="00165FC1" w:rsidP="008B0C49">
            <w:pPr>
              <w:pStyle w:val="ListParagraph"/>
              <w:ind w:left="0"/>
              <w:rPr>
                <w:rFonts w:ascii="Arial" w:hAnsi="Arial" w:cs="Arial"/>
              </w:rPr>
            </w:pPr>
          </w:p>
        </w:tc>
        <w:tc>
          <w:tcPr>
            <w:tcW w:w="1014" w:type="pct"/>
            <w:vMerge/>
            <w:vAlign w:val="center"/>
          </w:tcPr>
          <w:p w14:paraId="694274C7" w14:textId="77777777" w:rsidR="00165FC1" w:rsidRPr="004C3A0B" w:rsidRDefault="00165FC1" w:rsidP="008B0C49">
            <w:pPr>
              <w:pStyle w:val="ListParagraph"/>
              <w:ind w:left="0"/>
              <w:rPr>
                <w:rFonts w:ascii="Arial" w:hAnsi="Arial" w:cs="Arial"/>
              </w:rPr>
            </w:pPr>
          </w:p>
        </w:tc>
      </w:tr>
    </w:tbl>
    <w:p w14:paraId="1221C08D" w14:textId="77777777" w:rsidR="00165FC1" w:rsidRPr="004C3A0B" w:rsidRDefault="00165FC1" w:rsidP="00165FC1">
      <w:pPr>
        <w:rPr>
          <w:rFonts w:ascii="Arial" w:hAnsi="Arial" w:cs="Arial"/>
          <w:sz w:val="22"/>
        </w:rPr>
      </w:pPr>
    </w:p>
    <w:p w14:paraId="33E48E08" w14:textId="77777777" w:rsidR="00165FC1" w:rsidRDefault="00165FC1" w:rsidP="00165FC1">
      <w:pPr>
        <w:rPr>
          <w:rFonts w:ascii="Arial" w:hAnsi="Arial" w:cs="Arial"/>
          <w:b/>
          <w:i/>
          <w:sz w:val="22"/>
        </w:rPr>
      </w:pPr>
      <w:r w:rsidRPr="004C3A0B">
        <w:rPr>
          <w:rFonts w:ascii="Arial" w:hAnsi="Arial" w:cs="Arial"/>
          <w:b/>
          <w:i/>
          <w:sz w:val="22"/>
        </w:rPr>
        <w:t xml:space="preserve">For </w:t>
      </w:r>
      <w:r>
        <w:rPr>
          <w:rFonts w:ascii="Arial" w:hAnsi="Arial" w:cs="Arial"/>
          <w:b/>
          <w:i/>
          <w:sz w:val="22"/>
        </w:rPr>
        <w:t>S</w:t>
      </w:r>
      <w:r w:rsidRPr="004C3A0B">
        <w:rPr>
          <w:rFonts w:ascii="Arial" w:hAnsi="Arial" w:cs="Arial"/>
          <w:b/>
          <w:i/>
          <w:sz w:val="22"/>
        </w:rPr>
        <w:t>TAFF</w:t>
      </w:r>
      <w:r>
        <w:rPr>
          <w:rFonts w:ascii="Arial" w:hAnsi="Arial" w:cs="Arial"/>
          <w:b/>
          <w:i/>
          <w:sz w:val="22"/>
        </w:rPr>
        <w:t xml:space="preserve"> Submissions</w:t>
      </w:r>
      <w:r w:rsidRPr="004C3A0B">
        <w:rPr>
          <w:rFonts w:ascii="Arial" w:hAnsi="Arial" w:cs="Arial"/>
          <w:b/>
          <w:i/>
          <w:sz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165FC1" w:rsidRPr="004C3A0B" w14:paraId="1E4CAFEB" w14:textId="77777777" w:rsidTr="008B0C49">
        <w:trPr>
          <w:trHeight w:val="346"/>
        </w:trPr>
        <w:tc>
          <w:tcPr>
            <w:tcW w:w="366" w:type="pct"/>
            <w:shd w:val="clear" w:color="auto" w:fill="F2F2F2" w:themeFill="background1" w:themeFillShade="F2"/>
            <w:vAlign w:val="center"/>
          </w:tcPr>
          <w:p w14:paraId="62299435" w14:textId="77777777" w:rsidR="00165FC1" w:rsidRDefault="00165FC1" w:rsidP="008B0C49">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027A425" w14:textId="77777777" w:rsidR="00165FC1" w:rsidRPr="004C3A0B" w:rsidRDefault="00165FC1" w:rsidP="008B0C49">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3BD1190D" w14:textId="77777777" w:rsidR="00165FC1" w:rsidRPr="004C3A0B" w:rsidRDefault="00165FC1" w:rsidP="008B0C49">
            <w:pPr>
              <w:pStyle w:val="ListParagraph"/>
              <w:ind w:left="0"/>
              <w:rPr>
                <w:rFonts w:ascii="Arial" w:hAnsi="Arial" w:cs="Arial"/>
              </w:rPr>
            </w:pPr>
          </w:p>
        </w:tc>
        <w:tc>
          <w:tcPr>
            <w:tcW w:w="1013" w:type="pct"/>
            <w:vMerge w:val="restart"/>
          </w:tcPr>
          <w:p w14:paraId="5FBADA11" w14:textId="77777777" w:rsidR="00165FC1" w:rsidRPr="004C3A0B" w:rsidRDefault="00165FC1" w:rsidP="008B0C49">
            <w:pPr>
              <w:pStyle w:val="ListParagraph"/>
              <w:ind w:left="0"/>
              <w:rPr>
                <w:rFonts w:ascii="Arial" w:hAnsi="Arial" w:cs="Arial"/>
              </w:rPr>
            </w:pPr>
            <w:r w:rsidRPr="004C3A0B">
              <w:rPr>
                <w:rFonts w:ascii="Arial" w:hAnsi="Arial" w:cs="Arial"/>
                <w:b/>
                <w:bCs/>
              </w:rPr>
              <w:t>Date:</w:t>
            </w:r>
          </w:p>
        </w:tc>
      </w:tr>
      <w:tr w:rsidR="00165FC1" w:rsidRPr="004C3A0B" w14:paraId="65C091E8" w14:textId="77777777" w:rsidTr="008B0C49">
        <w:trPr>
          <w:trHeight w:val="347"/>
        </w:trPr>
        <w:tc>
          <w:tcPr>
            <w:tcW w:w="366" w:type="pct"/>
            <w:shd w:val="clear" w:color="auto" w:fill="F2F2F2" w:themeFill="background1" w:themeFillShade="F2"/>
            <w:vAlign w:val="center"/>
          </w:tcPr>
          <w:p w14:paraId="7F0599DE" w14:textId="77777777" w:rsidR="00165FC1" w:rsidRPr="004C3A0B" w:rsidRDefault="00165FC1" w:rsidP="008B0C49">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14ECCF24" w14:textId="77777777" w:rsidR="00165FC1" w:rsidRPr="004C3A0B" w:rsidRDefault="00165FC1" w:rsidP="008B0C49">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BD3445C" w14:textId="77777777" w:rsidR="00165FC1" w:rsidRPr="004C3A0B" w:rsidRDefault="00165FC1" w:rsidP="008B0C49">
            <w:pPr>
              <w:pStyle w:val="ListParagraph"/>
              <w:ind w:left="0"/>
              <w:rPr>
                <w:rFonts w:ascii="Arial" w:hAnsi="Arial" w:cs="Arial"/>
              </w:rPr>
            </w:pPr>
          </w:p>
          <w:p w14:paraId="52F264AC" w14:textId="77777777" w:rsidR="00165FC1" w:rsidRPr="004C3A0B" w:rsidRDefault="00165FC1" w:rsidP="008B0C49">
            <w:pPr>
              <w:pStyle w:val="ListParagraph"/>
              <w:ind w:left="0"/>
              <w:rPr>
                <w:rFonts w:ascii="Arial" w:hAnsi="Arial" w:cs="Arial"/>
              </w:rPr>
            </w:pPr>
          </w:p>
        </w:tc>
        <w:tc>
          <w:tcPr>
            <w:tcW w:w="1013" w:type="pct"/>
            <w:vMerge/>
            <w:vAlign w:val="center"/>
          </w:tcPr>
          <w:p w14:paraId="380CFFDD" w14:textId="77777777" w:rsidR="00165FC1" w:rsidRPr="004C3A0B" w:rsidRDefault="00165FC1" w:rsidP="008B0C49">
            <w:pPr>
              <w:pStyle w:val="ListParagraph"/>
              <w:ind w:left="0"/>
              <w:rPr>
                <w:rFonts w:ascii="Arial" w:hAnsi="Arial" w:cs="Arial"/>
              </w:rPr>
            </w:pPr>
          </w:p>
        </w:tc>
      </w:tr>
    </w:tbl>
    <w:p w14:paraId="27AA5C35" w14:textId="77777777" w:rsidR="00165FC1" w:rsidRDefault="00165FC1" w:rsidP="00165FC1">
      <w:pPr>
        <w:rPr>
          <w:rFonts w:ascii="Arial" w:hAnsi="Arial" w:cs="Arial"/>
          <w:b/>
          <w:sz w:val="22"/>
        </w:rPr>
      </w:pPr>
    </w:p>
    <w:p w14:paraId="4DA01872" w14:textId="77777777" w:rsidR="00165FC1" w:rsidRPr="004C3A0B" w:rsidRDefault="00165FC1" w:rsidP="00165FC1">
      <w:pPr>
        <w:autoSpaceDE w:val="0"/>
        <w:autoSpaceDN w:val="0"/>
        <w:adjustRightInd w:val="0"/>
        <w:spacing w:after="240"/>
        <w:jc w:val="both"/>
        <w:rPr>
          <w:rFonts w:ascii="Arial" w:hAnsi="Arial" w:cs="Arial"/>
          <w:bCs/>
          <w:sz w:val="22"/>
        </w:rPr>
      </w:pPr>
      <w:r w:rsidRPr="004C3A0B">
        <w:rPr>
          <w:rFonts w:ascii="Arial" w:hAnsi="Arial" w:cs="Arial"/>
          <w:b/>
          <w:sz w:val="22"/>
        </w:rPr>
        <w:t xml:space="preserve">Checklist: </w:t>
      </w:r>
      <w:r w:rsidRPr="004C3A0B">
        <w:rPr>
          <w:rFonts w:ascii="Arial" w:hAnsi="Arial" w:cs="Arial"/>
          <w:bCs/>
          <w:sz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165FC1" w:rsidRPr="004C3A0B" w14:paraId="4934EC23" w14:textId="77777777" w:rsidTr="008B0C4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1D6BA4A" w14:textId="77777777" w:rsidR="00165FC1" w:rsidRPr="002E13FE" w:rsidRDefault="00165FC1" w:rsidP="008B0C49">
                <w:pPr>
                  <w:jc w:val="center"/>
                  <w:rPr>
                    <w:rFonts w:ascii="Arial" w:eastAsia="MS Gothic" w:hAnsi="Arial" w:cs="Arial"/>
                    <w:sz w:val="22"/>
                  </w:rPr>
                </w:pPr>
                <w:r>
                  <w:rPr>
                    <w:rFonts w:ascii="MS Gothic" w:eastAsia="MS Gothic" w:hAnsi="MS Gothic" w:cs="Arial" w:hint="eastAsia"/>
                  </w:rPr>
                  <w:t>☒</w:t>
                </w:r>
              </w:p>
            </w:sdtContent>
          </w:sdt>
        </w:tc>
        <w:tc>
          <w:tcPr>
            <w:tcW w:w="9810" w:type="dxa"/>
            <w:vAlign w:val="center"/>
          </w:tcPr>
          <w:p w14:paraId="75B5596F" w14:textId="77777777" w:rsidR="00165FC1" w:rsidRPr="004C3A0B" w:rsidRDefault="00165FC1" w:rsidP="008B0C49">
            <w:pPr>
              <w:rPr>
                <w:rFonts w:ascii="Arial" w:eastAsia="MS Gothic" w:hAnsi="Arial" w:cs="Arial"/>
                <w:bCs/>
                <w:sz w:val="22"/>
              </w:rPr>
            </w:pPr>
            <w:r w:rsidRPr="004C3A0B">
              <w:rPr>
                <w:rFonts w:ascii="Arial" w:eastAsia="MS Gothic" w:hAnsi="Arial" w:cs="Arial"/>
                <w:bCs/>
                <w:sz w:val="22"/>
              </w:rPr>
              <w:t>I have read the guidance notes supplied before completing the form.</w:t>
            </w:r>
          </w:p>
        </w:tc>
      </w:tr>
      <w:tr w:rsidR="00165FC1" w:rsidRPr="004C3A0B" w14:paraId="76D3544E" w14:textId="77777777" w:rsidTr="008B0C4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E53DB73" w14:textId="77777777" w:rsidR="00165FC1" w:rsidRPr="002E13FE" w:rsidRDefault="00165FC1" w:rsidP="008B0C49">
                <w:pPr>
                  <w:jc w:val="center"/>
                  <w:rPr>
                    <w:rFonts w:ascii="Arial" w:eastAsia="MS Gothic" w:hAnsi="Arial" w:cs="Arial"/>
                    <w:sz w:val="22"/>
                  </w:rPr>
                </w:pPr>
                <w:r>
                  <w:rPr>
                    <w:rFonts w:ascii="MS Gothic" w:eastAsia="MS Gothic" w:hAnsi="MS Gothic" w:cs="Arial" w:hint="eastAsia"/>
                  </w:rPr>
                  <w:t>☒</w:t>
                </w:r>
              </w:p>
            </w:sdtContent>
          </w:sdt>
        </w:tc>
        <w:tc>
          <w:tcPr>
            <w:tcW w:w="9810" w:type="dxa"/>
            <w:vAlign w:val="center"/>
          </w:tcPr>
          <w:p w14:paraId="4216915C" w14:textId="77777777" w:rsidR="00165FC1" w:rsidRPr="004C3A0B" w:rsidRDefault="00165FC1" w:rsidP="008B0C49">
            <w:pPr>
              <w:rPr>
                <w:rFonts w:ascii="Arial" w:hAnsi="Arial" w:cs="Arial"/>
                <w:sz w:val="22"/>
              </w:rPr>
            </w:pPr>
            <w:r w:rsidRPr="004C3A0B">
              <w:rPr>
                <w:rFonts w:ascii="Arial" w:hAnsi="Arial" w:cs="Arial"/>
                <w:sz w:val="22"/>
              </w:rPr>
              <w:t xml:space="preserve">I have completed </w:t>
            </w:r>
            <w:r w:rsidRPr="004C3A0B">
              <w:rPr>
                <w:rFonts w:ascii="Arial" w:hAnsi="Arial" w:cs="Arial"/>
                <w:b/>
                <w:sz w:val="22"/>
              </w:rPr>
              <w:t>ALL RELEVANT</w:t>
            </w:r>
            <w:r w:rsidRPr="004C3A0B">
              <w:rPr>
                <w:rFonts w:ascii="Arial" w:hAnsi="Arial" w:cs="Arial"/>
                <w:sz w:val="22"/>
              </w:rPr>
              <w:t xml:space="preserve"> sections of the form in full.</w:t>
            </w:r>
          </w:p>
        </w:tc>
      </w:tr>
      <w:tr w:rsidR="00165FC1" w:rsidRPr="004C3A0B" w14:paraId="3C540FDC" w14:textId="77777777" w:rsidTr="008B0C4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4562508" w14:textId="77777777" w:rsidR="00165FC1" w:rsidRPr="002E13FE" w:rsidRDefault="00165FC1" w:rsidP="008B0C49">
                <w:pPr>
                  <w:jc w:val="center"/>
                  <w:rPr>
                    <w:rFonts w:ascii="Arial" w:hAnsi="Arial" w:cs="Arial"/>
                    <w:sz w:val="22"/>
                  </w:rPr>
                </w:pPr>
                <w:r>
                  <w:rPr>
                    <w:rFonts w:ascii="MS Gothic" w:eastAsia="MS Gothic" w:hAnsi="MS Gothic" w:cs="Arial" w:hint="eastAsia"/>
                  </w:rPr>
                  <w:t>☒</w:t>
                </w:r>
              </w:p>
            </w:sdtContent>
          </w:sdt>
        </w:tc>
        <w:tc>
          <w:tcPr>
            <w:tcW w:w="9810" w:type="dxa"/>
            <w:vAlign w:val="center"/>
          </w:tcPr>
          <w:p w14:paraId="17D75E94" w14:textId="77777777" w:rsidR="00165FC1" w:rsidRPr="004C3A0B" w:rsidRDefault="00165FC1" w:rsidP="008B0C49">
            <w:pPr>
              <w:rPr>
                <w:rFonts w:ascii="Arial" w:hAnsi="Arial" w:cs="Arial"/>
                <w:sz w:val="22"/>
              </w:rPr>
            </w:pPr>
            <w:r w:rsidRPr="004C3A0B">
              <w:rPr>
                <w:rFonts w:ascii="Arial" w:hAnsi="Arial" w:cs="Arial"/>
                <w:sz w:val="22"/>
              </w:rPr>
              <w:t>I confirm that the research activity has received approval in principle</w:t>
            </w:r>
          </w:p>
        </w:tc>
      </w:tr>
      <w:tr w:rsidR="00165FC1" w:rsidRPr="004C3A0B" w14:paraId="04DBD722" w14:textId="77777777" w:rsidTr="008B0C4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7FF13852" w14:textId="77777777" w:rsidR="00165FC1" w:rsidRPr="002E13FE" w:rsidRDefault="00165FC1" w:rsidP="008B0C49">
                <w:pPr>
                  <w:jc w:val="center"/>
                  <w:rPr>
                    <w:rFonts w:ascii="Arial" w:hAnsi="Arial" w:cs="Arial"/>
                    <w:sz w:val="22"/>
                  </w:rPr>
                </w:pPr>
                <w:r w:rsidRPr="002E13FE">
                  <w:rPr>
                    <w:rFonts w:ascii="MS Gothic" w:eastAsia="MS Gothic" w:hAnsi="MS Gothic" w:cs="Arial" w:hint="eastAsia"/>
                  </w:rPr>
                  <w:t>☐</w:t>
                </w:r>
              </w:p>
            </w:sdtContent>
          </w:sdt>
        </w:tc>
        <w:tc>
          <w:tcPr>
            <w:tcW w:w="9810" w:type="dxa"/>
            <w:vAlign w:val="center"/>
          </w:tcPr>
          <w:p w14:paraId="640A93FA" w14:textId="77777777" w:rsidR="00165FC1" w:rsidRPr="004C3A0B" w:rsidRDefault="00165FC1" w:rsidP="008B0C49">
            <w:pPr>
              <w:rPr>
                <w:rFonts w:ascii="Arial" w:hAnsi="Arial" w:cs="Arial"/>
                <w:sz w:val="22"/>
              </w:rPr>
            </w:pPr>
            <w:r w:rsidRPr="004C3A0B">
              <w:rPr>
                <w:rFonts w:ascii="Arial" w:hAnsi="Arial" w:cs="Arial"/>
                <w:sz w:val="22"/>
              </w:rPr>
              <w:t xml:space="preserve">I have attached a copy of final/interim approval from external </w:t>
            </w:r>
            <w:proofErr w:type="spellStart"/>
            <w:r w:rsidRPr="004C3A0B">
              <w:rPr>
                <w:rFonts w:ascii="Arial" w:hAnsi="Arial" w:cs="Arial"/>
                <w:sz w:val="22"/>
              </w:rPr>
              <w:t>organisation</w:t>
            </w:r>
            <w:proofErr w:type="spellEnd"/>
            <w:r w:rsidRPr="004C3A0B">
              <w:rPr>
                <w:rFonts w:ascii="Arial" w:hAnsi="Arial" w:cs="Arial"/>
                <w:sz w:val="22"/>
              </w:rPr>
              <w:t xml:space="preserve"> (</w:t>
            </w:r>
            <w:r w:rsidRPr="00A50649">
              <w:rPr>
                <w:rFonts w:ascii="Arial" w:hAnsi="Arial" w:cs="Arial"/>
                <w:b/>
                <w:sz w:val="22"/>
              </w:rPr>
              <w:t>where appropriate</w:t>
            </w:r>
            <w:r w:rsidRPr="004C3A0B">
              <w:rPr>
                <w:rFonts w:ascii="Arial" w:hAnsi="Arial" w:cs="Arial"/>
                <w:sz w:val="22"/>
              </w:rPr>
              <w:t>)</w:t>
            </w:r>
          </w:p>
        </w:tc>
      </w:tr>
      <w:tr w:rsidR="00165FC1" w:rsidRPr="004C3A0B" w14:paraId="4B726F10" w14:textId="77777777" w:rsidTr="008B0C4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0D8E9C1" w14:textId="77777777" w:rsidR="00165FC1" w:rsidRPr="002E13FE" w:rsidRDefault="00165FC1" w:rsidP="008B0C49">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1C8C3FA5" w14:textId="77777777" w:rsidR="00165FC1" w:rsidRPr="004C3A0B" w:rsidRDefault="00165FC1" w:rsidP="008B0C49">
            <w:pPr>
              <w:rPr>
                <w:rFonts w:ascii="Arial" w:hAnsi="Arial" w:cs="Arial"/>
                <w:sz w:val="22"/>
              </w:rPr>
            </w:pPr>
            <w:r w:rsidRPr="00204E14">
              <w:rPr>
                <w:rFonts w:ascii="Arial" w:hAnsi="Arial" w:cs="Arial"/>
                <w:sz w:val="22"/>
              </w:rPr>
              <w:t>I have attached a full risk assessment (where appropriate)</w:t>
            </w:r>
            <w:r>
              <w:rPr>
                <w:rFonts w:ascii="Arial" w:hAnsi="Arial" w:cs="Arial"/>
                <w:sz w:val="22"/>
              </w:rPr>
              <w:t xml:space="preserve">  </w:t>
            </w:r>
            <w:r w:rsidRPr="003257BD">
              <w:rPr>
                <w:rFonts w:ascii="Arial" w:hAnsi="Arial" w:cs="Arial"/>
                <w:i/>
                <w:sz w:val="22"/>
              </w:rPr>
              <w:t>ONLY TICK IF YOU HAVE</w:t>
            </w:r>
            <w:r w:rsidRPr="0076027F">
              <w:rPr>
                <w:rFonts w:ascii="Arial" w:hAnsi="Arial" w:cs="Arial"/>
                <w:b/>
                <w:i/>
                <w:sz w:val="22"/>
              </w:rPr>
              <w:t xml:space="preserve"> </w:t>
            </w:r>
            <w:r w:rsidRPr="003257BD">
              <w:rPr>
                <w:rFonts w:ascii="Arial" w:hAnsi="Arial" w:cs="Arial"/>
                <w:b/>
                <w:i/>
                <w:sz w:val="22"/>
              </w:rPr>
              <w:t>ATTACHED A FULL RISK ASSESSMENT</w:t>
            </w:r>
          </w:p>
        </w:tc>
      </w:tr>
      <w:tr w:rsidR="00165FC1" w:rsidRPr="004C3A0B" w14:paraId="4E9376C6" w14:textId="77777777" w:rsidTr="008B0C4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01BA128" w14:textId="77777777" w:rsidR="00165FC1" w:rsidRPr="002E13FE" w:rsidRDefault="00165FC1" w:rsidP="008B0C49">
                <w:pPr>
                  <w:jc w:val="center"/>
                  <w:rPr>
                    <w:rFonts w:ascii="Arial" w:hAnsi="Arial" w:cs="Arial"/>
                    <w:sz w:val="22"/>
                  </w:rPr>
                </w:pPr>
                <w:r>
                  <w:rPr>
                    <w:rFonts w:ascii="MS Gothic" w:eastAsia="MS Gothic" w:hAnsi="MS Gothic" w:cs="Arial" w:hint="eastAsia"/>
                  </w:rPr>
                  <w:t>☒</w:t>
                </w:r>
              </w:p>
            </w:sdtContent>
          </w:sdt>
        </w:tc>
        <w:tc>
          <w:tcPr>
            <w:tcW w:w="9810" w:type="dxa"/>
            <w:vAlign w:val="center"/>
          </w:tcPr>
          <w:p w14:paraId="3F02195A" w14:textId="77777777" w:rsidR="00165FC1" w:rsidRPr="004C3A0B" w:rsidRDefault="00165FC1" w:rsidP="008B0C49">
            <w:pPr>
              <w:rPr>
                <w:rFonts w:ascii="Arial" w:hAnsi="Arial" w:cs="Arial"/>
                <w:sz w:val="22"/>
              </w:rPr>
            </w:pPr>
            <w:r w:rsidRPr="004C3A0B">
              <w:rPr>
                <w:rFonts w:ascii="Arial" w:hAnsi="Arial" w:cs="Arial"/>
                <w:sz w:val="22"/>
              </w:rPr>
              <w:t>I understand that it is my responsibility to ensure that the above named research activity will meet the University’s Research Ethics and Integrity Code of Practice.</w:t>
            </w:r>
          </w:p>
        </w:tc>
      </w:tr>
      <w:tr w:rsidR="00165FC1" w:rsidRPr="004C3A0B" w14:paraId="3C82C6B3" w14:textId="77777777" w:rsidTr="008B0C4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A40736F" w14:textId="77777777" w:rsidR="00165FC1" w:rsidRPr="002E13FE" w:rsidRDefault="00165FC1" w:rsidP="008B0C49">
                <w:pPr>
                  <w:jc w:val="center"/>
                  <w:rPr>
                    <w:rFonts w:ascii="Arial" w:hAnsi="Arial" w:cs="Arial"/>
                    <w:sz w:val="22"/>
                  </w:rPr>
                </w:pPr>
                <w:r>
                  <w:rPr>
                    <w:rFonts w:ascii="MS Gothic" w:eastAsia="MS Gothic" w:hAnsi="MS Gothic" w:cs="Arial" w:hint="eastAsia"/>
                  </w:rPr>
                  <w:t>☒</w:t>
                </w:r>
              </w:p>
            </w:sdtContent>
          </w:sdt>
        </w:tc>
        <w:tc>
          <w:tcPr>
            <w:tcW w:w="9810" w:type="dxa"/>
            <w:vAlign w:val="center"/>
          </w:tcPr>
          <w:p w14:paraId="65991335" w14:textId="77777777" w:rsidR="00165FC1" w:rsidRPr="004C3A0B" w:rsidRDefault="00165FC1" w:rsidP="008B0C49">
            <w:pPr>
              <w:rPr>
                <w:rFonts w:ascii="Arial" w:hAnsi="Arial" w:cs="Arial"/>
                <w:sz w:val="22"/>
              </w:rPr>
            </w:pPr>
            <w:r w:rsidRPr="004C3A0B">
              <w:rPr>
                <w:rFonts w:ascii="Arial" w:hAnsi="Arial" w:cs="Arial"/>
                <w:sz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rPr>
              <w:t>Academic Director</w:t>
            </w:r>
            <w:r w:rsidRPr="004C3A0B">
              <w:rPr>
                <w:rFonts w:ascii="Arial" w:hAnsi="Arial" w:cs="Arial"/>
                <w:sz w:val="22"/>
              </w:rPr>
              <w:t>.</w:t>
            </w:r>
          </w:p>
        </w:tc>
      </w:tr>
    </w:tbl>
    <w:p w14:paraId="000D90D5" w14:textId="77777777" w:rsidR="00165FC1" w:rsidRPr="004C3A0B" w:rsidRDefault="00165FC1" w:rsidP="00165FC1">
      <w:pPr>
        <w:tabs>
          <w:tab w:val="left" w:pos="5103"/>
        </w:tabs>
        <w:rPr>
          <w:rFonts w:ascii="Arial" w:hAnsi="Arial" w:cs="Arial"/>
          <w:b/>
          <w:bCs/>
          <w:sz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65FC1" w:rsidRPr="004C3A0B" w14:paraId="49597CF5" w14:textId="77777777" w:rsidTr="008B0C49">
        <w:tc>
          <w:tcPr>
            <w:tcW w:w="10485" w:type="dxa"/>
            <w:shd w:val="clear" w:color="auto" w:fill="D9D9D9" w:themeFill="background1" w:themeFillShade="D9"/>
          </w:tcPr>
          <w:p w14:paraId="2379D9A7" w14:textId="77777777" w:rsidR="00165FC1" w:rsidRPr="004C3A0B" w:rsidRDefault="00165FC1" w:rsidP="008B0C49">
            <w:pPr>
              <w:rPr>
                <w:rFonts w:ascii="Arial" w:hAnsi="Arial" w:cs="Arial"/>
                <w:b/>
                <w:sz w:val="22"/>
              </w:rPr>
            </w:pPr>
            <w:r w:rsidRPr="004C3A0B">
              <w:rPr>
                <w:rFonts w:ascii="Arial" w:hAnsi="Arial" w:cs="Arial"/>
                <w:b/>
                <w:sz w:val="22"/>
              </w:rPr>
              <w:t>RESEARCH STUDENTS AND STAFF ONLY</w:t>
            </w:r>
          </w:p>
          <w:p w14:paraId="149F9DD6" w14:textId="77777777" w:rsidR="00165FC1" w:rsidRPr="004C3A0B" w:rsidRDefault="00165FC1" w:rsidP="008B0C49">
            <w:pPr>
              <w:rPr>
                <w:rFonts w:ascii="Arial" w:hAnsi="Arial" w:cs="Arial"/>
                <w:sz w:val="22"/>
              </w:rPr>
            </w:pPr>
            <w:r w:rsidRPr="004C3A0B">
              <w:rPr>
                <w:rFonts w:ascii="Arial" w:hAnsi="Arial" w:cs="Arial"/>
                <w:sz w:val="22"/>
              </w:rPr>
              <w:t xml:space="preserve">All communications relating to this application during its processing must be in writing and emailed to </w:t>
            </w:r>
            <w:hyperlink r:id="rId30" w:history="1">
              <w:r w:rsidRPr="004C3A0B">
                <w:rPr>
                  <w:rStyle w:val="Hyperlink"/>
                  <w:rFonts w:ascii="Arial" w:hAnsi="Arial" w:cs="Arial"/>
                  <w:sz w:val="22"/>
                </w:rPr>
                <w:t>pgresearch@uwtsd.ac.uk</w:t>
              </w:r>
            </w:hyperlink>
            <w:r w:rsidRPr="004C3A0B">
              <w:rPr>
                <w:rFonts w:ascii="Arial" w:hAnsi="Arial" w:cs="Arial"/>
                <w:sz w:val="22"/>
              </w:rPr>
              <w:t xml:space="preserve"> , with the title ‘Ethical Approval’ followed by your name.</w:t>
            </w:r>
          </w:p>
          <w:p w14:paraId="4A76C467" w14:textId="77777777" w:rsidR="00165FC1" w:rsidRPr="004C3A0B" w:rsidRDefault="00165FC1" w:rsidP="008B0C49">
            <w:pPr>
              <w:rPr>
                <w:rFonts w:ascii="Arial" w:hAnsi="Arial" w:cs="Arial"/>
                <w:sz w:val="22"/>
              </w:rPr>
            </w:pPr>
            <w:r w:rsidRPr="004C3A0B">
              <w:rPr>
                <w:rFonts w:ascii="Arial" w:hAnsi="Arial" w:cs="Arial"/>
                <w:color w:val="000000"/>
                <w:sz w:val="22"/>
              </w:rPr>
              <w:t>You will be informed of the outcome of your claim by email; therefore</w:t>
            </w:r>
            <w:r w:rsidRPr="004C3A0B">
              <w:rPr>
                <w:rFonts w:ascii="Arial" w:hAnsi="Arial" w:cs="Arial"/>
                <w:b/>
                <w:color w:val="000000"/>
                <w:sz w:val="22"/>
              </w:rPr>
              <w:t xml:space="preserve"> </w:t>
            </w:r>
            <w:r w:rsidRPr="004C3A0B">
              <w:rPr>
                <w:rStyle w:val="Strong"/>
                <w:rFonts w:ascii="Arial" w:hAnsi="Arial" w:cs="Arial"/>
                <w:color w:val="000000"/>
                <w:sz w:val="22"/>
              </w:rPr>
              <w:t>it is important that you check your University and personal email accounts regularly</w:t>
            </w:r>
            <w:r w:rsidRPr="004C3A0B">
              <w:rPr>
                <w:rFonts w:ascii="Arial" w:hAnsi="Arial" w:cs="Arial"/>
                <w:b/>
                <w:bCs/>
                <w:sz w:val="22"/>
              </w:rPr>
              <w:t>.</w:t>
            </w:r>
          </w:p>
        </w:tc>
      </w:tr>
      <w:tr w:rsidR="00165FC1" w:rsidRPr="004C3A0B" w14:paraId="03B5F823" w14:textId="77777777" w:rsidTr="008B0C49">
        <w:tc>
          <w:tcPr>
            <w:tcW w:w="10485" w:type="dxa"/>
            <w:shd w:val="clear" w:color="auto" w:fill="D9D9D9" w:themeFill="background1" w:themeFillShade="D9"/>
          </w:tcPr>
          <w:p w14:paraId="091B9F2B" w14:textId="77777777" w:rsidR="00165FC1" w:rsidRPr="004C3A0B" w:rsidRDefault="00165FC1" w:rsidP="008B0C4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rPr>
            </w:pPr>
            <w:r w:rsidRPr="004C3A0B">
              <w:rPr>
                <w:rFonts w:ascii="Arial" w:hAnsi="Arial" w:cs="Arial"/>
                <w:b/>
                <w:bCs/>
                <w:sz w:val="22"/>
              </w:rPr>
              <w:t xml:space="preserve">STUDENTS ON UNDERGRADUATE OR TAUGHT MASTERS PROGRAMMES </w:t>
            </w:r>
            <w:r>
              <w:rPr>
                <w:rFonts w:ascii="Arial" w:hAnsi="Arial" w:cs="Arial"/>
                <w:bCs/>
                <w:sz w:val="22"/>
              </w:rPr>
              <w:t>should submit</w:t>
            </w:r>
            <w:r w:rsidRPr="004C3A0B">
              <w:rPr>
                <w:rFonts w:ascii="Arial" w:hAnsi="Arial" w:cs="Arial"/>
                <w:bCs/>
                <w:sz w:val="22"/>
              </w:rPr>
              <w:t xml:space="preserve"> this form (and receive the outcome) via systems explained to you by the supervisor/module leader.</w:t>
            </w:r>
          </w:p>
        </w:tc>
      </w:tr>
    </w:tbl>
    <w:p w14:paraId="76FCFD13" w14:textId="77777777" w:rsidR="00165FC1" w:rsidRPr="004C3A0B" w:rsidRDefault="00165FC1" w:rsidP="00165FC1">
      <w:pPr>
        <w:tabs>
          <w:tab w:val="left" w:pos="5103"/>
        </w:tabs>
        <w:rPr>
          <w:rFonts w:ascii="Arial" w:hAnsi="Arial" w:cs="Arial"/>
          <w:bCs/>
          <w:sz w:val="22"/>
        </w:rPr>
      </w:pPr>
    </w:p>
    <w:p w14:paraId="6285C21A" w14:textId="77777777" w:rsidR="00165FC1" w:rsidRPr="00431025" w:rsidRDefault="00165FC1" w:rsidP="00165FC1">
      <w:pPr>
        <w:jc w:val="center"/>
        <w:rPr>
          <w:rFonts w:ascii="Arial" w:hAnsi="Arial" w:cs="Arial"/>
          <w:sz w:val="22"/>
        </w:rPr>
      </w:pPr>
      <w:r w:rsidRPr="00431025">
        <w:rPr>
          <w:rFonts w:ascii="Arial" w:hAnsi="Arial" w:cs="Arial"/>
          <w:b/>
          <w:bCs/>
          <w:sz w:val="22"/>
        </w:rPr>
        <w:t>This form is available electronically from the Academic Office web pages:</w:t>
      </w:r>
      <w:r w:rsidRPr="00431025">
        <w:rPr>
          <w:rFonts w:ascii="Arial" w:hAnsi="Arial" w:cs="Arial"/>
          <w:sz w:val="22"/>
        </w:rPr>
        <w:t xml:space="preserve"> </w:t>
      </w:r>
      <w:hyperlink r:id="rId31" w:history="1">
        <w:r w:rsidRPr="00431025">
          <w:rPr>
            <w:rStyle w:val="Hyperlink"/>
            <w:rFonts w:ascii="Arial" w:hAnsi="Arial" w:cs="Arial"/>
            <w:sz w:val="22"/>
          </w:rPr>
          <w:t>https://www.uwtsd.ac.uk/academic-office/appendices-and-forms/</w:t>
        </w:r>
      </w:hyperlink>
    </w:p>
    <w:p w14:paraId="639B97ED" w14:textId="77777777" w:rsidR="00165FC1" w:rsidRDefault="00165FC1" w:rsidP="002B56D4">
      <w:pPr>
        <w:pStyle w:val="Heading1"/>
        <w:numPr>
          <w:ilvl w:val="0"/>
          <w:numId w:val="0"/>
        </w:numPr>
        <w:ind w:left="432" w:hanging="432"/>
      </w:pPr>
    </w:p>
    <w:p w14:paraId="41D5A9BB" w14:textId="77777777" w:rsidR="00372B50" w:rsidRDefault="00372B50" w:rsidP="002B56D4">
      <w:pPr>
        <w:pStyle w:val="Heading1"/>
        <w:numPr>
          <w:ilvl w:val="0"/>
          <w:numId w:val="0"/>
        </w:numPr>
        <w:ind w:left="432" w:hanging="432"/>
      </w:pPr>
    </w:p>
    <w:p w14:paraId="12C6630F" w14:textId="77777777" w:rsidR="00165FC1" w:rsidRDefault="00165FC1" w:rsidP="002B56D4">
      <w:pPr>
        <w:pStyle w:val="Heading1"/>
        <w:numPr>
          <w:ilvl w:val="0"/>
          <w:numId w:val="0"/>
        </w:numPr>
        <w:ind w:left="432" w:hanging="432"/>
      </w:pPr>
    </w:p>
    <w:p w14:paraId="3C1C9B79" w14:textId="77777777" w:rsidR="00165FC1" w:rsidRDefault="00165FC1" w:rsidP="002B56D4">
      <w:pPr>
        <w:pStyle w:val="Heading1"/>
        <w:numPr>
          <w:ilvl w:val="0"/>
          <w:numId w:val="0"/>
        </w:numPr>
        <w:ind w:left="432" w:hanging="432"/>
      </w:pPr>
    </w:p>
    <w:p w14:paraId="0487C64D" w14:textId="77777777" w:rsidR="00165FC1" w:rsidRDefault="00165FC1" w:rsidP="002B56D4">
      <w:pPr>
        <w:pStyle w:val="Heading1"/>
        <w:numPr>
          <w:ilvl w:val="0"/>
          <w:numId w:val="0"/>
        </w:numPr>
        <w:ind w:left="432" w:hanging="432"/>
      </w:pPr>
    </w:p>
    <w:p w14:paraId="1429D0C7" w14:textId="77777777" w:rsidR="00165FC1" w:rsidRDefault="00165FC1" w:rsidP="002B56D4">
      <w:pPr>
        <w:pStyle w:val="Heading1"/>
        <w:numPr>
          <w:ilvl w:val="0"/>
          <w:numId w:val="0"/>
        </w:numPr>
        <w:ind w:left="432" w:hanging="432"/>
      </w:pPr>
    </w:p>
    <w:p w14:paraId="2CBEF83D" w14:textId="77777777" w:rsidR="00165FC1" w:rsidRDefault="00165FC1" w:rsidP="002B56D4">
      <w:pPr>
        <w:pStyle w:val="Heading1"/>
        <w:numPr>
          <w:ilvl w:val="0"/>
          <w:numId w:val="0"/>
        </w:numPr>
        <w:ind w:left="432" w:hanging="432"/>
      </w:pPr>
    </w:p>
    <w:p w14:paraId="5CB59072" w14:textId="77777777" w:rsidR="00165FC1" w:rsidRDefault="00165FC1" w:rsidP="002B56D4">
      <w:pPr>
        <w:pStyle w:val="Heading1"/>
        <w:numPr>
          <w:ilvl w:val="0"/>
          <w:numId w:val="0"/>
        </w:numPr>
        <w:ind w:left="432" w:hanging="432"/>
      </w:pPr>
    </w:p>
    <w:p w14:paraId="2FF1C863" w14:textId="77777777" w:rsidR="00165FC1" w:rsidRDefault="00165FC1" w:rsidP="002B56D4">
      <w:pPr>
        <w:pStyle w:val="Heading1"/>
        <w:numPr>
          <w:ilvl w:val="0"/>
          <w:numId w:val="0"/>
        </w:numPr>
        <w:ind w:left="432" w:hanging="432"/>
      </w:pPr>
    </w:p>
    <w:p w14:paraId="6900C190" w14:textId="77777777" w:rsidR="00165FC1" w:rsidRDefault="00165FC1" w:rsidP="002B56D4">
      <w:pPr>
        <w:pStyle w:val="Heading1"/>
        <w:numPr>
          <w:ilvl w:val="0"/>
          <w:numId w:val="0"/>
        </w:numPr>
        <w:ind w:left="432" w:hanging="432"/>
      </w:pPr>
    </w:p>
    <w:p w14:paraId="171BEDDF" w14:textId="77777777" w:rsidR="00165FC1" w:rsidRDefault="00165FC1" w:rsidP="002B56D4">
      <w:pPr>
        <w:pStyle w:val="Heading1"/>
        <w:numPr>
          <w:ilvl w:val="0"/>
          <w:numId w:val="0"/>
        </w:numPr>
        <w:ind w:left="432" w:hanging="432"/>
      </w:pPr>
    </w:p>
    <w:p w14:paraId="694047D2" w14:textId="77777777" w:rsidR="00165FC1" w:rsidRDefault="00165FC1" w:rsidP="002B56D4">
      <w:pPr>
        <w:pStyle w:val="Heading1"/>
        <w:numPr>
          <w:ilvl w:val="0"/>
          <w:numId w:val="0"/>
        </w:numPr>
        <w:ind w:left="432" w:hanging="432"/>
      </w:pPr>
    </w:p>
    <w:p w14:paraId="23AC9973" w14:textId="77777777" w:rsidR="00165FC1" w:rsidRDefault="00165FC1" w:rsidP="002B56D4">
      <w:pPr>
        <w:pStyle w:val="Heading1"/>
        <w:numPr>
          <w:ilvl w:val="0"/>
          <w:numId w:val="0"/>
        </w:numPr>
        <w:ind w:left="432" w:hanging="432"/>
      </w:pPr>
    </w:p>
    <w:p w14:paraId="7F7EA589" w14:textId="77777777" w:rsidR="00165FC1" w:rsidRDefault="00165FC1" w:rsidP="002B56D4">
      <w:pPr>
        <w:pStyle w:val="Heading1"/>
        <w:numPr>
          <w:ilvl w:val="0"/>
          <w:numId w:val="0"/>
        </w:numPr>
        <w:ind w:left="432" w:hanging="432"/>
      </w:pPr>
    </w:p>
    <w:p w14:paraId="2748A795" w14:textId="77777777" w:rsidR="00165FC1" w:rsidRDefault="00165FC1" w:rsidP="002B56D4">
      <w:pPr>
        <w:pStyle w:val="Heading1"/>
        <w:numPr>
          <w:ilvl w:val="0"/>
          <w:numId w:val="0"/>
        </w:numPr>
        <w:ind w:left="432" w:hanging="432"/>
      </w:pPr>
    </w:p>
    <w:p w14:paraId="4245A78D" w14:textId="77777777" w:rsidR="00165FC1" w:rsidRDefault="00165FC1" w:rsidP="002B56D4">
      <w:pPr>
        <w:pStyle w:val="Heading1"/>
        <w:numPr>
          <w:ilvl w:val="0"/>
          <w:numId w:val="0"/>
        </w:numPr>
        <w:ind w:left="432" w:hanging="432"/>
      </w:pPr>
    </w:p>
    <w:p w14:paraId="1214496C" w14:textId="77777777" w:rsidR="00165FC1" w:rsidRDefault="00165FC1" w:rsidP="002B56D4">
      <w:pPr>
        <w:pStyle w:val="Heading1"/>
        <w:numPr>
          <w:ilvl w:val="0"/>
          <w:numId w:val="0"/>
        </w:numPr>
        <w:ind w:left="432" w:hanging="432"/>
      </w:pPr>
    </w:p>
    <w:p w14:paraId="64E9F5E9" w14:textId="77777777" w:rsidR="00165FC1" w:rsidRDefault="00165FC1" w:rsidP="002B56D4">
      <w:pPr>
        <w:pStyle w:val="Heading1"/>
        <w:numPr>
          <w:ilvl w:val="0"/>
          <w:numId w:val="0"/>
        </w:numPr>
        <w:ind w:left="432" w:hanging="432"/>
      </w:pPr>
    </w:p>
    <w:p w14:paraId="573D2884" w14:textId="77777777" w:rsidR="00165FC1" w:rsidRDefault="00165FC1" w:rsidP="002B56D4">
      <w:pPr>
        <w:pStyle w:val="Heading1"/>
        <w:numPr>
          <w:ilvl w:val="0"/>
          <w:numId w:val="0"/>
        </w:numPr>
        <w:ind w:left="432" w:hanging="432"/>
      </w:pPr>
    </w:p>
    <w:p w14:paraId="4A3630E7" w14:textId="77777777" w:rsidR="00165FC1" w:rsidRDefault="00165FC1" w:rsidP="002B56D4">
      <w:pPr>
        <w:pStyle w:val="Heading1"/>
        <w:numPr>
          <w:ilvl w:val="0"/>
          <w:numId w:val="0"/>
        </w:numPr>
        <w:ind w:left="432" w:hanging="432"/>
      </w:pPr>
    </w:p>
    <w:p w14:paraId="1D2A8DDC" w14:textId="77777777" w:rsidR="00165FC1" w:rsidRDefault="00165FC1" w:rsidP="002B56D4">
      <w:pPr>
        <w:pStyle w:val="Heading1"/>
        <w:numPr>
          <w:ilvl w:val="0"/>
          <w:numId w:val="0"/>
        </w:numPr>
        <w:ind w:left="432" w:hanging="432"/>
      </w:pPr>
    </w:p>
    <w:p w14:paraId="4518746B" w14:textId="77777777" w:rsidR="00165FC1" w:rsidRDefault="00165FC1" w:rsidP="002B56D4">
      <w:pPr>
        <w:pStyle w:val="Heading1"/>
        <w:numPr>
          <w:ilvl w:val="0"/>
          <w:numId w:val="0"/>
        </w:numPr>
        <w:ind w:left="432" w:hanging="432"/>
      </w:pPr>
    </w:p>
    <w:p w14:paraId="166598AC" w14:textId="77777777" w:rsidR="00165FC1" w:rsidRDefault="00165FC1" w:rsidP="002B56D4">
      <w:pPr>
        <w:pStyle w:val="Heading1"/>
        <w:numPr>
          <w:ilvl w:val="0"/>
          <w:numId w:val="0"/>
        </w:numPr>
        <w:ind w:left="432" w:hanging="432"/>
      </w:pPr>
    </w:p>
    <w:p w14:paraId="30FACF8D" w14:textId="77777777" w:rsidR="00165FC1" w:rsidRDefault="00165FC1" w:rsidP="002B56D4">
      <w:pPr>
        <w:pStyle w:val="Heading1"/>
        <w:numPr>
          <w:ilvl w:val="0"/>
          <w:numId w:val="0"/>
        </w:numPr>
        <w:ind w:left="432" w:hanging="432"/>
      </w:pPr>
    </w:p>
    <w:p w14:paraId="129CAB29" w14:textId="77777777" w:rsidR="00165FC1" w:rsidRDefault="00165FC1" w:rsidP="002B56D4">
      <w:pPr>
        <w:pStyle w:val="Heading1"/>
        <w:numPr>
          <w:ilvl w:val="0"/>
          <w:numId w:val="0"/>
        </w:numPr>
        <w:ind w:left="432" w:hanging="432"/>
      </w:pPr>
    </w:p>
    <w:p w14:paraId="19954591" w14:textId="77777777" w:rsidR="00165FC1" w:rsidRDefault="00165FC1" w:rsidP="002B56D4">
      <w:pPr>
        <w:pStyle w:val="Heading1"/>
        <w:numPr>
          <w:ilvl w:val="0"/>
          <w:numId w:val="0"/>
        </w:numPr>
        <w:ind w:left="432" w:hanging="432"/>
      </w:pPr>
    </w:p>
    <w:p w14:paraId="57F00E22" w14:textId="77777777" w:rsidR="00165FC1" w:rsidRDefault="00165FC1" w:rsidP="002B56D4">
      <w:pPr>
        <w:pStyle w:val="Heading1"/>
        <w:numPr>
          <w:ilvl w:val="0"/>
          <w:numId w:val="0"/>
        </w:numPr>
        <w:ind w:left="432" w:hanging="432"/>
      </w:pPr>
    </w:p>
    <w:p w14:paraId="5747B30B" w14:textId="77777777" w:rsidR="00165FC1" w:rsidRDefault="00165FC1" w:rsidP="002B56D4">
      <w:pPr>
        <w:pStyle w:val="Heading1"/>
        <w:numPr>
          <w:ilvl w:val="0"/>
          <w:numId w:val="0"/>
        </w:numPr>
        <w:ind w:left="432" w:hanging="432"/>
      </w:pPr>
    </w:p>
    <w:p w14:paraId="7960684B" w14:textId="77777777" w:rsidR="00372B50" w:rsidRDefault="00372B50" w:rsidP="002B56D4">
      <w:pPr>
        <w:pStyle w:val="Heading1"/>
        <w:numPr>
          <w:ilvl w:val="0"/>
          <w:numId w:val="0"/>
        </w:numPr>
        <w:ind w:left="432" w:hanging="432"/>
      </w:pPr>
    </w:p>
    <w:p w14:paraId="1B65D61E" w14:textId="64C1BE5C" w:rsidR="00372B50" w:rsidRDefault="00372B50" w:rsidP="002B56D4">
      <w:pPr>
        <w:pStyle w:val="Heading1"/>
        <w:numPr>
          <w:ilvl w:val="0"/>
          <w:numId w:val="0"/>
        </w:numPr>
        <w:ind w:left="432" w:hanging="432"/>
      </w:pPr>
      <w:bookmarkStart w:id="98" w:name="_Toc196746317"/>
      <w:bookmarkStart w:id="99" w:name="_Toc196746579"/>
      <w:r>
        <w:t>6.3</w:t>
      </w:r>
      <w:r w:rsidR="008F4B9E">
        <w:t xml:space="preserve"> Appendix 3: </w:t>
      </w:r>
      <w:r>
        <w:t xml:space="preserve"> Exemplar Interview Transcript and identification of Themes</w:t>
      </w:r>
      <w:bookmarkEnd w:id="98"/>
      <w:bookmarkEnd w:id="99"/>
      <w:r w:rsidR="0034302B">
        <w:t>.</w:t>
      </w:r>
    </w:p>
    <w:p w14:paraId="51A4A6A1" w14:textId="77777777" w:rsidR="0034302B" w:rsidRDefault="0034302B" w:rsidP="002B56D4">
      <w:pPr>
        <w:pStyle w:val="Heading1"/>
        <w:numPr>
          <w:ilvl w:val="0"/>
          <w:numId w:val="0"/>
        </w:numPr>
        <w:ind w:left="432" w:hanging="432"/>
      </w:pPr>
    </w:p>
    <w:p w14:paraId="5BBA78EB" w14:textId="1BBDAED5" w:rsidR="0034302B" w:rsidRDefault="0034302B" w:rsidP="002B56D4">
      <w:pPr>
        <w:pStyle w:val="Heading1"/>
        <w:numPr>
          <w:ilvl w:val="0"/>
          <w:numId w:val="0"/>
        </w:numPr>
        <w:ind w:left="432" w:hanging="432"/>
      </w:pPr>
      <w:r>
        <w:rPr>
          <w:noProof/>
        </w:rPr>
        <w:drawing>
          <wp:inline distT="0" distB="0" distL="0" distR="0" wp14:anchorId="56E8E497" wp14:editId="3F964C13">
            <wp:extent cx="5731510" cy="5272405"/>
            <wp:effectExtent l="0" t="0" r="2540" b="4445"/>
            <wp:docPr id="1517691323"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691323" name="Picture 1" descr="A paper with text on it&#10;&#10;AI-generated content may be incorrect."/>
                    <pic:cNvPicPr/>
                  </pic:nvPicPr>
                  <pic:blipFill>
                    <a:blip r:embed="rId32"/>
                    <a:stretch>
                      <a:fillRect/>
                    </a:stretch>
                  </pic:blipFill>
                  <pic:spPr>
                    <a:xfrm>
                      <a:off x="0" y="0"/>
                      <a:ext cx="5731510" cy="5272405"/>
                    </a:xfrm>
                    <a:prstGeom prst="rect">
                      <a:avLst/>
                    </a:prstGeom>
                  </pic:spPr>
                </pic:pic>
              </a:graphicData>
            </a:graphic>
          </wp:inline>
        </w:drawing>
      </w:r>
    </w:p>
    <w:p w14:paraId="76E18EC3" w14:textId="77777777" w:rsidR="0034302B" w:rsidRDefault="0034302B" w:rsidP="002B56D4">
      <w:pPr>
        <w:pStyle w:val="Heading1"/>
        <w:numPr>
          <w:ilvl w:val="0"/>
          <w:numId w:val="0"/>
        </w:numPr>
        <w:ind w:left="432" w:hanging="432"/>
      </w:pPr>
    </w:p>
    <w:p w14:paraId="652C9A0C" w14:textId="77777777" w:rsidR="000B26C6" w:rsidRDefault="000B26C6" w:rsidP="002B56D4">
      <w:pPr>
        <w:pStyle w:val="Heading1"/>
        <w:numPr>
          <w:ilvl w:val="0"/>
          <w:numId w:val="0"/>
        </w:numPr>
        <w:ind w:left="432" w:hanging="432"/>
      </w:pPr>
    </w:p>
    <w:p w14:paraId="62FD88F4" w14:textId="302CFDC1" w:rsidR="000B26C6" w:rsidRDefault="0034302B" w:rsidP="002B56D4">
      <w:pPr>
        <w:pStyle w:val="Heading1"/>
        <w:numPr>
          <w:ilvl w:val="0"/>
          <w:numId w:val="0"/>
        </w:numPr>
        <w:ind w:left="432" w:hanging="432"/>
      </w:pPr>
      <w:r>
        <w:rPr>
          <w:noProof/>
        </w:rPr>
        <w:lastRenderedPageBreak/>
        <w:drawing>
          <wp:inline distT="0" distB="0" distL="0" distR="0" wp14:anchorId="490F9A7F" wp14:editId="3A57F4E4">
            <wp:extent cx="5730875" cy="5474970"/>
            <wp:effectExtent l="0" t="0" r="3175" b="0"/>
            <wp:docPr id="1967380417"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380417" name="Picture 1" descr="A paper with text on it&#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0875" cy="5474970"/>
                    </a:xfrm>
                    <a:prstGeom prst="rect">
                      <a:avLst/>
                    </a:prstGeom>
                    <a:noFill/>
                  </pic:spPr>
                </pic:pic>
              </a:graphicData>
            </a:graphic>
          </wp:inline>
        </w:drawing>
      </w:r>
    </w:p>
    <w:p w14:paraId="309706BC" w14:textId="6D87A915" w:rsidR="000B26C6" w:rsidRDefault="0034302B" w:rsidP="002B56D4">
      <w:pPr>
        <w:pStyle w:val="Heading1"/>
        <w:numPr>
          <w:ilvl w:val="0"/>
          <w:numId w:val="0"/>
        </w:numPr>
        <w:ind w:left="432" w:hanging="432"/>
      </w:pPr>
      <w:r w:rsidRPr="00A97BC2">
        <w:rPr>
          <w:noProof/>
        </w:rPr>
        <w:lastRenderedPageBreak/>
        <w:drawing>
          <wp:inline distT="0" distB="0" distL="0" distR="0" wp14:anchorId="086E86CA" wp14:editId="1335A61D">
            <wp:extent cx="5731510" cy="5589270"/>
            <wp:effectExtent l="0" t="0" r="2540" b="0"/>
            <wp:docPr id="2044800806"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800806" name="Picture 1" descr="A white paper with black text&#10;&#10;AI-generated content may be incorrect."/>
                    <pic:cNvPicPr/>
                  </pic:nvPicPr>
                  <pic:blipFill>
                    <a:blip r:embed="rId34"/>
                    <a:stretch>
                      <a:fillRect/>
                    </a:stretch>
                  </pic:blipFill>
                  <pic:spPr>
                    <a:xfrm>
                      <a:off x="0" y="0"/>
                      <a:ext cx="5731510" cy="5589270"/>
                    </a:xfrm>
                    <a:prstGeom prst="rect">
                      <a:avLst/>
                    </a:prstGeom>
                  </pic:spPr>
                </pic:pic>
              </a:graphicData>
            </a:graphic>
          </wp:inline>
        </w:drawing>
      </w:r>
    </w:p>
    <w:p w14:paraId="2FC235AE" w14:textId="77777777" w:rsidR="000B26C6" w:rsidRDefault="000B26C6" w:rsidP="002B56D4">
      <w:pPr>
        <w:pStyle w:val="Heading1"/>
        <w:numPr>
          <w:ilvl w:val="0"/>
          <w:numId w:val="0"/>
        </w:numPr>
        <w:ind w:left="432" w:hanging="432"/>
      </w:pPr>
    </w:p>
    <w:p w14:paraId="4189E146" w14:textId="7913DF38" w:rsidR="00372B50" w:rsidRDefault="0034302B" w:rsidP="002B56D4">
      <w:pPr>
        <w:pStyle w:val="Heading1"/>
        <w:numPr>
          <w:ilvl w:val="0"/>
          <w:numId w:val="0"/>
        </w:numPr>
        <w:ind w:left="432" w:hanging="432"/>
      </w:pPr>
      <w:r w:rsidRPr="00A97BC2">
        <w:rPr>
          <w:noProof/>
        </w:rPr>
        <w:lastRenderedPageBreak/>
        <w:drawing>
          <wp:inline distT="0" distB="0" distL="0" distR="0" wp14:anchorId="0A67611B" wp14:editId="3B0502BB">
            <wp:extent cx="5731510" cy="5422265"/>
            <wp:effectExtent l="0" t="0" r="2540" b="6985"/>
            <wp:docPr id="216972406"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972406" name="Picture 1" descr="A paper with text on it&#10;&#10;AI-generated content may be incorrect."/>
                    <pic:cNvPicPr/>
                  </pic:nvPicPr>
                  <pic:blipFill>
                    <a:blip r:embed="rId35"/>
                    <a:stretch>
                      <a:fillRect/>
                    </a:stretch>
                  </pic:blipFill>
                  <pic:spPr>
                    <a:xfrm>
                      <a:off x="0" y="0"/>
                      <a:ext cx="5731510" cy="5422265"/>
                    </a:xfrm>
                    <a:prstGeom prst="rect">
                      <a:avLst/>
                    </a:prstGeom>
                  </pic:spPr>
                </pic:pic>
              </a:graphicData>
            </a:graphic>
          </wp:inline>
        </w:drawing>
      </w:r>
    </w:p>
    <w:p w14:paraId="0A2ABD9C" w14:textId="77777777" w:rsidR="00372B50" w:rsidRDefault="00372B50" w:rsidP="002B56D4">
      <w:pPr>
        <w:pStyle w:val="Heading1"/>
        <w:numPr>
          <w:ilvl w:val="0"/>
          <w:numId w:val="0"/>
        </w:numPr>
        <w:ind w:left="432" w:hanging="432"/>
      </w:pPr>
    </w:p>
    <w:p w14:paraId="60A730AB" w14:textId="7E7A217C" w:rsidR="00372B50" w:rsidRDefault="0034302B" w:rsidP="002B56D4">
      <w:pPr>
        <w:pStyle w:val="Heading1"/>
        <w:numPr>
          <w:ilvl w:val="0"/>
          <w:numId w:val="0"/>
        </w:numPr>
        <w:ind w:left="432" w:hanging="432"/>
      </w:pPr>
      <w:r>
        <w:rPr>
          <w:noProof/>
        </w:rPr>
        <w:lastRenderedPageBreak/>
        <w:drawing>
          <wp:inline distT="0" distB="0" distL="0" distR="0" wp14:anchorId="2E637E05" wp14:editId="39E655EA">
            <wp:extent cx="5731510" cy="5588000"/>
            <wp:effectExtent l="0" t="0" r="2540" b="0"/>
            <wp:docPr id="842259015"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259015" name="Picture 1" descr="A paper with text on it&#10;&#10;AI-generated content may be incorrect."/>
                    <pic:cNvPicPr/>
                  </pic:nvPicPr>
                  <pic:blipFill>
                    <a:blip r:embed="rId36"/>
                    <a:stretch>
                      <a:fillRect/>
                    </a:stretch>
                  </pic:blipFill>
                  <pic:spPr>
                    <a:xfrm>
                      <a:off x="0" y="0"/>
                      <a:ext cx="5731510" cy="5588000"/>
                    </a:xfrm>
                    <a:prstGeom prst="rect">
                      <a:avLst/>
                    </a:prstGeom>
                  </pic:spPr>
                </pic:pic>
              </a:graphicData>
            </a:graphic>
          </wp:inline>
        </w:drawing>
      </w:r>
    </w:p>
    <w:p w14:paraId="54F7F8F0" w14:textId="43A10131" w:rsidR="00372B50" w:rsidRDefault="0034302B" w:rsidP="002B56D4">
      <w:pPr>
        <w:pStyle w:val="Heading1"/>
        <w:numPr>
          <w:ilvl w:val="0"/>
          <w:numId w:val="0"/>
        </w:numPr>
        <w:ind w:left="432" w:hanging="432"/>
      </w:pPr>
      <w:r w:rsidRPr="00A97BC2">
        <w:rPr>
          <w:noProof/>
        </w:rPr>
        <w:drawing>
          <wp:inline distT="0" distB="0" distL="0" distR="0" wp14:anchorId="12B7917D" wp14:editId="27553656">
            <wp:extent cx="5731510" cy="2589530"/>
            <wp:effectExtent l="0" t="0" r="2540" b="1270"/>
            <wp:docPr id="1200721551" name="Picture 1" descr="A close-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721551" name="Picture 1" descr="A close-up of words&#10;&#10;AI-generated content may be incorrect."/>
                    <pic:cNvPicPr/>
                  </pic:nvPicPr>
                  <pic:blipFill>
                    <a:blip r:embed="rId37"/>
                    <a:stretch>
                      <a:fillRect/>
                    </a:stretch>
                  </pic:blipFill>
                  <pic:spPr>
                    <a:xfrm>
                      <a:off x="0" y="0"/>
                      <a:ext cx="5731510" cy="2589530"/>
                    </a:xfrm>
                    <a:prstGeom prst="rect">
                      <a:avLst/>
                    </a:prstGeom>
                  </pic:spPr>
                </pic:pic>
              </a:graphicData>
            </a:graphic>
          </wp:inline>
        </w:drawing>
      </w:r>
    </w:p>
    <w:p w14:paraId="0B012A13" w14:textId="77777777" w:rsidR="00372B50" w:rsidRDefault="00372B50" w:rsidP="002B56D4">
      <w:pPr>
        <w:pStyle w:val="Heading1"/>
        <w:numPr>
          <w:ilvl w:val="0"/>
          <w:numId w:val="0"/>
        </w:numPr>
        <w:ind w:left="432" w:hanging="432"/>
      </w:pPr>
    </w:p>
    <w:p w14:paraId="12A0A5FE" w14:textId="77777777" w:rsidR="00372B50" w:rsidRDefault="00372B50" w:rsidP="002B56D4">
      <w:pPr>
        <w:pStyle w:val="Heading1"/>
        <w:numPr>
          <w:ilvl w:val="0"/>
          <w:numId w:val="0"/>
        </w:numPr>
        <w:ind w:left="432" w:hanging="432"/>
      </w:pPr>
    </w:p>
    <w:p w14:paraId="5D5BFA71" w14:textId="77777777" w:rsidR="00372B50" w:rsidRDefault="00372B50" w:rsidP="002B56D4">
      <w:pPr>
        <w:pStyle w:val="Heading1"/>
        <w:numPr>
          <w:ilvl w:val="0"/>
          <w:numId w:val="0"/>
        </w:numPr>
        <w:ind w:left="432" w:hanging="432"/>
      </w:pPr>
    </w:p>
    <w:p w14:paraId="1EE6A70F" w14:textId="77777777" w:rsidR="00372B50" w:rsidRDefault="00372B50" w:rsidP="002B56D4">
      <w:pPr>
        <w:pStyle w:val="Heading1"/>
        <w:numPr>
          <w:ilvl w:val="0"/>
          <w:numId w:val="0"/>
        </w:numPr>
        <w:ind w:left="432" w:hanging="432"/>
      </w:pPr>
    </w:p>
    <w:p w14:paraId="4E38EFE5" w14:textId="77777777" w:rsidR="00372B50" w:rsidRDefault="00372B50" w:rsidP="002B56D4">
      <w:pPr>
        <w:pStyle w:val="Heading1"/>
        <w:numPr>
          <w:ilvl w:val="0"/>
          <w:numId w:val="0"/>
        </w:numPr>
        <w:ind w:left="432" w:hanging="432"/>
      </w:pPr>
    </w:p>
    <w:p w14:paraId="435F808C" w14:textId="77777777" w:rsidR="00372B50" w:rsidRDefault="00372B50" w:rsidP="002B56D4">
      <w:pPr>
        <w:pStyle w:val="Heading1"/>
        <w:numPr>
          <w:ilvl w:val="0"/>
          <w:numId w:val="0"/>
        </w:numPr>
        <w:ind w:left="432" w:hanging="432"/>
      </w:pPr>
    </w:p>
    <w:sectPr w:rsidR="00372B50">
      <w:footerReference w:type="default" r:id="rId3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944130" w14:textId="77777777" w:rsidR="000A3798" w:rsidRDefault="000A3798">
      <w:pPr>
        <w:spacing w:line="240" w:lineRule="auto"/>
      </w:pPr>
      <w:r>
        <w:separator/>
      </w:r>
    </w:p>
  </w:endnote>
  <w:endnote w:type="continuationSeparator" w:id="0">
    <w:p w14:paraId="57704EFB" w14:textId="77777777" w:rsidR="000A3798" w:rsidRDefault="000A37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altName w:val="Segoe Prin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592B74" w14:textId="77777777" w:rsidR="006E3BDF" w:rsidRDefault="00000000">
    <w:pPr>
      <w:pStyle w:val="Footer"/>
    </w:pPr>
    <w:r>
      <w:rPr>
        <w:noProof/>
      </w:rPr>
      <mc:AlternateContent>
        <mc:Choice Requires="wps">
          <w:drawing>
            <wp:anchor distT="0" distB="0" distL="114300" distR="114300" simplePos="0" relativeHeight="251659264" behindDoc="0" locked="0" layoutInCell="1" allowOverlap="1" wp14:anchorId="6FFBA28B" wp14:editId="23979659">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16D37EFB" w14:textId="77777777" w:rsidR="006E3BDF" w:rsidRDefault="00000000">
                          <w:pPr>
                            <w:pStyle w:val="Footer"/>
                          </w:pPr>
                          <w:r>
                            <w:fldChar w:fldCharType="begin"/>
                          </w:r>
                          <w:r>
                            <w:instrText xml:space="preserve"> PAGE  \* MERGEFORMAT </w:instrText>
                          </w:r>
                          <w:r>
                            <w:fldChar w:fldCharType="separate"/>
                          </w:r>
                          <w:r>
                            <w:t>i</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6FFBA28B" id="_x0000_t202" coordsize="21600,21600" o:spt="202" path="m,l,21600r21600,l21600,xe">
              <v:stroke joinstyle="miter"/>
              <v:path gradientshapeok="t" o:connecttype="rect"/>
            </v:shapetype>
            <v:shape id="Text Box 2"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" filled="f" fillcolor="white [3201]" stroked="f" strokeweight=".5pt">
              <v:textbox style="mso-fit-shape-to-text:t" inset="0,0,0,0">
                <w:txbxContent>
                  <w:p w14:paraId="16D37EFB" w14:textId="77777777" w:rsidR="006E3BDF" w:rsidRDefault="00000000">
                    <w:pPr>
                      <w:pStyle w:val="Footer"/>
                    </w:pPr>
                    <w:r>
                      <w:fldChar w:fldCharType="begin"/>
                    </w:r>
                    <w:r>
                      <w:instrText xml:space="preserve"> PAGE  \* MERGEFORMAT </w:instrText>
                    </w:r>
                    <w:r>
                      <w:fldChar w:fldCharType="separate"/>
                    </w:r>
                    <w:r>
                      <w:t>i</w:t>
                    </w:r>
                    <w:r>
                      <w:fldChar w:fldCharType="end"/>
                    </w:r>
                  </w:p>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B8912B" w14:textId="77777777" w:rsidR="006E3BDF" w:rsidRDefault="00000000">
    <w:pPr>
      <w:pStyle w:val="Footer"/>
    </w:pPr>
    <w:r>
      <w:rPr>
        <w:noProof/>
      </w:rPr>
      <mc:AlternateContent>
        <mc:Choice Requires="wps">
          <w:drawing>
            <wp:anchor distT="0" distB="0" distL="114300" distR="114300" simplePos="0" relativeHeight="251660288" behindDoc="0" locked="0" layoutInCell="1" allowOverlap="1" wp14:anchorId="096FA4E2" wp14:editId="1B152FB2">
              <wp:simplePos x="0" y="0"/>
              <wp:positionH relativeFrom="margin">
                <wp:align>center</wp:align>
              </wp:positionH>
              <wp:positionV relativeFrom="paragraph">
                <wp:posOffset>0</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092CE2DE" w14:textId="77777777" w:rsidR="006E3BDF" w:rsidRDefault="00000000">
                          <w:pPr>
                            <w:pStyle w:val="Footer"/>
                          </w:pPr>
                          <w:r>
                            <w:fldChar w:fldCharType="begin"/>
                          </w:r>
                          <w:r>
                            <w:instrText xml:space="preserve"> PAGE  \* MERGEFORMAT </w:instrText>
                          </w:r>
                          <w:r>
                            <w:fldChar w:fldCharType="separate"/>
                          </w:r>
                          <w:r>
                            <w:t>iv</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096FA4E2" id="_x0000_t202" coordsize="21600,21600" o:spt="202" path="m,l,21600r21600,l21600,xe">
              <v:stroke joinstyle="miter"/>
              <v:path gradientshapeok="t" o:connecttype="rect"/>
            </v:shapetype>
            <v:shape id="Text Box 6" o:spid="_x0000_s1027" type="#_x0000_t202" style="position:absolute;margin-left:0;margin-top:0;width:2in;height:2in;z-index:25166028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" filled="f" fillcolor="white [3201]" stroked="f" strokeweight=".5pt">
              <v:textbox style="mso-fit-shape-to-text:t" inset="0,0,0,0">
                <w:txbxContent>
                  <w:p w14:paraId="092CE2DE" w14:textId="77777777" w:rsidR="006E3BDF" w:rsidRDefault="00000000">
                    <w:pPr>
                      <w:pStyle w:val="Footer"/>
                    </w:pPr>
                    <w:r>
                      <w:fldChar w:fldCharType="begin"/>
                    </w:r>
                    <w:r>
                      <w:instrText xml:space="preserve"> PAGE  \* MERGEFORMAT </w:instrText>
                    </w:r>
                    <w:r>
                      <w:fldChar w:fldCharType="separate"/>
                    </w:r>
                    <w:r>
                      <w:t>iv</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9E7164" w14:textId="77777777" w:rsidR="000A3798" w:rsidRDefault="000A3798">
      <w:pPr>
        <w:spacing w:after="0"/>
      </w:pPr>
      <w:r>
        <w:separator/>
      </w:r>
    </w:p>
  </w:footnote>
  <w:footnote w:type="continuationSeparator" w:id="0">
    <w:p w14:paraId="303B8EAC" w14:textId="77777777" w:rsidR="000A3798" w:rsidRDefault="000A379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4121F"/>
    <w:multiLevelType w:val="hybridMultilevel"/>
    <w:tmpl w:val="A54013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0F7275"/>
    <w:multiLevelType w:val="hybridMultilevel"/>
    <w:tmpl w:val="9FC02B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39584D"/>
    <w:multiLevelType w:val="multilevel"/>
    <w:tmpl w:val="2039584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97B1819"/>
    <w:multiLevelType w:val="hybridMultilevel"/>
    <w:tmpl w:val="16DA11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F86219"/>
    <w:multiLevelType w:val="multilevel"/>
    <w:tmpl w:val="30F86219"/>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90F6CFC"/>
    <w:multiLevelType w:val="multilevel"/>
    <w:tmpl w:val="590F6CFC"/>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B863D8C"/>
    <w:multiLevelType w:val="hybridMultilevel"/>
    <w:tmpl w:val="B1E6651C"/>
    <w:lvl w:ilvl="0" w:tplc="77E2AB0E">
      <w:start w:val="1"/>
      <w:numFmt w:val="decimal"/>
      <w:lvlText w:val="%1."/>
      <w:lvlJc w:val="left"/>
      <w:pPr>
        <w:ind w:left="7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BA62D758">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0D62C0F8">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A3DEE652">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77C41DAE">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10667256">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A6C2DC54">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03F4EF88">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BC3CDAA6">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30" w15:restartNumberingAfterBreak="0">
    <w:nsid w:val="6C485E7E"/>
    <w:multiLevelType w:val="hybridMultilevel"/>
    <w:tmpl w:val="A3822A64"/>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557FF3"/>
    <w:multiLevelType w:val="multilevel"/>
    <w:tmpl w:val="6E557FF3"/>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0824C7"/>
    <w:multiLevelType w:val="multilevel"/>
    <w:tmpl w:val="7F0824C7"/>
    <w:lvl w:ilvl="0">
      <w:start w:val="1"/>
      <w:numFmt w:val="decimal"/>
      <w:lvlText w:val="%1."/>
      <w:lvlJc w:val="left"/>
      <w:pPr>
        <w:ind w:left="1080"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825858223">
    <w:abstractNumId w:val="31"/>
  </w:num>
  <w:num w:numId="2" w16cid:durableId="1129317628">
    <w:abstractNumId w:val="35"/>
  </w:num>
  <w:num w:numId="3" w16cid:durableId="2055083131">
    <w:abstractNumId w:val="4"/>
  </w:num>
  <w:num w:numId="4" w16cid:durableId="644238893">
    <w:abstractNumId w:val="21"/>
  </w:num>
  <w:num w:numId="5" w16cid:durableId="489710671">
    <w:abstractNumId w:val="10"/>
  </w:num>
  <w:num w:numId="6" w16cid:durableId="992947278">
    <w:abstractNumId w:val="15"/>
  </w:num>
  <w:num w:numId="7" w16cid:durableId="307780517">
    <w:abstractNumId w:val="25"/>
  </w:num>
  <w:num w:numId="8" w16cid:durableId="2118865307">
    <w:abstractNumId w:val="5"/>
  </w:num>
  <w:num w:numId="9" w16cid:durableId="1909143706">
    <w:abstractNumId w:val="33"/>
  </w:num>
  <w:num w:numId="10" w16cid:durableId="141158159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84084511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05195796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8907841">
    <w:abstractNumId w:val="6"/>
  </w:num>
  <w:num w:numId="14" w16cid:durableId="1597790790">
    <w:abstractNumId w:val="12"/>
  </w:num>
  <w:num w:numId="15" w16cid:durableId="2008630695">
    <w:abstractNumId w:val="13"/>
  </w:num>
  <w:num w:numId="16" w16cid:durableId="983776379">
    <w:abstractNumId w:val="28"/>
  </w:num>
  <w:num w:numId="17" w16cid:durableId="1691491360">
    <w:abstractNumId w:val="26"/>
  </w:num>
  <w:num w:numId="18" w16cid:durableId="1872843037">
    <w:abstractNumId w:val="27"/>
  </w:num>
  <w:num w:numId="19" w16cid:durableId="2088960221">
    <w:abstractNumId w:val="1"/>
  </w:num>
  <w:num w:numId="20" w16cid:durableId="625350957">
    <w:abstractNumId w:val="9"/>
  </w:num>
  <w:num w:numId="21" w16cid:durableId="1363942250">
    <w:abstractNumId w:val="11"/>
  </w:num>
  <w:num w:numId="22" w16cid:durableId="995256716">
    <w:abstractNumId w:val="16"/>
  </w:num>
  <w:num w:numId="23" w16cid:durableId="1289429224">
    <w:abstractNumId w:val="18"/>
  </w:num>
  <w:num w:numId="24" w16cid:durableId="546798052">
    <w:abstractNumId w:val="32"/>
  </w:num>
  <w:num w:numId="25" w16cid:durableId="215362923">
    <w:abstractNumId w:val="8"/>
  </w:num>
  <w:num w:numId="26" w16cid:durableId="522548622">
    <w:abstractNumId w:val="19"/>
  </w:num>
  <w:num w:numId="27" w16cid:durableId="422456410">
    <w:abstractNumId w:val="24"/>
  </w:num>
  <w:num w:numId="28" w16cid:durableId="839078457">
    <w:abstractNumId w:val="2"/>
  </w:num>
  <w:num w:numId="29" w16cid:durableId="1560702840">
    <w:abstractNumId w:val="14"/>
  </w:num>
  <w:num w:numId="30" w16cid:durableId="153957639">
    <w:abstractNumId w:val="17"/>
  </w:num>
  <w:num w:numId="31" w16cid:durableId="56784371">
    <w:abstractNumId w:val="34"/>
  </w:num>
  <w:num w:numId="32" w16cid:durableId="14969817">
    <w:abstractNumId w:val="23"/>
  </w:num>
  <w:num w:numId="33" w16cid:durableId="1368994823">
    <w:abstractNumId w:val="0"/>
  </w:num>
  <w:num w:numId="34" w16cid:durableId="1989357410">
    <w:abstractNumId w:val="30"/>
  </w:num>
  <w:num w:numId="35" w16cid:durableId="618487289">
    <w:abstractNumId w:val="3"/>
  </w:num>
  <w:num w:numId="36" w16cid:durableId="1429036497">
    <w:abstractNumId w:val="7"/>
  </w:num>
  <w:num w:numId="37" w16cid:durableId="729037729">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3D76"/>
    <w:rsid w:val="00026AD6"/>
    <w:rsid w:val="000366E0"/>
    <w:rsid w:val="00036EDA"/>
    <w:rsid w:val="00065F25"/>
    <w:rsid w:val="00091A72"/>
    <w:rsid w:val="000966BC"/>
    <w:rsid w:val="000A3798"/>
    <w:rsid w:val="000A6CE6"/>
    <w:rsid w:val="000B26C6"/>
    <w:rsid w:val="000C51D1"/>
    <w:rsid w:val="000C6593"/>
    <w:rsid w:val="000D60CF"/>
    <w:rsid w:val="000E315A"/>
    <w:rsid w:val="000F7353"/>
    <w:rsid w:val="001060F0"/>
    <w:rsid w:val="00123BAD"/>
    <w:rsid w:val="00132F7B"/>
    <w:rsid w:val="00140D1C"/>
    <w:rsid w:val="00165FC1"/>
    <w:rsid w:val="001A02BE"/>
    <w:rsid w:val="001A22E8"/>
    <w:rsid w:val="001A7204"/>
    <w:rsid w:val="001B4AB4"/>
    <w:rsid w:val="001C1A86"/>
    <w:rsid w:val="001C6697"/>
    <w:rsid w:val="001C6BAE"/>
    <w:rsid w:val="001C7921"/>
    <w:rsid w:val="001E59E1"/>
    <w:rsid w:val="001F3380"/>
    <w:rsid w:val="001F54F6"/>
    <w:rsid w:val="00203990"/>
    <w:rsid w:val="00213872"/>
    <w:rsid w:val="00222C03"/>
    <w:rsid w:val="00235932"/>
    <w:rsid w:val="00241558"/>
    <w:rsid w:val="00243DF3"/>
    <w:rsid w:val="00250056"/>
    <w:rsid w:val="00262229"/>
    <w:rsid w:val="002659F5"/>
    <w:rsid w:val="00271D04"/>
    <w:rsid w:val="00284B72"/>
    <w:rsid w:val="002978B8"/>
    <w:rsid w:val="002A642A"/>
    <w:rsid w:val="002A6527"/>
    <w:rsid w:val="002A6E9F"/>
    <w:rsid w:val="002B11A5"/>
    <w:rsid w:val="002B56D4"/>
    <w:rsid w:val="002B5D72"/>
    <w:rsid w:val="002C06DF"/>
    <w:rsid w:val="002C1CFE"/>
    <w:rsid w:val="002C5CB2"/>
    <w:rsid w:val="002D1597"/>
    <w:rsid w:val="002E2931"/>
    <w:rsid w:val="002F3311"/>
    <w:rsid w:val="00311C10"/>
    <w:rsid w:val="00315E16"/>
    <w:rsid w:val="00322E13"/>
    <w:rsid w:val="003316BA"/>
    <w:rsid w:val="003357F3"/>
    <w:rsid w:val="00337246"/>
    <w:rsid w:val="0034302B"/>
    <w:rsid w:val="00357E38"/>
    <w:rsid w:val="00372B50"/>
    <w:rsid w:val="0038014A"/>
    <w:rsid w:val="00382B6B"/>
    <w:rsid w:val="00384721"/>
    <w:rsid w:val="003870D6"/>
    <w:rsid w:val="003878FB"/>
    <w:rsid w:val="0039155B"/>
    <w:rsid w:val="003957F2"/>
    <w:rsid w:val="00395F84"/>
    <w:rsid w:val="003967F3"/>
    <w:rsid w:val="003A5801"/>
    <w:rsid w:val="003B2C34"/>
    <w:rsid w:val="003C29F8"/>
    <w:rsid w:val="003E6376"/>
    <w:rsid w:val="003E74E7"/>
    <w:rsid w:val="003F31DB"/>
    <w:rsid w:val="003F3602"/>
    <w:rsid w:val="003F48EE"/>
    <w:rsid w:val="00411BC3"/>
    <w:rsid w:val="00421B39"/>
    <w:rsid w:val="004350F3"/>
    <w:rsid w:val="004427CF"/>
    <w:rsid w:val="004468F5"/>
    <w:rsid w:val="004735EA"/>
    <w:rsid w:val="00473D8D"/>
    <w:rsid w:val="00475A81"/>
    <w:rsid w:val="00475D46"/>
    <w:rsid w:val="00485EDD"/>
    <w:rsid w:val="00491A81"/>
    <w:rsid w:val="00492E03"/>
    <w:rsid w:val="004A43D7"/>
    <w:rsid w:val="004A45BC"/>
    <w:rsid w:val="004A5B70"/>
    <w:rsid w:val="004B39F3"/>
    <w:rsid w:val="004D4864"/>
    <w:rsid w:val="004D6497"/>
    <w:rsid w:val="004E0561"/>
    <w:rsid w:val="004E275D"/>
    <w:rsid w:val="004E34E3"/>
    <w:rsid w:val="004E6388"/>
    <w:rsid w:val="004F4F1B"/>
    <w:rsid w:val="00501699"/>
    <w:rsid w:val="005039B6"/>
    <w:rsid w:val="00505729"/>
    <w:rsid w:val="00506E04"/>
    <w:rsid w:val="00517CB7"/>
    <w:rsid w:val="00527B5F"/>
    <w:rsid w:val="00527D1E"/>
    <w:rsid w:val="005342F5"/>
    <w:rsid w:val="00536C6B"/>
    <w:rsid w:val="00536D5F"/>
    <w:rsid w:val="00537E45"/>
    <w:rsid w:val="00551251"/>
    <w:rsid w:val="00553DF6"/>
    <w:rsid w:val="005657CD"/>
    <w:rsid w:val="005678C8"/>
    <w:rsid w:val="00571A28"/>
    <w:rsid w:val="005B3F71"/>
    <w:rsid w:val="005B7F8D"/>
    <w:rsid w:val="005C1D38"/>
    <w:rsid w:val="005C5D50"/>
    <w:rsid w:val="005E75E4"/>
    <w:rsid w:val="005F52E5"/>
    <w:rsid w:val="006354AE"/>
    <w:rsid w:val="0063714B"/>
    <w:rsid w:val="00647B3D"/>
    <w:rsid w:val="00647E7E"/>
    <w:rsid w:val="00650423"/>
    <w:rsid w:val="00660DB5"/>
    <w:rsid w:val="0066324E"/>
    <w:rsid w:val="00664CB0"/>
    <w:rsid w:val="00670E24"/>
    <w:rsid w:val="00686C6F"/>
    <w:rsid w:val="00687618"/>
    <w:rsid w:val="00693702"/>
    <w:rsid w:val="006A466B"/>
    <w:rsid w:val="006B1BAA"/>
    <w:rsid w:val="006D517B"/>
    <w:rsid w:val="006D7397"/>
    <w:rsid w:val="006E31C7"/>
    <w:rsid w:val="006E3BDF"/>
    <w:rsid w:val="006F4203"/>
    <w:rsid w:val="006F5E6B"/>
    <w:rsid w:val="007119D3"/>
    <w:rsid w:val="00721792"/>
    <w:rsid w:val="0072786E"/>
    <w:rsid w:val="00727DEC"/>
    <w:rsid w:val="00731E68"/>
    <w:rsid w:val="00740161"/>
    <w:rsid w:val="00747846"/>
    <w:rsid w:val="00750AA6"/>
    <w:rsid w:val="0077139F"/>
    <w:rsid w:val="00772D3C"/>
    <w:rsid w:val="00776CDC"/>
    <w:rsid w:val="00776F01"/>
    <w:rsid w:val="00795C04"/>
    <w:rsid w:val="007E2BB4"/>
    <w:rsid w:val="007F4242"/>
    <w:rsid w:val="00812EEF"/>
    <w:rsid w:val="00824D88"/>
    <w:rsid w:val="00825C1F"/>
    <w:rsid w:val="00837A11"/>
    <w:rsid w:val="00853F37"/>
    <w:rsid w:val="0085451B"/>
    <w:rsid w:val="00885E1D"/>
    <w:rsid w:val="008B7176"/>
    <w:rsid w:val="008B7B63"/>
    <w:rsid w:val="008C5EB2"/>
    <w:rsid w:val="008E1228"/>
    <w:rsid w:val="008E69A2"/>
    <w:rsid w:val="008F108C"/>
    <w:rsid w:val="008F3D76"/>
    <w:rsid w:val="008F4B9E"/>
    <w:rsid w:val="008F4E47"/>
    <w:rsid w:val="00916DC1"/>
    <w:rsid w:val="0092638A"/>
    <w:rsid w:val="00935B37"/>
    <w:rsid w:val="00936D67"/>
    <w:rsid w:val="009519DC"/>
    <w:rsid w:val="009555F6"/>
    <w:rsid w:val="00956041"/>
    <w:rsid w:val="009609AB"/>
    <w:rsid w:val="00965125"/>
    <w:rsid w:val="00966250"/>
    <w:rsid w:val="00986DB2"/>
    <w:rsid w:val="009A38B7"/>
    <w:rsid w:val="009B22CB"/>
    <w:rsid w:val="009B3634"/>
    <w:rsid w:val="009B5833"/>
    <w:rsid w:val="009C5956"/>
    <w:rsid w:val="009D2A99"/>
    <w:rsid w:val="009D4160"/>
    <w:rsid w:val="009E14DF"/>
    <w:rsid w:val="009E61C8"/>
    <w:rsid w:val="009F29C0"/>
    <w:rsid w:val="009F3911"/>
    <w:rsid w:val="009F419A"/>
    <w:rsid w:val="00A131E4"/>
    <w:rsid w:val="00A241A3"/>
    <w:rsid w:val="00A274F5"/>
    <w:rsid w:val="00A34DD9"/>
    <w:rsid w:val="00A45598"/>
    <w:rsid w:val="00A45F1E"/>
    <w:rsid w:val="00A51A69"/>
    <w:rsid w:val="00A537A9"/>
    <w:rsid w:val="00A70FF9"/>
    <w:rsid w:val="00A7167E"/>
    <w:rsid w:val="00A76FAB"/>
    <w:rsid w:val="00A851EF"/>
    <w:rsid w:val="00A940EE"/>
    <w:rsid w:val="00AC0C5A"/>
    <w:rsid w:val="00AC6876"/>
    <w:rsid w:val="00AE5ABF"/>
    <w:rsid w:val="00AF21AF"/>
    <w:rsid w:val="00B07DC6"/>
    <w:rsid w:val="00B21024"/>
    <w:rsid w:val="00B2653C"/>
    <w:rsid w:val="00B36292"/>
    <w:rsid w:val="00B45610"/>
    <w:rsid w:val="00B460CC"/>
    <w:rsid w:val="00B5006B"/>
    <w:rsid w:val="00B52884"/>
    <w:rsid w:val="00B71748"/>
    <w:rsid w:val="00B75778"/>
    <w:rsid w:val="00B97BED"/>
    <w:rsid w:val="00BB04F5"/>
    <w:rsid w:val="00BB27C9"/>
    <w:rsid w:val="00BB5440"/>
    <w:rsid w:val="00BC6D09"/>
    <w:rsid w:val="00BD4A56"/>
    <w:rsid w:val="00BE2876"/>
    <w:rsid w:val="00BE658A"/>
    <w:rsid w:val="00BE6DA1"/>
    <w:rsid w:val="00BF70BB"/>
    <w:rsid w:val="00BF75FF"/>
    <w:rsid w:val="00C02870"/>
    <w:rsid w:val="00C04438"/>
    <w:rsid w:val="00C26E0D"/>
    <w:rsid w:val="00C61C46"/>
    <w:rsid w:val="00C81A1D"/>
    <w:rsid w:val="00C824A0"/>
    <w:rsid w:val="00CA434F"/>
    <w:rsid w:val="00CA7144"/>
    <w:rsid w:val="00CB056A"/>
    <w:rsid w:val="00CB568D"/>
    <w:rsid w:val="00CB765D"/>
    <w:rsid w:val="00CC4756"/>
    <w:rsid w:val="00CE0CD4"/>
    <w:rsid w:val="00CF71E3"/>
    <w:rsid w:val="00D02F6A"/>
    <w:rsid w:val="00D12013"/>
    <w:rsid w:val="00D20BCF"/>
    <w:rsid w:val="00D23C89"/>
    <w:rsid w:val="00D24366"/>
    <w:rsid w:val="00D45E26"/>
    <w:rsid w:val="00D56C7D"/>
    <w:rsid w:val="00D6747B"/>
    <w:rsid w:val="00D841ED"/>
    <w:rsid w:val="00D85F37"/>
    <w:rsid w:val="00D96A57"/>
    <w:rsid w:val="00D97114"/>
    <w:rsid w:val="00DA1C50"/>
    <w:rsid w:val="00DA65E9"/>
    <w:rsid w:val="00DC3A26"/>
    <w:rsid w:val="00DC5BB9"/>
    <w:rsid w:val="00DD531F"/>
    <w:rsid w:val="00DE1677"/>
    <w:rsid w:val="00DE6AA9"/>
    <w:rsid w:val="00DE6DB7"/>
    <w:rsid w:val="00DF4742"/>
    <w:rsid w:val="00E1212C"/>
    <w:rsid w:val="00E20BDB"/>
    <w:rsid w:val="00E264EB"/>
    <w:rsid w:val="00E37B42"/>
    <w:rsid w:val="00E46216"/>
    <w:rsid w:val="00E55251"/>
    <w:rsid w:val="00E55EAD"/>
    <w:rsid w:val="00E562A4"/>
    <w:rsid w:val="00E61F41"/>
    <w:rsid w:val="00E91845"/>
    <w:rsid w:val="00E938F9"/>
    <w:rsid w:val="00EA27B0"/>
    <w:rsid w:val="00EA36AF"/>
    <w:rsid w:val="00EA6712"/>
    <w:rsid w:val="00EB799C"/>
    <w:rsid w:val="00EC439C"/>
    <w:rsid w:val="00EE146E"/>
    <w:rsid w:val="00EE4227"/>
    <w:rsid w:val="00EE6921"/>
    <w:rsid w:val="00F06E47"/>
    <w:rsid w:val="00F21BB8"/>
    <w:rsid w:val="00F22CA7"/>
    <w:rsid w:val="00F26BDF"/>
    <w:rsid w:val="00F27EAA"/>
    <w:rsid w:val="00F35E8D"/>
    <w:rsid w:val="00F42B51"/>
    <w:rsid w:val="00F46FCF"/>
    <w:rsid w:val="00F508BA"/>
    <w:rsid w:val="00F51EEC"/>
    <w:rsid w:val="00F65694"/>
    <w:rsid w:val="00F6712A"/>
    <w:rsid w:val="00F9239C"/>
    <w:rsid w:val="00F93620"/>
    <w:rsid w:val="00FA69EE"/>
    <w:rsid w:val="00FB2D0B"/>
    <w:rsid w:val="00FB556F"/>
    <w:rsid w:val="00FE3C9F"/>
    <w:rsid w:val="00FF1903"/>
    <w:rsid w:val="00FF4ED6"/>
    <w:rsid w:val="00FF4F76"/>
    <w:rsid w:val="2EB226AD"/>
    <w:rsid w:val="3D2106A9"/>
    <w:rsid w:val="4FB361C8"/>
    <w:rsid w:val="51366494"/>
    <w:rsid w:val="58F55D91"/>
    <w:rsid w:val="75FC6F1D"/>
    <w:rsid w:val="79034C9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891F2B"/>
  <w15:docId w15:val="{57A02C2C-5478-4AF5-BA03-7212C11D0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0" w:qFormat="1"/>
    <w:lsdException w:name="heading 3"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imes New Roman" w:hAnsi="Times New Roman"/>
      <w:sz w:val="24"/>
      <w:szCs w:val="22"/>
      <w:lang w:val="en-US" w:eastAsia="en-US"/>
    </w:rPr>
  </w:style>
  <w:style w:type="paragraph" w:styleId="Heading1">
    <w:name w:val="heading 1"/>
    <w:link w:val="Heading1Char"/>
    <w:uiPriority w:val="99"/>
    <w:qFormat/>
    <w:pPr>
      <w:numPr>
        <w:numId w:val="1"/>
      </w:numPr>
      <w:outlineLvl w:val="0"/>
    </w:pPr>
    <w:rPr>
      <w:rFonts w:ascii="Times New Roman" w:eastAsia="Times New Roman" w:hAnsi="Times New Roman" w:cs="Times New Roman"/>
      <w:b/>
      <w:color w:val="000000" w:themeColor="text1"/>
      <w:sz w:val="24"/>
      <w:szCs w:val="32"/>
      <w:lang w:val="en-US" w:eastAsia="en-US"/>
    </w:rPr>
  </w:style>
  <w:style w:type="paragraph" w:styleId="Heading2">
    <w:name w:val="heading 2"/>
    <w:link w:val="Heading2Char"/>
    <w:qFormat/>
    <w:pPr>
      <w:numPr>
        <w:ilvl w:val="1"/>
        <w:numId w:val="1"/>
      </w:numPr>
      <w:outlineLvl w:val="1"/>
    </w:pPr>
    <w:rPr>
      <w:rFonts w:ascii="Times New Roman" w:eastAsia="Times New Roman" w:hAnsi="Times New Roman" w:cs="Times New Roman"/>
      <w:b/>
      <w:i/>
      <w:color w:val="000000" w:themeColor="text1"/>
      <w:sz w:val="24"/>
      <w:szCs w:val="26"/>
      <w:lang w:val="en-US" w:eastAsia="en-US"/>
    </w:rPr>
  </w:style>
  <w:style w:type="paragraph" w:styleId="Heading3">
    <w:name w:val="heading 3"/>
    <w:basedOn w:val="Normal"/>
    <w:next w:val="Normal"/>
    <w:link w:val="Heading3Char"/>
    <w:autoRedefine/>
    <w:uiPriority w:val="9"/>
    <w:unhideWhenUsed/>
    <w:qFormat/>
    <w:pPr>
      <w:keepNext/>
      <w:keepLines/>
      <w:numPr>
        <w:ilvl w:val="2"/>
        <w:numId w:val="1"/>
      </w:numPr>
      <w:spacing w:before="40" w:after="0"/>
      <w:outlineLvl w:val="2"/>
    </w:pPr>
    <w:rPr>
      <w:rFonts w:eastAsiaTheme="majorEastAsia" w:cstheme="majorBidi"/>
      <w:i/>
      <w:color w:val="000000" w:themeColor="text1"/>
      <w:szCs w:val="24"/>
    </w:rPr>
  </w:style>
  <w:style w:type="paragraph" w:styleId="Heading4">
    <w:name w:val="heading 4"/>
    <w:basedOn w:val="Normal"/>
    <w:next w:val="Normal"/>
    <w:link w:val="Heading4Char"/>
    <w:uiPriority w:val="99"/>
    <w:unhideWhenUsed/>
    <w:qFormat/>
    <w:pPr>
      <w:keepNext/>
      <w:keepLines/>
      <w:numPr>
        <w:ilvl w:val="3"/>
        <w:numId w:val="1"/>
      </w:numPr>
      <w:spacing w:before="40" w:after="0"/>
      <w:outlineLvl w:val="3"/>
    </w:pPr>
    <w:rPr>
      <w:rFonts w:eastAsiaTheme="majorEastAsia" w:cstheme="majorBidi"/>
      <w:b/>
      <w:i/>
      <w:iCs/>
    </w:rPr>
  </w:style>
  <w:style w:type="paragraph" w:styleId="Heading5">
    <w:name w:val="heading 5"/>
    <w:basedOn w:val="Normal"/>
    <w:next w:val="Normal"/>
    <w:link w:val="Heading5Char"/>
    <w:uiPriority w:val="9"/>
    <w:semiHidden/>
    <w:unhideWhenUsed/>
    <w:qFormat/>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pPr>
      <w:keepNext/>
      <w:keepLines/>
      <w:numPr>
        <w:ilvl w:val="5"/>
        <w:numId w:val="1"/>
      </w:numPr>
      <w:spacing w:before="40" w:after="0"/>
      <w:outlineLvl w:val="5"/>
    </w:pPr>
    <w:rPr>
      <w:rFonts w:asciiTheme="majorHAnsi" w:eastAsiaTheme="majorEastAsia" w:hAnsiTheme="majorHAnsi" w:cstheme="majorBidi"/>
      <w:color w:val="1F4E79" w:themeColor="accent1" w:themeShade="80"/>
    </w:rPr>
  </w:style>
  <w:style w:type="paragraph" w:styleId="Heading7">
    <w:name w:val="heading 7"/>
    <w:basedOn w:val="Normal"/>
    <w:next w:val="Normal"/>
    <w:link w:val="Heading7Char"/>
    <w:uiPriority w:val="9"/>
    <w:semiHidden/>
    <w:unhideWhenUsed/>
    <w:qFormat/>
    <w:pPr>
      <w:keepNext/>
      <w:keepLines/>
      <w:numPr>
        <w:ilvl w:val="6"/>
        <w:numId w:val="1"/>
      </w:numPr>
      <w:spacing w:before="40" w:after="0"/>
      <w:outlineLvl w:val="6"/>
    </w:pPr>
    <w:rPr>
      <w:rFonts w:asciiTheme="majorHAnsi" w:eastAsiaTheme="majorEastAsia" w:hAnsiTheme="majorHAnsi" w:cstheme="majorBidi"/>
      <w:i/>
      <w:iCs/>
      <w:color w:val="1F4E79" w:themeColor="accent1" w:themeShade="80"/>
    </w:rPr>
  </w:style>
  <w:style w:type="paragraph" w:styleId="Heading8">
    <w:name w:val="heading 8"/>
    <w:basedOn w:val="Normal"/>
    <w:next w:val="Normal"/>
    <w:link w:val="Heading8Char"/>
    <w:uiPriority w:val="9"/>
    <w:semiHidden/>
    <w:unhideWhenUsed/>
    <w:qFormat/>
    <w:pPr>
      <w:keepNext/>
      <w:keepLines/>
      <w:numPr>
        <w:ilvl w:val="7"/>
        <w:numId w:val="1"/>
      </w:numPr>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pPr>
      <w:keepNext/>
      <w:keepLines/>
      <w:numPr>
        <w:ilvl w:val="8"/>
        <w:numId w:val="1"/>
      </w:numPr>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qFormat/>
    <w:rPr>
      <w:color w:val="0563C1" w:themeColor="hyperlink"/>
      <w:u w:val="single"/>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paragraph" w:styleId="TOC3">
    <w:name w:val="toc 3"/>
    <w:basedOn w:val="Normal"/>
    <w:next w:val="Normal"/>
    <w:autoRedefine/>
    <w:uiPriority w:val="39"/>
    <w:unhideWhenUsed/>
    <w:qFormat/>
    <w:pPr>
      <w:spacing w:after="100"/>
      <w:ind w:left="440"/>
    </w:pPr>
  </w:style>
  <w:style w:type="character" w:customStyle="1" w:styleId="Heading1Char">
    <w:name w:val="Heading 1 Char"/>
    <w:basedOn w:val="DefaultParagraphFont"/>
    <w:link w:val="Heading1"/>
    <w:uiPriority w:val="99"/>
    <w:qFormat/>
    <w:rPr>
      <w:rFonts w:ascii="Times New Roman" w:eastAsia="Times New Roman" w:hAnsi="Times New Roman" w:cs="Times New Roman"/>
      <w:b/>
      <w:color w:val="000000" w:themeColor="text1"/>
      <w:sz w:val="24"/>
      <w:szCs w:val="32"/>
    </w:rPr>
  </w:style>
  <w:style w:type="character" w:customStyle="1" w:styleId="Heading2Char">
    <w:name w:val="Heading 2 Char"/>
    <w:basedOn w:val="DefaultParagraphFont"/>
    <w:link w:val="Heading2"/>
    <w:qFormat/>
    <w:rPr>
      <w:rFonts w:ascii="Times New Roman" w:eastAsia="Times New Roman" w:hAnsi="Times New Roman" w:cs="Times New Roman"/>
      <w:b/>
      <w:i/>
      <w:color w:val="000000" w:themeColor="text1"/>
      <w:sz w:val="24"/>
      <w:szCs w:val="26"/>
    </w:rPr>
  </w:style>
  <w:style w:type="character" w:customStyle="1" w:styleId="Heading3Char">
    <w:name w:val="Heading 3 Char"/>
    <w:basedOn w:val="DefaultParagraphFont"/>
    <w:link w:val="Heading3"/>
    <w:uiPriority w:val="9"/>
    <w:qFormat/>
    <w:rPr>
      <w:rFonts w:ascii="Times New Roman" w:eastAsiaTheme="majorEastAsia" w:hAnsi="Times New Roman" w:cstheme="majorBidi"/>
      <w:i/>
      <w:color w:val="000000" w:themeColor="text1"/>
      <w:sz w:val="24"/>
      <w:szCs w:val="24"/>
    </w:rPr>
  </w:style>
  <w:style w:type="character" w:customStyle="1" w:styleId="Heading4Char">
    <w:name w:val="Heading 4 Char"/>
    <w:basedOn w:val="DefaultParagraphFont"/>
    <w:link w:val="Heading4"/>
    <w:uiPriority w:val="99"/>
    <w:semiHidden/>
    <w:qFormat/>
    <w:rPr>
      <w:rFonts w:ascii="Times New Roman" w:eastAsiaTheme="majorEastAsia" w:hAnsi="Times New Roman" w:cstheme="majorBidi"/>
      <w:b/>
      <w:i/>
      <w:iCs/>
      <w:sz w:val="24"/>
    </w:rPr>
  </w:style>
  <w:style w:type="paragraph" w:styleId="ListParagraph">
    <w:name w:val="List Paragraph"/>
    <w:basedOn w:val="Normal"/>
    <w:uiPriority w:val="34"/>
    <w:qFormat/>
    <w:pPr>
      <w:ind w:left="720"/>
      <w:contextualSpacing/>
    </w:pPr>
  </w:style>
  <w:style w:type="character" w:customStyle="1" w:styleId="Heading5Char">
    <w:name w:val="Heading 5 Char"/>
    <w:basedOn w:val="DefaultParagraphFont"/>
    <w:link w:val="Heading5"/>
    <w:uiPriority w:val="9"/>
    <w:semiHidden/>
    <w:qFormat/>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qFormat/>
    <w:rPr>
      <w:rFonts w:asciiTheme="majorHAnsi" w:eastAsiaTheme="majorEastAsia" w:hAnsiTheme="majorHAnsi" w:cstheme="majorBidi"/>
      <w:color w:val="1F4E79" w:themeColor="accent1" w:themeShade="80"/>
    </w:rPr>
  </w:style>
  <w:style w:type="character" w:customStyle="1" w:styleId="Heading7Char">
    <w:name w:val="Heading 7 Char"/>
    <w:basedOn w:val="DefaultParagraphFont"/>
    <w:link w:val="Heading7"/>
    <w:uiPriority w:val="9"/>
    <w:semiHidden/>
    <w:qFormat/>
    <w:rPr>
      <w:rFonts w:asciiTheme="majorHAnsi" w:eastAsiaTheme="majorEastAsia" w:hAnsiTheme="majorHAnsi" w:cstheme="majorBidi"/>
      <w:i/>
      <w:iCs/>
      <w:color w:val="1F4E79" w:themeColor="accent1" w:themeShade="80"/>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262626" w:themeColor="text1" w:themeTint="D9"/>
      <w:sz w:val="21"/>
      <w:szCs w:val="21"/>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rPr>
  </w:style>
  <w:style w:type="paragraph" w:styleId="Date">
    <w:name w:val="Date"/>
    <w:basedOn w:val="Normal"/>
    <w:next w:val="Normal"/>
    <w:link w:val="DateChar"/>
    <w:uiPriority w:val="99"/>
    <w:semiHidden/>
    <w:unhideWhenUsed/>
    <w:rsid w:val="003E6376"/>
  </w:style>
  <w:style w:type="character" w:customStyle="1" w:styleId="DateChar">
    <w:name w:val="Date Char"/>
    <w:basedOn w:val="DefaultParagraphFont"/>
    <w:link w:val="Date"/>
    <w:uiPriority w:val="99"/>
    <w:semiHidden/>
    <w:rsid w:val="003E6376"/>
    <w:rPr>
      <w:rFonts w:ascii="Times New Roman" w:hAnsi="Times New Roman"/>
      <w:sz w:val="24"/>
      <w:szCs w:val="22"/>
      <w:lang w:val="en-US" w:eastAsia="en-US"/>
    </w:rPr>
  </w:style>
  <w:style w:type="paragraph" w:styleId="BodyText2">
    <w:name w:val="Body Text 2"/>
    <w:basedOn w:val="Normal"/>
    <w:link w:val="BodyText2Char"/>
    <w:uiPriority w:val="99"/>
    <w:rsid w:val="00165FC1"/>
    <w:pPr>
      <w:spacing w:after="0" w:line="240" w:lineRule="auto"/>
      <w:ind w:left="720" w:hanging="720"/>
    </w:pPr>
    <w:rPr>
      <w:rFonts w:eastAsia="Times New Roman" w:cs="Times New Roman"/>
      <w:b/>
      <w:bCs/>
      <w:sz w:val="22"/>
      <w:lang w:val="en-GB"/>
    </w:rPr>
  </w:style>
  <w:style w:type="character" w:customStyle="1" w:styleId="BodyText2Char">
    <w:name w:val="Body Text 2 Char"/>
    <w:basedOn w:val="DefaultParagraphFont"/>
    <w:link w:val="BodyText2"/>
    <w:uiPriority w:val="99"/>
    <w:rsid w:val="00165FC1"/>
    <w:rPr>
      <w:rFonts w:ascii="Times New Roman" w:eastAsia="Times New Roman" w:hAnsi="Times New Roman" w:cs="Times New Roman"/>
      <w:b/>
      <w:bCs/>
      <w:sz w:val="22"/>
      <w:szCs w:val="22"/>
      <w:lang w:eastAsia="en-US"/>
    </w:rPr>
  </w:style>
  <w:style w:type="paragraph" w:customStyle="1" w:styleId="deannah1">
    <w:name w:val="deannah1"/>
    <w:basedOn w:val="Normal"/>
    <w:uiPriority w:val="99"/>
    <w:rsid w:val="00165FC1"/>
    <w:pPr>
      <w:keepNext/>
      <w:spacing w:after="240" w:line="240" w:lineRule="auto"/>
    </w:pPr>
    <w:rPr>
      <w:rFonts w:eastAsia="Times New Roman" w:cs="Times New Roman"/>
      <w:b/>
      <w:bCs/>
      <w:szCs w:val="24"/>
      <w:lang w:val="en-GB"/>
    </w:rPr>
  </w:style>
  <w:style w:type="paragraph" w:styleId="BalloonText">
    <w:name w:val="Balloon Text"/>
    <w:basedOn w:val="Normal"/>
    <w:link w:val="BalloonTextChar"/>
    <w:uiPriority w:val="99"/>
    <w:semiHidden/>
    <w:rsid w:val="00165FC1"/>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165FC1"/>
    <w:rPr>
      <w:rFonts w:ascii="Tahoma" w:eastAsia="Times New Roman" w:hAnsi="Tahoma" w:cs="Tahoma"/>
      <w:sz w:val="16"/>
      <w:szCs w:val="16"/>
      <w:lang w:eastAsia="en-US"/>
    </w:rPr>
  </w:style>
  <w:style w:type="character" w:styleId="FollowedHyperlink">
    <w:name w:val="FollowedHyperlink"/>
    <w:uiPriority w:val="99"/>
    <w:semiHidden/>
    <w:rsid w:val="00165FC1"/>
    <w:rPr>
      <w:color w:val="800080"/>
      <w:u w:val="single"/>
    </w:rPr>
  </w:style>
  <w:style w:type="paragraph" w:styleId="NormalWeb">
    <w:name w:val="Normal (Web)"/>
    <w:basedOn w:val="Normal"/>
    <w:uiPriority w:val="99"/>
    <w:rsid w:val="00165FC1"/>
    <w:pPr>
      <w:spacing w:before="100" w:beforeAutospacing="1" w:after="100" w:afterAutospacing="1" w:line="240" w:lineRule="auto"/>
    </w:pPr>
    <w:rPr>
      <w:rFonts w:eastAsia="Times New Roman" w:cs="Times New Roman"/>
      <w:szCs w:val="24"/>
      <w:lang w:val="en-GB" w:eastAsia="en-GB"/>
    </w:rPr>
  </w:style>
  <w:style w:type="character" w:customStyle="1" w:styleId="Hyperlink1">
    <w:name w:val="Hyperlink1"/>
    <w:uiPriority w:val="99"/>
    <w:rsid w:val="00165FC1"/>
    <w:rPr>
      <w:color w:val="535353"/>
      <w:u w:val="single"/>
      <w:effect w:val="none"/>
    </w:rPr>
  </w:style>
  <w:style w:type="paragraph" w:customStyle="1" w:styleId="NormalWeb1">
    <w:name w:val="Normal (Web)1"/>
    <w:basedOn w:val="Normal"/>
    <w:uiPriority w:val="99"/>
    <w:rsid w:val="00165FC1"/>
    <w:pPr>
      <w:spacing w:before="100" w:beforeAutospacing="1" w:after="300" w:line="240" w:lineRule="auto"/>
    </w:pPr>
    <w:rPr>
      <w:rFonts w:eastAsia="Times New Roman" w:cs="Times New Roman"/>
      <w:szCs w:val="24"/>
      <w:lang w:val="en-GB" w:eastAsia="en-GB"/>
    </w:rPr>
  </w:style>
  <w:style w:type="character" w:styleId="PageNumber">
    <w:name w:val="page number"/>
    <w:basedOn w:val="DefaultParagraphFont"/>
    <w:uiPriority w:val="99"/>
    <w:rsid w:val="00165FC1"/>
  </w:style>
  <w:style w:type="character" w:styleId="CommentReference">
    <w:name w:val="annotation reference"/>
    <w:uiPriority w:val="99"/>
    <w:semiHidden/>
    <w:unhideWhenUsed/>
    <w:rsid w:val="00165FC1"/>
    <w:rPr>
      <w:sz w:val="16"/>
      <w:szCs w:val="16"/>
    </w:rPr>
  </w:style>
  <w:style w:type="paragraph" w:styleId="CommentText">
    <w:name w:val="annotation text"/>
    <w:basedOn w:val="Normal"/>
    <w:link w:val="CommentTextChar"/>
    <w:uiPriority w:val="99"/>
    <w:semiHidden/>
    <w:unhideWhenUsed/>
    <w:rsid w:val="00165FC1"/>
    <w:pPr>
      <w:spacing w:after="0" w:line="240" w:lineRule="auto"/>
    </w:pPr>
    <w:rPr>
      <w:rFonts w:eastAsia="Times New Roman" w:cs="Times New Roman"/>
      <w:sz w:val="20"/>
      <w:szCs w:val="20"/>
      <w:lang w:val="en-GB"/>
    </w:rPr>
  </w:style>
  <w:style w:type="character" w:customStyle="1" w:styleId="CommentTextChar">
    <w:name w:val="Comment Text Char"/>
    <w:basedOn w:val="DefaultParagraphFont"/>
    <w:link w:val="CommentText"/>
    <w:uiPriority w:val="99"/>
    <w:semiHidden/>
    <w:rsid w:val="00165FC1"/>
    <w:rPr>
      <w:rFonts w:ascii="Times New Roman" w:eastAsia="Times New Roman" w:hAnsi="Times New Roman" w:cs="Times New Roman"/>
      <w:lang w:eastAsia="en-US"/>
    </w:rPr>
  </w:style>
  <w:style w:type="paragraph" w:styleId="CommentSubject">
    <w:name w:val="annotation subject"/>
    <w:basedOn w:val="CommentText"/>
    <w:next w:val="CommentText"/>
    <w:link w:val="CommentSubjectChar"/>
    <w:uiPriority w:val="99"/>
    <w:semiHidden/>
    <w:unhideWhenUsed/>
    <w:rsid w:val="00165FC1"/>
    <w:rPr>
      <w:b/>
      <w:bCs/>
    </w:rPr>
  </w:style>
  <w:style w:type="character" w:customStyle="1" w:styleId="CommentSubjectChar">
    <w:name w:val="Comment Subject Char"/>
    <w:basedOn w:val="CommentTextChar"/>
    <w:link w:val="CommentSubject"/>
    <w:uiPriority w:val="99"/>
    <w:semiHidden/>
    <w:rsid w:val="00165FC1"/>
    <w:rPr>
      <w:rFonts w:ascii="Times New Roman" w:eastAsia="Times New Roman" w:hAnsi="Times New Roman" w:cs="Times New Roman"/>
      <w:b/>
      <w:bCs/>
      <w:lang w:eastAsia="en-US"/>
    </w:rPr>
  </w:style>
  <w:style w:type="character" w:styleId="Strong">
    <w:name w:val="Strong"/>
    <w:uiPriority w:val="22"/>
    <w:qFormat/>
    <w:rsid w:val="00165FC1"/>
    <w:rPr>
      <w:b/>
      <w:bCs/>
    </w:rPr>
  </w:style>
  <w:style w:type="character" w:customStyle="1" w:styleId="UnresolvedMention1">
    <w:name w:val="Unresolved Mention1"/>
    <w:basedOn w:val="DefaultParagraphFont"/>
    <w:uiPriority w:val="99"/>
    <w:semiHidden/>
    <w:unhideWhenUsed/>
    <w:rsid w:val="00165FC1"/>
    <w:rPr>
      <w:color w:val="605E5C"/>
      <w:shd w:val="clear" w:color="auto" w:fill="E1DFDD"/>
    </w:rPr>
  </w:style>
  <w:style w:type="character" w:styleId="UnresolvedMention">
    <w:name w:val="Unresolved Mention"/>
    <w:basedOn w:val="DefaultParagraphFont"/>
    <w:uiPriority w:val="99"/>
    <w:semiHidden/>
    <w:unhideWhenUsed/>
    <w:rsid w:val="00165F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ft.com/content/a187719c-ccbb-4af9-8d22-8e70b65098cf" TargetMode="External"/><Relationship Id="rId26" Type="http://schemas.openxmlformats.org/officeDocument/2006/relationships/hyperlink" Target="file:///C:/Users/c.lohmann-hancock/AppData/Local/Microsoft/Windows/INetCache/REICoP-17-20-v3-Final.pdf" TargetMode="External"/><Relationship Id="rId39" Type="http://schemas.openxmlformats.org/officeDocument/2006/relationships/fontTable" Target="fontTable.xml"/><Relationship Id="rId21" Type="http://schemas.openxmlformats.org/officeDocument/2006/relationships/hyperlink" Target="https://wrap.warwick.ac.uk/id/eprint/174167/1/WRAP_THESIS_Kular_2022.pdf" TargetMode="External"/><Relationship Id="rId34" Type="http://schemas.openxmlformats.org/officeDocument/2006/relationships/image" Target="media/image6.png"/><Relationship Id="rId7" Type="http://schemas.openxmlformats.org/officeDocument/2006/relationships/footnotes" Target="footnotes.xml"/><Relationship Id="rId12" Type="http://schemas.openxmlformats.org/officeDocument/2006/relationships/image" Target="media/image1.jpeg"/><Relationship Id="rId17" Type="http://schemas.openxmlformats.org/officeDocument/2006/relationships/hyperlink" Target="https://www.ctinsider.com/connecticut/article/ct-child-and-family-center-cultural-awareness-care-20017914.php" TargetMode="External"/><Relationship Id="rId25" Type="http://schemas.openxmlformats.org/officeDocument/2006/relationships/hyperlink" Target="mailto:2222498@student.ac.uk" TargetMode="External"/><Relationship Id="rId33" Type="http://schemas.openxmlformats.org/officeDocument/2006/relationships/image" Target="media/image5.png"/><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n.wikipedia.org/wiki/British_Sikh_Report" TargetMode="External"/><Relationship Id="rId20" Type="http://schemas.openxmlformats.org/officeDocument/2006/relationships/hyperlink" Target="https://www.bbc.com/news/uk-england-london-54170902" TargetMode="External"/><Relationship Id="rId29"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yperlink" Target="https://openaccess.city.ac.uk/id/eprint/24146/" TargetMode="External"/><Relationship Id="rId32" Type="http://schemas.openxmlformats.org/officeDocument/2006/relationships/image" Target="media/image4.png"/><Relationship Id="rId37" Type="http://schemas.openxmlformats.org/officeDocument/2006/relationships/image" Target="media/image9.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repository.londonmet.ac.uk/7177/1/Bhangu-Jasmeen_final-thesis%20.pdf" TargetMode="External"/><Relationship Id="rId23" Type="http://schemas.openxmlformats.org/officeDocument/2006/relationships/hyperlink" Target="https://www.who.int/news-room/fact-sheets/detail/mental-health-strengthening-our-response" TargetMode="External"/><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6" Type="http://schemas.openxmlformats.org/officeDocument/2006/relationships/image" Target="media/image8.png"/><Relationship Id="rId10" Type="http://schemas.openxmlformats.org/officeDocument/2006/relationships/hyperlink" Target="https://translate.google.com/?sl=en&amp;tl=pl&amp;text=checking%20grammar&amp;op=translate" TargetMode="External"/><Relationship Id="rId19" Type="http://schemas.openxmlformats.org/officeDocument/2006/relationships/hyperlink" Target="https://www.inclusify.dk/en/hvad-er-intersektionalitet/" TargetMode="External"/><Relationship Id="rId31" Type="http://schemas.openxmlformats.org/officeDocument/2006/relationships/hyperlink" Target="https://www.uwtsd.ac.uk/academic-office/appendices-and-forms/" TargetMode="External"/><Relationship Id="rId4" Type="http://schemas.openxmlformats.org/officeDocument/2006/relationships/styles" Target="styles.xml"/><Relationship Id="rId9" Type="http://schemas.openxmlformats.org/officeDocument/2006/relationships/hyperlink" Target="https://www.grammarly.com/" TargetMode="External"/><Relationship Id="rId14" Type="http://schemas.openxmlformats.org/officeDocument/2006/relationships/image" Target="media/image3.png"/><Relationship Id="rId22" Type="http://schemas.openxmlformats.org/officeDocument/2006/relationships/hyperlink" Target="https://www.ethnicity-facts-figures.service.gov.uk/health/mental-health/adults-using-nhs-funded-mental-health-and-learning-disability-services/latest/" TargetMode="External"/><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hyperlink" Target="mailto:pgresearch@uwtsd.ac.uk" TargetMode="External"/><Relationship Id="rId35" Type="http://schemas.openxmlformats.org/officeDocument/2006/relationships/image" Target="media/image7.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C65E005-E795-4B94-B26F-52942F49C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68</Pages>
  <Words>17622</Words>
  <Characters>100451</Characters>
  <Application>Microsoft Office Word</Application>
  <DocSecurity>0</DocSecurity>
  <Lines>837</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SourceCode</dc:creator>
  <cp:lastModifiedBy>gurpinder singh</cp:lastModifiedBy>
  <cp:revision>2</cp:revision>
  <dcterms:created xsi:type="dcterms:W3CDTF">2025-04-28T19:07:00Z</dcterms:created>
  <dcterms:modified xsi:type="dcterms:W3CDTF">2025-04-28T19:07:00Z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f136ab3874f0704a1a5c92ae0106d8af75f51dd9c37e01af403521d0b28999d7</vt:lpwstr>
  </property>
  <property fmtid="{D5CDD505-2E9C-101B-9397-08002B2CF9AE}" pid="3" name="KSOProductBuildVer">
    <vt:lpwstr>2057-12.2.0.20341</vt:lpwstr>
  </property>
  <property fmtid="{D5CDD505-2E9C-101B-9397-08002B2CF9AE}" pid="4" name="ICV">
    <vt:lpwstr>34EA2AA8AD9842809A5A087827A80FF8_12</vt:lpwstr>
  </property>
</Properties>
</file>