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296FE3" w14:textId="77777777" w:rsidR="003D603F" w:rsidRDefault="003D603F" w:rsidP="003D603F">
      <w:r w:rsidRPr="003D603F"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6DDC1706" w14:textId="77777777" w:rsidR="003D603F" w:rsidRDefault="003D603F" w:rsidP="003D603F"/>
    <w:p w14:paraId="3CB51BD3" w14:textId="773F31CE" w:rsidR="003D603F" w:rsidRDefault="003D603F" w:rsidP="00382CB7">
      <w:r>
        <w:t xml:space="preserve">Presentation recording: </w:t>
      </w:r>
    </w:p>
    <w:p w14:paraId="54CE82C6" w14:textId="77777777" w:rsidR="00382CB7" w:rsidRDefault="00382CB7" w:rsidP="00382CB7"/>
    <w:p w14:paraId="35EE40F1" w14:textId="2DB4971D" w:rsidR="003D603F" w:rsidRDefault="00565F18" w:rsidP="003D603F">
      <w:r>
        <w:object w:dxaOrig="1534" w:dyaOrig="994" w14:anchorId="040F059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76.55pt;height:49.95pt" o:ole="">
            <v:imagedata r:id="rId7" o:title=""/>
          </v:shape>
          <o:OLEObject Type="Embed" ProgID="Package" ShapeID="_x0000_i1029" DrawAspect="Icon" ObjectID="_1841593396" r:id="rId8"/>
        </w:object>
      </w:r>
    </w:p>
    <w:p w14:paraId="3D0DF271" w14:textId="77777777" w:rsidR="003D603F" w:rsidRDefault="003D603F" w:rsidP="003D603F"/>
    <w:p w14:paraId="650FB5A0" w14:textId="77777777" w:rsidR="003D603F" w:rsidRDefault="003D603F">
      <w:r>
        <w:t>Presentation by itself:</w:t>
      </w:r>
    </w:p>
    <w:p w14:paraId="5FF197ED" w14:textId="4BFA7A2E" w:rsidR="00DD20D7" w:rsidRDefault="00382CB7">
      <w:hyperlink r:id="rId9" w:history="1">
        <w:r w:rsidRPr="008D0145">
          <w:rPr>
            <w:rStyle w:val="Hyperlink"/>
          </w:rPr>
          <w:t>https://canva.link/jah4e9</w:t>
        </w:r>
        <w:r w:rsidRPr="008D0145">
          <w:rPr>
            <w:rStyle w:val="Hyperlink"/>
          </w:rPr>
          <w:t>k</w:t>
        </w:r>
        <w:r w:rsidRPr="008D0145">
          <w:rPr>
            <w:rStyle w:val="Hyperlink"/>
          </w:rPr>
          <w:t>nciwrxpi</w:t>
        </w:r>
      </w:hyperlink>
      <w:r w:rsidR="008856C2">
        <w:t xml:space="preserve"> </w:t>
      </w:r>
    </w:p>
    <w:p w14:paraId="7826EF70" w14:textId="77777777" w:rsidR="00382CB7" w:rsidRDefault="00382CB7"/>
    <w:p w14:paraId="12B71E57" w14:textId="0EAA5EC6" w:rsidR="00382CB7" w:rsidRDefault="00382CB7">
      <w:r>
        <w:t>Placement</w:t>
      </w:r>
      <w:r w:rsidR="00865597">
        <w:t xml:space="preserve"> recording </w:t>
      </w:r>
      <w:r>
        <w:t xml:space="preserve"> sheet:</w:t>
      </w:r>
    </w:p>
    <w:p w14:paraId="7B653A4F" w14:textId="458E92CB" w:rsidR="003D603F" w:rsidRDefault="00382CB7" w:rsidP="00382CB7">
      <w:hyperlink r:id="rId10" w:history="1">
        <w:r w:rsidRPr="00382CB7">
          <w:rPr>
            <w:rStyle w:val="Hyperlink"/>
          </w:rPr>
          <w:t>Placement re</w:t>
        </w:r>
        <w:r w:rsidRPr="00382CB7">
          <w:rPr>
            <w:rStyle w:val="Hyperlink"/>
          </w:rPr>
          <w:t>c</w:t>
        </w:r>
        <w:r w:rsidRPr="00382CB7">
          <w:rPr>
            <w:rStyle w:val="Hyperlink"/>
          </w:rPr>
          <w:t>ording sheet.xlsx</w:t>
        </w:r>
      </w:hyperlink>
      <w:r w:rsidR="003D603F">
        <w:br w:type="page"/>
      </w:r>
    </w:p>
    <w:p w14:paraId="5A5F8932" w14:textId="4A175002" w:rsidR="003D603F" w:rsidRDefault="003D603F" w:rsidP="003D603F">
      <w:r>
        <w:lastRenderedPageBreak/>
        <w:t xml:space="preserve">Reference list </w:t>
      </w:r>
    </w:p>
    <w:p w14:paraId="2D2FA316" w14:textId="77777777" w:rsidR="003D603F" w:rsidRDefault="003D603F" w:rsidP="003D603F"/>
    <w:p w14:paraId="487DF1EA" w14:textId="3E571C54" w:rsidR="003D603F" w:rsidRDefault="003D603F" w:rsidP="003D603F">
      <w:r w:rsidRPr="003D603F">
        <w:t xml:space="preserve">Patzak, A., Zhang, X. and Vytasek, J. (2025) “Boosting productivity and wellbeing through time management: evidence-based strategies for higher education and workforce development,” Frontiers in education (Lausanne), 10. Available at: </w:t>
      </w:r>
      <w:hyperlink r:id="rId11" w:history="1">
        <w:r w:rsidRPr="008D0145">
          <w:rPr>
            <w:rStyle w:val="Hyperlink"/>
          </w:rPr>
          <w:t>https://doi.org/10.3389/feduc.2025.1623228</w:t>
        </w:r>
      </w:hyperlink>
      <w:r w:rsidRPr="003D603F">
        <w:t>.</w:t>
      </w:r>
    </w:p>
    <w:p w14:paraId="38C8532A" w14:textId="77777777" w:rsidR="003D603F" w:rsidRPr="003D603F" w:rsidRDefault="003D603F" w:rsidP="003D603F"/>
    <w:p w14:paraId="22B6741A" w14:textId="30D8245A" w:rsidR="003D603F" w:rsidRDefault="003D603F" w:rsidP="003D603F">
      <w:r w:rsidRPr="003D603F">
        <w:t xml:space="preserve">Morris, T.H. (2020) “Experiential learning - a systematic review and revision of Kolb’s model,” Interactive learning environments, 28(8), pp. 1064–1077. Available at: </w:t>
      </w:r>
      <w:hyperlink r:id="rId12" w:history="1">
        <w:r w:rsidRPr="008D0145">
          <w:rPr>
            <w:rStyle w:val="Hyperlink"/>
          </w:rPr>
          <w:t>https://doi.org/10.1080/10494820.2019.1570279</w:t>
        </w:r>
      </w:hyperlink>
      <w:r w:rsidRPr="003D603F">
        <w:t>.</w:t>
      </w:r>
    </w:p>
    <w:p w14:paraId="37D8D273" w14:textId="77777777" w:rsidR="003D603F" w:rsidRPr="003D603F" w:rsidRDefault="003D603F" w:rsidP="003D603F"/>
    <w:p w14:paraId="4C90D7F8" w14:textId="34FE747F" w:rsidR="003D603F" w:rsidRDefault="003D603F" w:rsidP="003D603F">
      <w:r w:rsidRPr="003D603F">
        <w:t xml:space="preserve">Raji, N.A.S., Busson-Crowe, D.A. and Dommett, E.J. (2023) “University-Wide Digital Skills Training: A Case Study Evaluation,” Education sciences, 13(4), p. 333. Available at: </w:t>
      </w:r>
      <w:hyperlink r:id="rId13" w:history="1">
        <w:r w:rsidRPr="008D0145">
          <w:rPr>
            <w:rStyle w:val="Hyperlink"/>
          </w:rPr>
          <w:t>https://doi.org/10.3390/educsci13040333</w:t>
        </w:r>
      </w:hyperlink>
      <w:r w:rsidRPr="003D603F">
        <w:t>.</w:t>
      </w:r>
    </w:p>
    <w:p w14:paraId="5CA11C74" w14:textId="77777777" w:rsidR="003D603F" w:rsidRPr="003D603F" w:rsidRDefault="003D603F" w:rsidP="003D603F"/>
    <w:p w14:paraId="6BBA2CB8" w14:textId="77777777" w:rsidR="003D603F" w:rsidRDefault="003D603F" w:rsidP="003D603F">
      <w:r w:rsidRPr="003D603F">
        <w:t>Moolenaar, R.W.J. (2021) Developing University-Industry Relationships Via Professional Placements : a New Framework for Additional Value Co-Creation. ProQuest Dissertations &amp; Theses.</w:t>
      </w:r>
    </w:p>
    <w:p w14:paraId="2BDC89C3" w14:textId="77777777" w:rsidR="003D603F" w:rsidRPr="003D603F" w:rsidRDefault="003D603F" w:rsidP="003D603F"/>
    <w:p w14:paraId="605270B3" w14:textId="1D8ECA63" w:rsidR="003D603F" w:rsidRDefault="003D603F" w:rsidP="003D603F">
      <w:r w:rsidRPr="003D603F">
        <w:t xml:space="preserve">De Prada, E., </w:t>
      </w:r>
      <w:proofErr w:type="spellStart"/>
      <w:r w:rsidRPr="003D603F">
        <w:t>Mareque</w:t>
      </w:r>
      <w:proofErr w:type="spellEnd"/>
      <w:r w:rsidRPr="003D603F">
        <w:t xml:space="preserve">, M. and Pino-Juste, M. (2022) “Teamwork skills in higher education: is university training contributing to their mastery?,” </w:t>
      </w:r>
      <w:proofErr w:type="spellStart"/>
      <w:r w:rsidRPr="003D603F">
        <w:t>Psicologia</w:t>
      </w:r>
      <w:proofErr w:type="spellEnd"/>
      <w:r w:rsidRPr="003D603F">
        <w:t xml:space="preserve">, </w:t>
      </w:r>
      <w:proofErr w:type="spellStart"/>
      <w:r w:rsidRPr="003D603F">
        <w:t>reflexão</w:t>
      </w:r>
      <w:proofErr w:type="spellEnd"/>
      <w:r w:rsidRPr="003D603F">
        <w:t xml:space="preserve"> e </w:t>
      </w:r>
      <w:proofErr w:type="spellStart"/>
      <w:r w:rsidRPr="003D603F">
        <w:t>crítica</w:t>
      </w:r>
      <w:proofErr w:type="spellEnd"/>
      <w:r w:rsidRPr="003D603F">
        <w:t xml:space="preserve">, 35(1). Available at: </w:t>
      </w:r>
      <w:hyperlink r:id="rId14" w:history="1">
        <w:r w:rsidR="008F5001" w:rsidRPr="008D0145">
          <w:rPr>
            <w:rStyle w:val="Hyperlink"/>
          </w:rPr>
          <w:t>https://doi.org/10.1186/s41155-022-00207-1</w:t>
        </w:r>
      </w:hyperlink>
      <w:r w:rsidRPr="003D603F">
        <w:t>.</w:t>
      </w:r>
    </w:p>
    <w:p w14:paraId="1934493E" w14:textId="77777777" w:rsidR="008F5001" w:rsidRPr="003D603F" w:rsidRDefault="008F5001" w:rsidP="003D603F"/>
    <w:p w14:paraId="18D8C275" w14:textId="77777777" w:rsidR="003D603F" w:rsidRDefault="003D603F" w:rsidP="003D603F"/>
    <w:sectPr w:rsidR="003D60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03F"/>
    <w:rsid w:val="00382CB7"/>
    <w:rsid w:val="003D603F"/>
    <w:rsid w:val="003F45E4"/>
    <w:rsid w:val="004F14F7"/>
    <w:rsid w:val="00565F18"/>
    <w:rsid w:val="00865597"/>
    <w:rsid w:val="008856C2"/>
    <w:rsid w:val="008F5001"/>
    <w:rsid w:val="00934FEF"/>
    <w:rsid w:val="00C03CDA"/>
    <w:rsid w:val="00C84B29"/>
    <w:rsid w:val="00CF7DB4"/>
    <w:rsid w:val="00D14440"/>
    <w:rsid w:val="00D25D1F"/>
    <w:rsid w:val="00DD2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EB342"/>
  <w15:chartTrackingRefBased/>
  <w15:docId w15:val="{4CE08400-7337-458A-8C48-8B2C3E652B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60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60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603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60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603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60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60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60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60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603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60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603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603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603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60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60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60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60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60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60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60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60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60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60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60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603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603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603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603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60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60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856C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hyperlink" Target="https://doi.org/10.3390/educsci13040333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emf"/><Relationship Id="rId12" Type="http://schemas.openxmlformats.org/officeDocument/2006/relationships/hyperlink" Target="https://doi.org/10.1080/10494820.2019.1570279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3389/feduc.2025.1623228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uowtsd-my.sharepoint.com/:x:/g/personal/2501756_student_uwtsd_ac_uk/IQDfC5giIWa4QoE33HLRvIUuAYm5zy62I_01JSS-qK77OMU?e=ikndn7" TargetMode="External"/><Relationship Id="rId4" Type="http://schemas.openxmlformats.org/officeDocument/2006/relationships/styles" Target="styles.xml"/><Relationship Id="rId9" Type="http://schemas.openxmlformats.org/officeDocument/2006/relationships/hyperlink" Target="https://canva.link/jah4e9knciwrxpi" TargetMode="External"/><Relationship Id="rId14" Type="http://schemas.openxmlformats.org/officeDocument/2006/relationships/hyperlink" Target="https://doi.org/10.1186/s41155-022-00207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0" ma:contentTypeDescription="Create a new document." ma:contentTypeScope="" ma:versionID="9e25d0a4d12e55a1ce3692e92ddcfe06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8f3708b4eaf9e5c4188dcdb5dc9f4251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DA358545-DFFB-4364-B924-1983554BCC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FA4AAF-C492-4969-A0F9-F5653A7EA6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258DA8-F164-47DD-AE3D-A7C5C85CC646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305</Words>
  <Characters>1741</Characters>
  <Application>Microsoft Office Word</Application>
  <DocSecurity>0</DocSecurity>
  <Lines>14</Lines>
  <Paragraphs>4</Paragraphs>
  <ScaleCrop>false</ScaleCrop>
  <Company/>
  <LinksUpToDate>false</LinksUpToDate>
  <CharactersWithSpaces>2042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Rhiane Francisco (2501756)</dc:creator>
  <cp:keywords/>
  <dc:description/>
  <cp:lastModifiedBy>Rhiane Francisco (2501756)</cp:lastModifiedBy>
  <cp:revision>9</cp:revision>
  <dcterms:created xsi:type="dcterms:W3CDTF">2026-05-29T18:39:00Z</dcterms:created>
  <dcterms:modified xsi:type="dcterms:W3CDTF">2026-05-29T19:57:00Z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